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01AAA" w14:textId="77777777" w:rsidR="003A65FA" w:rsidRDefault="003A65FA" w:rsidP="003A65FA">
      <w:pPr>
        <w:jc w:val="center"/>
        <w:rPr>
          <w:u w:val="single"/>
        </w:rPr>
      </w:pPr>
      <w:r w:rsidRPr="004019C8">
        <w:rPr>
          <w:u w:val="single"/>
        </w:rPr>
        <w:t>Part 2</w:t>
      </w:r>
    </w:p>
    <w:p w14:paraId="69CBCFDC" w14:textId="77777777" w:rsidR="003A65FA" w:rsidRDefault="003A65FA" w:rsidP="003A65FA">
      <w:pPr>
        <w:rPr>
          <w:u w:val="single"/>
        </w:rPr>
      </w:pPr>
    </w:p>
    <w:p w14:paraId="4AF21E89" w14:textId="77777777" w:rsidR="003A65FA" w:rsidRDefault="003A65FA" w:rsidP="003A65FA">
      <w:pPr>
        <w:rPr>
          <w:b/>
          <w:bCs/>
          <w:u w:val="single"/>
        </w:rPr>
      </w:pPr>
      <w:r w:rsidRPr="004019C8">
        <w:rPr>
          <w:b/>
          <w:bCs/>
          <w:u w:val="single"/>
        </w:rPr>
        <w:t xml:space="preserve">Part A </w:t>
      </w:r>
    </w:p>
    <w:p w14:paraId="458A5206" w14:textId="77777777" w:rsidR="003A65FA" w:rsidRDefault="003A65FA" w:rsidP="003A65FA">
      <w:pPr>
        <w:rPr>
          <w:b/>
          <w:bCs/>
        </w:rPr>
      </w:pPr>
    </w:p>
    <w:p w14:paraId="66798B5E" w14:textId="77777777" w:rsidR="003A65FA" w:rsidRDefault="003A65FA" w:rsidP="003A65FA">
      <w:pPr>
        <w:rPr>
          <w:b/>
          <w:bCs/>
        </w:rPr>
      </w:pPr>
      <w:r w:rsidRPr="00941FB1">
        <w:rPr>
          <w:b/>
          <w:bCs/>
          <w:noProof/>
        </w:rPr>
        <w:drawing>
          <wp:inline distT="0" distB="0" distL="0" distR="0" wp14:anchorId="55FDCEEB" wp14:editId="04F7FBD2">
            <wp:extent cx="5731510" cy="6824037"/>
            <wp:effectExtent l="0" t="0" r="2540" b="0"/>
            <wp:docPr id="5" name="Content Placeholder 4">
              <a:extLst xmlns:a="http://schemas.openxmlformats.org/drawingml/2006/main">
                <a:ext uri="{FF2B5EF4-FFF2-40B4-BE49-F238E27FC236}">
                  <a16:creationId xmlns:a16="http://schemas.microsoft.com/office/drawing/2014/main" id="{94AA8876-BE15-4951-AE1B-662BEA935C6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94AA8876-BE15-4951-AE1B-662BEA935C69}"/>
                        </a:ext>
                      </a:extLst>
                    </pic:cNvPr>
                    <pic:cNvPicPr>
                      <a:picLocks noGrp="1"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736451" cy="6829919"/>
                    </a:xfrm>
                    <a:prstGeom prst="rect">
                      <a:avLst/>
                    </a:prstGeom>
                  </pic:spPr>
                </pic:pic>
              </a:graphicData>
            </a:graphic>
          </wp:inline>
        </w:drawing>
      </w:r>
    </w:p>
    <w:p w14:paraId="5FE47129" w14:textId="77777777" w:rsidR="003A65FA" w:rsidRDefault="003A65FA" w:rsidP="003A65FA">
      <w:pPr>
        <w:rPr>
          <w:b/>
          <w:bCs/>
        </w:rPr>
      </w:pPr>
    </w:p>
    <w:p w14:paraId="59D60DD5" w14:textId="77777777" w:rsidR="003A65FA" w:rsidRDefault="003A65FA" w:rsidP="003A65FA">
      <w:pPr>
        <w:rPr>
          <w:b/>
          <w:bCs/>
        </w:rPr>
      </w:pPr>
    </w:p>
    <w:p w14:paraId="03DD795A" w14:textId="77777777" w:rsidR="003A65FA" w:rsidRDefault="003A65FA" w:rsidP="003A65FA">
      <w:pPr>
        <w:rPr>
          <w:b/>
          <w:bCs/>
        </w:rPr>
      </w:pPr>
    </w:p>
    <w:p w14:paraId="6285246C" w14:textId="77777777" w:rsidR="003A65FA" w:rsidRDefault="003A65FA" w:rsidP="003A65FA">
      <w:pPr>
        <w:rPr>
          <w:b/>
          <w:bCs/>
        </w:rPr>
      </w:pPr>
    </w:p>
    <w:p w14:paraId="28D31BF4" w14:textId="77777777" w:rsidR="003A65FA" w:rsidRDefault="003A65FA" w:rsidP="003A65FA">
      <w:pPr>
        <w:rPr>
          <w:b/>
          <w:bCs/>
        </w:rPr>
      </w:pPr>
    </w:p>
    <w:p w14:paraId="45E41584" w14:textId="77777777" w:rsidR="003A65FA" w:rsidRDefault="003A65FA" w:rsidP="003A65FA">
      <w:pPr>
        <w:rPr>
          <w:b/>
          <w:bCs/>
        </w:rPr>
      </w:pPr>
    </w:p>
    <w:p w14:paraId="5A1A336E" w14:textId="77777777" w:rsidR="003A65FA" w:rsidRPr="00941FB1" w:rsidRDefault="003A65FA" w:rsidP="003A65FA">
      <w:pPr>
        <w:rPr>
          <w:b/>
          <w:bCs/>
        </w:rPr>
      </w:pPr>
      <w:r w:rsidRPr="00941FB1">
        <w:rPr>
          <w:b/>
          <w:bCs/>
        </w:rPr>
        <w:t xml:space="preserve">Business Idea </w:t>
      </w:r>
    </w:p>
    <w:p w14:paraId="3A33F1EE" w14:textId="77777777" w:rsidR="003A65FA" w:rsidRPr="00941FB1" w:rsidRDefault="003A65FA" w:rsidP="003A65FA">
      <w:pPr>
        <w:spacing w:after="0" w:line="360" w:lineRule="auto"/>
        <w:rPr>
          <w:rFonts w:eastAsia="Times New Roman" w:cstheme="minorHAnsi"/>
          <w:color w:val="000000" w:themeColor="text1"/>
          <w:lang w:eastAsia="en-GB"/>
        </w:rPr>
      </w:pPr>
      <w:r w:rsidRPr="00941FB1">
        <w:rPr>
          <w:rFonts w:eastAsia="Times New Roman" w:cstheme="minorHAnsi"/>
          <w:color w:val="000000" w:themeColor="text1"/>
          <w:bdr w:val="none" w:sz="0" w:space="0" w:color="auto" w:frame="1"/>
          <w:shd w:val="clear" w:color="auto" w:fill="FFFFFF"/>
          <w:lang w:eastAsia="en-GB"/>
        </w:rPr>
        <w:t>Early Steps Together is a program that pairs parents with nurseries to help young children grow by giving parents useful information, strategies, and confidence. The program helps kids ages 0 to 5 by working together with early years settings to make sure that what kids learn at daycare and what they learn at home are the same.</w:t>
      </w:r>
    </w:p>
    <w:p w14:paraId="75D511AC" w14:textId="77777777" w:rsidR="003A65FA" w:rsidRDefault="003A65FA" w:rsidP="003A65FA">
      <w:pPr>
        <w:shd w:val="clear" w:color="auto" w:fill="FFFFFF"/>
        <w:spacing w:after="0" w:line="360" w:lineRule="auto"/>
        <w:textAlignment w:val="baseline"/>
        <w:rPr>
          <w:rFonts w:eastAsia="Times New Roman" w:cstheme="minorHAnsi"/>
          <w:color w:val="000000" w:themeColor="text1"/>
          <w:bdr w:val="none" w:sz="0" w:space="0" w:color="auto" w:frame="1"/>
          <w:lang w:eastAsia="en-GB"/>
        </w:rPr>
      </w:pPr>
    </w:p>
    <w:p w14:paraId="0A13E800" w14:textId="77777777" w:rsidR="003A65FA" w:rsidRDefault="003A65FA" w:rsidP="003A65FA">
      <w:pPr>
        <w:shd w:val="clear" w:color="auto" w:fill="FFFFFF"/>
        <w:spacing w:after="0" w:line="360" w:lineRule="auto"/>
        <w:textAlignment w:val="baseline"/>
        <w:rPr>
          <w:rFonts w:eastAsia="Times New Roman" w:cstheme="minorHAnsi"/>
          <w:color w:val="000000" w:themeColor="text1"/>
          <w:bdr w:val="none" w:sz="0" w:space="0" w:color="auto" w:frame="1"/>
          <w:lang w:eastAsia="en-GB"/>
        </w:rPr>
      </w:pPr>
      <w:r w:rsidRPr="00941FB1">
        <w:rPr>
          <w:rFonts w:eastAsia="Times New Roman" w:cstheme="minorHAnsi"/>
          <w:color w:val="000000" w:themeColor="text1"/>
          <w:bdr w:val="none" w:sz="0" w:space="0" w:color="auto" w:frame="1"/>
          <w:lang w:eastAsia="en-GB"/>
        </w:rPr>
        <w:t>As the head of a nursery in a primary school in the UK, I can see that parents need structured help that fits with the Early Years Foundation Stage (EYFS). As much as many parents want to help their child grow, they don't know how to do it properly. Early Steps Together meets this need by providing easy-to-reach workshops, digital tools, and ongoing support that make the connection between parents and early years professionals stronger</w:t>
      </w:r>
      <w:r>
        <w:rPr>
          <w:rFonts w:eastAsia="Times New Roman" w:cstheme="minorHAnsi"/>
          <w:color w:val="000000" w:themeColor="text1"/>
          <w:bdr w:val="none" w:sz="0" w:space="0" w:color="auto" w:frame="1"/>
          <w:lang w:eastAsia="en-GB"/>
        </w:rPr>
        <w:t xml:space="preserve"> (Early Years, N/D)</w:t>
      </w:r>
      <w:r w:rsidRPr="00941FB1">
        <w:rPr>
          <w:rFonts w:eastAsia="Times New Roman" w:cstheme="minorHAnsi"/>
          <w:color w:val="000000" w:themeColor="text1"/>
          <w:bdr w:val="none" w:sz="0" w:space="0" w:color="auto" w:frame="1"/>
          <w:lang w:eastAsia="en-GB"/>
        </w:rPr>
        <w:t>.</w:t>
      </w:r>
    </w:p>
    <w:p w14:paraId="38B80CDC" w14:textId="77777777" w:rsidR="003A65FA" w:rsidRDefault="003A65FA" w:rsidP="003A65FA">
      <w:pPr>
        <w:shd w:val="clear" w:color="auto" w:fill="FFFFFF"/>
        <w:spacing w:after="0" w:line="360" w:lineRule="auto"/>
        <w:textAlignment w:val="baseline"/>
        <w:rPr>
          <w:rFonts w:eastAsia="Times New Roman" w:cstheme="minorHAnsi"/>
          <w:color w:val="000000" w:themeColor="text1"/>
          <w:bdr w:val="none" w:sz="0" w:space="0" w:color="auto" w:frame="1"/>
          <w:lang w:eastAsia="en-GB"/>
        </w:rPr>
      </w:pPr>
    </w:p>
    <w:p w14:paraId="07D22AFE" w14:textId="77777777" w:rsidR="003A65FA" w:rsidRDefault="003A65FA" w:rsidP="003A65FA">
      <w:pPr>
        <w:shd w:val="clear" w:color="auto" w:fill="FFFFFF"/>
        <w:spacing w:after="0" w:line="360" w:lineRule="auto"/>
        <w:textAlignment w:val="baseline"/>
        <w:rPr>
          <w:rFonts w:eastAsia="Times New Roman" w:cstheme="minorHAnsi"/>
          <w:b/>
          <w:bCs/>
          <w:color w:val="000000" w:themeColor="text1"/>
          <w:bdr w:val="none" w:sz="0" w:space="0" w:color="auto" w:frame="1"/>
          <w:lang w:eastAsia="en-GB"/>
        </w:rPr>
      </w:pPr>
      <w:r w:rsidRPr="00F13475">
        <w:rPr>
          <w:rFonts w:eastAsia="Times New Roman" w:cstheme="minorHAnsi"/>
          <w:b/>
          <w:bCs/>
          <w:color w:val="000000" w:themeColor="text1"/>
          <w:bdr w:val="none" w:sz="0" w:space="0" w:color="auto" w:frame="1"/>
          <w:lang w:eastAsia="en-GB"/>
        </w:rPr>
        <w:t>Rationale and Innovation</w:t>
      </w:r>
    </w:p>
    <w:p w14:paraId="24C8084C" w14:textId="77777777" w:rsidR="003A65FA" w:rsidRPr="00F13475" w:rsidRDefault="003A65FA" w:rsidP="003A65FA">
      <w:pPr>
        <w:spacing w:after="120" w:line="360" w:lineRule="auto"/>
        <w:rPr>
          <w:rFonts w:eastAsia="Times New Roman" w:cstheme="minorHAnsi"/>
          <w:sz w:val="24"/>
          <w:szCs w:val="24"/>
          <w:lang w:eastAsia="en-GB"/>
        </w:rPr>
      </w:pPr>
      <w:r w:rsidRPr="00F13475">
        <w:rPr>
          <w:rFonts w:eastAsia="Times New Roman" w:cstheme="minorHAnsi"/>
          <w:sz w:val="24"/>
          <w:szCs w:val="24"/>
          <w:lang w:eastAsia="en-GB"/>
        </w:rPr>
        <w:t>Reasoning and New Ideas A lot of people agree that parental involvement is a key part of making things better for young children. In reality, though, many early years settings find it hard to give parents consistent, useful help because they don't have enough time, staff, or funding. What makes Early Steps Together new is that it:</w:t>
      </w:r>
    </w:p>
    <w:p w14:paraId="28F32407" w14:textId="77777777" w:rsidR="003A65FA" w:rsidRPr="00F13475" w:rsidRDefault="003A65FA" w:rsidP="003A65FA">
      <w:pPr>
        <w:spacing w:after="120" w:line="360" w:lineRule="auto"/>
        <w:rPr>
          <w:rFonts w:eastAsia="Times New Roman" w:cstheme="minorHAnsi"/>
          <w:sz w:val="24"/>
          <w:szCs w:val="24"/>
          <w:lang w:eastAsia="en-GB"/>
        </w:rPr>
      </w:pPr>
      <w:r w:rsidRPr="00F13475">
        <w:rPr>
          <w:rFonts w:eastAsia="Times New Roman" w:cstheme="minorHAnsi"/>
          <w:sz w:val="24"/>
          <w:szCs w:val="24"/>
          <w:lang w:eastAsia="en-GB"/>
        </w:rPr>
        <w:t>• Is built into old preschool and school buildings</w:t>
      </w:r>
    </w:p>
    <w:p w14:paraId="12B9E0E9" w14:textId="77777777" w:rsidR="003A65FA" w:rsidRPr="00F13475" w:rsidRDefault="003A65FA" w:rsidP="003A65FA">
      <w:pPr>
        <w:spacing w:after="120" w:line="360" w:lineRule="auto"/>
        <w:rPr>
          <w:rFonts w:eastAsia="Times New Roman" w:cstheme="minorHAnsi"/>
          <w:sz w:val="24"/>
          <w:szCs w:val="24"/>
          <w:lang w:eastAsia="en-GB"/>
        </w:rPr>
      </w:pPr>
      <w:r w:rsidRPr="00F13475">
        <w:rPr>
          <w:rFonts w:eastAsia="Times New Roman" w:cstheme="minorHAnsi"/>
          <w:sz w:val="24"/>
          <w:szCs w:val="24"/>
          <w:lang w:eastAsia="en-GB"/>
        </w:rPr>
        <w:t>• Fits in perfectly with EYFS ideas</w:t>
      </w:r>
    </w:p>
    <w:p w14:paraId="7FF5FF3E" w14:textId="77777777" w:rsidR="003A65FA" w:rsidRPr="00F13475" w:rsidRDefault="003A65FA" w:rsidP="003A65FA">
      <w:pPr>
        <w:spacing w:after="120" w:line="360" w:lineRule="auto"/>
        <w:rPr>
          <w:rFonts w:eastAsia="Times New Roman" w:cstheme="minorHAnsi"/>
          <w:sz w:val="24"/>
          <w:szCs w:val="24"/>
          <w:lang w:eastAsia="en-GB"/>
        </w:rPr>
      </w:pPr>
      <w:r w:rsidRPr="00F13475">
        <w:rPr>
          <w:rFonts w:eastAsia="Times New Roman" w:cstheme="minorHAnsi"/>
          <w:sz w:val="24"/>
          <w:szCs w:val="24"/>
          <w:lang w:eastAsia="en-GB"/>
        </w:rPr>
        <w:t>• Gives useful tactics based on evidence</w:t>
      </w:r>
    </w:p>
    <w:p w14:paraId="1B4DDAFF" w14:textId="77777777" w:rsidR="003A65FA" w:rsidRPr="00F13475" w:rsidRDefault="003A65FA" w:rsidP="003A65FA">
      <w:pPr>
        <w:spacing w:after="120" w:line="360" w:lineRule="auto"/>
        <w:rPr>
          <w:rFonts w:eastAsia="Times New Roman" w:cstheme="minorHAnsi"/>
          <w:sz w:val="24"/>
          <w:szCs w:val="24"/>
          <w:lang w:eastAsia="en-GB"/>
        </w:rPr>
      </w:pPr>
      <w:r w:rsidRPr="00F13475">
        <w:rPr>
          <w:rFonts w:eastAsia="Times New Roman" w:cstheme="minorHAnsi"/>
          <w:sz w:val="24"/>
          <w:szCs w:val="24"/>
          <w:lang w:eastAsia="en-GB"/>
        </w:rPr>
        <w:t>• Backs inclusive practice, which means including kids with special needs</w:t>
      </w:r>
    </w:p>
    <w:p w14:paraId="14D72AA7" w14:textId="77777777" w:rsidR="003A65FA" w:rsidRPr="00F13475" w:rsidRDefault="003A65FA" w:rsidP="003A65FA">
      <w:pPr>
        <w:spacing w:after="120" w:line="360" w:lineRule="auto"/>
        <w:rPr>
          <w:rFonts w:eastAsia="Times New Roman" w:cstheme="minorHAnsi"/>
          <w:sz w:val="24"/>
          <w:szCs w:val="24"/>
          <w:lang w:eastAsia="en-GB"/>
        </w:rPr>
      </w:pPr>
      <w:r w:rsidRPr="00F13475">
        <w:rPr>
          <w:rFonts w:eastAsia="Times New Roman" w:cstheme="minorHAnsi"/>
          <w:sz w:val="24"/>
          <w:szCs w:val="24"/>
          <w:lang w:eastAsia="en-GB"/>
        </w:rPr>
        <w:t>• Can be used in different places and is adaptable.</w:t>
      </w:r>
    </w:p>
    <w:p w14:paraId="1D8BFD1F" w14:textId="77777777" w:rsidR="003A65FA" w:rsidRDefault="003A65FA" w:rsidP="003A65FA">
      <w:pPr>
        <w:spacing w:after="120" w:line="360" w:lineRule="auto"/>
        <w:rPr>
          <w:rFonts w:eastAsia="Times New Roman" w:cstheme="minorHAnsi"/>
          <w:sz w:val="24"/>
          <w:szCs w:val="24"/>
          <w:lang w:eastAsia="en-GB"/>
        </w:rPr>
      </w:pPr>
      <w:r w:rsidRPr="00F13475">
        <w:rPr>
          <w:rFonts w:eastAsia="Times New Roman" w:cstheme="minorHAnsi"/>
          <w:sz w:val="24"/>
          <w:szCs w:val="24"/>
          <w:lang w:eastAsia="en-GB"/>
        </w:rPr>
        <w:t>Unlike general parenting classes, this program is meant to go along with early years practice and reflect how things really work in nurseries.</w:t>
      </w:r>
    </w:p>
    <w:p w14:paraId="1E7A476F" w14:textId="77777777" w:rsidR="003A65FA" w:rsidRPr="00F13475" w:rsidRDefault="003A65FA" w:rsidP="003A65FA">
      <w:pPr>
        <w:spacing w:after="120" w:line="360" w:lineRule="auto"/>
        <w:rPr>
          <w:rFonts w:eastAsia="Times New Roman" w:cstheme="minorHAnsi"/>
          <w:b/>
          <w:bCs/>
          <w:sz w:val="24"/>
          <w:szCs w:val="24"/>
          <w:lang w:eastAsia="en-GB"/>
        </w:rPr>
      </w:pPr>
    </w:p>
    <w:p w14:paraId="54133781" w14:textId="77777777" w:rsidR="003A65FA" w:rsidRDefault="003A65FA" w:rsidP="003A65FA">
      <w:pPr>
        <w:spacing w:after="120" w:line="360" w:lineRule="auto"/>
        <w:rPr>
          <w:rFonts w:eastAsia="Times New Roman" w:cstheme="minorHAnsi"/>
          <w:b/>
          <w:bCs/>
          <w:sz w:val="24"/>
          <w:szCs w:val="24"/>
          <w:lang w:eastAsia="en-GB"/>
        </w:rPr>
      </w:pPr>
    </w:p>
    <w:p w14:paraId="7801AA2A" w14:textId="77777777" w:rsidR="003A65FA" w:rsidRDefault="003A65FA" w:rsidP="003A65FA">
      <w:pPr>
        <w:spacing w:after="120" w:line="360" w:lineRule="auto"/>
        <w:rPr>
          <w:rFonts w:eastAsia="Times New Roman" w:cstheme="minorHAnsi"/>
          <w:b/>
          <w:bCs/>
          <w:sz w:val="24"/>
          <w:szCs w:val="24"/>
          <w:lang w:eastAsia="en-GB"/>
        </w:rPr>
      </w:pPr>
    </w:p>
    <w:p w14:paraId="06A38855" w14:textId="594CF28B" w:rsidR="003A65FA" w:rsidRPr="00F13475" w:rsidRDefault="003A65FA" w:rsidP="003A65FA">
      <w:pPr>
        <w:spacing w:after="120" w:line="360" w:lineRule="auto"/>
        <w:rPr>
          <w:rFonts w:eastAsia="Times New Roman" w:cstheme="minorHAnsi"/>
          <w:b/>
          <w:bCs/>
          <w:sz w:val="24"/>
          <w:szCs w:val="24"/>
          <w:lang w:eastAsia="en-GB"/>
        </w:rPr>
      </w:pPr>
      <w:r w:rsidRPr="00F13475">
        <w:rPr>
          <w:rFonts w:eastAsia="Times New Roman" w:cstheme="minorHAnsi"/>
          <w:b/>
          <w:bCs/>
          <w:sz w:val="24"/>
          <w:szCs w:val="24"/>
          <w:lang w:eastAsia="en-GB"/>
        </w:rPr>
        <w:lastRenderedPageBreak/>
        <w:t xml:space="preserve">Benefits for Early Years Development </w:t>
      </w:r>
    </w:p>
    <w:p w14:paraId="4AB1D68E" w14:textId="77777777" w:rsidR="003A65FA" w:rsidRPr="00F13475" w:rsidRDefault="003A65FA" w:rsidP="003A65FA">
      <w:pPr>
        <w:spacing w:after="0" w:line="360" w:lineRule="auto"/>
        <w:rPr>
          <w:rFonts w:eastAsia="Times New Roman" w:cstheme="minorHAnsi"/>
          <w:lang w:eastAsia="en-GB"/>
        </w:rPr>
      </w:pPr>
      <w:r w:rsidRPr="00F13475">
        <w:rPr>
          <w:rFonts w:eastAsia="Times New Roman" w:cstheme="minorHAnsi"/>
          <w:color w:val="000000"/>
          <w:bdr w:val="none" w:sz="0" w:space="0" w:color="auto" w:frame="1"/>
          <w:shd w:val="clear" w:color="auto" w:fill="FFFFFF"/>
          <w:lang w:eastAsia="en-GB"/>
        </w:rPr>
        <w:t> Early Steps Together helps with important parts of early growth, such as</w:t>
      </w:r>
      <w:r>
        <w:rPr>
          <w:rFonts w:eastAsia="Times New Roman" w:cstheme="minorHAnsi"/>
          <w:color w:val="000000"/>
          <w:bdr w:val="none" w:sz="0" w:space="0" w:color="auto" w:frame="1"/>
          <w:shd w:val="clear" w:color="auto" w:fill="FFFFFF"/>
          <w:lang w:eastAsia="en-GB"/>
        </w:rPr>
        <w:t>:</w:t>
      </w:r>
    </w:p>
    <w:p w14:paraId="2380EFD6" w14:textId="77777777" w:rsidR="003A65FA" w:rsidRPr="00F13475" w:rsidRDefault="003A65FA" w:rsidP="003A65FA">
      <w:pPr>
        <w:shd w:val="clear" w:color="auto" w:fill="FFFFFF"/>
        <w:spacing w:after="0" w:line="360" w:lineRule="auto"/>
        <w:textAlignment w:val="baseline"/>
        <w:rPr>
          <w:rFonts w:eastAsia="Times New Roman" w:cstheme="minorHAnsi"/>
          <w:color w:val="242424"/>
          <w:lang w:eastAsia="en-GB"/>
        </w:rPr>
      </w:pPr>
      <w:r w:rsidRPr="00F13475">
        <w:rPr>
          <w:rFonts w:eastAsia="Times New Roman" w:cstheme="minorHAnsi"/>
          <w:color w:val="000000"/>
          <w:bdr w:val="none" w:sz="0" w:space="0" w:color="auto" w:frame="1"/>
          <w:lang w:eastAsia="en-GB"/>
        </w:rPr>
        <w:t>• The growth of speech and words</w:t>
      </w:r>
    </w:p>
    <w:p w14:paraId="247DADF3" w14:textId="77777777" w:rsidR="003A65FA" w:rsidRPr="00F13475" w:rsidRDefault="003A65FA" w:rsidP="003A65FA">
      <w:pPr>
        <w:shd w:val="clear" w:color="auto" w:fill="FFFFFF"/>
        <w:spacing w:after="0" w:line="360" w:lineRule="auto"/>
        <w:textAlignment w:val="baseline"/>
        <w:rPr>
          <w:rFonts w:eastAsia="Times New Roman" w:cstheme="minorHAnsi"/>
          <w:color w:val="242424"/>
          <w:lang w:eastAsia="en-GB"/>
        </w:rPr>
      </w:pPr>
      <w:r w:rsidRPr="00F13475">
        <w:rPr>
          <w:rFonts w:eastAsia="Times New Roman" w:cstheme="minorHAnsi"/>
          <w:color w:val="000000"/>
          <w:bdr w:val="none" w:sz="0" w:space="0" w:color="auto" w:frame="1"/>
          <w:lang w:eastAsia="en-GB"/>
        </w:rPr>
        <w:t>• How to control your emotions and act </w:t>
      </w:r>
    </w:p>
    <w:p w14:paraId="04870884" w14:textId="77777777" w:rsidR="003A65FA" w:rsidRPr="00F13475" w:rsidRDefault="003A65FA" w:rsidP="003A65FA">
      <w:pPr>
        <w:shd w:val="clear" w:color="auto" w:fill="FFFFFF"/>
        <w:spacing w:after="0" w:line="360" w:lineRule="auto"/>
        <w:textAlignment w:val="baseline"/>
        <w:rPr>
          <w:rFonts w:eastAsia="Times New Roman" w:cstheme="minorHAnsi"/>
          <w:color w:val="242424"/>
          <w:lang w:eastAsia="en-GB"/>
        </w:rPr>
      </w:pPr>
      <w:r w:rsidRPr="00F13475">
        <w:rPr>
          <w:rFonts w:eastAsia="Times New Roman" w:cstheme="minorHAnsi"/>
          <w:color w:val="000000"/>
          <w:bdr w:val="none" w:sz="0" w:space="0" w:color="auto" w:frame="1"/>
          <w:lang w:eastAsia="en-GB"/>
        </w:rPr>
        <w:t>• Having friends and feeling connected</w:t>
      </w:r>
    </w:p>
    <w:p w14:paraId="4B5E5D22" w14:textId="77777777" w:rsidR="003A65FA" w:rsidRPr="00F13475" w:rsidRDefault="003A65FA" w:rsidP="003A65FA">
      <w:pPr>
        <w:shd w:val="clear" w:color="auto" w:fill="FFFFFF"/>
        <w:spacing w:after="0" w:line="360" w:lineRule="auto"/>
        <w:textAlignment w:val="baseline"/>
        <w:rPr>
          <w:rFonts w:eastAsia="Times New Roman" w:cstheme="minorHAnsi"/>
          <w:color w:val="242424"/>
          <w:lang w:eastAsia="en-GB"/>
        </w:rPr>
      </w:pPr>
      <w:r w:rsidRPr="00F13475">
        <w:rPr>
          <w:rFonts w:eastAsia="Times New Roman" w:cstheme="minorHAnsi"/>
          <w:color w:val="000000"/>
          <w:bdr w:val="none" w:sz="0" w:space="0" w:color="auto" w:frame="1"/>
          <w:lang w:eastAsia="en-GB"/>
        </w:rPr>
        <w:t> • Sequences and changes</w:t>
      </w:r>
    </w:p>
    <w:p w14:paraId="7E27CF7E" w14:textId="77777777" w:rsidR="003A65FA" w:rsidRPr="00F13475" w:rsidRDefault="003A65FA" w:rsidP="003A65FA">
      <w:pPr>
        <w:shd w:val="clear" w:color="auto" w:fill="FFFFFF"/>
        <w:spacing w:after="0" w:line="360" w:lineRule="auto"/>
        <w:textAlignment w:val="baseline"/>
        <w:rPr>
          <w:rFonts w:eastAsia="Times New Roman" w:cstheme="minorHAnsi"/>
          <w:color w:val="242424"/>
          <w:lang w:eastAsia="en-GB"/>
        </w:rPr>
      </w:pPr>
      <w:r w:rsidRPr="00F13475">
        <w:rPr>
          <w:rFonts w:eastAsia="Times New Roman" w:cstheme="minorHAnsi"/>
          <w:color w:val="000000"/>
          <w:bdr w:val="none" w:sz="0" w:space="0" w:color="auto" w:frame="1"/>
          <w:lang w:eastAsia="en-GB"/>
        </w:rPr>
        <w:t> • Ready for school </w:t>
      </w:r>
    </w:p>
    <w:p w14:paraId="5850156D" w14:textId="77777777" w:rsidR="003A65FA" w:rsidRPr="00F13475" w:rsidRDefault="003A65FA" w:rsidP="003A65FA">
      <w:pPr>
        <w:shd w:val="clear" w:color="auto" w:fill="FFFFFF"/>
        <w:spacing w:after="0" w:line="360" w:lineRule="auto"/>
        <w:textAlignment w:val="baseline"/>
        <w:rPr>
          <w:rFonts w:eastAsia="Times New Roman" w:cstheme="minorHAnsi"/>
          <w:color w:val="242424"/>
          <w:lang w:eastAsia="en-GB"/>
        </w:rPr>
      </w:pPr>
      <w:r w:rsidRPr="00F13475">
        <w:rPr>
          <w:rFonts w:eastAsia="Times New Roman" w:cstheme="minorHAnsi"/>
          <w:color w:val="000000"/>
          <w:bdr w:val="none" w:sz="0" w:space="0" w:color="auto" w:frame="1"/>
          <w:lang w:eastAsia="en-GB"/>
        </w:rPr>
        <w:t xml:space="preserve">The program encourages consistency, stability, and good results for children by helping parents reinforce what they learn at home. Researchers have found over and over </w:t>
      </w:r>
      <w:proofErr w:type="gramStart"/>
      <w:r w:rsidRPr="00F13475">
        <w:rPr>
          <w:rFonts w:eastAsia="Times New Roman" w:cstheme="minorHAnsi"/>
          <w:color w:val="000000"/>
          <w:bdr w:val="none" w:sz="0" w:space="0" w:color="auto" w:frame="1"/>
          <w:lang w:eastAsia="en-GB"/>
        </w:rPr>
        <w:t>that</w:t>
      </w:r>
      <w:r>
        <w:rPr>
          <w:rFonts w:eastAsia="Times New Roman" w:cstheme="minorHAnsi"/>
          <w:color w:val="000000"/>
          <w:bdr w:val="none" w:sz="0" w:space="0" w:color="auto" w:frame="1"/>
          <w:lang w:eastAsia="en-GB"/>
        </w:rPr>
        <w:t xml:space="preserve"> children</w:t>
      </w:r>
      <w:proofErr w:type="gramEnd"/>
      <w:r w:rsidRPr="00F13475">
        <w:rPr>
          <w:rFonts w:eastAsia="Times New Roman" w:cstheme="minorHAnsi"/>
          <w:color w:val="000000"/>
          <w:bdr w:val="none" w:sz="0" w:space="0" w:color="auto" w:frame="1"/>
          <w:lang w:eastAsia="en-GB"/>
        </w:rPr>
        <w:t xml:space="preserve"> do better when parents and professionals work together, especially when they are young and growing up quickly.</w:t>
      </w:r>
    </w:p>
    <w:p w14:paraId="1352CBCB" w14:textId="77777777" w:rsidR="003A65FA" w:rsidRDefault="003A65FA" w:rsidP="003A65FA"/>
    <w:p w14:paraId="6A60F260" w14:textId="77777777" w:rsidR="003A65FA" w:rsidRDefault="003A65FA" w:rsidP="003A65FA">
      <w:pPr>
        <w:rPr>
          <w:b/>
          <w:bCs/>
        </w:rPr>
      </w:pPr>
      <w:r w:rsidRPr="00E72611">
        <w:rPr>
          <w:b/>
          <w:bCs/>
        </w:rPr>
        <w:t xml:space="preserve">Target Audience </w:t>
      </w:r>
    </w:p>
    <w:p w14:paraId="243F3F98" w14:textId="77777777" w:rsidR="003A65FA" w:rsidRPr="00E72611" w:rsidRDefault="003A65FA" w:rsidP="003A65FA">
      <w:pPr>
        <w:spacing w:after="0" w:line="360" w:lineRule="auto"/>
        <w:rPr>
          <w:rFonts w:eastAsia="Times New Roman" w:cstheme="minorHAnsi"/>
          <w:lang w:eastAsia="en-GB"/>
        </w:rPr>
      </w:pPr>
      <w:r w:rsidRPr="00E72611">
        <w:rPr>
          <w:rFonts w:eastAsia="Times New Roman" w:cstheme="minorHAnsi"/>
          <w:color w:val="242424"/>
          <w:lang w:eastAsia="en-GB"/>
        </w:rPr>
        <w:br/>
      </w:r>
      <w:r w:rsidRPr="00E72611">
        <w:rPr>
          <w:rFonts w:eastAsia="Times New Roman" w:cstheme="minorHAnsi"/>
          <w:color w:val="000000"/>
          <w:bdr w:val="none" w:sz="0" w:space="0" w:color="auto" w:frame="1"/>
          <w:shd w:val="clear" w:color="auto" w:fill="FFFFFF"/>
          <w:lang w:eastAsia="en-GB"/>
        </w:rPr>
        <w:t>Early Steps Together is mostly for the following groups:</w:t>
      </w:r>
    </w:p>
    <w:p w14:paraId="29776138" w14:textId="77777777" w:rsidR="003A65FA" w:rsidRPr="00E72611" w:rsidRDefault="003A65FA" w:rsidP="003A65FA">
      <w:pPr>
        <w:shd w:val="clear" w:color="auto" w:fill="FFFFFF"/>
        <w:spacing w:after="0" w:line="360" w:lineRule="auto"/>
        <w:textAlignment w:val="baseline"/>
        <w:rPr>
          <w:rFonts w:eastAsia="Times New Roman" w:cstheme="minorHAnsi"/>
          <w:color w:val="000000"/>
          <w:bdr w:val="none" w:sz="0" w:space="0" w:color="auto" w:frame="1"/>
          <w:lang w:eastAsia="en-GB"/>
        </w:rPr>
      </w:pPr>
      <w:r w:rsidRPr="00E72611">
        <w:rPr>
          <w:rFonts w:eastAsia="Times New Roman" w:cstheme="minorHAnsi"/>
          <w:color w:val="000000"/>
          <w:bdr w:val="none" w:sz="0" w:space="0" w:color="auto" w:frame="1"/>
          <w:lang w:eastAsia="en-GB"/>
        </w:rPr>
        <w:t>• Parents and people who care for kids ages 0 to 5</w:t>
      </w:r>
    </w:p>
    <w:p w14:paraId="63D96141" w14:textId="77777777" w:rsidR="003A65FA" w:rsidRPr="00E72611" w:rsidRDefault="003A65FA" w:rsidP="003A65FA">
      <w:pPr>
        <w:shd w:val="clear" w:color="auto" w:fill="FFFFFF"/>
        <w:spacing w:after="0" w:line="360" w:lineRule="auto"/>
        <w:textAlignment w:val="baseline"/>
        <w:rPr>
          <w:rFonts w:eastAsia="Times New Roman" w:cstheme="minorHAnsi"/>
          <w:color w:val="000000"/>
          <w:bdr w:val="none" w:sz="0" w:space="0" w:color="auto" w:frame="1"/>
          <w:lang w:eastAsia="en-GB"/>
        </w:rPr>
      </w:pPr>
      <w:r w:rsidRPr="00E72611">
        <w:rPr>
          <w:rFonts w:eastAsia="Times New Roman" w:cstheme="minorHAnsi"/>
          <w:color w:val="000000"/>
          <w:bdr w:val="none" w:sz="0" w:space="0" w:color="auto" w:frame="1"/>
          <w:lang w:eastAsia="en-GB"/>
        </w:rPr>
        <w:t>• Practitioners in the early years</w:t>
      </w:r>
    </w:p>
    <w:p w14:paraId="2574F87F" w14:textId="77777777" w:rsidR="003A65FA" w:rsidRPr="00E72611" w:rsidRDefault="003A65FA" w:rsidP="003A65FA">
      <w:pPr>
        <w:shd w:val="clear" w:color="auto" w:fill="FFFFFF"/>
        <w:spacing w:after="0" w:line="360" w:lineRule="auto"/>
        <w:textAlignment w:val="baseline"/>
        <w:rPr>
          <w:rFonts w:eastAsia="Times New Roman" w:cstheme="minorHAnsi"/>
          <w:color w:val="000000"/>
          <w:bdr w:val="none" w:sz="0" w:space="0" w:color="auto" w:frame="1"/>
          <w:lang w:eastAsia="en-GB"/>
        </w:rPr>
      </w:pPr>
      <w:r w:rsidRPr="00E72611">
        <w:rPr>
          <w:rFonts w:eastAsia="Times New Roman" w:cstheme="minorHAnsi"/>
          <w:color w:val="000000"/>
          <w:bdr w:val="none" w:sz="0" w:space="0" w:color="auto" w:frame="1"/>
          <w:lang w:eastAsia="en-GB"/>
        </w:rPr>
        <w:t>• People who run nurseries and schools Some important players are:</w:t>
      </w:r>
    </w:p>
    <w:p w14:paraId="136DD99C" w14:textId="77777777" w:rsidR="003A65FA" w:rsidRPr="00E72611" w:rsidRDefault="003A65FA" w:rsidP="003A65FA">
      <w:pPr>
        <w:shd w:val="clear" w:color="auto" w:fill="FFFFFF"/>
        <w:spacing w:after="0" w:line="360" w:lineRule="auto"/>
        <w:textAlignment w:val="baseline"/>
        <w:rPr>
          <w:rFonts w:eastAsia="Times New Roman" w:cstheme="minorHAnsi"/>
          <w:color w:val="000000"/>
          <w:bdr w:val="none" w:sz="0" w:space="0" w:color="auto" w:frame="1"/>
          <w:lang w:eastAsia="en-GB"/>
        </w:rPr>
      </w:pPr>
      <w:r w:rsidRPr="00E72611">
        <w:rPr>
          <w:rFonts w:eastAsia="Times New Roman" w:cstheme="minorHAnsi"/>
          <w:color w:val="000000"/>
          <w:bdr w:val="none" w:sz="0" w:space="0" w:color="auto" w:frame="1"/>
          <w:lang w:eastAsia="en-GB"/>
        </w:rPr>
        <w:t>• Pre-schools and nurseries</w:t>
      </w:r>
    </w:p>
    <w:p w14:paraId="7841F55C" w14:textId="77777777" w:rsidR="003A65FA" w:rsidRPr="00E72611" w:rsidRDefault="003A65FA" w:rsidP="003A65FA">
      <w:pPr>
        <w:shd w:val="clear" w:color="auto" w:fill="FFFFFF"/>
        <w:spacing w:after="0" w:line="360" w:lineRule="auto"/>
        <w:textAlignment w:val="baseline"/>
        <w:rPr>
          <w:rFonts w:eastAsia="Times New Roman" w:cstheme="minorHAnsi"/>
          <w:color w:val="000000"/>
          <w:bdr w:val="none" w:sz="0" w:space="0" w:color="auto" w:frame="1"/>
          <w:lang w:eastAsia="en-GB"/>
        </w:rPr>
      </w:pPr>
      <w:r w:rsidRPr="00E72611">
        <w:rPr>
          <w:rFonts w:eastAsia="Times New Roman" w:cstheme="minorHAnsi"/>
          <w:color w:val="000000"/>
          <w:bdr w:val="none" w:sz="0" w:space="0" w:color="auto" w:frame="1"/>
          <w:lang w:eastAsia="en-GB"/>
        </w:rPr>
        <w:t>• Authorities in the area</w:t>
      </w:r>
    </w:p>
    <w:p w14:paraId="156EB366" w14:textId="77777777" w:rsidR="003A65FA" w:rsidRPr="00E72611" w:rsidRDefault="003A65FA" w:rsidP="003A65FA">
      <w:pPr>
        <w:shd w:val="clear" w:color="auto" w:fill="FFFFFF"/>
        <w:spacing w:after="0" w:line="360" w:lineRule="auto"/>
        <w:textAlignment w:val="baseline"/>
        <w:rPr>
          <w:rFonts w:eastAsia="Times New Roman" w:cstheme="minorHAnsi"/>
          <w:color w:val="000000"/>
          <w:bdr w:val="none" w:sz="0" w:space="0" w:color="auto" w:frame="1"/>
          <w:lang w:eastAsia="en-GB"/>
        </w:rPr>
      </w:pPr>
      <w:r w:rsidRPr="00E72611">
        <w:rPr>
          <w:rFonts w:eastAsia="Times New Roman" w:cstheme="minorHAnsi"/>
          <w:color w:val="000000"/>
          <w:bdr w:val="none" w:sz="0" w:space="0" w:color="auto" w:frame="1"/>
          <w:lang w:eastAsia="en-GB"/>
        </w:rPr>
        <w:t xml:space="preserve"> • Services to help families</w:t>
      </w:r>
    </w:p>
    <w:p w14:paraId="52E515F6" w14:textId="77777777" w:rsidR="003A65FA" w:rsidRPr="00E72611" w:rsidRDefault="003A65FA" w:rsidP="003A65FA">
      <w:pPr>
        <w:shd w:val="clear" w:color="auto" w:fill="FFFFFF"/>
        <w:spacing w:after="0" w:line="360" w:lineRule="auto"/>
        <w:textAlignment w:val="baseline"/>
        <w:rPr>
          <w:rFonts w:eastAsia="Times New Roman" w:cstheme="minorHAnsi"/>
          <w:color w:val="000000"/>
          <w:bdr w:val="none" w:sz="0" w:space="0" w:color="auto" w:frame="1"/>
          <w:lang w:eastAsia="en-GB"/>
        </w:rPr>
      </w:pPr>
      <w:r w:rsidRPr="00E72611">
        <w:rPr>
          <w:rFonts w:eastAsia="Times New Roman" w:cstheme="minorHAnsi"/>
          <w:color w:val="000000"/>
          <w:bdr w:val="none" w:sz="0" w:space="0" w:color="auto" w:frame="1"/>
          <w:lang w:eastAsia="en-GB"/>
        </w:rPr>
        <w:t xml:space="preserve">• Teams that help right away </w:t>
      </w:r>
    </w:p>
    <w:p w14:paraId="39886A44" w14:textId="77777777" w:rsidR="003A65FA" w:rsidRPr="00E72611" w:rsidRDefault="003A65FA" w:rsidP="003A65FA">
      <w:pPr>
        <w:shd w:val="clear" w:color="auto" w:fill="FFFFFF"/>
        <w:spacing w:after="0" w:line="360" w:lineRule="auto"/>
        <w:textAlignment w:val="baseline"/>
        <w:rPr>
          <w:rFonts w:eastAsia="Times New Roman" w:cstheme="minorHAnsi"/>
          <w:color w:val="000000"/>
          <w:bdr w:val="none" w:sz="0" w:space="0" w:color="auto" w:frame="1"/>
          <w:lang w:eastAsia="en-GB"/>
        </w:rPr>
      </w:pPr>
    </w:p>
    <w:p w14:paraId="41617BC2" w14:textId="77777777" w:rsidR="003A65FA" w:rsidRDefault="003A65FA" w:rsidP="003A65FA">
      <w:pPr>
        <w:shd w:val="clear" w:color="auto" w:fill="FFFFFF"/>
        <w:spacing w:after="0" w:line="360" w:lineRule="auto"/>
        <w:textAlignment w:val="baseline"/>
        <w:rPr>
          <w:rFonts w:eastAsia="Times New Roman" w:cstheme="minorHAnsi"/>
          <w:color w:val="000000"/>
          <w:bdr w:val="none" w:sz="0" w:space="0" w:color="auto" w:frame="1"/>
          <w:lang w:eastAsia="en-GB"/>
        </w:rPr>
      </w:pPr>
      <w:r w:rsidRPr="00E72611">
        <w:rPr>
          <w:rFonts w:eastAsia="Times New Roman" w:cstheme="minorHAnsi"/>
          <w:color w:val="000000"/>
          <w:bdr w:val="none" w:sz="0" w:space="0" w:color="auto" w:frame="1"/>
          <w:lang w:eastAsia="en-GB"/>
        </w:rPr>
        <w:t>The program works best in schools and nurseries that work with diverse groups and where parents may not be able to get outside help.</w:t>
      </w:r>
    </w:p>
    <w:p w14:paraId="53D59F23" w14:textId="77777777" w:rsidR="003A65FA" w:rsidRPr="00E72611" w:rsidRDefault="003A65FA" w:rsidP="003A65FA">
      <w:pPr>
        <w:shd w:val="clear" w:color="auto" w:fill="FFFFFF"/>
        <w:spacing w:after="0" w:line="360" w:lineRule="auto"/>
        <w:textAlignment w:val="baseline"/>
        <w:rPr>
          <w:rFonts w:eastAsia="Times New Roman" w:cstheme="minorHAnsi"/>
          <w:b/>
          <w:bCs/>
          <w:color w:val="000000"/>
          <w:bdr w:val="none" w:sz="0" w:space="0" w:color="auto" w:frame="1"/>
          <w:lang w:eastAsia="en-GB"/>
        </w:rPr>
      </w:pPr>
    </w:p>
    <w:p w14:paraId="4546DD81" w14:textId="77777777" w:rsidR="003A65FA" w:rsidRDefault="003A65FA" w:rsidP="003A65FA">
      <w:pPr>
        <w:shd w:val="clear" w:color="auto" w:fill="FFFFFF"/>
        <w:spacing w:after="0" w:line="360" w:lineRule="auto"/>
        <w:textAlignment w:val="baseline"/>
        <w:rPr>
          <w:rFonts w:eastAsia="Times New Roman" w:cstheme="minorHAnsi"/>
          <w:b/>
          <w:bCs/>
          <w:color w:val="000000"/>
          <w:bdr w:val="none" w:sz="0" w:space="0" w:color="auto" w:frame="1"/>
          <w:lang w:eastAsia="en-GB"/>
        </w:rPr>
      </w:pPr>
    </w:p>
    <w:p w14:paraId="4AAC64E5" w14:textId="77777777" w:rsidR="003A65FA" w:rsidRDefault="003A65FA" w:rsidP="003A65FA">
      <w:pPr>
        <w:shd w:val="clear" w:color="auto" w:fill="FFFFFF"/>
        <w:spacing w:after="0" w:line="360" w:lineRule="auto"/>
        <w:textAlignment w:val="baseline"/>
        <w:rPr>
          <w:rFonts w:eastAsia="Times New Roman" w:cstheme="minorHAnsi"/>
          <w:b/>
          <w:bCs/>
          <w:color w:val="000000"/>
          <w:bdr w:val="none" w:sz="0" w:space="0" w:color="auto" w:frame="1"/>
          <w:lang w:eastAsia="en-GB"/>
        </w:rPr>
      </w:pPr>
    </w:p>
    <w:p w14:paraId="52A78686" w14:textId="77777777" w:rsidR="003A65FA" w:rsidRDefault="003A65FA" w:rsidP="003A65FA">
      <w:pPr>
        <w:shd w:val="clear" w:color="auto" w:fill="FFFFFF"/>
        <w:spacing w:after="0" w:line="360" w:lineRule="auto"/>
        <w:textAlignment w:val="baseline"/>
        <w:rPr>
          <w:rFonts w:eastAsia="Times New Roman" w:cstheme="minorHAnsi"/>
          <w:b/>
          <w:bCs/>
          <w:color w:val="000000"/>
          <w:bdr w:val="none" w:sz="0" w:space="0" w:color="auto" w:frame="1"/>
          <w:lang w:eastAsia="en-GB"/>
        </w:rPr>
      </w:pPr>
    </w:p>
    <w:p w14:paraId="7FE09AA4" w14:textId="77777777" w:rsidR="003A65FA" w:rsidRDefault="003A65FA" w:rsidP="003A65FA">
      <w:pPr>
        <w:shd w:val="clear" w:color="auto" w:fill="FFFFFF"/>
        <w:spacing w:after="0" w:line="360" w:lineRule="auto"/>
        <w:textAlignment w:val="baseline"/>
        <w:rPr>
          <w:rFonts w:eastAsia="Times New Roman" w:cstheme="minorHAnsi"/>
          <w:b/>
          <w:bCs/>
          <w:color w:val="000000"/>
          <w:bdr w:val="none" w:sz="0" w:space="0" w:color="auto" w:frame="1"/>
          <w:lang w:eastAsia="en-GB"/>
        </w:rPr>
      </w:pPr>
    </w:p>
    <w:p w14:paraId="66998F38" w14:textId="77777777" w:rsidR="003A65FA" w:rsidRDefault="003A65FA" w:rsidP="003A65FA">
      <w:pPr>
        <w:shd w:val="clear" w:color="auto" w:fill="FFFFFF"/>
        <w:spacing w:after="0" w:line="360" w:lineRule="auto"/>
        <w:textAlignment w:val="baseline"/>
        <w:rPr>
          <w:rFonts w:eastAsia="Times New Roman" w:cstheme="minorHAnsi"/>
          <w:b/>
          <w:bCs/>
          <w:color w:val="000000"/>
          <w:bdr w:val="none" w:sz="0" w:space="0" w:color="auto" w:frame="1"/>
          <w:lang w:eastAsia="en-GB"/>
        </w:rPr>
      </w:pPr>
    </w:p>
    <w:p w14:paraId="2C184B1C" w14:textId="77777777" w:rsidR="003A65FA" w:rsidRDefault="003A65FA" w:rsidP="003A65FA">
      <w:pPr>
        <w:shd w:val="clear" w:color="auto" w:fill="FFFFFF"/>
        <w:spacing w:after="0" w:line="360" w:lineRule="auto"/>
        <w:textAlignment w:val="baseline"/>
        <w:rPr>
          <w:rFonts w:eastAsia="Times New Roman" w:cstheme="minorHAnsi"/>
          <w:b/>
          <w:bCs/>
          <w:color w:val="000000"/>
          <w:bdr w:val="none" w:sz="0" w:space="0" w:color="auto" w:frame="1"/>
          <w:lang w:eastAsia="en-GB"/>
        </w:rPr>
      </w:pPr>
    </w:p>
    <w:p w14:paraId="3B063D00" w14:textId="77777777" w:rsidR="003A65FA" w:rsidRDefault="003A65FA" w:rsidP="003A65FA">
      <w:pPr>
        <w:shd w:val="clear" w:color="auto" w:fill="FFFFFF"/>
        <w:spacing w:after="0" w:line="360" w:lineRule="auto"/>
        <w:textAlignment w:val="baseline"/>
        <w:rPr>
          <w:rFonts w:eastAsia="Times New Roman" w:cstheme="minorHAnsi"/>
          <w:b/>
          <w:bCs/>
          <w:color w:val="000000"/>
          <w:bdr w:val="none" w:sz="0" w:space="0" w:color="auto" w:frame="1"/>
          <w:lang w:eastAsia="en-GB"/>
        </w:rPr>
      </w:pPr>
    </w:p>
    <w:p w14:paraId="795EFBF1" w14:textId="77777777" w:rsidR="003A65FA" w:rsidRDefault="003A65FA" w:rsidP="003A65FA">
      <w:pPr>
        <w:shd w:val="clear" w:color="auto" w:fill="FFFFFF"/>
        <w:spacing w:after="0" w:line="360" w:lineRule="auto"/>
        <w:textAlignment w:val="baseline"/>
        <w:rPr>
          <w:rFonts w:eastAsia="Times New Roman" w:cstheme="minorHAnsi"/>
          <w:b/>
          <w:bCs/>
          <w:color w:val="000000"/>
          <w:bdr w:val="none" w:sz="0" w:space="0" w:color="auto" w:frame="1"/>
          <w:lang w:eastAsia="en-GB"/>
        </w:rPr>
      </w:pPr>
    </w:p>
    <w:p w14:paraId="4BF44FAD" w14:textId="77777777" w:rsidR="003A65FA" w:rsidRDefault="003A65FA" w:rsidP="003A65FA">
      <w:pPr>
        <w:shd w:val="clear" w:color="auto" w:fill="FFFFFF"/>
        <w:spacing w:after="0" w:line="360" w:lineRule="auto"/>
        <w:textAlignment w:val="baseline"/>
        <w:rPr>
          <w:rFonts w:eastAsia="Times New Roman" w:cstheme="minorHAnsi"/>
          <w:b/>
          <w:bCs/>
          <w:color w:val="000000"/>
          <w:bdr w:val="none" w:sz="0" w:space="0" w:color="auto" w:frame="1"/>
          <w:lang w:eastAsia="en-GB"/>
        </w:rPr>
      </w:pPr>
      <w:r w:rsidRPr="00E72611">
        <w:rPr>
          <w:rFonts w:eastAsia="Times New Roman" w:cstheme="minorHAnsi"/>
          <w:b/>
          <w:bCs/>
          <w:color w:val="000000"/>
          <w:bdr w:val="none" w:sz="0" w:space="0" w:color="auto" w:frame="1"/>
          <w:lang w:eastAsia="en-GB"/>
        </w:rPr>
        <w:lastRenderedPageBreak/>
        <w:t xml:space="preserve">Marketing and Demand </w:t>
      </w:r>
    </w:p>
    <w:p w14:paraId="76A174E3" w14:textId="77777777" w:rsidR="003A65FA" w:rsidRPr="00E72611" w:rsidRDefault="003A65FA" w:rsidP="003A65FA">
      <w:pPr>
        <w:spacing w:after="0" w:line="360" w:lineRule="auto"/>
        <w:rPr>
          <w:rFonts w:eastAsia="Times New Roman" w:cstheme="minorHAnsi"/>
          <w:color w:val="000000"/>
          <w:lang w:eastAsia="en-GB"/>
        </w:rPr>
      </w:pPr>
      <w:r w:rsidRPr="00E72611">
        <w:rPr>
          <w:rFonts w:eastAsia="Times New Roman" w:cstheme="minorHAnsi"/>
          <w:color w:val="000000"/>
          <w:lang w:eastAsia="en-GB"/>
        </w:rPr>
        <w:t>A lot more children need help from their parents, especially since the COVID-19 pandemic, which affected their ability to communicate, feel emotions, and make friends. Many early years settings are more worried than ever about kids' behaviour, speech problems, and being ready for school. Some examples of marketing plans are:</w:t>
      </w:r>
    </w:p>
    <w:p w14:paraId="2B0E2EE3" w14:textId="77777777" w:rsidR="003A65FA" w:rsidRPr="00E72611" w:rsidRDefault="003A65FA" w:rsidP="003A65FA">
      <w:pPr>
        <w:spacing w:after="0" w:line="360" w:lineRule="auto"/>
        <w:rPr>
          <w:rFonts w:eastAsia="Times New Roman" w:cstheme="minorHAnsi"/>
          <w:color w:val="000000"/>
          <w:lang w:eastAsia="en-GB"/>
        </w:rPr>
      </w:pPr>
      <w:r w:rsidRPr="00E72611">
        <w:rPr>
          <w:rFonts w:eastAsia="Times New Roman" w:cstheme="minorHAnsi"/>
          <w:color w:val="000000"/>
          <w:lang w:eastAsia="en-GB"/>
        </w:rPr>
        <w:t>• Working together with childcare and schools</w:t>
      </w:r>
    </w:p>
    <w:p w14:paraId="5A298F35" w14:textId="77777777" w:rsidR="003A65FA" w:rsidRPr="00E72611" w:rsidRDefault="003A65FA" w:rsidP="003A65FA">
      <w:pPr>
        <w:spacing w:after="0" w:line="360" w:lineRule="auto"/>
        <w:rPr>
          <w:rFonts w:eastAsia="Times New Roman" w:cstheme="minorHAnsi"/>
          <w:color w:val="000000"/>
          <w:lang w:eastAsia="en-GB"/>
        </w:rPr>
      </w:pPr>
      <w:r w:rsidRPr="00E72611">
        <w:rPr>
          <w:rFonts w:eastAsia="Times New Roman" w:cstheme="minorHAnsi"/>
          <w:color w:val="000000"/>
          <w:lang w:eastAsia="en-GB"/>
        </w:rPr>
        <w:t xml:space="preserve"> • Networks of local authorities</w:t>
      </w:r>
    </w:p>
    <w:p w14:paraId="0767CECE" w14:textId="77777777" w:rsidR="003A65FA" w:rsidRPr="00E72611" w:rsidRDefault="003A65FA" w:rsidP="003A65FA">
      <w:pPr>
        <w:spacing w:after="0" w:line="360" w:lineRule="auto"/>
        <w:rPr>
          <w:rFonts w:eastAsia="Times New Roman" w:cstheme="minorHAnsi"/>
          <w:color w:val="000000"/>
          <w:lang w:eastAsia="en-GB"/>
        </w:rPr>
      </w:pPr>
      <w:r w:rsidRPr="00E72611">
        <w:rPr>
          <w:rFonts w:eastAsia="Times New Roman" w:cstheme="minorHAnsi"/>
          <w:color w:val="000000"/>
          <w:lang w:eastAsia="en-GB"/>
        </w:rPr>
        <w:t>• Professional groups for the early years</w:t>
      </w:r>
    </w:p>
    <w:p w14:paraId="3475738D" w14:textId="77777777" w:rsidR="003A65FA" w:rsidRPr="00E72611" w:rsidRDefault="003A65FA" w:rsidP="003A65FA">
      <w:pPr>
        <w:spacing w:after="0" w:line="360" w:lineRule="auto"/>
        <w:rPr>
          <w:rFonts w:eastAsia="Times New Roman" w:cstheme="minorHAnsi"/>
          <w:color w:val="000000"/>
          <w:lang w:eastAsia="en-GB"/>
        </w:rPr>
      </w:pPr>
      <w:r w:rsidRPr="00E72611">
        <w:rPr>
          <w:rFonts w:eastAsia="Times New Roman" w:cstheme="minorHAnsi"/>
          <w:color w:val="000000"/>
          <w:lang w:eastAsia="en-GB"/>
        </w:rPr>
        <w:t>• Online and social media sites</w:t>
      </w:r>
    </w:p>
    <w:p w14:paraId="18DEC357" w14:textId="77777777" w:rsidR="003A65FA" w:rsidRPr="00E72611" w:rsidRDefault="003A65FA" w:rsidP="003A65FA">
      <w:pPr>
        <w:spacing w:after="0" w:line="360" w:lineRule="auto"/>
        <w:rPr>
          <w:rFonts w:eastAsia="Times New Roman" w:cstheme="minorHAnsi"/>
          <w:color w:val="000000"/>
          <w:lang w:eastAsia="en-GB"/>
        </w:rPr>
      </w:pPr>
      <w:r w:rsidRPr="00E72611">
        <w:rPr>
          <w:rFonts w:eastAsia="Times New Roman" w:cstheme="minorHAnsi"/>
          <w:color w:val="000000"/>
          <w:lang w:eastAsia="en-GB"/>
        </w:rPr>
        <w:t xml:space="preserve"> • Recommendations from other people </w:t>
      </w:r>
    </w:p>
    <w:p w14:paraId="34F88F49" w14:textId="77777777" w:rsidR="003A65FA" w:rsidRPr="00E72611" w:rsidRDefault="003A65FA" w:rsidP="003A65FA">
      <w:pPr>
        <w:spacing w:after="0" w:line="360" w:lineRule="auto"/>
        <w:rPr>
          <w:rFonts w:eastAsia="Times New Roman" w:cstheme="minorHAnsi"/>
          <w:color w:val="000000"/>
          <w:lang w:eastAsia="en-GB"/>
        </w:rPr>
      </w:pPr>
    </w:p>
    <w:p w14:paraId="3E9DC394" w14:textId="77777777" w:rsidR="003A65FA" w:rsidRPr="00E72611" w:rsidRDefault="003A65FA" w:rsidP="003A65FA">
      <w:pPr>
        <w:spacing w:after="0" w:line="360" w:lineRule="auto"/>
        <w:rPr>
          <w:rFonts w:eastAsia="Times New Roman" w:cstheme="minorHAnsi"/>
          <w:color w:val="000000"/>
          <w:lang w:eastAsia="en-GB"/>
        </w:rPr>
      </w:pPr>
      <w:r w:rsidRPr="00E72611">
        <w:rPr>
          <w:rFonts w:eastAsia="Times New Roman" w:cstheme="minorHAnsi"/>
          <w:color w:val="000000"/>
          <w:lang w:eastAsia="en-GB"/>
        </w:rPr>
        <w:t>The program is very similar to what the EYFS expects, which makes it appealing to places that want to show that parents are involved during inspections.</w:t>
      </w:r>
    </w:p>
    <w:p w14:paraId="4564D95C" w14:textId="77777777" w:rsidR="003A65FA" w:rsidRPr="00E72611" w:rsidRDefault="003A65FA" w:rsidP="003A65FA">
      <w:pPr>
        <w:shd w:val="clear" w:color="auto" w:fill="FFFFFF"/>
        <w:spacing w:after="0" w:line="360" w:lineRule="auto"/>
        <w:textAlignment w:val="baseline"/>
        <w:rPr>
          <w:rFonts w:eastAsia="Times New Roman" w:cstheme="minorHAnsi"/>
          <w:color w:val="242424"/>
          <w:lang w:eastAsia="en-GB"/>
        </w:rPr>
      </w:pPr>
    </w:p>
    <w:p w14:paraId="48F37B08" w14:textId="77777777" w:rsidR="003A65FA" w:rsidRDefault="003A65FA" w:rsidP="003A65FA">
      <w:pPr>
        <w:rPr>
          <w:b/>
          <w:bCs/>
        </w:rPr>
      </w:pPr>
      <w:r>
        <w:rPr>
          <w:b/>
          <w:bCs/>
        </w:rPr>
        <w:t xml:space="preserve">Funding </w:t>
      </w:r>
    </w:p>
    <w:p w14:paraId="3FC3CF3A" w14:textId="77777777" w:rsidR="003A65FA" w:rsidRPr="00F26763" w:rsidRDefault="003A65FA" w:rsidP="003A65FA">
      <w:pPr>
        <w:spacing w:after="0" w:line="360" w:lineRule="auto"/>
        <w:rPr>
          <w:rFonts w:eastAsia="Times New Roman" w:cstheme="minorHAnsi"/>
          <w:color w:val="000000"/>
          <w:lang w:eastAsia="en-GB"/>
        </w:rPr>
      </w:pPr>
      <w:r w:rsidRPr="00F26763">
        <w:rPr>
          <w:rFonts w:eastAsia="Times New Roman" w:cstheme="minorHAnsi"/>
          <w:color w:val="000000"/>
          <w:lang w:eastAsia="en-GB"/>
        </w:rPr>
        <w:t>The ability to make money and get funding A low-cost way to run a business is Early Steps Together. The initial fees are:</w:t>
      </w:r>
    </w:p>
    <w:p w14:paraId="55F1BE6F" w14:textId="77777777" w:rsidR="003A65FA" w:rsidRPr="00F26763" w:rsidRDefault="003A65FA" w:rsidP="003A65FA">
      <w:pPr>
        <w:spacing w:after="0" w:line="360" w:lineRule="auto"/>
        <w:rPr>
          <w:rFonts w:eastAsia="Times New Roman" w:cstheme="minorHAnsi"/>
          <w:color w:val="000000"/>
          <w:lang w:eastAsia="en-GB"/>
        </w:rPr>
      </w:pPr>
      <w:r w:rsidRPr="00F26763">
        <w:rPr>
          <w:rFonts w:eastAsia="Times New Roman" w:cstheme="minorHAnsi"/>
          <w:color w:val="000000"/>
          <w:lang w:eastAsia="en-GB"/>
        </w:rPr>
        <w:t>• The creation of written and digital materials</w:t>
      </w:r>
    </w:p>
    <w:p w14:paraId="36238469" w14:textId="77777777" w:rsidR="003A65FA" w:rsidRPr="00F26763" w:rsidRDefault="003A65FA" w:rsidP="003A65FA">
      <w:pPr>
        <w:spacing w:after="0" w:line="360" w:lineRule="auto"/>
        <w:rPr>
          <w:rFonts w:eastAsia="Times New Roman" w:cstheme="minorHAnsi"/>
          <w:color w:val="000000"/>
          <w:lang w:eastAsia="en-GB"/>
        </w:rPr>
      </w:pPr>
      <w:r w:rsidRPr="00F26763">
        <w:rPr>
          <w:rFonts w:eastAsia="Times New Roman" w:cstheme="minorHAnsi"/>
          <w:color w:val="000000"/>
          <w:lang w:eastAsia="en-GB"/>
        </w:rPr>
        <w:t xml:space="preserve">• The amount of time set aside for the workshop </w:t>
      </w:r>
    </w:p>
    <w:p w14:paraId="0B9B930E" w14:textId="77777777" w:rsidR="003A65FA" w:rsidRPr="00F26763" w:rsidRDefault="003A65FA" w:rsidP="003A65FA">
      <w:pPr>
        <w:spacing w:after="0" w:line="360" w:lineRule="auto"/>
        <w:rPr>
          <w:rFonts w:eastAsia="Times New Roman" w:cstheme="minorHAnsi"/>
          <w:color w:val="000000"/>
          <w:lang w:eastAsia="en-GB"/>
        </w:rPr>
      </w:pPr>
    </w:p>
    <w:p w14:paraId="6A652A91" w14:textId="77777777" w:rsidR="003A65FA" w:rsidRPr="00F26763" w:rsidRDefault="003A65FA" w:rsidP="003A65FA">
      <w:pPr>
        <w:spacing w:after="0" w:line="360" w:lineRule="auto"/>
        <w:rPr>
          <w:rFonts w:eastAsia="Times New Roman" w:cstheme="minorHAnsi"/>
          <w:color w:val="000000"/>
          <w:lang w:eastAsia="en-GB"/>
        </w:rPr>
      </w:pPr>
      <w:r w:rsidRPr="00F26763">
        <w:rPr>
          <w:rFonts w:eastAsia="Times New Roman" w:cstheme="minorHAnsi"/>
          <w:color w:val="000000"/>
          <w:lang w:eastAsia="en-GB"/>
        </w:rPr>
        <w:t xml:space="preserve"> Possible sources of income are:</w:t>
      </w:r>
    </w:p>
    <w:p w14:paraId="461EFC81" w14:textId="77777777" w:rsidR="003A65FA" w:rsidRPr="00F26763" w:rsidRDefault="003A65FA" w:rsidP="003A65FA">
      <w:pPr>
        <w:spacing w:after="0" w:line="360" w:lineRule="auto"/>
        <w:rPr>
          <w:rFonts w:eastAsia="Times New Roman" w:cstheme="minorHAnsi"/>
          <w:color w:val="000000"/>
          <w:lang w:eastAsia="en-GB"/>
        </w:rPr>
      </w:pPr>
    </w:p>
    <w:p w14:paraId="2DC9B60F" w14:textId="77777777" w:rsidR="003A65FA" w:rsidRPr="00F26763" w:rsidRDefault="003A65FA" w:rsidP="003A65FA">
      <w:pPr>
        <w:spacing w:after="0" w:line="360" w:lineRule="auto"/>
        <w:rPr>
          <w:rFonts w:eastAsia="Times New Roman" w:cstheme="minorHAnsi"/>
          <w:color w:val="000000"/>
          <w:lang w:eastAsia="en-GB"/>
        </w:rPr>
      </w:pPr>
      <w:r w:rsidRPr="00F26763">
        <w:rPr>
          <w:rFonts w:eastAsia="Times New Roman" w:cstheme="minorHAnsi"/>
          <w:color w:val="000000"/>
          <w:lang w:eastAsia="en-GB"/>
        </w:rPr>
        <w:t>• Budgets for schools and nurseries</w:t>
      </w:r>
    </w:p>
    <w:p w14:paraId="2E5A2515" w14:textId="77777777" w:rsidR="003A65FA" w:rsidRPr="00F26763" w:rsidRDefault="003A65FA" w:rsidP="003A65FA">
      <w:pPr>
        <w:spacing w:after="0" w:line="360" w:lineRule="auto"/>
        <w:rPr>
          <w:rFonts w:eastAsia="Times New Roman" w:cstheme="minorHAnsi"/>
          <w:color w:val="000000"/>
          <w:lang w:eastAsia="en-GB"/>
        </w:rPr>
      </w:pPr>
      <w:r w:rsidRPr="00F26763">
        <w:rPr>
          <w:rFonts w:eastAsia="Times New Roman" w:cstheme="minorHAnsi"/>
          <w:color w:val="000000"/>
          <w:lang w:eastAsia="en-GB"/>
        </w:rPr>
        <w:t>• Early intervention funds from the local government</w:t>
      </w:r>
    </w:p>
    <w:p w14:paraId="534D62FB" w14:textId="77777777" w:rsidR="003A65FA" w:rsidRPr="00F26763" w:rsidRDefault="003A65FA" w:rsidP="003A65FA">
      <w:pPr>
        <w:spacing w:after="0" w:line="360" w:lineRule="auto"/>
        <w:rPr>
          <w:rFonts w:eastAsia="Times New Roman" w:cstheme="minorHAnsi"/>
          <w:color w:val="000000"/>
          <w:lang w:eastAsia="en-GB"/>
        </w:rPr>
      </w:pPr>
      <w:r w:rsidRPr="00F26763">
        <w:rPr>
          <w:rFonts w:eastAsia="Times New Roman" w:cstheme="minorHAnsi"/>
          <w:color w:val="000000"/>
          <w:lang w:eastAsia="en-GB"/>
        </w:rPr>
        <w:t>• Grants for schools and communities</w:t>
      </w:r>
    </w:p>
    <w:p w14:paraId="5ADB148B" w14:textId="77777777" w:rsidR="003A65FA" w:rsidRPr="00F26763" w:rsidRDefault="003A65FA" w:rsidP="003A65FA">
      <w:pPr>
        <w:spacing w:after="0" w:line="360" w:lineRule="auto"/>
        <w:rPr>
          <w:rFonts w:eastAsia="Times New Roman" w:cstheme="minorHAnsi"/>
          <w:color w:val="000000"/>
          <w:lang w:eastAsia="en-GB"/>
        </w:rPr>
      </w:pPr>
      <w:r w:rsidRPr="00F26763">
        <w:rPr>
          <w:rFonts w:eastAsia="Times New Roman" w:cstheme="minorHAnsi"/>
          <w:color w:val="000000"/>
          <w:lang w:eastAsia="en-GB"/>
        </w:rPr>
        <w:t>• Fees based on packages or subscriptions Possible sources of income are:</w:t>
      </w:r>
    </w:p>
    <w:p w14:paraId="21AFFEC6" w14:textId="77777777" w:rsidR="003A65FA" w:rsidRPr="00F26763" w:rsidRDefault="003A65FA" w:rsidP="003A65FA">
      <w:pPr>
        <w:spacing w:after="0" w:line="360" w:lineRule="auto"/>
        <w:rPr>
          <w:rFonts w:eastAsia="Times New Roman" w:cstheme="minorHAnsi"/>
          <w:color w:val="000000"/>
          <w:lang w:eastAsia="en-GB"/>
        </w:rPr>
      </w:pPr>
      <w:r w:rsidRPr="00F26763">
        <w:rPr>
          <w:rFonts w:eastAsia="Times New Roman" w:cstheme="minorHAnsi"/>
          <w:color w:val="000000"/>
          <w:lang w:eastAsia="en-GB"/>
        </w:rPr>
        <w:t>• Workshops only once</w:t>
      </w:r>
    </w:p>
    <w:p w14:paraId="77CDC971" w14:textId="77777777" w:rsidR="003A65FA" w:rsidRPr="00F26763" w:rsidRDefault="003A65FA" w:rsidP="003A65FA">
      <w:pPr>
        <w:spacing w:after="0" w:line="360" w:lineRule="auto"/>
        <w:rPr>
          <w:rFonts w:eastAsia="Times New Roman" w:cstheme="minorHAnsi"/>
          <w:color w:val="000000"/>
          <w:lang w:eastAsia="en-GB"/>
        </w:rPr>
      </w:pPr>
      <w:r w:rsidRPr="00F26763">
        <w:rPr>
          <w:rFonts w:eastAsia="Times New Roman" w:cstheme="minorHAnsi"/>
          <w:color w:val="000000"/>
          <w:lang w:eastAsia="en-GB"/>
        </w:rPr>
        <w:t>• Support packages for settings every year</w:t>
      </w:r>
    </w:p>
    <w:p w14:paraId="2CB5FA40" w14:textId="77777777" w:rsidR="003A65FA" w:rsidRPr="00F26763" w:rsidRDefault="003A65FA" w:rsidP="003A65FA">
      <w:pPr>
        <w:spacing w:after="0" w:line="360" w:lineRule="auto"/>
        <w:rPr>
          <w:rFonts w:eastAsia="Times New Roman" w:cstheme="minorHAnsi"/>
          <w:color w:val="000000"/>
          <w:lang w:eastAsia="en-GB"/>
        </w:rPr>
      </w:pPr>
      <w:r w:rsidRPr="00F26763">
        <w:rPr>
          <w:rFonts w:eastAsia="Times New Roman" w:cstheme="minorHAnsi"/>
          <w:color w:val="000000"/>
          <w:lang w:eastAsia="en-GB"/>
        </w:rPr>
        <w:t xml:space="preserve">• Consulting and teaching all the time </w:t>
      </w:r>
    </w:p>
    <w:p w14:paraId="5C4E2903" w14:textId="77777777" w:rsidR="003A65FA" w:rsidRPr="00F26763" w:rsidRDefault="003A65FA" w:rsidP="003A65FA">
      <w:pPr>
        <w:spacing w:after="0" w:line="360" w:lineRule="auto"/>
        <w:rPr>
          <w:rFonts w:eastAsia="Times New Roman" w:cstheme="minorHAnsi"/>
          <w:color w:val="000000"/>
          <w:lang w:eastAsia="en-GB"/>
        </w:rPr>
      </w:pPr>
    </w:p>
    <w:p w14:paraId="3D884808" w14:textId="77777777" w:rsidR="003A65FA" w:rsidRPr="00F26763" w:rsidRDefault="003A65FA" w:rsidP="003A65FA">
      <w:pPr>
        <w:spacing w:after="0" w:line="360" w:lineRule="auto"/>
        <w:rPr>
          <w:rFonts w:eastAsia="Times New Roman" w:cstheme="minorHAnsi"/>
          <w:color w:val="000000"/>
          <w:lang w:eastAsia="en-GB"/>
        </w:rPr>
      </w:pPr>
      <w:r w:rsidRPr="00F26763">
        <w:rPr>
          <w:rFonts w:eastAsia="Times New Roman" w:cstheme="minorHAnsi"/>
          <w:color w:val="000000"/>
          <w:lang w:eastAsia="en-GB"/>
        </w:rPr>
        <w:t>The program can be used in a variety of settings and is financially sustainable because it has low overhead costs and service that can be scaled up or down.</w:t>
      </w:r>
    </w:p>
    <w:p w14:paraId="304042FC" w14:textId="77777777" w:rsidR="003A65FA" w:rsidRDefault="003A65FA" w:rsidP="003A65FA">
      <w:pPr>
        <w:rPr>
          <w:b/>
          <w:bCs/>
        </w:rPr>
      </w:pPr>
    </w:p>
    <w:p w14:paraId="2C567C7D" w14:textId="77777777" w:rsidR="003A65FA" w:rsidRDefault="003A65FA" w:rsidP="003A65FA">
      <w:pPr>
        <w:rPr>
          <w:b/>
          <w:bCs/>
        </w:rPr>
      </w:pPr>
    </w:p>
    <w:p w14:paraId="0CF29111" w14:textId="77777777" w:rsidR="003A65FA" w:rsidRDefault="003A65FA" w:rsidP="003A65FA">
      <w:pPr>
        <w:rPr>
          <w:b/>
          <w:bCs/>
        </w:rPr>
      </w:pPr>
      <w:r>
        <w:rPr>
          <w:b/>
          <w:bCs/>
        </w:rPr>
        <w:lastRenderedPageBreak/>
        <w:t xml:space="preserve">Challenges and Barriers </w:t>
      </w:r>
    </w:p>
    <w:p w14:paraId="50B401DB" w14:textId="77777777" w:rsidR="003A65FA" w:rsidRDefault="003A65FA" w:rsidP="003A65FA">
      <w:pPr>
        <w:spacing w:after="0" w:line="360" w:lineRule="auto"/>
        <w:rPr>
          <w:rFonts w:eastAsia="Times New Roman" w:cstheme="minorHAnsi"/>
          <w:color w:val="000000"/>
          <w:sz w:val="24"/>
          <w:szCs w:val="24"/>
          <w:lang w:eastAsia="en-GB"/>
        </w:rPr>
      </w:pPr>
      <w:r w:rsidRPr="00F26763">
        <w:rPr>
          <w:rFonts w:eastAsia="Times New Roman" w:cstheme="minorHAnsi"/>
          <w:color w:val="000000"/>
          <w:sz w:val="24"/>
          <w:szCs w:val="24"/>
          <w:lang w:eastAsia="en-GB"/>
        </w:rPr>
        <w:t>Even though Early Steps Together might be helpful, there are some problems that could make it hard to adopt and keep going. One major problem is the amount of parental involvement.</w:t>
      </w:r>
      <w:r>
        <w:rPr>
          <w:rFonts w:eastAsia="Times New Roman" w:cstheme="minorHAnsi"/>
          <w:color w:val="000000"/>
          <w:sz w:val="24"/>
          <w:szCs w:val="24"/>
          <w:lang w:eastAsia="en-GB"/>
        </w:rPr>
        <w:t xml:space="preserve"> </w:t>
      </w:r>
      <w:r w:rsidRPr="00F26763">
        <w:rPr>
          <w:rFonts w:eastAsia="Times New Roman" w:cstheme="minorHAnsi"/>
          <w:color w:val="000000"/>
          <w:sz w:val="24"/>
          <w:szCs w:val="24"/>
          <w:lang w:eastAsia="en-GB"/>
        </w:rPr>
        <w:t>Even though a lot of parents want to help, things like work obligations, childcare duties, language hurdles, and bad school experiences in the past may make it harder for them to get involved.</w:t>
      </w:r>
      <w:r>
        <w:rPr>
          <w:rFonts w:eastAsia="Times New Roman" w:cstheme="minorHAnsi"/>
          <w:color w:val="000000"/>
          <w:sz w:val="24"/>
          <w:szCs w:val="24"/>
          <w:lang w:eastAsia="en-GB"/>
        </w:rPr>
        <w:t xml:space="preserve"> </w:t>
      </w:r>
      <w:r w:rsidRPr="00F26763">
        <w:rPr>
          <w:rFonts w:eastAsia="Times New Roman" w:cstheme="minorHAnsi"/>
          <w:color w:val="000000"/>
          <w:sz w:val="24"/>
          <w:szCs w:val="24"/>
          <w:lang w:eastAsia="en-GB"/>
        </w:rPr>
        <w:t>Some parents may also feel nervous or unsure when they're around professionals, which can make them not want to go to classes or ask for help</w:t>
      </w:r>
      <w:r>
        <w:rPr>
          <w:rFonts w:eastAsia="Times New Roman" w:cstheme="minorHAnsi"/>
          <w:color w:val="000000"/>
          <w:sz w:val="24"/>
          <w:szCs w:val="24"/>
          <w:lang w:eastAsia="en-GB"/>
        </w:rPr>
        <w:t xml:space="preserve"> (Gov. UK, 2025)</w:t>
      </w:r>
      <w:r w:rsidRPr="00F26763">
        <w:rPr>
          <w:rFonts w:eastAsia="Times New Roman" w:cstheme="minorHAnsi"/>
          <w:color w:val="000000"/>
          <w:sz w:val="24"/>
          <w:szCs w:val="24"/>
          <w:lang w:eastAsia="en-GB"/>
        </w:rPr>
        <w:t>. This shows how important it is to be open and not judgemental, and to give people a variety of ways to get involved. Another problem is that early year</w:t>
      </w:r>
      <w:r>
        <w:rPr>
          <w:rFonts w:eastAsia="Times New Roman" w:cstheme="minorHAnsi"/>
          <w:color w:val="000000"/>
          <w:sz w:val="24"/>
          <w:szCs w:val="24"/>
          <w:lang w:eastAsia="en-GB"/>
        </w:rPr>
        <w:t>’</w:t>
      </w:r>
      <w:r w:rsidRPr="00F26763">
        <w:rPr>
          <w:rFonts w:eastAsia="Times New Roman" w:cstheme="minorHAnsi"/>
          <w:color w:val="000000"/>
          <w:sz w:val="24"/>
          <w:szCs w:val="24"/>
          <w:lang w:eastAsia="en-GB"/>
        </w:rPr>
        <w:t>s practitioners don't have a lot of time.</w:t>
      </w:r>
      <w:r>
        <w:rPr>
          <w:rFonts w:eastAsia="Times New Roman" w:cstheme="minorHAnsi"/>
          <w:color w:val="000000"/>
          <w:sz w:val="24"/>
          <w:szCs w:val="24"/>
          <w:lang w:eastAsia="en-GB"/>
        </w:rPr>
        <w:t xml:space="preserve"> </w:t>
      </w:r>
    </w:p>
    <w:p w14:paraId="24B80FBE" w14:textId="77777777" w:rsidR="003A65FA" w:rsidRDefault="003A65FA" w:rsidP="003A65FA">
      <w:pPr>
        <w:spacing w:after="0" w:line="360" w:lineRule="auto"/>
        <w:rPr>
          <w:rFonts w:eastAsia="Times New Roman" w:cstheme="minorHAnsi"/>
          <w:color w:val="000000"/>
          <w:sz w:val="24"/>
          <w:szCs w:val="24"/>
          <w:lang w:eastAsia="en-GB"/>
        </w:rPr>
      </w:pPr>
    </w:p>
    <w:p w14:paraId="4440B60D" w14:textId="77777777" w:rsidR="003A65FA" w:rsidRDefault="003A65FA" w:rsidP="003A65FA">
      <w:pPr>
        <w:spacing w:after="0" w:line="360" w:lineRule="auto"/>
        <w:rPr>
          <w:rFonts w:eastAsia="Times New Roman" w:cstheme="minorHAnsi"/>
          <w:color w:val="000000"/>
          <w:sz w:val="24"/>
          <w:szCs w:val="24"/>
          <w:lang w:eastAsia="en-GB"/>
        </w:rPr>
      </w:pPr>
      <w:r w:rsidRPr="00F26763">
        <w:rPr>
          <w:rFonts w:eastAsia="Times New Roman" w:cstheme="minorHAnsi"/>
          <w:color w:val="000000"/>
          <w:sz w:val="24"/>
          <w:szCs w:val="24"/>
          <w:lang w:eastAsia="en-GB"/>
        </w:rPr>
        <w:t>The early years sector already has a lot of work to do, a shortage of people, and a lot of paperwork that needs to be kept. Adding more programs to help parents might be seen as adding to the work of practitioners if they are not carefully merged into the work that they are already doing. For this reason, implementation needs delivery methods that are manageable, shared responsibilities, and help from leadership to keep staff from being put under more stress.</w:t>
      </w:r>
    </w:p>
    <w:p w14:paraId="0194FC40" w14:textId="77777777" w:rsidR="003A65FA" w:rsidRDefault="003A65FA" w:rsidP="003A65FA">
      <w:pPr>
        <w:spacing w:after="0" w:line="360" w:lineRule="auto"/>
        <w:rPr>
          <w:rFonts w:eastAsia="Times New Roman" w:cstheme="minorHAnsi"/>
          <w:color w:val="000000"/>
          <w:sz w:val="24"/>
          <w:szCs w:val="24"/>
          <w:lang w:eastAsia="en-GB"/>
        </w:rPr>
      </w:pPr>
    </w:p>
    <w:p w14:paraId="4B9DC977" w14:textId="77777777" w:rsidR="003A65FA" w:rsidRPr="00F26763" w:rsidRDefault="003A65FA" w:rsidP="003A65FA">
      <w:pPr>
        <w:spacing w:after="0" w:line="360" w:lineRule="auto"/>
        <w:rPr>
          <w:rFonts w:eastAsia="Times New Roman" w:cstheme="minorHAnsi"/>
          <w:sz w:val="24"/>
          <w:szCs w:val="24"/>
          <w:lang w:eastAsia="en-GB"/>
        </w:rPr>
      </w:pPr>
      <w:r w:rsidRPr="00F26763">
        <w:rPr>
          <w:rFonts w:eastAsia="Times New Roman" w:cstheme="minorHAnsi"/>
          <w:color w:val="000000"/>
          <w:sz w:val="24"/>
          <w:szCs w:val="24"/>
          <w:lang w:eastAsia="en-GB"/>
        </w:rPr>
        <w:t>Not having enough money is another big problem. Early years settings often have limited budgets, and it can be hard to decide which new projects to focus on when resources are already being used up. Setting may be hesitant to spend money if they don't have outside funding or clear proof of effect. This makes it even more important to come up with a plan that is both cheap and scalable and to look for ways to get money for it, like early intervention grants, help from the local government, or partnerships with other organisations.</w:t>
      </w:r>
    </w:p>
    <w:p w14:paraId="7F46A621" w14:textId="77777777" w:rsidR="003A65FA" w:rsidRDefault="003A65FA" w:rsidP="003A65FA">
      <w:pPr>
        <w:rPr>
          <w:b/>
          <w:bCs/>
        </w:rPr>
      </w:pPr>
    </w:p>
    <w:p w14:paraId="54604BBB" w14:textId="77777777" w:rsidR="003A65FA" w:rsidRDefault="003A65FA" w:rsidP="003A65FA">
      <w:pPr>
        <w:rPr>
          <w:b/>
          <w:bCs/>
        </w:rPr>
      </w:pPr>
      <w:r>
        <w:rPr>
          <w:b/>
          <w:bCs/>
        </w:rPr>
        <w:t xml:space="preserve">Leadership </w:t>
      </w:r>
    </w:p>
    <w:p w14:paraId="0D4615A3" w14:textId="77777777" w:rsidR="003A65FA" w:rsidRDefault="003A65FA" w:rsidP="003A65FA">
      <w:pPr>
        <w:spacing w:after="0" w:line="360" w:lineRule="auto"/>
        <w:rPr>
          <w:rFonts w:eastAsia="Times New Roman" w:cstheme="minorHAnsi"/>
          <w:color w:val="000000"/>
          <w:sz w:val="24"/>
          <w:szCs w:val="24"/>
          <w:lang w:eastAsia="en-GB"/>
        </w:rPr>
      </w:pPr>
      <w:r w:rsidRPr="00F26763">
        <w:rPr>
          <w:rFonts w:eastAsia="Times New Roman" w:cstheme="minorHAnsi"/>
          <w:color w:val="000000"/>
          <w:sz w:val="24"/>
          <w:szCs w:val="24"/>
          <w:lang w:eastAsia="en-GB"/>
        </w:rPr>
        <w:t>I am well-equipped to lead this project thanks to my background as a nursery manager. I have real-world experience with EYFS, safety, inclusive practice, and being a leader in early years settings. This keeps Early Steps Together practical, up-to-date, and in line with how things are done now.</w:t>
      </w:r>
    </w:p>
    <w:p w14:paraId="54B8B361" w14:textId="77777777" w:rsidR="003A65FA" w:rsidRDefault="003A65FA" w:rsidP="003A65FA">
      <w:pPr>
        <w:spacing w:after="0" w:line="360" w:lineRule="auto"/>
        <w:rPr>
          <w:rFonts w:eastAsia="Times New Roman" w:cstheme="minorHAnsi"/>
          <w:color w:val="000000"/>
          <w:sz w:val="24"/>
          <w:szCs w:val="24"/>
          <w:lang w:eastAsia="en-GB"/>
        </w:rPr>
      </w:pPr>
    </w:p>
    <w:p w14:paraId="4CC66DAC" w14:textId="77777777" w:rsidR="003A65FA" w:rsidRDefault="003A65FA" w:rsidP="003A65FA">
      <w:pPr>
        <w:spacing w:after="0" w:line="360" w:lineRule="auto"/>
        <w:rPr>
          <w:rFonts w:eastAsia="Times New Roman" w:cstheme="minorHAnsi"/>
          <w:b/>
          <w:bCs/>
          <w:color w:val="000000"/>
          <w:sz w:val="24"/>
          <w:szCs w:val="24"/>
          <w:lang w:eastAsia="en-GB"/>
        </w:rPr>
      </w:pPr>
      <w:r w:rsidRPr="00F26763">
        <w:rPr>
          <w:rFonts w:eastAsia="Times New Roman" w:cstheme="minorHAnsi"/>
          <w:b/>
          <w:bCs/>
          <w:color w:val="000000"/>
          <w:sz w:val="24"/>
          <w:szCs w:val="24"/>
          <w:lang w:eastAsia="en-GB"/>
        </w:rPr>
        <w:lastRenderedPageBreak/>
        <w:t xml:space="preserve">Conclusion </w:t>
      </w:r>
    </w:p>
    <w:p w14:paraId="736A4CBA" w14:textId="257690B1" w:rsidR="003A65FA" w:rsidRDefault="003A65FA" w:rsidP="003A65FA">
      <w:pPr>
        <w:spacing w:after="0" w:line="360" w:lineRule="auto"/>
        <w:rPr>
          <w:rFonts w:eastAsia="Times New Roman" w:cstheme="minorHAnsi"/>
          <w:color w:val="000000"/>
          <w:sz w:val="24"/>
          <w:szCs w:val="24"/>
          <w:lang w:eastAsia="en-GB"/>
        </w:rPr>
      </w:pPr>
      <w:r w:rsidRPr="000914C5">
        <w:rPr>
          <w:rFonts w:eastAsia="Times New Roman" w:cstheme="minorHAnsi"/>
          <w:color w:val="000000"/>
          <w:sz w:val="24"/>
          <w:szCs w:val="24"/>
          <w:lang w:eastAsia="en-GB"/>
        </w:rPr>
        <w:t>Skills and Leadership I am well-equipped to lead this project thanks to my background as a nursery manager. I have real-world experience with EYFS, safety, inclusive practice, and being a leader in early years settings</w:t>
      </w:r>
      <w:r>
        <w:rPr>
          <w:rFonts w:eastAsia="Times New Roman" w:cstheme="minorHAnsi"/>
          <w:color w:val="000000"/>
          <w:sz w:val="24"/>
          <w:szCs w:val="24"/>
          <w:lang w:eastAsia="en-GB"/>
        </w:rPr>
        <w:t xml:space="preserve"> (Early Years Wales, N/D)</w:t>
      </w:r>
      <w:r w:rsidRPr="000914C5">
        <w:rPr>
          <w:rFonts w:eastAsia="Times New Roman" w:cstheme="minorHAnsi"/>
          <w:color w:val="000000"/>
          <w:sz w:val="24"/>
          <w:szCs w:val="24"/>
          <w:lang w:eastAsia="en-GB"/>
        </w:rPr>
        <w:t>. This keeps Early Steps Together practical, up-to-date, and in line with how things are done now.</w:t>
      </w:r>
    </w:p>
    <w:p w14:paraId="509997DD" w14:textId="2F63D0A7" w:rsidR="003A65FA" w:rsidRDefault="003A65FA" w:rsidP="003A65FA">
      <w:pPr>
        <w:spacing w:after="0" w:line="360" w:lineRule="auto"/>
        <w:rPr>
          <w:rFonts w:eastAsia="Times New Roman" w:cstheme="minorHAnsi"/>
          <w:color w:val="000000"/>
          <w:sz w:val="24"/>
          <w:szCs w:val="24"/>
          <w:lang w:eastAsia="en-GB"/>
        </w:rPr>
      </w:pPr>
    </w:p>
    <w:p w14:paraId="23486891" w14:textId="2BE04A9C" w:rsidR="003A65FA" w:rsidRDefault="003A65FA" w:rsidP="003A65FA">
      <w:pPr>
        <w:spacing w:after="0" w:line="360" w:lineRule="auto"/>
        <w:rPr>
          <w:rFonts w:eastAsia="Times New Roman" w:cstheme="minorHAnsi"/>
          <w:color w:val="000000"/>
          <w:sz w:val="24"/>
          <w:szCs w:val="24"/>
          <w:lang w:eastAsia="en-GB"/>
        </w:rPr>
      </w:pPr>
    </w:p>
    <w:p w14:paraId="569B0488" w14:textId="1409C8A6" w:rsidR="003A65FA" w:rsidRDefault="003A65FA" w:rsidP="003A65FA">
      <w:pPr>
        <w:spacing w:after="0" w:line="360" w:lineRule="auto"/>
        <w:rPr>
          <w:rFonts w:eastAsia="Times New Roman" w:cstheme="minorHAnsi"/>
          <w:color w:val="000000"/>
          <w:sz w:val="24"/>
          <w:szCs w:val="24"/>
          <w:lang w:eastAsia="en-GB"/>
        </w:rPr>
      </w:pPr>
    </w:p>
    <w:p w14:paraId="566349B7" w14:textId="3A0FE146" w:rsidR="003A65FA" w:rsidRDefault="003A65FA" w:rsidP="003A65FA">
      <w:pPr>
        <w:spacing w:after="0" w:line="360" w:lineRule="auto"/>
        <w:rPr>
          <w:rFonts w:eastAsia="Times New Roman" w:cstheme="minorHAnsi"/>
          <w:color w:val="000000"/>
          <w:sz w:val="24"/>
          <w:szCs w:val="24"/>
          <w:lang w:eastAsia="en-GB"/>
        </w:rPr>
      </w:pPr>
    </w:p>
    <w:p w14:paraId="0E421492" w14:textId="181BEC39" w:rsidR="003A65FA" w:rsidRDefault="003A65FA" w:rsidP="003A65FA">
      <w:pPr>
        <w:spacing w:after="0" w:line="360" w:lineRule="auto"/>
        <w:rPr>
          <w:rFonts w:eastAsia="Times New Roman" w:cstheme="minorHAnsi"/>
          <w:color w:val="000000"/>
          <w:sz w:val="24"/>
          <w:szCs w:val="24"/>
          <w:lang w:eastAsia="en-GB"/>
        </w:rPr>
      </w:pPr>
    </w:p>
    <w:p w14:paraId="02420F9E" w14:textId="3B5DC9C2" w:rsidR="003A65FA" w:rsidRDefault="003A65FA" w:rsidP="003A65FA">
      <w:pPr>
        <w:spacing w:after="0" w:line="360" w:lineRule="auto"/>
        <w:rPr>
          <w:rFonts w:eastAsia="Times New Roman" w:cstheme="minorHAnsi"/>
          <w:color w:val="000000"/>
          <w:sz w:val="24"/>
          <w:szCs w:val="24"/>
          <w:lang w:eastAsia="en-GB"/>
        </w:rPr>
      </w:pPr>
    </w:p>
    <w:p w14:paraId="1811FB83" w14:textId="04EA8784" w:rsidR="003A65FA" w:rsidRDefault="003A65FA" w:rsidP="003A65FA">
      <w:pPr>
        <w:spacing w:after="0" w:line="360" w:lineRule="auto"/>
        <w:rPr>
          <w:rFonts w:eastAsia="Times New Roman" w:cstheme="minorHAnsi"/>
          <w:color w:val="000000"/>
          <w:sz w:val="24"/>
          <w:szCs w:val="24"/>
          <w:lang w:eastAsia="en-GB"/>
        </w:rPr>
      </w:pPr>
    </w:p>
    <w:p w14:paraId="345D8BE6" w14:textId="03CCD232" w:rsidR="003A65FA" w:rsidRDefault="003A65FA" w:rsidP="003A65FA">
      <w:pPr>
        <w:spacing w:after="0" w:line="360" w:lineRule="auto"/>
        <w:rPr>
          <w:rFonts w:eastAsia="Times New Roman" w:cstheme="minorHAnsi"/>
          <w:color w:val="000000"/>
          <w:sz w:val="24"/>
          <w:szCs w:val="24"/>
          <w:lang w:eastAsia="en-GB"/>
        </w:rPr>
      </w:pPr>
    </w:p>
    <w:p w14:paraId="63A88142" w14:textId="5273AA8D" w:rsidR="003A65FA" w:rsidRDefault="003A65FA" w:rsidP="003A65FA">
      <w:pPr>
        <w:spacing w:after="0" w:line="360" w:lineRule="auto"/>
        <w:rPr>
          <w:rFonts w:eastAsia="Times New Roman" w:cstheme="minorHAnsi"/>
          <w:color w:val="000000"/>
          <w:sz w:val="24"/>
          <w:szCs w:val="24"/>
          <w:lang w:eastAsia="en-GB"/>
        </w:rPr>
      </w:pPr>
    </w:p>
    <w:p w14:paraId="3A62BA71" w14:textId="78974502" w:rsidR="003A65FA" w:rsidRDefault="003A65FA" w:rsidP="003A65FA">
      <w:pPr>
        <w:spacing w:after="0" w:line="360" w:lineRule="auto"/>
        <w:rPr>
          <w:rFonts w:eastAsia="Times New Roman" w:cstheme="minorHAnsi"/>
          <w:color w:val="000000"/>
          <w:sz w:val="24"/>
          <w:szCs w:val="24"/>
          <w:lang w:eastAsia="en-GB"/>
        </w:rPr>
      </w:pPr>
    </w:p>
    <w:p w14:paraId="5E3F5443" w14:textId="3E9075F7" w:rsidR="003A65FA" w:rsidRDefault="003A65FA" w:rsidP="003A65FA">
      <w:pPr>
        <w:spacing w:after="0" w:line="360" w:lineRule="auto"/>
        <w:rPr>
          <w:rFonts w:eastAsia="Times New Roman" w:cstheme="minorHAnsi"/>
          <w:color w:val="000000"/>
          <w:sz w:val="24"/>
          <w:szCs w:val="24"/>
          <w:lang w:eastAsia="en-GB"/>
        </w:rPr>
      </w:pPr>
    </w:p>
    <w:p w14:paraId="470A6696" w14:textId="750E6ADF" w:rsidR="003A65FA" w:rsidRDefault="003A65FA" w:rsidP="003A65FA">
      <w:pPr>
        <w:spacing w:after="0" w:line="360" w:lineRule="auto"/>
        <w:rPr>
          <w:rFonts w:eastAsia="Times New Roman" w:cstheme="minorHAnsi"/>
          <w:color w:val="000000"/>
          <w:sz w:val="24"/>
          <w:szCs w:val="24"/>
          <w:lang w:eastAsia="en-GB"/>
        </w:rPr>
      </w:pPr>
    </w:p>
    <w:p w14:paraId="4526D9CF" w14:textId="7E7EAA25" w:rsidR="003A65FA" w:rsidRDefault="003A65FA" w:rsidP="003A65FA">
      <w:pPr>
        <w:spacing w:after="0" w:line="360" w:lineRule="auto"/>
        <w:rPr>
          <w:rFonts w:eastAsia="Times New Roman" w:cstheme="minorHAnsi"/>
          <w:color w:val="000000"/>
          <w:sz w:val="24"/>
          <w:szCs w:val="24"/>
          <w:lang w:eastAsia="en-GB"/>
        </w:rPr>
      </w:pPr>
    </w:p>
    <w:p w14:paraId="5C524660" w14:textId="5B62B14E" w:rsidR="003A65FA" w:rsidRDefault="003A65FA" w:rsidP="003A65FA">
      <w:pPr>
        <w:spacing w:after="0" w:line="360" w:lineRule="auto"/>
        <w:rPr>
          <w:rFonts w:eastAsia="Times New Roman" w:cstheme="minorHAnsi"/>
          <w:color w:val="000000"/>
          <w:sz w:val="24"/>
          <w:szCs w:val="24"/>
          <w:lang w:eastAsia="en-GB"/>
        </w:rPr>
      </w:pPr>
    </w:p>
    <w:p w14:paraId="7438F4C5" w14:textId="481317F0" w:rsidR="003A65FA" w:rsidRDefault="003A65FA" w:rsidP="003A65FA">
      <w:pPr>
        <w:spacing w:after="0" w:line="360" w:lineRule="auto"/>
        <w:rPr>
          <w:rFonts w:eastAsia="Times New Roman" w:cstheme="minorHAnsi"/>
          <w:color w:val="000000"/>
          <w:sz w:val="24"/>
          <w:szCs w:val="24"/>
          <w:lang w:eastAsia="en-GB"/>
        </w:rPr>
      </w:pPr>
    </w:p>
    <w:p w14:paraId="1F8A1B18" w14:textId="103E3772" w:rsidR="003A65FA" w:rsidRDefault="003A65FA" w:rsidP="003A65FA">
      <w:pPr>
        <w:spacing w:after="0" w:line="360" w:lineRule="auto"/>
        <w:rPr>
          <w:rFonts w:eastAsia="Times New Roman" w:cstheme="minorHAnsi"/>
          <w:color w:val="000000"/>
          <w:sz w:val="24"/>
          <w:szCs w:val="24"/>
          <w:lang w:eastAsia="en-GB"/>
        </w:rPr>
      </w:pPr>
    </w:p>
    <w:p w14:paraId="3DE1CE15" w14:textId="1AABC1EA" w:rsidR="003A65FA" w:rsidRDefault="003A65FA" w:rsidP="003A65FA">
      <w:pPr>
        <w:spacing w:after="0" w:line="360" w:lineRule="auto"/>
        <w:rPr>
          <w:rFonts w:eastAsia="Times New Roman" w:cstheme="minorHAnsi"/>
          <w:color w:val="000000"/>
          <w:sz w:val="24"/>
          <w:szCs w:val="24"/>
          <w:lang w:eastAsia="en-GB"/>
        </w:rPr>
      </w:pPr>
    </w:p>
    <w:p w14:paraId="4A3AF005" w14:textId="5216CAA1" w:rsidR="003A65FA" w:rsidRDefault="003A65FA" w:rsidP="003A65FA">
      <w:pPr>
        <w:spacing w:after="0" w:line="360" w:lineRule="auto"/>
        <w:rPr>
          <w:rFonts w:eastAsia="Times New Roman" w:cstheme="minorHAnsi"/>
          <w:color w:val="000000"/>
          <w:sz w:val="24"/>
          <w:szCs w:val="24"/>
          <w:lang w:eastAsia="en-GB"/>
        </w:rPr>
      </w:pPr>
    </w:p>
    <w:p w14:paraId="4F686205" w14:textId="72854A5B" w:rsidR="003A65FA" w:rsidRDefault="003A65FA" w:rsidP="003A65FA">
      <w:pPr>
        <w:spacing w:after="0" w:line="360" w:lineRule="auto"/>
        <w:rPr>
          <w:rFonts w:eastAsia="Times New Roman" w:cstheme="minorHAnsi"/>
          <w:color w:val="000000"/>
          <w:sz w:val="24"/>
          <w:szCs w:val="24"/>
          <w:lang w:eastAsia="en-GB"/>
        </w:rPr>
      </w:pPr>
    </w:p>
    <w:p w14:paraId="7E827E84" w14:textId="6F3C78B9" w:rsidR="003A65FA" w:rsidRDefault="003A65FA" w:rsidP="003A65FA">
      <w:pPr>
        <w:spacing w:after="0" w:line="360" w:lineRule="auto"/>
        <w:rPr>
          <w:rFonts w:eastAsia="Times New Roman" w:cstheme="minorHAnsi"/>
          <w:color w:val="000000"/>
          <w:sz w:val="24"/>
          <w:szCs w:val="24"/>
          <w:lang w:eastAsia="en-GB"/>
        </w:rPr>
      </w:pPr>
    </w:p>
    <w:p w14:paraId="7DF04B43" w14:textId="06844580" w:rsidR="003A65FA" w:rsidRDefault="003A65FA" w:rsidP="003A65FA">
      <w:pPr>
        <w:spacing w:after="0" w:line="360" w:lineRule="auto"/>
        <w:rPr>
          <w:rFonts w:eastAsia="Times New Roman" w:cstheme="minorHAnsi"/>
          <w:color w:val="000000"/>
          <w:sz w:val="24"/>
          <w:szCs w:val="24"/>
          <w:lang w:eastAsia="en-GB"/>
        </w:rPr>
      </w:pPr>
    </w:p>
    <w:p w14:paraId="1B6AF23B" w14:textId="70DB73C8" w:rsidR="003A65FA" w:rsidRDefault="003A65FA" w:rsidP="003A65FA">
      <w:pPr>
        <w:spacing w:after="0" w:line="360" w:lineRule="auto"/>
        <w:rPr>
          <w:rFonts w:eastAsia="Times New Roman" w:cstheme="minorHAnsi"/>
          <w:color w:val="000000"/>
          <w:sz w:val="24"/>
          <w:szCs w:val="24"/>
          <w:lang w:eastAsia="en-GB"/>
        </w:rPr>
      </w:pPr>
    </w:p>
    <w:p w14:paraId="182D1861" w14:textId="77777777" w:rsidR="003A65FA" w:rsidRDefault="003A65FA" w:rsidP="003A65FA">
      <w:pPr>
        <w:rPr>
          <w:b/>
          <w:bCs/>
        </w:rPr>
      </w:pPr>
    </w:p>
    <w:p w14:paraId="2D37609A" w14:textId="77777777" w:rsidR="003A65FA" w:rsidRDefault="003A65FA" w:rsidP="003A65FA">
      <w:pPr>
        <w:rPr>
          <w:b/>
          <w:bCs/>
        </w:rPr>
      </w:pPr>
    </w:p>
    <w:p w14:paraId="4D05BD9B" w14:textId="77777777" w:rsidR="003A65FA" w:rsidRDefault="003A65FA" w:rsidP="003A65FA">
      <w:pPr>
        <w:rPr>
          <w:b/>
          <w:bCs/>
        </w:rPr>
      </w:pPr>
    </w:p>
    <w:p w14:paraId="0E3E094E" w14:textId="77777777" w:rsidR="003A65FA" w:rsidRDefault="003A65FA" w:rsidP="003A65FA">
      <w:pPr>
        <w:rPr>
          <w:b/>
          <w:bCs/>
        </w:rPr>
      </w:pPr>
    </w:p>
    <w:p w14:paraId="42C6943C" w14:textId="77777777" w:rsidR="003A65FA" w:rsidRDefault="003A65FA" w:rsidP="003A65FA">
      <w:pPr>
        <w:rPr>
          <w:b/>
          <w:bCs/>
        </w:rPr>
      </w:pPr>
    </w:p>
    <w:p w14:paraId="6880A9F9" w14:textId="7CF7A01E" w:rsidR="003A65FA" w:rsidRDefault="003A65FA" w:rsidP="003A65FA">
      <w:pPr>
        <w:rPr>
          <w:b/>
          <w:bCs/>
        </w:rPr>
      </w:pPr>
      <w:r w:rsidRPr="0048111A">
        <w:rPr>
          <w:b/>
          <w:bCs/>
        </w:rPr>
        <w:lastRenderedPageBreak/>
        <w:t>Part B</w:t>
      </w:r>
    </w:p>
    <w:p w14:paraId="2B05B729" w14:textId="77777777" w:rsidR="003A65FA" w:rsidRDefault="003A65FA" w:rsidP="003A65FA">
      <w:pPr>
        <w:spacing w:line="360" w:lineRule="auto"/>
        <w:rPr>
          <w:rFonts w:cstheme="minorHAnsi"/>
          <w:color w:val="000000"/>
          <w:bdr w:val="none" w:sz="0" w:space="0" w:color="auto" w:frame="1"/>
          <w:shd w:val="clear" w:color="auto" w:fill="FFFFFF"/>
        </w:rPr>
      </w:pPr>
      <w:r w:rsidRPr="00B3341F">
        <w:rPr>
          <w:rFonts w:cstheme="minorHAnsi"/>
          <w:color w:val="000000"/>
          <w:bdr w:val="none" w:sz="0" w:space="0" w:color="auto" w:frame="1"/>
          <w:shd w:val="clear" w:color="auto" w:fill="FFFFFF"/>
        </w:rPr>
        <w:t xml:space="preserve">Most people agree that parental involvement is one of the most important things that affects a child's growth in the early years. Research shows over and over </w:t>
      </w:r>
      <w:proofErr w:type="gramStart"/>
      <w:r w:rsidRPr="00B3341F">
        <w:rPr>
          <w:rFonts w:cstheme="minorHAnsi"/>
          <w:color w:val="000000"/>
          <w:bdr w:val="none" w:sz="0" w:space="0" w:color="auto" w:frame="1"/>
          <w:shd w:val="clear" w:color="auto" w:fill="FFFFFF"/>
        </w:rPr>
        <w:t>that children</w:t>
      </w:r>
      <w:proofErr w:type="gramEnd"/>
      <w:r w:rsidRPr="00B3341F">
        <w:rPr>
          <w:rFonts w:cstheme="minorHAnsi"/>
          <w:color w:val="000000"/>
          <w:bdr w:val="none" w:sz="0" w:space="0" w:color="auto" w:frame="1"/>
          <w:shd w:val="clear" w:color="auto" w:fill="FFFFFF"/>
        </w:rPr>
        <w:t xml:space="preserve"> are more likely to have good cognitive, social, and emotional outcomes when their parents are involved in their learning and growth. In the UK, early years policy puts a lot of stress on working together with families, since parents are the children's first and most important teachers. In this section, we'll take a close look at Early Steps Together, which is a partnership program between parents and nurseries (Children </w:t>
      </w:r>
      <w:proofErr w:type="gramStart"/>
      <w:r w:rsidRPr="00B3341F">
        <w:rPr>
          <w:rFonts w:cstheme="minorHAnsi"/>
          <w:color w:val="000000"/>
          <w:bdr w:val="none" w:sz="0" w:space="0" w:color="auto" w:frame="1"/>
          <w:shd w:val="clear" w:color="auto" w:fill="FFFFFF"/>
        </w:rPr>
        <w:t>In</w:t>
      </w:r>
      <w:proofErr w:type="gramEnd"/>
      <w:r w:rsidRPr="00B3341F">
        <w:rPr>
          <w:rFonts w:cstheme="minorHAnsi"/>
          <w:color w:val="000000"/>
          <w:bdr w:val="none" w:sz="0" w:space="0" w:color="auto" w:frame="1"/>
          <w:shd w:val="clear" w:color="auto" w:fill="FFFFFF"/>
        </w:rPr>
        <w:t xml:space="preserve"> Wales, N/D). We'll see how it fits with policy and current practice, and how it might help solve problems in the early years sector.</w:t>
      </w:r>
    </w:p>
    <w:p w14:paraId="1550637C" w14:textId="77777777" w:rsidR="003A65FA" w:rsidRPr="00796171" w:rsidRDefault="003A65FA" w:rsidP="003A65FA">
      <w:pPr>
        <w:spacing w:after="0" w:line="360" w:lineRule="auto"/>
        <w:rPr>
          <w:rFonts w:eastAsia="Times New Roman" w:cstheme="minorHAnsi"/>
          <w:sz w:val="24"/>
          <w:szCs w:val="24"/>
          <w:lang w:eastAsia="en-GB"/>
        </w:rPr>
      </w:pPr>
      <w:r w:rsidRPr="00796171">
        <w:rPr>
          <w:rFonts w:eastAsia="Times New Roman" w:cstheme="minorHAnsi"/>
          <w:sz w:val="24"/>
          <w:szCs w:val="24"/>
          <w:lang w:eastAsia="en-GB"/>
        </w:rPr>
        <w:t>The statutory framework for the Early Years Foundation Stage (EYFS), which mandates that providers in England cultivate positive relationships with parents and communicate information about children's progress, amply demonstrates the significance of excellent parent-nursery partnerships. In a similar vein, the Foundation Phase Framework in Wales places a strong focus on families' active participation in promoting holistic development via play-based learning. Good early childhood education acknowledges that the first five years of life are a crucial time for brain development, during which stable routines, rich language experiences, and safe relationships set the groundwork for future learning and wellbeing. Partnership programs like Early Steps Together provide continuity between the home and nursery by promoting frequent communication, mutual respect, and collaborative goal-setting between practitioners and families. Along with improving school readiness, early language development, and good behaviour outcomes—all of which are top priority in UK early years policy and practice—this also helps children feel more secure and like they belong.</w:t>
      </w:r>
    </w:p>
    <w:p w14:paraId="48053961" w14:textId="77777777" w:rsidR="003A65FA" w:rsidRDefault="003A65FA" w:rsidP="003A65FA">
      <w:pPr>
        <w:spacing w:line="360" w:lineRule="auto"/>
        <w:rPr>
          <w:rFonts w:cstheme="minorHAnsi"/>
          <w:color w:val="000000"/>
          <w:bdr w:val="none" w:sz="0" w:space="0" w:color="auto" w:frame="1"/>
          <w:shd w:val="clear" w:color="auto" w:fill="FFFFFF"/>
        </w:rPr>
      </w:pPr>
    </w:p>
    <w:p w14:paraId="0B7713F6" w14:textId="77777777" w:rsidR="003A65FA" w:rsidRDefault="003A65FA" w:rsidP="003A65FA">
      <w:pPr>
        <w:spacing w:line="360" w:lineRule="auto"/>
        <w:rPr>
          <w:rFonts w:cstheme="minorHAnsi"/>
          <w:color w:val="000000"/>
          <w:bdr w:val="none" w:sz="0" w:space="0" w:color="auto" w:frame="1"/>
          <w:shd w:val="clear" w:color="auto" w:fill="FFFFFF"/>
        </w:rPr>
      </w:pPr>
    </w:p>
    <w:p w14:paraId="7245700C" w14:textId="77777777" w:rsidR="003A65FA" w:rsidRPr="00453355" w:rsidRDefault="003A65FA" w:rsidP="003A65FA">
      <w:pPr>
        <w:spacing w:line="360" w:lineRule="auto"/>
        <w:rPr>
          <w:rFonts w:cstheme="minorHAnsi"/>
          <w:b/>
          <w:bCs/>
          <w:color w:val="000000"/>
          <w:bdr w:val="none" w:sz="0" w:space="0" w:color="auto" w:frame="1"/>
          <w:shd w:val="clear" w:color="auto" w:fill="FFFFFF"/>
        </w:rPr>
      </w:pPr>
      <w:r w:rsidRPr="00453355">
        <w:rPr>
          <w:rFonts w:cstheme="minorHAnsi"/>
          <w:b/>
          <w:bCs/>
          <w:color w:val="000000"/>
          <w:bdr w:val="none" w:sz="0" w:space="0" w:color="auto" w:frame="1"/>
          <w:shd w:val="clear" w:color="auto" w:fill="FFFFFF"/>
        </w:rPr>
        <w:t>Parental Engag</w:t>
      </w:r>
      <w:r>
        <w:rPr>
          <w:rFonts w:cstheme="minorHAnsi"/>
          <w:b/>
          <w:bCs/>
          <w:color w:val="000000"/>
          <w:bdr w:val="none" w:sz="0" w:space="0" w:color="auto" w:frame="1"/>
          <w:shd w:val="clear" w:color="auto" w:fill="FFFFFF"/>
        </w:rPr>
        <w:t>e</w:t>
      </w:r>
      <w:r w:rsidRPr="00453355">
        <w:rPr>
          <w:rFonts w:cstheme="minorHAnsi"/>
          <w:b/>
          <w:bCs/>
          <w:color w:val="000000"/>
          <w:bdr w:val="none" w:sz="0" w:space="0" w:color="auto" w:frame="1"/>
          <w:shd w:val="clear" w:color="auto" w:fill="FFFFFF"/>
        </w:rPr>
        <w:t>ment</w:t>
      </w:r>
    </w:p>
    <w:p w14:paraId="6CE87897" w14:textId="77777777" w:rsidR="003A65FA" w:rsidRPr="00B3341F" w:rsidRDefault="003A65FA" w:rsidP="003A65FA">
      <w:pPr>
        <w:spacing w:after="0" w:line="360" w:lineRule="auto"/>
        <w:rPr>
          <w:rFonts w:eastAsia="Times New Roman" w:cstheme="minorHAnsi"/>
          <w:lang w:eastAsia="en-GB"/>
        </w:rPr>
      </w:pPr>
      <w:r w:rsidRPr="00B3341F">
        <w:rPr>
          <w:rFonts w:eastAsia="Times New Roman" w:cstheme="minorHAnsi"/>
          <w:color w:val="000000"/>
          <w:bdr w:val="none" w:sz="0" w:space="0" w:color="auto" w:frame="1"/>
          <w:shd w:val="clear" w:color="auto" w:fill="FFFFFF"/>
          <w:lang w:eastAsia="en-GB"/>
        </w:rPr>
        <w:t>The first few years of life are a very important time for brain growth because experiences have a big impact on learning, behaviour, and overall health. Positive relationships between parents and children help kids learn language, control their emotions, and get along with others. These skills are all important for later success in school</w:t>
      </w:r>
      <w:r>
        <w:rPr>
          <w:rFonts w:eastAsia="Times New Roman" w:cstheme="minorHAnsi"/>
          <w:color w:val="000000"/>
          <w:bdr w:val="none" w:sz="0" w:space="0" w:color="auto" w:frame="1"/>
          <w:shd w:val="clear" w:color="auto" w:fill="FFFFFF"/>
          <w:lang w:eastAsia="en-GB"/>
        </w:rPr>
        <w:t xml:space="preserve"> (Clarke, 2023)</w:t>
      </w:r>
      <w:r w:rsidRPr="00B3341F">
        <w:rPr>
          <w:rFonts w:eastAsia="Times New Roman" w:cstheme="minorHAnsi"/>
          <w:color w:val="000000"/>
          <w:bdr w:val="none" w:sz="0" w:space="0" w:color="auto" w:frame="1"/>
          <w:shd w:val="clear" w:color="auto" w:fill="FFFFFF"/>
          <w:lang w:eastAsia="en-GB"/>
        </w:rPr>
        <w:t>. Parents are better able to create consistent routines, responsive communication, and emotionally safe settings for their children when they are helped to understand how children grow and develop.</w:t>
      </w:r>
    </w:p>
    <w:p w14:paraId="2D6718FD" w14:textId="77777777" w:rsidR="003A65FA" w:rsidRDefault="003A65FA" w:rsidP="003A65FA">
      <w:pPr>
        <w:shd w:val="clear" w:color="auto" w:fill="FFFFFF"/>
        <w:spacing w:after="0" w:line="360" w:lineRule="auto"/>
        <w:textAlignment w:val="baseline"/>
        <w:rPr>
          <w:rFonts w:eastAsia="Times New Roman" w:cstheme="minorHAnsi"/>
          <w:color w:val="242424"/>
          <w:lang w:eastAsia="en-GB"/>
        </w:rPr>
      </w:pPr>
    </w:p>
    <w:p w14:paraId="67367D8C" w14:textId="77777777" w:rsidR="003A65FA" w:rsidRPr="00B3341F" w:rsidRDefault="003A65FA" w:rsidP="003A65FA">
      <w:pPr>
        <w:shd w:val="clear" w:color="auto" w:fill="FFFFFF"/>
        <w:spacing w:after="0" w:line="360" w:lineRule="auto"/>
        <w:textAlignment w:val="baseline"/>
        <w:rPr>
          <w:rFonts w:eastAsia="Times New Roman" w:cstheme="minorHAnsi"/>
          <w:color w:val="242424"/>
          <w:lang w:eastAsia="en-GB"/>
        </w:rPr>
      </w:pPr>
      <w:r w:rsidRPr="00B3341F">
        <w:rPr>
          <w:rFonts w:eastAsia="Times New Roman" w:cstheme="minorHAnsi"/>
          <w:color w:val="000000"/>
          <w:bdr w:val="none" w:sz="0" w:space="0" w:color="auto" w:frame="1"/>
          <w:lang w:eastAsia="en-GB"/>
        </w:rPr>
        <w:t>However, parental confidence varies a lot, and some families may not be sure how to best help their child grow. This is especially clear in areas like language and speech development, managing behaviour, and getting ready for school</w:t>
      </w:r>
      <w:r>
        <w:rPr>
          <w:rFonts w:eastAsia="Times New Roman" w:cstheme="minorHAnsi"/>
          <w:color w:val="000000"/>
          <w:bdr w:val="none" w:sz="0" w:space="0" w:color="auto" w:frame="1"/>
          <w:lang w:eastAsia="en-GB"/>
        </w:rPr>
        <w:t xml:space="preserve"> (Piper, 2024)</w:t>
      </w:r>
      <w:r w:rsidRPr="00B3341F">
        <w:rPr>
          <w:rFonts w:eastAsia="Times New Roman" w:cstheme="minorHAnsi"/>
          <w:color w:val="000000"/>
          <w:bdr w:val="none" w:sz="0" w:space="0" w:color="auto" w:frame="1"/>
          <w:lang w:eastAsia="en-GB"/>
        </w:rPr>
        <w:t>. Because of this, programs that offer realistic advice and reassurance can help stop problems before they happen by lowering stress, boosting parents' confidence, and encouraging early intervention. Early Steps Together follows this method by giving parents structured but easy-to-reach help that they can use to reinforce what their kids are learning in their daily lives.</w:t>
      </w:r>
    </w:p>
    <w:p w14:paraId="307B4352" w14:textId="77777777" w:rsidR="003A65FA" w:rsidRDefault="003A65FA" w:rsidP="003A65FA">
      <w:pPr>
        <w:spacing w:line="360" w:lineRule="auto"/>
        <w:rPr>
          <w:rFonts w:cstheme="minorHAnsi"/>
          <w:color w:val="000000"/>
          <w:bdr w:val="none" w:sz="0" w:space="0" w:color="auto" w:frame="1"/>
          <w:shd w:val="clear" w:color="auto" w:fill="FFFFFF"/>
        </w:rPr>
      </w:pPr>
    </w:p>
    <w:p w14:paraId="03D26401" w14:textId="77777777" w:rsidR="003A65FA" w:rsidRPr="00453355" w:rsidRDefault="003A65FA" w:rsidP="003A65FA">
      <w:pPr>
        <w:spacing w:line="360" w:lineRule="auto"/>
        <w:rPr>
          <w:rFonts w:cstheme="minorHAnsi"/>
          <w:b/>
          <w:bCs/>
          <w:color w:val="000000"/>
          <w:bdr w:val="none" w:sz="0" w:space="0" w:color="auto" w:frame="1"/>
          <w:shd w:val="clear" w:color="auto" w:fill="FFFFFF"/>
        </w:rPr>
      </w:pPr>
      <w:r w:rsidRPr="00453355">
        <w:rPr>
          <w:rFonts w:cstheme="minorHAnsi"/>
          <w:b/>
          <w:bCs/>
          <w:color w:val="000000"/>
          <w:bdr w:val="none" w:sz="0" w:space="0" w:color="auto" w:frame="1"/>
          <w:shd w:val="clear" w:color="auto" w:fill="FFFFFF"/>
        </w:rPr>
        <w:t xml:space="preserve">Policy and Legislation </w:t>
      </w:r>
    </w:p>
    <w:p w14:paraId="39532B38" w14:textId="77777777" w:rsidR="003A65FA" w:rsidRPr="00453355" w:rsidRDefault="003A65FA" w:rsidP="003A65FA">
      <w:pPr>
        <w:spacing w:after="120" w:line="360" w:lineRule="auto"/>
        <w:rPr>
          <w:rFonts w:eastAsia="Times New Roman" w:cstheme="minorHAnsi"/>
          <w:lang w:eastAsia="en-GB"/>
        </w:rPr>
      </w:pPr>
      <w:r w:rsidRPr="00453355">
        <w:rPr>
          <w:rFonts w:eastAsia="Times New Roman" w:cstheme="minorHAnsi"/>
          <w:lang w:eastAsia="en-GB"/>
        </w:rPr>
        <w:t>The Early Years Foundation Stage (EYFS) makes it clear how important it is for parents and practitioners to work together. The EYFS stresses that having good relationships and working together with parents are key to good practice. The EYFS says that teachers need to involve parents in their child's learning and development, share information with them, and help the child's home and school lives stay connected</w:t>
      </w:r>
      <w:r>
        <w:rPr>
          <w:rFonts w:eastAsia="Times New Roman" w:cstheme="minorHAnsi"/>
          <w:lang w:eastAsia="en-GB"/>
        </w:rPr>
        <w:t xml:space="preserve"> (Gov. UK, 2024)</w:t>
      </w:r>
      <w:r w:rsidRPr="00453355">
        <w:rPr>
          <w:rFonts w:eastAsia="Times New Roman" w:cstheme="minorHAnsi"/>
          <w:lang w:eastAsia="en-GB"/>
        </w:rPr>
        <w:t xml:space="preserve">. As a result, programs that help parents learn and get involved directly contribute to what the law requires. </w:t>
      </w:r>
    </w:p>
    <w:p w14:paraId="46ADC74E" w14:textId="77777777" w:rsidR="003A65FA" w:rsidRPr="00453355" w:rsidRDefault="003A65FA" w:rsidP="003A65FA">
      <w:pPr>
        <w:spacing w:after="120" w:line="360" w:lineRule="auto"/>
        <w:rPr>
          <w:rFonts w:eastAsia="Times New Roman" w:cstheme="minorHAnsi"/>
          <w:lang w:eastAsia="en-GB"/>
        </w:rPr>
      </w:pPr>
      <w:r w:rsidRPr="00453355">
        <w:rPr>
          <w:rFonts w:eastAsia="Times New Roman" w:cstheme="minorHAnsi"/>
          <w:lang w:eastAsia="en-GB"/>
        </w:rPr>
        <w:t>The SEND Code of Practice also stresses how important it is for families and experts to work together, especially when helping kids who have special needs. Early identification and planning together are seen as necessary to improve results and avoid problems in the future. Because of this, programs that focus on parents may be especially helpful for families who are worried about speech delays, behaviour needs, or differences in development. Broader early intervention policies make it even more clear how important it is to help families as soon as possible</w:t>
      </w:r>
      <w:r>
        <w:rPr>
          <w:rFonts w:eastAsia="Times New Roman" w:cstheme="minorHAnsi"/>
          <w:lang w:eastAsia="en-GB"/>
        </w:rPr>
        <w:t xml:space="preserve"> (Early Years Alliance, N/D)</w:t>
      </w:r>
      <w:r w:rsidRPr="00453355">
        <w:rPr>
          <w:rFonts w:eastAsia="Times New Roman" w:cstheme="minorHAnsi"/>
          <w:lang w:eastAsia="en-GB"/>
        </w:rPr>
        <w:t xml:space="preserve">. </w:t>
      </w:r>
    </w:p>
    <w:p w14:paraId="13C3CB83" w14:textId="77777777" w:rsidR="003A65FA" w:rsidRDefault="003A65FA" w:rsidP="003A65FA">
      <w:pPr>
        <w:spacing w:after="120" w:line="360" w:lineRule="auto"/>
        <w:rPr>
          <w:rFonts w:eastAsia="Times New Roman" w:cstheme="minorHAnsi"/>
          <w:lang w:eastAsia="en-GB"/>
        </w:rPr>
      </w:pPr>
      <w:r w:rsidRPr="00453355">
        <w:rPr>
          <w:rFonts w:eastAsia="Times New Roman" w:cstheme="minorHAnsi"/>
          <w:lang w:eastAsia="en-GB"/>
        </w:rPr>
        <w:t>Reactive interventions that are added later in a child's educational journey are often less successful and less cost-effective than preventative ones. This preventative attitude fits with Early Steps Together, which helps parents do their jobs better before problems get worse.</w:t>
      </w:r>
    </w:p>
    <w:p w14:paraId="596321B4" w14:textId="77777777" w:rsidR="003A65FA" w:rsidRDefault="003A65FA" w:rsidP="003A65FA">
      <w:pPr>
        <w:spacing w:after="120" w:line="360" w:lineRule="auto"/>
        <w:rPr>
          <w:rFonts w:eastAsia="Times New Roman" w:cstheme="minorHAnsi"/>
          <w:b/>
          <w:bCs/>
          <w:lang w:eastAsia="en-GB"/>
        </w:rPr>
      </w:pPr>
    </w:p>
    <w:p w14:paraId="4B10CA4F" w14:textId="77777777" w:rsidR="003A65FA" w:rsidRPr="00453355" w:rsidRDefault="003A65FA" w:rsidP="003A65FA">
      <w:pPr>
        <w:spacing w:after="120" w:line="360" w:lineRule="auto"/>
        <w:rPr>
          <w:rFonts w:eastAsia="Times New Roman" w:cstheme="minorHAnsi"/>
          <w:b/>
          <w:bCs/>
          <w:lang w:eastAsia="en-GB"/>
        </w:rPr>
      </w:pPr>
      <w:r w:rsidRPr="00320EE7">
        <w:rPr>
          <w:rFonts w:eastAsia="Times New Roman" w:cstheme="minorHAnsi"/>
          <w:b/>
          <w:bCs/>
          <w:lang w:eastAsia="en-GB"/>
        </w:rPr>
        <w:t>Benefits for Practice and Outcomes</w:t>
      </w:r>
    </w:p>
    <w:p w14:paraId="5E2E2352" w14:textId="77777777" w:rsidR="003A65FA" w:rsidRDefault="003A65FA" w:rsidP="003A65FA">
      <w:pPr>
        <w:spacing w:line="360" w:lineRule="auto"/>
        <w:rPr>
          <w:rFonts w:cstheme="minorHAnsi"/>
          <w:color w:val="000000"/>
          <w:bdr w:val="none" w:sz="0" w:space="0" w:color="auto" w:frame="1"/>
          <w:shd w:val="clear" w:color="auto" w:fill="FFFFFF"/>
        </w:rPr>
      </w:pPr>
      <w:r w:rsidRPr="00320EE7">
        <w:rPr>
          <w:rFonts w:cstheme="minorHAnsi"/>
          <w:color w:val="000000"/>
          <w:bdr w:val="none" w:sz="0" w:space="0" w:color="auto" w:frame="1"/>
          <w:shd w:val="clear" w:color="auto" w:fill="FFFFFF"/>
        </w:rPr>
        <w:t xml:space="preserve">There are many good things about parent-nursery joint programs for kids, families, and staff. For </w:t>
      </w:r>
      <w:r>
        <w:rPr>
          <w:rFonts w:cstheme="minorHAnsi"/>
          <w:color w:val="000000"/>
          <w:bdr w:val="none" w:sz="0" w:space="0" w:color="auto" w:frame="1"/>
          <w:shd w:val="clear" w:color="auto" w:fill="FFFFFF"/>
        </w:rPr>
        <w:t>children</w:t>
      </w:r>
      <w:r w:rsidRPr="00320EE7">
        <w:rPr>
          <w:rFonts w:cstheme="minorHAnsi"/>
          <w:color w:val="000000"/>
          <w:bdr w:val="none" w:sz="0" w:space="0" w:color="auto" w:frame="1"/>
          <w:shd w:val="clear" w:color="auto" w:fill="FFFFFF"/>
        </w:rPr>
        <w:t>, having more stability between home and nursery helps them feel safe, understand how to behave, and have faith in their ability to learn. Children have clearer limits and more predictable routines when expectations and strategies are the same across places. This can have a positive effect on their behaviour and well-being.</w:t>
      </w:r>
    </w:p>
    <w:p w14:paraId="2B0DECD6" w14:textId="77777777" w:rsidR="003A65FA" w:rsidRDefault="003A65FA" w:rsidP="003A65FA">
      <w:pPr>
        <w:spacing w:line="360" w:lineRule="auto"/>
        <w:rPr>
          <w:rFonts w:cstheme="minorHAnsi"/>
          <w:color w:val="000000"/>
          <w:bdr w:val="none" w:sz="0" w:space="0" w:color="auto" w:frame="1"/>
          <w:shd w:val="clear" w:color="auto" w:fill="FFFFFF"/>
        </w:rPr>
      </w:pPr>
      <w:r w:rsidRPr="00320EE7">
        <w:rPr>
          <w:rFonts w:cstheme="minorHAnsi"/>
          <w:color w:val="000000"/>
          <w:bdr w:val="none" w:sz="0" w:space="0" w:color="auto" w:frame="1"/>
          <w:shd w:val="clear" w:color="auto" w:fill="FFFFFF"/>
        </w:rPr>
        <w:lastRenderedPageBreak/>
        <w:t xml:space="preserve"> Parents can feel less stressed and more confident in their ability to help their child when they have access to advice and encouragement. This is especially important during times of change, like when </w:t>
      </w:r>
      <w:r>
        <w:rPr>
          <w:rFonts w:cstheme="minorHAnsi"/>
          <w:color w:val="000000"/>
          <w:bdr w:val="none" w:sz="0" w:space="0" w:color="auto" w:frame="1"/>
          <w:shd w:val="clear" w:color="auto" w:fill="FFFFFF"/>
        </w:rPr>
        <w:t>children</w:t>
      </w:r>
      <w:r w:rsidRPr="00320EE7">
        <w:rPr>
          <w:rFonts w:cstheme="minorHAnsi"/>
          <w:color w:val="000000"/>
          <w:bdr w:val="none" w:sz="0" w:space="0" w:color="auto" w:frame="1"/>
          <w:shd w:val="clear" w:color="auto" w:fill="FFFFFF"/>
        </w:rPr>
        <w:t xml:space="preserve"> start nursery school or get ready for school, when both </w:t>
      </w:r>
      <w:r>
        <w:rPr>
          <w:rFonts w:cstheme="minorHAnsi"/>
          <w:color w:val="000000"/>
          <w:bdr w:val="none" w:sz="0" w:space="0" w:color="auto" w:frame="1"/>
          <w:shd w:val="clear" w:color="auto" w:fill="FFFFFF"/>
        </w:rPr>
        <w:t xml:space="preserve">children </w:t>
      </w:r>
      <w:r w:rsidRPr="00320EE7">
        <w:rPr>
          <w:rFonts w:cstheme="minorHAnsi"/>
          <w:color w:val="000000"/>
          <w:bdr w:val="none" w:sz="0" w:space="0" w:color="auto" w:frame="1"/>
          <w:shd w:val="clear" w:color="auto" w:fill="FFFFFF"/>
        </w:rPr>
        <w:t>and their families may feel unsure. Boosting parents' confidence can also make it easier for them to talk to professionals, which can lead to more open conversations and group problem-solving</w:t>
      </w:r>
      <w:r>
        <w:rPr>
          <w:rFonts w:cstheme="minorHAnsi"/>
          <w:color w:val="000000"/>
          <w:bdr w:val="none" w:sz="0" w:space="0" w:color="auto" w:frame="1"/>
          <w:shd w:val="clear" w:color="auto" w:fill="FFFFFF"/>
        </w:rPr>
        <w:t xml:space="preserve"> (</w:t>
      </w:r>
      <w:proofErr w:type="spellStart"/>
      <w:r>
        <w:rPr>
          <w:rFonts w:cstheme="minorHAnsi"/>
          <w:color w:val="000000"/>
          <w:bdr w:val="none" w:sz="0" w:space="0" w:color="auto" w:frame="1"/>
          <w:shd w:val="clear" w:color="auto" w:fill="FFFFFF"/>
        </w:rPr>
        <w:t>Demissie</w:t>
      </w:r>
      <w:proofErr w:type="spellEnd"/>
      <w:r>
        <w:rPr>
          <w:rFonts w:cstheme="minorHAnsi"/>
          <w:color w:val="000000"/>
          <w:bdr w:val="none" w:sz="0" w:space="0" w:color="auto" w:frame="1"/>
          <w:shd w:val="clear" w:color="auto" w:fill="FFFFFF"/>
        </w:rPr>
        <w:t>, 2024)</w:t>
      </w:r>
      <w:r w:rsidRPr="00320EE7">
        <w:rPr>
          <w:rFonts w:cstheme="minorHAnsi"/>
          <w:color w:val="000000"/>
          <w:bdr w:val="none" w:sz="0" w:space="0" w:color="auto" w:frame="1"/>
          <w:shd w:val="clear" w:color="auto" w:fill="FFFFFF"/>
        </w:rPr>
        <w:t>.</w:t>
      </w:r>
    </w:p>
    <w:p w14:paraId="5043A4BC" w14:textId="77777777" w:rsidR="003A65FA" w:rsidRDefault="003A65FA" w:rsidP="003A65FA">
      <w:pPr>
        <w:spacing w:line="360" w:lineRule="auto"/>
        <w:rPr>
          <w:rFonts w:cstheme="minorHAnsi"/>
          <w:color w:val="000000"/>
          <w:bdr w:val="none" w:sz="0" w:space="0" w:color="auto" w:frame="1"/>
          <w:shd w:val="clear" w:color="auto" w:fill="FFFFFF"/>
        </w:rPr>
      </w:pPr>
      <w:r w:rsidRPr="00320EE7">
        <w:rPr>
          <w:rFonts w:cstheme="minorHAnsi"/>
          <w:color w:val="000000"/>
          <w:bdr w:val="none" w:sz="0" w:space="0" w:color="auto" w:frame="1"/>
          <w:shd w:val="clear" w:color="auto" w:fill="FFFFFF"/>
        </w:rPr>
        <w:t xml:space="preserve"> Practitioners may also benefit from better ties with families, which can help them learn more about what </w:t>
      </w:r>
      <w:r>
        <w:rPr>
          <w:rFonts w:cstheme="minorHAnsi"/>
          <w:color w:val="000000"/>
          <w:bdr w:val="none" w:sz="0" w:space="0" w:color="auto" w:frame="1"/>
          <w:shd w:val="clear" w:color="auto" w:fill="FFFFFF"/>
        </w:rPr>
        <w:t>children</w:t>
      </w:r>
      <w:r w:rsidRPr="00320EE7">
        <w:rPr>
          <w:rFonts w:cstheme="minorHAnsi"/>
          <w:color w:val="000000"/>
          <w:bdr w:val="none" w:sz="0" w:space="0" w:color="auto" w:frame="1"/>
          <w:shd w:val="clear" w:color="auto" w:fill="FFFFFF"/>
        </w:rPr>
        <w:t xml:space="preserve"> do at home and what they need. This better understanding leads to more responsive practice and could help clear up confusion or dispute. Structured partnership programs can also give professionals useful tools for involving families without making their work</w:t>
      </w:r>
      <w:r>
        <w:rPr>
          <w:rFonts w:cstheme="minorHAnsi"/>
          <w:color w:val="000000"/>
          <w:bdr w:val="none" w:sz="0" w:space="0" w:color="auto" w:frame="1"/>
          <w:shd w:val="clear" w:color="auto" w:fill="FFFFFF"/>
        </w:rPr>
        <w:t>-</w:t>
      </w:r>
      <w:r w:rsidRPr="00320EE7">
        <w:rPr>
          <w:rFonts w:cstheme="minorHAnsi"/>
          <w:color w:val="000000"/>
          <w:bdr w:val="none" w:sz="0" w:space="0" w:color="auto" w:frame="1"/>
          <w:shd w:val="clear" w:color="auto" w:fill="FFFFFF"/>
        </w:rPr>
        <w:t>loads much heavier.</w:t>
      </w:r>
    </w:p>
    <w:p w14:paraId="4E1395B7" w14:textId="77777777" w:rsidR="003A65FA" w:rsidRDefault="003A65FA" w:rsidP="003A65FA">
      <w:pPr>
        <w:spacing w:line="360" w:lineRule="auto"/>
        <w:rPr>
          <w:rFonts w:cstheme="minorHAnsi"/>
          <w:b/>
          <w:bCs/>
          <w:color w:val="000000"/>
          <w:bdr w:val="none" w:sz="0" w:space="0" w:color="auto" w:frame="1"/>
          <w:shd w:val="clear" w:color="auto" w:fill="FFFFFF"/>
        </w:rPr>
      </w:pPr>
      <w:r w:rsidRPr="00320EE7">
        <w:rPr>
          <w:rFonts w:cstheme="minorHAnsi"/>
          <w:b/>
          <w:bCs/>
          <w:color w:val="000000"/>
          <w:bdr w:val="none" w:sz="0" w:space="0" w:color="auto" w:frame="1"/>
          <w:shd w:val="clear" w:color="auto" w:fill="FFFFFF"/>
        </w:rPr>
        <w:t xml:space="preserve">Barriers and Challenges </w:t>
      </w:r>
    </w:p>
    <w:p w14:paraId="60636A04" w14:textId="77777777" w:rsidR="003A65FA" w:rsidRPr="00320EE7" w:rsidRDefault="003A65FA" w:rsidP="003A65FA">
      <w:pPr>
        <w:spacing w:after="120" w:line="360" w:lineRule="auto"/>
        <w:rPr>
          <w:rFonts w:eastAsia="Times New Roman" w:cstheme="minorHAnsi"/>
          <w:lang w:eastAsia="en-GB"/>
        </w:rPr>
      </w:pPr>
      <w:r w:rsidRPr="00320EE7">
        <w:rPr>
          <w:rFonts w:eastAsia="Times New Roman" w:cstheme="minorHAnsi"/>
          <w:lang w:eastAsia="en-GB"/>
        </w:rPr>
        <w:t>Even with these benefits, there are some problems that might make it harder to adopt and make parent-nursery partnership programs work.</w:t>
      </w:r>
      <w:r>
        <w:rPr>
          <w:rFonts w:eastAsia="Times New Roman" w:cstheme="minorHAnsi"/>
          <w:lang w:eastAsia="en-GB"/>
        </w:rPr>
        <w:t xml:space="preserve"> </w:t>
      </w:r>
      <w:r w:rsidRPr="00320EE7">
        <w:rPr>
          <w:rFonts w:eastAsia="Times New Roman" w:cstheme="minorHAnsi"/>
          <w:lang w:eastAsia="en-GB"/>
        </w:rPr>
        <w:t xml:space="preserve">Not all parents are involved. Wanting and being able to join can be affected by things like socioeconomic status, work schedules, cultural expectations, and past school experiences. Some parents may be anxious, lack confidence, or find school settings scary, which can make their kids less interested in learning even when help is available. </w:t>
      </w:r>
    </w:p>
    <w:p w14:paraId="60E701CE" w14:textId="77777777" w:rsidR="003A65FA" w:rsidRPr="00320EE7" w:rsidRDefault="003A65FA" w:rsidP="003A65FA">
      <w:pPr>
        <w:spacing w:after="120" w:line="360" w:lineRule="auto"/>
        <w:rPr>
          <w:rFonts w:eastAsia="Times New Roman" w:cstheme="minorHAnsi"/>
          <w:lang w:eastAsia="en-GB"/>
        </w:rPr>
      </w:pPr>
      <w:r w:rsidRPr="00320EE7">
        <w:rPr>
          <w:rFonts w:eastAsia="Times New Roman" w:cstheme="minorHAnsi"/>
          <w:lang w:eastAsia="en-GB"/>
        </w:rPr>
        <w:t>Another problem is that people who work in early years are under a lot of time pressure. Practitioners often have to deal with a lot of work, low staffing levels, and routine duties, which can make it hard to start new projects. If partnership programs aren't carefully planned and backed by leaders, they might be seen as extra work instead of an important part of practice</w:t>
      </w:r>
      <w:r>
        <w:rPr>
          <w:rFonts w:eastAsia="Times New Roman" w:cstheme="minorHAnsi"/>
          <w:lang w:eastAsia="en-GB"/>
        </w:rPr>
        <w:t xml:space="preserve"> (NSPCC, N/D)</w:t>
      </w:r>
      <w:r w:rsidRPr="00320EE7">
        <w:rPr>
          <w:rFonts w:eastAsia="Times New Roman" w:cstheme="minorHAnsi"/>
          <w:lang w:eastAsia="en-GB"/>
        </w:rPr>
        <w:t xml:space="preserve">. </w:t>
      </w:r>
    </w:p>
    <w:p w14:paraId="193D1A53" w14:textId="77777777" w:rsidR="003A65FA" w:rsidRPr="00320EE7" w:rsidRDefault="003A65FA" w:rsidP="003A65FA">
      <w:pPr>
        <w:spacing w:after="120" w:line="360" w:lineRule="auto"/>
        <w:rPr>
          <w:rFonts w:eastAsia="Times New Roman" w:cstheme="minorHAnsi"/>
          <w:lang w:eastAsia="en-GB"/>
        </w:rPr>
      </w:pPr>
      <w:r w:rsidRPr="00320EE7">
        <w:rPr>
          <w:rFonts w:eastAsia="Times New Roman" w:cstheme="minorHAnsi"/>
          <w:lang w:eastAsia="en-GB"/>
        </w:rPr>
        <w:t>Other big problems are limited funds and difficult conditions. Early years settings often have limited funds, which makes it hard to invest in new projects without clear proof of their effectiveness. So, making models that are good for both kids and the budget, looking for outside funding options, and showing that the programs are useful for both will help them last. Digital equality needs to be thought about too</w:t>
      </w:r>
      <w:r>
        <w:rPr>
          <w:rFonts w:eastAsia="Times New Roman" w:cstheme="minorHAnsi"/>
          <w:lang w:eastAsia="en-GB"/>
        </w:rPr>
        <w:t xml:space="preserve"> (Coram, 2024)</w:t>
      </w:r>
      <w:r w:rsidRPr="00320EE7">
        <w:rPr>
          <w:rFonts w:eastAsia="Times New Roman" w:cstheme="minorHAnsi"/>
          <w:lang w:eastAsia="en-GB"/>
        </w:rPr>
        <w:t xml:space="preserve">. </w:t>
      </w:r>
    </w:p>
    <w:p w14:paraId="58279780" w14:textId="77777777" w:rsidR="003A65FA" w:rsidRPr="00320EE7" w:rsidRDefault="003A65FA" w:rsidP="003A65FA">
      <w:pPr>
        <w:spacing w:after="120" w:line="360" w:lineRule="auto"/>
        <w:rPr>
          <w:rFonts w:eastAsia="Times New Roman" w:cstheme="minorHAnsi"/>
          <w:lang w:eastAsia="en-GB"/>
        </w:rPr>
      </w:pPr>
      <w:r w:rsidRPr="00320EE7">
        <w:rPr>
          <w:rFonts w:eastAsia="Times New Roman" w:cstheme="minorHAnsi"/>
          <w:lang w:eastAsia="en-GB"/>
        </w:rPr>
        <w:t>Online tools make things easier to find and give you more options, but not all families have the same level of access to technology or feel comfortable using digital platforms. So, programs must offer different forms to make sure that no one is left out and that everyone has a chance to participate.</w:t>
      </w:r>
    </w:p>
    <w:p w14:paraId="01EBEFEE" w14:textId="77777777" w:rsidR="003A65FA" w:rsidRDefault="003A65FA" w:rsidP="003A65FA">
      <w:pPr>
        <w:spacing w:line="360" w:lineRule="auto"/>
        <w:rPr>
          <w:rFonts w:cstheme="minorHAnsi"/>
          <w:b/>
          <w:bCs/>
          <w:color w:val="000000"/>
          <w:bdr w:val="none" w:sz="0" w:space="0" w:color="auto" w:frame="1"/>
          <w:shd w:val="clear" w:color="auto" w:fill="FFFFFF"/>
        </w:rPr>
      </w:pPr>
    </w:p>
    <w:p w14:paraId="53603C8D" w14:textId="77777777" w:rsidR="003A65FA" w:rsidRDefault="003A65FA" w:rsidP="003A65FA">
      <w:pPr>
        <w:spacing w:line="360" w:lineRule="auto"/>
        <w:rPr>
          <w:rFonts w:cstheme="minorHAnsi"/>
          <w:b/>
          <w:bCs/>
          <w:color w:val="000000"/>
          <w:bdr w:val="none" w:sz="0" w:space="0" w:color="auto" w:frame="1"/>
          <w:shd w:val="clear" w:color="auto" w:fill="FFFFFF"/>
        </w:rPr>
      </w:pPr>
      <w:r>
        <w:rPr>
          <w:rFonts w:cstheme="minorHAnsi"/>
          <w:b/>
          <w:bCs/>
          <w:color w:val="000000"/>
          <w:bdr w:val="none" w:sz="0" w:space="0" w:color="auto" w:frame="1"/>
          <w:shd w:val="clear" w:color="auto" w:fill="FFFFFF"/>
        </w:rPr>
        <w:t xml:space="preserve">Sustainability </w:t>
      </w:r>
    </w:p>
    <w:p w14:paraId="2DFFC4D1" w14:textId="77777777" w:rsidR="003A65FA" w:rsidRPr="001B5A20" w:rsidRDefault="003A65FA" w:rsidP="003A65FA">
      <w:pPr>
        <w:spacing w:after="0" w:line="360" w:lineRule="auto"/>
        <w:rPr>
          <w:rFonts w:eastAsia="Times New Roman" w:cstheme="minorHAnsi"/>
          <w:lang w:eastAsia="en-GB"/>
        </w:rPr>
      </w:pPr>
      <w:r w:rsidRPr="001B5A20">
        <w:rPr>
          <w:rFonts w:eastAsia="Times New Roman" w:cstheme="minorHAnsi"/>
          <w:color w:val="000000"/>
          <w:lang w:eastAsia="en-GB"/>
        </w:rPr>
        <w:t xml:space="preserve">Sustainability is a very important part of making sure that projects like Early Steps Together are successful in the long run. It may be possible to get children involved for a short time, but to keep </w:t>
      </w:r>
      <w:r w:rsidRPr="001B5A20">
        <w:rPr>
          <w:rFonts w:eastAsia="Times New Roman" w:cstheme="minorHAnsi"/>
          <w:color w:val="000000"/>
          <w:lang w:eastAsia="en-GB"/>
        </w:rPr>
        <w:lastRenderedPageBreak/>
        <w:t>them involved, the activity needs to be relevant, flexible, and have a clear effect on their growth. Program</w:t>
      </w:r>
      <w:r>
        <w:rPr>
          <w:rFonts w:eastAsia="Times New Roman" w:cstheme="minorHAnsi"/>
          <w:color w:val="000000"/>
          <w:lang w:eastAsia="en-GB"/>
        </w:rPr>
        <w:t>’</w:t>
      </w:r>
      <w:r w:rsidRPr="001B5A20">
        <w:rPr>
          <w:rFonts w:eastAsia="Times New Roman" w:cstheme="minorHAnsi"/>
          <w:color w:val="000000"/>
          <w:lang w:eastAsia="en-GB"/>
        </w:rPr>
        <w:t>s need to be able to adapt to the changing needs of families while still being easy for staff to run</w:t>
      </w:r>
      <w:r>
        <w:rPr>
          <w:rFonts w:eastAsia="Times New Roman" w:cstheme="minorHAnsi"/>
          <w:color w:val="000000"/>
          <w:lang w:eastAsia="en-GB"/>
        </w:rPr>
        <w:t xml:space="preserve"> (Blatchford, 2002)</w:t>
      </w:r>
      <w:r w:rsidRPr="001B5A20">
        <w:rPr>
          <w:rFonts w:eastAsia="Times New Roman" w:cstheme="minorHAnsi"/>
          <w:color w:val="000000"/>
          <w:lang w:eastAsia="en-GB"/>
        </w:rPr>
        <w:t>. Scalability and financial security go hand in hand. Low-cost, adaptable delivery models make it more likely that the program will be kept up, especially when they are combined with partnerships that bring together people from different places or local authorities. But relying on outside funding could make you vulnerable, which shows how important it is to have multiple sources of income and work with what you're already doing. Evaluation is also a very important part of longevity</w:t>
      </w:r>
      <w:r>
        <w:rPr>
          <w:rFonts w:eastAsia="Times New Roman" w:cstheme="minorHAnsi"/>
          <w:color w:val="000000"/>
          <w:lang w:eastAsia="en-GB"/>
        </w:rPr>
        <w:t xml:space="preserve"> (Wood, 2005)</w:t>
      </w:r>
      <w:r w:rsidRPr="001B5A20">
        <w:rPr>
          <w:rFonts w:eastAsia="Times New Roman" w:cstheme="minorHAnsi"/>
          <w:color w:val="000000"/>
          <w:lang w:eastAsia="en-GB"/>
        </w:rPr>
        <w:t>. Getting feedback from parents, teachers, and leadership teams helps with ongoing improvement and shows that the program works, which could help with funding requests and getting more people to use it.</w:t>
      </w:r>
    </w:p>
    <w:p w14:paraId="482E5D5E" w14:textId="77777777" w:rsidR="003A65FA" w:rsidRPr="001B5A20" w:rsidRDefault="003A65FA" w:rsidP="003A65FA">
      <w:pPr>
        <w:spacing w:line="360" w:lineRule="auto"/>
        <w:rPr>
          <w:rFonts w:cstheme="minorHAnsi"/>
          <w:color w:val="000000"/>
          <w:sz w:val="20"/>
          <w:szCs w:val="20"/>
          <w:bdr w:val="none" w:sz="0" w:space="0" w:color="auto" w:frame="1"/>
          <w:shd w:val="clear" w:color="auto" w:fill="FFFFFF"/>
        </w:rPr>
      </w:pPr>
    </w:p>
    <w:p w14:paraId="35C0B804" w14:textId="77777777" w:rsidR="003A65FA" w:rsidRDefault="003A65FA" w:rsidP="003A65FA">
      <w:pPr>
        <w:spacing w:line="360" w:lineRule="auto"/>
        <w:rPr>
          <w:rFonts w:cstheme="minorHAnsi"/>
          <w:b/>
          <w:bCs/>
          <w:color w:val="000000"/>
          <w:bdr w:val="none" w:sz="0" w:space="0" w:color="auto" w:frame="1"/>
          <w:shd w:val="clear" w:color="auto" w:fill="FFFFFF"/>
        </w:rPr>
      </w:pPr>
      <w:r w:rsidRPr="00E00CA8">
        <w:rPr>
          <w:rFonts w:cstheme="minorHAnsi"/>
          <w:b/>
          <w:bCs/>
          <w:color w:val="000000"/>
          <w:bdr w:val="none" w:sz="0" w:space="0" w:color="auto" w:frame="1"/>
          <w:shd w:val="clear" w:color="auto" w:fill="FFFFFF"/>
        </w:rPr>
        <w:t>Links to Practice</w:t>
      </w:r>
    </w:p>
    <w:p w14:paraId="3D603544" w14:textId="77777777" w:rsidR="003A65FA" w:rsidRPr="00E00CA8" w:rsidRDefault="003A65FA" w:rsidP="003A65FA">
      <w:pPr>
        <w:spacing w:after="120" w:line="360" w:lineRule="auto"/>
        <w:rPr>
          <w:rFonts w:eastAsia="Times New Roman" w:cstheme="minorHAnsi"/>
          <w:lang w:eastAsia="en-GB"/>
        </w:rPr>
      </w:pPr>
      <w:r w:rsidRPr="00E00CA8">
        <w:rPr>
          <w:rFonts w:eastAsia="Times New Roman" w:cstheme="minorHAnsi"/>
          <w:lang w:eastAsia="en-GB"/>
        </w:rPr>
        <w:t>Many places that work with kids under 5 already know how important it is for parents to be involved, but they might not have any structured, regular, easy-to-use, long-lasting ways to do this.</w:t>
      </w:r>
      <w:r>
        <w:rPr>
          <w:rFonts w:eastAsia="Times New Roman" w:cstheme="minorHAnsi"/>
          <w:lang w:eastAsia="en-GB"/>
        </w:rPr>
        <w:t xml:space="preserve"> </w:t>
      </w:r>
      <w:r w:rsidRPr="00E00CA8">
        <w:rPr>
          <w:rFonts w:eastAsia="Times New Roman" w:cstheme="minorHAnsi"/>
          <w:lang w:eastAsia="en-GB"/>
        </w:rPr>
        <w:t>Informal conversations, newsletters, and parent meetings are all great ways to get involved, but they might not fully meet parents' needs for real development advice.</w:t>
      </w:r>
    </w:p>
    <w:p w14:paraId="2EE833F1" w14:textId="77777777" w:rsidR="003A65FA" w:rsidRDefault="003A65FA" w:rsidP="003A65FA">
      <w:pPr>
        <w:spacing w:after="120" w:line="360" w:lineRule="auto"/>
        <w:rPr>
          <w:rFonts w:eastAsia="Times New Roman" w:cstheme="minorHAnsi"/>
          <w:lang w:eastAsia="en-GB"/>
        </w:rPr>
      </w:pPr>
      <w:r w:rsidRPr="00E00CA8">
        <w:rPr>
          <w:rFonts w:eastAsia="Times New Roman" w:cstheme="minorHAnsi"/>
          <w:lang w:eastAsia="en-GB"/>
        </w:rPr>
        <w:t>Early Steps Together adds to what's already being done by providing a more organised template that works with existing methods instead of replacing them. By putting the program in nurseries that parents are already familiar with and making sure the material fits with what is expected in the EYFS, the initiative helps teachers and boosts parents' confidence.</w:t>
      </w:r>
      <w:r>
        <w:rPr>
          <w:rFonts w:eastAsia="Times New Roman" w:cstheme="minorHAnsi"/>
          <w:lang w:eastAsia="en-GB"/>
        </w:rPr>
        <w:t xml:space="preserve"> </w:t>
      </w:r>
      <w:r w:rsidRPr="00E00CA8">
        <w:rPr>
          <w:rFonts w:eastAsia="Times New Roman" w:cstheme="minorHAnsi"/>
          <w:lang w:eastAsia="en-GB"/>
        </w:rPr>
        <w:t>This combination makes it more likely that it will work and makes it less likely that staff or families will be against it.</w:t>
      </w:r>
    </w:p>
    <w:p w14:paraId="1D1D6DE8" w14:textId="77777777" w:rsidR="003A65FA" w:rsidRDefault="003A65FA" w:rsidP="003A65FA">
      <w:pPr>
        <w:spacing w:after="120" w:line="360" w:lineRule="auto"/>
        <w:rPr>
          <w:rFonts w:eastAsia="Times New Roman" w:cstheme="minorHAnsi"/>
          <w:lang w:eastAsia="en-GB"/>
        </w:rPr>
      </w:pPr>
    </w:p>
    <w:p w14:paraId="0D0E3075" w14:textId="77777777" w:rsidR="003A65FA" w:rsidRDefault="003A65FA" w:rsidP="003A65FA">
      <w:pPr>
        <w:spacing w:after="120" w:line="360" w:lineRule="auto"/>
        <w:rPr>
          <w:rFonts w:eastAsia="Times New Roman" w:cstheme="minorHAnsi"/>
          <w:b/>
          <w:bCs/>
          <w:lang w:eastAsia="en-GB"/>
        </w:rPr>
      </w:pPr>
      <w:r w:rsidRPr="00C6313F">
        <w:rPr>
          <w:rFonts w:eastAsia="Times New Roman" w:cstheme="minorHAnsi"/>
          <w:b/>
          <w:bCs/>
          <w:lang w:eastAsia="en-GB"/>
        </w:rPr>
        <w:t xml:space="preserve">Future Opportunities </w:t>
      </w:r>
    </w:p>
    <w:p w14:paraId="74659D71" w14:textId="77777777" w:rsidR="003A65FA" w:rsidRPr="00C6313F" w:rsidRDefault="003A65FA" w:rsidP="003A65FA">
      <w:pPr>
        <w:spacing w:after="0" w:line="360" w:lineRule="auto"/>
        <w:rPr>
          <w:rFonts w:eastAsia="Times New Roman" w:cstheme="minorHAnsi"/>
          <w:color w:val="000000"/>
          <w:lang w:eastAsia="en-GB"/>
        </w:rPr>
      </w:pPr>
      <w:r w:rsidRPr="00C6313F">
        <w:rPr>
          <w:rFonts w:eastAsia="Times New Roman" w:cstheme="minorHAnsi"/>
          <w:color w:val="000000"/>
          <w:lang w:eastAsia="en-GB"/>
        </w:rPr>
        <w:t>Partnership programs between parents and nurseries have a lot of room to grow and improve in the early years sector. Health workers, speech and language services, and family support teams are all groups that could work together to make more comprehensive support networks.</w:t>
      </w:r>
    </w:p>
    <w:p w14:paraId="7955E6F1" w14:textId="77777777" w:rsidR="003A65FA" w:rsidRPr="00C6313F" w:rsidRDefault="003A65FA" w:rsidP="003A65FA">
      <w:pPr>
        <w:spacing w:after="0" w:line="360" w:lineRule="auto"/>
        <w:rPr>
          <w:rFonts w:eastAsia="Times New Roman" w:cstheme="minorHAnsi"/>
          <w:color w:val="000000"/>
          <w:lang w:eastAsia="en-GB"/>
        </w:rPr>
      </w:pPr>
    </w:p>
    <w:p w14:paraId="6F89A528" w14:textId="77777777" w:rsidR="003A65FA" w:rsidRDefault="003A65FA" w:rsidP="003A65FA">
      <w:pPr>
        <w:spacing w:after="0" w:line="360" w:lineRule="auto"/>
        <w:rPr>
          <w:rFonts w:eastAsia="Times New Roman" w:cstheme="minorHAnsi"/>
          <w:color w:val="000000"/>
          <w:lang w:eastAsia="en-GB"/>
        </w:rPr>
      </w:pPr>
      <w:r w:rsidRPr="00C6313F">
        <w:rPr>
          <w:rFonts w:eastAsia="Times New Roman" w:cstheme="minorHAnsi"/>
          <w:color w:val="000000"/>
          <w:lang w:eastAsia="en-GB"/>
        </w:rPr>
        <w:t>Specialist modules on topics like communication development, mental health, and SEND could also help schools better meet the needs of all kinds of students. More study into the effects of structured parental engagement programs would add to the body of evidence and help guide the best way to do things. Using more than one place or local government may also make it easier for people to get help and make things more consistent, which helps achieve bigger early intervention goals.</w:t>
      </w:r>
    </w:p>
    <w:p w14:paraId="0E91E83E" w14:textId="77777777" w:rsidR="003A65FA" w:rsidRDefault="003A65FA" w:rsidP="003A65FA">
      <w:pPr>
        <w:spacing w:after="0" w:line="360" w:lineRule="auto"/>
        <w:rPr>
          <w:rFonts w:eastAsia="Times New Roman" w:cstheme="minorHAnsi"/>
          <w:color w:val="000000"/>
          <w:lang w:eastAsia="en-GB"/>
        </w:rPr>
      </w:pPr>
    </w:p>
    <w:p w14:paraId="0E875DFB" w14:textId="77777777" w:rsidR="003A65FA" w:rsidRPr="00C6313F" w:rsidRDefault="003A65FA" w:rsidP="003A65FA">
      <w:pPr>
        <w:spacing w:after="0" w:line="360" w:lineRule="auto"/>
        <w:rPr>
          <w:rFonts w:eastAsia="Times New Roman" w:cstheme="minorHAnsi"/>
          <w:b/>
          <w:bCs/>
          <w:lang w:eastAsia="en-GB"/>
        </w:rPr>
      </w:pPr>
      <w:r w:rsidRPr="00C6313F">
        <w:rPr>
          <w:rFonts w:eastAsia="Times New Roman" w:cstheme="minorHAnsi"/>
          <w:b/>
          <w:bCs/>
          <w:color w:val="000000"/>
          <w:lang w:eastAsia="en-GB"/>
        </w:rPr>
        <w:lastRenderedPageBreak/>
        <w:t xml:space="preserve">Conclusion </w:t>
      </w:r>
    </w:p>
    <w:p w14:paraId="7A2D1649" w14:textId="77777777" w:rsidR="003A65FA" w:rsidRDefault="003A65FA" w:rsidP="003A65FA">
      <w:pPr>
        <w:spacing w:after="0" w:line="360" w:lineRule="auto"/>
        <w:rPr>
          <w:rFonts w:eastAsia="Times New Roman" w:cstheme="minorHAnsi"/>
          <w:color w:val="000000"/>
          <w:lang w:eastAsia="en-GB"/>
        </w:rPr>
      </w:pPr>
      <w:r w:rsidRPr="00C6313F">
        <w:rPr>
          <w:rFonts w:eastAsia="Times New Roman" w:cstheme="minorHAnsi"/>
          <w:color w:val="000000"/>
          <w:lang w:eastAsia="en-GB"/>
        </w:rPr>
        <w:t>Parent–nursery partnership programs are a good way to help young children grow by making relationships between families and professionals stronger. Early Steps Together is based on the latest research, policy goals, and real-world needs in the early years sector. It provides a form of support that is both preventative and inclusive</w:t>
      </w:r>
      <w:r>
        <w:rPr>
          <w:rFonts w:eastAsia="Times New Roman" w:cstheme="minorHAnsi"/>
          <w:color w:val="000000"/>
          <w:lang w:eastAsia="en-GB"/>
        </w:rPr>
        <w:t xml:space="preserve"> (</w:t>
      </w:r>
      <w:r>
        <w:t>NAEYC, 2026)</w:t>
      </w:r>
      <w:r w:rsidRPr="00C6313F">
        <w:rPr>
          <w:rFonts w:eastAsia="Times New Roman" w:cstheme="minorHAnsi"/>
          <w:color w:val="000000"/>
          <w:lang w:eastAsia="en-GB"/>
        </w:rPr>
        <w:t xml:space="preserve">. </w:t>
      </w:r>
      <w:proofErr w:type="gramStart"/>
      <w:r w:rsidRPr="00C6313F">
        <w:rPr>
          <w:rFonts w:eastAsia="Times New Roman" w:cstheme="minorHAnsi"/>
          <w:color w:val="000000"/>
          <w:lang w:eastAsia="en-GB"/>
        </w:rPr>
        <w:t>Problem</w:t>
      </w:r>
      <w:r>
        <w:rPr>
          <w:rFonts w:eastAsia="Times New Roman" w:cstheme="minorHAnsi"/>
          <w:color w:val="000000"/>
          <w:lang w:eastAsia="en-GB"/>
        </w:rPr>
        <w:t>’</w:t>
      </w:r>
      <w:r w:rsidRPr="00C6313F">
        <w:rPr>
          <w:rFonts w:eastAsia="Times New Roman" w:cstheme="minorHAnsi"/>
          <w:color w:val="000000"/>
          <w:lang w:eastAsia="en-GB"/>
        </w:rPr>
        <w:t>s</w:t>
      </w:r>
      <w:proofErr w:type="gramEnd"/>
      <w:r w:rsidRPr="00C6313F">
        <w:rPr>
          <w:rFonts w:eastAsia="Times New Roman" w:cstheme="minorHAnsi"/>
          <w:color w:val="000000"/>
          <w:lang w:eastAsia="en-GB"/>
        </w:rPr>
        <w:t xml:space="preserve"> with participation, money, and the ability of the workforce must be taken into account. However, these issues can be lessened by providing open services, having strong leadership, and regularly reviewing the program. This kind of effort could make a big difference for </w:t>
      </w:r>
      <w:r>
        <w:rPr>
          <w:rFonts w:eastAsia="Times New Roman" w:cstheme="minorHAnsi"/>
          <w:color w:val="000000"/>
          <w:lang w:eastAsia="en-GB"/>
        </w:rPr>
        <w:t>children</w:t>
      </w:r>
      <w:r w:rsidRPr="00C6313F">
        <w:rPr>
          <w:rFonts w:eastAsia="Times New Roman" w:cstheme="minorHAnsi"/>
          <w:color w:val="000000"/>
          <w:lang w:eastAsia="en-GB"/>
        </w:rPr>
        <w:t>, families, and early years settings if it gets the right help and is put into action in a way that lasts.</w:t>
      </w:r>
    </w:p>
    <w:p w14:paraId="2DF5C242" w14:textId="77777777" w:rsidR="003A65FA" w:rsidRPr="000914C5" w:rsidRDefault="003A65FA" w:rsidP="003A65FA">
      <w:pPr>
        <w:spacing w:after="0" w:line="360" w:lineRule="auto"/>
        <w:rPr>
          <w:rFonts w:eastAsia="Times New Roman" w:cstheme="minorHAnsi"/>
          <w:sz w:val="24"/>
          <w:szCs w:val="24"/>
          <w:lang w:eastAsia="en-GB"/>
        </w:rPr>
      </w:pPr>
    </w:p>
    <w:p w14:paraId="500E7554" w14:textId="77777777" w:rsidR="003A65FA" w:rsidRPr="00F26763" w:rsidRDefault="003A65FA" w:rsidP="003A65FA">
      <w:pPr>
        <w:spacing w:after="0" w:line="360" w:lineRule="auto"/>
        <w:rPr>
          <w:rFonts w:eastAsia="Times New Roman" w:cstheme="minorHAnsi"/>
          <w:b/>
          <w:bCs/>
          <w:sz w:val="24"/>
          <w:szCs w:val="24"/>
          <w:lang w:eastAsia="en-GB"/>
        </w:rPr>
      </w:pPr>
    </w:p>
    <w:p w14:paraId="55B7F7CC" w14:textId="77777777" w:rsidR="003A65FA" w:rsidRDefault="003A65FA" w:rsidP="003A65FA">
      <w:pPr>
        <w:spacing w:line="360" w:lineRule="auto"/>
        <w:rPr>
          <w:rFonts w:cstheme="minorHAnsi"/>
          <w:b/>
          <w:bCs/>
        </w:rPr>
      </w:pPr>
    </w:p>
    <w:p w14:paraId="0DAA369D" w14:textId="77777777" w:rsidR="003A65FA" w:rsidRDefault="003A65FA" w:rsidP="003A65FA">
      <w:pPr>
        <w:rPr>
          <w:rFonts w:cstheme="minorHAnsi"/>
          <w:b/>
          <w:bCs/>
        </w:rPr>
      </w:pPr>
      <w:r>
        <w:rPr>
          <w:rFonts w:cstheme="minorHAnsi"/>
          <w:b/>
          <w:bCs/>
        </w:rPr>
        <w:br w:type="page"/>
      </w:r>
    </w:p>
    <w:p w14:paraId="02F7B31E" w14:textId="367ED7F6" w:rsidR="002029A7" w:rsidRDefault="003A65FA">
      <w:pPr>
        <w:rPr>
          <w:u w:val="single"/>
        </w:rPr>
      </w:pPr>
      <w:r w:rsidRPr="003A65FA">
        <w:rPr>
          <w:u w:val="single"/>
        </w:rPr>
        <w:lastRenderedPageBreak/>
        <w:t xml:space="preserve">Reference Page </w:t>
      </w:r>
    </w:p>
    <w:p w14:paraId="72FBBFD9" w14:textId="77777777" w:rsidR="003A65FA" w:rsidRDefault="003A65FA" w:rsidP="003A65FA">
      <w:pPr>
        <w:spacing w:line="360" w:lineRule="auto"/>
      </w:pPr>
      <w:r>
        <w:rPr>
          <w:rFonts w:cstheme="minorHAnsi"/>
        </w:rPr>
        <w:t xml:space="preserve">Early Years, (N/D). </w:t>
      </w:r>
      <w:r w:rsidRPr="008344CC">
        <w:rPr>
          <w:rFonts w:cstheme="minorHAnsi"/>
          <w:i/>
          <w:iCs/>
        </w:rPr>
        <w:t>Early Years</w:t>
      </w:r>
      <w:r>
        <w:rPr>
          <w:rFonts w:cstheme="minorHAnsi"/>
        </w:rPr>
        <w:t xml:space="preserve">. Available at: </w:t>
      </w:r>
      <w:hyperlink r:id="rId7" w:history="1">
        <w:r>
          <w:rPr>
            <w:rStyle w:val="Hyperlink"/>
          </w:rPr>
          <w:t>Early Years - the organisation for young children</w:t>
        </w:r>
      </w:hyperlink>
      <w:r>
        <w:t>. [Accessed 16</w:t>
      </w:r>
      <w:r w:rsidRPr="008344CC">
        <w:rPr>
          <w:vertAlign w:val="superscript"/>
        </w:rPr>
        <w:t>th</w:t>
      </w:r>
      <w:r>
        <w:t xml:space="preserve"> February 2026].</w:t>
      </w:r>
    </w:p>
    <w:p w14:paraId="3EFBE87C" w14:textId="77777777" w:rsidR="003A65FA" w:rsidRDefault="003A65FA" w:rsidP="003A65FA">
      <w:pPr>
        <w:spacing w:line="360" w:lineRule="auto"/>
      </w:pPr>
      <w:r>
        <w:t xml:space="preserve">Early Years Wales, (N/D). </w:t>
      </w:r>
      <w:r w:rsidRPr="008344CC">
        <w:rPr>
          <w:i/>
          <w:iCs/>
        </w:rPr>
        <w:t>Training Planner.</w:t>
      </w:r>
      <w:r>
        <w:t xml:space="preserve"> Available at: </w:t>
      </w:r>
      <w:hyperlink r:id="rId8" w:history="1">
        <w:r>
          <w:rPr>
            <w:rStyle w:val="Hyperlink"/>
          </w:rPr>
          <w:t>Training Planner | Early Years Wales</w:t>
        </w:r>
      </w:hyperlink>
      <w:r>
        <w:t>. [Accessed 16</w:t>
      </w:r>
      <w:r w:rsidRPr="008344CC">
        <w:rPr>
          <w:vertAlign w:val="superscript"/>
        </w:rPr>
        <w:t>th</w:t>
      </w:r>
      <w:r>
        <w:t xml:space="preserve"> February 2026].</w:t>
      </w:r>
    </w:p>
    <w:p w14:paraId="6112B23D" w14:textId="77777777" w:rsidR="003A65FA" w:rsidRPr="00F26763" w:rsidRDefault="003A65FA" w:rsidP="003A65FA">
      <w:pPr>
        <w:spacing w:line="360" w:lineRule="auto"/>
        <w:rPr>
          <w:rFonts w:cstheme="minorHAnsi"/>
          <w:b/>
          <w:bCs/>
        </w:rPr>
      </w:pPr>
      <w:r>
        <w:t xml:space="preserve">Gov.UK, (2025). </w:t>
      </w:r>
      <w:r w:rsidRPr="008344CC">
        <w:rPr>
          <w:i/>
          <w:iCs/>
        </w:rPr>
        <w:t>Early Years Foundation Phase.</w:t>
      </w:r>
      <w:r>
        <w:t xml:space="preserve"> Available at: </w:t>
      </w:r>
      <w:hyperlink r:id="rId9" w:history="1">
        <w:r>
          <w:rPr>
            <w:rStyle w:val="Hyperlink"/>
          </w:rPr>
          <w:t>Early years foundation stage (EYFS) statutory framework - GOV.UK</w:t>
        </w:r>
      </w:hyperlink>
      <w:r>
        <w:t>. [Accessed 16</w:t>
      </w:r>
      <w:r w:rsidRPr="008344CC">
        <w:rPr>
          <w:vertAlign w:val="superscript"/>
        </w:rPr>
        <w:t>th</w:t>
      </w:r>
      <w:r>
        <w:t xml:space="preserve"> February 2026].</w:t>
      </w:r>
    </w:p>
    <w:p w14:paraId="3EE4918C" w14:textId="77777777" w:rsidR="003A65FA" w:rsidRDefault="003A65FA" w:rsidP="003A65FA">
      <w:pPr>
        <w:spacing w:line="360" w:lineRule="auto"/>
      </w:pPr>
      <w:r>
        <w:rPr>
          <w:rFonts w:cstheme="minorHAnsi"/>
          <w:color w:val="000000"/>
          <w:bdr w:val="none" w:sz="0" w:space="0" w:color="auto" w:frame="1"/>
          <w:shd w:val="clear" w:color="auto" w:fill="FFFFFF"/>
        </w:rPr>
        <w:t xml:space="preserve">Children In Wales, (N/D). </w:t>
      </w:r>
      <w:r w:rsidRPr="00B3341F">
        <w:rPr>
          <w:rFonts w:cstheme="minorHAnsi"/>
          <w:i/>
          <w:iCs/>
          <w:color w:val="000000"/>
          <w:bdr w:val="none" w:sz="0" w:space="0" w:color="auto" w:frame="1"/>
          <w:shd w:val="clear" w:color="auto" w:fill="FFFFFF"/>
        </w:rPr>
        <w:t>Swansea Family Information Service</w:t>
      </w:r>
      <w:r>
        <w:rPr>
          <w:rFonts w:cstheme="minorHAnsi"/>
          <w:color w:val="000000"/>
          <w:bdr w:val="none" w:sz="0" w:space="0" w:color="auto" w:frame="1"/>
          <w:shd w:val="clear" w:color="auto" w:fill="FFFFFF"/>
        </w:rPr>
        <w:t xml:space="preserve">. Available at: </w:t>
      </w:r>
      <w:hyperlink r:id="rId10" w:history="1">
        <w:r>
          <w:rPr>
            <w:rStyle w:val="Hyperlink"/>
          </w:rPr>
          <w:t>Children in Wales | Swansea</w:t>
        </w:r>
      </w:hyperlink>
      <w:r>
        <w:t>. [Accessed 17</w:t>
      </w:r>
      <w:r w:rsidRPr="00B3341F">
        <w:rPr>
          <w:vertAlign w:val="superscript"/>
        </w:rPr>
        <w:t>th</w:t>
      </w:r>
      <w:r>
        <w:t xml:space="preserve"> February 2026].</w:t>
      </w:r>
    </w:p>
    <w:p w14:paraId="61B07F13" w14:textId="77777777" w:rsidR="003A65FA" w:rsidRDefault="003A65FA" w:rsidP="003A65FA">
      <w:pPr>
        <w:spacing w:line="360" w:lineRule="auto"/>
      </w:pPr>
      <w:r>
        <w:t xml:space="preserve">Clarke. J, (2023). </w:t>
      </w:r>
      <w:r w:rsidRPr="00453355">
        <w:rPr>
          <w:i/>
          <w:iCs/>
        </w:rPr>
        <w:t>Parental Involvement EYFS</w:t>
      </w:r>
      <w:r>
        <w:t xml:space="preserve">. Available at: </w:t>
      </w:r>
      <w:hyperlink r:id="rId11" w:history="1">
        <w:r>
          <w:rPr>
            <w:rStyle w:val="Hyperlink"/>
          </w:rPr>
          <w:t>Parental Involvement In EYFS: How Parents Can Support Their Child's Learning - Early Years Careers</w:t>
        </w:r>
      </w:hyperlink>
      <w:r>
        <w:t>. [Accessed 17</w:t>
      </w:r>
      <w:r w:rsidRPr="00453355">
        <w:rPr>
          <w:vertAlign w:val="superscript"/>
        </w:rPr>
        <w:t>th</w:t>
      </w:r>
      <w:r>
        <w:t xml:space="preserve"> February 2026].</w:t>
      </w:r>
    </w:p>
    <w:p w14:paraId="4B07E63A" w14:textId="77777777" w:rsidR="003A65FA" w:rsidRDefault="003A65FA" w:rsidP="003A65FA">
      <w:pPr>
        <w:tabs>
          <w:tab w:val="center" w:pos="4513"/>
        </w:tabs>
        <w:spacing w:line="360" w:lineRule="auto"/>
      </w:pPr>
      <w:r>
        <w:t xml:space="preserve">Piper. A, (2024). </w:t>
      </w:r>
      <w:r w:rsidRPr="00453355">
        <w:rPr>
          <w:i/>
          <w:iCs/>
        </w:rPr>
        <w:t>Supporting Parental Engagement</w:t>
      </w:r>
      <w:r>
        <w:t xml:space="preserve">. Available at: </w:t>
      </w:r>
      <w:hyperlink r:id="rId12" w:history="1">
        <w:r>
          <w:rPr>
            <w:rStyle w:val="Hyperlink"/>
          </w:rPr>
          <w:t>Supporting parent engagement in the Early Years | Tapestry</w:t>
        </w:r>
      </w:hyperlink>
      <w:r>
        <w:t>. [Accessed 17</w:t>
      </w:r>
      <w:r w:rsidRPr="00453355">
        <w:rPr>
          <w:vertAlign w:val="superscript"/>
        </w:rPr>
        <w:t>th</w:t>
      </w:r>
      <w:r>
        <w:t xml:space="preserve"> February 2026].</w:t>
      </w:r>
    </w:p>
    <w:p w14:paraId="09180F3F" w14:textId="77777777" w:rsidR="003A65FA" w:rsidRDefault="003A65FA" w:rsidP="003A65FA">
      <w:pPr>
        <w:tabs>
          <w:tab w:val="center" w:pos="4513"/>
        </w:tabs>
        <w:spacing w:line="360" w:lineRule="auto"/>
      </w:pPr>
      <w:r>
        <w:t xml:space="preserve">Gov. UK, (2024). </w:t>
      </w:r>
      <w:r w:rsidRPr="00453355">
        <w:rPr>
          <w:i/>
          <w:iCs/>
        </w:rPr>
        <w:t>Early Years Framework.</w:t>
      </w:r>
      <w:r>
        <w:t xml:space="preserve"> Available at: </w:t>
      </w:r>
      <w:hyperlink r:id="rId13" w:history="1">
        <w:r>
          <w:rPr>
            <w:rStyle w:val="Hyperlink"/>
          </w:rPr>
          <w:t>Early years foundation stage (EYFS) statutory framework - GOV.UK</w:t>
        </w:r>
      </w:hyperlink>
      <w:r>
        <w:t>. [Accessed 17</w:t>
      </w:r>
      <w:r w:rsidRPr="00453355">
        <w:rPr>
          <w:vertAlign w:val="superscript"/>
        </w:rPr>
        <w:t>th</w:t>
      </w:r>
      <w:r>
        <w:t xml:space="preserve"> February 2026].</w:t>
      </w:r>
    </w:p>
    <w:p w14:paraId="7B0DA4FF" w14:textId="77777777" w:rsidR="003A65FA" w:rsidRDefault="003A65FA" w:rsidP="003A65FA">
      <w:pPr>
        <w:tabs>
          <w:tab w:val="center" w:pos="4513"/>
        </w:tabs>
        <w:spacing w:line="360" w:lineRule="auto"/>
      </w:pPr>
      <w:r>
        <w:t xml:space="preserve">Early Years Alliance, (N/D). </w:t>
      </w:r>
      <w:r w:rsidRPr="00453355">
        <w:rPr>
          <w:i/>
          <w:iCs/>
        </w:rPr>
        <w:t>Involving Families in Children’s Learning</w:t>
      </w:r>
      <w:r>
        <w:t xml:space="preserve">. Available at: </w:t>
      </w:r>
      <w:hyperlink r:id="rId14" w:history="1">
        <w:r>
          <w:rPr>
            <w:rStyle w:val="Hyperlink"/>
          </w:rPr>
          <w:t>Involving families in children's learning | www.eyalliance.org.uk</w:t>
        </w:r>
      </w:hyperlink>
      <w:r>
        <w:t>. [Accessed 18</w:t>
      </w:r>
      <w:r w:rsidRPr="00453355">
        <w:rPr>
          <w:vertAlign w:val="superscript"/>
        </w:rPr>
        <w:t>th</w:t>
      </w:r>
      <w:r>
        <w:t xml:space="preserve"> February 2026].</w:t>
      </w:r>
    </w:p>
    <w:p w14:paraId="557FC4EB" w14:textId="77777777" w:rsidR="003A65FA" w:rsidRDefault="003A65FA" w:rsidP="003A65FA">
      <w:pPr>
        <w:tabs>
          <w:tab w:val="center" w:pos="4513"/>
        </w:tabs>
        <w:spacing w:line="360" w:lineRule="auto"/>
      </w:pPr>
      <w:proofErr w:type="spellStart"/>
      <w:r>
        <w:t>Demiessie</w:t>
      </w:r>
      <w:proofErr w:type="spellEnd"/>
      <w:r>
        <w:t xml:space="preserve">. F, (2024). </w:t>
      </w:r>
      <w:r w:rsidRPr="00320EE7">
        <w:rPr>
          <w:i/>
          <w:iCs/>
        </w:rPr>
        <w:t>Parental Engagement</w:t>
      </w:r>
      <w:r>
        <w:t xml:space="preserve">. Available at: </w:t>
      </w:r>
      <w:hyperlink r:id="rId15" w:history="1">
        <w:r>
          <w:rPr>
            <w:rStyle w:val="Hyperlink"/>
          </w:rPr>
          <w:t xml:space="preserve">Parental engagement and transformation as a marker of quality in Early Childhood Education and Care - </w:t>
        </w:r>
        <w:proofErr w:type="spellStart"/>
        <w:r>
          <w:rPr>
            <w:rStyle w:val="Hyperlink"/>
          </w:rPr>
          <w:t>Fufy</w:t>
        </w:r>
        <w:proofErr w:type="spellEnd"/>
        <w:r>
          <w:rPr>
            <w:rStyle w:val="Hyperlink"/>
          </w:rPr>
          <w:t xml:space="preserve"> </w:t>
        </w:r>
        <w:proofErr w:type="spellStart"/>
        <w:r>
          <w:rPr>
            <w:rStyle w:val="Hyperlink"/>
          </w:rPr>
          <w:t>Demissie</w:t>
        </w:r>
        <w:proofErr w:type="spellEnd"/>
        <w:r>
          <w:rPr>
            <w:rStyle w:val="Hyperlink"/>
          </w:rPr>
          <w:t>, Sally Pearse, 2025</w:t>
        </w:r>
      </w:hyperlink>
      <w:r>
        <w:t>. [Accessed 18</w:t>
      </w:r>
      <w:r w:rsidRPr="00320EE7">
        <w:rPr>
          <w:vertAlign w:val="superscript"/>
        </w:rPr>
        <w:t>th</w:t>
      </w:r>
      <w:r>
        <w:t xml:space="preserve"> February 2026].</w:t>
      </w:r>
    </w:p>
    <w:p w14:paraId="21B255FF" w14:textId="77777777" w:rsidR="003A65FA" w:rsidRDefault="003A65FA" w:rsidP="003A65FA">
      <w:pPr>
        <w:tabs>
          <w:tab w:val="center" w:pos="4513"/>
        </w:tabs>
        <w:spacing w:line="360" w:lineRule="auto"/>
      </w:pPr>
      <w:r w:rsidRPr="001B5A20">
        <w:rPr>
          <w:rFonts w:cstheme="minorHAnsi"/>
        </w:rPr>
        <w:t xml:space="preserve">NSPCC, (N/D). </w:t>
      </w:r>
      <w:r w:rsidRPr="001B5A20">
        <w:rPr>
          <w:rFonts w:cstheme="minorHAnsi"/>
          <w:i/>
          <w:iCs/>
          <w:color w:val="000000"/>
        </w:rPr>
        <w:t>Opening doors: access to early childhood services for families impacted by poverty in the UK.</w:t>
      </w:r>
      <w:r w:rsidRPr="001B5A20">
        <w:rPr>
          <w:rFonts w:cstheme="minorHAnsi"/>
          <w:color w:val="000000"/>
        </w:rPr>
        <w:t xml:space="preserve"> </w:t>
      </w:r>
      <w:r>
        <w:rPr>
          <w:rFonts w:cstheme="minorHAnsi"/>
          <w:color w:val="000000"/>
        </w:rPr>
        <w:t xml:space="preserve">Available at: </w:t>
      </w:r>
      <w:hyperlink r:id="rId16" w:history="1">
        <w:r>
          <w:rPr>
            <w:rStyle w:val="Hyperlink"/>
          </w:rPr>
          <w:t>Opening doors: access to early childhood services for families impacted by poverty in the UK | NSPCC Learning</w:t>
        </w:r>
      </w:hyperlink>
      <w:r>
        <w:t>. [Accessed 18</w:t>
      </w:r>
      <w:r w:rsidRPr="001B5A20">
        <w:rPr>
          <w:vertAlign w:val="superscript"/>
        </w:rPr>
        <w:t>th</w:t>
      </w:r>
      <w:r>
        <w:t xml:space="preserve"> February 2026].</w:t>
      </w:r>
    </w:p>
    <w:p w14:paraId="5199DD52" w14:textId="77777777" w:rsidR="003A65FA" w:rsidRDefault="003A65FA" w:rsidP="003A65FA">
      <w:pPr>
        <w:tabs>
          <w:tab w:val="center" w:pos="4513"/>
        </w:tabs>
        <w:spacing w:line="360" w:lineRule="auto"/>
      </w:pPr>
      <w:r>
        <w:t xml:space="preserve">Coram, (2024). </w:t>
      </w:r>
      <w:r w:rsidRPr="001B5A20">
        <w:rPr>
          <w:i/>
          <w:iCs/>
        </w:rPr>
        <w:t>Tackling Barriers to Access in Early Years</w:t>
      </w:r>
      <w:r>
        <w:t xml:space="preserve">. Available at: </w:t>
      </w:r>
      <w:hyperlink r:id="rId17" w:history="1">
        <w:r>
          <w:rPr>
            <w:rStyle w:val="Hyperlink"/>
          </w:rPr>
          <w:t>Tackling barriers to access in early education - Coram Family and Childcare</w:t>
        </w:r>
      </w:hyperlink>
      <w:r>
        <w:t>. [Accessed 18</w:t>
      </w:r>
      <w:r w:rsidRPr="001B5A20">
        <w:rPr>
          <w:vertAlign w:val="superscript"/>
        </w:rPr>
        <w:t>th</w:t>
      </w:r>
      <w:r>
        <w:t xml:space="preserve"> February 2026].</w:t>
      </w:r>
    </w:p>
    <w:p w14:paraId="16CC69C9" w14:textId="77777777" w:rsidR="003A65FA" w:rsidRDefault="003A65FA" w:rsidP="003A65FA">
      <w:pPr>
        <w:tabs>
          <w:tab w:val="center" w:pos="4513"/>
        </w:tabs>
        <w:spacing w:line="360" w:lineRule="auto"/>
      </w:pPr>
      <w:r>
        <w:t xml:space="preserve">Siraj-Blatchford, I., Sylva, K., </w:t>
      </w:r>
      <w:proofErr w:type="spellStart"/>
      <w:r>
        <w:t>Muttock</w:t>
      </w:r>
      <w:proofErr w:type="spellEnd"/>
      <w:r>
        <w:t xml:space="preserve">, S., </w:t>
      </w:r>
      <w:proofErr w:type="spellStart"/>
      <w:r>
        <w:t>Gilden</w:t>
      </w:r>
      <w:proofErr w:type="spellEnd"/>
      <w:r>
        <w:t xml:space="preserve">, R. and Bell, D. (2002) </w:t>
      </w:r>
      <w:r>
        <w:rPr>
          <w:rStyle w:val="Emphasis"/>
        </w:rPr>
        <w:t>Researching effective pedagogy in the early years</w:t>
      </w:r>
      <w:r>
        <w:t>. London: DfES. [Accessed 18</w:t>
      </w:r>
      <w:r w:rsidRPr="001B5A20">
        <w:rPr>
          <w:vertAlign w:val="superscript"/>
        </w:rPr>
        <w:t>th</w:t>
      </w:r>
      <w:r>
        <w:t xml:space="preserve"> February 2026]. </w:t>
      </w:r>
    </w:p>
    <w:p w14:paraId="3B02F313" w14:textId="77777777" w:rsidR="003A65FA" w:rsidRPr="00453355" w:rsidRDefault="003A65FA" w:rsidP="003A65FA">
      <w:pPr>
        <w:tabs>
          <w:tab w:val="center" w:pos="4513"/>
        </w:tabs>
        <w:spacing w:line="360" w:lineRule="auto"/>
        <w:rPr>
          <w:b/>
          <w:bCs/>
        </w:rPr>
      </w:pPr>
      <w:r>
        <w:t xml:space="preserve">Wood, E. and Attfield, J. (2005) </w:t>
      </w:r>
      <w:r>
        <w:rPr>
          <w:rStyle w:val="Emphasis"/>
        </w:rPr>
        <w:t>Play, learning and the early childhood curriculum</w:t>
      </w:r>
      <w:r>
        <w:t xml:space="preserve">. 2nd </w:t>
      </w:r>
      <w:proofErr w:type="spellStart"/>
      <w:r>
        <w:t>edn</w:t>
      </w:r>
      <w:proofErr w:type="spellEnd"/>
      <w:r>
        <w:t>. London: Paul Chapman Publishing.</w:t>
      </w:r>
    </w:p>
    <w:p w14:paraId="7B33FC6F" w14:textId="77777777" w:rsidR="003A65FA" w:rsidRDefault="003A65FA" w:rsidP="003A65FA">
      <w:pPr>
        <w:spacing w:line="360" w:lineRule="auto"/>
      </w:pPr>
      <w:r>
        <w:lastRenderedPageBreak/>
        <w:t xml:space="preserve">Early Education, (2026). </w:t>
      </w:r>
      <w:r>
        <w:rPr>
          <w:rStyle w:val="Emphasis"/>
        </w:rPr>
        <w:t>The Organisation for Quality in Early Childhood</w:t>
      </w:r>
      <w:r>
        <w:t xml:space="preserve">. Available at: </w:t>
      </w:r>
      <w:hyperlink r:id="rId18" w:history="1">
        <w:r w:rsidRPr="00724B42">
          <w:rPr>
            <w:rStyle w:val="Hyperlink"/>
          </w:rPr>
          <w:t>https://www.early-education.org.uk</w:t>
        </w:r>
      </w:hyperlink>
      <w:r>
        <w:t>. [Accessed 18</w:t>
      </w:r>
      <w:r w:rsidRPr="00E00CA8">
        <w:rPr>
          <w:vertAlign w:val="superscript"/>
        </w:rPr>
        <w:t>th</w:t>
      </w:r>
      <w:r>
        <w:t xml:space="preserve"> February 2026].</w:t>
      </w:r>
    </w:p>
    <w:p w14:paraId="14683B0B" w14:textId="77777777" w:rsidR="003A65FA" w:rsidRPr="00B3341F" w:rsidRDefault="003A65FA" w:rsidP="003A65FA">
      <w:pPr>
        <w:spacing w:line="360" w:lineRule="auto"/>
        <w:rPr>
          <w:rFonts w:cstheme="minorHAnsi"/>
          <w:color w:val="000000"/>
          <w:bdr w:val="none" w:sz="0" w:space="0" w:color="auto" w:frame="1"/>
          <w:shd w:val="clear" w:color="auto" w:fill="FFFFFF"/>
        </w:rPr>
      </w:pPr>
      <w:r>
        <w:t xml:space="preserve">World Health Organization, (2026). </w:t>
      </w:r>
      <w:r>
        <w:rPr>
          <w:rStyle w:val="Emphasis"/>
        </w:rPr>
        <w:t>Early Childhood Development</w:t>
      </w:r>
      <w:r>
        <w:t xml:space="preserve">. Available at: </w:t>
      </w:r>
      <w:hyperlink r:id="rId19" w:history="1">
        <w:r w:rsidRPr="00724B42">
          <w:rPr>
            <w:rStyle w:val="Hyperlink"/>
          </w:rPr>
          <w:t>https://www.who.int/health-topics/early-childhood-development</w:t>
        </w:r>
      </w:hyperlink>
      <w:r>
        <w:t>. [Accessed 18</w:t>
      </w:r>
      <w:r w:rsidRPr="00E00CA8">
        <w:rPr>
          <w:vertAlign w:val="superscript"/>
        </w:rPr>
        <w:t>th</w:t>
      </w:r>
      <w:r>
        <w:t xml:space="preserve"> February 2026].</w:t>
      </w:r>
    </w:p>
    <w:p w14:paraId="7DADCD44" w14:textId="77777777" w:rsidR="003A65FA" w:rsidRPr="00FD52E1" w:rsidRDefault="003A65FA" w:rsidP="003A65FA">
      <w:pPr>
        <w:spacing w:line="360" w:lineRule="auto"/>
        <w:rPr>
          <w:b/>
          <w:bCs/>
        </w:rPr>
      </w:pPr>
      <w:r>
        <w:t xml:space="preserve">The National Association for the Education of Young Children (NAEYC), (2026). </w:t>
      </w:r>
      <w:r>
        <w:rPr>
          <w:rStyle w:val="Emphasis"/>
        </w:rPr>
        <w:t>Professional Resources</w:t>
      </w:r>
      <w:r>
        <w:t xml:space="preserve">. Available at: </w:t>
      </w:r>
      <w:hyperlink r:id="rId20" w:tgtFrame="_new" w:history="1">
        <w:r>
          <w:rPr>
            <w:rStyle w:val="Hyperlink"/>
          </w:rPr>
          <w:t>https://www.naeyc.org/resources</w:t>
        </w:r>
      </w:hyperlink>
      <w:r>
        <w:t>. [Accessed 19</w:t>
      </w:r>
      <w:r w:rsidRPr="00C6313F">
        <w:rPr>
          <w:vertAlign w:val="superscript"/>
        </w:rPr>
        <w:t>th</w:t>
      </w:r>
      <w:r>
        <w:t xml:space="preserve"> February 2026].</w:t>
      </w:r>
    </w:p>
    <w:p w14:paraId="3B2FBC41" w14:textId="77777777" w:rsidR="003A65FA" w:rsidRPr="003A65FA" w:rsidRDefault="003A65FA"/>
    <w:sectPr w:rsidR="003A65FA" w:rsidRPr="003A65FA">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460412" w14:textId="77777777" w:rsidR="001A570B" w:rsidRDefault="001A570B" w:rsidP="003A65FA">
      <w:pPr>
        <w:spacing w:after="0" w:line="240" w:lineRule="auto"/>
      </w:pPr>
      <w:r>
        <w:separator/>
      </w:r>
    </w:p>
  </w:endnote>
  <w:endnote w:type="continuationSeparator" w:id="0">
    <w:p w14:paraId="2C793AC8" w14:textId="77777777" w:rsidR="001A570B" w:rsidRDefault="001A570B" w:rsidP="003A6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E18CF" w14:textId="77777777" w:rsidR="001A570B" w:rsidRDefault="001A570B" w:rsidP="003A65FA">
      <w:pPr>
        <w:spacing w:after="0" w:line="240" w:lineRule="auto"/>
      </w:pPr>
      <w:r>
        <w:separator/>
      </w:r>
    </w:p>
  </w:footnote>
  <w:footnote w:type="continuationSeparator" w:id="0">
    <w:p w14:paraId="6941A2AE" w14:textId="77777777" w:rsidR="001A570B" w:rsidRDefault="001A570B" w:rsidP="003A65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A63E4" w14:textId="3B50AED0" w:rsidR="003A65FA" w:rsidRDefault="003A65FA">
    <w:pPr>
      <w:pStyle w:val="Header"/>
    </w:pPr>
    <w:r>
      <w:t>Katie Kelly</w:t>
    </w:r>
    <w:r>
      <w:ptab w:relativeTo="margin" w:alignment="center" w:leader="none"/>
    </w:r>
    <w:r>
      <w:t>2319115</w:t>
    </w:r>
    <w:r>
      <w:ptab w:relativeTo="margin" w:alignment="right" w:leader="none"/>
    </w:r>
    <w:r>
      <w:t>EAEE6012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3E2"/>
    <w:rsid w:val="001A570B"/>
    <w:rsid w:val="002029A7"/>
    <w:rsid w:val="003A65FA"/>
    <w:rsid w:val="00F44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09067"/>
  <w15:chartTrackingRefBased/>
  <w15:docId w15:val="{A0FE99FD-8568-4A28-A89A-356438404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5F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65FA"/>
    <w:rPr>
      <w:color w:val="0000FF"/>
      <w:u w:val="single"/>
    </w:rPr>
  </w:style>
  <w:style w:type="character" w:styleId="Emphasis">
    <w:name w:val="Emphasis"/>
    <w:basedOn w:val="DefaultParagraphFont"/>
    <w:uiPriority w:val="20"/>
    <w:qFormat/>
    <w:rsid w:val="003A65FA"/>
    <w:rPr>
      <w:i/>
      <w:iCs/>
    </w:rPr>
  </w:style>
  <w:style w:type="paragraph" w:styleId="Header">
    <w:name w:val="header"/>
    <w:basedOn w:val="Normal"/>
    <w:link w:val="HeaderChar"/>
    <w:uiPriority w:val="99"/>
    <w:unhideWhenUsed/>
    <w:rsid w:val="003A65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5FA"/>
  </w:style>
  <w:style w:type="paragraph" w:styleId="Footer">
    <w:name w:val="footer"/>
    <w:basedOn w:val="Normal"/>
    <w:link w:val="FooterChar"/>
    <w:uiPriority w:val="99"/>
    <w:unhideWhenUsed/>
    <w:rsid w:val="003A65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5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wales/en/training-planner" TargetMode="External"/><Relationship Id="rId13" Type="http://schemas.openxmlformats.org/officeDocument/2006/relationships/hyperlink" Target="https://www.gov.uk/government/publications/early-years-foundation-stage-framework--2" TargetMode="External"/><Relationship Id="rId18" Type="http://schemas.openxmlformats.org/officeDocument/2006/relationships/hyperlink" Target="https://www.early-education.org.uk"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early-years.org/" TargetMode="External"/><Relationship Id="rId12" Type="http://schemas.openxmlformats.org/officeDocument/2006/relationships/hyperlink" Target="https://tapestry.info/small-steps-shared-stories-supporting-parent-engagement-early-years/" TargetMode="External"/><Relationship Id="rId17" Type="http://schemas.openxmlformats.org/officeDocument/2006/relationships/hyperlink" Target="https://www.coramfamilyandchildcare.org.uk/news/tackling-barriers-to-access-in-early-education/" TargetMode="External"/><Relationship Id="rId2" Type="http://schemas.openxmlformats.org/officeDocument/2006/relationships/settings" Target="settings.xml"/><Relationship Id="rId16" Type="http://schemas.openxmlformats.org/officeDocument/2006/relationships/hyperlink" Target="https://learning.nspcc.org.uk/research-resources/2024/opening-doors-access-to-early-childhood-services-for-families-impacted-by-poverty-in-the-uk" TargetMode="External"/><Relationship Id="rId20" Type="http://schemas.openxmlformats.org/officeDocument/2006/relationships/hyperlink" Target="https://www.naeyc.org/resource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arlyyearscareers.com/eyc/early-years-practice/parental-involvement-in-eyfs-how-parents-can-support-their-childs-learning/" TargetMode="External"/><Relationship Id="rId5" Type="http://schemas.openxmlformats.org/officeDocument/2006/relationships/endnotes" Target="endnotes.xml"/><Relationship Id="rId15" Type="http://schemas.openxmlformats.org/officeDocument/2006/relationships/hyperlink" Target="https://journals.sagepub.com/doi/10.1177/1476718X241293899" TargetMode="External"/><Relationship Id="rId23" Type="http://schemas.openxmlformats.org/officeDocument/2006/relationships/theme" Target="theme/theme1.xml"/><Relationship Id="rId10" Type="http://schemas.openxmlformats.org/officeDocument/2006/relationships/hyperlink" Target="https://www.childreninwales.org.uk/professionals/our-work/family-support-and-parenting/parents-connect-wales/parents-connect-wales-hub/parenting-support-and-services-wales/swansea/" TargetMode="External"/><Relationship Id="rId19" Type="http://schemas.openxmlformats.org/officeDocument/2006/relationships/hyperlink" Target="https://www.who.int/health-topics/early-childhood-development" TargetMode="External"/><Relationship Id="rId4" Type="http://schemas.openxmlformats.org/officeDocument/2006/relationships/footnotes" Target="footnotes.xml"/><Relationship Id="rId9" Type="http://schemas.openxmlformats.org/officeDocument/2006/relationships/hyperlink" Target="https://www.gov.uk/government/publications/early-years-foundation-stage-framework--2" TargetMode="External"/><Relationship Id="rId14" Type="http://schemas.openxmlformats.org/officeDocument/2006/relationships/hyperlink" Target="https://www.eyalliance.org.uk/advice-and-information/early-years-practice/involving-families-in-childrens-learn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3242</Words>
  <Characters>18485</Characters>
  <Application>Microsoft Office Word</Application>
  <DocSecurity>0</DocSecurity>
  <Lines>154</Lines>
  <Paragraphs>43</Paragraphs>
  <ScaleCrop>false</ScaleCrop>
  <Company/>
  <LinksUpToDate>false</LinksUpToDate>
  <CharactersWithSpaces>21684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Kelly (Clydach Primary School)</dc:creator>
  <cp:keywords/>
  <dc:description/>
  <cp:lastModifiedBy>Katie Kelly (Clydach Primary School)</cp:lastModifiedBy>
  <cp:revision>2</cp:revision>
  <dcterms:created xsi:type="dcterms:W3CDTF">2026-03-01T18:02:00Z</dcterms:created>
  <dcterms:modified xsi:type="dcterms:W3CDTF">2026-03-01T18:06:00Z</dcterms:modified>
</cp:coreProperties>
</file>