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18B" w:rsidRDefault="0048018B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48018B" w:rsidRDefault="004E13CD">
      <w:pPr>
        <w:spacing w:line="240" w:lineRule="auto"/>
        <w:ind w:firstLine="720"/>
        <w:jc w:val="center"/>
      </w:pPr>
      <w:r>
        <w:rPr>
          <w:noProof/>
        </w:rPr>
        <w:drawing>
          <wp:inline distT="114300" distB="114300" distL="114300" distR="114300">
            <wp:extent cx="2143125" cy="124777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247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8018B" w:rsidRDefault="004E13CD">
      <w:pPr>
        <w:pStyle w:val="Subtitle"/>
        <w:keepNext w:val="0"/>
        <w:keepLines w:val="0"/>
        <w:widowControl w:val="0"/>
        <w:spacing w:after="0" w:line="360" w:lineRule="auto"/>
        <w:jc w:val="center"/>
        <w:rPr>
          <w:b/>
          <w:color w:val="000000"/>
          <w:u w:val="single"/>
        </w:rPr>
      </w:pPr>
      <w:bookmarkStart w:id="0" w:name="_heading=h.gjdgxs" w:colFirst="0" w:colLast="0"/>
      <w:bookmarkEnd w:id="0"/>
      <w:r>
        <w:rPr>
          <w:b/>
          <w:color w:val="000000"/>
          <w:u w:val="single"/>
        </w:rPr>
        <w:t>Feel the Best with Us</w:t>
      </w:r>
    </w:p>
    <w:p w:rsidR="0048018B" w:rsidRDefault="004E13CD">
      <w:pPr>
        <w:pStyle w:val="Heading3"/>
        <w:widowControl w:val="0"/>
        <w:spacing w:before="0" w:after="0" w:line="360" w:lineRule="auto"/>
        <w:jc w:val="center"/>
        <w:rPr>
          <w:b/>
          <w:color w:val="000000"/>
        </w:rPr>
      </w:pPr>
      <w:bookmarkStart w:id="1" w:name="_heading=h.30j0zll" w:colFirst="0" w:colLast="0"/>
      <w:bookmarkEnd w:id="1"/>
      <w:r>
        <w:rPr>
          <w:b/>
          <w:color w:val="000000"/>
        </w:rPr>
        <w:t>Valentine Special Menu</w:t>
      </w:r>
    </w:p>
    <w:p w:rsidR="0048018B" w:rsidRDefault="004E13CD">
      <w:pPr>
        <w:pStyle w:val="Heading3"/>
        <w:widowControl w:val="0"/>
        <w:spacing w:before="0" w:after="0" w:line="360" w:lineRule="auto"/>
        <w:jc w:val="center"/>
        <w:rPr>
          <w:b/>
          <w:color w:val="000000"/>
        </w:rPr>
      </w:pPr>
      <w:r>
        <w:rPr>
          <w:b/>
          <w:color w:val="000000"/>
        </w:rPr>
        <w:t>14 February 2023</w:t>
      </w:r>
    </w:p>
    <w:p w:rsidR="0048018B" w:rsidRDefault="004E13CD">
      <w:pPr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[Everyone will be served by a Glass of complimentary soft drink]</w:t>
      </w:r>
    </w:p>
    <w:p w:rsidR="0048018B" w:rsidRDefault="004E13CD">
      <w:pPr>
        <w:widowControl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Select one from each section.</w:t>
      </w:r>
    </w:p>
    <w:p w:rsidR="0048018B" w:rsidRDefault="004E13CD">
      <w:pPr>
        <w:pStyle w:val="Heading1"/>
        <w:widowControl w:val="0"/>
        <w:spacing w:before="0" w:after="200" w:line="360" w:lineRule="auto"/>
        <w:jc w:val="both"/>
      </w:pPr>
      <w:bookmarkStart w:id="2" w:name="_heading=h.1fob9te" w:colFirst="0" w:colLast="0"/>
      <w:bookmarkEnd w:id="2"/>
      <w:r>
        <w:t xml:space="preserve">Starter: </w:t>
      </w:r>
    </w:p>
    <w:p w:rsidR="0048018B" w:rsidRDefault="004E13CD">
      <w:pPr>
        <w:pStyle w:val="Heading2"/>
        <w:widowControl w:val="0"/>
        <w:numPr>
          <w:ilvl w:val="0"/>
          <w:numId w:val="2"/>
        </w:numPr>
        <w:spacing w:before="0" w:after="0"/>
        <w:jc w:val="both"/>
      </w:pPr>
      <w:bookmarkStart w:id="3" w:name="_heading=h.3znysh7" w:colFirst="0" w:colLast="0"/>
      <w:bookmarkEnd w:id="3"/>
      <w:r>
        <w:t>Spicy Tuna Roll with Soy Sauce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(Tuna, Rice, Soy Sauce, Sriracha)</w:t>
      </w:r>
    </w:p>
    <w:p w:rsidR="0048018B" w:rsidRDefault="004E13CD">
      <w:pPr>
        <w:pStyle w:val="Heading2"/>
        <w:widowControl w:val="0"/>
        <w:numPr>
          <w:ilvl w:val="0"/>
          <w:numId w:val="2"/>
        </w:numPr>
        <w:spacing w:before="0" w:after="0"/>
        <w:jc w:val="both"/>
      </w:pPr>
      <w:bookmarkStart w:id="4" w:name="_heading=h.2et92p0" w:colFirst="0" w:colLast="0"/>
      <w:bookmarkEnd w:id="4"/>
      <w:r>
        <w:t xml:space="preserve">Baked Brie with Apricot Jam 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(Brie Cheese, Apricot Jam, Crostini)</w:t>
      </w:r>
    </w:p>
    <w:p w:rsidR="0048018B" w:rsidRDefault="004E13CD">
      <w:pPr>
        <w:pStyle w:val="Heading2"/>
        <w:widowControl w:val="0"/>
        <w:numPr>
          <w:ilvl w:val="0"/>
          <w:numId w:val="2"/>
        </w:numPr>
        <w:spacing w:before="0" w:after="0"/>
        <w:jc w:val="both"/>
      </w:pPr>
      <w:bookmarkStart w:id="5" w:name="_heading=h.tyjcwt" w:colFirst="0" w:colLast="0"/>
      <w:bookmarkEnd w:id="5"/>
      <w:r>
        <w:t xml:space="preserve">Grilled Asparagus with Lemon Vinaigrette </w:t>
      </w:r>
    </w:p>
    <w:p w:rsidR="0048018B" w:rsidRDefault="004E13CD">
      <w:pPr>
        <w:widowControl w:val="0"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(Asparagus, Lemon Vinaigrette, Parmesan)</w:t>
      </w:r>
    </w:p>
    <w:p w:rsidR="0048018B" w:rsidRDefault="004E13CD">
      <w:pPr>
        <w:pStyle w:val="Heading1"/>
        <w:widowControl w:val="0"/>
        <w:spacing w:before="0" w:after="200" w:line="360" w:lineRule="auto"/>
        <w:jc w:val="both"/>
      </w:pPr>
      <w:bookmarkStart w:id="6" w:name="_heading=h.3dy6vkm" w:colFirst="0" w:colLast="0"/>
      <w:bookmarkEnd w:id="6"/>
      <w:r>
        <w:t>Main Course:</w:t>
      </w:r>
    </w:p>
    <w:p w:rsidR="0048018B" w:rsidRDefault="004E13CD">
      <w:pPr>
        <w:pStyle w:val="Heading2"/>
        <w:widowControl w:val="0"/>
        <w:numPr>
          <w:ilvl w:val="0"/>
          <w:numId w:val="4"/>
        </w:numPr>
        <w:spacing w:before="0" w:after="0"/>
        <w:jc w:val="both"/>
      </w:pPr>
      <w:bookmarkStart w:id="7" w:name="_heading=h.1t3h5sf" w:colFirst="0" w:colLast="0"/>
      <w:bookmarkEnd w:id="7"/>
      <w:r>
        <w:t xml:space="preserve">Pan-Seared Scallops with Brown Butter Sauce 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(Scallops, Butter, Lemon, Herbs)</w:t>
      </w:r>
    </w:p>
    <w:p w:rsidR="0048018B" w:rsidRDefault="004E13CD">
      <w:pPr>
        <w:pStyle w:val="Heading2"/>
        <w:widowControl w:val="0"/>
        <w:numPr>
          <w:ilvl w:val="0"/>
          <w:numId w:val="4"/>
        </w:numPr>
        <w:spacing w:before="0" w:after="0"/>
        <w:jc w:val="both"/>
      </w:pPr>
      <w:bookmarkStart w:id="8" w:name="_heading=h.4d34og8" w:colFirst="0" w:colLast="0"/>
      <w:bookmarkEnd w:id="8"/>
      <w:r>
        <w:t xml:space="preserve">Filet Mignon with Roasted Garlic Compound Butter 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(Filet Mignon, Garlic, Butter, Roasted Potatoes)</w:t>
      </w:r>
    </w:p>
    <w:p w:rsidR="0048018B" w:rsidRDefault="004E13CD">
      <w:pPr>
        <w:pStyle w:val="Heading2"/>
        <w:widowControl w:val="0"/>
        <w:numPr>
          <w:ilvl w:val="0"/>
          <w:numId w:val="4"/>
        </w:numPr>
        <w:spacing w:before="0" w:after="0"/>
        <w:jc w:val="both"/>
      </w:pPr>
      <w:bookmarkStart w:id="9" w:name="_heading=h.2s8eyo1" w:colFirst="0" w:colLast="0"/>
      <w:bookmarkEnd w:id="9"/>
      <w:r>
        <w:t xml:space="preserve">Grilled Eggplant Parmesan with Tomato Sauce </w:t>
      </w:r>
    </w:p>
    <w:p w:rsidR="0048018B" w:rsidRDefault="004E13CD">
      <w:pPr>
        <w:widowControl w:val="0"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(Eggplant, Mozzarella, Parmesan, Tomato Sauce)</w:t>
      </w:r>
    </w:p>
    <w:p w:rsidR="0048018B" w:rsidRDefault="004E13CD">
      <w:pPr>
        <w:pStyle w:val="Heading1"/>
        <w:widowControl w:val="0"/>
        <w:spacing w:before="0" w:after="200" w:line="360" w:lineRule="auto"/>
        <w:jc w:val="both"/>
      </w:pPr>
      <w:bookmarkStart w:id="10" w:name="_heading=h.17dp8vu" w:colFirst="0" w:colLast="0"/>
      <w:bookmarkEnd w:id="10"/>
      <w:r>
        <w:t xml:space="preserve">Dessert: </w:t>
      </w:r>
    </w:p>
    <w:p w:rsidR="0048018B" w:rsidRDefault="004E13CD">
      <w:pPr>
        <w:pStyle w:val="Heading2"/>
        <w:widowControl w:val="0"/>
        <w:numPr>
          <w:ilvl w:val="0"/>
          <w:numId w:val="1"/>
        </w:numPr>
        <w:spacing w:before="0" w:after="0"/>
        <w:jc w:val="both"/>
      </w:pPr>
      <w:bookmarkStart w:id="11" w:name="_heading=h.3rdcrjn" w:colFirst="0" w:colLast="0"/>
      <w:bookmarkEnd w:id="11"/>
      <w:r>
        <w:t xml:space="preserve">Flourless Chocolate Cake with Raspberry Coulis 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(Dark C</w:t>
      </w:r>
      <w:r>
        <w:rPr>
          <w:sz w:val="24"/>
          <w:szCs w:val="24"/>
        </w:rPr>
        <w:t>hocolate, Eggs, Sugar, Raspberries)</w:t>
      </w:r>
    </w:p>
    <w:p w:rsidR="0048018B" w:rsidRDefault="004E13CD">
      <w:pPr>
        <w:pStyle w:val="Heading2"/>
        <w:widowControl w:val="0"/>
        <w:numPr>
          <w:ilvl w:val="0"/>
          <w:numId w:val="1"/>
        </w:numPr>
        <w:spacing w:before="0" w:after="0"/>
        <w:jc w:val="both"/>
      </w:pPr>
      <w:bookmarkStart w:id="12" w:name="_heading=h.26in1rg" w:colFirst="0" w:colLast="0"/>
      <w:bookmarkEnd w:id="12"/>
      <w:r>
        <w:lastRenderedPageBreak/>
        <w:t xml:space="preserve">Strawberry Shortcake 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(Strawberries, Whipped Cream, Shortcake)</w:t>
      </w:r>
    </w:p>
    <w:p w:rsidR="0048018B" w:rsidRDefault="004E13CD">
      <w:pPr>
        <w:pStyle w:val="Heading2"/>
        <w:widowControl w:val="0"/>
        <w:numPr>
          <w:ilvl w:val="0"/>
          <w:numId w:val="1"/>
        </w:numPr>
        <w:spacing w:before="0" w:after="0"/>
        <w:jc w:val="both"/>
      </w:pPr>
      <w:bookmarkStart w:id="13" w:name="_heading=h.lnxbz9" w:colFirst="0" w:colLast="0"/>
      <w:bookmarkEnd w:id="13"/>
      <w:r>
        <w:t xml:space="preserve">Classic Apple Tart with Cinnamon Whipped Cream </w:t>
      </w:r>
    </w:p>
    <w:p w:rsidR="0048018B" w:rsidRDefault="004E13CD">
      <w:pPr>
        <w:widowControl w:val="0"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(Apples, Cinnamon, Whipped Cream)</w:t>
      </w:r>
    </w:p>
    <w:p w:rsidR="0048018B" w:rsidRDefault="004E13CD">
      <w:pPr>
        <w:pStyle w:val="Heading1"/>
        <w:widowControl w:val="0"/>
        <w:spacing w:before="0" w:after="200" w:line="360" w:lineRule="auto"/>
        <w:jc w:val="both"/>
      </w:pPr>
      <w:bookmarkStart w:id="14" w:name="_heading=h.35nkun2" w:colFirst="0" w:colLast="0"/>
      <w:bookmarkEnd w:id="14"/>
      <w:r>
        <w:t>Drinks:</w:t>
      </w:r>
    </w:p>
    <w:p w:rsidR="0048018B" w:rsidRDefault="004E13CD">
      <w:pPr>
        <w:pStyle w:val="Heading2"/>
        <w:widowControl w:val="0"/>
        <w:numPr>
          <w:ilvl w:val="0"/>
          <w:numId w:val="5"/>
        </w:numPr>
        <w:spacing w:before="0" w:after="0"/>
        <w:jc w:val="both"/>
      </w:pPr>
      <w:bookmarkStart w:id="15" w:name="_heading=h.1ksv4uv" w:colFirst="0" w:colLast="0"/>
      <w:bookmarkEnd w:id="15"/>
      <w:r>
        <w:t xml:space="preserve">Champagne - </w:t>
      </w:r>
      <w:r>
        <w:rPr>
          <w:sz w:val="24"/>
          <w:szCs w:val="24"/>
        </w:rPr>
        <w:t>£35</w:t>
      </w:r>
    </w:p>
    <w:p w:rsidR="0048018B" w:rsidRDefault="004E13CD">
      <w:pPr>
        <w:pStyle w:val="Heading2"/>
        <w:widowControl w:val="0"/>
        <w:spacing w:before="0" w:after="0"/>
        <w:jc w:val="both"/>
        <w:rPr>
          <w:sz w:val="24"/>
          <w:szCs w:val="24"/>
        </w:rPr>
      </w:pPr>
      <w:bookmarkStart w:id="16" w:name="_heading=h.44sinio" w:colFirst="0" w:colLast="0"/>
      <w:bookmarkEnd w:id="16"/>
      <w:r>
        <w:rPr>
          <w:sz w:val="24"/>
          <w:szCs w:val="24"/>
        </w:rPr>
        <w:t>(A variety of Champagne &amp; sparkling wine options, r</w:t>
      </w:r>
      <w:r>
        <w:rPr>
          <w:sz w:val="24"/>
          <w:szCs w:val="24"/>
        </w:rPr>
        <w:t>anging from classic to premium brands, offered by the glass or bottle)</w:t>
      </w:r>
    </w:p>
    <w:p w:rsidR="0048018B" w:rsidRDefault="004E13CD">
      <w:pPr>
        <w:pStyle w:val="Heading2"/>
        <w:widowControl w:val="0"/>
        <w:numPr>
          <w:ilvl w:val="0"/>
          <w:numId w:val="5"/>
        </w:numPr>
        <w:spacing w:before="0" w:after="0"/>
        <w:jc w:val="both"/>
      </w:pPr>
      <w:bookmarkStart w:id="17" w:name="_heading=h.2jxsxqh" w:colFirst="0" w:colLast="0"/>
      <w:bookmarkEnd w:id="17"/>
      <w:r>
        <w:t xml:space="preserve">Cocktails - </w:t>
      </w:r>
      <w:r>
        <w:rPr>
          <w:sz w:val="24"/>
          <w:szCs w:val="24"/>
        </w:rPr>
        <w:t>£40</w:t>
      </w:r>
    </w:p>
    <w:p w:rsidR="0048018B" w:rsidRDefault="004E13C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(Strawberry Daiquiri, Pomegranate Martini, or Rose Petal Fizz, made with premium spirits &amp; fresh ingredients)</w:t>
      </w:r>
    </w:p>
    <w:p w:rsidR="0048018B" w:rsidRDefault="004E13CD">
      <w:pPr>
        <w:pStyle w:val="Heading2"/>
        <w:widowControl w:val="0"/>
        <w:numPr>
          <w:ilvl w:val="0"/>
          <w:numId w:val="5"/>
        </w:numPr>
        <w:spacing w:before="0" w:after="0"/>
        <w:jc w:val="both"/>
      </w:pPr>
      <w:bookmarkStart w:id="18" w:name="_heading=h.z337ya" w:colFirst="0" w:colLast="0"/>
      <w:bookmarkEnd w:id="18"/>
      <w:r>
        <w:t xml:space="preserve">Wine - </w:t>
      </w:r>
      <w:r>
        <w:rPr>
          <w:sz w:val="24"/>
          <w:szCs w:val="24"/>
        </w:rPr>
        <w:t>£45</w:t>
      </w:r>
    </w:p>
    <w:p w:rsidR="0048018B" w:rsidRDefault="004E13CD">
      <w:pPr>
        <w:widowControl w:val="0"/>
        <w:spacing w:after="200"/>
        <w:jc w:val="both"/>
      </w:pPr>
      <w:r>
        <w:rPr>
          <w:sz w:val="24"/>
          <w:szCs w:val="24"/>
        </w:rPr>
        <w:t xml:space="preserve">(A carefully </w:t>
      </w:r>
      <w:r w:rsidR="00E7663A">
        <w:rPr>
          <w:sz w:val="24"/>
          <w:szCs w:val="24"/>
        </w:rPr>
        <w:t>curetted</w:t>
      </w:r>
      <w:r>
        <w:rPr>
          <w:sz w:val="24"/>
          <w:szCs w:val="24"/>
        </w:rPr>
        <w:t xml:space="preserve"> wine list featuring red, white, and rose wines from various regions &amp; countries, available by the glass or bottle)</w:t>
      </w:r>
    </w:p>
    <w:p w:rsidR="0048018B" w:rsidRDefault="004E13CD">
      <w:pPr>
        <w:widowControl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Price per Couple: £96</w:t>
      </w:r>
    </w:p>
    <w:p w:rsidR="0048018B" w:rsidRDefault="004E13CD">
      <w:pPr>
        <w:widowControl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Price per Person: £50</w:t>
      </w:r>
    </w:p>
    <w:p w:rsidR="0048018B" w:rsidRDefault="004E13CD">
      <w:pPr>
        <w:widowControl w:val="0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*Please note drinks are not included on any offer</w:t>
      </w:r>
    </w:p>
    <w:p w:rsidR="0048018B" w:rsidRDefault="004E13CD">
      <w:pPr>
        <w:pStyle w:val="Heading3"/>
        <w:widowControl w:val="0"/>
        <w:spacing w:before="0" w:line="360" w:lineRule="auto"/>
        <w:jc w:val="center"/>
        <w:rPr>
          <w:color w:val="000000"/>
        </w:rPr>
      </w:pPr>
      <w:bookmarkStart w:id="19" w:name="_heading=h.3j2qqm3" w:colFirst="0" w:colLast="0"/>
      <w:bookmarkEnd w:id="19"/>
      <w:r>
        <w:rPr>
          <w:noProof/>
          <w:color w:val="000000"/>
        </w:rPr>
        <w:drawing>
          <wp:inline distT="114300" distB="114300" distL="114300" distR="114300">
            <wp:extent cx="2390775" cy="1207387"/>
            <wp:effectExtent l="0" t="0" r="0" b="0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2073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8018B" w:rsidRDefault="004E13CD">
      <w:pPr>
        <w:jc w:val="center"/>
      </w:pPr>
      <w:r>
        <w:t>*Please speak to our sta</w:t>
      </w:r>
      <w:r>
        <w:t>ff if you have any requirements in terms of Allergies &amp; Dietary.</w:t>
      </w:r>
    </w:p>
    <w:p w:rsidR="0048018B" w:rsidRDefault="004E13CD">
      <w:pPr>
        <w:pStyle w:val="Heading3"/>
        <w:widowControl w:val="0"/>
        <w:spacing w:before="200" w:after="0" w:line="360" w:lineRule="auto"/>
        <w:jc w:val="center"/>
        <w:rPr>
          <w:b/>
          <w:color w:val="000000"/>
        </w:rPr>
      </w:pPr>
      <w:bookmarkStart w:id="20" w:name="_heading=h.1y810tw" w:colFirst="0" w:colLast="0"/>
      <w:bookmarkEnd w:id="20"/>
      <w:r>
        <w:rPr>
          <w:b/>
          <w:color w:val="000000"/>
        </w:rPr>
        <w:t>No Pre-Order &amp; Booking Available</w:t>
      </w:r>
    </w:p>
    <w:p w:rsidR="0048018B" w:rsidRDefault="004E13CD">
      <w:pPr>
        <w:widowControl w:val="0"/>
        <w:spacing w:before="200" w:line="360" w:lineRule="auto"/>
        <w:jc w:val="center"/>
      </w:pPr>
      <w:r>
        <w:t xml:space="preserve">City Square, Leeds, West Yorkshire, LS1 1PJ, </w:t>
      </w:r>
      <w:r w:rsidR="00C4424B">
        <w:t>the</w:t>
      </w:r>
      <w:r>
        <w:t xml:space="preserve"> Trinity Hotel</w:t>
      </w:r>
      <w:r>
        <w:br w:type="page"/>
      </w:r>
    </w:p>
    <w:p w:rsidR="0048018B" w:rsidRDefault="004E13CD">
      <w:pPr>
        <w:pStyle w:val="Heading1"/>
        <w:widowControl w:val="0"/>
        <w:spacing w:before="200" w:line="360" w:lineRule="auto"/>
      </w:pPr>
      <w:bookmarkStart w:id="21" w:name="_heading=h.4i7ojhp" w:colFirst="0" w:colLast="0"/>
      <w:bookmarkEnd w:id="21"/>
      <w:r>
        <w:lastRenderedPageBreak/>
        <w:t>References:</w:t>
      </w:r>
    </w:p>
    <w:p w:rsidR="0048018B" w:rsidRDefault="004E13CD">
      <w:pPr>
        <w:numPr>
          <w:ilvl w:val="0"/>
          <w:numId w:val="3"/>
        </w:numPr>
      </w:pPr>
      <w:r>
        <w:t xml:space="preserve">O'Ceallaigh J. (2014) </w:t>
      </w:r>
      <w:r>
        <w:rPr>
          <w:i/>
        </w:rPr>
        <w:t>Valentine's Day special menus and dining offers at London re</w:t>
      </w:r>
      <w:r>
        <w:rPr>
          <w:i/>
        </w:rPr>
        <w:t xml:space="preserve">staurants </w:t>
      </w:r>
      <w:r>
        <w:t xml:space="preserve">[Blog] 6 February. Available at: </w:t>
      </w:r>
      <w:hyperlink r:id="rId10">
        <w:r>
          <w:rPr>
            <w:color w:val="1155CC"/>
            <w:u w:val="single"/>
          </w:rPr>
          <w:t>https://www.telegraph.co.uk/travel/destinations/europe/united-kingdom/england/london/articles/Valentines-Day-London-restaurant-special-m</w:t>
        </w:r>
        <w:r>
          <w:rPr>
            <w:color w:val="1155CC"/>
            <w:u w:val="single"/>
          </w:rPr>
          <w:t>enus-and-dining-deals/?WT.mc_id=tmgoff_psc_ppc_performancemax_dynamiclandingpages&amp;gclid=CjwKCAiA0JKfBhBIEiwAPhZXD0tcHiRueGEFNb0Ylx7M779-630Vnrb7hrDOi4T20fTU1u4xP7uSARoCH9EQAvD_BwE</w:t>
        </w:r>
      </w:hyperlink>
      <w:r>
        <w:t xml:space="preserve"> (Accessed: 9 February 2023)</w:t>
      </w:r>
    </w:p>
    <w:p w:rsidR="0048018B" w:rsidRDefault="004E13CD">
      <w:pPr>
        <w:numPr>
          <w:ilvl w:val="0"/>
          <w:numId w:val="3"/>
        </w:numPr>
      </w:pPr>
      <w:r>
        <w:t>Kosinska J. (2018) “Image’’ 6 February, Availabl</w:t>
      </w:r>
      <w:r>
        <w:t xml:space="preserve">e at: </w:t>
      </w:r>
      <w:hyperlink r:id="rId11">
        <w:r>
          <w:rPr>
            <w:color w:val="1155CC"/>
            <w:u w:val="single"/>
          </w:rPr>
          <w:t>https://unsplash.com/photos/P9oOLKNhIYU</w:t>
        </w:r>
      </w:hyperlink>
      <w:r>
        <w:t xml:space="preserve"> (Accessed: 9 February)</w:t>
      </w:r>
    </w:p>
    <w:p w:rsidR="0048018B" w:rsidRDefault="004E13CD">
      <w:pPr>
        <w:numPr>
          <w:ilvl w:val="0"/>
          <w:numId w:val="3"/>
        </w:numPr>
      </w:pPr>
      <w:r>
        <w:t xml:space="preserve">Peachy Essay (2019) </w:t>
      </w:r>
      <w:r>
        <w:rPr>
          <w:i/>
        </w:rPr>
        <w:t xml:space="preserve">Food and beverage operations in the hospitality industry: menu engineering </w:t>
      </w:r>
      <w:r>
        <w:t xml:space="preserve">[Blog] 24 June. Available at: </w:t>
      </w:r>
      <w:hyperlink r:id="rId12">
        <w:r>
          <w:rPr>
            <w:color w:val="1155CC"/>
            <w:u w:val="single"/>
          </w:rPr>
          <w:t>https://peachyessay.com/sample-essay/menu-engineering-in-hospitality-industry-food-and-beverage-operations/</w:t>
        </w:r>
      </w:hyperlink>
      <w:r>
        <w:t xml:space="preserve"> (Access: 16 February)</w:t>
      </w:r>
    </w:p>
    <w:p w:rsidR="0048018B" w:rsidRDefault="004E13CD">
      <w:pPr>
        <w:numPr>
          <w:ilvl w:val="0"/>
          <w:numId w:val="3"/>
        </w:numPr>
      </w:pPr>
      <w:r>
        <w:t xml:space="preserve">Raab, </w:t>
      </w:r>
      <w:r>
        <w:t xml:space="preserve">C., Mayer, K. and Shoemaker, S. (2009) “menu engineering using activity-based costing.,” </w:t>
      </w:r>
      <w:r>
        <w:rPr>
          <w:i/>
        </w:rPr>
        <w:t>Journal of Hospitality &amp; Tourism Research</w:t>
      </w:r>
      <w:r>
        <w:t xml:space="preserve">, 34(2), pp. 204–224. Doi: </w:t>
      </w:r>
      <w:hyperlink r:id="rId13">
        <w:r>
          <w:rPr>
            <w:color w:val="1155CC"/>
            <w:u w:val="single"/>
          </w:rPr>
          <w:t>https://doi.org/10.1177/1096348009349823</w:t>
        </w:r>
      </w:hyperlink>
      <w:r>
        <w:t>.</w:t>
      </w:r>
      <w:r>
        <w:t xml:space="preserve"> </w:t>
      </w:r>
    </w:p>
    <w:p w:rsidR="0048018B" w:rsidRDefault="004E13CD">
      <w:pPr>
        <w:numPr>
          <w:ilvl w:val="0"/>
          <w:numId w:val="3"/>
        </w:numPr>
      </w:pPr>
      <w:r>
        <w:t xml:space="preserve">Kwong, L.Y.L. (2005) “Asian restaurants' use of engineering and design techniques for menus,” </w:t>
      </w:r>
      <w:r>
        <w:rPr>
          <w:i/>
        </w:rPr>
        <w:t>International Journal of Hospitality Management</w:t>
      </w:r>
      <w:r>
        <w:t xml:space="preserve">, 24(1), pp. 91–106. Available at: </w:t>
      </w:r>
      <w:hyperlink r:id="rId14">
        <w:r>
          <w:rPr>
            <w:color w:val="1155CC"/>
            <w:u w:val="single"/>
          </w:rPr>
          <w:t>https://doi.org/10</w:t>
        </w:r>
        <w:r>
          <w:rPr>
            <w:color w:val="1155CC"/>
            <w:u w:val="single"/>
          </w:rPr>
          <w:t>.1016/j.ijhm.2004.05.002</w:t>
        </w:r>
      </w:hyperlink>
      <w:r>
        <w:t xml:space="preserve">. </w:t>
      </w:r>
    </w:p>
    <w:p w:rsidR="0048018B" w:rsidRDefault="004E13CD">
      <w:pPr>
        <w:numPr>
          <w:ilvl w:val="0"/>
          <w:numId w:val="3"/>
        </w:numPr>
      </w:pPr>
      <w:r>
        <w:t xml:space="preserve">SungYoon, R. (2009) “a case study on the use of the menu engineering approach in contract food service for government workplaces.,” </w:t>
      </w:r>
      <w:r>
        <w:rPr>
          <w:i/>
        </w:rPr>
        <w:t>The Korean Journal of Nutritio</w:t>
      </w:r>
      <w:r>
        <w:t xml:space="preserve">n, 42(1), pp. 78–96. Available at: </w:t>
      </w:r>
      <w:hyperlink r:id="rId15">
        <w:r>
          <w:rPr>
            <w:color w:val="1155CC"/>
            <w:u w:val="single"/>
          </w:rPr>
          <w:t>https://www.cabdirect.org/abstracts/20093077904.html</w:t>
        </w:r>
      </w:hyperlink>
      <w:r>
        <w:t xml:space="preserve">. </w:t>
      </w:r>
    </w:p>
    <w:p w:rsidR="0048018B" w:rsidRDefault="004E13CD">
      <w:pPr>
        <w:numPr>
          <w:ilvl w:val="0"/>
          <w:numId w:val="3"/>
        </w:numPr>
      </w:pPr>
      <w:r>
        <w:t xml:space="preserve">Merckaert G. (2023) </w:t>
      </w:r>
      <w:r>
        <w:rPr>
          <w:i/>
        </w:rPr>
        <w:t>Menu Engineering: How Big Restaurant Owners Increase Their Profits by 10-15% by Continuously Enhancing Their Menu</w:t>
      </w:r>
      <w:r>
        <w:rPr>
          <w:i/>
        </w:rPr>
        <w:t xml:space="preserve">s </w:t>
      </w:r>
      <w:r>
        <w:t xml:space="preserve">[Blog] Available at: </w:t>
      </w:r>
      <w:hyperlink r:id="rId16">
        <w:r>
          <w:rPr>
            <w:color w:val="1155CC"/>
            <w:u w:val="single"/>
          </w:rPr>
          <w:t>https://get.apicbase.com/restaurant-menu-engineering/</w:t>
        </w:r>
      </w:hyperlink>
      <w:r>
        <w:t xml:space="preserve"> (Accessed: 16 February 2023)</w:t>
      </w:r>
    </w:p>
    <w:p w:rsidR="0048018B" w:rsidRDefault="004E13CD">
      <w:pPr>
        <w:numPr>
          <w:ilvl w:val="0"/>
          <w:numId w:val="3"/>
        </w:numPr>
      </w:pPr>
      <w:r>
        <w:t>Jeong, W., Byun, K.-I. and Park, S. (2008) “Utilizing menu engineering and cost</w:t>
      </w:r>
      <w:r>
        <w:t>/margin analysis, this article analyzes a Japanese restaurant's menu in the context of a first-class (A) hotel.,”</w:t>
      </w:r>
      <w:r>
        <w:rPr>
          <w:i/>
        </w:rPr>
        <w:t xml:space="preserve"> Journal of the Korean Society of Food Culture</w:t>
      </w:r>
      <w:r>
        <w:t xml:space="preserve">, 23(5), pp. 595–604. Available at: </w:t>
      </w:r>
      <w:hyperlink r:id="rId17">
        <w:r>
          <w:rPr>
            <w:color w:val="1155CC"/>
            <w:u w:val="single"/>
          </w:rPr>
          <w:t>https://www.kci.go.kr/kciportal/ci/sereArticleSearch/ciSereArtiView.kci?sereArticleSearchBean.artiId=ART001288301</w:t>
        </w:r>
      </w:hyperlink>
      <w:r>
        <w:t xml:space="preserve">. </w:t>
      </w:r>
    </w:p>
    <w:sectPr w:rsidR="0048018B" w:rsidSect="0048018B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3CD" w:rsidRDefault="004E13CD" w:rsidP="0048018B">
      <w:pPr>
        <w:spacing w:line="240" w:lineRule="auto"/>
      </w:pPr>
      <w:r>
        <w:separator/>
      </w:r>
    </w:p>
  </w:endnote>
  <w:endnote w:type="continuationSeparator" w:id="1">
    <w:p w:rsidR="004E13CD" w:rsidRDefault="004E13CD" w:rsidP="0048018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3CD" w:rsidRDefault="004E13CD" w:rsidP="0048018B">
      <w:pPr>
        <w:spacing w:line="240" w:lineRule="auto"/>
      </w:pPr>
      <w:r>
        <w:separator/>
      </w:r>
    </w:p>
  </w:footnote>
  <w:footnote w:type="continuationSeparator" w:id="1">
    <w:p w:rsidR="004E13CD" w:rsidRDefault="004E13CD" w:rsidP="0048018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18B" w:rsidRDefault="0048018B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72.35pt;margin-top:-71.65pt;width:612.75pt;height:792.4pt;z-index:-251658752;mso-position-horizontal-relative:margin;mso-position-vertical-relative:margin">
          <v:imagedata r:id="rId1" o:title="image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3EC4"/>
    <w:multiLevelType w:val="multilevel"/>
    <w:tmpl w:val="5B9CCE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76E5A53"/>
    <w:multiLevelType w:val="multilevel"/>
    <w:tmpl w:val="5C221C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2E384C3B"/>
    <w:multiLevelType w:val="multilevel"/>
    <w:tmpl w:val="8DC8DD3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438329C4"/>
    <w:multiLevelType w:val="multilevel"/>
    <w:tmpl w:val="D78C90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722431E1"/>
    <w:multiLevelType w:val="multilevel"/>
    <w:tmpl w:val="7C1A81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018B"/>
    <w:rsid w:val="0048018B"/>
    <w:rsid w:val="004E13CD"/>
    <w:rsid w:val="00C4424B"/>
    <w:rsid w:val="00E76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509"/>
  </w:style>
  <w:style w:type="paragraph" w:styleId="Heading1">
    <w:name w:val="heading 1"/>
    <w:basedOn w:val="Normal"/>
    <w:next w:val="Normal"/>
    <w:uiPriority w:val="9"/>
    <w:qFormat/>
    <w:rsid w:val="0011750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0011750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0011750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11750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117509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11750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48018B"/>
  </w:style>
  <w:style w:type="paragraph" w:styleId="Title">
    <w:name w:val="Title"/>
    <w:basedOn w:val="Normal"/>
    <w:next w:val="Normal"/>
    <w:uiPriority w:val="10"/>
    <w:qFormat/>
    <w:rsid w:val="00117509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rsid w:val="0048018B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E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E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177/109634800934982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achyessay.com/sample-essay/menu-engineering-in-hospitality-industry-food-and-beverage-operations/" TargetMode="External"/><Relationship Id="rId17" Type="http://schemas.openxmlformats.org/officeDocument/2006/relationships/hyperlink" Target="https://www.kci.go.kr/kciportal/ci/sereArticleSearch/ciSereArtiView.kci?sereArticleSearchBean.artiId=ART00128830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et.apicbase.com/restaurant-menu-engineering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nsplash.com/photos/P9oOLKNhIY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bdirect.org/abstracts/20093077904.html" TargetMode="External"/><Relationship Id="rId10" Type="http://schemas.openxmlformats.org/officeDocument/2006/relationships/hyperlink" Target="https://www.telegraph.co.uk/travel/destinations/europe/united-kingdom/england/london/articles/Valentines-Day-London-restaurant-special-menus-and-dining-deals/?WT.mc_id=tmgoff_psc_ppc_performancemax_dynamiclandingpages&amp;gclid=CjwKCAiA0JKfBhBIEiwAPhZXD0tcHiRueGEFNb0Ylx7M779-630Vnrb7hrDOi4T20fTU1u4xP7uSARoCH9EQAvD_Bw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016/j.ijhm.2004.05.0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NxBJ3KL9E1KczcnyLbfAomF2gpw==">AMUW2mUsZe0wtMyZylugdw7Gmf0IaZ4T8FJKiazG7FNhjDuSWNAuCjGU/vvDPK21G1/e+dIGd2jLrP/jSHE9l5HnBQNWtRAqQN1xg6Yc+vdKCr2ehfC6DE1RILsMzdUz0LLUVamf4INVHO8pdLuiS6pTBrJGo9/auhX3MtipsM5enF1X6aIsD9kJMUCorVmPrnjw97kw1Vil4JzaHMngOBl1TjcU/aKLnKDDLbs6sQkQhzfKbkzadykempoJ2brJgsI8yspkpqCz+4CDi6hXrz4yqvLnYpJqL4xOrg85lUnushEunGHWfCWFsbUNcy8ZoPsfu2wxWm3YrLudt3KhmMkoOH4CuQqNZ/DUSOG5xKl1hu9sXVJaD62Vh+qt4ZoxmvfpLHdYG6m3u9o3yCVT/qlvl0ardd9PCM9hXmXAp138Zoyu5ZH/JW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698</Words>
  <Characters>3982</Characters>
  <DocSecurity>0</DocSecurity>
  <Lines>33</Lines>
  <Paragraphs>9</Paragraphs>
  <ScaleCrop>false</ScaleCrop>
  <Company/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Sohid Miah</dc:creator>
  <dcterms:created xsi:type="dcterms:W3CDTF">2023-02-17T13:09:00Z</dcterms:created>
  <dcterms:modified xsi:type="dcterms:W3CDTF">2023-02-17T18:44:00Z</dcterms:modified>
</cp:coreProperties>
</file>