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EA18CF" w14:textId="77777777" w:rsidR="00400582" w:rsidRDefault="00400582"/>
    <w:p w14:paraId="0ED95E15" w14:textId="77777777" w:rsidR="00400582" w:rsidRDefault="00400582"/>
    <w:p w14:paraId="1016751A" w14:textId="77777777" w:rsidR="00400582" w:rsidRDefault="00400582"/>
    <w:p w14:paraId="6ADDE0F8" w14:textId="77777777" w:rsidR="00400582" w:rsidRDefault="00400582"/>
    <w:p w14:paraId="4292F4D8" w14:textId="77777777" w:rsidR="00400582" w:rsidRDefault="00400582"/>
    <w:p w14:paraId="7E6A4ABE" w14:textId="77777777" w:rsidR="00400582" w:rsidRDefault="00400582"/>
    <w:p w14:paraId="0EBD0E11" w14:textId="77777777" w:rsidR="00400582" w:rsidRDefault="00400582"/>
    <w:p w14:paraId="4A7B73EE" w14:textId="77777777" w:rsidR="00400582" w:rsidRPr="00300A2B" w:rsidRDefault="00400582" w:rsidP="00400582">
      <w:pPr>
        <w:jc w:val="center"/>
        <w:rPr>
          <w:b/>
          <w:bCs/>
        </w:rPr>
      </w:pPr>
    </w:p>
    <w:p w14:paraId="1A1C268C" w14:textId="471299A2" w:rsidR="00400582" w:rsidRPr="00300A2B" w:rsidRDefault="00870865" w:rsidP="00400582">
      <w:pPr>
        <w:jc w:val="center"/>
        <w:rPr>
          <w:b/>
          <w:bCs/>
          <w:sz w:val="36"/>
          <w:szCs w:val="36"/>
        </w:rPr>
      </w:pPr>
      <w:r w:rsidRPr="00300A2B">
        <w:rPr>
          <w:b/>
          <w:bCs/>
          <w:sz w:val="36"/>
          <w:szCs w:val="36"/>
        </w:rPr>
        <w:t>Right Care Right Approach</w:t>
      </w:r>
      <w:r w:rsidR="00331AFC" w:rsidRPr="00300A2B">
        <w:rPr>
          <w:b/>
          <w:bCs/>
          <w:sz w:val="36"/>
          <w:szCs w:val="36"/>
        </w:rPr>
        <w:t xml:space="preserve">: Are Police the </w:t>
      </w:r>
      <w:r w:rsidR="009B4AB3">
        <w:rPr>
          <w:b/>
          <w:bCs/>
          <w:sz w:val="36"/>
          <w:szCs w:val="36"/>
        </w:rPr>
        <w:t xml:space="preserve">most </w:t>
      </w:r>
      <w:r w:rsidR="00331AFC" w:rsidRPr="00300A2B">
        <w:rPr>
          <w:b/>
          <w:bCs/>
          <w:sz w:val="36"/>
          <w:szCs w:val="36"/>
        </w:rPr>
        <w:t xml:space="preserve">appropriate </w:t>
      </w:r>
      <w:r w:rsidR="007F60D0" w:rsidRPr="00300A2B">
        <w:rPr>
          <w:b/>
          <w:bCs/>
          <w:sz w:val="36"/>
          <w:szCs w:val="36"/>
        </w:rPr>
        <w:t>agency</w:t>
      </w:r>
      <w:r w:rsidRPr="00300A2B">
        <w:rPr>
          <w:b/>
          <w:bCs/>
          <w:sz w:val="36"/>
          <w:szCs w:val="36"/>
        </w:rPr>
        <w:t xml:space="preserve"> to deal with persons </w:t>
      </w:r>
      <w:r w:rsidR="0074134A">
        <w:rPr>
          <w:b/>
          <w:bCs/>
          <w:sz w:val="36"/>
          <w:szCs w:val="36"/>
        </w:rPr>
        <w:t>experiencing</w:t>
      </w:r>
      <w:r w:rsidRPr="00300A2B">
        <w:rPr>
          <w:b/>
          <w:bCs/>
          <w:sz w:val="36"/>
          <w:szCs w:val="36"/>
        </w:rPr>
        <w:t xml:space="preserve"> </w:t>
      </w:r>
      <w:r w:rsidR="0074134A">
        <w:rPr>
          <w:b/>
          <w:bCs/>
          <w:sz w:val="36"/>
          <w:szCs w:val="36"/>
        </w:rPr>
        <w:t xml:space="preserve">a </w:t>
      </w:r>
      <w:r w:rsidR="00F31650" w:rsidRPr="00300A2B">
        <w:rPr>
          <w:b/>
          <w:bCs/>
          <w:sz w:val="36"/>
          <w:szCs w:val="36"/>
        </w:rPr>
        <w:t xml:space="preserve">mental health </w:t>
      </w:r>
      <w:proofErr w:type="gramStart"/>
      <w:r w:rsidR="00077DA3" w:rsidRPr="00300A2B">
        <w:rPr>
          <w:b/>
          <w:bCs/>
          <w:sz w:val="36"/>
          <w:szCs w:val="36"/>
        </w:rPr>
        <w:t>crisis</w:t>
      </w:r>
      <w:proofErr w:type="gramEnd"/>
    </w:p>
    <w:p w14:paraId="1799C932" w14:textId="77777777" w:rsidR="00400582" w:rsidRDefault="00400582" w:rsidP="00400582">
      <w:pPr>
        <w:jc w:val="center"/>
      </w:pPr>
    </w:p>
    <w:p w14:paraId="781BCC4D" w14:textId="77777777" w:rsidR="00400582" w:rsidRDefault="00400582" w:rsidP="00400582">
      <w:pPr>
        <w:jc w:val="center"/>
      </w:pPr>
    </w:p>
    <w:p w14:paraId="1C14959D" w14:textId="77777777" w:rsidR="00400582" w:rsidRDefault="00400582" w:rsidP="00400582">
      <w:pPr>
        <w:jc w:val="center"/>
      </w:pPr>
    </w:p>
    <w:p w14:paraId="45C9ABD1" w14:textId="77777777" w:rsidR="00400582" w:rsidRPr="00B107B1" w:rsidRDefault="00400582" w:rsidP="00400582">
      <w:pPr>
        <w:jc w:val="center"/>
        <w:rPr>
          <w:sz w:val="24"/>
          <w:szCs w:val="24"/>
        </w:rPr>
      </w:pPr>
    </w:p>
    <w:p w14:paraId="4AD24286" w14:textId="77777777" w:rsidR="00400582" w:rsidRPr="00B107B1" w:rsidRDefault="00400582" w:rsidP="00400582">
      <w:pPr>
        <w:jc w:val="center"/>
        <w:rPr>
          <w:sz w:val="24"/>
          <w:szCs w:val="24"/>
        </w:rPr>
      </w:pPr>
    </w:p>
    <w:p w14:paraId="1126E8E6" w14:textId="77777777" w:rsidR="00400582" w:rsidRPr="00B107B1" w:rsidRDefault="00400582" w:rsidP="00400582">
      <w:pPr>
        <w:jc w:val="center"/>
        <w:rPr>
          <w:sz w:val="24"/>
          <w:szCs w:val="24"/>
        </w:rPr>
      </w:pPr>
    </w:p>
    <w:p w14:paraId="42EB5CA6" w14:textId="77777777" w:rsidR="00400582" w:rsidRPr="00B107B1" w:rsidRDefault="00400582" w:rsidP="00400582">
      <w:pPr>
        <w:jc w:val="center"/>
        <w:rPr>
          <w:sz w:val="24"/>
          <w:szCs w:val="24"/>
        </w:rPr>
      </w:pPr>
    </w:p>
    <w:p w14:paraId="04115FFF" w14:textId="77777777" w:rsidR="00400582" w:rsidRPr="00B107B1" w:rsidRDefault="00400582" w:rsidP="00400582">
      <w:pPr>
        <w:jc w:val="center"/>
        <w:rPr>
          <w:sz w:val="24"/>
          <w:szCs w:val="24"/>
        </w:rPr>
      </w:pPr>
    </w:p>
    <w:p w14:paraId="6DE462F0" w14:textId="21A0B799" w:rsidR="0091503E" w:rsidRPr="00B107B1" w:rsidRDefault="00001EF3" w:rsidP="00400582">
      <w:pPr>
        <w:jc w:val="center"/>
        <w:rPr>
          <w:rFonts w:ascii="Tahoma" w:hAnsi="Tahoma" w:cs="Tahoma"/>
          <w:sz w:val="24"/>
          <w:szCs w:val="24"/>
        </w:rPr>
      </w:pPr>
      <w:r w:rsidRPr="00B107B1">
        <w:rPr>
          <w:rFonts w:ascii="Tahoma" w:hAnsi="Tahoma" w:cs="Tahoma"/>
          <w:noProof/>
          <w:sz w:val="24"/>
          <w:szCs w:val="24"/>
          <w:lang w:eastAsia="en-GB"/>
        </w:rPr>
        <w:drawing>
          <wp:anchor distT="0" distB="0" distL="114300" distR="114300" simplePos="0" relativeHeight="251658240" behindDoc="1" locked="0" layoutInCell="1" allowOverlap="1" wp14:anchorId="74147FD8" wp14:editId="5179729C">
            <wp:simplePos x="0" y="0"/>
            <wp:positionH relativeFrom="margin">
              <wp:posOffset>0</wp:posOffset>
            </wp:positionH>
            <wp:positionV relativeFrom="margin">
              <wp:posOffset>285750</wp:posOffset>
            </wp:positionV>
            <wp:extent cx="5734050" cy="1781175"/>
            <wp:effectExtent l="0" t="0" r="0" b="9525"/>
            <wp:wrapTight wrapText="bothSides">
              <wp:wrapPolygon edited="0">
                <wp:start x="0" y="0"/>
                <wp:lineTo x="0" y="21484"/>
                <wp:lineTo x="21528" y="21484"/>
                <wp:lineTo x="21528" y="0"/>
                <wp:lineTo x="0" y="0"/>
              </wp:wrapPolygon>
            </wp:wrapTight>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4050" cy="17811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00582" w:rsidRPr="00B107B1">
        <w:rPr>
          <w:rFonts w:ascii="Tahoma" w:hAnsi="Tahoma" w:cs="Tahoma"/>
          <w:sz w:val="24"/>
          <w:szCs w:val="24"/>
        </w:rPr>
        <w:t>Benjamin Sherwood</w:t>
      </w:r>
    </w:p>
    <w:p w14:paraId="5A3C6595" w14:textId="174E2B29" w:rsidR="00400582" w:rsidRPr="00B107B1" w:rsidRDefault="00400582" w:rsidP="00400582">
      <w:pPr>
        <w:jc w:val="center"/>
        <w:rPr>
          <w:rFonts w:ascii="Tahoma" w:hAnsi="Tahoma" w:cs="Tahoma"/>
          <w:sz w:val="24"/>
          <w:szCs w:val="24"/>
        </w:rPr>
      </w:pPr>
      <w:r w:rsidRPr="00B107B1">
        <w:rPr>
          <w:rFonts w:ascii="Tahoma" w:hAnsi="Tahoma" w:cs="Tahoma"/>
          <w:sz w:val="24"/>
          <w:szCs w:val="24"/>
        </w:rPr>
        <w:t>2023949</w:t>
      </w:r>
    </w:p>
    <w:p w14:paraId="53F16B62" w14:textId="357A3D54" w:rsidR="00400582" w:rsidRPr="00B107B1" w:rsidRDefault="00875611" w:rsidP="00400582">
      <w:pPr>
        <w:jc w:val="center"/>
        <w:rPr>
          <w:rFonts w:ascii="Tahoma" w:hAnsi="Tahoma" w:cs="Tahoma"/>
          <w:sz w:val="24"/>
          <w:szCs w:val="24"/>
        </w:rPr>
      </w:pPr>
      <w:r w:rsidRPr="00B107B1">
        <w:rPr>
          <w:rFonts w:ascii="Tahoma" w:hAnsi="Tahoma" w:cs="Tahoma"/>
          <w:sz w:val="24"/>
          <w:szCs w:val="24"/>
        </w:rPr>
        <w:t>BSc (Hons) Professional Policing Practice</w:t>
      </w:r>
    </w:p>
    <w:p w14:paraId="7DE14D17" w14:textId="77777777" w:rsidR="00B107B1" w:rsidRDefault="00B107B1" w:rsidP="00045962">
      <w:pPr>
        <w:rPr>
          <w:rFonts w:ascii="Tahoma" w:hAnsi="Tahoma" w:cs="Tahoma"/>
          <w:sz w:val="24"/>
          <w:szCs w:val="24"/>
        </w:rPr>
      </w:pPr>
    </w:p>
    <w:p w14:paraId="106F9730" w14:textId="0EC02F3F" w:rsidR="00045962" w:rsidRPr="00AD2A52" w:rsidRDefault="00045962" w:rsidP="00045962">
      <w:pPr>
        <w:rPr>
          <w:rFonts w:ascii="Tahoma" w:hAnsi="Tahoma" w:cs="Tahoma"/>
          <w:sz w:val="28"/>
          <w:szCs w:val="28"/>
        </w:rPr>
      </w:pPr>
      <w:r w:rsidRPr="00AD2A52">
        <w:rPr>
          <w:rFonts w:ascii="Tahoma" w:hAnsi="Tahoma" w:cs="Tahoma"/>
          <w:sz w:val="28"/>
          <w:szCs w:val="28"/>
        </w:rPr>
        <w:lastRenderedPageBreak/>
        <w:t xml:space="preserve">Declaration </w:t>
      </w:r>
    </w:p>
    <w:p w14:paraId="2407C456" w14:textId="77777777" w:rsidR="00045962" w:rsidRPr="00B107B1" w:rsidRDefault="00045962" w:rsidP="00045962">
      <w:pPr>
        <w:spacing w:after="0"/>
        <w:rPr>
          <w:rFonts w:ascii="Tahoma" w:hAnsi="Tahoma" w:cs="Tahoma"/>
          <w:sz w:val="24"/>
          <w:szCs w:val="24"/>
        </w:rPr>
      </w:pPr>
      <w:r w:rsidRPr="00B107B1">
        <w:rPr>
          <w:rFonts w:ascii="Tahoma" w:hAnsi="Tahoma" w:cs="Tahoma"/>
          <w:sz w:val="24"/>
          <w:szCs w:val="24"/>
        </w:rPr>
        <w:t>This work has not previously been accepted in substance for any degree and is not being concurrently submitted in candidature for any degree.</w:t>
      </w:r>
    </w:p>
    <w:p w14:paraId="52CB5569" w14:textId="4DB8BE86" w:rsidR="00173284" w:rsidRDefault="00173284" w:rsidP="00045962">
      <w:pPr>
        <w:spacing w:after="0"/>
        <w:rPr>
          <w:rFonts w:ascii="Tahoma" w:hAnsi="Tahoma" w:cs="Tahoma"/>
          <w:sz w:val="24"/>
          <w:szCs w:val="24"/>
        </w:rPr>
      </w:pPr>
      <w:r>
        <w:rPr>
          <w:rFonts w:ascii="Tahoma" w:hAnsi="Tahoma" w:cs="Tahoma"/>
          <w:sz w:val="24"/>
          <w:szCs w:val="24"/>
        </w:rPr>
        <w:t>Signed:</w:t>
      </w:r>
      <w:r w:rsidR="00AD2A52">
        <w:rPr>
          <w:rFonts w:ascii="Tahoma" w:hAnsi="Tahoma" w:cs="Tahoma"/>
          <w:sz w:val="24"/>
          <w:szCs w:val="24"/>
        </w:rPr>
        <w:t xml:space="preserve"> Benjamin Sherwood</w:t>
      </w:r>
    </w:p>
    <w:p w14:paraId="046A6527" w14:textId="130D5058" w:rsidR="00045962" w:rsidRPr="00B107B1" w:rsidRDefault="00045962" w:rsidP="00045962">
      <w:pPr>
        <w:spacing w:after="0"/>
        <w:rPr>
          <w:rFonts w:ascii="Tahoma" w:hAnsi="Tahoma" w:cs="Tahoma"/>
          <w:sz w:val="24"/>
          <w:szCs w:val="24"/>
        </w:rPr>
      </w:pPr>
      <w:r w:rsidRPr="00B107B1">
        <w:rPr>
          <w:rFonts w:ascii="Tahoma" w:hAnsi="Tahoma" w:cs="Tahoma"/>
          <w:sz w:val="24"/>
          <w:szCs w:val="24"/>
        </w:rPr>
        <w:t xml:space="preserve">Date: </w:t>
      </w:r>
      <w:r w:rsidR="002F0D3A">
        <w:rPr>
          <w:rFonts w:ascii="Tahoma" w:hAnsi="Tahoma" w:cs="Tahoma"/>
          <w:sz w:val="24"/>
          <w:szCs w:val="24"/>
        </w:rPr>
        <w:t>04/12/2023</w:t>
      </w:r>
    </w:p>
    <w:p w14:paraId="00B74723" w14:textId="77777777" w:rsidR="00045962" w:rsidRPr="00B107B1" w:rsidRDefault="00045962" w:rsidP="00045962">
      <w:pPr>
        <w:rPr>
          <w:rFonts w:ascii="Tahoma" w:hAnsi="Tahoma" w:cs="Tahoma"/>
          <w:sz w:val="24"/>
          <w:szCs w:val="24"/>
        </w:rPr>
      </w:pPr>
    </w:p>
    <w:p w14:paraId="1230C583" w14:textId="77777777" w:rsidR="00045962" w:rsidRPr="00B107B1" w:rsidRDefault="00045962" w:rsidP="00045962">
      <w:pPr>
        <w:spacing w:after="0"/>
        <w:rPr>
          <w:rFonts w:ascii="Tahoma" w:hAnsi="Tahoma" w:cs="Tahoma"/>
          <w:sz w:val="24"/>
          <w:szCs w:val="24"/>
        </w:rPr>
      </w:pPr>
      <w:r w:rsidRPr="00B107B1">
        <w:rPr>
          <w:rFonts w:ascii="Tahoma" w:hAnsi="Tahoma" w:cs="Tahoma"/>
          <w:sz w:val="24"/>
          <w:szCs w:val="24"/>
        </w:rPr>
        <w:t xml:space="preserve">STATEMENT 1 </w:t>
      </w:r>
    </w:p>
    <w:p w14:paraId="7415E41E" w14:textId="64F48FAA" w:rsidR="00045962" w:rsidRPr="00B107B1" w:rsidRDefault="00045962" w:rsidP="00045962">
      <w:pPr>
        <w:spacing w:after="0"/>
        <w:rPr>
          <w:rFonts w:ascii="Tahoma" w:hAnsi="Tahoma" w:cs="Tahoma"/>
          <w:sz w:val="24"/>
          <w:szCs w:val="24"/>
        </w:rPr>
      </w:pPr>
      <w:r w:rsidRPr="00B107B1">
        <w:rPr>
          <w:rFonts w:ascii="Tahoma" w:hAnsi="Tahoma" w:cs="Tahoma"/>
          <w:sz w:val="24"/>
          <w:szCs w:val="24"/>
        </w:rPr>
        <w:t>This dissertation is being submitted in partial fulfilment of the requirements for the degree of B</w:t>
      </w:r>
      <w:r w:rsidR="00BB53D8">
        <w:rPr>
          <w:rFonts w:ascii="Tahoma" w:hAnsi="Tahoma" w:cs="Tahoma"/>
          <w:sz w:val="24"/>
          <w:szCs w:val="24"/>
        </w:rPr>
        <w:t>Sc</w:t>
      </w:r>
      <w:r w:rsidRPr="00B107B1">
        <w:rPr>
          <w:rFonts w:ascii="Tahoma" w:hAnsi="Tahoma" w:cs="Tahoma"/>
          <w:sz w:val="24"/>
          <w:szCs w:val="24"/>
        </w:rPr>
        <w:t>.</w:t>
      </w:r>
    </w:p>
    <w:p w14:paraId="06DD3AB7" w14:textId="34C07996" w:rsidR="00045962" w:rsidRPr="00B107B1" w:rsidRDefault="00045962" w:rsidP="00045962">
      <w:pPr>
        <w:spacing w:after="0"/>
        <w:rPr>
          <w:rFonts w:ascii="Tahoma" w:hAnsi="Tahoma" w:cs="Tahoma"/>
          <w:sz w:val="24"/>
          <w:szCs w:val="24"/>
        </w:rPr>
      </w:pPr>
      <w:r w:rsidRPr="00B107B1">
        <w:rPr>
          <w:rFonts w:ascii="Tahoma" w:hAnsi="Tahoma" w:cs="Tahoma"/>
          <w:sz w:val="24"/>
          <w:szCs w:val="24"/>
        </w:rPr>
        <w:t>Signed:</w:t>
      </w:r>
      <w:r w:rsidR="00AD2A52">
        <w:rPr>
          <w:rFonts w:ascii="Tahoma" w:hAnsi="Tahoma" w:cs="Tahoma"/>
          <w:sz w:val="24"/>
          <w:szCs w:val="24"/>
        </w:rPr>
        <w:t xml:space="preserve"> Benjamin Sherwood</w:t>
      </w:r>
    </w:p>
    <w:p w14:paraId="7022383F" w14:textId="14810E85" w:rsidR="00045962" w:rsidRPr="00B107B1" w:rsidRDefault="00045962" w:rsidP="00045962">
      <w:pPr>
        <w:rPr>
          <w:rFonts w:ascii="Tahoma" w:hAnsi="Tahoma" w:cs="Tahoma"/>
          <w:sz w:val="24"/>
          <w:szCs w:val="24"/>
        </w:rPr>
      </w:pPr>
      <w:r w:rsidRPr="00B107B1">
        <w:rPr>
          <w:rFonts w:ascii="Tahoma" w:hAnsi="Tahoma" w:cs="Tahoma"/>
          <w:sz w:val="24"/>
          <w:szCs w:val="24"/>
        </w:rPr>
        <w:t xml:space="preserve">Date: </w:t>
      </w:r>
      <w:r w:rsidR="002F0D3A">
        <w:rPr>
          <w:rFonts w:ascii="Tahoma" w:hAnsi="Tahoma" w:cs="Tahoma"/>
          <w:sz w:val="24"/>
          <w:szCs w:val="24"/>
        </w:rPr>
        <w:t>04/12/2023</w:t>
      </w:r>
    </w:p>
    <w:p w14:paraId="6BD4CACF" w14:textId="77777777" w:rsidR="00045962" w:rsidRPr="00B107B1" w:rsidRDefault="00045962" w:rsidP="00045962">
      <w:pPr>
        <w:rPr>
          <w:rFonts w:ascii="Tahoma" w:hAnsi="Tahoma" w:cs="Tahoma"/>
          <w:sz w:val="24"/>
          <w:szCs w:val="24"/>
        </w:rPr>
      </w:pPr>
    </w:p>
    <w:p w14:paraId="5D756634" w14:textId="77777777" w:rsidR="00045962" w:rsidRPr="00B107B1" w:rsidRDefault="00045962" w:rsidP="00045962">
      <w:pPr>
        <w:spacing w:after="0"/>
        <w:rPr>
          <w:rFonts w:ascii="Tahoma" w:hAnsi="Tahoma" w:cs="Tahoma"/>
          <w:sz w:val="24"/>
          <w:szCs w:val="24"/>
        </w:rPr>
      </w:pPr>
      <w:r w:rsidRPr="00B107B1">
        <w:rPr>
          <w:rFonts w:ascii="Tahoma" w:hAnsi="Tahoma" w:cs="Tahoma"/>
          <w:sz w:val="24"/>
          <w:szCs w:val="24"/>
        </w:rPr>
        <w:t>STATEMENT 2</w:t>
      </w:r>
    </w:p>
    <w:p w14:paraId="7BDEAE3B" w14:textId="77777777" w:rsidR="00045962" w:rsidRPr="00B107B1" w:rsidRDefault="00045962" w:rsidP="00045962">
      <w:pPr>
        <w:spacing w:after="0"/>
        <w:rPr>
          <w:rFonts w:ascii="Tahoma" w:hAnsi="Tahoma" w:cs="Tahoma"/>
          <w:sz w:val="24"/>
          <w:szCs w:val="24"/>
        </w:rPr>
      </w:pPr>
      <w:r w:rsidRPr="00B107B1">
        <w:rPr>
          <w:rFonts w:ascii="Tahoma" w:hAnsi="Tahoma" w:cs="Tahoma"/>
          <w:sz w:val="24"/>
          <w:szCs w:val="24"/>
        </w:rPr>
        <w:t>This dissertation is the result of my own independent work/investigation, except where otherwise stated.</w:t>
      </w:r>
    </w:p>
    <w:p w14:paraId="28CF095E" w14:textId="77777777" w:rsidR="00045962" w:rsidRPr="00B107B1" w:rsidRDefault="00045962" w:rsidP="00045962">
      <w:pPr>
        <w:spacing w:after="0"/>
        <w:rPr>
          <w:rFonts w:ascii="Tahoma" w:hAnsi="Tahoma" w:cs="Tahoma"/>
          <w:sz w:val="24"/>
          <w:szCs w:val="24"/>
        </w:rPr>
      </w:pPr>
      <w:r w:rsidRPr="00B107B1">
        <w:rPr>
          <w:rFonts w:ascii="Tahoma" w:hAnsi="Tahoma" w:cs="Tahoma"/>
          <w:sz w:val="24"/>
          <w:szCs w:val="24"/>
        </w:rPr>
        <w:t>Other sources are acknowledged by footnotes giving explicit references.  A bibliography is appended.</w:t>
      </w:r>
    </w:p>
    <w:p w14:paraId="29A71F69" w14:textId="0FBF7B46" w:rsidR="00045962" w:rsidRPr="00B107B1" w:rsidRDefault="00045962" w:rsidP="00045962">
      <w:pPr>
        <w:spacing w:after="0"/>
        <w:rPr>
          <w:rFonts w:ascii="Tahoma" w:hAnsi="Tahoma" w:cs="Tahoma"/>
          <w:sz w:val="24"/>
          <w:szCs w:val="24"/>
        </w:rPr>
      </w:pPr>
      <w:r w:rsidRPr="00B107B1">
        <w:rPr>
          <w:rFonts w:ascii="Tahoma" w:hAnsi="Tahoma" w:cs="Tahoma"/>
          <w:sz w:val="24"/>
          <w:szCs w:val="24"/>
        </w:rPr>
        <w:t xml:space="preserve">Signed: </w:t>
      </w:r>
      <w:r w:rsidR="00AD2A52">
        <w:rPr>
          <w:rFonts w:ascii="Tahoma" w:hAnsi="Tahoma" w:cs="Tahoma"/>
          <w:sz w:val="24"/>
          <w:szCs w:val="24"/>
        </w:rPr>
        <w:t>Benjamin Sherwood</w:t>
      </w:r>
    </w:p>
    <w:p w14:paraId="0B6CC4D5" w14:textId="3616CDD2" w:rsidR="00045962" w:rsidRPr="00B107B1" w:rsidRDefault="00045962" w:rsidP="00045962">
      <w:pPr>
        <w:spacing w:after="0"/>
        <w:rPr>
          <w:rFonts w:ascii="Tahoma" w:hAnsi="Tahoma" w:cs="Tahoma"/>
          <w:sz w:val="24"/>
          <w:szCs w:val="24"/>
        </w:rPr>
      </w:pPr>
      <w:r w:rsidRPr="00B107B1">
        <w:rPr>
          <w:rFonts w:ascii="Tahoma" w:hAnsi="Tahoma" w:cs="Tahoma"/>
          <w:sz w:val="24"/>
          <w:szCs w:val="24"/>
        </w:rPr>
        <w:t xml:space="preserve">Date: </w:t>
      </w:r>
      <w:r w:rsidR="002F0D3A">
        <w:rPr>
          <w:rFonts w:ascii="Tahoma" w:hAnsi="Tahoma" w:cs="Tahoma"/>
          <w:sz w:val="24"/>
          <w:szCs w:val="24"/>
        </w:rPr>
        <w:t>04/12/2023</w:t>
      </w:r>
    </w:p>
    <w:p w14:paraId="66C7D001" w14:textId="77777777" w:rsidR="00045962" w:rsidRPr="00B107B1" w:rsidRDefault="00045962" w:rsidP="00045962">
      <w:pPr>
        <w:spacing w:after="0"/>
        <w:rPr>
          <w:rFonts w:ascii="Tahoma" w:hAnsi="Tahoma" w:cs="Tahoma"/>
          <w:sz w:val="24"/>
          <w:szCs w:val="24"/>
        </w:rPr>
      </w:pPr>
    </w:p>
    <w:p w14:paraId="1A83B226" w14:textId="77777777" w:rsidR="00045962" w:rsidRPr="00B107B1" w:rsidRDefault="00045962" w:rsidP="00045962">
      <w:pPr>
        <w:spacing w:after="0"/>
        <w:rPr>
          <w:rFonts w:ascii="Tahoma" w:hAnsi="Tahoma" w:cs="Tahoma"/>
          <w:sz w:val="24"/>
          <w:szCs w:val="24"/>
        </w:rPr>
      </w:pPr>
      <w:r w:rsidRPr="00B107B1">
        <w:rPr>
          <w:rFonts w:ascii="Tahoma" w:hAnsi="Tahoma" w:cs="Tahoma"/>
          <w:sz w:val="24"/>
          <w:szCs w:val="24"/>
        </w:rPr>
        <w:t>STATEMENT 3</w:t>
      </w:r>
    </w:p>
    <w:p w14:paraId="495611FA" w14:textId="77777777" w:rsidR="00045962" w:rsidRPr="00B107B1" w:rsidRDefault="00045962" w:rsidP="00045962">
      <w:pPr>
        <w:spacing w:after="0"/>
        <w:rPr>
          <w:rFonts w:ascii="Tahoma" w:hAnsi="Tahoma" w:cs="Tahoma"/>
          <w:sz w:val="24"/>
          <w:szCs w:val="24"/>
        </w:rPr>
      </w:pPr>
      <w:r w:rsidRPr="00B107B1">
        <w:rPr>
          <w:rFonts w:ascii="Tahoma" w:hAnsi="Tahoma" w:cs="Tahoma"/>
          <w:sz w:val="24"/>
          <w:szCs w:val="24"/>
        </w:rPr>
        <w:t>I hereby give consent for my dissertation, if accepted, to be available for photocopying and for interlibrary loan, and for the title and summary to be made available to outside organisations.</w:t>
      </w:r>
    </w:p>
    <w:p w14:paraId="05FC8A2D" w14:textId="75083C86" w:rsidR="00045962" w:rsidRPr="00B107B1" w:rsidRDefault="00045962" w:rsidP="00045962">
      <w:pPr>
        <w:spacing w:after="0"/>
        <w:rPr>
          <w:rFonts w:ascii="Tahoma" w:hAnsi="Tahoma" w:cs="Tahoma"/>
          <w:sz w:val="24"/>
          <w:szCs w:val="24"/>
        </w:rPr>
      </w:pPr>
      <w:r w:rsidRPr="00B107B1">
        <w:rPr>
          <w:rFonts w:ascii="Tahoma" w:hAnsi="Tahoma" w:cs="Tahoma"/>
          <w:sz w:val="24"/>
          <w:szCs w:val="24"/>
        </w:rPr>
        <w:t>Signed</w:t>
      </w:r>
      <w:r w:rsidR="00AD2A52">
        <w:rPr>
          <w:rFonts w:ascii="Tahoma" w:hAnsi="Tahoma" w:cs="Tahoma"/>
          <w:sz w:val="24"/>
          <w:szCs w:val="24"/>
        </w:rPr>
        <w:t>: Benjamin Sherwood</w:t>
      </w:r>
    </w:p>
    <w:p w14:paraId="444D9878" w14:textId="4FAE561D" w:rsidR="00045962" w:rsidRPr="00B107B1" w:rsidRDefault="00045962" w:rsidP="00045962">
      <w:pPr>
        <w:spacing w:after="0"/>
        <w:rPr>
          <w:rFonts w:ascii="Tahoma" w:hAnsi="Tahoma" w:cs="Tahoma"/>
          <w:sz w:val="24"/>
          <w:szCs w:val="24"/>
        </w:rPr>
      </w:pPr>
      <w:r w:rsidRPr="00B107B1">
        <w:rPr>
          <w:rFonts w:ascii="Tahoma" w:hAnsi="Tahoma" w:cs="Tahoma"/>
          <w:sz w:val="24"/>
          <w:szCs w:val="24"/>
        </w:rPr>
        <w:t>Date:</w:t>
      </w:r>
      <w:r w:rsidR="002F0D3A" w:rsidRPr="002F0D3A">
        <w:rPr>
          <w:rFonts w:ascii="Tahoma" w:hAnsi="Tahoma" w:cs="Tahoma"/>
          <w:sz w:val="24"/>
          <w:szCs w:val="24"/>
        </w:rPr>
        <w:t xml:space="preserve"> </w:t>
      </w:r>
      <w:r w:rsidR="002F0D3A">
        <w:rPr>
          <w:rFonts w:ascii="Tahoma" w:hAnsi="Tahoma" w:cs="Tahoma"/>
          <w:sz w:val="24"/>
          <w:szCs w:val="24"/>
        </w:rPr>
        <w:t>04/12/2023</w:t>
      </w:r>
    </w:p>
    <w:p w14:paraId="6FDF0F4E" w14:textId="77777777" w:rsidR="00045962" w:rsidRPr="00B107B1" w:rsidRDefault="00045962" w:rsidP="00045962">
      <w:pPr>
        <w:spacing w:after="0"/>
        <w:rPr>
          <w:rFonts w:ascii="Tahoma" w:hAnsi="Tahoma" w:cs="Tahoma"/>
          <w:sz w:val="24"/>
          <w:szCs w:val="24"/>
        </w:rPr>
      </w:pPr>
    </w:p>
    <w:p w14:paraId="5B5B09C3" w14:textId="77777777" w:rsidR="00045962" w:rsidRPr="00B107B1" w:rsidRDefault="00045962" w:rsidP="00045962">
      <w:pPr>
        <w:spacing w:after="0"/>
        <w:rPr>
          <w:rFonts w:ascii="Tahoma" w:hAnsi="Tahoma" w:cs="Tahoma"/>
          <w:sz w:val="24"/>
          <w:szCs w:val="24"/>
        </w:rPr>
      </w:pPr>
      <w:r w:rsidRPr="00B107B1">
        <w:rPr>
          <w:rFonts w:ascii="Tahoma" w:hAnsi="Tahoma" w:cs="Tahoma"/>
          <w:sz w:val="24"/>
          <w:szCs w:val="24"/>
        </w:rPr>
        <w:t>STATEMENT 4</w:t>
      </w:r>
    </w:p>
    <w:p w14:paraId="4E92635E" w14:textId="77777777" w:rsidR="00045962" w:rsidRPr="00B107B1" w:rsidRDefault="00045962" w:rsidP="00045962">
      <w:pPr>
        <w:spacing w:after="0"/>
        <w:rPr>
          <w:rFonts w:ascii="Tahoma" w:hAnsi="Tahoma" w:cs="Tahoma"/>
          <w:sz w:val="24"/>
          <w:szCs w:val="24"/>
        </w:rPr>
      </w:pPr>
      <w:r w:rsidRPr="00B107B1">
        <w:rPr>
          <w:rFonts w:ascii="Tahoma" w:hAnsi="Tahoma" w:cs="Tahoma"/>
          <w:sz w:val="24"/>
          <w:szCs w:val="24"/>
        </w:rPr>
        <w:t>I hereby give consent for my dissertation, if accepted, to be available on the university’s IT system to those who have consent to use the system.</w:t>
      </w:r>
    </w:p>
    <w:p w14:paraId="60FAEBB5" w14:textId="14EBC586" w:rsidR="00045962" w:rsidRPr="00B107B1" w:rsidRDefault="00045962" w:rsidP="00045962">
      <w:pPr>
        <w:spacing w:after="0"/>
        <w:rPr>
          <w:rFonts w:ascii="Tahoma" w:hAnsi="Tahoma" w:cs="Tahoma"/>
          <w:sz w:val="24"/>
          <w:szCs w:val="24"/>
        </w:rPr>
      </w:pPr>
      <w:r w:rsidRPr="00B107B1">
        <w:rPr>
          <w:rFonts w:ascii="Tahoma" w:hAnsi="Tahoma" w:cs="Tahoma"/>
          <w:sz w:val="24"/>
          <w:szCs w:val="24"/>
        </w:rPr>
        <w:t xml:space="preserve">Signed: </w:t>
      </w:r>
      <w:r w:rsidR="00AD2A52">
        <w:rPr>
          <w:rFonts w:ascii="Tahoma" w:hAnsi="Tahoma" w:cs="Tahoma"/>
          <w:sz w:val="24"/>
          <w:szCs w:val="24"/>
        </w:rPr>
        <w:t>Benjamin Sherwood</w:t>
      </w:r>
    </w:p>
    <w:p w14:paraId="15316170" w14:textId="706A5EE9" w:rsidR="00045962" w:rsidRPr="00B107B1" w:rsidRDefault="00045962" w:rsidP="00045962">
      <w:pPr>
        <w:spacing w:after="0"/>
        <w:rPr>
          <w:rFonts w:ascii="Tahoma" w:hAnsi="Tahoma" w:cs="Tahoma"/>
          <w:sz w:val="24"/>
          <w:szCs w:val="24"/>
        </w:rPr>
      </w:pPr>
      <w:r w:rsidRPr="00B107B1">
        <w:rPr>
          <w:rFonts w:ascii="Tahoma" w:hAnsi="Tahoma" w:cs="Tahoma"/>
          <w:sz w:val="24"/>
          <w:szCs w:val="24"/>
        </w:rPr>
        <w:t>Date:</w:t>
      </w:r>
      <w:r w:rsidR="002F0D3A">
        <w:rPr>
          <w:rFonts w:ascii="Tahoma" w:hAnsi="Tahoma" w:cs="Tahoma"/>
          <w:sz w:val="24"/>
          <w:szCs w:val="24"/>
        </w:rPr>
        <w:t xml:space="preserve"> </w:t>
      </w:r>
      <w:r w:rsidR="002F0D3A">
        <w:rPr>
          <w:rFonts w:ascii="Tahoma" w:hAnsi="Tahoma" w:cs="Tahoma"/>
          <w:sz w:val="24"/>
          <w:szCs w:val="24"/>
        </w:rPr>
        <w:t>04/12/2023</w:t>
      </w:r>
    </w:p>
    <w:p w14:paraId="2273C1A2" w14:textId="77777777" w:rsidR="00045962" w:rsidRPr="00B107B1" w:rsidRDefault="00045962" w:rsidP="00045962">
      <w:pPr>
        <w:spacing w:after="0"/>
        <w:rPr>
          <w:rFonts w:ascii="Tahoma" w:hAnsi="Tahoma" w:cs="Tahoma"/>
          <w:sz w:val="24"/>
          <w:szCs w:val="24"/>
        </w:rPr>
      </w:pPr>
    </w:p>
    <w:p w14:paraId="1AD24A0D" w14:textId="77777777" w:rsidR="00045962" w:rsidRPr="00B107B1" w:rsidRDefault="00045962" w:rsidP="00045962">
      <w:pPr>
        <w:rPr>
          <w:rFonts w:ascii="Tahoma" w:hAnsi="Tahoma" w:cs="Tahoma"/>
          <w:sz w:val="24"/>
          <w:szCs w:val="24"/>
        </w:rPr>
      </w:pPr>
    </w:p>
    <w:p w14:paraId="7CD6588F" w14:textId="77777777" w:rsidR="0065678C" w:rsidRPr="00B107B1" w:rsidRDefault="0065678C" w:rsidP="00045962">
      <w:pPr>
        <w:rPr>
          <w:rFonts w:ascii="Tahoma" w:hAnsi="Tahoma" w:cs="Tahoma"/>
          <w:sz w:val="24"/>
          <w:szCs w:val="24"/>
        </w:rPr>
      </w:pPr>
    </w:p>
    <w:p w14:paraId="7D963EA3" w14:textId="77777777" w:rsidR="0065678C" w:rsidRPr="00B107B1" w:rsidRDefault="0065678C" w:rsidP="00045962">
      <w:pPr>
        <w:rPr>
          <w:rFonts w:ascii="Tahoma" w:hAnsi="Tahoma" w:cs="Tahoma"/>
          <w:sz w:val="24"/>
          <w:szCs w:val="24"/>
        </w:rPr>
      </w:pPr>
    </w:p>
    <w:p w14:paraId="4D38D1DC" w14:textId="77777777" w:rsidR="0065678C" w:rsidRPr="00B107B1" w:rsidRDefault="0065678C" w:rsidP="00045962">
      <w:pPr>
        <w:rPr>
          <w:rFonts w:ascii="Tahoma" w:hAnsi="Tahoma" w:cs="Tahoma"/>
          <w:sz w:val="24"/>
          <w:szCs w:val="24"/>
        </w:rPr>
      </w:pPr>
    </w:p>
    <w:p w14:paraId="49793F20" w14:textId="77777777" w:rsidR="0065678C" w:rsidRPr="00B107B1" w:rsidRDefault="0065678C" w:rsidP="00045962">
      <w:pPr>
        <w:rPr>
          <w:rFonts w:ascii="Tahoma" w:hAnsi="Tahoma" w:cs="Tahoma"/>
          <w:sz w:val="24"/>
          <w:szCs w:val="24"/>
        </w:rPr>
      </w:pPr>
    </w:p>
    <w:p w14:paraId="4475E67F" w14:textId="77777777" w:rsidR="0065678C" w:rsidRPr="00B107B1" w:rsidRDefault="0065678C" w:rsidP="00045962">
      <w:pPr>
        <w:rPr>
          <w:rFonts w:ascii="Tahoma" w:hAnsi="Tahoma" w:cs="Tahoma"/>
          <w:sz w:val="24"/>
          <w:szCs w:val="24"/>
        </w:rPr>
      </w:pPr>
    </w:p>
    <w:p w14:paraId="16953B1B" w14:textId="77777777" w:rsidR="0065678C" w:rsidRPr="00B107B1" w:rsidRDefault="0065678C" w:rsidP="00045962">
      <w:pPr>
        <w:rPr>
          <w:rFonts w:ascii="Tahoma" w:hAnsi="Tahoma" w:cs="Tahoma"/>
          <w:sz w:val="24"/>
          <w:szCs w:val="24"/>
        </w:rPr>
      </w:pPr>
    </w:p>
    <w:p w14:paraId="03BA4101" w14:textId="4B845E39" w:rsidR="0065678C" w:rsidRPr="00AD2A52" w:rsidRDefault="00B107B1" w:rsidP="0065678C">
      <w:pPr>
        <w:jc w:val="center"/>
        <w:rPr>
          <w:rFonts w:ascii="Tahoma" w:hAnsi="Tahoma" w:cs="Tahoma"/>
          <w:sz w:val="28"/>
          <w:szCs w:val="28"/>
        </w:rPr>
      </w:pPr>
      <w:r w:rsidRPr="00AD2A52">
        <w:rPr>
          <w:rFonts w:ascii="Tahoma" w:hAnsi="Tahoma" w:cs="Tahoma"/>
          <w:sz w:val="28"/>
          <w:szCs w:val="28"/>
        </w:rPr>
        <w:t>A</w:t>
      </w:r>
      <w:r w:rsidR="0065678C" w:rsidRPr="00AD2A52">
        <w:rPr>
          <w:rFonts w:ascii="Tahoma" w:hAnsi="Tahoma" w:cs="Tahoma"/>
          <w:sz w:val="28"/>
          <w:szCs w:val="28"/>
        </w:rPr>
        <w:t>bstract</w:t>
      </w:r>
    </w:p>
    <w:p w14:paraId="2D851ED5" w14:textId="0AA0F522" w:rsidR="0065678C" w:rsidRPr="00B107B1" w:rsidRDefault="00C506AC" w:rsidP="00AD2A52">
      <w:pPr>
        <w:jc w:val="both"/>
        <w:rPr>
          <w:rFonts w:ascii="Tahoma" w:hAnsi="Tahoma" w:cs="Tahoma"/>
          <w:sz w:val="24"/>
          <w:szCs w:val="24"/>
        </w:rPr>
      </w:pPr>
      <w:proofErr w:type="gramStart"/>
      <w:r w:rsidRPr="00B107B1">
        <w:rPr>
          <w:rFonts w:ascii="Tahoma" w:hAnsi="Tahoma" w:cs="Tahoma"/>
          <w:sz w:val="24"/>
          <w:szCs w:val="24"/>
        </w:rPr>
        <w:t>Despite the fact that</w:t>
      </w:r>
      <w:proofErr w:type="gramEnd"/>
      <w:r w:rsidRPr="00B107B1">
        <w:rPr>
          <w:rFonts w:ascii="Tahoma" w:hAnsi="Tahoma" w:cs="Tahoma"/>
          <w:sz w:val="24"/>
          <w:szCs w:val="24"/>
        </w:rPr>
        <w:t xml:space="preserve"> there is a wealth of academic literature on mental health in general, it is reasonable to say that most research focuses primarily on the impact on individuals. However, there is little academic research or empirical literature on the best agency to support people going through a mental health crisis.</w:t>
      </w:r>
    </w:p>
    <w:p w14:paraId="40B76D9C" w14:textId="4BF0445D" w:rsidR="00292600" w:rsidRPr="00B107B1" w:rsidRDefault="00AA37DD" w:rsidP="00AD2A52">
      <w:pPr>
        <w:jc w:val="both"/>
        <w:rPr>
          <w:rFonts w:ascii="Tahoma" w:hAnsi="Tahoma" w:cs="Tahoma"/>
          <w:sz w:val="24"/>
          <w:szCs w:val="24"/>
        </w:rPr>
      </w:pPr>
      <w:r w:rsidRPr="00B107B1">
        <w:rPr>
          <w:rFonts w:ascii="Tahoma" w:hAnsi="Tahoma" w:cs="Tahoma"/>
          <w:sz w:val="24"/>
          <w:szCs w:val="24"/>
        </w:rPr>
        <w:t>The purpose of this dissertation was to investigate police officers' opinions regarding whether they believe that the police are best equipped to deal with mental health issues, as well as what kind of supportive resources officers believe they need to help those in crisis. The researcher also looked at how police officers are currently responding to the rise in mental health-related incidents.</w:t>
      </w:r>
    </w:p>
    <w:p w14:paraId="2E5814BA" w14:textId="2BFAEA22" w:rsidR="00AA37DD" w:rsidRPr="00B107B1" w:rsidRDefault="006D7514" w:rsidP="00AD2A52">
      <w:pPr>
        <w:jc w:val="both"/>
        <w:rPr>
          <w:rFonts w:ascii="Tahoma" w:hAnsi="Tahoma" w:cs="Tahoma"/>
          <w:sz w:val="24"/>
          <w:szCs w:val="24"/>
        </w:rPr>
      </w:pPr>
      <w:r w:rsidRPr="00B107B1">
        <w:rPr>
          <w:rFonts w:ascii="Tahoma" w:hAnsi="Tahoma" w:cs="Tahoma"/>
          <w:sz w:val="24"/>
          <w:szCs w:val="24"/>
        </w:rPr>
        <w:t xml:space="preserve">The researcher conducted a thorough analysis of relevant academic writing </w:t>
      </w:r>
      <w:proofErr w:type="gramStart"/>
      <w:r w:rsidRPr="00B107B1">
        <w:rPr>
          <w:rFonts w:ascii="Tahoma" w:hAnsi="Tahoma" w:cs="Tahoma"/>
          <w:sz w:val="24"/>
          <w:szCs w:val="24"/>
        </w:rPr>
        <w:t>on the subject of police</w:t>
      </w:r>
      <w:proofErr w:type="gramEnd"/>
      <w:r w:rsidRPr="00B107B1">
        <w:rPr>
          <w:rFonts w:ascii="Tahoma" w:hAnsi="Tahoma" w:cs="Tahoma"/>
          <w:sz w:val="24"/>
          <w:szCs w:val="24"/>
        </w:rPr>
        <w:t xml:space="preserve"> and dealing with mental</w:t>
      </w:r>
      <w:r w:rsidR="004E043D">
        <w:rPr>
          <w:rFonts w:ascii="Tahoma" w:hAnsi="Tahoma" w:cs="Tahoma"/>
          <w:sz w:val="24"/>
          <w:szCs w:val="24"/>
        </w:rPr>
        <w:t xml:space="preserve"> health issues</w:t>
      </w:r>
      <w:r w:rsidRPr="00B107B1">
        <w:rPr>
          <w:rFonts w:ascii="Tahoma" w:hAnsi="Tahoma" w:cs="Tahoma"/>
          <w:sz w:val="24"/>
          <w:szCs w:val="24"/>
        </w:rPr>
        <w:t>. The researcher has gathered their own primary data by using a questionnaire to collect quantitative data, which was then compared with the secondary data to identify any emerging themes.</w:t>
      </w:r>
    </w:p>
    <w:p w14:paraId="7EECF637" w14:textId="364BF9E8" w:rsidR="006D7514" w:rsidRPr="00B107B1" w:rsidRDefault="005453C3" w:rsidP="00AD2A52">
      <w:pPr>
        <w:jc w:val="both"/>
        <w:rPr>
          <w:rFonts w:ascii="Tahoma" w:hAnsi="Tahoma" w:cs="Tahoma"/>
          <w:sz w:val="24"/>
          <w:szCs w:val="24"/>
        </w:rPr>
      </w:pPr>
      <w:r w:rsidRPr="00B107B1">
        <w:rPr>
          <w:rFonts w:ascii="Tahoma" w:hAnsi="Tahoma" w:cs="Tahoma"/>
          <w:sz w:val="24"/>
          <w:szCs w:val="24"/>
        </w:rPr>
        <w:t>The project's findings were then documented, and recommendations were made to help support police officers in dealing with people experiencing mental health crises.</w:t>
      </w:r>
    </w:p>
    <w:p w14:paraId="72C661E8" w14:textId="77777777" w:rsidR="002623FE" w:rsidRPr="00B107B1" w:rsidRDefault="002623FE" w:rsidP="0065678C">
      <w:pPr>
        <w:rPr>
          <w:rFonts w:ascii="Tahoma" w:hAnsi="Tahoma" w:cs="Tahoma"/>
          <w:sz w:val="24"/>
          <w:szCs w:val="24"/>
        </w:rPr>
      </w:pPr>
    </w:p>
    <w:p w14:paraId="05D6D061" w14:textId="77777777" w:rsidR="002623FE" w:rsidRPr="00B107B1" w:rsidRDefault="002623FE" w:rsidP="0065678C">
      <w:pPr>
        <w:rPr>
          <w:rFonts w:ascii="Tahoma" w:hAnsi="Tahoma" w:cs="Tahoma"/>
          <w:sz w:val="24"/>
          <w:szCs w:val="24"/>
        </w:rPr>
      </w:pPr>
    </w:p>
    <w:p w14:paraId="5D172FAD" w14:textId="77777777" w:rsidR="002623FE" w:rsidRPr="00B107B1" w:rsidRDefault="002623FE" w:rsidP="0065678C">
      <w:pPr>
        <w:rPr>
          <w:rFonts w:ascii="Tahoma" w:hAnsi="Tahoma" w:cs="Tahoma"/>
          <w:sz w:val="24"/>
          <w:szCs w:val="24"/>
        </w:rPr>
      </w:pPr>
    </w:p>
    <w:p w14:paraId="012E939A" w14:textId="77777777" w:rsidR="002623FE" w:rsidRPr="00B107B1" w:rsidRDefault="002623FE" w:rsidP="0065678C">
      <w:pPr>
        <w:rPr>
          <w:rFonts w:ascii="Tahoma" w:hAnsi="Tahoma" w:cs="Tahoma"/>
          <w:sz w:val="24"/>
          <w:szCs w:val="24"/>
        </w:rPr>
      </w:pPr>
    </w:p>
    <w:p w14:paraId="44E109D8" w14:textId="77777777" w:rsidR="002623FE" w:rsidRPr="00B107B1" w:rsidRDefault="002623FE" w:rsidP="0065678C">
      <w:pPr>
        <w:rPr>
          <w:rFonts w:ascii="Tahoma" w:hAnsi="Tahoma" w:cs="Tahoma"/>
          <w:sz w:val="24"/>
          <w:szCs w:val="24"/>
        </w:rPr>
      </w:pPr>
    </w:p>
    <w:p w14:paraId="22B4B425" w14:textId="77777777" w:rsidR="002623FE" w:rsidRPr="00B107B1" w:rsidRDefault="002623FE" w:rsidP="0065678C">
      <w:pPr>
        <w:rPr>
          <w:rFonts w:ascii="Tahoma" w:hAnsi="Tahoma" w:cs="Tahoma"/>
          <w:sz w:val="24"/>
          <w:szCs w:val="24"/>
        </w:rPr>
      </w:pPr>
    </w:p>
    <w:p w14:paraId="1EE033F8" w14:textId="77777777" w:rsidR="002623FE" w:rsidRPr="00B107B1" w:rsidRDefault="002623FE" w:rsidP="0065678C">
      <w:pPr>
        <w:rPr>
          <w:rFonts w:ascii="Tahoma" w:hAnsi="Tahoma" w:cs="Tahoma"/>
          <w:sz w:val="24"/>
          <w:szCs w:val="24"/>
        </w:rPr>
      </w:pPr>
    </w:p>
    <w:p w14:paraId="38D60BFF" w14:textId="77777777" w:rsidR="002623FE" w:rsidRPr="00B107B1" w:rsidRDefault="002623FE" w:rsidP="0065678C">
      <w:pPr>
        <w:rPr>
          <w:rFonts w:ascii="Tahoma" w:hAnsi="Tahoma" w:cs="Tahoma"/>
          <w:sz w:val="24"/>
          <w:szCs w:val="24"/>
        </w:rPr>
      </w:pPr>
    </w:p>
    <w:p w14:paraId="6D7B7E81" w14:textId="77777777" w:rsidR="002623FE" w:rsidRPr="00B107B1" w:rsidRDefault="002623FE" w:rsidP="0065678C">
      <w:pPr>
        <w:rPr>
          <w:rFonts w:ascii="Tahoma" w:hAnsi="Tahoma" w:cs="Tahoma"/>
          <w:sz w:val="24"/>
          <w:szCs w:val="24"/>
        </w:rPr>
      </w:pPr>
    </w:p>
    <w:p w14:paraId="6628EFC4" w14:textId="77777777" w:rsidR="002623FE" w:rsidRPr="00B107B1" w:rsidRDefault="002623FE" w:rsidP="0065678C">
      <w:pPr>
        <w:rPr>
          <w:rFonts w:ascii="Tahoma" w:hAnsi="Tahoma" w:cs="Tahoma"/>
          <w:sz w:val="24"/>
          <w:szCs w:val="24"/>
        </w:rPr>
      </w:pPr>
    </w:p>
    <w:p w14:paraId="0082905E" w14:textId="77777777" w:rsidR="002623FE" w:rsidRPr="00B107B1" w:rsidRDefault="002623FE" w:rsidP="0065678C">
      <w:pPr>
        <w:rPr>
          <w:rFonts w:ascii="Tahoma" w:hAnsi="Tahoma" w:cs="Tahoma"/>
          <w:sz w:val="24"/>
          <w:szCs w:val="24"/>
        </w:rPr>
      </w:pPr>
    </w:p>
    <w:p w14:paraId="2697972C" w14:textId="77777777" w:rsidR="002623FE" w:rsidRPr="00B107B1" w:rsidRDefault="002623FE" w:rsidP="0065678C">
      <w:pPr>
        <w:rPr>
          <w:rFonts w:ascii="Tahoma" w:hAnsi="Tahoma" w:cs="Tahoma"/>
          <w:sz w:val="24"/>
          <w:szCs w:val="24"/>
        </w:rPr>
      </w:pPr>
    </w:p>
    <w:p w14:paraId="33C6C4CC" w14:textId="77777777" w:rsidR="002623FE" w:rsidRPr="00B107B1" w:rsidRDefault="002623FE" w:rsidP="0065678C">
      <w:pPr>
        <w:rPr>
          <w:rFonts w:ascii="Tahoma" w:hAnsi="Tahoma" w:cs="Tahoma"/>
          <w:sz w:val="24"/>
          <w:szCs w:val="24"/>
        </w:rPr>
      </w:pPr>
    </w:p>
    <w:p w14:paraId="0AE10E72" w14:textId="77777777" w:rsidR="002623FE" w:rsidRPr="00B107B1" w:rsidRDefault="002623FE" w:rsidP="0065678C">
      <w:pPr>
        <w:rPr>
          <w:rFonts w:ascii="Tahoma" w:hAnsi="Tahoma" w:cs="Tahoma"/>
          <w:sz w:val="24"/>
          <w:szCs w:val="24"/>
        </w:rPr>
      </w:pPr>
    </w:p>
    <w:p w14:paraId="02B539C8" w14:textId="77777777" w:rsidR="002623FE" w:rsidRPr="00B107B1" w:rsidRDefault="002623FE" w:rsidP="0065678C">
      <w:pPr>
        <w:rPr>
          <w:rFonts w:ascii="Tahoma" w:hAnsi="Tahoma" w:cs="Tahoma"/>
          <w:sz w:val="24"/>
          <w:szCs w:val="24"/>
        </w:rPr>
      </w:pPr>
    </w:p>
    <w:p w14:paraId="435C114D" w14:textId="77777777" w:rsidR="002623FE" w:rsidRPr="00B107B1" w:rsidRDefault="002623FE" w:rsidP="0065678C">
      <w:pPr>
        <w:rPr>
          <w:rFonts w:ascii="Tahoma" w:hAnsi="Tahoma" w:cs="Tahoma"/>
          <w:sz w:val="24"/>
          <w:szCs w:val="24"/>
        </w:rPr>
      </w:pPr>
    </w:p>
    <w:p w14:paraId="57AB5D2C" w14:textId="3419663F" w:rsidR="002623FE" w:rsidRPr="006E2C23" w:rsidRDefault="002623FE" w:rsidP="0065678C">
      <w:pPr>
        <w:rPr>
          <w:rFonts w:ascii="Tahoma" w:hAnsi="Tahoma" w:cs="Tahoma"/>
          <w:sz w:val="28"/>
          <w:szCs w:val="28"/>
        </w:rPr>
      </w:pPr>
      <w:r w:rsidRPr="006E2C23">
        <w:rPr>
          <w:rFonts w:ascii="Tahoma" w:hAnsi="Tahoma" w:cs="Tahoma"/>
          <w:sz w:val="28"/>
          <w:szCs w:val="28"/>
        </w:rPr>
        <w:lastRenderedPageBreak/>
        <w:t>Contents Table</w:t>
      </w:r>
    </w:p>
    <w:p w14:paraId="0290F3DA" w14:textId="070F58A9" w:rsidR="002623FE" w:rsidRPr="00B107B1" w:rsidRDefault="002623FE" w:rsidP="0065678C">
      <w:pPr>
        <w:rPr>
          <w:rFonts w:ascii="Tahoma" w:hAnsi="Tahoma" w:cs="Tahoma"/>
          <w:sz w:val="24"/>
          <w:szCs w:val="24"/>
        </w:rPr>
      </w:pPr>
      <w:r w:rsidRPr="00B107B1">
        <w:rPr>
          <w:rFonts w:ascii="Tahoma" w:hAnsi="Tahoma" w:cs="Tahoma"/>
          <w:sz w:val="24"/>
          <w:szCs w:val="24"/>
        </w:rPr>
        <w:t>Dec</w:t>
      </w:r>
      <w:r w:rsidR="005E4124" w:rsidRPr="00B107B1">
        <w:rPr>
          <w:rFonts w:ascii="Tahoma" w:hAnsi="Tahoma" w:cs="Tahoma"/>
          <w:sz w:val="24"/>
          <w:szCs w:val="24"/>
        </w:rPr>
        <w:t>laration</w:t>
      </w:r>
      <w:r w:rsidR="000F6496" w:rsidRPr="00B107B1">
        <w:rPr>
          <w:rFonts w:ascii="Tahoma" w:hAnsi="Tahoma" w:cs="Tahoma"/>
          <w:sz w:val="24"/>
          <w:szCs w:val="24"/>
        </w:rPr>
        <w:t xml:space="preserve"> </w:t>
      </w:r>
      <w:r w:rsidR="005E4124" w:rsidRPr="00B107B1">
        <w:rPr>
          <w:rFonts w:ascii="Tahoma" w:hAnsi="Tahoma" w:cs="Tahoma"/>
          <w:sz w:val="24"/>
          <w:szCs w:val="24"/>
        </w:rPr>
        <w:t>………………………………………………………………………………………</w:t>
      </w:r>
      <w:r w:rsidR="00B67788" w:rsidRPr="00B107B1">
        <w:rPr>
          <w:rFonts w:ascii="Tahoma" w:hAnsi="Tahoma" w:cs="Tahoma"/>
          <w:sz w:val="24"/>
          <w:szCs w:val="24"/>
        </w:rPr>
        <w:t>.</w:t>
      </w:r>
      <w:r w:rsidR="005E4124" w:rsidRPr="00B107B1">
        <w:rPr>
          <w:rFonts w:ascii="Tahoma" w:hAnsi="Tahoma" w:cs="Tahoma"/>
          <w:sz w:val="24"/>
          <w:szCs w:val="24"/>
        </w:rPr>
        <w:t>………</w:t>
      </w:r>
      <w:proofErr w:type="gramStart"/>
      <w:r w:rsidR="005E4124" w:rsidRPr="00B107B1">
        <w:rPr>
          <w:rFonts w:ascii="Tahoma" w:hAnsi="Tahoma" w:cs="Tahoma"/>
          <w:sz w:val="24"/>
          <w:szCs w:val="24"/>
        </w:rPr>
        <w:t>…</w:t>
      </w:r>
      <w:r w:rsidR="00B107B1">
        <w:rPr>
          <w:rFonts w:ascii="Tahoma" w:hAnsi="Tahoma" w:cs="Tahoma"/>
          <w:sz w:val="24"/>
          <w:szCs w:val="24"/>
        </w:rPr>
        <w:t>..</w:t>
      </w:r>
      <w:proofErr w:type="gramEnd"/>
      <w:r w:rsidR="005E4124" w:rsidRPr="00B107B1">
        <w:rPr>
          <w:rFonts w:ascii="Tahoma" w:hAnsi="Tahoma" w:cs="Tahoma"/>
          <w:sz w:val="24"/>
          <w:szCs w:val="24"/>
        </w:rPr>
        <w:t>2</w:t>
      </w:r>
    </w:p>
    <w:p w14:paraId="04B38BC5" w14:textId="66EE363D" w:rsidR="005E4124" w:rsidRPr="00B107B1" w:rsidRDefault="005E4124" w:rsidP="0065678C">
      <w:pPr>
        <w:rPr>
          <w:rFonts w:ascii="Tahoma" w:hAnsi="Tahoma" w:cs="Tahoma"/>
          <w:sz w:val="24"/>
          <w:szCs w:val="24"/>
        </w:rPr>
      </w:pPr>
      <w:proofErr w:type="gramStart"/>
      <w:r w:rsidRPr="00B107B1">
        <w:rPr>
          <w:rFonts w:ascii="Tahoma" w:hAnsi="Tahoma" w:cs="Tahoma"/>
          <w:sz w:val="24"/>
          <w:szCs w:val="24"/>
        </w:rPr>
        <w:t>Ab</w:t>
      </w:r>
      <w:r w:rsidR="00FE5B31" w:rsidRPr="00B107B1">
        <w:rPr>
          <w:rFonts w:ascii="Tahoma" w:hAnsi="Tahoma" w:cs="Tahoma"/>
          <w:sz w:val="24"/>
          <w:szCs w:val="24"/>
        </w:rPr>
        <w:t>stract</w:t>
      </w:r>
      <w:r w:rsidR="000F6496" w:rsidRPr="00B107B1">
        <w:rPr>
          <w:rFonts w:ascii="Tahoma" w:hAnsi="Tahoma" w:cs="Tahoma"/>
          <w:sz w:val="24"/>
          <w:szCs w:val="24"/>
        </w:rPr>
        <w:t xml:space="preserve"> </w:t>
      </w:r>
      <w:r w:rsidR="00B67788" w:rsidRPr="00B107B1">
        <w:rPr>
          <w:rFonts w:ascii="Tahoma" w:hAnsi="Tahoma" w:cs="Tahoma"/>
          <w:sz w:val="24"/>
          <w:szCs w:val="24"/>
        </w:rPr>
        <w:t>.</w:t>
      </w:r>
      <w:proofErr w:type="gramEnd"/>
      <w:r w:rsidR="00FE5B31" w:rsidRPr="00B107B1">
        <w:rPr>
          <w:rFonts w:ascii="Tahoma" w:hAnsi="Tahoma" w:cs="Tahoma"/>
          <w:sz w:val="24"/>
          <w:szCs w:val="24"/>
        </w:rPr>
        <w:t>…………………………………………</w:t>
      </w:r>
      <w:r w:rsidR="006E2C23">
        <w:rPr>
          <w:rFonts w:ascii="Tahoma" w:hAnsi="Tahoma" w:cs="Tahoma"/>
          <w:sz w:val="24"/>
          <w:szCs w:val="24"/>
        </w:rPr>
        <w:t xml:space="preserve"> </w:t>
      </w:r>
      <w:r w:rsidR="00FE5B31" w:rsidRPr="00B107B1">
        <w:rPr>
          <w:rFonts w:ascii="Tahoma" w:hAnsi="Tahoma" w:cs="Tahoma"/>
          <w:sz w:val="24"/>
          <w:szCs w:val="24"/>
        </w:rPr>
        <w:t>……………………………………………………</w:t>
      </w:r>
      <w:r w:rsidR="00B107B1">
        <w:rPr>
          <w:rFonts w:ascii="Tahoma" w:hAnsi="Tahoma" w:cs="Tahoma"/>
          <w:sz w:val="24"/>
          <w:szCs w:val="24"/>
        </w:rPr>
        <w:t>……..</w:t>
      </w:r>
      <w:r w:rsidR="00B107B1" w:rsidRPr="00B107B1">
        <w:rPr>
          <w:rFonts w:ascii="Tahoma" w:hAnsi="Tahoma" w:cs="Tahoma"/>
          <w:sz w:val="24"/>
          <w:szCs w:val="24"/>
        </w:rPr>
        <w:t xml:space="preserve"> </w:t>
      </w:r>
      <w:r w:rsidR="00FE5B31" w:rsidRPr="00B107B1">
        <w:rPr>
          <w:rFonts w:ascii="Tahoma" w:hAnsi="Tahoma" w:cs="Tahoma"/>
          <w:sz w:val="24"/>
          <w:szCs w:val="24"/>
        </w:rPr>
        <w:t>3</w:t>
      </w:r>
    </w:p>
    <w:p w14:paraId="0E96970F" w14:textId="7481E106" w:rsidR="00FE5B31" w:rsidRPr="00B107B1" w:rsidRDefault="00FE5B31" w:rsidP="00FE5B31">
      <w:pPr>
        <w:rPr>
          <w:rFonts w:ascii="Tahoma" w:hAnsi="Tahoma" w:cs="Tahoma"/>
          <w:sz w:val="24"/>
          <w:szCs w:val="24"/>
        </w:rPr>
      </w:pPr>
      <w:r w:rsidRPr="00B107B1">
        <w:rPr>
          <w:rFonts w:ascii="Tahoma" w:hAnsi="Tahoma" w:cs="Tahoma"/>
          <w:sz w:val="24"/>
          <w:szCs w:val="24"/>
        </w:rPr>
        <w:t>1. Chapter One: Introduction</w:t>
      </w:r>
      <w:r w:rsidR="00B67788" w:rsidRPr="00B107B1">
        <w:rPr>
          <w:rFonts w:ascii="Tahoma" w:hAnsi="Tahoma" w:cs="Tahoma"/>
          <w:sz w:val="24"/>
          <w:szCs w:val="24"/>
        </w:rPr>
        <w:t xml:space="preserve"> </w:t>
      </w:r>
      <w:r w:rsidR="00306B91" w:rsidRPr="00B107B1">
        <w:rPr>
          <w:rFonts w:ascii="Tahoma" w:hAnsi="Tahoma" w:cs="Tahoma"/>
          <w:sz w:val="24"/>
          <w:szCs w:val="24"/>
        </w:rPr>
        <w:t>………………………………………………………………………</w:t>
      </w:r>
      <w:proofErr w:type="gramStart"/>
      <w:r w:rsidR="00B107B1">
        <w:rPr>
          <w:rFonts w:ascii="Tahoma" w:hAnsi="Tahoma" w:cs="Tahoma"/>
          <w:sz w:val="24"/>
          <w:szCs w:val="24"/>
        </w:rPr>
        <w:t>..</w:t>
      </w:r>
      <w:r w:rsidR="00306B91" w:rsidRPr="00B107B1">
        <w:rPr>
          <w:rFonts w:ascii="Tahoma" w:hAnsi="Tahoma" w:cs="Tahoma"/>
          <w:sz w:val="24"/>
          <w:szCs w:val="24"/>
        </w:rPr>
        <w:t>.</w:t>
      </w:r>
      <w:r w:rsidR="00977536">
        <w:rPr>
          <w:rFonts w:ascii="Tahoma" w:hAnsi="Tahoma" w:cs="Tahoma"/>
          <w:sz w:val="24"/>
          <w:szCs w:val="24"/>
        </w:rPr>
        <w:t>.</w:t>
      </w:r>
      <w:r w:rsidR="00306B91" w:rsidRPr="00B107B1">
        <w:rPr>
          <w:rFonts w:ascii="Tahoma" w:hAnsi="Tahoma" w:cs="Tahoma"/>
          <w:sz w:val="24"/>
          <w:szCs w:val="24"/>
        </w:rPr>
        <w:t>.</w:t>
      </w:r>
      <w:proofErr w:type="gramEnd"/>
      <w:r w:rsidR="004C4AB8" w:rsidRPr="00B107B1">
        <w:rPr>
          <w:rFonts w:ascii="Tahoma" w:hAnsi="Tahoma" w:cs="Tahoma"/>
          <w:sz w:val="24"/>
          <w:szCs w:val="24"/>
        </w:rPr>
        <w:t>6</w:t>
      </w:r>
    </w:p>
    <w:p w14:paraId="5D075021" w14:textId="12236FBA" w:rsidR="00690845" w:rsidRPr="00B107B1" w:rsidRDefault="00690845" w:rsidP="00FE5B31">
      <w:pPr>
        <w:rPr>
          <w:rFonts w:ascii="Tahoma" w:hAnsi="Tahoma" w:cs="Tahoma"/>
          <w:sz w:val="24"/>
          <w:szCs w:val="24"/>
        </w:rPr>
      </w:pPr>
      <w:r w:rsidRPr="00B107B1">
        <w:rPr>
          <w:rFonts w:ascii="Tahoma" w:hAnsi="Tahoma" w:cs="Tahoma"/>
          <w:sz w:val="24"/>
          <w:szCs w:val="24"/>
        </w:rPr>
        <w:t>1.1 Introduction</w:t>
      </w:r>
      <w:r w:rsidR="00F55AD3" w:rsidRPr="00B107B1">
        <w:rPr>
          <w:rFonts w:ascii="Tahoma" w:hAnsi="Tahoma" w:cs="Tahoma"/>
          <w:sz w:val="24"/>
          <w:szCs w:val="24"/>
        </w:rPr>
        <w:t xml:space="preserve"> </w:t>
      </w:r>
      <w:r w:rsidR="00F55AD3" w:rsidRPr="00B107B1">
        <w:rPr>
          <w:rFonts w:ascii="Tahoma" w:hAnsi="Tahoma" w:cs="Tahoma"/>
          <w:sz w:val="24"/>
          <w:szCs w:val="24"/>
        </w:rPr>
        <w:t>…………………………………………………………………………………….………</w:t>
      </w:r>
      <w:r w:rsidR="00977536">
        <w:rPr>
          <w:rFonts w:ascii="Tahoma" w:hAnsi="Tahoma" w:cs="Tahoma"/>
          <w:sz w:val="24"/>
          <w:szCs w:val="24"/>
        </w:rPr>
        <w:t>.6</w:t>
      </w:r>
    </w:p>
    <w:p w14:paraId="331A892D" w14:textId="3E85127F" w:rsidR="00690845" w:rsidRPr="00B107B1" w:rsidRDefault="00690845" w:rsidP="00FE5B31">
      <w:pPr>
        <w:rPr>
          <w:rFonts w:ascii="Tahoma" w:hAnsi="Tahoma" w:cs="Tahoma"/>
          <w:sz w:val="24"/>
          <w:szCs w:val="24"/>
        </w:rPr>
      </w:pPr>
      <w:r w:rsidRPr="00B107B1">
        <w:rPr>
          <w:rFonts w:ascii="Tahoma" w:hAnsi="Tahoma" w:cs="Tahoma"/>
          <w:sz w:val="24"/>
          <w:szCs w:val="24"/>
        </w:rPr>
        <w:t>1.2</w:t>
      </w:r>
      <w:r w:rsidR="00CF7E49" w:rsidRPr="00B107B1">
        <w:rPr>
          <w:rFonts w:ascii="Tahoma" w:hAnsi="Tahoma" w:cs="Tahoma"/>
          <w:sz w:val="24"/>
          <w:szCs w:val="24"/>
        </w:rPr>
        <w:t xml:space="preserve"> Aim and Objectives</w:t>
      </w:r>
      <w:r w:rsidR="00F55AD3" w:rsidRPr="00B107B1">
        <w:rPr>
          <w:rFonts w:ascii="Tahoma" w:hAnsi="Tahoma" w:cs="Tahoma"/>
          <w:sz w:val="24"/>
          <w:szCs w:val="24"/>
        </w:rPr>
        <w:t xml:space="preserve"> </w:t>
      </w:r>
      <w:r w:rsidR="00F55AD3" w:rsidRPr="00B107B1">
        <w:rPr>
          <w:rFonts w:ascii="Tahoma" w:hAnsi="Tahoma" w:cs="Tahoma"/>
          <w:sz w:val="24"/>
          <w:szCs w:val="24"/>
        </w:rPr>
        <w:t>……………………………………………………………………………………</w:t>
      </w:r>
      <w:r w:rsidR="00977536">
        <w:rPr>
          <w:rFonts w:ascii="Tahoma" w:hAnsi="Tahoma" w:cs="Tahoma"/>
          <w:sz w:val="24"/>
          <w:szCs w:val="24"/>
        </w:rPr>
        <w:t>6</w:t>
      </w:r>
    </w:p>
    <w:p w14:paraId="7B3B43FA" w14:textId="392F51B2" w:rsidR="00690845" w:rsidRPr="00B107B1" w:rsidRDefault="00690845" w:rsidP="00FE5B31">
      <w:pPr>
        <w:rPr>
          <w:rFonts w:ascii="Tahoma" w:hAnsi="Tahoma" w:cs="Tahoma"/>
          <w:sz w:val="24"/>
          <w:szCs w:val="24"/>
        </w:rPr>
      </w:pPr>
      <w:r w:rsidRPr="00B107B1">
        <w:rPr>
          <w:rFonts w:ascii="Tahoma" w:hAnsi="Tahoma" w:cs="Tahoma"/>
          <w:sz w:val="24"/>
          <w:szCs w:val="24"/>
        </w:rPr>
        <w:t>1.2.1</w:t>
      </w:r>
      <w:r w:rsidR="00CF7E49" w:rsidRPr="00B107B1">
        <w:rPr>
          <w:rFonts w:ascii="Tahoma" w:hAnsi="Tahoma" w:cs="Tahoma"/>
          <w:sz w:val="24"/>
          <w:szCs w:val="24"/>
        </w:rPr>
        <w:t xml:space="preserve"> Aim</w:t>
      </w:r>
      <w:r w:rsidR="00F55AD3" w:rsidRPr="00B107B1">
        <w:rPr>
          <w:rFonts w:ascii="Tahoma" w:hAnsi="Tahoma" w:cs="Tahoma"/>
          <w:sz w:val="24"/>
          <w:szCs w:val="24"/>
        </w:rPr>
        <w:t xml:space="preserve"> ………….</w:t>
      </w:r>
      <w:r w:rsidR="00F55AD3" w:rsidRPr="00B107B1">
        <w:rPr>
          <w:rFonts w:ascii="Tahoma" w:hAnsi="Tahoma" w:cs="Tahoma"/>
          <w:sz w:val="24"/>
          <w:szCs w:val="24"/>
        </w:rPr>
        <w:t>…………………………………………………………………………………….…</w:t>
      </w:r>
      <w:proofErr w:type="gramStart"/>
      <w:r w:rsidR="00F55AD3" w:rsidRPr="00B107B1">
        <w:rPr>
          <w:rFonts w:ascii="Tahoma" w:hAnsi="Tahoma" w:cs="Tahoma"/>
          <w:sz w:val="24"/>
          <w:szCs w:val="24"/>
        </w:rPr>
        <w:t>…</w:t>
      </w:r>
      <w:r w:rsidR="00420305">
        <w:rPr>
          <w:rFonts w:ascii="Tahoma" w:hAnsi="Tahoma" w:cs="Tahoma"/>
          <w:sz w:val="24"/>
          <w:szCs w:val="24"/>
        </w:rPr>
        <w:t>.</w:t>
      </w:r>
      <w:r w:rsidR="00977536">
        <w:rPr>
          <w:rFonts w:ascii="Tahoma" w:hAnsi="Tahoma" w:cs="Tahoma"/>
          <w:sz w:val="24"/>
          <w:szCs w:val="24"/>
        </w:rPr>
        <w:t>.</w:t>
      </w:r>
      <w:proofErr w:type="gramEnd"/>
      <w:r w:rsidR="00977536">
        <w:rPr>
          <w:rFonts w:ascii="Tahoma" w:hAnsi="Tahoma" w:cs="Tahoma"/>
          <w:sz w:val="24"/>
          <w:szCs w:val="24"/>
        </w:rPr>
        <w:t>6</w:t>
      </w:r>
    </w:p>
    <w:p w14:paraId="142C4D72" w14:textId="173F8B97" w:rsidR="00690845" w:rsidRPr="00B107B1" w:rsidRDefault="00690845" w:rsidP="00FE5B31">
      <w:pPr>
        <w:rPr>
          <w:rFonts w:ascii="Tahoma" w:hAnsi="Tahoma" w:cs="Tahoma"/>
          <w:sz w:val="24"/>
          <w:szCs w:val="24"/>
        </w:rPr>
      </w:pPr>
      <w:r w:rsidRPr="00B107B1">
        <w:rPr>
          <w:rFonts w:ascii="Tahoma" w:hAnsi="Tahoma" w:cs="Tahoma"/>
          <w:sz w:val="24"/>
          <w:szCs w:val="24"/>
        </w:rPr>
        <w:t>1.2.2</w:t>
      </w:r>
      <w:r w:rsidR="00CF7E49" w:rsidRPr="00B107B1">
        <w:rPr>
          <w:rFonts w:ascii="Tahoma" w:hAnsi="Tahoma" w:cs="Tahoma"/>
          <w:sz w:val="24"/>
          <w:szCs w:val="24"/>
        </w:rPr>
        <w:t xml:space="preserve"> Objectives</w:t>
      </w:r>
      <w:r w:rsidR="00F55AD3" w:rsidRPr="00B107B1">
        <w:rPr>
          <w:rFonts w:ascii="Tahoma" w:hAnsi="Tahoma" w:cs="Tahoma"/>
          <w:sz w:val="24"/>
          <w:szCs w:val="24"/>
        </w:rPr>
        <w:t xml:space="preserve"> </w:t>
      </w:r>
      <w:r w:rsidR="00F55AD3" w:rsidRPr="00B107B1">
        <w:rPr>
          <w:rFonts w:ascii="Tahoma" w:hAnsi="Tahoma" w:cs="Tahoma"/>
          <w:sz w:val="24"/>
          <w:szCs w:val="24"/>
        </w:rPr>
        <w:t>…………………………………………………………………………………….……</w:t>
      </w:r>
      <w:proofErr w:type="gramStart"/>
      <w:r w:rsidR="00F55AD3" w:rsidRPr="00B107B1">
        <w:rPr>
          <w:rFonts w:ascii="Tahoma" w:hAnsi="Tahoma" w:cs="Tahoma"/>
          <w:sz w:val="24"/>
          <w:szCs w:val="24"/>
        </w:rPr>
        <w:t>…</w:t>
      </w:r>
      <w:r w:rsidR="00977536">
        <w:rPr>
          <w:rFonts w:ascii="Tahoma" w:hAnsi="Tahoma" w:cs="Tahoma"/>
          <w:sz w:val="24"/>
          <w:szCs w:val="24"/>
        </w:rPr>
        <w:t>..</w:t>
      </w:r>
      <w:proofErr w:type="gramEnd"/>
      <w:r w:rsidR="00977536">
        <w:rPr>
          <w:rFonts w:ascii="Tahoma" w:hAnsi="Tahoma" w:cs="Tahoma"/>
          <w:sz w:val="24"/>
          <w:szCs w:val="24"/>
        </w:rPr>
        <w:t>6</w:t>
      </w:r>
    </w:p>
    <w:p w14:paraId="7FDEC9F2" w14:textId="74C29BB5" w:rsidR="00690845" w:rsidRPr="00B107B1" w:rsidRDefault="00690845" w:rsidP="00FE5B31">
      <w:pPr>
        <w:rPr>
          <w:rFonts w:ascii="Tahoma" w:hAnsi="Tahoma" w:cs="Tahoma"/>
          <w:sz w:val="24"/>
          <w:szCs w:val="24"/>
        </w:rPr>
      </w:pPr>
      <w:r w:rsidRPr="00B107B1">
        <w:rPr>
          <w:rFonts w:ascii="Tahoma" w:hAnsi="Tahoma" w:cs="Tahoma"/>
          <w:sz w:val="24"/>
          <w:szCs w:val="24"/>
        </w:rPr>
        <w:t>1.3</w:t>
      </w:r>
      <w:r w:rsidR="00CF7E49" w:rsidRPr="00B107B1">
        <w:rPr>
          <w:rFonts w:ascii="Tahoma" w:hAnsi="Tahoma" w:cs="Tahoma"/>
          <w:sz w:val="24"/>
          <w:szCs w:val="24"/>
        </w:rPr>
        <w:t xml:space="preserve"> Research Structure</w:t>
      </w:r>
      <w:r w:rsidR="00F55AD3" w:rsidRPr="00B107B1">
        <w:rPr>
          <w:rFonts w:ascii="Tahoma" w:hAnsi="Tahoma" w:cs="Tahoma"/>
          <w:sz w:val="24"/>
          <w:szCs w:val="24"/>
        </w:rPr>
        <w:t xml:space="preserve"> </w:t>
      </w:r>
      <w:r w:rsidR="00F55AD3" w:rsidRPr="00B107B1">
        <w:rPr>
          <w:rFonts w:ascii="Tahoma" w:hAnsi="Tahoma" w:cs="Tahoma"/>
          <w:sz w:val="24"/>
          <w:szCs w:val="24"/>
        </w:rPr>
        <w:t>……………………………………………………………………………………</w:t>
      </w:r>
      <w:r w:rsidR="00977536">
        <w:rPr>
          <w:rFonts w:ascii="Tahoma" w:hAnsi="Tahoma" w:cs="Tahoma"/>
          <w:sz w:val="24"/>
          <w:szCs w:val="24"/>
        </w:rPr>
        <w:t>.6</w:t>
      </w:r>
    </w:p>
    <w:p w14:paraId="67FBF264" w14:textId="6D502FA9" w:rsidR="00F55AD3" w:rsidRPr="00B107B1" w:rsidRDefault="00F55AD3" w:rsidP="00FE5B31">
      <w:pPr>
        <w:rPr>
          <w:rFonts w:ascii="Tahoma" w:hAnsi="Tahoma" w:cs="Tahoma"/>
          <w:sz w:val="24"/>
          <w:szCs w:val="24"/>
        </w:rPr>
      </w:pPr>
      <w:r w:rsidRPr="00B107B1">
        <w:rPr>
          <w:rFonts w:ascii="Tahoma" w:hAnsi="Tahoma" w:cs="Tahoma"/>
          <w:sz w:val="24"/>
          <w:szCs w:val="24"/>
        </w:rPr>
        <w:t xml:space="preserve">1. 4 Conclusion </w:t>
      </w:r>
      <w:r w:rsidRPr="00B107B1">
        <w:rPr>
          <w:rFonts w:ascii="Tahoma" w:hAnsi="Tahoma" w:cs="Tahoma"/>
          <w:sz w:val="24"/>
          <w:szCs w:val="24"/>
        </w:rPr>
        <w:t>…………………………………………………………………………………….…………</w:t>
      </w:r>
      <w:r w:rsidR="00977536">
        <w:rPr>
          <w:rFonts w:ascii="Tahoma" w:hAnsi="Tahoma" w:cs="Tahoma"/>
          <w:sz w:val="24"/>
          <w:szCs w:val="24"/>
        </w:rPr>
        <w:t>7</w:t>
      </w:r>
    </w:p>
    <w:p w14:paraId="5F47406E" w14:textId="4CB5BA3D" w:rsidR="000F6496" w:rsidRPr="00B107B1" w:rsidRDefault="000F6496" w:rsidP="00FE5B31">
      <w:pPr>
        <w:rPr>
          <w:rFonts w:ascii="Tahoma" w:hAnsi="Tahoma" w:cs="Tahoma"/>
          <w:sz w:val="24"/>
          <w:szCs w:val="24"/>
        </w:rPr>
      </w:pPr>
      <w:r w:rsidRPr="00B107B1">
        <w:rPr>
          <w:rFonts w:ascii="Tahoma" w:hAnsi="Tahoma" w:cs="Tahoma"/>
          <w:sz w:val="24"/>
          <w:szCs w:val="24"/>
        </w:rPr>
        <w:t xml:space="preserve">2. Chapter </w:t>
      </w:r>
      <w:proofErr w:type="gramStart"/>
      <w:r w:rsidRPr="00B107B1">
        <w:rPr>
          <w:rFonts w:ascii="Tahoma" w:hAnsi="Tahoma" w:cs="Tahoma"/>
          <w:sz w:val="24"/>
          <w:szCs w:val="24"/>
        </w:rPr>
        <w:t>Two :</w:t>
      </w:r>
      <w:proofErr w:type="gramEnd"/>
      <w:r w:rsidRPr="00B107B1">
        <w:rPr>
          <w:rFonts w:ascii="Tahoma" w:hAnsi="Tahoma" w:cs="Tahoma"/>
          <w:sz w:val="24"/>
          <w:szCs w:val="24"/>
        </w:rPr>
        <w:t xml:space="preserve"> Literature Review …………………………………………………………………</w:t>
      </w:r>
      <w:r w:rsidR="00977536">
        <w:rPr>
          <w:rFonts w:ascii="Tahoma" w:hAnsi="Tahoma" w:cs="Tahoma"/>
          <w:sz w:val="24"/>
          <w:szCs w:val="24"/>
        </w:rPr>
        <w:t>..8</w:t>
      </w:r>
    </w:p>
    <w:p w14:paraId="6E2A6ECD" w14:textId="72B693E5" w:rsidR="00B90E98" w:rsidRPr="00B107B1" w:rsidRDefault="00B90E98" w:rsidP="00FE5B31">
      <w:pPr>
        <w:rPr>
          <w:rFonts w:ascii="Tahoma" w:hAnsi="Tahoma" w:cs="Tahoma"/>
          <w:sz w:val="24"/>
          <w:szCs w:val="24"/>
        </w:rPr>
      </w:pPr>
      <w:r w:rsidRPr="00B107B1">
        <w:rPr>
          <w:rFonts w:ascii="Tahoma" w:hAnsi="Tahoma" w:cs="Tahoma"/>
          <w:sz w:val="24"/>
          <w:szCs w:val="24"/>
        </w:rPr>
        <w:t>2.1 Background</w:t>
      </w:r>
      <w:r w:rsidR="00D951F7" w:rsidRPr="00B107B1">
        <w:rPr>
          <w:rFonts w:ascii="Tahoma" w:hAnsi="Tahoma" w:cs="Tahoma"/>
          <w:sz w:val="24"/>
          <w:szCs w:val="24"/>
        </w:rPr>
        <w:t xml:space="preserve"> ……………………………………………………………………………………………</w:t>
      </w:r>
      <w:r w:rsidR="00420305">
        <w:rPr>
          <w:rFonts w:ascii="Tahoma" w:hAnsi="Tahoma" w:cs="Tahoma"/>
          <w:sz w:val="24"/>
          <w:szCs w:val="24"/>
        </w:rPr>
        <w:t>….</w:t>
      </w:r>
      <w:r w:rsidR="00977536">
        <w:rPr>
          <w:rFonts w:ascii="Tahoma" w:hAnsi="Tahoma" w:cs="Tahoma"/>
          <w:sz w:val="24"/>
          <w:szCs w:val="24"/>
        </w:rPr>
        <w:t>8</w:t>
      </w:r>
    </w:p>
    <w:p w14:paraId="7923761A" w14:textId="05C91F58" w:rsidR="00B90E98" w:rsidRPr="00B107B1" w:rsidRDefault="00B90E98" w:rsidP="00FE5B31">
      <w:pPr>
        <w:rPr>
          <w:rFonts w:ascii="Tahoma" w:hAnsi="Tahoma" w:cs="Tahoma"/>
          <w:sz w:val="24"/>
          <w:szCs w:val="24"/>
        </w:rPr>
      </w:pPr>
      <w:r w:rsidRPr="00B107B1">
        <w:rPr>
          <w:rFonts w:ascii="Tahoma" w:hAnsi="Tahoma" w:cs="Tahoma"/>
          <w:sz w:val="24"/>
          <w:szCs w:val="24"/>
        </w:rPr>
        <w:t>2.2 Aims of Research</w:t>
      </w:r>
      <w:r w:rsidR="00D951F7" w:rsidRPr="00B107B1">
        <w:rPr>
          <w:rFonts w:ascii="Tahoma" w:hAnsi="Tahoma" w:cs="Tahoma"/>
          <w:sz w:val="24"/>
          <w:szCs w:val="24"/>
        </w:rPr>
        <w:t xml:space="preserve"> ………………………………………………………………………………………</w:t>
      </w:r>
      <w:proofErr w:type="gramStart"/>
      <w:r w:rsidR="00420305">
        <w:rPr>
          <w:rFonts w:ascii="Tahoma" w:hAnsi="Tahoma" w:cs="Tahoma"/>
          <w:sz w:val="24"/>
          <w:szCs w:val="24"/>
        </w:rPr>
        <w:t>.</w:t>
      </w:r>
      <w:r w:rsidR="00977536">
        <w:rPr>
          <w:rFonts w:ascii="Tahoma" w:hAnsi="Tahoma" w:cs="Tahoma"/>
          <w:sz w:val="24"/>
          <w:szCs w:val="24"/>
        </w:rPr>
        <w:t>9</w:t>
      </w:r>
      <w:proofErr w:type="gramEnd"/>
    </w:p>
    <w:p w14:paraId="72755736" w14:textId="3D7D7C8C" w:rsidR="007548C6" w:rsidRPr="00B107B1" w:rsidRDefault="007548C6" w:rsidP="00FE5B31">
      <w:pPr>
        <w:rPr>
          <w:rFonts w:ascii="Tahoma" w:hAnsi="Tahoma" w:cs="Tahoma"/>
          <w:sz w:val="24"/>
          <w:szCs w:val="24"/>
        </w:rPr>
      </w:pPr>
      <w:r w:rsidRPr="00B107B1">
        <w:rPr>
          <w:rFonts w:ascii="Tahoma" w:hAnsi="Tahoma" w:cs="Tahoma"/>
          <w:sz w:val="24"/>
          <w:szCs w:val="24"/>
        </w:rPr>
        <w:t>2.</w:t>
      </w:r>
      <w:r w:rsidR="000C7BFE" w:rsidRPr="00B107B1">
        <w:rPr>
          <w:rFonts w:ascii="Tahoma" w:hAnsi="Tahoma" w:cs="Tahoma"/>
          <w:sz w:val="24"/>
          <w:szCs w:val="24"/>
        </w:rPr>
        <w:t>3</w:t>
      </w:r>
      <w:r w:rsidRPr="00B107B1">
        <w:rPr>
          <w:rFonts w:ascii="Tahoma" w:hAnsi="Tahoma" w:cs="Tahoma"/>
          <w:sz w:val="24"/>
          <w:szCs w:val="24"/>
        </w:rPr>
        <w:t xml:space="preserve"> Discussion</w:t>
      </w:r>
      <w:r w:rsidR="00D951F7" w:rsidRPr="00B107B1">
        <w:rPr>
          <w:rFonts w:ascii="Tahoma" w:hAnsi="Tahoma" w:cs="Tahoma"/>
          <w:sz w:val="24"/>
          <w:szCs w:val="24"/>
        </w:rPr>
        <w:t xml:space="preserve"> …………………………………………………………………………………………</w:t>
      </w:r>
      <w:r w:rsidR="00420305">
        <w:rPr>
          <w:rFonts w:ascii="Tahoma" w:hAnsi="Tahoma" w:cs="Tahoma"/>
          <w:sz w:val="24"/>
          <w:szCs w:val="24"/>
        </w:rPr>
        <w:t>………</w:t>
      </w:r>
      <w:r w:rsidR="00977536">
        <w:rPr>
          <w:rFonts w:ascii="Tahoma" w:hAnsi="Tahoma" w:cs="Tahoma"/>
          <w:sz w:val="24"/>
          <w:szCs w:val="24"/>
        </w:rPr>
        <w:t>9</w:t>
      </w:r>
    </w:p>
    <w:p w14:paraId="69794B96" w14:textId="17EB8C32" w:rsidR="007548C6" w:rsidRPr="00B107B1" w:rsidRDefault="007548C6" w:rsidP="00FE5B31">
      <w:pPr>
        <w:rPr>
          <w:rFonts w:ascii="Tahoma" w:hAnsi="Tahoma" w:cs="Tahoma"/>
          <w:sz w:val="24"/>
          <w:szCs w:val="24"/>
        </w:rPr>
      </w:pPr>
      <w:r w:rsidRPr="00B107B1">
        <w:rPr>
          <w:rFonts w:ascii="Tahoma" w:hAnsi="Tahoma" w:cs="Tahoma"/>
          <w:sz w:val="24"/>
          <w:szCs w:val="24"/>
        </w:rPr>
        <w:t>2.</w:t>
      </w:r>
      <w:r w:rsidR="000C7BFE" w:rsidRPr="00B107B1">
        <w:rPr>
          <w:rFonts w:ascii="Tahoma" w:hAnsi="Tahoma" w:cs="Tahoma"/>
          <w:sz w:val="24"/>
          <w:szCs w:val="24"/>
        </w:rPr>
        <w:t>3</w:t>
      </w:r>
      <w:r w:rsidRPr="00B107B1">
        <w:rPr>
          <w:rFonts w:ascii="Tahoma" w:hAnsi="Tahoma" w:cs="Tahoma"/>
          <w:sz w:val="24"/>
          <w:szCs w:val="24"/>
        </w:rPr>
        <w:t xml:space="preserve">.1 </w:t>
      </w:r>
      <w:r w:rsidR="00035F0A" w:rsidRPr="00B107B1">
        <w:rPr>
          <w:rFonts w:ascii="Tahoma" w:hAnsi="Tahoma" w:cs="Tahoma"/>
          <w:sz w:val="24"/>
          <w:szCs w:val="24"/>
        </w:rPr>
        <w:t xml:space="preserve">Should Police be attending incidents when persons are suffering from </w:t>
      </w:r>
      <w:r w:rsidR="007B6023" w:rsidRPr="00B107B1">
        <w:rPr>
          <w:rFonts w:ascii="Tahoma" w:hAnsi="Tahoma" w:cs="Tahoma"/>
          <w:sz w:val="24"/>
          <w:szCs w:val="24"/>
        </w:rPr>
        <w:t>mental health crisis?</w:t>
      </w:r>
      <w:r w:rsidR="00D951F7" w:rsidRPr="00B107B1">
        <w:rPr>
          <w:rFonts w:ascii="Tahoma" w:hAnsi="Tahoma" w:cs="Tahoma"/>
          <w:sz w:val="24"/>
          <w:szCs w:val="24"/>
        </w:rPr>
        <w:t xml:space="preserve"> ....</w:t>
      </w:r>
      <w:r w:rsidR="00977536">
        <w:rPr>
          <w:rFonts w:ascii="Tahoma" w:hAnsi="Tahoma" w:cs="Tahoma"/>
          <w:sz w:val="24"/>
          <w:szCs w:val="24"/>
        </w:rPr>
        <w:t>..................................................................................................9</w:t>
      </w:r>
    </w:p>
    <w:p w14:paraId="2C74C90C" w14:textId="36BC419F" w:rsidR="007B6023" w:rsidRPr="00B107B1" w:rsidRDefault="007B6023" w:rsidP="00FE5B31">
      <w:pPr>
        <w:rPr>
          <w:rFonts w:ascii="Tahoma" w:hAnsi="Tahoma" w:cs="Tahoma"/>
          <w:sz w:val="24"/>
          <w:szCs w:val="24"/>
        </w:rPr>
      </w:pPr>
      <w:r w:rsidRPr="00B107B1">
        <w:rPr>
          <w:rFonts w:ascii="Tahoma" w:hAnsi="Tahoma" w:cs="Tahoma"/>
          <w:sz w:val="24"/>
          <w:szCs w:val="24"/>
        </w:rPr>
        <w:t>2.</w:t>
      </w:r>
      <w:r w:rsidR="000C7BFE" w:rsidRPr="00B107B1">
        <w:rPr>
          <w:rFonts w:ascii="Tahoma" w:hAnsi="Tahoma" w:cs="Tahoma"/>
          <w:sz w:val="24"/>
          <w:szCs w:val="24"/>
        </w:rPr>
        <w:t>3</w:t>
      </w:r>
      <w:r w:rsidRPr="00B107B1">
        <w:rPr>
          <w:rFonts w:ascii="Tahoma" w:hAnsi="Tahoma" w:cs="Tahoma"/>
          <w:sz w:val="24"/>
          <w:szCs w:val="24"/>
        </w:rPr>
        <w:t xml:space="preserve">.2 </w:t>
      </w:r>
      <w:r w:rsidR="003206AF" w:rsidRPr="00B107B1">
        <w:rPr>
          <w:rFonts w:ascii="Tahoma" w:hAnsi="Tahoma" w:cs="Tahoma"/>
          <w:sz w:val="24"/>
          <w:szCs w:val="24"/>
        </w:rPr>
        <w:t xml:space="preserve">Are </w:t>
      </w:r>
      <w:r w:rsidR="007D4157" w:rsidRPr="00B107B1">
        <w:rPr>
          <w:rFonts w:ascii="Tahoma" w:hAnsi="Tahoma" w:cs="Tahoma"/>
          <w:sz w:val="24"/>
          <w:szCs w:val="24"/>
        </w:rPr>
        <w:t>Police relying on Section 136</w:t>
      </w:r>
      <w:r w:rsidR="003206AF" w:rsidRPr="00B107B1">
        <w:rPr>
          <w:rFonts w:ascii="Tahoma" w:hAnsi="Tahoma" w:cs="Tahoma"/>
          <w:sz w:val="24"/>
          <w:szCs w:val="24"/>
        </w:rPr>
        <w:t xml:space="preserve"> powers </w:t>
      </w:r>
      <w:r w:rsidR="0055553E" w:rsidRPr="00B107B1">
        <w:rPr>
          <w:rFonts w:ascii="Tahoma" w:hAnsi="Tahoma" w:cs="Tahoma"/>
          <w:sz w:val="24"/>
          <w:szCs w:val="24"/>
        </w:rPr>
        <w:t>too much?</w:t>
      </w:r>
      <w:r w:rsidR="00D951F7" w:rsidRPr="00B107B1">
        <w:rPr>
          <w:rFonts w:ascii="Tahoma" w:hAnsi="Tahoma" w:cs="Tahoma"/>
          <w:sz w:val="24"/>
          <w:szCs w:val="24"/>
        </w:rPr>
        <w:t xml:space="preserve"> </w:t>
      </w:r>
      <w:r w:rsidR="0055553E" w:rsidRPr="00B107B1">
        <w:rPr>
          <w:rFonts w:ascii="Tahoma" w:hAnsi="Tahoma" w:cs="Tahoma"/>
          <w:sz w:val="24"/>
          <w:szCs w:val="24"/>
        </w:rPr>
        <w:t>…………………………………</w:t>
      </w:r>
      <w:r w:rsidR="00977536">
        <w:rPr>
          <w:rFonts w:ascii="Tahoma" w:hAnsi="Tahoma" w:cs="Tahoma"/>
          <w:sz w:val="24"/>
          <w:szCs w:val="24"/>
        </w:rPr>
        <w:t>11</w:t>
      </w:r>
    </w:p>
    <w:p w14:paraId="09696F11" w14:textId="27DA912C" w:rsidR="004C5A53" w:rsidRPr="00B107B1" w:rsidRDefault="004C5A53" w:rsidP="00FE5B31">
      <w:pPr>
        <w:rPr>
          <w:rFonts w:ascii="Tahoma" w:hAnsi="Tahoma" w:cs="Tahoma"/>
          <w:sz w:val="24"/>
          <w:szCs w:val="24"/>
        </w:rPr>
      </w:pPr>
      <w:r w:rsidRPr="00B107B1">
        <w:rPr>
          <w:rFonts w:ascii="Tahoma" w:hAnsi="Tahoma" w:cs="Tahoma"/>
          <w:sz w:val="24"/>
          <w:szCs w:val="24"/>
        </w:rPr>
        <w:t>2.</w:t>
      </w:r>
      <w:r w:rsidR="000C7BFE" w:rsidRPr="00B107B1">
        <w:rPr>
          <w:rFonts w:ascii="Tahoma" w:hAnsi="Tahoma" w:cs="Tahoma"/>
          <w:sz w:val="24"/>
          <w:szCs w:val="24"/>
        </w:rPr>
        <w:t>3</w:t>
      </w:r>
      <w:r w:rsidRPr="00B107B1">
        <w:rPr>
          <w:rFonts w:ascii="Tahoma" w:hAnsi="Tahoma" w:cs="Tahoma"/>
          <w:sz w:val="24"/>
          <w:szCs w:val="24"/>
        </w:rPr>
        <w:t xml:space="preserve">.3 </w:t>
      </w:r>
      <w:r w:rsidR="003206AF" w:rsidRPr="00B107B1">
        <w:rPr>
          <w:rFonts w:ascii="Tahoma" w:hAnsi="Tahoma" w:cs="Tahoma"/>
          <w:sz w:val="24"/>
          <w:szCs w:val="24"/>
        </w:rPr>
        <w:t>Wha</w:t>
      </w:r>
      <w:r w:rsidR="00546203" w:rsidRPr="00B107B1">
        <w:rPr>
          <w:rFonts w:ascii="Tahoma" w:hAnsi="Tahoma" w:cs="Tahoma"/>
          <w:sz w:val="24"/>
          <w:szCs w:val="24"/>
        </w:rPr>
        <w:t>t</w:t>
      </w:r>
      <w:r w:rsidR="007B0DB9" w:rsidRPr="00B107B1">
        <w:rPr>
          <w:rFonts w:ascii="Tahoma" w:hAnsi="Tahoma" w:cs="Tahoma"/>
          <w:sz w:val="24"/>
          <w:szCs w:val="24"/>
        </w:rPr>
        <w:t xml:space="preserve"> support services are police using and what more do they need?</w:t>
      </w:r>
      <w:r w:rsidR="00977536">
        <w:rPr>
          <w:rFonts w:ascii="Tahoma" w:hAnsi="Tahoma" w:cs="Tahoma"/>
          <w:sz w:val="24"/>
          <w:szCs w:val="24"/>
        </w:rPr>
        <w:t xml:space="preserve"> ...</w:t>
      </w:r>
      <w:r w:rsidR="007B0DB9" w:rsidRPr="00B107B1">
        <w:rPr>
          <w:rFonts w:ascii="Tahoma" w:hAnsi="Tahoma" w:cs="Tahoma"/>
          <w:sz w:val="24"/>
          <w:szCs w:val="24"/>
        </w:rPr>
        <w:t>……</w:t>
      </w:r>
      <w:r w:rsidR="00977536">
        <w:rPr>
          <w:rFonts w:ascii="Tahoma" w:hAnsi="Tahoma" w:cs="Tahoma"/>
          <w:sz w:val="24"/>
          <w:szCs w:val="24"/>
        </w:rPr>
        <w:t>.11</w:t>
      </w:r>
    </w:p>
    <w:p w14:paraId="32199F1D" w14:textId="72BF7BF4" w:rsidR="007B0DB9" w:rsidRPr="00B107B1" w:rsidRDefault="00C33DF0" w:rsidP="00FE5B31">
      <w:pPr>
        <w:rPr>
          <w:rFonts w:ascii="Tahoma" w:hAnsi="Tahoma" w:cs="Tahoma"/>
          <w:sz w:val="24"/>
          <w:szCs w:val="24"/>
        </w:rPr>
      </w:pPr>
      <w:r w:rsidRPr="00B107B1">
        <w:rPr>
          <w:rFonts w:ascii="Tahoma" w:hAnsi="Tahoma" w:cs="Tahoma"/>
          <w:sz w:val="24"/>
          <w:szCs w:val="24"/>
        </w:rPr>
        <w:t>2.4 Conclusion ………………………………………………………………………………………………</w:t>
      </w:r>
      <w:r w:rsidR="00A2412F">
        <w:rPr>
          <w:rFonts w:ascii="Tahoma" w:hAnsi="Tahoma" w:cs="Tahoma"/>
          <w:sz w:val="24"/>
          <w:szCs w:val="24"/>
        </w:rPr>
        <w:t>.12</w:t>
      </w:r>
    </w:p>
    <w:p w14:paraId="06282BA4" w14:textId="16CB7078" w:rsidR="00ED0512" w:rsidRPr="00B107B1" w:rsidRDefault="004D13A6" w:rsidP="00FE5B31">
      <w:pPr>
        <w:rPr>
          <w:rFonts w:ascii="Tahoma" w:hAnsi="Tahoma" w:cs="Tahoma"/>
          <w:sz w:val="24"/>
          <w:szCs w:val="24"/>
        </w:rPr>
      </w:pPr>
      <w:r w:rsidRPr="00B107B1">
        <w:rPr>
          <w:rFonts w:ascii="Tahoma" w:hAnsi="Tahoma" w:cs="Tahoma"/>
          <w:sz w:val="24"/>
          <w:szCs w:val="24"/>
        </w:rPr>
        <w:t>3. Chapter Three: Methodology</w:t>
      </w:r>
      <w:r w:rsidR="00077DA3" w:rsidRPr="00B107B1">
        <w:rPr>
          <w:rFonts w:ascii="Tahoma" w:hAnsi="Tahoma" w:cs="Tahoma"/>
          <w:sz w:val="24"/>
          <w:szCs w:val="24"/>
        </w:rPr>
        <w:t xml:space="preserve"> ………………………………………………………………………</w:t>
      </w:r>
      <w:r w:rsidR="00A2412F">
        <w:rPr>
          <w:rFonts w:ascii="Tahoma" w:hAnsi="Tahoma" w:cs="Tahoma"/>
          <w:sz w:val="24"/>
          <w:szCs w:val="24"/>
        </w:rPr>
        <w:t>.14</w:t>
      </w:r>
    </w:p>
    <w:p w14:paraId="269C1AE3" w14:textId="429B5CB7" w:rsidR="004D13A6" w:rsidRPr="00B107B1" w:rsidRDefault="004D13A6" w:rsidP="00FE5B31">
      <w:pPr>
        <w:rPr>
          <w:rFonts w:ascii="Tahoma" w:hAnsi="Tahoma" w:cs="Tahoma"/>
          <w:sz w:val="24"/>
          <w:szCs w:val="24"/>
        </w:rPr>
      </w:pPr>
      <w:r w:rsidRPr="00B107B1">
        <w:rPr>
          <w:rFonts w:ascii="Tahoma" w:hAnsi="Tahoma" w:cs="Tahoma"/>
          <w:sz w:val="24"/>
          <w:szCs w:val="24"/>
        </w:rPr>
        <w:t>3.1 Introduction</w:t>
      </w:r>
      <w:r w:rsidR="00077DA3" w:rsidRPr="00B107B1">
        <w:rPr>
          <w:rFonts w:ascii="Tahoma" w:hAnsi="Tahoma" w:cs="Tahoma"/>
          <w:sz w:val="24"/>
          <w:szCs w:val="24"/>
        </w:rPr>
        <w:t xml:space="preserve"> ……………………………………………………………………………………………</w:t>
      </w:r>
      <w:r w:rsidR="00A2412F">
        <w:rPr>
          <w:rFonts w:ascii="Tahoma" w:hAnsi="Tahoma" w:cs="Tahoma"/>
          <w:sz w:val="24"/>
          <w:szCs w:val="24"/>
        </w:rPr>
        <w:t>.14</w:t>
      </w:r>
    </w:p>
    <w:p w14:paraId="045C5A15" w14:textId="23550FC9" w:rsidR="004D13A6" w:rsidRPr="00B107B1" w:rsidRDefault="004D13A6" w:rsidP="00FE5B31">
      <w:pPr>
        <w:rPr>
          <w:rFonts w:ascii="Tahoma" w:hAnsi="Tahoma" w:cs="Tahoma"/>
          <w:sz w:val="24"/>
          <w:szCs w:val="24"/>
        </w:rPr>
      </w:pPr>
      <w:r w:rsidRPr="00B107B1">
        <w:rPr>
          <w:rFonts w:ascii="Tahoma" w:hAnsi="Tahoma" w:cs="Tahoma"/>
          <w:sz w:val="24"/>
          <w:szCs w:val="24"/>
        </w:rPr>
        <w:t>3.2 Re</w:t>
      </w:r>
      <w:r w:rsidR="006C7850" w:rsidRPr="00B107B1">
        <w:rPr>
          <w:rFonts w:ascii="Tahoma" w:hAnsi="Tahoma" w:cs="Tahoma"/>
          <w:sz w:val="24"/>
          <w:szCs w:val="24"/>
        </w:rPr>
        <w:t>search Approach</w:t>
      </w:r>
      <w:r w:rsidR="00077DA3" w:rsidRPr="00B107B1">
        <w:rPr>
          <w:rFonts w:ascii="Tahoma" w:hAnsi="Tahoma" w:cs="Tahoma"/>
          <w:sz w:val="24"/>
          <w:szCs w:val="24"/>
        </w:rPr>
        <w:t xml:space="preserve"> ………………………………………………………………………………</w:t>
      </w:r>
      <w:proofErr w:type="gramStart"/>
      <w:r w:rsidR="00077DA3" w:rsidRPr="00B107B1">
        <w:rPr>
          <w:rFonts w:ascii="Tahoma" w:hAnsi="Tahoma" w:cs="Tahoma"/>
          <w:sz w:val="24"/>
          <w:szCs w:val="24"/>
        </w:rPr>
        <w:t>…</w:t>
      </w:r>
      <w:r w:rsidR="00A2412F">
        <w:rPr>
          <w:rFonts w:ascii="Tahoma" w:hAnsi="Tahoma" w:cs="Tahoma"/>
          <w:sz w:val="24"/>
          <w:szCs w:val="24"/>
        </w:rPr>
        <w:t>..</w:t>
      </w:r>
      <w:proofErr w:type="gramEnd"/>
      <w:r w:rsidR="00A2412F">
        <w:rPr>
          <w:rFonts w:ascii="Tahoma" w:hAnsi="Tahoma" w:cs="Tahoma"/>
          <w:sz w:val="24"/>
          <w:szCs w:val="24"/>
        </w:rPr>
        <w:t>14</w:t>
      </w:r>
    </w:p>
    <w:p w14:paraId="1E240086" w14:textId="056EE2A0" w:rsidR="006C7850" w:rsidRPr="00B107B1" w:rsidRDefault="006C7850" w:rsidP="00FE5B31">
      <w:pPr>
        <w:rPr>
          <w:rFonts w:ascii="Tahoma" w:hAnsi="Tahoma" w:cs="Tahoma"/>
          <w:sz w:val="24"/>
          <w:szCs w:val="24"/>
        </w:rPr>
      </w:pPr>
      <w:r w:rsidRPr="00B107B1">
        <w:rPr>
          <w:rFonts w:ascii="Tahoma" w:hAnsi="Tahoma" w:cs="Tahoma"/>
          <w:sz w:val="24"/>
          <w:szCs w:val="24"/>
        </w:rPr>
        <w:t>3.3 Ethical Considerations</w:t>
      </w:r>
      <w:r w:rsidR="00077DA3" w:rsidRPr="00B107B1">
        <w:rPr>
          <w:rFonts w:ascii="Tahoma" w:hAnsi="Tahoma" w:cs="Tahoma"/>
          <w:sz w:val="24"/>
          <w:szCs w:val="24"/>
        </w:rPr>
        <w:t xml:space="preserve"> ………………………………………………………………………………</w:t>
      </w:r>
      <w:r w:rsidR="00A2412F">
        <w:rPr>
          <w:rFonts w:ascii="Tahoma" w:hAnsi="Tahoma" w:cs="Tahoma"/>
          <w:sz w:val="24"/>
          <w:szCs w:val="24"/>
        </w:rPr>
        <w:t>.14</w:t>
      </w:r>
    </w:p>
    <w:p w14:paraId="07CFDC7F" w14:textId="0A931A68" w:rsidR="006C7850" w:rsidRPr="00B107B1" w:rsidRDefault="00182F26" w:rsidP="00FE5B31">
      <w:pPr>
        <w:rPr>
          <w:rFonts w:ascii="Tahoma" w:hAnsi="Tahoma" w:cs="Tahoma"/>
          <w:sz w:val="24"/>
          <w:szCs w:val="24"/>
        </w:rPr>
      </w:pPr>
      <w:r w:rsidRPr="00B107B1">
        <w:rPr>
          <w:rFonts w:ascii="Tahoma" w:hAnsi="Tahoma" w:cs="Tahoma"/>
          <w:sz w:val="24"/>
          <w:szCs w:val="24"/>
        </w:rPr>
        <w:t xml:space="preserve">3.4 Research Strategy </w:t>
      </w:r>
      <w:r w:rsidR="00A2412F">
        <w:rPr>
          <w:rFonts w:ascii="Tahoma" w:hAnsi="Tahoma" w:cs="Tahoma"/>
          <w:sz w:val="24"/>
          <w:szCs w:val="24"/>
        </w:rPr>
        <w:t>……………</w:t>
      </w:r>
      <w:proofErr w:type="gramStart"/>
      <w:r w:rsidR="00A2412F">
        <w:rPr>
          <w:rFonts w:ascii="Tahoma" w:hAnsi="Tahoma" w:cs="Tahoma"/>
          <w:sz w:val="24"/>
          <w:szCs w:val="24"/>
        </w:rPr>
        <w:t>…..</w:t>
      </w:r>
      <w:proofErr w:type="gramEnd"/>
      <w:r w:rsidR="00077DA3" w:rsidRPr="00B107B1">
        <w:rPr>
          <w:rFonts w:ascii="Tahoma" w:hAnsi="Tahoma" w:cs="Tahoma"/>
          <w:sz w:val="24"/>
          <w:szCs w:val="24"/>
        </w:rPr>
        <w:t>…………………………………………………………………</w:t>
      </w:r>
      <w:r w:rsidR="00A2412F">
        <w:rPr>
          <w:rFonts w:ascii="Tahoma" w:hAnsi="Tahoma" w:cs="Tahoma"/>
          <w:sz w:val="24"/>
          <w:szCs w:val="24"/>
        </w:rPr>
        <w:t>.14</w:t>
      </w:r>
    </w:p>
    <w:p w14:paraId="79EABD37" w14:textId="21B63D5C" w:rsidR="00351578" w:rsidRPr="00B107B1" w:rsidRDefault="00351578" w:rsidP="00FE5B31">
      <w:pPr>
        <w:rPr>
          <w:rFonts w:ascii="Tahoma" w:hAnsi="Tahoma" w:cs="Tahoma"/>
          <w:sz w:val="24"/>
          <w:szCs w:val="24"/>
        </w:rPr>
      </w:pPr>
      <w:r w:rsidRPr="00B107B1">
        <w:rPr>
          <w:rFonts w:ascii="Tahoma" w:hAnsi="Tahoma" w:cs="Tahoma"/>
          <w:sz w:val="24"/>
          <w:szCs w:val="24"/>
        </w:rPr>
        <w:t>3.</w:t>
      </w:r>
      <w:r w:rsidR="004F3C22" w:rsidRPr="00B107B1">
        <w:rPr>
          <w:rFonts w:ascii="Tahoma" w:hAnsi="Tahoma" w:cs="Tahoma"/>
          <w:sz w:val="24"/>
          <w:szCs w:val="24"/>
        </w:rPr>
        <w:t>5</w:t>
      </w:r>
      <w:r w:rsidRPr="00B107B1">
        <w:rPr>
          <w:rFonts w:ascii="Tahoma" w:hAnsi="Tahoma" w:cs="Tahoma"/>
          <w:sz w:val="24"/>
          <w:szCs w:val="24"/>
        </w:rPr>
        <w:t xml:space="preserve"> Sample</w:t>
      </w:r>
      <w:r w:rsidR="00077DA3" w:rsidRPr="00B107B1">
        <w:rPr>
          <w:rFonts w:ascii="Tahoma" w:hAnsi="Tahoma" w:cs="Tahoma"/>
          <w:sz w:val="24"/>
          <w:szCs w:val="24"/>
        </w:rPr>
        <w:t xml:space="preserve"> ……………………………………………………………………………………</w:t>
      </w:r>
      <w:r w:rsidR="00420305">
        <w:rPr>
          <w:rFonts w:ascii="Tahoma" w:hAnsi="Tahoma" w:cs="Tahoma"/>
          <w:sz w:val="24"/>
          <w:szCs w:val="24"/>
        </w:rPr>
        <w:t>………………</w:t>
      </w:r>
      <w:r w:rsidR="00A2412F">
        <w:rPr>
          <w:rFonts w:ascii="Tahoma" w:hAnsi="Tahoma" w:cs="Tahoma"/>
          <w:sz w:val="24"/>
          <w:szCs w:val="24"/>
        </w:rPr>
        <w:t>15</w:t>
      </w:r>
    </w:p>
    <w:p w14:paraId="5EC582C7" w14:textId="73DA94AF" w:rsidR="007031D7" w:rsidRPr="00B107B1" w:rsidRDefault="007031D7" w:rsidP="00FE5B31">
      <w:pPr>
        <w:rPr>
          <w:rFonts w:ascii="Tahoma" w:hAnsi="Tahoma" w:cs="Tahoma"/>
          <w:sz w:val="24"/>
          <w:szCs w:val="24"/>
        </w:rPr>
      </w:pPr>
      <w:r w:rsidRPr="00B107B1">
        <w:rPr>
          <w:rFonts w:ascii="Tahoma" w:hAnsi="Tahoma" w:cs="Tahoma"/>
          <w:sz w:val="24"/>
          <w:szCs w:val="24"/>
        </w:rPr>
        <w:t>3.</w:t>
      </w:r>
      <w:r w:rsidR="004F3C22" w:rsidRPr="00B107B1">
        <w:rPr>
          <w:rFonts w:ascii="Tahoma" w:hAnsi="Tahoma" w:cs="Tahoma"/>
          <w:sz w:val="24"/>
          <w:szCs w:val="24"/>
        </w:rPr>
        <w:t>5</w:t>
      </w:r>
      <w:r w:rsidRPr="00B107B1">
        <w:rPr>
          <w:rFonts w:ascii="Tahoma" w:hAnsi="Tahoma" w:cs="Tahoma"/>
          <w:sz w:val="24"/>
          <w:szCs w:val="24"/>
        </w:rPr>
        <w:t>.</w:t>
      </w:r>
      <w:r w:rsidR="004F3C22" w:rsidRPr="00B107B1">
        <w:rPr>
          <w:rFonts w:ascii="Tahoma" w:hAnsi="Tahoma" w:cs="Tahoma"/>
          <w:sz w:val="24"/>
          <w:szCs w:val="24"/>
        </w:rPr>
        <w:t>1</w:t>
      </w:r>
      <w:r w:rsidRPr="00B107B1">
        <w:rPr>
          <w:rFonts w:ascii="Tahoma" w:hAnsi="Tahoma" w:cs="Tahoma"/>
          <w:sz w:val="24"/>
          <w:szCs w:val="24"/>
        </w:rPr>
        <w:t xml:space="preserve"> Limitations</w:t>
      </w:r>
      <w:r w:rsidR="00077DA3" w:rsidRPr="00B107B1">
        <w:rPr>
          <w:rFonts w:ascii="Tahoma" w:hAnsi="Tahoma" w:cs="Tahoma"/>
          <w:sz w:val="24"/>
          <w:szCs w:val="24"/>
        </w:rPr>
        <w:t xml:space="preserve"> ……………………………………………………………………………………</w:t>
      </w:r>
      <w:r w:rsidR="00420305">
        <w:rPr>
          <w:rFonts w:ascii="Tahoma" w:hAnsi="Tahoma" w:cs="Tahoma"/>
          <w:sz w:val="24"/>
          <w:szCs w:val="24"/>
        </w:rPr>
        <w:t>……</w:t>
      </w:r>
      <w:r w:rsidR="00A2412F">
        <w:rPr>
          <w:rFonts w:ascii="Tahoma" w:hAnsi="Tahoma" w:cs="Tahoma"/>
          <w:sz w:val="24"/>
          <w:szCs w:val="24"/>
        </w:rPr>
        <w:t>…15</w:t>
      </w:r>
    </w:p>
    <w:p w14:paraId="0C672668" w14:textId="0A7267AF" w:rsidR="007031D7" w:rsidRPr="00B107B1" w:rsidRDefault="007031D7" w:rsidP="00FE5B31">
      <w:pPr>
        <w:rPr>
          <w:rFonts w:ascii="Tahoma" w:hAnsi="Tahoma" w:cs="Tahoma"/>
          <w:sz w:val="24"/>
          <w:szCs w:val="24"/>
        </w:rPr>
      </w:pPr>
      <w:r w:rsidRPr="00B107B1">
        <w:rPr>
          <w:rFonts w:ascii="Tahoma" w:hAnsi="Tahoma" w:cs="Tahoma"/>
          <w:sz w:val="24"/>
          <w:szCs w:val="24"/>
        </w:rPr>
        <w:t>3.</w:t>
      </w:r>
      <w:r w:rsidR="004F3C22" w:rsidRPr="00B107B1">
        <w:rPr>
          <w:rFonts w:ascii="Tahoma" w:hAnsi="Tahoma" w:cs="Tahoma"/>
          <w:sz w:val="24"/>
          <w:szCs w:val="24"/>
        </w:rPr>
        <w:t>6</w:t>
      </w:r>
      <w:r w:rsidRPr="00B107B1">
        <w:rPr>
          <w:rFonts w:ascii="Tahoma" w:hAnsi="Tahoma" w:cs="Tahoma"/>
          <w:sz w:val="24"/>
          <w:szCs w:val="24"/>
        </w:rPr>
        <w:t xml:space="preserve"> Conclusion</w:t>
      </w:r>
      <w:r w:rsidR="00077DA3" w:rsidRPr="00B107B1">
        <w:rPr>
          <w:rFonts w:ascii="Tahoma" w:hAnsi="Tahoma" w:cs="Tahoma"/>
          <w:sz w:val="24"/>
          <w:szCs w:val="24"/>
        </w:rPr>
        <w:t xml:space="preserve"> ………………………………………………………………………………………………</w:t>
      </w:r>
      <w:r w:rsidR="00A2412F">
        <w:rPr>
          <w:rFonts w:ascii="Tahoma" w:hAnsi="Tahoma" w:cs="Tahoma"/>
          <w:sz w:val="24"/>
          <w:szCs w:val="24"/>
        </w:rPr>
        <w:t>16</w:t>
      </w:r>
    </w:p>
    <w:p w14:paraId="73C2CCFE" w14:textId="43F0814E" w:rsidR="007031D7" w:rsidRPr="00B107B1" w:rsidRDefault="007031D7" w:rsidP="00FE5B31">
      <w:pPr>
        <w:rPr>
          <w:rFonts w:ascii="Tahoma" w:hAnsi="Tahoma" w:cs="Tahoma"/>
          <w:sz w:val="24"/>
          <w:szCs w:val="24"/>
        </w:rPr>
      </w:pPr>
      <w:r w:rsidRPr="00B107B1">
        <w:rPr>
          <w:rFonts w:ascii="Tahoma" w:hAnsi="Tahoma" w:cs="Tahoma"/>
          <w:sz w:val="24"/>
          <w:szCs w:val="24"/>
        </w:rPr>
        <w:t>4. Chapter Four</w:t>
      </w:r>
      <w:r w:rsidR="00BD6110" w:rsidRPr="00B107B1">
        <w:rPr>
          <w:rFonts w:ascii="Tahoma" w:hAnsi="Tahoma" w:cs="Tahoma"/>
          <w:sz w:val="24"/>
          <w:szCs w:val="24"/>
        </w:rPr>
        <w:t>: Analysis of Results</w:t>
      </w:r>
      <w:r w:rsidR="00077DA3" w:rsidRPr="00B107B1">
        <w:rPr>
          <w:rFonts w:ascii="Tahoma" w:hAnsi="Tahoma" w:cs="Tahoma"/>
          <w:sz w:val="24"/>
          <w:szCs w:val="24"/>
        </w:rPr>
        <w:t xml:space="preserve"> ………………………………………………………</w:t>
      </w:r>
      <w:r w:rsidR="00420305">
        <w:rPr>
          <w:rFonts w:ascii="Tahoma" w:hAnsi="Tahoma" w:cs="Tahoma"/>
          <w:sz w:val="24"/>
          <w:szCs w:val="24"/>
        </w:rPr>
        <w:t>…………</w:t>
      </w:r>
      <w:r w:rsidR="00A2412F">
        <w:rPr>
          <w:rFonts w:ascii="Tahoma" w:hAnsi="Tahoma" w:cs="Tahoma"/>
          <w:sz w:val="24"/>
          <w:szCs w:val="24"/>
        </w:rPr>
        <w:t>17</w:t>
      </w:r>
    </w:p>
    <w:p w14:paraId="131CC2CB" w14:textId="26D4B12D" w:rsidR="00BD6110" w:rsidRPr="00B107B1" w:rsidRDefault="00BD6110" w:rsidP="00FE5B31">
      <w:pPr>
        <w:rPr>
          <w:rFonts w:ascii="Tahoma" w:hAnsi="Tahoma" w:cs="Tahoma"/>
          <w:sz w:val="24"/>
          <w:szCs w:val="24"/>
        </w:rPr>
      </w:pPr>
      <w:bookmarkStart w:id="0" w:name="_Hlk148381779"/>
      <w:r w:rsidRPr="00B107B1">
        <w:rPr>
          <w:rFonts w:ascii="Tahoma" w:hAnsi="Tahoma" w:cs="Tahoma"/>
          <w:sz w:val="24"/>
          <w:szCs w:val="24"/>
        </w:rPr>
        <w:t>4.1 Introduction</w:t>
      </w:r>
      <w:r w:rsidR="00077DA3" w:rsidRPr="00B107B1">
        <w:rPr>
          <w:rFonts w:ascii="Tahoma" w:hAnsi="Tahoma" w:cs="Tahoma"/>
          <w:sz w:val="24"/>
          <w:szCs w:val="24"/>
        </w:rPr>
        <w:t xml:space="preserve"> ……………………………………………………………………………………</w:t>
      </w:r>
      <w:r w:rsidR="00A2412F">
        <w:rPr>
          <w:rFonts w:ascii="Tahoma" w:hAnsi="Tahoma" w:cs="Tahoma"/>
          <w:sz w:val="24"/>
          <w:szCs w:val="24"/>
        </w:rPr>
        <w:t>……….17</w:t>
      </w:r>
    </w:p>
    <w:p w14:paraId="2D6558AC" w14:textId="02F12CC4" w:rsidR="00BD6110" w:rsidRPr="00B107B1" w:rsidRDefault="00BD6110" w:rsidP="00FE5B31">
      <w:pPr>
        <w:rPr>
          <w:rFonts w:ascii="Tahoma" w:hAnsi="Tahoma" w:cs="Tahoma"/>
          <w:sz w:val="24"/>
          <w:szCs w:val="24"/>
        </w:rPr>
      </w:pPr>
      <w:r w:rsidRPr="00B107B1">
        <w:rPr>
          <w:rFonts w:ascii="Tahoma" w:hAnsi="Tahoma" w:cs="Tahoma"/>
          <w:sz w:val="24"/>
          <w:szCs w:val="24"/>
        </w:rPr>
        <w:t>4.2 Data Analysis</w:t>
      </w:r>
      <w:r w:rsidR="00077DA3" w:rsidRPr="00B107B1">
        <w:rPr>
          <w:rFonts w:ascii="Tahoma" w:hAnsi="Tahoma" w:cs="Tahoma"/>
          <w:sz w:val="24"/>
          <w:szCs w:val="24"/>
        </w:rPr>
        <w:t xml:space="preserve"> ………………………………………………………………………</w:t>
      </w:r>
      <w:r w:rsidR="00A2412F">
        <w:rPr>
          <w:rFonts w:ascii="Tahoma" w:hAnsi="Tahoma" w:cs="Tahoma"/>
          <w:sz w:val="24"/>
          <w:szCs w:val="24"/>
        </w:rPr>
        <w:t>………………</w:t>
      </w:r>
      <w:proofErr w:type="gramStart"/>
      <w:r w:rsidR="00A2412F">
        <w:rPr>
          <w:rFonts w:ascii="Tahoma" w:hAnsi="Tahoma" w:cs="Tahoma"/>
          <w:sz w:val="24"/>
          <w:szCs w:val="24"/>
        </w:rPr>
        <w:t>…..</w:t>
      </w:r>
      <w:proofErr w:type="gramEnd"/>
      <w:r w:rsidR="00A2412F">
        <w:rPr>
          <w:rFonts w:ascii="Tahoma" w:hAnsi="Tahoma" w:cs="Tahoma"/>
          <w:sz w:val="24"/>
          <w:szCs w:val="24"/>
        </w:rPr>
        <w:t>17</w:t>
      </w:r>
    </w:p>
    <w:p w14:paraId="3E9B69B8" w14:textId="13CF1450" w:rsidR="002E30D0" w:rsidRPr="00B107B1" w:rsidRDefault="00534280" w:rsidP="00FE5B31">
      <w:pPr>
        <w:rPr>
          <w:rFonts w:ascii="Tahoma" w:hAnsi="Tahoma" w:cs="Tahoma"/>
          <w:sz w:val="24"/>
          <w:szCs w:val="24"/>
        </w:rPr>
      </w:pPr>
      <w:r w:rsidRPr="00B107B1">
        <w:rPr>
          <w:rFonts w:ascii="Tahoma" w:hAnsi="Tahoma" w:cs="Tahoma"/>
          <w:sz w:val="24"/>
          <w:szCs w:val="24"/>
        </w:rPr>
        <w:lastRenderedPageBreak/>
        <w:t>4.</w:t>
      </w:r>
      <w:r w:rsidR="006B3125" w:rsidRPr="00B107B1">
        <w:rPr>
          <w:rFonts w:ascii="Tahoma" w:hAnsi="Tahoma" w:cs="Tahoma"/>
          <w:sz w:val="24"/>
          <w:szCs w:val="24"/>
        </w:rPr>
        <w:t>3</w:t>
      </w:r>
      <w:r w:rsidRPr="00B107B1">
        <w:rPr>
          <w:rFonts w:ascii="Tahoma" w:hAnsi="Tahoma" w:cs="Tahoma"/>
          <w:sz w:val="24"/>
          <w:szCs w:val="24"/>
        </w:rPr>
        <w:t xml:space="preserve"> Questionnaire Findings</w:t>
      </w:r>
      <w:r w:rsidR="00077DA3" w:rsidRPr="00B107B1">
        <w:rPr>
          <w:rFonts w:ascii="Tahoma" w:hAnsi="Tahoma" w:cs="Tahoma"/>
          <w:sz w:val="24"/>
          <w:szCs w:val="24"/>
        </w:rPr>
        <w:t xml:space="preserve"> …………………………………………………………………………</w:t>
      </w:r>
      <w:r w:rsidR="00A2412F">
        <w:rPr>
          <w:rFonts w:ascii="Tahoma" w:hAnsi="Tahoma" w:cs="Tahoma"/>
          <w:sz w:val="24"/>
          <w:szCs w:val="24"/>
        </w:rPr>
        <w:t>.…17</w:t>
      </w:r>
    </w:p>
    <w:p w14:paraId="31E33822" w14:textId="190299B3" w:rsidR="0054066F" w:rsidRPr="00B107B1" w:rsidRDefault="00534280" w:rsidP="0054066F">
      <w:pPr>
        <w:rPr>
          <w:rFonts w:ascii="Tahoma" w:hAnsi="Tahoma" w:cs="Tahoma"/>
          <w:sz w:val="24"/>
          <w:szCs w:val="24"/>
        </w:rPr>
      </w:pPr>
      <w:r w:rsidRPr="00B107B1">
        <w:rPr>
          <w:rFonts w:ascii="Tahoma" w:hAnsi="Tahoma" w:cs="Tahoma"/>
          <w:sz w:val="24"/>
          <w:szCs w:val="24"/>
        </w:rPr>
        <w:t>4.</w:t>
      </w:r>
      <w:r w:rsidR="006B3125" w:rsidRPr="00B107B1">
        <w:rPr>
          <w:rFonts w:ascii="Tahoma" w:hAnsi="Tahoma" w:cs="Tahoma"/>
          <w:sz w:val="24"/>
          <w:szCs w:val="24"/>
        </w:rPr>
        <w:t>3</w:t>
      </w:r>
      <w:r w:rsidR="0054066F" w:rsidRPr="00B107B1">
        <w:rPr>
          <w:rFonts w:ascii="Tahoma" w:hAnsi="Tahoma" w:cs="Tahoma"/>
          <w:sz w:val="24"/>
          <w:szCs w:val="24"/>
        </w:rPr>
        <w:t>.1 Should Police be attending incidents when persons are suffering from mental health crisis? ....</w:t>
      </w:r>
      <w:r w:rsidR="00A2412F">
        <w:rPr>
          <w:rFonts w:ascii="Tahoma" w:hAnsi="Tahoma" w:cs="Tahoma"/>
          <w:sz w:val="24"/>
          <w:szCs w:val="24"/>
        </w:rPr>
        <w:t>................................................................................................17</w:t>
      </w:r>
    </w:p>
    <w:p w14:paraId="74ED4C49" w14:textId="1C6CE7BA" w:rsidR="0054066F" w:rsidRPr="00B107B1" w:rsidRDefault="0054066F" w:rsidP="0054066F">
      <w:pPr>
        <w:rPr>
          <w:rFonts w:ascii="Tahoma" w:hAnsi="Tahoma" w:cs="Tahoma"/>
          <w:sz w:val="24"/>
          <w:szCs w:val="24"/>
        </w:rPr>
      </w:pPr>
      <w:r w:rsidRPr="00B107B1">
        <w:rPr>
          <w:rFonts w:ascii="Tahoma" w:hAnsi="Tahoma" w:cs="Tahoma"/>
          <w:sz w:val="24"/>
          <w:szCs w:val="24"/>
        </w:rPr>
        <w:t>4.</w:t>
      </w:r>
      <w:r w:rsidR="006B3125" w:rsidRPr="00B107B1">
        <w:rPr>
          <w:rFonts w:ascii="Tahoma" w:hAnsi="Tahoma" w:cs="Tahoma"/>
          <w:sz w:val="24"/>
          <w:szCs w:val="24"/>
        </w:rPr>
        <w:t>3</w:t>
      </w:r>
      <w:r w:rsidRPr="00B107B1">
        <w:rPr>
          <w:rFonts w:ascii="Tahoma" w:hAnsi="Tahoma" w:cs="Tahoma"/>
          <w:sz w:val="24"/>
          <w:szCs w:val="24"/>
        </w:rPr>
        <w:t xml:space="preserve">.2 </w:t>
      </w:r>
      <w:r w:rsidR="0055553E" w:rsidRPr="00B107B1">
        <w:rPr>
          <w:rFonts w:ascii="Tahoma" w:hAnsi="Tahoma" w:cs="Tahoma"/>
          <w:sz w:val="24"/>
          <w:szCs w:val="24"/>
        </w:rPr>
        <w:t xml:space="preserve">Are Police relying on Section 136 powers too much? </w:t>
      </w:r>
      <w:r w:rsidRPr="00B107B1">
        <w:rPr>
          <w:rFonts w:ascii="Tahoma" w:hAnsi="Tahoma" w:cs="Tahoma"/>
          <w:sz w:val="24"/>
          <w:szCs w:val="24"/>
        </w:rPr>
        <w:t>……………………</w:t>
      </w:r>
      <w:r w:rsidR="0055553E" w:rsidRPr="00B107B1">
        <w:rPr>
          <w:rFonts w:ascii="Tahoma" w:hAnsi="Tahoma" w:cs="Tahoma"/>
          <w:sz w:val="24"/>
          <w:szCs w:val="24"/>
        </w:rPr>
        <w:t>……</w:t>
      </w:r>
      <w:r w:rsidR="00420305">
        <w:rPr>
          <w:rFonts w:ascii="Tahoma" w:hAnsi="Tahoma" w:cs="Tahoma"/>
          <w:sz w:val="24"/>
          <w:szCs w:val="24"/>
        </w:rPr>
        <w:t>…</w:t>
      </w:r>
      <w:r w:rsidR="00A2412F">
        <w:rPr>
          <w:rFonts w:ascii="Tahoma" w:hAnsi="Tahoma" w:cs="Tahoma"/>
          <w:sz w:val="24"/>
          <w:szCs w:val="24"/>
        </w:rPr>
        <w:t>.</w:t>
      </w:r>
      <w:r w:rsidR="00420305">
        <w:rPr>
          <w:rFonts w:ascii="Tahoma" w:hAnsi="Tahoma" w:cs="Tahoma"/>
          <w:sz w:val="24"/>
          <w:szCs w:val="24"/>
        </w:rPr>
        <w:t>….</w:t>
      </w:r>
      <w:r w:rsidR="00A2412F">
        <w:rPr>
          <w:rFonts w:ascii="Tahoma" w:hAnsi="Tahoma" w:cs="Tahoma"/>
          <w:sz w:val="24"/>
          <w:szCs w:val="24"/>
        </w:rPr>
        <w:t>18</w:t>
      </w:r>
    </w:p>
    <w:p w14:paraId="4E9487DA" w14:textId="5EDB4181" w:rsidR="0054066F" w:rsidRPr="00B107B1" w:rsidRDefault="0054066F" w:rsidP="0054066F">
      <w:pPr>
        <w:rPr>
          <w:rFonts w:ascii="Tahoma" w:hAnsi="Tahoma" w:cs="Tahoma"/>
          <w:sz w:val="24"/>
          <w:szCs w:val="24"/>
        </w:rPr>
      </w:pPr>
      <w:r w:rsidRPr="00B107B1">
        <w:rPr>
          <w:rFonts w:ascii="Tahoma" w:hAnsi="Tahoma" w:cs="Tahoma"/>
          <w:sz w:val="24"/>
          <w:szCs w:val="24"/>
        </w:rPr>
        <w:t>4.</w:t>
      </w:r>
      <w:r w:rsidR="006B3125" w:rsidRPr="00B107B1">
        <w:rPr>
          <w:rFonts w:ascii="Tahoma" w:hAnsi="Tahoma" w:cs="Tahoma"/>
          <w:sz w:val="24"/>
          <w:szCs w:val="24"/>
        </w:rPr>
        <w:t>3</w:t>
      </w:r>
      <w:r w:rsidRPr="00B107B1">
        <w:rPr>
          <w:rFonts w:ascii="Tahoma" w:hAnsi="Tahoma" w:cs="Tahoma"/>
          <w:sz w:val="24"/>
          <w:szCs w:val="24"/>
        </w:rPr>
        <w:t>.3 What support services are police using and what more do they need? ……</w:t>
      </w:r>
      <w:r w:rsidR="00A2412F">
        <w:rPr>
          <w:rFonts w:ascii="Tahoma" w:hAnsi="Tahoma" w:cs="Tahoma"/>
          <w:sz w:val="24"/>
          <w:szCs w:val="24"/>
        </w:rPr>
        <w:t>.</w:t>
      </w:r>
      <w:r w:rsidRPr="00B107B1">
        <w:rPr>
          <w:rFonts w:ascii="Tahoma" w:hAnsi="Tahoma" w:cs="Tahoma"/>
          <w:sz w:val="24"/>
          <w:szCs w:val="24"/>
        </w:rPr>
        <w:t>…</w:t>
      </w:r>
      <w:r w:rsidR="00A2412F">
        <w:rPr>
          <w:rFonts w:ascii="Tahoma" w:hAnsi="Tahoma" w:cs="Tahoma"/>
          <w:sz w:val="24"/>
          <w:szCs w:val="24"/>
        </w:rPr>
        <w:t>19</w:t>
      </w:r>
    </w:p>
    <w:p w14:paraId="769882C3" w14:textId="284AC700" w:rsidR="00534280" w:rsidRPr="00B107B1" w:rsidRDefault="0054066F" w:rsidP="00FE5B31">
      <w:pPr>
        <w:rPr>
          <w:rFonts w:ascii="Tahoma" w:hAnsi="Tahoma" w:cs="Tahoma"/>
          <w:sz w:val="24"/>
          <w:szCs w:val="24"/>
        </w:rPr>
      </w:pPr>
      <w:r w:rsidRPr="00B107B1">
        <w:rPr>
          <w:rFonts w:ascii="Tahoma" w:hAnsi="Tahoma" w:cs="Tahoma"/>
          <w:sz w:val="24"/>
          <w:szCs w:val="24"/>
        </w:rPr>
        <w:t>4.</w:t>
      </w:r>
      <w:r w:rsidR="006B3125" w:rsidRPr="00B107B1">
        <w:rPr>
          <w:rFonts w:ascii="Tahoma" w:hAnsi="Tahoma" w:cs="Tahoma"/>
          <w:sz w:val="24"/>
          <w:szCs w:val="24"/>
        </w:rPr>
        <w:t>4</w:t>
      </w:r>
      <w:r w:rsidRPr="00B107B1">
        <w:rPr>
          <w:rFonts w:ascii="Tahoma" w:hAnsi="Tahoma" w:cs="Tahoma"/>
          <w:sz w:val="24"/>
          <w:szCs w:val="24"/>
        </w:rPr>
        <w:t xml:space="preserve"> Conclusion</w:t>
      </w:r>
      <w:r w:rsidR="00077DA3" w:rsidRPr="00B107B1">
        <w:rPr>
          <w:rFonts w:ascii="Tahoma" w:hAnsi="Tahoma" w:cs="Tahoma"/>
          <w:sz w:val="24"/>
          <w:szCs w:val="24"/>
        </w:rPr>
        <w:t xml:space="preserve"> ………………………………………………………………………………………………</w:t>
      </w:r>
      <w:r w:rsidR="00A2412F">
        <w:rPr>
          <w:rFonts w:ascii="Tahoma" w:hAnsi="Tahoma" w:cs="Tahoma"/>
          <w:sz w:val="24"/>
          <w:szCs w:val="24"/>
        </w:rPr>
        <w:t>19</w:t>
      </w:r>
    </w:p>
    <w:bookmarkEnd w:id="0"/>
    <w:p w14:paraId="0E517F6F" w14:textId="6CC9E697" w:rsidR="0054066F" w:rsidRPr="00B107B1" w:rsidRDefault="006647E9" w:rsidP="00FE5B31">
      <w:pPr>
        <w:rPr>
          <w:rFonts w:ascii="Tahoma" w:hAnsi="Tahoma" w:cs="Tahoma"/>
          <w:sz w:val="24"/>
          <w:szCs w:val="24"/>
        </w:rPr>
      </w:pPr>
      <w:r w:rsidRPr="00B107B1">
        <w:rPr>
          <w:rFonts w:ascii="Tahoma" w:hAnsi="Tahoma" w:cs="Tahoma"/>
          <w:sz w:val="24"/>
          <w:szCs w:val="24"/>
        </w:rPr>
        <w:t>5. Chapter Five: Findings and Conclusion</w:t>
      </w:r>
      <w:r w:rsidR="00077DA3" w:rsidRPr="00B107B1">
        <w:rPr>
          <w:rFonts w:ascii="Tahoma" w:hAnsi="Tahoma" w:cs="Tahoma"/>
          <w:sz w:val="24"/>
          <w:szCs w:val="24"/>
        </w:rPr>
        <w:t xml:space="preserve"> …………………………………………………………</w:t>
      </w:r>
      <w:r w:rsidR="00A2412F">
        <w:rPr>
          <w:rFonts w:ascii="Tahoma" w:hAnsi="Tahoma" w:cs="Tahoma"/>
          <w:sz w:val="24"/>
          <w:szCs w:val="24"/>
        </w:rPr>
        <w:t>21</w:t>
      </w:r>
    </w:p>
    <w:p w14:paraId="34364B7B" w14:textId="7AB6E7B3" w:rsidR="006647E9" w:rsidRPr="00B107B1" w:rsidRDefault="006647E9" w:rsidP="00FE5B31">
      <w:pPr>
        <w:rPr>
          <w:rFonts w:ascii="Tahoma" w:hAnsi="Tahoma" w:cs="Tahoma"/>
          <w:sz w:val="24"/>
          <w:szCs w:val="24"/>
        </w:rPr>
      </w:pPr>
      <w:r w:rsidRPr="00B107B1">
        <w:rPr>
          <w:rFonts w:ascii="Tahoma" w:hAnsi="Tahoma" w:cs="Tahoma"/>
          <w:sz w:val="24"/>
          <w:szCs w:val="24"/>
        </w:rPr>
        <w:t>5.1 Introduction</w:t>
      </w:r>
      <w:r w:rsidR="00077DA3" w:rsidRPr="00B107B1">
        <w:rPr>
          <w:rFonts w:ascii="Tahoma" w:hAnsi="Tahoma" w:cs="Tahoma"/>
          <w:sz w:val="24"/>
          <w:szCs w:val="24"/>
        </w:rPr>
        <w:t xml:space="preserve"> ……………………………………………………………………………………………</w:t>
      </w:r>
      <w:r w:rsidR="00A2412F">
        <w:rPr>
          <w:rFonts w:ascii="Tahoma" w:hAnsi="Tahoma" w:cs="Tahoma"/>
          <w:sz w:val="24"/>
          <w:szCs w:val="24"/>
        </w:rPr>
        <w:t>.21</w:t>
      </w:r>
    </w:p>
    <w:p w14:paraId="3E367718" w14:textId="5030090B" w:rsidR="006647E9" w:rsidRPr="00B107B1" w:rsidRDefault="006647E9" w:rsidP="00FE5B31">
      <w:pPr>
        <w:rPr>
          <w:rFonts w:ascii="Tahoma" w:hAnsi="Tahoma" w:cs="Tahoma"/>
          <w:sz w:val="24"/>
          <w:szCs w:val="24"/>
        </w:rPr>
      </w:pPr>
      <w:r w:rsidRPr="00B107B1">
        <w:rPr>
          <w:rFonts w:ascii="Tahoma" w:hAnsi="Tahoma" w:cs="Tahoma"/>
          <w:sz w:val="24"/>
          <w:szCs w:val="24"/>
        </w:rPr>
        <w:t>5.2 The achievement of objectives</w:t>
      </w:r>
      <w:r w:rsidR="00077DA3" w:rsidRPr="00B107B1">
        <w:rPr>
          <w:rFonts w:ascii="Tahoma" w:hAnsi="Tahoma" w:cs="Tahoma"/>
          <w:sz w:val="24"/>
          <w:szCs w:val="24"/>
        </w:rPr>
        <w:t xml:space="preserve"> ………………………………………………………………</w:t>
      </w:r>
      <w:proofErr w:type="gramStart"/>
      <w:r w:rsidR="00077DA3" w:rsidRPr="00B107B1">
        <w:rPr>
          <w:rFonts w:ascii="Tahoma" w:hAnsi="Tahoma" w:cs="Tahoma"/>
          <w:sz w:val="24"/>
          <w:szCs w:val="24"/>
        </w:rPr>
        <w:t>….</w:t>
      </w:r>
      <w:r w:rsidR="00A2412F">
        <w:rPr>
          <w:rFonts w:ascii="Tahoma" w:hAnsi="Tahoma" w:cs="Tahoma"/>
          <w:sz w:val="24"/>
          <w:szCs w:val="24"/>
        </w:rPr>
        <w:t>.</w:t>
      </w:r>
      <w:proofErr w:type="gramEnd"/>
      <w:r w:rsidR="00A2412F">
        <w:rPr>
          <w:rFonts w:ascii="Tahoma" w:hAnsi="Tahoma" w:cs="Tahoma"/>
          <w:sz w:val="24"/>
          <w:szCs w:val="24"/>
        </w:rPr>
        <w:t>21</w:t>
      </w:r>
    </w:p>
    <w:p w14:paraId="420A00F5" w14:textId="54411E0E" w:rsidR="006647E9" w:rsidRPr="00B107B1" w:rsidRDefault="006647E9" w:rsidP="00FE5B31">
      <w:pPr>
        <w:rPr>
          <w:rFonts w:ascii="Tahoma" w:hAnsi="Tahoma" w:cs="Tahoma"/>
          <w:sz w:val="24"/>
          <w:szCs w:val="24"/>
        </w:rPr>
      </w:pPr>
      <w:r w:rsidRPr="00B107B1">
        <w:rPr>
          <w:rFonts w:ascii="Tahoma" w:hAnsi="Tahoma" w:cs="Tahoma"/>
          <w:sz w:val="24"/>
          <w:szCs w:val="24"/>
        </w:rPr>
        <w:t>5.3 Main Findings</w:t>
      </w:r>
      <w:r w:rsidR="00077DA3" w:rsidRPr="00B107B1">
        <w:rPr>
          <w:rFonts w:ascii="Tahoma" w:hAnsi="Tahoma" w:cs="Tahoma"/>
          <w:sz w:val="24"/>
          <w:szCs w:val="24"/>
        </w:rPr>
        <w:t xml:space="preserve"> ………………………………………………………………………………………</w:t>
      </w:r>
      <w:proofErr w:type="gramStart"/>
      <w:r w:rsidR="00077DA3" w:rsidRPr="00B107B1">
        <w:rPr>
          <w:rFonts w:ascii="Tahoma" w:hAnsi="Tahoma" w:cs="Tahoma"/>
          <w:sz w:val="24"/>
          <w:szCs w:val="24"/>
        </w:rPr>
        <w:t>…</w:t>
      </w:r>
      <w:r w:rsidR="00A2412F">
        <w:rPr>
          <w:rFonts w:ascii="Tahoma" w:hAnsi="Tahoma" w:cs="Tahoma"/>
          <w:sz w:val="24"/>
          <w:szCs w:val="24"/>
        </w:rPr>
        <w:t>..</w:t>
      </w:r>
      <w:proofErr w:type="gramEnd"/>
      <w:r w:rsidR="00A2412F">
        <w:rPr>
          <w:rFonts w:ascii="Tahoma" w:hAnsi="Tahoma" w:cs="Tahoma"/>
          <w:sz w:val="24"/>
          <w:szCs w:val="24"/>
        </w:rPr>
        <w:t>21</w:t>
      </w:r>
    </w:p>
    <w:p w14:paraId="290D04C0" w14:textId="0C32C904" w:rsidR="006647E9" w:rsidRPr="00B107B1" w:rsidRDefault="006647E9" w:rsidP="00FE5B31">
      <w:pPr>
        <w:rPr>
          <w:rFonts w:ascii="Tahoma" w:hAnsi="Tahoma" w:cs="Tahoma"/>
          <w:sz w:val="24"/>
          <w:szCs w:val="24"/>
        </w:rPr>
      </w:pPr>
      <w:r w:rsidRPr="00B107B1">
        <w:rPr>
          <w:rFonts w:ascii="Tahoma" w:hAnsi="Tahoma" w:cs="Tahoma"/>
          <w:sz w:val="24"/>
          <w:szCs w:val="24"/>
        </w:rPr>
        <w:t>5.4 Recommendations</w:t>
      </w:r>
      <w:r w:rsidR="00A2412F">
        <w:rPr>
          <w:rFonts w:ascii="Tahoma" w:hAnsi="Tahoma" w:cs="Tahoma"/>
          <w:sz w:val="24"/>
          <w:szCs w:val="24"/>
        </w:rPr>
        <w:t xml:space="preserve"> …………………………………</w:t>
      </w:r>
      <w:r w:rsidR="00077DA3" w:rsidRPr="00B107B1">
        <w:rPr>
          <w:rFonts w:ascii="Tahoma" w:hAnsi="Tahoma" w:cs="Tahoma"/>
          <w:sz w:val="24"/>
          <w:szCs w:val="24"/>
        </w:rPr>
        <w:t>………………………………………………</w:t>
      </w:r>
      <w:r w:rsidR="00A2412F">
        <w:rPr>
          <w:rFonts w:ascii="Tahoma" w:hAnsi="Tahoma" w:cs="Tahoma"/>
          <w:sz w:val="24"/>
          <w:szCs w:val="24"/>
        </w:rPr>
        <w:t>…22</w:t>
      </w:r>
    </w:p>
    <w:p w14:paraId="53D82CE7" w14:textId="491225E8" w:rsidR="006647E9" w:rsidRPr="00B107B1" w:rsidRDefault="009E1DDB" w:rsidP="00FE5B31">
      <w:pPr>
        <w:rPr>
          <w:rFonts w:ascii="Tahoma" w:hAnsi="Tahoma" w:cs="Tahoma"/>
          <w:sz w:val="24"/>
          <w:szCs w:val="24"/>
        </w:rPr>
      </w:pPr>
      <w:r w:rsidRPr="00B107B1">
        <w:rPr>
          <w:rFonts w:ascii="Tahoma" w:hAnsi="Tahoma" w:cs="Tahoma"/>
          <w:sz w:val="24"/>
          <w:szCs w:val="24"/>
        </w:rPr>
        <w:t>5.4.1 Recommendation 1</w:t>
      </w:r>
      <w:r w:rsidR="00077DA3" w:rsidRPr="00B107B1">
        <w:rPr>
          <w:rFonts w:ascii="Tahoma" w:hAnsi="Tahoma" w:cs="Tahoma"/>
          <w:sz w:val="24"/>
          <w:szCs w:val="24"/>
        </w:rPr>
        <w:t xml:space="preserve"> ……………………………………………………………………</w:t>
      </w:r>
      <w:r w:rsidR="00A2412F">
        <w:rPr>
          <w:rFonts w:ascii="Tahoma" w:hAnsi="Tahoma" w:cs="Tahoma"/>
          <w:sz w:val="24"/>
          <w:szCs w:val="24"/>
        </w:rPr>
        <w:t>………</w:t>
      </w:r>
      <w:proofErr w:type="gramStart"/>
      <w:r w:rsidR="00A2412F">
        <w:rPr>
          <w:rFonts w:ascii="Tahoma" w:hAnsi="Tahoma" w:cs="Tahoma"/>
          <w:sz w:val="24"/>
          <w:szCs w:val="24"/>
        </w:rPr>
        <w:t>…..</w:t>
      </w:r>
      <w:proofErr w:type="gramEnd"/>
      <w:r w:rsidR="00A2412F">
        <w:rPr>
          <w:rFonts w:ascii="Tahoma" w:hAnsi="Tahoma" w:cs="Tahoma"/>
          <w:sz w:val="24"/>
          <w:szCs w:val="24"/>
        </w:rPr>
        <w:t>22</w:t>
      </w:r>
    </w:p>
    <w:p w14:paraId="4633EC06" w14:textId="07117B28" w:rsidR="009E1DDB" w:rsidRPr="00B107B1" w:rsidRDefault="009E1DDB" w:rsidP="00FE5B31">
      <w:pPr>
        <w:rPr>
          <w:rFonts w:ascii="Tahoma" w:hAnsi="Tahoma" w:cs="Tahoma"/>
          <w:sz w:val="24"/>
          <w:szCs w:val="24"/>
        </w:rPr>
      </w:pPr>
      <w:r w:rsidRPr="00B107B1">
        <w:rPr>
          <w:rFonts w:ascii="Tahoma" w:hAnsi="Tahoma" w:cs="Tahoma"/>
          <w:sz w:val="24"/>
          <w:szCs w:val="24"/>
        </w:rPr>
        <w:t>5.4.2 Recommendation 2</w:t>
      </w:r>
      <w:r w:rsidR="00077DA3" w:rsidRPr="00B107B1">
        <w:rPr>
          <w:rFonts w:ascii="Tahoma" w:hAnsi="Tahoma" w:cs="Tahoma"/>
          <w:sz w:val="24"/>
          <w:szCs w:val="24"/>
        </w:rPr>
        <w:t xml:space="preserve"> ………………………………………………………………………</w:t>
      </w:r>
      <w:r w:rsidR="00D93E3D">
        <w:rPr>
          <w:rFonts w:ascii="Tahoma" w:hAnsi="Tahoma" w:cs="Tahoma"/>
          <w:sz w:val="24"/>
          <w:szCs w:val="24"/>
        </w:rPr>
        <w:t>……</w:t>
      </w:r>
      <w:proofErr w:type="gramStart"/>
      <w:r w:rsidR="00D93E3D">
        <w:rPr>
          <w:rFonts w:ascii="Tahoma" w:hAnsi="Tahoma" w:cs="Tahoma"/>
          <w:sz w:val="24"/>
          <w:szCs w:val="24"/>
        </w:rPr>
        <w:t>…..</w:t>
      </w:r>
      <w:proofErr w:type="gramEnd"/>
      <w:r w:rsidR="00D93E3D">
        <w:rPr>
          <w:rFonts w:ascii="Tahoma" w:hAnsi="Tahoma" w:cs="Tahoma"/>
          <w:sz w:val="24"/>
          <w:szCs w:val="24"/>
        </w:rPr>
        <w:t>22</w:t>
      </w:r>
    </w:p>
    <w:p w14:paraId="167B5ABE" w14:textId="738C3B41" w:rsidR="009E1DDB" w:rsidRPr="00B107B1" w:rsidRDefault="009E1DDB" w:rsidP="00FE5B31">
      <w:pPr>
        <w:rPr>
          <w:rFonts w:ascii="Tahoma" w:hAnsi="Tahoma" w:cs="Tahoma"/>
          <w:sz w:val="24"/>
          <w:szCs w:val="24"/>
        </w:rPr>
      </w:pPr>
      <w:r w:rsidRPr="00B107B1">
        <w:rPr>
          <w:rFonts w:ascii="Tahoma" w:hAnsi="Tahoma" w:cs="Tahoma"/>
          <w:sz w:val="24"/>
          <w:szCs w:val="24"/>
        </w:rPr>
        <w:t>5.4.3 Recommendation 3</w:t>
      </w:r>
      <w:r w:rsidR="00077DA3" w:rsidRPr="00B107B1">
        <w:rPr>
          <w:rFonts w:ascii="Tahoma" w:hAnsi="Tahoma" w:cs="Tahoma"/>
          <w:sz w:val="24"/>
          <w:szCs w:val="24"/>
        </w:rPr>
        <w:t xml:space="preserve"> …………………………………………………………………………</w:t>
      </w:r>
      <w:r w:rsidR="00D93E3D">
        <w:rPr>
          <w:rFonts w:ascii="Tahoma" w:hAnsi="Tahoma" w:cs="Tahoma"/>
          <w:sz w:val="24"/>
          <w:szCs w:val="24"/>
        </w:rPr>
        <w:t>…</w:t>
      </w:r>
      <w:proofErr w:type="gramStart"/>
      <w:r w:rsidR="00D93E3D">
        <w:rPr>
          <w:rFonts w:ascii="Tahoma" w:hAnsi="Tahoma" w:cs="Tahoma"/>
          <w:sz w:val="24"/>
          <w:szCs w:val="24"/>
        </w:rPr>
        <w:t>…..</w:t>
      </w:r>
      <w:proofErr w:type="gramEnd"/>
      <w:r w:rsidR="00D93E3D">
        <w:rPr>
          <w:rFonts w:ascii="Tahoma" w:hAnsi="Tahoma" w:cs="Tahoma"/>
          <w:sz w:val="24"/>
          <w:szCs w:val="24"/>
        </w:rPr>
        <w:t>22</w:t>
      </w:r>
    </w:p>
    <w:p w14:paraId="3FF26DC7" w14:textId="2B09F4C3" w:rsidR="00D44877" w:rsidRPr="00B107B1" w:rsidRDefault="00D44877" w:rsidP="00FE5B31">
      <w:pPr>
        <w:rPr>
          <w:rFonts w:ascii="Tahoma" w:hAnsi="Tahoma" w:cs="Tahoma"/>
          <w:sz w:val="24"/>
          <w:szCs w:val="24"/>
        </w:rPr>
      </w:pPr>
      <w:r w:rsidRPr="00B107B1">
        <w:rPr>
          <w:rFonts w:ascii="Tahoma" w:hAnsi="Tahoma" w:cs="Tahoma"/>
          <w:sz w:val="24"/>
          <w:szCs w:val="24"/>
        </w:rPr>
        <w:t>5.5 Limitations</w:t>
      </w:r>
      <w:r w:rsidR="00077DA3" w:rsidRPr="00B107B1">
        <w:rPr>
          <w:rFonts w:ascii="Tahoma" w:hAnsi="Tahoma" w:cs="Tahoma"/>
          <w:sz w:val="24"/>
          <w:szCs w:val="24"/>
        </w:rPr>
        <w:t xml:space="preserve"> ……………………………………………………………………………</w:t>
      </w:r>
      <w:r w:rsidR="00420305">
        <w:rPr>
          <w:rFonts w:ascii="Tahoma" w:hAnsi="Tahoma" w:cs="Tahoma"/>
          <w:sz w:val="24"/>
          <w:szCs w:val="24"/>
        </w:rPr>
        <w:t>………….</w:t>
      </w:r>
      <w:r w:rsidR="00077DA3" w:rsidRPr="00B107B1">
        <w:rPr>
          <w:rFonts w:ascii="Tahoma" w:hAnsi="Tahoma" w:cs="Tahoma"/>
          <w:sz w:val="24"/>
          <w:szCs w:val="24"/>
        </w:rPr>
        <w:t>………</w:t>
      </w:r>
      <w:r w:rsidR="00D93E3D">
        <w:rPr>
          <w:rFonts w:ascii="Tahoma" w:hAnsi="Tahoma" w:cs="Tahoma"/>
          <w:sz w:val="24"/>
          <w:szCs w:val="24"/>
        </w:rPr>
        <w:t>22</w:t>
      </w:r>
    </w:p>
    <w:p w14:paraId="4E99B5CA" w14:textId="0F592889" w:rsidR="00D44877" w:rsidRDefault="00D44877" w:rsidP="00FE5B31">
      <w:pPr>
        <w:rPr>
          <w:rFonts w:ascii="Tahoma" w:hAnsi="Tahoma" w:cs="Tahoma"/>
          <w:sz w:val="24"/>
          <w:szCs w:val="24"/>
        </w:rPr>
      </w:pPr>
      <w:r w:rsidRPr="00B107B1">
        <w:rPr>
          <w:rFonts w:ascii="Tahoma" w:hAnsi="Tahoma" w:cs="Tahoma"/>
          <w:sz w:val="24"/>
          <w:szCs w:val="24"/>
        </w:rPr>
        <w:t xml:space="preserve">5.6 </w:t>
      </w:r>
      <w:r w:rsidR="00D93E3D">
        <w:rPr>
          <w:rFonts w:ascii="Tahoma" w:hAnsi="Tahoma" w:cs="Tahoma"/>
          <w:sz w:val="24"/>
          <w:szCs w:val="24"/>
        </w:rPr>
        <w:t>Further Research</w:t>
      </w:r>
      <w:r w:rsidR="00077DA3" w:rsidRPr="00B107B1">
        <w:rPr>
          <w:rFonts w:ascii="Tahoma" w:hAnsi="Tahoma" w:cs="Tahoma"/>
          <w:sz w:val="24"/>
          <w:szCs w:val="24"/>
        </w:rPr>
        <w:t>………………………………………………………………………………………</w:t>
      </w:r>
      <w:r w:rsidR="00D93E3D">
        <w:rPr>
          <w:rFonts w:ascii="Tahoma" w:hAnsi="Tahoma" w:cs="Tahoma"/>
          <w:sz w:val="24"/>
          <w:szCs w:val="24"/>
        </w:rPr>
        <w:t>23</w:t>
      </w:r>
    </w:p>
    <w:p w14:paraId="418D02A4" w14:textId="6D5FF496" w:rsidR="00D93E3D" w:rsidRPr="00B107B1" w:rsidRDefault="00D93E3D" w:rsidP="00D93E3D">
      <w:pPr>
        <w:rPr>
          <w:rFonts w:ascii="Tahoma" w:hAnsi="Tahoma" w:cs="Tahoma"/>
          <w:sz w:val="24"/>
          <w:szCs w:val="24"/>
        </w:rPr>
      </w:pPr>
      <w:r w:rsidRPr="00B107B1">
        <w:rPr>
          <w:rFonts w:ascii="Tahoma" w:hAnsi="Tahoma" w:cs="Tahoma"/>
          <w:sz w:val="24"/>
          <w:szCs w:val="24"/>
        </w:rPr>
        <w:t>5.</w:t>
      </w:r>
      <w:r>
        <w:rPr>
          <w:rFonts w:ascii="Tahoma" w:hAnsi="Tahoma" w:cs="Tahoma"/>
          <w:sz w:val="24"/>
          <w:szCs w:val="24"/>
        </w:rPr>
        <w:t>7</w:t>
      </w:r>
      <w:r w:rsidRPr="00B107B1">
        <w:rPr>
          <w:rFonts w:ascii="Tahoma" w:hAnsi="Tahoma" w:cs="Tahoma"/>
          <w:sz w:val="24"/>
          <w:szCs w:val="24"/>
        </w:rPr>
        <w:t xml:space="preserve"> Conclusions …………………………………………………………………………………………</w:t>
      </w:r>
      <w:proofErr w:type="gramStart"/>
      <w:r>
        <w:rPr>
          <w:rFonts w:ascii="Tahoma" w:hAnsi="Tahoma" w:cs="Tahoma"/>
          <w:sz w:val="24"/>
          <w:szCs w:val="24"/>
        </w:rPr>
        <w:t>…..</w:t>
      </w:r>
      <w:proofErr w:type="gramEnd"/>
      <w:r>
        <w:rPr>
          <w:rFonts w:ascii="Tahoma" w:hAnsi="Tahoma" w:cs="Tahoma"/>
          <w:sz w:val="24"/>
          <w:szCs w:val="24"/>
        </w:rPr>
        <w:t>23</w:t>
      </w:r>
    </w:p>
    <w:p w14:paraId="59AB16C8" w14:textId="3A3A3D57" w:rsidR="00D93E3D" w:rsidRPr="00B107B1" w:rsidRDefault="00D93E3D" w:rsidP="00D93E3D">
      <w:pPr>
        <w:rPr>
          <w:rFonts w:ascii="Tahoma" w:hAnsi="Tahoma" w:cs="Tahoma"/>
          <w:sz w:val="24"/>
          <w:szCs w:val="24"/>
        </w:rPr>
      </w:pPr>
      <w:r w:rsidRPr="00B107B1">
        <w:rPr>
          <w:rFonts w:ascii="Tahoma" w:hAnsi="Tahoma" w:cs="Tahoma"/>
          <w:sz w:val="24"/>
          <w:szCs w:val="24"/>
        </w:rPr>
        <w:t>5.</w:t>
      </w:r>
      <w:r>
        <w:rPr>
          <w:rFonts w:ascii="Tahoma" w:hAnsi="Tahoma" w:cs="Tahoma"/>
          <w:sz w:val="24"/>
          <w:szCs w:val="24"/>
        </w:rPr>
        <w:t>8</w:t>
      </w:r>
      <w:r w:rsidRPr="00B107B1">
        <w:rPr>
          <w:rFonts w:ascii="Tahoma" w:hAnsi="Tahoma" w:cs="Tahoma"/>
          <w:sz w:val="24"/>
          <w:szCs w:val="24"/>
        </w:rPr>
        <w:t xml:space="preserve"> </w:t>
      </w:r>
      <w:r>
        <w:rPr>
          <w:rFonts w:ascii="Tahoma" w:hAnsi="Tahoma" w:cs="Tahoma"/>
          <w:sz w:val="24"/>
          <w:szCs w:val="24"/>
        </w:rPr>
        <w:t>Self-Reflection</w:t>
      </w:r>
      <w:r w:rsidRPr="00B107B1">
        <w:rPr>
          <w:rFonts w:ascii="Tahoma" w:hAnsi="Tahoma" w:cs="Tahoma"/>
          <w:sz w:val="24"/>
          <w:szCs w:val="24"/>
        </w:rPr>
        <w:t xml:space="preserve"> …………………………………………………………………………………………</w:t>
      </w:r>
      <w:r>
        <w:rPr>
          <w:rFonts w:ascii="Tahoma" w:hAnsi="Tahoma" w:cs="Tahoma"/>
          <w:sz w:val="24"/>
          <w:szCs w:val="24"/>
        </w:rPr>
        <w:t>.23</w:t>
      </w:r>
    </w:p>
    <w:p w14:paraId="024D86AD" w14:textId="0CEB6886" w:rsidR="00D44877" w:rsidRPr="00B107B1" w:rsidRDefault="00D44877" w:rsidP="00FE5B31">
      <w:pPr>
        <w:rPr>
          <w:rFonts w:ascii="Tahoma" w:hAnsi="Tahoma" w:cs="Tahoma"/>
          <w:sz w:val="24"/>
          <w:szCs w:val="24"/>
        </w:rPr>
      </w:pPr>
      <w:r w:rsidRPr="00B107B1">
        <w:rPr>
          <w:rFonts w:ascii="Tahoma" w:hAnsi="Tahoma" w:cs="Tahoma"/>
          <w:sz w:val="24"/>
          <w:szCs w:val="24"/>
        </w:rPr>
        <w:t>6. Bibliography</w:t>
      </w:r>
      <w:r w:rsidR="00077DA3" w:rsidRPr="00B107B1">
        <w:rPr>
          <w:rFonts w:ascii="Tahoma" w:hAnsi="Tahoma" w:cs="Tahoma"/>
          <w:sz w:val="24"/>
          <w:szCs w:val="24"/>
        </w:rPr>
        <w:t xml:space="preserve"> …………………………………………………………………………………………</w:t>
      </w:r>
      <w:r w:rsidR="00D93E3D">
        <w:rPr>
          <w:rFonts w:ascii="Tahoma" w:hAnsi="Tahoma" w:cs="Tahoma"/>
          <w:sz w:val="24"/>
          <w:szCs w:val="24"/>
        </w:rPr>
        <w:t>……25</w:t>
      </w:r>
    </w:p>
    <w:p w14:paraId="0688945B" w14:textId="39F6C82E" w:rsidR="00D44877" w:rsidRPr="00B107B1" w:rsidRDefault="00E4415A" w:rsidP="00FE5B31">
      <w:pPr>
        <w:rPr>
          <w:rFonts w:ascii="Tahoma" w:hAnsi="Tahoma" w:cs="Tahoma"/>
          <w:sz w:val="24"/>
          <w:szCs w:val="24"/>
        </w:rPr>
      </w:pPr>
      <w:r w:rsidRPr="00B107B1">
        <w:rPr>
          <w:rFonts w:ascii="Tahoma" w:hAnsi="Tahoma" w:cs="Tahoma"/>
          <w:sz w:val="24"/>
          <w:szCs w:val="24"/>
        </w:rPr>
        <w:t>7. Appendices</w:t>
      </w:r>
      <w:r w:rsidR="00077DA3" w:rsidRPr="00B107B1">
        <w:rPr>
          <w:rFonts w:ascii="Tahoma" w:hAnsi="Tahoma" w:cs="Tahoma"/>
          <w:sz w:val="24"/>
          <w:szCs w:val="24"/>
        </w:rPr>
        <w:t xml:space="preserve"> ……………………………………………………………………………………………</w:t>
      </w:r>
      <w:r w:rsidR="00420305">
        <w:rPr>
          <w:rFonts w:ascii="Tahoma" w:hAnsi="Tahoma" w:cs="Tahoma"/>
          <w:sz w:val="24"/>
          <w:szCs w:val="24"/>
        </w:rPr>
        <w:t>….</w:t>
      </w:r>
      <w:r w:rsidR="00D93E3D">
        <w:rPr>
          <w:rFonts w:ascii="Tahoma" w:hAnsi="Tahoma" w:cs="Tahoma"/>
          <w:sz w:val="24"/>
          <w:szCs w:val="24"/>
        </w:rPr>
        <w:t>30</w:t>
      </w:r>
    </w:p>
    <w:p w14:paraId="757969DB" w14:textId="6C4B693A" w:rsidR="00E4415A" w:rsidRPr="00B107B1" w:rsidRDefault="00E4415A" w:rsidP="00FE5B31">
      <w:pPr>
        <w:rPr>
          <w:rFonts w:ascii="Tahoma" w:hAnsi="Tahoma" w:cs="Tahoma"/>
          <w:sz w:val="24"/>
          <w:szCs w:val="24"/>
        </w:rPr>
      </w:pPr>
      <w:r w:rsidRPr="00B107B1">
        <w:rPr>
          <w:rFonts w:ascii="Tahoma" w:hAnsi="Tahoma" w:cs="Tahoma"/>
          <w:sz w:val="24"/>
          <w:szCs w:val="24"/>
        </w:rPr>
        <w:t>7.1 Appendix One: Questionnaire</w:t>
      </w:r>
      <w:r w:rsidR="00077DA3" w:rsidRPr="00B107B1">
        <w:rPr>
          <w:rFonts w:ascii="Tahoma" w:hAnsi="Tahoma" w:cs="Tahoma"/>
          <w:sz w:val="24"/>
          <w:szCs w:val="24"/>
        </w:rPr>
        <w:t xml:space="preserve"> …………………………………………………………</w:t>
      </w:r>
      <w:r w:rsidR="00420305">
        <w:rPr>
          <w:rFonts w:ascii="Tahoma" w:hAnsi="Tahoma" w:cs="Tahoma"/>
          <w:sz w:val="24"/>
          <w:szCs w:val="24"/>
        </w:rPr>
        <w:t>………</w:t>
      </w:r>
      <w:r w:rsidR="00D93E3D">
        <w:rPr>
          <w:rFonts w:ascii="Tahoma" w:hAnsi="Tahoma" w:cs="Tahoma"/>
          <w:sz w:val="24"/>
          <w:szCs w:val="24"/>
        </w:rPr>
        <w:t>…30</w:t>
      </w:r>
    </w:p>
    <w:p w14:paraId="1FA617F1" w14:textId="6B884CD7" w:rsidR="00E4415A" w:rsidRDefault="00E4415A" w:rsidP="00FE5B31">
      <w:pPr>
        <w:rPr>
          <w:rFonts w:ascii="Tahoma" w:hAnsi="Tahoma" w:cs="Tahoma"/>
          <w:sz w:val="24"/>
          <w:szCs w:val="24"/>
        </w:rPr>
      </w:pPr>
      <w:r w:rsidRPr="00B107B1">
        <w:rPr>
          <w:rFonts w:ascii="Tahoma" w:hAnsi="Tahoma" w:cs="Tahoma"/>
          <w:sz w:val="24"/>
          <w:szCs w:val="24"/>
        </w:rPr>
        <w:t>7.2 Appendix Two: Questionnaire Results</w:t>
      </w:r>
      <w:r w:rsidR="00077DA3" w:rsidRPr="00B107B1">
        <w:rPr>
          <w:rFonts w:ascii="Tahoma" w:hAnsi="Tahoma" w:cs="Tahoma"/>
          <w:sz w:val="24"/>
          <w:szCs w:val="24"/>
        </w:rPr>
        <w:t xml:space="preserve"> ……………………………………………………</w:t>
      </w:r>
      <w:proofErr w:type="gramStart"/>
      <w:r w:rsidR="00420305">
        <w:rPr>
          <w:rFonts w:ascii="Tahoma" w:hAnsi="Tahoma" w:cs="Tahoma"/>
          <w:sz w:val="24"/>
          <w:szCs w:val="24"/>
        </w:rPr>
        <w:t>….</w:t>
      </w:r>
      <w:r w:rsidR="00D93E3D">
        <w:rPr>
          <w:rFonts w:ascii="Tahoma" w:hAnsi="Tahoma" w:cs="Tahoma"/>
          <w:sz w:val="24"/>
          <w:szCs w:val="24"/>
        </w:rPr>
        <w:t>.</w:t>
      </w:r>
      <w:proofErr w:type="gramEnd"/>
      <w:r w:rsidR="00D93E3D">
        <w:rPr>
          <w:rFonts w:ascii="Tahoma" w:hAnsi="Tahoma" w:cs="Tahoma"/>
          <w:sz w:val="24"/>
          <w:szCs w:val="24"/>
        </w:rPr>
        <w:t>33</w:t>
      </w:r>
    </w:p>
    <w:p w14:paraId="18C77353" w14:textId="27CF0B72" w:rsidR="004108BF" w:rsidRDefault="004108BF" w:rsidP="004108BF">
      <w:pPr>
        <w:rPr>
          <w:rFonts w:ascii="Tahoma" w:hAnsi="Tahoma" w:cs="Tahoma"/>
          <w:sz w:val="24"/>
          <w:szCs w:val="24"/>
        </w:rPr>
      </w:pPr>
      <w:r w:rsidRPr="00B107B1">
        <w:rPr>
          <w:rFonts w:ascii="Tahoma" w:hAnsi="Tahoma" w:cs="Tahoma"/>
          <w:sz w:val="24"/>
          <w:szCs w:val="24"/>
        </w:rPr>
        <w:t>7.</w:t>
      </w:r>
      <w:r w:rsidR="002B312A">
        <w:rPr>
          <w:rFonts w:ascii="Tahoma" w:hAnsi="Tahoma" w:cs="Tahoma"/>
          <w:sz w:val="24"/>
          <w:szCs w:val="24"/>
        </w:rPr>
        <w:t>3</w:t>
      </w:r>
      <w:r w:rsidRPr="00B107B1">
        <w:rPr>
          <w:rFonts w:ascii="Tahoma" w:hAnsi="Tahoma" w:cs="Tahoma"/>
          <w:sz w:val="24"/>
          <w:szCs w:val="24"/>
        </w:rPr>
        <w:t xml:space="preserve"> Appendix </w:t>
      </w:r>
      <w:r>
        <w:rPr>
          <w:rFonts w:ascii="Tahoma" w:hAnsi="Tahoma" w:cs="Tahoma"/>
          <w:sz w:val="24"/>
          <w:szCs w:val="24"/>
        </w:rPr>
        <w:t>Three</w:t>
      </w:r>
      <w:r w:rsidRPr="00B107B1">
        <w:rPr>
          <w:rFonts w:ascii="Tahoma" w:hAnsi="Tahoma" w:cs="Tahoma"/>
          <w:sz w:val="24"/>
          <w:szCs w:val="24"/>
        </w:rPr>
        <w:t xml:space="preserve">: </w:t>
      </w:r>
      <w:r>
        <w:rPr>
          <w:rFonts w:ascii="Tahoma" w:hAnsi="Tahoma" w:cs="Tahoma"/>
          <w:sz w:val="24"/>
          <w:szCs w:val="24"/>
        </w:rPr>
        <w:t>Dissertation Proposal</w:t>
      </w:r>
      <w:r w:rsidRPr="00B107B1">
        <w:rPr>
          <w:rFonts w:ascii="Tahoma" w:hAnsi="Tahoma" w:cs="Tahoma"/>
          <w:sz w:val="24"/>
          <w:szCs w:val="24"/>
        </w:rPr>
        <w:t>……………………………………………………</w:t>
      </w:r>
      <w:proofErr w:type="gramStart"/>
      <w:r>
        <w:rPr>
          <w:rFonts w:ascii="Tahoma" w:hAnsi="Tahoma" w:cs="Tahoma"/>
          <w:sz w:val="24"/>
          <w:szCs w:val="24"/>
        </w:rPr>
        <w:t>…..</w:t>
      </w:r>
      <w:proofErr w:type="gramEnd"/>
      <w:r>
        <w:rPr>
          <w:rFonts w:ascii="Tahoma" w:hAnsi="Tahoma" w:cs="Tahoma"/>
          <w:sz w:val="24"/>
          <w:szCs w:val="24"/>
        </w:rPr>
        <w:t>3</w:t>
      </w:r>
      <w:r w:rsidR="002B312A">
        <w:rPr>
          <w:rFonts w:ascii="Tahoma" w:hAnsi="Tahoma" w:cs="Tahoma"/>
          <w:sz w:val="24"/>
          <w:szCs w:val="24"/>
        </w:rPr>
        <w:t>6</w:t>
      </w:r>
    </w:p>
    <w:p w14:paraId="525507BC" w14:textId="2BA86ADB" w:rsidR="002B312A" w:rsidRPr="00B107B1" w:rsidRDefault="002B312A" w:rsidP="002B312A">
      <w:pPr>
        <w:rPr>
          <w:rFonts w:ascii="Tahoma" w:hAnsi="Tahoma" w:cs="Tahoma"/>
          <w:sz w:val="24"/>
          <w:szCs w:val="24"/>
        </w:rPr>
      </w:pPr>
      <w:r w:rsidRPr="00B107B1">
        <w:rPr>
          <w:rFonts w:ascii="Tahoma" w:hAnsi="Tahoma" w:cs="Tahoma"/>
          <w:sz w:val="24"/>
          <w:szCs w:val="24"/>
        </w:rPr>
        <w:t>7.</w:t>
      </w:r>
      <w:r>
        <w:rPr>
          <w:rFonts w:ascii="Tahoma" w:hAnsi="Tahoma" w:cs="Tahoma"/>
          <w:sz w:val="24"/>
          <w:szCs w:val="24"/>
        </w:rPr>
        <w:t>4</w:t>
      </w:r>
      <w:r w:rsidRPr="00B107B1">
        <w:rPr>
          <w:rFonts w:ascii="Tahoma" w:hAnsi="Tahoma" w:cs="Tahoma"/>
          <w:sz w:val="24"/>
          <w:szCs w:val="24"/>
        </w:rPr>
        <w:t xml:space="preserve"> Appendix </w:t>
      </w:r>
      <w:r>
        <w:rPr>
          <w:rFonts w:ascii="Tahoma" w:hAnsi="Tahoma" w:cs="Tahoma"/>
          <w:sz w:val="24"/>
          <w:szCs w:val="24"/>
        </w:rPr>
        <w:t>Three</w:t>
      </w:r>
      <w:r w:rsidRPr="00B107B1">
        <w:rPr>
          <w:rFonts w:ascii="Tahoma" w:hAnsi="Tahoma" w:cs="Tahoma"/>
          <w:sz w:val="24"/>
          <w:szCs w:val="24"/>
        </w:rPr>
        <w:t xml:space="preserve">: </w:t>
      </w:r>
      <w:r>
        <w:rPr>
          <w:rFonts w:ascii="Tahoma" w:hAnsi="Tahoma" w:cs="Tahoma"/>
          <w:sz w:val="24"/>
          <w:szCs w:val="24"/>
        </w:rPr>
        <w:t xml:space="preserve">Ethics </w:t>
      </w:r>
      <w:r w:rsidR="000425BE">
        <w:rPr>
          <w:rFonts w:ascii="Tahoma" w:hAnsi="Tahoma" w:cs="Tahoma"/>
          <w:sz w:val="24"/>
          <w:szCs w:val="24"/>
        </w:rPr>
        <w:t>Form….</w:t>
      </w:r>
      <w:r>
        <w:rPr>
          <w:rFonts w:ascii="Tahoma" w:hAnsi="Tahoma" w:cs="Tahoma"/>
          <w:sz w:val="24"/>
          <w:szCs w:val="24"/>
        </w:rPr>
        <w:t>……</w:t>
      </w:r>
      <w:proofErr w:type="gramStart"/>
      <w:r>
        <w:rPr>
          <w:rFonts w:ascii="Tahoma" w:hAnsi="Tahoma" w:cs="Tahoma"/>
          <w:sz w:val="24"/>
          <w:szCs w:val="24"/>
        </w:rPr>
        <w:t>…..</w:t>
      </w:r>
      <w:proofErr w:type="gramEnd"/>
      <w:r w:rsidRPr="00B107B1">
        <w:rPr>
          <w:rFonts w:ascii="Tahoma" w:hAnsi="Tahoma" w:cs="Tahoma"/>
          <w:sz w:val="24"/>
          <w:szCs w:val="24"/>
        </w:rPr>
        <w:t>……………………………………………………</w:t>
      </w:r>
      <w:r>
        <w:rPr>
          <w:rFonts w:ascii="Tahoma" w:hAnsi="Tahoma" w:cs="Tahoma"/>
          <w:sz w:val="24"/>
          <w:szCs w:val="24"/>
        </w:rPr>
        <w:t>…..</w:t>
      </w:r>
      <w:r>
        <w:rPr>
          <w:rFonts w:ascii="Tahoma" w:hAnsi="Tahoma" w:cs="Tahoma"/>
          <w:sz w:val="24"/>
          <w:szCs w:val="24"/>
        </w:rPr>
        <w:t>41</w:t>
      </w:r>
    </w:p>
    <w:p w14:paraId="72EEE85C" w14:textId="77777777" w:rsidR="002B312A" w:rsidRPr="00B107B1" w:rsidRDefault="002B312A" w:rsidP="004108BF">
      <w:pPr>
        <w:rPr>
          <w:rFonts w:ascii="Tahoma" w:hAnsi="Tahoma" w:cs="Tahoma"/>
          <w:sz w:val="24"/>
          <w:szCs w:val="24"/>
        </w:rPr>
      </w:pPr>
    </w:p>
    <w:p w14:paraId="2E8E00F5" w14:textId="77777777" w:rsidR="004108BF" w:rsidRPr="00B107B1" w:rsidRDefault="004108BF" w:rsidP="00FE5B31">
      <w:pPr>
        <w:rPr>
          <w:rFonts w:ascii="Tahoma" w:hAnsi="Tahoma" w:cs="Tahoma"/>
          <w:sz w:val="24"/>
          <w:szCs w:val="24"/>
        </w:rPr>
      </w:pPr>
    </w:p>
    <w:p w14:paraId="311F3838" w14:textId="77777777" w:rsidR="00457E4D" w:rsidRPr="00B107B1" w:rsidRDefault="00457E4D" w:rsidP="00FE5B31">
      <w:pPr>
        <w:rPr>
          <w:rFonts w:ascii="Tahoma" w:hAnsi="Tahoma" w:cs="Tahoma"/>
          <w:sz w:val="24"/>
          <w:szCs w:val="24"/>
        </w:rPr>
      </w:pPr>
    </w:p>
    <w:p w14:paraId="7C76164A" w14:textId="77777777" w:rsidR="00457E4D" w:rsidRPr="00B107B1" w:rsidRDefault="00457E4D" w:rsidP="00FE5B31">
      <w:pPr>
        <w:rPr>
          <w:rFonts w:ascii="Tahoma" w:hAnsi="Tahoma" w:cs="Tahoma"/>
          <w:sz w:val="24"/>
          <w:szCs w:val="24"/>
        </w:rPr>
      </w:pPr>
    </w:p>
    <w:p w14:paraId="566F2754" w14:textId="77777777" w:rsidR="00457E4D" w:rsidRPr="00B107B1" w:rsidRDefault="00457E4D" w:rsidP="00FE5B31">
      <w:pPr>
        <w:rPr>
          <w:rFonts w:ascii="Tahoma" w:hAnsi="Tahoma" w:cs="Tahoma"/>
          <w:sz w:val="24"/>
          <w:szCs w:val="24"/>
        </w:rPr>
      </w:pPr>
    </w:p>
    <w:p w14:paraId="4119D772" w14:textId="77777777" w:rsidR="00457E4D" w:rsidRPr="00B107B1" w:rsidRDefault="00457E4D" w:rsidP="00FE5B31">
      <w:pPr>
        <w:rPr>
          <w:rFonts w:ascii="Tahoma" w:hAnsi="Tahoma" w:cs="Tahoma"/>
          <w:sz w:val="24"/>
          <w:szCs w:val="24"/>
        </w:rPr>
      </w:pPr>
    </w:p>
    <w:p w14:paraId="3FF3C9BB" w14:textId="554E8710" w:rsidR="00457E4D" w:rsidRPr="00AD2A52" w:rsidRDefault="000E7C74" w:rsidP="00AD2A52">
      <w:pPr>
        <w:pStyle w:val="ListParagraph"/>
        <w:numPr>
          <w:ilvl w:val="0"/>
          <w:numId w:val="3"/>
        </w:numPr>
        <w:jc w:val="both"/>
        <w:rPr>
          <w:rFonts w:ascii="Tahoma" w:hAnsi="Tahoma" w:cs="Tahoma"/>
          <w:sz w:val="28"/>
          <w:szCs w:val="28"/>
        </w:rPr>
      </w:pPr>
      <w:r w:rsidRPr="00AD2A52">
        <w:rPr>
          <w:rFonts w:ascii="Tahoma" w:hAnsi="Tahoma" w:cs="Tahoma"/>
          <w:sz w:val="28"/>
          <w:szCs w:val="28"/>
        </w:rPr>
        <w:lastRenderedPageBreak/>
        <w:t>Chapter One: Introduction</w:t>
      </w:r>
    </w:p>
    <w:p w14:paraId="360A0743" w14:textId="5784D149" w:rsidR="0076103C" w:rsidRPr="00AD2A52" w:rsidRDefault="00A21DF5" w:rsidP="00AD2A52">
      <w:pPr>
        <w:jc w:val="both"/>
        <w:rPr>
          <w:rFonts w:ascii="Tahoma" w:hAnsi="Tahoma" w:cs="Tahoma"/>
          <w:sz w:val="24"/>
          <w:szCs w:val="24"/>
        </w:rPr>
      </w:pPr>
      <w:r w:rsidRPr="00AD2A52">
        <w:rPr>
          <w:rFonts w:ascii="Tahoma" w:hAnsi="Tahoma" w:cs="Tahoma"/>
          <w:sz w:val="24"/>
          <w:szCs w:val="24"/>
        </w:rPr>
        <w:t>1.1 Introduction</w:t>
      </w:r>
    </w:p>
    <w:p w14:paraId="73C04B10" w14:textId="77777777" w:rsidR="008047E2" w:rsidRPr="00AD2A52" w:rsidRDefault="008047E2" w:rsidP="00AD2A52">
      <w:pPr>
        <w:jc w:val="both"/>
        <w:rPr>
          <w:rFonts w:ascii="Tahoma" w:hAnsi="Tahoma" w:cs="Tahoma"/>
          <w:sz w:val="24"/>
          <w:szCs w:val="24"/>
        </w:rPr>
      </w:pPr>
      <w:r w:rsidRPr="00AD2A52">
        <w:rPr>
          <w:rFonts w:ascii="Tahoma" w:hAnsi="Tahoma" w:cs="Tahoma"/>
          <w:sz w:val="24"/>
          <w:szCs w:val="24"/>
        </w:rPr>
        <w:t>The purpose of this dissertation is to investigate how mental health is policed. It will go over the difficulties that police officers face when responding to incidents involving people suffering from mental illnesses, as well as the resources that officers require to provide the appropriate level of care.</w:t>
      </w:r>
    </w:p>
    <w:p w14:paraId="561DA768" w14:textId="2DE98C83" w:rsidR="00FC2303" w:rsidRPr="00AD2A52" w:rsidRDefault="00FC2303" w:rsidP="00AD2A52">
      <w:pPr>
        <w:jc w:val="both"/>
        <w:rPr>
          <w:rFonts w:ascii="Tahoma" w:hAnsi="Tahoma" w:cs="Tahoma"/>
          <w:sz w:val="24"/>
          <w:szCs w:val="24"/>
        </w:rPr>
      </w:pPr>
      <w:r w:rsidRPr="00AD2A52">
        <w:rPr>
          <w:rFonts w:ascii="Tahoma" w:hAnsi="Tahoma" w:cs="Tahoma"/>
          <w:sz w:val="24"/>
          <w:szCs w:val="24"/>
        </w:rPr>
        <w:t xml:space="preserve">According to research, police officers are frequently called upon to deal with mental health issues when they are not adequately trained to do so. The goal of this study is to see if police believe they are the best agency to deal with incidents involving mental health crises, and if there is enough support to help officers. </w:t>
      </w:r>
    </w:p>
    <w:p w14:paraId="28344E6E" w14:textId="7433870C" w:rsidR="000F57BA" w:rsidRPr="00AD2A52" w:rsidRDefault="000F57BA" w:rsidP="00AD2A52">
      <w:pPr>
        <w:jc w:val="both"/>
        <w:rPr>
          <w:rFonts w:ascii="Tahoma" w:hAnsi="Tahoma" w:cs="Tahoma"/>
          <w:sz w:val="24"/>
          <w:szCs w:val="24"/>
        </w:rPr>
      </w:pPr>
      <w:r w:rsidRPr="00AD2A52">
        <w:rPr>
          <w:rFonts w:ascii="Tahoma" w:hAnsi="Tahoma" w:cs="Tahoma"/>
          <w:sz w:val="24"/>
          <w:szCs w:val="24"/>
        </w:rPr>
        <w:t xml:space="preserve">The researcher chose this topic because it is one that they have firsthand experience </w:t>
      </w:r>
      <w:r w:rsidR="00BB4280" w:rsidRPr="00AD2A52">
        <w:rPr>
          <w:rFonts w:ascii="Tahoma" w:hAnsi="Tahoma" w:cs="Tahoma"/>
          <w:sz w:val="24"/>
          <w:szCs w:val="24"/>
        </w:rPr>
        <w:t>of</w:t>
      </w:r>
      <w:r w:rsidRPr="00AD2A52">
        <w:rPr>
          <w:rFonts w:ascii="Tahoma" w:hAnsi="Tahoma" w:cs="Tahoma"/>
          <w:sz w:val="24"/>
          <w:szCs w:val="24"/>
        </w:rPr>
        <w:t xml:space="preserve">. It is an important topic that requires further discussion about whether police are the appropriate agency and what officers on the frontlines require to provide the right care. Everyone </w:t>
      </w:r>
      <w:r w:rsidR="00B85CD3" w:rsidRPr="00AD2A52">
        <w:rPr>
          <w:rFonts w:ascii="Tahoma" w:hAnsi="Tahoma" w:cs="Tahoma"/>
          <w:sz w:val="24"/>
          <w:szCs w:val="24"/>
        </w:rPr>
        <w:t>can be</w:t>
      </w:r>
      <w:r w:rsidRPr="00AD2A52">
        <w:rPr>
          <w:rFonts w:ascii="Tahoma" w:hAnsi="Tahoma" w:cs="Tahoma"/>
          <w:sz w:val="24"/>
          <w:szCs w:val="24"/>
        </w:rPr>
        <w:t xml:space="preserve"> affected by mental illness, and there is an increasing demand on police to investigate incidents involving individuals suffering from mental </w:t>
      </w:r>
      <w:r w:rsidR="00451D03" w:rsidRPr="00AD2A52">
        <w:rPr>
          <w:rFonts w:ascii="Tahoma" w:hAnsi="Tahoma" w:cs="Tahoma"/>
          <w:sz w:val="24"/>
          <w:szCs w:val="24"/>
        </w:rPr>
        <w:t>health disorders</w:t>
      </w:r>
      <w:r w:rsidRPr="00AD2A52">
        <w:rPr>
          <w:rFonts w:ascii="Tahoma" w:hAnsi="Tahoma" w:cs="Tahoma"/>
          <w:sz w:val="24"/>
          <w:szCs w:val="24"/>
        </w:rPr>
        <w:t>.</w:t>
      </w:r>
    </w:p>
    <w:p w14:paraId="70668F0A" w14:textId="1C0CF235" w:rsidR="002F5C90" w:rsidRPr="00AD2A52" w:rsidRDefault="003C7930" w:rsidP="00AD2A52">
      <w:pPr>
        <w:jc w:val="both"/>
        <w:rPr>
          <w:rFonts w:ascii="Tahoma" w:hAnsi="Tahoma" w:cs="Tahoma"/>
          <w:sz w:val="24"/>
          <w:szCs w:val="24"/>
        </w:rPr>
      </w:pPr>
      <w:r w:rsidRPr="00AD2A52">
        <w:rPr>
          <w:rFonts w:ascii="Tahoma" w:hAnsi="Tahoma" w:cs="Tahoma"/>
          <w:sz w:val="24"/>
          <w:szCs w:val="24"/>
        </w:rPr>
        <w:t xml:space="preserve">Furthermore, mental health is becoming an essential part of everyday policing. It would be extremely beneficial for police officers to receive appropriate training and support </w:t>
      </w:r>
      <w:proofErr w:type="gramStart"/>
      <w:r w:rsidRPr="00AD2A52">
        <w:rPr>
          <w:rFonts w:ascii="Tahoma" w:hAnsi="Tahoma" w:cs="Tahoma"/>
          <w:sz w:val="24"/>
          <w:szCs w:val="24"/>
        </w:rPr>
        <w:t>in order to</w:t>
      </w:r>
      <w:proofErr w:type="gramEnd"/>
      <w:r w:rsidRPr="00AD2A52">
        <w:rPr>
          <w:rFonts w:ascii="Tahoma" w:hAnsi="Tahoma" w:cs="Tahoma"/>
          <w:sz w:val="24"/>
          <w:szCs w:val="24"/>
        </w:rPr>
        <w:t xml:space="preserve"> recognise individuals suffering from mental </w:t>
      </w:r>
      <w:r w:rsidR="00451D03" w:rsidRPr="00AD2A52">
        <w:rPr>
          <w:rFonts w:ascii="Tahoma" w:hAnsi="Tahoma" w:cs="Tahoma"/>
          <w:sz w:val="24"/>
          <w:szCs w:val="24"/>
        </w:rPr>
        <w:t xml:space="preserve">health </w:t>
      </w:r>
      <w:r w:rsidRPr="00AD2A52">
        <w:rPr>
          <w:rFonts w:ascii="Tahoma" w:hAnsi="Tahoma" w:cs="Tahoma"/>
          <w:sz w:val="24"/>
          <w:szCs w:val="24"/>
        </w:rPr>
        <w:t xml:space="preserve">disorders. </w:t>
      </w:r>
      <w:proofErr w:type="gramStart"/>
      <w:r w:rsidRPr="00AD2A52">
        <w:rPr>
          <w:rFonts w:ascii="Tahoma" w:hAnsi="Tahoma" w:cs="Tahoma"/>
          <w:sz w:val="24"/>
          <w:szCs w:val="24"/>
        </w:rPr>
        <w:t>In order to</w:t>
      </w:r>
      <w:proofErr w:type="gramEnd"/>
      <w:r w:rsidRPr="00AD2A52">
        <w:rPr>
          <w:rFonts w:ascii="Tahoma" w:hAnsi="Tahoma" w:cs="Tahoma"/>
          <w:sz w:val="24"/>
          <w:szCs w:val="24"/>
        </w:rPr>
        <w:t xml:space="preserve"> deal with them appropriately and provide the best possible care.  It is hoped that the </w:t>
      </w:r>
      <w:r w:rsidR="00707075" w:rsidRPr="00AD2A52">
        <w:rPr>
          <w:rFonts w:ascii="Tahoma" w:hAnsi="Tahoma" w:cs="Tahoma"/>
          <w:sz w:val="24"/>
          <w:szCs w:val="24"/>
        </w:rPr>
        <w:t xml:space="preserve">most </w:t>
      </w:r>
      <w:r w:rsidRPr="00AD2A52">
        <w:rPr>
          <w:rFonts w:ascii="Tahoma" w:hAnsi="Tahoma" w:cs="Tahoma"/>
          <w:sz w:val="24"/>
          <w:szCs w:val="24"/>
        </w:rPr>
        <w:t xml:space="preserve">appropriate care and approach will provide greater protection for individuals when they are </w:t>
      </w:r>
      <w:r w:rsidR="00707075" w:rsidRPr="00AD2A52">
        <w:rPr>
          <w:rFonts w:ascii="Tahoma" w:hAnsi="Tahoma" w:cs="Tahoma"/>
          <w:sz w:val="24"/>
          <w:szCs w:val="24"/>
        </w:rPr>
        <w:t xml:space="preserve">at their </w:t>
      </w:r>
      <w:r w:rsidRPr="00AD2A52">
        <w:rPr>
          <w:rFonts w:ascii="Tahoma" w:hAnsi="Tahoma" w:cs="Tahoma"/>
          <w:sz w:val="24"/>
          <w:szCs w:val="24"/>
        </w:rPr>
        <w:t>most vulnerable.</w:t>
      </w:r>
    </w:p>
    <w:p w14:paraId="11F88E38" w14:textId="34A64F86" w:rsidR="00A73F09" w:rsidRPr="00AD2A52" w:rsidRDefault="00A73F09" w:rsidP="00AD2A52">
      <w:pPr>
        <w:jc w:val="both"/>
        <w:rPr>
          <w:rFonts w:ascii="Tahoma" w:hAnsi="Tahoma" w:cs="Tahoma"/>
          <w:sz w:val="24"/>
          <w:szCs w:val="24"/>
        </w:rPr>
      </w:pPr>
      <w:r w:rsidRPr="00AD2A52">
        <w:rPr>
          <w:rFonts w:ascii="Tahoma" w:hAnsi="Tahoma" w:cs="Tahoma"/>
          <w:sz w:val="24"/>
          <w:szCs w:val="24"/>
        </w:rPr>
        <w:t>1.2 Aim and Objectives</w:t>
      </w:r>
    </w:p>
    <w:p w14:paraId="677AD232" w14:textId="12833C0B" w:rsidR="00A73F09" w:rsidRPr="00AD2A52" w:rsidRDefault="00A73F09" w:rsidP="00AD2A52">
      <w:pPr>
        <w:jc w:val="both"/>
        <w:rPr>
          <w:rFonts w:ascii="Tahoma" w:hAnsi="Tahoma" w:cs="Tahoma"/>
          <w:sz w:val="24"/>
          <w:szCs w:val="24"/>
        </w:rPr>
      </w:pPr>
      <w:r w:rsidRPr="00AD2A52">
        <w:rPr>
          <w:rFonts w:ascii="Tahoma" w:hAnsi="Tahoma" w:cs="Tahoma"/>
          <w:sz w:val="24"/>
          <w:szCs w:val="24"/>
        </w:rPr>
        <w:t>1.2.1 Aim</w:t>
      </w:r>
    </w:p>
    <w:p w14:paraId="1E03499F" w14:textId="77777777" w:rsidR="00AA605D" w:rsidRPr="00AD2A52" w:rsidRDefault="006E19CB" w:rsidP="00AD2A52">
      <w:pPr>
        <w:jc w:val="both"/>
        <w:rPr>
          <w:rFonts w:ascii="Tahoma" w:hAnsi="Tahoma" w:cs="Tahoma"/>
          <w:sz w:val="24"/>
          <w:szCs w:val="24"/>
        </w:rPr>
      </w:pPr>
      <w:r w:rsidRPr="00AD2A52">
        <w:rPr>
          <w:rFonts w:ascii="Tahoma" w:hAnsi="Tahoma" w:cs="Tahoma"/>
          <w:sz w:val="24"/>
          <w:szCs w:val="24"/>
        </w:rPr>
        <w:t xml:space="preserve">The primary aim of this research is to explore whether police are the most appropriate agency to deal with individuals experiencing mental health crisis. </w:t>
      </w:r>
    </w:p>
    <w:p w14:paraId="57E6F171" w14:textId="191452CD" w:rsidR="00AA605D" w:rsidRPr="00AD2A52" w:rsidRDefault="00AA605D" w:rsidP="00AD2A52">
      <w:pPr>
        <w:jc w:val="both"/>
        <w:rPr>
          <w:rFonts w:ascii="Tahoma" w:hAnsi="Tahoma" w:cs="Tahoma"/>
          <w:sz w:val="24"/>
          <w:szCs w:val="24"/>
        </w:rPr>
      </w:pPr>
      <w:r w:rsidRPr="00AD2A52">
        <w:rPr>
          <w:rFonts w:ascii="Tahoma" w:hAnsi="Tahoma" w:cs="Tahoma"/>
          <w:sz w:val="24"/>
          <w:szCs w:val="24"/>
        </w:rPr>
        <w:t xml:space="preserve">1.2.2 Objectives </w:t>
      </w:r>
    </w:p>
    <w:p w14:paraId="103AB5BA" w14:textId="7F2C0C75" w:rsidR="006E19CB" w:rsidRPr="00AD2A52" w:rsidRDefault="006E19CB" w:rsidP="00AD2A52">
      <w:pPr>
        <w:pStyle w:val="ListParagraph"/>
        <w:numPr>
          <w:ilvl w:val="0"/>
          <w:numId w:val="8"/>
        </w:numPr>
        <w:jc w:val="both"/>
        <w:rPr>
          <w:rFonts w:ascii="Tahoma" w:hAnsi="Tahoma" w:cs="Tahoma"/>
          <w:sz w:val="24"/>
          <w:szCs w:val="24"/>
        </w:rPr>
      </w:pPr>
      <w:r w:rsidRPr="00AD2A52">
        <w:rPr>
          <w:rFonts w:ascii="Tahoma" w:hAnsi="Tahoma" w:cs="Tahoma"/>
          <w:sz w:val="24"/>
          <w:szCs w:val="24"/>
        </w:rPr>
        <w:t xml:space="preserve">To investigate and review the current available literature around policing mental health. </w:t>
      </w:r>
    </w:p>
    <w:p w14:paraId="375A5BC4" w14:textId="77777777" w:rsidR="006E19CB" w:rsidRPr="00AD2A52" w:rsidRDefault="006E19CB" w:rsidP="00AD2A52">
      <w:pPr>
        <w:pStyle w:val="ListParagraph"/>
        <w:numPr>
          <w:ilvl w:val="0"/>
          <w:numId w:val="8"/>
        </w:numPr>
        <w:jc w:val="both"/>
        <w:rPr>
          <w:rFonts w:ascii="Tahoma" w:hAnsi="Tahoma" w:cs="Tahoma"/>
          <w:sz w:val="24"/>
          <w:szCs w:val="24"/>
        </w:rPr>
      </w:pPr>
      <w:r w:rsidRPr="00AD2A52">
        <w:rPr>
          <w:rFonts w:ascii="Tahoma" w:hAnsi="Tahoma" w:cs="Tahoma"/>
          <w:sz w:val="24"/>
          <w:szCs w:val="24"/>
        </w:rPr>
        <w:t xml:space="preserve">To Identify an appropriate research approach to explore police officer opinions on policing mental </w:t>
      </w:r>
      <w:proofErr w:type="gramStart"/>
      <w:r w:rsidRPr="00AD2A52">
        <w:rPr>
          <w:rFonts w:ascii="Tahoma" w:hAnsi="Tahoma" w:cs="Tahoma"/>
          <w:sz w:val="24"/>
          <w:szCs w:val="24"/>
        </w:rPr>
        <w:t>health</w:t>
      </w:r>
      <w:proofErr w:type="gramEnd"/>
    </w:p>
    <w:p w14:paraId="207F34B7" w14:textId="77777777" w:rsidR="006E19CB" w:rsidRPr="00AD2A52" w:rsidRDefault="006E19CB" w:rsidP="00AD2A52">
      <w:pPr>
        <w:pStyle w:val="ListParagraph"/>
        <w:numPr>
          <w:ilvl w:val="0"/>
          <w:numId w:val="8"/>
        </w:numPr>
        <w:jc w:val="both"/>
        <w:rPr>
          <w:rFonts w:ascii="Tahoma" w:hAnsi="Tahoma" w:cs="Tahoma"/>
          <w:sz w:val="24"/>
          <w:szCs w:val="24"/>
        </w:rPr>
      </w:pPr>
      <w:r w:rsidRPr="00AD2A52">
        <w:rPr>
          <w:rFonts w:ascii="Tahoma" w:hAnsi="Tahoma" w:cs="Tahoma"/>
          <w:sz w:val="24"/>
          <w:szCs w:val="24"/>
        </w:rPr>
        <w:t xml:space="preserve">To conduct primary surveys with Police officers on their experiences dealing with individuals suffering from mental health crisis </w:t>
      </w:r>
    </w:p>
    <w:p w14:paraId="45A48FF2" w14:textId="77777777" w:rsidR="00150458" w:rsidRPr="00AD2A52" w:rsidRDefault="00150458" w:rsidP="00AD2A52">
      <w:pPr>
        <w:pStyle w:val="ListParagraph"/>
        <w:numPr>
          <w:ilvl w:val="0"/>
          <w:numId w:val="8"/>
        </w:numPr>
        <w:jc w:val="both"/>
        <w:rPr>
          <w:rFonts w:ascii="Tahoma" w:hAnsi="Tahoma" w:cs="Tahoma"/>
          <w:sz w:val="24"/>
          <w:szCs w:val="24"/>
        </w:rPr>
      </w:pPr>
      <w:r w:rsidRPr="00AD2A52">
        <w:rPr>
          <w:rFonts w:ascii="Tahoma" w:hAnsi="Tahoma" w:cs="Tahoma"/>
          <w:sz w:val="24"/>
          <w:szCs w:val="24"/>
        </w:rPr>
        <w:t xml:space="preserve">Look to ascertain ideas and provide recommendations on where help and support can be improved for policing mental </w:t>
      </w:r>
      <w:proofErr w:type="gramStart"/>
      <w:r w:rsidRPr="00AD2A52">
        <w:rPr>
          <w:rFonts w:ascii="Tahoma" w:hAnsi="Tahoma" w:cs="Tahoma"/>
          <w:sz w:val="24"/>
          <w:szCs w:val="24"/>
        </w:rPr>
        <w:t>health</w:t>
      </w:r>
      <w:proofErr w:type="gramEnd"/>
    </w:p>
    <w:p w14:paraId="19C3386B" w14:textId="7B140B4D" w:rsidR="00A21DF5" w:rsidRPr="00AD2A52" w:rsidRDefault="00A21DF5" w:rsidP="00AD2A52">
      <w:pPr>
        <w:jc w:val="both"/>
        <w:rPr>
          <w:rFonts w:ascii="Tahoma" w:hAnsi="Tahoma" w:cs="Tahoma"/>
          <w:sz w:val="24"/>
          <w:szCs w:val="24"/>
        </w:rPr>
      </w:pPr>
      <w:r w:rsidRPr="00AD2A52">
        <w:rPr>
          <w:rFonts w:ascii="Tahoma" w:hAnsi="Tahoma" w:cs="Tahoma"/>
          <w:sz w:val="24"/>
          <w:szCs w:val="24"/>
        </w:rPr>
        <w:t>1.3 Research Structure</w:t>
      </w:r>
    </w:p>
    <w:p w14:paraId="263284B9" w14:textId="0088C391" w:rsidR="006E19CB" w:rsidRPr="00AD2A52" w:rsidRDefault="006E19CB" w:rsidP="00AD2A52">
      <w:pPr>
        <w:jc w:val="both"/>
        <w:rPr>
          <w:rFonts w:ascii="Tahoma" w:hAnsi="Tahoma" w:cs="Tahoma"/>
          <w:sz w:val="24"/>
          <w:szCs w:val="24"/>
        </w:rPr>
      </w:pPr>
      <w:r w:rsidRPr="00AD2A52">
        <w:rPr>
          <w:rFonts w:ascii="Tahoma" w:hAnsi="Tahoma" w:cs="Tahoma"/>
          <w:sz w:val="24"/>
          <w:szCs w:val="24"/>
        </w:rPr>
        <w:t xml:space="preserve">To achieve the objectives set out above, the dissertation will contain five chapters.  </w:t>
      </w:r>
    </w:p>
    <w:p w14:paraId="7B1A677F" w14:textId="77777777" w:rsidR="006E19CB" w:rsidRPr="00AD2A52" w:rsidRDefault="006E19CB" w:rsidP="00AD2A52">
      <w:pPr>
        <w:jc w:val="both"/>
        <w:rPr>
          <w:rFonts w:ascii="Tahoma" w:hAnsi="Tahoma" w:cs="Tahoma"/>
          <w:sz w:val="24"/>
          <w:szCs w:val="24"/>
        </w:rPr>
      </w:pPr>
      <w:r w:rsidRPr="00AD2A52">
        <w:rPr>
          <w:rFonts w:ascii="Tahoma" w:hAnsi="Tahoma" w:cs="Tahoma"/>
          <w:sz w:val="24"/>
          <w:szCs w:val="24"/>
        </w:rPr>
        <w:lastRenderedPageBreak/>
        <w:t xml:space="preserve">The first chapter presented an introduction to the study, outlining the rationale behind its conduct as well as its aims and objectives.  The study will include a review of the literature and primary and secondary data gathered via questionnaires. </w:t>
      </w:r>
    </w:p>
    <w:p w14:paraId="3F017F7A" w14:textId="77777777" w:rsidR="006E19CB" w:rsidRPr="00AD2A52" w:rsidRDefault="006E19CB" w:rsidP="00AD2A52">
      <w:pPr>
        <w:jc w:val="both"/>
        <w:rPr>
          <w:rFonts w:ascii="Tahoma" w:hAnsi="Tahoma" w:cs="Tahoma"/>
          <w:sz w:val="24"/>
          <w:szCs w:val="24"/>
        </w:rPr>
      </w:pPr>
      <w:r w:rsidRPr="00AD2A52">
        <w:rPr>
          <w:rFonts w:ascii="Tahoma" w:hAnsi="Tahoma" w:cs="Tahoma"/>
          <w:sz w:val="24"/>
          <w:szCs w:val="24"/>
        </w:rPr>
        <w:t>The second chapter will provide examples and a review of recent research on mental health policing. Through the perspectives of currently employed police officers, the literature review will offer insight into the ways in which mental health and policing intersect. The study aims to investigate the correlation between mental health and police officers, as well as determine which organisation should have priority in attending to the needs of individuals in crisis who are at risk of harm.</w:t>
      </w:r>
    </w:p>
    <w:p w14:paraId="37844D67" w14:textId="77777777" w:rsidR="006E19CB" w:rsidRPr="00AD2A52" w:rsidRDefault="006E19CB" w:rsidP="00AD2A52">
      <w:pPr>
        <w:jc w:val="both"/>
        <w:rPr>
          <w:rFonts w:ascii="Tahoma" w:hAnsi="Tahoma" w:cs="Tahoma"/>
          <w:sz w:val="24"/>
          <w:szCs w:val="24"/>
        </w:rPr>
      </w:pPr>
      <w:r w:rsidRPr="00AD2A52">
        <w:rPr>
          <w:rFonts w:ascii="Tahoma" w:hAnsi="Tahoma" w:cs="Tahoma"/>
          <w:sz w:val="24"/>
          <w:szCs w:val="24"/>
        </w:rPr>
        <w:t xml:space="preserve">The third chapter will provide an overview of the approach and methodology used to investigate and determine which primary research methods are appropriate for this </w:t>
      </w:r>
      <w:proofErr w:type="gramStart"/>
      <w:r w:rsidRPr="00AD2A52">
        <w:rPr>
          <w:rFonts w:ascii="Tahoma" w:hAnsi="Tahoma" w:cs="Tahoma"/>
          <w:sz w:val="24"/>
          <w:szCs w:val="24"/>
        </w:rPr>
        <w:t>particular study</w:t>
      </w:r>
      <w:proofErr w:type="gramEnd"/>
      <w:r w:rsidRPr="00AD2A52">
        <w:rPr>
          <w:rFonts w:ascii="Tahoma" w:hAnsi="Tahoma" w:cs="Tahoma"/>
          <w:sz w:val="24"/>
          <w:szCs w:val="24"/>
        </w:rPr>
        <w:t>. By filling in the research gaps, this will allow for data analysis.</w:t>
      </w:r>
    </w:p>
    <w:p w14:paraId="699A3957" w14:textId="77777777" w:rsidR="006E19CB" w:rsidRPr="00AD2A52" w:rsidRDefault="006E19CB" w:rsidP="00AD2A52">
      <w:pPr>
        <w:jc w:val="both"/>
        <w:rPr>
          <w:rFonts w:ascii="Tahoma" w:hAnsi="Tahoma" w:cs="Tahoma"/>
          <w:sz w:val="24"/>
          <w:szCs w:val="24"/>
        </w:rPr>
      </w:pPr>
      <w:r w:rsidRPr="00AD2A52">
        <w:rPr>
          <w:rFonts w:ascii="Tahoma" w:hAnsi="Tahoma" w:cs="Tahoma"/>
          <w:sz w:val="24"/>
          <w:szCs w:val="24"/>
        </w:rPr>
        <w:t>Chapter Four will examine the primary data gathered using the techniques covered in Chapter Three. To present findings and make room for discussion and review, the researcher will perform statistical analysis.</w:t>
      </w:r>
    </w:p>
    <w:p w14:paraId="5C969F09" w14:textId="77777777" w:rsidR="006E19CB" w:rsidRPr="00AD2A52" w:rsidRDefault="006E19CB" w:rsidP="00AD2A52">
      <w:pPr>
        <w:jc w:val="both"/>
        <w:rPr>
          <w:rFonts w:ascii="Tahoma" w:hAnsi="Tahoma" w:cs="Tahoma"/>
          <w:sz w:val="24"/>
          <w:szCs w:val="24"/>
        </w:rPr>
      </w:pPr>
      <w:r w:rsidRPr="00AD2A52">
        <w:rPr>
          <w:rFonts w:ascii="Tahoma" w:hAnsi="Tahoma" w:cs="Tahoma"/>
          <w:sz w:val="24"/>
          <w:szCs w:val="24"/>
        </w:rPr>
        <w:t xml:space="preserve">Chapter Five will evaluate and review the aim and objectives of the research. </w:t>
      </w:r>
      <w:r w:rsidRPr="00AD2A52">
        <w:rPr>
          <w:rFonts w:ascii="Tahoma" w:hAnsi="Tahoma" w:cs="Tahoma"/>
          <w:sz w:val="24"/>
          <w:szCs w:val="24"/>
          <w:shd w:val="clear" w:color="auto" w:fill="FFFFFF"/>
        </w:rPr>
        <w:t>Lastly, the researcher will explain the key conclusions, offer suggestions, and point out any research limitations.</w:t>
      </w:r>
    </w:p>
    <w:p w14:paraId="0615285C" w14:textId="77777777" w:rsidR="008047E2" w:rsidRPr="00AD2A52" w:rsidRDefault="008047E2" w:rsidP="00AD2A52">
      <w:pPr>
        <w:jc w:val="both"/>
        <w:rPr>
          <w:rFonts w:ascii="Tahoma" w:hAnsi="Tahoma" w:cs="Tahoma"/>
          <w:sz w:val="24"/>
          <w:szCs w:val="24"/>
        </w:rPr>
      </w:pPr>
    </w:p>
    <w:p w14:paraId="070ECFBF" w14:textId="77777777" w:rsidR="008047E2" w:rsidRPr="00AD2A52" w:rsidRDefault="008047E2" w:rsidP="00AD2A52">
      <w:pPr>
        <w:jc w:val="both"/>
        <w:rPr>
          <w:rFonts w:ascii="Tahoma" w:hAnsi="Tahoma" w:cs="Tahoma"/>
          <w:sz w:val="24"/>
          <w:szCs w:val="24"/>
        </w:rPr>
      </w:pPr>
    </w:p>
    <w:p w14:paraId="058B4411" w14:textId="77777777" w:rsidR="008047E2" w:rsidRPr="00AD2A52" w:rsidRDefault="008047E2" w:rsidP="00AD2A52">
      <w:pPr>
        <w:jc w:val="both"/>
        <w:rPr>
          <w:rFonts w:ascii="Tahoma" w:hAnsi="Tahoma" w:cs="Tahoma"/>
          <w:sz w:val="24"/>
          <w:szCs w:val="24"/>
        </w:rPr>
      </w:pPr>
    </w:p>
    <w:p w14:paraId="1817FC0E" w14:textId="77777777" w:rsidR="008047E2" w:rsidRPr="00AD2A52" w:rsidRDefault="008047E2" w:rsidP="00AD2A52">
      <w:pPr>
        <w:jc w:val="both"/>
        <w:rPr>
          <w:rFonts w:ascii="Tahoma" w:hAnsi="Tahoma" w:cs="Tahoma"/>
          <w:sz w:val="24"/>
          <w:szCs w:val="24"/>
        </w:rPr>
      </w:pPr>
    </w:p>
    <w:p w14:paraId="44B9E8D9" w14:textId="77777777" w:rsidR="008047E2" w:rsidRPr="00AD2A52" w:rsidRDefault="008047E2" w:rsidP="00AD2A52">
      <w:pPr>
        <w:jc w:val="both"/>
        <w:rPr>
          <w:rFonts w:ascii="Tahoma" w:hAnsi="Tahoma" w:cs="Tahoma"/>
          <w:sz w:val="24"/>
          <w:szCs w:val="24"/>
        </w:rPr>
      </w:pPr>
    </w:p>
    <w:p w14:paraId="04EBE520" w14:textId="77777777" w:rsidR="008047E2" w:rsidRPr="00AD2A52" w:rsidRDefault="008047E2" w:rsidP="00AD2A52">
      <w:pPr>
        <w:jc w:val="both"/>
        <w:rPr>
          <w:rFonts w:ascii="Tahoma" w:hAnsi="Tahoma" w:cs="Tahoma"/>
          <w:sz w:val="24"/>
          <w:szCs w:val="24"/>
        </w:rPr>
      </w:pPr>
    </w:p>
    <w:p w14:paraId="6A4B5E94" w14:textId="77777777" w:rsidR="008047E2" w:rsidRPr="00AD2A52" w:rsidRDefault="008047E2" w:rsidP="00AD2A52">
      <w:pPr>
        <w:jc w:val="both"/>
        <w:rPr>
          <w:rFonts w:ascii="Tahoma" w:hAnsi="Tahoma" w:cs="Tahoma"/>
          <w:sz w:val="24"/>
          <w:szCs w:val="24"/>
        </w:rPr>
      </w:pPr>
    </w:p>
    <w:p w14:paraId="6AA4A97D" w14:textId="77777777" w:rsidR="008047E2" w:rsidRPr="00AD2A52" w:rsidRDefault="008047E2" w:rsidP="00AD2A52">
      <w:pPr>
        <w:jc w:val="both"/>
        <w:rPr>
          <w:rFonts w:ascii="Tahoma" w:hAnsi="Tahoma" w:cs="Tahoma"/>
          <w:sz w:val="24"/>
          <w:szCs w:val="24"/>
        </w:rPr>
      </w:pPr>
    </w:p>
    <w:p w14:paraId="0C0854E7" w14:textId="77777777" w:rsidR="008047E2" w:rsidRPr="00AD2A52" w:rsidRDefault="008047E2" w:rsidP="00AD2A52">
      <w:pPr>
        <w:jc w:val="both"/>
        <w:rPr>
          <w:rFonts w:ascii="Tahoma" w:hAnsi="Tahoma" w:cs="Tahoma"/>
          <w:sz w:val="24"/>
          <w:szCs w:val="24"/>
        </w:rPr>
      </w:pPr>
    </w:p>
    <w:p w14:paraId="48363A77" w14:textId="77777777" w:rsidR="008047E2" w:rsidRPr="00AD2A52" w:rsidRDefault="008047E2" w:rsidP="00AD2A52">
      <w:pPr>
        <w:jc w:val="both"/>
        <w:rPr>
          <w:rFonts w:ascii="Tahoma" w:hAnsi="Tahoma" w:cs="Tahoma"/>
          <w:sz w:val="24"/>
          <w:szCs w:val="24"/>
        </w:rPr>
      </w:pPr>
    </w:p>
    <w:p w14:paraId="028978C1" w14:textId="77777777" w:rsidR="008047E2" w:rsidRPr="00AD2A52" w:rsidRDefault="008047E2" w:rsidP="00AD2A52">
      <w:pPr>
        <w:jc w:val="both"/>
        <w:rPr>
          <w:rFonts w:ascii="Tahoma" w:hAnsi="Tahoma" w:cs="Tahoma"/>
          <w:sz w:val="24"/>
          <w:szCs w:val="24"/>
        </w:rPr>
      </w:pPr>
    </w:p>
    <w:p w14:paraId="27BD0C0D" w14:textId="77777777" w:rsidR="008047E2" w:rsidRPr="00AD2A52" w:rsidRDefault="008047E2" w:rsidP="00AD2A52">
      <w:pPr>
        <w:jc w:val="both"/>
        <w:rPr>
          <w:rFonts w:ascii="Tahoma" w:hAnsi="Tahoma" w:cs="Tahoma"/>
          <w:sz w:val="24"/>
          <w:szCs w:val="24"/>
        </w:rPr>
      </w:pPr>
    </w:p>
    <w:p w14:paraId="5ABEB1DD" w14:textId="77777777" w:rsidR="008047E2" w:rsidRPr="00AD2A52" w:rsidRDefault="008047E2" w:rsidP="00AD2A52">
      <w:pPr>
        <w:jc w:val="both"/>
        <w:rPr>
          <w:rFonts w:ascii="Tahoma" w:hAnsi="Tahoma" w:cs="Tahoma"/>
          <w:sz w:val="24"/>
          <w:szCs w:val="24"/>
        </w:rPr>
      </w:pPr>
    </w:p>
    <w:p w14:paraId="66312054" w14:textId="77777777" w:rsidR="008047E2" w:rsidRPr="00AD2A52" w:rsidRDefault="008047E2" w:rsidP="00AD2A52">
      <w:pPr>
        <w:jc w:val="both"/>
        <w:rPr>
          <w:rFonts w:ascii="Tahoma" w:hAnsi="Tahoma" w:cs="Tahoma"/>
          <w:sz w:val="24"/>
          <w:szCs w:val="24"/>
        </w:rPr>
      </w:pPr>
    </w:p>
    <w:p w14:paraId="1D636B20" w14:textId="77777777" w:rsidR="008047E2" w:rsidRPr="00AD2A52" w:rsidRDefault="008047E2" w:rsidP="00AD2A52">
      <w:pPr>
        <w:jc w:val="both"/>
        <w:rPr>
          <w:rFonts w:ascii="Tahoma" w:hAnsi="Tahoma" w:cs="Tahoma"/>
          <w:sz w:val="24"/>
          <w:szCs w:val="24"/>
        </w:rPr>
      </w:pPr>
    </w:p>
    <w:p w14:paraId="7A809363" w14:textId="77777777" w:rsidR="00390620" w:rsidRPr="00AD2A52" w:rsidRDefault="00390620" w:rsidP="00AD2A52">
      <w:pPr>
        <w:jc w:val="both"/>
        <w:rPr>
          <w:rFonts w:ascii="Tahoma" w:hAnsi="Tahoma" w:cs="Tahoma"/>
          <w:sz w:val="24"/>
          <w:szCs w:val="24"/>
        </w:rPr>
      </w:pPr>
    </w:p>
    <w:p w14:paraId="1F29ACBA" w14:textId="342E97C1" w:rsidR="008047E2" w:rsidRPr="00AD2A52" w:rsidRDefault="008047E2" w:rsidP="00AD2A52">
      <w:pPr>
        <w:pStyle w:val="ListParagraph"/>
        <w:numPr>
          <w:ilvl w:val="0"/>
          <w:numId w:val="3"/>
        </w:numPr>
        <w:jc w:val="both"/>
        <w:rPr>
          <w:rFonts w:ascii="Tahoma" w:hAnsi="Tahoma" w:cs="Tahoma"/>
          <w:sz w:val="28"/>
          <w:szCs w:val="28"/>
        </w:rPr>
      </w:pPr>
      <w:r w:rsidRPr="00AD2A52">
        <w:rPr>
          <w:rFonts w:ascii="Tahoma" w:hAnsi="Tahoma" w:cs="Tahoma"/>
          <w:sz w:val="28"/>
          <w:szCs w:val="28"/>
        </w:rPr>
        <w:lastRenderedPageBreak/>
        <w:t>Chapter T</w:t>
      </w:r>
      <w:r w:rsidR="003C79D2" w:rsidRPr="00AD2A52">
        <w:rPr>
          <w:rFonts w:ascii="Tahoma" w:hAnsi="Tahoma" w:cs="Tahoma"/>
          <w:sz w:val="28"/>
          <w:szCs w:val="28"/>
        </w:rPr>
        <w:t>wo</w:t>
      </w:r>
      <w:r w:rsidRPr="00AD2A52">
        <w:rPr>
          <w:rFonts w:ascii="Tahoma" w:hAnsi="Tahoma" w:cs="Tahoma"/>
          <w:sz w:val="28"/>
          <w:szCs w:val="28"/>
        </w:rPr>
        <w:t>:</w:t>
      </w:r>
      <w:r w:rsidR="003C79D2" w:rsidRPr="00AD2A52">
        <w:rPr>
          <w:rFonts w:ascii="Tahoma" w:hAnsi="Tahoma" w:cs="Tahoma"/>
          <w:sz w:val="28"/>
          <w:szCs w:val="28"/>
        </w:rPr>
        <w:t xml:space="preserve"> Literature Review</w:t>
      </w:r>
      <w:r w:rsidRPr="00AD2A52">
        <w:rPr>
          <w:rFonts w:ascii="Tahoma" w:hAnsi="Tahoma" w:cs="Tahoma"/>
          <w:sz w:val="28"/>
          <w:szCs w:val="28"/>
        </w:rPr>
        <w:t xml:space="preserve"> </w:t>
      </w:r>
    </w:p>
    <w:p w14:paraId="431E1E32" w14:textId="77777777" w:rsidR="0034654E" w:rsidRPr="00AD2A52" w:rsidRDefault="0034654E" w:rsidP="00AD2A52">
      <w:pPr>
        <w:jc w:val="both"/>
        <w:rPr>
          <w:rFonts w:ascii="Tahoma" w:hAnsi="Tahoma" w:cs="Tahoma"/>
          <w:sz w:val="24"/>
          <w:szCs w:val="24"/>
        </w:rPr>
      </w:pPr>
    </w:p>
    <w:p w14:paraId="12D3B255" w14:textId="4A1FDAEA" w:rsidR="003B5248" w:rsidRPr="00AD2A52" w:rsidRDefault="003B5248" w:rsidP="00AD2A52">
      <w:pPr>
        <w:jc w:val="both"/>
        <w:rPr>
          <w:rFonts w:ascii="Tahoma" w:hAnsi="Tahoma" w:cs="Tahoma"/>
          <w:sz w:val="24"/>
          <w:szCs w:val="24"/>
        </w:rPr>
      </w:pPr>
      <w:r w:rsidRPr="00AD2A52">
        <w:rPr>
          <w:rFonts w:ascii="Tahoma" w:hAnsi="Tahoma" w:cs="Tahoma"/>
          <w:sz w:val="24"/>
          <w:szCs w:val="24"/>
        </w:rPr>
        <w:t xml:space="preserve">2.1 Background </w:t>
      </w:r>
    </w:p>
    <w:p w14:paraId="175ECDB7" w14:textId="42A9E516" w:rsidR="003B5248" w:rsidRPr="00AD2A52" w:rsidRDefault="0056483E" w:rsidP="00AD2A52">
      <w:pPr>
        <w:jc w:val="both"/>
        <w:rPr>
          <w:rFonts w:ascii="Tahoma" w:hAnsi="Tahoma" w:cs="Tahoma"/>
          <w:sz w:val="24"/>
          <w:szCs w:val="24"/>
        </w:rPr>
      </w:pPr>
      <w:r w:rsidRPr="00AD2A52">
        <w:rPr>
          <w:rFonts w:ascii="Tahoma" w:hAnsi="Tahoma" w:cs="Tahoma"/>
          <w:sz w:val="24"/>
          <w:szCs w:val="24"/>
        </w:rPr>
        <w:t xml:space="preserve">The Mental Health Act 1983 is the statutory law in England and Wales that defines a person's rights when </w:t>
      </w:r>
      <w:r w:rsidR="00E365F8" w:rsidRPr="00AD2A52">
        <w:rPr>
          <w:rFonts w:ascii="Tahoma" w:hAnsi="Tahoma" w:cs="Tahoma"/>
          <w:sz w:val="24"/>
          <w:szCs w:val="24"/>
        </w:rPr>
        <w:t xml:space="preserve">experiencing </w:t>
      </w:r>
      <w:r w:rsidRPr="00AD2A52">
        <w:rPr>
          <w:rFonts w:ascii="Tahoma" w:hAnsi="Tahoma" w:cs="Tahoma"/>
          <w:sz w:val="24"/>
          <w:szCs w:val="24"/>
        </w:rPr>
        <w:t>with mental health issues. The legislation addresses how they are treated, including areas of assessment and treatment, whether in a hospital or in the community, as well as pathways into a designated mental health facility (Mind, 2022).</w:t>
      </w:r>
    </w:p>
    <w:p w14:paraId="52E34544" w14:textId="7ED2622E" w:rsidR="008C1285" w:rsidRPr="00AD2A52" w:rsidRDefault="009631D8" w:rsidP="00AD2A52">
      <w:pPr>
        <w:jc w:val="both"/>
        <w:rPr>
          <w:rFonts w:ascii="Tahoma" w:hAnsi="Tahoma" w:cs="Tahoma"/>
          <w:sz w:val="24"/>
          <w:szCs w:val="24"/>
        </w:rPr>
      </w:pPr>
      <w:r w:rsidRPr="00AD2A52">
        <w:rPr>
          <w:rFonts w:ascii="Tahoma" w:hAnsi="Tahoma" w:cs="Tahoma"/>
          <w:sz w:val="24"/>
          <w:szCs w:val="24"/>
        </w:rPr>
        <w:t xml:space="preserve">A definition for policing mental health must </w:t>
      </w:r>
      <w:proofErr w:type="gramStart"/>
      <w:r w:rsidRPr="00AD2A52">
        <w:rPr>
          <w:rFonts w:ascii="Tahoma" w:hAnsi="Tahoma" w:cs="Tahoma"/>
          <w:sz w:val="24"/>
          <w:szCs w:val="24"/>
        </w:rPr>
        <w:t>take into account</w:t>
      </w:r>
      <w:proofErr w:type="gramEnd"/>
      <w:r w:rsidRPr="00AD2A52">
        <w:rPr>
          <w:rFonts w:ascii="Tahoma" w:hAnsi="Tahoma" w:cs="Tahoma"/>
          <w:sz w:val="24"/>
          <w:szCs w:val="24"/>
        </w:rPr>
        <w:t xml:space="preserve"> the wide range of circumstances in which policing and mental health interrelate. </w:t>
      </w:r>
      <w:r w:rsidR="00B7188C" w:rsidRPr="00AD2A52">
        <w:rPr>
          <w:rFonts w:ascii="Tahoma" w:hAnsi="Tahoma" w:cs="Tahoma"/>
          <w:sz w:val="24"/>
          <w:szCs w:val="24"/>
        </w:rPr>
        <w:t xml:space="preserve">The National Police </w:t>
      </w:r>
      <w:r w:rsidR="00F461CF" w:rsidRPr="00AD2A52">
        <w:rPr>
          <w:rFonts w:ascii="Tahoma" w:hAnsi="Tahoma" w:cs="Tahoma"/>
          <w:sz w:val="24"/>
          <w:szCs w:val="24"/>
        </w:rPr>
        <w:t>Chiefs</w:t>
      </w:r>
      <w:r w:rsidR="00B7188C" w:rsidRPr="00AD2A52">
        <w:rPr>
          <w:rFonts w:ascii="Tahoma" w:hAnsi="Tahoma" w:cs="Tahoma"/>
          <w:sz w:val="24"/>
          <w:szCs w:val="24"/>
        </w:rPr>
        <w:t xml:space="preserve"> </w:t>
      </w:r>
      <w:r w:rsidR="00F461CF" w:rsidRPr="00AD2A52">
        <w:rPr>
          <w:rFonts w:ascii="Tahoma" w:hAnsi="Tahoma" w:cs="Tahoma"/>
          <w:sz w:val="24"/>
          <w:szCs w:val="24"/>
        </w:rPr>
        <w:t>Council</w:t>
      </w:r>
      <w:r w:rsidR="008C1285" w:rsidRPr="00AD2A52">
        <w:rPr>
          <w:rFonts w:ascii="Tahoma" w:hAnsi="Tahoma" w:cs="Tahoma"/>
          <w:sz w:val="24"/>
          <w:szCs w:val="24"/>
        </w:rPr>
        <w:t xml:space="preserve"> (2018)</w:t>
      </w:r>
      <w:r w:rsidR="00F461CF" w:rsidRPr="00AD2A52">
        <w:rPr>
          <w:rFonts w:ascii="Tahoma" w:hAnsi="Tahoma" w:cs="Tahoma"/>
          <w:sz w:val="24"/>
          <w:szCs w:val="24"/>
        </w:rPr>
        <w:t xml:space="preserve"> </w:t>
      </w:r>
      <w:r w:rsidR="00953173" w:rsidRPr="00AD2A52">
        <w:rPr>
          <w:rFonts w:ascii="Tahoma" w:hAnsi="Tahoma" w:cs="Tahoma"/>
          <w:sz w:val="24"/>
          <w:szCs w:val="24"/>
        </w:rPr>
        <w:t xml:space="preserve">in the Mental Health and Policing Strategy </w:t>
      </w:r>
      <w:r w:rsidR="00C74810" w:rsidRPr="00AD2A52">
        <w:rPr>
          <w:rFonts w:ascii="Tahoma" w:hAnsi="Tahoma" w:cs="Tahoma"/>
          <w:sz w:val="24"/>
          <w:szCs w:val="24"/>
        </w:rPr>
        <w:t xml:space="preserve">defines </w:t>
      </w:r>
      <w:r w:rsidR="008C1285" w:rsidRPr="00AD2A52">
        <w:rPr>
          <w:rFonts w:ascii="Tahoma" w:hAnsi="Tahoma" w:cs="Tahoma"/>
          <w:sz w:val="24"/>
          <w:szCs w:val="24"/>
        </w:rPr>
        <w:t>pol</w:t>
      </w:r>
      <w:r w:rsidR="00953173" w:rsidRPr="00AD2A52">
        <w:rPr>
          <w:rFonts w:ascii="Tahoma" w:hAnsi="Tahoma" w:cs="Tahoma"/>
          <w:sz w:val="24"/>
          <w:szCs w:val="24"/>
        </w:rPr>
        <w:t>i</w:t>
      </w:r>
      <w:r w:rsidR="008C1285" w:rsidRPr="00AD2A52">
        <w:rPr>
          <w:rFonts w:ascii="Tahoma" w:hAnsi="Tahoma" w:cs="Tahoma"/>
          <w:sz w:val="24"/>
          <w:szCs w:val="24"/>
        </w:rPr>
        <w:t xml:space="preserve">cing mental health </w:t>
      </w:r>
      <w:proofErr w:type="gramStart"/>
      <w:r w:rsidR="008C1285" w:rsidRPr="00AD2A52">
        <w:rPr>
          <w:rFonts w:ascii="Tahoma" w:hAnsi="Tahoma" w:cs="Tahoma"/>
          <w:sz w:val="24"/>
          <w:szCs w:val="24"/>
        </w:rPr>
        <w:t>as;</w:t>
      </w:r>
      <w:proofErr w:type="gramEnd"/>
      <w:r w:rsidR="008C1285" w:rsidRPr="00AD2A52">
        <w:rPr>
          <w:rFonts w:ascii="Tahoma" w:hAnsi="Tahoma" w:cs="Tahoma"/>
          <w:sz w:val="24"/>
          <w:szCs w:val="24"/>
        </w:rPr>
        <w:t xml:space="preserve"> </w:t>
      </w:r>
    </w:p>
    <w:p w14:paraId="4841DD30" w14:textId="08DAF485" w:rsidR="00B7188C" w:rsidRPr="00AD2A52" w:rsidRDefault="008C1285" w:rsidP="00AD2A52">
      <w:pPr>
        <w:jc w:val="both"/>
        <w:rPr>
          <w:rFonts w:ascii="Tahoma" w:hAnsi="Tahoma" w:cs="Tahoma"/>
          <w:sz w:val="24"/>
          <w:szCs w:val="24"/>
        </w:rPr>
      </w:pPr>
      <w:r w:rsidRPr="00AD2A52">
        <w:rPr>
          <w:rFonts w:ascii="Tahoma" w:hAnsi="Tahoma" w:cs="Tahoma"/>
          <w:sz w:val="24"/>
          <w:szCs w:val="24"/>
        </w:rPr>
        <w:t xml:space="preserve">“Any police incident thought to relate to someone’s mental health where their vulnerability is at the centre of the incident where the police have had to do something additionally or differently because of </w:t>
      </w:r>
      <w:proofErr w:type="gramStart"/>
      <w:r w:rsidRPr="00AD2A52">
        <w:rPr>
          <w:rFonts w:ascii="Tahoma" w:hAnsi="Tahoma" w:cs="Tahoma"/>
          <w:sz w:val="24"/>
          <w:szCs w:val="24"/>
        </w:rPr>
        <w:t>it”</w:t>
      </w:r>
      <w:proofErr w:type="gramEnd"/>
    </w:p>
    <w:p w14:paraId="7E58D0E0" w14:textId="457D2C70" w:rsidR="00AF15DE" w:rsidRPr="00AD2A52" w:rsidRDefault="0039062C" w:rsidP="00AD2A52">
      <w:pPr>
        <w:jc w:val="both"/>
        <w:rPr>
          <w:rFonts w:ascii="Tahoma" w:hAnsi="Tahoma" w:cs="Tahoma"/>
          <w:sz w:val="24"/>
          <w:szCs w:val="24"/>
        </w:rPr>
      </w:pPr>
      <w:r w:rsidRPr="00AD2A52">
        <w:rPr>
          <w:rFonts w:ascii="Tahoma" w:hAnsi="Tahoma" w:cs="Tahoma"/>
          <w:sz w:val="24"/>
          <w:szCs w:val="24"/>
        </w:rPr>
        <w:t>Legi</w:t>
      </w:r>
      <w:r w:rsidR="001D4707" w:rsidRPr="00AD2A52">
        <w:rPr>
          <w:rFonts w:ascii="Tahoma" w:hAnsi="Tahoma" w:cs="Tahoma"/>
          <w:sz w:val="24"/>
          <w:szCs w:val="24"/>
        </w:rPr>
        <w:t xml:space="preserve">slation </w:t>
      </w:r>
      <w:r w:rsidR="00D25317" w:rsidRPr="00AD2A52">
        <w:rPr>
          <w:rFonts w:ascii="Tahoma" w:hAnsi="Tahoma" w:cs="Tahoma"/>
          <w:sz w:val="24"/>
          <w:szCs w:val="24"/>
        </w:rPr>
        <w:t>has</w:t>
      </w:r>
      <w:r w:rsidR="00AF15DE" w:rsidRPr="00AD2A52">
        <w:rPr>
          <w:rFonts w:ascii="Tahoma" w:hAnsi="Tahoma" w:cs="Tahoma"/>
          <w:sz w:val="24"/>
          <w:szCs w:val="24"/>
        </w:rPr>
        <w:t xml:space="preserve"> specific sections of the Mental Health Act that give police specific powers to enter premises and remove individuals to a safe location. Section 136 of the Mental Health Act of 1983 gives police officers the authority to transport an individual who appears to be suffering from a mental disorder and is in immediate need of care or control to a safe location for a mental health assessment (NHS WALES, 2020).</w:t>
      </w:r>
      <w:r w:rsidR="003A30E6" w:rsidRPr="00AD2A52">
        <w:rPr>
          <w:rFonts w:ascii="Tahoma" w:hAnsi="Tahoma" w:cs="Tahoma"/>
          <w:sz w:val="24"/>
          <w:szCs w:val="24"/>
        </w:rPr>
        <w:t xml:space="preserve"> This is done to protect that person or other people, and police can remove anyone from any location other than a private residence. The MHA Code of Practice defines mental disorder as "any disorder or disability of the mind" for the purposes of the Act (Department of Health and Social Care, 2017).</w:t>
      </w:r>
    </w:p>
    <w:p w14:paraId="2A90739F" w14:textId="271B5966" w:rsidR="008429B7" w:rsidRPr="00AD2A52" w:rsidRDefault="00306C4B" w:rsidP="00AD2A52">
      <w:pPr>
        <w:jc w:val="both"/>
        <w:rPr>
          <w:rFonts w:ascii="Tahoma" w:hAnsi="Tahoma" w:cs="Tahoma"/>
          <w:sz w:val="24"/>
          <w:szCs w:val="24"/>
        </w:rPr>
      </w:pPr>
      <w:r w:rsidRPr="00AD2A52">
        <w:rPr>
          <w:rFonts w:ascii="Tahoma" w:hAnsi="Tahoma" w:cs="Tahoma"/>
          <w:sz w:val="24"/>
          <w:szCs w:val="24"/>
        </w:rPr>
        <w:t xml:space="preserve">Mental </w:t>
      </w:r>
      <w:r w:rsidR="008429B7" w:rsidRPr="00AD2A52">
        <w:rPr>
          <w:rFonts w:ascii="Tahoma" w:hAnsi="Tahoma" w:cs="Tahoma"/>
          <w:sz w:val="24"/>
          <w:szCs w:val="24"/>
        </w:rPr>
        <w:t xml:space="preserve">health is not a </w:t>
      </w:r>
      <w:r w:rsidRPr="00AD2A52">
        <w:rPr>
          <w:rFonts w:ascii="Tahoma" w:hAnsi="Tahoma" w:cs="Tahoma"/>
          <w:sz w:val="24"/>
          <w:szCs w:val="24"/>
        </w:rPr>
        <w:t xml:space="preserve">recent </w:t>
      </w:r>
      <w:r w:rsidR="008429B7" w:rsidRPr="00AD2A52">
        <w:rPr>
          <w:rFonts w:ascii="Tahoma" w:hAnsi="Tahoma" w:cs="Tahoma"/>
          <w:sz w:val="24"/>
          <w:szCs w:val="24"/>
        </w:rPr>
        <w:t>policing issue. Police are increasingly being used to respond to mental health emergencies and make decisions about the care of people suffering from mental disorders (</w:t>
      </w:r>
      <w:proofErr w:type="spellStart"/>
      <w:r w:rsidR="008429B7" w:rsidRPr="00AD2A52">
        <w:rPr>
          <w:rFonts w:ascii="Tahoma" w:hAnsi="Tahoma" w:cs="Tahoma"/>
          <w:sz w:val="24"/>
          <w:szCs w:val="24"/>
        </w:rPr>
        <w:t>Wondemaghen</w:t>
      </w:r>
      <w:proofErr w:type="spellEnd"/>
      <w:r w:rsidR="008429B7" w:rsidRPr="00AD2A52">
        <w:rPr>
          <w:rFonts w:ascii="Tahoma" w:hAnsi="Tahoma" w:cs="Tahoma"/>
          <w:sz w:val="24"/>
          <w:szCs w:val="24"/>
        </w:rPr>
        <w:t>, 2021). The College of Policing (2023) provides police officers and staff with guidance on how to respond to people suffering from mental illness. Officers of the law will respond in either a criminal justice or a health care capacity, or both. The criminal aspect focuses on how police deal with vulnerable people who are victims, witnesses, or suspects of crime.</w:t>
      </w:r>
    </w:p>
    <w:p w14:paraId="2ACBCFCB" w14:textId="4B9E1EBB" w:rsidR="00716CB5" w:rsidRPr="00AD2A52" w:rsidRDefault="00716CB5" w:rsidP="00AD2A52">
      <w:pPr>
        <w:jc w:val="both"/>
        <w:rPr>
          <w:rFonts w:ascii="Tahoma" w:hAnsi="Tahoma" w:cs="Tahoma"/>
          <w:sz w:val="24"/>
          <w:szCs w:val="24"/>
        </w:rPr>
      </w:pPr>
      <w:r w:rsidRPr="00AD2A52">
        <w:rPr>
          <w:rFonts w:ascii="Tahoma" w:hAnsi="Tahoma" w:cs="Tahoma"/>
          <w:sz w:val="24"/>
          <w:szCs w:val="24"/>
        </w:rPr>
        <w:t xml:space="preserve">According to </w:t>
      </w:r>
      <w:proofErr w:type="spellStart"/>
      <w:r w:rsidRPr="00AD2A52">
        <w:rPr>
          <w:rFonts w:ascii="Tahoma" w:hAnsi="Tahoma" w:cs="Tahoma"/>
          <w:sz w:val="24"/>
          <w:szCs w:val="24"/>
        </w:rPr>
        <w:t>Wondemaghen</w:t>
      </w:r>
      <w:proofErr w:type="spellEnd"/>
      <w:r w:rsidRPr="00AD2A52">
        <w:rPr>
          <w:rFonts w:ascii="Tahoma" w:hAnsi="Tahoma" w:cs="Tahoma"/>
          <w:sz w:val="24"/>
          <w:szCs w:val="24"/>
        </w:rPr>
        <w:t>, M. (2021), deinstitutionalisation is regarded as the start of a shift in mental health care policy away from the use of asylums and toward community-based mental health care. However, these community services were not adequately implemented, resulting in increased contact between police and people suffering from mental illnesses. As Loughran (2018) points out, the Percy Commission was established in 1953, which resulted in the introduction of the Mental Health Act of 1959 and, later, the Mental Health Act of 1983.</w:t>
      </w:r>
    </w:p>
    <w:p w14:paraId="1A786E71" w14:textId="48A8504D" w:rsidR="002B78B3" w:rsidRPr="00AD2A52" w:rsidRDefault="002B78B3" w:rsidP="00AD2A52">
      <w:pPr>
        <w:jc w:val="both"/>
        <w:rPr>
          <w:rFonts w:ascii="Tahoma" w:hAnsi="Tahoma" w:cs="Tahoma"/>
          <w:sz w:val="24"/>
          <w:szCs w:val="24"/>
        </w:rPr>
      </w:pPr>
      <w:r w:rsidRPr="00AD2A52">
        <w:rPr>
          <w:rFonts w:ascii="Tahoma" w:hAnsi="Tahoma" w:cs="Tahoma"/>
          <w:sz w:val="24"/>
          <w:szCs w:val="24"/>
        </w:rPr>
        <w:lastRenderedPageBreak/>
        <w:t>The Policing and Crime Act of 2017 made legislative changes to sections 135, 136, and 138, including extending the powers police can use under Section 136 to places other than private dwellings and reducing the period of detention from 72 hours to 24 hours (Department of Health, 2017). However, according to Keown et al. (2008), this shift to community-based treatment of those suffering from mental health disorders may not have benefited everyone equally. Keown (2013) noted a significant increase in the use of section 136 detentions between 2011 and its inception in 1984. This dissertation will investigate some of the reasons for police use of Section 136, as well as officers' perspectives on how this use could be improved.</w:t>
      </w:r>
    </w:p>
    <w:p w14:paraId="1E3C3CD5" w14:textId="274FC06F" w:rsidR="003B5248" w:rsidRPr="00AD2A52" w:rsidRDefault="003B5248" w:rsidP="00AD2A52">
      <w:pPr>
        <w:jc w:val="both"/>
        <w:rPr>
          <w:rFonts w:ascii="Tahoma" w:hAnsi="Tahoma" w:cs="Tahoma"/>
          <w:sz w:val="24"/>
          <w:szCs w:val="24"/>
        </w:rPr>
      </w:pPr>
      <w:r w:rsidRPr="00AD2A52">
        <w:rPr>
          <w:rFonts w:ascii="Tahoma" w:hAnsi="Tahoma" w:cs="Tahoma"/>
          <w:sz w:val="24"/>
          <w:szCs w:val="24"/>
        </w:rPr>
        <w:t xml:space="preserve">2.2 Aims of Research  </w:t>
      </w:r>
    </w:p>
    <w:p w14:paraId="1D4ED377" w14:textId="25CDDDDE" w:rsidR="003B5248" w:rsidRPr="00AD2A52" w:rsidRDefault="00E77D5D" w:rsidP="00AD2A52">
      <w:pPr>
        <w:jc w:val="both"/>
        <w:rPr>
          <w:rFonts w:ascii="Tahoma" w:hAnsi="Tahoma" w:cs="Tahoma"/>
          <w:sz w:val="24"/>
          <w:szCs w:val="24"/>
        </w:rPr>
      </w:pPr>
      <w:r w:rsidRPr="00AD2A52">
        <w:rPr>
          <w:rFonts w:ascii="Tahoma" w:hAnsi="Tahoma" w:cs="Tahoma"/>
          <w:sz w:val="24"/>
          <w:szCs w:val="24"/>
        </w:rPr>
        <w:t xml:space="preserve">The increase in people detained by police under Section 136 is well documented, with </w:t>
      </w:r>
      <w:proofErr w:type="gramStart"/>
      <w:r w:rsidRPr="00AD2A52">
        <w:rPr>
          <w:rFonts w:ascii="Tahoma" w:hAnsi="Tahoma" w:cs="Tahoma"/>
          <w:sz w:val="24"/>
          <w:szCs w:val="24"/>
        </w:rPr>
        <w:t>a</w:t>
      </w:r>
      <w:proofErr w:type="gramEnd"/>
      <w:r w:rsidRPr="00AD2A52">
        <w:rPr>
          <w:rFonts w:ascii="Tahoma" w:hAnsi="Tahoma" w:cs="Tahoma"/>
          <w:sz w:val="24"/>
          <w:szCs w:val="24"/>
        </w:rPr>
        <w:t xml:space="preserve"> 8% increase over the previous year (GOV.UK, 2022), and the figure has more than quadrupled since 2013. The purpose of this literature review is to examine the emerging themes that have been highlighted in the existing published literature. The first is </w:t>
      </w:r>
      <w:proofErr w:type="gramStart"/>
      <w:r w:rsidRPr="00AD2A52">
        <w:rPr>
          <w:rFonts w:ascii="Tahoma" w:hAnsi="Tahoma" w:cs="Tahoma"/>
          <w:sz w:val="24"/>
          <w:szCs w:val="24"/>
        </w:rPr>
        <w:t>whether or not</w:t>
      </w:r>
      <w:proofErr w:type="gramEnd"/>
      <w:r w:rsidRPr="00AD2A52">
        <w:rPr>
          <w:rFonts w:ascii="Tahoma" w:hAnsi="Tahoma" w:cs="Tahoma"/>
          <w:sz w:val="24"/>
          <w:szCs w:val="24"/>
        </w:rPr>
        <w:t xml:space="preserve"> police should respond to incidents involving people experiencing a mental health crisis. The following section will look at whether police are overly reliant on Section 136 powers. The third section will look at which support services police use and what officers believe they require.</w:t>
      </w:r>
    </w:p>
    <w:p w14:paraId="2A8FE75A" w14:textId="720F9262" w:rsidR="00623F73" w:rsidRPr="00AD2A52" w:rsidRDefault="00623F73" w:rsidP="00AD2A52">
      <w:pPr>
        <w:jc w:val="both"/>
        <w:rPr>
          <w:rFonts w:ascii="Tahoma" w:hAnsi="Tahoma" w:cs="Tahoma"/>
          <w:sz w:val="24"/>
          <w:szCs w:val="24"/>
        </w:rPr>
      </w:pPr>
      <w:r w:rsidRPr="00AD2A52">
        <w:rPr>
          <w:rFonts w:ascii="Tahoma" w:hAnsi="Tahoma" w:cs="Tahoma"/>
          <w:sz w:val="24"/>
          <w:szCs w:val="24"/>
        </w:rPr>
        <w:t xml:space="preserve">Many sources from Google Books, Google Scholar, online documents, and the University of Wales Trinity Saint David's online library are included in the literature review below. These resources are scholarly journal articles about </w:t>
      </w:r>
      <w:r w:rsidR="00C1358A" w:rsidRPr="00AD2A52">
        <w:rPr>
          <w:rFonts w:ascii="Tahoma" w:hAnsi="Tahoma" w:cs="Tahoma"/>
          <w:sz w:val="24"/>
          <w:szCs w:val="24"/>
        </w:rPr>
        <w:t xml:space="preserve">policing </w:t>
      </w:r>
      <w:r w:rsidRPr="00AD2A52">
        <w:rPr>
          <w:rFonts w:ascii="Tahoma" w:hAnsi="Tahoma" w:cs="Tahoma"/>
          <w:sz w:val="24"/>
          <w:szCs w:val="24"/>
        </w:rPr>
        <w:t xml:space="preserve">mental health. The literature reviewed in this chapter will help the researcher develop the methodology for gathering data and conduct primary research. </w:t>
      </w:r>
    </w:p>
    <w:p w14:paraId="07F671E7" w14:textId="5320C0C3" w:rsidR="003B5248" w:rsidRPr="00AD2A52" w:rsidRDefault="003B5248" w:rsidP="00AD2A52">
      <w:pPr>
        <w:jc w:val="both"/>
        <w:rPr>
          <w:rFonts w:ascii="Tahoma" w:hAnsi="Tahoma" w:cs="Tahoma"/>
          <w:sz w:val="24"/>
          <w:szCs w:val="24"/>
        </w:rPr>
      </w:pPr>
      <w:r w:rsidRPr="00AD2A52">
        <w:rPr>
          <w:rFonts w:ascii="Tahoma" w:hAnsi="Tahoma" w:cs="Tahoma"/>
          <w:sz w:val="24"/>
          <w:szCs w:val="24"/>
        </w:rPr>
        <w:t>2.</w:t>
      </w:r>
      <w:r w:rsidR="000C7BFE" w:rsidRPr="00AD2A52">
        <w:rPr>
          <w:rFonts w:ascii="Tahoma" w:hAnsi="Tahoma" w:cs="Tahoma"/>
          <w:sz w:val="24"/>
          <w:szCs w:val="24"/>
        </w:rPr>
        <w:t>3</w:t>
      </w:r>
      <w:r w:rsidRPr="00AD2A52">
        <w:rPr>
          <w:rFonts w:ascii="Tahoma" w:hAnsi="Tahoma" w:cs="Tahoma"/>
          <w:sz w:val="24"/>
          <w:szCs w:val="24"/>
        </w:rPr>
        <w:t xml:space="preserve"> Discussion </w:t>
      </w:r>
    </w:p>
    <w:p w14:paraId="147C5914" w14:textId="0FBD84D8" w:rsidR="003B5248" w:rsidRPr="00AD2A52" w:rsidRDefault="003B5248" w:rsidP="00AD2A52">
      <w:pPr>
        <w:jc w:val="both"/>
        <w:rPr>
          <w:rFonts w:ascii="Tahoma" w:hAnsi="Tahoma" w:cs="Tahoma"/>
          <w:sz w:val="24"/>
          <w:szCs w:val="24"/>
        </w:rPr>
      </w:pPr>
      <w:r w:rsidRPr="00AD2A52">
        <w:rPr>
          <w:rFonts w:ascii="Tahoma" w:hAnsi="Tahoma" w:cs="Tahoma"/>
          <w:sz w:val="24"/>
          <w:szCs w:val="24"/>
        </w:rPr>
        <w:t>2.</w:t>
      </w:r>
      <w:r w:rsidR="000C7BFE" w:rsidRPr="00AD2A52">
        <w:rPr>
          <w:rFonts w:ascii="Tahoma" w:hAnsi="Tahoma" w:cs="Tahoma"/>
          <w:sz w:val="24"/>
          <w:szCs w:val="24"/>
        </w:rPr>
        <w:t>3</w:t>
      </w:r>
      <w:r w:rsidRPr="00AD2A52">
        <w:rPr>
          <w:rFonts w:ascii="Tahoma" w:hAnsi="Tahoma" w:cs="Tahoma"/>
          <w:sz w:val="24"/>
          <w:szCs w:val="24"/>
        </w:rPr>
        <w:t xml:space="preserve">.1 Should Police be attending incidents when persons are suffering from mental health crisis? </w:t>
      </w:r>
    </w:p>
    <w:p w14:paraId="2F8B2B6E" w14:textId="25374523" w:rsidR="00E23C69" w:rsidRPr="00AD2A52" w:rsidRDefault="00E23C69" w:rsidP="00AD2A52">
      <w:pPr>
        <w:jc w:val="both"/>
        <w:rPr>
          <w:rFonts w:ascii="Tahoma" w:hAnsi="Tahoma" w:cs="Tahoma"/>
          <w:sz w:val="24"/>
          <w:szCs w:val="24"/>
        </w:rPr>
      </w:pPr>
      <w:r w:rsidRPr="00AD2A52">
        <w:rPr>
          <w:rFonts w:ascii="Tahoma" w:hAnsi="Tahoma" w:cs="Tahoma"/>
          <w:sz w:val="24"/>
          <w:szCs w:val="24"/>
        </w:rPr>
        <w:t xml:space="preserve">In recent years, people have died </w:t>
      </w:r>
      <w:proofErr w:type="gramStart"/>
      <w:r w:rsidRPr="00AD2A52">
        <w:rPr>
          <w:rFonts w:ascii="Tahoma" w:hAnsi="Tahoma" w:cs="Tahoma"/>
          <w:sz w:val="24"/>
          <w:szCs w:val="24"/>
        </w:rPr>
        <w:t>as a result of</w:t>
      </w:r>
      <w:proofErr w:type="gramEnd"/>
      <w:r w:rsidRPr="00AD2A52">
        <w:rPr>
          <w:rFonts w:ascii="Tahoma" w:hAnsi="Tahoma" w:cs="Tahoma"/>
          <w:sz w:val="24"/>
          <w:szCs w:val="24"/>
        </w:rPr>
        <w:t xml:space="preserve"> incidents involving Welsh police forces, including </w:t>
      </w:r>
      <w:proofErr w:type="spellStart"/>
      <w:r w:rsidRPr="00AD2A52">
        <w:rPr>
          <w:rFonts w:ascii="Tahoma" w:hAnsi="Tahoma" w:cs="Tahoma"/>
          <w:sz w:val="24"/>
          <w:szCs w:val="24"/>
        </w:rPr>
        <w:t>Mouayed</w:t>
      </w:r>
      <w:proofErr w:type="spellEnd"/>
      <w:r w:rsidRPr="00AD2A52">
        <w:rPr>
          <w:rFonts w:ascii="Tahoma" w:hAnsi="Tahoma" w:cs="Tahoma"/>
          <w:sz w:val="24"/>
          <w:szCs w:val="24"/>
        </w:rPr>
        <w:t xml:space="preserve"> Bashir (BBC, 2022). These incidents raise concerns about police involvement with people in mental health crises, as well as whether police should be called to these incidents. According to </w:t>
      </w:r>
      <w:proofErr w:type="spellStart"/>
      <w:r w:rsidRPr="00AD2A52">
        <w:rPr>
          <w:rFonts w:ascii="Tahoma" w:hAnsi="Tahoma" w:cs="Tahoma"/>
          <w:sz w:val="24"/>
          <w:szCs w:val="24"/>
        </w:rPr>
        <w:t>Wondemaghen</w:t>
      </w:r>
      <w:proofErr w:type="spellEnd"/>
      <w:r w:rsidRPr="00AD2A52">
        <w:rPr>
          <w:rFonts w:ascii="Tahoma" w:hAnsi="Tahoma" w:cs="Tahoma"/>
          <w:sz w:val="24"/>
          <w:szCs w:val="24"/>
        </w:rPr>
        <w:t xml:space="preserve"> (2021), the behaviour and attitude of mentally disordered people drew the attention of police because the responsibility for dealing with mental health has shifted to police </w:t>
      </w:r>
      <w:r w:rsidR="001727D0" w:rsidRPr="00AD2A52">
        <w:rPr>
          <w:rFonts w:ascii="Tahoma" w:hAnsi="Tahoma" w:cs="Tahoma"/>
          <w:sz w:val="24"/>
          <w:szCs w:val="24"/>
        </w:rPr>
        <w:t>because of</w:t>
      </w:r>
      <w:r w:rsidRPr="00AD2A52">
        <w:rPr>
          <w:rFonts w:ascii="Tahoma" w:hAnsi="Tahoma" w:cs="Tahoma"/>
          <w:sz w:val="24"/>
          <w:szCs w:val="24"/>
        </w:rPr>
        <w:t xml:space="preserve"> failures in the health sector.  The argument has some validity; however, Kane et al, 2017 </w:t>
      </w:r>
      <w:r w:rsidR="001727D0" w:rsidRPr="00AD2A52">
        <w:rPr>
          <w:rFonts w:ascii="Tahoma" w:hAnsi="Tahoma" w:cs="Tahoma"/>
          <w:sz w:val="24"/>
          <w:szCs w:val="24"/>
        </w:rPr>
        <w:t>identified</w:t>
      </w:r>
      <w:r w:rsidRPr="00AD2A52">
        <w:rPr>
          <w:rFonts w:ascii="Tahoma" w:hAnsi="Tahoma" w:cs="Tahoma"/>
          <w:sz w:val="24"/>
          <w:szCs w:val="24"/>
        </w:rPr>
        <w:t xml:space="preserve"> that police had a positive impact on incidents involving mental health.  </w:t>
      </w:r>
    </w:p>
    <w:p w14:paraId="574ECAB4" w14:textId="29DC87DA" w:rsidR="00FE0D9C" w:rsidRPr="00AD2A52" w:rsidRDefault="00FE0D9C" w:rsidP="00AD2A52">
      <w:pPr>
        <w:jc w:val="both"/>
        <w:rPr>
          <w:rFonts w:ascii="Tahoma" w:hAnsi="Tahoma" w:cs="Tahoma"/>
          <w:sz w:val="24"/>
          <w:szCs w:val="24"/>
        </w:rPr>
      </w:pPr>
      <w:r w:rsidRPr="00AD2A52">
        <w:rPr>
          <w:rFonts w:ascii="Tahoma" w:hAnsi="Tahoma" w:cs="Tahoma"/>
          <w:sz w:val="24"/>
          <w:szCs w:val="24"/>
        </w:rPr>
        <w:t xml:space="preserve">When police officers respond to incidents involving vulnerable individuals who are experiencing a mental health crisis, the individual is frequently hesitant to engage with police for fear of being arrested. Individuals who </w:t>
      </w:r>
      <w:proofErr w:type="gramStart"/>
      <w:r w:rsidRPr="00AD2A52">
        <w:rPr>
          <w:rFonts w:ascii="Tahoma" w:hAnsi="Tahoma" w:cs="Tahoma"/>
          <w:sz w:val="24"/>
          <w:szCs w:val="24"/>
        </w:rPr>
        <w:t>come into contact with</w:t>
      </w:r>
      <w:proofErr w:type="gramEnd"/>
      <w:r w:rsidRPr="00AD2A52">
        <w:rPr>
          <w:rFonts w:ascii="Tahoma" w:hAnsi="Tahoma" w:cs="Tahoma"/>
          <w:sz w:val="24"/>
          <w:szCs w:val="24"/>
        </w:rPr>
        <w:t xml:space="preserve"> police officers during a crisis often experience extreme anxiety (Mental Health Foundation, 2023), and the presence of police officers creates barriers to people seeking help (Iftikhar, 2023).</w:t>
      </w:r>
    </w:p>
    <w:p w14:paraId="6647B89D" w14:textId="554ECBE0" w:rsidR="00B10AE9" w:rsidRPr="00AD2A52" w:rsidRDefault="00B05E0D" w:rsidP="00AD2A52">
      <w:pPr>
        <w:jc w:val="both"/>
        <w:rPr>
          <w:rFonts w:ascii="Tahoma" w:hAnsi="Tahoma" w:cs="Tahoma"/>
          <w:sz w:val="24"/>
          <w:szCs w:val="24"/>
        </w:rPr>
      </w:pPr>
      <w:r w:rsidRPr="00AD2A52">
        <w:rPr>
          <w:rFonts w:ascii="Tahoma" w:hAnsi="Tahoma" w:cs="Tahoma"/>
          <w:sz w:val="24"/>
          <w:szCs w:val="24"/>
        </w:rPr>
        <w:lastRenderedPageBreak/>
        <w:t>R</w:t>
      </w:r>
      <w:r w:rsidR="0006090A" w:rsidRPr="00AD2A52">
        <w:rPr>
          <w:rFonts w:ascii="Tahoma" w:hAnsi="Tahoma" w:cs="Tahoma"/>
          <w:sz w:val="24"/>
          <w:szCs w:val="24"/>
        </w:rPr>
        <w:t>esearch</w:t>
      </w:r>
      <w:r w:rsidRPr="00AD2A52">
        <w:rPr>
          <w:rFonts w:ascii="Tahoma" w:hAnsi="Tahoma" w:cs="Tahoma"/>
          <w:sz w:val="24"/>
          <w:szCs w:val="24"/>
        </w:rPr>
        <w:t xml:space="preserve"> shows that</w:t>
      </w:r>
      <w:r w:rsidR="0006090A" w:rsidRPr="00AD2A52">
        <w:rPr>
          <w:rFonts w:ascii="Tahoma" w:hAnsi="Tahoma" w:cs="Tahoma"/>
          <w:sz w:val="24"/>
          <w:szCs w:val="24"/>
        </w:rPr>
        <w:t xml:space="preserve"> when police officers interact with individuals, they may be given inaccurate or intentionally misleading information if the individual </w:t>
      </w:r>
      <w:proofErr w:type="gramStart"/>
      <w:r w:rsidR="0006090A" w:rsidRPr="00AD2A52">
        <w:rPr>
          <w:rFonts w:ascii="Tahoma" w:hAnsi="Tahoma" w:cs="Tahoma"/>
          <w:sz w:val="24"/>
          <w:szCs w:val="24"/>
        </w:rPr>
        <w:t>believes</w:t>
      </w:r>
      <w:proofErr w:type="gramEnd"/>
      <w:r w:rsidR="0006090A" w:rsidRPr="00AD2A52">
        <w:rPr>
          <w:rFonts w:ascii="Tahoma" w:hAnsi="Tahoma" w:cs="Tahoma"/>
          <w:sz w:val="24"/>
          <w:szCs w:val="24"/>
        </w:rPr>
        <w:t xml:space="preserve"> it would help them escape arrest (Payne-James et al., 2010). McDaniel (2019) adds that there is evidence that police officers are more risk averse to mental health specialists when dealing with persons because they are more supportive of handing their care to the community, charities, or family members rather than admittance. Similarly, Horspool et al. (2016) claim that police officers routinely take people to in-patient mental health facilities or police detention because they believe there is insufficient organizational assistance if a person attempts suicide or self-harm after </w:t>
      </w:r>
      <w:proofErr w:type="gramStart"/>
      <w:r w:rsidR="0006090A" w:rsidRPr="00AD2A52">
        <w:rPr>
          <w:rFonts w:ascii="Tahoma" w:hAnsi="Tahoma" w:cs="Tahoma"/>
          <w:sz w:val="24"/>
          <w:szCs w:val="24"/>
        </w:rPr>
        <w:t>coming into contact with</w:t>
      </w:r>
      <w:proofErr w:type="gramEnd"/>
      <w:r w:rsidR="0006090A" w:rsidRPr="00AD2A52">
        <w:rPr>
          <w:rFonts w:ascii="Tahoma" w:hAnsi="Tahoma" w:cs="Tahoma"/>
          <w:sz w:val="24"/>
          <w:szCs w:val="24"/>
        </w:rPr>
        <w:t xml:space="preserve"> the police. </w:t>
      </w:r>
    </w:p>
    <w:p w14:paraId="1D30689D" w14:textId="12345FDC" w:rsidR="000B3AA6" w:rsidRPr="00AD2A52" w:rsidRDefault="000B3AA6" w:rsidP="00AD2A52">
      <w:pPr>
        <w:pStyle w:val="NormalWeb"/>
        <w:shd w:val="clear" w:color="auto" w:fill="FFFFFF"/>
        <w:spacing w:before="0" w:beforeAutospacing="0" w:after="0" w:afterAutospacing="0"/>
        <w:jc w:val="both"/>
        <w:rPr>
          <w:rFonts w:ascii="Tahoma" w:hAnsi="Tahoma" w:cs="Tahoma"/>
        </w:rPr>
      </w:pPr>
      <w:r w:rsidRPr="00AD2A52">
        <w:rPr>
          <w:rFonts w:ascii="Tahoma" w:hAnsi="Tahoma" w:cs="Tahoma"/>
        </w:rPr>
        <w:t>Devereux (2023),</w:t>
      </w:r>
      <w:r w:rsidR="00B05E0D" w:rsidRPr="00AD2A52">
        <w:rPr>
          <w:rFonts w:ascii="Tahoma" w:hAnsi="Tahoma" w:cs="Tahoma"/>
        </w:rPr>
        <w:t xml:space="preserve"> states that</w:t>
      </w:r>
      <w:r w:rsidRPr="00AD2A52">
        <w:rPr>
          <w:rFonts w:ascii="Tahoma" w:hAnsi="Tahoma" w:cs="Tahoma"/>
        </w:rPr>
        <w:t xml:space="preserve"> there are not enough nurses to assist police when it comes to mental health calls. Under the new government plans to reduce police involvement in mental health related calls, there is a serious concern that people going through mental health crises might not know who to turn to when they are most vulnerable.</w:t>
      </w:r>
    </w:p>
    <w:p w14:paraId="4250AB44" w14:textId="77777777" w:rsidR="00DC4D93" w:rsidRPr="00AD2A52" w:rsidRDefault="00DC4D93" w:rsidP="00AD2A52">
      <w:pPr>
        <w:pStyle w:val="NormalWeb"/>
        <w:shd w:val="clear" w:color="auto" w:fill="FFFFFF"/>
        <w:spacing w:after="120"/>
        <w:jc w:val="both"/>
        <w:rPr>
          <w:rFonts w:ascii="Tahoma" w:hAnsi="Tahoma" w:cs="Tahoma"/>
          <w:color w:val="000000"/>
        </w:rPr>
      </w:pPr>
      <w:r w:rsidRPr="00AD2A52">
        <w:rPr>
          <w:rFonts w:ascii="Tahoma" w:hAnsi="Tahoma" w:cs="Tahoma"/>
          <w:color w:val="000000"/>
        </w:rPr>
        <w:t xml:space="preserve">According to </w:t>
      </w:r>
      <w:r w:rsidRPr="00AD2A52">
        <w:rPr>
          <w:rFonts w:ascii="Tahoma" w:hAnsi="Tahoma" w:cs="Tahoma"/>
        </w:rPr>
        <w:t>Police Federation (2023)</w:t>
      </w:r>
      <w:r w:rsidRPr="00AD2A52">
        <w:rPr>
          <w:rFonts w:ascii="Tahoma" w:hAnsi="Tahoma" w:cs="Tahoma"/>
          <w:color w:val="000000"/>
        </w:rPr>
        <w:t>, 80 percent of incidents involving health and social care are currently attended by certain forces in England and Wales; in the next two years, this percentage is expected to drop to 20 to 30 percent. Under the plans, the average 12-hour wait period that patients detained under the Mental Health Act now experience with police officers before receiving medical attention will be reduced to a one-hour handover window.</w:t>
      </w:r>
    </w:p>
    <w:p w14:paraId="2BC7317C" w14:textId="77777777" w:rsidR="00DC4D93" w:rsidRPr="00AD2A52" w:rsidRDefault="00DC4D93" w:rsidP="00AD2A52">
      <w:pPr>
        <w:pStyle w:val="NormalWeb"/>
        <w:shd w:val="clear" w:color="auto" w:fill="FFFFFF"/>
        <w:spacing w:after="120"/>
        <w:jc w:val="both"/>
        <w:rPr>
          <w:rFonts w:ascii="Tahoma" w:hAnsi="Tahoma" w:cs="Tahoma"/>
          <w:color w:val="000000"/>
        </w:rPr>
      </w:pPr>
      <w:r w:rsidRPr="00AD2A52">
        <w:rPr>
          <w:rFonts w:ascii="Tahoma" w:hAnsi="Tahoma" w:cs="Tahoma"/>
          <w:color w:val="000000"/>
        </w:rPr>
        <w:t xml:space="preserve">By implementing these plans, the number of police-handled mental health callouts will be significantly reduced, placing the onus back on the healthcare system. The Humberside Police Force participated in a pilot program named "Right Care, Right Person," which revealed that police time was saved by an average of 1,400 hours per month. This is because the Home Office intends to reduce the number of police officers responding to mental health calls </w:t>
      </w:r>
      <w:r w:rsidRPr="00AD2A52">
        <w:rPr>
          <w:rFonts w:ascii="Tahoma" w:hAnsi="Tahoma" w:cs="Tahoma"/>
        </w:rPr>
        <w:t xml:space="preserve">(College of Policing, </w:t>
      </w:r>
      <w:proofErr w:type="spellStart"/>
      <w:r w:rsidRPr="00AD2A52">
        <w:rPr>
          <w:rFonts w:ascii="Tahoma" w:hAnsi="Tahoma" w:cs="Tahoma"/>
        </w:rPr>
        <w:t>2023b</w:t>
      </w:r>
      <w:proofErr w:type="spellEnd"/>
      <w:r w:rsidRPr="00AD2A52">
        <w:rPr>
          <w:rFonts w:ascii="Tahoma" w:hAnsi="Tahoma" w:cs="Tahoma"/>
        </w:rPr>
        <w:t>)</w:t>
      </w:r>
      <w:r w:rsidRPr="00AD2A52">
        <w:rPr>
          <w:rFonts w:ascii="Tahoma" w:hAnsi="Tahoma" w:cs="Tahoma"/>
          <w:color w:val="000000"/>
        </w:rPr>
        <w:t xml:space="preserve">. </w:t>
      </w:r>
    </w:p>
    <w:p w14:paraId="1C7ACCD2" w14:textId="21A8C7BB" w:rsidR="004E49F5" w:rsidRPr="00AD2A52" w:rsidRDefault="004E49F5" w:rsidP="00AD2A52">
      <w:pPr>
        <w:pStyle w:val="dcr-1kas69x"/>
        <w:shd w:val="clear" w:color="auto" w:fill="FFFFFF"/>
        <w:spacing w:before="0" w:beforeAutospacing="0" w:after="210" w:afterAutospacing="0"/>
        <w:jc w:val="both"/>
        <w:textAlignment w:val="baseline"/>
        <w:rPr>
          <w:rFonts w:ascii="Tahoma" w:hAnsi="Tahoma" w:cs="Tahoma"/>
          <w:color w:val="121212"/>
        </w:rPr>
      </w:pPr>
      <w:r w:rsidRPr="00AD2A52">
        <w:rPr>
          <w:rFonts w:ascii="Tahoma" w:hAnsi="Tahoma" w:cs="Tahoma"/>
        </w:rPr>
        <w:t xml:space="preserve">Dodd (2023) in the </w:t>
      </w:r>
      <w:r w:rsidRPr="00AD2A52">
        <w:rPr>
          <w:rFonts w:ascii="Tahoma" w:hAnsi="Tahoma" w:cs="Tahoma"/>
          <w:color w:val="121212"/>
        </w:rPr>
        <w:t>Guardian points out that while the Met</w:t>
      </w:r>
      <w:r w:rsidR="00A34802" w:rsidRPr="00AD2A52">
        <w:rPr>
          <w:rFonts w:ascii="Tahoma" w:hAnsi="Tahoma" w:cs="Tahoma"/>
          <w:color w:val="121212"/>
        </w:rPr>
        <w:t>ropolitan Police</w:t>
      </w:r>
      <w:r w:rsidRPr="00AD2A52">
        <w:rPr>
          <w:rFonts w:ascii="Tahoma" w:hAnsi="Tahoma" w:cs="Tahoma"/>
          <w:color w:val="121212"/>
        </w:rPr>
        <w:t xml:space="preserve"> will continue to respond to situations involving an immediate threat to life, a re-evaluation of who </w:t>
      </w:r>
      <w:proofErr w:type="gramStart"/>
      <w:r w:rsidRPr="00AD2A52">
        <w:rPr>
          <w:rFonts w:ascii="Tahoma" w:hAnsi="Tahoma" w:cs="Tahoma"/>
          <w:color w:val="121212"/>
        </w:rPr>
        <w:t>is in charge of</w:t>
      </w:r>
      <w:proofErr w:type="gramEnd"/>
      <w:r w:rsidRPr="00AD2A52">
        <w:rPr>
          <w:rFonts w:ascii="Tahoma" w:hAnsi="Tahoma" w:cs="Tahoma"/>
          <w:color w:val="121212"/>
        </w:rPr>
        <w:t xml:space="preserve"> providing mental health treatment is urgently needed to ensure that police officers are no longer fulfilling their health-related duties. This is for the benefit of patients and the </w:t>
      </w:r>
      <w:proofErr w:type="gramStart"/>
      <w:r w:rsidRPr="00AD2A52">
        <w:rPr>
          <w:rFonts w:ascii="Tahoma" w:hAnsi="Tahoma" w:cs="Tahoma"/>
          <w:color w:val="121212"/>
        </w:rPr>
        <w:t>general public</w:t>
      </w:r>
      <w:proofErr w:type="gramEnd"/>
      <w:r w:rsidRPr="00AD2A52">
        <w:rPr>
          <w:rFonts w:ascii="Tahoma" w:hAnsi="Tahoma" w:cs="Tahoma"/>
          <w:color w:val="121212"/>
        </w:rPr>
        <w:t>. The Met</w:t>
      </w:r>
      <w:r w:rsidR="00A34802" w:rsidRPr="00AD2A52">
        <w:rPr>
          <w:rFonts w:ascii="Tahoma" w:hAnsi="Tahoma" w:cs="Tahoma"/>
          <w:color w:val="121212"/>
        </w:rPr>
        <w:t>ropolitan Police</w:t>
      </w:r>
      <w:r w:rsidRPr="00AD2A52">
        <w:rPr>
          <w:rFonts w:ascii="Tahoma" w:hAnsi="Tahoma" w:cs="Tahoma"/>
          <w:color w:val="121212"/>
        </w:rPr>
        <w:t xml:space="preserve"> Commissioner, Mark Rowley, is quoted in The Guardian as saying that the health services should start handling </w:t>
      </w:r>
      <w:proofErr w:type="gramStart"/>
      <w:r w:rsidRPr="00AD2A52">
        <w:rPr>
          <w:rFonts w:ascii="Tahoma" w:hAnsi="Tahoma" w:cs="Tahoma"/>
          <w:color w:val="121212"/>
        </w:rPr>
        <w:t>the majority of</w:t>
      </w:r>
      <w:proofErr w:type="gramEnd"/>
      <w:r w:rsidRPr="00AD2A52">
        <w:rPr>
          <w:rFonts w:ascii="Tahoma" w:hAnsi="Tahoma" w:cs="Tahoma"/>
          <w:color w:val="121212"/>
        </w:rPr>
        <w:t xml:space="preserve"> the responsibility for caring for people with mental illnesses. Police officers will be able to focus on preventing and detecting crime, helping victims, and facilitating community safety as a result </w:t>
      </w:r>
      <w:r w:rsidRPr="00AD2A52">
        <w:rPr>
          <w:rFonts w:ascii="Tahoma" w:hAnsi="Tahoma" w:cs="Tahoma"/>
        </w:rPr>
        <w:t>(Dodd, 2023)</w:t>
      </w:r>
      <w:r w:rsidRPr="00AD2A52">
        <w:rPr>
          <w:rFonts w:ascii="Tahoma" w:hAnsi="Tahoma" w:cs="Tahoma"/>
          <w:color w:val="121212"/>
        </w:rPr>
        <w:t>.</w:t>
      </w:r>
    </w:p>
    <w:p w14:paraId="2E1051E2" w14:textId="77777777" w:rsidR="004E49F5" w:rsidRPr="00AD2A52" w:rsidRDefault="004E49F5" w:rsidP="00AD2A52">
      <w:pPr>
        <w:pStyle w:val="NormalWeb"/>
        <w:shd w:val="clear" w:color="auto" w:fill="FFFFFF"/>
        <w:spacing w:before="0" w:beforeAutospacing="0" w:after="405" w:afterAutospacing="0"/>
        <w:jc w:val="both"/>
        <w:rPr>
          <w:rFonts w:ascii="Tahoma" w:hAnsi="Tahoma" w:cs="Tahoma"/>
          <w:color w:val="666666"/>
        </w:rPr>
      </w:pPr>
      <w:r w:rsidRPr="00AD2A52">
        <w:rPr>
          <w:rFonts w:ascii="Tahoma" w:hAnsi="Tahoma" w:cs="Tahoma"/>
        </w:rPr>
        <w:t xml:space="preserve">The police have occasionally been called upon to handle situations in which they are not the right agency to handle. The Royal College of Psychiatrists (2023) states that three months is simply not enough time to set up a system of this kind to serve the needs of some of the most vulnerable members of society. </w:t>
      </w:r>
      <w:proofErr w:type="spellStart"/>
      <w:r w:rsidRPr="00AD2A52">
        <w:rPr>
          <w:rFonts w:ascii="Tahoma" w:hAnsi="Tahoma" w:cs="Tahoma"/>
        </w:rPr>
        <w:t>Dr.</w:t>
      </w:r>
      <w:proofErr w:type="spellEnd"/>
      <w:r w:rsidRPr="00AD2A52">
        <w:rPr>
          <w:rFonts w:ascii="Tahoma" w:hAnsi="Tahoma" w:cs="Tahoma"/>
        </w:rPr>
        <w:t xml:space="preserve"> Adrian James noted that long-term underfunding of mental health services will require substantial funding as well as a well-thought-out workforce plan </w:t>
      </w:r>
      <w:proofErr w:type="gramStart"/>
      <w:r w:rsidRPr="00AD2A52">
        <w:rPr>
          <w:rFonts w:ascii="Tahoma" w:hAnsi="Tahoma" w:cs="Tahoma"/>
        </w:rPr>
        <w:t>in order to</w:t>
      </w:r>
      <w:proofErr w:type="gramEnd"/>
      <w:r w:rsidRPr="00AD2A52">
        <w:rPr>
          <w:rFonts w:ascii="Tahoma" w:hAnsi="Tahoma" w:cs="Tahoma"/>
        </w:rPr>
        <w:t xml:space="preserve"> ensure appropriate continuity </w:t>
      </w:r>
      <w:r w:rsidRPr="00AD2A52">
        <w:rPr>
          <w:rFonts w:ascii="Tahoma" w:hAnsi="Tahoma" w:cs="Tahoma"/>
        </w:rPr>
        <w:lastRenderedPageBreak/>
        <w:t>of care and lower the number of patients seen prior to crisis. (The Royal College of Psychiatrists, 2023)</w:t>
      </w:r>
    </w:p>
    <w:p w14:paraId="0172038D" w14:textId="6C992F1E" w:rsidR="003B5248" w:rsidRPr="00AD2A52" w:rsidRDefault="003B5248" w:rsidP="00AD2A52">
      <w:pPr>
        <w:jc w:val="both"/>
        <w:rPr>
          <w:rFonts w:ascii="Tahoma" w:hAnsi="Tahoma" w:cs="Tahoma"/>
          <w:sz w:val="24"/>
          <w:szCs w:val="24"/>
        </w:rPr>
      </w:pPr>
      <w:r w:rsidRPr="00AD2A52">
        <w:rPr>
          <w:rFonts w:ascii="Tahoma" w:hAnsi="Tahoma" w:cs="Tahoma"/>
          <w:sz w:val="24"/>
          <w:szCs w:val="24"/>
        </w:rPr>
        <w:t>2.</w:t>
      </w:r>
      <w:r w:rsidR="000C7BFE" w:rsidRPr="00AD2A52">
        <w:rPr>
          <w:rFonts w:ascii="Tahoma" w:hAnsi="Tahoma" w:cs="Tahoma"/>
          <w:sz w:val="24"/>
          <w:szCs w:val="24"/>
        </w:rPr>
        <w:t>3</w:t>
      </w:r>
      <w:r w:rsidRPr="00AD2A52">
        <w:rPr>
          <w:rFonts w:ascii="Tahoma" w:hAnsi="Tahoma" w:cs="Tahoma"/>
          <w:sz w:val="24"/>
          <w:szCs w:val="24"/>
        </w:rPr>
        <w:t>.2 Are Police relying on Section 136 powers too much?</w:t>
      </w:r>
    </w:p>
    <w:p w14:paraId="5657D565" w14:textId="3EF5A826" w:rsidR="002A13BC" w:rsidRPr="00AD2A52" w:rsidRDefault="002A13BC" w:rsidP="00AD2A52">
      <w:pPr>
        <w:jc w:val="both"/>
        <w:rPr>
          <w:rFonts w:ascii="Tahoma" w:hAnsi="Tahoma" w:cs="Tahoma"/>
          <w:sz w:val="24"/>
          <w:szCs w:val="24"/>
        </w:rPr>
      </w:pPr>
      <w:r w:rsidRPr="00AD2A52">
        <w:rPr>
          <w:rFonts w:ascii="Tahoma" w:hAnsi="Tahoma" w:cs="Tahoma"/>
          <w:sz w:val="24"/>
          <w:szCs w:val="24"/>
        </w:rPr>
        <w:t>When not in a private dwelling, Police in England and Wales have the legal power to section people suffering from mental illnesses and transport them to a safe location if the officer believes the person is a danger to themselves or others (Docking, 2014). As the demand for police to deal with mental health incidents has increased, the use of this power has come under scrutiny. As a result, the number of people sectioned under Section 136 of the MHA 1983 has increased. According to Menkes and Bendelow (2014), the use of this authority is widespread but controversial because it requires police to make initial judgments about the mental health status of the person experiencing crisis.</w:t>
      </w:r>
    </w:p>
    <w:p w14:paraId="02A26879" w14:textId="77777777" w:rsidR="002A13BC" w:rsidRPr="00AD2A52" w:rsidRDefault="002A13BC" w:rsidP="00AD2A52">
      <w:pPr>
        <w:jc w:val="both"/>
        <w:rPr>
          <w:rFonts w:ascii="Tahoma" w:hAnsi="Tahoma" w:cs="Tahoma"/>
          <w:sz w:val="24"/>
          <w:szCs w:val="24"/>
          <w:u w:val="single"/>
        </w:rPr>
      </w:pPr>
      <w:r w:rsidRPr="00AD2A52">
        <w:rPr>
          <w:rFonts w:ascii="Tahoma" w:hAnsi="Tahoma" w:cs="Tahoma"/>
          <w:sz w:val="24"/>
          <w:szCs w:val="24"/>
        </w:rPr>
        <w:t xml:space="preserve">According to Loughran (2018) over the past ten years, the UK's police forces have experienced significant structural changes, including a large decrease in the number of officers. The officers who are still on duty most likely have a heavier workload </w:t>
      </w:r>
      <w:proofErr w:type="gramStart"/>
      <w:r w:rsidRPr="00AD2A52">
        <w:rPr>
          <w:rFonts w:ascii="Tahoma" w:hAnsi="Tahoma" w:cs="Tahoma"/>
          <w:sz w:val="24"/>
          <w:szCs w:val="24"/>
        </w:rPr>
        <w:t>as a result of</w:t>
      </w:r>
      <w:proofErr w:type="gramEnd"/>
      <w:r w:rsidRPr="00AD2A52">
        <w:rPr>
          <w:rFonts w:ascii="Tahoma" w:hAnsi="Tahoma" w:cs="Tahoma"/>
          <w:sz w:val="24"/>
          <w:szCs w:val="24"/>
        </w:rPr>
        <w:t xml:space="preserve"> this. Officers may not have as much time to devote to individual cases in the austerity era. It is possible that this could lead an officer to use s. 136 powers more frequently </w:t>
      </w:r>
      <w:proofErr w:type="gramStart"/>
      <w:r w:rsidRPr="00AD2A52">
        <w:rPr>
          <w:rFonts w:ascii="Tahoma" w:hAnsi="Tahoma" w:cs="Tahoma"/>
          <w:sz w:val="24"/>
          <w:szCs w:val="24"/>
        </w:rPr>
        <w:t>in order to</w:t>
      </w:r>
      <w:proofErr w:type="gramEnd"/>
      <w:r w:rsidRPr="00AD2A52">
        <w:rPr>
          <w:rFonts w:ascii="Tahoma" w:hAnsi="Tahoma" w:cs="Tahoma"/>
          <w:sz w:val="24"/>
          <w:szCs w:val="24"/>
        </w:rPr>
        <w:t xml:space="preserve"> handle cases more quickly.</w:t>
      </w:r>
      <w:r w:rsidRPr="00AD2A52">
        <w:rPr>
          <w:rFonts w:ascii="Tahoma" w:hAnsi="Tahoma" w:cs="Tahoma"/>
          <w:sz w:val="24"/>
          <w:szCs w:val="24"/>
          <w:u w:val="single"/>
        </w:rPr>
        <w:t xml:space="preserve"> </w:t>
      </w:r>
    </w:p>
    <w:p w14:paraId="2B8EA933" w14:textId="77777777" w:rsidR="002A13BC" w:rsidRPr="00AD2A52" w:rsidRDefault="002A13BC" w:rsidP="00AD2A52">
      <w:pPr>
        <w:jc w:val="both"/>
        <w:rPr>
          <w:rFonts w:ascii="Tahoma" w:hAnsi="Tahoma" w:cs="Tahoma"/>
          <w:sz w:val="24"/>
          <w:szCs w:val="24"/>
        </w:rPr>
      </w:pPr>
      <w:proofErr w:type="spellStart"/>
      <w:r w:rsidRPr="00AD2A52">
        <w:rPr>
          <w:rFonts w:ascii="Tahoma" w:hAnsi="Tahoma" w:cs="Tahoma"/>
          <w:sz w:val="24"/>
          <w:szCs w:val="24"/>
        </w:rPr>
        <w:t>Hubbeling</w:t>
      </w:r>
      <w:proofErr w:type="spellEnd"/>
      <w:r w:rsidRPr="00AD2A52">
        <w:rPr>
          <w:rFonts w:ascii="Tahoma" w:hAnsi="Tahoma" w:cs="Tahoma"/>
          <w:sz w:val="24"/>
          <w:szCs w:val="24"/>
        </w:rPr>
        <w:t xml:space="preserve"> and Bertram (2012) discovered that by expanding crisis and community mental health teams, they were able to provide </w:t>
      </w:r>
      <w:proofErr w:type="gramStart"/>
      <w:r w:rsidRPr="00AD2A52">
        <w:rPr>
          <w:rFonts w:ascii="Tahoma" w:hAnsi="Tahoma" w:cs="Tahoma"/>
          <w:sz w:val="24"/>
          <w:szCs w:val="24"/>
        </w:rPr>
        <w:t>24 hour</w:t>
      </w:r>
      <w:proofErr w:type="gramEnd"/>
      <w:r w:rsidRPr="00AD2A52">
        <w:rPr>
          <w:rFonts w:ascii="Tahoma" w:hAnsi="Tahoma" w:cs="Tahoma"/>
          <w:sz w:val="24"/>
          <w:szCs w:val="24"/>
        </w:rPr>
        <w:t xml:space="preserve"> support to police and people in need. This actively demonstrates that more interactions with police can be handled safely without the individual being admitted as an inpatient. </w:t>
      </w:r>
    </w:p>
    <w:p w14:paraId="1AFDC8B2" w14:textId="77777777" w:rsidR="002A13BC" w:rsidRPr="00AD2A52" w:rsidRDefault="002A13BC" w:rsidP="00AD2A52">
      <w:pPr>
        <w:jc w:val="both"/>
        <w:rPr>
          <w:rFonts w:ascii="Tahoma" w:hAnsi="Tahoma" w:cs="Tahoma"/>
          <w:sz w:val="24"/>
          <w:szCs w:val="24"/>
        </w:rPr>
      </w:pPr>
      <w:r w:rsidRPr="00AD2A52">
        <w:rPr>
          <w:rFonts w:ascii="Tahoma" w:hAnsi="Tahoma" w:cs="Tahoma"/>
          <w:sz w:val="24"/>
          <w:szCs w:val="24"/>
        </w:rPr>
        <w:t xml:space="preserve">According to </w:t>
      </w:r>
      <w:proofErr w:type="spellStart"/>
      <w:r w:rsidRPr="00AD2A52">
        <w:rPr>
          <w:rFonts w:ascii="Tahoma" w:hAnsi="Tahoma" w:cs="Tahoma"/>
          <w:sz w:val="24"/>
          <w:szCs w:val="24"/>
        </w:rPr>
        <w:t>Puntis</w:t>
      </w:r>
      <w:proofErr w:type="spellEnd"/>
      <w:r w:rsidRPr="00AD2A52">
        <w:rPr>
          <w:rFonts w:ascii="Tahoma" w:hAnsi="Tahoma" w:cs="Tahoma"/>
          <w:sz w:val="24"/>
          <w:szCs w:val="24"/>
        </w:rPr>
        <w:t xml:space="preserve"> et al (2018), preliminary data advocates that co-response models of mental health police triage may be more popular with service users than standard response models, and that they may reduce the use of police detention powers on individuals with mental illnesses.</w:t>
      </w:r>
    </w:p>
    <w:p w14:paraId="150923DE" w14:textId="77777777" w:rsidR="002A13BC" w:rsidRPr="00AD2A52" w:rsidRDefault="002A13BC" w:rsidP="00AD2A52">
      <w:pPr>
        <w:jc w:val="both"/>
        <w:rPr>
          <w:rFonts w:ascii="Tahoma" w:hAnsi="Tahoma" w:cs="Tahoma"/>
          <w:sz w:val="24"/>
          <w:szCs w:val="24"/>
        </w:rPr>
      </w:pPr>
      <w:r w:rsidRPr="00AD2A52">
        <w:rPr>
          <w:rFonts w:ascii="Tahoma" w:hAnsi="Tahoma" w:cs="Tahoma"/>
          <w:sz w:val="24"/>
          <w:szCs w:val="24"/>
        </w:rPr>
        <w:t>Loughran (2018) argues that the police may now have different views on the detention of people with mental illnesses, to the point where s. 136 has occasionally been applied improperly and misguided.</w:t>
      </w:r>
    </w:p>
    <w:p w14:paraId="1AB1AEE7" w14:textId="1A368385" w:rsidR="002A13BC" w:rsidRPr="00AD2A52" w:rsidRDefault="002A13BC" w:rsidP="00AD2A52">
      <w:pPr>
        <w:jc w:val="both"/>
        <w:rPr>
          <w:rFonts w:ascii="Tahoma" w:hAnsi="Tahoma" w:cs="Tahoma"/>
          <w:sz w:val="24"/>
          <w:szCs w:val="24"/>
        </w:rPr>
      </w:pPr>
      <w:r w:rsidRPr="00AD2A52">
        <w:rPr>
          <w:rFonts w:ascii="Tahoma" w:hAnsi="Tahoma" w:cs="Tahoma"/>
          <w:sz w:val="24"/>
          <w:szCs w:val="24"/>
        </w:rPr>
        <w:t xml:space="preserve">Others, including </w:t>
      </w:r>
      <w:r w:rsidR="00EB2E58" w:rsidRPr="00AD2A52">
        <w:rPr>
          <w:rFonts w:ascii="Tahoma" w:hAnsi="Tahoma" w:cs="Tahoma"/>
          <w:sz w:val="24"/>
          <w:szCs w:val="24"/>
        </w:rPr>
        <w:t>Menkes and Bendelow</w:t>
      </w:r>
      <w:r w:rsidR="00EB2E58" w:rsidRPr="00AD2A52">
        <w:rPr>
          <w:rFonts w:ascii="Tahoma" w:hAnsi="Tahoma" w:cs="Tahoma"/>
          <w:sz w:val="24"/>
          <w:szCs w:val="24"/>
        </w:rPr>
        <w:t xml:space="preserve"> (</w:t>
      </w:r>
      <w:r w:rsidR="00EB2E58" w:rsidRPr="00AD2A52">
        <w:rPr>
          <w:rFonts w:ascii="Tahoma" w:hAnsi="Tahoma" w:cs="Tahoma"/>
          <w:sz w:val="24"/>
          <w:szCs w:val="24"/>
        </w:rPr>
        <w:t>2014)</w:t>
      </w:r>
      <w:r w:rsidR="00EB2E58" w:rsidRPr="00AD2A52">
        <w:rPr>
          <w:rFonts w:ascii="Tahoma" w:hAnsi="Tahoma" w:cs="Tahoma"/>
          <w:sz w:val="24"/>
          <w:szCs w:val="24"/>
        </w:rPr>
        <w:t xml:space="preserve">, </w:t>
      </w:r>
      <w:r w:rsidRPr="00AD2A52">
        <w:rPr>
          <w:rFonts w:ascii="Tahoma" w:hAnsi="Tahoma" w:cs="Tahoma"/>
          <w:sz w:val="24"/>
          <w:szCs w:val="24"/>
        </w:rPr>
        <w:t xml:space="preserve">claim that as police perceptions shift, many officers now see </w:t>
      </w:r>
      <w:proofErr w:type="spellStart"/>
      <w:r w:rsidRPr="00AD2A52">
        <w:rPr>
          <w:rFonts w:ascii="Tahoma" w:hAnsi="Tahoma" w:cs="Tahoma"/>
          <w:sz w:val="24"/>
          <w:szCs w:val="24"/>
        </w:rPr>
        <w:t>s.136</w:t>
      </w:r>
      <w:proofErr w:type="spellEnd"/>
      <w:r w:rsidRPr="00AD2A52">
        <w:rPr>
          <w:rFonts w:ascii="Tahoma" w:hAnsi="Tahoma" w:cs="Tahoma"/>
          <w:sz w:val="24"/>
          <w:szCs w:val="24"/>
        </w:rPr>
        <w:t xml:space="preserve"> as the more humane course of action when dealing with a distressed individual suffering from a mental disorder.  </w:t>
      </w:r>
    </w:p>
    <w:p w14:paraId="3144FAC1" w14:textId="77777777" w:rsidR="003B5248" w:rsidRPr="00AD2A52" w:rsidRDefault="003B5248" w:rsidP="00AD2A52">
      <w:pPr>
        <w:jc w:val="both"/>
        <w:rPr>
          <w:rFonts w:ascii="Tahoma" w:hAnsi="Tahoma" w:cs="Tahoma"/>
          <w:sz w:val="24"/>
          <w:szCs w:val="24"/>
        </w:rPr>
      </w:pPr>
    </w:p>
    <w:p w14:paraId="0DFEDCF1" w14:textId="206A5843" w:rsidR="003B5248" w:rsidRPr="00AD2A52" w:rsidRDefault="003B5248" w:rsidP="00AD2A52">
      <w:pPr>
        <w:jc w:val="both"/>
        <w:rPr>
          <w:rFonts w:ascii="Tahoma" w:hAnsi="Tahoma" w:cs="Tahoma"/>
          <w:sz w:val="24"/>
          <w:szCs w:val="24"/>
        </w:rPr>
      </w:pPr>
      <w:r w:rsidRPr="00AD2A52">
        <w:rPr>
          <w:rFonts w:ascii="Tahoma" w:hAnsi="Tahoma" w:cs="Tahoma"/>
          <w:sz w:val="24"/>
          <w:szCs w:val="24"/>
        </w:rPr>
        <w:t>2.</w:t>
      </w:r>
      <w:r w:rsidR="000C7BFE" w:rsidRPr="00AD2A52">
        <w:rPr>
          <w:rFonts w:ascii="Tahoma" w:hAnsi="Tahoma" w:cs="Tahoma"/>
          <w:sz w:val="24"/>
          <w:szCs w:val="24"/>
        </w:rPr>
        <w:t>3.</w:t>
      </w:r>
      <w:r w:rsidRPr="00AD2A52">
        <w:rPr>
          <w:rFonts w:ascii="Tahoma" w:hAnsi="Tahoma" w:cs="Tahoma"/>
          <w:sz w:val="24"/>
          <w:szCs w:val="24"/>
        </w:rPr>
        <w:t xml:space="preserve">3 What support services are police using and what more do they need? </w:t>
      </w:r>
    </w:p>
    <w:p w14:paraId="6F052DF5" w14:textId="1A0ED2F9" w:rsidR="005722EE" w:rsidRPr="00AD2A52" w:rsidRDefault="005722EE" w:rsidP="00AD2A52">
      <w:pPr>
        <w:jc w:val="both"/>
        <w:rPr>
          <w:rFonts w:ascii="Tahoma" w:hAnsi="Tahoma" w:cs="Tahoma"/>
          <w:sz w:val="24"/>
          <w:szCs w:val="24"/>
        </w:rPr>
      </w:pPr>
      <w:r w:rsidRPr="00AD2A52">
        <w:rPr>
          <w:rFonts w:ascii="Tahoma" w:hAnsi="Tahoma" w:cs="Tahoma"/>
          <w:sz w:val="24"/>
          <w:szCs w:val="24"/>
        </w:rPr>
        <w:t xml:space="preserve">Police are frequently used as the first point of contact for incidents involving mental health because, in addition to detecting and solving crime, police must also protect the vulnerable and, most importantly, preserve life. An individual experiencing a mental health crisis is vulnerable and, </w:t>
      </w:r>
      <w:proofErr w:type="gramStart"/>
      <w:r w:rsidRPr="00AD2A52">
        <w:rPr>
          <w:rFonts w:ascii="Tahoma" w:hAnsi="Tahoma" w:cs="Tahoma"/>
          <w:sz w:val="24"/>
          <w:szCs w:val="24"/>
        </w:rPr>
        <w:t>more often than not</w:t>
      </w:r>
      <w:proofErr w:type="gramEnd"/>
      <w:r w:rsidRPr="00AD2A52">
        <w:rPr>
          <w:rFonts w:ascii="Tahoma" w:hAnsi="Tahoma" w:cs="Tahoma"/>
          <w:sz w:val="24"/>
          <w:szCs w:val="24"/>
        </w:rPr>
        <w:t xml:space="preserve">, </w:t>
      </w:r>
      <w:r w:rsidR="00BE66A9" w:rsidRPr="00AD2A52">
        <w:rPr>
          <w:rFonts w:ascii="Tahoma" w:hAnsi="Tahoma" w:cs="Tahoma"/>
          <w:sz w:val="24"/>
          <w:szCs w:val="24"/>
        </w:rPr>
        <w:t xml:space="preserve">can </w:t>
      </w:r>
      <w:r w:rsidRPr="00AD2A52">
        <w:rPr>
          <w:rFonts w:ascii="Tahoma" w:hAnsi="Tahoma" w:cs="Tahoma"/>
          <w:sz w:val="24"/>
          <w:szCs w:val="24"/>
        </w:rPr>
        <w:t>presen</w:t>
      </w:r>
      <w:r w:rsidR="00BE66A9" w:rsidRPr="00AD2A52">
        <w:rPr>
          <w:rFonts w:ascii="Tahoma" w:hAnsi="Tahoma" w:cs="Tahoma"/>
          <w:sz w:val="24"/>
          <w:szCs w:val="24"/>
        </w:rPr>
        <w:t>t</w:t>
      </w:r>
      <w:r w:rsidRPr="00AD2A52">
        <w:rPr>
          <w:rFonts w:ascii="Tahoma" w:hAnsi="Tahoma" w:cs="Tahoma"/>
          <w:sz w:val="24"/>
          <w:szCs w:val="24"/>
        </w:rPr>
        <w:t xml:space="preserve"> as a danger </w:t>
      </w:r>
      <w:r w:rsidRPr="00AD2A52">
        <w:rPr>
          <w:rFonts w:ascii="Tahoma" w:hAnsi="Tahoma" w:cs="Tahoma"/>
          <w:sz w:val="24"/>
          <w:szCs w:val="24"/>
        </w:rPr>
        <w:lastRenderedPageBreak/>
        <w:t>to themselves</w:t>
      </w:r>
      <w:r w:rsidR="00F55EE4" w:rsidRPr="00AD2A52">
        <w:rPr>
          <w:rFonts w:ascii="Tahoma" w:hAnsi="Tahoma" w:cs="Tahoma"/>
          <w:sz w:val="24"/>
          <w:szCs w:val="24"/>
        </w:rPr>
        <w:t xml:space="preserve"> </w:t>
      </w:r>
      <w:r w:rsidR="00F55EE4" w:rsidRPr="00AD2A52">
        <w:rPr>
          <w:rFonts w:ascii="Tahoma" w:hAnsi="Tahoma" w:cs="Tahoma"/>
          <w:sz w:val="24"/>
          <w:szCs w:val="24"/>
        </w:rPr>
        <w:t>(Mind.org, 2020)</w:t>
      </w:r>
      <w:r w:rsidRPr="00AD2A52">
        <w:rPr>
          <w:rFonts w:ascii="Tahoma" w:hAnsi="Tahoma" w:cs="Tahoma"/>
          <w:sz w:val="24"/>
          <w:szCs w:val="24"/>
        </w:rPr>
        <w:t xml:space="preserve">. As a result, police will still need to respond to some mental health incidents, and if they do, what does the current literature say about what support services are available? </w:t>
      </w:r>
    </w:p>
    <w:p w14:paraId="49938971" w14:textId="7743FF4C" w:rsidR="00C5731E" w:rsidRPr="00AD2A52" w:rsidRDefault="004738DD" w:rsidP="00AD2A52">
      <w:pPr>
        <w:jc w:val="both"/>
        <w:rPr>
          <w:rFonts w:ascii="Tahoma" w:hAnsi="Tahoma" w:cs="Tahoma"/>
          <w:sz w:val="24"/>
          <w:szCs w:val="24"/>
        </w:rPr>
      </w:pPr>
      <w:r w:rsidRPr="00AD2A52">
        <w:rPr>
          <w:rFonts w:ascii="Tahoma" w:hAnsi="Tahoma" w:cs="Tahoma"/>
          <w:sz w:val="24"/>
          <w:szCs w:val="24"/>
        </w:rPr>
        <w:t xml:space="preserve">Existing training for police officers varies across forces, but as </w:t>
      </w:r>
      <w:proofErr w:type="spellStart"/>
      <w:r w:rsidRPr="00AD2A52">
        <w:rPr>
          <w:rFonts w:ascii="Tahoma" w:hAnsi="Tahoma" w:cs="Tahoma"/>
          <w:sz w:val="24"/>
          <w:szCs w:val="24"/>
        </w:rPr>
        <w:t>Wondemaghen</w:t>
      </w:r>
      <w:proofErr w:type="spellEnd"/>
      <w:r w:rsidRPr="00AD2A52">
        <w:rPr>
          <w:rFonts w:ascii="Tahoma" w:hAnsi="Tahoma" w:cs="Tahoma"/>
          <w:sz w:val="24"/>
          <w:szCs w:val="24"/>
        </w:rPr>
        <w:t>, M. (2021) states, police training programs cannot replace the effective partnership that police have with mental-health nurses.</w:t>
      </w:r>
      <w:r w:rsidRPr="00AD2A52">
        <w:rPr>
          <w:rFonts w:ascii="Tahoma" w:hAnsi="Tahoma" w:cs="Tahoma"/>
          <w:sz w:val="24"/>
          <w:szCs w:val="24"/>
        </w:rPr>
        <w:t xml:space="preserve"> In contrast, a</w:t>
      </w:r>
      <w:r w:rsidR="00C5731E" w:rsidRPr="00AD2A52">
        <w:rPr>
          <w:rFonts w:ascii="Tahoma" w:hAnsi="Tahoma" w:cs="Tahoma"/>
          <w:sz w:val="24"/>
          <w:szCs w:val="24"/>
        </w:rPr>
        <w:t xml:space="preserve">ccording to research, officers </w:t>
      </w:r>
      <w:r w:rsidR="008E6EB5" w:rsidRPr="00AD2A52">
        <w:rPr>
          <w:rFonts w:ascii="Tahoma" w:hAnsi="Tahoma" w:cs="Tahoma"/>
          <w:sz w:val="24"/>
          <w:szCs w:val="24"/>
        </w:rPr>
        <w:t>received</w:t>
      </w:r>
      <w:r w:rsidR="00C5731E" w:rsidRPr="00AD2A52">
        <w:rPr>
          <w:rFonts w:ascii="Tahoma" w:hAnsi="Tahoma" w:cs="Tahoma"/>
          <w:sz w:val="24"/>
          <w:szCs w:val="24"/>
        </w:rPr>
        <w:t xml:space="preserve"> very little instruction regarding mental health in particularly in relation to </w:t>
      </w:r>
      <w:proofErr w:type="spellStart"/>
      <w:r w:rsidR="00C5731E" w:rsidRPr="00AD2A52">
        <w:rPr>
          <w:rFonts w:ascii="Tahoma" w:hAnsi="Tahoma" w:cs="Tahoma"/>
          <w:sz w:val="24"/>
          <w:szCs w:val="24"/>
        </w:rPr>
        <w:t>s.136</w:t>
      </w:r>
      <w:proofErr w:type="spellEnd"/>
      <w:r w:rsidR="00C5731E" w:rsidRPr="00AD2A52">
        <w:rPr>
          <w:rFonts w:ascii="Tahoma" w:hAnsi="Tahoma" w:cs="Tahoma"/>
          <w:sz w:val="24"/>
          <w:szCs w:val="24"/>
        </w:rPr>
        <w:t>. These were between a half-day to two-day workshops that covered a variety of topics related to their involvement with the Mental Health Act sections 135 and 13, along with some training in various mental health classifications. Research showed that more in-depth sessions would be more beneficial, particularly when it came to handling highly agitated individuals (Menkes and Bendelow, 2014).</w:t>
      </w:r>
    </w:p>
    <w:p w14:paraId="5312610C" w14:textId="77777777" w:rsidR="00986FDE" w:rsidRPr="00AD2A52" w:rsidRDefault="00986FDE" w:rsidP="00AD2A52">
      <w:pPr>
        <w:jc w:val="both"/>
        <w:rPr>
          <w:rFonts w:ascii="Tahoma" w:hAnsi="Tahoma" w:cs="Tahoma"/>
          <w:sz w:val="24"/>
          <w:szCs w:val="24"/>
        </w:rPr>
      </w:pPr>
      <w:r w:rsidRPr="00AD2A52">
        <w:rPr>
          <w:rFonts w:ascii="Tahoma" w:hAnsi="Tahoma" w:cs="Tahoma"/>
          <w:sz w:val="24"/>
          <w:szCs w:val="24"/>
        </w:rPr>
        <w:t xml:space="preserve">Inadequate training programs regarding mental health awareness and police response have been developed and maintained </w:t>
      </w:r>
      <w:proofErr w:type="gramStart"/>
      <w:r w:rsidRPr="00AD2A52">
        <w:rPr>
          <w:rFonts w:ascii="Tahoma" w:hAnsi="Tahoma" w:cs="Tahoma"/>
          <w:sz w:val="24"/>
          <w:szCs w:val="24"/>
        </w:rPr>
        <w:t>as a result of</w:t>
      </w:r>
      <w:proofErr w:type="gramEnd"/>
      <w:r w:rsidRPr="00AD2A52">
        <w:rPr>
          <w:rFonts w:ascii="Tahoma" w:hAnsi="Tahoma" w:cs="Tahoma"/>
          <w:sz w:val="24"/>
          <w:szCs w:val="24"/>
        </w:rPr>
        <w:t xml:space="preserve"> the prevalent attitudes regarding mental health, claims McDaniel (2018). </w:t>
      </w:r>
    </w:p>
    <w:p w14:paraId="16EE5AB3" w14:textId="2AC11062" w:rsidR="006F0779" w:rsidRPr="00AD2A52" w:rsidRDefault="00633B85" w:rsidP="00AD2A52">
      <w:pPr>
        <w:jc w:val="both"/>
        <w:rPr>
          <w:rFonts w:ascii="Tahoma" w:hAnsi="Tahoma" w:cs="Tahoma"/>
          <w:sz w:val="24"/>
          <w:szCs w:val="24"/>
        </w:rPr>
      </w:pPr>
      <w:proofErr w:type="gramStart"/>
      <w:r w:rsidRPr="00AD2A52">
        <w:rPr>
          <w:rFonts w:ascii="Tahoma" w:hAnsi="Tahoma" w:cs="Tahoma"/>
          <w:sz w:val="24"/>
          <w:szCs w:val="24"/>
        </w:rPr>
        <w:t>In an effort to</w:t>
      </w:r>
      <w:proofErr w:type="gramEnd"/>
      <w:r w:rsidRPr="00AD2A52">
        <w:rPr>
          <w:rFonts w:ascii="Tahoma" w:hAnsi="Tahoma" w:cs="Tahoma"/>
          <w:sz w:val="24"/>
          <w:szCs w:val="24"/>
        </w:rPr>
        <w:t xml:space="preserve"> address the issue of low mental health awareness among police officers more broadly, the College of Policing </w:t>
      </w:r>
      <w:r w:rsidR="00973E1E" w:rsidRPr="00AD2A52">
        <w:rPr>
          <w:rFonts w:ascii="Tahoma" w:hAnsi="Tahoma" w:cs="Tahoma"/>
          <w:sz w:val="24"/>
          <w:szCs w:val="24"/>
        </w:rPr>
        <w:t>(</w:t>
      </w:r>
      <w:proofErr w:type="spellStart"/>
      <w:r w:rsidR="00973E1E" w:rsidRPr="00AD2A52">
        <w:rPr>
          <w:rFonts w:ascii="Tahoma" w:hAnsi="Tahoma" w:cs="Tahoma"/>
          <w:sz w:val="24"/>
          <w:szCs w:val="24"/>
        </w:rPr>
        <w:t>2023a</w:t>
      </w:r>
      <w:proofErr w:type="spellEnd"/>
      <w:r w:rsidR="00973E1E" w:rsidRPr="00AD2A52">
        <w:rPr>
          <w:rFonts w:ascii="Tahoma" w:hAnsi="Tahoma" w:cs="Tahoma"/>
          <w:sz w:val="24"/>
          <w:szCs w:val="24"/>
        </w:rPr>
        <w:t xml:space="preserve">) </w:t>
      </w:r>
      <w:r w:rsidRPr="00AD2A52">
        <w:rPr>
          <w:rFonts w:ascii="Tahoma" w:hAnsi="Tahoma" w:cs="Tahoma"/>
          <w:sz w:val="24"/>
          <w:szCs w:val="24"/>
        </w:rPr>
        <w:t>released updated guidelines. According to the guidelines, prompt police recognition of individuals they encounter who may have mental health issues, learning disabilities, or suicidal thoughts is essential to guaranteeing a suitable and efficient response.</w:t>
      </w:r>
      <w:r w:rsidR="000E70AA" w:rsidRPr="00AD2A52">
        <w:rPr>
          <w:rFonts w:ascii="Tahoma" w:hAnsi="Tahoma" w:cs="Tahoma"/>
          <w:sz w:val="24"/>
          <w:szCs w:val="24"/>
        </w:rPr>
        <w:t xml:space="preserve"> </w:t>
      </w:r>
      <w:r w:rsidR="00C92087" w:rsidRPr="00AD2A52">
        <w:rPr>
          <w:rFonts w:ascii="Tahoma" w:hAnsi="Tahoma" w:cs="Tahoma"/>
          <w:sz w:val="24"/>
          <w:szCs w:val="24"/>
        </w:rPr>
        <w:t>It is imperative that</w:t>
      </w:r>
      <w:r w:rsidR="00C92087" w:rsidRPr="00AD2A52">
        <w:rPr>
          <w:rFonts w:ascii="Tahoma" w:hAnsi="Tahoma" w:cs="Tahoma"/>
          <w:sz w:val="24"/>
          <w:szCs w:val="24"/>
        </w:rPr>
        <w:t xml:space="preserve"> clinically qualified professionals, not police officers, should make these decisions</w:t>
      </w:r>
      <w:r w:rsidR="00C92087" w:rsidRPr="00AD2A52">
        <w:rPr>
          <w:rFonts w:ascii="Tahoma" w:hAnsi="Tahoma" w:cs="Tahoma"/>
          <w:sz w:val="24"/>
          <w:szCs w:val="24"/>
        </w:rPr>
        <w:t xml:space="preserve"> (</w:t>
      </w:r>
      <w:r w:rsidR="00C92087" w:rsidRPr="00AD2A52">
        <w:rPr>
          <w:rFonts w:ascii="Tahoma" w:hAnsi="Tahoma" w:cs="Tahoma"/>
          <w:sz w:val="24"/>
          <w:szCs w:val="24"/>
        </w:rPr>
        <w:t xml:space="preserve">College of Policing </w:t>
      </w:r>
      <w:proofErr w:type="spellStart"/>
      <w:r w:rsidR="00C92087" w:rsidRPr="00AD2A52">
        <w:rPr>
          <w:rFonts w:ascii="Tahoma" w:hAnsi="Tahoma" w:cs="Tahoma"/>
          <w:sz w:val="24"/>
          <w:szCs w:val="24"/>
        </w:rPr>
        <w:t>2023a</w:t>
      </w:r>
      <w:proofErr w:type="spellEnd"/>
      <w:r w:rsidR="00C92087" w:rsidRPr="00AD2A52">
        <w:rPr>
          <w:rFonts w:ascii="Tahoma" w:hAnsi="Tahoma" w:cs="Tahoma"/>
          <w:sz w:val="24"/>
          <w:szCs w:val="24"/>
        </w:rPr>
        <w:t>).</w:t>
      </w:r>
      <w:r w:rsidR="00916A45" w:rsidRPr="00AD2A52">
        <w:rPr>
          <w:rFonts w:ascii="Tahoma" w:hAnsi="Tahoma" w:cs="Tahoma"/>
          <w:sz w:val="24"/>
          <w:szCs w:val="24"/>
        </w:rPr>
        <w:t xml:space="preserve"> </w:t>
      </w:r>
      <w:r w:rsidR="00C5731E" w:rsidRPr="00AD2A52">
        <w:rPr>
          <w:rFonts w:ascii="Tahoma" w:hAnsi="Tahoma" w:cs="Tahoma"/>
          <w:sz w:val="24"/>
          <w:szCs w:val="24"/>
        </w:rPr>
        <w:t>Furthermore, Cummins (2013) claims that joint training for police officers and paramedics, mental health nurses, and other licensed mental health professionals is uncommon.</w:t>
      </w:r>
    </w:p>
    <w:p w14:paraId="509C7AA2" w14:textId="205043AE" w:rsidR="00D15EAF" w:rsidRPr="00AD2A52" w:rsidRDefault="006F0779" w:rsidP="00AD2A52">
      <w:pPr>
        <w:jc w:val="both"/>
        <w:rPr>
          <w:rFonts w:ascii="Tahoma" w:hAnsi="Tahoma" w:cs="Tahoma"/>
          <w:sz w:val="24"/>
          <w:szCs w:val="24"/>
          <w:u w:val="single"/>
        </w:rPr>
      </w:pPr>
      <w:r w:rsidRPr="00AD2A52">
        <w:rPr>
          <w:rFonts w:ascii="Tahoma" w:hAnsi="Tahoma" w:cs="Tahoma"/>
          <w:sz w:val="24"/>
          <w:szCs w:val="24"/>
        </w:rPr>
        <w:t>Moreover</w:t>
      </w:r>
      <w:r w:rsidRPr="00AD2A52">
        <w:rPr>
          <w:rFonts w:ascii="Tahoma" w:hAnsi="Tahoma" w:cs="Tahoma"/>
          <w:sz w:val="24"/>
          <w:szCs w:val="24"/>
        </w:rPr>
        <w:t>, M</w:t>
      </w:r>
      <w:r w:rsidR="00792AF2" w:rsidRPr="00AD2A52">
        <w:rPr>
          <w:rFonts w:ascii="Tahoma" w:hAnsi="Tahoma" w:cs="Tahoma"/>
          <w:sz w:val="24"/>
          <w:szCs w:val="24"/>
        </w:rPr>
        <w:t>organ</w:t>
      </w:r>
      <w:r w:rsidRPr="00AD2A52">
        <w:rPr>
          <w:rFonts w:ascii="Tahoma" w:hAnsi="Tahoma" w:cs="Tahoma"/>
          <w:sz w:val="24"/>
          <w:szCs w:val="24"/>
        </w:rPr>
        <w:t xml:space="preserve"> et al. (2017) found that officer training resulted in officers being more compassionate and having a better understanding of the circumstances surrounding policing mental health. This actively demonstrated a decrease in the decision to use Section 136 </w:t>
      </w:r>
      <w:proofErr w:type="gramStart"/>
      <w:r w:rsidRPr="00AD2A52">
        <w:rPr>
          <w:rFonts w:ascii="Tahoma" w:hAnsi="Tahoma" w:cs="Tahoma"/>
          <w:sz w:val="24"/>
          <w:szCs w:val="24"/>
        </w:rPr>
        <w:t>in an effort to</w:t>
      </w:r>
      <w:proofErr w:type="gramEnd"/>
      <w:r w:rsidRPr="00AD2A52">
        <w:rPr>
          <w:rFonts w:ascii="Tahoma" w:hAnsi="Tahoma" w:cs="Tahoma"/>
          <w:sz w:val="24"/>
          <w:szCs w:val="24"/>
        </w:rPr>
        <w:t xml:space="preserve"> reduce the impact of detention and arrest on people suffering from mental health crises.</w:t>
      </w:r>
    </w:p>
    <w:p w14:paraId="1363B093" w14:textId="430C7976" w:rsidR="003B5248" w:rsidRPr="00AD2A52" w:rsidRDefault="003B5248" w:rsidP="00AD2A52">
      <w:pPr>
        <w:jc w:val="both"/>
        <w:rPr>
          <w:rFonts w:ascii="Tahoma" w:hAnsi="Tahoma" w:cs="Tahoma"/>
          <w:sz w:val="24"/>
          <w:szCs w:val="24"/>
          <w:u w:val="single"/>
        </w:rPr>
      </w:pPr>
      <w:r w:rsidRPr="00AD2A52">
        <w:rPr>
          <w:rFonts w:ascii="Tahoma" w:hAnsi="Tahoma" w:cs="Tahoma"/>
          <w:sz w:val="24"/>
          <w:szCs w:val="24"/>
        </w:rPr>
        <w:t>2.4 Conclusion</w:t>
      </w:r>
    </w:p>
    <w:p w14:paraId="199B51B8" w14:textId="01BFB26E" w:rsidR="003C79D2" w:rsidRPr="00AD2A52" w:rsidRDefault="000C41B7" w:rsidP="00AD2A52">
      <w:pPr>
        <w:jc w:val="both"/>
        <w:rPr>
          <w:rFonts w:ascii="Tahoma" w:hAnsi="Tahoma" w:cs="Tahoma"/>
          <w:sz w:val="24"/>
          <w:szCs w:val="24"/>
        </w:rPr>
      </w:pPr>
      <w:r w:rsidRPr="00AD2A52">
        <w:rPr>
          <w:rFonts w:ascii="Tahoma" w:hAnsi="Tahoma" w:cs="Tahoma"/>
          <w:sz w:val="24"/>
          <w:szCs w:val="24"/>
        </w:rPr>
        <w:t xml:space="preserve">This chapter </w:t>
      </w:r>
      <w:r w:rsidR="00B31EF6" w:rsidRPr="00AD2A52">
        <w:rPr>
          <w:rFonts w:ascii="Tahoma" w:hAnsi="Tahoma" w:cs="Tahoma"/>
          <w:sz w:val="24"/>
          <w:szCs w:val="24"/>
        </w:rPr>
        <w:t>achieved the first objective:</w:t>
      </w:r>
    </w:p>
    <w:p w14:paraId="383D5ACD" w14:textId="77777777" w:rsidR="00B31EF6" w:rsidRPr="00AD2A52" w:rsidRDefault="00B31EF6" w:rsidP="00AD2A52">
      <w:pPr>
        <w:jc w:val="both"/>
        <w:rPr>
          <w:rFonts w:ascii="Tahoma" w:hAnsi="Tahoma" w:cs="Tahoma"/>
          <w:sz w:val="24"/>
          <w:szCs w:val="24"/>
        </w:rPr>
      </w:pPr>
      <w:r w:rsidRPr="00AD2A52">
        <w:rPr>
          <w:rFonts w:ascii="Tahoma" w:hAnsi="Tahoma" w:cs="Tahoma"/>
          <w:i/>
          <w:iCs/>
          <w:sz w:val="24"/>
          <w:szCs w:val="24"/>
        </w:rPr>
        <w:t>To investigate and review the current available literature around policing mental health.</w:t>
      </w:r>
    </w:p>
    <w:p w14:paraId="0CCF1429" w14:textId="75680CC7" w:rsidR="00B870D1" w:rsidRPr="00AD2A52" w:rsidRDefault="00BC71CE" w:rsidP="00AD2A52">
      <w:pPr>
        <w:jc w:val="both"/>
        <w:rPr>
          <w:rFonts w:ascii="Tahoma" w:hAnsi="Tahoma" w:cs="Tahoma"/>
          <w:sz w:val="24"/>
          <w:szCs w:val="24"/>
        </w:rPr>
      </w:pPr>
      <w:r w:rsidRPr="00AD2A52">
        <w:rPr>
          <w:rFonts w:ascii="Tahoma" w:hAnsi="Tahoma" w:cs="Tahoma"/>
          <w:sz w:val="24"/>
          <w:szCs w:val="24"/>
        </w:rPr>
        <w:t xml:space="preserve">This literature review concludes by showing that a significant amount of research on mental health policing has been done by academics. According to the literature review, earlier studies found that policing has become necessary as a response to mental health issues due to a change in accountability. </w:t>
      </w:r>
      <w:r w:rsidR="00472D32" w:rsidRPr="00AD2A52">
        <w:rPr>
          <w:rFonts w:ascii="Tahoma" w:hAnsi="Tahoma" w:cs="Tahoma"/>
          <w:sz w:val="24"/>
          <w:szCs w:val="24"/>
        </w:rPr>
        <w:t>The literature argues that this accountability has led police officers to become</w:t>
      </w:r>
      <w:r w:rsidR="00EC6D68" w:rsidRPr="00AD2A52">
        <w:rPr>
          <w:rFonts w:ascii="Tahoma" w:hAnsi="Tahoma" w:cs="Tahoma"/>
          <w:sz w:val="24"/>
          <w:szCs w:val="24"/>
        </w:rPr>
        <w:t xml:space="preserve"> more</w:t>
      </w:r>
      <w:r w:rsidR="00472D32" w:rsidRPr="00AD2A52">
        <w:rPr>
          <w:rFonts w:ascii="Tahoma" w:hAnsi="Tahoma" w:cs="Tahoma"/>
          <w:sz w:val="24"/>
          <w:szCs w:val="24"/>
        </w:rPr>
        <w:t xml:space="preserve"> risk adverse in their decision making in comparison to mental health teams. </w:t>
      </w:r>
      <w:r w:rsidRPr="00AD2A52">
        <w:rPr>
          <w:rFonts w:ascii="Tahoma" w:hAnsi="Tahoma" w:cs="Tahoma"/>
          <w:sz w:val="24"/>
          <w:szCs w:val="24"/>
        </w:rPr>
        <w:t xml:space="preserve">For those experiencing a mental health crisis, the literature found that the best results were obtained when police and health </w:t>
      </w:r>
      <w:r w:rsidRPr="00AD2A52">
        <w:rPr>
          <w:rFonts w:ascii="Tahoma" w:hAnsi="Tahoma" w:cs="Tahoma"/>
          <w:sz w:val="24"/>
          <w:szCs w:val="24"/>
        </w:rPr>
        <w:lastRenderedPageBreak/>
        <w:t xml:space="preserve">agencies responded jointly. </w:t>
      </w:r>
      <w:proofErr w:type="gramStart"/>
      <w:r w:rsidRPr="00AD2A52">
        <w:rPr>
          <w:rFonts w:ascii="Tahoma" w:hAnsi="Tahoma" w:cs="Tahoma"/>
          <w:sz w:val="24"/>
          <w:szCs w:val="24"/>
        </w:rPr>
        <w:t>It is clear that police</w:t>
      </w:r>
      <w:proofErr w:type="gramEnd"/>
      <w:r w:rsidRPr="00AD2A52">
        <w:rPr>
          <w:rFonts w:ascii="Tahoma" w:hAnsi="Tahoma" w:cs="Tahoma"/>
          <w:sz w:val="24"/>
          <w:szCs w:val="24"/>
        </w:rPr>
        <w:t xml:space="preserve"> need additional training in order to help identify mental health symptoms. This can be done by using the street tirage system or by having access to a</w:t>
      </w:r>
      <w:r w:rsidRPr="00AD2A52">
        <w:rPr>
          <w:rFonts w:ascii="Tahoma" w:hAnsi="Tahoma" w:cs="Tahoma"/>
          <w:sz w:val="24"/>
          <w:szCs w:val="24"/>
        </w:rPr>
        <w:t xml:space="preserve">n approved </w:t>
      </w:r>
      <w:r w:rsidRPr="00AD2A52">
        <w:rPr>
          <w:rFonts w:ascii="Tahoma" w:hAnsi="Tahoma" w:cs="Tahoma"/>
          <w:sz w:val="24"/>
          <w:szCs w:val="24"/>
        </w:rPr>
        <w:t>mental health professional.</w:t>
      </w:r>
      <w:r w:rsidR="00472D32" w:rsidRPr="00AD2A52">
        <w:rPr>
          <w:rFonts w:ascii="Tahoma" w:hAnsi="Tahoma" w:cs="Tahoma"/>
          <w:sz w:val="24"/>
          <w:szCs w:val="24"/>
        </w:rPr>
        <w:t xml:space="preserve"> However, </w:t>
      </w:r>
      <w:r w:rsidR="00E14F98" w:rsidRPr="00AD2A52">
        <w:rPr>
          <w:rFonts w:ascii="Tahoma" w:hAnsi="Tahoma" w:cs="Tahoma"/>
          <w:sz w:val="24"/>
          <w:szCs w:val="24"/>
        </w:rPr>
        <w:t xml:space="preserve">the literature outlined there are some gaps in the research surrounding </w:t>
      </w:r>
      <w:r w:rsidR="00AF56FE" w:rsidRPr="00AD2A52">
        <w:rPr>
          <w:rFonts w:ascii="Tahoma" w:hAnsi="Tahoma" w:cs="Tahoma"/>
          <w:sz w:val="24"/>
          <w:szCs w:val="24"/>
        </w:rPr>
        <w:t>how the police an</w:t>
      </w:r>
      <w:r w:rsidR="00977536">
        <w:rPr>
          <w:rFonts w:ascii="Tahoma" w:hAnsi="Tahoma" w:cs="Tahoma"/>
          <w:sz w:val="24"/>
          <w:szCs w:val="24"/>
        </w:rPr>
        <w:t xml:space="preserve"> i</w:t>
      </w:r>
      <w:r w:rsidR="00AF56FE" w:rsidRPr="00AD2A52">
        <w:rPr>
          <w:rFonts w:ascii="Tahoma" w:hAnsi="Tahoma" w:cs="Tahoma"/>
          <w:sz w:val="24"/>
          <w:szCs w:val="24"/>
        </w:rPr>
        <w:t>mprove this co-response</w:t>
      </w:r>
      <w:r w:rsidR="00F90F1C" w:rsidRPr="00AD2A52">
        <w:rPr>
          <w:rFonts w:ascii="Tahoma" w:hAnsi="Tahoma" w:cs="Tahoma"/>
          <w:sz w:val="24"/>
          <w:szCs w:val="24"/>
        </w:rPr>
        <w:t xml:space="preserve">. </w:t>
      </w:r>
      <w:r w:rsidR="00B870D1" w:rsidRPr="00AD2A52">
        <w:rPr>
          <w:rFonts w:ascii="Tahoma" w:hAnsi="Tahoma" w:cs="Tahoma"/>
          <w:sz w:val="24"/>
          <w:szCs w:val="24"/>
        </w:rPr>
        <w:t xml:space="preserve">The systematic research methodology and approach to address the issues raised in this chapter will be determined in the following chapter. </w:t>
      </w:r>
    </w:p>
    <w:p w14:paraId="7F452FC6" w14:textId="77777777" w:rsidR="00B870D1" w:rsidRPr="00AD2A52" w:rsidRDefault="00B870D1" w:rsidP="00AD2A52">
      <w:pPr>
        <w:jc w:val="both"/>
        <w:rPr>
          <w:rFonts w:ascii="Tahoma" w:hAnsi="Tahoma" w:cs="Tahoma"/>
          <w:sz w:val="24"/>
          <w:szCs w:val="24"/>
        </w:rPr>
      </w:pPr>
    </w:p>
    <w:p w14:paraId="1C46B8B1" w14:textId="77777777" w:rsidR="00B870D1" w:rsidRPr="00AD2A52" w:rsidRDefault="00B870D1" w:rsidP="00AD2A52">
      <w:pPr>
        <w:jc w:val="both"/>
        <w:rPr>
          <w:rFonts w:ascii="Tahoma" w:hAnsi="Tahoma" w:cs="Tahoma"/>
          <w:sz w:val="24"/>
          <w:szCs w:val="24"/>
        </w:rPr>
      </w:pPr>
    </w:p>
    <w:p w14:paraId="4AD6522A" w14:textId="77777777" w:rsidR="00803E9C" w:rsidRPr="00AD2A52" w:rsidRDefault="00803E9C" w:rsidP="00AD2A52">
      <w:pPr>
        <w:jc w:val="both"/>
        <w:rPr>
          <w:rFonts w:ascii="Tahoma" w:hAnsi="Tahoma" w:cs="Tahoma"/>
          <w:sz w:val="24"/>
          <w:szCs w:val="24"/>
        </w:rPr>
      </w:pPr>
    </w:p>
    <w:p w14:paraId="1B6A0DFD" w14:textId="77777777" w:rsidR="00803E9C" w:rsidRPr="00AD2A52" w:rsidRDefault="00803E9C" w:rsidP="00AD2A52">
      <w:pPr>
        <w:jc w:val="both"/>
        <w:rPr>
          <w:rFonts w:ascii="Tahoma" w:hAnsi="Tahoma" w:cs="Tahoma"/>
          <w:sz w:val="24"/>
          <w:szCs w:val="24"/>
        </w:rPr>
      </w:pPr>
    </w:p>
    <w:p w14:paraId="03DDCED3" w14:textId="77777777" w:rsidR="00803E9C" w:rsidRPr="00AD2A52" w:rsidRDefault="00803E9C" w:rsidP="00AD2A52">
      <w:pPr>
        <w:jc w:val="both"/>
        <w:rPr>
          <w:rFonts w:ascii="Tahoma" w:hAnsi="Tahoma" w:cs="Tahoma"/>
          <w:sz w:val="24"/>
          <w:szCs w:val="24"/>
        </w:rPr>
      </w:pPr>
    </w:p>
    <w:p w14:paraId="085E0524" w14:textId="77777777" w:rsidR="00803E9C" w:rsidRPr="00AD2A52" w:rsidRDefault="00803E9C" w:rsidP="00AD2A52">
      <w:pPr>
        <w:jc w:val="both"/>
        <w:rPr>
          <w:rFonts w:ascii="Tahoma" w:hAnsi="Tahoma" w:cs="Tahoma"/>
          <w:sz w:val="24"/>
          <w:szCs w:val="24"/>
        </w:rPr>
      </w:pPr>
    </w:p>
    <w:p w14:paraId="57A7F42B" w14:textId="77777777" w:rsidR="00803E9C" w:rsidRPr="00AD2A52" w:rsidRDefault="00803E9C" w:rsidP="00AD2A52">
      <w:pPr>
        <w:jc w:val="both"/>
        <w:rPr>
          <w:rFonts w:ascii="Tahoma" w:hAnsi="Tahoma" w:cs="Tahoma"/>
          <w:sz w:val="24"/>
          <w:szCs w:val="24"/>
        </w:rPr>
      </w:pPr>
    </w:p>
    <w:p w14:paraId="2FC62B31" w14:textId="77777777" w:rsidR="00803E9C" w:rsidRPr="00AD2A52" w:rsidRDefault="00803E9C" w:rsidP="00AD2A52">
      <w:pPr>
        <w:jc w:val="both"/>
        <w:rPr>
          <w:rFonts w:ascii="Tahoma" w:hAnsi="Tahoma" w:cs="Tahoma"/>
          <w:sz w:val="24"/>
          <w:szCs w:val="24"/>
        </w:rPr>
      </w:pPr>
    </w:p>
    <w:p w14:paraId="530FD82B" w14:textId="77777777" w:rsidR="00803E9C" w:rsidRPr="00AD2A52" w:rsidRDefault="00803E9C" w:rsidP="00AD2A52">
      <w:pPr>
        <w:jc w:val="both"/>
        <w:rPr>
          <w:rFonts w:ascii="Tahoma" w:hAnsi="Tahoma" w:cs="Tahoma"/>
          <w:sz w:val="24"/>
          <w:szCs w:val="24"/>
        </w:rPr>
      </w:pPr>
    </w:p>
    <w:p w14:paraId="601FD80E" w14:textId="77777777" w:rsidR="00803E9C" w:rsidRPr="00AD2A52" w:rsidRDefault="00803E9C" w:rsidP="00AD2A52">
      <w:pPr>
        <w:jc w:val="both"/>
        <w:rPr>
          <w:rFonts w:ascii="Tahoma" w:hAnsi="Tahoma" w:cs="Tahoma"/>
          <w:sz w:val="24"/>
          <w:szCs w:val="24"/>
        </w:rPr>
      </w:pPr>
    </w:p>
    <w:p w14:paraId="4D69FC18" w14:textId="77777777" w:rsidR="00803E9C" w:rsidRPr="00AD2A52" w:rsidRDefault="00803E9C" w:rsidP="00AD2A52">
      <w:pPr>
        <w:jc w:val="both"/>
        <w:rPr>
          <w:rFonts w:ascii="Tahoma" w:hAnsi="Tahoma" w:cs="Tahoma"/>
          <w:sz w:val="24"/>
          <w:szCs w:val="24"/>
        </w:rPr>
      </w:pPr>
    </w:p>
    <w:p w14:paraId="6C4A859E" w14:textId="77777777" w:rsidR="00803E9C" w:rsidRPr="00AD2A52" w:rsidRDefault="00803E9C" w:rsidP="00AD2A52">
      <w:pPr>
        <w:jc w:val="both"/>
        <w:rPr>
          <w:rFonts w:ascii="Tahoma" w:hAnsi="Tahoma" w:cs="Tahoma"/>
          <w:sz w:val="24"/>
          <w:szCs w:val="24"/>
        </w:rPr>
      </w:pPr>
    </w:p>
    <w:p w14:paraId="2ECCAC36" w14:textId="77777777" w:rsidR="00803E9C" w:rsidRPr="00AD2A52" w:rsidRDefault="00803E9C" w:rsidP="00AD2A52">
      <w:pPr>
        <w:jc w:val="both"/>
        <w:rPr>
          <w:rFonts w:ascii="Tahoma" w:hAnsi="Tahoma" w:cs="Tahoma"/>
          <w:sz w:val="24"/>
          <w:szCs w:val="24"/>
        </w:rPr>
      </w:pPr>
    </w:p>
    <w:p w14:paraId="38E1C4B1" w14:textId="77777777" w:rsidR="00803E9C" w:rsidRPr="00AD2A52" w:rsidRDefault="00803E9C" w:rsidP="00AD2A52">
      <w:pPr>
        <w:jc w:val="both"/>
        <w:rPr>
          <w:rFonts w:ascii="Tahoma" w:hAnsi="Tahoma" w:cs="Tahoma"/>
          <w:sz w:val="24"/>
          <w:szCs w:val="24"/>
        </w:rPr>
      </w:pPr>
    </w:p>
    <w:p w14:paraId="624989C0" w14:textId="77777777" w:rsidR="00803E9C" w:rsidRPr="00AD2A52" w:rsidRDefault="00803E9C" w:rsidP="00AD2A52">
      <w:pPr>
        <w:jc w:val="both"/>
        <w:rPr>
          <w:rFonts w:ascii="Tahoma" w:hAnsi="Tahoma" w:cs="Tahoma"/>
          <w:sz w:val="24"/>
          <w:szCs w:val="24"/>
        </w:rPr>
      </w:pPr>
    </w:p>
    <w:p w14:paraId="5652E8C8" w14:textId="77777777" w:rsidR="00803E9C" w:rsidRPr="00AD2A52" w:rsidRDefault="00803E9C" w:rsidP="00AD2A52">
      <w:pPr>
        <w:jc w:val="both"/>
        <w:rPr>
          <w:rFonts w:ascii="Tahoma" w:hAnsi="Tahoma" w:cs="Tahoma"/>
          <w:sz w:val="24"/>
          <w:szCs w:val="24"/>
        </w:rPr>
      </w:pPr>
    </w:p>
    <w:p w14:paraId="6AD8392F" w14:textId="77777777" w:rsidR="00803E9C" w:rsidRPr="00AD2A52" w:rsidRDefault="00803E9C" w:rsidP="00AD2A52">
      <w:pPr>
        <w:jc w:val="both"/>
        <w:rPr>
          <w:rFonts w:ascii="Tahoma" w:hAnsi="Tahoma" w:cs="Tahoma"/>
          <w:sz w:val="24"/>
          <w:szCs w:val="24"/>
        </w:rPr>
      </w:pPr>
    </w:p>
    <w:p w14:paraId="7518155A" w14:textId="77777777" w:rsidR="00803E9C" w:rsidRPr="00AD2A52" w:rsidRDefault="00803E9C" w:rsidP="00AD2A52">
      <w:pPr>
        <w:jc w:val="both"/>
        <w:rPr>
          <w:rFonts w:ascii="Tahoma" w:hAnsi="Tahoma" w:cs="Tahoma"/>
          <w:sz w:val="24"/>
          <w:szCs w:val="24"/>
        </w:rPr>
      </w:pPr>
    </w:p>
    <w:p w14:paraId="424CCCFF" w14:textId="77777777" w:rsidR="00803E9C" w:rsidRPr="00AD2A52" w:rsidRDefault="00803E9C" w:rsidP="00AD2A52">
      <w:pPr>
        <w:jc w:val="both"/>
        <w:rPr>
          <w:rFonts w:ascii="Tahoma" w:hAnsi="Tahoma" w:cs="Tahoma"/>
          <w:sz w:val="24"/>
          <w:szCs w:val="24"/>
        </w:rPr>
      </w:pPr>
    </w:p>
    <w:p w14:paraId="073EA720" w14:textId="77777777" w:rsidR="00803E9C" w:rsidRPr="00AD2A52" w:rsidRDefault="00803E9C" w:rsidP="00AD2A52">
      <w:pPr>
        <w:jc w:val="both"/>
        <w:rPr>
          <w:rFonts w:ascii="Tahoma" w:hAnsi="Tahoma" w:cs="Tahoma"/>
          <w:sz w:val="24"/>
          <w:szCs w:val="24"/>
        </w:rPr>
      </w:pPr>
    </w:p>
    <w:p w14:paraId="080FD543" w14:textId="60281838" w:rsidR="008A6B5F" w:rsidRPr="00AD2A52" w:rsidRDefault="008A6B5F" w:rsidP="00AD2A52">
      <w:pPr>
        <w:jc w:val="both"/>
        <w:rPr>
          <w:rFonts w:ascii="Tahoma" w:hAnsi="Tahoma" w:cs="Tahoma"/>
          <w:sz w:val="24"/>
          <w:szCs w:val="24"/>
        </w:rPr>
      </w:pPr>
    </w:p>
    <w:p w14:paraId="4279A61B" w14:textId="77777777" w:rsidR="008A6B5F" w:rsidRPr="00AD2A52" w:rsidRDefault="008A6B5F" w:rsidP="00AD2A52">
      <w:pPr>
        <w:jc w:val="both"/>
        <w:rPr>
          <w:rFonts w:ascii="Tahoma" w:hAnsi="Tahoma" w:cs="Tahoma"/>
          <w:sz w:val="24"/>
          <w:szCs w:val="24"/>
        </w:rPr>
      </w:pPr>
    </w:p>
    <w:p w14:paraId="57917336" w14:textId="77777777" w:rsidR="003C79D2" w:rsidRDefault="003C79D2" w:rsidP="00AD2A52">
      <w:pPr>
        <w:jc w:val="both"/>
        <w:rPr>
          <w:rFonts w:ascii="Tahoma" w:hAnsi="Tahoma" w:cs="Tahoma"/>
          <w:sz w:val="24"/>
          <w:szCs w:val="24"/>
        </w:rPr>
      </w:pPr>
    </w:p>
    <w:p w14:paraId="0E3D06B1" w14:textId="77777777" w:rsidR="00A2412F" w:rsidRDefault="00A2412F" w:rsidP="00AD2A52">
      <w:pPr>
        <w:jc w:val="both"/>
        <w:rPr>
          <w:rFonts w:ascii="Tahoma" w:hAnsi="Tahoma" w:cs="Tahoma"/>
          <w:sz w:val="24"/>
          <w:szCs w:val="24"/>
        </w:rPr>
      </w:pPr>
    </w:p>
    <w:p w14:paraId="7FC7F401" w14:textId="77777777" w:rsidR="00A2412F" w:rsidRPr="00AD2A52" w:rsidRDefault="00A2412F" w:rsidP="00AD2A52">
      <w:pPr>
        <w:jc w:val="both"/>
        <w:rPr>
          <w:rFonts w:ascii="Tahoma" w:hAnsi="Tahoma" w:cs="Tahoma"/>
          <w:sz w:val="24"/>
          <w:szCs w:val="24"/>
        </w:rPr>
      </w:pPr>
    </w:p>
    <w:p w14:paraId="08E685DA" w14:textId="019EF4BE" w:rsidR="0034654E" w:rsidRPr="00AD2A52" w:rsidRDefault="003C79D2" w:rsidP="00AD2A52">
      <w:pPr>
        <w:pStyle w:val="ListParagraph"/>
        <w:numPr>
          <w:ilvl w:val="0"/>
          <w:numId w:val="3"/>
        </w:numPr>
        <w:jc w:val="both"/>
        <w:rPr>
          <w:rFonts w:ascii="Tahoma" w:hAnsi="Tahoma" w:cs="Tahoma"/>
          <w:sz w:val="28"/>
          <w:szCs w:val="28"/>
        </w:rPr>
      </w:pPr>
      <w:r w:rsidRPr="00AD2A52">
        <w:rPr>
          <w:rFonts w:ascii="Tahoma" w:hAnsi="Tahoma" w:cs="Tahoma"/>
          <w:sz w:val="28"/>
          <w:szCs w:val="28"/>
        </w:rPr>
        <w:lastRenderedPageBreak/>
        <w:t xml:space="preserve">Chapter </w:t>
      </w:r>
      <w:r w:rsidR="00D40CB1" w:rsidRPr="00AD2A52">
        <w:rPr>
          <w:rFonts w:ascii="Tahoma" w:hAnsi="Tahoma" w:cs="Tahoma"/>
          <w:sz w:val="28"/>
          <w:szCs w:val="28"/>
        </w:rPr>
        <w:t>Three: Methodology</w:t>
      </w:r>
    </w:p>
    <w:p w14:paraId="59103E86" w14:textId="77777777" w:rsidR="0034654E" w:rsidRPr="00AD2A52" w:rsidRDefault="0034654E" w:rsidP="00AD2A52">
      <w:pPr>
        <w:jc w:val="both"/>
        <w:rPr>
          <w:rFonts w:ascii="Tahoma" w:hAnsi="Tahoma" w:cs="Tahoma"/>
          <w:sz w:val="24"/>
          <w:szCs w:val="24"/>
        </w:rPr>
      </w:pPr>
    </w:p>
    <w:p w14:paraId="7D196987" w14:textId="429B40C3" w:rsidR="00D40CB1" w:rsidRPr="00AD2A52" w:rsidRDefault="00284129" w:rsidP="00AD2A52">
      <w:pPr>
        <w:jc w:val="both"/>
        <w:rPr>
          <w:rFonts w:ascii="Tahoma" w:hAnsi="Tahoma" w:cs="Tahoma"/>
          <w:sz w:val="24"/>
          <w:szCs w:val="24"/>
        </w:rPr>
      </w:pPr>
      <w:r w:rsidRPr="00AD2A52">
        <w:rPr>
          <w:rFonts w:ascii="Tahoma" w:hAnsi="Tahoma" w:cs="Tahoma"/>
          <w:sz w:val="24"/>
          <w:szCs w:val="24"/>
        </w:rPr>
        <w:t>3.1 In</w:t>
      </w:r>
      <w:r w:rsidR="00D04F01" w:rsidRPr="00AD2A52">
        <w:rPr>
          <w:rFonts w:ascii="Tahoma" w:hAnsi="Tahoma" w:cs="Tahoma"/>
          <w:sz w:val="24"/>
          <w:szCs w:val="24"/>
        </w:rPr>
        <w:t>t</w:t>
      </w:r>
      <w:r w:rsidRPr="00AD2A52">
        <w:rPr>
          <w:rFonts w:ascii="Tahoma" w:hAnsi="Tahoma" w:cs="Tahoma"/>
          <w:sz w:val="24"/>
          <w:szCs w:val="24"/>
        </w:rPr>
        <w:t>roduction</w:t>
      </w:r>
    </w:p>
    <w:p w14:paraId="0DCC4991" w14:textId="69471F2A" w:rsidR="00BB4CBF" w:rsidRPr="00AD2A52" w:rsidRDefault="00284129" w:rsidP="00AD2A52">
      <w:pPr>
        <w:jc w:val="both"/>
        <w:rPr>
          <w:rFonts w:ascii="Tahoma" w:hAnsi="Tahoma" w:cs="Tahoma"/>
          <w:sz w:val="24"/>
          <w:szCs w:val="24"/>
        </w:rPr>
      </w:pPr>
      <w:r w:rsidRPr="00AD2A52">
        <w:rPr>
          <w:rFonts w:ascii="Tahoma" w:hAnsi="Tahoma" w:cs="Tahoma"/>
          <w:sz w:val="24"/>
          <w:szCs w:val="24"/>
        </w:rPr>
        <w:t xml:space="preserve">The previous chapter of this dissertation looked at the existing literature surrounding mental health and policing. This chapter will </w:t>
      </w:r>
      <w:r w:rsidR="00C462E7" w:rsidRPr="00AD2A52">
        <w:rPr>
          <w:rFonts w:ascii="Tahoma" w:hAnsi="Tahoma" w:cs="Tahoma"/>
          <w:sz w:val="24"/>
          <w:szCs w:val="24"/>
        </w:rPr>
        <w:t xml:space="preserve">explain to the reader how the </w:t>
      </w:r>
      <w:r w:rsidR="00B85454" w:rsidRPr="00AD2A52">
        <w:rPr>
          <w:rFonts w:ascii="Tahoma" w:hAnsi="Tahoma" w:cs="Tahoma"/>
          <w:sz w:val="24"/>
          <w:szCs w:val="24"/>
        </w:rPr>
        <w:t>s</w:t>
      </w:r>
      <w:r w:rsidR="00C462E7" w:rsidRPr="00AD2A52">
        <w:rPr>
          <w:rFonts w:ascii="Tahoma" w:hAnsi="Tahoma" w:cs="Tahoma"/>
          <w:sz w:val="24"/>
          <w:szCs w:val="24"/>
        </w:rPr>
        <w:t xml:space="preserve">tudy will be carried out. This is referred to as the Methodology. </w:t>
      </w:r>
    </w:p>
    <w:p w14:paraId="7D90BF58" w14:textId="77777777" w:rsidR="00EA287F" w:rsidRPr="00AD2A52" w:rsidRDefault="00D8092C" w:rsidP="00AD2A52">
      <w:pPr>
        <w:jc w:val="both"/>
        <w:rPr>
          <w:rFonts w:ascii="Tahoma" w:hAnsi="Tahoma" w:cs="Tahoma"/>
          <w:sz w:val="24"/>
          <w:szCs w:val="24"/>
        </w:rPr>
      </w:pPr>
      <w:r w:rsidRPr="00AD2A52">
        <w:rPr>
          <w:rFonts w:ascii="Tahoma" w:hAnsi="Tahoma" w:cs="Tahoma"/>
          <w:sz w:val="24"/>
          <w:szCs w:val="24"/>
        </w:rPr>
        <w:t>Accor</w:t>
      </w:r>
      <w:r w:rsidR="00EF270C" w:rsidRPr="00AD2A52">
        <w:rPr>
          <w:rFonts w:ascii="Tahoma" w:hAnsi="Tahoma" w:cs="Tahoma"/>
          <w:sz w:val="24"/>
          <w:szCs w:val="24"/>
        </w:rPr>
        <w:t xml:space="preserve">ding to </w:t>
      </w:r>
      <w:proofErr w:type="spellStart"/>
      <w:r w:rsidR="00EF270C" w:rsidRPr="00AD2A52">
        <w:rPr>
          <w:rFonts w:ascii="Tahoma" w:hAnsi="Tahoma" w:cs="Tahoma"/>
          <w:sz w:val="24"/>
          <w:szCs w:val="24"/>
        </w:rPr>
        <w:t>Biggam</w:t>
      </w:r>
      <w:proofErr w:type="spellEnd"/>
      <w:r w:rsidR="00B20852" w:rsidRPr="00AD2A52">
        <w:rPr>
          <w:rFonts w:ascii="Tahoma" w:hAnsi="Tahoma" w:cs="Tahoma"/>
          <w:sz w:val="24"/>
          <w:szCs w:val="24"/>
        </w:rPr>
        <w:t xml:space="preserve"> (</w:t>
      </w:r>
      <w:r w:rsidR="009A2B80" w:rsidRPr="00AD2A52">
        <w:rPr>
          <w:rFonts w:ascii="Tahoma" w:hAnsi="Tahoma" w:cs="Tahoma"/>
          <w:sz w:val="24"/>
          <w:szCs w:val="24"/>
        </w:rPr>
        <w:t>2015)</w:t>
      </w:r>
      <w:r w:rsidR="00EF270C" w:rsidRPr="00AD2A52">
        <w:rPr>
          <w:rFonts w:ascii="Tahoma" w:hAnsi="Tahoma" w:cs="Tahoma"/>
          <w:sz w:val="24"/>
          <w:szCs w:val="24"/>
        </w:rPr>
        <w:t>, qual</w:t>
      </w:r>
      <w:r w:rsidR="00D71B9D" w:rsidRPr="00AD2A52">
        <w:rPr>
          <w:rFonts w:ascii="Tahoma" w:hAnsi="Tahoma" w:cs="Tahoma"/>
          <w:sz w:val="24"/>
          <w:szCs w:val="24"/>
        </w:rPr>
        <w:t>it</w:t>
      </w:r>
      <w:r w:rsidR="00EF270C" w:rsidRPr="00AD2A52">
        <w:rPr>
          <w:rFonts w:ascii="Tahoma" w:hAnsi="Tahoma" w:cs="Tahoma"/>
          <w:sz w:val="24"/>
          <w:szCs w:val="24"/>
        </w:rPr>
        <w:t>ive re</w:t>
      </w:r>
      <w:r w:rsidR="00D71B9D" w:rsidRPr="00AD2A52">
        <w:rPr>
          <w:rFonts w:ascii="Tahoma" w:hAnsi="Tahoma" w:cs="Tahoma"/>
          <w:sz w:val="24"/>
          <w:szCs w:val="24"/>
        </w:rPr>
        <w:t xml:space="preserve">search </w:t>
      </w:r>
      <w:r w:rsidR="00871656" w:rsidRPr="00AD2A52">
        <w:rPr>
          <w:rFonts w:ascii="Tahoma" w:hAnsi="Tahoma" w:cs="Tahoma"/>
          <w:sz w:val="24"/>
          <w:szCs w:val="24"/>
        </w:rPr>
        <w:t>address</w:t>
      </w:r>
      <w:r w:rsidR="009A2B80" w:rsidRPr="00AD2A52">
        <w:rPr>
          <w:rFonts w:ascii="Tahoma" w:hAnsi="Tahoma" w:cs="Tahoma"/>
          <w:sz w:val="24"/>
          <w:szCs w:val="24"/>
        </w:rPr>
        <w:t>es</w:t>
      </w:r>
      <w:r w:rsidR="00871656" w:rsidRPr="00AD2A52">
        <w:rPr>
          <w:rFonts w:ascii="Tahoma" w:hAnsi="Tahoma" w:cs="Tahoma"/>
          <w:sz w:val="24"/>
          <w:szCs w:val="24"/>
        </w:rPr>
        <w:t xml:space="preserve"> the why questions whereas</w:t>
      </w:r>
      <w:r w:rsidR="00B20852" w:rsidRPr="00AD2A52">
        <w:rPr>
          <w:rFonts w:ascii="Tahoma" w:hAnsi="Tahoma" w:cs="Tahoma"/>
          <w:sz w:val="24"/>
          <w:szCs w:val="24"/>
        </w:rPr>
        <w:t xml:space="preserve"> the how questions are left to</w:t>
      </w:r>
      <w:r w:rsidR="00871656" w:rsidRPr="00AD2A52">
        <w:rPr>
          <w:rFonts w:ascii="Tahoma" w:hAnsi="Tahoma" w:cs="Tahoma"/>
          <w:sz w:val="24"/>
          <w:szCs w:val="24"/>
        </w:rPr>
        <w:t xml:space="preserve"> </w:t>
      </w:r>
      <w:r w:rsidR="00B20852" w:rsidRPr="00AD2A52">
        <w:rPr>
          <w:rFonts w:ascii="Tahoma" w:hAnsi="Tahoma" w:cs="Tahoma"/>
          <w:sz w:val="24"/>
          <w:szCs w:val="24"/>
        </w:rPr>
        <w:t>quantitative</w:t>
      </w:r>
      <w:r w:rsidR="00871656" w:rsidRPr="00AD2A52">
        <w:rPr>
          <w:rFonts w:ascii="Tahoma" w:hAnsi="Tahoma" w:cs="Tahoma"/>
          <w:sz w:val="24"/>
          <w:szCs w:val="24"/>
        </w:rPr>
        <w:t xml:space="preserve"> research</w:t>
      </w:r>
      <w:r w:rsidR="009A2B80" w:rsidRPr="00AD2A52">
        <w:rPr>
          <w:rFonts w:ascii="Tahoma" w:hAnsi="Tahoma" w:cs="Tahoma"/>
          <w:sz w:val="24"/>
          <w:szCs w:val="24"/>
        </w:rPr>
        <w:t>.</w:t>
      </w:r>
      <w:r w:rsidR="00DB0518" w:rsidRPr="00AD2A52">
        <w:rPr>
          <w:rFonts w:ascii="Tahoma" w:hAnsi="Tahoma" w:cs="Tahoma"/>
        </w:rPr>
        <w:t xml:space="preserve"> </w:t>
      </w:r>
      <w:r w:rsidR="00DB0518" w:rsidRPr="00AD2A52">
        <w:rPr>
          <w:rFonts w:ascii="Tahoma" w:hAnsi="Tahoma" w:cs="Tahoma"/>
          <w:sz w:val="24"/>
          <w:szCs w:val="24"/>
        </w:rPr>
        <w:t>The researcher has taken a quantitative approach that combines quantitative and qualitative data. This is known as a mixed method research design, and it draws on the strengths of both quantitative and qualitative research, allowing the researcher to investigate and discover new relationships between the research</w:t>
      </w:r>
      <w:r w:rsidR="00D13F18" w:rsidRPr="00AD2A52">
        <w:rPr>
          <w:rFonts w:ascii="Tahoma" w:hAnsi="Tahoma" w:cs="Tahoma"/>
          <w:sz w:val="24"/>
          <w:szCs w:val="24"/>
        </w:rPr>
        <w:t xml:space="preserve"> </w:t>
      </w:r>
      <w:r w:rsidR="00D13F18" w:rsidRPr="00AD2A52">
        <w:rPr>
          <w:rFonts w:ascii="Tahoma" w:hAnsi="Tahoma" w:cs="Tahoma"/>
          <w:sz w:val="24"/>
          <w:szCs w:val="24"/>
        </w:rPr>
        <w:t>(Shorten &amp; Smith, 2017)</w:t>
      </w:r>
      <w:r w:rsidR="00DB0518" w:rsidRPr="00AD2A52">
        <w:rPr>
          <w:rFonts w:ascii="Tahoma" w:hAnsi="Tahoma" w:cs="Tahoma"/>
          <w:sz w:val="24"/>
          <w:szCs w:val="24"/>
        </w:rPr>
        <w:t>.</w:t>
      </w:r>
    </w:p>
    <w:p w14:paraId="5FF85A78" w14:textId="1FDA2270" w:rsidR="00544B27" w:rsidRPr="00AD2A52" w:rsidRDefault="00544B27" w:rsidP="00AD2A52">
      <w:pPr>
        <w:jc w:val="both"/>
        <w:rPr>
          <w:rFonts w:ascii="Tahoma" w:hAnsi="Tahoma" w:cs="Tahoma"/>
          <w:sz w:val="24"/>
          <w:szCs w:val="24"/>
        </w:rPr>
      </w:pPr>
      <w:r w:rsidRPr="00AD2A52">
        <w:rPr>
          <w:rFonts w:ascii="Tahoma" w:hAnsi="Tahoma" w:cs="Tahoma"/>
          <w:sz w:val="24"/>
          <w:szCs w:val="24"/>
        </w:rPr>
        <w:t xml:space="preserve">3.2 Research Approach </w:t>
      </w:r>
    </w:p>
    <w:p w14:paraId="25FC8165" w14:textId="1670424F" w:rsidR="00C535D4" w:rsidRPr="00AD2A52" w:rsidRDefault="00D37DC7" w:rsidP="00AD2A52">
      <w:pPr>
        <w:jc w:val="both"/>
        <w:rPr>
          <w:rFonts w:ascii="Tahoma" w:hAnsi="Tahoma" w:cs="Tahoma"/>
          <w:sz w:val="24"/>
          <w:szCs w:val="24"/>
        </w:rPr>
      </w:pPr>
      <w:r w:rsidRPr="00AD2A52">
        <w:rPr>
          <w:rFonts w:ascii="Tahoma" w:hAnsi="Tahoma" w:cs="Tahoma"/>
          <w:sz w:val="24"/>
          <w:szCs w:val="24"/>
        </w:rPr>
        <w:t xml:space="preserve">Using an approach known as inductive research, researchers gather and examine data </w:t>
      </w:r>
      <w:proofErr w:type="gramStart"/>
      <w:r w:rsidRPr="00AD2A52">
        <w:rPr>
          <w:rFonts w:ascii="Tahoma" w:hAnsi="Tahoma" w:cs="Tahoma"/>
          <w:sz w:val="24"/>
          <w:szCs w:val="24"/>
        </w:rPr>
        <w:t>in order to</w:t>
      </w:r>
      <w:proofErr w:type="gramEnd"/>
      <w:r w:rsidRPr="00AD2A52">
        <w:rPr>
          <w:rFonts w:ascii="Tahoma" w:hAnsi="Tahoma" w:cs="Tahoma"/>
          <w:sz w:val="24"/>
          <w:szCs w:val="24"/>
        </w:rPr>
        <w:t xml:space="preserve"> formulate theories, concepts, or hypotheses that are based on trends and observations found in the data</w:t>
      </w:r>
      <w:r w:rsidR="00A00430" w:rsidRPr="00AD2A52">
        <w:rPr>
          <w:rFonts w:ascii="Tahoma" w:hAnsi="Tahoma" w:cs="Tahoma"/>
          <w:sz w:val="24"/>
          <w:szCs w:val="24"/>
        </w:rPr>
        <w:t xml:space="preserve"> </w:t>
      </w:r>
      <w:r w:rsidR="00A00430" w:rsidRPr="00AD2A52">
        <w:rPr>
          <w:rFonts w:ascii="Tahoma" w:hAnsi="Tahoma" w:cs="Tahoma"/>
          <w:sz w:val="24"/>
          <w:szCs w:val="24"/>
        </w:rPr>
        <w:t>(</w:t>
      </w:r>
      <w:proofErr w:type="spellStart"/>
      <w:r w:rsidR="00A00430" w:rsidRPr="00AD2A52">
        <w:rPr>
          <w:rFonts w:ascii="Tahoma" w:hAnsi="Tahoma" w:cs="Tahoma"/>
          <w:sz w:val="24"/>
          <w:szCs w:val="24"/>
        </w:rPr>
        <w:t>Azungah</w:t>
      </w:r>
      <w:proofErr w:type="spellEnd"/>
      <w:r w:rsidR="00A00430" w:rsidRPr="00AD2A52">
        <w:rPr>
          <w:rFonts w:ascii="Tahoma" w:hAnsi="Tahoma" w:cs="Tahoma"/>
          <w:sz w:val="24"/>
          <w:szCs w:val="24"/>
        </w:rPr>
        <w:t>, 2018)</w:t>
      </w:r>
      <w:r w:rsidRPr="00AD2A52">
        <w:rPr>
          <w:rFonts w:ascii="Tahoma" w:hAnsi="Tahoma" w:cs="Tahoma"/>
          <w:sz w:val="24"/>
          <w:szCs w:val="24"/>
        </w:rPr>
        <w:t>. An inductive approach will be used in this study to examine data and comprehend any patterns or hypotheses that may emerge from it. When gathering data, an inductive method can be helpful in producing pertinent findings for later studies.</w:t>
      </w:r>
    </w:p>
    <w:p w14:paraId="28C8D814" w14:textId="682D1E9E" w:rsidR="00C742EF" w:rsidRPr="00AD2A52" w:rsidRDefault="00544B27" w:rsidP="00AD2A52">
      <w:pPr>
        <w:jc w:val="both"/>
        <w:rPr>
          <w:rFonts w:ascii="Tahoma" w:hAnsi="Tahoma" w:cs="Tahoma"/>
          <w:sz w:val="24"/>
          <w:szCs w:val="24"/>
        </w:rPr>
      </w:pPr>
      <w:r w:rsidRPr="00AD2A52">
        <w:rPr>
          <w:rFonts w:ascii="Tahoma" w:hAnsi="Tahoma" w:cs="Tahoma"/>
          <w:sz w:val="24"/>
          <w:szCs w:val="24"/>
        </w:rPr>
        <w:t>3.3 Ethical Considerations</w:t>
      </w:r>
    </w:p>
    <w:p w14:paraId="51DEAB4E" w14:textId="77777777" w:rsidR="001D31E0" w:rsidRPr="00AD2A52" w:rsidRDefault="00E1585F" w:rsidP="00AD2A52">
      <w:pPr>
        <w:jc w:val="both"/>
        <w:rPr>
          <w:rFonts w:ascii="Tahoma" w:hAnsi="Tahoma" w:cs="Tahoma"/>
          <w:sz w:val="24"/>
          <w:szCs w:val="24"/>
        </w:rPr>
      </w:pPr>
      <w:r w:rsidRPr="00AD2A52">
        <w:rPr>
          <w:rFonts w:ascii="Tahoma" w:hAnsi="Tahoma" w:cs="Tahoma"/>
          <w:sz w:val="24"/>
          <w:szCs w:val="24"/>
        </w:rPr>
        <w:t xml:space="preserve">Due to the sensitive nature of this topic, participants in this study will not be asked to speak about their own experiences dealing with people suffering from mental disorders. All survey information will be anonymized, with no personal information collected or retained, ensuring that no individuals can be identified. The questionnaire was completely voluntary, and all participants were fully aware of the nature of the study and had the option to withdraw if they so desired. </w:t>
      </w:r>
      <w:r w:rsidR="001D31E0" w:rsidRPr="00AD2A52">
        <w:rPr>
          <w:rFonts w:ascii="Tahoma" w:hAnsi="Tahoma" w:cs="Tahoma"/>
          <w:sz w:val="24"/>
          <w:szCs w:val="24"/>
        </w:rPr>
        <w:t xml:space="preserve">If any participants were affected by the topics covered in the questionnaire, information was provided to direct them to supportive organisations.  </w:t>
      </w:r>
    </w:p>
    <w:p w14:paraId="67DA6B65" w14:textId="6087B95A" w:rsidR="00544B27" w:rsidRPr="00AD2A52" w:rsidRDefault="00544B27" w:rsidP="00AD2A52">
      <w:pPr>
        <w:jc w:val="both"/>
        <w:rPr>
          <w:rFonts w:ascii="Tahoma" w:hAnsi="Tahoma" w:cs="Tahoma"/>
          <w:sz w:val="24"/>
          <w:szCs w:val="24"/>
        </w:rPr>
      </w:pPr>
      <w:r w:rsidRPr="00AD2A52">
        <w:rPr>
          <w:rFonts w:ascii="Tahoma" w:hAnsi="Tahoma" w:cs="Tahoma"/>
          <w:sz w:val="24"/>
          <w:szCs w:val="24"/>
        </w:rPr>
        <w:t>3.4 Research Strategy</w:t>
      </w:r>
    </w:p>
    <w:p w14:paraId="66C2226F" w14:textId="77777777" w:rsidR="00D06744" w:rsidRPr="00AD2A52" w:rsidRDefault="00D06744" w:rsidP="00AD2A52">
      <w:pPr>
        <w:jc w:val="both"/>
        <w:rPr>
          <w:rFonts w:ascii="Tahoma" w:hAnsi="Tahoma" w:cs="Tahoma"/>
          <w:sz w:val="24"/>
          <w:szCs w:val="24"/>
        </w:rPr>
      </w:pPr>
      <w:r w:rsidRPr="00AD2A52">
        <w:rPr>
          <w:rFonts w:ascii="Tahoma" w:hAnsi="Tahoma" w:cs="Tahoma"/>
          <w:sz w:val="24"/>
          <w:szCs w:val="24"/>
        </w:rPr>
        <w:t xml:space="preserve">The researcher chose Survey Monkey to create a questionnaire, which will be accessible via a hyperlink on the South Wales Police intranet page 'BOB'. This approach recognizes that the sensitive nature of the subject matter, as well as the anonymity of participants, encourages them to respond honestly (Patten, 2017). Respondents are less likely to be put off by using a questionnaire instead of face-to-face interviews. </w:t>
      </w:r>
    </w:p>
    <w:p w14:paraId="4F8AA276" w14:textId="4C7B09E8" w:rsidR="00BA1D0C" w:rsidRPr="00AD2A52" w:rsidRDefault="00BA1D0C" w:rsidP="00AD2A52">
      <w:pPr>
        <w:jc w:val="both"/>
        <w:rPr>
          <w:rFonts w:ascii="Tahoma" w:hAnsi="Tahoma" w:cs="Tahoma"/>
          <w:sz w:val="24"/>
          <w:szCs w:val="24"/>
        </w:rPr>
      </w:pPr>
      <w:r w:rsidRPr="00AD2A52">
        <w:rPr>
          <w:rFonts w:ascii="Tahoma" w:hAnsi="Tahoma" w:cs="Tahoma"/>
          <w:sz w:val="24"/>
          <w:szCs w:val="24"/>
        </w:rPr>
        <w:t xml:space="preserve">Moreover, this method provides a convenient way of gathering primary data. A questionnaire is simple and can be distributed to large groups of people at the same time. Questionnaire research is also very cost effective, especially when conducted online, because there is no need to travel as with one-on-one interviews. If enough </w:t>
      </w:r>
      <w:r w:rsidRPr="00AD2A52">
        <w:rPr>
          <w:rFonts w:ascii="Tahoma" w:hAnsi="Tahoma" w:cs="Tahoma"/>
          <w:sz w:val="24"/>
          <w:szCs w:val="24"/>
        </w:rPr>
        <w:lastRenderedPageBreak/>
        <w:t xml:space="preserve">people participate, the data's validity and reliability will be improved. </w:t>
      </w:r>
      <w:r w:rsidR="00C26A6A" w:rsidRPr="00AD2A52">
        <w:rPr>
          <w:rFonts w:ascii="Tahoma" w:hAnsi="Tahoma" w:cs="Tahoma"/>
          <w:sz w:val="24"/>
          <w:szCs w:val="24"/>
        </w:rPr>
        <w:t>Since participants can complete questionnaires at their own pace and convenience, it becomes easier to gather data from a greater number of participants and is less time-consuming for both the researcher and the participants.</w:t>
      </w:r>
    </w:p>
    <w:p w14:paraId="4156E067" w14:textId="1FF8CF5D" w:rsidR="00544B27" w:rsidRPr="00AD2A52" w:rsidRDefault="0045642C" w:rsidP="00AD2A52">
      <w:pPr>
        <w:jc w:val="both"/>
        <w:rPr>
          <w:rFonts w:ascii="Tahoma" w:hAnsi="Tahoma" w:cs="Tahoma"/>
          <w:sz w:val="24"/>
          <w:szCs w:val="24"/>
        </w:rPr>
      </w:pPr>
      <w:r w:rsidRPr="00AD2A52">
        <w:rPr>
          <w:rFonts w:ascii="Tahoma" w:hAnsi="Tahoma" w:cs="Tahoma"/>
          <w:sz w:val="24"/>
          <w:szCs w:val="24"/>
        </w:rPr>
        <w:t xml:space="preserve">3.5 </w:t>
      </w:r>
      <w:r w:rsidR="00544B27" w:rsidRPr="00AD2A52">
        <w:rPr>
          <w:rFonts w:ascii="Tahoma" w:hAnsi="Tahoma" w:cs="Tahoma"/>
          <w:sz w:val="24"/>
          <w:szCs w:val="24"/>
        </w:rPr>
        <w:t>Sample</w:t>
      </w:r>
    </w:p>
    <w:p w14:paraId="0D77AEFB" w14:textId="77777777" w:rsidR="00CA689F" w:rsidRPr="00AD2A52" w:rsidRDefault="00447F02" w:rsidP="00AD2A52">
      <w:pPr>
        <w:jc w:val="both"/>
        <w:rPr>
          <w:rFonts w:ascii="Tahoma" w:hAnsi="Tahoma" w:cs="Tahoma"/>
          <w:sz w:val="24"/>
          <w:szCs w:val="24"/>
        </w:rPr>
      </w:pPr>
      <w:r w:rsidRPr="00AD2A52">
        <w:rPr>
          <w:rFonts w:ascii="Tahoma" w:hAnsi="Tahoma" w:cs="Tahoma"/>
          <w:sz w:val="24"/>
          <w:szCs w:val="24"/>
        </w:rPr>
        <w:t xml:space="preserve">A sample is a smaller group of people drawn from a larger population for research purposes (University of Bath, 2023). To allow for comparison, research must be conducted on a smaller group of the population.  Purposive sampling, a type of non-probabilistic sampling, was chosen by the researcher. According to Martnez-Mesa et al. (2016), this method is effective when the researcher purposefully samples the opinions of experts, in this case police officers, with the topic of interest being their involvement with mental health calls. </w:t>
      </w:r>
    </w:p>
    <w:p w14:paraId="4A9B3C5F" w14:textId="77777777" w:rsidR="005B2655" w:rsidRPr="00AD2A52" w:rsidRDefault="005B2655" w:rsidP="00AD2A52">
      <w:pPr>
        <w:jc w:val="both"/>
        <w:rPr>
          <w:rFonts w:ascii="Tahoma" w:hAnsi="Tahoma" w:cs="Tahoma"/>
          <w:sz w:val="24"/>
          <w:szCs w:val="24"/>
        </w:rPr>
      </w:pPr>
      <w:r w:rsidRPr="00AD2A52">
        <w:rPr>
          <w:rFonts w:ascii="Tahoma" w:hAnsi="Tahoma" w:cs="Tahoma"/>
          <w:sz w:val="24"/>
          <w:szCs w:val="24"/>
        </w:rPr>
        <w:t xml:space="preserve">Larger samples will provide a more accurate representation of the population and thus more accurate results (Andrade, 2020). However, according to Faber and Fonseca (2014), a larger-than-necessary study creates an ethical consideration, increasing the hassle and risk for the participants. </w:t>
      </w:r>
    </w:p>
    <w:p w14:paraId="57552E59" w14:textId="2BF89F10" w:rsidR="009E1E29" w:rsidRPr="00AD2A52" w:rsidRDefault="009E1E29" w:rsidP="00AD2A52">
      <w:pPr>
        <w:jc w:val="both"/>
        <w:rPr>
          <w:rFonts w:ascii="Tahoma" w:hAnsi="Tahoma" w:cs="Tahoma"/>
          <w:sz w:val="24"/>
          <w:szCs w:val="24"/>
        </w:rPr>
      </w:pPr>
      <w:r w:rsidRPr="00AD2A52">
        <w:rPr>
          <w:rFonts w:ascii="Tahoma" w:hAnsi="Tahoma" w:cs="Tahoma"/>
          <w:sz w:val="24"/>
          <w:szCs w:val="24"/>
        </w:rPr>
        <w:t>The researcher aims to recruit between 25 and 50 operational police officers for the study. This will provide enough data on officers' attitudes toward mental health and individuals suffering from mental disorders. This sample size is appropriate for achieving research objectives and conducting quantitative research.</w:t>
      </w:r>
    </w:p>
    <w:p w14:paraId="753E7AF5" w14:textId="77777777" w:rsidR="005F6181" w:rsidRPr="00AD2A52" w:rsidRDefault="005F6181" w:rsidP="00AD2A52">
      <w:pPr>
        <w:jc w:val="both"/>
        <w:rPr>
          <w:rFonts w:ascii="Tahoma" w:hAnsi="Tahoma" w:cs="Tahoma"/>
          <w:sz w:val="24"/>
          <w:szCs w:val="24"/>
        </w:rPr>
      </w:pPr>
    </w:p>
    <w:p w14:paraId="3CEB99AC" w14:textId="695822DE" w:rsidR="00544B27" w:rsidRPr="00AD2A52" w:rsidRDefault="00544B27" w:rsidP="00AD2A52">
      <w:pPr>
        <w:jc w:val="both"/>
        <w:rPr>
          <w:rFonts w:ascii="Tahoma" w:hAnsi="Tahoma" w:cs="Tahoma"/>
          <w:sz w:val="24"/>
          <w:szCs w:val="24"/>
        </w:rPr>
      </w:pPr>
      <w:r w:rsidRPr="00AD2A52">
        <w:rPr>
          <w:rFonts w:ascii="Tahoma" w:hAnsi="Tahoma" w:cs="Tahoma"/>
          <w:sz w:val="24"/>
          <w:szCs w:val="24"/>
        </w:rPr>
        <w:t>3.5.1 Limitation</w:t>
      </w:r>
      <w:r w:rsidR="00434BDF" w:rsidRPr="00AD2A52">
        <w:rPr>
          <w:rFonts w:ascii="Tahoma" w:hAnsi="Tahoma" w:cs="Tahoma"/>
          <w:sz w:val="24"/>
          <w:szCs w:val="24"/>
        </w:rPr>
        <w:t>s</w:t>
      </w:r>
    </w:p>
    <w:p w14:paraId="5CFD4905" w14:textId="5D98AB15" w:rsidR="00A50F81" w:rsidRPr="00AD2A52" w:rsidRDefault="0049478D" w:rsidP="00AD2A52">
      <w:pPr>
        <w:jc w:val="both"/>
        <w:rPr>
          <w:rFonts w:ascii="Tahoma" w:hAnsi="Tahoma" w:cs="Tahoma"/>
          <w:sz w:val="24"/>
          <w:szCs w:val="24"/>
        </w:rPr>
      </w:pPr>
      <w:r w:rsidRPr="00AD2A52">
        <w:rPr>
          <w:rFonts w:ascii="Tahoma" w:hAnsi="Tahoma" w:cs="Tahoma"/>
          <w:sz w:val="24"/>
          <w:szCs w:val="24"/>
        </w:rPr>
        <w:t>There are some methodological issues with the current study. The researcher can identify systematic biases that adversely affect results by being aware of potential limitations.</w:t>
      </w:r>
    </w:p>
    <w:p w14:paraId="27A6577F" w14:textId="18DFA271" w:rsidR="001C5D63" w:rsidRPr="00AD2A52" w:rsidRDefault="001C5D63" w:rsidP="00AD2A52">
      <w:pPr>
        <w:jc w:val="both"/>
        <w:rPr>
          <w:rFonts w:ascii="Tahoma" w:hAnsi="Tahoma" w:cs="Tahoma"/>
          <w:sz w:val="24"/>
          <w:szCs w:val="24"/>
        </w:rPr>
      </w:pPr>
      <w:r w:rsidRPr="00AD2A52">
        <w:rPr>
          <w:rFonts w:ascii="Tahoma" w:hAnsi="Tahoma" w:cs="Tahoma"/>
          <w:sz w:val="24"/>
          <w:szCs w:val="24"/>
        </w:rPr>
        <w:t>The first</w:t>
      </w:r>
      <w:r w:rsidRPr="00AD2A52">
        <w:rPr>
          <w:rFonts w:ascii="Tahoma" w:hAnsi="Tahoma" w:cs="Tahoma"/>
          <w:sz w:val="24"/>
          <w:szCs w:val="24"/>
        </w:rPr>
        <w:t xml:space="preserve"> limitation</w:t>
      </w:r>
      <w:r w:rsidRPr="00AD2A52">
        <w:rPr>
          <w:rFonts w:ascii="Tahoma" w:hAnsi="Tahoma" w:cs="Tahoma"/>
          <w:sz w:val="24"/>
          <w:szCs w:val="24"/>
        </w:rPr>
        <w:t xml:space="preserve"> is a constraint based on the available time frame. The undergraduate dissertation has a few-month time limit because of the nature and logic of this study. This may have an impact on how long participants can access the questionnaire and when they can respond. </w:t>
      </w:r>
    </w:p>
    <w:p w14:paraId="2A2058F5" w14:textId="0B326701" w:rsidR="00366F8F" w:rsidRPr="00AD2A52" w:rsidRDefault="00366F8F" w:rsidP="00AD2A52">
      <w:pPr>
        <w:jc w:val="both"/>
        <w:rPr>
          <w:rFonts w:ascii="Tahoma" w:hAnsi="Tahoma" w:cs="Tahoma"/>
          <w:sz w:val="24"/>
          <w:szCs w:val="24"/>
        </w:rPr>
      </w:pPr>
      <w:r w:rsidRPr="00AD2A52">
        <w:rPr>
          <w:rFonts w:ascii="Tahoma" w:hAnsi="Tahoma" w:cs="Tahoma"/>
          <w:sz w:val="24"/>
          <w:szCs w:val="24"/>
        </w:rPr>
        <w:t>Another limitation is the limited availability of data. This research involves surveying police officers within South Wales Police and presents challenges due to participants' limited access. As a result, steps must be taken to restructure the research so that the findings remain credible.</w:t>
      </w:r>
    </w:p>
    <w:p w14:paraId="4AD36040" w14:textId="530F6E87" w:rsidR="00366F8F" w:rsidRPr="00AD2A52" w:rsidRDefault="001A0B22" w:rsidP="00AD2A52">
      <w:pPr>
        <w:jc w:val="both"/>
        <w:rPr>
          <w:rFonts w:ascii="Tahoma" w:hAnsi="Tahoma" w:cs="Tahoma"/>
          <w:sz w:val="24"/>
          <w:szCs w:val="24"/>
        </w:rPr>
      </w:pPr>
      <w:r w:rsidRPr="00AD2A52">
        <w:rPr>
          <w:rFonts w:ascii="Tahoma" w:hAnsi="Tahoma" w:cs="Tahoma"/>
          <w:sz w:val="24"/>
          <w:szCs w:val="24"/>
        </w:rPr>
        <w:t xml:space="preserve">This study's last limitation is the issue of socially acceptable solutions. The topic of this study is policing and mental health. Participants may respond with answers they feel are morally righteous rather than ones that reflect their personal opinions. </w:t>
      </w:r>
      <w:proofErr w:type="gramStart"/>
      <w:r w:rsidRPr="00AD2A52">
        <w:rPr>
          <w:rFonts w:ascii="Tahoma" w:hAnsi="Tahoma" w:cs="Tahoma"/>
          <w:sz w:val="24"/>
          <w:szCs w:val="24"/>
        </w:rPr>
        <w:t>In order to</w:t>
      </w:r>
      <w:proofErr w:type="gramEnd"/>
      <w:r w:rsidRPr="00AD2A52">
        <w:rPr>
          <w:rFonts w:ascii="Tahoma" w:hAnsi="Tahoma" w:cs="Tahoma"/>
          <w:sz w:val="24"/>
          <w:szCs w:val="24"/>
        </w:rPr>
        <w:t xml:space="preserve"> prevent social desirability, the researcher has made sure that participants in the questionnaire can remain anonymous and confidential.</w:t>
      </w:r>
    </w:p>
    <w:p w14:paraId="62B582BA" w14:textId="77777777" w:rsidR="00A2412F" w:rsidRDefault="00A2412F" w:rsidP="00AD2A52">
      <w:pPr>
        <w:jc w:val="both"/>
        <w:rPr>
          <w:rFonts w:ascii="Tahoma" w:hAnsi="Tahoma" w:cs="Tahoma"/>
          <w:sz w:val="24"/>
          <w:szCs w:val="24"/>
        </w:rPr>
      </w:pPr>
    </w:p>
    <w:p w14:paraId="3573358D" w14:textId="34E8D163" w:rsidR="00544B27" w:rsidRPr="00AD2A52" w:rsidRDefault="00544B27" w:rsidP="00AD2A52">
      <w:pPr>
        <w:jc w:val="both"/>
        <w:rPr>
          <w:rFonts w:ascii="Tahoma" w:hAnsi="Tahoma" w:cs="Tahoma"/>
          <w:sz w:val="24"/>
          <w:szCs w:val="24"/>
        </w:rPr>
      </w:pPr>
      <w:r w:rsidRPr="00AD2A52">
        <w:rPr>
          <w:rFonts w:ascii="Tahoma" w:hAnsi="Tahoma" w:cs="Tahoma"/>
          <w:sz w:val="24"/>
          <w:szCs w:val="24"/>
        </w:rPr>
        <w:lastRenderedPageBreak/>
        <w:t xml:space="preserve">3.6 Conclusion </w:t>
      </w:r>
    </w:p>
    <w:p w14:paraId="40D530D3" w14:textId="77777777" w:rsidR="0008200E" w:rsidRPr="00AD2A52" w:rsidRDefault="00B23F90" w:rsidP="00AD2A52">
      <w:pPr>
        <w:jc w:val="both"/>
        <w:rPr>
          <w:rFonts w:ascii="Tahoma" w:hAnsi="Tahoma" w:cs="Tahoma"/>
          <w:sz w:val="24"/>
          <w:szCs w:val="24"/>
        </w:rPr>
      </w:pPr>
      <w:r w:rsidRPr="00AD2A52">
        <w:rPr>
          <w:rFonts w:ascii="Tahoma" w:hAnsi="Tahoma" w:cs="Tahoma"/>
          <w:sz w:val="24"/>
          <w:szCs w:val="24"/>
        </w:rPr>
        <w:t>This research methodology's numerous components have been identified and explained in this chapter.</w:t>
      </w:r>
      <w:r w:rsidR="00F17624" w:rsidRPr="00AD2A52">
        <w:rPr>
          <w:rFonts w:ascii="Tahoma" w:hAnsi="Tahoma" w:cs="Tahoma"/>
          <w:sz w:val="24"/>
          <w:szCs w:val="24"/>
        </w:rPr>
        <w:t xml:space="preserve"> </w:t>
      </w:r>
      <w:r w:rsidR="0008200E" w:rsidRPr="00AD2A52">
        <w:rPr>
          <w:rFonts w:ascii="Tahoma" w:hAnsi="Tahoma" w:cs="Tahoma"/>
          <w:sz w:val="24"/>
          <w:szCs w:val="24"/>
        </w:rPr>
        <w:t xml:space="preserve">The second </w:t>
      </w:r>
      <w:r w:rsidR="0008200E" w:rsidRPr="00AD2A52">
        <w:rPr>
          <w:rFonts w:ascii="Tahoma" w:hAnsi="Tahoma" w:cs="Tahoma"/>
          <w:sz w:val="24"/>
          <w:szCs w:val="24"/>
        </w:rPr>
        <w:t xml:space="preserve">objective </w:t>
      </w:r>
      <w:r w:rsidR="0008200E" w:rsidRPr="00AD2A52">
        <w:rPr>
          <w:rFonts w:ascii="Tahoma" w:hAnsi="Tahoma" w:cs="Tahoma"/>
          <w:sz w:val="24"/>
          <w:szCs w:val="24"/>
        </w:rPr>
        <w:t xml:space="preserve">has been effectively accomplished by this chapter: </w:t>
      </w:r>
    </w:p>
    <w:p w14:paraId="1ACC775A" w14:textId="6EE0CAE9" w:rsidR="00CF7738" w:rsidRPr="00AD2A52" w:rsidRDefault="00CF7738" w:rsidP="00AD2A52">
      <w:pPr>
        <w:jc w:val="both"/>
        <w:rPr>
          <w:rFonts w:ascii="Tahoma" w:hAnsi="Tahoma" w:cs="Tahoma"/>
          <w:i/>
          <w:iCs/>
          <w:sz w:val="24"/>
          <w:szCs w:val="24"/>
        </w:rPr>
      </w:pPr>
      <w:r w:rsidRPr="00AD2A52">
        <w:rPr>
          <w:rFonts w:ascii="Tahoma" w:hAnsi="Tahoma" w:cs="Tahoma"/>
          <w:i/>
          <w:iCs/>
          <w:sz w:val="24"/>
          <w:szCs w:val="24"/>
        </w:rPr>
        <w:t xml:space="preserve">To Identify an appropriate research approach to explore police officer opinions on policing mental </w:t>
      </w:r>
      <w:proofErr w:type="gramStart"/>
      <w:r w:rsidRPr="00AD2A52">
        <w:rPr>
          <w:rFonts w:ascii="Tahoma" w:hAnsi="Tahoma" w:cs="Tahoma"/>
          <w:i/>
          <w:iCs/>
          <w:sz w:val="24"/>
          <w:szCs w:val="24"/>
        </w:rPr>
        <w:t>health</w:t>
      </w:r>
      <w:proofErr w:type="gramEnd"/>
    </w:p>
    <w:p w14:paraId="39711A71" w14:textId="72A4E041" w:rsidR="00D33946" w:rsidRPr="00AD2A52" w:rsidRDefault="008C2589" w:rsidP="00AD2A52">
      <w:pPr>
        <w:jc w:val="both"/>
        <w:rPr>
          <w:rFonts w:ascii="Tahoma" w:hAnsi="Tahoma" w:cs="Tahoma"/>
          <w:sz w:val="24"/>
          <w:szCs w:val="24"/>
        </w:rPr>
      </w:pPr>
      <w:r w:rsidRPr="00AD2A52">
        <w:rPr>
          <w:rFonts w:ascii="Tahoma" w:hAnsi="Tahoma" w:cs="Tahoma"/>
          <w:sz w:val="24"/>
          <w:szCs w:val="24"/>
        </w:rPr>
        <w:t xml:space="preserve">This chapter has acknowledged, explained, and provided a rationale for the research methodology, which is a mixed method. </w:t>
      </w:r>
      <w:r w:rsidR="00F17624" w:rsidRPr="00AD2A52">
        <w:rPr>
          <w:rFonts w:ascii="Tahoma" w:hAnsi="Tahoma" w:cs="Tahoma"/>
          <w:sz w:val="24"/>
          <w:szCs w:val="24"/>
        </w:rPr>
        <w:t>The results of the data collection techniques mentioned in this chapter will be gathered, analysed, and presented in the next chapter.</w:t>
      </w:r>
    </w:p>
    <w:p w14:paraId="528C642F" w14:textId="77777777" w:rsidR="0008200E" w:rsidRPr="00AD2A52" w:rsidRDefault="0008200E" w:rsidP="00AD2A52">
      <w:pPr>
        <w:jc w:val="both"/>
        <w:rPr>
          <w:rFonts w:ascii="Tahoma" w:hAnsi="Tahoma" w:cs="Tahoma"/>
          <w:sz w:val="24"/>
          <w:szCs w:val="24"/>
        </w:rPr>
      </w:pPr>
    </w:p>
    <w:p w14:paraId="76D1C05E" w14:textId="77777777" w:rsidR="0008200E" w:rsidRPr="00AD2A52" w:rsidRDefault="0008200E" w:rsidP="00AD2A52">
      <w:pPr>
        <w:jc w:val="both"/>
        <w:rPr>
          <w:rFonts w:ascii="Tahoma" w:hAnsi="Tahoma" w:cs="Tahoma"/>
          <w:sz w:val="24"/>
          <w:szCs w:val="24"/>
        </w:rPr>
      </w:pPr>
    </w:p>
    <w:p w14:paraId="5D071F10" w14:textId="77777777" w:rsidR="0008200E" w:rsidRPr="00AD2A52" w:rsidRDefault="0008200E" w:rsidP="00AD2A52">
      <w:pPr>
        <w:jc w:val="both"/>
        <w:rPr>
          <w:rFonts w:ascii="Tahoma" w:hAnsi="Tahoma" w:cs="Tahoma"/>
          <w:sz w:val="24"/>
          <w:szCs w:val="24"/>
        </w:rPr>
      </w:pPr>
    </w:p>
    <w:p w14:paraId="11A8714E" w14:textId="77777777" w:rsidR="00803E9C" w:rsidRPr="00AD2A52" w:rsidRDefault="00803E9C" w:rsidP="00AD2A52">
      <w:pPr>
        <w:jc w:val="both"/>
        <w:rPr>
          <w:rFonts w:ascii="Tahoma" w:hAnsi="Tahoma" w:cs="Tahoma"/>
          <w:sz w:val="24"/>
          <w:szCs w:val="24"/>
        </w:rPr>
      </w:pPr>
    </w:p>
    <w:p w14:paraId="19D7C831" w14:textId="77777777" w:rsidR="00803E9C" w:rsidRPr="00AD2A52" w:rsidRDefault="00803E9C" w:rsidP="00AD2A52">
      <w:pPr>
        <w:jc w:val="both"/>
        <w:rPr>
          <w:rFonts w:ascii="Tahoma" w:hAnsi="Tahoma" w:cs="Tahoma"/>
          <w:sz w:val="24"/>
          <w:szCs w:val="24"/>
        </w:rPr>
      </w:pPr>
    </w:p>
    <w:p w14:paraId="40AD2792" w14:textId="77777777" w:rsidR="00803E9C" w:rsidRPr="00AD2A52" w:rsidRDefault="00803E9C" w:rsidP="00AD2A52">
      <w:pPr>
        <w:jc w:val="both"/>
        <w:rPr>
          <w:rFonts w:ascii="Tahoma" w:hAnsi="Tahoma" w:cs="Tahoma"/>
          <w:sz w:val="24"/>
          <w:szCs w:val="24"/>
        </w:rPr>
      </w:pPr>
    </w:p>
    <w:p w14:paraId="0D3A2452" w14:textId="77777777" w:rsidR="00AD2A52" w:rsidRPr="00AD2A52" w:rsidRDefault="00AD2A52" w:rsidP="00AD2A52">
      <w:pPr>
        <w:jc w:val="both"/>
        <w:rPr>
          <w:rFonts w:ascii="Tahoma" w:hAnsi="Tahoma" w:cs="Tahoma"/>
          <w:sz w:val="24"/>
          <w:szCs w:val="24"/>
        </w:rPr>
      </w:pPr>
    </w:p>
    <w:p w14:paraId="563AB51F" w14:textId="77777777" w:rsidR="00AD2A52" w:rsidRPr="00AD2A52" w:rsidRDefault="00AD2A52" w:rsidP="00AD2A52">
      <w:pPr>
        <w:jc w:val="both"/>
        <w:rPr>
          <w:rFonts w:ascii="Tahoma" w:hAnsi="Tahoma" w:cs="Tahoma"/>
          <w:sz w:val="24"/>
          <w:szCs w:val="24"/>
        </w:rPr>
      </w:pPr>
    </w:p>
    <w:p w14:paraId="210A4B18" w14:textId="77777777" w:rsidR="00AD2A52" w:rsidRPr="00AD2A52" w:rsidRDefault="00AD2A52" w:rsidP="00AD2A52">
      <w:pPr>
        <w:jc w:val="both"/>
        <w:rPr>
          <w:rFonts w:ascii="Tahoma" w:hAnsi="Tahoma" w:cs="Tahoma"/>
          <w:sz w:val="24"/>
          <w:szCs w:val="24"/>
        </w:rPr>
      </w:pPr>
    </w:p>
    <w:p w14:paraId="5AB8EEF7" w14:textId="77777777" w:rsidR="00AD2A52" w:rsidRPr="00AD2A52" w:rsidRDefault="00AD2A52" w:rsidP="00AD2A52">
      <w:pPr>
        <w:jc w:val="both"/>
        <w:rPr>
          <w:rFonts w:ascii="Tahoma" w:hAnsi="Tahoma" w:cs="Tahoma"/>
          <w:sz w:val="24"/>
          <w:szCs w:val="24"/>
        </w:rPr>
      </w:pPr>
    </w:p>
    <w:p w14:paraId="3883B360" w14:textId="77777777" w:rsidR="00AD2A52" w:rsidRPr="00AD2A52" w:rsidRDefault="00AD2A52" w:rsidP="00AD2A52">
      <w:pPr>
        <w:jc w:val="both"/>
        <w:rPr>
          <w:rFonts w:ascii="Tahoma" w:hAnsi="Tahoma" w:cs="Tahoma"/>
          <w:sz w:val="24"/>
          <w:szCs w:val="24"/>
        </w:rPr>
      </w:pPr>
    </w:p>
    <w:p w14:paraId="24EE4764" w14:textId="77777777" w:rsidR="00AD2A52" w:rsidRPr="00AD2A52" w:rsidRDefault="00AD2A52" w:rsidP="00AD2A52">
      <w:pPr>
        <w:jc w:val="both"/>
        <w:rPr>
          <w:rFonts w:ascii="Tahoma" w:hAnsi="Tahoma" w:cs="Tahoma"/>
          <w:sz w:val="24"/>
          <w:szCs w:val="24"/>
        </w:rPr>
      </w:pPr>
    </w:p>
    <w:p w14:paraId="737B5995" w14:textId="77777777" w:rsidR="00AD2A52" w:rsidRPr="00AD2A52" w:rsidRDefault="00AD2A52" w:rsidP="00AD2A52">
      <w:pPr>
        <w:jc w:val="both"/>
        <w:rPr>
          <w:rFonts w:ascii="Tahoma" w:hAnsi="Tahoma" w:cs="Tahoma"/>
          <w:sz w:val="24"/>
          <w:szCs w:val="24"/>
        </w:rPr>
      </w:pPr>
    </w:p>
    <w:p w14:paraId="56852FC3" w14:textId="77777777" w:rsidR="00AD2A52" w:rsidRPr="00AD2A52" w:rsidRDefault="00AD2A52" w:rsidP="00AD2A52">
      <w:pPr>
        <w:jc w:val="both"/>
        <w:rPr>
          <w:rFonts w:ascii="Tahoma" w:hAnsi="Tahoma" w:cs="Tahoma"/>
          <w:sz w:val="24"/>
          <w:szCs w:val="24"/>
        </w:rPr>
      </w:pPr>
    </w:p>
    <w:p w14:paraId="0F2ECA0B" w14:textId="77777777" w:rsidR="00AD2A52" w:rsidRPr="00AD2A52" w:rsidRDefault="00AD2A52" w:rsidP="00AD2A52">
      <w:pPr>
        <w:jc w:val="both"/>
        <w:rPr>
          <w:rFonts w:ascii="Tahoma" w:hAnsi="Tahoma" w:cs="Tahoma"/>
          <w:sz w:val="24"/>
          <w:szCs w:val="24"/>
        </w:rPr>
      </w:pPr>
    </w:p>
    <w:p w14:paraId="40B41CBD" w14:textId="77777777" w:rsidR="00AD2A52" w:rsidRPr="00AD2A52" w:rsidRDefault="00AD2A52" w:rsidP="00AD2A52">
      <w:pPr>
        <w:jc w:val="both"/>
        <w:rPr>
          <w:rFonts w:ascii="Tahoma" w:hAnsi="Tahoma" w:cs="Tahoma"/>
          <w:sz w:val="24"/>
          <w:szCs w:val="24"/>
        </w:rPr>
      </w:pPr>
    </w:p>
    <w:p w14:paraId="3CE73860" w14:textId="77777777" w:rsidR="00AD2A52" w:rsidRPr="00AD2A52" w:rsidRDefault="00AD2A52" w:rsidP="00AD2A52">
      <w:pPr>
        <w:jc w:val="both"/>
        <w:rPr>
          <w:rFonts w:ascii="Tahoma" w:hAnsi="Tahoma" w:cs="Tahoma"/>
          <w:sz w:val="24"/>
          <w:szCs w:val="24"/>
        </w:rPr>
      </w:pPr>
    </w:p>
    <w:p w14:paraId="557456EB" w14:textId="77777777" w:rsidR="00803E9C" w:rsidRPr="00AD2A52" w:rsidRDefault="00803E9C" w:rsidP="00AD2A52">
      <w:pPr>
        <w:jc w:val="both"/>
        <w:rPr>
          <w:rFonts w:ascii="Tahoma" w:hAnsi="Tahoma" w:cs="Tahoma"/>
          <w:sz w:val="24"/>
          <w:szCs w:val="24"/>
        </w:rPr>
      </w:pPr>
    </w:p>
    <w:p w14:paraId="4467F678" w14:textId="77777777" w:rsidR="00803E9C" w:rsidRPr="00AD2A52" w:rsidRDefault="00803E9C" w:rsidP="00AD2A52">
      <w:pPr>
        <w:jc w:val="both"/>
        <w:rPr>
          <w:rFonts w:ascii="Tahoma" w:hAnsi="Tahoma" w:cs="Tahoma"/>
          <w:sz w:val="24"/>
          <w:szCs w:val="24"/>
        </w:rPr>
      </w:pPr>
    </w:p>
    <w:p w14:paraId="0A12F0A7" w14:textId="77777777" w:rsidR="00803E9C" w:rsidRPr="00AD2A52" w:rsidRDefault="00803E9C" w:rsidP="00AD2A52">
      <w:pPr>
        <w:jc w:val="both"/>
        <w:rPr>
          <w:rFonts w:ascii="Tahoma" w:hAnsi="Tahoma" w:cs="Tahoma"/>
          <w:sz w:val="24"/>
          <w:szCs w:val="24"/>
        </w:rPr>
      </w:pPr>
    </w:p>
    <w:p w14:paraId="07B604FE" w14:textId="77777777" w:rsidR="00803E9C" w:rsidRPr="00AD2A52" w:rsidRDefault="00803E9C" w:rsidP="00AD2A52">
      <w:pPr>
        <w:jc w:val="both"/>
        <w:rPr>
          <w:rFonts w:ascii="Tahoma" w:hAnsi="Tahoma" w:cs="Tahoma"/>
          <w:sz w:val="24"/>
          <w:szCs w:val="24"/>
        </w:rPr>
      </w:pPr>
    </w:p>
    <w:p w14:paraId="2DE147F7" w14:textId="1ED5D7E1" w:rsidR="00BB4CBF" w:rsidRPr="00AD2A52" w:rsidRDefault="00BB4CBF" w:rsidP="00AD2A52">
      <w:pPr>
        <w:pStyle w:val="ListParagraph"/>
        <w:numPr>
          <w:ilvl w:val="0"/>
          <w:numId w:val="3"/>
        </w:numPr>
        <w:jc w:val="both"/>
        <w:rPr>
          <w:rFonts w:ascii="Tahoma" w:hAnsi="Tahoma" w:cs="Tahoma"/>
          <w:sz w:val="28"/>
          <w:szCs w:val="28"/>
        </w:rPr>
      </w:pPr>
      <w:r w:rsidRPr="00AD2A52">
        <w:rPr>
          <w:rFonts w:ascii="Tahoma" w:hAnsi="Tahoma" w:cs="Tahoma"/>
          <w:sz w:val="28"/>
          <w:szCs w:val="28"/>
        </w:rPr>
        <w:lastRenderedPageBreak/>
        <w:t xml:space="preserve">Chapter Four: Analysis of Results </w:t>
      </w:r>
    </w:p>
    <w:p w14:paraId="5A5235D0" w14:textId="77777777" w:rsidR="007D31CC" w:rsidRPr="00AD2A52" w:rsidRDefault="007D31CC" w:rsidP="00AD2A52">
      <w:pPr>
        <w:jc w:val="both"/>
        <w:rPr>
          <w:rFonts w:ascii="Tahoma" w:hAnsi="Tahoma" w:cs="Tahoma"/>
          <w:sz w:val="24"/>
          <w:szCs w:val="24"/>
        </w:rPr>
      </w:pPr>
    </w:p>
    <w:p w14:paraId="0B0E4DD9" w14:textId="66AB7271" w:rsidR="004F3C22" w:rsidRPr="00AD2A52" w:rsidRDefault="004F3C22" w:rsidP="00AD2A52">
      <w:pPr>
        <w:jc w:val="both"/>
        <w:rPr>
          <w:rFonts w:ascii="Tahoma" w:hAnsi="Tahoma" w:cs="Tahoma"/>
          <w:sz w:val="24"/>
          <w:szCs w:val="24"/>
        </w:rPr>
      </w:pPr>
      <w:r w:rsidRPr="00AD2A52">
        <w:rPr>
          <w:rFonts w:ascii="Tahoma" w:hAnsi="Tahoma" w:cs="Tahoma"/>
          <w:sz w:val="24"/>
          <w:szCs w:val="24"/>
        </w:rPr>
        <w:t>4.1 Introduction</w:t>
      </w:r>
    </w:p>
    <w:p w14:paraId="0E907A6F" w14:textId="78316F11" w:rsidR="00354DD8" w:rsidRPr="00AD2A52" w:rsidRDefault="00354DD8" w:rsidP="00AD2A52">
      <w:pPr>
        <w:jc w:val="both"/>
        <w:rPr>
          <w:rFonts w:ascii="Tahoma" w:hAnsi="Tahoma" w:cs="Tahoma"/>
          <w:sz w:val="24"/>
          <w:szCs w:val="24"/>
        </w:rPr>
      </w:pPr>
      <w:r w:rsidRPr="00AD2A52">
        <w:rPr>
          <w:rFonts w:ascii="Tahoma" w:hAnsi="Tahoma" w:cs="Tahoma"/>
          <w:sz w:val="24"/>
          <w:szCs w:val="24"/>
        </w:rPr>
        <w:t xml:space="preserve">The research method and methodology were covered in the previous chapter. The purpose of this chapter is to investigate the question of whether police believe they are the best agency to handle mental health issues. The literature review made clear that there is a lack of empirical of data regarding the appropriateness of police response to situations involving individuals going through a mental health crisis. The increasing use </w:t>
      </w:r>
      <w:r w:rsidR="00FF5CE7" w:rsidRPr="00AD2A52">
        <w:rPr>
          <w:rFonts w:ascii="Tahoma" w:hAnsi="Tahoma" w:cs="Tahoma"/>
          <w:sz w:val="24"/>
          <w:szCs w:val="24"/>
        </w:rPr>
        <w:t xml:space="preserve">of </w:t>
      </w:r>
      <w:r w:rsidRPr="00AD2A52">
        <w:rPr>
          <w:rFonts w:ascii="Tahoma" w:hAnsi="Tahoma" w:cs="Tahoma"/>
          <w:sz w:val="24"/>
          <w:szCs w:val="24"/>
        </w:rPr>
        <w:t xml:space="preserve">section 136 police power to detain a person with a mental disorder in a public place has been the focus of much research. </w:t>
      </w:r>
    </w:p>
    <w:p w14:paraId="13500F61" w14:textId="77777777" w:rsidR="00174959" w:rsidRPr="00AD2A52" w:rsidRDefault="00174959" w:rsidP="00AD2A52">
      <w:pPr>
        <w:jc w:val="both"/>
        <w:rPr>
          <w:rFonts w:ascii="Tahoma" w:hAnsi="Tahoma" w:cs="Tahoma"/>
          <w:sz w:val="24"/>
          <w:szCs w:val="24"/>
        </w:rPr>
      </w:pPr>
      <w:r w:rsidRPr="00AD2A52">
        <w:rPr>
          <w:rFonts w:ascii="Tahoma" w:hAnsi="Tahoma" w:cs="Tahoma"/>
          <w:sz w:val="24"/>
          <w:szCs w:val="24"/>
        </w:rPr>
        <w:t xml:space="preserve">To address the research questions, primary research has been conducted via questionnaires. The purpose of this study is to attempt to close the knowledge gap in the existing body of academic literature and to gain a deeper comprehension of the attitudes that police officers currently hold regarding managing mental health issues. It is hoped that by learning more about the requirements police officers must meet when interacting with mental health professionals, working strategies for improved support services will be developed and awareness raised. </w:t>
      </w:r>
    </w:p>
    <w:p w14:paraId="687352AC" w14:textId="2943BA0C" w:rsidR="00F3461A" w:rsidRPr="00AD2A52" w:rsidRDefault="00131425" w:rsidP="00AD2A52">
      <w:pPr>
        <w:jc w:val="both"/>
        <w:rPr>
          <w:rFonts w:ascii="Tahoma" w:hAnsi="Tahoma" w:cs="Tahoma"/>
          <w:sz w:val="24"/>
          <w:szCs w:val="24"/>
        </w:rPr>
      </w:pPr>
      <w:r w:rsidRPr="00AD2A52">
        <w:rPr>
          <w:rFonts w:ascii="Tahoma" w:hAnsi="Tahoma" w:cs="Tahoma"/>
          <w:sz w:val="24"/>
          <w:szCs w:val="24"/>
        </w:rPr>
        <w:t xml:space="preserve">This chapter will assemble, analyse, and present the findings of the primary research study. The researcher created an online questionnaire and asked current police officers to answer questions about how they should respond to mental health incidents. This resulted in 18 responses. The Appendix contains </w:t>
      </w:r>
      <w:proofErr w:type="gramStart"/>
      <w:r w:rsidRPr="00AD2A52">
        <w:rPr>
          <w:rFonts w:ascii="Tahoma" w:hAnsi="Tahoma" w:cs="Tahoma"/>
          <w:sz w:val="24"/>
          <w:szCs w:val="24"/>
        </w:rPr>
        <w:t>all of</w:t>
      </w:r>
      <w:proofErr w:type="gramEnd"/>
      <w:r w:rsidRPr="00AD2A52">
        <w:rPr>
          <w:rFonts w:ascii="Tahoma" w:hAnsi="Tahoma" w:cs="Tahoma"/>
          <w:sz w:val="24"/>
          <w:szCs w:val="24"/>
        </w:rPr>
        <w:t xml:space="preserve"> the questions and findings from the primary questionnaire.</w:t>
      </w:r>
    </w:p>
    <w:p w14:paraId="09ADD08D" w14:textId="77777777" w:rsidR="00D33946" w:rsidRPr="00AD2A52" w:rsidRDefault="00D33946" w:rsidP="00AD2A52">
      <w:pPr>
        <w:jc w:val="both"/>
        <w:rPr>
          <w:rFonts w:ascii="Tahoma" w:hAnsi="Tahoma" w:cs="Tahoma"/>
          <w:sz w:val="24"/>
          <w:szCs w:val="24"/>
        </w:rPr>
      </w:pPr>
    </w:p>
    <w:p w14:paraId="7F1C4AE2" w14:textId="7275F6F9" w:rsidR="0039433E" w:rsidRPr="00AD2A52" w:rsidRDefault="0039433E" w:rsidP="00AD2A52">
      <w:pPr>
        <w:jc w:val="both"/>
        <w:rPr>
          <w:rFonts w:ascii="Tahoma" w:hAnsi="Tahoma" w:cs="Tahoma"/>
          <w:sz w:val="24"/>
          <w:szCs w:val="24"/>
        </w:rPr>
      </w:pPr>
      <w:r w:rsidRPr="00AD2A52">
        <w:rPr>
          <w:rFonts w:ascii="Tahoma" w:hAnsi="Tahoma" w:cs="Tahoma"/>
          <w:sz w:val="24"/>
          <w:szCs w:val="24"/>
        </w:rPr>
        <w:t xml:space="preserve">4.2 Data Analysis </w:t>
      </w:r>
    </w:p>
    <w:p w14:paraId="58BBF151" w14:textId="0F110222" w:rsidR="004F3C22" w:rsidRPr="00AD2A52" w:rsidRDefault="008442A8" w:rsidP="00AD2A52">
      <w:pPr>
        <w:jc w:val="both"/>
        <w:rPr>
          <w:rFonts w:ascii="Tahoma" w:hAnsi="Tahoma" w:cs="Tahoma"/>
          <w:sz w:val="24"/>
          <w:szCs w:val="24"/>
        </w:rPr>
      </w:pPr>
      <w:r w:rsidRPr="00AD2A52">
        <w:rPr>
          <w:rFonts w:ascii="Tahoma" w:hAnsi="Tahoma" w:cs="Tahoma"/>
          <w:sz w:val="24"/>
          <w:szCs w:val="24"/>
        </w:rPr>
        <w:t xml:space="preserve">Data </w:t>
      </w:r>
      <w:r w:rsidR="00D0161C" w:rsidRPr="00AD2A52">
        <w:rPr>
          <w:rFonts w:ascii="Tahoma" w:hAnsi="Tahoma" w:cs="Tahoma"/>
          <w:sz w:val="24"/>
          <w:szCs w:val="24"/>
        </w:rPr>
        <w:t xml:space="preserve">analysis </w:t>
      </w:r>
      <w:r w:rsidR="00AF4918" w:rsidRPr="00AD2A52">
        <w:rPr>
          <w:rFonts w:ascii="Tahoma" w:hAnsi="Tahoma" w:cs="Tahoma"/>
          <w:sz w:val="24"/>
          <w:szCs w:val="24"/>
        </w:rPr>
        <w:t>is the process of sys</w:t>
      </w:r>
      <w:r w:rsidR="00C75308" w:rsidRPr="00AD2A52">
        <w:rPr>
          <w:rFonts w:ascii="Tahoma" w:hAnsi="Tahoma" w:cs="Tahoma"/>
          <w:sz w:val="24"/>
          <w:szCs w:val="24"/>
        </w:rPr>
        <w:t xml:space="preserve">tematically </w:t>
      </w:r>
      <w:r w:rsidR="004A0551" w:rsidRPr="00AD2A52">
        <w:rPr>
          <w:rFonts w:ascii="Tahoma" w:hAnsi="Tahoma" w:cs="Tahoma"/>
          <w:sz w:val="24"/>
          <w:szCs w:val="24"/>
        </w:rPr>
        <w:t>looking at</w:t>
      </w:r>
      <w:r w:rsidR="00B241DC" w:rsidRPr="00AD2A52">
        <w:rPr>
          <w:rFonts w:ascii="Tahoma" w:hAnsi="Tahoma" w:cs="Tahoma"/>
          <w:sz w:val="24"/>
          <w:szCs w:val="24"/>
        </w:rPr>
        <w:t xml:space="preserve"> information gathered from a </w:t>
      </w:r>
      <w:r w:rsidR="008E71F5" w:rsidRPr="00AD2A52">
        <w:rPr>
          <w:rFonts w:ascii="Tahoma" w:hAnsi="Tahoma" w:cs="Tahoma"/>
          <w:sz w:val="24"/>
          <w:szCs w:val="24"/>
        </w:rPr>
        <w:t>large source of data</w:t>
      </w:r>
      <w:r w:rsidR="00C75308" w:rsidRPr="00AD2A52">
        <w:rPr>
          <w:rFonts w:ascii="Tahoma" w:hAnsi="Tahoma" w:cs="Tahoma"/>
          <w:sz w:val="24"/>
          <w:szCs w:val="24"/>
        </w:rPr>
        <w:t xml:space="preserve"> to</w:t>
      </w:r>
      <w:r w:rsidR="008E71F5" w:rsidRPr="00AD2A52">
        <w:rPr>
          <w:rFonts w:ascii="Tahoma" w:hAnsi="Tahoma" w:cs="Tahoma"/>
          <w:sz w:val="24"/>
          <w:szCs w:val="24"/>
        </w:rPr>
        <w:t xml:space="preserve"> then</w:t>
      </w:r>
      <w:r w:rsidR="00C75308" w:rsidRPr="00AD2A52">
        <w:rPr>
          <w:rFonts w:ascii="Tahoma" w:hAnsi="Tahoma" w:cs="Tahoma"/>
          <w:sz w:val="24"/>
          <w:szCs w:val="24"/>
        </w:rPr>
        <w:t xml:space="preserve"> describe and </w:t>
      </w:r>
      <w:r w:rsidR="008E71F5" w:rsidRPr="00AD2A52">
        <w:rPr>
          <w:rFonts w:ascii="Tahoma" w:hAnsi="Tahoma" w:cs="Tahoma"/>
          <w:sz w:val="24"/>
          <w:szCs w:val="24"/>
        </w:rPr>
        <w:t>illustrate</w:t>
      </w:r>
      <w:r w:rsidR="00C75308" w:rsidRPr="00AD2A52">
        <w:rPr>
          <w:rFonts w:ascii="Tahoma" w:hAnsi="Tahoma" w:cs="Tahoma"/>
          <w:sz w:val="24"/>
          <w:szCs w:val="24"/>
        </w:rPr>
        <w:t xml:space="preserve"> </w:t>
      </w:r>
      <w:r w:rsidR="008E71F5" w:rsidRPr="00AD2A52">
        <w:rPr>
          <w:rFonts w:ascii="Tahoma" w:hAnsi="Tahoma" w:cs="Tahoma"/>
          <w:sz w:val="24"/>
          <w:szCs w:val="24"/>
        </w:rPr>
        <w:t xml:space="preserve">any patterns or themes that emerge </w:t>
      </w:r>
      <w:r w:rsidR="00833782" w:rsidRPr="00AD2A52">
        <w:rPr>
          <w:rFonts w:ascii="Tahoma" w:hAnsi="Tahoma" w:cs="Tahoma"/>
          <w:sz w:val="24"/>
          <w:szCs w:val="24"/>
        </w:rPr>
        <w:t xml:space="preserve">to indicate </w:t>
      </w:r>
      <w:r w:rsidR="007153B4" w:rsidRPr="00AD2A52">
        <w:rPr>
          <w:rFonts w:ascii="Tahoma" w:hAnsi="Tahoma" w:cs="Tahoma"/>
          <w:sz w:val="24"/>
          <w:szCs w:val="24"/>
        </w:rPr>
        <w:t>an answer to the research question</w:t>
      </w:r>
      <w:r w:rsidR="009A2CE0" w:rsidRPr="00AD2A52">
        <w:rPr>
          <w:rFonts w:ascii="Tahoma" w:hAnsi="Tahoma" w:cs="Tahoma"/>
          <w:sz w:val="24"/>
          <w:szCs w:val="24"/>
        </w:rPr>
        <w:t xml:space="preserve"> (Northern Illinois University, 2005).</w:t>
      </w:r>
    </w:p>
    <w:p w14:paraId="3CB32B98" w14:textId="4583E7FD" w:rsidR="002069AA" w:rsidRPr="00AD2A52" w:rsidRDefault="002069AA" w:rsidP="00AD2A52">
      <w:pPr>
        <w:jc w:val="both"/>
        <w:rPr>
          <w:rFonts w:ascii="Tahoma" w:hAnsi="Tahoma" w:cs="Tahoma"/>
          <w:sz w:val="24"/>
          <w:szCs w:val="24"/>
        </w:rPr>
      </w:pPr>
      <w:r w:rsidRPr="00AD2A52">
        <w:rPr>
          <w:rFonts w:ascii="Tahoma" w:hAnsi="Tahoma" w:cs="Tahoma"/>
          <w:sz w:val="24"/>
          <w:szCs w:val="24"/>
        </w:rPr>
        <w:t xml:space="preserve">The </w:t>
      </w:r>
      <w:r w:rsidR="00C57A14" w:rsidRPr="00AD2A52">
        <w:rPr>
          <w:rFonts w:ascii="Tahoma" w:hAnsi="Tahoma" w:cs="Tahoma"/>
          <w:sz w:val="24"/>
          <w:szCs w:val="24"/>
        </w:rPr>
        <w:t>researcher will analyse the data throughout thi</w:t>
      </w:r>
      <w:r w:rsidR="00272040" w:rsidRPr="00AD2A52">
        <w:rPr>
          <w:rFonts w:ascii="Tahoma" w:hAnsi="Tahoma" w:cs="Tahoma"/>
          <w:sz w:val="24"/>
          <w:szCs w:val="24"/>
        </w:rPr>
        <w:t xml:space="preserve">s chapter and look to </w:t>
      </w:r>
      <w:r w:rsidR="00AB3E85" w:rsidRPr="00AD2A52">
        <w:rPr>
          <w:rFonts w:ascii="Tahoma" w:hAnsi="Tahoma" w:cs="Tahoma"/>
          <w:sz w:val="24"/>
          <w:szCs w:val="24"/>
        </w:rPr>
        <w:t>tackle</w:t>
      </w:r>
      <w:r w:rsidR="00B47399" w:rsidRPr="00AD2A52">
        <w:rPr>
          <w:rFonts w:ascii="Tahoma" w:hAnsi="Tahoma" w:cs="Tahoma"/>
          <w:sz w:val="24"/>
          <w:szCs w:val="24"/>
        </w:rPr>
        <w:t xml:space="preserve"> the research questions</w:t>
      </w:r>
      <w:r w:rsidR="00AB3E85" w:rsidRPr="00AD2A52">
        <w:rPr>
          <w:rFonts w:ascii="Tahoma" w:hAnsi="Tahoma" w:cs="Tahoma"/>
          <w:sz w:val="24"/>
          <w:szCs w:val="24"/>
        </w:rPr>
        <w:t>.</w:t>
      </w:r>
      <w:r w:rsidR="00B47399" w:rsidRPr="00AD2A52">
        <w:rPr>
          <w:rFonts w:ascii="Tahoma" w:hAnsi="Tahoma" w:cs="Tahoma"/>
          <w:sz w:val="24"/>
          <w:szCs w:val="24"/>
        </w:rPr>
        <w:t xml:space="preserve"> The data was collected and analysed through </w:t>
      </w:r>
      <w:r w:rsidR="00AF4918" w:rsidRPr="00AD2A52">
        <w:rPr>
          <w:rFonts w:ascii="Tahoma" w:hAnsi="Tahoma" w:cs="Tahoma"/>
          <w:sz w:val="24"/>
          <w:szCs w:val="24"/>
        </w:rPr>
        <w:t xml:space="preserve">using </w:t>
      </w:r>
      <w:r w:rsidR="00B47399" w:rsidRPr="00AD2A52">
        <w:rPr>
          <w:rFonts w:ascii="Tahoma" w:hAnsi="Tahoma" w:cs="Tahoma"/>
          <w:sz w:val="24"/>
          <w:szCs w:val="24"/>
        </w:rPr>
        <w:t>Surve</w:t>
      </w:r>
      <w:r w:rsidR="00AF4918" w:rsidRPr="00AD2A52">
        <w:rPr>
          <w:rFonts w:ascii="Tahoma" w:hAnsi="Tahoma" w:cs="Tahoma"/>
          <w:sz w:val="24"/>
          <w:szCs w:val="24"/>
        </w:rPr>
        <w:t xml:space="preserve">y Monkey. </w:t>
      </w:r>
    </w:p>
    <w:p w14:paraId="6648FE1F" w14:textId="77777777" w:rsidR="00597CB3" w:rsidRPr="00AD2A52" w:rsidRDefault="00597CB3" w:rsidP="00AD2A52">
      <w:pPr>
        <w:jc w:val="both"/>
        <w:rPr>
          <w:rFonts w:ascii="Tahoma" w:hAnsi="Tahoma" w:cs="Tahoma"/>
          <w:sz w:val="24"/>
          <w:szCs w:val="24"/>
        </w:rPr>
      </w:pPr>
    </w:p>
    <w:p w14:paraId="7E62AF54" w14:textId="314DCFCE" w:rsidR="0039433E" w:rsidRPr="00AD2A52" w:rsidRDefault="0039433E" w:rsidP="00AD2A52">
      <w:pPr>
        <w:jc w:val="both"/>
        <w:rPr>
          <w:rFonts w:ascii="Tahoma" w:hAnsi="Tahoma" w:cs="Tahoma"/>
          <w:sz w:val="24"/>
          <w:szCs w:val="24"/>
        </w:rPr>
      </w:pPr>
      <w:r w:rsidRPr="00AD2A52">
        <w:rPr>
          <w:rFonts w:ascii="Tahoma" w:hAnsi="Tahoma" w:cs="Tahoma"/>
          <w:sz w:val="24"/>
          <w:szCs w:val="24"/>
        </w:rPr>
        <w:t>4.</w:t>
      </w:r>
      <w:r w:rsidR="006B3125" w:rsidRPr="00AD2A52">
        <w:rPr>
          <w:rFonts w:ascii="Tahoma" w:hAnsi="Tahoma" w:cs="Tahoma"/>
          <w:sz w:val="24"/>
          <w:szCs w:val="24"/>
        </w:rPr>
        <w:t>3</w:t>
      </w:r>
      <w:r w:rsidRPr="00AD2A52">
        <w:rPr>
          <w:rFonts w:ascii="Tahoma" w:hAnsi="Tahoma" w:cs="Tahoma"/>
          <w:sz w:val="24"/>
          <w:szCs w:val="24"/>
        </w:rPr>
        <w:t xml:space="preserve"> Questionnaire Findings</w:t>
      </w:r>
    </w:p>
    <w:p w14:paraId="2AED1377" w14:textId="0ED8EDD1" w:rsidR="0039433E" w:rsidRPr="00AD2A52" w:rsidRDefault="0039433E" w:rsidP="00AD2A52">
      <w:pPr>
        <w:jc w:val="both"/>
        <w:rPr>
          <w:rFonts w:ascii="Tahoma" w:hAnsi="Tahoma" w:cs="Tahoma"/>
          <w:sz w:val="24"/>
          <w:szCs w:val="24"/>
        </w:rPr>
      </w:pPr>
      <w:r w:rsidRPr="00AD2A52">
        <w:rPr>
          <w:rFonts w:ascii="Tahoma" w:hAnsi="Tahoma" w:cs="Tahoma"/>
          <w:sz w:val="24"/>
          <w:szCs w:val="24"/>
        </w:rPr>
        <w:t>4.</w:t>
      </w:r>
      <w:r w:rsidR="006B3125" w:rsidRPr="00AD2A52">
        <w:rPr>
          <w:rFonts w:ascii="Tahoma" w:hAnsi="Tahoma" w:cs="Tahoma"/>
          <w:sz w:val="24"/>
          <w:szCs w:val="24"/>
        </w:rPr>
        <w:t>3</w:t>
      </w:r>
      <w:r w:rsidRPr="00AD2A52">
        <w:rPr>
          <w:rFonts w:ascii="Tahoma" w:hAnsi="Tahoma" w:cs="Tahoma"/>
          <w:sz w:val="24"/>
          <w:szCs w:val="24"/>
        </w:rPr>
        <w:t>.1 Should Police be attending incidents when persons are suffering from mental health crisis?</w:t>
      </w:r>
    </w:p>
    <w:p w14:paraId="7A39C641" w14:textId="77777777" w:rsidR="00643062" w:rsidRPr="00AD2A52" w:rsidRDefault="00643062" w:rsidP="00AD2A52">
      <w:pPr>
        <w:jc w:val="both"/>
        <w:rPr>
          <w:rFonts w:ascii="Tahoma" w:hAnsi="Tahoma" w:cs="Tahoma"/>
          <w:sz w:val="24"/>
          <w:szCs w:val="24"/>
        </w:rPr>
      </w:pPr>
      <w:r w:rsidRPr="00AD2A52">
        <w:rPr>
          <w:rFonts w:ascii="Tahoma" w:hAnsi="Tahoma" w:cs="Tahoma"/>
          <w:sz w:val="24"/>
          <w:szCs w:val="24"/>
        </w:rPr>
        <w:t xml:space="preserve">When the data from the 18 respondents was analysed, it became clear that police officers do not believe they should be attending to and dealing with mental health issues. According to the data from the questionnaires, 100% of respondents stated </w:t>
      </w:r>
      <w:r w:rsidRPr="00AD2A52">
        <w:rPr>
          <w:rFonts w:ascii="Tahoma" w:hAnsi="Tahoma" w:cs="Tahoma"/>
          <w:sz w:val="24"/>
          <w:szCs w:val="24"/>
        </w:rPr>
        <w:lastRenderedPageBreak/>
        <w:t xml:space="preserve">that they had attended or dealt with an incident involving a person experiencing a mental health crisis. </w:t>
      </w:r>
    </w:p>
    <w:p w14:paraId="73D52BDD" w14:textId="78BA3E4C" w:rsidR="00D415EC" w:rsidRPr="00AD2A52" w:rsidRDefault="00F04943" w:rsidP="00AD2A52">
      <w:pPr>
        <w:jc w:val="both"/>
        <w:rPr>
          <w:rFonts w:ascii="Tahoma" w:hAnsi="Tahoma" w:cs="Tahoma"/>
          <w:sz w:val="24"/>
          <w:szCs w:val="24"/>
        </w:rPr>
      </w:pPr>
      <w:r w:rsidRPr="00AD2A52">
        <w:rPr>
          <w:rFonts w:ascii="Tahoma" w:hAnsi="Tahoma" w:cs="Tahoma"/>
          <w:sz w:val="24"/>
          <w:szCs w:val="24"/>
        </w:rPr>
        <w:t>When police officers were asked if they thought they were the best person to deal with someone experiencing a mental health crisis, 89% said no, 5% said yes, and 5% said 'other'.</w:t>
      </w:r>
      <w:r w:rsidR="001044AB" w:rsidRPr="00AD2A52">
        <w:rPr>
          <w:rFonts w:ascii="Tahoma" w:hAnsi="Tahoma" w:cs="Tahoma"/>
          <w:sz w:val="24"/>
          <w:szCs w:val="24"/>
        </w:rPr>
        <w:t xml:space="preserve"> </w:t>
      </w:r>
      <w:r w:rsidR="00D85AF3" w:rsidRPr="00AD2A52">
        <w:rPr>
          <w:rFonts w:ascii="Tahoma" w:hAnsi="Tahoma" w:cs="Tahoma"/>
          <w:sz w:val="24"/>
          <w:szCs w:val="24"/>
        </w:rPr>
        <w:t>Then respondents were</w:t>
      </w:r>
      <w:r w:rsidR="00D415EC" w:rsidRPr="00AD2A52">
        <w:rPr>
          <w:rFonts w:ascii="Tahoma" w:hAnsi="Tahoma" w:cs="Tahoma"/>
          <w:sz w:val="24"/>
          <w:szCs w:val="24"/>
        </w:rPr>
        <w:t xml:space="preserve"> asked if the police are the best agency to help people in a mental health crisis, 89% said no and 11% said "other."  The 'other' responses explained that police are needed in emergency situations to assist with gaining entry or if the individual is displaying violent behavio</w:t>
      </w:r>
      <w:r w:rsidR="00D415EC" w:rsidRPr="00AD2A52">
        <w:rPr>
          <w:rFonts w:ascii="Tahoma" w:hAnsi="Tahoma" w:cs="Tahoma"/>
          <w:sz w:val="24"/>
          <w:szCs w:val="24"/>
        </w:rPr>
        <w:t>u</w:t>
      </w:r>
      <w:r w:rsidR="00D415EC" w:rsidRPr="00AD2A52">
        <w:rPr>
          <w:rFonts w:ascii="Tahoma" w:hAnsi="Tahoma" w:cs="Tahoma"/>
          <w:sz w:val="24"/>
          <w:szCs w:val="24"/>
        </w:rPr>
        <w:t xml:space="preserve">r. In general, however, police should not take </w:t>
      </w:r>
      <w:r w:rsidR="00D415EC" w:rsidRPr="00AD2A52">
        <w:rPr>
          <w:rFonts w:ascii="Tahoma" w:hAnsi="Tahoma" w:cs="Tahoma"/>
          <w:sz w:val="24"/>
          <w:szCs w:val="24"/>
        </w:rPr>
        <w:t>the primary role</w:t>
      </w:r>
      <w:r w:rsidR="00D415EC" w:rsidRPr="00AD2A52">
        <w:rPr>
          <w:rFonts w:ascii="Tahoma" w:hAnsi="Tahoma" w:cs="Tahoma"/>
          <w:sz w:val="24"/>
          <w:szCs w:val="24"/>
        </w:rPr>
        <w:t xml:space="preserve"> when responding to mental health-related calls.</w:t>
      </w:r>
      <w:r w:rsidR="00FC2549" w:rsidRPr="00AD2A52">
        <w:rPr>
          <w:rFonts w:ascii="Tahoma" w:hAnsi="Tahoma" w:cs="Tahoma"/>
        </w:rPr>
        <w:t xml:space="preserve"> </w:t>
      </w:r>
      <w:r w:rsidR="00FC2549" w:rsidRPr="00AD2A52">
        <w:rPr>
          <w:rFonts w:ascii="Tahoma" w:hAnsi="Tahoma" w:cs="Tahoma"/>
          <w:sz w:val="24"/>
          <w:szCs w:val="24"/>
        </w:rPr>
        <w:t>This demonstrates that police officers do not believe that the police or themselves are the appropriate response to people experiencing mental health crises. This research backs up the findings of previous studies identified in the literature review by Payne-James et al. (2010), McDaniel (2019), and Horspool et al. (2016).</w:t>
      </w:r>
    </w:p>
    <w:p w14:paraId="112E470F" w14:textId="72F18B87" w:rsidR="00574D7D" w:rsidRPr="00AD2A52" w:rsidRDefault="00AE4788" w:rsidP="00AD2A52">
      <w:pPr>
        <w:jc w:val="both"/>
        <w:rPr>
          <w:rFonts w:ascii="Tahoma" w:hAnsi="Tahoma" w:cs="Tahoma"/>
          <w:sz w:val="24"/>
          <w:szCs w:val="24"/>
        </w:rPr>
      </w:pPr>
      <w:r w:rsidRPr="00AD2A52">
        <w:rPr>
          <w:rFonts w:ascii="Tahoma" w:hAnsi="Tahoma" w:cs="Tahoma"/>
          <w:sz w:val="24"/>
          <w:szCs w:val="24"/>
        </w:rPr>
        <w:t xml:space="preserve">After analysing the findings, </w:t>
      </w:r>
      <w:proofErr w:type="gramStart"/>
      <w:r w:rsidRPr="00AD2A52">
        <w:rPr>
          <w:rFonts w:ascii="Tahoma" w:hAnsi="Tahoma" w:cs="Tahoma"/>
          <w:sz w:val="24"/>
          <w:szCs w:val="24"/>
        </w:rPr>
        <w:t>it is clear that there</w:t>
      </w:r>
      <w:proofErr w:type="gramEnd"/>
      <w:r w:rsidRPr="00AD2A52">
        <w:rPr>
          <w:rFonts w:ascii="Tahoma" w:hAnsi="Tahoma" w:cs="Tahoma"/>
          <w:sz w:val="24"/>
          <w:szCs w:val="24"/>
        </w:rPr>
        <w:t xml:space="preserve"> is a very clear theme among police officers that indicates they do not believe they are the best resource to respond to incidents involving mental health.</w:t>
      </w:r>
      <w:r w:rsidRPr="00AD2A52">
        <w:rPr>
          <w:rFonts w:ascii="Tahoma" w:hAnsi="Tahoma" w:cs="Tahoma"/>
          <w:sz w:val="24"/>
          <w:szCs w:val="24"/>
        </w:rPr>
        <w:t xml:space="preserve"> </w:t>
      </w:r>
      <w:r w:rsidR="00E72537" w:rsidRPr="00AD2A52">
        <w:rPr>
          <w:rFonts w:ascii="Tahoma" w:hAnsi="Tahoma" w:cs="Tahoma"/>
          <w:sz w:val="24"/>
          <w:szCs w:val="24"/>
        </w:rPr>
        <w:t>This is highlighted</w:t>
      </w:r>
      <w:r w:rsidR="00D43EC6" w:rsidRPr="00AD2A52">
        <w:rPr>
          <w:rFonts w:ascii="Tahoma" w:hAnsi="Tahoma" w:cs="Tahoma"/>
          <w:sz w:val="24"/>
          <w:szCs w:val="24"/>
        </w:rPr>
        <w:t xml:space="preserve"> </w:t>
      </w:r>
      <w:r w:rsidR="00D43EC6" w:rsidRPr="00AD2A52">
        <w:rPr>
          <w:rFonts w:ascii="Tahoma" w:hAnsi="Tahoma" w:cs="Tahoma"/>
          <w:sz w:val="24"/>
          <w:szCs w:val="24"/>
        </w:rPr>
        <w:t>with 95%</w:t>
      </w:r>
      <w:r w:rsidR="003C4D5B" w:rsidRPr="00AD2A52">
        <w:rPr>
          <w:rFonts w:ascii="Tahoma" w:hAnsi="Tahoma" w:cs="Tahoma"/>
          <w:sz w:val="24"/>
          <w:szCs w:val="24"/>
        </w:rPr>
        <w:t xml:space="preserve"> of respondents</w:t>
      </w:r>
      <w:r w:rsidR="00D43EC6" w:rsidRPr="00AD2A52">
        <w:rPr>
          <w:rFonts w:ascii="Tahoma" w:hAnsi="Tahoma" w:cs="Tahoma"/>
          <w:sz w:val="24"/>
          <w:szCs w:val="24"/>
        </w:rPr>
        <w:t xml:space="preserve"> saying "Yes"</w:t>
      </w:r>
      <w:r w:rsidR="00B46836" w:rsidRPr="00AD2A52">
        <w:rPr>
          <w:rFonts w:ascii="Tahoma" w:hAnsi="Tahoma" w:cs="Tahoma"/>
          <w:sz w:val="24"/>
          <w:szCs w:val="24"/>
        </w:rPr>
        <w:t xml:space="preserve">, </w:t>
      </w:r>
      <w:r w:rsidR="003C4D5B" w:rsidRPr="00AD2A52">
        <w:rPr>
          <w:rFonts w:ascii="Tahoma" w:hAnsi="Tahoma" w:cs="Tahoma"/>
          <w:sz w:val="24"/>
          <w:szCs w:val="24"/>
        </w:rPr>
        <w:t>when</w:t>
      </w:r>
      <w:r w:rsidR="00574D7D" w:rsidRPr="00AD2A52">
        <w:rPr>
          <w:rFonts w:ascii="Tahoma" w:hAnsi="Tahoma" w:cs="Tahoma"/>
          <w:sz w:val="24"/>
          <w:szCs w:val="24"/>
        </w:rPr>
        <w:t xml:space="preserve"> asked if a specially trained ambulance with an approved mental health professional should respond to incidents, and 5% saying "Other," implying that there is no reason why police cannot be specially trained.</w:t>
      </w:r>
      <w:r w:rsidR="00B46836" w:rsidRPr="00AD2A52">
        <w:rPr>
          <w:rFonts w:ascii="Tahoma" w:hAnsi="Tahoma" w:cs="Tahoma"/>
          <w:sz w:val="24"/>
          <w:szCs w:val="24"/>
        </w:rPr>
        <w:t xml:space="preserve"> </w:t>
      </w:r>
    </w:p>
    <w:p w14:paraId="64109013" w14:textId="1F22B2B3" w:rsidR="0039433E" w:rsidRPr="00AD2A52" w:rsidRDefault="0039433E" w:rsidP="00AD2A52">
      <w:pPr>
        <w:jc w:val="both"/>
        <w:rPr>
          <w:rFonts w:ascii="Tahoma" w:hAnsi="Tahoma" w:cs="Tahoma"/>
          <w:sz w:val="24"/>
          <w:szCs w:val="24"/>
        </w:rPr>
      </w:pPr>
      <w:r w:rsidRPr="00AD2A52">
        <w:rPr>
          <w:rFonts w:ascii="Tahoma" w:hAnsi="Tahoma" w:cs="Tahoma"/>
          <w:sz w:val="24"/>
          <w:szCs w:val="24"/>
        </w:rPr>
        <w:t>4.</w:t>
      </w:r>
      <w:r w:rsidR="006B3125" w:rsidRPr="00AD2A52">
        <w:rPr>
          <w:rFonts w:ascii="Tahoma" w:hAnsi="Tahoma" w:cs="Tahoma"/>
          <w:sz w:val="24"/>
          <w:szCs w:val="24"/>
        </w:rPr>
        <w:t>3</w:t>
      </w:r>
      <w:r w:rsidRPr="00AD2A52">
        <w:rPr>
          <w:rFonts w:ascii="Tahoma" w:hAnsi="Tahoma" w:cs="Tahoma"/>
          <w:sz w:val="24"/>
          <w:szCs w:val="24"/>
        </w:rPr>
        <w:t>.2 Are Police relying on Section 136 powers too much?</w:t>
      </w:r>
    </w:p>
    <w:p w14:paraId="5541CD76" w14:textId="77777777" w:rsidR="00D25DC1" w:rsidRPr="00AD2A52" w:rsidRDefault="0051015D" w:rsidP="00AD2A52">
      <w:pPr>
        <w:jc w:val="both"/>
        <w:rPr>
          <w:rFonts w:ascii="Tahoma" w:hAnsi="Tahoma" w:cs="Tahoma"/>
          <w:sz w:val="24"/>
          <w:szCs w:val="24"/>
        </w:rPr>
      </w:pPr>
      <w:r w:rsidRPr="00AD2A52">
        <w:rPr>
          <w:rFonts w:ascii="Tahoma" w:hAnsi="Tahoma" w:cs="Tahoma"/>
          <w:sz w:val="24"/>
          <w:szCs w:val="24"/>
        </w:rPr>
        <w:t xml:space="preserve">Officers were asked if they had access to an Approved </w:t>
      </w:r>
      <w:r w:rsidR="00CC5B13" w:rsidRPr="00AD2A52">
        <w:rPr>
          <w:rFonts w:ascii="Tahoma" w:hAnsi="Tahoma" w:cs="Tahoma"/>
          <w:sz w:val="24"/>
          <w:szCs w:val="24"/>
        </w:rPr>
        <w:t>M</w:t>
      </w:r>
      <w:r w:rsidRPr="00AD2A52">
        <w:rPr>
          <w:rFonts w:ascii="Tahoma" w:hAnsi="Tahoma" w:cs="Tahoma"/>
          <w:sz w:val="24"/>
          <w:szCs w:val="24"/>
        </w:rPr>
        <w:t xml:space="preserve">ental </w:t>
      </w:r>
      <w:r w:rsidR="00CC5B13" w:rsidRPr="00AD2A52">
        <w:rPr>
          <w:rFonts w:ascii="Tahoma" w:hAnsi="Tahoma" w:cs="Tahoma"/>
          <w:sz w:val="24"/>
          <w:szCs w:val="24"/>
        </w:rPr>
        <w:t>H</w:t>
      </w:r>
      <w:r w:rsidRPr="00AD2A52">
        <w:rPr>
          <w:rFonts w:ascii="Tahoma" w:hAnsi="Tahoma" w:cs="Tahoma"/>
          <w:sz w:val="24"/>
          <w:szCs w:val="24"/>
        </w:rPr>
        <w:t xml:space="preserve">ealth </w:t>
      </w:r>
      <w:r w:rsidR="00CC5B13" w:rsidRPr="00AD2A52">
        <w:rPr>
          <w:rFonts w:ascii="Tahoma" w:hAnsi="Tahoma" w:cs="Tahoma"/>
          <w:sz w:val="24"/>
          <w:szCs w:val="24"/>
        </w:rPr>
        <w:t>P</w:t>
      </w:r>
      <w:r w:rsidRPr="00AD2A52">
        <w:rPr>
          <w:rFonts w:ascii="Tahoma" w:hAnsi="Tahoma" w:cs="Tahoma"/>
          <w:sz w:val="24"/>
          <w:szCs w:val="24"/>
        </w:rPr>
        <w:t xml:space="preserve">rofessional who could help them deal with mental health crises. 28% of the 18 respondents said yes, while 56% said no. </w:t>
      </w:r>
      <w:r w:rsidR="00D25DC1" w:rsidRPr="00AD2A52">
        <w:rPr>
          <w:rFonts w:ascii="Tahoma" w:hAnsi="Tahoma" w:cs="Tahoma"/>
          <w:sz w:val="24"/>
          <w:szCs w:val="24"/>
        </w:rPr>
        <w:t xml:space="preserve">It is evident that frontline officers are not receiving support when </w:t>
      </w:r>
      <w:proofErr w:type="gramStart"/>
      <w:r w:rsidR="00D25DC1" w:rsidRPr="00AD2A52">
        <w:rPr>
          <w:rFonts w:ascii="Tahoma" w:hAnsi="Tahoma" w:cs="Tahoma"/>
          <w:sz w:val="24"/>
          <w:szCs w:val="24"/>
        </w:rPr>
        <w:t>the majority of</w:t>
      </w:r>
      <w:proofErr w:type="gramEnd"/>
      <w:r w:rsidR="00D25DC1" w:rsidRPr="00AD2A52">
        <w:rPr>
          <w:rFonts w:ascii="Tahoma" w:hAnsi="Tahoma" w:cs="Tahoma"/>
          <w:sz w:val="24"/>
          <w:szCs w:val="24"/>
        </w:rPr>
        <w:t xml:space="preserve"> respondents indicated that they did not have access to an approved mental health professional when attending incidents. According to </w:t>
      </w:r>
      <w:proofErr w:type="spellStart"/>
      <w:r w:rsidR="00D25DC1" w:rsidRPr="00AD2A52">
        <w:rPr>
          <w:rFonts w:ascii="Tahoma" w:hAnsi="Tahoma" w:cs="Tahoma"/>
          <w:sz w:val="24"/>
          <w:szCs w:val="24"/>
        </w:rPr>
        <w:t>Hubbeling</w:t>
      </w:r>
      <w:proofErr w:type="spellEnd"/>
      <w:r w:rsidR="00D25DC1" w:rsidRPr="00AD2A52">
        <w:rPr>
          <w:rFonts w:ascii="Tahoma" w:hAnsi="Tahoma" w:cs="Tahoma"/>
          <w:sz w:val="24"/>
          <w:szCs w:val="24"/>
        </w:rPr>
        <w:t xml:space="preserve"> and Bertram (2012) and </w:t>
      </w:r>
      <w:proofErr w:type="spellStart"/>
      <w:r w:rsidR="00D25DC1" w:rsidRPr="00AD2A52">
        <w:rPr>
          <w:rFonts w:ascii="Tahoma" w:hAnsi="Tahoma" w:cs="Tahoma"/>
          <w:sz w:val="24"/>
          <w:szCs w:val="24"/>
        </w:rPr>
        <w:t>Puntis</w:t>
      </w:r>
      <w:proofErr w:type="spellEnd"/>
      <w:r w:rsidR="00D25DC1" w:rsidRPr="00AD2A52">
        <w:rPr>
          <w:rFonts w:ascii="Tahoma" w:hAnsi="Tahoma" w:cs="Tahoma"/>
          <w:sz w:val="24"/>
          <w:szCs w:val="24"/>
        </w:rPr>
        <w:t xml:space="preserve"> et al. (2018), data analysis highlights how crucial it is for police officers to have access to patient information and mental health triage services around-the-clock </w:t>
      </w:r>
      <w:proofErr w:type="gramStart"/>
      <w:r w:rsidR="00D25DC1" w:rsidRPr="00AD2A52">
        <w:rPr>
          <w:rFonts w:ascii="Tahoma" w:hAnsi="Tahoma" w:cs="Tahoma"/>
          <w:sz w:val="24"/>
          <w:szCs w:val="24"/>
        </w:rPr>
        <w:t>in order to</w:t>
      </w:r>
      <w:proofErr w:type="gramEnd"/>
      <w:r w:rsidR="00D25DC1" w:rsidRPr="00AD2A52">
        <w:rPr>
          <w:rFonts w:ascii="Tahoma" w:hAnsi="Tahoma" w:cs="Tahoma"/>
          <w:sz w:val="24"/>
          <w:szCs w:val="24"/>
        </w:rPr>
        <w:t xml:space="preserve"> help them make the best decisions about their patients' care. </w:t>
      </w:r>
    </w:p>
    <w:p w14:paraId="1D2B29AB" w14:textId="495B791B" w:rsidR="00E006D2" w:rsidRPr="00AD2A52" w:rsidRDefault="00643060" w:rsidP="00AD2A52">
      <w:pPr>
        <w:jc w:val="both"/>
        <w:rPr>
          <w:rFonts w:ascii="Tahoma" w:hAnsi="Tahoma" w:cs="Tahoma"/>
        </w:rPr>
      </w:pPr>
      <w:r w:rsidRPr="00AD2A52">
        <w:rPr>
          <w:rFonts w:ascii="Tahoma" w:hAnsi="Tahoma" w:cs="Tahoma"/>
          <w:sz w:val="24"/>
          <w:szCs w:val="24"/>
        </w:rPr>
        <w:t>The participants were asked how many incidents involving an individual experiencing mental health they attend on average in a week. The top two choices were 3-4 and 5-6 incidents, with 39% of officers selecting each. 17% chose 1-2 incidents per week, while 6% chose '8+'.</w:t>
      </w:r>
      <w:r w:rsidR="00443B88" w:rsidRPr="00AD2A52">
        <w:rPr>
          <w:rFonts w:ascii="Tahoma" w:hAnsi="Tahoma" w:cs="Tahoma"/>
          <w:sz w:val="24"/>
          <w:szCs w:val="24"/>
        </w:rPr>
        <w:t xml:space="preserve"> </w:t>
      </w:r>
      <w:r w:rsidR="00E11DC2" w:rsidRPr="00AD2A52">
        <w:rPr>
          <w:rFonts w:ascii="Tahoma" w:hAnsi="Tahoma" w:cs="Tahoma"/>
          <w:sz w:val="24"/>
          <w:szCs w:val="24"/>
        </w:rPr>
        <w:t xml:space="preserve">The figure of 78% </w:t>
      </w:r>
      <w:r w:rsidR="007B15DC" w:rsidRPr="00AD2A52">
        <w:rPr>
          <w:rFonts w:ascii="Tahoma" w:hAnsi="Tahoma" w:cs="Tahoma"/>
          <w:sz w:val="24"/>
          <w:szCs w:val="24"/>
        </w:rPr>
        <w:t xml:space="preserve">for this question </w:t>
      </w:r>
      <w:r w:rsidR="008A06DB" w:rsidRPr="00AD2A52">
        <w:rPr>
          <w:rFonts w:ascii="Tahoma" w:hAnsi="Tahoma" w:cs="Tahoma"/>
          <w:sz w:val="24"/>
          <w:szCs w:val="24"/>
        </w:rPr>
        <w:t xml:space="preserve">indicate that police officers are attending 3 – 6 </w:t>
      </w:r>
      <w:r w:rsidR="002D204C" w:rsidRPr="00AD2A52">
        <w:rPr>
          <w:rFonts w:ascii="Tahoma" w:hAnsi="Tahoma" w:cs="Tahoma"/>
          <w:sz w:val="24"/>
          <w:szCs w:val="24"/>
        </w:rPr>
        <w:t>mental health incidents a week</w:t>
      </w:r>
      <w:r w:rsidR="004E16BC" w:rsidRPr="00AD2A52">
        <w:rPr>
          <w:rFonts w:ascii="Tahoma" w:hAnsi="Tahoma" w:cs="Tahoma"/>
          <w:sz w:val="24"/>
          <w:szCs w:val="24"/>
        </w:rPr>
        <w:t xml:space="preserve">. This is supported by </w:t>
      </w:r>
      <w:r w:rsidR="00912B31" w:rsidRPr="00AD2A52">
        <w:rPr>
          <w:rFonts w:ascii="Tahoma" w:hAnsi="Tahoma" w:cs="Tahoma"/>
          <w:sz w:val="24"/>
          <w:szCs w:val="24"/>
        </w:rPr>
        <w:t xml:space="preserve">The Royal College of Psychiatrists </w:t>
      </w:r>
      <w:r w:rsidR="00912B31" w:rsidRPr="00AD2A52">
        <w:rPr>
          <w:rFonts w:ascii="Tahoma" w:hAnsi="Tahoma" w:cs="Tahoma"/>
        </w:rPr>
        <w:t>(</w:t>
      </w:r>
      <w:r w:rsidR="00912B31" w:rsidRPr="00AD2A52">
        <w:rPr>
          <w:rFonts w:ascii="Tahoma" w:hAnsi="Tahoma" w:cs="Tahoma"/>
          <w:sz w:val="24"/>
          <w:szCs w:val="24"/>
        </w:rPr>
        <w:t>2023</w:t>
      </w:r>
      <w:r w:rsidR="00912B31" w:rsidRPr="00AD2A52">
        <w:rPr>
          <w:rFonts w:ascii="Tahoma" w:hAnsi="Tahoma" w:cs="Tahoma"/>
        </w:rPr>
        <w:t xml:space="preserve">), the </w:t>
      </w:r>
      <w:r w:rsidR="00912B31" w:rsidRPr="00AD2A52">
        <w:rPr>
          <w:rFonts w:ascii="Tahoma" w:hAnsi="Tahoma" w:cs="Tahoma"/>
          <w:sz w:val="24"/>
          <w:szCs w:val="24"/>
        </w:rPr>
        <w:t xml:space="preserve">College of Policing, </w:t>
      </w:r>
      <w:r w:rsidR="00912B31" w:rsidRPr="00AD2A52">
        <w:rPr>
          <w:rFonts w:ascii="Tahoma" w:hAnsi="Tahoma" w:cs="Tahoma"/>
        </w:rPr>
        <w:t>(</w:t>
      </w:r>
      <w:proofErr w:type="spellStart"/>
      <w:r w:rsidR="00912B31" w:rsidRPr="00AD2A52">
        <w:rPr>
          <w:rFonts w:ascii="Tahoma" w:hAnsi="Tahoma" w:cs="Tahoma"/>
          <w:sz w:val="24"/>
          <w:szCs w:val="24"/>
        </w:rPr>
        <w:t>2023b</w:t>
      </w:r>
      <w:proofErr w:type="spellEnd"/>
      <w:r w:rsidR="00912B31" w:rsidRPr="00AD2A52">
        <w:rPr>
          <w:rFonts w:ascii="Tahoma" w:hAnsi="Tahoma" w:cs="Tahoma"/>
        </w:rPr>
        <w:t>) and</w:t>
      </w:r>
      <w:r w:rsidR="00912B31" w:rsidRPr="00AD2A52">
        <w:rPr>
          <w:rFonts w:ascii="Tahoma" w:hAnsi="Tahoma" w:cs="Tahoma"/>
          <w:color w:val="000000"/>
          <w:sz w:val="24"/>
          <w:szCs w:val="24"/>
        </w:rPr>
        <w:t xml:space="preserve"> </w:t>
      </w:r>
      <w:r w:rsidR="00912B31" w:rsidRPr="00AD2A52">
        <w:rPr>
          <w:rFonts w:ascii="Tahoma" w:hAnsi="Tahoma" w:cs="Tahoma"/>
          <w:sz w:val="24"/>
          <w:szCs w:val="24"/>
        </w:rPr>
        <w:t>Loughran (2018)</w:t>
      </w:r>
      <w:r w:rsidR="00912B31" w:rsidRPr="00AD2A52">
        <w:rPr>
          <w:rFonts w:ascii="Tahoma" w:hAnsi="Tahoma" w:cs="Tahoma"/>
        </w:rPr>
        <w:t>.</w:t>
      </w:r>
      <w:r w:rsidR="00D1201F" w:rsidRPr="00AD2A52">
        <w:rPr>
          <w:rFonts w:ascii="Tahoma" w:hAnsi="Tahoma" w:cs="Tahoma"/>
        </w:rPr>
        <w:t xml:space="preserve"> However, the literature highlighted that changes in policy and procedure are currently being implemented and </w:t>
      </w:r>
      <w:r w:rsidR="00E006D2" w:rsidRPr="00AD2A52">
        <w:rPr>
          <w:rFonts w:ascii="Tahoma" w:hAnsi="Tahoma" w:cs="Tahoma"/>
        </w:rPr>
        <w:t xml:space="preserve">this figure would expectedly reduce once this are in place. </w:t>
      </w:r>
    </w:p>
    <w:p w14:paraId="1436E206" w14:textId="7F319D02" w:rsidR="008A5103" w:rsidRPr="00AD2A52" w:rsidRDefault="008A5103" w:rsidP="00AD2A52">
      <w:pPr>
        <w:pStyle w:val="NormalWeb"/>
        <w:shd w:val="clear" w:color="auto" w:fill="FFFFFF"/>
        <w:spacing w:before="0" w:beforeAutospacing="0" w:after="405" w:afterAutospacing="0"/>
        <w:jc w:val="both"/>
        <w:rPr>
          <w:rFonts w:ascii="Tahoma" w:hAnsi="Tahoma" w:cs="Tahoma"/>
          <w:color w:val="000000"/>
          <w:bdr w:val="none" w:sz="0" w:space="0" w:color="auto" w:frame="1"/>
        </w:rPr>
      </w:pPr>
      <w:r w:rsidRPr="00AD2A52">
        <w:rPr>
          <w:rFonts w:ascii="Tahoma" w:hAnsi="Tahoma" w:cs="Tahoma"/>
          <w:color w:val="000000"/>
          <w:bdr w:val="none" w:sz="0" w:space="0" w:color="auto" w:frame="1"/>
        </w:rPr>
        <w:t>Police officers were asked how often, when responding to an incident involving a person experiencing a mental health crisis, they are taken to a place of safety under Section 136 of the Mental Health Act. Of the 18 responses received, 50% said some, 28% said a few, 11% said most, and none said all or nothing at all.</w:t>
      </w:r>
      <w:r w:rsidR="004F7169" w:rsidRPr="00AD2A52">
        <w:rPr>
          <w:rFonts w:ascii="Tahoma" w:hAnsi="Tahoma" w:cs="Tahoma"/>
          <w:color w:val="000000"/>
          <w:bdr w:val="none" w:sz="0" w:space="0" w:color="auto" w:frame="1"/>
        </w:rPr>
        <w:t xml:space="preserve"> </w:t>
      </w:r>
      <w:r w:rsidR="00F71B5A" w:rsidRPr="00AD2A52">
        <w:rPr>
          <w:rFonts w:ascii="Tahoma" w:hAnsi="Tahoma" w:cs="Tahoma"/>
          <w:color w:val="000000"/>
          <w:bdr w:val="none" w:sz="0" w:space="0" w:color="auto" w:frame="1"/>
        </w:rPr>
        <w:t xml:space="preserve">This illustrates that police do not always use section 136 powers in mental health interactions. The </w:t>
      </w:r>
      <w:r w:rsidR="00F71B5A" w:rsidRPr="00AD2A52">
        <w:rPr>
          <w:rFonts w:ascii="Tahoma" w:hAnsi="Tahoma" w:cs="Tahoma"/>
          <w:color w:val="000000"/>
          <w:bdr w:val="none" w:sz="0" w:space="0" w:color="auto" w:frame="1"/>
        </w:rPr>
        <w:lastRenderedPageBreak/>
        <w:t>evaluation results for this question do not align with the findings of Menkes and Bendelow (2014) and Loughran (2018), who discovered that police officers were applying section 136 too ambiguously and incorrectly.</w:t>
      </w:r>
    </w:p>
    <w:p w14:paraId="6A740C8E" w14:textId="047F41F5" w:rsidR="0039433E" w:rsidRPr="00AD2A52" w:rsidRDefault="0039433E" w:rsidP="00AD2A52">
      <w:pPr>
        <w:jc w:val="both"/>
        <w:rPr>
          <w:rFonts w:ascii="Tahoma" w:hAnsi="Tahoma" w:cs="Tahoma"/>
          <w:sz w:val="24"/>
          <w:szCs w:val="24"/>
        </w:rPr>
      </w:pPr>
      <w:r w:rsidRPr="00AD2A52">
        <w:rPr>
          <w:rFonts w:ascii="Tahoma" w:hAnsi="Tahoma" w:cs="Tahoma"/>
          <w:sz w:val="24"/>
          <w:szCs w:val="24"/>
        </w:rPr>
        <w:t>4.</w:t>
      </w:r>
      <w:r w:rsidR="006B3125" w:rsidRPr="00AD2A52">
        <w:rPr>
          <w:rFonts w:ascii="Tahoma" w:hAnsi="Tahoma" w:cs="Tahoma"/>
          <w:sz w:val="24"/>
          <w:szCs w:val="24"/>
        </w:rPr>
        <w:t>3</w:t>
      </w:r>
      <w:r w:rsidRPr="00AD2A52">
        <w:rPr>
          <w:rFonts w:ascii="Tahoma" w:hAnsi="Tahoma" w:cs="Tahoma"/>
          <w:sz w:val="24"/>
          <w:szCs w:val="24"/>
        </w:rPr>
        <w:t>.3 What support services are police using and what more do they need?</w:t>
      </w:r>
    </w:p>
    <w:p w14:paraId="2FBB7554" w14:textId="77777777" w:rsidR="00BE45FB" w:rsidRPr="00AD2A52" w:rsidRDefault="006F3CC0" w:rsidP="00AD2A52">
      <w:pPr>
        <w:jc w:val="both"/>
        <w:rPr>
          <w:rFonts w:ascii="Tahoma" w:eastAsia="Times New Roman" w:hAnsi="Tahoma" w:cs="Tahoma"/>
          <w:color w:val="000000"/>
          <w:kern w:val="0"/>
          <w:sz w:val="24"/>
          <w:szCs w:val="24"/>
          <w:bdr w:val="none" w:sz="0" w:space="0" w:color="auto" w:frame="1"/>
          <w:lang w:eastAsia="en-GB"/>
          <w14:ligatures w14:val="none"/>
        </w:rPr>
      </w:pPr>
      <w:r w:rsidRPr="00AD2A52">
        <w:rPr>
          <w:rFonts w:ascii="Tahoma" w:hAnsi="Tahoma" w:cs="Tahoma"/>
          <w:color w:val="000000"/>
          <w:sz w:val="24"/>
          <w:szCs w:val="24"/>
          <w:bdr w:val="none" w:sz="0" w:space="0" w:color="auto" w:frame="1"/>
        </w:rPr>
        <w:t>Police officers were asked if they had received adequate training to deal with individuals experiencing a mental health crisis. Of the 18 respondents, 89% felt they had not received enough training, 6% felt they had received enough training, and one participant (5%) responded other, stating that if the issue was short-term and the officers attending had experience, they had received enough training. In incidents where the individual displayed violent behaviour, the respondent felt obligated to attend but lacked the necessary training to deal with the individual.</w:t>
      </w:r>
      <w:r w:rsidR="00950A69" w:rsidRPr="00AD2A52">
        <w:rPr>
          <w:rFonts w:ascii="Tahoma" w:hAnsi="Tahoma" w:cs="Tahoma"/>
          <w:color w:val="000000"/>
          <w:sz w:val="24"/>
          <w:szCs w:val="24"/>
          <w:bdr w:val="none" w:sz="0" w:space="0" w:color="auto" w:frame="1"/>
        </w:rPr>
        <w:t xml:space="preserve"> </w:t>
      </w:r>
      <w:r w:rsidR="00BE45FB" w:rsidRPr="00AD2A52">
        <w:rPr>
          <w:rFonts w:ascii="Tahoma" w:eastAsia="Times New Roman" w:hAnsi="Tahoma" w:cs="Tahoma"/>
          <w:color w:val="000000"/>
          <w:kern w:val="0"/>
          <w:sz w:val="24"/>
          <w:szCs w:val="24"/>
          <w:bdr w:val="none" w:sz="0" w:space="0" w:color="auto" w:frame="1"/>
          <w:lang w:eastAsia="en-GB"/>
          <w14:ligatures w14:val="none"/>
        </w:rPr>
        <w:t xml:space="preserve">The data corroborated the conclusions made by Cummins (2013) and Menkes and Bendelow (2014) that officers receive insufficient mental health training. This emphasises how crucial it is for police forces to re - evaluate their strategy for handling mental health issues if they want to have a positive impact when responding to mental health crises.  </w:t>
      </w:r>
    </w:p>
    <w:p w14:paraId="7DFF016B" w14:textId="29AAD681" w:rsidR="00C076B2" w:rsidRPr="00AD2A52" w:rsidRDefault="00363695" w:rsidP="00AD2A52">
      <w:pPr>
        <w:pStyle w:val="NormalWeb"/>
        <w:shd w:val="clear" w:color="auto" w:fill="FFFFFF"/>
        <w:spacing w:before="0" w:beforeAutospacing="0" w:after="0" w:afterAutospacing="0"/>
        <w:jc w:val="both"/>
        <w:rPr>
          <w:rFonts w:ascii="Tahoma" w:hAnsi="Tahoma" w:cs="Tahoma"/>
          <w:color w:val="000000"/>
          <w:bdr w:val="none" w:sz="0" w:space="0" w:color="auto" w:frame="1"/>
        </w:rPr>
      </w:pPr>
      <w:r w:rsidRPr="00AD2A52">
        <w:rPr>
          <w:rFonts w:ascii="Tahoma" w:hAnsi="Tahoma" w:cs="Tahoma"/>
          <w:color w:val="000000"/>
          <w:bdr w:val="none" w:sz="0" w:space="0" w:color="auto" w:frame="1"/>
        </w:rPr>
        <w:t xml:space="preserve">Police officers were asked what additional assistance they thought would help them deal with the individual experiencing a mental health crisis. They were instructed to select </w:t>
      </w:r>
      <w:proofErr w:type="gramStart"/>
      <w:r w:rsidRPr="00AD2A52">
        <w:rPr>
          <w:rFonts w:ascii="Tahoma" w:hAnsi="Tahoma" w:cs="Tahoma"/>
          <w:color w:val="000000"/>
          <w:bdr w:val="none" w:sz="0" w:space="0" w:color="auto" w:frame="1"/>
        </w:rPr>
        <w:t>all of</w:t>
      </w:r>
      <w:proofErr w:type="gramEnd"/>
      <w:r w:rsidRPr="00AD2A52">
        <w:rPr>
          <w:rFonts w:ascii="Tahoma" w:hAnsi="Tahoma" w:cs="Tahoma"/>
          <w:color w:val="000000"/>
          <w:bdr w:val="none" w:sz="0" w:space="0" w:color="auto" w:frame="1"/>
        </w:rPr>
        <w:t xml:space="preserve"> the applicable answers. Being accompanied by an Approved Mental Health Practitioner was deemed most beneficial by 44% of those polled. More training, according to 39% of responding officers, and more police powers, according to 22%, would be beneficial. The majority, 89%, agreed that police officers should not be present.</w:t>
      </w:r>
      <w:r w:rsidR="00130726" w:rsidRPr="00AD2A52">
        <w:rPr>
          <w:rFonts w:ascii="Tahoma" w:hAnsi="Tahoma" w:cs="Tahoma"/>
          <w:color w:val="000000"/>
          <w:bdr w:val="none" w:sz="0" w:space="0" w:color="auto" w:frame="1"/>
        </w:rPr>
        <w:t xml:space="preserve"> Despite some of the data supporting </w:t>
      </w:r>
    </w:p>
    <w:p w14:paraId="04FE59C3" w14:textId="77777777" w:rsidR="00363695" w:rsidRPr="00AD2A52" w:rsidRDefault="00363695" w:rsidP="00AD2A52">
      <w:pPr>
        <w:pStyle w:val="NormalWeb"/>
        <w:shd w:val="clear" w:color="auto" w:fill="FFFFFF"/>
        <w:spacing w:before="0" w:beforeAutospacing="0" w:after="0" w:afterAutospacing="0"/>
        <w:jc w:val="both"/>
        <w:rPr>
          <w:rFonts w:ascii="Tahoma" w:hAnsi="Tahoma" w:cs="Tahoma"/>
          <w:color w:val="000000"/>
          <w:bdr w:val="none" w:sz="0" w:space="0" w:color="auto" w:frame="1"/>
        </w:rPr>
      </w:pPr>
    </w:p>
    <w:p w14:paraId="6FA2E38E" w14:textId="77777777" w:rsidR="00411E60" w:rsidRPr="00AD2A52" w:rsidRDefault="00A4610D" w:rsidP="00AD2A52">
      <w:pPr>
        <w:jc w:val="both"/>
        <w:rPr>
          <w:rFonts w:ascii="Tahoma" w:eastAsia="Times New Roman" w:hAnsi="Tahoma" w:cs="Tahoma"/>
          <w:color w:val="000000"/>
          <w:kern w:val="0"/>
          <w:sz w:val="24"/>
          <w:szCs w:val="24"/>
          <w:bdr w:val="none" w:sz="0" w:space="0" w:color="auto" w:frame="1"/>
          <w:lang w:eastAsia="en-GB"/>
          <w14:ligatures w14:val="none"/>
        </w:rPr>
      </w:pPr>
      <w:r w:rsidRPr="00AD2A52">
        <w:rPr>
          <w:rFonts w:ascii="Tahoma" w:eastAsia="Times New Roman" w:hAnsi="Tahoma" w:cs="Tahoma"/>
          <w:color w:val="000000"/>
          <w:kern w:val="0"/>
          <w:sz w:val="24"/>
          <w:szCs w:val="24"/>
          <w:bdr w:val="none" w:sz="0" w:space="0" w:color="auto" w:frame="1"/>
          <w:lang w:eastAsia="en-GB"/>
          <w14:ligatures w14:val="none"/>
        </w:rPr>
        <w:t xml:space="preserve">Police officers were asked to select all that applied to what more could be offered to the individual experiencing a mental health crisis </w:t>
      </w:r>
      <w:proofErr w:type="gramStart"/>
      <w:r w:rsidRPr="00AD2A52">
        <w:rPr>
          <w:rFonts w:ascii="Tahoma" w:eastAsia="Times New Roman" w:hAnsi="Tahoma" w:cs="Tahoma"/>
          <w:color w:val="000000"/>
          <w:kern w:val="0"/>
          <w:sz w:val="24"/>
          <w:szCs w:val="24"/>
          <w:bdr w:val="none" w:sz="0" w:space="0" w:color="auto" w:frame="1"/>
          <w:lang w:eastAsia="en-GB"/>
          <w14:ligatures w14:val="none"/>
        </w:rPr>
        <w:t>in order to</w:t>
      </w:r>
      <w:proofErr w:type="gramEnd"/>
      <w:r w:rsidRPr="00AD2A52">
        <w:rPr>
          <w:rFonts w:ascii="Tahoma" w:eastAsia="Times New Roman" w:hAnsi="Tahoma" w:cs="Tahoma"/>
          <w:color w:val="000000"/>
          <w:kern w:val="0"/>
          <w:sz w:val="24"/>
          <w:szCs w:val="24"/>
          <w:bdr w:val="none" w:sz="0" w:space="0" w:color="auto" w:frame="1"/>
          <w:lang w:eastAsia="en-GB"/>
          <w14:ligatures w14:val="none"/>
        </w:rPr>
        <w:t xml:space="preserve"> provide a better quality of service. 94% of officers agreed that having 24-hour access to Approved Mental Health Practitioners would improve service, while 89% said specially trained Mental Health Ambulances would be beneficial. Additional funding for local health services would benefit 78% of respondents. Of the 18 respondents, 78% said having 24-hour access to General Practitioner (GP) support would improve the service, and 56% said more training and resources for police officers would improve the service.</w:t>
      </w:r>
      <w:r w:rsidR="00326C17" w:rsidRPr="00AD2A52">
        <w:rPr>
          <w:rFonts w:ascii="Tahoma" w:eastAsia="Times New Roman" w:hAnsi="Tahoma" w:cs="Tahoma"/>
          <w:color w:val="000000"/>
          <w:kern w:val="0"/>
          <w:sz w:val="24"/>
          <w:szCs w:val="24"/>
          <w:bdr w:val="none" w:sz="0" w:space="0" w:color="auto" w:frame="1"/>
          <w:lang w:eastAsia="en-GB"/>
          <w14:ligatures w14:val="none"/>
        </w:rPr>
        <w:t xml:space="preserve"> </w:t>
      </w:r>
      <w:r w:rsidR="00F63826" w:rsidRPr="00AD2A52">
        <w:rPr>
          <w:rFonts w:ascii="Tahoma" w:eastAsia="Times New Roman" w:hAnsi="Tahoma" w:cs="Tahoma"/>
          <w:color w:val="000000"/>
          <w:kern w:val="0"/>
          <w:sz w:val="24"/>
          <w:szCs w:val="24"/>
          <w:bdr w:val="none" w:sz="0" w:space="0" w:color="auto" w:frame="1"/>
          <w:lang w:eastAsia="en-GB"/>
          <w14:ligatures w14:val="none"/>
        </w:rPr>
        <w:t xml:space="preserve">According to the data, officers value having </w:t>
      </w:r>
      <w:proofErr w:type="gramStart"/>
      <w:r w:rsidR="00F63826" w:rsidRPr="00AD2A52">
        <w:rPr>
          <w:rFonts w:ascii="Tahoma" w:eastAsia="Times New Roman" w:hAnsi="Tahoma" w:cs="Tahoma"/>
          <w:color w:val="000000"/>
          <w:kern w:val="0"/>
          <w:sz w:val="24"/>
          <w:szCs w:val="24"/>
          <w:bdr w:val="none" w:sz="0" w:space="0" w:color="auto" w:frame="1"/>
          <w:lang w:eastAsia="en-GB"/>
          <w14:ligatures w14:val="none"/>
        </w:rPr>
        <w:t>24 hour</w:t>
      </w:r>
      <w:proofErr w:type="gramEnd"/>
      <w:r w:rsidR="00F63826" w:rsidRPr="00AD2A52">
        <w:rPr>
          <w:rFonts w:ascii="Tahoma" w:eastAsia="Times New Roman" w:hAnsi="Tahoma" w:cs="Tahoma"/>
          <w:color w:val="000000"/>
          <w:kern w:val="0"/>
          <w:sz w:val="24"/>
          <w:szCs w:val="24"/>
          <w:bdr w:val="none" w:sz="0" w:space="0" w:color="auto" w:frame="1"/>
          <w:lang w:eastAsia="en-GB"/>
          <w14:ligatures w14:val="none"/>
        </w:rPr>
        <w:t xml:space="preserve"> access to an Approved Mental Health Practitioner, as identified by </w:t>
      </w:r>
      <w:proofErr w:type="spellStart"/>
      <w:r w:rsidR="00F63826" w:rsidRPr="00AD2A52">
        <w:rPr>
          <w:rFonts w:ascii="Tahoma" w:eastAsia="Times New Roman" w:hAnsi="Tahoma" w:cs="Tahoma"/>
          <w:color w:val="000000"/>
          <w:kern w:val="0"/>
          <w:sz w:val="24"/>
          <w:szCs w:val="24"/>
          <w:bdr w:val="none" w:sz="0" w:space="0" w:color="auto" w:frame="1"/>
          <w:lang w:eastAsia="en-GB"/>
          <w14:ligatures w14:val="none"/>
        </w:rPr>
        <w:t>Wondemaghen</w:t>
      </w:r>
      <w:proofErr w:type="spellEnd"/>
      <w:r w:rsidR="00F63826" w:rsidRPr="00AD2A52">
        <w:rPr>
          <w:rFonts w:ascii="Tahoma" w:eastAsia="Times New Roman" w:hAnsi="Tahoma" w:cs="Tahoma"/>
          <w:color w:val="000000"/>
          <w:kern w:val="0"/>
          <w:sz w:val="24"/>
          <w:szCs w:val="24"/>
          <w:bdr w:val="none" w:sz="0" w:space="0" w:color="auto" w:frame="1"/>
          <w:lang w:eastAsia="en-GB"/>
          <w14:ligatures w14:val="none"/>
        </w:rPr>
        <w:t xml:space="preserve">, M. (2021). According to the data, police officers believe there is a lack of supportive services aimed at addressing mental health crises. </w:t>
      </w:r>
    </w:p>
    <w:p w14:paraId="7E454927" w14:textId="4115E980" w:rsidR="001F755B" w:rsidRPr="00AD2A52" w:rsidRDefault="0039433E" w:rsidP="00AD2A52">
      <w:pPr>
        <w:jc w:val="both"/>
        <w:rPr>
          <w:rFonts w:ascii="Tahoma" w:hAnsi="Tahoma" w:cs="Tahoma"/>
          <w:sz w:val="24"/>
          <w:szCs w:val="24"/>
        </w:rPr>
      </w:pPr>
      <w:r w:rsidRPr="00AD2A52">
        <w:rPr>
          <w:rFonts w:ascii="Tahoma" w:hAnsi="Tahoma" w:cs="Tahoma"/>
          <w:sz w:val="24"/>
          <w:szCs w:val="24"/>
        </w:rPr>
        <w:t>4.</w:t>
      </w:r>
      <w:r w:rsidR="006B3125" w:rsidRPr="00AD2A52">
        <w:rPr>
          <w:rFonts w:ascii="Tahoma" w:hAnsi="Tahoma" w:cs="Tahoma"/>
          <w:sz w:val="24"/>
          <w:szCs w:val="24"/>
        </w:rPr>
        <w:t>4</w:t>
      </w:r>
      <w:r w:rsidRPr="00AD2A52">
        <w:rPr>
          <w:rFonts w:ascii="Tahoma" w:hAnsi="Tahoma" w:cs="Tahoma"/>
          <w:sz w:val="24"/>
          <w:szCs w:val="24"/>
        </w:rPr>
        <w:t xml:space="preserve"> Conclusion</w:t>
      </w:r>
    </w:p>
    <w:p w14:paraId="3CFD134D" w14:textId="29DE841D" w:rsidR="00D055EC" w:rsidRPr="00AD2A52" w:rsidRDefault="00DC511F" w:rsidP="00AD2A52">
      <w:pPr>
        <w:jc w:val="both"/>
        <w:rPr>
          <w:rFonts w:ascii="Tahoma" w:hAnsi="Tahoma" w:cs="Tahoma"/>
          <w:sz w:val="24"/>
          <w:szCs w:val="24"/>
        </w:rPr>
      </w:pPr>
      <w:r w:rsidRPr="00AD2A52">
        <w:rPr>
          <w:rFonts w:ascii="Tahoma" w:hAnsi="Tahoma" w:cs="Tahoma"/>
          <w:sz w:val="24"/>
          <w:szCs w:val="24"/>
        </w:rPr>
        <w:t xml:space="preserve">In conclusion, the study highlighted that police officers </w:t>
      </w:r>
      <w:r w:rsidR="00CB79E6" w:rsidRPr="00AD2A52">
        <w:rPr>
          <w:rFonts w:ascii="Tahoma" w:hAnsi="Tahoma" w:cs="Tahoma"/>
          <w:sz w:val="24"/>
          <w:szCs w:val="24"/>
        </w:rPr>
        <w:t xml:space="preserve">overwhelmingly believed </w:t>
      </w:r>
      <w:r w:rsidR="000C1DEC" w:rsidRPr="00AD2A52">
        <w:rPr>
          <w:rFonts w:ascii="Tahoma" w:hAnsi="Tahoma" w:cs="Tahoma"/>
          <w:sz w:val="24"/>
          <w:szCs w:val="24"/>
        </w:rPr>
        <w:t xml:space="preserve">that </w:t>
      </w:r>
      <w:r w:rsidR="00495A38" w:rsidRPr="00AD2A52">
        <w:rPr>
          <w:rFonts w:ascii="Tahoma" w:hAnsi="Tahoma" w:cs="Tahoma"/>
          <w:sz w:val="24"/>
          <w:szCs w:val="24"/>
        </w:rPr>
        <w:t>Police</w:t>
      </w:r>
      <w:r w:rsidR="000C1DEC" w:rsidRPr="00AD2A52">
        <w:rPr>
          <w:rFonts w:ascii="Tahoma" w:hAnsi="Tahoma" w:cs="Tahoma"/>
          <w:sz w:val="24"/>
          <w:szCs w:val="24"/>
        </w:rPr>
        <w:t xml:space="preserve"> were not the m</w:t>
      </w:r>
      <w:r w:rsidR="00495A38" w:rsidRPr="00AD2A52">
        <w:rPr>
          <w:rFonts w:ascii="Tahoma" w:hAnsi="Tahoma" w:cs="Tahoma"/>
          <w:sz w:val="24"/>
          <w:szCs w:val="24"/>
        </w:rPr>
        <w:t xml:space="preserve">ost appropriate </w:t>
      </w:r>
      <w:r w:rsidR="00565333" w:rsidRPr="00AD2A52">
        <w:rPr>
          <w:rFonts w:ascii="Tahoma" w:hAnsi="Tahoma" w:cs="Tahoma"/>
          <w:sz w:val="24"/>
          <w:szCs w:val="24"/>
        </w:rPr>
        <w:t>agency to help individuals experiencing mental disorder.</w:t>
      </w:r>
      <w:r w:rsidR="008612B2" w:rsidRPr="00AD2A52">
        <w:rPr>
          <w:rFonts w:ascii="Tahoma" w:hAnsi="Tahoma" w:cs="Tahoma"/>
          <w:sz w:val="24"/>
          <w:szCs w:val="24"/>
        </w:rPr>
        <w:t xml:space="preserve"> Th</w:t>
      </w:r>
      <w:r w:rsidR="007D0B3A" w:rsidRPr="00AD2A52">
        <w:rPr>
          <w:rFonts w:ascii="Tahoma" w:hAnsi="Tahoma" w:cs="Tahoma"/>
          <w:sz w:val="24"/>
          <w:szCs w:val="24"/>
        </w:rPr>
        <w:t>ey also believe that police should not be dealing with mental health</w:t>
      </w:r>
      <w:r w:rsidR="00971A80" w:rsidRPr="00AD2A52">
        <w:rPr>
          <w:rFonts w:ascii="Tahoma" w:hAnsi="Tahoma" w:cs="Tahoma"/>
          <w:sz w:val="24"/>
          <w:szCs w:val="24"/>
        </w:rPr>
        <w:t xml:space="preserve">. </w:t>
      </w:r>
    </w:p>
    <w:p w14:paraId="005EC1DC" w14:textId="32A8F51A" w:rsidR="0019655C" w:rsidRPr="00AD2A52" w:rsidRDefault="000324C2" w:rsidP="00AD2A52">
      <w:pPr>
        <w:jc w:val="both"/>
        <w:rPr>
          <w:rFonts w:ascii="Tahoma" w:hAnsi="Tahoma" w:cs="Tahoma"/>
          <w:sz w:val="24"/>
          <w:szCs w:val="24"/>
        </w:rPr>
      </w:pPr>
      <w:r w:rsidRPr="00AD2A52">
        <w:rPr>
          <w:rFonts w:ascii="Tahoma" w:hAnsi="Tahoma" w:cs="Tahoma"/>
          <w:sz w:val="24"/>
          <w:szCs w:val="24"/>
        </w:rPr>
        <w:lastRenderedPageBreak/>
        <w:t xml:space="preserve">This chapter has analysed the data obtained through the questionnaire </w:t>
      </w:r>
      <w:r w:rsidR="0005489E" w:rsidRPr="00AD2A52">
        <w:rPr>
          <w:rFonts w:ascii="Tahoma" w:hAnsi="Tahoma" w:cs="Tahoma"/>
          <w:sz w:val="24"/>
          <w:szCs w:val="24"/>
        </w:rPr>
        <w:t xml:space="preserve">on police officer perceptions of </w:t>
      </w:r>
      <w:r w:rsidR="00884420" w:rsidRPr="00AD2A52">
        <w:rPr>
          <w:rFonts w:ascii="Tahoma" w:hAnsi="Tahoma" w:cs="Tahoma"/>
          <w:sz w:val="24"/>
          <w:szCs w:val="24"/>
        </w:rPr>
        <w:t>the most appropriate way to deal with mental health</w:t>
      </w:r>
      <w:r w:rsidR="00857CD0" w:rsidRPr="00AD2A52">
        <w:rPr>
          <w:rFonts w:ascii="Tahoma" w:hAnsi="Tahoma" w:cs="Tahoma"/>
          <w:sz w:val="24"/>
          <w:szCs w:val="24"/>
        </w:rPr>
        <w:t xml:space="preserve"> and achieved </w:t>
      </w:r>
      <w:r w:rsidR="00667502" w:rsidRPr="00AD2A52">
        <w:rPr>
          <w:rFonts w:ascii="Tahoma" w:hAnsi="Tahoma" w:cs="Tahoma"/>
          <w:sz w:val="24"/>
          <w:szCs w:val="24"/>
        </w:rPr>
        <w:t xml:space="preserve">the third </w:t>
      </w:r>
      <w:proofErr w:type="gramStart"/>
      <w:r w:rsidR="00667502" w:rsidRPr="00AD2A52">
        <w:rPr>
          <w:rFonts w:ascii="Tahoma" w:hAnsi="Tahoma" w:cs="Tahoma"/>
          <w:sz w:val="24"/>
          <w:szCs w:val="24"/>
        </w:rPr>
        <w:t>objective;</w:t>
      </w:r>
      <w:proofErr w:type="gramEnd"/>
    </w:p>
    <w:p w14:paraId="393BF746" w14:textId="23848827" w:rsidR="00667502" w:rsidRPr="00AD2A52" w:rsidRDefault="00667502" w:rsidP="00AD2A52">
      <w:pPr>
        <w:jc w:val="both"/>
        <w:rPr>
          <w:rFonts w:ascii="Tahoma" w:hAnsi="Tahoma" w:cs="Tahoma"/>
          <w:sz w:val="24"/>
          <w:szCs w:val="24"/>
        </w:rPr>
      </w:pPr>
      <w:r w:rsidRPr="00AD2A52">
        <w:rPr>
          <w:rFonts w:ascii="Tahoma" w:hAnsi="Tahoma" w:cs="Tahoma"/>
          <w:i/>
          <w:iCs/>
          <w:sz w:val="24"/>
          <w:szCs w:val="24"/>
        </w:rPr>
        <w:t>To conduct primary surveys with Police officers on their experiences dealing with individuals suffering from mental health crisis</w:t>
      </w:r>
    </w:p>
    <w:p w14:paraId="7252F2C4" w14:textId="62006383" w:rsidR="00D055EC" w:rsidRPr="00AD2A52" w:rsidRDefault="009035A1" w:rsidP="00AD2A52">
      <w:pPr>
        <w:jc w:val="both"/>
        <w:rPr>
          <w:rFonts w:ascii="Tahoma" w:hAnsi="Tahoma" w:cs="Tahoma"/>
          <w:sz w:val="24"/>
          <w:szCs w:val="24"/>
        </w:rPr>
      </w:pPr>
      <w:r w:rsidRPr="00AD2A52">
        <w:rPr>
          <w:rFonts w:ascii="Tahoma" w:hAnsi="Tahoma" w:cs="Tahoma"/>
          <w:sz w:val="24"/>
          <w:szCs w:val="24"/>
        </w:rPr>
        <w:t>To sum</w:t>
      </w:r>
      <w:r w:rsidRPr="00AD2A52">
        <w:rPr>
          <w:rFonts w:ascii="Tahoma" w:hAnsi="Tahoma" w:cs="Tahoma"/>
          <w:sz w:val="24"/>
          <w:szCs w:val="24"/>
        </w:rPr>
        <w:t>m</w:t>
      </w:r>
      <w:r w:rsidRPr="00AD2A52">
        <w:rPr>
          <w:rFonts w:ascii="Tahoma" w:hAnsi="Tahoma" w:cs="Tahoma"/>
          <w:sz w:val="24"/>
          <w:szCs w:val="24"/>
        </w:rPr>
        <w:t xml:space="preserve">arise </w:t>
      </w:r>
      <w:proofErr w:type="gramStart"/>
      <w:r w:rsidRPr="00AD2A52">
        <w:rPr>
          <w:rFonts w:ascii="Tahoma" w:hAnsi="Tahoma" w:cs="Tahoma"/>
          <w:sz w:val="24"/>
          <w:szCs w:val="24"/>
        </w:rPr>
        <w:t>all of</w:t>
      </w:r>
      <w:proofErr w:type="gramEnd"/>
      <w:r w:rsidRPr="00AD2A52">
        <w:rPr>
          <w:rFonts w:ascii="Tahoma" w:hAnsi="Tahoma" w:cs="Tahoma"/>
          <w:sz w:val="24"/>
          <w:szCs w:val="24"/>
        </w:rPr>
        <w:t xml:space="preserve"> the previously discussed points, the current study found that police officers feel that in order to continue handling mental health incidents, more support is required. The participants proposed that higher funding levels and better services could help achieve this. </w:t>
      </w:r>
      <w:r w:rsidR="00D055EC" w:rsidRPr="00AD2A52">
        <w:rPr>
          <w:rFonts w:ascii="Tahoma" w:hAnsi="Tahoma" w:cs="Tahoma"/>
          <w:sz w:val="24"/>
          <w:szCs w:val="24"/>
        </w:rPr>
        <w:t xml:space="preserve">The following chapter will examine the data in </w:t>
      </w:r>
      <w:r w:rsidR="0075541E" w:rsidRPr="00AD2A52">
        <w:rPr>
          <w:rFonts w:ascii="Tahoma" w:hAnsi="Tahoma" w:cs="Tahoma"/>
          <w:sz w:val="24"/>
          <w:szCs w:val="24"/>
        </w:rPr>
        <w:t xml:space="preserve">greater detail to identify trends </w:t>
      </w:r>
      <w:r w:rsidR="006B5411" w:rsidRPr="00AD2A52">
        <w:rPr>
          <w:rFonts w:ascii="Tahoma" w:hAnsi="Tahoma" w:cs="Tahoma"/>
          <w:sz w:val="24"/>
          <w:szCs w:val="24"/>
        </w:rPr>
        <w:t xml:space="preserve">and make recommendations for </w:t>
      </w:r>
      <w:r w:rsidR="00BC2D21" w:rsidRPr="00AD2A52">
        <w:rPr>
          <w:rFonts w:ascii="Tahoma" w:hAnsi="Tahoma" w:cs="Tahoma"/>
          <w:sz w:val="24"/>
          <w:szCs w:val="24"/>
        </w:rPr>
        <w:t xml:space="preserve">providing a better quality of care for </w:t>
      </w:r>
      <w:r w:rsidR="00C426CD" w:rsidRPr="00AD2A52">
        <w:rPr>
          <w:rFonts w:ascii="Tahoma" w:hAnsi="Tahoma" w:cs="Tahoma"/>
          <w:sz w:val="24"/>
          <w:szCs w:val="24"/>
        </w:rPr>
        <w:t>persons suffering from mental disorder.</w:t>
      </w:r>
    </w:p>
    <w:p w14:paraId="512EE590" w14:textId="77777777" w:rsidR="0051421B" w:rsidRPr="00AD2A52" w:rsidRDefault="0051421B" w:rsidP="00AD2A52">
      <w:pPr>
        <w:jc w:val="both"/>
        <w:rPr>
          <w:rFonts w:ascii="Tahoma" w:hAnsi="Tahoma" w:cs="Tahoma"/>
          <w:sz w:val="24"/>
          <w:szCs w:val="24"/>
        </w:rPr>
      </w:pPr>
    </w:p>
    <w:p w14:paraId="3FA437EF" w14:textId="77777777" w:rsidR="0051421B" w:rsidRPr="00AD2A52" w:rsidRDefault="0051421B" w:rsidP="00AD2A52">
      <w:pPr>
        <w:jc w:val="both"/>
        <w:rPr>
          <w:rFonts w:ascii="Tahoma" w:hAnsi="Tahoma" w:cs="Tahoma"/>
          <w:sz w:val="24"/>
          <w:szCs w:val="24"/>
        </w:rPr>
      </w:pPr>
    </w:p>
    <w:p w14:paraId="4FA8BACF" w14:textId="77777777" w:rsidR="00803E9C" w:rsidRPr="00AD2A52" w:rsidRDefault="00803E9C" w:rsidP="00AD2A52">
      <w:pPr>
        <w:jc w:val="both"/>
        <w:rPr>
          <w:rFonts w:ascii="Tahoma" w:hAnsi="Tahoma" w:cs="Tahoma"/>
          <w:sz w:val="24"/>
          <w:szCs w:val="24"/>
        </w:rPr>
      </w:pPr>
    </w:p>
    <w:p w14:paraId="5F0FA7E0" w14:textId="77777777" w:rsidR="00803E9C" w:rsidRPr="00AD2A52" w:rsidRDefault="00803E9C" w:rsidP="00AD2A52">
      <w:pPr>
        <w:jc w:val="both"/>
        <w:rPr>
          <w:rFonts w:ascii="Tahoma" w:hAnsi="Tahoma" w:cs="Tahoma"/>
          <w:sz w:val="24"/>
          <w:szCs w:val="24"/>
        </w:rPr>
      </w:pPr>
    </w:p>
    <w:p w14:paraId="290D11CB" w14:textId="77777777" w:rsidR="00803E9C" w:rsidRPr="00AD2A52" w:rsidRDefault="00803E9C" w:rsidP="00AD2A52">
      <w:pPr>
        <w:jc w:val="both"/>
        <w:rPr>
          <w:rFonts w:ascii="Tahoma" w:hAnsi="Tahoma" w:cs="Tahoma"/>
          <w:sz w:val="24"/>
          <w:szCs w:val="24"/>
        </w:rPr>
      </w:pPr>
    </w:p>
    <w:p w14:paraId="72A15BED" w14:textId="77777777" w:rsidR="00803E9C" w:rsidRPr="00AD2A52" w:rsidRDefault="00803E9C" w:rsidP="00AD2A52">
      <w:pPr>
        <w:jc w:val="both"/>
        <w:rPr>
          <w:rFonts w:ascii="Tahoma" w:hAnsi="Tahoma" w:cs="Tahoma"/>
          <w:sz w:val="24"/>
          <w:szCs w:val="24"/>
        </w:rPr>
      </w:pPr>
    </w:p>
    <w:p w14:paraId="3180ED24" w14:textId="77777777" w:rsidR="00803E9C" w:rsidRPr="00AD2A52" w:rsidRDefault="00803E9C" w:rsidP="00AD2A52">
      <w:pPr>
        <w:jc w:val="both"/>
        <w:rPr>
          <w:rFonts w:ascii="Tahoma" w:hAnsi="Tahoma" w:cs="Tahoma"/>
          <w:sz w:val="24"/>
          <w:szCs w:val="24"/>
        </w:rPr>
      </w:pPr>
    </w:p>
    <w:p w14:paraId="02CAEB7E" w14:textId="77777777" w:rsidR="00803E9C" w:rsidRPr="00AD2A52" w:rsidRDefault="00803E9C" w:rsidP="00AD2A52">
      <w:pPr>
        <w:jc w:val="both"/>
        <w:rPr>
          <w:rFonts w:ascii="Tahoma" w:hAnsi="Tahoma" w:cs="Tahoma"/>
          <w:sz w:val="24"/>
          <w:szCs w:val="24"/>
        </w:rPr>
      </w:pPr>
    </w:p>
    <w:p w14:paraId="7A11FD58" w14:textId="77777777" w:rsidR="00803E9C" w:rsidRPr="00AD2A52" w:rsidRDefault="00803E9C" w:rsidP="00AD2A52">
      <w:pPr>
        <w:jc w:val="both"/>
        <w:rPr>
          <w:rFonts w:ascii="Tahoma" w:hAnsi="Tahoma" w:cs="Tahoma"/>
          <w:sz w:val="24"/>
          <w:szCs w:val="24"/>
        </w:rPr>
      </w:pPr>
    </w:p>
    <w:p w14:paraId="3AF2AF79" w14:textId="77777777" w:rsidR="00803E9C" w:rsidRPr="00AD2A52" w:rsidRDefault="00803E9C" w:rsidP="00AD2A52">
      <w:pPr>
        <w:jc w:val="both"/>
        <w:rPr>
          <w:rFonts w:ascii="Tahoma" w:hAnsi="Tahoma" w:cs="Tahoma"/>
          <w:sz w:val="24"/>
          <w:szCs w:val="24"/>
        </w:rPr>
      </w:pPr>
    </w:p>
    <w:p w14:paraId="10847B48" w14:textId="77777777" w:rsidR="00803E9C" w:rsidRPr="00AD2A52" w:rsidRDefault="00803E9C" w:rsidP="00AD2A52">
      <w:pPr>
        <w:jc w:val="both"/>
        <w:rPr>
          <w:rFonts w:ascii="Tahoma" w:hAnsi="Tahoma" w:cs="Tahoma"/>
          <w:sz w:val="24"/>
          <w:szCs w:val="24"/>
        </w:rPr>
      </w:pPr>
    </w:p>
    <w:p w14:paraId="79F84111" w14:textId="77777777" w:rsidR="00803E9C" w:rsidRPr="00AD2A52" w:rsidRDefault="00803E9C" w:rsidP="00AD2A52">
      <w:pPr>
        <w:jc w:val="both"/>
        <w:rPr>
          <w:rFonts w:ascii="Tahoma" w:hAnsi="Tahoma" w:cs="Tahoma"/>
          <w:sz w:val="24"/>
          <w:szCs w:val="24"/>
        </w:rPr>
      </w:pPr>
    </w:p>
    <w:p w14:paraId="6F1144F2" w14:textId="77777777" w:rsidR="0019655C" w:rsidRPr="00AD2A52" w:rsidRDefault="0019655C" w:rsidP="00AD2A52">
      <w:pPr>
        <w:jc w:val="both"/>
        <w:rPr>
          <w:rFonts w:ascii="Tahoma" w:hAnsi="Tahoma" w:cs="Tahoma"/>
          <w:sz w:val="24"/>
          <w:szCs w:val="24"/>
        </w:rPr>
      </w:pPr>
    </w:p>
    <w:p w14:paraId="7B8C6BBF" w14:textId="77777777" w:rsidR="0019655C" w:rsidRPr="00AD2A52" w:rsidRDefault="0019655C" w:rsidP="00AD2A52">
      <w:pPr>
        <w:jc w:val="both"/>
        <w:rPr>
          <w:rFonts w:ascii="Tahoma" w:hAnsi="Tahoma" w:cs="Tahoma"/>
          <w:sz w:val="24"/>
          <w:szCs w:val="24"/>
        </w:rPr>
      </w:pPr>
    </w:p>
    <w:p w14:paraId="26A8695D" w14:textId="77777777" w:rsidR="0019655C" w:rsidRPr="00AD2A52" w:rsidRDefault="0019655C" w:rsidP="00AD2A52">
      <w:pPr>
        <w:jc w:val="both"/>
        <w:rPr>
          <w:rFonts w:ascii="Tahoma" w:hAnsi="Tahoma" w:cs="Tahoma"/>
          <w:sz w:val="24"/>
          <w:szCs w:val="24"/>
        </w:rPr>
      </w:pPr>
    </w:p>
    <w:p w14:paraId="6FE9162C" w14:textId="77777777" w:rsidR="0019655C" w:rsidRDefault="0019655C" w:rsidP="00AD2A52">
      <w:pPr>
        <w:jc w:val="both"/>
        <w:rPr>
          <w:rFonts w:ascii="Tahoma" w:hAnsi="Tahoma" w:cs="Tahoma"/>
          <w:sz w:val="24"/>
          <w:szCs w:val="24"/>
        </w:rPr>
      </w:pPr>
    </w:p>
    <w:p w14:paraId="434B01BA" w14:textId="7704A293" w:rsidR="00A2412F" w:rsidRDefault="00A2412F" w:rsidP="00AD2A52">
      <w:pPr>
        <w:jc w:val="both"/>
        <w:rPr>
          <w:rFonts w:ascii="Tahoma" w:hAnsi="Tahoma" w:cs="Tahoma"/>
          <w:sz w:val="24"/>
          <w:szCs w:val="24"/>
        </w:rPr>
      </w:pPr>
    </w:p>
    <w:p w14:paraId="65899009" w14:textId="77777777" w:rsidR="00A2412F" w:rsidRDefault="00A2412F" w:rsidP="00AD2A52">
      <w:pPr>
        <w:jc w:val="both"/>
        <w:rPr>
          <w:rFonts w:ascii="Tahoma" w:hAnsi="Tahoma" w:cs="Tahoma"/>
          <w:sz w:val="24"/>
          <w:szCs w:val="24"/>
        </w:rPr>
      </w:pPr>
    </w:p>
    <w:p w14:paraId="48B23A92" w14:textId="77777777" w:rsidR="00A2412F" w:rsidRDefault="00A2412F" w:rsidP="00AD2A52">
      <w:pPr>
        <w:jc w:val="both"/>
        <w:rPr>
          <w:rFonts w:ascii="Tahoma" w:hAnsi="Tahoma" w:cs="Tahoma"/>
          <w:sz w:val="24"/>
          <w:szCs w:val="24"/>
        </w:rPr>
      </w:pPr>
    </w:p>
    <w:p w14:paraId="0ADC5FED" w14:textId="77777777" w:rsidR="00A2412F" w:rsidRPr="00AD2A52" w:rsidRDefault="00A2412F" w:rsidP="00AD2A52">
      <w:pPr>
        <w:jc w:val="both"/>
        <w:rPr>
          <w:rFonts w:ascii="Tahoma" w:hAnsi="Tahoma" w:cs="Tahoma"/>
          <w:sz w:val="24"/>
          <w:szCs w:val="24"/>
        </w:rPr>
      </w:pPr>
    </w:p>
    <w:p w14:paraId="6AF48605" w14:textId="77777777" w:rsidR="0019655C" w:rsidRPr="00AD2A52" w:rsidRDefault="0019655C" w:rsidP="00AD2A52">
      <w:pPr>
        <w:jc w:val="both"/>
        <w:rPr>
          <w:rFonts w:ascii="Tahoma" w:hAnsi="Tahoma" w:cs="Tahoma"/>
          <w:sz w:val="24"/>
          <w:szCs w:val="24"/>
        </w:rPr>
      </w:pPr>
    </w:p>
    <w:p w14:paraId="5D4A61AD" w14:textId="403CDDB7" w:rsidR="00F3461A" w:rsidRPr="00AD2A52" w:rsidRDefault="00F3461A" w:rsidP="00AD2A52">
      <w:pPr>
        <w:pStyle w:val="ListParagraph"/>
        <w:numPr>
          <w:ilvl w:val="0"/>
          <w:numId w:val="3"/>
        </w:numPr>
        <w:jc w:val="both"/>
        <w:rPr>
          <w:rFonts w:ascii="Tahoma" w:hAnsi="Tahoma" w:cs="Tahoma"/>
          <w:sz w:val="28"/>
          <w:szCs w:val="28"/>
        </w:rPr>
      </w:pPr>
      <w:r w:rsidRPr="00AD2A52">
        <w:rPr>
          <w:rFonts w:ascii="Tahoma" w:hAnsi="Tahoma" w:cs="Tahoma"/>
          <w:sz w:val="28"/>
          <w:szCs w:val="28"/>
        </w:rPr>
        <w:lastRenderedPageBreak/>
        <w:t>Chapter Five: Findings and Conclusion</w:t>
      </w:r>
    </w:p>
    <w:p w14:paraId="438848E6" w14:textId="77777777" w:rsidR="007D31CC" w:rsidRPr="00AD2A52" w:rsidRDefault="007D31CC" w:rsidP="00AD2A52">
      <w:pPr>
        <w:jc w:val="both"/>
        <w:rPr>
          <w:rFonts w:ascii="Tahoma" w:hAnsi="Tahoma" w:cs="Tahoma"/>
          <w:sz w:val="24"/>
          <w:szCs w:val="24"/>
        </w:rPr>
      </w:pPr>
    </w:p>
    <w:p w14:paraId="36F6D89B" w14:textId="165E87B1" w:rsidR="00F3461A" w:rsidRPr="00AD2A52" w:rsidRDefault="004F3C22" w:rsidP="00AD2A52">
      <w:pPr>
        <w:jc w:val="both"/>
        <w:rPr>
          <w:rFonts w:ascii="Tahoma" w:hAnsi="Tahoma" w:cs="Tahoma"/>
          <w:sz w:val="24"/>
          <w:szCs w:val="24"/>
        </w:rPr>
      </w:pPr>
      <w:r w:rsidRPr="00AD2A52">
        <w:rPr>
          <w:rFonts w:ascii="Tahoma" w:hAnsi="Tahoma" w:cs="Tahoma"/>
          <w:sz w:val="24"/>
          <w:szCs w:val="24"/>
        </w:rPr>
        <w:t xml:space="preserve">5.1 </w:t>
      </w:r>
      <w:r w:rsidR="00F3461A" w:rsidRPr="00AD2A52">
        <w:rPr>
          <w:rFonts w:ascii="Tahoma" w:hAnsi="Tahoma" w:cs="Tahoma"/>
          <w:sz w:val="24"/>
          <w:szCs w:val="24"/>
        </w:rPr>
        <w:t>Introduction</w:t>
      </w:r>
      <w:r w:rsidRPr="00AD2A52">
        <w:rPr>
          <w:rFonts w:ascii="Tahoma" w:hAnsi="Tahoma" w:cs="Tahoma"/>
          <w:sz w:val="24"/>
          <w:szCs w:val="24"/>
        </w:rPr>
        <w:t xml:space="preserve"> </w:t>
      </w:r>
    </w:p>
    <w:p w14:paraId="2193C6C3" w14:textId="658C8F85" w:rsidR="008A1993" w:rsidRPr="00AD2A52" w:rsidRDefault="00114E98" w:rsidP="00AD2A52">
      <w:pPr>
        <w:jc w:val="both"/>
        <w:rPr>
          <w:rFonts w:ascii="Tahoma" w:hAnsi="Tahoma" w:cs="Tahoma"/>
          <w:sz w:val="24"/>
          <w:szCs w:val="24"/>
        </w:rPr>
      </w:pPr>
      <w:r w:rsidRPr="00AD2A52">
        <w:rPr>
          <w:rFonts w:ascii="Tahoma" w:hAnsi="Tahoma" w:cs="Tahoma"/>
          <w:sz w:val="24"/>
          <w:szCs w:val="24"/>
        </w:rPr>
        <w:t xml:space="preserve">In the previous chapter, the analysis of primary data collected via questionnaires was the </w:t>
      </w:r>
      <w:proofErr w:type="gramStart"/>
      <w:r w:rsidRPr="00AD2A52">
        <w:rPr>
          <w:rFonts w:ascii="Tahoma" w:hAnsi="Tahoma" w:cs="Tahoma"/>
          <w:sz w:val="24"/>
          <w:szCs w:val="24"/>
        </w:rPr>
        <w:t>main focus</w:t>
      </w:r>
      <w:proofErr w:type="gramEnd"/>
      <w:r w:rsidRPr="00AD2A52">
        <w:rPr>
          <w:rFonts w:ascii="Tahoma" w:hAnsi="Tahoma" w:cs="Tahoma"/>
          <w:sz w:val="24"/>
          <w:szCs w:val="24"/>
        </w:rPr>
        <w:t xml:space="preserve">. It accomplished the third goal and examined the primary findings of this study. The final goal will be achieved in this fifth </w:t>
      </w:r>
      <w:proofErr w:type="gramStart"/>
      <w:r w:rsidRPr="00AD2A52">
        <w:rPr>
          <w:rFonts w:ascii="Tahoma" w:hAnsi="Tahoma" w:cs="Tahoma"/>
          <w:sz w:val="24"/>
          <w:szCs w:val="24"/>
        </w:rPr>
        <w:t>chapter</w:t>
      </w:r>
      <w:r w:rsidRPr="00AD2A52">
        <w:rPr>
          <w:rFonts w:ascii="Tahoma" w:hAnsi="Tahoma" w:cs="Tahoma"/>
          <w:sz w:val="24"/>
          <w:szCs w:val="24"/>
        </w:rPr>
        <w:t>;</w:t>
      </w:r>
      <w:proofErr w:type="gramEnd"/>
    </w:p>
    <w:p w14:paraId="3EC448E7" w14:textId="0B2D89E2" w:rsidR="00AB3133" w:rsidRPr="00AD2A52" w:rsidRDefault="00AB3133" w:rsidP="00AD2A52">
      <w:pPr>
        <w:pStyle w:val="ListParagraph"/>
        <w:numPr>
          <w:ilvl w:val="0"/>
          <w:numId w:val="10"/>
        </w:numPr>
        <w:jc w:val="both"/>
        <w:rPr>
          <w:rFonts w:ascii="Tahoma" w:hAnsi="Tahoma" w:cs="Tahoma"/>
          <w:sz w:val="24"/>
          <w:szCs w:val="24"/>
        </w:rPr>
      </w:pPr>
      <w:r w:rsidRPr="00AD2A52">
        <w:rPr>
          <w:rFonts w:ascii="Tahoma" w:hAnsi="Tahoma" w:cs="Tahoma"/>
          <w:sz w:val="24"/>
          <w:szCs w:val="24"/>
        </w:rPr>
        <w:t xml:space="preserve">Look to ascertain ideas and provide recommendations on where help and support can be improved for policing mental </w:t>
      </w:r>
      <w:proofErr w:type="gramStart"/>
      <w:r w:rsidRPr="00AD2A52">
        <w:rPr>
          <w:rFonts w:ascii="Tahoma" w:hAnsi="Tahoma" w:cs="Tahoma"/>
          <w:sz w:val="24"/>
          <w:szCs w:val="24"/>
        </w:rPr>
        <w:t>health</w:t>
      </w:r>
      <w:proofErr w:type="gramEnd"/>
    </w:p>
    <w:p w14:paraId="54A0D5B3" w14:textId="5E6170DA" w:rsidR="004F3C22" w:rsidRPr="00AD2A52" w:rsidRDefault="004F3C22" w:rsidP="00AD2A52">
      <w:pPr>
        <w:jc w:val="both"/>
        <w:rPr>
          <w:rFonts w:ascii="Tahoma" w:hAnsi="Tahoma" w:cs="Tahoma"/>
          <w:sz w:val="24"/>
          <w:szCs w:val="24"/>
        </w:rPr>
      </w:pPr>
      <w:r w:rsidRPr="00AD2A52">
        <w:rPr>
          <w:rFonts w:ascii="Tahoma" w:hAnsi="Tahoma" w:cs="Tahoma"/>
          <w:sz w:val="24"/>
          <w:szCs w:val="24"/>
        </w:rPr>
        <w:t xml:space="preserve">5.2 The achievement of objectives </w:t>
      </w:r>
    </w:p>
    <w:p w14:paraId="43E7D607" w14:textId="7752F717" w:rsidR="00482F06" w:rsidRPr="00AD2A52" w:rsidRDefault="00482F06" w:rsidP="00AD2A52">
      <w:pPr>
        <w:jc w:val="both"/>
        <w:rPr>
          <w:rFonts w:ascii="Tahoma" w:hAnsi="Tahoma" w:cs="Tahoma"/>
          <w:sz w:val="24"/>
          <w:szCs w:val="24"/>
        </w:rPr>
      </w:pPr>
      <w:r w:rsidRPr="00AD2A52">
        <w:rPr>
          <w:rFonts w:ascii="Tahoma" w:hAnsi="Tahoma" w:cs="Tahoma"/>
          <w:sz w:val="24"/>
          <w:szCs w:val="24"/>
        </w:rPr>
        <w:t>Th</w:t>
      </w:r>
      <w:r w:rsidR="00BB53D8" w:rsidRPr="00AD2A52">
        <w:rPr>
          <w:rFonts w:ascii="Tahoma" w:hAnsi="Tahoma" w:cs="Tahoma"/>
          <w:sz w:val="24"/>
          <w:szCs w:val="24"/>
        </w:rPr>
        <w:t xml:space="preserve">is </w:t>
      </w:r>
      <w:r w:rsidRPr="00AD2A52">
        <w:rPr>
          <w:rFonts w:ascii="Tahoma" w:hAnsi="Tahoma" w:cs="Tahoma"/>
          <w:sz w:val="24"/>
          <w:szCs w:val="24"/>
        </w:rPr>
        <w:t xml:space="preserve">research </w:t>
      </w:r>
      <w:r w:rsidR="00BB53D8" w:rsidRPr="00AD2A52">
        <w:rPr>
          <w:rFonts w:ascii="Tahoma" w:hAnsi="Tahoma" w:cs="Tahoma"/>
          <w:sz w:val="24"/>
          <w:szCs w:val="24"/>
        </w:rPr>
        <w:t xml:space="preserve">has completed the following </w:t>
      </w:r>
      <w:proofErr w:type="gramStart"/>
      <w:r w:rsidRPr="00AD2A52">
        <w:rPr>
          <w:rFonts w:ascii="Tahoma" w:hAnsi="Tahoma" w:cs="Tahoma"/>
          <w:sz w:val="24"/>
          <w:szCs w:val="24"/>
        </w:rPr>
        <w:t>objectives</w:t>
      </w:r>
      <w:r w:rsidR="00BB53D8" w:rsidRPr="00AD2A52">
        <w:rPr>
          <w:rFonts w:ascii="Tahoma" w:hAnsi="Tahoma" w:cs="Tahoma"/>
          <w:sz w:val="24"/>
          <w:szCs w:val="24"/>
        </w:rPr>
        <w:t>;</w:t>
      </w:r>
      <w:proofErr w:type="gramEnd"/>
    </w:p>
    <w:p w14:paraId="300A9519" w14:textId="77777777" w:rsidR="00482F06" w:rsidRPr="00AD2A52" w:rsidRDefault="00482F06" w:rsidP="00AD2A52">
      <w:pPr>
        <w:pStyle w:val="ListParagraph"/>
        <w:numPr>
          <w:ilvl w:val="0"/>
          <w:numId w:val="9"/>
        </w:numPr>
        <w:jc w:val="both"/>
        <w:rPr>
          <w:rFonts w:ascii="Tahoma" w:hAnsi="Tahoma" w:cs="Tahoma"/>
          <w:sz w:val="24"/>
          <w:szCs w:val="24"/>
        </w:rPr>
      </w:pPr>
      <w:r w:rsidRPr="00AD2A52">
        <w:rPr>
          <w:rFonts w:ascii="Tahoma" w:hAnsi="Tahoma" w:cs="Tahoma"/>
          <w:sz w:val="24"/>
          <w:szCs w:val="24"/>
        </w:rPr>
        <w:t xml:space="preserve">To investigate and review the current available literature around policing mental health. </w:t>
      </w:r>
    </w:p>
    <w:p w14:paraId="64E1F655" w14:textId="14444D42" w:rsidR="00BB53D8" w:rsidRPr="00AD2A52" w:rsidRDefault="00BB53D8" w:rsidP="00AD2A52">
      <w:pPr>
        <w:jc w:val="both"/>
        <w:rPr>
          <w:rFonts w:ascii="Tahoma" w:hAnsi="Tahoma" w:cs="Tahoma"/>
          <w:sz w:val="24"/>
          <w:szCs w:val="24"/>
        </w:rPr>
      </w:pPr>
      <w:r w:rsidRPr="00AD2A52">
        <w:rPr>
          <w:rFonts w:ascii="Tahoma" w:hAnsi="Tahoma" w:cs="Tahoma"/>
          <w:sz w:val="24"/>
          <w:szCs w:val="24"/>
        </w:rPr>
        <w:t xml:space="preserve">An extensive literature analysis was conducted to </w:t>
      </w:r>
      <w:r w:rsidRPr="00AD2A52">
        <w:rPr>
          <w:rFonts w:ascii="Tahoma" w:hAnsi="Tahoma" w:cs="Tahoma"/>
          <w:sz w:val="24"/>
          <w:szCs w:val="24"/>
        </w:rPr>
        <w:t>fulfil</w:t>
      </w:r>
      <w:r w:rsidRPr="00AD2A52">
        <w:rPr>
          <w:rFonts w:ascii="Tahoma" w:hAnsi="Tahoma" w:cs="Tahoma"/>
          <w:sz w:val="24"/>
          <w:szCs w:val="24"/>
        </w:rPr>
        <w:t xml:space="preserve"> this goal. It concentrated on the body of academic research already written about mental health policing as well as the resources that frontline officers presently have at their disposal when responding to incidents involving people who are experiencing mental health crises. The goal of the current study was to examine police officer perspectives on mental health and refute popular belief that the police are the best suitable agency.</w:t>
      </w:r>
    </w:p>
    <w:p w14:paraId="2106AFA8" w14:textId="62229CB0" w:rsidR="00482F06" w:rsidRPr="00AD2A52" w:rsidRDefault="00482F06" w:rsidP="00AD2A52">
      <w:pPr>
        <w:pStyle w:val="ListParagraph"/>
        <w:numPr>
          <w:ilvl w:val="0"/>
          <w:numId w:val="9"/>
        </w:numPr>
        <w:jc w:val="both"/>
        <w:rPr>
          <w:rFonts w:ascii="Tahoma" w:hAnsi="Tahoma" w:cs="Tahoma"/>
          <w:sz w:val="24"/>
          <w:szCs w:val="24"/>
        </w:rPr>
      </w:pPr>
      <w:r w:rsidRPr="00AD2A52">
        <w:rPr>
          <w:rFonts w:ascii="Tahoma" w:hAnsi="Tahoma" w:cs="Tahoma"/>
          <w:sz w:val="24"/>
          <w:szCs w:val="24"/>
        </w:rPr>
        <w:t xml:space="preserve">To </w:t>
      </w:r>
      <w:r w:rsidR="00BB53D8" w:rsidRPr="00AD2A52">
        <w:rPr>
          <w:rFonts w:ascii="Tahoma" w:hAnsi="Tahoma" w:cs="Tahoma"/>
          <w:sz w:val="24"/>
          <w:szCs w:val="24"/>
        </w:rPr>
        <w:t>i</w:t>
      </w:r>
      <w:r w:rsidRPr="00AD2A52">
        <w:rPr>
          <w:rFonts w:ascii="Tahoma" w:hAnsi="Tahoma" w:cs="Tahoma"/>
          <w:sz w:val="24"/>
          <w:szCs w:val="24"/>
        </w:rPr>
        <w:t xml:space="preserve">dentify an appropriate research approach to explore police officer opinions on policing mental </w:t>
      </w:r>
      <w:proofErr w:type="gramStart"/>
      <w:r w:rsidRPr="00AD2A52">
        <w:rPr>
          <w:rFonts w:ascii="Tahoma" w:hAnsi="Tahoma" w:cs="Tahoma"/>
          <w:sz w:val="24"/>
          <w:szCs w:val="24"/>
        </w:rPr>
        <w:t>health</w:t>
      </w:r>
      <w:proofErr w:type="gramEnd"/>
    </w:p>
    <w:p w14:paraId="62189A8C" w14:textId="77777777" w:rsidR="00FD0318" w:rsidRPr="00AD2A52" w:rsidRDefault="00FD0318" w:rsidP="00AD2A52">
      <w:pPr>
        <w:jc w:val="both"/>
        <w:rPr>
          <w:rFonts w:ascii="Tahoma" w:hAnsi="Tahoma" w:cs="Tahoma"/>
          <w:sz w:val="24"/>
          <w:szCs w:val="24"/>
        </w:rPr>
      </w:pPr>
      <w:r w:rsidRPr="00AD2A52">
        <w:rPr>
          <w:rFonts w:ascii="Tahoma" w:hAnsi="Tahoma" w:cs="Tahoma"/>
          <w:sz w:val="24"/>
          <w:szCs w:val="24"/>
        </w:rPr>
        <w:t xml:space="preserve">This objective was achieved by creating a research methodology that included a combination of approaches to gather data. To learn more about the attitudes of police personnel, a questionnaire was created. </w:t>
      </w:r>
    </w:p>
    <w:p w14:paraId="77B0625A" w14:textId="21C6C8F8" w:rsidR="00547F27" w:rsidRPr="00AD2A52" w:rsidRDefault="00482F06" w:rsidP="00AD2A52">
      <w:pPr>
        <w:pStyle w:val="ListParagraph"/>
        <w:numPr>
          <w:ilvl w:val="0"/>
          <w:numId w:val="9"/>
        </w:numPr>
        <w:jc w:val="both"/>
        <w:rPr>
          <w:rFonts w:ascii="Tahoma" w:hAnsi="Tahoma" w:cs="Tahoma"/>
          <w:sz w:val="24"/>
          <w:szCs w:val="24"/>
        </w:rPr>
      </w:pPr>
      <w:r w:rsidRPr="00AD2A52">
        <w:rPr>
          <w:rFonts w:ascii="Tahoma" w:hAnsi="Tahoma" w:cs="Tahoma"/>
          <w:sz w:val="24"/>
          <w:szCs w:val="24"/>
        </w:rPr>
        <w:t>To conduct primary surveys with Police officers on their experiences dealing with individuals suffering from mental health crisis</w:t>
      </w:r>
    </w:p>
    <w:p w14:paraId="39C61B9F" w14:textId="77777777" w:rsidR="009A17C0" w:rsidRPr="00AD2A52" w:rsidRDefault="009A17C0" w:rsidP="00AD2A52">
      <w:pPr>
        <w:jc w:val="both"/>
        <w:rPr>
          <w:rFonts w:ascii="Tahoma" w:hAnsi="Tahoma" w:cs="Tahoma"/>
          <w:sz w:val="24"/>
          <w:szCs w:val="24"/>
        </w:rPr>
      </w:pPr>
      <w:r w:rsidRPr="00AD2A52">
        <w:rPr>
          <w:rFonts w:ascii="Tahoma" w:hAnsi="Tahoma" w:cs="Tahoma"/>
          <w:sz w:val="24"/>
          <w:szCs w:val="24"/>
        </w:rPr>
        <w:t xml:space="preserve">This objective was accomplished by creating questionnaires on Survey Monkey and then analysing the data retrieved.  The information gathered showed how crucial it is for police officers to have positive attitudes about effectively managing mental health issues. </w:t>
      </w:r>
    </w:p>
    <w:p w14:paraId="0589E693" w14:textId="2F0A50AF" w:rsidR="005C2EF1" w:rsidRPr="00AD2A52" w:rsidRDefault="005C2EF1" w:rsidP="00AD2A52">
      <w:pPr>
        <w:pStyle w:val="ListParagraph"/>
        <w:numPr>
          <w:ilvl w:val="0"/>
          <w:numId w:val="9"/>
        </w:numPr>
        <w:jc w:val="both"/>
        <w:rPr>
          <w:rFonts w:ascii="Tahoma" w:hAnsi="Tahoma" w:cs="Tahoma"/>
          <w:sz w:val="24"/>
          <w:szCs w:val="24"/>
        </w:rPr>
      </w:pPr>
      <w:r w:rsidRPr="00AD2A52">
        <w:rPr>
          <w:rFonts w:ascii="Tahoma" w:hAnsi="Tahoma" w:cs="Tahoma"/>
          <w:sz w:val="24"/>
          <w:szCs w:val="24"/>
        </w:rPr>
        <w:t xml:space="preserve">Look to ascertain ideas and provide recommendations on where help and support can be improved for policing mental </w:t>
      </w:r>
      <w:proofErr w:type="gramStart"/>
      <w:r w:rsidRPr="00AD2A52">
        <w:rPr>
          <w:rFonts w:ascii="Tahoma" w:hAnsi="Tahoma" w:cs="Tahoma"/>
          <w:sz w:val="24"/>
          <w:szCs w:val="24"/>
        </w:rPr>
        <w:t>health</w:t>
      </w:r>
      <w:proofErr w:type="gramEnd"/>
    </w:p>
    <w:p w14:paraId="272ECB76" w14:textId="3D4FDB23" w:rsidR="007D31CC" w:rsidRPr="00AD2A52" w:rsidRDefault="009A17C0" w:rsidP="00AD2A52">
      <w:pPr>
        <w:jc w:val="both"/>
        <w:rPr>
          <w:rFonts w:ascii="Tahoma" w:hAnsi="Tahoma" w:cs="Tahoma"/>
          <w:sz w:val="24"/>
          <w:szCs w:val="24"/>
        </w:rPr>
      </w:pPr>
      <w:r w:rsidRPr="00AD2A52">
        <w:rPr>
          <w:rFonts w:ascii="Tahoma" w:hAnsi="Tahoma" w:cs="Tahoma"/>
          <w:sz w:val="24"/>
          <w:szCs w:val="24"/>
        </w:rPr>
        <w:t xml:space="preserve">After achieving this last goal, the researcher was able to offer suggestions that improved police officer support and the interaction between health agencies.  </w:t>
      </w:r>
    </w:p>
    <w:p w14:paraId="39330853" w14:textId="56FC46A3" w:rsidR="004F3C22" w:rsidRPr="00AD2A52" w:rsidRDefault="004F3C22" w:rsidP="00AD2A52">
      <w:pPr>
        <w:jc w:val="both"/>
        <w:rPr>
          <w:rFonts w:ascii="Tahoma" w:hAnsi="Tahoma" w:cs="Tahoma"/>
          <w:sz w:val="24"/>
          <w:szCs w:val="24"/>
        </w:rPr>
      </w:pPr>
      <w:r w:rsidRPr="00AD2A52">
        <w:rPr>
          <w:rFonts w:ascii="Tahoma" w:hAnsi="Tahoma" w:cs="Tahoma"/>
          <w:sz w:val="24"/>
          <w:szCs w:val="24"/>
        </w:rPr>
        <w:t>5.3 Main Findings</w:t>
      </w:r>
    </w:p>
    <w:p w14:paraId="0C89C690" w14:textId="77777777" w:rsidR="00C51A9A" w:rsidRPr="00AD2A52" w:rsidRDefault="00C51A9A" w:rsidP="00AD2A52">
      <w:pPr>
        <w:jc w:val="both"/>
        <w:rPr>
          <w:rFonts w:ascii="Tahoma" w:hAnsi="Tahoma" w:cs="Tahoma"/>
          <w:sz w:val="24"/>
          <w:szCs w:val="24"/>
        </w:rPr>
      </w:pPr>
      <w:r w:rsidRPr="00AD2A52">
        <w:rPr>
          <w:rFonts w:ascii="Tahoma" w:hAnsi="Tahoma" w:cs="Tahoma"/>
          <w:sz w:val="24"/>
          <w:szCs w:val="24"/>
        </w:rPr>
        <w:t xml:space="preserve">The researcher presented numerous findings throughout the dissertation. Inadequate training for police officers in identifying, managing, and referring to mental health </w:t>
      </w:r>
      <w:r w:rsidRPr="00AD2A52">
        <w:rPr>
          <w:rFonts w:ascii="Tahoma" w:hAnsi="Tahoma" w:cs="Tahoma"/>
          <w:sz w:val="24"/>
          <w:szCs w:val="24"/>
        </w:rPr>
        <w:lastRenderedPageBreak/>
        <w:t xml:space="preserve">support services. Furthermore, when dealing with mental health, the importance of a co-response provides a higher quality of care for the individual. Data collection to support and improve police interactions with mental health so that statistical analysis can ensure those in need receive the appropriate care from the appropriate person. </w:t>
      </w:r>
    </w:p>
    <w:p w14:paraId="75D318E3" w14:textId="3CB52644" w:rsidR="004F3C22" w:rsidRPr="00AD2A52" w:rsidRDefault="004F3C22" w:rsidP="00AD2A52">
      <w:pPr>
        <w:jc w:val="both"/>
        <w:rPr>
          <w:rFonts w:ascii="Tahoma" w:hAnsi="Tahoma" w:cs="Tahoma"/>
          <w:sz w:val="24"/>
          <w:szCs w:val="24"/>
        </w:rPr>
      </w:pPr>
      <w:r w:rsidRPr="00AD2A52">
        <w:rPr>
          <w:rFonts w:ascii="Tahoma" w:hAnsi="Tahoma" w:cs="Tahoma"/>
          <w:sz w:val="24"/>
          <w:szCs w:val="24"/>
        </w:rPr>
        <w:t xml:space="preserve">5.4 Recommendations </w:t>
      </w:r>
    </w:p>
    <w:p w14:paraId="3E6EBA45" w14:textId="54356180" w:rsidR="004F3C22" w:rsidRPr="00AD2A52" w:rsidRDefault="004F3C22" w:rsidP="00AD2A52">
      <w:pPr>
        <w:jc w:val="both"/>
        <w:rPr>
          <w:rFonts w:ascii="Tahoma" w:hAnsi="Tahoma" w:cs="Tahoma"/>
          <w:sz w:val="24"/>
          <w:szCs w:val="24"/>
        </w:rPr>
      </w:pPr>
      <w:r w:rsidRPr="00AD2A52">
        <w:rPr>
          <w:rFonts w:ascii="Tahoma" w:hAnsi="Tahoma" w:cs="Tahoma"/>
          <w:sz w:val="24"/>
          <w:szCs w:val="24"/>
        </w:rPr>
        <w:t xml:space="preserve">5.4.1 Recommendation 1 </w:t>
      </w:r>
    </w:p>
    <w:p w14:paraId="40CA022E" w14:textId="6C2A7AFA" w:rsidR="003E38B7" w:rsidRPr="00AD2A52" w:rsidRDefault="003E38B7" w:rsidP="00AD2A52">
      <w:pPr>
        <w:jc w:val="both"/>
        <w:rPr>
          <w:rFonts w:ascii="Tahoma" w:hAnsi="Tahoma" w:cs="Tahoma"/>
          <w:sz w:val="24"/>
          <w:szCs w:val="24"/>
        </w:rPr>
      </w:pPr>
      <w:r w:rsidRPr="00AD2A52">
        <w:rPr>
          <w:rFonts w:ascii="Tahoma" w:hAnsi="Tahoma" w:cs="Tahoma"/>
          <w:sz w:val="24"/>
          <w:szCs w:val="24"/>
        </w:rPr>
        <w:t>The first recommendation would be to apply the operational model "Right Care, Right Person" nationwide, which modifies the way emergency services handle calls pertaining to mental health</w:t>
      </w:r>
      <w:r w:rsidR="00815432" w:rsidRPr="00AD2A52">
        <w:rPr>
          <w:rFonts w:ascii="Tahoma" w:hAnsi="Tahoma" w:cs="Tahoma"/>
          <w:sz w:val="24"/>
          <w:szCs w:val="24"/>
        </w:rPr>
        <w:t xml:space="preserve"> </w:t>
      </w:r>
      <w:r w:rsidR="00815432" w:rsidRPr="00AD2A52">
        <w:rPr>
          <w:rFonts w:ascii="Tahoma" w:hAnsi="Tahoma" w:cs="Tahoma"/>
          <w:sz w:val="24"/>
          <w:szCs w:val="24"/>
        </w:rPr>
        <w:t>(Metropolitan Police, 2023)</w:t>
      </w:r>
      <w:r w:rsidRPr="00AD2A52">
        <w:rPr>
          <w:rFonts w:ascii="Tahoma" w:hAnsi="Tahoma" w:cs="Tahoma"/>
          <w:sz w:val="24"/>
          <w:szCs w:val="24"/>
        </w:rPr>
        <w:t xml:space="preserve">. The program's goal is to ensure that, rather than the police, the appropriate agency handles calls relating to mental health. A strategy such as the Right Care, Right Person initiative, according to a resounding majority of police officers, is essential to reducing police workload and ensuring that the appropriate care is provided to the appropriate person. Enabling a rollout throughout the United Kingdom will moreover guarantee a uniform strategy for providing the best possible care to individuals requiring it. </w:t>
      </w:r>
    </w:p>
    <w:p w14:paraId="38ECC202" w14:textId="5DFCA81B" w:rsidR="004F3C22" w:rsidRPr="00AD2A52" w:rsidRDefault="004F3C22" w:rsidP="00AD2A52">
      <w:pPr>
        <w:jc w:val="both"/>
        <w:rPr>
          <w:rFonts w:ascii="Tahoma" w:hAnsi="Tahoma" w:cs="Tahoma"/>
          <w:sz w:val="24"/>
          <w:szCs w:val="24"/>
        </w:rPr>
      </w:pPr>
      <w:r w:rsidRPr="00AD2A52">
        <w:rPr>
          <w:rFonts w:ascii="Tahoma" w:hAnsi="Tahoma" w:cs="Tahoma"/>
          <w:sz w:val="24"/>
          <w:szCs w:val="24"/>
        </w:rPr>
        <w:t>5.4.2 Recommendation 2</w:t>
      </w:r>
    </w:p>
    <w:p w14:paraId="4BDD8D20" w14:textId="77777777" w:rsidR="00072F15" w:rsidRPr="00AD2A52" w:rsidRDefault="00353D05" w:rsidP="00AD2A52">
      <w:pPr>
        <w:jc w:val="both"/>
        <w:rPr>
          <w:rFonts w:ascii="Tahoma" w:hAnsi="Tahoma" w:cs="Tahoma"/>
          <w:sz w:val="24"/>
          <w:szCs w:val="24"/>
        </w:rPr>
      </w:pPr>
      <w:r w:rsidRPr="00AD2A52">
        <w:rPr>
          <w:rFonts w:ascii="Tahoma" w:hAnsi="Tahoma" w:cs="Tahoma"/>
          <w:sz w:val="24"/>
          <w:szCs w:val="24"/>
        </w:rPr>
        <w:t xml:space="preserve">A second recommendation would </w:t>
      </w:r>
      <w:r w:rsidR="00E105FA" w:rsidRPr="00AD2A52">
        <w:rPr>
          <w:rFonts w:ascii="Tahoma" w:hAnsi="Tahoma" w:cs="Tahoma"/>
          <w:sz w:val="24"/>
          <w:szCs w:val="24"/>
        </w:rPr>
        <w:t xml:space="preserve">be </w:t>
      </w:r>
      <w:r w:rsidR="00427F7D" w:rsidRPr="00AD2A52">
        <w:rPr>
          <w:rFonts w:ascii="Tahoma" w:hAnsi="Tahoma" w:cs="Tahoma"/>
          <w:sz w:val="24"/>
          <w:szCs w:val="24"/>
        </w:rPr>
        <w:t>i</w:t>
      </w:r>
      <w:r w:rsidR="009E078E" w:rsidRPr="00AD2A52">
        <w:rPr>
          <w:rFonts w:ascii="Tahoma" w:hAnsi="Tahoma" w:cs="Tahoma"/>
          <w:sz w:val="24"/>
          <w:szCs w:val="24"/>
        </w:rPr>
        <w:t xml:space="preserve">f there is a requirement for police to attend because </w:t>
      </w:r>
      <w:r w:rsidR="00F43AF9" w:rsidRPr="00AD2A52">
        <w:rPr>
          <w:rFonts w:ascii="Tahoma" w:hAnsi="Tahoma" w:cs="Tahoma"/>
          <w:sz w:val="24"/>
          <w:szCs w:val="24"/>
        </w:rPr>
        <w:t xml:space="preserve">of </w:t>
      </w:r>
      <w:r w:rsidR="009E078E" w:rsidRPr="00AD2A52">
        <w:rPr>
          <w:rFonts w:ascii="Tahoma" w:hAnsi="Tahoma" w:cs="Tahoma"/>
          <w:sz w:val="24"/>
          <w:szCs w:val="24"/>
        </w:rPr>
        <w:t>an imme</w:t>
      </w:r>
      <w:r w:rsidR="00B876FF" w:rsidRPr="00AD2A52">
        <w:rPr>
          <w:rFonts w:ascii="Tahoma" w:hAnsi="Tahoma" w:cs="Tahoma"/>
          <w:sz w:val="24"/>
          <w:szCs w:val="24"/>
        </w:rPr>
        <w:t xml:space="preserve">diate threat to life is </w:t>
      </w:r>
      <w:r w:rsidR="00427F7D" w:rsidRPr="00AD2A52">
        <w:rPr>
          <w:rFonts w:ascii="Tahoma" w:hAnsi="Tahoma" w:cs="Tahoma"/>
          <w:sz w:val="24"/>
          <w:szCs w:val="24"/>
        </w:rPr>
        <w:t xml:space="preserve">to </w:t>
      </w:r>
      <w:r w:rsidR="00B876FF" w:rsidRPr="00AD2A52">
        <w:rPr>
          <w:rFonts w:ascii="Tahoma" w:hAnsi="Tahoma" w:cs="Tahoma"/>
          <w:sz w:val="24"/>
          <w:szCs w:val="24"/>
        </w:rPr>
        <w:t>pr</w:t>
      </w:r>
      <w:r w:rsidR="00427F7D" w:rsidRPr="00AD2A52">
        <w:rPr>
          <w:rFonts w:ascii="Tahoma" w:hAnsi="Tahoma" w:cs="Tahoma"/>
          <w:sz w:val="24"/>
          <w:szCs w:val="24"/>
        </w:rPr>
        <w:t xml:space="preserve">omote </w:t>
      </w:r>
      <w:r w:rsidR="00B876FF" w:rsidRPr="00AD2A52">
        <w:rPr>
          <w:rFonts w:ascii="Tahoma" w:hAnsi="Tahoma" w:cs="Tahoma"/>
          <w:sz w:val="24"/>
          <w:szCs w:val="24"/>
        </w:rPr>
        <w:t xml:space="preserve">a </w:t>
      </w:r>
      <w:r w:rsidR="00427F7D" w:rsidRPr="00AD2A52">
        <w:rPr>
          <w:rFonts w:ascii="Tahoma" w:hAnsi="Tahoma" w:cs="Tahoma"/>
          <w:sz w:val="24"/>
          <w:szCs w:val="24"/>
        </w:rPr>
        <w:t>c</w:t>
      </w:r>
      <w:r w:rsidR="00E87383" w:rsidRPr="00AD2A52">
        <w:rPr>
          <w:rFonts w:ascii="Tahoma" w:hAnsi="Tahoma" w:cs="Tahoma"/>
          <w:sz w:val="24"/>
          <w:szCs w:val="24"/>
        </w:rPr>
        <w:t>o-response and</w:t>
      </w:r>
      <w:r w:rsidR="00A54D0A" w:rsidRPr="00AD2A52">
        <w:rPr>
          <w:rFonts w:ascii="Tahoma" w:hAnsi="Tahoma" w:cs="Tahoma"/>
          <w:sz w:val="24"/>
          <w:szCs w:val="24"/>
        </w:rPr>
        <w:t xml:space="preserve"> </w:t>
      </w:r>
      <w:r w:rsidR="00F20F5C" w:rsidRPr="00AD2A52">
        <w:rPr>
          <w:rFonts w:ascii="Tahoma" w:hAnsi="Tahoma" w:cs="Tahoma"/>
          <w:sz w:val="24"/>
          <w:szCs w:val="24"/>
        </w:rPr>
        <w:t>24/7 access to</w:t>
      </w:r>
      <w:r w:rsidR="00B876FF" w:rsidRPr="00AD2A52">
        <w:rPr>
          <w:rFonts w:ascii="Tahoma" w:hAnsi="Tahoma" w:cs="Tahoma"/>
          <w:sz w:val="24"/>
          <w:szCs w:val="24"/>
        </w:rPr>
        <w:t xml:space="preserve"> an</w:t>
      </w:r>
      <w:r w:rsidR="00F20F5C" w:rsidRPr="00AD2A52">
        <w:rPr>
          <w:rFonts w:ascii="Tahoma" w:hAnsi="Tahoma" w:cs="Tahoma"/>
          <w:sz w:val="24"/>
          <w:szCs w:val="24"/>
        </w:rPr>
        <w:t xml:space="preserve"> approved mental health professional whether that is in the form </w:t>
      </w:r>
      <w:r w:rsidR="00A54D0A" w:rsidRPr="00AD2A52">
        <w:rPr>
          <w:rFonts w:ascii="Tahoma" w:hAnsi="Tahoma" w:cs="Tahoma"/>
          <w:sz w:val="24"/>
          <w:szCs w:val="24"/>
        </w:rPr>
        <w:t xml:space="preserve">of telephone contact or in person </w:t>
      </w:r>
      <w:r w:rsidR="00CB2536" w:rsidRPr="00AD2A52">
        <w:rPr>
          <w:rFonts w:ascii="Tahoma" w:hAnsi="Tahoma" w:cs="Tahoma"/>
          <w:sz w:val="24"/>
          <w:szCs w:val="24"/>
        </w:rPr>
        <w:t xml:space="preserve">will be essential. </w:t>
      </w:r>
      <w:r w:rsidR="00072F15" w:rsidRPr="00AD2A52">
        <w:rPr>
          <w:rFonts w:ascii="Tahoma" w:hAnsi="Tahoma" w:cs="Tahoma"/>
          <w:sz w:val="24"/>
          <w:szCs w:val="24"/>
        </w:rPr>
        <w:t>It is clear from the research for this study that mental health services are not providing police officers with enough support and advice.</w:t>
      </w:r>
    </w:p>
    <w:p w14:paraId="6DDB9181" w14:textId="69E3310C" w:rsidR="004F3C22" w:rsidRPr="00AD2A52" w:rsidRDefault="004F3C22" w:rsidP="00AD2A52">
      <w:pPr>
        <w:jc w:val="both"/>
        <w:rPr>
          <w:rFonts w:ascii="Tahoma" w:hAnsi="Tahoma" w:cs="Tahoma"/>
          <w:sz w:val="24"/>
          <w:szCs w:val="24"/>
        </w:rPr>
      </w:pPr>
      <w:r w:rsidRPr="00AD2A52">
        <w:rPr>
          <w:rFonts w:ascii="Tahoma" w:hAnsi="Tahoma" w:cs="Tahoma"/>
          <w:sz w:val="24"/>
          <w:szCs w:val="24"/>
        </w:rPr>
        <w:t xml:space="preserve">5.4.3 Recommendation 3 </w:t>
      </w:r>
    </w:p>
    <w:p w14:paraId="565F1EF9" w14:textId="41FEFCC1" w:rsidR="00F41807" w:rsidRPr="00AD2A52" w:rsidRDefault="00F41807" w:rsidP="00AD2A52">
      <w:pPr>
        <w:jc w:val="both"/>
        <w:rPr>
          <w:rFonts w:ascii="Tahoma" w:hAnsi="Tahoma" w:cs="Tahoma"/>
          <w:sz w:val="24"/>
          <w:szCs w:val="24"/>
        </w:rPr>
      </w:pPr>
      <w:r w:rsidRPr="00AD2A52">
        <w:rPr>
          <w:rFonts w:ascii="Tahoma" w:hAnsi="Tahoma" w:cs="Tahoma"/>
          <w:sz w:val="24"/>
          <w:szCs w:val="24"/>
        </w:rPr>
        <w:t>Finally, by improving frontline officers' knowledge, awareness, and</w:t>
      </w:r>
      <w:r w:rsidR="004C0D32" w:rsidRPr="00AD2A52">
        <w:rPr>
          <w:rFonts w:ascii="Tahoma" w:hAnsi="Tahoma" w:cs="Tahoma"/>
          <w:sz w:val="24"/>
          <w:szCs w:val="24"/>
        </w:rPr>
        <w:t xml:space="preserve"> understanding</w:t>
      </w:r>
      <w:r w:rsidRPr="00AD2A52">
        <w:rPr>
          <w:rFonts w:ascii="Tahoma" w:hAnsi="Tahoma" w:cs="Tahoma"/>
          <w:sz w:val="24"/>
          <w:szCs w:val="24"/>
        </w:rPr>
        <w:t xml:space="preserve"> of mental illness, </w:t>
      </w:r>
      <w:r w:rsidR="004C0D32" w:rsidRPr="00AD2A52">
        <w:rPr>
          <w:rFonts w:ascii="Tahoma" w:hAnsi="Tahoma" w:cs="Tahoma"/>
          <w:sz w:val="24"/>
          <w:szCs w:val="24"/>
        </w:rPr>
        <w:t xml:space="preserve">their </w:t>
      </w:r>
      <w:r w:rsidRPr="00AD2A52">
        <w:rPr>
          <w:rFonts w:ascii="Tahoma" w:hAnsi="Tahoma" w:cs="Tahoma"/>
          <w:sz w:val="24"/>
          <w:szCs w:val="24"/>
        </w:rPr>
        <w:t xml:space="preserve">vulnerability, and the referral processes to support agencies, more frequent mental health training would help them feel more secure in their capacity to make the right decisions. This training would ease the burden on police resources by teaching police officers to make decisions efficiently. </w:t>
      </w:r>
    </w:p>
    <w:p w14:paraId="1B69E658" w14:textId="46A58153" w:rsidR="004F3C22" w:rsidRPr="00AD2A52" w:rsidRDefault="004F3C22" w:rsidP="00AD2A52">
      <w:pPr>
        <w:jc w:val="both"/>
        <w:rPr>
          <w:rFonts w:ascii="Tahoma" w:hAnsi="Tahoma" w:cs="Tahoma"/>
          <w:sz w:val="24"/>
          <w:szCs w:val="24"/>
        </w:rPr>
      </w:pPr>
      <w:r w:rsidRPr="00AD2A52">
        <w:rPr>
          <w:rFonts w:ascii="Tahoma" w:hAnsi="Tahoma" w:cs="Tahoma"/>
          <w:sz w:val="24"/>
          <w:szCs w:val="24"/>
        </w:rPr>
        <w:t>5.5 Limitations</w:t>
      </w:r>
    </w:p>
    <w:p w14:paraId="745781DA" w14:textId="77777777" w:rsidR="004B5C32" w:rsidRPr="00AD2A52" w:rsidRDefault="004B5C32" w:rsidP="00AD2A52">
      <w:pPr>
        <w:jc w:val="both"/>
        <w:rPr>
          <w:rFonts w:ascii="Tahoma" w:hAnsi="Tahoma" w:cs="Tahoma"/>
          <w:sz w:val="24"/>
          <w:szCs w:val="24"/>
        </w:rPr>
      </w:pPr>
      <w:r w:rsidRPr="00AD2A52">
        <w:rPr>
          <w:rFonts w:ascii="Tahoma" w:hAnsi="Tahoma" w:cs="Tahoma"/>
          <w:sz w:val="24"/>
          <w:szCs w:val="24"/>
        </w:rPr>
        <w:t xml:space="preserve">There are several limitations related to the current study. It is the duty of the researcher to make sure the study is comprehensive and truthful about its limitations to the academic community (Ross &amp; Zaidi, 2019). </w:t>
      </w:r>
    </w:p>
    <w:p w14:paraId="4C000AC0" w14:textId="77777777" w:rsidR="00493A4D" w:rsidRPr="00AD2A52" w:rsidRDefault="00D067EC" w:rsidP="00AD2A52">
      <w:pPr>
        <w:jc w:val="both"/>
        <w:rPr>
          <w:rFonts w:ascii="Tahoma" w:hAnsi="Tahoma" w:cs="Tahoma"/>
          <w:sz w:val="24"/>
          <w:szCs w:val="24"/>
        </w:rPr>
      </w:pPr>
      <w:r w:rsidRPr="00AD2A52">
        <w:rPr>
          <w:rFonts w:ascii="Tahoma" w:hAnsi="Tahoma" w:cs="Tahoma"/>
          <w:sz w:val="24"/>
          <w:szCs w:val="24"/>
        </w:rPr>
        <w:t xml:space="preserve">The study was intended to review police </w:t>
      </w:r>
      <w:r w:rsidR="00780FAB" w:rsidRPr="00AD2A52">
        <w:rPr>
          <w:rFonts w:ascii="Tahoma" w:hAnsi="Tahoma" w:cs="Tahoma"/>
          <w:sz w:val="24"/>
          <w:szCs w:val="24"/>
        </w:rPr>
        <w:t>officers’</w:t>
      </w:r>
      <w:r w:rsidRPr="00AD2A52">
        <w:rPr>
          <w:rFonts w:ascii="Tahoma" w:hAnsi="Tahoma" w:cs="Tahoma"/>
          <w:sz w:val="24"/>
          <w:szCs w:val="24"/>
        </w:rPr>
        <w:t xml:space="preserve"> opinions on whether police are the most appropriate agency </w:t>
      </w:r>
      <w:r w:rsidR="003940AA" w:rsidRPr="00AD2A52">
        <w:rPr>
          <w:rFonts w:ascii="Tahoma" w:hAnsi="Tahoma" w:cs="Tahoma"/>
          <w:sz w:val="24"/>
          <w:szCs w:val="24"/>
        </w:rPr>
        <w:t xml:space="preserve">in dealing with mental health related incidents. </w:t>
      </w:r>
      <w:r w:rsidR="004D6403" w:rsidRPr="00AD2A52">
        <w:rPr>
          <w:rFonts w:ascii="Tahoma" w:hAnsi="Tahoma" w:cs="Tahoma"/>
          <w:sz w:val="24"/>
          <w:szCs w:val="24"/>
        </w:rPr>
        <w:t xml:space="preserve">However, the researcher could have included the perspectives of mental health professionals who may hold opposing views on whether police are required to respond to certain mental health incidents. The general public's opinions could have been included in the study. This could have provided a more balanced view of whether police are the appropriate agency to deal with mental health issues. </w:t>
      </w:r>
    </w:p>
    <w:p w14:paraId="42873694" w14:textId="287536D9" w:rsidR="007D31CC" w:rsidRPr="00AD2A52" w:rsidRDefault="00641025" w:rsidP="00AD2A52">
      <w:pPr>
        <w:jc w:val="both"/>
        <w:rPr>
          <w:rFonts w:ascii="Tahoma" w:hAnsi="Tahoma" w:cs="Tahoma"/>
          <w:sz w:val="24"/>
          <w:szCs w:val="24"/>
        </w:rPr>
      </w:pPr>
      <w:r w:rsidRPr="00AD2A52">
        <w:rPr>
          <w:rFonts w:ascii="Tahoma" w:hAnsi="Tahoma" w:cs="Tahoma"/>
          <w:sz w:val="24"/>
          <w:szCs w:val="24"/>
        </w:rPr>
        <w:lastRenderedPageBreak/>
        <w:t xml:space="preserve">In evaluation, this strategy might have improved the study's value and added information to the dissertation's goals. However, this information was not gathered because of the short time frame for data collection, which limited the amount of information that could be sourced. </w:t>
      </w:r>
    </w:p>
    <w:p w14:paraId="03F16AB0" w14:textId="4612419A" w:rsidR="008A34FC" w:rsidRPr="00AD2A52" w:rsidRDefault="00651667" w:rsidP="00AD2A52">
      <w:pPr>
        <w:jc w:val="both"/>
        <w:rPr>
          <w:rFonts w:ascii="Tahoma" w:hAnsi="Tahoma" w:cs="Tahoma"/>
          <w:sz w:val="24"/>
          <w:szCs w:val="24"/>
        </w:rPr>
      </w:pPr>
      <w:r w:rsidRPr="00AD2A52">
        <w:rPr>
          <w:rFonts w:ascii="Tahoma" w:hAnsi="Tahoma" w:cs="Tahoma"/>
          <w:sz w:val="24"/>
          <w:szCs w:val="24"/>
        </w:rPr>
        <w:t>The study's second limitation pertains to the sample size that was attained. The number of participants may not accurately reflect the overall number of front-line officers, but it does represent a subset of officers who all indicated that they had dealt with an incident involving mental health.</w:t>
      </w:r>
      <w:r w:rsidR="00120700" w:rsidRPr="00AD2A52">
        <w:rPr>
          <w:rFonts w:ascii="Tahoma" w:hAnsi="Tahoma" w:cs="Tahoma"/>
          <w:sz w:val="24"/>
          <w:szCs w:val="24"/>
        </w:rPr>
        <w:t xml:space="preserve"> </w:t>
      </w:r>
      <w:r w:rsidR="00120700" w:rsidRPr="00AD2A52">
        <w:rPr>
          <w:rFonts w:ascii="Tahoma" w:hAnsi="Tahoma" w:cs="Tahoma"/>
          <w:sz w:val="24"/>
          <w:szCs w:val="24"/>
        </w:rPr>
        <w:t>In addition to improving the data, a larger sample would have added to the goals of the study</w:t>
      </w:r>
      <w:r w:rsidR="00EB7B20" w:rsidRPr="00AD2A52">
        <w:rPr>
          <w:rFonts w:ascii="Tahoma" w:hAnsi="Tahoma" w:cs="Tahoma"/>
          <w:sz w:val="24"/>
          <w:szCs w:val="24"/>
        </w:rPr>
        <w:t xml:space="preserve">. </w:t>
      </w:r>
      <w:r w:rsidR="00EB7B20" w:rsidRPr="00AD2A52">
        <w:rPr>
          <w:rFonts w:ascii="Tahoma" w:hAnsi="Tahoma" w:cs="Tahoma"/>
          <w:sz w:val="24"/>
          <w:szCs w:val="24"/>
        </w:rPr>
        <w:t>According to Faber and Fonseca (2014), the sample size should ideally not be both too small and too large.</w:t>
      </w:r>
    </w:p>
    <w:p w14:paraId="0F8C8841" w14:textId="10ECB523" w:rsidR="00B02A87" w:rsidRPr="00AD2A52" w:rsidRDefault="00B02A87" w:rsidP="00AD2A52">
      <w:pPr>
        <w:jc w:val="both"/>
        <w:rPr>
          <w:rFonts w:ascii="Tahoma" w:hAnsi="Tahoma" w:cs="Tahoma"/>
          <w:sz w:val="24"/>
          <w:szCs w:val="24"/>
        </w:rPr>
      </w:pPr>
      <w:r w:rsidRPr="00AD2A52">
        <w:rPr>
          <w:rFonts w:ascii="Tahoma" w:hAnsi="Tahoma" w:cs="Tahoma"/>
          <w:sz w:val="24"/>
          <w:szCs w:val="24"/>
        </w:rPr>
        <w:t>5.</w:t>
      </w:r>
      <w:r w:rsidR="00D93E3D">
        <w:rPr>
          <w:rFonts w:ascii="Tahoma" w:hAnsi="Tahoma" w:cs="Tahoma"/>
          <w:sz w:val="24"/>
          <w:szCs w:val="24"/>
        </w:rPr>
        <w:t>6</w:t>
      </w:r>
      <w:r w:rsidRPr="00AD2A52">
        <w:rPr>
          <w:rFonts w:ascii="Tahoma" w:hAnsi="Tahoma" w:cs="Tahoma"/>
          <w:sz w:val="24"/>
          <w:szCs w:val="24"/>
        </w:rPr>
        <w:t xml:space="preserve"> </w:t>
      </w:r>
      <w:r w:rsidRPr="00AD2A52">
        <w:rPr>
          <w:rFonts w:ascii="Tahoma" w:hAnsi="Tahoma" w:cs="Tahoma"/>
          <w:sz w:val="24"/>
          <w:szCs w:val="24"/>
        </w:rPr>
        <w:t>Further Research</w:t>
      </w:r>
    </w:p>
    <w:p w14:paraId="46F97BDF" w14:textId="77777777" w:rsidR="0010340E" w:rsidRPr="00AD2A52" w:rsidRDefault="0010340E" w:rsidP="00AD2A52">
      <w:pPr>
        <w:jc w:val="both"/>
        <w:rPr>
          <w:rFonts w:ascii="Tahoma" w:hAnsi="Tahoma" w:cs="Tahoma"/>
          <w:sz w:val="24"/>
          <w:szCs w:val="24"/>
        </w:rPr>
      </w:pPr>
      <w:r w:rsidRPr="00AD2A52">
        <w:rPr>
          <w:rFonts w:ascii="Tahoma" w:hAnsi="Tahoma" w:cs="Tahoma"/>
          <w:sz w:val="24"/>
          <w:szCs w:val="24"/>
        </w:rPr>
        <w:t xml:space="preserve">Since the data was gathered using a percentage of police officers, neither the </w:t>
      </w:r>
      <w:proofErr w:type="gramStart"/>
      <w:r w:rsidRPr="00AD2A52">
        <w:rPr>
          <w:rFonts w:ascii="Tahoma" w:hAnsi="Tahoma" w:cs="Tahoma"/>
          <w:sz w:val="24"/>
          <w:szCs w:val="24"/>
        </w:rPr>
        <w:t>general public</w:t>
      </w:r>
      <w:proofErr w:type="gramEnd"/>
      <w:r w:rsidRPr="00AD2A52">
        <w:rPr>
          <w:rFonts w:ascii="Tahoma" w:hAnsi="Tahoma" w:cs="Tahoma"/>
          <w:sz w:val="24"/>
          <w:szCs w:val="24"/>
        </w:rPr>
        <w:t xml:space="preserve"> nor health agencies were involved. Because of the short time scale, a convenient sample was used in the study. To get a result that is more representative of the </w:t>
      </w:r>
      <w:proofErr w:type="gramStart"/>
      <w:r w:rsidRPr="00AD2A52">
        <w:rPr>
          <w:rFonts w:ascii="Tahoma" w:hAnsi="Tahoma" w:cs="Tahoma"/>
          <w:sz w:val="24"/>
          <w:szCs w:val="24"/>
        </w:rPr>
        <w:t>general public</w:t>
      </w:r>
      <w:proofErr w:type="gramEnd"/>
      <w:r w:rsidRPr="00AD2A52">
        <w:rPr>
          <w:rFonts w:ascii="Tahoma" w:hAnsi="Tahoma" w:cs="Tahoma"/>
          <w:sz w:val="24"/>
          <w:szCs w:val="24"/>
        </w:rPr>
        <w:t xml:space="preserve">, it would be interesting to include a diverse group of participants and revisit at a later stage. </w:t>
      </w:r>
    </w:p>
    <w:p w14:paraId="60FE9FD2" w14:textId="77777777" w:rsidR="0010340E" w:rsidRPr="00AD2A52" w:rsidRDefault="0010340E" w:rsidP="00AD2A52">
      <w:pPr>
        <w:jc w:val="both"/>
        <w:rPr>
          <w:rFonts w:ascii="Tahoma" w:hAnsi="Tahoma" w:cs="Tahoma"/>
          <w:sz w:val="24"/>
          <w:szCs w:val="24"/>
        </w:rPr>
      </w:pPr>
      <w:r w:rsidRPr="00AD2A52">
        <w:rPr>
          <w:rFonts w:ascii="Tahoma" w:hAnsi="Tahoma" w:cs="Tahoma"/>
          <w:sz w:val="24"/>
          <w:szCs w:val="24"/>
        </w:rPr>
        <w:t xml:space="preserve">Further research could </w:t>
      </w:r>
      <w:proofErr w:type="gramStart"/>
      <w:r w:rsidRPr="00AD2A52">
        <w:rPr>
          <w:rFonts w:ascii="Tahoma" w:hAnsi="Tahoma" w:cs="Tahoma"/>
          <w:sz w:val="24"/>
          <w:szCs w:val="24"/>
        </w:rPr>
        <w:t>look into</w:t>
      </w:r>
      <w:proofErr w:type="gramEnd"/>
      <w:r w:rsidRPr="00AD2A52">
        <w:rPr>
          <w:rFonts w:ascii="Tahoma" w:hAnsi="Tahoma" w:cs="Tahoma"/>
          <w:sz w:val="24"/>
          <w:szCs w:val="24"/>
        </w:rPr>
        <w:t xml:space="preserve"> the disparities in attitudes between the police, mental health agencies and the general public. Obtaining public input on the most appropriate agency to deal with mental health issues could improve understanding of the subject. </w:t>
      </w:r>
    </w:p>
    <w:p w14:paraId="531ABD1A" w14:textId="4EC1B5C1" w:rsidR="008A34FC" w:rsidRPr="00AD2A52" w:rsidRDefault="008A34FC" w:rsidP="00AD2A52">
      <w:pPr>
        <w:jc w:val="both"/>
        <w:rPr>
          <w:rFonts w:ascii="Tahoma" w:hAnsi="Tahoma" w:cs="Tahoma"/>
          <w:sz w:val="24"/>
          <w:szCs w:val="24"/>
        </w:rPr>
      </w:pPr>
      <w:r w:rsidRPr="00AD2A52">
        <w:rPr>
          <w:rFonts w:ascii="Tahoma" w:hAnsi="Tahoma" w:cs="Tahoma"/>
          <w:sz w:val="24"/>
          <w:szCs w:val="24"/>
        </w:rPr>
        <w:t>5.</w:t>
      </w:r>
      <w:r w:rsidR="0039272F">
        <w:rPr>
          <w:rFonts w:ascii="Tahoma" w:hAnsi="Tahoma" w:cs="Tahoma"/>
          <w:sz w:val="24"/>
          <w:szCs w:val="24"/>
        </w:rPr>
        <w:t>7</w:t>
      </w:r>
      <w:r w:rsidRPr="00AD2A52">
        <w:rPr>
          <w:rFonts w:ascii="Tahoma" w:hAnsi="Tahoma" w:cs="Tahoma"/>
          <w:sz w:val="24"/>
          <w:szCs w:val="24"/>
        </w:rPr>
        <w:t xml:space="preserve"> Conclusion</w:t>
      </w:r>
    </w:p>
    <w:p w14:paraId="4537CB6D" w14:textId="0883ED2B" w:rsidR="004C0D32" w:rsidRPr="00AD2A52" w:rsidRDefault="001F296B" w:rsidP="00AD2A52">
      <w:pPr>
        <w:jc w:val="both"/>
        <w:rPr>
          <w:rFonts w:ascii="Tahoma" w:hAnsi="Tahoma" w:cs="Tahoma"/>
          <w:sz w:val="24"/>
          <w:szCs w:val="24"/>
        </w:rPr>
      </w:pPr>
      <w:r w:rsidRPr="00AD2A52">
        <w:rPr>
          <w:rFonts w:ascii="Tahoma" w:hAnsi="Tahoma" w:cs="Tahoma"/>
          <w:sz w:val="24"/>
          <w:szCs w:val="24"/>
        </w:rPr>
        <w:t xml:space="preserve">In summary, the dissertation has brought attention to and highlighted the social issue of policing mental health. Taking an unbiased stance, the researcher has included the difficulties faced by police responding to mental health as well as the benefits of co-responding. There are gaps in the literature that have been noted and described; these could be further investigated </w:t>
      </w:r>
      <w:proofErr w:type="gramStart"/>
      <w:r w:rsidRPr="00AD2A52">
        <w:rPr>
          <w:rFonts w:ascii="Tahoma" w:hAnsi="Tahoma" w:cs="Tahoma"/>
          <w:sz w:val="24"/>
          <w:szCs w:val="24"/>
        </w:rPr>
        <w:t>in order to</w:t>
      </w:r>
      <w:proofErr w:type="gramEnd"/>
      <w:r w:rsidRPr="00AD2A52">
        <w:rPr>
          <w:rFonts w:ascii="Tahoma" w:hAnsi="Tahoma" w:cs="Tahoma"/>
          <w:sz w:val="24"/>
          <w:szCs w:val="24"/>
        </w:rPr>
        <w:t xml:space="preserve"> advance our understanding of mental health crises and enhance the lives of those who encounter them. </w:t>
      </w:r>
      <w:proofErr w:type="gramStart"/>
      <w:r w:rsidRPr="00AD2A52">
        <w:rPr>
          <w:rFonts w:ascii="Tahoma" w:hAnsi="Tahoma" w:cs="Tahoma"/>
          <w:sz w:val="24"/>
          <w:szCs w:val="24"/>
        </w:rPr>
        <w:t>In an effort to</w:t>
      </w:r>
      <w:proofErr w:type="gramEnd"/>
      <w:r w:rsidRPr="00AD2A52">
        <w:rPr>
          <w:rFonts w:ascii="Tahoma" w:hAnsi="Tahoma" w:cs="Tahoma"/>
          <w:sz w:val="24"/>
          <w:szCs w:val="24"/>
        </w:rPr>
        <w:t xml:space="preserve"> support individuals in receiving the appropriate care, the dissertation has brought attention to the existing problem facing mental health and policing. </w:t>
      </w:r>
    </w:p>
    <w:p w14:paraId="2F566AAC" w14:textId="0F0C5F0F" w:rsidR="004C0D32" w:rsidRPr="00AD2A52" w:rsidRDefault="00C51A9A" w:rsidP="00AD2A52">
      <w:pPr>
        <w:jc w:val="both"/>
        <w:rPr>
          <w:rFonts w:ascii="Tahoma" w:hAnsi="Tahoma" w:cs="Tahoma"/>
          <w:sz w:val="24"/>
          <w:szCs w:val="24"/>
        </w:rPr>
      </w:pPr>
      <w:r w:rsidRPr="00AD2A52">
        <w:rPr>
          <w:rFonts w:ascii="Tahoma" w:hAnsi="Tahoma" w:cs="Tahoma"/>
          <w:sz w:val="24"/>
          <w:szCs w:val="24"/>
        </w:rPr>
        <w:t>5.</w:t>
      </w:r>
      <w:r w:rsidR="0039272F">
        <w:rPr>
          <w:rFonts w:ascii="Tahoma" w:hAnsi="Tahoma" w:cs="Tahoma"/>
          <w:sz w:val="24"/>
          <w:szCs w:val="24"/>
        </w:rPr>
        <w:t>8</w:t>
      </w:r>
      <w:r w:rsidRPr="00AD2A52">
        <w:rPr>
          <w:rFonts w:ascii="Tahoma" w:hAnsi="Tahoma" w:cs="Tahoma"/>
          <w:sz w:val="24"/>
          <w:szCs w:val="24"/>
        </w:rPr>
        <w:t xml:space="preserve"> </w:t>
      </w:r>
      <w:r w:rsidR="004C0D32" w:rsidRPr="00AD2A52">
        <w:rPr>
          <w:rFonts w:ascii="Tahoma" w:hAnsi="Tahoma" w:cs="Tahoma"/>
          <w:sz w:val="24"/>
          <w:szCs w:val="24"/>
        </w:rPr>
        <w:t>Self-reflection</w:t>
      </w:r>
    </w:p>
    <w:p w14:paraId="4A95874F" w14:textId="6574B3D0" w:rsidR="001301C5" w:rsidRPr="00AD2A52" w:rsidRDefault="00C51A9A" w:rsidP="00AD2A52">
      <w:pPr>
        <w:jc w:val="both"/>
        <w:rPr>
          <w:rFonts w:ascii="Tahoma" w:hAnsi="Tahoma" w:cs="Tahoma"/>
        </w:rPr>
      </w:pPr>
      <w:r w:rsidRPr="00AD2A52">
        <w:rPr>
          <w:rFonts w:ascii="Tahoma" w:hAnsi="Tahoma" w:cs="Tahoma"/>
          <w:sz w:val="24"/>
          <w:szCs w:val="24"/>
        </w:rPr>
        <w:t xml:space="preserve">The researcher now has a better knowledge of the challenges police officers encounter when taking care of people going through mental health crises </w:t>
      </w:r>
      <w:proofErr w:type="gramStart"/>
      <w:r w:rsidRPr="00AD2A52">
        <w:rPr>
          <w:rFonts w:ascii="Tahoma" w:hAnsi="Tahoma" w:cs="Tahoma"/>
          <w:sz w:val="24"/>
          <w:szCs w:val="24"/>
        </w:rPr>
        <w:t>as a result of</w:t>
      </w:r>
      <w:proofErr w:type="gramEnd"/>
      <w:r w:rsidRPr="00AD2A52">
        <w:rPr>
          <w:rFonts w:ascii="Tahoma" w:hAnsi="Tahoma" w:cs="Tahoma"/>
          <w:sz w:val="24"/>
          <w:szCs w:val="24"/>
        </w:rPr>
        <w:t xml:space="preserve"> the study</w:t>
      </w:r>
      <w:r w:rsidR="001301C5" w:rsidRPr="00AD2A52">
        <w:rPr>
          <w:rFonts w:ascii="Tahoma" w:hAnsi="Tahoma" w:cs="Tahoma"/>
          <w:sz w:val="24"/>
          <w:szCs w:val="24"/>
        </w:rPr>
        <w:t>.</w:t>
      </w:r>
      <w:r w:rsidR="001301C5" w:rsidRPr="00AD2A52">
        <w:rPr>
          <w:rFonts w:ascii="Tahoma" w:hAnsi="Tahoma" w:cs="Tahoma"/>
        </w:rPr>
        <w:t xml:space="preserve"> </w:t>
      </w:r>
    </w:p>
    <w:p w14:paraId="0416794D" w14:textId="01B652DD" w:rsidR="001301C5" w:rsidRPr="00AD2A52" w:rsidRDefault="001301C5" w:rsidP="00AD2A52">
      <w:pPr>
        <w:jc w:val="both"/>
        <w:rPr>
          <w:rFonts w:ascii="Tahoma" w:hAnsi="Tahoma" w:cs="Tahoma"/>
          <w:sz w:val="24"/>
          <w:szCs w:val="24"/>
        </w:rPr>
      </w:pPr>
      <w:r w:rsidRPr="00AD2A52">
        <w:rPr>
          <w:rFonts w:ascii="Tahoma" w:hAnsi="Tahoma" w:cs="Tahoma"/>
          <w:sz w:val="24"/>
          <w:szCs w:val="24"/>
        </w:rPr>
        <w:t xml:space="preserve">The researcher has occasionally encountered challenges with time management and independent study due to the time scale. The researcher has learned the value of time management and self-learning from the dissertation project. </w:t>
      </w:r>
    </w:p>
    <w:p w14:paraId="3F214823" w14:textId="3E20778B" w:rsidR="00390620" w:rsidRPr="00AD2A52" w:rsidRDefault="001301C5" w:rsidP="00AD2A52">
      <w:pPr>
        <w:jc w:val="both"/>
        <w:rPr>
          <w:rFonts w:ascii="Tahoma" w:hAnsi="Tahoma" w:cs="Tahoma"/>
          <w:sz w:val="24"/>
          <w:szCs w:val="24"/>
        </w:rPr>
      </w:pPr>
      <w:r w:rsidRPr="00AD2A52">
        <w:rPr>
          <w:rFonts w:ascii="Tahoma" w:hAnsi="Tahoma" w:cs="Tahoma"/>
          <w:sz w:val="24"/>
          <w:szCs w:val="24"/>
        </w:rPr>
        <w:t xml:space="preserve">The researcher's goal was to investigate the different problems that police officers face when it comes to mental health. The investigator is optimistic that by utilising the enhanced understanding obtained from this investigation, suggestions can be made to enhance the existing circumstances for individuals going through mental health crises. </w:t>
      </w:r>
    </w:p>
    <w:p w14:paraId="7DA7E112" w14:textId="77777777" w:rsidR="00390620" w:rsidRDefault="00390620" w:rsidP="00805ECB"/>
    <w:p w14:paraId="3CA5E43D" w14:textId="77777777" w:rsidR="00390620" w:rsidRDefault="00390620" w:rsidP="00805ECB"/>
    <w:p w14:paraId="66AE9A10" w14:textId="77777777" w:rsidR="00390620" w:rsidRDefault="00390620" w:rsidP="00805ECB"/>
    <w:p w14:paraId="09758C76" w14:textId="77777777" w:rsidR="00531F1A" w:rsidRDefault="00531F1A" w:rsidP="00805ECB"/>
    <w:p w14:paraId="201D35BD" w14:textId="77777777" w:rsidR="00531F1A" w:rsidRDefault="00531F1A" w:rsidP="00805ECB"/>
    <w:p w14:paraId="69C8F308" w14:textId="77777777" w:rsidR="00390620" w:rsidRDefault="00390620" w:rsidP="00805ECB"/>
    <w:p w14:paraId="3EF6F881" w14:textId="77777777" w:rsidR="00390620" w:rsidRDefault="00390620" w:rsidP="00805ECB"/>
    <w:p w14:paraId="4B53F39C" w14:textId="77777777" w:rsidR="00AD2A52" w:rsidRDefault="00AD2A52" w:rsidP="00805ECB"/>
    <w:p w14:paraId="4707CFCD" w14:textId="77777777" w:rsidR="00AD2A52" w:rsidRDefault="00AD2A52" w:rsidP="00805ECB"/>
    <w:p w14:paraId="6BB59DEC" w14:textId="77777777" w:rsidR="00AD2A52" w:rsidRDefault="00AD2A52" w:rsidP="00805ECB"/>
    <w:p w14:paraId="701AF913" w14:textId="77777777" w:rsidR="00AD2A52" w:rsidRDefault="00AD2A52" w:rsidP="00805ECB"/>
    <w:p w14:paraId="7D5672CB" w14:textId="77777777" w:rsidR="00AD2A52" w:rsidRDefault="00AD2A52" w:rsidP="00805ECB"/>
    <w:p w14:paraId="36442D31" w14:textId="77777777" w:rsidR="00AD2A52" w:rsidRDefault="00AD2A52" w:rsidP="00805ECB"/>
    <w:p w14:paraId="75507DF0" w14:textId="77777777" w:rsidR="00AD2A52" w:rsidRDefault="00AD2A52" w:rsidP="00805ECB"/>
    <w:p w14:paraId="07C65F39" w14:textId="77777777" w:rsidR="00AD2A52" w:rsidRDefault="00AD2A52" w:rsidP="00805ECB"/>
    <w:p w14:paraId="08D49A65" w14:textId="77777777" w:rsidR="00AD2A52" w:rsidRDefault="00AD2A52" w:rsidP="00805ECB"/>
    <w:p w14:paraId="63982881" w14:textId="77777777" w:rsidR="00AD2A52" w:rsidRDefault="00AD2A52" w:rsidP="00805ECB"/>
    <w:p w14:paraId="1D3302FD" w14:textId="77777777" w:rsidR="00AD2A52" w:rsidRDefault="00AD2A52" w:rsidP="00805ECB"/>
    <w:p w14:paraId="12FA26A6" w14:textId="77777777" w:rsidR="00AD2A52" w:rsidRDefault="00AD2A52" w:rsidP="00805ECB"/>
    <w:p w14:paraId="7BED923F" w14:textId="77777777" w:rsidR="00AD2A52" w:rsidRDefault="00AD2A52" w:rsidP="00805ECB"/>
    <w:p w14:paraId="644F758E" w14:textId="77777777" w:rsidR="00AD2A52" w:rsidRDefault="00AD2A52" w:rsidP="00805ECB"/>
    <w:p w14:paraId="4206F4E9" w14:textId="77777777" w:rsidR="00AD2A52" w:rsidRDefault="00AD2A52" w:rsidP="00805ECB"/>
    <w:p w14:paraId="18FD0548" w14:textId="77777777" w:rsidR="00AD2A52" w:rsidRDefault="00AD2A52" w:rsidP="00805ECB"/>
    <w:p w14:paraId="166D04D4" w14:textId="77777777" w:rsidR="00AD2A52" w:rsidRDefault="00AD2A52" w:rsidP="00805ECB"/>
    <w:p w14:paraId="086587CF" w14:textId="77777777" w:rsidR="00390620" w:rsidRDefault="00390620" w:rsidP="00805ECB"/>
    <w:p w14:paraId="3E138600" w14:textId="77777777" w:rsidR="00390620" w:rsidRDefault="00390620" w:rsidP="00805ECB"/>
    <w:p w14:paraId="78DFCE4F" w14:textId="77777777" w:rsidR="00390620" w:rsidRDefault="00390620" w:rsidP="00805ECB"/>
    <w:p w14:paraId="3E0BAA4C" w14:textId="77777777" w:rsidR="00A2412F" w:rsidRDefault="00A2412F" w:rsidP="00805ECB"/>
    <w:p w14:paraId="379E99B0" w14:textId="77777777" w:rsidR="00A2412F" w:rsidRDefault="00A2412F" w:rsidP="00805ECB"/>
    <w:p w14:paraId="34D43489" w14:textId="77777777" w:rsidR="00A2412F" w:rsidRDefault="00A2412F" w:rsidP="00805ECB"/>
    <w:p w14:paraId="58A8E600" w14:textId="77777777" w:rsidR="00A2412F" w:rsidRDefault="00A2412F" w:rsidP="00805ECB"/>
    <w:p w14:paraId="118983A7" w14:textId="728E5972" w:rsidR="00805ECB" w:rsidRPr="00811CFA" w:rsidRDefault="00903FAC" w:rsidP="00805ECB">
      <w:pPr>
        <w:rPr>
          <w:sz w:val="28"/>
          <w:szCs w:val="28"/>
        </w:rPr>
      </w:pPr>
      <w:r w:rsidRPr="00811CFA">
        <w:rPr>
          <w:sz w:val="28"/>
          <w:szCs w:val="28"/>
        </w:rPr>
        <w:lastRenderedPageBreak/>
        <w:t>B</w:t>
      </w:r>
      <w:r w:rsidR="00805ECB" w:rsidRPr="00811CFA">
        <w:rPr>
          <w:sz w:val="28"/>
          <w:szCs w:val="28"/>
        </w:rPr>
        <w:t xml:space="preserve">ibliography </w:t>
      </w:r>
    </w:p>
    <w:p w14:paraId="2EDB8D9F" w14:textId="77777777" w:rsidR="000C2181" w:rsidRPr="00390620" w:rsidRDefault="000C2181" w:rsidP="00805ECB">
      <w:pPr>
        <w:rPr>
          <w:sz w:val="24"/>
          <w:szCs w:val="24"/>
        </w:rPr>
      </w:pPr>
    </w:p>
    <w:p w14:paraId="36E4FB5F" w14:textId="40E05B06" w:rsidR="0019655C" w:rsidRPr="00390620" w:rsidRDefault="00FA677B" w:rsidP="0019655C">
      <w:pPr>
        <w:pStyle w:val="NormalWeb"/>
        <w:ind w:left="567" w:hanging="567"/>
      </w:pPr>
      <w:r w:rsidRPr="00390620">
        <w:t xml:space="preserve">Andrade, C. (2020) ‘Sample size and its importance in research’, </w:t>
      </w:r>
      <w:r w:rsidRPr="00390620">
        <w:rPr>
          <w:i/>
          <w:iCs/>
        </w:rPr>
        <w:t>Indian Journal of Psychological Medicine</w:t>
      </w:r>
      <w:r w:rsidRPr="00390620">
        <w:t xml:space="preserve">, 42(1), pp. 102–103. </w:t>
      </w:r>
      <w:proofErr w:type="spellStart"/>
      <w:proofErr w:type="gramStart"/>
      <w:r w:rsidRPr="00390620">
        <w:t>doi:10.4103</w:t>
      </w:r>
      <w:proofErr w:type="spellEnd"/>
      <w:r w:rsidRPr="00390620">
        <w:t>/</w:t>
      </w:r>
      <w:proofErr w:type="spellStart"/>
      <w:r w:rsidRPr="00390620">
        <w:t>ijpsym.ijpsym</w:t>
      </w:r>
      <w:proofErr w:type="gramEnd"/>
      <w:r w:rsidRPr="00390620">
        <w:t>_504_19</w:t>
      </w:r>
      <w:proofErr w:type="spellEnd"/>
      <w:r w:rsidRPr="00390620">
        <w:t xml:space="preserve">. </w:t>
      </w:r>
    </w:p>
    <w:p w14:paraId="186184F4" w14:textId="77777777" w:rsidR="004438F8" w:rsidRDefault="004438F8" w:rsidP="004438F8">
      <w:pPr>
        <w:pStyle w:val="NormalWeb"/>
        <w:ind w:left="567" w:hanging="567"/>
      </w:pPr>
      <w:proofErr w:type="spellStart"/>
      <w:r>
        <w:t>Azungah</w:t>
      </w:r>
      <w:proofErr w:type="spellEnd"/>
      <w:r>
        <w:t xml:space="preserve">, T. (2018) ‘Qualitative research: Deductive and inductive approaches to data analysis’, </w:t>
      </w:r>
      <w:r>
        <w:rPr>
          <w:i/>
          <w:iCs/>
        </w:rPr>
        <w:t>Qualitative Research Journal</w:t>
      </w:r>
      <w:r>
        <w:t xml:space="preserve">, 18(4), pp. 383–400. </w:t>
      </w:r>
      <w:proofErr w:type="spellStart"/>
      <w:r>
        <w:t>doi:10.1108</w:t>
      </w:r>
      <w:proofErr w:type="spellEnd"/>
      <w:r>
        <w:t>/</w:t>
      </w:r>
      <w:proofErr w:type="spellStart"/>
      <w:r>
        <w:t>qrj</w:t>
      </w:r>
      <w:proofErr w:type="spellEnd"/>
      <w:r>
        <w:t xml:space="preserve">-d-18-00035. </w:t>
      </w:r>
    </w:p>
    <w:p w14:paraId="7E66AE6B" w14:textId="77777777" w:rsidR="009764BA" w:rsidRPr="00390620" w:rsidRDefault="009764BA" w:rsidP="009764BA">
      <w:pPr>
        <w:pStyle w:val="NormalWeb"/>
        <w:ind w:left="567" w:hanging="567"/>
      </w:pPr>
      <w:r w:rsidRPr="00390620">
        <w:t xml:space="preserve">B. Menkes, D. and A. Bendelow, G. (2014) ‘Diagnosing vulnerability and “dangerousness”: Police use of section 136 in England and Wales’, </w:t>
      </w:r>
      <w:r w:rsidRPr="00390620">
        <w:rPr>
          <w:i/>
          <w:iCs/>
        </w:rPr>
        <w:t>Journal of Public Mental Health</w:t>
      </w:r>
      <w:r w:rsidRPr="00390620">
        <w:t xml:space="preserve">, 13(2), pp. 70–82. </w:t>
      </w:r>
      <w:proofErr w:type="spellStart"/>
      <w:r w:rsidRPr="00390620">
        <w:t>doi:10.1108</w:t>
      </w:r>
      <w:proofErr w:type="spellEnd"/>
      <w:r w:rsidRPr="00390620">
        <w:t>/</w:t>
      </w:r>
      <w:proofErr w:type="spellStart"/>
      <w:r w:rsidRPr="00390620">
        <w:t>jpmh</w:t>
      </w:r>
      <w:proofErr w:type="spellEnd"/>
      <w:r w:rsidRPr="00390620">
        <w:t xml:space="preserve">-09-2012-0001. </w:t>
      </w:r>
    </w:p>
    <w:p w14:paraId="4B0C9199" w14:textId="357D844D" w:rsidR="002C44A1" w:rsidRPr="00390620" w:rsidRDefault="002C44A1" w:rsidP="002C44A1">
      <w:pPr>
        <w:pStyle w:val="NormalWeb"/>
        <w:ind w:left="567" w:hanging="567"/>
      </w:pPr>
      <w:r w:rsidRPr="00390620">
        <w:t>College of Policing (</w:t>
      </w:r>
      <w:proofErr w:type="spellStart"/>
      <w:r w:rsidRPr="00390620">
        <w:t>2023</w:t>
      </w:r>
      <w:r w:rsidR="00BF589A" w:rsidRPr="00390620">
        <w:t>a</w:t>
      </w:r>
      <w:proofErr w:type="spellEnd"/>
      <w:r w:rsidRPr="00390620">
        <w:t xml:space="preserve">) </w:t>
      </w:r>
      <w:r w:rsidRPr="00390620">
        <w:rPr>
          <w:i/>
          <w:iCs/>
        </w:rPr>
        <w:t>Mental health</w:t>
      </w:r>
      <w:r w:rsidRPr="00390620">
        <w:t xml:space="preserve">, </w:t>
      </w:r>
      <w:r w:rsidRPr="00390620">
        <w:rPr>
          <w:i/>
          <w:iCs/>
        </w:rPr>
        <w:t>College of Policing</w:t>
      </w:r>
      <w:r w:rsidRPr="00390620">
        <w:t xml:space="preserve">. Available at: https://www.college.police.uk/app/mental-health (Accessed: 11 September 2023). </w:t>
      </w:r>
    </w:p>
    <w:p w14:paraId="3732888A" w14:textId="24B100EF" w:rsidR="00BF589A" w:rsidRPr="00390620" w:rsidRDefault="00BF589A" w:rsidP="00BF589A">
      <w:pPr>
        <w:pStyle w:val="NormalWeb"/>
        <w:ind w:left="567" w:hanging="567"/>
      </w:pPr>
      <w:r w:rsidRPr="00390620">
        <w:t>College of Policing (</w:t>
      </w:r>
      <w:proofErr w:type="spellStart"/>
      <w:r w:rsidRPr="00390620">
        <w:t>2023</w:t>
      </w:r>
      <w:r w:rsidRPr="00390620">
        <w:t>b</w:t>
      </w:r>
      <w:proofErr w:type="spellEnd"/>
      <w:r w:rsidRPr="00390620">
        <w:t xml:space="preserve">) </w:t>
      </w:r>
      <w:r w:rsidRPr="00390620">
        <w:rPr>
          <w:i/>
          <w:iCs/>
        </w:rPr>
        <w:t>Right care right person – Humberside police</w:t>
      </w:r>
      <w:r w:rsidRPr="00390620">
        <w:t xml:space="preserve">, </w:t>
      </w:r>
      <w:r w:rsidRPr="00390620">
        <w:rPr>
          <w:i/>
          <w:iCs/>
        </w:rPr>
        <w:t>College of Policing</w:t>
      </w:r>
      <w:r w:rsidRPr="00390620">
        <w:t xml:space="preserve">. Available at: https://www.college.police.uk/support-forces/practices/smarter-practice/right-care-right-person-humberside-police (Accessed: 12 October 2023). </w:t>
      </w:r>
    </w:p>
    <w:p w14:paraId="443E30C3" w14:textId="77777777" w:rsidR="009764BA" w:rsidRPr="00390620" w:rsidRDefault="009764BA" w:rsidP="009764BA">
      <w:pPr>
        <w:pStyle w:val="NormalWeb"/>
        <w:ind w:left="567" w:hanging="567"/>
      </w:pPr>
      <w:r w:rsidRPr="00390620">
        <w:t xml:space="preserve">Cresswell, M. (2019) ‘Rise in the use of section 136 of the mental health act 1983 in England and Wales: A viewpoint on Loughran (2018)’, </w:t>
      </w:r>
      <w:r w:rsidRPr="00390620">
        <w:rPr>
          <w:i/>
          <w:iCs/>
        </w:rPr>
        <w:t xml:space="preserve">Medicine, </w:t>
      </w:r>
      <w:proofErr w:type="gramStart"/>
      <w:r w:rsidRPr="00390620">
        <w:rPr>
          <w:i/>
          <w:iCs/>
        </w:rPr>
        <w:t>Science</w:t>
      </w:r>
      <w:proofErr w:type="gramEnd"/>
      <w:r w:rsidRPr="00390620">
        <w:rPr>
          <w:i/>
          <w:iCs/>
        </w:rPr>
        <w:t xml:space="preserve"> and the Law</w:t>
      </w:r>
      <w:r w:rsidRPr="00390620">
        <w:t xml:space="preserve">, 60(2), pp. 140–146. </w:t>
      </w:r>
      <w:proofErr w:type="spellStart"/>
      <w:r w:rsidRPr="00390620">
        <w:t>doi:10.1177</w:t>
      </w:r>
      <w:proofErr w:type="spellEnd"/>
      <w:r w:rsidRPr="00390620">
        <w:t xml:space="preserve">/0025802419896916. </w:t>
      </w:r>
    </w:p>
    <w:p w14:paraId="2E4C73C2" w14:textId="77777777" w:rsidR="00C21F39" w:rsidRPr="00390620" w:rsidRDefault="00C21F39" w:rsidP="00C21F39">
      <w:pPr>
        <w:pStyle w:val="NormalWeb"/>
        <w:ind w:left="567" w:hanging="567"/>
      </w:pPr>
      <w:r w:rsidRPr="00390620">
        <w:t xml:space="preserve">Cummins, I.D. (2013) ‘Policing and Mental Illness in the era of </w:t>
      </w:r>
      <w:proofErr w:type="spellStart"/>
      <w:r w:rsidRPr="00390620">
        <w:t>deinstutionalisation</w:t>
      </w:r>
      <w:proofErr w:type="spellEnd"/>
      <w:r w:rsidRPr="00390620">
        <w:t xml:space="preserve"> and mass incarceration: A UK Perspective’, </w:t>
      </w:r>
      <w:r w:rsidRPr="00390620">
        <w:rPr>
          <w:i/>
          <w:iCs/>
        </w:rPr>
        <w:t>International Journal of Criminology and Sociological Theory</w:t>
      </w:r>
      <w:r w:rsidRPr="00390620">
        <w:t xml:space="preserve">, 6(4), pp. 92–104. </w:t>
      </w:r>
      <w:proofErr w:type="gramStart"/>
      <w:r w:rsidRPr="00390620">
        <w:t>doi:https://ijcst.journals.yorku.ca/index.php/ijcst/article/view/37163/33747</w:t>
      </w:r>
      <w:proofErr w:type="gramEnd"/>
      <w:r w:rsidRPr="00390620">
        <w:t xml:space="preserve">. </w:t>
      </w:r>
    </w:p>
    <w:p w14:paraId="02EA8212" w14:textId="77777777" w:rsidR="00333F0E" w:rsidRPr="00390620" w:rsidRDefault="00333F0E" w:rsidP="00333F0E">
      <w:pPr>
        <w:pStyle w:val="NormalWeb"/>
        <w:ind w:left="567" w:hanging="567"/>
      </w:pPr>
      <w:r w:rsidRPr="00390620">
        <w:t xml:space="preserve">Department of Health (2017) </w:t>
      </w:r>
      <w:r w:rsidRPr="00390620">
        <w:rPr>
          <w:i/>
          <w:iCs/>
        </w:rPr>
        <w:t>Guidance for the implementation of changes to police powers and places ...</w:t>
      </w:r>
      <w:r w:rsidRPr="00390620">
        <w:t xml:space="preserve">, </w:t>
      </w:r>
      <w:r w:rsidRPr="00390620">
        <w:rPr>
          <w:i/>
          <w:iCs/>
        </w:rPr>
        <w:t>Mental Health Act 1983</w:t>
      </w:r>
      <w:r w:rsidRPr="00390620">
        <w:t xml:space="preserve">. Available at: https://assets.publishing.service.gov.uk/government/uploads/system/uploads/attachment_data/file/656025/Guidance_on_Police_Powers.PDF (Accessed: 11 September 2023). </w:t>
      </w:r>
    </w:p>
    <w:p w14:paraId="44CD83F4" w14:textId="77777777" w:rsidR="00272F9E" w:rsidRPr="00390620" w:rsidRDefault="00272F9E" w:rsidP="00272F9E">
      <w:pPr>
        <w:pStyle w:val="NormalWeb"/>
        <w:ind w:left="567" w:hanging="567"/>
      </w:pPr>
      <w:r w:rsidRPr="00390620">
        <w:t xml:space="preserve">Department of Health and Social Care (2017) </w:t>
      </w:r>
      <w:r w:rsidRPr="00390620">
        <w:rPr>
          <w:i/>
          <w:iCs/>
        </w:rPr>
        <w:t>Code of practice: Mental health act 1983</w:t>
      </w:r>
      <w:r w:rsidRPr="00390620">
        <w:t xml:space="preserve">, </w:t>
      </w:r>
      <w:r w:rsidRPr="00390620">
        <w:rPr>
          <w:i/>
          <w:iCs/>
        </w:rPr>
        <w:t>GOV.UK</w:t>
      </w:r>
      <w:r w:rsidRPr="00390620">
        <w:t xml:space="preserve">. Available at: https://www.gov.uk/government/publications/code-of-practice-mental-health-act-1983 (Accessed: 11 October 2023). </w:t>
      </w:r>
    </w:p>
    <w:p w14:paraId="4F921AB3" w14:textId="09C0C3C0" w:rsidR="00887479" w:rsidRPr="00390620" w:rsidRDefault="00887479" w:rsidP="00887479">
      <w:pPr>
        <w:pStyle w:val="NormalWeb"/>
        <w:ind w:left="567" w:hanging="567"/>
      </w:pPr>
      <w:r w:rsidRPr="00390620">
        <w:t xml:space="preserve">Devereux, E. (2023) </w:t>
      </w:r>
      <w:r w:rsidRPr="00390620">
        <w:rPr>
          <w:i/>
          <w:iCs/>
        </w:rPr>
        <w:t xml:space="preserve">Police plan to reduce presence at mental health </w:t>
      </w:r>
      <w:proofErr w:type="gramStart"/>
      <w:r w:rsidRPr="00390620">
        <w:rPr>
          <w:i/>
          <w:iCs/>
        </w:rPr>
        <w:t>call-outs</w:t>
      </w:r>
      <w:proofErr w:type="gramEnd"/>
      <w:r w:rsidRPr="00390620">
        <w:rPr>
          <w:i/>
          <w:iCs/>
        </w:rPr>
        <w:t xml:space="preserve"> despite concerns</w:t>
      </w:r>
      <w:r w:rsidRPr="00390620">
        <w:t xml:space="preserve">, </w:t>
      </w:r>
      <w:r w:rsidRPr="00390620">
        <w:rPr>
          <w:i/>
          <w:iCs/>
        </w:rPr>
        <w:t>Nursing Times</w:t>
      </w:r>
      <w:r w:rsidRPr="00390620">
        <w:t xml:space="preserve">. Available at: https://www.nursingtimes.net/news/mental-health/police-plan-to-reduce-presence-at-call-outs-despite-concerns-23-08-2023/ (Accessed: 04 September 2023). </w:t>
      </w:r>
    </w:p>
    <w:p w14:paraId="7FFEED18" w14:textId="77777777" w:rsidR="007D2D9E" w:rsidRPr="00390620" w:rsidRDefault="007D2D9E" w:rsidP="007D2D9E">
      <w:pPr>
        <w:pStyle w:val="NormalWeb"/>
        <w:ind w:left="567" w:hanging="567"/>
      </w:pPr>
      <w:r w:rsidRPr="00390620">
        <w:t xml:space="preserve">Docking, M. (2014) ‘The use of section 136 to detain people in police custody’, </w:t>
      </w:r>
      <w:r w:rsidRPr="00390620">
        <w:rPr>
          <w:i/>
          <w:iCs/>
        </w:rPr>
        <w:t>International Journal of Mental Health and Capacity Law</w:t>
      </w:r>
      <w:r w:rsidRPr="00390620">
        <w:t xml:space="preserve">, (18), p. 33. </w:t>
      </w:r>
      <w:proofErr w:type="spellStart"/>
      <w:r w:rsidRPr="00390620">
        <w:t>doi:10.19164</w:t>
      </w:r>
      <w:proofErr w:type="spellEnd"/>
      <w:r w:rsidRPr="00390620">
        <w:t>/</w:t>
      </w:r>
      <w:proofErr w:type="spellStart"/>
      <w:proofErr w:type="gramStart"/>
      <w:r w:rsidRPr="00390620">
        <w:t>ijmhcl.v</w:t>
      </w:r>
      <w:proofErr w:type="gramEnd"/>
      <w:r w:rsidRPr="00390620">
        <w:t>0i18.277</w:t>
      </w:r>
      <w:proofErr w:type="spellEnd"/>
      <w:r w:rsidRPr="00390620">
        <w:t xml:space="preserve">. </w:t>
      </w:r>
    </w:p>
    <w:p w14:paraId="0D1BCEEB" w14:textId="77777777" w:rsidR="00CD4921" w:rsidRPr="00390620" w:rsidRDefault="00CD4921" w:rsidP="00CD4921">
      <w:pPr>
        <w:pStyle w:val="NormalWeb"/>
        <w:ind w:left="567" w:hanging="567"/>
      </w:pPr>
      <w:r w:rsidRPr="00390620">
        <w:lastRenderedPageBreak/>
        <w:t xml:space="preserve">Dodd, V. (2023) </w:t>
      </w:r>
      <w:r w:rsidRPr="00390620">
        <w:rPr>
          <w:i/>
          <w:iCs/>
        </w:rPr>
        <w:t>Met police to stop attending emergency mental health calls</w:t>
      </w:r>
      <w:r w:rsidRPr="00390620">
        <w:t xml:space="preserve">, </w:t>
      </w:r>
      <w:r w:rsidRPr="00390620">
        <w:rPr>
          <w:i/>
          <w:iCs/>
        </w:rPr>
        <w:t>The Guardian</w:t>
      </w:r>
      <w:r w:rsidRPr="00390620">
        <w:t xml:space="preserve">. Available at: https://www.theguardian.com/uk-news/2023/may/28/met-police-to-stop-attending-emergency-mental-health-calls (Accessed: 01 November 2023). </w:t>
      </w:r>
    </w:p>
    <w:p w14:paraId="5C21E235" w14:textId="77777777" w:rsidR="00913CC4" w:rsidRPr="00390620" w:rsidRDefault="00913CC4" w:rsidP="00913CC4">
      <w:pPr>
        <w:pStyle w:val="NormalWeb"/>
        <w:ind w:left="567" w:hanging="567"/>
      </w:pPr>
      <w:r w:rsidRPr="00390620">
        <w:t xml:space="preserve">Faber, </w:t>
      </w:r>
      <w:proofErr w:type="gramStart"/>
      <w:r w:rsidRPr="00390620">
        <w:t>J.</w:t>
      </w:r>
      <w:proofErr w:type="gramEnd"/>
      <w:r w:rsidRPr="00390620">
        <w:t xml:space="preserve"> and Fonseca, </w:t>
      </w:r>
      <w:proofErr w:type="spellStart"/>
      <w:r w:rsidRPr="00390620">
        <w:t>L.M</w:t>
      </w:r>
      <w:proofErr w:type="spellEnd"/>
      <w:r w:rsidRPr="00390620">
        <w:t xml:space="preserve">. (2014) ‘How sample size influences research outcomes’, </w:t>
      </w:r>
      <w:r w:rsidRPr="00390620">
        <w:rPr>
          <w:i/>
          <w:iCs/>
        </w:rPr>
        <w:t>Dental Press Journal of Orthodontics</w:t>
      </w:r>
      <w:r w:rsidRPr="00390620">
        <w:t xml:space="preserve">, 19(4), pp. 27–29. </w:t>
      </w:r>
      <w:proofErr w:type="spellStart"/>
      <w:proofErr w:type="gramStart"/>
      <w:r w:rsidRPr="00390620">
        <w:t>doi:10.1590</w:t>
      </w:r>
      <w:proofErr w:type="spellEnd"/>
      <w:r w:rsidRPr="00390620">
        <w:t>/2176-9451.19.4.027-</w:t>
      </w:r>
      <w:proofErr w:type="spellStart"/>
      <w:r w:rsidRPr="00390620">
        <w:t>029.ebo</w:t>
      </w:r>
      <w:proofErr w:type="spellEnd"/>
      <w:proofErr w:type="gramEnd"/>
      <w:r w:rsidRPr="00390620">
        <w:t xml:space="preserve">. </w:t>
      </w:r>
    </w:p>
    <w:p w14:paraId="20E18647" w14:textId="690086B6" w:rsidR="009764BA" w:rsidRPr="00390620" w:rsidRDefault="009764BA" w:rsidP="009764BA">
      <w:pPr>
        <w:pStyle w:val="NormalWeb"/>
        <w:ind w:left="567" w:hanging="567"/>
      </w:pPr>
      <w:r w:rsidRPr="00390620">
        <w:t>G</w:t>
      </w:r>
      <w:r w:rsidR="00272F9E" w:rsidRPr="00390620">
        <w:t>OV</w:t>
      </w:r>
      <w:r w:rsidR="008D6B1E" w:rsidRPr="00390620">
        <w:t>.</w:t>
      </w:r>
      <w:r w:rsidRPr="00390620">
        <w:t xml:space="preserve">UK (2014) </w:t>
      </w:r>
      <w:r w:rsidRPr="00390620">
        <w:rPr>
          <w:i/>
          <w:iCs/>
        </w:rPr>
        <w:t>Supporting vulnerable people who encounter the police - gov.uk</w:t>
      </w:r>
      <w:r w:rsidRPr="00390620">
        <w:t xml:space="preserve">, </w:t>
      </w:r>
      <w:r w:rsidRPr="00390620">
        <w:rPr>
          <w:i/>
          <w:iCs/>
        </w:rPr>
        <w:t>Helping the police to support people with vulnerabilities</w:t>
      </w:r>
      <w:r w:rsidRPr="00390620">
        <w:t xml:space="preserve">. Available at: https://assets.publishing.service.gov.uk/government/uploads/system/uploads/attachment_data/file/405397/6.379_Supporting_guidance_web_doc_v3.pdf (Accessed: 02 June 2023). </w:t>
      </w:r>
    </w:p>
    <w:p w14:paraId="06E918AE" w14:textId="39387A13" w:rsidR="009764BA" w:rsidRPr="00390620" w:rsidRDefault="009764BA" w:rsidP="009764BA">
      <w:pPr>
        <w:pStyle w:val="NormalWeb"/>
        <w:ind w:left="567" w:hanging="567"/>
      </w:pPr>
      <w:proofErr w:type="spellStart"/>
      <w:r w:rsidRPr="00390620">
        <w:t>GOV</w:t>
      </w:r>
      <w:r w:rsidR="008D6B1E" w:rsidRPr="00390620">
        <w:t>.</w:t>
      </w:r>
      <w:r w:rsidRPr="00390620">
        <w:t>WALES</w:t>
      </w:r>
      <w:proofErr w:type="spellEnd"/>
      <w:r w:rsidRPr="00390620">
        <w:t xml:space="preserve"> (2015) </w:t>
      </w:r>
      <w:r w:rsidRPr="00390620">
        <w:rPr>
          <w:i/>
          <w:iCs/>
        </w:rPr>
        <w:t xml:space="preserve">Welsh Government and partners - </w:t>
      </w:r>
      <w:proofErr w:type="spellStart"/>
      <w:r w:rsidRPr="00390620">
        <w:rPr>
          <w:i/>
          <w:iCs/>
        </w:rPr>
        <w:t>GOV.WALES</w:t>
      </w:r>
      <w:proofErr w:type="spellEnd"/>
      <w:r w:rsidRPr="00390620">
        <w:t xml:space="preserve">, </w:t>
      </w:r>
      <w:r w:rsidRPr="00390620">
        <w:rPr>
          <w:i/>
          <w:iCs/>
        </w:rPr>
        <w:t>Mental Health</w:t>
      </w:r>
      <w:r w:rsidRPr="00390620">
        <w:t xml:space="preserve">. Available at: https://www.gov.wales/sites/default/files/publications/2019-03/mental-health-crisis-care-concordat.pdf (Accessed: 02 May 2023). </w:t>
      </w:r>
    </w:p>
    <w:p w14:paraId="3764783E" w14:textId="6B7FA9D1" w:rsidR="009764BA" w:rsidRPr="00390620" w:rsidRDefault="009764BA" w:rsidP="009764BA">
      <w:pPr>
        <w:pStyle w:val="NormalWeb"/>
        <w:ind w:left="567" w:hanging="567"/>
      </w:pPr>
      <w:r w:rsidRPr="00390620">
        <w:t xml:space="preserve">GOV.UK (2017) </w:t>
      </w:r>
      <w:r w:rsidRPr="00390620">
        <w:rPr>
          <w:i/>
          <w:iCs/>
        </w:rPr>
        <w:t>Guidance for the implementation of changes to police powers and places of safety provisions in the mental health act 1983 - Gov.uk</w:t>
      </w:r>
      <w:r w:rsidRPr="00390620">
        <w:t xml:space="preserve">, </w:t>
      </w:r>
      <w:r w:rsidRPr="00390620">
        <w:rPr>
          <w:i/>
          <w:iCs/>
        </w:rPr>
        <w:t>Mental Health Act 1983: implementing changes to police powers</w:t>
      </w:r>
      <w:r w:rsidRPr="00390620">
        <w:t xml:space="preserve">. Available at: https://assets.publishing.service.gov.uk/media/5a81cf23ed915d74e62343a3/Guidance_on_Police_Powers.PDF (Accessed: 06 September 2023). </w:t>
      </w:r>
    </w:p>
    <w:p w14:paraId="6B99D094" w14:textId="77777777" w:rsidR="00087568" w:rsidRPr="00390620" w:rsidRDefault="00087568" w:rsidP="00087568">
      <w:pPr>
        <w:pStyle w:val="NormalWeb"/>
        <w:ind w:left="567" w:hanging="567"/>
      </w:pPr>
      <w:r w:rsidRPr="00390620">
        <w:t xml:space="preserve">GOV.UK (2022) </w:t>
      </w:r>
      <w:r w:rsidRPr="00390620">
        <w:rPr>
          <w:i/>
          <w:iCs/>
        </w:rPr>
        <w:t>Police powers and procedures: Other pace powers, England and Wales, year ending 31 March 2022</w:t>
      </w:r>
      <w:r w:rsidRPr="00390620">
        <w:t xml:space="preserve">, </w:t>
      </w:r>
      <w:r w:rsidRPr="00390620">
        <w:rPr>
          <w:i/>
          <w:iCs/>
        </w:rPr>
        <w:t>Home Office National Statistics</w:t>
      </w:r>
      <w:r w:rsidRPr="00390620">
        <w:t xml:space="preserve">. Available at: https://www.gov.uk/government/statistics/police-powers-and-procedures-other-pace-powers-england-and-wales-year-ending-31-march-2022/police-powers-and-procedures-other-pace-powers-england-and-wales-year-ending-31-march-2022#detentions-under-section-136-of-the-mental-health-act-1983 (Accessed: 13 September 2023). </w:t>
      </w:r>
    </w:p>
    <w:p w14:paraId="0A90A450" w14:textId="77777777" w:rsidR="007326DB" w:rsidRPr="00390620" w:rsidRDefault="007326DB" w:rsidP="007326DB">
      <w:pPr>
        <w:pStyle w:val="NormalWeb"/>
        <w:ind w:left="567" w:hanging="567"/>
      </w:pPr>
      <w:r w:rsidRPr="00390620">
        <w:t xml:space="preserve">GOV.UK (2023) </w:t>
      </w:r>
      <w:r w:rsidRPr="00390620">
        <w:rPr>
          <w:i/>
          <w:iCs/>
        </w:rPr>
        <w:t>National Partnership Agreement: Right Care, right person (</w:t>
      </w:r>
      <w:proofErr w:type="spellStart"/>
      <w:r w:rsidRPr="00390620">
        <w:rPr>
          <w:i/>
          <w:iCs/>
        </w:rPr>
        <w:t>RCRP</w:t>
      </w:r>
      <w:proofErr w:type="spellEnd"/>
      <w:r w:rsidRPr="00390620">
        <w:rPr>
          <w:i/>
          <w:iCs/>
        </w:rPr>
        <w:t>)</w:t>
      </w:r>
      <w:r w:rsidRPr="00390620">
        <w:t xml:space="preserve">, </w:t>
      </w:r>
      <w:r w:rsidRPr="00390620">
        <w:rPr>
          <w:i/>
          <w:iCs/>
        </w:rPr>
        <w:t>GOV.UK</w:t>
      </w:r>
      <w:r w:rsidRPr="00390620">
        <w:t xml:space="preserve">. Available at: https://www.gov.uk/government/publications/national-partnership-agreement-right-care-right-person/national-partnership-agreement-right-care-right-person-rcrp#fn:1 (Accessed: 27 September 2023). </w:t>
      </w:r>
    </w:p>
    <w:p w14:paraId="2465C2BC" w14:textId="77777777" w:rsidR="009764BA" w:rsidRPr="00390620" w:rsidRDefault="009764BA" w:rsidP="009764BA">
      <w:pPr>
        <w:pStyle w:val="NormalWeb"/>
        <w:ind w:left="567" w:hanging="567"/>
      </w:pPr>
      <w:proofErr w:type="spellStart"/>
      <w:r w:rsidRPr="00390620">
        <w:t>GOV.WALES</w:t>
      </w:r>
      <w:proofErr w:type="spellEnd"/>
      <w:r w:rsidRPr="00390620">
        <w:t xml:space="preserve"> (2019) </w:t>
      </w:r>
      <w:r w:rsidRPr="00390620">
        <w:rPr>
          <w:i/>
          <w:iCs/>
        </w:rPr>
        <w:t>Wales Crisis Care Concordat National Action Plan</w:t>
      </w:r>
      <w:r w:rsidRPr="00390620">
        <w:t xml:space="preserve">, </w:t>
      </w:r>
      <w:r w:rsidRPr="00390620">
        <w:rPr>
          <w:i/>
          <w:iCs/>
        </w:rPr>
        <w:t>Mental health crisis care agreement: action plan 2019 to 2022</w:t>
      </w:r>
      <w:r w:rsidRPr="00390620">
        <w:t xml:space="preserve">. Available at: https://www.gov.wales/sites/default/files/publications/2019-10/wales-crisis-care-concordat-national-action-plan-2019-2022.pdf (Accessed: 23 June 2023). </w:t>
      </w:r>
    </w:p>
    <w:p w14:paraId="6EEC6276" w14:textId="77777777" w:rsidR="009764BA" w:rsidRPr="00390620" w:rsidRDefault="009764BA" w:rsidP="009764BA">
      <w:pPr>
        <w:pStyle w:val="NormalWeb"/>
        <w:ind w:left="567" w:hanging="567"/>
      </w:pPr>
      <w:proofErr w:type="spellStart"/>
      <w:r w:rsidRPr="00390620">
        <w:t>HMICFRS</w:t>
      </w:r>
      <w:proofErr w:type="spellEnd"/>
      <w:r w:rsidRPr="00390620">
        <w:t xml:space="preserve"> (2018) </w:t>
      </w:r>
      <w:r w:rsidRPr="00390620">
        <w:rPr>
          <w:i/>
          <w:iCs/>
        </w:rPr>
        <w:t>Policing and mental health: Picking up the pieces</w:t>
      </w:r>
      <w:r w:rsidRPr="00390620">
        <w:t xml:space="preserve">, </w:t>
      </w:r>
      <w:r w:rsidRPr="00390620">
        <w:rPr>
          <w:i/>
          <w:iCs/>
        </w:rPr>
        <w:t>His Majesty’s Inspectorate of Constabulary and Fire &amp; Rescue Services</w:t>
      </w:r>
      <w:r w:rsidRPr="00390620">
        <w:t xml:space="preserve">. Available at: https://hmicfrs.justiceinspectorates.gov.uk/publications/policing-and-mental-health-picking-up-the-pieces/ (Accessed: 07 July 2023). </w:t>
      </w:r>
    </w:p>
    <w:p w14:paraId="5A4D5A3E" w14:textId="77777777" w:rsidR="00456469" w:rsidRPr="00390620" w:rsidRDefault="00456469" w:rsidP="00456469">
      <w:pPr>
        <w:pStyle w:val="NormalWeb"/>
        <w:ind w:left="567" w:hanging="567"/>
      </w:pPr>
      <w:r w:rsidRPr="00390620">
        <w:t xml:space="preserve">Horspool, K., Drabble, </w:t>
      </w:r>
      <w:proofErr w:type="spellStart"/>
      <w:r w:rsidRPr="00390620">
        <w:t>S.J</w:t>
      </w:r>
      <w:proofErr w:type="spellEnd"/>
      <w:r w:rsidRPr="00390620">
        <w:t xml:space="preserve">. and </w:t>
      </w:r>
      <w:proofErr w:type="spellStart"/>
      <w:r w:rsidRPr="00390620">
        <w:t>O’Cathain</w:t>
      </w:r>
      <w:proofErr w:type="spellEnd"/>
      <w:r w:rsidRPr="00390620">
        <w:t>, A. (2016) ‘</w:t>
      </w:r>
      <w:proofErr w:type="gramStart"/>
      <w:r w:rsidRPr="00390620">
        <w:t>Implementing street</w:t>
      </w:r>
      <w:proofErr w:type="gramEnd"/>
      <w:r w:rsidRPr="00390620">
        <w:t xml:space="preserve"> triage: A qualitative study of collaboration between police and Mental Health Services’, </w:t>
      </w:r>
      <w:r w:rsidRPr="00390620">
        <w:rPr>
          <w:i/>
          <w:iCs/>
        </w:rPr>
        <w:t>BMC Psychiatry</w:t>
      </w:r>
      <w:r w:rsidRPr="00390620">
        <w:t xml:space="preserve">, 16(1). </w:t>
      </w:r>
      <w:proofErr w:type="spellStart"/>
      <w:r w:rsidRPr="00390620">
        <w:t>doi:10.1186</w:t>
      </w:r>
      <w:proofErr w:type="spellEnd"/>
      <w:r w:rsidRPr="00390620">
        <w:t>/</w:t>
      </w:r>
      <w:proofErr w:type="spellStart"/>
      <w:r w:rsidRPr="00390620">
        <w:t>s12888</w:t>
      </w:r>
      <w:proofErr w:type="spellEnd"/>
      <w:r w:rsidRPr="00390620">
        <w:t xml:space="preserve">-016-1026-z. </w:t>
      </w:r>
    </w:p>
    <w:p w14:paraId="684BA4FA" w14:textId="77777777" w:rsidR="007E0631" w:rsidRPr="00390620" w:rsidRDefault="007E0631" w:rsidP="007E0631">
      <w:pPr>
        <w:pStyle w:val="NormalWeb"/>
        <w:ind w:left="567" w:hanging="567"/>
      </w:pPr>
      <w:proofErr w:type="spellStart"/>
      <w:r w:rsidRPr="00390620">
        <w:lastRenderedPageBreak/>
        <w:t>Hubbeling</w:t>
      </w:r>
      <w:proofErr w:type="spellEnd"/>
      <w:r w:rsidRPr="00390620">
        <w:t xml:space="preserve">, D. and Bertram, R. (2012) ‘Crisis resolution teams in the UK and elsewhere’, </w:t>
      </w:r>
      <w:r w:rsidRPr="00390620">
        <w:rPr>
          <w:i/>
          <w:iCs/>
        </w:rPr>
        <w:t>Journal of Mental Health</w:t>
      </w:r>
      <w:r w:rsidRPr="00390620">
        <w:t xml:space="preserve">, 21(3), pp. 285–295. </w:t>
      </w:r>
      <w:proofErr w:type="spellStart"/>
      <w:r w:rsidRPr="00390620">
        <w:t>doi:10.3109</w:t>
      </w:r>
      <w:proofErr w:type="spellEnd"/>
      <w:r w:rsidRPr="00390620">
        <w:t xml:space="preserve">/09638237.2011.637999. </w:t>
      </w:r>
    </w:p>
    <w:p w14:paraId="4BEBBE77" w14:textId="762DBA11" w:rsidR="00563CE5" w:rsidRPr="00390620" w:rsidRDefault="00563CE5" w:rsidP="00AE46D8">
      <w:pPr>
        <w:pStyle w:val="NormalWeb"/>
        <w:ind w:left="567" w:hanging="567"/>
      </w:pPr>
      <w:r w:rsidRPr="00390620">
        <w:rPr>
          <w:rStyle w:val="highwire-cite-doi"/>
          <w:rFonts w:ascii="Helvetica" w:hAnsi="Helvetica"/>
          <w:color w:val="333333"/>
          <w:bdr w:val="none" w:sz="0" w:space="0" w:color="auto" w:frame="1"/>
          <w:shd w:val="clear" w:color="auto" w:fill="FFFFFF"/>
        </w:rPr>
        <w:t> </w:t>
      </w:r>
      <w:r w:rsidR="00AE46D8" w:rsidRPr="00390620">
        <w:t xml:space="preserve">Iftikhar, M. (2023) ‘We should push for non-police alternatives to Mental Health Crisis response’, </w:t>
      </w:r>
      <w:proofErr w:type="spellStart"/>
      <w:r w:rsidR="00AE46D8" w:rsidRPr="00390620">
        <w:rPr>
          <w:i/>
          <w:iCs/>
        </w:rPr>
        <w:t>BMJ</w:t>
      </w:r>
      <w:proofErr w:type="spellEnd"/>
      <w:r w:rsidR="00AE46D8" w:rsidRPr="00390620">
        <w:t xml:space="preserve"> [Preprint]. </w:t>
      </w:r>
      <w:proofErr w:type="spellStart"/>
      <w:r w:rsidR="00AE46D8" w:rsidRPr="00390620">
        <w:t>doi:10.1136</w:t>
      </w:r>
      <w:proofErr w:type="spellEnd"/>
      <w:r w:rsidR="00AE46D8" w:rsidRPr="00390620">
        <w:t>/</w:t>
      </w:r>
      <w:proofErr w:type="spellStart"/>
      <w:proofErr w:type="gramStart"/>
      <w:r w:rsidR="00AE46D8" w:rsidRPr="00390620">
        <w:t>bmj.p</w:t>
      </w:r>
      <w:proofErr w:type="gramEnd"/>
      <w:r w:rsidR="00AE46D8" w:rsidRPr="00390620">
        <w:t>1935</w:t>
      </w:r>
      <w:proofErr w:type="spellEnd"/>
      <w:r w:rsidR="00AE46D8" w:rsidRPr="00390620">
        <w:t xml:space="preserve">. </w:t>
      </w:r>
    </w:p>
    <w:p w14:paraId="7D8A4399" w14:textId="2A139299" w:rsidR="009764BA" w:rsidRPr="00390620" w:rsidRDefault="009764BA" w:rsidP="009764BA">
      <w:pPr>
        <w:pStyle w:val="NormalWeb"/>
        <w:ind w:left="567" w:hanging="567"/>
      </w:pPr>
      <w:r w:rsidRPr="00390620">
        <w:t xml:space="preserve">Kane, E., Evans, E. and </w:t>
      </w:r>
      <w:proofErr w:type="spellStart"/>
      <w:r w:rsidRPr="00390620">
        <w:t>Shokraneh</w:t>
      </w:r>
      <w:proofErr w:type="spellEnd"/>
      <w:r w:rsidRPr="00390620">
        <w:t xml:space="preserve">, F. (2017) ‘Effectiveness of current policing‐related mental health interventions: A systematic review’, </w:t>
      </w:r>
      <w:r w:rsidRPr="00390620">
        <w:rPr>
          <w:i/>
          <w:iCs/>
        </w:rPr>
        <w:t>Criminal Behaviour and Mental Health</w:t>
      </w:r>
      <w:r w:rsidRPr="00390620">
        <w:t xml:space="preserve">, 28(2), pp. 108–119. </w:t>
      </w:r>
      <w:proofErr w:type="spellStart"/>
      <w:r w:rsidRPr="00390620">
        <w:t>doi:10.1002</w:t>
      </w:r>
      <w:proofErr w:type="spellEnd"/>
      <w:r w:rsidRPr="00390620">
        <w:t>/</w:t>
      </w:r>
      <w:proofErr w:type="spellStart"/>
      <w:r w:rsidRPr="00390620">
        <w:t>cbm.2058</w:t>
      </w:r>
      <w:proofErr w:type="spellEnd"/>
      <w:r w:rsidRPr="00390620">
        <w:t xml:space="preserve">. </w:t>
      </w:r>
    </w:p>
    <w:p w14:paraId="5C633F2D" w14:textId="77777777" w:rsidR="00E26F4C" w:rsidRPr="00390620" w:rsidRDefault="00D5364E" w:rsidP="00D81797">
      <w:pPr>
        <w:pStyle w:val="NormalWeb"/>
        <w:ind w:left="567" w:hanging="567"/>
      </w:pPr>
      <w:r w:rsidRPr="00390620">
        <w:t xml:space="preserve">Keown, P. (2013) “Places of safety orders in England: changes in use and outcome, 1984/5 to 2010/11,” </w:t>
      </w:r>
      <w:r w:rsidR="00462699" w:rsidRPr="00390620">
        <w:rPr>
          <w:i/>
          <w:iCs/>
        </w:rPr>
        <w:t xml:space="preserve">The </w:t>
      </w:r>
      <w:r w:rsidR="00462699" w:rsidRPr="00390620">
        <w:t xml:space="preserve">Psychiatrist. Cambridge University Press, 37(3), pp. 89-93. </w:t>
      </w:r>
      <w:r w:rsidR="00E26F4C" w:rsidRPr="00390620">
        <w:t>Doi: 10.1192/</w:t>
      </w:r>
      <w:proofErr w:type="spellStart"/>
      <w:r w:rsidR="00E26F4C" w:rsidRPr="00390620">
        <w:t>pb.bp.111.034348</w:t>
      </w:r>
      <w:proofErr w:type="spellEnd"/>
      <w:r w:rsidR="00E26F4C" w:rsidRPr="00390620">
        <w:t>.</w:t>
      </w:r>
    </w:p>
    <w:p w14:paraId="0BE9F3AC" w14:textId="2B6853CA" w:rsidR="00D81797" w:rsidRPr="00390620" w:rsidRDefault="00D81797" w:rsidP="00D81797">
      <w:pPr>
        <w:pStyle w:val="NormalWeb"/>
        <w:ind w:left="567" w:hanging="567"/>
      </w:pPr>
      <w:r w:rsidRPr="00390620">
        <w:t xml:space="preserve">Keown, P., Mercer, G. and Scott, J. (2008) ‘Retrospective analysis of hospital episode statistics, involuntary admissions under the Mental Health Act 1983, and number of Psychiatric Beds in England 1996-2006’, </w:t>
      </w:r>
      <w:proofErr w:type="spellStart"/>
      <w:r w:rsidRPr="00390620">
        <w:rPr>
          <w:i/>
          <w:iCs/>
        </w:rPr>
        <w:t>BMJ</w:t>
      </w:r>
      <w:proofErr w:type="spellEnd"/>
      <w:r w:rsidRPr="00390620">
        <w:t>, 337(</w:t>
      </w:r>
      <w:proofErr w:type="spellStart"/>
      <w:r w:rsidRPr="00390620">
        <w:t>oct09</w:t>
      </w:r>
      <w:proofErr w:type="spellEnd"/>
      <w:r w:rsidRPr="00390620">
        <w:t xml:space="preserve"> 2). </w:t>
      </w:r>
      <w:proofErr w:type="spellStart"/>
      <w:r w:rsidRPr="00390620">
        <w:t>doi:10.1136</w:t>
      </w:r>
      <w:proofErr w:type="spellEnd"/>
      <w:r w:rsidRPr="00390620">
        <w:t>/</w:t>
      </w:r>
      <w:proofErr w:type="spellStart"/>
      <w:proofErr w:type="gramStart"/>
      <w:r w:rsidRPr="00390620">
        <w:t>bmj.a</w:t>
      </w:r>
      <w:proofErr w:type="gramEnd"/>
      <w:r w:rsidRPr="00390620">
        <w:t>1837</w:t>
      </w:r>
      <w:proofErr w:type="spellEnd"/>
      <w:r w:rsidRPr="00390620">
        <w:t xml:space="preserve">. </w:t>
      </w:r>
    </w:p>
    <w:p w14:paraId="3C5032CD" w14:textId="77777777" w:rsidR="009764BA" w:rsidRPr="00390620" w:rsidRDefault="009764BA" w:rsidP="009764BA">
      <w:pPr>
        <w:pStyle w:val="NormalWeb"/>
        <w:ind w:left="567" w:hanging="567"/>
      </w:pPr>
      <w:r w:rsidRPr="00390620">
        <w:t xml:space="preserve">Loughran, M. (2018) ‘Detention under Section 136: Why is it increasing?’, </w:t>
      </w:r>
      <w:r w:rsidRPr="00390620">
        <w:rPr>
          <w:i/>
          <w:iCs/>
        </w:rPr>
        <w:t xml:space="preserve">Medicine, </w:t>
      </w:r>
      <w:proofErr w:type="gramStart"/>
      <w:r w:rsidRPr="00390620">
        <w:rPr>
          <w:i/>
          <w:iCs/>
        </w:rPr>
        <w:t>Science</w:t>
      </w:r>
      <w:proofErr w:type="gramEnd"/>
      <w:r w:rsidRPr="00390620">
        <w:rPr>
          <w:i/>
          <w:iCs/>
        </w:rPr>
        <w:t xml:space="preserve"> and the Law</w:t>
      </w:r>
      <w:r w:rsidRPr="00390620">
        <w:t xml:space="preserve">, 58(4), pp. 268–274. </w:t>
      </w:r>
      <w:proofErr w:type="spellStart"/>
      <w:r w:rsidRPr="00390620">
        <w:t>doi:10.1177</w:t>
      </w:r>
      <w:proofErr w:type="spellEnd"/>
      <w:r w:rsidRPr="00390620">
        <w:t xml:space="preserve">/0025802418790336. </w:t>
      </w:r>
    </w:p>
    <w:p w14:paraId="323F7702" w14:textId="77777777" w:rsidR="00BA759F" w:rsidRPr="00390620" w:rsidRDefault="00BA759F" w:rsidP="00BA759F">
      <w:pPr>
        <w:pStyle w:val="NormalWeb"/>
        <w:ind w:left="567" w:hanging="567"/>
      </w:pPr>
      <w:r w:rsidRPr="00390620">
        <w:t xml:space="preserve">Martínez-Mesa, J. </w:t>
      </w:r>
      <w:r w:rsidRPr="00390620">
        <w:rPr>
          <w:i/>
          <w:iCs/>
        </w:rPr>
        <w:t>et al.</w:t>
      </w:r>
      <w:r w:rsidRPr="00390620">
        <w:t xml:space="preserve"> (2016) ‘Sampling: How to select participants in My Research Study?’, </w:t>
      </w:r>
      <w:r w:rsidRPr="00390620">
        <w:rPr>
          <w:i/>
          <w:iCs/>
        </w:rPr>
        <w:t xml:space="preserve">Anais </w:t>
      </w:r>
      <w:proofErr w:type="spellStart"/>
      <w:r w:rsidRPr="00390620">
        <w:rPr>
          <w:i/>
          <w:iCs/>
        </w:rPr>
        <w:t>Brasileiros</w:t>
      </w:r>
      <w:proofErr w:type="spellEnd"/>
      <w:r w:rsidRPr="00390620">
        <w:rPr>
          <w:i/>
          <w:iCs/>
        </w:rPr>
        <w:t xml:space="preserve"> de </w:t>
      </w:r>
      <w:proofErr w:type="spellStart"/>
      <w:r w:rsidRPr="00390620">
        <w:rPr>
          <w:i/>
          <w:iCs/>
        </w:rPr>
        <w:t>Dermatologia</w:t>
      </w:r>
      <w:proofErr w:type="spellEnd"/>
      <w:r w:rsidRPr="00390620">
        <w:t xml:space="preserve">, 91(3), pp. 326–330. </w:t>
      </w:r>
      <w:proofErr w:type="spellStart"/>
      <w:r w:rsidRPr="00390620">
        <w:t>doi:10.1590</w:t>
      </w:r>
      <w:proofErr w:type="spellEnd"/>
      <w:r w:rsidRPr="00390620">
        <w:t>/</w:t>
      </w:r>
      <w:proofErr w:type="spellStart"/>
      <w:r w:rsidRPr="00390620">
        <w:t>abd1806</w:t>
      </w:r>
      <w:proofErr w:type="spellEnd"/>
      <w:r w:rsidRPr="00390620">
        <w:t xml:space="preserve">-4841.20165254. </w:t>
      </w:r>
    </w:p>
    <w:p w14:paraId="6BB9C3CD" w14:textId="77777777" w:rsidR="009764BA" w:rsidRPr="00390620" w:rsidRDefault="009764BA" w:rsidP="009764BA">
      <w:pPr>
        <w:pStyle w:val="NormalWeb"/>
        <w:ind w:left="567" w:hanging="567"/>
      </w:pPr>
      <w:r w:rsidRPr="00390620">
        <w:t xml:space="preserve">McDaniel, </w:t>
      </w:r>
      <w:proofErr w:type="spellStart"/>
      <w:r w:rsidRPr="00390620">
        <w:t>J.L</w:t>
      </w:r>
      <w:proofErr w:type="spellEnd"/>
      <w:r w:rsidRPr="00390620">
        <w:t xml:space="preserve">. (2018) ‘Reconciling Mental Health, public policing and police accountability’, </w:t>
      </w:r>
      <w:r w:rsidRPr="00390620">
        <w:rPr>
          <w:i/>
          <w:iCs/>
        </w:rPr>
        <w:t>The Police Journal: Theory, Practice and Principles</w:t>
      </w:r>
      <w:r w:rsidRPr="00390620">
        <w:t xml:space="preserve">, 92(1), pp. 72–94. </w:t>
      </w:r>
      <w:proofErr w:type="spellStart"/>
      <w:r w:rsidRPr="00390620">
        <w:t>doi:10.1177</w:t>
      </w:r>
      <w:proofErr w:type="spellEnd"/>
      <w:r w:rsidRPr="00390620">
        <w:t>/</w:t>
      </w:r>
      <w:proofErr w:type="spellStart"/>
      <w:r w:rsidRPr="00390620">
        <w:t>0032258x18766372</w:t>
      </w:r>
      <w:proofErr w:type="spellEnd"/>
      <w:r w:rsidRPr="00390620">
        <w:t xml:space="preserve">. </w:t>
      </w:r>
    </w:p>
    <w:p w14:paraId="7AAB6100" w14:textId="77777777" w:rsidR="008D6B1E" w:rsidRPr="00390620" w:rsidRDefault="008D6B1E" w:rsidP="008D6B1E">
      <w:pPr>
        <w:pStyle w:val="NormalWeb"/>
        <w:ind w:left="567" w:hanging="567"/>
      </w:pPr>
      <w:r w:rsidRPr="00390620">
        <w:t xml:space="preserve">Mellen, S. (2022) </w:t>
      </w:r>
      <w:r w:rsidRPr="00390620">
        <w:rPr>
          <w:i/>
          <w:iCs/>
        </w:rPr>
        <w:t xml:space="preserve">Mohamud Hassan and </w:t>
      </w:r>
      <w:proofErr w:type="spellStart"/>
      <w:r w:rsidRPr="00390620">
        <w:rPr>
          <w:i/>
          <w:iCs/>
        </w:rPr>
        <w:t>Mouayed</w:t>
      </w:r>
      <w:proofErr w:type="spellEnd"/>
      <w:r w:rsidRPr="00390620">
        <w:rPr>
          <w:i/>
          <w:iCs/>
        </w:rPr>
        <w:t xml:space="preserve"> Bashir: Families want answers</w:t>
      </w:r>
      <w:r w:rsidRPr="00390620">
        <w:t xml:space="preserve">, </w:t>
      </w:r>
      <w:r w:rsidRPr="00390620">
        <w:rPr>
          <w:i/>
          <w:iCs/>
        </w:rPr>
        <w:t>BBC News</w:t>
      </w:r>
      <w:r w:rsidRPr="00390620">
        <w:t xml:space="preserve">. Available at: https://www.bbc.co.uk/news/uk-wales-60066630 (Accessed: 11 November 2023). </w:t>
      </w:r>
    </w:p>
    <w:p w14:paraId="440A71C2" w14:textId="77777777" w:rsidR="00C949AD" w:rsidRPr="00390620" w:rsidRDefault="00C949AD" w:rsidP="00C949AD">
      <w:pPr>
        <w:pStyle w:val="NormalWeb"/>
        <w:ind w:left="567" w:hanging="567"/>
      </w:pPr>
      <w:r w:rsidRPr="00390620">
        <w:t xml:space="preserve">Mental Health Foundation (2023) </w:t>
      </w:r>
      <w:r w:rsidRPr="00390620">
        <w:rPr>
          <w:i/>
          <w:iCs/>
        </w:rPr>
        <w:t>Crisis care</w:t>
      </w:r>
      <w:r w:rsidRPr="00390620">
        <w:t xml:space="preserve">, </w:t>
      </w:r>
      <w:r w:rsidRPr="00390620">
        <w:rPr>
          <w:i/>
          <w:iCs/>
        </w:rPr>
        <w:t>Mental Health Foundation</w:t>
      </w:r>
      <w:r w:rsidRPr="00390620">
        <w:t xml:space="preserve">. Available at: https://www.mentalhealth.org.uk/explore-mental-health/a-z-topics/crisis-care#:~:text=With%20mental%20health%2C%20it%20means,you%27ve%20felt%20this%20way. (Accessed: 03 October 2023). </w:t>
      </w:r>
    </w:p>
    <w:p w14:paraId="3BCDD8E9" w14:textId="77777777" w:rsidR="00F45DBB" w:rsidRDefault="00F45DBB" w:rsidP="00F45DBB">
      <w:pPr>
        <w:pStyle w:val="NormalWeb"/>
        <w:ind w:left="567" w:hanging="567"/>
      </w:pPr>
      <w:r>
        <w:t xml:space="preserve">Metropolitan Police (2023) </w:t>
      </w:r>
      <w:r>
        <w:rPr>
          <w:i/>
          <w:iCs/>
        </w:rPr>
        <w:t>Introduction of right care, right person model | metropolitan police</w:t>
      </w:r>
      <w:r>
        <w:t xml:space="preserve">, </w:t>
      </w:r>
      <w:r>
        <w:rPr>
          <w:i/>
          <w:iCs/>
        </w:rPr>
        <w:t>Metropolitan Police</w:t>
      </w:r>
      <w:r>
        <w:t xml:space="preserve">. Available at: https://www.met.police.uk/notices/met/introduction-right-care-right-person-model/ (Accessed: 03 November 2023). </w:t>
      </w:r>
    </w:p>
    <w:p w14:paraId="1DEF738F" w14:textId="77777777" w:rsidR="00BD1EF6" w:rsidRDefault="00BD1EF6" w:rsidP="00BD1EF6">
      <w:pPr>
        <w:pStyle w:val="NormalWeb"/>
        <w:ind w:left="567" w:hanging="567"/>
      </w:pPr>
      <w:r>
        <w:t xml:space="preserve">Mind.org (2020) </w:t>
      </w:r>
      <w:r>
        <w:rPr>
          <w:i/>
          <w:iCs/>
        </w:rPr>
        <w:t>Mental health crisis services</w:t>
      </w:r>
      <w:r>
        <w:t xml:space="preserve">, </w:t>
      </w:r>
      <w:r>
        <w:rPr>
          <w:i/>
          <w:iCs/>
        </w:rPr>
        <w:t>Mind</w:t>
      </w:r>
      <w:r>
        <w:t xml:space="preserve">. Available at: https://www.mind.org.uk/information-support/guides-to-support-and-services/crisis-services/#:~:text=A%20mental%20health%20crisis%20is,feeling%20suicidal%2C%20or%20self%2Dharming (Accessed: 04 December 2023). </w:t>
      </w:r>
    </w:p>
    <w:p w14:paraId="50998DCD" w14:textId="49CCE9A9" w:rsidR="009764BA" w:rsidRPr="00390620" w:rsidRDefault="009764BA" w:rsidP="009764BA">
      <w:pPr>
        <w:pStyle w:val="NormalWeb"/>
        <w:ind w:left="567" w:hanging="567"/>
      </w:pPr>
      <w:r w:rsidRPr="00390620">
        <w:t>M</w:t>
      </w:r>
      <w:r w:rsidR="008D6B1E" w:rsidRPr="00390620">
        <w:t>ind</w:t>
      </w:r>
      <w:r w:rsidRPr="00390620">
        <w:t>.</w:t>
      </w:r>
      <w:r w:rsidR="008D6B1E" w:rsidRPr="00390620">
        <w:t>org</w:t>
      </w:r>
      <w:r w:rsidRPr="00390620">
        <w:t xml:space="preserve"> (</w:t>
      </w:r>
      <w:proofErr w:type="spellStart"/>
      <w:r w:rsidRPr="00390620">
        <w:t>2022</w:t>
      </w:r>
      <w:r w:rsidR="00BD1EF6">
        <w:t>a</w:t>
      </w:r>
      <w:proofErr w:type="spellEnd"/>
      <w:r w:rsidRPr="00390620">
        <w:t xml:space="preserve">) </w:t>
      </w:r>
      <w:r w:rsidRPr="00390620">
        <w:rPr>
          <w:i/>
          <w:iCs/>
        </w:rPr>
        <w:t>Mind responds to annual detentions under section 136 of the mental health act</w:t>
      </w:r>
      <w:r w:rsidRPr="00390620">
        <w:t xml:space="preserve">, </w:t>
      </w:r>
      <w:r w:rsidRPr="00390620">
        <w:rPr>
          <w:i/>
          <w:iCs/>
        </w:rPr>
        <w:t>Mind</w:t>
      </w:r>
      <w:r w:rsidRPr="00390620">
        <w:t>. Available at: https://www.mind.org.uk/news-campaigns/news/mind-</w:t>
      </w:r>
      <w:r w:rsidRPr="00390620">
        <w:lastRenderedPageBreak/>
        <w:t xml:space="preserve">responds-to-annual-detentions-under-section-136-of-the-mental-health-act/ (Accessed: 16 October 2023). </w:t>
      </w:r>
    </w:p>
    <w:p w14:paraId="2D32FD8D" w14:textId="552CC9FE" w:rsidR="009165BD" w:rsidRPr="00390620" w:rsidRDefault="009165BD" w:rsidP="009165BD">
      <w:pPr>
        <w:pStyle w:val="NormalWeb"/>
        <w:ind w:left="567" w:hanging="567"/>
      </w:pPr>
      <w:r w:rsidRPr="00390620">
        <w:t>M</w:t>
      </w:r>
      <w:r w:rsidR="008D6B1E" w:rsidRPr="00390620">
        <w:t>ind.org</w:t>
      </w:r>
      <w:r w:rsidRPr="00390620">
        <w:t xml:space="preserve"> (</w:t>
      </w:r>
      <w:proofErr w:type="spellStart"/>
      <w:r w:rsidRPr="00390620">
        <w:t>2022</w:t>
      </w:r>
      <w:r w:rsidR="00BD1EF6">
        <w:t>b</w:t>
      </w:r>
      <w:proofErr w:type="spellEnd"/>
      <w:r w:rsidRPr="00390620">
        <w:t xml:space="preserve">) </w:t>
      </w:r>
      <w:r w:rsidRPr="00390620">
        <w:rPr>
          <w:i/>
          <w:iCs/>
        </w:rPr>
        <w:t xml:space="preserve">What is the Mental Health Act </w:t>
      </w:r>
      <w:proofErr w:type="gramStart"/>
      <w:r w:rsidRPr="00390620">
        <w:rPr>
          <w:i/>
          <w:iCs/>
        </w:rPr>
        <w:t>1983?</w:t>
      </w:r>
      <w:r w:rsidRPr="00390620">
        <w:t>,</w:t>
      </w:r>
      <w:proofErr w:type="gramEnd"/>
      <w:r w:rsidRPr="00390620">
        <w:t xml:space="preserve"> </w:t>
      </w:r>
      <w:r w:rsidRPr="00390620">
        <w:rPr>
          <w:i/>
          <w:iCs/>
        </w:rPr>
        <w:t>Mind</w:t>
      </w:r>
      <w:r w:rsidRPr="00390620">
        <w:t xml:space="preserve">. Available at: https://www.mind.org.uk/information-support/legal-rights/mental-health-act-1983/about-the-mha-1983/ (Accessed: 11 October 2023). </w:t>
      </w:r>
    </w:p>
    <w:p w14:paraId="0A208735" w14:textId="77777777" w:rsidR="003F450D" w:rsidRPr="00390620" w:rsidRDefault="009764BA" w:rsidP="003F450D">
      <w:pPr>
        <w:pStyle w:val="NormalWeb"/>
        <w:ind w:left="567" w:hanging="567"/>
      </w:pPr>
      <w:r w:rsidRPr="00390620">
        <w:t xml:space="preserve">Morgan, M. and Paterson, C. (2017) ‘“it’s mental health, not mental police”: A human rights approach to Mental Health Triage and section 136 of the mental health act 1983’, </w:t>
      </w:r>
      <w:r w:rsidRPr="00390620">
        <w:rPr>
          <w:i/>
          <w:iCs/>
        </w:rPr>
        <w:t>Policing: A Journal of Policy and Practice</w:t>
      </w:r>
      <w:r w:rsidRPr="00390620">
        <w:t xml:space="preserve">, 13(2), pp. 123–133. </w:t>
      </w:r>
      <w:proofErr w:type="spellStart"/>
      <w:r w:rsidRPr="00390620">
        <w:t>doi:10.1093</w:t>
      </w:r>
      <w:proofErr w:type="spellEnd"/>
      <w:r w:rsidRPr="00390620">
        <w:t>/police/</w:t>
      </w:r>
      <w:proofErr w:type="spellStart"/>
      <w:r w:rsidRPr="00390620">
        <w:t>pax047</w:t>
      </w:r>
      <w:proofErr w:type="spellEnd"/>
      <w:r w:rsidRPr="00390620">
        <w:t xml:space="preserve">. </w:t>
      </w:r>
    </w:p>
    <w:p w14:paraId="02892993" w14:textId="13644E67" w:rsidR="003F450D" w:rsidRPr="00390620" w:rsidRDefault="003F450D" w:rsidP="003F450D">
      <w:pPr>
        <w:pStyle w:val="NormalWeb"/>
        <w:ind w:left="567" w:hanging="567"/>
      </w:pPr>
      <w:r w:rsidRPr="00390620">
        <w:t xml:space="preserve">NHS WALES (2020) </w:t>
      </w:r>
      <w:r w:rsidRPr="00390620">
        <w:rPr>
          <w:i/>
          <w:iCs/>
        </w:rPr>
        <w:t>Mental health act</w:t>
      </w:r>
      <w:r w:rsidRPr="00390620">
        <w:t xml:space="preserve">, </w:t>
      </w:r>
      <w:proofErr w:type="gramStart"/>
      <w:r w:rsidRPr="00390620">
        <w:rPr>
          <w:i/>
          <w:iCs/>
        </w:rPr>
        <w:t>Cardiff</w:t>
      </w:r>
      <w:proofErr w:type="gramEnd"/>
      <w:r w:rsidRPr="00390620">
        <w:rPr>
          <w:i/>
          <w:iCs/>
        </w:rPr>
        <w:t xml:space="preserve"> and Vale University Health Board</w:t>
      </w:r>
      <w:r w:rsidRPr="00390620">
        <w:t xml:space="preserve">. Available at: https://cavuhb.nhs.wales/our-services/mental-health/useful-information/mental-health-act/ (Accessed: 11 November 2023). </w:t>
      </w:r>
    </w:p>
    <w:p w14:paraId="4354A3A7" w14:textId="77777777" w:rsidR="002C398D" w:rsidRPr="00390620" w:rsidRDefault="002C398D" w:rsidP="002C398D">
      <w:pPr>
        <w:pStyle w:val="NormalWeb"/>
        <w:ind w:left="567" w:hanging="567"/>
      </w:pPr>
      <w:r w:rsidRPr="00390620">
        <w:t xml:space="preserve">Northern Illinois University (2005) </w:t>
      </w:r>
      <w:r w:rsidRPr="00390620">
        <w:rPr>
          <w:i/>
          <w:iCs/>
        </w:rPr>
        <w:t>Responsible Conduct in Data Management</w:t>
      </w:r>
      <w:r w:rsidRPr="00390620">
        <w:t xml:space="preserve">, </w:t>
      </w:r>
      <w:r w:rsidRPr="00390620">
        <w:rPr>
          <w:i/>
          <w:iCs/>
        </w:rPr>
        <w:t>Data Analysis</w:t>
      </w:r>
      <w:r w:rsidRPr="00390620">
        <w:t xml:space="preserve">. Available at: https://ori.hhs.gov/education/products/n_illinois_u/datamanagement/datopic.html#:~:text=Data%20Analysis,and%20recap%2C%20and%20evaluate%20data. (Accessed: 11 November 2023). </w:t>
      </w:r>
    </w:p>
    <w:p w14:paraId="506B2586" w14:textId="77777777" w:rsidR="0028780C" w:rsidRPr="00390620" w:rsidRDefault="0028780C" w:rsidP="0028780C">
      <w:pPr>
        <w:pStyle w:val="NormalWeb"/>
        <w:ind w:left="567" w:hanging="567"/>
      </w:pPr>
      <w:r w:rsidRPr="00390620">
        <w:t xml:space="preserve">Patten, </w:t>
      </w:r>
      <w:proofErr w:type="spellStart"/>
      <w:r w:rsidRPr="00390620">
        <w:t>M.L</w:t>
      </w:r>
      <w:proofErr w:type="spellEnd"/>
      <w:r w:rsidRPr="00390620">
        <w:t xml:space="preserve">. (2017) </w:t>
      </w:r>
      <w:r w:rsidRPr="00390620">
        <w:rPr>
          <w:i/>
          <w:iCs/>
        </w:rPr>
        <w:t>Questionnaire research: A practical guide</w:t>
      </w:r>
      <w:r w:rsidRPr="00390620">
        <w:t xml:space="preserve">. Fourth. New York, NY: Routledge. </w:t>
      </w:r>
    </w:p>
    <w:p w14:paraId="6E5E085C" w14:textId="77777777" w:rsidR="00115FB8" w:rsidRPr="00390620" w:rsidRDefault="00115FB8" w:rsidP="00115FB8">
      <w:pPr>
        <w:pStyle w:val="NormalWeb"/>
        <w:ind w:left="567" w:hanging="567"/>
      </w:pPr>
      <w:r w:rsidRPr="00390620">
        <w:t xml:space="preserve">Payne-James, J.J. </w:t>
      </w:r>
      <w:r w:rsidRPr="00390620">
        <w:rPr>
          <w:i/>
          <w:iCs/>
        </w:rPr>
        <w:t>et al.</w:t>
      </w:r>
      <w:r w:rsidRPr="00390620">
        <w:t xml:space="preserve"> (2010) ‘Healthcare issues of detainees in police custody in London, UK’, </w:t>
      </w:r>
      <w:r w:rsidRPr="00390620">
        <w:rPr>
          <w:i/>
          <w:iCs/>
        </w:rPr>
        <w:t>Journal of Forensic and Legal Medicine</w:t>
      </w:r>
      <w:r w:rsidRPr="00390620">
        <w:t xml:space="preserve">, 17(1), pp. 11–17. </w:t>
      </w:r>
      <w:proofErr w:type="spellStart"/>
      <w:proofErr w:type="gramStart"/>
      <w:r w:rsidRPr="00390620">
        <w:t>doi:10.1016</w:t>
      </w:r>
      <w:proofErr w:type="spellEnd"/>
      <w:r w:rsidRPr="00390620">
        <w:t>/</w:t>
      </w:r>
      <w:proofErr w:type="spellStart"/>
      <w:r w:rsidRPr="00390620">
        <w:t>j.jflm</w:t>
      </w:r>
      <w:proofErr w:type="gramEnd"/>
      <w:r w:rsidRPr="00390620">
        <w:t>.2007.10.011</w:t>
      </w:r>
      <w:proofErr w:type="spellEnd"/>
      <w:r w:rsidRPr="00390620">
        <w:t xml:space="preserve">. </w:t>
      </w:r>
    </w:p>
    <w:p w14:paraId="451A98E8" w14:textId="77777777" w:rsidR="00EE4B6B" w:rsidRPr="00390620" w:rsidRDefault="00EE4B6B" w:rsidP="00EE4B6B">
      <w:pPr>
        <w:pStyle w:val="NormalWeb"/>
        <w:ind w:left="567" w:hanging="567"/>
      </w:pPr>
      <w:r w:rsidRPr="00390620">
        <w:t xml:space="preserve">Police Federation (2023) </w:t>
      </w:r>
      <w:r w:rsidRPr="00390620">
        <w:rPr>
          <w:i/>
          <w:iCs/>
        </w:rPr>
        <w:t>Home Office plans to cut back on police attending mental health callouts</w:t>
      </w:r>
      <w:r w:rsidRPr="00390620">
        <w:t xml:space="preserve">, </w:t>
      </w:r>
      <w:r w:rsidRPr="00390620">
        <w:rPr>
          <w:i/>
          <w:iCs/>
        </w:rPr>
        <w:t>Police Federation</w:t>
      </w:r>
      <w:r w:rsidRPr="00390620">
        <w:t xml:space="preserve">. Available at: https://www.polfed.org/news/latest-news/2023/home-office-plans-to-cut-back-on-police-attending-mental-health-callouts/ (Accessed: 08 August 2023). </w:t>
      </w:r>
    </w:p>
    <w:p w14:paraId="4BB17D2E" w14:textId="77777777" w:rsidR="009764BA" w:rsidRPr="00390620" w:rsidRDefault="009764BA" w:rsidP="009764BA">
      <w:pPr>
        <w:pStyle w:val="NormalWeb"/>
        <w:ind w:left="567" w:hanging="567"/>
      </w:pPr>
      <w:proofErr w:type="spellStart"/>
      <w:r w:rsidRPr="00390620">
        <w:t>Puntis</w:t>
      </w:r>
      <w:proofErr w:type="spellEnd"/>
      <w:r w:rsidRPr="00390620">
        <w:t xml:space="preserve">, S. </w:t>
      </w:r>
      <w:r w:rsidRPr="00390620">
        <w:rPr>
          <w:i/>
          <w:iCs/>
        </w:rPr>
        <w:t>et al.</w:t>
      </w:r>
      <w:r w:rsidRPr="00390620">
        <w:t xml:space="preserve"> (2018) ‘A systematic review of co-responder models of police mental health “street” triage’, </w:t>
      </w:r>
      <w:r w:rsidRPr="00390620">
        <w:rPr>
          <w:i/>
          <w:iCs/>
        </w:rPr>
        <w:t>BMC Psychiatry</w:t>
      </w:r>
      <w:r w:rsidRPr="00390620">
        <w:t xml:space="preserve">, 18(1). </w:t>
      </w:r>
      <w:proofErr w:type="spellStart"/>
      <w:r w:rsidRPr="00390620">
        <w:t>doi:10.1186</w:t>
      </w:r>
      <w:proofErr w:type="spellEnd"/>
      <w:r w:rsidRPr="00390620">
        <w:t>/</w:t>
      </w:r>
      <w:proofErr w:type="spellStart"/>
      <w:r w:rsidRPr="00390620">
        <w:t>s12888</w:t>
      </w:r>
      <w:proofErr w:type="spellEnd"/>
      <w:r w:rsidRPr="00390620">
        <w:t xml:space="preserve">-018-1836-2. </w:t>
      </w:r>
    </w:p>
    <w:p w14:paraId="3BF0BB65" w14:textId="77777777" w:rsidR="008B58E5" w:rsidRPr="00390620" w:rsidRDefault="008B58E5" w:rsidP="008B58E5">
      <w:pPr>
        <w:pStyle w:val="NormalWeb"/>
        <w:ind w:left="567" w:hanging="567"/>
      </w:pPr>
      <w:r w:rsidRPr="00390620">
        <w:t xml:space="preserve">Ross, </w:t>
      </w:r>
      <w:proofErr w:type="gramStart"/>
      <w:r w:rsidRPr="00390620">
        <w:t>P.T.</w:t>
      </w:r>
      <w:proofErr w:type="gramEnd"/>
      <w:r w:rsidRPr="00390620">
        <w:t xml:space="preserve"> and Zaidi, N.L. (2019) ‘Limited by our limitations’, </w:t>
      </w:r>
      <w:r w:rsidRPr="00390620">
        <w:rPr>
          <w:i/>
          <w:iCs/>
        </w:rPr>
        <w:t>Perspectives on Medical Education</w:t>
      </w:r>
      <w:r w:rsidRPr="00390620">
        <w:t xml:space="preserve">, 8(4), pp. 261–264. </w:t>
      </w:r>
      <w:proofErr w:type="spellStart"/>
      <w:r w:rsidRPr="00390620">
        <w:t>doi:10.1007</w:t>
      </w:r>
      <w:proofErr w:type="spellEnd"/>
      <w:r w:rsidRPr="00390620">
        <w:t>/</w:t>
      </w:r>
      <w:proofErr w:type="spellStart"/>
      <w:r w:rsidRPr="00390620">
        <w:t>s40037</w:t>
      </w:r>
      <w:proofErr w:type="spellEnd"/>
      <w:r w:rsidRPr="00390620">
        <w:t xml:space="preserve">-019-00530-x. </w:t>
      </w:r>
    </w:p>
    <w:p w14:paraId="7BCD77FE" w14:textId="77777777" w:rsidR="001425AC" w:rsidRPr="00390620" w:rsidRDefault="001425AC" w:rsidP="001425AC">
      <w:pPr>
        <w:pStyle w:val="NormalWeb"/>
        <w:ind w:left="567" w:hanging="567"/>
      </w:pPr>
      <w:r w:rsidRPr="00390620">
        <w:t xml:space="preserve">Royal College of Psychiatrists (2023) </w:t>
      </w:r>
      <w:proofErr w:type="spellStart"/>
      <w:r w:rsidRPr="00390620">
        <w:rPr>
          <w:i/>
          <w:iCs/>
        </w:rPr>
        <w:t>RCPSYCH</w:t>
      </w:r>
      <w:proofErr w:type="spellEnd"/>
      <w:r w:rsidRPr="00390620">
        <w:rPr>
          <w:i/>
          <w:iCs/>
        </w:rPr>
        <w:t xml:space="preserve"> reaction to </w:t>
      </w:r>
      <w:proofErr w:type="spellStart"/>
      <w:r w:rsidRPr="00390620">
        <w:rPr>
          <w:i/>
          <w:iCs/>
        </w:rPr>
        <w:t>met</w:t>
      </w:r>
      <w:proofErr w:type="spellEnd"/>
      <w:r w:rsidRPr="00390620">
        <w:rPr>
          <w:i/>
          <w:iCs/>
        </w:rPr>
        <w:t xml:space="preserve"> police plans not to attend 999 mental health incidents</w:t>
      </w:r>
      <w:r w:rsidRPr="00390620">
        <w:t xml:space="preserve">, </w:t>
      </w:r>
      <w:r w:rsidRPr="00390620">
        <w:rPr>
          <w:i/>
          <w:iCs/>
        </w:rPr>
        <w:t>www.rcpsych.ac.uk</w:t>
      </w:r>
      <w:r w:rsidRPr="00390620">
        <w:t xml:space="preserve">. Available at: https://www.rcpsych.ac.uk/news-and-features/latest-news/detail/2023/05/29/rcpsych-reaction-to-met-police-plans-not-to-attend-999-mental-health-incidents (Accessed: 15 September 2023). </w:t>
      </w:r>
    </w:p>
    <w:p w14:paraId="19ADC9AA" w14:textId="77777777" w:rsidR="00DB0518" w:rsidRDefault="00DB0518" w:rsidP="00DB0518">
      <w:pPr>
        <w:pStyle w:val="NormalWeb"/>
        <w:ind w:left="567" w:hanging="567"/>
      </w:pPr>
      <w:r>
        <w:t xml:space="preserve">Shorten, A. and Smith, J. (2017) ‘Mixed methods research: Expanding the evidence base’, </w:t>
      </w:r>
      <w:r>
        <w:rPr>
          <w:i/>
          <w:iCs/>
        </w:rPr>
        <w:t>Evidence Based Nursing</w:t>
      </w:r>
      <w:r>
        <w:t xml:space="preserve">, 20(3), pp. 74–75. </w:t>
      </w:r>
      <w:proofErr w:type="spellStart"/>
      <w:r>
        <w:t>doi:10.1136</w:t>
      </w:r>
      <w:proofErr w:type="spellEnd"/>
      <w:r>
        <w:t>/</w:t>
      </w:r>
      <w:proofErr w:type="spellStart"/>
      <w:r>
        <w:t>eb</w:t>
      </w:r>
      <w:proofErr w:type="spellEnd"/>
      <w:r>
        <w:t xml:space="preserve">-2017-102699. </w:t>
      </w:r>
    </w:p>
    <w:p w14:paraId="731C30B0" w14:textId="77777777" w:rsidR="009764BA" w:rsidRPr="00390620" w:rsidRDefault="009764BA" w:rsidP="009764BA">
      <w:pPr>
        <w:pStyle w:val="NormalWeb"/>
        <w:ind w:left="567" w:hanging="567"/>
      </w:pPr>
      <w:r w:rsidRPr="00390620">
        <w:lastRenderedPageBreak/>
        <w:t xml:space="preserve">Senior, J., Noga, H. and Shaw, J. (2014) ‘When Two worlds collide: A twenty‐first century approach to mental health and policing’, </w:t>
      </w:r>
      <w:r w:rsidRPr="00390620">
        <w:rPr>
          <w:i/>
          <w:iCs/>
        </w:rPr>
        <w:t>Criminal Behaviour and Mental Health</w:t>
      </w:r>
      <w:r w:rsidRPr="00390620">
        <w:t xml:space="preserve">, 24(2), pp. 81–85. </w:t>
      </w:r>
      <w:proofErr w:type="spellStart"/>
      <w:r w:rsidRPr="00390620">
        <w:t>doi:10.1002</w:t>
      </w:r>
      <w:proofErr w:type="spellEnd"/>
      <w:r w:rsidRPr="00390620">
        <w:t>/</w:t>
      </w:r>
      <w:proofErr w:type="spellStart"/>
      <w:r w:rsidRPr="00390620">
        <w:t>cbm.1897</w:t>
      </w:r>
      <w:proofErr w:type="spellEnd"/>
      <w:r w:rsidRPr="00390620">
        <w:t xml:space="preserve">. </w:t>
      </w:r>
    </w:p>
    <w:p w14:paraId="354BF785" w14:textId="77777777" w:rsidR="00C16B98" w:rsidRPr="00390620" w:rsidRDefault="00C16B98" w:rsidP="00C16B98">
      <w:pPr>
        <w:pStyle w:val="NormalWeb"/>
        <w:ind w:left="567" w:hanging="567"/>
      </w:pPr>
      <w:r w:rsidRPr="00390620">
        <w:t xml:space="preserve">University of Bath (2023) </w:t>
      </w:r>
      <w:r w:rsidRPr="00390620">
        <w:rPr>
          <w:i/>
          <w:iCs/>
        </w:rPr>
        <w:t>Sampling in research</w:t>
      </w:r>
      <w:r w:rsidRPr="00390620">
        <w:t xml:space="preserve">. Available at: https://www.bath.ac.uk/guides/sampling-in-research/#:~:text=In%20research%2C%20a%20sample%20is,%3A%20probabilistic%20and%20non%2Dprobabilistic. (Accessed: 19 October 2023). </w:t>
      </w:r>
    </w:p>
    <w:p w14:paraId="1B84CE1F" w14:textId="77777777" w:rsidR="009764BA" w:rsidRPr="00390620" w:rsidRDefault="009764BA" w:rsidP="009764BA">
      <w:pPr>
        <w:pStyle w:val="NormalWeb"/>
        <w:ind w:left="567" w:hanging="567"/>
      </w:pPr>
      <w:proofErr w:type="spellStart"/>
      <w:r w:rsidRPr="00390620">
        <w:t>Wondemaghen</w:t>
      </w:r>
      <w:proofErr w:type="spellEnd"/>
      <w:r w:rsidRPr="00390620">
        <w:t xml:space="preserve">, M. (2021) ‘Policing mental illness: Police use of section 136 – perspectives from police and mental-health nurses’, </w:t>
      </w:r>
      <w:r w:rsidRPr="00390620">
        <w:rPr>
          <w:i/>
          <w:iCs/>
        </w:rPr>
        <w:t xml:space="preserve">Medicine, </w:t>
      </w:r>
      <w:proofErr w:type="gramStart"/>
      <w:r w:rsidRPr="00390620">
        <w:rPr>
          <w:i/>
          <w:iCs/>
        </w:rPr>
        <w:t>Science</w:t>
      </w:r>
      <w:proofErr w:type="gramEnd"/>
      <w:r w:rsidRPr="00390620">
        <w:rPr>
          <w:i/>
          <w:iCs/>
        </w:rPr>
        <w:t xml:space="preserve"> and the Law</w:t>
      </w:r>
      <w:r w:rsidRPr="00390620">
        <w:t xml:space="preserve">, 61(4), pp. 266–274. </w:t>
      </w:r>
      <w:proofErr w:type="spellStart"/>
      <w:r w:rsidRPr="00390620">
        <w:t>doi:10.1177</w:t>
      </w:r>
      <w:proofErr w:type="spellEnd"/>
      <w:r w:rsidRPr="00390620">
        <w:t xml:space="preserve">/0025802421993363. </w:t>
      </w:r>
    </w:p>
    <w:p w14:paraId="7E603799" w14:textId="77777777" w:rsidR="00903FAC" w:rsidRPr="00390620" w:rsidRDefault="00903FAC" w:rsidP="00805ECB">
      <w:pPr>
        <w:rPr>
          <w:sz w:val="24"/>
          <w:szCs w:val="24"/>
        </w:rPr>
      </w:pPr>
    </w:p>
    <w:p w14:paraId="7BC528F4" w14:textId="77777777" w:rsidR="000C2181" w:rsidRDefault="000C2181" w:rsidP="00805ECB"/>
    <w:p w14:paraId="6A3C5B26" w14:textId="77777777" w:rsidR="000C2181" w:rsidRDefault="000C2181" w:rsidP="00805ECB"/>
    <w:p w14:paraId="13916A04" w14:textId="77777777" w:rsidR="000C2181" w:rsidRDefault="000C2181" w:rsidP="00805ECB"/>
    <w:p w14:paraId="540E5510" w14:textId="77777777" w:rsidR="004108BF" w:rsidRDefault="004108BF" w:rsidP="00805ECB"/>
    <w:p w14:paraId="70D82D03" w14:textId="77777777" w:rsidR="004108BF" w:rsidRDefault="004108BF" w:rsidP="00805ECB"/>
    <w:p w14:paraId="3115CC9E" w14:textId="77777777" w:rsidR="004108BF" w:rsidRDefault="004108BF" w:rsidP="00805ECB"/>
    <w:p w14:paraId="39B0C63D" w14:textId="77777777" w:rsidR="004108BF" w:rsidRDefault="004108BF" w:rsidP="00805ECB"/>
    <w:p w14:paraId="3AE60E22" w14:textId="77777777" w:rsidR="004108BF" w:rsidRDefault="004108BF" w:rsidP="00805ECB"/>
    <w:p w14:paraId="233434B5" w14:textId="77777777" w:rsidR="004108BF" w:rsidRDefault="004108BF" w:rsidP="00805ECB"/>
    <w:p w14:paraId="601FD77D" w14:textId="77777777" w:rsidR="004108BF" w:rsidRDefault="004108BF" w:rsidP="00805ECB"/>
    <w:p w14:paraId="08FDFDB6" w14:textId="77777777" w:rsidR="004108BF" w:rsidRDefault="004108BF" w:rsidP="00805ECB"/>
    <w:p w14:paraId="3D9D1559" w14:textId="77777777" w:rsidR="004108BF" w:rsidRDefault="004108BF" w:rsidP="00805ECB"/>
    <w:p w14:paraId="5AB874B7" w14:textId="77777777" w:rsidR="004108BF" w:rsidRDefault="004108BF" w:rsidP="00805ECB"/>
    <w:p w14:paraId="69C06480" w14:textId="77777777" w:rsidR="004108BF" w:rsidRDefault="004108BF" w:rsidP="00805ECB"/>
    <w:p w14:paraId="007D94C7" w14:textId="77777777" w:rsidR="002B312A" w:rsidRDefault="002B312A" w:rsidP="00805ECB"/>
    <w:p w14:paraId="4C4C525B" w14:textId="77777777" w:rsidR="002B312A" w:rsidRDefault="002B312A" w:rsidP="00805ECB"/>
    <w:p w14:paraId="4EB88DBB" w14:textId="77777777" w:rsidR="002B312A" w:rsidRDefault="002B312A" w:rsidP="00805ECB"/>
    <w:p w14:paraId="4A45CAD0" w14:textId="77777777" w:rsidR="002B312A" w:rsidRDefault="002B312A" w:rsidP="00805ECB"/>
    <w:p w14:paraId="0D810638" w14:textId="77777777" w:rsidR="002B312A" w:rsidRDefault="002B312A" w:rsidP="00805ECB"/>
    <w:p w14:paraId="664AB634" w14:textId="77777777" w:rsidR="004108BF" w:rsidRDefault="004108BF" w:rsidP="00805ECB"/>
    <w:p w14:paraId="72568842" w14:textId="77777777" w:rsidR="002B312A" w:rsidRDefault="002B312A" w:rsidP="00805ECB"/>
    <w:p w14:paraId="4C936C64" w14:textId="77777777" w:rsidR="004108BF" w:rsidRDefault="004108BF" w:rsidP="00805ECB"/>
    <w:p w14:paraId="1B3522BC" w14:textId="22DA7FF0" w:rsidR="003804DE" w:rsidRDefault="004108BF" w:rsidP="00805ECB">
      <w:r w:rsidRPr="00903FAC">
        <w:rPr>
          <w:noProof/>
        </w:rPr>
        <w:lastRenderedPageBreak/>
        <w:drawing>
          <wp:anchor distT="0" distB="0" distL="114300" distR="114300" simplePos="0" relativeHeight="251661312" behindDoc="1" locked="0" layoutInCell="1" allowOverlap="1" wp14:anchorId="1B16B8F7" wp14:editId="099E45E4">
            <wp:simplePos x="0" y="0"/>
            <wp:positionH relativeFrom="margin">
              <wp:align>left</wp:align>
            </wp:positionH>
            <wp:positionV relativeFrom="paragraph">
              <wp:posOffset>192405</wp:posOffset>
            </wp:positionV>
            <wp:extent cx="5838190" cy="8663940"/>
            <wp:effectExtent l="0" t="0" r="0" b="3810"/>
            <wp:wrapNone/>
            <wp:docPr id="1219393420" name="Picture 1" descr="A questionnaire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9393420" name="Picture 1" descr="A questionnaire with black 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838190" cy="8663940"/>
                    </a:xfrm>
                    <a:prstGeom prst="rect">
                      <a:avLst/>
                    </a:prstGeom>
                  </pic:spPr>
                </pic:pic>
              </a:graphicData>
            </a:graphic>
          </wp:anchor>
        </w:drawing>
      </w:r>
      <w:r w:rsidR="000C2181" w:rsidRPr="004108BF">
        <w:rPr>
          <w:rFonts w:ascii="Tahoma" w:hAnsi="Tahoma" w:cs="Tahoma"/>
          <w:sz w:val="28"/>
          <w:szCs w:val="28"/>
        </w:rPr>
        <w:t xml:space="preserve">Appendix </w:t>
      </w:r>
      <w:r w:rsidR="000C2181" w:rsidRPr="004108BF">
        <w:rPr>
          <w:rFonts w:ascii="Tahoma" w:hAnsi="Tahoma" w:cs="Tahoma"/>
          <w:sz w:val="32"/>
          <w:szCs w:val="32"/>
        </w:rPr>
        <w:t>1</w:t>
      </w:r>
      <w:r w:rsidRPr="004108BF">
        <w:rPr>
          <w:rFonts w:ascii="Tahoma" w:hAnsi="Tahoma" w:cs="Tahoma"/>
          <w:sz w:val="32"/>
          <w:szCs w:val="32"/>
        </w:rPr>
        <w:t xml:space="preserve"> - </w:t>
      </w:r>
      <w:r w:rsidRPr="004108BF">
        <w:rPr>
          <w:rFonts w:ascii="Tahoma" w:hAnsi="Tahoma" w:cs="Tahoma"/>
          <w:sz w:val="28"/>
          <w:szCs w:val="28"/>
        </w:rPr>
        <w:t>Questionnaire</w:t>
      </w:r>
    </w:p>
    <w:p w14:paraId="03F2A202" w14:textId="77777777" w:rsidR="00903FAC" w:rsidRDefault="00903FAC" w:rsidP="00805ECB"/>
    <w:p w14:paraId="74424192" w14:textId="4E9570BC" w:rsidR="00903FAC" w:rsidRDefault="00903FAC" w:rsidP="00805ECB">
      <w:r w:rsidRPr="00903FAC">
        <w:rPr>
          <w:noProof/>
        </w:rPr>
        <w:drawing>
          <wp:inline distT="0" distB="0" distL="0" distR="0" wp14:anchorId="5612B66F" wp14:editId="2D418A4F">
            <wp:extent cx="5746078" cy="7633273"/>
            <wp:effectExtent l="0" t="0" r="7620" b="6350"/>
            <wp:docPr id="1706081703" name="Picture 1" descr="A questionnaire with text and im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6081703" name="Picture 1" descr="A questionnaire with text and images&#10;&#10;Description automatically generated"/>
                    <pic:cNvPicPr/>
                  </pic:nvPicPr>
                  <pic:blipFill>
                    <a:blip r:embed="rId9"/>
                    <a:stretch>
                      <a:fillRect/>
                    </a:stretch>
                  </pic:blipFill>
                  <pic:spPr>
                    <a:xfrm>
                      <a:off x="0" y="0"/>
                      <a:ext cx="5756180" cy="7646693"/>
                    </a:xfrm>
                    <a:prstGeom prst="rect">
                      <a:avLst/>
                    </a:prstGeom>
                  </pic:spPr>
                </pic:pic>
              </a:graphicData>
            </a:graphic>
          </wp:inline>
        </w:drawing>
      </w:r>
    </w:p>
    <w:p w14:paraId="7A69F19A" w14:textId="77777777" w:rsidR="00903FAC" w:rsidRDefault="00903FAC" w:rsidP="00805ECB"/>
    <w:p w14:paraId="734FB6FF" w14:textId="16B20218" w:rsidR="00903FAC" w:rsidRDefault="00903FAC" w:rsidP="00805ECB">
      <w:r w:rsidRPr="00903FAC">
        <w:rPr>
          <w:noProof/>
        </w:rPr>
        <w:lastRenderedPageBreak/>
        <w:drawing>
          <wp:inline distT="0" distB="0" distL="0" distR="0" wp14:anchorId="460719AD" wp14:editId="1EF3B393">
            <wp:extent cx="5640309" cy="5170285"/>
            <wp:effectExtent l="0" t="0" r="0" b="0"/>
            <wp:docPr id="1322250534"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2250534" name="Picture 1" descr="A screenshot of a survey&#10;&#10;Description automatically generated"/>
                    <pic:cNvPicPr/>
                  </pic:nvPicPr>
                  <pic:blipFill>
                    <a:blip r:embed="rId10"/>
                    <a:stretch>
                      <a:fillRect/>
                    </a:stretch>
                  </pic:blipFill>
                  <pic:spPr>
                    <a:xfrm>
                      <a:off x="0" y="0"/>
                      <a:ext cx="5651928" cy="5180936"/>
                    </a:xfrm>
                    <a:prstGeom prst="rect">
                      <a:avLst/>
                    </a:prstGeom>
                  </pic:spPr>
                </pic:pic>
              </a:graphicData>
            </a:graphic>
          </wp:inline>
        </w:drawing>
      </w:r>
    </w:p>
    <w:p w14:paraId="63515A73" w14:textId="77777777" w:rsidR="007D31CC" w:rsidRDefault="007D31CC" w:rsidP="00805ECB"/>
    <w:p w14:paraId="1CBB477C" w14:textId="77777777" w:rsidR="007D31CC" w:rsidRDefault="007D31CC" w:rsidP="00805ECB"/>
    <w:p w14:paraId="6A77D5BD" w14:textId="77777777" w:rsidR="007D31CC" w:rsidRDefault="007D31CC" w:rsidP="00805ECB"/>
    <w:p w14:paraId="15890469" w14:textId="77777777" w:rsidR="007D31CC" w:rsidRDefault="007D31CC" w:rsidP="00805ECB"/>
    <w:p w14:paraId="3A66D1D4" w14:textId="77777777" w:rsidR="007D31CC" w:rsidRDefault="007D31CC" w:rsidP="00805ECB"/>
    <w:p w14:paraId="4CE69655" w14:textId="77777777" w:rsidR="007D31CC" w:rsidRDefault="007D31CC" w:rsidP="00805ECB"/>
    <w:p w14:paraId="481CE188" w14:textId="77777777" w:rsidR="007D31CC" w:rsidRDefault="007D31CC" w:rsidP="00805ECB"/>
    <w:p w14:paraId="35C84E25" w14:textId="77777777" w:rsidR="007D31CC" w:rsidRDefault="007D31CC" w:rsidP="00805ECB"/>
    <w:p w14:paraId="77C2604B" w14:textId="77777777" w:rsidR="007D31CC" w:rsidRDefault="007D31CC" w:rsidP="00805ECB"/>
    <w:p w14:paraId="336F226C" w14:textId="77777777" w:rsidR="007D31CC" w:rsidRDefault="007D31CC" w:rsidP="00805ECB"/>
    <w:p w14:paraId="109E1DF5" w14:textId="77777777" w:rsidR="007D31CC" w:rsidRDefault="007D31CC" w:rsidP="00805ECB"/>
    <w:p w14:paraId="3C3FC8A6" w14:textId="77777777" w:rsidR="007D31CC" w:rsidRDefault="007D31CC" w:rsidP="00805ECB"/>
    <w:p w14:paraId="63C427F6" w14:textId="1D2D17CE" w:rsidR="00903FAC" w:rsidRPr="004108BF" w:rsidRDefault="00903FAC" w:rsidP="00805ECB">
      <w:pPr>
        <w:rPr>
          <w:rFonts w:ascii="Tahoma" w:hAnsi="Tahoma" w:cs="Tahoma"/>
          <w:sz w:val="28"/>
          <w:szCs w:val="28"/>
        </w:rPr>
      </w:pPr>
      <w:r w:rsidRPr="004108BF">
        <w:rPr>
          <w:rFonts w:ascii="Tahoma" w:hAnsi="Tahoma" w:cs="Tahoma"/>
          <w:sz w:val="28"/>
          <w:szCs w:val="28"/>
        </w:rPr>
        <w:lastRenderedPageBreak/>
        <w:t>Appendix 2.</w:t>
      </w:r>
      <w:r w:rsidR="004108BF">
        <w:rPr>
          <w:rFonts w:ascii="Tahoma" w:hAnsi="Tahoma" w:cs="Tahoma"/>
          <w:sz w:val="28"/>
          <w:szCs w:val="28"/>
        </w:rPr>
        <w:t xml:space="preserve"> </w:t>
      </w:r>
      <w:r w:rsidR="004108BF" w:rsidRPr="004108BF">
        <w:rPr>
          <w:rFonts w:ascii="Tahoma" w:hAnsi="Tahoma" w:cs="Tahoma"/>
          <w:sz w:val="32"/>
          <w:szCs w:val="32"/>
        </w:rPr>
        <w:t xml:space="preserve">- </w:t>
      </w:r>
      <w:r w:rsidR="004108BF" w:rsidRPr="004108BF">
        <w:rPr>
          <w:rFonts w:ascii="Tahoma" w:hAnsi="Tahoma" w:cs="Tahoma"/>
          <w:sz w:val="28"/>
          <w:szCs w:val="28"/>
        </w:rPr>
        <w:t>Questionnaire Results</w:t>
      </w:r>
    </w:p>
    <w:p w14:paraId="12DA958B" w14:textId="08D20A58" w:rsidR="000C2181" w:rsidRDefault="00B9545F" w:rsidP="00FC1DFA">
      <w:r w:rsidRPr="00B9545F">
        <w:rPr>
          <w:noProof/>
        </w:rPr>
        <w:drawing>
          <wp:anchor distT="0" distB="0" distL="114300" distR="114300" simplePos="0" relativeHeight="251660288" behindDoc="0" locked="0" layoutInCell="1" allowOverlap="1" wp14:anchorId="2B002E0D" wp14:editId="504BD0E9">
            <wp:simplePos x="914400" y="1200150"/>
            <wp:positionH relativeFrom="column">
              <wp:align>left</wp:align>
            </wp:positionH>
            <wp:positionV relativeFrom="paragraph">
              <wp:align>top</wp:align>
            </wp:positionV>
            <wp:extent cx="5214796" cy="2711971"/>
            <wp:effectExtent l="0" t="0" r="5080" b="0"/>
            <wp:wrapSquare wrapText="bothSides"/>
            <wp:docPr id="1900356672" name="Picture 1" descr="A green circle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0356672" name="Picture 1" descr="A green circle with white tex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214796" cy="2711971"/>
                    </a:xfrm>
                    <a:prstGeom prst="rect">
                      <a:avLst/>
                    </a:prstGeom>
                  </pic:spPr>
                </pic:pic>
              </a:graphicData>
            </a:graphic>
          </wp:anchor>
        </w:drawing>
      </w:r>
      <w:r w:rsidR="00180715">
        <w:br w:type="textWrapping" w:clear="all"/>
      </w:r>
    </w:p>
    <w:p w14:paraId="7AD231B4" w14:textId="5BF8B256" w:rsidR="00AB0430" w:rsidRDefault="006A069A" w:rsidP="00FC1DFA">
      <w:r w:rsidRPr="006A069A">
        <w:rPr>
          <w:noProof/>
        </w:rPr>
        <w:drawing>
          <wp:inline distT="0" distB="0" distL="0" distR="0" wp14:anchorId="6EDE6A60" wp14:editId="6BE74888">
            <wp:extent cx="5242511" cy="2851842"/>
            <wp:effectExtent l="0" t="0" r="0" b="5715"/>
            <wp:docPr id="761537163"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1537163" name="Picture 1" descr="A screenshot of a graph&#10;&#10;Description automatically generated"/>
                    <pic:cNvPicPr/>
                  </pic:nvPicPr>
                  <pic:blipFill>
                    <a:blip r:embed="rId12"/>
                    <a:stretch>
                      <a:fillRect/>
                    </a:stretch>
                  </pic:blipFill>
                  <pic:spPr>
                    <a:xfrm>
                      <a:off x="0" y="0"/>
                      <a:ext cx="5276577" cy="2870373"/>
                    </a:xfrm>
                    <a:prstGeom prst="rect">
                      <a:avLst/>
                    </a:prstGeom>
                  </pic:spPr>
                </pic:pic>
              </a:graphicData>
            </a:graphic>
          </wp:inline>
        </w:drawing>
      </w:r>
    </w:p>
    <w:p w14:paraId="350DAC95" w14:textId="06D413A1" w:rsidR="005E4254" w:rsidRDefault="005E4254" w:rsidP="00FC1DFA">
      <w:r w:rsidRPr="005E4254">
        <w:rPr>
          <w:noProof/>
        </w:rPr>
        <w:lastRenderedPageBreak/>
        <w:drawing>
          <wp:inline distT="0" distB="0" distL="0" distR="0" wp14:anchorId="1101BD97" wp14:editId="191E12C2">
            <wp:extent cx="5149262" cy="2706986"/>
            <wp:effectExtent l="0" t="0" r="0" b="0"/>
            <wp:docPr id="229878611"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9878611" name="Picture 1" descr="A screenshot of a graph&#10;&#10;Description automatically generated"/>
                    <pic:cNvPicPr/>
                  </pic:nvPicPr>
                  <pic:blipFill>
                    <a:blip r:embed="rId13"/>
                    <a:stretch>
                      <a:fillRect/>
                    </a:stretch>
                  </pic:blipFill>
                  <pic:spPr>
                    <a:xfrm>
                      <a:off x="0" y="0"/>
                      <a:ext cx="5224628" cy="2746606"/>
                    </a:xfrm>
                    <a:prstGeom prst="rect">
                      <a:avLst/>
                    </a:prstGeom>
                  </pic:spPr>
                </pic:pic>
              </a:graphicData>
            </a:graphic>
          </wp:inline>
        </w:drawing>
      </w:r>
    </w:p>
    <w:p w14:paraId="12A22499" w14:textId="5A40D011" w:rsidR="005E4254" w:rsidRDefault="002331F9" w:rsidP="00FC1DFA">
      <w:r w:rsidRPr="002331F9">
        <w:rPr>
          <w:noProof/>
        </w:rPr>
        <w:drawing>
          <wp:inline distT="0" distB="0" distL="0" distR="0" wp14:anchorId="037B1005" wp14:editId="5D0E719C">
            <wp:extent cx="4691221" cy="2851842"/>
            <wp:effectExtent l="0" t="0" r="0" b="5715"/>
            <wp:docPr id="1299807203"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9807203" name="Picture 1" descr="A screenshot of a graph&#10;&#10;Description automatically generated"/>
                    <pic:cNvPicPr/>
                  </pic:nvPicPr>
                  <pic:blipFill>
                    <a:blip r:embed="rId14"/>
                    <a:stretch>
                      <a:fillRect/>
                    </a:stretch>
                  </pic:blipFill>
                  <pic:spPr>
                    <a:xfrm>
                      <a:off x="0" y="0"/>
                      <a:ext cx="4744559" cy="2884267"/>
                    </a:xfrm>
                    <a:prstGeom prst="rect">
                      <a:avLst/>
                    </a:prstGeom>
                  </pic:spPr>
                </pic:pic>
              </a:graphicData>
            </a:graphic>
          </wp:inline>
        </w:drawing>
      </w:r>
    </w:p>
    <w:p w14:paraId="29FE45F2" w14:textId="0856B31B" w:rsidR="0018266F" w:rsidRDefault="0018266F" w:rsidP="00FC1DFA">
      <w:r w:rsidRPr="0018266F">
        <w:rPr>
          <w:noProof/>
        </w:rPr>
        <w:drawing>
          <wp:inline distT="0" distB="0" distL="0" distR="0" wp14:anchorId="0121BB80" wp14:editId="7F9F836B">
            <wp:extent cx="4680642" cy="2712138"/>
            <wp:effectExtent l="0" t="0" r="5715" b="0"/>
            <wp:docPr id="1546919458"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6919458" name="Picture 1" descr="A screenshot of a graph&#10;&#10;Description automatically generated"/>
                    <pic:cNvPicPr/>
                  </pic:nvPicPr>
                  <pic:blipFill>
                    <a:blip r:embed="rId15"/>
                    <a:stretch>
                      <a:fillRect/>
                    </a:stretch>
                  </pic:blipFill>
                  <pic:spPr>
                    <a:xfrm>
                      <a:off x="0" y="0"/>
                      <a:ext cx="4721871" cy="2736027"/>
                    </a:xfrm>
                    <a:prstGeom prst="rect">
                      <a:avLst/>
                    </a:prstGeom>
                  </pic:spPr>
                </pic:pic>
              </a:graphicData>
            </a:graphic>
          </wp:inline>
        </w:drawing>
      </w:r>
    </w:p>
    <w:p w14:paraId="355F7741" w14:textId="6C75B019" w:rsidR="0018266F" w:rsidRDefault="0077211C" w:rsidP="00FC1DFA">
      <w:r w:rsidRPr="0077211C">
        <w:rPr>
          <w:noProof/>
        </w:rPr>
        <w:lastRenderedPageBreak/>
        <w:drawing>
          <wp:inline distT="0" distB="0" distL="0" distR="0" wp14:anchorId="79F1AD7C" wp14:editId="31E02039">
            <wp:extent cx="4632697" cy="2408222"/>
            <wp:effectExtent l="0" t="0" r="0" b="0"/>
            <wp:docPr id="42258189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2581895" name="Picture 1" descr="A screenshot of a computer&#10;&#10;Description automatically generated"/>
                    <pic:cNvPicPr/>
                  </pic:nvPicPr>
                  <pic:blipFill>
                    <a:blip r:embed="rId16"/>
                    <a:stretch>
                      <a:fillRect/>
                    </a:stretch>
                  </pic:blipFill>
                  <pic:spPr>
                    <a:xfrm>
                      <a:off x="0" y="0"/>
                      <a:ext cx="4682514" cy="2434118"/>
                    </a:xfrm>
                    <a:prstGeom prst="rect">
                      <a:avLst/>
                    </a:prstGeom>
                  </pic:spPr>
                </pic:pic>
              </a:graphicData>
            </a:graphic>
          </wp:inline>
        </w:drawing>
      </w:r>
    </w:p>
    <w:p w14:paraId="69FE2A31" w14:textId="02D8FC63" w:rsidR="0077211C" w:rsidRDefault="00650925" w:rsidP="00FC1DFA">
      <w:r w:rsidRPr="00650925">
        <w:rPr>
          <w:noProof/>
        </w:rPr>
        <w:drawing>
          <wp:inline distT="0" distB="0" distL="0" distR="0" wp14:anchorId="5957194C" wp14:editId="7073FF27">
            <wp:extent cx="5377318" cy="3132499"/>
            <wp:effectExtent l="0" t="0" r="0" b="0"/>
            <wp:docPr id="412351253"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2351253" name="Picture 1" descr="A screenshot of a graph&#10;&#10;Description automatically generated"/>
                    <pic:cNvPicPr/>
                  </pic:nvPicPr>
                  <pic:blipFill>
                    <a:blip r:embed="rId17"/>
                    <a:stretch>
                      <a:fillRect/>
                    </a:stretch>
                  </pic:blipFill>
                  <pic:spPr>
                    <a:xfrm>
                      <a:off x="0" y="0"/>
                      <a:ext cx="5386525" cy="3137863"/>
                    </a:xfrm>
                    <a:prstGeom prst="rect">
                      <a:avLst/>
                    </a:prstGeom>
                  </pic:spPr>
                </pic:pic>
              </a:graphicData>
            </a:graphic>
          </wp:inline>
        </w:drawing>
      </w:r>
    </w:p>
    <w:p w14:paraId="6B096C76" w14:textId="55950965" w:rsidR="00650925" w:rsidRDefault="001B1C17" w:rsidP="00FC1DFA">
      <w:r w:rsidRPr="001B1C17">
        <w:rPr>
          <w:noProof/>
        </w:rPr>
        <w:drawing>
          <wp:inline distT="0" distB="0" distL="0" distR="0" wp14:anchorId="51965204" wp14:editId="2B7447AC">
            <wp:extent cx="5229861" cy="2607398"/>
            <wp:effectExtent l="0" t="0" r="8890" b="2540"/>
            <wp:docPr id="2024028214"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4028214" name="Picture 1" descr="A screenshot of a graph&#10;&#10;Description automatically generated"/>
                    <pic:cNvPicPr/>
                  </pic:nvPicPr>
                  <pic:blipFill>
                    <a:blip r:embed="rId18"/>
                    <a:stretch>
                      <a:fillRect/>
                    </a:stretch>
                  </pic:blipFill>
                  <pic:spPr>
                    <a:xfrm>
                      <a:off x="0" y="0"/>
                      <a:ext cx="5235080" cy="2610000"/>
                    </a:xfrm>
                    <a:prstGeom prst="rect">
                      <a:avLst/>
                    </a:prstGeom>
                  </pic:spPr>
                </pic:pic>
              </a:graphicData>
            </a:graphic>
          </wp:inline>
        </w:drawing>
      </w:r>
    </w:p>
    <w:p w14:paraId="203407E2" w14:textId="2CF37B9E" w:rsidR="001B1C17" w:rsidRDefault="009E1D7B" w:rsidP="00FC1DFA">
      <w:r w:rsidRPr="009E1D7B">
        <w:rPr>
          <w:noProof/>
        </w:rPr>
        <w:lastRenderedPageBreak/>
        <w:drawing>
          <wp:inline distT="0" distB="0" distL="0" distR="0" wp14:anchorId="13DA1FFD" wp14:editId="4C840BCE">
            <wp:extent cx="5197948" cy="2725093"/>
            <wp:effectExtent l="0" t="0" r="3175" b="0"/>
            <wp:docPr id="12134570"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34570" name="Picture 1" descr="A screenshot of a graph&#10;&#10;Description automatically generated"/>
                    <pic:cNvPicPr/>
                  </pic:nvPicPr>
                  <pic:blipFill>
                    <a:blip r:embed="rId19"/>
                    <a:stretch>
                      <a:fillRect/>
                    </a:stretch>
                  </pic:blipFill>
                  <pic:spPr>
                    <a:xfrm>
                      <a:off x="0" y="0"/>
                      <a:ext cx="5204077" cy="2728306"/>
                    </a:xfrm>
                    <a:prstGeom prst="rect">
                      <a:avLst/>
                    </a:prstGeom>
                  </pic:spPr>
                </pic:pic>
              </a:graphicData>
            </a:graphic>
          </wp:inline>
        </w:drawing>
      </w:r>
    </w:p>
    <w:p w14:paraId="7FA29010" w14:textId="29F57EB4" w:rsidR="004E5991" w:rsidRDefault="004E5991" w:rsidP="00FC1DFA">
      <w:r w:rsidRPr="004E5991">
        <w:rPr>
          <w:noProof/>
        </w:rPr>
        <w:drawing>
          <wp:inline distT="0" distB="0" distL="0" distR="0" wp14:anchorId="4A0A82D3" wp14:editId="65A6999C">
            <wp:extent cx="5731510" cy="3249295"/>
            <wp:effectExtent l="0" t="0" r="2540" b="8255"/>
            <wp:docPr id="479401288"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9401288" name="Picture 1" descr="A screenshot of a graph&#10;&#10;Description automatically generated"/>
                    <pic:cNvPicPr/>
                  </pic:nvPicPr>
                  <pic:blipFill>
                    <a:blip r:embed="rId20"/>
                    <a:stretch>
                      <a:fillRect/>
                    </a:stretch>
                  </pic:blipFill>
                  <pic:spPr>
                    <a:xfrm>
                      <a:off x="0" y="0"/>
                      <a:ext cx="5731510" cy="3249295"/>
                    </a:xfrm>
                    <a:prstGeom prst="rect">
                      <a:avLst/>
                    </a:prstGeom>
                  </pic:spPr>
                </pic:pic>
              </a:graphicData>
            </a:graphic>
          </wp:inline>
        </w:drawing>
      </w:r>
    </w:p>
    <w:p w14:paraId="57ED40B3" w14:textId="77777777" w:rsidR="004108BF" w:rsidRDefault="004108BF" w:rsidP="00FC1DFA"/>
    <w:p w14:paraId="507571FD" w14:textId="77777777" w:rsidR="004108BF" w:rsidRDefault="004108BF" w:rsidP="00FC1DFA"/>
    <w:p w14:paraId="35F29EA1" w14:textId="77777777" w:rsidR="004108BF" w:rsidRDefault="004108BF" w:rsidP="00FC1DFA"/>
    <w:p w14:paraId="4EF69D23" w14:textId="77777777" w:rsidR="004108BF" w:rsidRDefault="004108BF" w:rsidP="00FC1DFA"/>
    <w:p w14:paraId="570DFC64" w14:textId="77777777" w:rsidR="004108BF" w:rsidRDefault="004108BF" w:rsidP="00FC1DFA"/>
    <w:p w14:paraId="49E07BED" w14:textId="77777777" w:rsidR="004108BF" w:rsidRDefault="004108BF" w:rsidP="00FC1DFA"/>
    <w:p w14:paraId="2C3292C1" w14:textId="77777777" w:rsidR="004108BF" w:rsidRDefault="004108BF" w:rsidP="00FC1DFA"/>
    <w:p w14:paraId="23CFD8AD" w14:textId="77777777" w:rsidR="004108BF" w:rsidRDefault="004108BF" w:rsidP="00FC1DFA"/>
    <w:p w14:paraId="4FF757A3" w14:textId="77777777" w:rsidR="004108BF" w:rsidRDefault="004108BF" w:rsidP="00FC1DFA"/>
    <w:p w14:paraId="4EE8155E" w14:textId="6EC0A7F7" w:rsidR="004108BF" w:rsidRPr="004108BF" w:rsidRDefault="004108BF" w:rsidP="00FC1DFA">
      <w:pPr>
        <w:rPr>
          <w:rFonts w:ascii="Tahoma" w:hAnsi="Tahoma" w:cs="Tahoma"/>
          <w:sz w:val="28"/>
          <w:szCs w:val="28"/>
        </w:rPr>
      </w:pPr>
      <w:r w:rsidRPr="004108BF">
        <w:rPr>
          <w:rFonts w:ascii="Tahoma" w:hAnsi="Tahoma" w:cs="Tahoma"/>
          <w:sz w:val="28"/>
          <w:szCs w:val="28"/>
        </w:rPr>
        <w:lastRenderedPageBreak/>
        <w:t>Appendix 3</w:t>
      </w:r>
      <w:r>
        <w:rPr>
          <w:rFonts w:ascii="Tahoma" w:hAnsi="Tahoma" w:cs="Tahoma"/>
          <w:sz w:val="28"/>
          <w:szCs w:val="28"/>
        </w:rPr>
        <w:t xml:space="preserve">. </w:t>
      </w:r>
      <w:r w:rsidR="00374253">
        <w:rPr>
          <w:rFonts w:ascii="Tahoma" w:hAnsi="Tahoma" w:cs="Tahoma"/>
          <w:sz w:val="28"/>
          <w:szCs w:val="28"/>
        </w:rPr>
        <w:t xml:space="preserve">Dissertation Proposal </w:t>
      </w:r>
    </w:p>
    <w:p w14:paraId="0B7D3D9C" w14:textId="77777777" w:rsidR="004108BF" w:rsidRPr="00CD7F8B" w:rsidRDefault="004108BF" w:rsidP="004108BF">
      <w:pPr>
        <w:rPr>
          <w:rFonts w:cstheme="minorHAnsi"/>
          <w:szCs w:val="24"/>
        </w:rPr>
      </w:pPr>
      <w:bookmarkStart w:id="1" w:name="_Toc303070346"/>
    </w:p>
    <w:p w14:paraId="5EB14158" w14:textId="77777777" w:rsidR="004108BF" w:rsidRPr="00CD7F8B" w:rsidRDefault="004108BF" w:rsidP="004108BF">
      <w:pPr>
        <w:jc w:val="center"/>
        <w:rPr>
          <w:rFonts w:cstheme="minorHAnsi"/>
          <w:szCs w:val="24"/>
        </w:rPr>
      </w:pPr>
      <w:r w:rsidRPr="00CD7F8B">
        <w:rPr>
          <w:rFonts w:cstheme="minorHAnsi"/>
          <w:noProof/>
          <w:szCs w:val="24"/>
        </w:rPr>
        <w:drawing>
          <wp:inline distT="0" distB="0" distL="0" distR="0" wp14:anchorId="5E20A966" wp14:editId="336AD0F6">
            <wp:extent cx="1619250" cy="638125"/>
            <wp:effectExtent l="0" t="0" r="0" b="0"/>
            <wp:docPr id="44" name="Picture 44" descr="A white sig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A white sign with black text&#10;&#10;Description automatically generated"/>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1"/>
    <w:p w14:paraId="5124A53C" w14:textId="77777777" w:rsidR="004108BF" w:rsidRPr="00CD7F8B" w:rsidRDefault="004108BF" w:rsidP="004108BF">
      <w:pPr>
        <w:jc w:val="center"/>
        <w:rPr>
          <w:rFonts w:cstheme="minorHAnsi"/>
          <w:szCs w:val="24"/>
        </w:rPr>
      </w:pPr>
    </w:p>
    <w:tbl>
      <w:tblPr>
        <w:tblStyle w:val="TableGrid"/>
        <w:tblW w:w="0" w:type="auto"/>
        <w:tblLook w:val="04A0" w:firstRow="1" w:lastRow="0" w:firstColumn="1" w:lastColumn="0" w:noHBand="0" w:noVBand="1"/>
      </w:tblPr>
      <w:tblGrid>
        <w:gridCol w:w="9016"/>
      </w:tblGrid>
      <w:tr w:rsidR="004108BF" w:rsidRPr="00CD7F8B" w14:paraId="6618E9C1" w14:textId="77777777" w:rsidTr="007D4615">
        <w:tc>
          <w:tcPr>
            <w:tcW w:w="9350" w:type="dxa"/>
            <w:shd w:val="clear" w:color="auto" w:fill="E7E6E6" w:themeFill="background2"/>
          </w:tcPr>
          <w:p w14:paraId="05E3C797" w14:textId="77777777" w:rsidR="004108BF" w:rsidRPr="00CD7F8B" w:rsidRDefault="004108BF" w:rsidP="007D4615">
            <w:pPr>
              <w:jc w:val="center"/>
              <w:rPr>
                <w:rFonts w:cs="Arial"/>
                <w:b/>
                <w:szCs w:val="24"/>
              </w:rPr>
            </w:pPr>
          </w:p>
          <w:p w14:paraId="0E6CA8B3" w14:textId="77777777" w:rsidR="004108BF" w:rsidRPr="00CD7F8B" w:rsidRDefault="004108BF" w:rsidP="007D4615">
            <w:pPr>
              <w:jc w:val="center"/>
              <w:rPr>
                <w:rFonts w:cs="Arial"/>
                <w:b/>
                <w:szCs w:val="24"/>
              </w:rPr>
            </w:pPr>
            <w:r w:rsidRPr="00CD7F8B">
              <w:rPr>
                <w:rFonts w:cs="Arial"/>
                <w:b/>
                <w:szCs w:val="24"/>
              </w:rPr>
              <w:t>UNDERGRADUATE DISSERTATION</w:t>
            </w:r>
          </w:p>
          <w:p w14:paraId="7990A162" w14:textId="77777777" w:rsidR="004108BF" w:rsidRPr="00CD7F8B" w:rsidRDefault="004108BF" w:rsidP="007D4615">
            <w:pPr>
              <w:jc w:val="center"/>
              <w:rPr>
                <w:rFonts w:cs="Arial"/>
                <w:b/>
                <w:bCs/>
                <w:szCs w:val="24"/>
              </w:rPr>
            </w:pPr>
            <w:r w:rsidRPr="00CD7F8B">
              <w:rPr>
                <w:rFonts w:cs="Arial"/>
                <w:b/>
                <w:bCs/>
                <w:szCs w:val="24"/>
              </w:rPr>
              <w:t>RESEARCH PROPOSAL FORM</w:t>
            </w:r>
          </w:p>
          <w:p w14:paraId="3C8C1BF2" w14:textId="77777777" w:rsidR="004108BF" w:rsidRPr="00CD7F8B" w:rsidRDefault="004108BF" w:rsidP="007D4615">
            <w:pPr>
              <w:jc w:val="center"/>
              <w:rPr>
                <w:rFonts w:asciiTheme="minorHAnsi" w:hAnsiTheme="minorHAnsi" w:cstheme="minorHAnsi"/>
                <w:szCs w:val="24"/>
              </w:rPr>
            </w:pPr>
          </w:p>
        </w:tc>
      </w:tr>
    </w:tbl>
    <w:p w14:paraId="64CC7EF5" w14:textId="77777777" w:rsidR="004108BF" w:rsidRPr="00CD7F8B" w:rsidRDefault="004108BF" w:rsidP="004108BF">
      <w:pPr>
        <w:ind w:right="-199"/>
        <w:rPr>
          <w:rFonts w:cstheme="minorHAnsi"/>
          <w:szCs w:val="24"/>
        </w:rPr>
      </w:pPr>
      <w:r w:rsidRPr="00CD7F8B">
        <w:rPr>
          <w:rFonts w:cstheme="minorHAnsi"/>
          <w:b/>
          <w:bCs/>
          <w:szCs w:val="24"/>
        </w:rPr>
        <w:t xml:space="preserve"> </w:t>
      </w:r>
    </w:p>
    <w:p w14:paraId="142F61C9" w14:textId="77777777" w:rsidR="004108BF" w:rsidRPr="00CD7F8B" w:rsidRDefault="004108BF" w:rsidP="004108BF">
      <w:pPr>
        <w:rPr>
          <w:rFonts w:cs="Arial"/>
          <w:b/>
          <w:bCs/>
          <w:szCs w:val="24"/>
        </w:rPr>
      </w:pPr>
      <w:r w:rsidRPr="00CD7F8B">
        <w:rPr>
          <w:rFonts w:cs="Arial"/>
          <w:b/>
          <w:bCs/>
          <w:szCs w:val="24"/>
        </w:rPr>
        <w:t xml:space="preserve">Please complete the following research proposal and submit it to Turnitin. </w:t>
      </w:r>
    </w:p>
    <w:p w14:paraId="78C71B42" w14:textId="77777777" w:rsidR="004108BF" w:rsidRPr="00CD7F8B" w:rsidRDefault="004108BF" w:rsidP="004108BF">
      <w:pPr>
        <w:rPr>
          <w:rFonts w:cs="Arial"/>
          <w:b/>
          <w:bCs/>
          <w:szCs w:val="24"/>
        </w:rPr>
      </w:pPr>
    </w:p>
    <w:p w14:paraId="096D9882" w14:textId="77777777" w:rsidR="004108BF" w:rsidRPr="00CD7F8B" w:rsidRDefault="004108BF" w:rsidP="004108BF">
      <w:pPr>
        <w:rPr>
          <w:rFonts w:cs="Arial"/>
          <w:b/>
          <w:bCs/>
          <w:szCs w:val="24"/>
        </w:rPr>
      </w:pPr>
      <w:r w:rsidRPr="00CD7F8B">
        <w:rPr>
          <w:rFonts w:cs="Arial"/>
          <w:b/>
          <w:bCs/>
          <w:szCs w:val="24"/>
        </w:rPr>
        <w:t>Which project option are you taking? Please tick:</w:t>
      </w:r>
    </w:p>
    <w:p w14:paraId="4C806B7F" w14:textId="77777777" w:rsidR="004108BF" w:rsidRPr="00CD7F8B" w:rsidRDefault="004108BF" w:rsidP="004108BF">
      <w:pPr>
        <w:rPr>
          <w:rFonts w:cs="Arial"/>
          <w:b/>
          <w:bCs/>
          <w:szCs w:val="24"/>
        </w:rPr>
      </w:pPr>
    </w:p>
    <w:p w14:paraId="75A8D0C8" w14:textId="77777777" w:rsidR="004108BF" w:rsidRPr="00CD7F8B" w:rsidRDefault="004108BF" w:rsidP="004108BF">
      <w:pPr>
        <w:rPr>
          <w:rFonts w:cs="Arial"/>
          <w:b/>
          <w:bCs/>
          <w:szCs w:val="24"/>
        </w:rPr>
      </w:pPr>
      <w:proofErr w:type="gramStart"/>
      <w:r w:rsidRPr="00CD7F8B">
        <w:rPr>
          <w:rFonts w:cs="Arial"/>
          <w:b/>
          <w:bCs/>
          <w:szCs w:val="24"/>
        </w:rPr>
        <w:t>8,000 word</w:t>
      </w:r>
      <w:proofErr w:type="gramEnd"/>
      <w:r w:rsidRPr="00CD7F8B">
        <w:rPr>
          <w:rFonts w:cs="Arial"/>
          <w:b/>
          <w:bCs/>
          <w:szCs w:val="24"/>
        </w:rPr>
        <w:t xml:space="preserve"> project   </w:t>
      </w:r>
    </w:p>
    <w:p w14:paraId="685E8D34" w14:textId="77777777" w:rsidR="004108BF" w:rsidRPr="00CD7F8B" w:rsidRDefault="004108BF" w:rsidP="004108BF">
      <w:pPr>
        <w:rPr>
          <w:rFonts w:cs="Arial"/>
          <w:szCs w:val="24"/>
        </w:rPr>
      </w:pPr>
    </w:p>
    <w:p w14:paraId="0E5BEA2C" w14:textId="77777777" w:rsidR="004108BF" w:rsidRPr="00CD7F8B" w:rsidRDefault="004108BF" w:rsidP="004108BF">
      <w:pPr>
        <w:jc w:val="both"/>
        <w:rPr>
          <w:rFonts w:cstheme="minorHAnsi"/>
          <w:szCs w:val="24"/>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4108BF" w:rsidRPr="00CD7F8B" w14:paraId="38B9187E" w14:textId="77777777" w:rsidTr="007D4615">
        <w:tc>
          <w:tcPr>
            <w:tcW w:w="6242" w:type="dxa"/>
            <w:tcMar>
              <w:top w:w="0" w:type="dxa"/>
              <w:left w:w="108" w:type="dxa"/>
              <w:bottom w:w="0" w:type="dxa"/>
              <w:right w:w="108" w:type="dxa"/>
            </w:tcMar>
          </w:tcPr>
          <w:p w14:paraId="77334B22" w14:textId="77777777" w:rsidR="004108BF" w:rsidRPr="00CD7F8B" w:rsidRDefault="004108BF" w:rsidP="007D4615">
            <w:pPr>
              <w:pStyle w:val="BodyText"/>
              <w:jc w:val="both"/>
              <w:rPr>
                <w:rFonts w:cs="Arial"/>
                <w:b/>
                <w:bCs/>
                <w:szCs w:val="24"/>
              </w:rPr>
            </w:pPr>
            <w:r w:rsidRPr="00CD7F8B">
              <w:rPr>
                <w:rFonts w:cs="Arial"/>
                <w:b/>
                <w:bCs/>
                <w:szCs w:val="24"/>
              </w:rPr>
              <w:t>NAME: Benjamin SHERWOOD</w:t>
            </w:r>
          </w:p>
          <w:p w14:paraId="05D65D8D" w14:textId="77777777" w:rsidR="004108BF" w:rsidRPr="00CD7F8B" w:rsidRDefault="004108BF" w:rsidP="007D4615">
            <w:pPr>
              <w:pStyle w:val="BodyText"/>
              <w:jc w:val="both"/>
              <w:rPr>
                <w:rFonts w:cs="Arial"/>
                <w:b/>
                <w:bCs/>
                <w:szCs w:val="24"/>
              </w:rPr>
            </w:pPr>
          </w:p>
        </w:tc>
        <w:tc>
          <w:tcPr>
            <w:tcW w:w="2835" w:type="dxa"/>
          </w:tcPr>
          <w:p w14:paraId="0BCFA9FD" w14:textId="77777777" w:rsidR="004108BF" w:rsidRPr="00CD7F8B" w:rsidRDefault="004108BF" w:rsidP="007D4615">
            <w:pPr>
              <w:rPr>
                <w:rFonts w:cs="Arial"/>
                <w:szCs w:val="24"/>
              </w:rPr>
            </w:pPr>
            <w:r w:rsidRPr="00CD7F8B">
              <w:rPr>
                <w:rFonts w:cs="Arial"/>
                <w:b/>
                <w:bCs/>
                <w:szCs w:val="24"/>
              </w:rPr>
              <w:t>STUDENT ID No.: 2023949</w:t>
            </w:r>
          </w:p>
        </w:tc>
      </w:tr>
      <w:tr w:rsidR="004108BF" w:rsidRPr="00CD7F8B" w14:paraId="75EC4B75" w14:textId="77777777" w:rsidTr="007D4615">
        <w:tc>
          <w:tcPr>
            <w:tcW w:w="9077" w:type="dxa"/>
            <w:gridSpan w:val="2"/>
            <w:shd w:val="clear" w:color="auto" w:fill="FFFFFF"/>
            <w:tcMar>
              <w:top w:w="0" w:type="dxa"/>
              <w:left w:w="108" w:type="dxa"/>
              <w:bottom w:w="0" w:type="dxa"/>
              <w:right w:w="108" w:type="dxa"/>
            </w:tcMar>
          </w:tcPr>
          <w:p w14:paraId="2FED5B7D" w14:textId="77777777" w:rsidR="004108BF" w:rsidRPr="00CD7F8B" w:rsidRDefault="004108BF" w:rsidP="007D4615">
            <w:pPr>
              <w:jc w:val="both"/>
              <w:rPr>
                <w:rFonts w:cs="Arial"/>
                <w:b/>
                <w:bCs/>
                <w:szCs w:val="24"/>
              </w:rPr>
            </w:pPr>
            <w:r w:rsidRPr="00CD7F8B">
              <w:rPr>
                <w:rFonts w:cs="Arial"/>
                <w:b/>
                <w:bCs/>
                <w:szCs w:val="24"/>
              </w:rPr>
              <w:t>DRAFT RESEARCH TITLE QUESTION:</w:t>
            </w:r>
          </w:p>
          <w:p w14:paraId="3FDB895A" w14:textId="77777777" w:rsidR="004108BF" w:rsidRPr="00CD7F8B" w:rsidRDefault="004108BF" w:rsidP="007D4615">
            <w:pPr>
              <w:jc w:val="both"/>
              <w:rPr>
                <w:rFonts w:cs="Arial"/>
                <w:b/>
                <w:bCs/>
                <w:szCs w:val="24"/>
              </w:rPr>
            </w:pPr>
            <w:r w:rsidRPr="00CD7F8B">
              <w:rPr>
                <w:rFonts w:cs="Arial"/>
                <w:b/>
                <w:bCs/>
                <w:szCs w:val="24"/>
              </w:rPr>
              <w:t>INTRODUCTION:</w:t>
            </w:r>
          </w:p>
          <w:p w14:paraId="64310B59" w14:textId="77777777" w:rsidR="004108BF" w:rsidRPr="00CD7F8B" w:rsidRDefault="004108BF" w:rsidP="007D4615">
            <w:pPr>
              <w:tabs>
                <w:tab w:val="left" w:pos="1860"/>
              </w:tabs>
              <w:jc w:val="both"/>
              <w:rPr>
                <w:rFonts w:cs="Arial"/>
                <w:szCs w:val="24"/>
              </w:rPr>
            </w:pPr>
          </w:p>
          <w:p w14:paraId="488D4460" w14:textId="77777777" w:rsidR="004108BF" w:rsidRPr="00CD7F8B" w:rsidRDefault="004108BF" w:rsidP="007D4615">
            <w:pPr>
              <w:tabs>
                <w:tab w:val="left" w:pos="1860"/>
              </w:tabs>
              <w:jc w:val="both"/>
              <w:rPr>
                <w:rFonts w:cs="Arial"/>
                <w:szCs w:val="24"/>
              </w:rPr>
            </w:pPr>
            <w:r w:rsidRPr="00CD7F8B">
              <w:rPr>
                <w:rFonts w:cs="Arial"/>
                <w:szCs w:val="24"/>
              </w:rPr>
              <w:t xml:space="preserve">In the UK, policing requires officers to respond to incidents involving people who are experiencing mental health crises and provide suitable places of safety. Section 136 of the </w:t>
            </w:r>
            <w:r w:rsidRPr="00CD7F8B">
              <w:rPr>
                <w:i/>
                <w:iCs/>
                <w:szCs w:val="24"/>
              </w:rPr>
              <w:t>Mental Health Act (1983</w:t>
            </w:r>
            <w:r w:rsidRPr="00CD7F8B">
              <w:rPr>
                <w:szCs w:val="24"/>
              </w:rPr>
              <w:t xml:space="preserve">) </w:t>
            </w:r>
            <w:r w:rsidRPr="00CD7F8B">
              <w:rPr>
                <w:rFonts w:cs="Arial"/>
                <w:szCs w:val="24"/>
              </w:rPr>
              <w:t xml:space="preserve">authorises police to remove a person from a public place, other than a private dwelling, who is suffering from a mental health disorder to a place of safety for assessment. It a vital tool for police officers to be able to intervene and provide necessary support for individuals in distress in the interest of their own safety and others. </w:t>
            </w:r>
          </w:p>
          <w:p w14:paraId="6E84F80E" w14:textId="77777777" w:rsidR="004108BF" w:rsidRPr="00CD7F8B" w:rsidRDefault="004108BF" w:rsidP="007D4615">
            <w:pPr>
              <w:jc w:val="both"/>
              <w:rPr>
                <w:rFonts w:cs="Arial"/>
                <w:szCs w:val="24"/>
              </w:rPr>
            </w:pPr>
            <w:r w:rsidRPr="00CD7F8B">
              <w:rPr>
                <w:rFonts w:cs="Arial"/>
                <w:szCs w:val="24"/>
              </w:rPr>
              <w:t xml:space="preserve">However, is this power of sectioning individuals under the MHA being used appropriately by police officers? </w:t>
            </w:r>
          </w:p>
          <w:p w14:paraId="7E2D217A" w14:textId="77777777" w:rsidR="004108BF" w:rsidRDefault="004108BF" w:rsidP="007D4615">
            <w:pPr>
              <w:tabs>
                <w:tab w:val="left" w:pos="1860"/>
              </w:tabs>
              <w:jc w:val="both"/>
              <w:rPr>
                <w:rFonts w:cs="Arial"/>
                <w:szCs w:val="24"/>
              </w:rPr>
            </w:pPr>
            <w:r w:rsidRPr="00CD7F8B">
              <w:rPr>
                <w:rFonts w:cs="Arial"/>
                <w:szCs w:val="24"/>
              </w:rPr>
              <w:t xml:space="preserve">There have been concerns about the misuse or overuse of section 136, resulting in unnecessary detention of vulnerable individuals. Therefore, this research is seeking to examine the appropriate use of </w:t>
            </w:r>
            <w:proofErr w:type="spellStart"/>
            <w:r w:rsidRPr="00CD7F8B">
              <w:rPr>
                <w:rFonts w:cs="Arial"/>
                <w:szCs w:val="24"/>
              </w:rPr>
              <w:t>s136</w:t>
            </w:r>
            <w:proofErr w:type="spellEnd"/>
            <w:r w:rsidRPr="00CD7F8B">
              <w:rPr>
                <w:rFonts w:cs="Arial"/>
                <w:szCs w:val="24"/>
              </w:rPr>
              <w:t xml:space="preserve"> by police in Wales and attempt to determine the causes for the subsequent rise in its practice.</w:t>
            </w:r>
          </w:p>
          <w:p w14:paraId="246A30D8" w14:textId="77777777" w:rsidR="004108BF" w:rsidRPr="003F0638" w:rsidRDefault="004108BF" w:rsidP="007D4615">
            <w:pPr>
              <w:rPr>
                <w:rFonts w:cs="Arial"/>
                <w:szCs w:val="24"/>
              </w:rPr>
            </w:pPr>
            <w:r w:rsidRPr="003F0638">
              <w:rPr>
                <w:rFonts w:cs="Arial"/>
                <w:szCs w:val="24"/>
              </w:rPr>
              <w:lastRenderedPageBreak/>
              <w:t>The use of 136 sectioning powers by police continues to rise year on year with an 8% increase in the year ending March 2022 compared to the previous year, resulting with a total of 36.594 detentions under section 136 of the MHA 1983</w:t>
            </w:r>
            <w:r>
              <w:rPr>
                <w:rFonts w:cs="Arial"/>
                <w:szCs w:val="24"/>
              </w:rPr>
              <w:t xml:space="preserve"> </w:t>
            </w:r>
            <w:r>
              <w:t>(</w:t>
            </w:r>
            <w:r>
              <w:rPr>
                <w:i/>
                <w:iCs/>
              </w:rPr>
              <w:t>GOV.UK</w:t>
            </w:r>
            <w:r>
              <w:t>, 2022)</w:t>
            </w:r>
            <w:r w:rsidRPr="003F0638">
              <w:rPr>
                <w:rFonts w:cs="Arial"/>
                <w:szCs w:val="24"/>
              </w:rPr>
              <w:t xml:space="preserve">. </w:t>
            </w:r>
          </w:p>
          <w:p w14:paraId="18E09B20" w14:textId="77777777" w:rsidR="004108BF" w:rsidRPr="00CD7F8B" w:rsidRDefault="004108BF" w:rsidP="007D4615">
            <w:pPr>
              <w:tabs>
                <w:tab w:val="left" w:pos="1860"/>
              </w:tabs>
              <w:jc w:val="both"/>
              <w:rPr>
                <w:rFonts w:cs="Arial"/>
                <w:szCs w:val="24"/>
              </w:rPr>
            </w:pPr>
          </w:p>
          <w:p w14:paraId="7BABC721" w14:textId="77777777" w:rsidR="004108BF" w:rsidRPr="00CD7F8B" w:rsidRDefault="004108BF" w:rsidP="007D4615">
            <w:pPr>
              <w:tabs>
                <w:tab w:val="left" w:pos="1860"/>
              </w:tabs>
              <w:jc w:val="both"/>
              <w:rPr>
                <w:rFonts w:cs="Arial"/>
                <w:szCs w:val="24"/>
              </w:rPr>
            </w:pPr>
            <w:r w:rsidRPr="00CD7F8B">
              <w:rPr>
                <w:rFonts w:cs="Arial"/>
                <w:szCs w:val="24"/>
              </w:rPr>
              <w:t xml:space="preserve">Initial analysis of the existing research suggests that economic causes are a contributing factor to the rise in detentions </w:t>
            </w:r>
            <w:r w:rsidRPr="00CD7F8B">
              <w:rPr>
                <w:szCs w:val="24"/>
              </w:rPr>
              <w:t>(Cresswell, 2020)</w:t>
            </w:r>
            <w:r w:rsidRPr="00CD7F8B">
              <w:rPr>
                <w:rFonts w:cs="Arial"/>
                <w:szCs w:val="24"/>
              </w:rPr>
              <w:t xml:space="preserve">. </w:t>
            </w:r>
            <w:r w:rsidRPr="00CD7F8B">
              <w:rPr>
                <w:szCs w:val="24"/>
              </w:rPr>
              <w:t xml:space="preserve">Loughran (2018) </w:t>
            </w:r>
            <w:r w:rsidRPr="00CD7F8B">
              <w:rPr>
                <w:rFonts w:cs="Arial"/>
                <w:szCs w:val="24"/>
              </w:rPr>
              <w:t xml:space="preserve">refers to ‘austerity’ and cuts to the NHS and mental health services led to police increased use of </w:t>
            </w:r>
            <w:proofErr w:type="spellStart"/>
            <w:r w:rsidRPr="00CD7F8B">
              <w:rPr>
                <w:rFonts w:cs="Arial"/>
                <w:szCs w:val="24"/>
              </w:rPr>
              <w:t>s136</w:t>
            </w:r>
            <w:proofErr w:type="spellEnd"/>
            <w:r w:rsidRPr="00CD7F8B">
              <w:rPr>
                <w:rFonts w:cs="Arial"/>
                <w:szCs w:val="24"/>
              </w:rPr>
              <w:t xml:space="preserve"> due to a lack of services available to provide mental health support within the community. </w:t>
            </w:r>
          </w:p>
          <w:p w14:paraId="08033926" w14:textId="77777777" w:rsidR="004108BF" w:rsidRPr="00CD7F8B" w:rsidRDefault="004108BF" w:rsidP="007D4615">
            <w:pPr>
              <w:tabs>
                <w:tab w:val="left" w:pos="1860"/>
              </w:tabs>
              <w:jc w:val="both"/>
              <w:rPr>
                <w:rFonts w:cs="Arial"/>
                <w:szCs w:val="24"/>
              </w:rPr>
            </w:pPr>
            <w:r w:rsidRPr="00CD7F8B">
              <w:rPr>
                <w:rFonts w:cs="Arial"/>
                <w:szCs w:val="24"/>
              </w:rPr>
              <w:t xml:space="preserve">Furthermore, a report by the </w:t>
            </w:r>
            <w:r w:rsidRPr="00CD7F8B">
              <w:rPr>
                <w:szCs w:val="24"/>
              </w:rPr>
              <w:t xml:space="preserve">Royal College of Psychiatrists (2011) </w:t>
            </w:r>
            <w:r w:rsidRPr="00CD7F8B">
              <w:rPr>
                <w:rFonts w:cs="Arial"/>
                <w:szCs w:val="24"/>
              </w:rPr>
              <w:t xml:space="preserve">on the Standards of </w:t>
            </w:r>
            <w:proofErr w:type="spellStart"/>
            <w:r w:rsidRPr="00CD7F8B">
              <w:rPr>
                <w:rFonts w:cs="Arial"/>
                <w:szCs w:val="24"/>
              </w:rPr>
              <w:t>s136</w:t>
            </w:r>
            <w:proofErr w:type="spellEnd"/>
            <w:r w:rsidRPr="00CD7F8B">
              <w:rPr>
                <w:rFonts w:cs="Arial"/>
                <w:szCs w:val="24"/>
              </w:rPr>
              <w:t xml:space="preserve"> uses in England and Wales found that a those from a socially deprived background, including those from black and ethnic minority groups were more likely to be detained. These socio-cultural aspects need to be further understood if solutions are to be identified and reduce the use of </w:t>
            </w:r>
            <w:proofErr w:type="spellStart"/>
            <w:r w:rsidRPr="00CD7F8B">
              <w:rPr>
                <w:rFonts w:cs="Arial"/>
                <w:szCs w:val="24"/>
              </w:rPr>
              <w:t>s136</w:t>
            </w:r>
            <w:proofErr w:type="spellEnd"/>
            <w:r w:rsidRPr="00CD7F8B">
              <w:rPr>
                <w:rFonts w:cs="Arial"/>
                <w:szCs w:val="24"/>
              </w:rPr>
              <w:t xml:space="preserve"> in the future.</w:t>
            </w:r>
          </w:p>
          <w:p w14:paraId="7EB41987" w14:textId="77777777" w:rsidR="004108BF" w:rsidRPr="00CD7F8B" w:rsidRDefault="004108BF" w:rsidP="007D4615">
            <w:pPr>
              <w:tabs>
                <w:tab w:val="left" w:pos="1860"/>
              </w:tabs>
              <w:jc w:val="both"/>
              <w:rPr>
                <w:rFonts w:cs="Arial"/>
                <w:color w:val="0000FF"/>
                <w:szCs w:val="24"/>
                <w:u w:val="single"/>
              </w:rPr>
            </w:pPr>
          </w:p>
          <w:p w14:paraId="5E444F1F" w14:textId="77777777" w:rsidR="004108BF" w:rsidRPr="00CD7F8B" w:rsidRDefault="004108BF" w:rsidP="007D4615">
            <w:pPr>
              <w:tabs>
                <w:tab w:val="left" w:pos="1860"/>
              </w:tabs>
              <w:jc w:val="both"/>
              <w:rPr>
                <w:rFonts w:cs="Arial"/>
                <w:szCs w:val="24"/>
              </w:rPr>
            </w:pPr>
            <w:r w:rsidRPr="00CD7F8B">
              <w:rPr>
                <w:rFonts w:cs="Arial"/>
                <w:szCs w:val="24"/>
              </w:rPr>
              <w:t xml:space="preserve">In addition, </w:t>
            </w:r>
            <w:proofErr w:type="spellStart"/>
            <w:r w:rsidRPr="00CD7F8B">
              <w:rPr>
                <w:szCs w:val="24"/>
              </w:rPr>
              <w:t>Wondemaghen</w:t>
            </w:r>
            <w:proofErr w:type="spellEnd"/>
            <w:r w:rsidRPr="00CD7F8B">
              <w:rPr>
                <w:szCs w:val="24"/>
              </w:rPr>
              <w:t xml:space="preserve"> (2021) </w:t>
            </w:r>
            <w:r w:rsidRPr="00CD7F8B">
              <w:rPr>
                <w:rFonts w:cs="Arial"/>
                <w:szCs w:val="24"/>
              </w:rPr>
              <w:t xml:space="preserve">refers to studies that have shown that the police attitudes to risk aversion when making self-harm or suicide decision making has resulted in the rise in </w:t>
            </w:r>
            <w:proofErr w:type="spellStart"/>
            <w:r w:rsidRPr="00CD7F8B">
              <w:rPr>
                <w:rFonts w:cs="Arial"/>
                <w:szCs w:val="24"/>
              </w:rPr>
              <w:t>s136</w:t>
            </w:r>
            <w:proofErr w:type="spellEnd"/>
            <w:r w:rsidRPr="00CD7F8B">
              <w:rPr>
                <w:rFonts w:cs="Arial"/>
                <w:szCs w:val="24"/>
              </w:rPr>
              <w:t xml:space="preserve"> detentions. </w:t>
            </w:r>
          </w:p>
          <w:p w14:paraId="7D9C347F" w14:textId="77777777" w:rsidR="004108BF" w:rsidRPr="00CD7F8B" w:rsidRDefault="004108BF" w:rsidP="007D4615">
            <w:pPr>
              <w:tabs>
                <w:tab w:val="left" w:pos="1860"/>
              </w:tabs>
              <w:jc w:val="both"/>
              <w:rPr>
                <w:rFonts w:cs="Arial"/>
                <w:szCs w:val="24"/>
              </w:rPr>
            </w:pPr>
          </w:p>
          <w:p w14:paraId="6C96DCFA" w14:textId="77777777" w:rsidR="004108BF" w:rsidRPr="00CD7F8B" w:rsidRDefault="004108BF" w:rsidP="007D4615">
            <w:pPr>
              <w:tabs>
                <w:tab w:val="left" w:pos="1860"/>
              </w:tabs>
              <w:jc w:val="both"/>
              <w:rPr>
                <w:rFonts w:cs="Arial"/>
                <w:szCs w:val="24"/>
              </w:rPr>
            </w:pPr>
            <w:r w:rsidRPr="00CD7F8B">
              <w:rPr>
                <w:rFonts w:cs="Arial"/>
                <w:szCs w:val="24"/>
              </w:rPr>
              <w:t xml:space="preserve">Additionally, the research topic has been chosen because mental health has become a significant element of everyday policing. It would be particularly valuable for serving police offers to be able to recognise when vulnerable individuals are experiencing mental health crises and provide them with the correct after-care support. It is intended that by doing so, vulnerable persons can avoid further traumatisation and receive the appropriate treatment in a place of safety. </w:t>
            </w:r>
          </w:p>
          <w:p w14:paraId="72A851F0" w14:textId="77777777" w:rsidR="004108BF" w:rsidRPr="00CD7F8B" w:rsidRDefault="004108BF" w:rsidP="007D4615">
            <w:pPr>
              <w:tabs>
                <w:tab w:val="left" w:pos="1860"/>
              </w:tabs>
              <w:jc w:val="both"/>
              <w:rPr>
                <w:rFonts w:cs="Arial"/>
                <w:color w:val="0000FF"/>
                <w:szCs w:val="24"/>
                <w:u w:val="single"/>
              </w:rPr>
            </w:pPr>
          </w:p>
          <w:p w14:paraId="3E5C4C6A" w14:textId="77777777" w:rsidR="004108BF" w:rsidRPr="00CD7F8B" w:rsidRDefault="004108BF" w:rsidP="007D4615">
            <w:pPr>
              <w:tabs>
                <w:tab w:val="left" w:pos="1860"/>
              </w:tabs>
              <w:jc w:val="both"/>
              <w:rPr>
                <w:rFonts w:cs="Arial"/>
                <w:szCs w:val="24"/>
              </w:rPr>
            </w:pPr>
          </w:p>
        </w:tc>
      </w:tr>
      <w:tr w:rsidR="004108BF" w:rsidRPr="00CD7F8B" w14:paraId="3D54903F" w14:textId="77777777" w:rsidTr="007D4615">
        <w:tc>
          <w:tcPr>
            <w:tcW w:w="9077" w:type="dxa"/>
            <w:gridSpan w:val="2"/>
            <w:tcMar>
              <w:top w:w="0" w:type="dxa"/>
              <w:left w:w="108" w:type="dxa"/>
              <w:bottom w:w="0" w:type="dxa"/>
              <w:right w:w="108" w:type="dxa"/>
            </w:tcMar>
          </w:tcPr>
          <w:p w14:paraId="0517B640" w14:textId="77777777" w:rsidR="004108BF" w:rsidRPr="00CD7F8B" w:rsidRDefault="004108BF" w:rsidP="007D4615">
            <w:pPr>
              <w:jc w:val="both"/>
              <w:rPr>
                <w:rFonts w:cs="Arial"/>
                <w:b/>
                <w:bCs/>
                <w:szCs w:val="24"/>
              </w:rPr>
            </w:pPr>
            <w:r w:rsidRPr="00CD7F8B">
              <w:rPr>
                <w:rFonts w:cs="Arial"/>
                <w:b/>
                <w:bCs/>
                <w:szCs w:val="24"/>
              </w:rPr>
              <w:lastRenderedPageBreak/>
              <w:t xml:space="preserve">SUMMARY OF RESEARCH OBJECTIVES: </w:t>
            </w:r>
          </w:p>
          <w:p w14:paraId="79B77AB5" w14:textId="77777777" w:rsidR="004108BF" w:rsidRPr="00CD7F8B" w:rsidRDefault="004108BF" w:rsidP="007D4615">
            <w:pPr>
              <w:jc w:val="both"/>
              <w:rPr>
                <w:rFonts w:cs="Arial"/>
                <w:szCs w:val="24"/>
              </w:rPr>
            </w:pPr>
          </w:p>
          <w:p w14:paraId="0EEB5A35" w14:textId="77777777" w:rsidR="004108BF" w:rsidRPr="00CD7F8B" w:rsidRDefault="004108BF" w:rsidP="007D4615">
            <w:pPr>
              <w:jc w:val="both"/>
              <w:rPr>
                <w:rFonts w:cs="Arial"/>
                <w:szCs w:val="24"/>
              </w:rPr>
            </w:pPr>
            <w:r w:rsidRPr="00CD7F8B">
              <w:rPr>
                <w:rFonts w:cs="Arial"/>
                <w:szCs w:val="24"/>
              </w:rPr>
              <w:t>The overall aim of this research is to advance an understanding of the issues surrounding the appropriate use of Section 136 powers by front line police officers in Wales.</w:t>
            </w:r>
          </w:p>
          <w:p w14:paraId="75F05ED2" w14:textId="77777777" w:rsidR="004108BF" w:rsidRPr="00CD7F8B" w:rsidRDefault="004108BF" w:rsidP="007D4615">
            <w:pPr>
              <w:jc w:val="both"/>
              <w:rPr>
                <w:rFonts w:cs="Arial"/>
                <w:szCs w:val="24"/>
              </w:rPr>
            </w:pPr>
            <w:r w:rsidRPr="00CD7F8B">
              <w:rPr>
                <w:rFonts w:cs="Arial"/>
                <w:szCs w:val="24"/>
              </w:rPr>
              <w:t>Within the context of mental health, the specific objectives of this research are to:</w:t>
            </w:r>
          </w:p>
          <w:p w14:paraId="217287A4" w14:textId="77777777" w:rsidR="004108BF" w:rsidRPr="00CD7F8B" w:rsidRDefault="004108BF" w:rsidP="007D4615">
            <w:pPr>
              <w:jc w:val="both"/>
              <w:rPr>
                <w:rFonts w:cs="Arial"/>
                <w:szCs w:val="24"/>
              </w:rPr>
            </w:pPr>
          </w:p>
          <w:p w14:paraId="41CA610A" w14:textId="77777777" w:rsidR="004108BF" w:rsidRPr="00CD7F8B" w:rsidRDefault="004108BF" w:rsidP="004108BF">
            <w:pPr>
              <w:pStyle w:val="ListParagraph"/>
              <w:numPr>
                <w:ilvl w:val="0"/>
                <w:numId w:val="11"/>
              </w:numPr>
              <w:spacing w:after="0" w:line="240" w:lineRule="auto"/>
              <w:jc w:val="both"/>
              <w:rPr>
                <w:rFonts w:cs="Arial"/>
                <w:szCs w:val="24"/>
              </w:rPr>
            </w:pPr>
            <w:r w:rsidRPr="00CD7F8B">
              <w:rPr>
                <w:rFonts w:cs="Arial"/>
                <w:szCs w:val="24"/>
              </w:rPr>
              <w:t>Identify the roles of policing within mental health.</w:t>
            </w:r>
          </w:p>
          <w:p w14:paraId="0BF99AE5" w14:textId="77777777" w:rsidR="004108BF" w:rsidRPr="00CD7F8B" w:rsidRDefault="004108BF" w:rsidP="004108BF">
            <w:pPr>
              <w:pStyle w:val="ListParagraph"/>
              <w:numPr>
                <w:ilvl w:val="0"/>
                <w:numId w:val="11"/>
              </w:numPr>
              <w:spacing w:after="0" w:line="240" w:lineRule="auto"/>
              <w:jc w:val="both"/>
              <w:rPr>
                <w:rFonts w:cs="Arial"/>
                <w:szCs w:val="24"/>
              </w:rPr>
            </w:pPr>
            <w:r w:rsidRPr="00CD7F8B">
              <w:rPr>
                <w:rFonts w:cs="Arial"/>
                <w:szCs w:val="24"/>
              </w:rPr>
              <w:t>Evaluate critically models and frameworks relevant to supporting police officers responding to mental health crises.</w:t>
            </w:r>
          </w:p>
          <w:p w14:paraId="01B80A01" w14:textId="77777777" w:rsidR="004108BF" w:rsidRPr="00CD7F8B" w:rsidRDefault="004108BF" w:rsidP="004108BF">
            <w:pPr>
              <w:pStyle w:val="ListParagraph"/>
              <w:numPr>
                <w:ilvl w:val="0"/>
                <w:numId w:val="11"/>
              </w:numPr>
              <w:spacing w:after="0" w:line="240" w:lineRule="auto"/>
              <w:jc w:val="both"/>
              <w:rPr>
                <w:rFonts w:cs="Arial"/>
                <w:szCs w:val="24"/>
              </w:rPr>
            </w:pPr>
            <w:r w:rsidRPr="00CD7F8B">
              <w:rPr>
                <w:rFonts w:cs="Arial"/>
                <w:szCs w:val="24"/>
              </w:rPr>
              <w:t xml:space="preserve">Explore police officer views and practices related to Mental Health including use of </w:t>
            </w:r>
            <w:proofErr w:type="spellStart"/>
            <w:r w:rsidRPr="00CD7F8B">
              <w:rPr>
                <w:rFonts w:cs="Arial"/>
                <w:szCs w:val="24"/>
              </w:rPr>
              <w:t>s136</w:t>
            </w:r>
            <w:proofErr w:type="spellEnd"/>
            <w:r w:rsidRPr="00CD7F8B">
              <w:rPr>
                <w:rFonts w:cs="Arial"/>
                <w:szCs w:val="24"/>
              </w:rPr>
              <w:t xml:space="preserve"> detention, street triage, transportation, and places of safety.  </w:t>
            </w:r>
          </w:p>
          <w:p w14:paraId="0C646E6E" w14:textId="77777777" w:rsidR="004108BF" w:rsidRPr="00CD7F8B" w:rsidRDefault="004108BF" w:rsidP="004108BF">
            <w:pPr>
              <w:pStyle w:val="ListParagraph"/>
              <w:numPr>
                <w:ilvl w:val="0"/>
                <w:numId w:val="11"/>
              </w:numPr>
              <w:spacing w:after="0" w:line="240" w:lineRule="auto"/>
              <w:jc w:val="both"/>
              <w:rPr>
                <w:rFonts w:cs="Arial"/>
                <w:szCs w:val="24"/>
              </w:rPr>
            </w:pPr>
            <w:r w:rsidRPr="00CD7F8B">
              <w:rPr>
                <w:rFonts w:cs="Arial"/>
                <w:szCs w:val="24"/>
              </w:rPr>
              <w:t>Formulate recommendations on improving police officers’ approach to utilising section 136 powers.</w:t>
            </w:r>
          </w:p>
          <w:p w14:paraId="03ED2FEF" w14:textId="77777777" w:rsidR="004108BF" w:rsidRPr="00CD7F8B" w:rsidRDefault="004108BF" w:rsidP="007D4615">
            <w:pPr>
              <w:jc w:val="both"/>
              <w:rPr>
                <w:rFonts w:cs="Arial"/>
                <w:szCs w:val="24"/>
              </w:rPr>
            </w:pPr>
          </w:p>
        </w:tc>
      </w:tr>
      <w:tr w:rsidR="004108BF" w:rsidRPr="00CD7F8B" w14:paraId="1A24DCE3" w14:textId="77777777" w:rsidTr="007D4615">
        <w:tc>
          <w:tcPr>
            <w:tcW w:w="9077" w:type="dxa"/>
            <w:gridSpan w:val="2"/>
            <w:tcMar>
              <w:top w:w="0" w:type="dxa"/>
              <w:left w:w="108" w:type="dxa"/>
              <w:bottom w:w="0" w:type="dxa"/>
              <w:right w:w="108" w:type="dxa"/>
            </w:tcMar>
          </w:tcPr>
          <w:p w14:paraId="702EA6D1" w14:textId="77777777" w:rsidR="004108BF" w:rsidRPr="00CD7F8B" w:rsidRDefault="004108BF" w:rsidP="007D4615">
            <w:pPr>
              <w:rPr>
                <w:rFonts w:cs="Arial"/>
                <w:b/>
                <w:bCs/>
                <w:szCs w:val="24"/>
              </w:rPr>
            </w:pPr>
            <w:r w:rsidRPr="00CD7F8B">
              <w:rPr>
                <w:rFonts w:cs="Arial"/>
                <w:b/>
                <w:bCs/>
                <w:szCs w:val="24"/>
              </w:rPr>
              <w:t>LITERATURE REVIEW:</w:t>
            </w:r>
          </w:p>
          <w:p w14:paraId="48C28262" w14:textId="77777777" w:rsidR="004108BF" w:rsidRPr="00CD7F8B" w:rsidRDefault="004108BF" w:rsidP="007D4615">
            <w:pPr>
              <w:rPr>
                <w:rFonts w:cs="Arial"/>
                <w:szCs w:val="24"/>
              </w:rPr>
            </w:pPr>
          </w:p>
          <w:p w14:paraId="6910B726" w14:textId="77777777" w:rsidR="004108BF" w:rsidRPr="00CD7F8B" w:rsidRDefault="004108BF" w:rsidP="007D4615">
            <w:pPr>
              <w:rPr>
                <w:rFonts w:cs="Arial"/>
                <w:szCs w:val="24"/>
              </w:rPr>
            </w:pPr>
            <w:r w:rsidRPr="00CD7F8B">
              <w:rPr>
                <w:rFonts w:cs="Arial"/>
                <w:szCs w:val="24"/>
              </w:rPr>
              <w:t xml:space="preserve">This research will be dependent on the analysis of relevant literature, focusing on objectives 1 and 2, and then the gathering of empirical data through a case study, which will be objective 3. </w:t>
            </w:r>
          </w:p>
          <w:p w14:paraId="414F2CEF" w14:textId="77777777" w:rsidR="004108BF" w:rsidRPr="00CD7F8B" w:rsidRDefault="004108BF" w:rsidP="007D4615">
            <w:pPr>
              <w:rPr>
                <w:rFonts w:cs="Arial"/>
                <w:szCs w:val="24"/>
              </w:rPr>
            </w:pPr>
            <w:r w:rsidRPr="00CD7F8B">
              <w:rPr>
                <w:rFonts w:cs="Arial"/>
                <w:szCs w:val="24"/>
              </w:rPr>
              <w:t xml:space="preserve">The literature review will largely come from secondary data sourced </w:t>
            </w:r>
            <w:proofErr w:type="gramStart"/>
            <w:r w:rsidRPr="00CD7F8B">
              <w:rPr>
                <w:rFonts w:cs="Arial"/>
                <w:szCs w:val="24"/>
              </w:rPr>
              <w:t>from;</w:t>
            </w:r>
            <w:proofErr w:type="gramEnd"/>
          </w:p>
          <w:p w14:paraId="157B9788" w14:textId="77777777" w:rsidR="004108BF" w:rsidRPr="00CD7F8B" w:rsidRDefault="004108BF" w:rsidP="004108BF">
            <w:pPr>
              <w:pStyle w:val="ListParagraph"/>
              <w:numPr>
                <w:ilvl w:val="0"/>
                <w:numId w:val="12"/>
              </w:numPr>
              <w:rPr>
                <w:rFonts w:cs="Arial"/>
                <w:szCs w:val="24"/>
              </w:rPr>
            </w:pPr>
            <w:r w:rsidRPr="00CD7F8B">
              <w:rPr>
                <w:rFonts w:cs="Arial"/>
                <w:szCs w:val="24"/>
              </w:rPr>
              <w:t xml:space="preserve">journals, </w:t>
            </w:r>
            <w:proofErr w:type="gramStart"/>
            <w:r w:rsidRPr="00CD7F8B">
              <w:rPr>
                <w:rFonts w:cs="Arial"/>
                <w:szCs w:val="24"/>
              </w:rPr>
              <w:t>e.g.</w:t>
            </w:r>
            <w:proofErr w:type="gramEnd"/>
            <w:r w:rsidRPr="00CD7F8B">
              <w:rPr>
                <w:rFonts w:cs="Arial"/>
                <w:szCs w:val="24"/>
              </w:rPr>
              <w:t xml:space="preserve"> Medicine, Science and Law Journal</w:t>
            </w:r>
          </w:p>
          <w:p w14:paraId="4170F38E" w14:textId="77777777" w:rsidR="004108BF" w:rsidRPr="00CD7F8B" w:rsidRDefault="004108BF" w:rsidP="004108BF">
            <w:pPr>
              <w:pStyle w:val="ListParagraph"/>
              <w:numPr>
                <w:ilvl w:val="0"/>
                <w:numId w:val="12"/>
              </w:numPr>
              <w:rPr>
                <w:rFonts w:cs="Arial"/>
                <w:szCs w:val="24"/>
              </w:rPr>
            </w:pPr>
            <w:r w:rsidRPr="00CD7F8B">
              <w:rPr>
                <w:rFonts w:cs="Arial"/>
                <w:szCs w:val="24"/>
              </w:rPr>
              <w:t>published surveys/reports e.g. Her Majesty’s Inspectorate of Constabulary and Fire &amp; Rescue Services – Policing and Mental Health</w:t>
            </w:r>
          </w:p>
          <w:p w14:paraId="253C5C70" w14:textId="77777777" w:rsidR="004108BF" w:rsidRPr="00CD7F8B" w:rsidRDefault="004108BF" w:rsidP="007D4615">
            <w:pPr>
              <w:rPr>
                <w:rFonts w:cs="Arial"/>
                <w:szCs w:val="24"/>
              </w:rPr>
            </w:pPr>
            <w:r w:rsidRPr="00CD7F8B">
              <w:rPr>
                <w:rFonts w:cs="Arial"/>
                <w:szCs w:val="24"/>
              </w:rPr>
              <w:t xml:space="preserve">The following library databases will be utilised to support this research: Sage Publications, </w:t>
            </w:r>
            <w:proofErr w:type="spellStart"/>
            <w:r w:rsidRPr="00CD7F8B">
              <w:rPr>
                <w:rFonts w:cs="Arial"/>
                <w:szCs w:val="24"/>
              </w:rPr>
              <w:t>JSTOR</w:t>
            </w:r>
            <w:proofErr w:type="spellEnd"/>
            <w:r w:rsidRPr="00CD7F8B">
              <w:rPr>
                <w:rFonts w:cs="Arial"/>
                <w:szCs w:val="24"/>
              </w:rPr>
              <w:t xml:space="preserve">, ProQuest &amp; </w:t>
            </w:r>
            <w:proofErr w:type="spellStart"/>
            <w:r w:rsidRPr="00CD7F8B">
              <w:rPr>
                <w:rFonts w:cs="Arial"/>
                <w:szCs w:val="24"/>
              </w:rPr>
              <w:t>UWTSD</w:t>
            </w:r>
            <w:proofErr w:type="spellEnd"/>
            <w:r w:rsidRPr="00CD7F8B">
              <w:rPr>
                <w:rFonts w:cs="Arial"/>
                <w:szCs w:val="24"/>
              </w:rPr>
              <w:t xml:space="preserve"> University Library. </w:t>
            </w:r>
          </w:p>
          <w:p w14:paraId="17B303F7" w14:textId="77777777" w:rsidR="004108BF" w:rsidRPr="00CD7F8B" w:rsidRDefault="004108BF" w:rsidP="007D4615">
            <w:pPr>
              <w:rPr>
                <w:rFonts w:cs="Arial"/>
                <w:szCs w:val="24"/>
              </w:rPr>
            </w:pPr>
            <w:r w:rsidRPr="00CD7F8B">
              <w:rPr>
                <w:rFonts w:cs="Arial"/>
                <w:szCs w:val="24"/>
              </w:rPr>
              <w:t>The primary data (</w:t>
            </w:r>
            <w:proofErr w:type="gramStart"/>
            <w:r w:rsidRPr="00CD7F8B">
              <w:rPr>
                <w:rFonts w:cs="Arial"/>
                <w:szCs w:val="24"/>
              </w:rPr>
              <w:t>i.e.</w:t>
            </w:r>
            <w:proofErr w:type="gramEnd"/>
            <w:r w:rsidRPr="00CD7F8B">
              <w:rPr>
                <w:rFonts w:cs="Arial"/>
                <w:szCs w:val="24"/>
              </w:rPr>
              <w:t xml:space="preserve"> empirical data) will be collected through a case study. </w:t>
            </w:r>
          </w:p>
          <w:p w14:paraId="49ABD4F3" w14:textId="77777777" w:rsidR="004108BF" w:rsidRPr="00CD7F8B" w:rsidRDefault="004108BF" w:rsidP="007D4615">
            <w:pPr>
              <w:rPr>
                <w:rFonts w:cs="Arial"/>
                <w:szCs w:val="24"/>
              </w:rPr>
            </w:pPr>
            <w:r w:rsidRPr="00CD7F8B">
              <w:rPr>
                <w:rFonts w:cs="Arial"/>
                <w:szCs w:val="24"/>
              </w:rPr>
              <w:t>A case study provides a structure from which to evaluate and analyse a complex issue. This is used to achieve an in-depth understanding of a particular issue</w:t>
            </w:r>
            <w:r w:rsidRPr="00CD7F8B">
              <w:rPr>
                <w:szCs w:val="24"/>
              </w:rPr>
              <w:t xml:space="preserve"> (Heale and Twycross, 2018).</w:t>
            </w:r>
          </w:p>
          <w:p w14:paraId="60154D49" w14:textId="77777777" w:rsidR="004108BF" w:rsidRPr="00CD7F8B" w:rsidRDefault="004108BF" w:rsidP="007D4615">
            <w:pPr>
              <w:rPr>
                <w:rFonts w:cs="Arial"/>
                <w:szCs w:val="24"/>
              </w:rPr>
            </w:pPr>
          </w:p>
          <w:p w14:paraId="2C42CFA6" w14:textId="77777777" w:rsidR="004108BF" w:rsidRPr="00CD7F8B" w:rsidRDefault="004108BF" w:rsidP="007D4615">
            <w:pPr>
              <w:jc w:val="both"/>
              <w:rPr>
                <w:rFonts w:cs="Arial"/>
                <w:szCs w:val="24"/>
              </w:rPr>
            </w:pPr>
          </w:p>
        </w:tc>
      </w:tr>
      <w:tr w:rsidR="004108BF" w:rsidRPr="00CD7F8B" w14:paraId="29543BAE" w14:textId="77777777" w:rsidTr="007D4615">
        <w:tc>
          <w:tcPr>
            <w:tcW w:w="9077" w:type="dxa"/>
            <w:gridSpan w:val="2"/>
            <w:tcMar>
              <w:top w:w="0" w:type="dxa"/>
              <w:left w:w="108" w:type="dxa"/>
              <w:bottom w:w="0" w:type="dxa"/>
              <w:right w:w="108" w:type="dxa"/>
            </w:tcMar>
          </w:tcPr>
          <w:p w14:paraId="133AB22E" w14:textId="77777777" w:rsidR="004108BF" w:rsidRPr="00CD7F8B" w:rsidRDefault="004108BF" w:rsidP="007D4615">
            <w:pPr>
              <w:rPr>
                <w:rFonts w:cs="Arial"/>
                <w:b/>
                <w:bCs/>
                <w:szCs w:val="24"/>
              </w:rPr>
            </w:pPr>
            <w:r w:rsidRPr="00CD7F8B">
              <w:rPr>
                <w:rFonts w:cs="Arial"/>
                <w:b/>
                <w:bCs/>
                <w:szCs w:val="24"/>
              </w:rPr>
              <w:lastRenderedPageBreak/>
              <w:t xml:space="preserve">SUMMARY OF RESEARCH –SURVEY METHOD: </w:t>
            </w:r>
          </w:p>
          <w:p w14:paraId="4DD24DA6" w14:textId="77777777" w:rsidR="004108BF" w:rsidRPr="00CD7F8B" w:rsidRDefault="004108BF" w:rsidP="007D4615">
            <w:pPr>
              <w:rPr>
                <w:rFonts w:cs="Arial"/>
                <w:szCs w:val="24"/>
              </w:rPr>
            </w:pPr>
          </w:p>
          <w:p w14:paraId="17F9C953" w14:textId="77777777" w:rsidR="004108BF" w:rsidRPr="00CD7F8B" w:rsidRDefault="004108BF" w:rsidP="007D4615">
            <w:pPr>
              <w:rPr>
                <w:rFonts w:cs="Arial"/>
                <w:color w:val="212121"/>
                <w:szCs w:val="24"/>
                <w:shd w:val="clear" w:color="auto" w:fill="FFFFFF"/>
              </w:rPr>
            </w:pPr>
            <w:r w:rsidRPr="00CD7F8B">
              <w:rPr>
                <w:rFonts w:cs="Arial"/>
                <w:szCs w:val="24"/>
              </w:rPr>
              <w:t xml:space="preserve">This will involve the collection of primary data through online surveys from a target audience of serving police officers. Survey research is useful because it has many benefits that help describe and explore variables of interest </w:t>
            </w:r>
            <w:r w:rsidRPr="00CD7F8B">
              <w:rPr>
                <w:szCs w:val="24"/>
              </w:rPr>
              <w:t>(</w:t>
            </w:r>
            <w:proofErr w:type="spellStart"/>
            <w:r w:rsidRPr="00CD7F8B">
              <w:rPr>
                <w:szCs w:val="24"/>
              </w:rPr>
              <w:t>Aocns</w:t>
            </w:r>
            <w:proofErr w:type="spellEnd"/>
            <w:r w:rsidRPr="00CD7F8B">
              <w:rPr>
                <w:szCs w:val="24"/>
              </w:rPr>
              <w:t>, 2015)</w:t>
            </w:r>
            <w:r w:rsidRPr="00CD7F8B">
              <w:rPr>
                <w:rFonts w:cs="Arial"/>
                <w:szCs w:val="24"/>
              </w:rPr>
              <w:t>.</w:t>
            </w:r>
            <w:r w:rsidRPr="00CD7F8B">
              <w:rPr>
                <w:rFonts w:cs="Arial"/>
                <w:color w:val="212121"/>
                <w:szCs w:val="24"/>
                <w:shd w:val="clear" w:color="auto" w:fill="FFFFFF"/>
              </w:rPr>
              <w:t xml:space="preserve"> </w:t>
            </w:r>
          </w:p>
          <w:p w14:paraId="64AD3DD5" w14:textId="77777777" w:rsidR="004108BF" w:rsidRPr="00CD7F8B" w:rsidRDefault="004108BF" w:rsidP="007D4615">
            <w:pPr>
              <w:rPr>
                <w:rFonts w:cs="Arial"/>
                <w:color w:val="212121"/>
                <w:szCs w:val="24"/>
                <w:shd w:val="clear" w:color="auto" w:fill="FFFFFF"/>
              </w:rPr>
            </w:pPr>
            <w:r w:rsidRPr="00CD7F8B">
              <w:rPr>
                <w:rFonts w:cs="Arial"/>
                <w:szCs w:val="24"/>
              </w:rPr>
              <w:t>The mixture of a literature review and empirical research will allow theory and practice to be compared, from which a rich picture of the appropriate use of police powers should emerge.</w:t>
            </w:r>
          </w:p>
          <w:p w14:paraId="6529F58F" w14:textId="77777777" w:rsidR="004108BF" w:rsidRPr="00CD7F8B" w:rsidRDefault="004108BF" w:rsidP="007D4615">
            <w:pPr>
              <w:rPr>
                <w:rFonts w:cs="Arial"/>
                <w:szCs w:val="24"/>
              </w:rPr>
            </w:pPr>
            <w:r w:rsidRPr="00CD7F8B">
              <w:rPr>
                <w:rFonts w:cs="Arial"/>
                <w:szCs w:val="24"/>
              </w:rPr>
              <w:t xml:space="preserve">This research will not aim to just identify the use of section 136 by police officers but instead, seek an in-depth understanding of the elements of decision making behind the use of the police power and its subsequent rise in use. For this reason, the use of a case study to support an extensive literature review will be the chosen method. </w:t>
            </w:r>
          </w:p>
          <w:p w14:paraId="15BE5F58" w14:textId="77777777" w:rsidR="004108BF" w:rsidRPr="00CD7F8B" w:rsidRDefault="004108BF" w:rsidP="007D4615">
            <w:pPr>
              <w:rPr>
                <w:rFonts w:cs="Arial"/>
                <w:i/>
                <w:iCs/>
                <w:szCs w:val="24"/>
              </w:rPr>
            </w:pPr>
          </w:p>
          <w:p w14:paraId="435C7821" w14:textId="77777777" w:rsidR="004108BF" w:rsidRPr="00CD7F8B" w:rsidRDefault="004108BF" w:rsidP="007D4615">
            <w:pPr>
              <w:rPr>
                <w:rFonts w:cs="Arial"/>
                <w:color w:val="FF0000"/>
                <w:szCs w:val="24"/>
              </w:rPr>
            </w:pPr>
          </w:p>
          <w:p w14:paraId="4D795691" w14:textId="77777777" w:rsidR="004108BF" w:rsidRPr="00CD7F8B" w:rsidRDefault="004108BF" w:rsidP="007D4615">
            <w:pPr>
              <w:rPr>
                <w:rFonts w:cs="Arial"/>
                <w:szCs w:val="24"/>
              </w:rPr>
            </w:pPr>
            <w:r w:rsidRPr="00CD7F8B">
              <w:rPr>
                <w:rFonts w:cs="Arial"/>
                <w:szCs w:val="24"/>
              </w:rPr>
              <w:t>A full explanation of the methods used for this research, including reasoning for the selected methods will be provided in a chapter called Research Methods within the dissertation.</w:t>
            </w:r>
          </w:p>
          <w:p w14:paraId="42FAC494" w14:textId="77777777" w:rsidR="004108BF" w:rsidRPr="00CD7F8B" w:rsidRDefault="004108BF" w:rsidP="007D4615">
            <w:pPr>
              <w:rPr>
                <w:rFonts w:cs="Arial"/>
                <w:szCs w:val="24"/>
              </w:rPr>
            </w:pPr>
          </w:p>
        </w:tc>
      </w:tr>
      <w:tr w:rsidR="004108BF" w:rsidRPr="00CD7F8B" w14:paraId="1C168A8A" w14:textId="77777777" w:rsidTr="007D4615">
        <w:tc>
          <w:tcPr>
            <w:tcW w:w="9077" w:type="dxa"/>
            <w:gridSpan w:val="2"/>
            <w:tcMar>
              <w:top w:w="0" w:type="dxa"/>
              <w:left w:w="108" w:type="dxa"/>
              <w:bottom w:w="0" w:type="dxa"/>
              <w:right w:w="108" w:type="dxa"/>
            </w:tcMar>
          </w:tcPr>
          <w:p w14:paraId="1F825ADA" w14:textId="77777777" w:rsidR="004108BF" w:rsidRPr="00CD7F8B" w:rsidRDefault="004108BF" w:rsidP="007D4615">
            <w:pPr>
              <w:rPr>
                <w:rFonts w:cs="Arial"/>
                <w:szCs w:val="24"/>
              </w:rPr>
            </w:pPr>
            <w:r w:rsidRPr="00CD7F8B">
              <w:rPr>
                <w:rFonts w:cs="Arial"/>
                <w:b/>
                <w:bCs/>
                <w:szCs w:val="24"/>
              </w:rPr>
              <w:t>SUMMARY OF SAMPLING FRAMEWORK:</w:t>
            </w:r>
            <w:r w:rsidRPr="00CD7F8B">
              <w:rPr>
                <w:rFonts w:cs="Arial"/>
                <w:szCs w:val="24"/>
              </w:rPr>
              <w:t xml:space="preserve"> </w:t>
            </w:r>
          </w:p>
          <w:p w14:paraId="66E43276" w14:textId="77777777" w:rsidR="004108BF" w:rsidRPr="00CD7F8B" w:rsidRDefault="004108BF" w:rsidP="007D4615">
            <w:pPr>
              <w:jc w:val="both"/>
              <w:rPr>
                <w:rFonts w:cs="Arial"/>
                <w:szCs w:val="24"/>
              </w:rPr>
            </w:pPr>
          </w:p>
          <w:p w14:paraId="5B70CDD4" w14:textId="77777777" w:rsidR="004108BF" w:rsidRPr="00CD7F8B" w:rsidRDefault="004108BF" w:rsidP="007D4615">
            <w:pPr>
              <w:jc w:val="both"/>
              <w:rPr>
                <w:rFonts w:cs="Arial"/>
                <w:szCs w:val="24"/>
              </w:rPr>
            </w:pPr>
            <w:r w:rsidRPr="00CD7F8B">
              <w:rPr>
                <w:rFonts w:cs="Arial"/>
                <w:szCs w:val="24"/>
              </w:rPr>
              <w:t>The target sample will police officers currently serving with South Wales Police. By police officers it means those who hold a frontline operational role, currently employed by South Wales Police with at least 2 years since operational experience.</w:t>
            </w:r>
          </w:p>
          <w:p w14:paraId="11952C9D" w14:textId="77777777" w:rsidR="004108BF" w:rsidRPr="00CD7F8B" w:rsidRDefault="004108BF" w:rsidP="007D4615">
            <w:pPr>
              <w:jc w:val="both"/>
              <w:rPr>
                <w:rFonts w:cs="Arial"/>
                <w:szCs w:val="24"/>
              </w:rPr>
            </w:pPr>
            <w:r w:rsidRPr="00CD7F8B">
              <w:rPr>
                <w:rFonts w:cs="Arial"/>
                <w:szCs w:val="24"/>
              </w:rPr>
              <w:lastRenderedPageBreak/>
              <w:t xml:space="preserve">Using this sampling frame is the most suitable for this research because they will have the most exposure to the use of </w:t>
            </w:r>
            <w:proofErr w:type="spellStart"/>
            <w:r w:rsidRPr="00CD7F8B">
              <w:rPr>
                <w:rFonts w:cs="Arial"/>
                <w:szCs w:val="24"/>
              </w:rPr>
              <w:t>s136</w:t>
            </w:r>
            <w:proofErr w:type="spellEnd"/>
            <w:r w:rsidRPr="00CD7F8B">
              <w:rPr>
                <w:rFonts w:cs="Arial"/>
                <w:szCs w:val="24"/>
              </w:rPr>
              <w:t xml:space="preserve"> and its appropriateness when use operationally.</w:t>
            </w:r>
          </w:p>
          <w:p w14:paraId="22DD3A69" w14:textId="77777777" w:rsidR="004108BF" w:rsidRPr="00CD7F8B" w:rsidRDefault="004108BF" w:rsidP="007D4615">
            <w:pPr>
              <w:jc w:val="both"/>
              <w:rPr>
                <w:rFonts w:cs="Arial"/>
                <w:szCs w:val="24"/>
              </w:rPr>
            </w:pPr>
          </w:p>
        </w:tc>
      </w:tr>
      <w:tr w:rsidR="004108BF" w:rsidRPr="00CD7F8B" w14:paraId="05FDD313" w14:textId="77777777" w:rsidTr="007D4615">
        <w:trPr>
          <w:trHeight w:val="1352"/>
        </w:trPr>
        <w:tc>
          <w:tcPr>
            <w:tcW w:w="9077" w:type="dxa"/>
            <w:gridSpan w:val="2"/>
            <w:tcMar>
              <w:top w:w="0" w:type="dxa"/>
              <w:left w:w="108" w:type="dxa"/>
              <w:bottom w:w="0" w:type="dxa"/>
              <w:right w:w="108" w:type="dxa"/>
            </w:tcMar>
          </w:tcPr>
          <w:p w14:paraId="27CD930C" w14:textId="77777777" w:rsidR="004108BF" w:rsidRPr="00CD7F8B" w:rsidRDefault="004108BF" w:rsidP="007D4615">
            <w:pPr>
              <w:jc w:val="both"/>
              <w:rPr>
                <w:rFonts w:cs="Arial"/>
                <w:b/>
                <w:bCs/>
                <w:szCs w:val="24"/>
              </w:rPr>
            </w:pPr>
            <w:r w:rsidRPr="00CD7F8B">
              <w:rPr>
                <w:rFonts w:cs="Arial"/>
                <w:b/>
                <w:bCs/>
                <w:szCs w:val="24"/>
              </w:rPr>
              <w:lastRenderedPageBreak/>
              <w:t>ETHICAL ISSUES:</w:t>
            </w:r>
          </w:p>
          <w:p w14:paraId="148EEEB5" w14:textId="77777777" w:rsidR="004108BF" w:rsidRPr="00CD7F8B" w:rsidRDefault="004108BF" w:rsidP="007D4615">
            <w:pPr>
              <w:jc w:val="both"/>
              <w:rPr>
                <w:rFonts w:cs="Arial"/>
                <w:color w:val="FF0000"/>
                <w:szCs w:val="24"/>
              </w:rPr>
            </w:pPr>
          </w:p>
          <w:p w14:paraId="4A6843D6" w14:textId="77777777" w:rsidR="004108BF" w:rsidRPr="00CD7F8B" w:rsidRDefault="004108BF" w:rsidP="007D4615">
            <w:pPr>
              <w:rPr>
                <w:rFonts w:cs="Arial"/>
                <w:szCs w:val="24"/>
              </w:rPr>
            </w:pPr>
            <w:r w:rsidRPr="00CD7F8B">
              <w:rPr>
                <w:rFonts w:cs="Arial"/>
                <w:szCs w:val="24"/>
              </w:rPr>
              <w:t xml:space="preserve">There are no anticipated significant ethical issues as no victims will be included in this study. Serving police officers will be offered to participate in self-administered surveys as part of this research but their responses will be kept anonymous, with no identifying information used, in accordance with data protection regulations. </w:t>
            </w:r>
          </w:p>
          <w:p w14:paraId="1CFF376B" w14:textId="77777777" w:rsidR="004108BF" w:rsidRPr="00CD7F8B" w:rsidRDefault="004108BF" w:rsidP="007D4615">
            <w:pPr>
              <w:jc w:val="both"/>
              <w:rPr>
                <w:rFonts w:cs="Arial"/>
                <w:szCs w:val="24"/>
              </w:rPr>
            </w:pPr>
          </w:p>
        </w:tc>
      </w:tr>
      <w:tr w:rsidR="004108BF" w:rsidRPr="00CD7F8B" w14:paraId="3CDF6427" w14:textId="77777777" w:rsidTr="007D4615">
        <w:tblPrEx>
          <w:tblCellMar>
            <w:left w:w="108" w:type="dxa"/>
            <w:right w:w="108" w:type="dxa"/>
          </w:tblCellMar>
          <w:tblLook w:val="0000" w:firstRow="0" w:lastRow="0" w:firstColumn="0" w:lastColumn="0" w:noHBand="0" w:noVBand="0"/>
        </w:tblPrEx>
        <w:trPr>
          <w:trHeight w:val="1020"/>
        </w:trPr>
        <w:tc>
          <w:tcPr>
            <w:tcW w:w="9077" w:type="dxa"/>
            <w:gridSpan w:val="2"/>
          </w:tcPr>
          <w:p w14:paraId="75973326" w14:textId="77777777" w:rsidR="004108BF" w:rsidRPr="00CD7F8B" w:rsidRDefault="004108BF" w:rsidP="007D4615">
            <w:pPr>
              <w:jc w:val="both"/>
              <w:rPr>
                <w:rFonts w:cs="Arial"/>
                <w:b/>
                <w:bCs/>
                <w:szCs w:val="24"/>
              </w:rPr>
            </w:pPr>
            <w:r w:rsidRPr="00CD7F8B">
              <w:rPr>
                <w:rFonts w:cs="Arial"/>
                <w:b/>
                <w:bCs/>
                <w:szCs w:val="24"/>
              </w:rPr>
              <w:t>TIME SCALE:</w:t>
            </w:r>
          </w:p>
          <w:p w14:paraId="4492424C" w14:textId="77777777" w:rsidR="004108BF" w:rsidRPr="00CD7F8B" w:rsidRDefault="004108BF" w:rsidP="007D4615">
            <w:pPr>
              <w:jc w:val="both"/>
              <w:rPr>
                <w:rFonts w:cs="Arial"/>
                <w:color w:val="FF0000"/>
                <w:szCs w:val="24"/>
              </w:rPr>
            </w:pPr>
          </w:p>
          <w:p w14:paraId="3A064370" w14:textId="77777777" w:rsidR="004108BF" w:rsidRPr="00CD7F8B" w:rsidRDefault="004108BF" w:rsidP="007D4615">
            <w:pPr>
              <w:rPr>
                <w:rFonts w:cs="Arial"/>
                <w:szCs w:val="24"/>
              </w:rPr>
            </w:pPr>
            <w:r w:rsidRPr="00CD7F8B">
              <w:rPr>
                <w:rFonts w:cs="Arial"/>
                <w:szCs w:val="24"/>
              </w:rPr>
              <w:t xml:space="preserve">Table </w:t>
            </w:r>
            <w:proofErr w:type="spellStart"/>
            <w:r w:rsidRPr="00CD7F8B">
              <w:rPr>
                <w:rFonts w:cs="Arial"/>
                <w:szCs w:val="24"/>
              </w:rPr>
              <w:t>A.1</w:t>
            </w:r>
            <w:proofErr w:type="spellEnd"/>
            <w:r w:rsidRPr="00CD7F8B">
              <w:rPr>
                <w:rFonts w:cs="Arial"/>
                <w:szCs w:val="24"/>
              </w:rPr>
              <w:t xml:space="preserve"> illustrates an expected timescale for the research proposal from finalising initial research objectives to the submission of the dissertation.</w:t>
            </w:r>
          </w:p>
          <w:p w14:paraId="1D55F3C2" w14:textId="77777777" w:rsidR="004108BF" w:rsidRPr="00CD7F8B" w:rsidRDefault="004108BF" w:rsidP="007D4615">
            <w:pPr>
              <w:rPr>
                <w:rFonts w:cs="Arial"/>
                <w:szCs w:val="24"/>
              </w:rPr>
            </w:pPr>
          </w:p>
          <w:p w14:paraId="05752BAD" w14:textId="77777777" w:rsidR="004108BF" w:rsidRPr="00CD7F8B" w:rsidRDefault="004108BF" w:rsidP="007D4615">
            <w:pPr>
              <w:rPr>
                <w:rFonts w:cs="Arial"/>
                <w:b/>
                <w:bCs/>
                <w:szCs w:val="24"/>
              </w:rPr>
            </w:pPr>
            <w:r w:rsidRPr="00CD7F8B">
              <w:rPr>
                <w:rFonts w:cs="Arial"/>
                <w:b/>
                <w:bCs/>
                <w:szCs w:val="24"/>
              </w:rPr>
              <w:t xml:space="preserve">Table </w:t>
            </w:r>
            <w:proofErr w:type="spellStart"/>
            <w:r w:rsidRPr="00CD7F8B">
              <w:rPr>
                <w:rFonts w:cs="Arial"/>
                <w:b/>
                <w:bCs/>
                <w:szCs w:val="24"/>
              </w:rPr>
              <w:t>A.1</w:t>
            </w:r>
            <w:proofErr w:type="spellEnd"/>
            <w:r w:rsidRPr="00CD7F8B">
              <w:rPr>
                <w:rFonts w:cs="Arial"/>
                <w:b/>
                <w:bCs/>
                <w:szCs w:val="24"/>
              </w:rPr>
              <w:t xml:space="preserve"> Dissertation timescales</w:t>
            </w:r>
          </w:p>
          <w:p w14:paraId="7B194949" w14:textId="77777777" w:rsidR="004108BF" w:rsidRPr="00CD7F8B" w:rsidRDefault="004108BF" w:rsidP="007D4615">
            <w:pPr>
              <w:rPr>
                <w:rFonts w:cs="Arial"/>
                <w:szCs w:val="24"/>
              </w:rPr>
            </w:pPr>
          </w:p>
          <w:tbl>
            <w:tblPr>
              <w:tblStyle w:val="TableGrid"/>
              <w:tblW w:w="0" w:type="auto"/>
              <w:tblLook w:val="04A0" w:firstRow="1" w:lastRow="0" w:firstColumn="1" w:lastColumn="0" w:noHBand="0" w:noVBand="1"/>
            </w:tblPr>
            <w:tblGrid>
              <w:gridCol w:w="3617"/>
              <w:gridCol w:w="2617"/>
              <w:gridCol w:w="2617"/>
            </w:tblGrid>
            <w:tr w:rsidR="004108BF" w:rsidRPr="00CD7F8B" w14:paraId="0421B46E" w14:textId="77777777" w:rsidTr="007D4615">
              <w:tc>
                <w:tcPr>
                  <w:tcW w:w="3617" w:type="dxa"/>
                </w:tcPr>
                <w:p w14:paraId="141D73A0" w14:textId="77777777" w:rsidR="004108BF" w:rsidRPr="00CD7F8B" w:rsidRDefault="004108BF" w:rsidP="007D4615">
                  <w:pPr>
                    <w:rPr>
                      <w:rFonts w:cs="Arial"/>
                      <w:b/>
                      <w:bCs/>
                      <w:szCs w:val="24"/>
                    </w:rPr>
                  </w:pPr>
                  <w:r w:rsidRPr="00CD7F8B">
                    <w:rPr>
                      <w:rFonts w:cs="Arial"/>
                      <w:b/>
                      <w:bCs/>
                      <w:szCs w:val="24"/>
                    </w:rPr>
                    <w:t xml:space="preserve">Dissertation activity           </w:t>
                  </w:r>
                </w:p>
              </w:tc>
              <w:tc>
                <w:tcPr>
                  <w:tcW w:w="2617" w:type="dxa"/>
                </w:tcPr>
                <w:p w14:paraId="48E98F93" w14:textId="77777777" w:rsidR="004108BF" w:rsidRPr="00CD7F8B" w:rsidRDefault="004108BF" w:rsidP="007D4615">
                  <w:pPr>
                    <w:rPr>
                      <w:rFonts w:cs="Arial"/>
                      <w:b/>
                      <w:bCs/>
                      <w:szCs w:val="24"/>
                    </w:rPr>
                  </w:pPr>
                  <w:r w:rsidRPr="00CD7F8B">
                    <w:rPr>
                      <w:rFonts w:cs="Arial"/>
                      <w:b/>
                      <w:bCs/>
                      <w:szCs w:val="24"/>
                    </w:rPr>
                    <w:t>Duration (in weeks)</w:t>
                  </w:r>
                </w:p>
              </w:tc>
              <w:tc>
                <w:tcPr>
                  <w:tcW w:w="2617" w:type="dxa"/>
                </w:tcPr>
                <w:p w14:paraId="4335DB0F" w14:textId="77777777" w:rsidR="004108BF" w:rsidRPr="00CD7F8B" w:rsidRDefault="004108BF" w:rsidP="007D4615">
                  <w:pPr>
                    <w:rPr>
                      <w:rFonts w:cs="Arial"/>
                      <w:b/>
                      <w:bCs/>
                      <w:szCs w:val="24"/>
                    </w:rPr>
                  </w:pPr>
                  <w:r w:rsidRPr="00CD7F8B">
                    <w:rPr>
                      <w:rFonts w:cs="Arial"/>
                      <w:b/>
                      <w:bCs/>
                      <w:szCs w:val="24"/>
                    </w:rPr>
                    <w:t xml:space="preserve">Month </w:t>
                  </w:r>
                </w:p>
              </w:tc>
            </w:tr>
            <w:tr w:rsidR="004108BF" w:rsidRPr="00CD7F8B" w14:paraId="5A8CC2E3" w14:textId="77777777" w:rsidTr="007D4615">
              <w:tc>
                <w:tcPr>
                  <w:tcW w:w="3617" w:type="dxa"/>
                </w:tcPr>
                <w:p w14:paraId="1C139B9B" w14:textId="77777777" w:rsidR="004108BF" w:rsidRPr="00CD7F8B" w:rsidRDefault="004108BF" w:rsidP="007D4615">
                  <w:pPr>
                    <w:rPr>
                      <w:rFonts w:cs="Arial"/>
                      <w:b/>
                      <w:bCs/>
                      <w:szCs w:val="24"/>
                    </w:rPr>
                  </w:pPr>
                  <w:r w:rsidRPr="00CD7F8B">
                    <w:rPr>
                      <w:rFonts w:cs="Arial"/>
                      <w:b/>
                      <w:bCs/>
                      <w:szCs w:val="24"/>
                    </w:rPr>
                    <w:t>Clarify Objectives</w:t>
                  </w:r>
                </w:p>
              </w:tc>
              <w:tc>
                <w:tcPr>
                  <w:tcW w:w="2617" w:type="dxa"/>
                </w:tcPr>
                <w:p w14:paraId="37455344" w14:textId="77777777" w:rsidR="004108BF" w:rsidRPr="00CD7F8B" w:rsidRDefault="004108BF" w:rsidP="007D4615">
                  <w:pPr>
                    <w:rPr>
                      <w:rFonts w:cs="Arial"/>
                      <w:b/>
                      <w:bCs/>
                      <w:szCs w:val="24"/>
                    </w:rPr>
                  </w:pPr>
                  <w:r w:rsidRPr="00CD7F8B">
                    <w:rPr>
                      <w:rFonts w:cs="Arial"/>
                      <w:b/>
                      <w:bCs/>
                      <w:szCs w:val="24"/>
                    </w:rPr>
                    <w:t>2</w:t>
                  </w:r>
                </w:p>
              </w:tc>
              <w:tc>
                <w:tcPr>
                  <w:tcW w:w="2617" w:type="dxa"/>
                </w:tcPr>
                <w:p w14:paraId="799815E4" w14:textId="77777777" w:rsidR="004108BF" w:rsidRPr="00CD7F8B" w:rsidRDefault="004108BF" w:rsidP="007D4615">
                  <w:pPr>
                    <w:rPr>
                      <w:rFonts w:cs="Arial"/>
                      <w:b/>
                      <w:bCs/>
                      <w:szCs w:val="24"/>
                    </w:rPr>
                  </w:pPr>
                  <w:r w:rsidRPr="00CD7F8B">
                    <w:rPr>
                      <w:rFonts w:cs="Arial"/>
                      <w:b/>
                      <w:bCs/>
                      <w:szCs w:val="24"/>
                    </w:rPr>
                    <w:t>June 2023</w:t>
                  </w:r>
                </w:p>
              </w:tc>
            </w:tr>
            <w:tr w:rsidR="004108BF" w:rsidRPr="00CD7F8B" w14:paraId="5303C66A" w14:textId="77777777" w:rsidTr="007D4615">
              <w:tc>
                <w:tcPr>
                  <w:tcW w:w="3617" w:type="dxa"/>
                </w:tcPr>
                <w:p w14:paraId="651D706E" w14:textId="77777777" w:rsidR="004108BF" w:rsidRPr="00CD7F8B" w:rsidRDefault="004108BF" w:rsidP="007D4615">
                  <w:pPr>
                    <w:rPr>
                      <w:rFonts w:cs="Arial"/>
                      <w:b/>
                      <w:bCs/>
                      <w:szCs w:val="24"/>
                    </w:rPr>
                  </w:pPr>
                  <w:r w:rsidRPr="00CD7F8B">
                    <w:rPr>
                      <w:rFonts w:cs="Arial"/>
                      <w:b/>
                      <w:bCs/>
                      <w:szCs w:val="24"/>
                    </w:rPr>
                    <w:t>Literature Review</w:t>
                  </w:r>
                </w:p>
              </w:tc>
              <w:tc>
                <w:tcPr>
                  <w:tcW w:w="2617" w:type="dxa"/>
                </w:tcPr>
                <w:p w14:paraId="356F105E" w14:textId="77777777" w:rsidR="004108BF" w:rsidRPr="00CD7F8B" w:rsidRDefault="004108BF" w:rsidP="007D4615">
                  <w:pPr>
                    <w:rPr>
                      <w:rFonts w:cs="Arial"/>
                      <w:b/>
                      <w:bCs/>
                      <w:szCs w:val="24"/>
                    </w:rPr>
                  </w:pPr>
                  <w:r w:rsidRPr="00CD7F8B">
                    <w:rPr>
                      <w:rFonts w:cs="Arial"/>
                      <w:b/>
                      <w:bCs/>
                      <w:szCs w:val="24"/>
                    </w:rPr>
                    <w:t>3</w:t>
                  </w:r>
                </w:p>
              </w:tc>
              <w:tc>
                <w:tcPr>
                  <w:tcW w:w="2617" w:type="dxa"/>
                </w:tcPr>
                <w:p w14:paraId="00D3A8EA" w14:textId="77777777" w:rsidR="004108BF" w:rsidRPr="00CD7F8B" w:rsidRDefault="004108BF" w:rsidP="007D4615">
                  <w:pPr>
                    <w:rPr>
                      <w:rFonts w:cs="Arial"/>
                      <w:b/>
                      <w:bCs/>
                      <w:szCs w:val="24"/>
                    </w:rPr>
                  </w:pPr>
                  <w:r w:rsidRPr="00CD7F8B">
                    <w:rPr>
                      <w:rFonts w:cs="Arial"/>
                      <w:b/>
                      <w:bCs/>
                      <w:szCs w:val="24"/>
                    </w:rPr>
                    <w:t>July</w:t>
                  </w:r>
                </w:p>
              </w:tc>
            </w:tr>
            <w:tr w:rsidR="004108BF" w:rsidRPr="00CD7F8B" w14:paraId="2A654851" w14:textId="77777777" w:rsidTr="007D4615">
              <w:tc>
                <w:tcPr>
                  <w:tcW w:w="3617" w:type="dxa"/>
                </w:tcPr>
                <w:p w14:paraId="52DFAD32" w14:textId="77777777" w:rsidR="004108BF" w:rsidRPr="00CD7F8B" w:rsidRDefault="004108BF" w:rsidP="007D4615">
                  <w:pPr>
                    <w:rPr>
                      <w:rFonts w:cs="Arial"/>
                      <w:b/>
                      <w:bCs/>
                      <w:szCs w:val="24"/>
                    </w:rPr>
                  </w:pPr>
                  <w:r w:rsidRPr="00CD7F8B">
                    <w:rPr>
                      <w:rFonts w:cs="Arial"/>
                      <w:b/>
                      <w:bCs/>
                      <w:szCs w:val="24"/>
                    </w:rPr>
                    <w:t>Research Methodology</w:t>
                  </w:r>
                </w:p>
              </w:tc>
              <w:tc>
                <w:tcPr>
                  <w:tcW w:w="2617" w:type="dxa"/>
                </w:tcPr>
                <w:p w14:paraId="6A04308D" w14:textId="77777777" w:rsidR="004108BF" w:rsidRPr="00CD7F8B" w:rsidRDefault="004108BF" w:rsidP="007D4615">
                  <w:pPr>
                    <w:rPr>
                      <w:rFonts w:cs="Arial"/>
                      <w:b/>
                      <w:bCs/>
                      <w:szCs w:val="24"/>
                    </w:rPr>
                  </w:pPr>
                  <w:r w:rsidRPr="00CD7F8B">
                    <w:rPr>
                      <w:rFonts w:cs="Arial"/>
                      <w:b/>
                      <w:bCs/>
                      <w:szCs w:val="24"/>
                    </w:rPr>
                    <w:t>3</w:t>
                  </w:r>
                </w:p>
              </w:tc>
              <w:tc>
                <w:tcPr>
                  <w:tcW w:w="2617" w:type="dxa"/>
                </w:tcPr>
                <w:p w14:paraId="3DC785D0" w14:textId="77777777" w:rsidR="004108BF" w:rsidRPr="00CD7F8B" w:rsidRDefault="004108BF" w:rsidP="007D4615">
                  <w:pPr>
                    <w:rPr>
                      <w:rFonts w:cs="Arial"/>
                      <w:b/>
                      <w:bCs/>
                      <w:szCs w:val="24"/>
                    </w:rPr>
                  </w:pPr>
                  <w:r w:rsidRPr="00CD7F8B">
                    <w:rPr>
                      <w:rFonts w:cs="Arial"/>
                      <w:b/>
                      <w:bCs/>
                      <w:szCs w:val="24"/>
                    </w:rPr>
                    <w:t>August</w:t>
                  </w:r>
                </w:p>
              </w:tc>
            </w:tr>
            <w:tr w:rsidR="004108BF" w:rsidRPr="00CD7F8B" w14:paraId="4D15206A" w14:textId="77777777" w:rsidTr="007D4615">
              <w:tc>
                <w:tcPr>
                  <w:tcW w:w="3617" w:type="dxa"/>
                </w:tcPr>
                <w:p w14:paraId="0A941768" w14:textId="77777777" w:rsidR="004108BF" w:rsidRPr="00CD7F8B" w:rsidRDefault="004108BF" w:rsidP="007D4615">
                  <w:pPr>
                    <w:rPr>
                      <w:rFonts w:cs="Arial"/>
                      <w:b/>
                      <w:bCs/>
                      <w:szCs w:val="24"/>
                    </w:rPr>
                  </w:pPr>
                  <w:r w:rsidRPr="00CD7F8B">
                    <w:rPr>
                      <w:rFonts w:cs="Arial"/>
                      <w:b/>
                      <w:bCs/>
                      <w:szCs w:val="24"/>
                    </w:rPr>
                    <w:t>Data collection</w:t>
                  </w:r>
                </w:p>
              </w:tc>
              <w:tc>
                <w:tcPr>
                  <w:tcW w:w="2617" w:type="dxa"/>
                </w:tcPr>
                <w:p w14:paraId="6E52AB4C" w14:textId="77777777" w:rsidR="004108BF" w:rsidRPr="00CD7F8B" w:rsidRDefault="004108BF" w:rsidP="007D4615">
                  <w:pPr>
                    <w:rPr>
                      <w:rFonts w:cs="Arial"/>
                      <w:b/>
                      <w:bCs/>
                      <w:szCs w:val="24"/>
                    </w:rPr>
                  </w:pPr>
                  <w:r w:rsidRPr="00CD7F8B">
                    <w:rPr>
                      <w:rFonts w:cs="Arial"/>
                      <w:b/>
                      <w:bCs/>
                      <w:szCs w:val="24"/>
                    </w:rPr>
                    <w:t>4</w:t>
                  </w:r>
                </w:p>
              </w:tc>
              <w:tc>
                <w:tcPr>
                  <w:tcW w:w="2617" w:type="dxa"/>
                </w:tcPr>
                <w:p w14:paraId="74827D7D" w14:textId="77777777" w:rsidR="004108BF" w:rsidRPr="00CD7F8B" w:rsidRDefault="004108BF" w:rsidP="007D4615">
                  <w:pPr>
                    <w:rPr>
                      <w:rFonts w:cs="Arial"/>
                      <w:b/>
                      <w:bCs/>
                      <w:szCs w:val="24"/>
                    </w:rPr>
                  </w:pPr>
                  <w:r w:rsidRPr="00CD7F8B">
                    <w:rPr>
                      <w:rFonts w:cs="Arial"/>
                      <w:b/>
                      <w:bCs/>
                      <w:szCs w:val="24"/>
                    </w:rPr>
                    <w:t>August-September</w:t>
                  </w:r>
                </w:p>
              </w:tc>
            </w:tr>
            <w:tr w:rsidR="004108BF" w:rsidRPr="00CD7F8B" w14:paraId="3A8F916A" w14:textId="77777777" w:rsidTr="007D4615">
              <w:tc>
                <w:tcPr>
                  <w:tcW w:w="3617" w:type="dxa"/>
                </w:tcPr>
                <w:p w14:paraId="3E897406" w14:textId="77777777" w:rsidR="004108BF" w:rsidRPr="00CD7F8B" w:rsidRDefault="004108BF" w:rsidP="007D4615">
                  <w:pPr>
                    <w:rPr>
                      <w:rFonts w:cs="Arial"/>
                      <w:b/>
                      <w:bCs/>
                      <w:szCs w:val="24"/>
                    </w:rPr>
                  </w:pPr>
                  <w:r w:rsidRPr="00CD7F8B">
                    <w:rPr>
                      <w:rFonts w:cs="Arial"/>
                      <w:b/>
                      <w:bCs/>
                      <w:szCs w:val="24"/>
                    </w:rPr>
                    <w:t>Findings</w:t>
                  </w:r>
                </w:p>
              </w:tc>
              <w:tc>
                <w:tcPr>
                  <w:tcW w:w="2617" w:type="dxa"/>
                </w:tcPr>
                <w:p w14:paraId="3A34EB23" w14:textId="77777777" w:rsidR="004108BF" w:rsidRPr="00CD7F8B" w:rsidRDefault="004108BF" w:rsidP="007D4615">
                  <w:pPr>
                    <w:rPr>
                      <w:rFonts w:cs="Arial"/>
                      <w:b/>
                      <w:bCs/>
                      <w:szCs w:val="24"/>
                    </w:rPr>
                  </w:pPr>
                  <w:r w:rsidRPr="00CD7F8B">
                    <w:rPr>
                      <w:rFonts w:cs="Arial"/>
                      <w:b/>
                      <w:bCs/>
                      <w:szCs w:val="24"/>
                    </w:rPr>
                    <w:t>3</w:t>
                  </w:r>
                </w:p>
              </w:tc>
              <w:tc>
                <w:tcPr>
                  <w:tcW w:w="2617" w:type="dxa"/>
                </w:tcPr>
                <w:p w14:paraId="1B2D7934" w14:textId="77777777" w:rsidR="004108BF" w:rsidRPr="00CD7F8B" w:rsidRDefault="004108BF" w:rsidP="007D4615">
                  <w:pPr>
                    <w:rPr>
                      <w:rFonts w:cs="Arial"/>
                      <w:b/>
                      <w:bCs/>
                      <w:szCs w:val="24"/>
                    </w:rPr>
                  </w:pPr>
                  <w:r w:rsidRPr="00CD7F8B">
                    <w:rPr>
                      <w:rFonts w:cs="Arial"/>
                      <w:b/>
                      <w:bCs/>
                      <w:szCs w:val="24"/>
                    </w:rPr>
                    <w:t>September</w:t>
                  </w:r>
                </w:p>
              </w:tc>
            </w:tr>
            <w:tr w:rsidR="004108BF" w:rsidRPr="00CD7F8B" w14:paraId="738DAB68" w14:textId="77777777" w:rsidTr="007D4615">
              <w:tc>
                <w:tcPr>
                  <w:tcW w:w="3617" w:type="dxa"/>
                </w:tcPr>
                <w:p w14:paraId="30CA5AF6" w14:textId="77777777" w:rsidR="004108BF" w:rsidRPr="00CD7F8B" w:rsidRDefault="004108BF" w:rsidP="007D4615">
                  <w:pPr>
                    <w:rPr>
                      <w:rFonts w:cs="Arial"/>
                      <w:b/>
                      <w:bCs/>
                      <w:szCs w:val="24"/>
                    </w:rPr>
                  </w:pPr>
                  <w:r w:rsidRPr="00CD7F8B">
                    <w:rPr>
                      <w:rFonts w:cs="Arial"/>
                      <w:b/>
                      <w:bCs/>
                      <w:szCs w:val="24"/>
                    </w:rPr>
                    <w:t>Conclusion</w:t>
                  </w:r>
                </w:p>
              </w:tc>
              <w:tc>
                <w:tcPr>
                  <w:tcW w:w="2617" w:type="dxa"/>
                </w:tcPr>
                <w:p w14:paraId="5E1065D5" w14:textId="77777777" w:rsidR="004108BF" w:rsidRPr="00CD7F8B" w:rsidRDefault="004108BF" w:rsidP="007D4615">
                  <w:pPr>
                    <w:rPr>
                      <w:rFonts w:cs="Arial"/>
                      <w:b/>
                      <w:bCs/>
                      <w:szCs w:val="24"/>
                    </w:rPr>
                  </w:pPr>
                  <w:r w:rsidRPr="00CD7F8B">
                    <w:rPr>
                      <w:rFonts w:cs="Arial"/>
                      <w:b/>
                      <w:bCs/>
                      <w:szCs w:val="24"/>
                    </w:rPr>
                    <w:t>2</w:t>
                  </w:r>
                </w:p>
              </w:tc>
              <w:tc>
                <w:tcPr>
                  <w:tcW w:w="2617" w:type="dxa"/>
                </w:tcPr>
                <w:p w14:paraId="361F8DBF" w14:textId="77777777" w:rsidR="004108BF" w:rsidRPr="00CD7F8B" w:rsidRDefault="004108BF" w:rsidP="007D4615">
                  <w:pPr>
                    <w:rPr>
                      <w:rFonts w:cs="Arial"/>
                      <w:b/>
                      <w:bCs/>
                      <w:szCs w:val="24"/>
                    </w:rPr>
                  </w:pPr>
                  <w:r w:rsidRPr="00CD7F8B">
                    <w:rPr>
                      <w:rFonts w:cs="Arial"/>
                      <w:b/>
                      <w:bCs/>
                      <w:szCs w:val="24"/>
                    </w:rPr>
                    <w:t>9</w:t>
                  </w:r>
                  <w:r w:rsidRPr="00CD7F8B">
                    <w:rPr>
                      <w:rFonts w:cs="Arial"/>
                      <w:b/>
                      <w:bCs/>
                      <w:szCs w:val="24"/>
                      <w:vertAlign w:val="superscript"/>
                    </w:rPr>
                    <w:t>th</w:t>
                  </w:r>
                  <w:r w:rsidRPr="00CD7F8B">
                    <w:rPr>
                      <w:rFonts w:cs="Arial"/>
                      <w:b/>
                      <w:bCs/>
                      <w:szCs w:val="24"/>
                    </w:rPr>
                    <w:t xml:space="preserve"> October 2023</w:t>
                  </w:r>
                </w:p>
              </w:tc>
            </w:tr>
          </w:tbl>
          <w:p w14:paraId="1CF59883" w14:textId="77777777" w:rsidR="004108BF" w:rsidRPr="00CD7F8B" w:rsidRDefault="004108BF" w:rsidP="007D4615">
            <w:pPr>
              <w:rPr>
                <w:rFonts w:cs="Arial"/>
                <w:szCs w:val="24"/>
              </w:rPr>
            </w:pPr>
          </w:p>
          <w:p w14:paraId="14E8AA71" w14:textId="77777777" w:rsidR="004108BF" w:rsidRPr="00CD7F8B" w:rsidRDefault="004108BF" w:rsidP="007D4615">
            <w:pPr>
              <w:rPr>
                <w:rFonts w:cs="Arial"/>
                <w:b/>
                <w:bCs/>
                <w:szCs w:val="24"/>
              </w:rPr>
            </w:pPr>
          </w:p>
        </w:tc>
      </w:tr>
      <w:tr w:rsidR="004108BF" w:rsidRPr="00CD7F8B" w14:paraId="1250FC26" w14:textId="77777777" w:rsidTr="007D4615">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6112015C" w14:textId="77777777" w:rsidR="004108BF" w:rsidRPr="00CD7F8B" w:rsidRDefault="004108BF" w:rsidP="007D4615">
            <w:pPr>
              <w:jc w:val="both"/>
              <w:rPr>
                <w:rFonts w:cs="Arial"/>
                <w:b/>
                <w:bCs/>
                <w:szCs w:val="24"/>
              </w:rPr>
            </w:pPr>
            <w:r w:rsidRPr="00CD7F8B">
              <w:rPr>
                <w:rFonts w:cs="Arial"/>
                <w:b/>
                <w:bCs/>
                <w:szCs w:val="24"/>
              </w:rPr>
              <w:t>REFERENCE LIST:</w:t>
            </w:r>
          </w:p>
          <w:p w14:paraId="0ACB146C" w14:textId="77777777" w:rsidR="004108BF" w:rsidRPr="00CD7F8B" w:rsidRDefault="004108BF" w:rsidP="007D4615">
            <w:pPr>
              <w:jc w:val="both"/>
              <w:rPr>
                <w:rFonts w:cs="Arial"/>
                <w:b/>
                <w:bCs/>
                <w:color w:val="FF0000"/>
                <w:szCs w:val="24"/>
              </w:rPr>
            </w:pPr>
          </w:p>
          <w:p w14:paraId="2BDB1939" w14:textId="77777777" w:rsidR="004108BF" w:rsidRPr="00CD7F8B" w:rsidRDefault="004108BF" w:rsidP="007D4615">
            <w:pPr>
              <w:pStyle w:val="Bibliography"/>
              <w:rPr>
                <w:szCs w:val="24"/>
              </w:rPr>
            </w:pPr>
            <w:proofErr w:type="spellStart"/>
            <w:r w:rsidRPr="00CD7F8B">
              <w:rPr>
                <w:szCs w:val="24"/>
              </w:rPr>
              <w:t>Aocns</w:t>
            </w:r>
            <w:proofErr w:type="spellEnd"/>
            <w:r w:rsidRPr="00CD7F8B">
              <w:rPr>
                <w:szCs w:val="24"/>
              </w:rPr>
              <w:t xml:space="preserve">, </w:t>
            </w:r>
            <w:proofErr w:type="spellStart"/>
            <w:r w:rsidRPr="00CD7F8B">
              <w:rPr>
                <w:szCs w:val="24"/>
              </w:rPr>
              <w:t>J.P.P</w:t>
            </w:r>
            <w:proofErr w:type="spellEnd"/>
            <w:r w:rsidRPr="00CD7F8B">
              <w:rPr>
                <w:szCs w:val="24"/>
              </w:rPr>
              <w:t xml:space="preserve">., </w:t>
            </w:r>
            <w:proofErr w:type="spellStart"/>
            <w:r w:rsidRPr="00CD7F8B">
              <w:rPr>
                <w:szCs w:val="24"/>
              </w:rPr>
              <w:t>Aprn</w:t>
            </w:r>
            <w:proofErr w:type="spellEnd"/>
            <w:r w:rsidRPr="00CD7F8B">
              <w:rPr>
                <w:szCs w:val="24"/>
              </w:rPr>
              <w:t xml:space="preserve">, </w:t>
            </w:r>
            <w:proofErr w:type="spellStart"/>
            <w:r w:rsidRPr="00CD7F8B">
              <w:rPr>
                <w:szCs w:val="24"/>
              </w:rPr>
              <w:t>Agcns-Bc</w:t>
            </w:r>
            <w:proofErr w:type="spellEnd"/>
            <w:r w:rsidRPr="00CD7F8B">
              <w:rPr>
                <w:szCs w:val="24"/>
              </w:rPr>
              <w:t xml:space="preserve">, (2015) “Understanding and Evaluating Survey Research,” </w:t>
            </w:r>
            <w:r w:rsidRPr="00CD7F8B">
              <w:rPr>
                <w:i/>
                <w:iCs/>
                <w:szCs w:val="24"/>
              </w:rPr>
              <w:t>Journal of the Advanced Practitioner in Oncology</w:t>
            </w:r>
            <w:r w:rsidRPr="00CD7F8B">
              <w:rPr>
                <w:szCs w:val="24"/>
              </w:rPr>
              <w:t xml:space="preserve">, 6(2). Available at: </w:t>
            </w:r>
            <w:hyperlink r:id="rId22" w:history="1">
              <w:r w:rsidRPr="00CD7F8B">
                <w:rPr>
                  <w:rStyle w:val="Hyperlink"/>
                  <w:szCs w:val="24"/>
                </w:rPr>
                <w:t>https://doi.org/10.6004/jadpro.2015.6.2.9</w:t>
              </w:r>
            </w:hyperlink>
            <w:r w:rsidRPr="00CD7F8B">
              <w:rPr>
                <w:szCs w:val="24"/>
              </w:rPr>
              <w:t>.</w:t>
            </w:r>
          </w:p>
          <w:p w14:paraId="0F637D12" w14:textId="77777777" w:rsidR="004108BF" w:rsidRPr="00CD7F8B" w:rsidRDefault="004108BF" w:rsidP="007D4615">
            <w:pPr>
              <w:rPr>
                <w:szCs w:val="24"/>
              </w:rPr>
            </w:pPr>
          </w:p>
          <w:p w14:paraId="76C1DB73" w14:textId="77777777" w:rsidR="004108BF" w:rsidRPr="00CD7F8B" w:rsidRDefault="004108BF" w:rsidP="007D4615">
            <w:pPr>
              <w:pStyle w:val="Bibliography"/>
              <w:rPr>
                <w:szCs w:val="24"/>
              </w:rPr>
            </w:pPr>
            <w:proofErr w:type="spellStart"/>
            <w:r w:rsidRPr="00CD7F8B">
              <w:rPr>
                <w:szCs w:val="24"/>
              </w:rPr>
              <w:t>Biggam</w:t>
            </w:r>
            <w:proofErr w:type="spellEnd"/>
            <w:r w:rsidRPr="00CD7F8B">
              <w:rPr>
                <w:szCs w:val="24"/>
              </w:rPr>
              <w:t xml:space="preserve">, J. (2008) </w:t>
            </w:r>
            <w:r w:rsidRPr="00CD7F8B">
              <w:rPr>
                <w:i/>
                <w:iCs/>
                <w:szCs w:val="24"/>
              </w:rPr>
              <w:t xml:space="preserve">Succeeding with your </w:t>
            </w:r>
            <w:proofErr w:type="gramStart"/>
            <w:r w:rsidRPr="00CD7F8B">
              <w:rPr>
                <w:i/>
                <w:iCs/>
                <w:szCs w:val="24"/>
              </w:rPr>
              <w:t>Master’s</w:t>
            </w:r>
            <w:proofErr w:type="gramEnd"/>
            <w:r w:rsidRPr="00CD7F8B">
              <w:rPr>
                <w:i/>
                <w:iCs/>
                <w:szCs w:val="24"/>
              </w:rPr>
              <w:t xml:space="preserve"> Dissertation: A Step-by-Step Handbook</w:t>
            </w:r>
            <w:r w:rsidRPr="00CD7F8B">
              <w:rPr>
                <w:szCs w:val="24"/>
              </w:rPr>
              <w:t xml:space="preserve">. Available at: </w:t>
            </w:r>
            <w:hyperlink r:id="rId23" w:history="1">
              <w:r w:rsidRPr="00CD7F8B">
                <w:rPr>
                  <w:rStyle w:val="Hyperlink"/>
                  <w:szCs w:val="24"/>
                </w:rPr>
                <w:t>http://ci.nii.ac.jp/ncid/BB15637228</w:t>
              </w:r>
            </w:hyperlink>
            <w:r w:rsidRPr="00CD7F8B">
              <w:rPr>
                <w:szCs w:val="24"/>
              </w:rPr>
              <w:t>.</w:t>
            </w:r>
          </w:p>
          <w:p w14:paraId="060CC8A9" w14:textId="77777777" w:rsidR="004108BF" w:rsidRPr="00CD7F8B" w:rsidRDefault="004108BF" w:rsidP="007D4615">
            <w:pPr>
              <w:rPr>
                <w:szCs w:val="24"/>
              </w:rPr>
            </w:pPr>
          </w:p>
          <w:p w14:paraId="337AB4DE" w14:textId="77777777" w:rsidR="004108BF" w:rsidRPr="00CD7F8B" w:rsidRDefault="004108BF" w:rsidP="007D4615">
            <w:pPr>
              <w:pStyle w:val="Bibliography"/>
              <w:rPr>
                <w:szCs w:val="24"/>
              </w:rPr>
            </w:pPr>
            <w:r w:rsidRPr="00CD7F8B">
              <w:rPr>
                <w:szCs w:val="24"/>
              </w:rPr>
              <w:t xml:space="preserve">Cresswell, M. (2020) “Rise in the use of section 136 of the Mental Health Act 1983 in England and Wales: A viewpoint on Loughran (2018),” </w:t>
            </w:r>
            <w:r w:rsidRPr="00CD7F8B">
              <w:rPr>
                <w:i/>
                <w:iCs/>
                <w:szCs w:val="24"/>
              </w:rPr>
              <w:t>Medicine Science and the Law</w:t>
            </w:r>
            <w:r w:rsidRPr="00CD7F8B">
              <w:rPr>
                <w:szCs w:val="24"/>
              </w:rPr>
              <w:t xml:space="preserve">, 60(2), pp. 140–146. Available at: </w:t>
            </w:r>
            <w:hyperlink r:id="rId24" w:history="1">
              <w:r w:rsidRPr="00CD7F8B">
                <w:rPr>
                  <w:rStyle w:val="Hyperlink"/>
                  <w:szCs w:val="24"/>
                </w:rPr>
                <w:t>https://doi.org/10.1177/0025802419896916</w:t>
              </w:r>
            </w:hyperlink>
            <w:r w:rsidRPr="00CD7F8B">
              <w:rPr>
                <w:szCs w:val="24"/>
              </w:rPr>
              <w:t>.</w:t>
            </w:r>
          </w:p>
          <w:p w14:paraId="05796857" w14:textId="77777777" w:rsidR="004108BF" w:rsidRPr="00CD7F8B" w:rsidRDefault="004108BF" w:rsidP="007D4615">
            <w:pPr>
              <w:rPr>
                <w:szCs w:val="24"/>
              </w:rPr>
            </w:pPr>
          </w:p>
          <w:p w14:paraId="1DA49438" w14:textId="77777777" w:rsidR="004108BF" w:rsidRPr="00CD7F8B" w:rsidRDefault="004108BF" w:rsidP="007D4615">
            <w:pPr>
              <w:pStyle w:val="Bibliography"/>
              <w:rPr>
                <w:szCs w:val="24"/>
              </w:rPr>
            </w:pPr>
            <w:r w:rsidRPr="00CD7F8B">
              <w:rPr>
                <w:szCs w:val="24"/>
              </w:rPr>
              <w:lastRenderedPageBreak/>
              <w:t xml:space="preserve">Heale, R. and Twycross, A. (2018) “What is a case </w:t>
            </w:r>
            <w:proofErr w:type="gramStart"/>
            <w:r w:rsidRPr="00CD7F8B">
              <w:rPr>
                <w:szCs w:val="24"/>
              </w:rPr>
              <w:t>study?,</w:t>
            </w:r>
            <w:proofErr w:type="gramEnd"/>
            <w:r w:rsidRPr="00CD7F8B">
              <w:rPr>
                <w:szCs w:val="24"/>
              </w:rPr>
              <w:t xml:space="preserve">” </w:t>
            </w:r>
            <w:r w:rsidRPr="00CD7F8B">
              <w:rPr>
                <w:i/>
                <w:iCs/>
                <w:szCs w:val="24"/>
              </w:rPr>
              <w:t>Evidence-Based Nursing</w:t>
            </w:r>
            <w:r w:rsidRPr="00CD7F8B">
              <w:rPr>
                <w:szCs w:val="24"/>
              </w:rPr>
              <w:t xml:space="preserve">, 21(1), pp. 7–8. Available at: </w:t>
            </w:r>
            <w:hyperlink r:id="rId25" w:history="1">
              <w:r w:rsidRPr="00CD7F8B">
                <w:rPr>
                  <w:rStyle w:val="Hyperlink"/>
                  <w:szCs w:val="24"/>
                </w:rPr>
                <w:t>https://doi.org/10.1136/eb-2017-102845</w:t>
              </w:r>
            </w:hyperlink>
            <w:r w:rsidRPr="00CD7F8B">
              <w:rPr>
                <w:szCs w:val="24"/>
              </w:rPr>
              <w:t>.</w:t>
            </w:r>
          </w:p>
          <w:p w14:paraId="4DD6EE2D" w14:textId="77777777" w:rsidR="004108BF" w:rsidRPr="00CD7F8B" w:rsidRDefault="004108BF" w:rsidP="007D4615">
            <w:pPr>
              <w:rPr>
                <w:szCs w:val="24"/>
              </w:rPr>
            </w:pPr>
          </w:p>
          <w:p w14:paraId="497C1947" w14:textId="77777777" w:rsidR="004108BF" w:rsidRPr="00CD7F8B" w:rsidRDefault="004108BF" w:rsidP="007D4615">
            <w:pPr>
              <w:pStyle w:val="Bibliography"/>
              <w:rPr>
                <w:szCs w:val="24"/>
              </w:rPr>
            </w:pPr>
            <w:r w:rsidRPr="00CD7F8B">
              <w:rPr>
                <w:szCs w:val="24"/>
              </w:rPr>
              <w:t xml:space="preserve">Loughran, M. (2018) “Detention under section 136: Why is it </w:t>
            </w:r>
            <w:proofErr w:type="gramStart"/>
            <w:r w:rsidRPr="00CD7F8B">
              <w:rPr>
                <w:szCs w:val="24"/>
              </w:rPr>
              <w:t>increasing?,</w:t>
            </w:r>
            <w:proofErr w:type="gramEnd"/>
            <w:r w:rsidRPr="00CD7F8B">
              <w:rPr>
                <w:szCs w:val="24"/>
              </w:rPr>
              <w:t xml:space="preserve">” </w:t>
            </w:r>
            <w:r w:rsidRPr="00CD7F8B">
              <w:rPr>
                <w:i/>
                <w:iCs/>
                <w:szCs w:val="24"/>
              </w:rPr>
              <w:t>Medicine Science and the Law</w:t>
            </w:r>
            <w:r w:rsidRPr="00CD7F8B">
              <w:rPr>
                <w:szCs w:val="24"/>
              </w:rPr>
              <w:t xml:space="preserve">, 58(4), pp. 268–274. Available at: </w:t>
            </w:r>
            <w:hyperlink r:id="rId26" w:history="1">
              <w:r w:rsidRPr="00CD7F8B">
                <w:rPr>
                  <w:rStyle w:val="Hyperlink"/>
                  <w:szCs w:val="24"/>
                </w:rPr>
                <w:t>https://doi.org/10.1177/0025802418790336</w:t>
              </w:r>
            </w:hyperlink>
            <w:r w:rsidRPr="00CD7F8B">
              <w:rPr>
                <w:szCs w:val="24"/>
              </w:rPr>
              <w:t>.</w:t>
            </w:r>
          </w:p>
          <w:p w14:paraId="38E285F8" w14:textId="77777777" w:rsidR="004108BF" w:rsidRPr="00CD7F8B" w:rsidRDefault="004108BF" w:rsidP="007D4615">
            <w:pPr>
              <w:rPr>
                <w:szCs w:val="24"/>
              </w:rPr>
            </w:pPr>
          </w:p>
          <w:p w14:paraId="653A5861" w14:textId="77777777" w:rsidR="004108BF" w:rsidRPr="00CD7F8B" w:rsidRDefault="004108BF" w:rsidP="007D4615">
            <w:pPr>
              <w:pStyle w:val="Bibliography"/>
              <w:rPr>
                <w:szCs w:val="24"/>
              </w:rPr>
            </w:pPr>
            <w:r w:rsidRPr="00CD7F8B">
              <w:rPr>
                <w:i/>
                <w:iCs/>
                <w:szCs w:val="24"/>
              </w:rPr>
              <w:t>Mental Health Act 1983</w:t>
            </w:r>
            <w:r w:rsidRPr="00CD7F8B">
              <w:rPr>
                <w:szCs w:val="24"/>
              </w:rPr>
              <w:t xml:space="preserve"> (no date). Available at: </w:t>
            </w:r>
            <w:hyperlink r:id="rId27" w:history="1">
              <w:r w:rsidRPr="007647DE">
                <w:rPr>
                  <w:rStyle w:val="Hyperlink"/>
                  <w:szCs w:val="24"/>
                </w:rPr>
                <w:t>https://www.legislation.gov.uk/ukpga/1983/20/section/136</w:t>
              </w:r>
            </w:hyperlink>
            <w:r>
              <w:rPr>
                <w:szCs w:val="24"/>
              </w:rPr>
              <w:t xml:space="preserve"> </w:t>
            </w:r>
            <w:r w:rsidRPr="00CD7F8B">
              <w:rPr>
                <w:szCs w:val="24"/>
              </w:rPr>
              <w:t>(Accessed: June 6, 2023).</w:t>
            </w:r>
          </w:p>
          <w:p w14:paraId="0A5D608D" w14:textId="77777777" w:rsidR="004108BF" w:rsidRPr="00CD7F8B" w:rsidRDefault="004108BF" w:rsidP="007D4615">
            <w:pPr>
              <w:rPr>
                <w:szCs w:val="24"/>
              </w:rPr>
            </w:pPr>
          </w:p>
          <w:p w14:paraId="3B4DB67F" w14:textId="77777777" w:rsidR="004108BF" w:rsidRPr="00CD7F8B" w:rsidRDefault="004108BF" w:rsidP="007D4615">
            <w:pPr>
              <w:pStyle w:val="Bibliography"/>
              <w:rPr>
                <w:szCs w:val="24"/>
              </w:rPr>
            </w:pPr>
            <w:r w:rsidRPr="00CD7F8B">
              <w:rPr>
                <w:i/>
                <w:iCs/>
                <w:szCs w:val="24"/>
              </w:rPr>
              <w:t>Mind responds to annual detentions under Section 136 of the Mental Health Act</w:t>
            </w:r>
            <w:r w:rsidRPr="00CD7F8B">
              <w:rPr>
                <w:szCs w:val="24"/>
              </w:rPr>
              <w:t xml:space="preserve"> (no date). Available at: </w:t>
            </w:r>
            <w:hyperlink r:id="rId28" w:history="1">
              <w:r w:rsidRPr="00CD7F8B">
                <w:rPr>
                  <w:rStyle w:val="Hyperlink"/>
                  <w:szCs w:val="24"/>
                </w:rPr>
                <w:t>https://www.mind.org.uk/news-campaigns/news/mind-responds-to-annual-detentions-under-section-136-of-the-mental-health-act/</w:t>
              </w:r>
            </w:hyperlink>
            <w:r w:rsidRPr="00CD7F8B">
              <w:rPr>
                <w:szCs w:val="24"/>
              </w:rPr>
              <w:t>.</w:t>
            </w:r>
          </w:p>
          <w:p w14:paraId="2F5F0599" w14:textId="77777777" w:rsidR="004108BF" w:rsidRDefault="004108BF" w:rsidP="007D4615">
            <w:pPr>
              <w:rPr>
                <w:szCs w:val="24"/>
              </w:rPr>
            </w:pPr>
          </w:p>
          <w:p w14:paraId="6B6681CA" w14:textId="77777777" w:rsidR="004108BF" w:rsidRDefault="004108BF" w:rsidP="007D4615">
            <w:r>
              <w:t>(</w:t>
            </w:r>
            <w:r>
              <w:rPr>
                <w:i/>
                <w:iCs/>
              </w:rPr>
              <w:t>Police powers and procedures: Other PACE powers, England and Wales, year ending 31 March 2022</w:t>
            </w:r>
            <w:r>
              <w:t xml:space="preserve">, 2022). Available at: </w:t>
            </w:r>
            <w:hyperlink r:id="rId29" w:history="1">
              <w:r>
                <w:rPr>
                  <w:rStyle w:val="Hyperlink"/>
                </w:rPr>
                <w:t>Police powers and procedures: Other PACE powers, England and Wales, year ending 31 March 2022 - GOV.UK (www.gov.uk)</w:t>
              </w:r>
            </w:hyperlink>
          </w:p>
          <w:p w14:paraId="568E1FF6" w14:textId="77777777" w:rsidR="004108BF" w:rsidRPr="00CD7F8B" w:rsidRDefault="004108BF" w:rsidP="007D4615">
            <w:pPr>
              <w:rPr>
                <w:szCs w:val="24"/>
              </w:rPr>
            </w:pPr>
          </w:p>
          <w:p w14:paraId="256D0AB1" w14:textId="77777777" w:rsidR="004108BF" w:rsidRPr="00CD7F8B" w:rsidRDefault="004108BF" w:rsidP="007D4615">
            <w:pPr>
              <w:pStyle w:val="Bibliography"/>
              <w:rPr>
                <w:szCs w:val="24"/>
              </w:rPr>
            </w:pPr>
            <w:r w:rsidRPr="00CD7F8B">
              <w:rPr>
                <w:szCs w:val="24"/>
              </w:rPr>
              <w:t xml:space="preserve">Royal College of Psychiatrists (2011) </w:t>
            </w:r>
            <w:r w:rsidRPr="00CD7F8B">
              <w:rPr>
                <w:i/>
                <w:iCs/>
                <w:szCs w:val="24"/>
              </w:rPr>
              <w:t xml:space="preserve">Standards on the </w:t>
            </w:r>
            <w:proofErr w:type="gramStart"/>
            <w:r w:rsidRPr="00CD7F8B">
              <w:rPr>
                <w:i/>
                <w:iCs/>
                <w:szCs w:val="24"/>
              </w:rPr>
              <w:t>use  of</w:t>
            </w:r>
            <w:proofErr w:type="gramEnd"/>
            <w:r w:rsidRPr="00CD7F8B">
              <w:rPr>
                <w:i/>
                <w:iCs/>
                <w:szCs w:val="24"/>
              </w:rPr>
              <w:t xml:space="preserve"> Section 136 of the Mental Health  Act 1983 (England and Wales)</w:t>
            </w:r>
            <w:r w:rsidRPr="00CD7F8B">
              <w:rPr>
                <w:szCs w:val="24"/>
              </w:rPr>
              <w:t xml:space="preserve">. </w:t>
            </w:r>
            <w:proofErr w:type="spellStart"/>
            <w:r w:rsidRPr="00CD7F8B">
              <w:rPr>
                <w:szCs w:val="24"/>
              </w:rPr>
              <w:t>CR159</w:t>
            </w:r>
            <w:proofErr w:type="spellEnd"/>
            <w:r w:rsidRPr="00CD7F8B">
              <w:rPr>
                <w:szCs w:val="24"/>
              </w:rPr>
              <w:t xml:space="preserve">. Royal College of Psychiatrists. Available at: </w:t>
            </w:r>
            <w:hyperlink r:id="rId30" w:history="1">
              <w:r w:rsidRPr="007647DE">
                <w:rPr>
                  <w:rStyle w:val="Hyperlink"/>
                  <w:szCs w:val="24"/>
                </w:rPr>
                <w:t>https://www.rcpsych.ac.uk/docs/default-source/improving-care/better-mh-policy/college-reports/college-report-cr159.pdf?sfvrsn=fea0f2a_2</w:t>
              </w:r>
            </w:hyperlink>
            <w:r w:rsidRPr="00CD7F8B">
              <w:rPr>
                <w:szCs w:val="24"/>
              </w:rPr>
              <w:t xml:space="preserve"> (Accessed: June 6, 2023).</w:t>
            </w:r>
          </w:p>
          <w:p w14:paraId="633FF879" w14:textId="77777777" w:rsidR="004108BF" w:rsidRPr="00CD7F8B" w:rsidRDefault="004108BF" w:rsidP="007D4615">
            <w:pPr>
              <w:rPr>
                <w:szCs w:val="24"/>
              </w:rPr>
            </w:pPr>
          </w:p>
          <w:p w14:paraId="282C216F" w14:textId="77777777" w:rsidR="004108BF" w:rsidRPr="00CD7F8B" w:rsidRDefault="004108BF" w:rsidP="007D4615">
            <w:pPr>
              <w:pStyle w:val="Bibliography"/>
              <w:rPr>
                <w:szCs w:val="24"/>
              </w:rPr>
            </w:pPr>
            <w:proofErr w:type="spellStart"/>
            <w:r w:rsidRPr="00CD7F8B">
              <w:rPr>
                <w:szCs w:val="24"/>
              </w:rPr>
              <w:t>Wondemaghen</w:t>
            </w:r>
            <w:proofErr w:type="spellEnd"/>
            <w:r w:rsidRPr="00CD7F8B">
              <w:rPr>
                <w:szCs w:val="24"/>
              </w:rPr>
              <w:t xml:space="preserve">, M. (2021) “Policing mental illness: Police use of section 136 – Perspectives from police and mental-health nurses,” </w:t>
            </w:r>
            <w:r w:rsidRPr="00CD7F8B">
              <w:rPr>
                <w:i/>
                <w:iCs/>
                <w:szCs w:val="24"/>
              </w:rPr>
              <w:t xml:space="preserve">Medicine, </w:t>
            </w:r>
            <w:proofErr w:type="gramStart"/>
            <w:r w:rsidRPr="00CD7F8B">
              <w:rPr>
                <w:i/>
                <w:iCs/>
                <w:szCs w:val="24"/>
              </w:rPr>
              <w:t>Science</w:t>
            </w:r>
            <w:proofErr w:type="gramEnd"/>
            <w:r w:rsidRPr="00CD7F8B">
              <w:rPr>
                <w:i/>
                <w:iCs/>
                <w:szCs w:val="24"/>
              </w:rPr>
              <w:t xml:space="preserve"> and the Law</w:t>
            </w:r>
            <w:r w:rsidRPr="00CD7F8B">
              <w:rPr>
                <w:szCs w:val="24"/>
              </w:rPr>
              <w:t xml:space="preserve">, 61(4), pp. 266–274. Available at: </w:t>
            </w:r>
            <w:hyperlink r:id="rId31" w:history="1">
              <w:r w:rsidRPr="007647DE">
                <w:rPr>
                  <w:rStyle w:val="Hyperlink"/>
                  <w:szCs w:val="24"/>
                </w:rPr>
                <w:t>https://doi.org/10.1177/0025802421993363</w:t>
              </w:r>
            </w:hyperlink>
            <w:r w:rsidRPr="00CD7F8B">
              <w:rPr>
                <w:szCs w:val="24"/>
              </w:rPr>
              <w:t>.</w:t>
            </w:r>
          </w:p>
          <w:p w14:paraId="400B733F" w14:textId="77777777" w:rsidR="004108BF" w:rsidRPr="00CD7F8B" w:rsidRDefault="004108BF" w:rsidP="007D4615">
            <w:pPr>
              <w:jc w:val="both"/>
              <w:rPr>
                <w:rFonts w:cs="Arial"/>
                <w:b/>
                <w:bCs/>
                <w:szCs w:val="24"/>
              </w:rPr>
            </w:pPr>
          </w:p>
        </w:tc>
      </w:tr>
    </w:tbl>
    <w:p w14:paraId="47E6037D" w14:textId="77777777" w:rsidR="004108BF" w:rsidRPr="00CD7F8B" w:rsidRDefault="004108BF" w:rsidP="004108BF">
      <w:pPr>
        <w:pBdr>
          <w:bottom w:val="single" w:sz="4" w:space="1" w:color="auto"/>
        </w:pBdr>
        <w:jc w:val="both"/>
        <w:rPr>
          <w:rFonts w:cstheme="minorHAnsi"/>
          <w:b/>
          <w:bCs/>
          <w:szCs w:val="24"/>
        </w:rPr>
      </w:pPr>
    </w:p>
    <w:p w14:paraId="06FBF89C" w14:textId="77777777" w:rsidR="004108BF" w:rsidRDefault="004108BF" w:rsidP="00FC1DFA"/>
    <w:p w14:paraId="32DA52E2" w14:textId="77777777" w:rsidR="00374253" w:rsidRDefault="00374253" w:rsidP="00FC1DFA"/>
    <w:p w14:paraId="311770F4" w14:textId="77777777" w:rsidR="00374253" w:rsidRDefault="00374253" w:rsidP="00FC1DFA"/>
    <w:p w14:paraId="3805D377" w14:textId="77777777" w:rsidR="00374253" w:rsidRDefault="00374253" w:rsidP="00FC1DFA"/>
    <w:p w14:paraId="369D63D6" w14:textId="77777777" w:rsidR="00374253" w:rsidRDefault="00374253" w:rsidP="00FC1DFA"/>
    <w:p w14:paraId="1587853C" w14:textId="77777777" w:rsidR="00374253" w:rsidRDefault="00374253" w:rsidP="00FC1DFA"/>
    <w:p w14:paraId="5CB6E7FE" w14:textId="77777777" w:rsidR="00374253" w:rsidRDefault="00374253" w:rsidP="00FC1DFA"/>
    <w:p w14:paraId="3B412AE0" w14:textId="77777777" w:rsidR="00374253" w:rsidRDefault="00374253" w:rsidP="00FC1DFA"/>
    <w:p w14:paraId="57C35FDB" w14:textId="77777777" w:rsidR="00374253" w:rsidRDefault="00374253" w:rsidP="00FC1DFA"/>
    <w:p w14:paraId="4C8BE376" w14:textId="4E6C4D19" w:rsidR="00374253" w:rsidRDefault="00374253" w:rsidP="00FC1DFA">
      <w:pPr>
        <w:rPr>
          <w:rFonts w:ascii="Tahoma" w:hAnsi="Tahoma" w:cs="Tahoma"/>
          <w:sz w:val="28"/>
          <w:szCs w:val="28"/>
        </w:rPr>
      </w:pPr>
      <w:r w:rsidRPr="00374253">
        <w:rPr>
          <w:rFonts w:ascii="Tahoma" w:hAnsi="Tahoma" w:cs="Tahoma"/>
          <w:sz w:val="28"/>
          <w:szCs w:val="28"/>
        </w:rPr>
        <w:lastRenderedPageBreak/>
        <w:t>Appendix 4 – Ethics Form</w:t>
      </w:r>
    </w:p>
    <w:p w14:paraId="55A914DB" w14:textId="77777777" w:rsidR="00612458" w:rsidRPr="004C3A0B" w:rsidRDefault="00612458" w:rsidP="0061245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5291F9E3" w14:textId="77777777" w:rsidR="00612458" w:rsidRPr="004C3A0B" w:rsidRDefault="00612458" w:rsidP="00612458">
      <w:pPr>
        <w:tabs>
          <w:tab w:val="left" w:pos="5103"/>
        </w:tabs>
        <w:ind w:right="282"/>
        <w:jc w:val="center"/>
        <w:rPr>
          <w:rFonts w:ascii="Arial" w:hAnsi="Arial" w:cs="Arial"/>
          <w:b/>
          <w:bCs/>
        </w:rPr>
      </w:pPr>
    </w:p>
    <w:p w14:paraId="452C5B9F" w14:textId="77777777" w:rsidR="00612458" w:rsidRPr="004C3A0B" w:rsidRDefault="00612458" w:rsidP="00612458">
      <w:pPr>
        <w:tabs>
          <w:tab w:val="left" w:pos="5103"/>
        </w:tabs>
        <w:ind w:right="282"/>
        <w:jc w:val="both"/>
        <w:rPr>
          <w:rFonts w:ascii="Arial" w:hAnsi="Arial" w:cs="Arial"/>
          <w:b/>
          <w:bCs/>
        </w:rPr>
      </w:pPr>
      <w:proofErr w:type="gramStart"/>
      <w:r w:rsidRPr="004C3A0B">
        <w:rPr>
          <w:rFonts w:ascii="Arial" w:hAnsi="Arial" w:cs="Arial"/>
          <w:b/>
          <w:bCs/>
        </w:rPr>
        <w:t>In order for</w:t>
      </w:r>
      <w:proofErr w:type="gramEnd"/>
      <w:r w:rsidRPr="004C3A0B">
        <w:rPr>
          <w:rFonts w:ascii="Arial" w:hAnsi="Arial" w:cs="Arial"/>
          <w:b/>
          <w:bCs/>
        </w:rPr>
        <w:t xml:space="preserve"> research to result in benefit and minimise risk of harm, it must be conducted ethically. A researcher may not be covered by the University’s insurance if ethical approval has not been obtained prior to commencement.</w:t>
      </w:r>
    </w:p>
    <w:p w14:paraId="51C3BAA7" w14:textId="77777777" w:rsidR="00612458" w:rsidRPr="004C3A0B" w:rsidRDefault="00612458" w:rsidP="00612458">
      <w:pPr>
        <w:tabs>
          <w:tab w:val="left" w:pos="5103"/>
        </w:tabs>
        <w:ind w:right="282"/>
        <w:jc w:val="center"/>
        <w:rPr>
          <w:rFonts w:ascii="Arial" w:hAnsi="Arial" w:cs="Arial"/>
          <w:b/>
          <w:bCs/>
          <w:sz w:val="16"/>
          <w:szCs w:val="16"/>
        </w:rPr>
      </w:pPr>
    </w:p>
    <w:p w14:paraId="5CDC74FA" w14:textId="77777777" w:rsidR="00612458" w:rsidRPr="004C3A0B" w:rsidRDefault="00612458" w:rsidP="00612458">
      <w:pPr>
        <w:tabs>
          <w:tab w:val="left" w:pos="5103"/>
        </w:tabs>
        <w:ind w:right="282"/>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08092A2" w14:textId="77777777" w:rsidR="00612458" w:rsidRPr="004C3A0B" w:rsidRDefault="00612458" w:rsidP="00612458">
      <w:pPr>
        <w:tabs>
          <w:tab w:val="left" w:pos="5103"/>
        </w:tabs>
        <w:ind w:right="282"/>
        <w:jc w:val="both"/>
        <w:rPr>
          <w:rFonts w:ascii="Arial" w:hAnsi="Arial" w:cs="Arial"/>
        </w:rPr>
      </w:pPr>
    </w:p>
    <w:p w14:paraId="2F861556" w14:textId="77777777" w:rsidR="00612458" w:rsidRPr="004C3A0B" w:rsidRDefault="00612458" w:rsidP="00612458">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14:paraId="45ED5ED5" w14:textId="77777777" w:rsidR="00612458" w:rsidRPr="004C3A0B" w:rsidRDefault="00612458" w:rsidP="00612458">
      <w:pPr>
        <w:tabs>
          <w:tab w:val="left" w:pos="5103"/>
        </w:tabs>
        <w:ind w:right="282"/>
        <w:jc w:val="both"/>
        <w:rPr>
          <w:rFonts w:ascii="Arial" w:hAnsi="Arial" w:cs="Arial"/>
        </w:rPr>
      </w:pPr>
    </w:p>
    <w:p w14:paraId="3E5BDC02" w14:textId="77777777" w:rsidR="00612458" w:rsidRPr="004C3A0B" w:rsidRDefault="00612458" w:rsidP="00612458">
      <w:pPr>
        <w:tabs>
          <w:tab w:val="left" w:pos="5103"/>
        </w:tabs>
        <w:ind w:right="282"/>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14:paraId="65140F44" w14:textId="77777777" w:rsidR="00612458" w:rsidRPr="004C3A0B" w:rsidRDefault="00612458" w:rsidP="00612458">
      <w:pPr>
        <w:tabs>
          <w:tab w:val="left" w:pos="5103"/>
        </w:tabs>
        <w:ind w:right="282"/>
        <w:jc w:val="both"/>
        <w:rPr>
          <w:rFonts w:ascii="Arial" w:hAnsi="Arial" w:cs="Arial"/>
        </w:rPr>
      </w:pPr>
    </w:p>
    <w:p w14:paraId="4D9A9C0A" w14:textId="77777777" w:rsidR="00612458" w:rsidRPr="004C3A0B" w:rsidRDefault="00612458" w:rsidP="00612458">
      <w:pPr>
        <w:tabs>
          <w:tab w:val="left" w:pos="5103"/>
        </w:tabs>
        <w:ind w:right="282"/>
        <w:jc w:val="both"/>
        <w:rPr>
          <w:rFonts w:ascii="Arial" w:hAnsi="Arial" w:cs="Arial"/>
          <w:b/>
          <w:bCs/>
        </w:rPr>
      </w:pPr>
      <w:r w:rsidRPr="004C3A0B">
        <w:rPr>
          <w:rFonts w:ascii="Arial" w:hAnsi="Arial" w:cs="Arial"/>
          <w:b/>
          <w:bCs/>
        </w:rPr>
        <w:t>Please read the notes for guidance before completing ALL sections of the form.</w:t>
      </w:r>
    </w:p>
    <w:p w14:paraId="3F60FA88" w14:textId="77777777" w:rsidR="00612458" w:rsidRPr="004C3A0B" w:rsidRDefault="00612458" w:rsidP="00612458">
      <w:pPr>
        <w:autoSpaceDE w:val="0"/>
        <w:autoSpaceDN w:val="0"/>
        <w:adjustRightInd w:val="0"/>
        <w:jc w:val="both"/>
        <w:rPr>
          <w:rFonts w:ascii="Arial" w:hAnsi="Arial" w:cs="Arial"/>
        </w:rPr>
      </w:pPr>
    </w:p>
    <w:p w14:paraId="06781784" w14:textId="77777777" w:rsidR="00612458" w:rsidRDefault="00612458" w:rsidP="00612458">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14:paraId="482AC9D7" w14:textId="77777777" w:rsidR="00612458" w:rsidRDefault="00612458" w:rsidP="00612458">
      <w:pPr>
        <w:autoSpaceDE w:val="0"/>
        <w:autoSpaceDN w:val="0"/>
        <w:adjustRightInd w:val="0"/>
        <w:jc w:val="both"/>
        <w:rPr>
          <w:rFonts w:ascii="Arial" w:hAnsi="Arial" w:cs="Arial"/>
        </w:rPr>
      </w:pPr>
    </w:p>
    <w:p w14:paraId="2C8E215C" w14:textId="77777777" w:rsidR="00612458" w:rsidRPr="00D839CD" w:rsidRDefault="00612458" w:rsidP="00612458">
      <w:pPr>
        <w:autoSpaceDE w:val="0"/>
        <w:autoSpaceDN w:val="0"/>
        <w:adjustRightInd w:val="0"/>
        <w:jc w:val="both"/>
        <w:rPr>
          <w:rFonts w:ascii="Arial" w:hAnsi="Arial" w:cs="Arial"/>
          <w:b/>
        </w:rPr>
      </w:pPr>
      <w:r>
        <w:rPr>
          <w:rFonts w:ascii="Arial" w:hAnsi="Arial" w:cs="Arial"/>
          <w:b/>
        </w:rPr>
        <w:t xml:space="preserve">Delete the Guidance Notes at the end of the form BEFORE submitting your </w:t>
      </w:r>
      <w:proofErr w:type="gramStart"/>
      <w:r>
        <w:rPr>
          <w:rFonts w:ascii="Arial" w:hAnsi="Arial" w:cs="Arial"/>
          <w:b/>
        </w:rPr>
        <w:t>application</w:t>
      </w:r>
      <w:proofErr w:type="gramEnd"/>
    </w:p>
    <w:p w14:paraId="63A2A19C" w14:textId="77777777" w:rsidR="00612458" w:rsidRPr="004C3A0B" w:rsidRDefault="00612458" w:rsidP="00612458">
      <w:pPr>
        <w:autoSpaceDE w:val="0"/>
        <w:autoSpaceDN w:val="0"/>
        <w:adjustRightInd w:val="0"/>
        <w:jc w:val="both"/>
        <w:rPr>
          <w:rFonts w:ascii="Arial" w:hAnsi="Arial" w:cs="Arial"/>
        </w:rPr>
      </w:pPr>
    </w:p>
    <w:p w14:paraId="711EB9AE" w14:textId="77777777" w:rsidR="00612458" w:rsidRPr="004C3A0B" w:rsidRDefault="00612458" w:rsidP="00612458">
      <w:pPr>
        <w:autoSpaceDE w:val="0"/>
        <w:autoSpaceDN w:val="0"/>
        <w:adjustRightInd w:val="0"/>
        <w:spacing w:after="240"/>
        <w:jc w:val="both"/>
        <w:rPr>
          <w:rFonts w:ascii="Arial" w:hAnsi="Arial" w:cs="Arial"/>
        </w:rPr>
      </w:pPr>
    </w:p>
    <w:p w14:paraId="42C64A83" w14:textId="77777777" w:rsidR="00612458" w:rsidRPr="004C3A0B" w:rsidRDefault="00612458" w:rsidP="00612458">
      <w:pPr>
        <w:autoSpaceDE w:val="0"/>
        <w:autoSpaceDN w:val="0"/>
        <w:adjustRightInd w:val="0"/>
        <w:spacing w:after="240"/>
        <w:jc w:val="both"/>
        <w:rPr>
          <w:rFonts w:ascii="Arial" w:hAnsi="Arial" w:cs="Arial"/>
          <w:b/>
        </w:rPr>
      </w:pPr>
      <w:r w:rsidRPr="004C3A0B">
        <w:rPr>
          <w:rFonts w:ascii="Arial" w:hAnsi="Arial" w:cs="Arial"/>
          <w:b/>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612458" w:rsidRPr="004C3A0B" w14:paraId="7E9CA53C" w14:textId="77777777" w:rsidTr="007D4615">
        <w:trPr>
          <w:trHeight w:val="439"/>
        </w:trPr>
        <w:tc>
          <w:tcPr>
            <w:tcW w:w="3253" w:type="dxa"/>
            <w:gridSpan w:val="2"/>
            <w:shd w:val="clear" w:color="auto" w:fill="F2F2F2" w:themeFill="background1" w:themeFillShade="F2"/>
          </w:tcPr>
          <w:p w14:paraId="4C2558A2" w14:textId="77777777" w:rsidR="00612458" w:rsidRPr="004C3A0B" w:rsidRDefault="00612458" w:rsidP="007D4615">
            <w:pPr>
              <w:rPr>
                <w:rFonts w:ascii="Arial" w:hAnsi="Arial" w:cs="Arial"/>
              </w:rPr>
            </w:pPr>
            <w:r w:rsidRPr="004C3A0B">
              <w:rPr>
                <w:rFonts w:ascii="Arial" w:hAnsi="Arial" w:cs="Arial"/>
              </w:rPr>
              <w:t>Full Name:</w:t>
            </w:r>
          </w:p>
        </w:tc>
        <w:tc>
          <w:tcPr>
            <w:tcW w:w="6636" w:type="dxa"/>
            <w:gridSpan w:val="4"/>
          </w:tcPr>
          <w:p w14:paraId="4FC61EE9" w14:textId="77777777" w:rsidR="00612458" w:rsidRPr="004C3A0B" w:rsidRDefault="00612458" w:rsidP="007D4615">
            <w:pPr>
              <w:rPr>
                <w:rFonts w:ascii="Arial" w:hAnsi="Arial" w:cs="Arial"/>
              </w:rPr>
            </w:pPr>
            <w:r>
              <w:rPr>
                <w:rFonts w:ascii="Arial" w:hAnsi="Arial" w:cs="Arial"/>
              </w:rPr>
              <w:t>Benjamin Sherwood</w:t>
            </w:r>
          </w:p>
        </w:tc>
      </w:tr>
      <w:tr w:rsidR="00612458" w:rsidRPr="004C3A0B" w14:paraId="291D24F6" w14:textId="77777777" w:rsidTr="007D4615">
        <w:trPr>
          <w:trHeight w:val="472"/>
        </w:trPr>
        <w:tc>
          <w:tcPr>
            <w:tcW w:w="3253" w:type="dxa"/>
            <w:gridSpan w:val="2"/>
            <w:shd w:val="clear" w:color="auto" w:fill="BFBFBF" w:themeFill="background1" w:themeFillShade="BF"/>
            <w:vAlign w:val="center"/>
          </w:tcPr>
          <w:p w14:paraId="5A7BF1C5" w14:textId="77777777" w:rsidR="00612458" w:rsidRPr="004C3A0B" w:rsidRDefault="00612458" w:rsidP="007D4615">
            <w:pPr>
              <w:rPr>
                <w:rFonts w:ascii="Arial" w:hAnsi="Arial" w:cs="Arial"/>
              </w:rPr>
            </w:pPr>
            <w:r w:rsidRPr="004C3A0B">
              <w:rPr>
                <w:rFonts w:ascii="Arial" w:hAnsi="Arial" w:cs="Arial"/>
              </w:rPr>
              <w:t>Tick all boxes which apply:</w:t>
            </w:r>
          </w:p>
          <w:p w14:paraId="5FF6FFE3" w14:textId="77777777" w:rsidR="00612458" w:rsidRPr="004C3A0B" w:rsidRDefault="00612458" w:rsidP="007D4615">
            <w:pPr>
              <w:rPr>
                <w:rFonts w:ascii="Arial" w:hAnsi="Arial" w:cs="Arial"/>
              </w:rPr>
            </w:pPr>
          </w:p>
        </w:tc>
        <w:tc>
          <w:tcPr>
            <w:tcW w:w="2551" w:type="dxa"/>
            <w:shd w:val="clear" w:color="auto" w:fill="F2F2F2" w:themeFill="background1" w:themeFillShade="F2"/>
            <w:vAlign w:val="center"/>
          </w:tcPr>
          <w:p w14:paraId="21C381D5" w14:textId="77777777" w:rsidR="00612458" w:rsidRPr="004C3A0B" w:rsidRDefault="00612458" w:rsidP="007D4615">
            <w:pPr>
              <w:rPr>
                <w:rFonts w:ascii="Arial" w:hAnsi="Arial" w:cs="Arial"/>
              </w:rPr>
            </w:pPr>
            <w:r w:rsidRPr="004C3A0B">
              <w:rPr>
                <w:rFonts w:ascii="Arial" w:hAnsi="Arial" w:cs="Arial"/>
              </w:rPr>
              <w:t>Member of staff:</w:t>
            </w:r>
          </w:p>
        </w:tc>
        <w:tc>
          <w:tcPr>
            <w:tcW w:w="709" w:type="dxa"/>
            <w:shd w:val="clear" w:color="auto" w:fill="BFBFBF" w:themeFill="background1" w:themeFillShade="BF"/>
            <w:vAlign w:val="center"/>
          </w:tcPr>
          <w:p w14:paraId="64587E1A" w14:textId="77777777" w:rsidR="00612458" w:rsidRPr="004C3A0B" w:rsidRDefault="00612458" w:rsidP="007D4615">
            <w:pPr>
              <w:jc w:val="center"/>
              <w:rPr>
                <w:rFonts w:ascii="Arial" w:hAnsi="Arial" w:cs="Arial"/>
              </w:rPr>
            </w:pPr>
            <w:r>
              <w:rPr>
                <w:rFonts w:ascii="MS Gothic" w:eastAsia="MS Gothic" w:hAnsi="MS Gothic" w:cs="Arial" w:hint="eastAsia"/>
              </w:rPr>
              <w:t>☐</w:t>
            </w:r>
          </w:p>
        </w:tc>
        <w:tc>
          <w:tcPr>
            <w:tcW w:w="2526" w:type="dxa"/>
            <w:shd w:val="clear" w:color="auto" w:fill="F2F2F2" w:themeFill="background1" w:themeFillShade="F2"/>
            <w:vAlign w:val="center"/>
          </w:tcPr>
          <w:p w14:paraId="31EA8E5A" w14:textId="77777777" w:rsidR="00612458" w:rsidRPr="004C3A0B" w:rsidRDefault="00612458" w:rsidP="007D4615">
            <w:pPr>
              <w:rPr>
                <w:rFonts w:ascii="Arial" w:hAnsi="Arial" w:cs="Arial"/>
              </w:rPr>
            </w:pPr>
            <w:r w:rsidRPr="004C3A0B">
              <w:rPr>
                <w:rFonts w:ascii="Arial" w:hAnsi="Arial" w:cs="Arial"/>
              </w:rPr>
              <w:t>Honorary research fellow:</w:t>
            </w:r>
          </w:p>
        </w:tc>
        <w:tc>
          <w:tcPr>
            <w:tcW w:w="850" w:type="dxa"/>
            <w:shd w:val="clear" w:color="auto" w:fill="BFBFBF" w:themeFill="background1" w:themeFillShade="BF"/>
            <w:vAlign w:val="center"/>
          </w:tcPr>
          <w:p w14:paraId="0E63E38C" w14:textId="77777777" w:rsidR="00612458" w:rsidRPr="004C3A0B" w:rsidRDefault="00612458" w:rsidP="007D4615">
            <w:pPr>
              <w:jc w:val="center"/>
              <w:rPr>
                <w:rFonts w:ascii="Arial" w:hAnsi="Arial" w:cs="Arial"/>
              </w:rPr>
            </w:pPr>
            <w:r>
              <w:rPr>
                <w:rFonts w:ascii="MS Gothic" w:eastAsia="MS Gothic" w:hAnsi="MS Gothic" w:cs="Arial" w:hint="eastAsia"/>
              </w:rPr>
              <w:t>☐</w:t>
            </w:r>
          </w:p>
        </w:tc>
      </w:tr>
      <w:tr w:rsidR="00612458" w:rsidRPr="004C3A0B" w14:paraId="318B66D9" w14:textId="77777777" w:rsidTr="007D4615">
        <w:trPr>
          <w:trHeight w:val="472"/>
        </w:trPr>
        <w:tc>
          <w:tcPr>
            <w:tcW w:w="2544" w:type="dxa"/>
            <w:shd w:val="clear" w:color="auto" w:fill="F2F2F2" w:themeFill="background1" w:themeFillShade="F2"/>
            <w:vAlign w:val="center"/>
          </w:tcPr>
          <w:p w14:paraId="5E1FC68F" w14:textId="77777777" w:rsidR="00612458" w:rsidRPr="004C3A0B" w:rsidRDefault="00612458" w:rsidP="007D4615">
            <w:pPr>
              <w:rPr>
                <w:rFonts w:ascii="Arial" w:hAnsi="Arial" w:cs="Arial"/>
              </w:rPr>
            </w:pPr>
            <w:r>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041149F3" w14:textId="77777777" w:rsidR="00612458" w:rsidRDefault="00612458" w:rsidP="007D4615">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264E9545" w14:textId="77777777" w:rsidR="00612458" w:rsidRPr="004C3A0B" w:rsidRDefault="00612458" w:rsidP="007D4615">
            <w:pPr>
              <w:rPr>
                <w:rFonts w:ascii="Arial" w:hAnsi="Arial" w:cs="Arial"/>
              </w:rPr>
            </w:pPr>
            <w:r>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2FC12F11" w14:textId="77777777" w:rsidR="00612458" w:rsidRDefault="00612458" w:rsidP="007D4615">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14:paraId="21375F18" w14:textId="77777777" w:rsidR="00612458" w:rsidRPr="004C3A0B" w:rsidRDefault="00612458" w:rsidP="007D4615">
            <w:pPr>
              <w:rPr>
                <w:rFonts w:ascii="Arial" w:hAnsi="Arial" w:cs="Arial"/>
              </w:rPr>
            </w:pPr>
            <w:r>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447CCDF" w14:textId="77777777" w:rsidR="00612458" w:rsidRDefault="00612458" w:rsidP="007D4615">
                <w:pPr>
                  <w:jc w:val="center"/>
                  <w:rPr>
                    <w:rFonts w:ascii="Arial" w:hAnsi="Arial" w:cs="Arial"/>
                  </w:rPr>
                </w:pPr>
                <w:r>
                  <w:rPr>
                    <w:rFonts w:ascii="MS Gothic" w:eastAsia="MS Gothic" w:hAnsi="MS Gothic" w:cs="Arial" w:hint="eastAsia"/>
                  </w:rPr>
                  <w:t>☐</w:t>
                </w:r>
              </w:p>
            </w:tc>
          </w:sdtContent>
        </w:sdt>
      </w:tr>
    </w:tbl>
    <w:p w14:paraId="4BF55285" w14:textId="77777777" w:rsidR="00612458" w:rsidRPr="004C3A0B" w:rsidRDefault="00612458" w:rsidP="00612458">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612458" w:rsidRPr="004C3A0B" w14:paraId="64A59F57" w14:textId="77777777" w:rsidTr="007D4615">
        <w:trPr>
          <w:cantSplit/>
          <w:trHeight w:val="334"/>
        </w:trPr>
        <w:tc>
          <w:tcPr>
            <w:tcW w:w="3253" w:type="dxa"/>
            <w:shd w:val="clear" w:color="auto" w:fill="F2F2F2" w:themeFill="background1" w:themeFillShade="F2"/>
          </w:tcPr>
          <w:p w14:paraId="1D6BA14B" w14:textId="77777777" w:rsidR="00612458" w:rsidRPr="004C3A0B" w:rsidRDefault="00612458" w:rsidP="007D4615">
            <w:pPr>
              <w:rPr>
                <w:rFonts w:ascii="Arial" w:hAnsi="Arial" w:cs="Arial"/>
              </w:rPr>
            </w:pPr>
            <w:r>
              <w:rPr>
                <w:rFonts w:ascii="Arial" w:hAnsi="Arial" w:cs="Arial"/>
              </w:rPr>
              <w:lastRenderedPageBreak/>
              <w:t>Institute</w:t>
            </w:r>
            <w:r w:rsidRPr="004C3A0B">
              <w:rPr>
                <w:rFonts w:ascii="Arial" w:hAnsi="Arial" w:cs="Arial"/>
              </w:rPr>
              <w:t>/</w:t>
            </w:r>
            <w:r>
              <w:rPr>
                <w:rFonts w:ascii="Arial" w:hAnsi="Arial" w:cs="Arial"/>
              </w:rPr>
              <w:t>Academic Discipline</w:t>
            </w:r>
            <w:r w:rsidRPr="004C3A0B">
              <w:rPr>
                <w:rFonts w:ascii="Arial" w:hAnsi="Arial" w:cs="Arial"/>
              </w:rPr>
              <w:t>/Centre:</w:t>
            </w:r>
          </w:p>
        </w:tc>
        <w:tc>
          <w:tcPr>
            <w:tcW w:w="6636" w:type="dxa"/>
          </w:tcPr>
          <w:p w14:paraId="45178014" w14:textId="77777777" w:rsidR="00612458" w:rsidRDefault="00612458" w:rsidP="007D4615">
            <w:pPr>
              <w:rPr>
                <w:rFonts w:ascii="Arial" w:hAnsi="Arial" w:cs="Arial"/>
              </w:rPr>
            </w:pPr>
            <w:r>
              <w:rPr>
                <w:rFonts w:ascii="Arial" w:hAnsi="Arial" w:cs="Arial"/>
              </w:rPr>
              <w:t>University of Wales Trinity, Saint David</w:t>
            </w:r>
          </w:p>
          <w:p w14:paraId="31996432" w14:textId="77777777" w:rsidR="00612458" w:rsidRPr="004C3A0B" w:rsidRDefault="00612458" w:rsidP="007D4615">
            <w:pPr>
              <w:rPr>
                <w:rFonts w:ascii="Arial" w:hAnsi="Arial" w:cs="Arial"/>
              </w:rPr>
            </w:pPr>
          </w:p>
        </w:tc>
      </w:tr>
      <w:tr w:rsidR="00612458" w:rsidRPr="004C3A0B" w14:paraId="2C3BF528" w14:textId="77777777" w:rsidTr="007D4615">
        <w:trPr>
          <w:cantSplit/>
          <w:trHeight w:val="340"/>
        </w:trPr>
        <w:tc>
          <w:tcPr>
            <w:tcW w:w="3253" w:type="dxa"/>
            <w:shd w:val="clear" w:color="auto" w:fill="F2F2F2" w:themeFill="background1" w:themeFillShade="F2"/>
          </w:tcPr>
          <w:p w14:paraId="40DEA9E4" w14:textId="77777777" w:rsidR="00612458" w:rsidRPr="004C3A0B" w:rsidRDefault="00612458" w:rsidP="007D4615">
            <w:pPr>
              <w:rPr>
                <w:rFonts w:ascii="Arial" w:hAnsi="Arial" w:cs="Arial"/>
              </w:rPr>
            </w:pPr>
            <w:r w:rsidRPr="004C3A0B">
              <w:rPr>
                <w:rFonts w:ascii="Arial" w:hAnsi="Arial" w:cs="Arial"/>
              </w:rPr>
              <w:t>Campus:</w:t>
            </w:r>
          </w:p>
        </w:tc>
        <w:tc>
          <w:tcPr>
            <w:tcW w:w="6636" w:type="dxa"/>
          </w:tcPr>
          <w:p w14:paraId="39286F23" w14:textId="77777777" w:rsidR="00612458" w:rsidRDefault="00612458" w:rsidP="007D4615">
            <w:pPr>
              <w:rPr>
                <w:rFonts w:ascii="Arial" w:hAnsi="Arial" w:cs="Arial"/>
              </w:rPr>
            </w:pPr>
          </w:p>
          <w:p w14:paraId="5F3C6D5A" w14:textId="77777777" w:rsidR="00612458" w:rsidRPr="004C3A0B" w:rsidRDefault="00612458" w:rsidP="007D4615">
            <w:pPr>
              <w:rPr>
                <w:rFonts w:ascii="Arial" w:hAnsi="Arial" w:cs="Arial"/>
              </w:rPr>
            </w:pPr>
          </w:p>
        </w:tc>
      </w:tr>
      <w:tr w:rsidR="00612458" w:rsidRPr="004C3A0B" w14:paraId="59621538" w14:textId="77777777" w:rsidTr="007D4615">
        <w:trPr>
          <w:cantSplit/>
          <w:trHeight w:val="340"/>
        </w:trPr>
        <w:tc>
          <w:tcPr>
            <w:tcW w:w="3253" w:type="dxa"/>
            <w:shd w:val="clear" w:color="auto" w:fill="F2F2F2" w:themeFill="background1" w:themeFillShade="F2"/>
          </w:tcPr>
          <w:p w14:paraId="1338C2BF" w14:textId="77777777" w:rsidR="00612458" w:rsidRPr="004C3A0B" w:rsidRDefault="00612458" w:rsidP="007D4615">
            <w:pPr>
              <w:rPr>
                <w:rFonts w:ascii="Arial" w:hAnsi="Arial" w:cs="Arial"/>
              </w:rPr>
            </w:pPr>
            <w:r w:rsidRPr="004C3A0B">
              <w:rPr>
                <w:rFonts w:ascii="Arial" w:hAnsi="Arial" w:cs="Arial"/>
              </w:rPr>
              <w:t>E-mail address:</w:t>
            </w:r>
          </w:p>
        </w:tc>
        <w:tc>
          <w:tcPr>
            <w:tcW w:w="6636" w:type="dxa"/>
          </w:tcPr>
          <w:p w14:paraId="0393CA3E" w14:textId="77777777" w:rsidR="00612458" w:rsidRDefault="00612458" w:rsidP="007D4615">
            <w:pPr>
              <w:rPr>
                <w:rFonts w:ascii="Arial" w:hAnsi="Arial" w:cs="Arial"/>
              </w:rPr>
            </w:pPr>
            <w:r w:rsidRPr="0068163D">
              <w:rPr>
                <w:rFonts w:ascii="Arial" w:hAnsi="Arial" w:cs="Arial"/>
              </w:rPr>
              <w:t>2023949@student.uwtsd.ac.uk</w:t>
            </w:r>
          </w:p>
          <w:p w14:paraId="57C2707B" w14:textId="77777777" w:rsidR="00612458" w:rsidRPr="004C3A0B" w:rsidRDefault="00612458" w:rsidP="007D4615">
            <w:pPr>
              <w:rPr>
                <w:rFonts w:ascii="Arial" w:hAnsi="Arial" w:cs="Arial"/>
              </w:rPr>
            </w:pPr>
          </w:p>
        </w:tc>
      </w:tr>
      <w:tr w:rsidR="00612458" w:rsidRPr="004C3A0B" w14:paraId="52B0546C" w14:textId="77777777" w:rsidTr="007D4615">
        <w:trPr>
          <w:cantSplit/>
          <w:trHeight w:val="340"/>
        </w:trPr>
        <w:tc>
          <w:tcPr>
            <w:tcW w:w="3253" w:type="dxa"/>
            <w:shd w:val="clear" w:color="auto" w:fill="F2F2F2" w:themeFill="background1" w:themeFillShade="F2"/>
          </w:tcPr>
          <w:p w14:paraId="22D4ECD2" w14:textId="77777777" w:rsidR="00612458" w:rsidRPr="004C3A0B" w:rsidRDefault="00612458" w:rsidP="007D4615">
            <w:pPr>
              <w:rPr>
                <w:rFonts w:ascii="Arial" w:hAnsi="Arial" w:cs="Arial"/>
              </w:rPr>
            </w:pPr>
            <w:r w:rsidRPr="004C3A0B">
              <w:rPr>
                <w:rFonts w:ascii="Arial" w:hAnsi="Arial" w:cs="Arial"/>
              </w:rPr>
              <w:t>Contact Telephone Number:</w:t>
            </w:r>
          </w:p>
        </w:tc>
        <w:tc>
          <w:tcPr>
            <w:tcW w:w="6636" w:type="dxa"/>
          </w:tcPr>
          <w:p w14:paraId="5D8E0835" w14:textId="77777777" w:rsidR="00612458" w:rsidRDefault="00612458" w:rsidP="007D4615">
            <w:pPr>
              <w:rPr>
                <w:rFonts w:ascii="Arial" w:hAnsi="Arial" w:cs="Arial"/>
              </w:rPr>
            </w:pPr>
          </w:p>
          <w:p w14:paraId="2CDDC3E1" w14:textId="77777777" w:rsidR="00612458" w:rsidRPr="004C3A0B" w:rsidRDefault="00612458" w:rsidP="007D4615">
            <w:pPr>
              <w:rPr>
                <w:rFonts w:ascii="Arial" w:hAnsi="Arial" w:cs="Arial"/>
              </w:rPr>
            </w:pPr>
          </w:p>
        </w:tc>
      </w:tr>
      <w:tr w:rsidR="00612458" w:rsidRPr="004C3A0B" w14:paraId="09FAA87E" w14:textId="77777777" w:rsidTr="007D4615">
        <w:tc>
          <w:tcPr>
            <w:tcW w:w="9889" w:type="dxa"/>
            <w:gridSpan w:val="2"/>
            <w:shd w:val="clear" w:color="auto" w:fill="BFBFBF" w:themeFill="background1" w:themeFillShade="BF"/>
          </w:tcPr>
          <w:p w14:paraId="51A38A3A" w14:textId="77777777" w:rsidR="00612458" w:rsidRPr="004C3A0B" w:rsidRDefault="00612458" w:rsidP="007D4615">
            <w:pPr>
              <w:rPr>
                <w:rFonts w:ascii="Arial" w:hAnsi="Arial" w:cs="Arial"/>
              </w:rPr>
            </w:pPr>
            <w:r w:rsidRPr="004C3A0B">
              <w:rPr>
                <w:rFonts w:ascii="Arial" w:hAnsi="Arial" w:cs="Arial"/>
                <w:b/>
                <w:i/>
              </w:rPr>
              <w:t>For students:</w:t>
            </w:r>
          </w:p>
        </w:tc>
      </w:tr>
      <w:tr w:rsidR="00612458" w:rsidRPr="004C3A0B" w14:paraId="0C9D2857" w14:textId="77777777" w:rsidTr="007D4615">
        <w:trPr>
          <w:trHeight w:val="513"/>
        </w:trPr>
        <w:tc>
          <w:tcPr>
            <w:tcW w:w="3253" w:type="dxa"/>
            <w:shd w:val="clear" w:color="auto" w:fill="F2F2F2" w:themeFill="background1" w:themeFillShade="F2"/>
            <w:vAlign w:val="center"/>
          </w:tcPr>
          <w:p w14:paraId="701E9FF2" w14:textId="77777777" w:rsidR="00612458" w:rsidRPr="004C3A0B" w:rsidRDefault="00612458" w:rsidP="007D4615">
            <w:pPr>
              <w:rPr>
                <w:rFonts w:ascii="Arial" w:hAnsi="Arial" w:cs="Arial"/>
              </w:rPr>
            </w:pPr>
            <w:r w:rsidRPr="004C3A0B">
              <w:rPr>
                <w:rFonts w:ascii="Arial" w:hAnsi="Arial" w:cs="Arial"/>
              </w:rPr>
              <w:t>Student Number:</w:t>
            </w:r>
          </w:p>
        </w:tc>
        <w:tc>
          <w:tcPr>
            <w:tcW w:w="6636" w:type="dxa"/>
          </w:tcPr>
          <w:p w14:paraId="61EAED44" w14:textId="77777777" w:rsidR="00612458" w:rsidRPr="004C3A0B" w:rsidRDefault="00612458" w:rsidP="007D4615">
            <w:pPr>
              <w:rPr>
                <w:rFonts w:ascii="Arial" w:hAnsi="Arial" w:cs="Arial"/>
              </w:rPr>
            </w:pPr>
            <w:r>
              <w:rPr>
                <w:rFonts w:ascii="Arial" w:hAnsi="Arial" w:cs="Arial"/>
              </w:rPr>
              <w:t>2023949</w:t>
            </w:r>
          </w:p>
        </w:tc>
      </w:tr>
      <w:tr w:rsidR="00612458" w:rsidRPr="004C3A0B" w14:paraId="7BA8924A" w14:textId="77777777" w:rsidTr="007D4615">
        <w:trPr>
          <w:trHeight w:val="549"/>
        </w:trPr>
        <w:tc>
          <w:tcPr>
            <w:tcW w:w="3253" w:type="dxa"/>
            <w:shd w:val="clear" w:color="auto" w:fill="F2F2F2" w:themeFill="background1" w:themeFillShade="F2"/>
            <w:vAlign w:val="center"/>
          </w:tcPr>
          <w:p w14:paraId="042154E5" w14:textId="77777777" w:rsidR="00612458" w:rsidRPr="004C3A0B" w:rsidRDefault="00612458" w:rsidP="007D4615">
            <w:pPr>
              <w:rPr>
                <w:rFonts w:ascii="Arial" w:hAnsi="Arial" w:cs="Arial"/>
              </w:rPr>
            </w:pPr>
            <w:r w:rsidRPr="004C3A0B">
              <w:rPr>
                <w:rFonts w:ascii="Arial" w:hAnsi="Arial" w:cs="Arial"/>
              </w:rPr>
              <w:t>Programme of Study:</w:t>
            </w:r>
          </w:p>
        </w:tc>
        <w:tc>
          <w:tcPr>
            <w:tcW w:w="6636" w:type="dxa"/>
          </w:tcPr>
          <w:p w14:paraId="0DC28D04" w14:textId="77777777" w:rsidR="00612458" w:rsidRPr="004C3A0B" w:rsidRDefault="00612458" w:rsidP="007D4615">
            <w:pPr>
              <w:rPr>
                <w:rFonts w:ascii="Arial" w:hAnsi="Arial" w:cs="Arial"/>
              </w:rPr>
            </w:pPr>
            <w:r>
              <w:rPr>
                <w:rFonts w:ascii="Arial" w:hAnsi="Arial" w:cs="Arial"/>
              </w:rPr>
              <w:t>Professional Policing Practice</w:t>
            </w:r>
          </w:p>
        </w:tc>
      </w:tr>
      <w:tr w:rsidR="00612458" w:rsidRPr="004C3A0B" w14:paraId="14765A94" w14:textId="77777777" w:rsidTr="007D4615">
        <w:trPr>
          <w:trHeight w:val="557"/>
        </w:trPr>
        <w:tc>
          <w:tcPr>
            <w:tcW w:w="3253" w:type="dxa"/>
            <w:shd w:val="clear" w:color="auto" w:fill="F2F2F2" w:themeFill="background1" w:themeFillShade="F2"/>
            <w:vAlign w:val="center"/>
          </w:tcPr>
          <w:p w14:paraId="0D0117CC" w14:textId="77777777" w:rsidR="00612458" w:rsidRPr="004C3A0B" w:rsidRDefault="00612458" w:rsidP="007D4615">
            <w:pPr>
              <w:rPr>
                <w:rFonts w:ascii="Arial" w:hAnsi="Arial" w:cs="Arial"/>
              </w:rPr>
            </w:pPr>
            <w:r w:rsidRPr="004C3A0B">
              <w:rPr>
                <w:rFonts w:ascii="Arial" w:hAnsi="Arial" w:cs="Arial"/>
              </w:rPr>
              <w:t>Director of Studies/Supervisor:</w:t>
            </w:r>
          </w:p>
        </w:tc>
        <w:tc>
          <w:tcPr>
            <w:tcW w:w="6636" w:type="dxa"/>
          </w:tcPr>
          <w:p w14:paraId="7DFAAAC6" w14:textId="77777777" w:rsidR="00612458" w:rsidRPr="004C3A0B" w:rsidRDefault="00612458" w:rsidP="007D4615">
            <w:pPr>
              <w:rPr>
                <w:rFonts w:ascii="Arial" w:hAnsi="Arial" w:cs="Arial"/>
              </w:rPr>
            </w:pPr>
            <w:r>
              <w:rPr>
                <w:rFonts w:ascii="Arial" w:hAnsi="Arial" w:cs="Arial"/>
              </w:rPr>
              <w:t xml:space="preserve">Jane Davies / Samantha </w:t>
            </w:r>
            <w:proofErr w:type="spellStart"/>
            <w:r>
              <w:rPr>
                <w:rFonts w:ascii="Arial" w:hAnsi="Arial" w:cs="Arial"/>
              </w:rPr>
              <w:t>Mcalister</w:t>
            </w:r>
            <w:proofErr w:type="spellEnd"/>
            <w:r>
              <w:rPr>
                <w:rFonts w:ascii="Arial" w:hAnsi="Arial" w:cs="Arial"/>
              </w:rPr>
              <w:t xml:space="preserve"> Wilson</w:t>
            </w:r>
          </w:p>
        </w:tc>
      </w:tr>
    </w:tbl>
    <w:p w14:paraId="1B7DA1EE" w14:textId="77777777" w:rsidR="00612458" w:rsidRDefault="00612458" w:rsidP="00612458">
      <w:pPr>
        <w:rPr>
          <w:rFonts w:ascii="Arial" w:hAnsi="Arial" w:cs="Arial"/>
          <w:bCs/>
          <w:iCs/>
        </w:rPr>
      </w:pPr>
    </w:p>
    <w:p w14:paraId="3DB9E9D9" w14:textId="77777777" w:rsidR="00612458" w:rsidRDefault="00612458" w:rsidP="00612458">
      <w:pPr>
        <w:autoSpaceDE w:val="0"/>
        <w:autoSpaceDN w:val="0"/>
        <w:adjustRightInd w:val="0"/>
        <w:jc w:val="both"/>
        <w:rPr>
          <w:rFonts w:ascii="Arial" w:hAnsi="Arial" w:cs="Arial"/>
          <w:b/>
        </w:rPr>
      </w:pPr>
    </w:p>
    <w:p w14:paraId="204D0120" w14:textId="77777777" w:rsidR="00612458" w:rsidRDefault="00612458" w:rsidP="00612458">
      <w:pPr>
        <w:rPr>
          <w:rFonts w:ascii="Arial" w:hAnsi="Arial" w:cs="Arial"/>
          <w:b/>
        </w:rPr>
      </w:pPr>
      <w:r>
        <w:rPr>
          <w:rFonts w:ascii="Arial" w:hAnsi="Arial" w:cs="Arial"/>
          <w:b/>
        </w:rPr>
        <w:br w:type="page"/>
      </w:r>
    </w:p>
    <w:p w14:paraId="4530F38E" w14:textId="77777777" w:rsidR="00612458" w:rsidRPr="004C3A0B" w:rsidRDefault="00612458" w:rsidP="00612458">
      <w:pPr>
        <w:autoSpaceDE w:val="0"/>
        <w:autoSpaceDN w:val="0"/>
        <w:adjustRightInd w:val="0"/>
        <w:spacing w:after="240"/>
        <w:jc w:val="both"/>
        <w:rPr>
          <w:rFonts w:ascii="Arial" w:hAnsi="Arial" w:cs="Arial"/>
          <w:b/>
        </w:rPr>
      </w:pPr>
      <w:r w:rsidRPr="004C3A0B">
        <w:rPr>
          <w:rFonts w:ascii="Arial" w:hAnsi="Arial" w:cs="Arial"/>
          <w:b/>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612458" w:rsidRPr="004C3A0B" w14:paraId="0C8CDCB9" w14:textId="77777777" w:rsidTr="007D4615">
        <w:tc>
          <w:tcPr>
            <w:tcW w:w="6232" w:type="dxa"/>
            <w:gridSpan w:val="2"/>
            <w:shd w:val="clear" w:color="auto" w:fill="F2F2F2" w:themeFill="background1" w:themeFillShade="F2"/>
            <w:vAlign w:val="center"/>
          </w:tcPr>
          <w:p w14:paraId="01FC5AA4" w14:textId="77777777" w:rsidR="00612458" w:rsidRPr="004C3A0B" w:rsidRDefault="00612458" w:rsidP="007D4615">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492E0711" w14:textId="77777777" w:rsidR="00612458" w:rsidRPr="004C3A0B" w:rsidRDefault="00612458" w:rsidP="007D4615">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5D1E794" w14:textId="77777777" w:rsidR="00612458" w:rsidRPr="003257BD" w:rsidRDefault="00612458" w:rsidP="007D4615">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0ADDF6C" w14:textId="77777777" w:rsidR="00612458" w:rsidRPr="00065801" w:rsidRDefault="00612458" w:rsidP="007D4615">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9611717" w14:textId="77777777" w:rsidR="00612458" w:rsidRPr="003257BD" w:rsidRDefault="00612458" w:rsidP="007D4615">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6CBF9390" w14:textId="77777777" w:rsidR="00612458" w:rsidRPr="00065801" w:rsidRDefault="00612458" w:rsidP="007D4615">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612458" w:rsidRPr="004C3A0B" w14:paraId="6BB481D7" w14:textId="77777777" w:rsidTr="007D4615">
        <w:tc>
          <w:tcPr>
            <w:tcW w:w="8075" w:type="dxa"/>
            <w:gridSpan w:val="4"/>
            <w:shd w:val="clear" w:color="auto" w:fill="F2F2F2" w:themeFill="background1" w:themeFillShade="F2"/>
          </w:tcPr>
          <w:p w14:paraId="12FC5DC8" w14:textId="77777777" w:rsidR="00612458" w:rsidRPr="004C3A0B" w:rsidRDefault="00612458" w:rsidP="007D4615">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6A67A73" w14:textId="77777777" w:rsidR="00612458" w:rsidRPr="004C3A0B" w:rsidRDefault="00612458" w:rsidP="007D4615">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612458" w:rsidRPr="004C3A0B" w14:paraId="20988B1B" w14:textId="77777777" w:rsidTr="007D4615">
        <w:trPr>
          <w:trHeight w:val="437"/>
        </w:trPr>
        <w:tc>
          <w:tcPr>
            <w:tcW w:w="3693" w:type="dxa"/>
            <w:vMerge w:val="restart"/>
            <w:shd w:val="clear" w:color="auto" w:fill="F2F2F2" w:themeFill="background1" w:themeFillShade="F2"/>
          </w:tcPr>
          <w:p w14:paraId="06E5FCE3" w14:textId="77777777" w:rsidR="00612458" w:rsidRPr="004C3A0B" w:rsidRDefault="00612458" w:rsidP="007D4615">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023339B" w14:textId="77777777" w:rsidR="00612458" w:rsidRPr="004C3A0B" w:rsidRDefault="00612458" w:rsidP="007D4615">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7FA26B" w14:textId="77777777" w:rsidR="00612458" w:rsidRPr="004C3A0B" w:rsidRDefault="00612458" w:rsidP="007D461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886A5EF" w14:textId="77777777" w:rsidR="00612458" w:rsidRPr="004C3A0B" w:rsidRDefault="00612458" w:rsidP="007D4615">
            <w:pPr>
              <w:autoSpaceDE w:val="0"/>
              <w:autoSpaceDN w:val="0"/>
              <w:adjustRightInd w:val="0"/>
              <w:jc w:val="center"/>
              <w:rPr>
                <w:rFonts w:ascii="Arial" w:hAnsi="Arial" w:cs="Arial"/>
                <w:b/>
                <w:bCs/>
                <w:sz w:val="22"/>
                <w:szCs w:val="22"/>
              </w:rPr>
            </w:pPr>
          </w:p>
        </w:tc>
      </w:tr>
      <w:tr w:rsidR="00612458" w:rsidRPr="004C3A0B" w14:paraId="14392711" w14:textId="77777777" w:rsidTr="007D4615">
        <w:trPr>
          <w:trHeight w:val="415"/>
        </w:trPr>
        <w:tc>
          <w:tcPr>
            <w:tcW w:w="3693" w:type="dxa"/>
            <w:vMerge/>
            <w:shd w:val="clear" w:color="auto" w:fill="F2F2F2" w:themeFill="background1" w:themeFillShade="F2"/>
          </w:tcPr>
          <w:p w14:paraId="171D5703" w14:textId="77777777" w:rsidR="00612458" w:rsidRPr="004C3A0B" w:rsidRDefault="00612458" w:rsidP="007D4615">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B9FDD83" w14:textId="77777777" w:rsidR="00612458" w:rsidRPr="004C3A0B" w:rsidRDefault="00612458" w:rsidP="007D4615">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F01D91D" w14:textId="77777777" w:rsidR="00612458" w:rsidRPr="004C3A0B" w:rsidRDefault="00612458" w:rsidP="007D461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4F2DDF1" w14:textId="77777777" w:rsidR="00612458" w:rsidRPr="004C3A0B" w:rsidRDefault="00612458" w:rsidP="007D4615">
            <w:pPr>
              <w:autoSpaceDE w:val="0"/>
              <w:autoSpaceDN w:val="0"/>
              <w:adjustRightInd w:val="0"/>
              <w:jc w:val="center"/>
              <w:rPr>
                <w:rFonts w:ascii="Arial" w:hAnsi="Arial" w:cs="Arial"/>
                <w:b/>
                <w:bCs/>
                <w:sz w:val="22"/>
                <w:szCs w:val="22"/>
              </w:rPr>
            </w:pPr>
          </w:p>
        </w:tc>
      </w:tr>
      <w:tr w:rsidR="00612458" w:rsidRPr="004C3A0B" w14:paraId="4F962E02" w14:textId="77777777" w:rsidTr="007D4615">
        <w:tc>
          <w:tcPr>
            <w:tcW w:w="3693" w:type="dxa"/>
            <w:vMerge/>
            <w:shd w:val="clear" w:color="auto" w:fill="F2F2F2" w:themeFill="background1" w:themeFillShade="F2"/>
          </w:tcPr>
          <w:p w14:paraId="6F9C79B6" w14:textId="77777777" w:rsidR="00612458" w:rsidRPr="004C3A0B" w:rsidRDefault="00612458" w:rsidP="007D4615">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0F62058" w14:textId="77777777" w:rsidR="00612458" w:rsidRPr="004C3A0B" w:rsidRDefault="00612458" w:rsidP="007D4615">
            <w:pPr>
              <w:autoSpaceDE w:val="0"/>
              <w:autoSpaceDN w:val="0"/>
              <w:adjustRightInd w:val="0"/>
              <w:rPr>
                <w:rFonts w:ascii="Arial" w:hAnsi="Arial" w:cs="Arial"/>
                <w:sz w:val="22"/>
                <w:szCs w:val="22"/>
              </w:rPr>
            </w:pPr>
            <w:r w:rsidRPr="004C3A0B">
              <w:rPr>
                <w:rFonts w:ascii="Arial" w:hAnsi="Arial" w:cs="Arial"/>
                <w:sz w:val="22"/>
                <w:szCs w:val="22"/>
              </w:rPr>
              <w:t>Other (write in)</w:t>
            </w:r>
          </w:p>
          <w:p w14:paraId="5D43B917" w14:textId="77777777" w:rsidR="00612458" w:rsidRPr="004C3A0B" w:rsidRDefault="00612458" w:rsidP="007D4615">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A20A17E" w14:textId="77777777" w:rsidR="00612458" w:rsidRPr="004C3A0B" w:rsidRDefault="00612458" w:rsidP="007D461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0E01519" w14:textId="77777777" w:rsidR="00612458" w:rsidRPr="004C3A0B" w:rsidRDefault="00612458" w:rsidP="007D4615">
            <w:pPr>
              <w:autoSpaceDE w:val="0"/>
              <w:autoSpaceDN w:val="0"/>
              <w:adjustRightInd w:val="0"/>
              <w:jc w:val="center"/>
              <w:rPr>
                <w:rFonts w:ascii="Arial" w:hAnsi="Arial" w:cs="Arial"/>
                <w:b/>
                <w:bCs/>
                <w:sz w:val="22"/>
                <w:szCs w:val="22"/>
              </w:rPr>
            </w:pPr>
            <w:r>
              <w:rPr>
                <w:rFonts w:ascii="Arial" w:hAnsi="Arial" w:cs="Arial"/>
                <w:b/>
                <w:bCs/>
                <w:sz w:val="22"/>
                <w:szCs w:val="22"/>
              </w:rPr>
              <w:t>Supervisor</w:t>
            </w:r>
          </w:p>
        </w:tc>
      </w:tr>
    </w:tbl>
    <w:p w14:paraId="4F6FD8F8" w14:textId="77777777" w:rsidR="00612458" w:rsidRDefault="00612458" w:rsidP="00612458">
      <w:pPr>
        <w:autoSpaceDE w:val="0"/>
        <w:autoSpaceDN w:val="0"/>
        <w:adjustRightInd w:val="0"/>
        <w:spacing w:after="240"/>
        <w:jc w:val="both"/>
        <w:rPr>
          <w:rFonts w:ascii="Arial" w:hAnsi="Arial" w:cs="Arial"/>
          <w:bCs/>
          <w:iCs/>
        </w:rPr>
      </w:pPr>
    </w:p>
    <w:p w14:paraId="10E37E8F" w14:textId="77777777" w:rsidR="00612458" w:rsidRPr="004C3A0B" w:rsidRDefault="00612458" w:rsidP="00612458">
      <w:pPr>
        <w:autoSpaceDE w:val="0"/>
        <w:autoSpaceDN w:val="0"/>
        <w:adjustRightInd w:val="0"/>
        <w:spacing w:after="240"/>
        <w:jc w:val="both"/>
        <w:rPr>
          <w:rFonts w:ascii="Arial" w:hAnsi="Arial" w:cs="Arial"/>
          <w:b/>
        </w:rPr>
      </w:pPr>
      <w:r w:rsidRPr="004C3A0B">
        <w:rPr>
          <w:rFonts w:ascii="Arial" w:hAnsi="Arial" w:cs="Arial"/>
          <w:b/>
        </w:rPr>
        <w:t xml:space="preserve">SECTION C:  </w:t>
      </w:r>
      <w:r>
        <w:rPr>
          <w:rFonts w:ascii="Arial" w:hAnsi="Arial" w:cs="Arial"/>
          <w:b/>
        </w:rPr>
        <w:t xml:space="preserve">Internal and </w:t>
      </w:r>
      <w:r w:rsidRPr="004C3A0B">
        <w:rPr>
          <w:rFonts w:ascii="Arial" w:hAnsi="Arial" w:cs="Arial"/>
          <w:b/>
        </w:rPr>
        <w:t>External Ethical Guidance Materials</w:t>
      </w:r>
    </w:p>
    <w:tbl>
      <w:tblPr>
        <w:tblStyle w:val="TableGrid"/>
        <w:tblW w:w="9918" w:type="dxa"/>
        <w:tblLook w:val="04A0" w:firstRow="1" w:lastRow="0" w:firstColumn="1" w:lastColumn="0" w:noHBand="0" w:noVBand="1"/>
      </w:tblPr>
      <w:tblGrid>
        <w:gridCol w:w="8784"/>
        <w:gridCol w:w="1134"/>
      </w:tblGrid>
      <w:tr w:rsidR="00612458" w:rsidRPr="004C3A0B" w14:paraId="40E1C8B3" w14:textId="77777777" w:rsidTr="007D4615">
        <w:tc>
          <w:tcPr>
            <w:tcW w:w="9918" w:type="dxa"/>
            <w:gridSpan w:val="2"/>
            <w:shd w:val="clear" w:color="auto" w:fill="F2F2F2" w:themeFill="background1" w:themeFillShade="F2"/>
          </w:tcPr>
          <w:p w14:paraId="027AECF9" w14:textId="77777777" w:rsidR="00612458" w:rsidRPr="004C3A0B" w:rsidRDefault="00612458" w:rsidP="007D4615">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612458" w:rsidRPr="004C3A0B" w14:paraId="102E946E" w14:textId="77777777" w:rsidTr="007D4615">
        <w:trPr>
          <w:trHeight w:val="227"/>
        </w:trPr>
        <w:tc>
          <w:tcPr>
            <w:tcW w:w="8784" w:type="dxa"/>
          </w:tcPr>
          <w:p w14:paraId="30DD565E" w14:textId="77777777" w:rsidR="00612458" w:rsidRPr="005704BE" w:rsidRDefault="00612458" w:rsidP="007D4615">
            <w:pPr>
              <w:autoSpaceDE w:val="0"/>
              <w:autoSpaceDN w:val="0"/>
              <w:adjustRightInd w:val="0"/>
              <w:rPr>
                <w:rStyle w:val="Hyperlink"/>
                <w:rFonts w:ascii="Arial" w:hAnsi="Arial" w:cs="Arial"/>
                <w:b/>
                <w:bCs/>
                <w:sz w:val="22"/>
                <w:szCs w:val="22"/>
              </w:rPr>
            </w:pPr>
            <w:hyperlink r:id="rId32" w:history="1">
              <w:proofErr w:type="spellStart"/>
              <w:r w:rsidRPr="005704BE">
                <w:rPr>
                  <w:rStyle w:val="Hyperlink"/>
                  <w:rFonts w:ascii="Arial" w:hAnsi="Arial" w:cs="Arial"/>
                  <w:b/>
                  <w:bCs/>
                  <w:sz w:val="22"/>
                  <w:szCs w:val="22"/>
                </w:rPr>
                <w:t>UWTSD</w:t>
              </w:r>
              <w:proofErr w:type="spellEnd"/>
              <w:r w:rsidRPr="005704BE">
                <w:rPr>
                  <w:rStyle w:val="Hyperlink"/>
                  <w:rFonts w:ascii="Arial" w:hAnsi="Arial" w:cs="Arial"/>
                  <w:b/>
                  <w:bCs/>
                  <w:sz w:val="22"/>
                  <w:szCs w:val="22"/>
                </w:rPr>
                <w:t xml:space="preserve"> Research Ethi</w:t>
              </w:r>
              <w:r>
                <w:rPr>
                  <w:rStyle w:val="Hyperlink"/>
                  <w:rFonts w:ascii="Arial" w:hAnsi="Arial" w:cs="Arial"/>
                  <w:b/>
                  <w:bCs/>
                  <w:sz w:val="22"/>
                  <w:szCs w:val="22"/>
                </w:rPr>
                <w:t>cs &amp; Integrity Code of Practice</w:t>
              </w:r>
            </w:hyperlink>
          </w:p>
          <w:p w14:paraId="36472EBD" w14:textId="77777777" w:rsidR="00612458" w:rsidRPr="003257BD" w:rsidRDefault="00612458" w:rsidP="007D4615">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63D8D349" w14:textId="77777777" w:rsidR="00612458" w:rsidRPr="00DD0929" w:rsidRDefault="00612458" w:rsidP="007D461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612458" w:rsidRPr="004C3A0B" w14:paraId="1D649780" w14:textId="77777777" w:rsidTr="007D4615">
        <w:trPr>
          <w:trHeight w:val="227"/>
        </w:trPr>
        <w:tc>
          <w:tcPr>
            <w:tcW w:w="8784" w:type="dxa"/>
          </w:tcPr>
          <w:p w14:paraId="6600EB91" w14:textId="77777777" w:rsidR="00612458" w:rsidRDefault="00612458" w:rsidP="007D4615">
            <w:pPr>
              <w:autoSpaceDE w:val="0"/>
              <w:autoSpaceDN w:val="0"/>
              <w:adjustRightInd w:val="0"/>
              <w:rPr>
                <w:rFonts w:ascii="Arial" w:hAnsi="Arial" w:cs="Arial"/>
                <w:b/>
                <w:bCs/>
                <w:i/>
                <w:sz w:val="22"/>
                <w:szCs w:val="22"/>
              </w:rPr>
            </w:pPr>
          </w:p>
          <w:p w14:paraId="4C5A0EF0" w14:textId="77777777" w:rsidR="00612458" w:rsidRPr="006C1FDD" w:rsidRDefault="00612458" w:rsidP="007D4615">
            <w:pPr>
              <w:autoSpaceDE w:val="0"/>
              <w:autoSpaceDN w:val="0"/>
              <w:adjustRightInd w:val="0"/>
              <w:rPr>
                <w:rFonts w:ascii="Arial" w:hAnsi="Arial" w:cs="Arial"/>
                <w:b/>
                <w:bCs/>
                <w:color w:val="FF0000"/>
                <w:sz w:val="22"/>
                <w:szCs w:val="22"/>
              </w:rPr>
            </w:pPr>
            <w:proofErr w:type="spellStart"/>
            <w:r w:rsidRPr="006C1FDD">
              <w:rPr>
                <w:rFonts w:ascii="Arial" w:hAnsi="Arial" w:cs="Arial"/>
                <w:b/>
                <w:bCs/>
                <w:sz w:val="22"/>
                <w:szCs w:val="22"/>
              </w:rPr>
              <w:t>UWTSD</w:t>
            </w:r>
            <w:proofErr w:type="spellEnd"/>
            <w:r w:rsidRPr="006C1FDD">
              <w:rPr>
                <w:rFonts w:ascii="Arial" w:hAnsi="Arial" w:cs="Arial"/>
                <w:b/>
                <w:bCs/>
                <w:sz w:val="22"/>
                <w:szCs w:val="22"/>
              </w:rPr>
              <w:t xml:space="preserve">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35FBF14B" w14:textId="77777777" w:rsidR="00612458" w:rsidRPr="004C3A0B" w:rsidRDefault="00612458" w:rsidP="007D4615">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12458" w:rsidRPr="004C3A0B" w14:paraId="61B5C8AA" w14:textId="77777777" w:rsidTr="007D4615">
        <w:trPr>
          <w:trHeight w:val="227"/>
        </w:trPr>
        <w:tc>
          <w:tcPr>
            <w:tcW w:w="8784" w:type="dxa"/>
          </w:tcPr>
          <w:p w14:paraId="3714C764" w14:textId="77777777" w:rsidR="00612458" w:rsidRDefault="00612458" w:rsidP="007D4615">
            <w:pPr>
              <w:autoSpaceDE w:val="0"/>
              <w:autoSpaceDN w:val="0"/>
              <w:adjustRightInd w:val="0"/>
              <w:rPr>
                <w:rFonts w:ascii="Arial" w:hAnsi="Arial" w:cs="Arial"/>
                <w:b/>
                <w:bCs/>
                <w:i/>
                <w:sz w:val="22"/>
                <w:szCs w:val="22"/>
              </w:rPr>
            </w:pPr>
          </w:p>
          <w:p w14:paraId="33322284" w14:textId="77777777" w:rsidR="00612458" w:rsidRPr="004C3A0B" w:rsidRDefault="00612458" w:rsidP="007D4615">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2562FDF8" w14:textId="77777777" w:rsidR="00612458" w:rsidRPr="004C3A0B" w:rsidRDefault="00612458" w:rsidP="007D4615">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15E01D18" w14:textId="77777777" w:rsidR="00612458" w:rsidRPr="004C3A0B" w:rsidRDefault="00612458" w:rsidP="00612458">
      <w:pPr>
        <w:autoSpaceDE w:val="0"/>
        <w:autoSpaceDN w:val="0"/>
        <w:adjustRightInd w:val="0"/>
        <w:spacing w:after="240"/>
        <w:jc w:val="both"/>
        <w:rPr>
          <w:rFonts w:ascii="Arial" w:hAnsi="Arial" w:cs="Arial"/>
          <w:b/>
        </w:rPr>
      </w:pPr>
    </w:p>
    <w:p w14:paraId="51C8D472" w14:textId="77777777" w:rsidR="00612458" w:rsidRPr="004C3A0B" w:rsidRDefault="00612458" w:rsidP="00612458">
      <w:pPr>
        <w:autoSpaceDE w:val="0"/>
        <w:autoSpaceDN w:val="0"/>
        <w:adjustRightInd w:val="0"/>
        <w:spacing w:after="240"/>
        <w:jc w:val="both"/>
        <w:rPr>
          <w:rFonts w:ascii="Arial" w:hAnsi="Arial" w:cs="Arial"/>
          <w:b/>
        </w:rPr>
      </w:pPr>
      <w:r w:rsidRPr="004C3A0B">
        <w:rPr>
          <w:rFonts w:ascii="Arial" w:hAnsi="Arial" w:cs="Arial"/>
          <w:b/>
        </w:rPr>
        <w:t>SECTION D: External Collaborative Research Activity</w:t>
      </w:r>
    </w:p>
    <w:tbl>
      <w:tblPr>
        <w:tblStyle w:val="TableGrid"/>
        <w:tblW w:w="9918" w:type="dxa"/>
        <w:tblLayout w:type="fixed"/>
        <w:tblLook w:val="04A0" w:firstRow="1" w:lastRow="0" w:firstColumn="1" w:lastColumn="0" w:noHBand="0" w:noVBand="1"/>
      </w:tblPr>
      <w:tblGrid>
        <w:gridCol w:w="3820"/>
        <w:gridCol w:w="2406"/>
        <w:gridCol w:w="992"/>
        <w:gridCol w:w="849"/>
        <w:gridCol w:w="795"/>
        <w:gridCol w:w="196"/>
        <w:gridCol w:w="860"/>
      </w:tblGrid>
      <w:tr w:rsidR="00612458" w:rsidRPr="004C3A0B" w14:paraId="21D2F896" w14:textId="77777777" w:rsidTr="007D4615">
        <w:tc>
          <w:tcPr>
            <w:tcW w:w="6232" w:type="dxa"/>
            <w:gridSpan w:val="2"/>
            <w:shd w:val="clear" w:color="auto" w:fill="F2F2F2" w:themeFill="background1" w:themeFillShade="F2"/>
          </w:tcPr>
          <w:p w14:paraId="208AF222" w14:textId="77777777" w:rsidR="00612458" w:rsidRPr="004C3A0B" w:rsidRDefault="00612458" w:rsidP="007D4615">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0D77B83A" w14:textId="77777777" w:rsidR="00612458" w:rsidRPr="003257BD" w:rsidRDefault="00612458" w:rsidP="007D4615">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44E3538D" w14:textId="77777777" w:rsidR="00612458" w:rsidRPr="00065801" w:rsidRDefault="00612458" w:rsidP="007D4615">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600910D4" w14:textId="77777777" w:rsidR="00612458" w:rsidRPr="003257BD" w:rsidRDefault="00612458" w:rsidP="007D4615">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2"/>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56D76F3A" w14:textId="77777777" w:rsidR="00612458" w:rsidRPr="00065801" w:rsidRDefault="00612458" w:rsidP="007D4615">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612458" w:rsidRPr="004C3A0B" w14:paraId="25D42156" w14:textId="77777777" w:rsidTr="007D4615">
        <w:tc>
          <w:tcPr>
            <w:tcW w:w="9918" w:type="dxa"/>
            <w:gridSpan w:val="7"/>
          </w:tcPr>
          <w:p w14:paraId="35975747" w14:textId="77777777" w:rsidR="00612458" w:rsidRPr="004C3A0B" w:rsidRDefault="00612458" w:rsidP="007D4615">
            <w:pPr>
              <w:autoSpaceDE w:val="0"/>
              <w:autoSpaceDN w:val="0"/>
              <w:adjustRightInd w:val="0"/>
              <w:rPr>
                <w:rFonts w:ascii="Arial" w:hAnsi="Arial" w:cs="Arial"/>
                <w:sz w:val="16"/>
                <w:szCs w:val="16"/>
              </w:rPr>
            </w:pPr>
          </w:p>
          <w:p w14:paraId="09FC0EE5" w14:textId="77777777" w:rsidR="00612458" w:rsidRPr="004C3A0B" w:rsidRDefault="00612458" w:rsidP="007D4615">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612458" w:rsidRPr="004C3A0B" w14:paraId="5A03C125" w14:textId="77777777" w:rsidTr="007D4615">
        <w:trPr>
          <w:trHeight w:val="227"/>
        </w:trPr>
        <w:tc>
          <w:tcPr>
            <w:tcW w:w="3823" w:type="dxa"/>
            <w:shd w:val="clear" w:color="auto" w:fill="F2F2F2" w:themeFill="background1" w:themeFillShade="F2"/>
          </w:tcPr>
          <w:p w14:paraId="560FB848" w14:textId="77777777" w:rsidR="00612458" w:rsidRPr="004C3A0B" w:rsidRDefault="00612458" w:rsidP="007D4615">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341D8C68" w14:textId="77777777" w:rsidR="00612458" w:rsidRDefault="00612458" w:rsidP="007D4615">
            <w:pPr>
              <w:autoSpaceDE w:val="0"/>
              <w:autoSpaceDN w:val="0"/>
              <w:adjustRightInd w:val="0"/>
              <w:rPr>
                <w:rFonts w:ascii="Arial" w:hAnsi="Arial" w:cs="Arial"/>
                <w:bCs/>
                <w:sz w:val="22"/>
                <w:szCs w:val="22"/>
              </w:rPr>
            </w:pPr>
          </w:p>
          <w:p w14:paraId="6CA03AFC" w14:textId="77777777" w:rsidR="00612458" w:rsidRPr="004C3A0B" w:rsidRDefault="00612458" w:rsidP="007D4615">
            <w:pPr>
              <w:autoSpaceDE w:val="0"/>
              <w:autoSpaceDN w:val="0"/>
              <w:adjustRightInd w:val="0"/>
              <w:rPr>
                <w:rFonts w:ascii="Arial" w:hAnsi="Arial" w:cs="Arial"/>
                <w:bCs/>
                <w:sz w:val="22"/>
                <w:szCs w:val="22"/>
              </w:rPr>
            </w:pPr>
          </w:p>
        </w:tc>
      </w:tr>
      <w:tr w:rsidR="00612458" w:rsidRPr="004C3A0B" w14:paraId="21AEB5FA" w14:textId="77777777" w:rsidTr="007D4615">
        <w:trPr>
          <w:trHeight w:val="227"/>
        </w:trPr>
        <w:tc>
          <w:tcPr>
            <w:tcW w:w="3823" w:type="dxa"/>
            <w:shd w:val="clear" w:color="auto" w:fill="F2F2F2" w:themeFill="background1" w:themeFillShade="F2"/>
          </w:tcPr>
          <w:p w14:paraId="5D157BFC" w14:textId="77777777" w:rsidR="00612458" w:rsidRPr="004C3A0B" w:rsidRDefault="00612458" w:rsidP="007D4615">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1C4260B2" w14:textId="77777777" w:rsidR="00612458" w:rsidRDefault="00612458" w:rsidP="007D4615">
            <w:pPr>
              <w:autoSpaceDE w:val="0"/>
              <w:autoSpaceDN w:val="0"/>
              <w:adjustRightInd w:val="0"/>
              <w:rPr>
                <w:rFonts w:ascii="Arial" w:hAnsi="Arial" w:cs="Arial"/>
                <w:bCs/>
                <w:sz w:val="22"/>
                <w:szCs w:val="22"/>
              </w:rPr>
            </w:pPr>
          </w:p>
          <w:p w14:paraId="39844097" w14:textId="77777777" w:rsidR="00612458" w:rsidRPr="004C3A0B" w:rsidRDefault="00612458" w:rsidP="007D4615">
            <w:pPr>
              <w:autoSpaceDE w:val="0"/>
              <w:autoSpaceDN w:val="0"/>
              <w:adjustRightInd w:val="0"/>
              <w:rPr>
                <w:rFonts w:ascii="Arial" w:hAnsi="Arial" w:cs="Arial"/>
                <w:bCs/>
                <w:sz w:val="22"/>
                <w:szCs w:val="22"/>
              </w:rPr>
            </w:pPr>
          </w:p>
        </w:tc>
      </w:tr>
      <w:tr w:rsidR="00612458" w:rsidRPr="004C3A0B" w14:paraId="2AC357C6" w14:textId="77777777" w:rsidTr="007D4615">
        <w:trPr>
          <w:trHeight w:val="227"/>
        </w:trPr>
        <w:tc>
          <w:tcPr>
            <w:tcW w:w="3823" w:type="dxa"/>
            <w:shd w:val="clear" w:color="auto" w:fill="F2F2F2" w:themeFill="background1" w:themeFillShade="F2"/>
          </w:tcPr>
          <w:p w14:paraId="4687F87C" w14:textId="77777777" w:rsidR="00612458" w:rsidRDefault="00612458" w:rsidP="007D4615">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69547D85" w14:textId="77777777" w:rsidR="00612458" w:rsidRPr="004C3A0B" w:rsidRDefault="00612458" w:rsidP="007D4615">
            <w:pPr>
              <w:autoSpaceDE w:val="0"/>
              <w:autoSpaceDN w:val="0"/>
              <w:adjustRightInd w:val="0"/>
              <w:jc w:val="both"/>
              <w:rPr>
                <w:rFonts w:ascii="Arial" w:hAnsi="Arial" w:cs="Arial"/>
                <w:sz w:val="22"/>
                <w:szCs w:val="22"/>
              </w:rPr>
            </w:pPr>
          </w:p>
        </w:tc>
        <w:tc>
          <w:tcPr>
            <w:tcW w:w="6095" w:type="dxa"/>
            <w:gridSpan w:val="6"/>
          </w:tcPr>
          <w:p w14:paraId="6960344D" w14:textId="77777777" w:rsidR="00612458" w:rsidRDefault="00612458" w:rsidP="007D4615">
            <w:pPr>
              <w:autoSpaceDE w:val="0"/>
              <w:autoSpaceDN w:val="0"/>
              <w:adjustRightInd w:val="0"/>
              <w:rPr>
                <w:rFonts w:ascii="Arial" w:hAnsi="Arial" w:cs="Arial"/>
                <w:bCs/>
                <w:sz w:val="22"/>
                <w:szCs w:val="22"/>
              </w:rPr>
            </w:pPr>
          </w:p>
        </w:tc>
      </w:tr>
      <w:tr w:rsidR="00612458" w:rsidRPr="004C3A0B" w14:paraId="68DB3638" w14:textId="77777777" w:rsidTr="007D4615">
        <w:tc>
          <w:tcPr>
            <w:tcW w:w="6232" w:type="dxa"/>
            <w:gridSpan w:val="2"/>
            <w:shd w:val="clear" w:color="auto" w:fill="F2F2F2" w:themeFill="background1" w:themeFillShade="F2"/>
          </w:tcPr>
          <w:p w14:paraId="230B0CB1" w14:textId="77777777" w:rsidR="00612458" w:rsidRPr="004C3A0B" w:rsidRDefault="00612458" w:rsidP="007D461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79F299E5" w14:textId="77777777" w:rsidR="00612458" w:rsidRPr="004C3A0B" w:rsidRDefault="00612458" w:rsidP="007D461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B06DDD9" w14:textId="77777777" w:rsidR="00612458" w:rsidRPr="004C3A0B" w:rsidRDefault="00612458" w:rsidP="007D461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2"/>
            <w:shd w:val="clear" w:color="auto" w:fill="F2F2F2" w:themeFill="background1" w:themeFillShade="F2"/>
            <w:vAlign w:val="center"/>
          </w:tcPr>
          <w:p w14:paraId="0179D12F" w14:textId="77777777" w:rsidR="00612458" w:rsidRPr="004C3A0B" w:rsidRDefault="00612458" w:rsidP="007D461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395ABB96" w14:textId="77777777" w:rsidR="00612458" w:rsidRPr="004C3A0B" w:rsidRDefault="00612458" w:rsidP="007D461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612458" w:rsidRPr="004C3A0B" w14:paraId="69094D33" w14:textId="77777777" w:rsidTr="007D4615">
        <w:tc>
          <w:tcPr>
            <w:tcW w:w="6232" w:type="dxa"/>
            <w:gridSpan w:val="2"/>
            <w:shd w:val="clear" w:color="auto" w:fill="F2F2F2" w:themeFill="background1" w:themeFillShade="F2"/>
          </w:tcPr>
          <w:p w14:paraId="3CBBE7A6" w14:textId="77777777" w:rsidR="00612458" w:rsidRPr="004C3A0B" w:rsidRDefault="00612458" w:rsidP="007D4615">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0FB294F6" w14:textId="77777777" w:rsidR="00612458" w:rsidRPr="004C3A0B" w:rsidRDefault="00612458" w:rsidP="007D461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1096A0C" w14:textId="77777777" w:rsidR="00612458" w:rsidRPr="004C3A0B" w:rsidRDefault="00612458" w:rsidP="007D4615">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2"/>
            <w:shd w:val="clear" w:color="auto" w:fill="F2F2F2" w:themeFill="background1" w:themeFillShade="F2"/>
            <w:vAlign w:val="center"/>
          </w:tcPr>
          <w:p w14:paraId="71362F8A" w14:textId="77777777" w:rsidR="00612458" w:rsidRPr="004C3A0B" w:rsidRDefault="00612458" w:rsidP="007D461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46CAB186" w14:textId="77777777" w:rsidR="00612458" w:rsidRPr="004C3A0B" w:rsidRDefault="00612458" w:rsidP="007D461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612458" w:rsidRPr="004C3A0B" w14:paraId="4D52EC8E" w14:textId="77777777" w:rsidTr="007D4615">
        <w:tc>
          <w:tcPr>
            <w:tcW w:w="6232" w:type="dxa"/>
            <w:gridSpan w:val="2"/>
            <w:shd w:val="clear" w:color="auto" w:fill="F2F2F2" w:themeFill="background1" w:themeFillShade="F2"/>
          </w:tcPr>
          <w:p w14:paraId="24E39078" w14:textId="77777777" w:rsidR="00612458" w:rsidRPr="004C3A0B" w:rsidRDefault="00612458" w:rsidP="007D4615">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492A177F" w14:textId="77777777" w:rsidR="00612458" w:rsidRPr="004C3A0B" w:rsidRDefault="00612458" w:rsidP="007D461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ED43D0C" w14:textId="77777777" w:rsidR="00612458" w:rsidRPr="004C3A0B" w:rsidRDefault="00612458" w:rsidP="007D4615">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2"/>
            <w:shd w:val="clear" w:color="auto" w:fill="F2F2F2" w:themeFill="background1" w:themeFillShade="F2"/>
            <w:vAlign w:val="center"/>
          </w:tcPr>
          <w:p w14:paraId="5F36F45C" w14:textId="77777777" w:rsidR="00612458" w:rsidRPr="004C3A0B" w:rsidRDefault="00612458" w:rsidP="007D461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5A496921" w14:textId="77777777" w:rsidR="00612458" w:rsidRPr="004C3A0B" w:rsidRDefault="00612458" w:rsidP="007D461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612458" w:rsidRPr="004C3A0B" w14:paraId="74B0BC5B" w14:textId="77777777" w:rsidTr="007D4615">
        <w:trPr>
          <w:trHeight w:val="386"/>
        </w:trPr>
        <w:tc>
          <w:tcPr>
            <w:tcW w:w="3823" w:type="dxa"/>
            <w:vMerge w:val="restart"/>
            <w:shd w:val="clear" w:color="auto" w:fill="F2F2F2" w:themeFill="background1" w:themeFillShade="F2"/>
          </w:tcPr>
          <w:p w14:paraId="0149EE10" w14:textId="77777777" w:rsidR="00612458" w:rsidRDefault="00612458" w:rsidP="007D4615">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C3E9390" w14:textId="77777777" w:rsidR="00612458" w:rsidRDefault="00612458" w:rsidP="007D4615">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7AFB42F" w14:textId="77777777" w:rsidR="00612458" w:rsidRPr="003257BD" w:rsidRDefault="00612458" w:rsidP="007D4615">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0AA04F40" w14:textId="77777777" w:rsidR="00612458" w:rsidRDefault="00612458" w:rsidP="007D461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30CEFB7" w14:textId="77777777" w:rsidR="00612458" w:rsidRPr="003257BD" w:rsidRDefault="00612458" w:rsidP="007D4615">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6255126D" w14:textId="77777777" w:rsidR="00612458" w:rsidRPr="003257BD" w:rsidRDefault="00612458" w:rsidP="007D461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612458" w:rsidRPr="004C3A0B" w14:paraId="55728E80" w14:textId="77777777" w:rsidTr="007D4615">
        <w:trPr>
          <w:trHeight w:val="386"/>
        </w:trPr>
        <w:tc>
          <w:tcPr>
            <w:tcW w:w="3823" w:type="dxa"/>
            <w:vMerge/>
            <w:shd w:val="clear" w:color="auto" w:fill="F2F2F2" w:themeFill="background1" w:themeFillShade="F2"/>
          </w:tcPr>
          <w:p w14:paraId="3B36EA51" w14:textId="77777777" w:rsidR="00612458" w:rsidRDefault="00612458" w:rsidP="007D4615">
            <w:pPr>
              <w:autoSpaceDE w:val="0"/>
              <w:autoSpaceDN w:val="0"/>
              <w:adjustRightInd w:val="0"/>
              <w:rPr>
                <w:rFonts w:ascii="Arial" w:hAnsi="Arial" w:cs="Arial"/>
                <w:sz w:val="22"/>
                <w:szCs w:val="22"/>
              </w:rPr>
            </w:pPr>
          </w:p>
        </w:tc>
        <w:tc>
          <w:tcPr>
            <w:tcW w:w="2409" w:type="dxa"/>
          </w:tcPr>
          <w:p w14:paraId="44C7F79F" w14:textId="77777777" w:rsidR="00612458" w:rsidRDefault="00612458" w:rsidP="007D4615">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46737291" w14:textId="77777777" w:rsidR="00612458" w:rsidRPr="003257BD" w:rsidRDefault="00612458" w:rsidP="007D4615">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55FEFC6A" w14:textId="77777777" w:rsidR="00612458" w:rsidRDefault="00612458" w:rsidP="007D461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226633F" w14:textId="77777777" w:rsidR="00612458" w:rsidRPr="003257BD" w:rsidRDefault="00612458" w:rsidP="007D4615">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5BA4194" w14:textId="77777777" w:rsidR="00612458" w:rsidRPr="003257BD" w:rsidRDefault="00612458" w:rsidP="007D461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612458" w:rsidRPr="004C3A0B" w14:paraId="5E933EF4" w14:textId="77777777" w:rsidTr="007D4615">
        <w:tc>
          <w:tcPr>
            <w:tcW w:w="3823" w:type="dxa"/>
            <w:shd w:val="clear" w:color="auto" w:fill="F2F2F2" w:themeFill="background1" w:themeFillShade="F2"/>
          </w:tcPr>
          <w:p w14:paraId="26D1A622" w14:textId="77777777" w:rsidR="00612458" w:rsidRDefault="00612458" w:rsidP="007D4615">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w:t>
            </w:r>
            <w:proofErr w:type="spellStart"/>
            <w:r>
              <w:rPr>
                <w:rFonts w:ascii="Arial" w:hAnsi="Arial" w:cs="Arial"/>
                <w:sz w:val="22"/>
                <w:szCs w:val="22"/>
              </w:rPr>
              <w:t>UWTSD</w:t>
            </w:r>
            <w:proofErr w:type="spellEnd"/>
            <w:r>
              <w:rPr>
                <w:rFonts w:ascii="Arial" w:hAnsi="Arial" w:cs="Arial"/>
                <w:sz w:val="22"/>
                <w:szCs w:val="22"/>
              </w:rPr>
              <w:t xml:space="preserve">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w:t>
            </w:r>
            <w:proofErr w:type="spellStart"/>
            <w:r>
              <w:rPr>
                <w:rFonts w:ascii="Arial" w:hAnsi="Arial" w:cs="Arial"/>
                <w:sz w:val="22"/>
                <w:szCs w:val="22"/>
              </w:rPr>
              <w:t>APLP</w:t>
            </w:r>
            <w:proofErr w:type="spellEnd"/>
            <w:r>
              <w:rPr>
                <w:rFonts w:ascii="Arial" w:hAnsi="Arial" w:cs="Arial"/>
                <w:sz w:val="22"/>
                <w:szCs w:val="22"/>
              </w:rPr>
              <w:t>)</w:t>
            </w:r>
          </w:p>
        </w:tc>
        <w:tc>
          <w:tcPr>
            <w:tcW w:w="2409" w:type="dxa"/>
          </w:tcPr>
          <w:p w14:paraId="53DF33D4" w14:textId="77777777" w:rsidR="00612458" w:rsidRDefault="00612458" w:rsidP="007D4615">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34D41ED0" w14:textId="77777777" w:rsidR="00612458" w:rsidRPr="003257BD" w:rsidRDefault="00612458" w:rsidP="007D4615">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8AEE063" w14:textId="77777777" w:rsidR="00612458" w:rsidRPr="00CE6A02" w:rsidRDefault="00612458" w:rsidP="007D4615">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2"/>
            <w:shd w:val="clear" w:color="auto" w:fill="F2F2F2" w:themeFill="background1" w:themeFillShade="F2"/>
            <w:vAlign w:val="center"/>
          </w:tcPr>
          <w:p w14:paraId="77E31319" w14:textId="77777777" w:rsidR="00612458" w:rsidRPr="003257BD" w:rsidRDefault="00612458" w:rsidP="007D4615">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D609DD1" w14:textId="77777777" w:rsidR="00612458" w:rsidRPr="00CE6A02" w:rsidRDefault="00612458" w:rsidP="007D461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612458" w:rsidRPr="004C3A0B" w14:paraId="7F2F3C1F" w14:textId="77777777" w:rsidTr="007D4615">
        <w:tc>
          <w:tcPr>
            <w:tcW w:w="3823" w:type="dxa"/>
            <w:shd w:val="clear" w:color="auto" w:fill="F2F2F2" w:themeFill="background1" w:themeFillShade="F2"/>
          </w:tcPr>
          <w:p w14:paraId="51E30349" w14:textId="77777777" w:rsidR="00612458" w:rsidRDefault="00612458" w:rsidP="007D4615">
            <w:pPr>
              <w:autoSpaceDE w:val="0"/>
              <w:autoSpaceDN w:val="0"/>
              <w:adjustRightInd w:val="0"/>
              <w:rPr>
                <w:rFonts w:ascii="Arial" w:hAnsi="Arial" w:cs="Arial"/>
                <w:sz w:val="22"/>
                <w:szCs w:val="22"/>
              </w:rPr>
            </w:pPr>
            <w:r>
              <w:rPr>
                <w:rFonts w:ascii="Arial" w:hAnsi="Arial" w:cs="Arial"/>
                <w:sz w:val="22"/>
                <w:szCs w:val="22"/>
              </w:rPr>
              <w:lastRenderedPageBreak/>
              <w:t>Permission to undertake the research has been provided by the partner organisation</w:t>
            </w:r>
          </w:p>
        </w:tc>
        <w:tc>
          <w:tcPr>
            <w:tcW w:w="2409" w:type="dxa"/>
          </w:tcPr>
          <w:p w14:paraId="0D01EFE6" w14:textId="77777777" w:rsidR="00612458" w:rsidRDefault="00612458" w:rsidP="007D4615">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1E5CFF02" w14:textId="77777777" w:rsidR="00612458" w:rsidDel="008461DD" w:rsidRDefault="00612458" w:rsidP="007D4615">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70AFA8E5" w14:textId="77777777" w:rsidR="00612458" w:rsidRPr="003257BD" w:rsidRDefault="00612458" w:rsidP="007D4615">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DEF49BC" w14:textId="77777777" w:rsidR="00612458" w:rsidRPr="00CE6A02" w:rsidRDefault="00612458" w:rsidP="007D4615">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Pr="00264416">
                  <w:rPr>
                    <w:rFonts w:ascii="MS Gothic" w:eastAsia="MS Gothic" w:hAnsi="MS Gothic" w:cs="Arial" w:hint="eastAsia"/>
                    <w:bCs/>
                    <w:sz w:val="22"/>
                    <w:szCs w:val="22"/>
                  </w:rPr>
                  <w:t>☐</w:t>
                </w:r>
              </w:sdtContent>
            </w:sdt>
          </w:p>
        </w:tc>
        <w:tc>
          <w:tcPr>
            <w:tcW w:w="992" w:type="dxa"/>
            <w:gridSpan w:val="2"/>
            <w:shd w:val="clear" w:color="auto" w:fill="F2F2F2" w:themeFill="background1" w:themeFillShade="F2"/>
            <w:vAlign w:val="center"/>
          </w:tcPr>
          <w:p w14:paraId="7FEC848A" w14:textId="77777777" w:rsidR="00612458" w:rsidRPr="003257BD" w:rsidRDefault="00612458" w:rsidP="007D4615">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2FA59AC5" w14:textId="77777777" w:rsidR="00612458" w:rsidRPr="00CE6A02" w:rsidRDefault="00612458" w:rsidP="007D461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5222792E" w14:textId="77777777" w:rsidR="00612458" w:rsidRPr="004C3A0B" w:rsidRDefault="00612458" w:rsidP="00612458">
      <w:pPr>
        <w:rPr>
          <w:rFonts w:ascii="Arial" w:hAnsi="Arial" w:cs="Arial"/>
          <w:bCs/>
          <w:iCs/>
          <w:sz w:val="16"/>
          <w:szCs w:val="16"/>
        </w:rPr>
      </w:pPr>
    </w:p>
    <w:p w14:paraId="0F8FC6BC" w14:textId="77777777" w:rsidR="00612458" w:rsidRDefault="00612458" w:rsidP="00612458">
      <w:pPr>
        <w:rPr>
          <w:rFonts w:ascii="Arial" w:hAnsi="Arial" w:cs="Arial"/>
          <w:b/>
          <w:bCs/>
          <w:iCs/>
        </w:rPr>
      </w:pPr>
    </w:p>
    <w:p w14:paraId="19C7D8CA" w14:textId="77777777" w:rsidR="00612458" w:rsidRPr="00354F34" w:rsidRDefault="00612458" w:rsidP="00612458">
      <w:pPr>
        <w:autoSpaceDE w:val="0"/>
        <w:autoSpaceDN w:val="0"/>
        <w:adjustRightInd w:val="0"/>
        <w:spacing w:after="240"/>
        <w:jc w:val="both"/>
        <w:rPr>
          <w:rFonts w:ascii="Arial" w:hAnsi="Arial" w:cs="Arial"/>
          <w:b/>
        </w:rPr>
      </w:pPr>
      <w:r w:rsidRPr="00354F34">
        <w:rPr>
          <w:rFonts w:ascii="Arial" w:hAnsi="Arial" w:cs="Arial"/>
          <w:b/>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612458" w:rsidRPr="004C3A0B" w14:paraId="644F5749" w14:textId="77777777" w:rsidTr="007D4615">
        <w:trPr>
          <w:trHeight w:val="507"/>
        </w:trPr>
        <w:tc>
          <w:tcPr>
            <w:tcW w:w="6237" w:type="dxa"/>
            <w:shd w:val="clear" w:color="auto" w:fill="F2F2F2" w:themeFill="background1" w:themeFillShade="F2"/>
            <w:vAlign w:val="center"/>
          </w:tcPr>
          <w:p w14:paraId="22D48398" w14:textId="77777777" w:rsidR="00612458" w:rsidRPr="004C3A0B" w:rsidRDefault="00612458" w:rsidP="007D4615">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4DC91943" w14:textId="77777777" w:rsidR="00612458" w:rsidRPr="003257BD" w:rsidRDefault="00612458" w:rsidP="007D4615">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36DAFE46" w14:textId="77777777" w:rsidR="00612458" w:rsidRPr="004C3A0B" w:rsidRDefault="00612458" w:rsidP="007D461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0A59A298" w14:textId="77777777" w:rsidR="00612458" w:rsidRPr="003257BD" w:rsidRDefault="00612458" w:rsidP="007D4615">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2BBF488F" w14:textId="77777777" w:rsidR="00612458" w:rsidRPr="004C3A0B" w:rsidRDefault="00612458" w:rsidP="007D461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12458" w:rsidRPr="004C3A0B" w14:paraId="51F5BEF3" w14:textId="77777777" w:rsidTr="007D4615">
        <w:tc>
          <w:tcPr>
            <w:tcW w:w="9923" w:type="dxa"/>
            <w:gridSpan w:val="5"/>
          </w:tcPr>
          <w:p w14:paraId="52D47458" w14:textId="77777777" w:rsidR="00612458" w:rsidRDefault="00612458" w:rsidP="007D4615">
            <w:pPr>
              <w:autoSpaceDE w:val="0"/>
              <w:autoSpaceDN w:val="0"/>
              <w:adjustRightInd w:val="0"/>
              <w:rPr>
                <w:rFonts w:ascii="Arial" w:hAnsi="Arial" w:cs="Arial"/>
                <w:bCs/>
                <w:sz w:val="22"/>
                <w:szCs w:val="22"/>
              </w:rPr>
            </w:pPr>
          </w:p>
          <w:p w14:paraId="3B80323B" w14:textId="77777777" w:rsidR="00612458" w:rsidRDefault="00612458" w:rsidP="007D4615">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p>
          <w:p w14:paraId="4013C83E" w14:textId="77777777" w:rsidR="00612458" w:rsidRPr="004C3A0B" w:rsidRDefault="00612458" w:rsidP="007D4615">
            <w:pPr>
              <w:autoSpaceDE w:val="0"/>
              <w:autoSpaceDN w:val="0"/>
              <w:adjustRightInd w:val="0"/>
              <w:rPr>
                <w:rFonts w:ascii="Arial" w:hAnsi="Arial" w:cs="Arial"/>
                <w:b/>
                <w:bCs/>
                <w:sz w:val="22"/>
                <w:szCs w:val="22"/>
              </w:rPr>
            </w:pPr>
          </w:p>
        </w:tc>
      </w:tr>
    </w:tbl>
    <w:p w14:paraId="5BAB549B" w14:textId="77777777" w:rsidR="00612458" w:rsidRPr="004C3A0B" w:rsidRDefault="00612458" w:rsidP="00612458">
      <w:pPr>
        <w:autoSpaceDE w:val="0"/>
        <w:autoSpaceDN w:val="0"/>
        <w:adjustRightInd w:val="0"/>
        <w:spacing w:after="240"/>
        <w:jc w:val="both"/>
        <w:rPr>
          <w:rFonts w:ascii="Arial" w:hAnsi="Arial" w:cs="Arial"/>
          <w:bCs/>
          <w:iCs/>
        </w:rPr>
      </w:pPr>
    </w:p>
    <w:p w14:paraId="56D9A077" w14:textId="77777777" w:rsidR="00612458" w:rsidRPr="004C3A0B" w:rsidRDefault="00612458" w:rsidP="00612458">
      <w:pPr>
        <w:autoSpaceDE w:val="0"/>
        <w:autoSpaceDN w:val="0"/>
        <w:adjustRightInd w:val="0"/>
        <w:spacing w:after="240"/>
        <w:jc w:val="both"/>
        <w:rPr>
          <w:rFonts w:ascii="Arial" w:hAnsi="Arial" w:cs="Arial"/>
          <w:b/>
        </w:rPr>
      </w:pPr>
      <w:r w:rsidRPr="004C3A0B">
        <w:rPr>
          <w:rFonts w:ascii="Arial" w:hAnsi="Arial" w:cs="Arial"/>
          <w:b/>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6"/>
        <w:gridCol w:w="2324"/>
        <w:gridCol w:w="2324"/>
        <w:gridCol w:w="2359"/>
      </w:tblGrid>
      <w:tr w:rsidR="00612458" w:rsidRPr="004C3A0B" w14:paraId="24B3AADA" w14:textId="77777777" w:rsidTr="007D4615">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EDCD1E" w14:textId="77777777" w:rsidR="00612458" w:rsidRPr="004C3A0B" w:rsidRDefault="00612458" w:rsidP="007D4615">
            <w:pPr>
              <w:rPr>
                <w:rFonts w:ascii="Arial" w:hAnsi="Arial" w:cs="Arial"/>
              </w:rPr>
            </w:pPr>
            <w:r w:rsidRPr="004C3A0B">
              <w:rPr>
                <w:rFonts w:ascii="Arial" w:hAnsi="Arial" w:cs="Arial"/>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3EE2FA93" w14:textId="77777777" w:rsidR="00612458" w:rsidRPr="004C3A0B" w:rsidRDefault="00612458" w:rsidP="007D4615">
            <w:pPr>
              <w:rPr>
                <w:rFonts w:ascii="Arial" w:hAnsi="Arial" w:cs="Arial"/>
              </w:rPr>
            </w:pPr>
            <w:r>
              <w:rPr>
                <w:rFonts w:ascii="Arial" w:hAnsi="Arial" w:cs="Arial"/>
              </w:rPr>
              <w:t>Policing Mental Health in Wales: Appropriate use of police powers: A case study of South Wales Police use of Section 136</w:t>
            </w:r>
          </w:p>
        </w:tc>
      </w:tr>
      <w:tr w:rsidR="00612458" w:rsidRPr="004C3A0B" w14:paraId="34C127E2" w14:textId="77777777" w:rsidTr="007D4615">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AE31AF" w14:textId="77777777" w:rsidR="00612458" w:rsidRPr="00D839CD" w:rsidRDefault="00612458" w:rsidP="007D4615">
            <w:pPr>
              <w:rPr>
                <w:rFonts w:ascii="Arial" w:hAnsi="Arial" w:cs="Arial"/>
              </w:rPr>
            </w:pPr>
            <w:r w:rsidRPr="00D839CD">
              <w:rPr>
                <w:rFonts w:ascii="Arial" w:hAnsi="Arial" w:cs="Arial"/>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04B4BACE" w14:textId="77777777" w:rsidR="00612458" w:rsidRPr="00D839CD" w:rsidRDefault="00612458" w:rsidP="007D4615">
            <w:pPr>
              <w:rPr>
                <w:rFonts w:ascii="Arial" w:hAnsi="Arial" w:cs="Arial"/>
              </w:rPr>
            </w:pPr>
            <w:r>
              <w:rPr>
                <w:rFonts w:ascii="Arial" w:hAnsi="Arial" w:cs="Arial"/>
              </w:rPr>
              <w:t>May 2023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6F151A" w14:textId="77777777" w:rsidR="00612458" w:rsidRPr="00D839CD" w:rsidRDefault="00612458" w:rsidP="007D4615">
            <w:pPr>
              <w:rPr>
                <w:rFonts w:ascii="Arial" w:hAnsi="Arial" w:cs="Arial"/>
              </w:rPr>
            </w:pPr>
            <w:r w:rsidRPr="00D839CD">
              <w:rPr>
                <w:rFonts w:ascii="Arial" w:hAnsi="Arial" w:cs="Arial"/>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54895CFD" w14:textId="77777777" w:rsidR="00612458" w:rsidRPr="004C3A0B" w:rsidRDefault="00612458" w:rsidP="007D4615">
            <w:pPr>
              <w:rPr>
                <w:rFonts w:ascii="Arial" w:hAnsi="Arial" w:cs="Arial"/>
              </w:rPr>
            </w:pPr>
            <w:r>
              <w:rPr>
                <w:rFonts w:ascii="Arial" w:hAnsi="Arial" w:cs="Arial"/>
              </w:rPr>
              <w:t>October 2023</w:t>
            </w:r>
          </w:p>
        </w:tc>
      </w:tr>
      <w:tr w:rsidR="00612458" w:rsidRPr="004C3A0B" w14:paraId="66239F04" w14:textId="77777777" w:rsidTr="007D4615">
        <w:trPr>
          <w:trHeight w:val="454"/>
        </w:trPr>
        <w:tc>
          <w:tcPr>
            <w:tcW w:w="5000" w:type="pct"/>
            <w:gridSpan w:val="4"/>
            <w:tcBorders>
              <w:top w:val="single" w:sz="4" w:space="0" w:color="auto"/>
            </w:tcBorders>
            <w:shd w:val="clear" w:color="auto" w:fill="F2F2F2" w:themeFill="background1" w:themeFillShade="F2"/>
            <w:vAlign w:val="center"/>
          </w:tcPr>
          <w:p w14:paraId="7123D800" w14:textId="77777777" w:rsidR="00612458" w:rsidRDefault="00612458" w:rsidP="007D4615">
            <w:pPr>
              <w:spacing w:before="120" w:after="120"/>
              <w:rPr>
                <w:rFonts w:ascii="Arial" w:hAnsi="Arial" w:cs="Arial"/>
                <w:b/>
              </w:rPr>
            </w:pPr>
            <w:r>
              <w:rPr>
                <w:rFonts w:ascii="Arial" w:hAnsi="Arial" w:cs="Arial"/>
                <w:b/>
              </w:rPr>
              <w:t>Introduction to the Research (maximum 300 words)</w:t>
            </w:r>
          </w:p>
          <w:p w14:paraId="07225C1C" w14:textId="77777777" w:rsidR="00612458" w:rsidRPr="009D2E0B" w:rsidRDefault="00612458" w:rsidP="007D4615">
            <w:pPr>
              <w:spacing w:before="120" w:after="120"/>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three points below:</w:t>
            </w:r>
          </w:p>
          <w:p w14:paraId="4C34450F" w14:textId="77777777" w:rsidR="00612458" w:rsidRPr="006C1FDD" w:rsidRDefault="00612458" w:rsidP="00612458">
            <w:pPr>
              <w:pStyle w:val="ListParagraph"/>
              <w:numPr>
                <w:ilvl w:val="0"/>
                <w:numId w:val="38"/>
              </w:numPr>
              <w:spacing w:after="0" w:line="240" w:lineRule="auto"/>
              <w:contextualSpacing w:val="0"/>
              <w:rPr>
                <w:rFonts w:ascii="Arial" w:hAnsi="Arial" w:cs="Arial"/>
                <w:i/>
              </w:rPr>
            </w:pPr>
            <w:r w:rsidRPr="006C1FDD">
              <w:rPr>
                <w:rFonts w:ascii="Arial" w:hAnsi="Arial" w:cs="Arial"/>
                <w:i/>
              </w:rPr>
              <w:t>Purpose of Research Activity</w:t>
            </w:r>
          </w:p>
          <w:p w14:paraId="0C4A34B5" w14:textId="77777777" w:rsidR="00612458" w:rsidRPr="006C1FDD" w:rsidRDefault="00612458" w:rsidP="00612458">
            <w:pPr>
              <w:pStyle w:val="ListParagraph"/>
              <w:numPr>
                <w:ilvl w:val="0"/>
                <w:numId w:val="38"/>
              </w:numPr>
              <w:spacing w:after="0" w:line="240" w:lineRule="auto"/>
              <w:contextualSpacing w:val="0"/>
              <w:rPr>
                <w:rFonts w:ascii="Arial" w:hAnsi="Arial" w:cs="Arial"/>
                <w:i/>
              </w:rPr>
            </w:pPr>
            <w:r w:rsidRPr="006C1FDD">
              <w:rPr>
                <w:rFonts w:ascii="Arial" w:hAnsi="Arial" w:cs="Arial"/>
                <w:i/>
              </w:rPr>
              <w:t>Proposed Research Question</w:t>
            </w:r>
          </w:p>
          <w:p w14:paraId="15D4B895" w14:textId="77777777" w:rsidR="00612458" w:rsidRPr="009D2E0B" w:rsidRDefault="00612458" w:rsidP="00612458">
            <w:pPr>
              <w:pStyle w:val="ListParagraph"/>
              <w:numPr>
                <w:ilvl w:val="0"/>
                <w:numId w:val="38"/>
              </w:numPr>
              <w:spacing w:after="0" w:line="240" w:lineRule="auto"/>
              <w:contextualSpacing w:val="0"/>
              <w:rPr>
                <w:rFonts w:ascii="Arial" w:hAnsi="Arial" w:cs="Arial"/>
                <w:i/>
              </w:rPr>
            </w:pPr>
            <w:r w:rsidRPr="009D2E0B">
              <w:rPr>
                <w:rFonts w:ascii="Arial" w:hAnsi="Arial" w:cs="Arial"/>
                <w:i/>
              </w:rPr>
              <w:t>Aims of Research Activity</w:t>
            </w:r>
          </w:p>
          <w:p w14:paraId="1CB9E1C8" w14:textId="77777777" w:rsidR="00612458" w:rsidRPr="009D2E0B" w:rsidRDefault="00612458" w:rsidP="00612458">
            <w:pPr>
              <w:pStyle w:val="ListParagraph"/>
              <w:numPr>
                <w:ilvl w:val="0"/>
                <w:numId w:val="38"/>
              </w:numPr>
              <w:spacing w:after="0" w:line="240" w:lineRule="auto"/>
              <w:ind w:left="714" w:hanging="357"/>
              <w:contextualSpacing w:val="0"/>
              <w:rPr>
                <w:rFonts w:ascii="Arial" w:hAnsi="Arial" w:cs="Arial"/>
                <w:i/>
              </w:rPr>
            </w:pPr>
            <w:r w:rsidRPr="009D2E0B">
              <w:rPr>
                <w:rFonts w:ascii="Arial" w:hAnsi="Arial" w:cs="Arial"/>
                <w:i/>
              </w:rPr>
              <w:t>Objectives of Research Activity</w:t>
            </w:r>
          </w:p>
          <w:p w14:paraId="22176B3B" w14:textId="77777777" w:rsidR="00612458" w:rsidRDefault="00612458" w:rsidP="007D4615">
            <w:pPr>
              <w:spacing w:after="120"/>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w:t>
            </w:r>
            <w:proofErr w:type="gramStart"/>
            <w:r w:rsidRPr="004C3A0B">
              <w:rPr>
                <w:rFonts w:ascii="Arial" w:hAnsi="Arial" w:cs="Arial"/>
              </w:rPr>
              <w:t>explain</w:t>
            </w:r>
            <w:proofErr w:type="gramEnd"/>
          </w:p>
          <w:p w14:paraId="77798B66" w14:textId="77777777" w:rsidR="00612458" w:rsidRPr="009D2E0B" w:rsidRDefault="00612458" w:rsidP="00612458">
            <w:pPr>
              <w:pStyle w:val="ListParagraph"/>
              <w:numPr>
                <w:ilvl w:val="0"/>
                <w:numId w:val="38"/>
              </w:numPr>
              <w:spacing w:after="0" w:line="240" w:lineRule="auto"/>
              <w:contextualSpacing w:val="0"/>
              <w:rPr>
                <w:rFonts w:ascii="Arial" w:hAnsi="Arial" w:cs="Arial"/>
                <w:i/>
              </w:rPr>
            </w:pPr>
            <w:r w:rsidRPr="009D2E0B">
              <w:rPr>
                <w:rFonts w:ascii="Arial" w:hAnsi="Arial" w:cs="Arial"/>
                <w:i/>
              </w:rPr>
              <w:t xml:space="preserve">What the research activity will add to the body of knowledge </w:t>
            </w:r>
          </w:p>
          <w:p w14:paraId="0CE5C783" w14:textId="77777777" w:rsidR="00612458" w:rsidRPr="009D2E0B" w:rsidRDefault="00612458" w:rsidP="00612458">
            <w:pPr>
              <w:pStyle w:val="ListParagraph"/>
              <w:numPr>
                <w:ilvl w:val="0"/>
                <w:numId w:val="38"/>
              </w:numPr>
              <w:spacing w:after="0" w:line="240" w:lineRule="auto"/>
              <w:contextualSpacing w:val="0"/>
              <w:rPr>
                <w:rFonts w:ascii="Arial" w:hAnsi="Arial" w:cs="Arial"/>
              </w:rPr>
            </w:pPr>
            <w:r w:rsidRPr="009D2E0B">
              <w:rPr>
                <w:rFonts w:ascii="Arial" w:hAnsi="Arial" w:cs="Arial"/>
                <w:i/>
              </w:rPr>
              <w:t xml:space="preserve">How it addresses an area of importance. </w:t>
            </w:r>
          </w:p>
        </w:tc>
      </w:tr>
      <w:tr w:rsidR="00612458" w:rsidRPr="004C3A0B" w:rsidDel="002A152D" w14:paraId="145A47F3" w14:textId="77777777" w:rsidTr="007D4615">
        <w:trPr>
          <w:trHeight w:val="454"/>
        </w:trPr>
        <w:tc>
          <w:tcPr>
            <w:tcW w:w="5000" w:type="pct"/>
            <w:gridSpan w:val="4"/>
            <w:vAlign w:val="center"/>
          </w:tcPr>
          <w:p w14:paraId="7F983FA8" w14:textId="77777777" w:rsidR="00612458" w:rsidRPr="009D2E0B" w:rsidRDefault="00612458" w:rsidP="007D4615">
            <w:pPr>
              <w:autoSpaceDE w:val="0"/>
              <w:autoSpaceDN w:val="0"/>
              <w:adjustRightInd w:val="0"/>
              <w:rPr>
                <w:rFonts w:ascii="Arial" w:hAnsi="Arial" w:cs="Arial"/>
                <w:b/>
                <w:bCs/>
              </w:rPr>
            </w:pPr>
            <w:r w:rsidRPr="009D2E0B">
              <w:rPr>
                <w:rFonts w:ascii="Arial" w:hAnsi="Arial" w:cs="Arial"/>
                <w:b/>
                <w:bCs/>
              </w:rPr>
              <w:t>Purpose of Research Activity</w:t>
            </w:r>
          </w:p>
          <w:p w14:paraId="0ECEFCC1" w14:textId="77777777" w:rsidR="00612458" w:rsidRDefault="00612458" w:rsidP="007D4615">
            <w:pPr>
              <w:rPr>
                <w:rFonts w:ascii="Arial" w:hAnsi="Arial" w:cs="Arial"/>
              </w:rPr>
            </w:pPr>
          </w:p>
          <w:p w14:paraId="35C3412B" w14:textId="77777777" w:rsidR="00612458" w:rsidRDefault="00612458" w:rsidP="007D4615">
            <w:pPr>
              <w:rPr>
                <w:rFonts w:ascii="Arial" w:hAnsi="Arial" w:cs="Arial"/>
              </w:rPr>
            </w:pPr>
            <w:r>
              <w:rPr>
                <w:rFonts w:ascii="Arial" w:hAnsi="Arial" w:cs="Arial"/>
              </w:rPr>
              <w:t xml:space="preserve">This research </w:t>
            </w:r>
            <w:proofErr w:type="gramStart"/>
            <w:r>
              <w:rPr>
                <w:rFonts w:ascii="Arial" w:hAnsi="Arial" w:cs="Arial"/>
              </w:rPr>
              <w:t>address</w:t>
            </w:r>
            <w:proofErr w:type="gramEnd"/>
            <w:r>
              <w:rPr>
                <w:rFonts w:ascii="Arial" w:hAnsi="Arial" w:cs="Arial"/>
              </w:rPr>
              <w:t xml:space="preserve"> the case of mental health and policing and whether police officers are using the powers of </w:t>
            </w:r>
            <w:proofErr w:type="spellStart"/>
            <w:r>
              <w:rPr>
                <w:rFonts w:ascii="Arial" w:hAnsi="Arial" w:cs="Arial"/>
              </w:rPr>
              <w:t>s.136</w:t>
            </w:r>
            <w:proofErr w:type="spellEnd"/>
            <w:r>
              <w:rPr>
                <w:rFonts w:ascii="Arial" w:hAnsi="Arial" w:cs="Arial"/>
              </w:rPr>
              <w:t xml:space="preserve"> under the Mental Health Act 1983 appropriately </w:t>
            </w:r>
          </w:p>
          <w:p w14:paraId="1EA7EC49" w14:textId="77777777" w:rsidR="00612458" w:rsidRDefault="00612458" w:rsidP="007D4615">
            <w:pPr>
              <w:rPr>
                <w:rFonts w:ascii="Arial" w:hAnsi="Arial" w:cs="Arial"/>
              </w:rPr>
            </w:pPr>
          </w:p>
          <w:p w14:paraId="2B2061F2" w14:textId="77777777" w:rsidR="00612458" w:rsidRPr="002A152D" w:rsidDel="00425DA7" w:rsidRDefault="00612458" w:rsidP="007D4615">
            <w:pPr>
              <w:rPr>
                <w:rFonts w:ascii="Arial" w:hAnsi="Arial" w:cs="Arial"/>
              </w:rPr>
            </w:pPr>
            <w:r w:rsidRPr="004C3A0B">
              <w:rPr>
                <w:rFonts w:ascii="Arial" w:hAnsi="Arial" w:cs="Arial"/>
                <w:color w:val="808080"/>
                <w:sz w:val="18"/>
                <w:szCs w:val="18"/>
              </w:rPr>
              <w:t>(this box should expand as you type)</w:t>
            </w:r>
          </w:p>
        </w:tc>
      </w:tr>
      <w:tr w:rsidR="00612458" w:rsidRPr="006C1FDD" w:rsidDel="002A152D" w14:paraId="574F4E53" w14:textId="77777777" w:rsidTr="007D4615">
        <w:trPr>
          <w:trHeight w:val="454"/>
        </w:trPr>
        <w:tc>
          <w:tcPr>
            <w:tcW w:w="5000" w:type="pct"/>
            <w:gridSpan w:val="4"/>
            <w:vAlign w:val="center"/>
          </w:tcPr>
          <w:p w14:paraId="6686F03E" w14:textId="77777777" w:rsidR="00612458" w:rsidRPr="006C1FDD" w:rsidRDefault="00612458" w:rsidP="007D4615">
            <w:pPr>
              <w:autoSpaceDE w:val="0"/>
              <w:autoSpaceDN w:val="0"/>
              <w:adjustRightInd w:val="0"/>
              <w:rPr>
                <w:rFonts w:ascii="Arial" w:hAnsi="Arial" w:cs="Arial"/>
                <w:b/>
                <w:bCs/>
              </w:rPr>
            </w:pPr>
            <w:r w:rsidRPr="006C1FDD">
              <w:rPr>
                <w:rFonts w:ascii="Arial" w:hAnsi="Arial" w:cs="Arial"/>
                <w:b/>
                <w:bCs/>
              </w:rPr>
              <w:t>Research Question</w:t>
            </w:r>
          </w:p>
          <w:p w14:paraId="61BB78DA" w14:textId="77777777" w:rsidR="00612458" w:rsidRPr="006C1FDD" w:rsidRDefault="00612458" w:rsidP="007D4615">
            <w:pPr>
              <w:rPr>
                <w:rFonts w:ascii="Arial" w:hAnsi="Arial" w:cs="Arial"/>
              </w:rPr>
            </w:pPr>
          </w:p>
          <w:p w14:paraId="70182679" w14:textId="77777777" w:rsidR="00612458" w:rsidRPr="006C1FDD" w:rsidRDefault="00612458" w:rsidP="007D4615">
            <w:pPr>
              <w:rPr>
                <w:rFonts w:ascii="Arial" w:hAnsi="Arial" w:cs="Arial"/>
              </w:rPr>
            </w:pPr>
          </w:p>
          <w:p w14:paraId="6988E3A5" w14:textId="77777777" w:rsidR="00612458" w:rsidRPr="006C1FDD" w:rsidRDefault="00612458" w:rsidP="007D4615">
            <w:pPr>
              <w:rPr>
                <w:rFonts w:ascii="Arial" w:hAnsi="Arial" w:cs="Arial"/>
              </w:rPr>
            </w:pPr>
          </w:p>
          <w:p w14:paraId="43921C2A" w14:textId="77777777" w:rsidR="00612458" w:rsidRPr="006C1FDD" w:rsidRDefault="00612458" w:rsidP="007D4615">
            <w:pPr>
              <w:autoSpaceDE w:val="0"/>
              <w:autoSpaceDN w:val="0"/>
              <w:adjustRightInd w:val="0"/>
              <w:rPr>
                <w:rFonts w:ascii="Arial" w:hAnsi="Arial" w:cs="Arial"/>
                <w:b/>
                <w:bCs/>
              </w:rPr>
            </w:pPr>
            <w:r w:rsidRPr="006C1FDD">
              <w:rPr>
                <w:rFonts w:ascii="Arial" w:hAnsi="Arial" w:cs="Arial"/>
                <w:sz w:val="18"/>
                <w:szCs w:val="18"/>
              </w:rPr>
              <w:t>(this box should expand as you type)</w:t>
            </w:r>
          </w:p>
        </w:tc>
      </w:tr>
      <w:tr w:rsidR="00612458" w:rsidRPr="004C3A0B" w14:paraId="6A2CBA28" w14:textId="77777777" w:rsidTr="007D4615">
        <w:trPr>
          <w:trHeight w:val="454"/>
        </w:trPr>
        <w:tc>
          <w:tcPr>
            <w:tcW w:w="5000" w:type="pct"/>
            <w:gridSpan w:val="4"/>
            <w:vAlign w:val="center"/>
          </w:tcPr>
          <w:p w14:paraId="187CA28B" w14:textId="77777777" w:rsidR="00612458" w:rsidRPr="009D2E0B" w:rsidRDefault="00612458" w:rsidP="007D4615">
            <w:pPr>
              <w:autoSpaceDE w:val="0"/>
              <w:autoSpaceDN w:val="0"/>
              <w:adjustRightInd w:val="0"/>
              <w:rPr>
                <w:rFonts w:ascii="Arial" w:hAnsi="Arial" w:cs="Arial"/>
                <w:b/>
                <w:bCs/>
              </w:rPr>
            </w:pPr>
            <w:r w:rsidRPr="009D2E0B">
              <w:rPr>
                <w:rFonts w:ascii="Arial" w:hAnsi="Arial" w:cs="Arial"/>
                <w:b/>
                <w:bCs/>
              </w:rPr>
              <w:lastRenderedPageBreak/>
              <w:t>Aims of Research Activity</w:t>
            </w:r>
          </w:p>
          <w:p w14:paraId="0074608D" w14:textId="77777777" w:rsidR="00612458" w:rsidRDefault="00612458" w:rsidP="007D4615">
            <w:pPr>
              <w:rPr>
                <w:rFonts w:ascii="Arial" w:hAnsi="Arial" w:cs="Arial"/>
              </w:rPr>
            </w:pPr>
            <w:r>
              <w:rPr>
                <w:rFonts w:ascii="Arial" w:hAnsi="Arial" w:cs="Arial"/>
              </w:rPr>
              <w:t xml:space="preserve">The research aim of this dissertation is to investigate and critically evaluate the appropriate use of section 136 MHA detentions by police officers. </w:t>
            </w:r>
          </w:p>
          <w:p w14:paraId="0BA8C197" w14:textId="77777777" w:rsidR="00612458" w:rsidRDefault="00612458" w:rsidP="007D4615">
            <w:pPr>
              <w:rPr>
                <w:rFonts w:ascii="Arial" w:hAnsi="Arial" w:cs="Arial"/>
              </w:rPr>
            </w:pPr>
          </w:p>
          <w:p w14:paraId="64177274" w14:textId="77777777" w:rsidR="00612458" w:rsidRPr="004C3A0B" w:rsidRDefault="00612458" w:rsidP="007D4615">
            <w:pPr>
              <w:rPr>
                <w:rFonts w:ascii="Arial" w:hAnsi="Arial" w:cs="Arial"/>
              </w:rPr>
            </w:pPr>
          </w:p>
          <w:p w14:paraId="728EC51C" w14:textId="77777777" w:rsidR="00612458" w:rsidRPr="002A152D" w:rsidRDefault="00612458" w:rsidP="007D4615">
            <w:pPr>
              <w:rPr>
                <w:rFonts w:ascii="Arial" w:hAnsi="Arial" w:cs="Arial"/>
              </w:rPr>
            </w:pPr>
            <w:r w:rsidRPr="004C3A0B">
              <w:rPr>
                <w:rFonts w:ascii="Arial" w:hAnsi="Arial" w:cs="Arial"/>
                <w:color w:val="808080"/>
                <w:sz w:val="18"/>
                <w:szCs w:val="18"/>
              </w:rPr>
              <w:t>(this box should expand as you type)</w:t>
            </w:r>
          </w:p>
        </w:tc>
      </w:tr>
      <w:tr w:rsidR="00612458" w:rsidRPr="004C3A0B" w14:paraId="31C7C975" w14:textId="77777777" w:rsidTr="007D4615">
        <w:trPr>
          <w:trHeight w:val="454"/>
        </w:trPr>
        <w:tc>
          <w:tcPr>
            <w:tcW w:w="5000" w:type="pct"/>
            <w:gridSpan w:val="4"/>
            <w:vAlign w:val="center"/>
          </w:tcPr>
          <w:p w14:paraId="50EE7B74" w14:textId="77777777" w:rsidR="00612458" w:rsidRPr="009D2E0B" w:rsidRDefault="00612458" w:rsidP="007D4615">
            <w:pPr>
              <w:autoSpaceDE w:val="0"/>
              <w:autoSpaceDN w:val="0"/>
              <w:adjustRightInd w:val="0"/>
              <w:rPr>
                <w:rFonts w:ascii="Arial" w:hAnsi="Arial" w:cs="Arial"/>
                <w:b/>
                <w:bCs/>
              </w:rPr>
            </w:pPr>
            <w:r w:rsidRPr="009D2E0B">
              <w:rPr>
                <w:rFonts w:ascii="Arial" w:hAnsi="Arial" w:cs="Arial"/>
                <w:b/>
                <w:bCs/>
              </w:rPr>
              <w:t>Objectives of Research Activity</w:t>
            </w:r>
          </w:p>
          <w:p w14:paraId="6802F2B2" w14:textId="77777777" w:rsidR="00612458" w:rsidRDefault="00612458" w:rsidP="007D4615">
            <w:pPr>
              <w:rPr>
                <w:rFonts w:ascii="Arial" w:hAnsi="Arial" w:cs="Arial"/>
              </w:rPr>
            </w:pPr>
          </w:p>
          <w:p w14:paraId="54258389" w14:textId="77777777" w:rsidR="00612458" w:rsidRDefault="00612458" w:rsidP="00612458">
            <w:pPr>
              <w:pStyle w:val="ListParagraph"/>
              <w:numPr>
                <w:ilvl w:val="0"/>
                <w:numId w:val="41"/>
              </w:numPr>
              <w:spacing w:after="0" w:line="240" w:lineRule="auto"/>
              <w:jc w:val="both"/>
              <w:rPr>
                <w:rFonts w:cs="Arial"/>
              </w:rPr>
            </w:pPr>
            <w:r>
              <w:rPr>
                <w:rFonts w:cs="Arial"/>
              </w:rPr>
              <w:t xml:space="preserve">Identify the roles of policing within mental </w:t>
            </w:r>
            <w:proofErr w:type="gramStart"/>
            <w:r>
              <w:rPr>
                <w:rFonts w:cs="Arial"/>
              </w:rPr>
              <w:t>health</w:t>
            </w:r>
            <w:proofErr w:type="gramEnd"/>
          </w:p>
          <w:p w14:paraId="3E33F5B0" w14:textId="77777777" w:rsidR="00612458" w:rsidRDefault="00612458" w:rsidP="00612458">
            <w:pPr>
              <w:pStyle w:val="ListParagraph"/>
              <w:numPr>
                <w:ilvl w:val="0"/>
                <w:numId w:val="41"/>
              </w:numPr>
              <w:spacing w:after="0" w:line="240" w:lineRule="auto"/>
              <w:jc w:val="both"/>
              <w:rPr>
                <w:rFonts w:cs="Arial"/>
              </w:rPr>
            </w:pPr>
            <w:r>
              <w:rPr>
                <w:rFonts w:cs="Arial"/>
              </w:rPr>
              <w:t xml:space="preserve">Evaluate critically models and frameworks relevant to supporting police officers responding to mental health </w:t>
            </w:r>
            <w:proofErr w:type="gramStart"/>
            <w:r>
              <w:rPr>
                <w:rFonts w:cs="Arial"/>
              </w:rPr>
              <w:t>crises</w:t>
            </w:r>
            <w:proofErr w:type="gramEnd"/>
          </w:p>
          <w:p w14:paraId="6A652F63" w14:textId="77777777" w:rsidR="00612458" w:rsidRDefault="00612458" w:rsidP="00612458">
            <w:pPr>
              <w:pStyle w:val="ListParagraph"/>
              <w:numPr>
                <w:ilvl w:val="0"/>
                <w:numId w:val="41"/>
              </w:numPr>
              <w:spacing w:after="0" w:line="240" w:lineRule="auto"/>
              <w:jc w:val="both"/>
              <w:rPr>
                <w:rFonts w:cs="Arial"/>
              </w:rPr>
            </w:pPr>
            <w:r>
              <w:rPr>
                <w:rFonts w:cs="Arial"/>
              </w:rPr>
              <w:t xml:space="preserve">Explore police officer views and practices related to Mental Health including street triage, </w:t>
            </w:r>
            <w:proofErr w:type="gramStart"/>
            <w:r>
              <w:rPr>
                <w:rFonts w:cs="Arial"/>
              </w:rPr>
              <w:t>transportation</w:t>
            </w:r>
            <w:proofErr w:type="gramEnd"/>
            <w:r>
              <w:rPr>
                <w:rFonts w:cs="Arial"/>
              </w:rPr>
              <w:t xml:space="preserve"> and places of safety.  </w:t>
            </w:r>
          </w:p>
          <w:p w14:paraId="46D7C99F" w14:textId="77777777" w:rsidR="00612458" w:rsidRDefault="00612458" w:rsidP="00612458">
            <w:pPr>
              <w:pStyle w:val="ListParagraph"/>
              <w:numPr>
                <w:ilvl w:val="0"/>
                <w:numId w:val="41"/>
              </w:numPr>
              <w:spacing w:after="0" w:line="240" w:lineRule="auto"/>
              <w:jc w:val="both"/>
              <w:rPr>
                <w:rFonts w:cs="Arial"/>
              </w:rPr>
            </w:pPr>
            <w:r>
              <w:rPr>
                <w:rFonts w:cs="Arial"/>
              </w:rPr>
              <w:t xml:space="preserve">Formulate recommendations on improving police </w:t>
            </w:r>
            <w:proofErr w:type="gramStart"/>
            <w:r>
              <w:rPr>
                <w:rFonts w:cs="Arial"/>
              </w:rPr>
              <w:t>officers</w:t>
            </w:r>
            <w:proofErr w:type="gramEnd"/>
            <w:r>
              <w:rPr>
                <w:rFonts w:cs="Arial"/>
              </w:rPr>
              <w:t xml:space="preserve"> approach to utilising section 136 powers.</w:t>
            </w:r>
          </w:p>
          <w:p w14:paraId="5F5EBEBD" w14:textId="77777777" w:rsidR="00612458" w:rsidRDefault="00612458" w:rsidP="007D4615">
            <w:pPr>
              <w:rPr>
                <w:rFonts w:ascii="Arial" w:hAnsi="Arial" w:cs="Arial"/>
              </w:rPr>
            </w:pPr>
          </w:p>
          <w:p w14:paraId="50C83AAA" w14:textId="77777777" w:rsidR="00612458" w:rsidRPr="004C3A0B" w:rsidRDefault="00612458" w:rsidP="007D4615">
            <w:pPr>
              <w:rPr>
                <w:rFonts w:ascii="Arial" w:hAnsi="Arial" w:cs="Arial"/>
              </w:rPr>
            </w:pPr>
          </w:p>
          <w:p w14:paraId="2C7F7C14" w14:textId="77777777" w:rsidR="00612458" w:rsidRPr="004C3A0B" w:rsidRDefault="00612458" w:rsidP="007D4615">
            <w:pPr>
              <w:rPr>
                <w:rFonts w:ascii="Arial" w:hAnsi="Arial" w:cs="Arial"/>
              </w:rPr>
            </w:pPr>
            <w:r w:rsidRPr="004C3A0B">
              <w:rPr>
                <w:rFonts w:ascii="Arial" w:hAnsi="Arial" w:cs="Arial"/>
                <w:color w:val="808080"/>
                <w:sz w:val="18"/>
                <w:szCs w:val="18"/>
              </w:rPr>
              <w:t>(this box should expand as you type)</w:t>
            </w:r>
          </w:p>
        </w:tc>
      </w:tr>
      <w:tr w:rsidR="00612458" w:rsidRPr="004C3A0B" w14:paraId="5253324E" w14:textId="77777777" w:rsidTr="007D4615">
        <w:trPr>
          <w:trHeight w:val="454"/>
        </w:trPr>
        <w:tc>
          <w:tcPr>
            <w:tcW w:w="5000" w:type="pct"/>
            <w:gridSpan w:val="4"/>
            <w:shd w:val="clear" w:color="auto" w:fill="F2F2F2" w:themeFill="background1" w:themeFillShade="F2"/>
            <w:vAlign w:val="center"/>
          </w:tcPr>
          <w:p w14:paraId="58885E33" w14:textId="77777777" w:rsidR="00612458" w:rsidRPr="004C3A0B" w:rsidRDefault="00612458" w:rsidP="007D4615">
            <w:pPr>
              <w:spacing w:before="120" w:after="120"/>
              <w:rPr>
                <w:rFonts w:ascii="Arial" w:hAnsi="Arial" w:cs="Arial"/>
                <w:b/>
              </w:rPr>
            </w:pPr>
            <w:r w:rsidRPr="004C3A0B">
              <w:rPr>
                <w:rFonts w:ascii="Arial" w:hAnsi="Arial" w:cs="Arial"/>
                <w:b/>
              </w:rPr>
              <w:t>Proposed methods</w:t>
            </w:r>
            <w:r>
              <w:rPr>
                <w:rFonts w:ascii="Arial" w:hAnsi="Arial" w:cs="Arial"/>
                <w:b/>
              </w:rPr>
              <w:t xml:space="preserve"> (maximum 600 words)</w:t>
            </w:r>
          </w:p>
          <w:p w14:paraId="0292BC6C" w14:textId="77777777" w:rsidR="00612458" w:rsidRPr="004C3A0B" w:rsidRDefault="00612458" w:rsidP="007D4615">
            <w:pPr>
              <w:rPr>
                <w:rFonts w:ascii="Arial" w:hAnsi="Arial" w:cs="Arial"/>
              </w:rPr>
            </w:pPr>
            <w:r w:rsidRPr="004C3A0B">
              <w:rPr>
                <w:rFonts w:ascii="Arial" w:hAnsi="Arial" w:cs="Arial"/>
              </w:rPr>
              <w:t xml:space="preserve">Provide </w:t>
            </w:r>
            <w:proofErr w:type="gramStart"/>
            <w:r w:rsidRPr="004C3A0B">
              <w:rPr>
                <w:rFonts w:ascii="Arial" w:hAnsi="Arial" w:cs="Arial"/>
              </w:rPr>
              <w:t>a brief summary</w:t>
            </w:r>
            <w:proofErr w:type="gramEnd"/>
            <w:r w:rsidRPr="004C3A0B">
              <w:rPr>
                <w:rFonts w:ascii="Arial" w:hAnsi="Arial" w:cs="Arial"/>
              </w:rPr>
              <w:t xml:space="preserve">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rPr>
              <w:t>ll be needed.</w:t>
            </w:r>
          </w:p>
        </w:tc>
      </w:tr>
      <w:tr w:rsidR="00612458" w:rsidRPr="004C3A0B" w14:paraId="28137521" w14:textId="77777777" w:rsidTr="007D4615">
        <w:trPr>
          <w:trHeight w:val="454"/>
        </w:trPr>
        <w:tc>
          <w:tcPr>
            <w:tcW w:w="5000" w:type="pct"/>
            <w:gridSpan w:val="4"/>
            <w:vAlign w:val="center"/>
          </w:tcPr>
          <w:p w14:paraId="5CBDC795" w14:textId="77777777" w:rsidR="00612458" w:rsidRPr="004C3A0B" w:rsidRDefault="00612458" w:rsidP="007D4615">
            <w:pPr>
              <w:rPr>
                <w:rFonts w:ascii="Arial" w:hAnsi="Arial" w:cs="Arial"/>
              </w:rPr>
            </w:pPr>
          </w:p>
          <w:p w14:paraId="779E8986" w14:textId="77777777" w:rsidR="00612458" w:rsidRPr="004C3A0B" w:rsidRDefault="00612458" w:rsidP="007D4615">
            <w:pPr>
              <w:rPr>
                <w:rFonts w:ascii="Arial" w:hAnsi="Arial" w:cs="Arial"/>
              </w:rPr>
            </w:pPr>
            <w:r>
              <w:rPr>
                <w:rFonts w:ascii="Arial" w:hAnsi="Arial" w:cs="Arial"/>
                <w:color w:val="000000" w:themeColor="text1"/>
                <w:lang w:eastAsia="zh-CN"/>
              </w:rPr>
              <w:t xml:space="preserve">In this research the method selected as most appropriate is to conduct surveys asking serving police officers a series of questions. This will enable data to be gathered and analysed to identify any similarities or differences compared to the secondary data. </w:t>
            </w:r>
          </w:p>
          <w:p w14:paraId="180ED730" w14:textId="77777777" w:rsidR="00612458" w:rsidRPr="004C3A0B" w:rsidRDefault="00612458" w:rsidP="007D4615">
            <w:pPr>
              <w:rPr>
                <w:rFonts w:ascii="Arial" w:hAnsi="Arial" w:cs="Arial"/>
              </w:rPr>
            </w:pPr>
          </w:p>
          <w:p w14:paraId="0C620982" w14:textId="77777777" w:rsidR="00612458" w:rsidRPr="004C3A0B" w:rsidRDefault="00612458" w:rsidP="007D4615">
            <w:pPr>
              <w:rPr>
                <w:rFonts w:ascii="Arial" w:hAnsi="Arial" w:cs="Arial"/>
                <w:b/>
              </w:rPr>
            </w:pPr>
            <w:r w:rsidRPr="004C3A0B">
              <w:rPr>
                <w:rFonts w:ascii="Arial" w:hAnsi="Arial" w:cs="Arial"/>
                <w:color w:val="808080"/>
                <w:sz w:val="18"/>
                <w:szCs w:val="18"/>
              </w:rPr>
              <w:t>(this box should expand as you type)</w:t>
            </w:r>
          </w:p>
        </w:tc>
      </w:tr>
    </w:tbl>
    <w:p w14:paraId="0D812F9C" w14:textId="77777777" w:rsidR="00612458" w:rsidRDefault="00612458" w:rsidP="00612458">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301"/>
      </w:tblGrid>
      <w:tr w:rsidR="00612458" w:rsidRPr="004C3A0B" w14:paraId="5A332CA9" w14:textId="77777777" w:rsidTr="007D4615">
        <w:trPr>
          <w:trHeight w:val="454"/>
        </w:trPr>
        <w:tc>
          <w:tcPr>
            <w:tcW w:w="5000" w:type="pct"/>
            <w:shd w:val="clear" w:color="auto" w:fill="F2F2F2" w:themeFill="background1" w:themeFillShade="F2"/>
            <w:vAlign w:val="center"/>
          </w:tcPr>
          <w:p w14:paraId="300C2520" w14:textId="77777777" w:rsidR="00612458" w:rsidRPr="004C3A0B" w:rsidRDefault="00612458" w:rsidP="007D4615">
            <w:pPr>
              <w:spacing w:before="120"/>
              <w:rPr>
                <w:rFonts w:ascii="Arial" w:hAnsi="Arial" w:cs="Arial"/>
                <w:b/>
              </w:rPr>
            </w:pPr>
            <w:r w:rsidRPr="004C3A0B">
              <w:rPr>
                <w:rFonts w:ascii="Arial" w:hAnsi="Arial" w:cs="Arial"/>
                <w:b/>
              </w:rPr>
              <w:lastRenderedPageBreak/>
              <w:t>Location of research activity</w:t>
            </w:r>
          </w:p>
          <w:p w14:paraId="5CF911F8" w14:textId="77777777" w:rsidR="00612458" w:rsidRPr="004C3A0B" w:rsidRDefault="00612458" w:rsidP="007D4615">
            <w:pPr>
              <w:rPr>
                <w:rFonts w:ascii="Arial" w:hAnsi="Arial" w:cs="Arial"/>
              </w:rPr>
            </w:pPr>
            <w:r w:rsidRPr="004C3A0B">
              <w:rPr>
                <w:rFonts w:ascii="Arial" w:hAnsi="Arial" w:cs="Arial"/>
              </w:rPr>
              <w:t>Identify all locations where research activity will take place.</w:t>
            </w:r>
          </w:p>
        </w:tc>
      </w:tr>
      <w:tr w:rsidR="00612458" w:rsidRPr="004C3A0B" w14:paraId="605F76C9" w14:textId="77777777" w:rsidTr="007D4615">
        <w:trPr>
          <w:trHeight w:val="454"/>
        </w:trPr>
        <w:tc>
          <w:tcPr>
            <w:tcW w:w="5000" w:type="pct"/>
            <w:vAlign w:val="center"/>
          </w:tcPr>
          <w:p w14:paraId="784539DD" w14:textId="77777777" w:rsidR="00612458" w:rsidRPr="004C3A0B" w:rsidRDefault="00612458" w:rsidP="007D4615">
            <w:pPr>
              <w:rPr>
                <w:rFonts w:ascii="Arial" w:hAnsi="Arial" w:cs="Arial"/>
              </w:rPr>
            </w:pPr>
            <w:r>
              <w:rPr>
                <w:rFonts w:ascii="Arial" w:hAnsi="Arial" w:cs="Arial"/>
              </w:rPr>
              <w:t>South Wales</w:t>
            </w:r>
          </w:p>
          <w:p w14:paraId="12C9D7C3" w14:textId="77777777" w:rsidR="00612458" w:rsidRPr="004C3A0B" w:rsidRDefault="00612458" w:rsidP="007D4615">
            <w:pPr>
              <w:rPr>
                <w:rFonts w:ascii="Arial" w:hAnsi="Arial" w:cs="Arial"/>
              </w:rPr>
            </w:pPr>
          </w:p>
          <w:p w14:paraId="64670CB5" w14:textId="77777777" w:rsidR="00612458" w:rsidRPr="004C3A0B" w:rsidRDefault="00612458" w:rsidP="007D4615">
            <w:pPr>
              <w:rPr>
                <w:rFonts w:ascii="Arial" w:hAnsi="Arial" w:cs="Arial"/>
                <w:b/>
              </w:rPr>
            </w:pPr>
            <w:r w:rsidRPr="004C3A0B">
              <w:rPr>
                <w:rFonts w:ascii="Arial" w:hAnsi="Arial" w:cs="Arial"/>
                <w:color w:val="808080"/>
                <w:sz w:val="18"/>
                <w:szCs w:val="18"/>
              </w:rPr>
              <w:t>(this box should expand as you type)</w:t>
            </w:r>
          </w:p>
        </w:tc>
      </w:tr>
      <w:tr w:rsidR="00612458" w:rsidRPr="004C3A0B" w14:paraId="143F7166" w14:textId="77777777" w:rsidTr="007D4615">
        <w:trPr>
          <w:trHeight w:val="454"/>
        </w:trPr>
        <w:tc>
          <w:tcPr>
            <w:tcW w:w="5000" w:type="pct"/>
            <w:shd w:val="clear" w:color="auto" w:fill="F2F2F2" w:themeFill="background1" w:themeFillShade="F2"/>
            <w:vAlign w:val="center"/>
          </w:tcPr>
          <w:p w14:paraId="495CE099" w14:textId="77777777" w:rsidR="00612458" w:rsidRPr="004C3A0B" w:rsidRDefault="00612458" w:rsidP="007D4615">
            <w:pPr>
              <w:spacing w:before="120"/>
              <w:rPr>
                <w:rFonts w:ascii="Arial" w:hAnsi="Arial" w:cs="Arial"/>
                <w:b/>
              </w:rPr>
            </w:pPr>
            <w:r w:rsidRPr="004C3A0B">
              <w:rPr>
                <w:rFonts w:ascii="Arial" w:hAnsi="Arial" w:cs="Arial"/>
                <w:b/>
              </w:rPr>
              <w:t>Research activity outside of the UK</w:t>
            </w:r>
          </w:p>
          <w:p w14:paraId="0B2136C9" w14:textId="77777777" w:rsidR="00612458" w:rsidRPr="004C3A0B" w:rsidRDefault="00612458" w:rsidP="007D4615">
            <w:pPr>
              <w:autoSpaceDE w:val="0"/>
              <w:autoSpaceDN w:val="0"/>
              <w:adjustRightInd w:val="0"/>
              <w:rPr>
                <w:rFonts w:ascii="Arial" w:hAnsi="Arial" w:cs="Arial"/>
              </w:rPr>
            </w:pPr>
            <w:r w:rsidRPr="004C3A0B">
              <w:rPr>
                <w:rFonts w:ascii="Arial" w:hAnsi="Arial" w:cs="Arial"/>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rPr>
              <w:t>e.g.</w:t>
            </w:r>
            <w:proofErr w:type="gramEnd"/>
            <w:r w:rsidRPr="004C3A0B">
              <w:rPr>
                <w:rFonts w:ascii="Arial" w:hAnsi="Arial" w:cs="Arial"/>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rPr>
              <w:t>particular cultural</w:t>
            </w:r>
            <w:proofErr w:type="gramEnd"/>
            <w:r w:rsidRPr="004C3A0B">
              <w:rPr>
                <w:rFonts w:ascii="Arial" w:hAnsi="Arial" w:cs="Arial"/>
              </w:rPr>
              <w:t xml:space="preserve"> </w:t>
            </w:r>
            <w:r>
              <w:rPr>
                <w:rFonts w:ascii="Arial" w:hAnsi="Arial" w:cs="Arial"/>
              </w:rPr>
              <w:t xml:space="preserve">and/or legal </w:t>
            </w:r>
            <w:r w:rsidRPr="004C3A0B">
              <w:rPr>
                <w:rFonts w:ascii="Arial" w:hAnsi="Arial" w:cs="Arial"/>
              </w:rPr>
              <w:t>sensitivities or vulnerabilities of participants.</w:t>
            </w:r>
          </w:p>
        </w:tc>
      </w:tr>
      <w:tr w:rsidR="00612458" w:rsidRPr="004C3A0B" w14:paraId="4CD18175" w14:textId="77777777" w:rsidTr="007D4615">
        <w:trPr>
          <w:trHeight w:val="454"/>
        </w:trPr>
        <w:tc>
          <w:tcPr>
            <w:tcW w:w="5000" w:type="pct"/>
            <w:vAlign w:val="center"/>
          </w:tcPr>
          <w:p w14:paraId="60EE0841" w14:textId="77777777" w:rsidR="00612458" w:rsidRDefault="00612458" w:rsidP="007D4615">
            <w:pPr>
              <w:rPr>
                <w:rFonts w:ascii="Arial" w:hAnsi="Arial" w:cs="Arial"/>
              </w:rPr>
            </w:pPr>
          </w:p>
          <w:p w14:paraId="26BF9A47" w14:textId="77777777" w:rsidR="00612458" w:rsidRDefault="00612458" w:rsidP="007D4615">
            <w:pPr>
              <w:rPr>
                <w:rFonts w:ascii="Arial" w:hAnsi="Arial" w:cs="Arial"/>
              </w:rPr>
            </w:pPr>
            <w:r>
              <w:rPr>
                <w:rFonts w:ascii="Arial" w:hAnsi="Arial" w:cs="Arial"/>
              </w:rPr>
              <w:t xml:space="preserve">No research will be conducted outside of the </w:t>
            </w:r>
            <w:proofErr w:type="gramStart"/>
            <w:r>
              <w:rPr>
                <w:rFonts w:ascii="Arial" w:hAnsi="Arial" w:cs="Arial"/>
              </w:rPr>
              <w:t>UK</w:t>
            </w:r>
            <w:proofErr w:type="gramEnd"/>
          </w:p>
          <w:p w14:paraId="1F8E6884" w14:textId="77777777" w:rsidR="00612458" w:rsidRPr="004C3A0B" w:rsidRDefault="00612458" w:rsidP="007D4615">
            <w:pPr>
              <w:rPr>
                <w:rFonts w:ascii="Arial" w:hAnsi="Arial" w:cs="Arial"/>
              </w:rPr>
            </w:pPr>
          </w:p>
          <w:p w14:paraId="354C57CF" w14:textId="77777777" w:rsidR="00612458" w:rsidRPr="003257BD" w:rsidRDefault="00612458" w:rsidP="007D4615">
            <w:pPr>
              <w:rPr>
                <w:rFonts w:ascii="Arial" w:hAnsi="Arial" w:cs="Arial"/>
                <w:b/>
                <w:i/>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612458" w:rsidRPr="00090CF7" w14:paraId="4D412800" w14:textId="77777777" w:rsidTr="007D4615">
        <w:tc>
          <w:tcPr>
            <w:tcW w:w="8222" w:type="dxa"/>
            <w:vMerge w:val="restart"/>
            <w:shd w:val="clear" w:color="auto" w:fill="F2F2F2" w:themeFill="background1" w:themeFillShade="F2"/>
            <w:vAlign w:val="center"/>
          </w:tcPr>
          <w:p w14:paraId="1C603681" w14:textId="77777777" w:rsidR="00612458" w:rsidRPr="00090CF7" w:rsidRDefault="00612458" w:rsidP="007D4615">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3217B3E7" w14:textId="77777777" w:rsidR="00612458" w:rsidRPr="00090CF7" w:rsidRDefault="00612458" w:rsidP="007D4615">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525D71DE" w14:textId="77777777" w:rsidR="00612458" w:rsidRPr="00090CF7" w:rsidRDefault="00612458" w:rsidP="007D4615">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65E64064" w14:textId="77777777" w:rsidR="00612458" w:rsidRPr="00090CF7" w:rsidRDefault="00612458" w:rsidP="007D461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612458" w:rsidRPr="00090CF7" w14:paraId="6ECAEEC6" w14:textId="77777777" w:rsidTr="007D4615">
        <w:tc>
          <w:tcPr>
            <w:tcW w:w="8222" w:type="dxa"/>
            <w:vMerge/>
            <w:shd w:val="clear" w:color="auto" w:fill="F2F2F2" w:themeFill="background1" w:themeFillShade="F2"/>
          </w:tcPr>
          <w:p w14:paraId="57A86283" w14:textId="77777777" w:rsidR="00612458" w:rsidRPr="00090CF7" w:rsidRDefault="00612458" w:rsidP="007D4615">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1D8259C" w14:textId="77777777" w:rsidR="00612458" w:rsidRPr="00090CF7" w:rsidRDefault="00612458" w:rsidP="007D4615">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0C27D2B4" w14:textId="77777777" w:rsidR="00612458" w:rsidRPr="00090CF7" w:rsidRDefault="00612458" w:rsidP="007D4615">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Pr="00090CF7">
                  <w:rPr>
                    <w:rFonts w:ascii="MS Gothic" w:eastAsia="MS Gothic" w:hAnsi="MS Gothic" w:cs="Arial" w:hint="eastAsia"/>
                    <w:bCs/>
                    <w:sz w:val="22"/>
                    <w:szCs w:val="22"/>
                  </w:rPr>
                  <w:t>☐</w:t>
                </w:r>
              </w:sdtContent>
            </w:sdt>
          </w:p>
        </w:tc>
      </w:tr>
      <w:tr w:rsidR="00612458" w:rsidRPr="00090CF7" w14:paraId="335C7230" w14:textId="77777777" w:rsidTr="007D4615">
        <w:tc>
          <w:tcPr>
            <w:tcW w:w="9923" w:type="dxa"/>
            <w:gridSpan w:val="3"/>
            <w:shd w:val="clear" w:color="auto" w:fill="FFFFFF" w:themeFill="background1"/>
          </w:tcPr>
          <w:p w14:paraId="7A370249" w14:textId="77777777" w:rsidR="00612458" w:rsidRPr="00090CF7" w:rsidRDefault="00612458" w:rsidP="007D4615">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2B5F9B23" w14:textId="77777777" w:rsidR="00612458" w:rsidRPr="00090CF7" w:rsidRDefault="00612458" w:rsidP="007D4615">
            <w:pPr>
              <w:rPr>
                <w:rFonts w:ascii="Arial" w:hAnsi="Arial" w:cs="Arial"/>
                <w:sz w:val="22"/>
                <w:szCs w:val="22"/>
              </w:rPr>
            </w:pPr>
          </w:p>
          <w:p w14:paraId="0DCF67DB" w14:textId="77777777" w:rsidR="00612458" w:rsidRPr="00090CF7" w:rsidRDefault="00612458" w:rsidP="007D4615">
            <w:pPr>
              <w:rPr>
                <w:rFonts w:ascii="Arial" w:hAnsi="Arial" w:cs="Arial"/>
                <w:sz w:val="22"/>
                <w:szCs w:val="22"/>
              </w:rPr>
            </w:pPr>
          </w:p>
          <w:p w14:paraId="68D003BD" w14:textId="77777777" w:rsidR="00612458" w:rsidRPr="00090CF7" w:rsidRDefault="00612458" w:rsidP="007D4615">
            <w:pPr>
              <w:rPr>
                <w:rFonts w:ascii="Arial" w:hAnsi="Arial" w:cs="Arial"/>
                <w:sz w:val="22"/>
                <w:szCs w:val="22"/>
              </w:rPr>
            </w:pPr>
          </w:p>
          <w:p w14:paraId="0F2C58EF" w14:textId="77777777" w:rsidR="00612458" w:rsidRPr="00090CF7" w:rsidRDefault="00612458" w:rsidP="007D4615">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7C95591A" w14:textId="77777777" w:rsidR="00612458" w:rsidRDefault="00612458" w:rsidP="00612458">
      <w:pPr>
        <w:autoSpaceDE w:val="0"/>
        <w:autoSpaceDN w:val="0"/>
        <w:adjustRightInd w:val="0"/>
        <w:spacing w:after="240"/>
        <w:jc w:val="both"/>
        <w:rPr>
          <w:rFonts w:ascii="Arial" w:hAnsi="Arial" w:cs="Arial"/>
          <w:b/>
        </w:rPr>
      </w:pPr>
    </w:p>
    <w:p w14:paraId="08882718" w14:textId="77777777" w:rsidR="00612458" w:rsidRDefault="00612458" w:rsidP="00612458">
      <w:pPr>
        <w:rPr>
          <w:rFonts w:ascii="Arial" w:hAnsi="Arial" w:cs="Arial"/>
          <w:b/>
        </w:rPr>
      </w:pPr>
      <w:r>
        <w:rPr>
          <w:rFonts w:ascii="Arial" w:hAnsi="Arial" w:cs="Arial"/>
          <w:b/>
        </w:rPr>
        <w:br w:type="page"/>
      </w:r>
    </w:p>
    <w:p w14:paraId="6A5085E1" w14:textId="77777777" w:rsidR="00612458" w:rsidRPr="004C3A0B" w:rsidRDefault="00612458" w:rsidP="00612458">
      <w:pPr>
        <w:autoSpaceDE w:val="0"/>
        <w:autoSpaceDN w:val="0"/>
        <w:adjustRightInd w:val="0"/>
        <w:spacing w:after="240"/>
        <w:jc w:val="both"/>
        <w:rPr>
          <w:rFonts w:ascii="Arial" w:hAnsi="Arial" w:cs="Arial"/>
          <w:b/>
        </w:rPr>
      </w:pPr>
      <w:r w:rsidRPr="004C3A0B">
        <w:rPr>
          <w:rFonts w:ascii="Arial" w:hAnsi="Arial" w:cs="Arial"/>
          <w:b/>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612458" w:rsidRPr="004C3A0B" w14:paraId="6F646A66" w14:textId="77777777" w:rsidTr="007D4615">
        <w:tc>
          <w:tcPr>
            <w:tcW w:w="8227" w:type="dxa"/>
            <w:shd w:val="clear" w:color="auto" w:fill="F2F2F2" w:themeFill="background1" w:themeFillShade="F2"/>
          </w:tcPr>
          <w:p w14:paraId="2E2CF17D" w14:textId="77777777" w:rsidR="00612458" w:rsidRPr="004C3A0B" w:rsidRDefault="00612458" w:rsidP="007D4615">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0D391FB4" w14:textId="77777777" w:rsidR="00612458" w:rsidRPr="004C3A0B" w:rsidRDefault="00612458" w:rsidP="007D4615">
            <w:pPr>
              <w:autoSpaceDE w:val="0"/>
              <w:autoSpaceDN w:val="0"/>
              <w:adjustRightInd w:val="0"/>
              <w:jc w:val="center"/>
              <w:rPr>
                <w:rFonts w:ascii="Arial" w:hAnsi="Arial" w:cs="Arial"/>
                <w:b/>
                <w:bCs/>
                <w:sz w:val="22"/>
                <w:szCs w:val="22"/>
              </w:rPr>
            </w:pPr>
          </w:p>
          <w:p w14:paraId="63820751" w14:textId="77777777" w:rsidR="00612458" w:rsidRPr="004C3A0B" w:rsidRDefault="00612458" w:rsidP="007D4615">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0E5FA0D8" w14:textId="77777777" w:rsidR="00612458" w:rsidRPr="004C3A0B" w:rsidRDefault="00612458" w:rsidP="007D4615">
            <w:pPr>
              <w:autoSpaceDE w:val="0"/>
              <w:autoSpaceDN w:val="0"/>
              <w:adjustRightInd w:val="0"/>
              <w:jc w:val="center"/>
              <w:rPr>
                <w:rFonts w:ascii="Arial" w:hAnsi="Arial" w:cs="Arial"/>
                <w:b/>
                <w:bCs/>
                <w:sz w:val="22"/>
                <w:szCs w:val="22"/>
              </w:rPr>
            </w:pPr>
          </w:p>
          <w:p w14:paraId="05AA3FF6" w14:textId="77777777" w:rsidR="00612458" w:rsidRPr="004C3A0B" w:rsidRDefault="00612458" w:rsidP="007D461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612458" w:rsidRPr="004C3A0B" w14:paraId="5FCBA96B" w14:textId="77777777" w:rsidTr="007D4615">
        <w:trPr>
          <w:trHeight w:val="439"/>
        </w:trPr>
        <w:tc>
          <w:tcPr>
            <w:tcW w:w="8227" w:type="dxa"/>
            <w:shd w:val="clear" w:color="auto" w:fill="F2F2F2" w:themeFill="background1" w:themeFillShade="F2"/>
            <w:vAlign w:val="center"/>
          </w:tcPr>
          <w:p w14:paraId="7A52C76F" w14:textId="77777777" w:rsidR="00612458" w:rsidRPr="004C3A0B" w:rsidRDefault="00612458" w:rsidP="007D4615">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4B9DB3E" w14:textId="77777777" w:rsidR="00612458" w:rsidRPr="004C3A0B" w:rsidRDefault="00612458" w:rsidP="007D461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791CC558" w14:textId="77777777" w:rsidR="00612458" w:rsidRPr="004C3A0B" w:rsidRDefault="00612458" w:rsidP="007D461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12458" w:rsidRPr="004C3A0B" w14:paraId="7D53A80D" w14:textId="77777777" w:rsidTr="007D4615">
        <w:trPr>
          <w:trHeight w:val="439"/>
        </w:trPr>
        <w:tc>
          <w:tcPr>
            <w:tcW w:w="8227" w:type="dxa"/>
            <w:shd w:val="clear" w:color="auto" w:fill="F2F2F2" w:themeFill="background1" w:themeFillShade="F2"/>
            <w:vAlign w:val="center"/>
          </w:tcPr>
          <w:p w14:paraId="232F4FCE" w14:textId="77777777" w:rsidR="00612458" w:rsidRPr="004C3A0B" w:rsidRDefault="00612458" w:rsidP="007D4615">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691554D2" w14:textId="77777777" w:rsidR="00612458" w:rsidRPr="004C3A0B" w:rsidRDefault="00612458" w:rsidP="007D461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7263E4F6" w14:textId="77777777" w:rsidR="00612458" w:rsidRPr="004C3A0B" w:rsidRDefault="00612458" w:rsidP="007D461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12458" w:rsidRPr="004C3A0B" w14:paraId="6DD596EB" w14:textId="77777777" w:rsidTr="007D4615">
        <w:trPr>
          <w:trHeight w:val="403"/>
        </w:trPr>
        <w:tc>
          <w:tcPr>
            <w:tcW w:w="8227" w:type="dxa"/>
            <w:shd w:val="clear" w:color="auto" w:fill="F2F2F2" w:themeFill="background1" w:themeFillShade="F2"/>
            <w:vAlign w:val="center"/>
          </w:tcPr>
          <w:p w14:paraId="0D62F024" w14:textId="77777777" w:rsidR="00612458" w:rsidRPr="004C3A0B" w:rsidRDefault="00612458" w:rsidP="007D4615">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27A33A78" w14:textId="77777777" w:rsidR="00612458" w:rsidRPr="004C3A0B" w:rsidRDefault="00612458" w:rsidP="007D461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3C06D992" w14:textId="77777777" w:rsidR="00612458" w:rsidRPr="004C3A0B" w:rsidRDefault="00612458" w:rsidP="007D461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12458" w:rsidRPr="004C3A0B" w14:paraId="2C41613A" w14:textId="77777777" w:rsidTr="007D4615">
        <w:trPr>
          <w:trHeight w:val="403"/>
        </w:trPr>
        <w:tc>
          <w:tcPr>
            <w:tcW w:w="8227" w:type="dxa"/>
            <w:shd w:val="clear" w:color="auto" w:fill="F2F2F2" w:themeFill="background1" w:themeFillShade="F2"/>
            <w:vAlign w:val="center"/>
          </w:tcPr>
          <w:p w14:paraId="360BB041" w14:textId="77777777" w:rsidR="00612458" w:rsidRPr="004C3A0B" w:rsidRDefault="00612458" w:rsidP="007D4615">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79758341" w14:textId="77777777" w:rsidR="00612458" w:rsidRPr="004C3A0B" w:rsidRDefault="00612458" w:rsidP="007D461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2C39460E" w14:textId="77777777" w:rsidR="00612458" w:rsidRPr="004C3A0B" w:rsidRDefault="00612458" w:rsidP="007D461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12458" w:rsidRPr="004C3A0B" w14:paraId="765728A9" w14:textId="77777777" w:rsidTr="007D4615">
        <w:trPr>
          <w:trHeight w:val="439"/>
        </w:trPr>
        <w:tc>
          <w:tcPr>
            <w:tcW w:w="8227" w:type="dxa"/>
            <w:shd w:val="clear" w:color="auto" w:fill="F2F2F2" w:themeFill="background1" w:themeFillShade="F2"/>
            <w:vAlign w:val="center"/>
          </w:tcPr>
          <w:p w14:paraId="633BB540" w14:textId="77777777" w:rsidR="00612458" w:rsidRPr="004C3A0B" w:rsidRDefault="00612458" w:rsidP="007D4615">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04A54786" w14:textId="77777777" w:rsidR="00612458" w:rsidRPr="004C3A0B" w:rsidRDefault="00612458" w:rsidP="007D461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3B5890A" w14:textId="77777777" w:rsidR="00612458" w:rsidRPr="004C3A0B" w:rsidRDefault="00612458" w:rsidP="007D461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12458" w:rsidRPr="004C3A0B" w14:paraId="10561C73" w14:textId="77777777" w:rsidTr="007D4615">
        <w:trPr>
          <w:trHeight w:val="403"/>
        </w:trPr>
        <w:tc>
          <w:tcPr>
            <w:tcW w:w="8227" w:type="dxa"/>
            <w:shd w:val="clear" w:color="auto" w:fill="F2F2F2" w:themeFill="background1" w:themeFillShade="F2"/>
            <w:vAlign w:val="center"/>
          </w:tcPr>
          <w:p w14:paraId="08BFC80B" w14:textId="77777777" w:rsidR="00612458" w:rsidRPr="004C3A0B" w:rsidRDefault="00612458" w:rsidP="007D4615">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406A1028" w14:textId="77777777" w:rsidR="00612458" w:rsidRPr="004C3A0B" w:rsidRDefault="00612458" w:rsidP="007D461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3FFAB748" w14:textId="77777777" w:rsidR="00612458" w:rsidRPr="004C3A0B" w:rsidRDefault="00612458" w:rsidP="007D461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12458" w:rsidRPr="004C3A0B" w14:paraId="031F9B57" w14:textId="77777777" w:rsidTr="007D4615">
        <w:trPr>
          <w:trHeight w:val="439"/>
        </w:trPr>
        <w:tc>
          <w:tcPr>
            <w:tcW w:w="8227" w:type="dxa"/>
            <w:shd w:val="clear" w:color="auto" w:fill="F2F2F2" w:themeFill="background1" w:themeFillShade="F2"/>
            <w:vAlign w:val="center"/>
          </w:tcPr>
          <w:p w14:paraId="528E32B4" w14:textId="77777777" w:rsidR="00612458" w:rsidRPr="004C3A0B" w:rsidRDefault="00612458" w:rsidP="007D4615">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343C15CF" w14:textId="77777777" w:rsidR="00612458" w:rsidRPr="004C3A0B" w:rsidRDefault="00612458" w:rsidP="007D461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001D67B1" w14:textId="77777777" w:rsidR="00612458" w:rsidRPr="004C3A0B" w:rsidRDefault="00612458" w:rsidP="007D461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12458" w:rsidRPr="004C3A0B" w14:paraId="6D44B6EE" w14:textId="77777777" w:rsidTr="007D4615">
        <w:trPr>
          <w:trHeight w:val="403"/>
        </w:trPr>
        <w:tc>
          <w:tcPr>
            <w:tcW w:w="8227" w:type="dxa"/>
            <w:shd w:val="clear" w:color="auto" w:fill="F2F2F2" w:themeFill="background1" w:themeFillShade="F2"/>
            <w:vAlign w:val="center"/>
          </w:tcPr>
          <w:p w14:paraId="6E970842" w14:textId="77777777" w:rsidR="00612458" w:rsidRPr="004C3A0B" w:rsidRDefault="00612458" w:rsidP="007D4615">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3324C846" w14:textId="77777777" w:rsidR="00612458" w:rsidRPr="004C3A0B" w:rsidRDefault="00612458" w:rsidP="007D461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2523E63F" w14:textId="77777777" w:rsidR="00612458" w:rsidRPr="004C3A0B" w:rsidRDefault="00612458" w:rsidP="007D461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12458" w:rsidRPr="004C3A0B" w14:paraId="2DE72166" w14:textId="77777777" w:rsidTr="007D4615">
        <w:trPr>
          <w:trHeight w:val="403"/>
        </w:trPr>
        <w:tc>
          <w:tcPr>
            <w:tcW w:w="8227" w:type="dxa"/>
            <w:shd w:val="clear" w:color="auto" w:fill="F2F2F2" w:themeFill="background1" w:themeFillShade="F2"/>
            <w:vAlign w:val="center"/>
          </w:tcPr>
          <w:p w14:paraId="002AC393" w14:textId="77777777" w:rsidR="00612458" w:rsidRPr="004C3A0B" w:rsidRDefault="00612458" w:rsidP="007D4615">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039D7C4E" w14:textId="77777777" w:rsidR="00612458" w:rsidRPr="004C3A0B" w:rsidRDefault="00612458" w:rsidP="007D461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4BB65BA8" w14:textId="77777777" w:rsidR="00612458" w:rsidRPr="004C3A0B" w:rsidRDefault="00612458" w:rsidP="007D461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12458" w:rsidRPr="004C3A0B" w14:paraId="6C1EAC49" w14:textId="77777777" w:rsidTr="007D4615">
        <w:trPr>
          <w:trHeight w:val="403"/>
        </w:trPr>
        <w:tc>
          <w:tcPr>
            <w:tcW w:w="8227" w:type="dxa"/>
            <w:shd w:val="clear" w:color="auto" w:fill="F2F2F2" w:themeFill="background1" w:themeFillShade="F2"/>
            <w:vAlign w:val="center"/>
          </w:tcPr>
          <w:p w14:paraId="16F8FFD4" w14:textId="77777777" w:rsidR="00612458" w:rsidRPr="004C3A0B" w:rsidRDefault="00612458" w:rsidP="007D4615">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697B1D36" w14:textId="77777777" w:rsidR="00612458" w:rsidRPr="004C3A0B" w:rsidRDefault="00612458" w:rsidP="007D461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331C9F79" w14:textId="77777777" w:rsidR="00612458" w:rsidRPr="004C3A0B" w:rsidRDefault="00612458" w:rsidP="007D461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12458" w:rsidRPr="004C3A0B" w14:paraId="2CCBA4DE" w14:textId="77777777" w:rsidTr="007D4615">
        <w:trPr>
          <w:trHeight w:val="403"/>
        </w:trPr>
        <w:tc>
          <w:tcPr>
            <w:tcW w:w="8227" w:type="dxa"/>
            <w:shd w:val="clear" w:color="auto" w:fill="F2F2F2" w:themeFill="background1" w:themeFillShade="F2"/>
            <w:vAlign w:val="center"/>
          </w:tcPr>
          <w:p w14:paraId="6FC469B9" w14:textId="77777777" w:rsidR="00612458" w:rsidRPr="004C3A0B" w:rsidRDefault="00612458" w:rsidP="007D4615">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5D18CC20" w14:textId="77777777" w:rsidR="00612458" w:rsidRPr="004C3A0B" w:rsidRDefault="00612458" w:rsidP="007D461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1B5BD373" w14:textId="77777777" w:rsidR="00612458" w:rsidRPr="004C3A0B" w:rsidRDefault="00612458" w:rsidP="007D461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12458" w:rsidRPr="004C3A0B" w14:paraId="29222DB8" w14:textId="77777777" w:rsidTr="007D4615">
        <w:trPr>
          <w:trHeight w:val="403"/>
        </w:trPr>
        <w:tc>
          <w:tcPr>
            <w:tcW w:w="8227" w:type="dxa"/>
            <w:shd w:val="clear" w:color="auto" w:fill="F2F2F2" w:themeFill="background1" w:themeFillShade="F2"/>
            <w:vAlign w:val="center"/>
          </w:tcPr>
          <w:p w14:paraId="1B809412" w14:textId="77777777" w:rsidR="00612458" w:rsidRPr="004C3A0B" w:rsidRDefault="00612458" w:rsidP="007D4615">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2EBD2B97" w14:textId="77777777" w:rsidR="00612458" w:rsidRPr="004C3A0B" w:rsidRDefault="00612458" w:rsidP="007D461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3E0A69" w14:textId="77777777" w:rsidR="00612458" w:rsidRPr="004C3A0B" w:rsidRDefault="00612458" w:rsidP="007D461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12458" w:rsidRPr="004C3A0B" w14:paraId="0B3725E2" w14:textId="77777777" w:rsidTr="007D4615">
        <w:trPr>
          <w:trHeight w:val="403"/>
        </w:trPr>
        <w:tc>
          <w:tcPr>
            <w:tcW w:w="8227" w:type="dxa"/>
            <w:shd w:val="clear" w:color="auto" w:fill="F2F2F2" w:themeFill="background1" w:themeFillShade="F2"/>
            <w:vAlign w:val="center"/>
          </w:tcPr>
          <w:p w14:paraId="1F40C1F0" w14:textId="77777777" w:rsidR="00612458" w:rsidRPr="004C3A0B" w:rsidRDefault="00612458" w:rsidP="007D4615">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125CE2B7" w14:textId="77777777" w:rsidR="00612458" w:rsidRPr="004C3A0B" w:rsidRDefault="00612458" w:rsidP="007D461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107247BF" w14:textId="77777777" w:rsidR="00612458" w:rsidRPr="004C3A0B" w:rsidRDefault="00612458" w:rsidP="007D461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12458" w:rsidRPr="006C1FDD" w14:paraId="6544DDBD" w14:textId="77777777" w:rsidTr="007D4615">
        <w:trPr>
          <w:trHeight w:val="403"/>
        </w:trPr>
        <w:tc>
          <w:tcPr>
            <w:tcW w:w="8227" w:type="dxa"/>
            <w:shd w:val="clear" w:color="auto" w:fill="F2F2F2" w:themeFill="background1" w:themeFillShade="F2"/>
            <w:vAlign w:val="center"/>
          </w:tcPr>
          <w:p w14:paraId="5DB50B1E" w14:textId="77777777" w:rsidR="00612458" w:rsidRPr="006C1FDD" w:rsidRDefault="00612458" w:rsidP="007D4615">
            <w:pPr>
              <w:autoSpaceDE w:val="0"/>
              <w:autoSpaceDN w:val="0"/>
              <w:adjustRightInd w:val="0"/>
              <w:rPr>
                <w:rFonts w:ascii="Arial" w:hAnsi="Arial" w:cs="Arial"/>
                <w:sz w:val="22"/>
                <w:szCs w:val="22"/>
              </w:rPr>
            </w:pPr>
            <w:r w:rsidRPr="006C1FDD">
              <w:rPr>
                <w:rFonts w:ascii="Arial" w:hAnsi="Arial" w:cs="Arial"/>
                <w:sz w:val="22"/>
                <w:szCs w:val="22"/>
              </w:rPr>
              <w:t xml:space="preserve">Other primary data collection methods, please explain in this </w:t>
            </w:r>
            <w:proofErr w:type="gramStart"/>
            <w:r w:rsidRPr="006C1FDD">
              <w:rPr>
                <w:rFonts w:ascii="Arial" w:hAnsi="Arial" w:cs="Arial"/>
                <w:sz w:val="22"/>
                <w:szCs w:val="22"/>
              </w:rPr>
              <w:t>box</w:t>
            </w:r>
            <w:proofErr w:type="gramEnd"/>
          </w:p>
          <w:p w14:paraId="05786AB3" w14:textId="77777777" w:rsidR="00612458" w:rsidRPr="006C1FDD" w:rsidRDefault="00612458" w:rsidP="007D461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77A1FE9C" w14:textId="77777777" w:rsidR="00612458" w:rsidRPr="006C1FDD" w:rsidRDefault="00612458" w:rsidP="007D461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1CB19F9C" w14:textId="77777777" w:rsidR="00612458" w:rsidRPr="006C1FDD" w:rsidRDefault="00612458" w:rsidP="007D461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12458" w:rsidRPr="006C1FDD" w14:paraId="7A060166" w14:textId="77777777" w:rsidTr="007D4615">
        <w:trPr>
          <w:trHeight w:val="403"/>
        </w:trPr>
        <w:tc>
          <w:tcPr>
            <w:tcW w:w="8227" w:type="dxa"/>
            <w:shd w:val="clear" w:color="auto" w:fill="auto"/>
            <w:vAlign w:val="center"/>
          </w:tcPr>
          <w:p w14:paraId="1DFB9319" w14:textId="77777777" w:rsidR="00612458" w:rsidRPr="006C1FDD" w:rsidRDefault="00612458" w:rsidP="007D4615">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5746EE16" w14:textId="77777777" w:rsidR="00612458" w:rsidRPr="006C1FDD" w:rsidRDefault="00612458" w:rsidP="007D4615">
            <w:pPr>
              <w:rPr>
                <w:rFonts w:ascii="Arial" w:hAnsi="Arial" w:cs="Arial"/>
              </w:rPr>
            </w:pPr>
          </w:p>
          <w:p w14:paraId="5728B12F" w14:textId="77777777" w:rsidR="00612458" w:rsidRPr="006C1FDD" w:rsidRDefault="00612458" w:rsidP="007D4615">
            <w:pPr>
              <w:rPr>
                <w:rFonts w:ascii="Arial" w:hAnsi="Arial" w:cs="Arial"/>
              </w:rPr>
            </w:pPr>
          </w:p>
          <w:p w14:paraId="4F224731" w14:textId="77777777" w:rsidR="00612458" w:rsidRPr="006C1FDD" w:rsidRDefault="00612458" w:rsidP="007D4615">
            <w:pPr>
              <w:rPr>
                <w:rFonts w:ascii="Arial" w:hAnsi="Arial" w:cs="Arial"/>
                <w:sz w:val="22"/>
                <w:szCs w:val="22"/>
              </w:rPr>
            </w:pPr>
          </w:p>
          <w:p w14:paraId="71120AF3" w14:textId="77777777" w:rsidR="00612458" w:rsidRPr="006C1FDD" w:rsidRDefault="00612458" w:rsidP="007D4615">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5C3AF88C" w14:textId="77777777" w:rsidR="00612458" w:rsidRPr="006C1FDD" w:rsidRDefault="00612458" w:rsidP="007D461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5D5DFED4" w14:textId="77777777" w:rsidR="00612458" w:rsidRPr="006C1FDD" w:rsidRDefault="00612458" w:rsidP="007D4615">
            <w:pPr>
              <w:autoSpaceDE w:val="0"/>
              <w:autoSpaceDN w:val="0"/>
              <w:adjustRightInd w:val="0"/>
              <w:jc w:val="center"/>
              <w:rPr>
                <w:rFonts w:ascii="Arial" w:hAnsi="Arial" w:cs="Arial"/>
                <w:b/>
                <w:bCs/>
                <w:sz w:val="22"/>
                <w:szCs w:val="22"/>
              </w:rPr>
            </w:pPr>
          </w:p>
        </w:tc>
      </w:tr>
    </w:tbl>
    <w:p w14:paraId="5370A5F5" w14:textId="77777777" w:rsidR="00612458" w:rsidRPr="004C3A0B" w:rsidRDefault="00612458" w:rsidP="00612458">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239B843E" w14:textId="77777777" w:rsidR="00612458" w:rsidRPr="004C3A0B" w:rsidRDefault="00612458" w:rsidP="00612458">
      <w:pPr>
        <w:rPr>
          <w:rFonts w:ascii="Arial" w:hAnsi="Arial" w:cs="Arial"/>
          <w:bCs/>
          <w:iCs/>
        </w:rPr>
      </w:pPr>
    </w:p>
    <w:p w14:paraId="202D0901" w14:textId="77777777" w:rsidR="00612458" w:rsidRDefault="00612458" w:rsidP="00612458">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7ABF33F7" w14:textId="77777777" w:rsidR="00612458" w:rsidRPr="004C3A0B" w:rsidRDefault="00612458" w:rsidP="00612458">
      <w:pPr>
        <w:rPr>
          <w:rFonts w:ascii="Arial" w:hAnsi="Arial" w:cs="Arial"/>
          <w:bCs/>
          <w:iCs/>
        </w:rPr>
      </w:pPr>
    </w:p>
    <w:p w14:paraId="14398B4F" w14:textId="77777777" w:rsidR="00612458" w:rsidRDefault="00612458" w:rsidP="00612458">
      <w:pPr>
        <w:rPr>
          <w:rFonts w:ascii="Arial" w:hAnsi="Arial" w:cs="Arial"/>
          <w:b/>
        </w:rPr>
      </w:pPr>
      <w:r>
        <w:rPr>
          <w:rFonts w:ascii="Arial" w:hAnsi="Arial" w:cs="Arial"/>
          <w:b/>
        </w:rPr>
        <w:br w:type="page"/>
      </w:r>
    </w:p>
    <w:p w14:paraId="7EA223D9" w14:textId="77777777" w:rsidR="00612458" w:rsidRPr="00354F34" w:rsidRDefault="00612458" w:rsidP="00612458">
      <w:pPr>
        <w:autoSpaceDE w:val="0"/>
        <w:autoSpaceDN w:val="0"/>
        <w:adjustRightInd w:val="0"/>
        <w:spacing w:after="240"/>
        <w:jc w:val="both"/>
        <w:rPr>
          <w:rFonts w:ascii="Arial" w:hAnsi="Arial" w:cs="Arial"/>
          <w:b/>
        </w:rPr>
      </w:pPr>
      <w:r w:rsidRPr="00354F34">
        <w:rPr>
          <w:rFonts w:ascii="Arial" w:hAnsi="Arial" w:cs="Arial"/>
          <w:b/>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612458" w:rsidRPr="004C3A0B" w14:paraId="64253725" w14:textId="77777777" w:rsidTr="007D4615">
        <w:tc>
          <w:tcPr>
            <w:tcW w:w="8217" w:type="dxa"/>
            <w:shd w:val="clear" w:color="auto" w:fill="F2F2F2" w:themeFill="background1" w:themeFillShade="F2"/>
          </w:tcPr>
          <w:p w14:paraId="2D4626FB" w14:textId="77777777" w:rsidR="00612458" w:rsidRPr="004C3A0B" w:rsidRDefault="00612458" w:rsidP="007D4615">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77523B6E" w14:textId="77777777" w:rsidR="00612458" w:rsidRPr="004C3A0B" w:rsidRDefault="00612458" w:rsidP="007D4615">
            <w:pPr>
              <w:autoSpaceDE w:val="0"/>
              <w:autoSpaceDN w:val="0"/>
              <w:adjustRightInd w:val="0"/>
              <w:jc w:val="center"/>
              <w:rPr>
                <w:rFonts w:ascii="Arial" w:hAnsi="Arial" w:cs="Arial"/>
                <w:b/>
                <w:bCs/>
                <w:sz w:val="22"/>
                <w:szCs w:val="22"/>
              </w:rPr>
            </w:pPr>
          </w:p>
          <w:p w14:paraId="28BED968" w14:textId="77777777" w:rsidR="00612458" w:rsidRPr="004C3A0B" w:rsidRDefault="00612458" w:rsidP="007D4615">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3CA73ABB" w14:textId="77777777" w:rsidR="00612458" w:rsidRPr="004C3A0B" w:rsidRDefault="00612458" w:rsidP="007D4615">
            <w:pPr>
              <w:autoSpaceDE w:val="0"/>
              <w:autoSpaceDN w:val="0"/>
              <w:adjustRightInd w:val="0"/>
              <w:jc w:val="center"/>
              <w:rPr>
                <w:rFonts w:ascii="Arial" w:hAnsi="Arial" w:cs="Arial"/>
                <w:b/>
                <w:bCs/>
                <w:sz w:val="22"/>
                <w:szCs w:val="22"/>
              </w:rPr>
            </w:pPr>
          </w:p>
          <w:p w14:paraId="7684EA80" w14:textId="77777777" w:rsidR="00612458" w:rsidRPr="004C3A0B" w:rsidRDefault="00612458" w:rsidP="007D461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612458" w:rsidRPr="004C3A0B" w14:paraId="671E3E97" w14:textId="77777777" w:rsidTr="007D4615">
        <w:trPr>
          <w:trHeight w:val="439"/>
        </w:trPr>
        <w:tc>
          <w:tcPr>
            <w:tcW w:w="8217" w:type="dxa"/>
            <w:shd w:val="clear" w:color="auto" w:fill="F2F2F2" w:themeFill="background1" w:themeFillShade="F2"/>
            <w:vAlign w:val="center"/>
          </w:tcPr>
          <w:p w14:paraId="02C17005" w14:textId="77777777" w:rsidR="00612458" w:rsidRPr="004C3A0B" w:rsidRDefault="00612458" w:rsidP="007D4615">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51F320AB" w14:textId="77777777" w:rsidR="00612458" w:rsidRPr="004C3A0B" w:rsidRDefault="00612458" w:rsidP="007D461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77392A72" w14:textId="77777777" w:rsidR="00612458" w:rsidRPr="004C3A0B" w:rsidRDefault="00612458" w:rsidP="007D461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12458" w:rsidRPr="004C3A0B" w14:paraId="758DBBA5" w14:textId="77777777" w:rsidTr="007D4615">
        <w:trPr>
          <w:trHeight w:val="403"/>
        </w:trPr>
        <w:tc>
          <w:tcPr>
            <w:tcW w:w="8217" w:type="dxa"/>
            <w:shd w:val="clear" w:color="auto" w:fill="F2F2F2" w:themeFill="background1" w:themeFillShade="F2"/>
            <w:vAlign w:val="center"/>
          </w:tcPr>
          <w:p w14:paraId="0E540558" w14:textId="77777777" w:rsidR="00612458" w:rsidRPr="004C3A0B" w:rsidRDefault="00612458" w:rsidP="007D4615">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485DB651" w14:textId="77777777" w:rsidR="00612458" w:rsidRPr="004C3A0B" w:rsidRDefault="00612458" w:rsidP="007D461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4E2827DA" w14:textId="77777777" w:rsidR="00612458" w:rsidRPr="004C3A0B" w:rsidRDefault="00612458" w:rsidP="007D461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12458" w:rsidRPr="004C3A0B" w14:paraId="6A1D7521" w14:textId="77777777" w:rsidTr="007D4615">
        <w:trPr>
          <w:trHeight w:val="439"/>
        </w:trPr>
        <w:tc>
          <w:tcPr>
            <w:tcW w:w="8217" w:type="dxa"/>
            <w:shd w:val="clear" w:color="auto" w:fill="F2F2F2" w:themeFill="background1" w:themeFillShade="F2"/>
            <w:vAlign w:val="center"/>
          </w:tcPr>
          <w:p w14:paraId="5964A6E5" w14:textId="77777777" w:rsidR="00612458" w:rsidRPr="004C3A0B" w:rsidRDefault="00612458" w:rsidP="007D4615">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05638612" w14:textId="77777777" w:rsidR="00612458" w:rsidRPr="004C3A0B" w:rsidRDefault="00612458" w:rsidP="007D461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561B2313" w14:textId="77777777" w:rsidR="00612458" w:rsidRPr="004C3A0B" w:rsidRDefault="00612458" w:rsidP="007D461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12458" w:rsidRPr="004C3A0B" w14:paraId="6E22F4E6" w14:textId="77777777" w:rsidTr="007D4615">
        <w:trPr>
          <w:trHeight w:val="403"/>
        </w:trPr>
        <w:tc>
          <w:tcPr>
            <w:tcW w:w="8217" w:type="dxa"/>
            <w:shd w:val="clear" w:color="auto" w:fill="F2F2F2" w:themeFill="background1" w:themeFillShade="F2"/>
            <w:vAlign w:val="center"/>
          </w:tcPr>
          <w:p w14:paraId="07235C0B" w14:textId="77777777" w:rsidR="00612458" w:rsidRPr="004C3A0B" w:rsidRDefault="00612458" w:rsidP="007D4615">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728EB86E" w14:textId="77777777" w:rsidR="00612458" w:rsidRPr="004C3A0B" w:rsidRDefault="00612458" w:rsidP="007D461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68465B21" w14:textId="77777777" w:rsidR="00612458" w:rsidRPr="004C3A0B" w:rsidRDefault="00612458" w:rsidP="007D461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12458" w:rsidRPr="004C3A0B" w14:paraId="1485D9F9" w14:textId="77777777" w:rsidTr="007D4615">
        <w:trPr>
          <w:trHeight w:val="403"/>
        </w:trPr>
        <w:tc>
          <w:tcPr>
            <w:tcW w:w="8217" w:type="dxa"/>
            <w:shd w:val="clear" w:color="auto" w:fill="F2F2F2" w:themeFill="background1" w:themeFillShade="F2"/>
            <w:vAlign w:val="center"/>
          </w:tcPr>
          <w:p w14:paraId="4E1A1BAE" w14:textId="77777777" w:rsidR="00612458" w:rsidRPr="004C3A0B" w:rsidRDefault="00612458" w:rsidP="007D4615">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5AA4D36D" w14:textId="77777777" w:rsidR="00612458" w:rsidRPr="004C3A0B" w:rsidRDefault="00612458" w:rsidP="007D461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004FE80D" w14:textId="77777777" w:rsidR="00612458" w:rsidRPr="004C3A0B" w:rsidRDefault="00612458" w:rsidP="007D461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12458" w:rsidRPr="004C3A0B" w14:paraId="07FDAE36" w14:textId="77777777" w:rsidTr="007D4615">
        <w:trPr>
          <w:trHeight w:val="439"/>
        </w:trPr>
        <w:tc>
          <w:tcPr>
            <w:tcW w:w="8217" w:type="dxa"/>
            <w:shd w:val="clear" w:color="auto" w:fill="F2F2F2" w:themeFill="background1" w:themeFillShade="F2"/>
            <w:vAlign w:val="center"/>
          </w:tcPr>
          <w:p w14:paraId="6E07CF1E" w14:textId="77777777" w:rsidR="00612458" w:rsidRPr="004C3A0B" w:rsidRDefault="00612458" w:rsidP="007D4615">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3CA199CE" w14:textId="77777777" w:rsidR="00612458" w:rsidRPr="004C3A0B" w:rsidRDefault="00612458" w:rsidP="007D461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1E965312" w14:textId="77777777" w:rsidR="00612458" w:rsidRPr="004C3A0B" w:rsidRDefault="00612458" w:rsidP="007D461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12458" w:rsidRPr="004C3A0B" w14:paraId="24E5BB81" w14:textId="77777777" w:rsidTr="007D4615">
        <w:trPr>
          <w:trHeight w:val="403"/>
        </w:trPr>
        <w:tc>
          <w:tcPr>
            <w:tcW w:w="8217" w:type="dxa"/>
            <w:shd w:val="clear" w:color="auto" w:fill="F2F2F2" w:themeFill="background1" w:themeFillShade="F2"/>
            <w:vAlign w:val="center"/>
          </w:tcPr>
          <w:p w14:paraId="2A110AD6" w14:textId="77777777" w:rsidR="00612458" w:rsidRPr="004C3A0B" w:rsidRDefault="00612458" w:rsidP="007D4615">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6AD97693" w14:textId="77777777" w:rsidR="00612458" w:rsidRPr="004C3A0B" w:rsidRDefault="00612458" w:rsidP="007D461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33A6E681" w14:textId="77777777" w:rsidR="00612458" w:rsidRPr="004C3A0B" w:rsidRDefault="00612458" w:rsidP="007D461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12458" w:rsidRPr="004C3A0B" w14:paraId="154253C0" w14:textId="77777777" w:rsidTr="007D4615">
        <w:trPr>
          <w:trHeight w:val="403"/>
        </w:trPr>
        <w:tc>
          <w:tcPr>
            <w:tcW w:w="8217" w:type="dxa"/>
            <w:shd w:val="clear" w:color="auto" w:fill="F2F2F2" w:themeFill="background1" w:themeFillShade="F2"/>
            <w:vAlign w:val="center"/>
          </w:tcPr>
          <w:p w14:paraId="1C571922" w14:textId="77777777" w:rsidR="00612458" w:rsidRPr="004C3A0B" w:rsidRDefault="00612458" w:rsidP="007D4615">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546BFBF3" w14:textId="77777777" w:rsidR="00612458" w:rsidRPr="004C3A0B" w:rsidRDefault="00612458" w:rsidP="007D461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4DAD87DF" w14:textId="77777777" w:rsidR="00612458" w:rsidRPr="004C3A0B" w:rsidRDefault="00612458" w:rsidP="007D461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12458" w:rsidRPr="004C3A0B" w14:paraId="135590F7" w14:textId="77777777" w:rsidTr="007D4615">
        <w:trPr>
          <w:trHeight w:val="403"/>
        </w:trPr>
        <w:tc>
          <w:tcPr>
            <w:tcW w:w="8217" w:type="dxa"/>
            <w:shd w:val="clear" w:color="auto" w:fill="F2F2F2" w:themeFill="background1" w:themeFillShade="F2"/>
            <w:vAlign w:val="center"/>
          </w:tcPr>
          <w:p w14:paraId="2C93A925" w14:textId="77777777" w:rsidR="00612458" w:rsidRPr="004C3A0B" w:rsidRDefault="00612458" w:rsidP="007D4615">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7CCB35A" w14:textId="77777777" w:rsidR="00612458" w:rsidRPr="004C3A0B" w:rsidRDefault="00612458" w:rsidP="007D4615">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43096567" w14:textId="77777777" w:rsidR="00612458" w:rsidRPr="004C3A0B" w:rsidRDefault="00612458" w:rsidP="007D461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5A83F4DC" w14:textId="77777777" w:rsidR="00612458" w:rsidRPr="004C3A0B" w:rsidRDefault="00612458" w:rsidP="007D461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12458" w:rsidRPr="004C3A0B" w14:paraId="4BAB34AC" w14:textId="77777777" w:rsidTr="007D4615">
        <w:trPr>
          <w:trHeight w:val="403"/>
        </w:trPr>
        <w:tc>
          <w:tcPr>
            <w:tcW w:w="8217" w:type="dxa"/>
            <w:shd w:val="clear" w:color="auto" w:fill="auto"/>
            <w:vAlign w:val="center"/>
          </w:tcPr>
          <w:p w14:paraId="54A6FC91" w14:textId="77777777" w:rsidR="00612458" w:rsidRPr="006C1FDD" w:rsidRDefault="00612458" w:rsidP="007D4615">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2534204B" w14:textId="77777777" w:rsidR="00612458" w:rsidRDefault="00612458" w:rsidP="007D4615">
            <w:pPr>
              <w:rPr>
                <w:rFonts w:ascii="Arial" w:hAnsi="Arial" w:cs="Arial"/>
              </w:rPr>
            </w:pPr>
          </w:p>
          <w:p w14:paraId="5BC79A03" w14:textId="77777777" w:rsidR="00612458" w:rsidRDefault="00612458" w:rsidP="007D4615">
            <w:pPr>
              <w:rPr>
                <w:rFonts w:ascii="Arial" w:hAnsi="Arial" w:cs="Arial"/>
              </w:rPr>
            </w:pPr>
          </w:p>
          <w:p w14:paraId="136C4AD8" w14:textId="77777777" w:rsidR="00612458" w:rsidRPr="004C3A0B" w:rsidRDefault="00612458" w:rsidP="007D4615">
            <w:pPr>
              <w:rPr>
                <w:rFonts w:ascii="Arial" w:hAnsi="Arial" w:cs="Arial"/>
                <w:sz w:val="22"/>
                <w:szCs w:val="22"/>
              </w:rPr>
            </w:pPr>
          </w:p>
          <w:p w14:paraId="3C800D92" w14:textId="77777777" w:rsidR="00612458" w:rsidRPr="004C3A0B" w:rsidRDefault="00612458" w:rsidP="007D4615">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1795705C" w14:textId="77777777" w:rsidR="00612458" w:rsidRDefault="00612458" w:rsidP="007D4615">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5B04367D" w14:textId="77777777" w:rsidR="00612458" w:rsidRDefault="00612458" w:rsidP="007D4615">
            <w:pPr>
              <w:autoSpaceDE w:val="0"/>
              <w:autoSpaceDN w:val="0"/>
              <w:adjustRightInd w:val="0"/>
              <w:jc w:val="center"/>
              <w:rPr>
                <w:rFonts w:ascii="Arial" w:hAnsi="Arial" w:cs="Arial"/>
                <w:b/>
                <w:bCs/>
                <w:sz w:val="22"/>
                <w:szCs w:val="22"/>
              </w:rPr>
            </w:pPr>
          </w:p>
        </w:tc>
      </w:tr>
    </w:tbl>
    <w:p w14:paraId="02108D78" w14:textId="77777777" w:rsidR="00612458" w:rsidRPr="00D71982" w:rsidRDefault="00612458" w:rsidP="00612458">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612458" w:rsidRPr="004C3A0B" w14:paraId="4EA7F8F6" w14:textId="77777777" w:rsidTr="007D4615">
        <w:trPr>
          <w:trHeight w:val="403"/>
        </w:trPr>
        <w:tc>
          <w:tcPr>
            <w:tcW w:w="9889" w:type="dxa"/>
            <w:gridSpan w:val="2"/>
            <w:tcBorders>
              <w:bottom w:val="single" w:sz="4" w:space="0" w:color="auto"/>
            </w:tcBorders>
            <w:shd w:val="clear" w:color="auto" w:fill="F2F2F2" w:themeFill="background1" w:themeFillShade="F2"/>
            <w:vAlign w:val="center"/>
          </w:tcPr>
          <w:p w14:paraId="500FE60C" w14:textId="77777777" w:rsidR="00612458" w:rsidRPr="004C3A0B" w:rsidRDefault="00612458" w:rsidP="007D4615">
            <w:pPr>
              <w:rPr>
                <w:rFonts w:ascii="Arial" w:hAnsi="Arial" w:cs="Arial"/>
                <w:b/>
                <w:sz w:val="22"/>
                <w:szCs w:val="22"/>
              </w:rPr>
            </w:pPr>
            <w:r w:rsidRPr="004C3A0B">
              <w:rPr>
                <w:rFonts w:ascii="Arial" w:hAnsi="Arial" w:cs="Arial"/>
                <w:b/>
                <w:sz w:val="22"/>
                <w:szCs w:val="22"/>
              </w:rPr>
              <w:t>Participant numbers and source</w:t>
            </w:r>
          </w:p>
          <w:p w14:paraId="0CF92FB5" w14:textId="77777777" w:rsidR="00612458" w:rsidRPr="004C3A0B" w:rsidRDefault="00612458" w:rsidP="007D4615">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612458" w:rsidRPr="004C3A0B" w14:paraId="18331AA0" w14:textId="77777777" w:rsidTr="007D4615">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06D6C7" w14:textId="77777777" w:rsidR="00612458" w:rsidRPr="004C3A0B" w:rsidRDefault="00612458" w:rsidP="007D4615">
            <w:pPr>
              <w:rPr>
                <w:rFonts w:ascii="Arial" w:hAnsi="Arial" w:cs="Arial"/>
                <w:sz w:val="22"/>
                <w:szCs w:val="22"/>
              </w:rPr>
            </w:pPr>
            <w:r>
              <w:rPr>
                <w:rFonts w:ascii="Arial" w:hAnsi="Arial" w:cs="Arial"/>
                <w:sz w:val="22"/>
                <w:szCs w:val="22"/>
              </w:rPr>
              <w:t>How many participants are expected?</w:t>
            </w:r>
          </w:p>
          <w:p w14:paraId="2A6A48DE" w14:textId="77777777" w:rsidR="00612458" w:rsidRPr="004C3A0B" w:rsidRDefault="00612458" w:rsidP="007D4615">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A7A2572" w14:textId="77777777" w:rsidR="00612458" w:rsidRDefault="00612458" w:rsidP="007D4615">
            <w:pPr>
              <w:rPr>
                <w:rFonts w:ascii="Arial" w:hAnsi="Arial" w:cs="Arial"/>
                <w:sz w:val="22"/>
                <w:szCs w:val="22"/>
              </w:rPr>
            </w:pPr>
            <w:r>
              <w:rPr>
                <w:rFonts w:ascii="Arial" w:hAnsi="Arial" w:cs="Arial"/>
                <w:sz w:val="22"/>
                <w:szCs w:val="22"/>
              </w:rPr>
              <w:t>The expectation would be to obtain approximately 25 to 50 questionnaire surveys.</w:t>
            </w:r>
          </w:p>
          <w:p w14:paraId="4AFB541D" w14:textId="77777777" w:rsidR="00612458" w:rsidRPr="004C3A0B" w:rsidRDefault="00612458" w:rsidP="007D4615">
            <w:pPr>
              <w:rPr>
                <w:rFonts w:ascii="Arial" w:hAnsi="Arial" w:cs="Arial"/>
                <w:sz w:val="22"/>
                <w:szCs w:val="22"/>
              </w:rPr>
            </w:pPr>
          </w:p>
          <w:p w14:paraId="26D6C43D" w14:textId="77777777" w:rsidR="00612458" w:rsidRPr="004C3A0B" w:rsidRDefault="00612458" w:rsidP="007D4615">
            <w:pPr>
              <w:rPr>
                <w:rFonts w:ascii="Arial" w:hAnsi="Arial" w:cs="Arial"/>
                <w:b/>
                <w:sz w:val="22"/>
                <w:szCs w:val="22"/>
              </w:rPr>
            </w:pPr>
            <w:r w:rsidRPr="003257BD">
              <w:rPr>
                <w:rFonts w:ascii="Arial" w:hAnsi="Arial" w:cs="Arial"/>
                <w:i/>
                <w:color w:val="808080"/>
                <w:sz w:val="18"/>
                <w:szCs w:val="18"/>
              </w:rPr>
              <w:t>(this box should expand as you type)</w:t>
            </w:r>
          </w:p>
        </w:tc>
      </w:tr>
      <w:tr w:rsidR="00612458" w:rsidRPr="004C3A0B" w14:paraId="1693FFD9" w14:textId="77777777" w:rsidTr="007D4615">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912405" w14:textId="77777777" w:rsidR="00612458" w:rsidRDefault="00612458" w:rsidP="007D4615">
            <w:pPr>
              <w:rPr>
                <w:rFonts w:ascii="Arial" w:hAnsi="Arial" w:cs="Arial"/>
                <w:sz w:val="22"/>
                <w:szCs w:val="22"/>
              </w:rPr>
            </w:pPr>
            <w:r>
              <w:rPr>
                <w:rFonts w:ascii="Arial" w:hAnsi="Arial" w:cs="Arial"/>
                <w:sz w:val="22"/>
                <w:szCs w:val="22"/>
              </w:rPr>
              <w:t>Who will the participants be?</w:t>
            </w:r>
          </w:p>
          <w:p w14:paraId="0A1FC0FE" w14:textId="77777777" w:rsidR="00612458" w:rsidRDefault="00612458" w:rsidP="007D4615">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F3B7669" w14:textId="77777777" w:rsidR="00612458" w:rsidRDefault="00612458" w:rsidP="007D4615">
            <w:pPr>
              <w:rPr>
                <w:rFonts w:ascii="Arial" w:hAnsi="Arial" w:cs="Arial"/>
                <w:sz w:val="22"/>
                <w:szCs w:val="22"/>
              </w:rPr>
            </w:pPr>
          </w:p>
          <w:p w14:paraId="273A8572" w14:textId="77777777" w:rsidR="00612458" w:rsidRDefault="00612458" w:rsidP="007D4615">
            <w:pPr>
              <w:rPr>
                <w:rFonts w:ascii="Arial" w:hAnsi="Arial" w:cs="Arial"/>
                <w:sz w:val="22"/>
                <w:szCs w:val="22"/>
              </w:rPr>
            </w:pPr>
          </w:p>
          <w:p w14:paraId="0B1E1E17" w14:textId="77777777" w:rsidR="00612458" w:rsidRDefault="00612458" w:rsidP="007D4615">
            <w:pPr>
              <w:rPr>
                <w:rFonts w:ascii="Arial" w:hAnsi="Arial" w:cs="Arial"/>
                <w:sz w:val="22"/>
                <w:szCs w:val="22"/>
              </w:rPr>
            </w:pPr>
            <w:r>
              <w:rPr>
                <w:rFonts w:ascii="Arial" w:hAnsi="Arial" w:cs="Arial"/>
                <w:sz w:val="22"/>
                <w:szCs w:val="22"/>
              </w:rPr>
              <w:t xml:space="preserve">Self-administered questionnaire survey will be carried out to obtain empirical data from current serving police officers. </w:t>
            </w:r>
          </w:p>
          <w:p w14:paraId="1D750A43" w14:textId="77777777" w:rsidR="00612458" w:rsidRDefault="00612458" w:rsidP="007D4615">
            <w:pPr>
              <w:rPr>
                <w:rFonts w:ascii="Arial" w:hAnsi="Arial" w:cs="Arial"/>
                <w:sz w:val="22"/>
                <w:szCs w:val="22"/>
              </w:rPr>
            </w:pPr>
          </w:p>
          <w:p w14:paraId="2E175EC5" w14:textId="77777777" w:rsidR="00612458" w:rsidRDefault="00612458" w:rsidP="007D4615">
            <w:pPr>
              <w:rPr>
                <w:rFonts w:ascii="Arial" w:hAnsi="Arial" w:cs="Arial"/>
                <w:sz w:val="22"/>
                <w:szCs w:val="22"/>
              </w:rPr>
            </w:pPr>
            <w:r>
              <w:rPr>
                <w:rFonts w:ascii="Arial" w:hAnsi="Arial" w:cs="Arial"/>
                <w:sz w:val="22"/>
                <w:szCs w:val="22"/>
              </w:rPr>
              <w:t xml:space="preserve">There will be a variety of participants due to the anonymity of the questionnaire. </w:t>
            </w:r>
          </w:p>
          <w:p w14:paraId="519B6868" w14:textId="77777777" w:rsidR="00612458" w:rsidRDefault="00612458" w:rsidP="007D4615">
            <w:pPr>
              <w:rPr>
                <w:rFonts w:ascii="Arial" w:hAnsi="Arial" w:cs="Arial"/>
                <w:sz w:val="22"/>
                <w:szCs w:val="22"/>
              </w:rPr>
            </w:pPr>
          </w:p>
          <w:p w14:paraId="52014A80" w14:textId="77777777" w:rsidR="00612458" w:rsidRPr="003257BD" w:rsidRDefault="00612458" w:rsidP="007D4615">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612458" w:rsidRPr="004C3A0B" w14:paraId="46D2E45B" w14:textId="77777777" w:rsidTr="007D4615">
        <w:trPr>
          <w:trHeight w:val="403"/>
        </w:trPr>
        <w:tc>
          <w:tcPr>
            <w:tcW w:w="3256" w:type="dxa"/>
            <w:tcBorders>
              <w:top w:val="single" w:sz="4" w:space="0" w:color="auto"/>
            </w:tcBorders>
            <w:shd w:val="clear" w:color="auto" w:fill="F2F2F2" w:themeFill="background1" w:themeFillShade="F2"/>
            <w:vAlign w:val="center"/>
          </w:tcPr>
          <w:p w14:paraId="46CAD829" w14:textId="77777777" w:rsidR="00612458" w:rsidRDefault="00612458" w:rsidP="007D4615">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ED37CCD" w14:textId="77777777" w:rsidR="00612458" w:rsidRDefault="00612458" w:rsidP="007D4615">
            <w:pPr>
              <w:rPr>
                <w:rFonts w:ascii="Arial" w:hAnsi="Arial" w:cs="Arial"/>
                <w:sz w:val="22"/>
                <w:szCs w:val="22"/>
              </w:rPr>
            </w:pPr>
          </w:p>
          <w:p w14:paraId="4267B17E" w14:textId="77777777" w:rsidR="00612458" w:rsidRDefault="00612458" w:rsidP="007D4615">
            <w:pPr>
              <w:rPr>
                <w:rFonts w:ascii="Arial" w:hAnsi="Arial" w:cs="Arial"/>
                <w:sz w:val="22"/>
                <w:szCs w:val="22"/>
              </w:rPr>
            </w:pPr>
            <w:r>
              <w:rPr>
                <w:rFonts w:ascii="Arial" w:hAnsi="Arial" w:cs="Arial"/>
                <w:sz w:val="22"/>
                <w:szCs w:val="22"/>
              </w:rPr>
              <w:t xml:space="preserve">Each participant will be allocated a number to assist with identification. No personal information will be acquired omitting names and addresses to adhere with data protection. </w:t>
            </w:r>
          </w:p>
          <w:p w14:paraId="1F1113B4" w14:textId="77777777" w:rsidR="00612458" w:rsidRDefault="00612458" w:rsidP="007D4615">
            <w:pPr>
              <w:rPr>
                <w:rFonts w:ascii="Arial" w:hAnsi="Arial" w:cs="Arial"/>
                <w:sz w:val="22"/>
                <w:szCs w:val="22"/>
              </w:rPr>
            </w:pPr>
          </w:p>
          <w:p w14:paraId="6D2DAD90" w14:textId="77777777" w:rsidR="00612458" w:rsidRDefault="00612458" w:rsidP="007D4615">
            <w:pPr>
              <w:rPr>
                <w:rFonts w:ascii="Arial" w:hAnsi="Arial" w:cs="Arial"/>
                <w:sz w:val="22"/>
                <w:szCs w:val="22"/>
              </w:rPr>
            </w:pPr>
            <w:r>
              <w:rPr>
                <w:rFonts w:ascii="Arial" w:hAnsi="Arial" w:cs="Arial"/>
                <w:sz w:val="22"/>
                <w:szCs w:val="22"/>
              </w:rPr>
              <w:t xml:space="preserve">The survey participants will be police officers from South Wales Police </w:t>
            </w:r>
          </w:p>
          <w:p w14:paraId="0C6870F7" w14:textId="77777777" w:rsidR="00612458" w:rsidRPr="004C3A0B" w:rsidRDefault="00612458" w:rsidP="007D4615">
            <w:pPr>
              <w:rPr>
                <w:rFonts w:ascii="Arial" w:hAnsi="Arial" w:cs="Arial"/>
                <w:sz w:val="22"/>
                <w:szCs w:val="22"/>
              </w:rPr>
            </w:pPr>
          </w:p>
          <w:p w14:paraId="1DC26CC1" w14:textId="77777777" w:rsidR="00612458" w:rsidRPr="004C3A0B" w:rsidRDefault="00612458" w:rsidP="007D4615">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238F5266" w14:textId="77777777" w:rsidR="00612458" w:rsidRPr="00D71982" w:rsidRDefault="00612458" w:rsidP="00612458">
      <w:pPr>
        <w:rPr>
          <w:rFonts w:ascii="Arial" w:hAnsi="Arial" w:cs="Arial"/>
          <w:bCs/>
          <w:sz w:val="24"/>
          <w:szCs w:val="24"/>
        </w:rPr>
      </w:pPr>
    </w:p>
    <w:p w14:paraId="4C58D6A4" w14:textId="77777777" w:rsidR="00612458" w:rsidRDefault="00612458" w:rsidP="00612458">
      <w:r>
        <w:lastRenderedPageBreak/>
        <w:br w:type="page"/>
      </w:r>
    </w:p>
    <w:tbl>
      <w:tblPr>
        <w:tblStyle w:val="TableGrid"/>
        <w:tblW w:w="9889" w:type="dxa"/>
        <w:tblLook w:val="04A0" w:firstRow="1" w:lastRow="0" w:firstColumn="1" w:lastColumn="0" w:noHBand="0" w:noVBand="1"/>
      </w:tblPr>
      <w:tblGrid>
        <w:gridCol w:w="7225"/>
        <w:gridCol w:w="992"/>
        <w:gridCol w:w="850"/>
        <w:gridCol w:w="822"/>
      </w:tblGrid>
      <w:tr w:rsidR="00612458" w:rsidRPr="004C3A0B" w14:paraId="75337CCF" w14:textId="77777777" w:rsidTr="007D4615">
        <w:tc>
          <w:tcPr>
            <w:tcW w:w="7225" w:type="dxa"/>
            <w:shd w:val="clear" w:color="auto" w:fill="F2F2F2" w:themeFill="background1" w:themeFillShade="F2"/>
          </w:tcPr>
          <w:p w14:paraId="072F2547" w14:textId="77777777" w:rsidR="00612458" w:rsidRPr="004C3A0B" w:rsidRDefault="00612458" w:rsidP="007D4615">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36B5C426" w14:textId="77777777" w:rsidR="00612458" w:rsidRPr="004C3A0B" w:rsidRDefault="00612458" w:rsidP="007D4615">
            <w:pPr>
              <w:autoSpaceDE w:val="0"/>
              <w:autoSpaceDN w:val="0"/>
              <w:adjustRightInd w:val="0"/>
              <w:jc w:val="center"/>
              <w:rPr>
                <w:rFonts w:ascii="Arial" w:hAnsi="Arial" w:cs="Arial"/>
                <w:b/>
                <w:bCs/>
                <w:sz w:val="16"/>
                <w:szCs w:val="16"/>
              </w:rPr>
            </w:pPr>
          </w:p>
          <w:p w14:paraId="7632B7D9" w14:textId="77777777" w:rsidR="00612458" w:rsidRPr="004C3A0B" w:rsidRDefault="00612458" w:rsidP="007D4615">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12C3FC11" w14:textId="77777777" w:rsidR="00612458" w:rsidRPr="004C3A0B" w:rsidRDefault="00612458" w:rsidP="007D461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03A9D1F3" w14:textId="77777777" w:rsidR="00612458" w:rsidRPr="004C3A0B" w:rsidRDefault="00612458" w:rsidP="007D4615">
            <w:pPr>
              <w:autoSpaceDE w:val="0"/>
              <w:autoSpaceDN w:val="0"/>
              <w:adjustRightInd w:val="0"/>
              <w:jc w:val="center"/>
              <w:rPr>
                <w:rFonts w:ascii="Arial" w:hAnsi="Arial" w:cs="Arial"/>
                <w:b/>
                <w:bCs/>
                <w:sz w:val="16"/>
                <w:szCs w:val="16"/>
              </w:rPr>
            </w:pPr>
          </w:p>
          <w:p w14:paraId="24E80C7A" w14:textId="77777777" w:rsidR="00612458" w:rsidRPr="004C3A0B" w:rsidRDefault="00612458" w:rsidP="007D4615">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612458" w:rsidRPr="004C3A0B" w14:paraId="405B28A5" w14:textId="77777777" w:rsidTr="007D4615">
        <w:trPr>
          <w:trHeight w:val="439"/>
        </w:trPr>
        <w:tc>
          <w:tcPr>
            <w:tcW w:w="7225" w:type="dxa"/>
            <w:shd w:val="clear" w:color="auto" w:fill="F2F2F2" w:themeFill="background1" w:themeFillShade="F2"/>
            <w:vAlign w:val="center"/>
          </w:tcPr>
          <w:p w14:paraId="5347FEE5" w14:textId="77777777" w:rsidR="00612458" w:rsidRPr="004C3A0B" w:rsidRDefault="00612458" w:rsidP="007D4615">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0C0A6E09" w14:textId="77777777" w:rsidR="00612458" w:rsidRPr="004C3A0B" w:rsidRDefault="00612458" w:rsidP="007D461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072C16C1" w14:textId="77777777" w:rsidR="00612458" w:rsidRPr="004C3A0B" w:rsidRDefault="00612458" w:rsidP="007D461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4171A887" w14:textId="77777777" w:rsidR="00612458" w:rsidRPr="004C3A0B" w:rsidRDefault="00612458" w:rsidP="007D461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12458" w:rsidRPr="004C3A0B" w14:paraId="453EB28B" w14:textId="77777777" w:rsidTr="007D4615">
        <w:trPr>
          <w:trHeight w:val="403"/>
        </w:trPr>
        <w:tc>
          <w:tcPr>
            <w:tcW w:w="7225" w:type="dxa"/>
            <w:shd w:val="clear" w:color="auto" w:fill="F2F2F2" w:themeFill="background1" w:themeFillShade="F2"/>
            <w:vAlign w:val="center"/>
          </w:tcPr>
          <w:p w14:paraId="04332779" w14:textId="77777777" w:rsidR="00612458" w:rsidRPr="004C3A0B" w:rsidRDefault="00612458" w:rsidP="007D4615">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397E0527" w14:textId="77777777" w:rsidR="00612458" w:rsidRPr="004C3A0B" w:rsidRDefault="00612458" w:rsidP="007D461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32988BDA" w14:textId="77777777" w:rsidR="00612458" w:rsidRPr="004C3A0B" w:rsidRDefault="00612458" w:rsidP="007D461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2139E624" w14:textId="77777777" w:rsidR="00612458" w:rsidRPr="004C3A0B" w:rsidRDefault="00612458" w:rsidP="007D461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12458" w:rsidRPr="004C3A0B" w14:paraId="7D1A3F7E" w14:textId="77777777" w:rsidTr="007D4615">
        <w:trPr>
          <w:trHeight w:val="439"/>
        </w:trPr>
        <w:tc>
          <w:tcPr>
            <w:tcW w:w="7225" w:type="dxa"/>
            <w:shd w:val="clear" w:color="auto" w:fill="F2F2F2" w:themeFill="background1" w:themeFillShade="F2"/>
            <w:vAlign w:val="center"/>
          </w:tcPr>
          <w:p w14:paraId="11545292" w14:textId="77777777" w:rsidR="00612458" w:rsidRPr="004C3A0B" w:rsidRDefault="00612458" w:rsidP="007D4615">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6AF056DF" w14:textId="77777777" w:rsidR="00612458" w:rsidRPr="004C3A0B" w:rsidRDefault="00612458" w:rsidP="007D461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1418CD2" w14:textId="77777777" w:rsidR="00612458" w:rsidRPr="004C3A0B" w:rsidRDefault="00612458" w:rsidP="007D461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AC405AA" w14:textId="77777777" w:rsidR="00612458" w:rsidRPr="004C3A0B" w:rsidRDefault="00612458" w:rsidP="007D461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12458" w:rsidRPr="004C3A0B" w14:paraId="1368C028" w14:textId="77777777" w:rsidTr="007D4615">
        <w:trPr>
          <w:trHeight w:val="403"/>
        </w:trPr>
        <w:tc>
          <w:tcPr>
            <w:tcW w:w="7225" w:type="dxa"/>
            <w:shd w:val="clear" w:color="auto" w:fill="F2F2F2" w:themeFill="background1" w:themeFillShade="F2"/>
            <w:vAlign w:val="center"/>
          </w:tcPr>
          <w:p w14:paraId="7302C4D3" w14:textId="77777777" w:rsidR="00612458" w:rsidRPr="004C3A0B" w:rsidRDefault="00612458" w:rsidP="007D4615">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4C45BCD3" w14:textId="77777777" w:rsidR="00612458" w:rsidRPr="004C3A0B" w:rsidRDefault="00612458" w:rsidP="007D461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2A69D354" w14:textId="77777777" w:rsidR="00612458" w:rsidRPr="004C3A0B" w:rsidRDefault="00612458" w:rsidP="007D461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38DD0DD7" w14:textId="77777777" w:rsidR="00612458" w:rsidRPr="004C3A0B" w:rsidRDefault="00612458" w:rsidP="007D461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12458" w:rsidRPr="004C3A0B" w14:paraId="735FEC83" w14:textId="77777777" w:rsidTr="007D4615">
        <w:trPr>
          <w:trHeight w:val="439"/>
        </w:trPr>
        <w:tc>
          <w:tcPr>
            <w:tcW w:w="7225" w:type="dxa"/>
            <w:shd w:val="clear" w:color="auto" w:fill="F2F2F2" w:themeFill="background1" w:themeFillShade="F2"/>
            <w:vAlign w:val="center"/>
          </w:tcPr>
          <w:p w14:paraId="34A08A36" w14:textId="77777777" w:rsidR="00612458" w:rsidRPr="004C3A0B" w:rsidRDefault="00612458" w:rsidP="007D4615">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0DE2FEA1" w14:textId="77777777" w:rsidR="00612458" w:rsidRPr="004C3A0B" w:rsidRDefault="00612458" w:rsidP="007D461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84F2521" w14:textId="77777777" w:rsidR="00612458" w:rsidRPr="004C3A0B" w:rsidRDefault="00612458" w:rsidP="007D461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6F503721" w14:textId="77777777" w:rsidR="00612458" w:rsidRPr="004C3A0B" w:rsidRDefault="00612458" w:rsidP="007D461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12458" w:rsidRPr="004C3A0B" w14:paraId="4C9E2C26" w14:textId="77777777" w:rsidTr="007D4615">
        <w:trPr>
          <w:trHeight w:val="403"/>
        </w:trPr>
        <w:tc>
          <w:tcPr>
            <w:tcW w:w="7225" w:type="dxa"/>
            <w:shd w:val="clear" w:color="auto" w:fill="F2F2F2" w:themeFill="background1" w:themeFillShade="F2"/>
            <w:vAlign w:val="center"/>
          </w:tcPr>
          <w:p w14:paraId="420163C9" w14:textId="77777777" w:rsidR="00612458" w:rsidRPr="004C3A0B" w:rsidRDefault="00612458" w:rsidP="007D4615">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4A5DFC26" w14:textId="77777777" w:rsidR="00612458" w:rsidRPr="004C3A0B" w:rsidRDefault="00612458" w:rsidP="007D461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129F0763" w14:textId="77777777" w:rsidR="00612458" w:rsidRPr="004C3A0B" w:rsidRDefault="00612458" w:rsidP="007D461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79EB22AC" w14:textId="77777777" w:rsidR="00612458" w:rsidRPr="004C3A0B" w:rsidRDefault="00612458" w:rsidP="007D461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12458" w:rsidRPr="004C3A0B" w14:paraId="750F2847" w14:textId="77777777" w:rsidTr="007D4615">
        <w:trPr>
          <w:trHeight w:val="439"/>
        </w:trPr>
        <w:tc>
          <w:tcPr>
            <w:tcW w:w="7225" w:type="dxa"/>
            <w:shd w:val="clear" w:color="auto" w:fill="F2F2F2" w:themeFill="background1" w:themeFillShade="F2"/>
            <w:vAlign w:val="center"/>
          </w:tcPr>
          <w:p w14:paraId="6B109DD2" w14:textId="77777777" w:rsidR="00612458" w:rsidRPr="004C3A0B" w:rsidRDefault="00612458" w:rsidP="007D4615">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77837054" w14:textId="77777777" w:rsidR="00612458" w:rsidRPr="004C3A0B" w:rsidRDefault="00612458" w:rsidP="007D461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08794E37" w14:textId="77777777" w:rsidR="00612458" w:rsidRPr="004C3A0B" w:rsidRDefault="00612458" w:rsidP="007D461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30BA45A9" w14:textId="77777777" w:rsidR="00612458" w:rsidRPr="004C3A0B" w:rsidRDefault="00612458" w:rsidP="007D461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12458" w:rsidRPr="004C3A0B" w14:paraId="1D365F2B" w14:textId="77777777" w:rsidTr="007D4615">
        <w:trPr>
          <w:trHeight w:val="403"/>
        </w:trPr>
        <w:tc>
          <w:tcPr>
            <w:tcW w:w="7225" w:type="dxa"/>
            <w:shd w:val="clear" w:color="auto" w:fill="F2F2F2" w:themeFill="background1" w:themeFillShade="F2"/>
            <w:vAlign w:val="center"/>
          </w:tcPr>
          <w:p w14:paraId="61891B5C" w14:textId="77777777" w:rsidR="00612458" w:rsidRPr="004C3A0B" w:rsidRDefault="00612458" w:rsidP="007D4615">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63EB8418" w14:textId="77777777" w:rsidR="00612458" w:rsidRPr="004C3A0B" w:rsidRDefault="00612458" w:rsidP="007D461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5D37673B" w14:textId="77777777" w:rsidR="00612458" w:rsidRPr="004C3A0B" w:rsidRDefault="00612458" w:rsidP="007D461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31802C75" w14:textId="77777777" w:rsidR="00612458" w:rsidRPr="004C3A0B" w:rsidRDefault="00612458" w:rsidP="007D461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12458" w:rsidRPr="004C3A0B" w14:paraId="6A2ECC71" w14:textId="77777777" w:rsidTr="007D4615">
        <w:trPr>
          <w:trHeight w:val="439"/>
        </w:trPr>
        <w:tc>
          <w:tcPr>
            <w:tcW w:w="7225" w:type="dxa"/>
            <w:shd w:val="clear" w:color="auto" w:fill="F2F2F2" w:themeFill="background1" w:themeFillShade="F2"/>
            <w:vAlign w:val="center"/>
          </w:tcPr>
          <w:p w14:paraId="49EDC638" w14:textId="77777777" w:rsidR="00612458" w:rsidRPr="004C3A0B" w:rsidRDefault="00612458" w:rsidP="007D4615">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41DA24C4" w14:textId="77777777" w:rsidR="00612458" w:rsidRPr="004C3A0B" w:rsidRDefault="00612458" w:rsidP="007D461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68C1458C" w14:textId="77777777" w:rsidR="00612458" w:rsidRPr="004C3A0B" w:rsidRDefault="00612458" w:rsidP="007D461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5995FD99" w14:textId="77777777" w:rsidR="00612458" w:rsidRPr="004C3A0B" w:rsidRDefault="00612458" w:rsidP="007D461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12458" w:rsidRPr="004C3A0B" w14:paraId="042F80C8" w14:textId="77777777" w:rsidTr="007D4615">
        <w:trPr>
          <w:trHeight w:val="403"/>
        </w:trPr>
        <w:tc>
          <w:tcPr>
            <w:tcW w:w="9889" w:type="dxa"/>
            <w:gridSpan w:val="4"/>
            <w:tcBorders>
              <w:bottom w:val="single" w:sz="4" w:space="0" w:color="auto"/>
            </w:tcBorders>
            <w:shd w:val="clear" w:color="auto" w:fill="F2F2F2" w:themeFill="background1" w:themeFillShade="F2"/>
            <w:vAlign w:val="center"/>
          </w:tcPr>
          <w:p w14:paraId="2066008A" w14:textId="77777777" w:rsidR="00612458" w:rsidRPr="004C3A0B" w:rsidRDefault="00612458" w:rsidP="007D4615">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612458" w:rsidRPr="004C3A0B" w14:paraId="231C9B82" w14:textId="77777777" w:rsidTr="007D4615">
        <w:trPr>
          <w:trHeight w:val="403"/>
        </w:trPr>
        <w:tc>
          <w:tcPr>
            <w:tcW w:w="9889" w:type="dxa"/>
            <w:gridSpan w:val="4"/>
            <w:vAlign w:val="center"/>
          </w:tcPr>
          <w:p w14:paraId="2D6C398C" w14:textId="77777777" w:rsidR="00612458" w:rsidRDefault="00612458" w:rsidP="007D4615">
            <w:pPr>
              <w:rPr>
                <w:rFonts w:ascii="Arial" w:hAnsi="Arial" w:cs="Arial"/>
                <w:sz w:val="22"/>
                <w:szCs w:val="22"/>
              </w:rPr>
            </w:pPr>
          </w:p>
          <w:p w14:paraId="2BE86EE0" w14:textId="77777777" w:rsidR="00612458" w:rsidRDefault="00612458" w:rsidP="007D4615">
            <w:pPr>
              <w:rPr>
                <w:rFonts w:ascii="Arial" w:hAnsi="Arial" w:cs="Arial"/>
                <w:sz w:val="22"/>
                <w:szCs w:val="22"/>
              </w:rPr>
            </w:pPr>
          </w:p>
          <w:p w14:paraId="0EF25800" w14:textId="77777777" w:rsidR="00612458" w:rsidRPr="004C3A0B" w:rsidRDefault="00612458" w:rsidP="007D4615">
            <w:pPr>
              <w:rPr>
                <w:rFonts w:ascii="Arial" w:hAnsi="Arial" w:cs="Arial"/>
                <w:sz w:val="22"/>
                <w:szCs w:val="22"/>
              </w:rPr>
            </w:pPr>
          </w:p>
          <w:p w14:paraId="0226BC90" w14:textId="77777777" w:rsidR="00612458" w:rsidRPr="004C3A0B" w:rsidRDefault="00612458" w:rsidP="007D4615">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B8690BD" w14:textId="77777777" w:rsidR="00612458" w:rsidRPr="004C3A0B" w:rsidRDefault="00612458" w:rsidP="00612458"/>
    <w:tbl>
      <w:tblPr>
        <w:tblStyle w:val="TableGrid"/>
        <w:tblW w:w="9889" w:type="dxa"/>
        <w:tblLook w:val="04A0" w:firstRow="1" w:lastRow="0" w:firstColumn="1" w:lastColumn="0" w:noHBand="0" w:noVBand="1"/>
      </w:tblPr>
      <w:tblGrid>
        <w:gridCol w:w="7225"/>
        <w:gridCol w:w="992"/>
        <w:gridCol w:w="850"/>
        <w:gridCol w:w="822"/>
      </w:tblGrid>
      <w:tr w:rsidR="00612458" w:rsidRPr="004C3A0B" w14:paraId="63389768" w14:textId="77777777" w:rsidTr="007D4615">
        <w:tc>
          <w:tcPr>
            <w:tcW w:w="7225" w:type="dxa"/>
            <w:shd w:val="clear" w:color="auto" w:fill="F2F2F2" w:themeFill="background1" w:themeFillShade="F2"/>
          </w:tcPr>
          <w:p w14:paraId="146B6A38" w14:textId="77777777" w:rsidR="00612458" w:rsidRPr="004C3A0B" w:rsidRDefault="00612458" w:rsidP="007D4615">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7D6ABB9" w14:textId="77777777" w:rsidR="00612458" w:rsidRPr="004C3A0B" w:rsidRDefault="00612458" w:rsidP="007D4615">
            <w:pPr>
              <w:autoSpaceDE w:val="0"/>
              <w:autoSpaceDN w:val="0"/>
              <w:adjustRightInd w:val="0"/>
              <w:jc w:val="center"/>
              <w:rPr>
                <w:rFonts w:ascii="Arial" w:hAnsi="Arial" w:cs="Arial"/>
                <w:b/>
                <w:bCs/>
                <w:sz w:val="16"/>
                <w:szCs w:val="16"/>
              </w:rPr>
            </w:pPr>
          </w:p>
          <w:p w14:paraId="0186E00E" w14:textId="77777777" w:rsidR="00612458" w:rsidRPr="004C3A0B" w:rsidRDefault="00612458" w:rsidP="007D4615">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2E4E38B4" w14:textId="77777777" w:rsidR="00612458" w:rsidRPr="004C3A0B" w:rsidRDefault="00612458" w:rsidP="007D461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9E20D0A" w14:textId="77777777" w:rsidR="00612458" w:rsidRPr="004C3A0B" w:rsidRDefault="00612458" w:rsidP="007D4615">
            <w:pPr>
              <w:autoSpaceDE w:val="0"/>
              <w:autoSpaceDN w:val="0"/>
              <w:adjustRightInd w:val="0"/>
              <w:jc w:val="center"/>
              <w:rPr>
                <w:rFonts w:ascii="Arial" w:hAnsi="Arial" w:cs="Arial"/>
                <w:b/>
                <w:bCs/>
                <w:sz w:val="16"/>
                <w:szCs w:val="16"/>
              </w:rPr>
            </w:pPr>
          </w:p>
          <w:p w14:paraId="401AE7BA" w14:textId="77777777" w:rsidR="00612458" w:rsidRPr="004C3A0B" w:rsidRDefault="00612458" w:rsidP="007D4615">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612458" w:rsidRPr="004C3A0B" w14:paraId="25488243" w14:textId="77777777" w:rsidTr="007D4615">
        <w:trPr>
          <w:trHeight w:val="439"/>
        </w:trPr>
        <w:tc>
          <w:tcPr>
            <w:tcW w:w="7225" w:type="dxa"/>
            <w:shd w:val="clear" w:color="auto" w:fill="F2F2F2" w:themeFill="background1" w:themeFillShade="F2"/>
            <w:vAlign w:val="center"/>
          </w:tcPr>
          <w:p w14:paraId="0D156838" w14:textId="77777777" w:rsidR="00612458" w:rsidRPr="004C3A0B" w:rsidRDefault="00612458" w:rsidP="007D4615">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094BF45A" w14:textId="77777777" w:rsidR="00612458" w:rsidRPr="004C3A0B" w:rsidRDefault="00612458" w:rsidP="007D461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41E9E987" w14:textId="77777777" w:rsidR="00612458" w:rsidRPr="004C3A0B" w:rsidRDefault="00612458" w:rsidP="007D461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5B0A8CC" w14:textId="77777777" w:rsidR="00612458" w:rsidRPr="004C3A0B" w:rsidRDefault="00612458" w:rsidP="007D461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12458" w:rsidRPr="004C3A0B" w14:paraId="1D0BAC1A" w14:textId="77777777" w:rsidTr="007D4615">
        <w:trPr>
          <w:trHeight w:val="403"/>
        </w:trPr>
        <w:tc>
          <w:tcPr>
            <w:tcW w:w="7225" w:type="dxa"/>
            <w:shd w:val="clear" w:color="auto" w:fill="F2F2F2" w:themeFill="background1" w:themeFillShade="F2"/>
            <w:vAlign w:val="center"/>
          </w:tcPr>
          <w:p w14:paraId="69BA0A3F" w14:textId="77777777" w:rsidR="00612458" w:rsidRPr="004C3A0B" w:rsidRDefault="00612458" w:rsidP="007D4615">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2127FEC9" w14:textId="77777777" w:rsidR="00612458" w:rsidRPr="004C3A0B" w:rsidRDefault="00612458" w:rsidP="007D461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16662E14" w14:textId="77777777" w:rsidR="00612458" w:rsidRPr="004C3A0B" w:rsidRDefault="00612458" w:rsidP="007D461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69026C8F" w14:textId="77777777" w:rsidR="00612458" w:rsidRPr="004C3A0B" w:rsidRDefault="00612458" w:rsidP="007D461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12458" w:rsidRPr="004C3A0B" w14:paraId="3A01EAC1" w14:textId="77777777" w:rsidTr="007D4615">
        <w:trPr>
          <w:trHeight w:val="439"/>
        </w:trPr>
        <w:tc>
          <w:tcPr>
            <w:tcW w:w="7225" w:type="dxa"/>
            <w:shd w:val="clear" w:color="auto" w:fill="F2F2F2" w:themeFill="background1" w:themeFillShade="F2"/>
            <w:vAlign w:val="center"/>
          </w:tcPr>
          <w:p w14:paraId="63D6287A" w14:textId="77777777" w:rsidR="00612458" w:rsidRPr="004C3A0B" w:rsidRDefault="00612458" w:rsidP="007D4615">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29DBB1A7" w14:textId="77777777" w:rsidR="00612458" w:rsidRPr="004C3A0B" w:rsidRDefault="00612458" w:rsidP="007D461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6C3B2BA2" w14:textId="77777777" w:rsidR="00612458" w:rsidRPr="004C3A0B" w:rsidRDefault="00612458" w:rsidP="007D461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3505C922" w14:textId="77777777" w:rsidR="00612458" w:rsidRPr="004C3A0B" w:rsidRDefault="00612458" w:rsidP="007D461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12458" w:rsidRPr="004C3A0B" w14:paraId="72FAD0C9" w14:textId="77777777" w:rsidTr="007D4615">
        <w:trPr>
          <w:trHeight w:val="403"/>
        </w:trPr>
        <w:tc>
          <w:tcPr>
            <w:tcW w:w="7225" w:type="dxa"/>
            <w:shd w:val="clear" w:color="auto" w:fill="F2F2F2" w:themeFill="background1" w:themeFillShade="F2"/>
            <w:vAlign w:val="center"/>
          </w:tcPr>
          <w:p w14:paraId="7697B9F0" w14:textId="77777777" w:rsidR="00612458" w:rsidRPr="004C3A0B" w:rsidRDefault="00612458" w:rsidP="007D4615">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35C5257F" w14:textId="77777777" w:rsidR="00612458" w:rsidRPr="004C3A0B" w:rsidRDefault="00612458" w:rsidP="007D461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673C55F9" w14:textId="77777777" w:rsidR="00612458" w:rsidRPr="004C3A0B" w:rsidRDefault="00612458" w:rsidP="007D461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10BB0D53" w14:textId="77777777" w:rsidR="00612458" w:rsidRPr="004C3A0B" w:rsidRDefault="00612458" w:rsidP="007D461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12458" w:rsidRPr="004C3A0B" w14:paraId="03584990" w14:textId="77777777" w:rsidTr="007D4615">
        <w:trPr>
          <w:trHeight w:val="403"/>
        </w:trPr>
        <w:tc>
          <w:tcPr>
            <w:tcW w:w="9889" w:type="dxa"/>
            <w:gridSpan w:val="4"/>
            <w:shd w:val="clear" w:color="auto" w:fill="F2F2F2" w:themeFill="background1" w:themeFillShade="F2"/>
            <w:vAlign w:val="center"/>
          </w:tcPr>
          <w:p w14:paraId="1B28B299" w14:textId="77777777" w:rsidR="00612458" w:rsidRPr="004C3A0B" w:rsidRDefault="00612458" w:rsidP="007D4615">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612458" w:rsidRPr="004C3A0B" w14:paraId="66B3A5A7" w14:textId="77777777" w:rsidTr="007D4615">
        <w:trPr>
          <w:trHeight w:val="403"/>
        </w:trPr>
        <w:tc>
          <w:tcPr>
            <w:tcW w:w="9889" w:type="dxa"/>
            <w:gridSpan w:val="4"/>
            <w:vAlign w:val="center"/>
          </w:tcPr>
          <w:p w14:paraId="6D0AD2B5" w14:textId="77777777" w:rsidR="00612458" w:rsidRDefault="00612458" w:rsidP="007D4615">
            <w:pPr>
              <w:rPr>
                <w:rFonts w:ascii="Arial" w:hAnsi="Arial" w:cs="Arial"/>
                <w:sz w:val="22"/>
                <w:szCs w:val="22"/>
              </w:rPr>
            </w:pPr>
          </w:p>
          <w:p w14:paraId="534248D6" w14:textId="77777777" w:rsidR="00612458" w:rsidRDefault="00612458" w:rsidP="007D4615">
            <w:pPr>
              <w:rPr>
                <w:rFonts w:ascii="Arial" w:hAnsi="Arial" w:cs="Arial"/>
                <w:sz w:val="22"/>
                <w:szCs w:val="22"/>
              </w:rPr>
            </w:pPr>
          </w:p>
          <w:p w14:paraId="30F126EA" w14:textId="77777777" w:rsidR="00612458" w:rsidRPr="004C3A0B" w:rsidRDefault="00612458" w:rsidP="007D4615">
            <w:pPr>
              <w:rPr>
                <w:rFonts w:ascii="Arial" w:hAnsi="Arial" w:cs="Arial"/>
                <w:sz w:val="22"/>
                <w:szCs w:val="22"/>
              </w:rPr>
            </w:pPr>
          </w:p>
          <w:p w14:paraId="2E6EAB70" w14:textId="77777777" w:rsidR="00612458" w:rsidRPr="004C3A0B" w:rsidRDefault="00612458" w:rsidP="007D4615">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4E6D9D4" w14:textId="77777777" w:rsidR="00612458" w:rsidRPr="00354F34" w:rsidRDefault="00612458" w:rsidP="00612458">
      <w:pPr>
        <w:autoSpaceDE w:val="0"/>
        <w:autoSpaceDN w:val="0"/>
        <w:adjustRightInd w:val="0"/>
        <w:spacing w:after="240"/>
        <w:jc w:val="both"/>
        <w:rPr>
          <w:rFonts w:ascii="Arial" w:hAnsi="Arial" w:cs="Arial"/>
          <w:b/>
        </w:rPr>
      </w:pPr>
    </w:p>
    <w:p w14:paraId="773F4B8A" w14:textId="77777777" w:rsidR="00612458" w:rsidRDefault="00612458" w:rsidP="00612458">
      <w:pPr>
        <w:rPr>
          <w:rFonts w:ascii="Arial" w:hAnsi="Arial" w:cs="Arial"/>
          <w:b/>
        </w:rPr>
      </w:pPr>
      <w:r>
        <w:rPr>
          <w:rFonts w:ascii="Arial" w:hAnsi="Arial" w:cs="Arial"/>
          <w:b/>
        </w:rPr>
        <w:br w:type="page"/>
      </w:r>
    </w:p>
    <w:p w14:paraId="5241EFCF" w14:textId="77777777" w:rsidR="00612458" w:rsidRPr="00354F34" w:rsidRDefault="00612458" w:rsidP="00612458">
      <w:pPr>
        <w:autoSpaceDE w:val="0"/>
        <w:autoSpaceDN w:val="0"/>
        <w:adjustRightInd w:val="0"/>
        <w:spacing w:after="240"/>
        <w:jc w:val="both"/>
        <w:rPr>
          <w:rFonts w:ascii="Arial" w:hAnsi="Arial" w:cs="Arial"/>
          <w:b/>
        </w:rPr>
      </w:pPr>
      <w:r w:rsidRPr="00354F34">
        <w:rPr>
          <w:rFonts w:ascii="Arial" w:hAnsi="Arial" w:cs="Arial"/>
          <w:b/>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612458" w:rsidRPr="004C3A0B" w14:paraId="0F206F17" w14:textId="77777777" w:rsidTr="007D4615">
        <w:tc>
          <w:tcPr>
            <w:tcW w:w="9923" w:type="dxa"/>
            <w:gridSpan w:val="4"/>
            <w:tcBorders>
              <w:bottom w:val="single" w:sz="4" w:space="0" w:color="auto"/>
            </w:tcBorders>
            <w:shd w:val="clear" w:color="auto" w:fill="F2F2F2" w:themeFill="background1" w:themeFillShade="F2"/>
          </w:tcPr>
          <w:p w14:paraId="4699A9A5" w14:textId="77777777" w:rsidR="00612458" w:rsidRDefault="00612458" w:rsidP="007D4615">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00E09CB" w14:textId="77777777" w:rsidR="00612458" w:rsidRDefault="00612458" w:rsidP="007D4615"/>
          <w:p w14:paraId="059A64FA" w14:textId="77777777" w:rsidR="00612458" w:rsidRPr="00204E14" w:rsidRDefault="00612458" w:rsidP="007D4615">
            <w:pPr>
              <w:rPr>
                <w:rFonts w:ascii="Arial" w:hAnsi="Arial" w:cs="Arial"/>
              </w:rPr>
            </w:pPr>
            <w:r w:rsidRPr="00204E14">
              <w:rPr>
                <w:rFonts w:ascii="Arial" w:hAnsi="Arial" w:cs="Arial"/>
              </w:rPr>
              <w:t xml:space="preserve">If you have completed a full risk assessment (for example as required by a laboratory, or external research collaborator) you may append that to this form.  </w:t>
            </w:r>
          </w:p>
        </w:tc>
      </w:tr>
      <w:tr w:rsidR="00612458" w:rsidRPr="004C3A0B" w14:paraId="75C48339" w14:textId="77777777" w:rsidTr="007D4615">
        <w:tc>
          <w:tcPr>
            <w:tcW w:w="8251" w:type="dxa"/>
            <w:gridSpan w:val="2"/>
            <w:vMerge w:val="restart"/>
            <w:shd w:val="clear" w:color="auto" w:fill="F2F2F2" w:themeFill="background1" w:themeFillShade="F2"/>
          </w:tcPr>
          <w:p w14:paraId="6A527588" w14:textId="77777777" w:rsidR="00612458" w:rsidRPr="00204E14" w:rsidRDefault="00612458" w:rsidP="007D4615">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873DABD" w14:textId="77777777" w:rsidR="00612458" w:rsidRPr="00204E14" w:rsidRDefault="00612458" w:rsidP="007D4615">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F9B79ED" w14:textId="77777777" w:rsidR="00612458" w:rsidRPr="00264416" w:rsidRDefault="00612458" w:rsidP="007D4615">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5AA136EA" w14:textId="77777777" w:rsidR="00612458" w:rsidRPr="00FD519A" w:rsidRDefault="00612458" w:rsidP="007D4615">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612458" w:rsidRPr="004C3A0B" w14:paraId="359EA83A" w14:textId="77777777" w:rsidTr="007D4615">
        <w:tc>
          <w:tcPr>
            <w:tcW w:w="8251" w:type="dxa"/>
            <w:gridSpan w:val="2"/>
            <w:vMerge/>
            <w:tcBorders>
              <w:bottom w:val="single" w:sz="4" w:space="0" w:color="auto"/>
            </w:tcBorders>
            <w:shd w:val="clear" w:color="auto" w:fill="F2F2F2" w:themeFill="background1" w:themeFillShade="F2"/>
          </w:tcPr>
          <w:p w14:paraId="0EEB2835" w14:textId="77777777" w:rsidR="00612458" w:rsidRPr="00204E14" w:rsidRDefault="00612458" w:rsidP="007D4615">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E722E87" w14:textId="77777777" w:rsidR="00612458" w:rsidRPr="00204E14" w:rsidRDefault="00612458" w:rsidP="007D4615">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2D6FD081" w14:textId="77777777" w:rsidR="00612458" w:rsidRDefault="00612458" w:rsidP="007D4615">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612458" w:rsidRPr="004C3A0B" w14:paraId="2831984A" w14:textId="77777777" w:rsidTr="007D4615">
        <w:tc>
          <w:tcPr>
            <w:tcW w:w="9923" w:type="dxa"/>
            <w:gridSpan w:val="4"/>
            <w:tcBorders>
              <w:bottom w:val="single" w:sz="4" w:space="0" w:color="auto"/>
            </w:tcBorders>
            <w:shd w:val="clear" w:color="auto" w:fill="F2F2F2" w:themeFill="background1" w:themeFillShade="F2"/>
          </w:tcPr>
          <w:p w14:paraId="22A877DD" w14:textId="77777777" w:rsidR="00612458" w:rsidRPr="004C3A0B" w:rsidRDefault="00612458" w:rsidP="007D4615">
            <w:pPr>
              <w:rPr>
                <w:rFonts w:ascii="Arial" w:hAnsi="Arial" w:cs="Arial"/>
              </w:rPr>
            </w:pPr>
            <w:r w:rsidRPr="004C3A0B">
              <w:rPr>
                <w:rFonts w:ascii="Arial" w:hAnsi="Arial" w:cs="Arial"/>
                <w:b/>
              </w:rPr>
              <w:t>Risks to participants</w:t>
            </w:r>
          </w:p>
          <w:p w14:paraId="340B1501" w14:textId="77777777" w:rsidR="00612458" w:rsidRPr="004C3A0B" w:rsidRDefault="00612458" w:rsidP="007D4615">
            <w:pPr>
              <w:rPr>
                <w:rFonts w:ascii="Arial" w:hAnsi="Arial" w:cs="Arial"/>
              </w:rPr>
            </w:pPr>
            <w:r w:rsidRPr="004C3A0B">
              <w:rPr>
                <w:rFonts w:ascii="Arial" w:hAnsi="Arial" w:cs="Arial"/>
              </w:rPr>
              <w:t>For example: emotional distress, financial disclosure, physical harm, transfer of personal data, sensitive organisational information</w:t>
            </w:r>
          </w:p>
        </w:tc>
      </w:tr>
      <w:tr w:rsidR="00612458" w:rsidRPr="004C3A0B" w14:paraId="4D0EA7AD" w14:textId="77777777" w:rsidTr="007D4615">
        <w:tc>
          <w:tcPr>
            <w:tcW w:w="4849" w:type="dxa"/>
            <w:tcBorders>
              <w:top w:val="single" w:sz="4" w:space="0" w:color="auto"/>
              <w:bottom w:val="single" w:sz="4" w:space="0" w:color="auto"/>
            </w:tcBorders>
          </w:tcPr>
          <w:p w14:paraId="11AC08F5" w14:textId="77777777" w:rsidR="00612458" w:rsidRDefault="00612458" w:rsidP="007D4615">
            <w:pPr>
              <w:autoSpaceDE w:val="0"/>
              <w:autoSpaceDN w:val="0"/>
              <w:adjustRightInd w:val="0"/>
              <w:rPr>
                <w:rFonts w:ascii="Arial" w:hAnsi="Arial" w:cs="Arial"/>
              </w:rPr>
            </w:pPr>
            <w:r>
              <w:rPr>
                <w:rFonts w:ascii="Arial" w:hAnsi="Arial" w:cs="Arial"/>
              </w:rPr>
              <w:t>Risk to Participant:</w:t>
            </w:r>
          </w:p>
          <w:p w14:paraId="0FE049B7" w14:textId="77777777" w:rsidR="00612458" w:rsidRDefault="00612458" w:rsidP="007D4615">
            <w:pPr>
              <w:rPr>
                <w:rFonts w:ascii="Arial" w:hAnsi="Arial" w:cs="Arial"/>
              </w:rPr>
            </w:pPr>
          </w:p>
          <w:p w14:paraId="2A78B97D" w14:textId="77777777" w:rsidR="00612458" w:rsidRDefault="00612458" w:rsidP="007D4615">
            <w:pPr>
              <w:rPr>
                <w:rFonts w:ascii="Arial" w:hAnsi="Arial" w:cs="Arial"/>
              </w:rPr>
            </w:pPr>
            <w:r>
              <w:rPr>
                <w:rFonts w:ascii="Arial" w:hAnsi="Arial" w:cs="Arial"/>
              </w:rPr>
              <w:t xml:space="preserve">Stage 1: The recruitment – The participants could experience emotional distress if the question’s trigger a response to personal </w:t>
            </w:r>
            <w:proofErr w:type="gramStart"/>
            <w:r>
              <w:rPr>
                <w:rFonts w:ascii="Arial" w:hAnsi="Arial" w:cs="Arial"/>
              </w:rPr>
              <w:t>experiences</w:t>
            </w:r>
            <w:proofErr w:type="gramEnd"/>
          </w:p>
          <w:p w14:paraId="7470B93D" w14:textId="77777777" w:rsidR="00612458" w:rsidRDefault="00612458" w:rsidP="007D4615">
            <w:pPr>
              <w:rPr>
                <w:rFonts w:ascii="Arial" w:hAnsi="Arial" w:cs="Arial"/>
              </w:rPr>
            </w:pPr>
          </w:p>
          <w:p w14:paraId="237F4848" w14:textId="77777777" w:rsidR="00612458" w:rsidRDefault="00612458" w:rsidP="007D4615">
            <w:pPr>
              <w:rPr>
                <w:rFonts w:ascii="Arial" w:hAnsi="Arial" w:cs="Arial"/>
              </w:rPr>
            </w:pPr>
            <w:r>
              <w:rPr>
                <w:rFonts w:ascii="Arial" w:hAnsi="Arial" w:cs="Arial"/>
              </w:rPr>
              <w:t xml:space="preserve">Stage 2: The Fieldwork - Participants may have fears about the questions related to mental health.  </w:t>
            </w:r>
          </w:p>
          <w:p w14:paraId="6504B404" w14:textId="77777777" w:rsidR="00612458" w:rsidRDefault="00612458" w:rsidP="007D4615">
            <w:pPr>
              <w:rPr>
                <w:rFonts w:ascii="Arial" w:hAnsi="Arial" w:cs="Arial"/>
              </w:rPr>
            </w:pPr>
          </w:p>
          <w:p w14:paraId="007AF0B2" w14:textId="77777777" w:rsidR="00612458" w:rsidRDefault="00612458" w:rsidP="007D4615">
            <w:pPr>
              <w:rPr>
                <w:rFonts w:ascii="Arial" w:hAnsi="Arial" w:cs="Arial"/>
              </w:rPr>
            </w:pPr>
            <w:r>
              <w:rPr>
                <w:rFonts w:ascii="Arial" w:hAnsi="Arial" w:cs="Arial"/>
              </w:rPr>
              <w:t>Stage 3: Reporting – Participants could have concerns around the anonymity and confidentiality of their data,</w:t>
            </w:r>
          </w:p>
          <w:p w14:paraId="07709E15" w14:textId="77777777" w:rsidR="00612458" w:rsidRDefault="00612458" w:rsidP="007D4615">
            <w:pPr>
              <w:rPr>
                <w:rFonts w:ascii="Arial" w:hAnsi="Arial" w:cs="Arial"/>
              </w:rPr>
            </w:pPr>
          </w:p>
          <w:p w14:paraId="066D2EB3" w14:textId="77777777" w:rsidR="00612458" w:rsidRPr="004C3A0B" w:rsidRDefault="00612458" w:rsidP="007D4615">
            <w:pPr>
              <w:rPr>
                <w:rFonts w:ascii="Arial" w:hAnsi="Arial" w:cs="Arial"/>
              </w:rPr>
            </w:pPr>
          </w:p>
          <w:p w14:paraId="25A5484E" w14:textId="77777777" w:rsidR="00612458" w:rsidRPr="004C3A0B" w:rsidRDefault="00612458" w:rsidP="007D4615">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0D3AE2A" w14:textId="77777777" w:rsidR="00612458" w:rsidRDefault="00612458" w:rsidP="007D4615">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Participant</w:t>
            </w:r>
            <w:proofErr w:type="gramEnd"/>
          </w:p>
          <w:p w14:paraId="63CD70F0" w14:textId="77777777" w:rsidR="00612458" w:rsidRDefault="00612458" w:rsidP="007D4615">
            <w:pPr>
              <w:rPr>
                <w:rFonts w:ascii="Arial" w:hAnsi="Arial" w:cs="Arial"/>
              </w:rPr>
            </w:pPr>
            <w:r>
              <w:rPr>
                <w:rFonts w:ascii="Arial" w:hAnsi="Arial" w:cs="Arial"/>
              </w:rPr>
              <w:t xml:space="preserve">Help and support will be provided to participants in the form of helpline numbers and links to Mental Health charities </w:t>
            </w:r>
            <w:proofErr w:type="gramStart"/>
            <w:r>
              <w:rPr>
                <w:rFonts w:ascii="Arial" w:hAnsi="Arial" w:cs="Arial"/>
              </w:rPr>
              <w:t>e.g.</w:t>
            </w:r>
            <w:proofErr w:type="gramEnd"/>
            <w:r>
              <w:rPr>
                <w:rFonts w:ascii="Arial" w:hAnsi="Arial" w:cs="Arial"/>
              </w:rPr>
              <w:t xml:space="preserve"> Mind. This will be supplemented with contact details for the counselling and Trauma Advisors within South Wales Police</w:t>
            </w:r>
          </w:p>
          <w:p w14:paraId="5B728A17" w14:textId="77777777" w:rsidR="00612458" w:rsidRDefault="00612458" w:rsidP="007D4615">
            <w:pPr>
              <w:rPr>
                <w:rFonts w:ascii="Arial" w:hAnsi="Arial" w:cs="Arial"/>
              </w:rPr>
            </w:pPr>
          </w:p>
          <w:p w14:paraId="54288B91" w14:textId="77777777" w:rsidR="00612458" w:rsidRDefault="00612458" w:rsidP="007D4615">
            <w:pPr>
              <w:rPr>
                <w:rFonts w:ascii="Arial" w:hAnsi="Arial" w:cs="Arial"/>
              </w:rPr>
            </w:pPr>
            <w:r>
              <w:rPr>
                <w:rFonts w:ascii="Arial" w:hAnsi="Arial" w:cs="Arial"/>
              </w:rPr>
              <w:t xml:space="preserve">Protect confidential data </w:t>
            </w:r>
            <w:proofErr w:type="gramStart"/>
            <w:r>
              <w:rPr>
                <w:rFonts w:ascii="Arial" w:hAnsi="Arial" w:cs="Arial"/>
              </w:rPr>
              <w:t>collected</w:t>
            </w:r>
            <w:proofErr w:type="gramEnd"/>
            <w:r>
              <w:rPr>
                <w:rFonts w:ascii="Arial" w:hAnsi="Arial" w:cs="Arial"/>
              </w:rPr>
              <w:t xml:space="preserve"> </w:t>
            </w:r>
          </w:p>
          <w:p w14:paraId="327F1324" w14:textId="77777777" w:rsidR="00612458" w:rsidRDefault="00612458" w:rsidP="007D4615">
            <w:pPr>
              <w:rPr>
                <w:rFonts w:ascii="Arial" w:hAnsi="Arial" w:cs="Arial"/>
              </w:rPr>
            </w:pPr>
          </w:p>
          <w:p w14:paraId="500E2145" w14:textId="77777777" w:rsidR="00612458" w:rsidRDefault="00612458" w:rsidP="00612458">
            <w:pPr>
              <w:pStyle w:val="ListParagraph"/>
              <w:numPr>
                <w:ilvl w:val="0"/>
                <w:numId w:val="42"/>
              </w:numPr>
              <w:spacing w:after="0" w:line="240" w:lineRule="auto"/>
              <w:rPr>
                <w:rFonts w:ascii="Arial" w:hAnsi="Arial" w:cs="Arial"/>
              </w:rPr>
            </w:pPr>
            <w:r>
              <w:rPr>
                <w:rFonts w:ascii="Arial" w:hAnsi="Arial" w:cs="Arial"/>
              </w:rPr>
              <w:t xml:space="preserve">If the participant possibly has emotional difficulties, then participants will be reminded that they have the right to withdraw from the research or reduce their involvement. If the participant becomes uncomfortable, then ensure they are directed towards mental health support services. </w:t>
            </w:r>
          </w:p>
          <w:p w14:paraId="491F4210" w14:textId="77777777" w:rsidR="00612458" w:rsidRDefault="00612458" w:rsidP="00612458">
            <w:pPr>
              <w:pStyle w:val="ListParagraph"/>
              <w:numPr>
                <w:ilvl w:val="0"/>
                <w:numId w:val="42"/>
              </w:numPr>
              <w:spacing w:after="0" w:line="240" w:lineRule="auto"/>
              <w:rPr>
                <w:rFonts w:ascii="Arial" w:hAnsi="Arial" w:cs="Arial"/>
              </w:rPr>
            </w:pPr>
            <w:r>
              <w:rPr>
                <w:rFonts w:ascii="Arial" w:hAnsi="Arial" w:cs="Arial"/>
              </w:rPr>
              <w:t>Ensure all confidential data collected in the research will be protected.</w:t>
            </w:r>
          </w:p>
          <w:p w14:paraId="4F362C2A" w14:textId="77777777" w:rsidR="00612458" w:rsidRPr="00DB19FD" w:rsidRDefault="00612458" w:rsidP="00612458">
            <w:pPr>
              <w:pStyle w:val="ListParagraph"/>
              <w:numPr>
                <w:ilvl w:val="0"/>
                <w:numId w:val="42"/>
              </w:numPr>
              <w:spacing w:after="0" w:line="240" w:lineRule="auto"/>
              <w:rPr>
                <w:rFonts w:ascii="Arial" w:hAnsi="Arial" w:cs="Arial"/>
              </w:rPr>
            </w:pPr>
            <w:r>
              <w:rPr>
                <w:rFonts w:ascii="Arial" w:hAnsi="Arial" w:cs="Arial"/>
              </w:rPr>
              <w:t xml:space="preserve">Make sure the research data is kept confidential in accordance with GDPR. </w:t>
            </w:r>
          </w:p>
          <w:p w14:paraId="6C49249E" w14:textId="77777777" w:rsidR="00612458" w:rsidRPr="00354F34" w:rsidRDefault="00612458" w:rsidP="007D4615">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12458" w:rsidRPr="004C3A0B" w14:paraId="2417027E" w14:textId="77777777" w:rsidTr="007D4615">
        <w:tc>
          <w:tcPr>
            <w:tcW w:w="9923" w:type="dxa"/>
            <w:gridSpan w:val="4"/>
            <w:tcBorders>
              <w:bottom w:val="single" w:sz="4" w:space="0" w:color="auto"/>
            </w:tcBorders>
            <w:shd w:val="clear" w:color="auto" w:fill="F2F2F2" w:themeFill="background1" w:themeFillShade="F2"/>
          </w:tcPr>
          <w:p w14:paraId="46436F70" w14:textId="77777777" w:rsidR="00612458" w:rsidRPr="004C3A0B" w:rsidRDefault="00612458" w:rsidP="007D4615">
            <w:pPr>
              <w:rPr>
                <w:rFonts w:ascii="Arial" w:hAnsi="Arial" w:cs="Arial"/>
              </w:rPr>
            </w:pPr>
            <w:r w:rsidRPr="004C3A0B">
              <w:rPr>
                <w:rFonts w:ascii="Arial" w:hAnsi="Arial" w:cs="Arial"/>
                <w:bCs/>
              </w:rPr>
              <w:t>If research activity may include sensitive, embarrassing or upsetting topics (</w:t>
            </w:r>
            <w:proofErr w:type="gramStart"/>
            <w:r w:rsidRPr="004C3A0B">
              <w:rPr>
                <w:rFonts w:ascii="Arial" w:hAnsi="Arial" w:cs="Arial"/>
                <w:bCs/>
              </w:rPr>
              <w:t>e.g.</w:t>
            </w:r>
            <w:proofErr w:type="gramEnd"/>
            <w:r w:rsidRPr="004C3A0B">
              <w:rPr>
                <w:rFonts w:ascii="Arial" w:hAnsi="Arial" w:cs="Arial"/>
                <w:bCs/>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 xml:space="preserve">where applicable, consent procedures should make it clear that if something potentially or </w:t>
            </w:r>
            <w:proofErr w:type="gramStart"/>
            <w:r w:rsidRPr="004C3A0B">
              <w:rPr>
                <w:rFonts w:ascii="Arial" w:hAnsi="Arial" w:cs="Arial"/>
                <w:color w:val="161616"/>
                <w:lang w:val="en-US" w:eastAsia="en-GB"/>
              </w:rPr>
              <w:t>actually illegal</w:t>
            </w:r>
            <w:proofErr w:type="gramEnd"/>
            <w:r w:rsidRPr="004C3A0B">
              <w:rPr>
                <w:rFonts w:ascii="Arial" w:hAnsi="Arial" w:cs="Arial"/>
                <w:color w:val="161616"/>
                <w:lang w:val="en-US" w:eastAsia="en-GB"/>
              </w:rPr>
              <w:t xml:space="preserve"> is discovered in the course of a project, it may need to be disclosed to the proper authorities</w:t>
            </w:r>
          </w:p>
        </w:tc>
      </w:tr>
      <w:tr w:rsidR="00612458" w:rsidRPr="004C3A0B" w14:paraId="38CC7DAC" w14:textId="77777777" w:rsidTr="007D4615">
        <w:tc>
          <w:tcPr>
            <w:tcW w:w="9923" w:type="dxa"/>
            <w:gridSpan w:val="4"/>
            <w:tcBorders>
              <w:top w:val="single" w:sz="4" w:space="0" w:color="auto"/>
              <w:bottom w:val="single" w:sz="4" w:space="0" w:color="auto"/>
            </w:tcBorders>
          </w:tcPr>
          <w:p w14:paraId="21C75758" w14:textId="77777777" w:rsidR="00612458" w:rsidRDefault="00612458" w:rsidP="007D4615">
            <w:pPr>
              <w:rPr>
                <w:rFonts w:ascii="Arial" w:hAnsi="Arial" w:cs="Arial"/>
              </w:rPr>
            </w:pPr>
          </w:p>
          <w:p w14:paraId="776E8DF4" w14:textId="77777777" w:rsidR="00612458" w:rsidRDefault="00612458" w:rsidP="007D4615">
            <w:pPr>
              <w:rPr>
                <w:rFonts w:ascii="Arial" w:hAnsi="Arial" w:cs="Arial"/>
              </w:rPr>
            </w:pPr>
          </w:p>
          <w:p w14:paraId="6748B250" w14:textId="77777777" w:rsidR="00612458" w:rsidRPr="004C3A0B" w:rsidRDefault="00612458" w:rsidP="007D4615">
            <w:pPr>
              <w:rPr>
                <w:rFonts w:ascii="Arial" w:hAnsi="Arial" w:cs="Arial"/>
              </w:rPr>
            </w:pPr>
          </w:p>
          <w:p w14:paraId="6AED9DD2" w14:textId="77777777" w:rsidR="00612458" w:rsidRPr="004C3A0B" w:rsidRDefault="00612458" w:rsidP="007D4615">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12458" w:rsidRPr="004C3A0B" w14:paraId="31FC38B9" w14:textId="77777777" w:rsidTr="007D4615">
        <w:tc>
          <w:tcPr>
            <w:tcW w:w="9923" w:type="dxa"/>
            <w:gridSpan w:val="4"/>
            <w:tcBorders>
              <w:top w:val="single" w:sz="4" w:space="0" w:color="auto"/>
              <w:bottom w:val="single" w:sz="4" w:space="0" w:color="auto"/>
            </w:tcBorders>
            <w:shd w:val="clear" w:color="auto" w:fill="F2F2F2" w:themeFill="background1" w:themeFillShade="F2"/>
          </w:tcPr>
          <w:p w14:paraId="17FDF70B" w14:textId="77777777" w:rsidR="00612458" w:rsidRPr="004C3A0B" w:rsidRDefault="00612458" w:rsidP="007D4615">
            <w:pPr>
              <w:rPr>
                <w:rFonts w:ascii="Arial" w:hAnsi="Arial" w:cs="Arial"/>
              </w:rPr>
            </w:pPr>
            <w:r w:rsidRPr="004C3A0B">
              <w:rPr>
                <w:rFonts w:ascii="Arial" w:hAnsi="Arial" w:cs="Arial"/>
                <w:b/>
              </w:rPr>
              <w:lastRenderedPageBreak/>
              <w:t>Risks to investigator</w:t>
            </w:r>
          </w:p>
          <w:p w14:paraId="04FB2662" w14:textId="77777777" w:rsidR="00612458" w:rsidRPr="004C3A0B" w:rsidRDefault="00612458" w:rsidP="007D4615">
            <w:pPr>
              <w:rPr>
                <w:rFonts w:ascii="Arial" w:hAnsi="Arial" w:cs="Arial"/>
              </w:rPr>
            </w:pPr>
            <w:r w:rsidRPr="004C3A0B">
              <w:rPr>
                <w:rFonts w:ascii="Arial" w:hAnsi="Arial" w:cs="Arial"/>
              </w:rPr>
              <w:t>For example: personal safety, physical harm, emotional distress, risk of accusation of harm/impropriety, conflict of interest</w:t>
            </w:r>
          </w:p>
        </w:tc>
      </w:tr>
      <w:tr w:rsidR="00612458" w:rsidRPr="004C3A0B" w14:paraId="44F77068" w14:textId="77777777" w:rsidTr="007D4615">
        <w:tc>
          <w:tcPr>
            <w:tcW w:w="4849" w:type="dxa"/>
            <w:tcBorders>
              <w:top w:val="single" w:sz="4" w:space="0" w:color="auto"/>
              <w:bottom w:val="single" w:sz="4" w:space="0" w:color="auto"/>
            </w:tcBorders>
          </w:tcPr>
          <w:p w14:paraId="3418D0BF" w14:textId="77777777" w:rsidR="00612458" w:rsidRDefault="00612458" w:rsidP="007D4615">
            <w:pPr>
              <w:autoSpaceDE w:val="0"/>
              <w:autoSpaceDN w:val="0"/>
              <w:adjustRightInd w:val="0"/>
              <w:rPr>
                <w:rFonts w:ascii="Arial" w:hAnsi="Arial" w:cs="Arial"/>
              </w:rPr>
            </w:pPr>
            <w:r>
              <w:rPr>
                <w:rFonts w:ascii="Arial" w:hAnsi="Arial" w:cs="Arial"/>
              </w:rPr>
              <w:t>Risk to Investigator:</w:t>
            </w:r>
          </w:p>
          <w:p w14:paraId="370D0A6D" w14:textId="77777777" w:rsidR="00612458" w:rsidRDefault="00612458" w:rsidP="007D4615">
            <w:pPr>
              <w:autoSpaceDE w:val="0"/>
              <w:autoSpaceDN w:val="0"/>
              <w:adjustRightInd w:val="0"/>
              <w:rPr>
                <w:rFonts w:ascii="Arial" w:hAnsi="Arial" w:cs="Arial"/>
              </w:rPr>
            </w:pPr>
          </w:p>
          <w:p w14:paraId="0A55C5AD" w14:textId="77777777" w:rsidR="00612458" w:rsidRPr="00D50B78" w:rsidRDefault="00612458" w:rsidP="00612458">
            <w:pPr>
              <w:pStyle w:val="ListParagraph"/>
              <w:numPr>
                <w:ilvl w:val="0"/>
                <w:numId w:val="46"/>
              </w:numPr>
              <w:autoSpaceDE w:val="0"/>
              <w:autoSpaceDN w:val="0"/>
              <w:adjustRightInd w:val="0"/>
              <w:spacing w:after="0" w:line="240" w:lineRule="auto"/>
              <w:rPr>
                <w:rFonts w:ascii="Arial" w:hAnsi="Arial" w:cs="Arial"/>
              </w:rPr>
            </w:pPr>
            <w:r>
              <w:rPr>
                <w:rFonts w:ascii="Arial" w:hAnsi="Arial" w:cs="Arial"/>
              </w:rPr>
              <w:t>Having contingencies for unseen outcomes. This includes not being able to find enough participants in the limited time available.</w:t>
            </w:r>
          </w:p>
          <w:p w14:paraId="178D3BAB" w14:textId="77777777" w:rsidR="00612458" w:rsidRPr="004C3A0B" w:rsidRDefault="00612458" w:rsidP="007D4615">
            <w:pPr>
              <w:rPr>
                <w:rFonts w:ascii="Arial" w:hAnsi="Arial" w:cs="Arial"/>
              </w:rPr>
            </w:pPr>
          </w:p>
          <w:p w14:paraId="2036BCFB" w14:textId="77777777" w:rsidR="00612458" w:rsidRPr="004C3A0B" w:rsidRDefault="00612458" w:rsidP="007D4615">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6EFCA2F3" w14:textId="77777777" w:rsidR="00612458" w:rsidRDefault="00612458" w:rsidP="007D4615">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6D044633" w14:textId="77777777" w:rsidR="00612458" w:rsidRDefault="00612458" w:rsidP="007D4615">
            <w:pPr>
              <w:rPr>
                <w:rFonts w:ascii="Arial" w:hAnsi="Arial" w:cs="Arial"/>
              </w:rPr>
            </w:pPr>
          </w:p>
          <w:p w14:paraId="58061188" w14:textId="77777777" w:rsidR="00612458" w:rsidRPr="007E1475" w:rsidRDefault="00612458" w:rsidP="00612458">
            <w:pPr>
              <w:pStyle w:val="ListParagraph"/>
              <w:numPr>
                <w:ilvl w:val="0"/>
                <w:numId w:val="45"/>
              </w:numPr>
              <w:spacing w:after="0" w:line="240" w:lineRule="auto"/>
              <w:rPr>
                <w:rFonts w:ascii="Arial" w:hAnsi="Arial" w:cs="Arial"/>
              </w:rPr>
            </w:pPr>
            <w:r>
              <w:rPr>
                <w:rFonts w:ascii="Arial" w:hAnsi="Arial" w:cs="Arial"/>
              </w:rPr>
              <w:t>Ensure researcher is fully prepared to handle any potential difficulties.</w:t>
            </w:r>
          </w:p>
          <w:p w14:paraId="7BDB63BF" w14:textId="77777777" w:rsidR="00612458" w:rsidRDefault="00612458" w:rsidP="007D4615">
            <w:pPr>
              <w:rPr>
                <w:rFonts w:ascii="Arial" w:hAnsi="Arial" w:cs="Arial"/>
                <w:color w:val="FF0000"/>
              </w:rPr>
            </w:pPr>
          </w:p>
          <w:p w14:paraId="2A8E9252" w14:textId="77777777" w:rsidR="00612458" w:rsidRPr="004C3A0B" w:rsidRDefault="00612458" w:rsidP="007D4615">
            <w:pPr>
              <w:rPr>
                <w:rFonts w:ascii="Arial" w:hAnsi="Arial" w:cs="Arial"/>
              </w:rPr>
            </w:pPr>
          </w:p>
          <w:p w14:paraId="3A90180D" w14:textId="77777777" w:rsidR="00612458" w:rsidRPr="004C3A0B" w:rsidRDefault="00612458" w:rsidP="007D4615">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12458" w:rsidRPr="004C3A0B" w14:paraId="1A130BDF" w14:textId="77777777" w:rsidTr="007D4615">
        <w:tc>
          <w:tcPr>
            <w:tcW w:w="9923" w:type="dxa"/>
            <w:gridSpan w:val="4"/>
            <w:tcBorders>
              <w:top w:val="single" w:sz="4" w:space="0" w:color="auto"/>
              <w:bottom w:val="single" w:sz="4" w:space="0" w:color="auto"/>
            </w:tcBorders>
            <w:shd w:val="clear" w:color="auto" w:fill="F2F2F2" w:themeFill="background1" w:themeFillShade="F2"/>
          </w:tcPr>
          <w:p w14:paraId="63A01CC5" w14:textId="77777777" w:rsidR="00612458" w:rsidRPr="004C3A0B" w:rsidRDefault="00612458" w:rsidP="007D4615">
            <w:pPr>
              <w:rPr>
                <w:rFonts w:ascii="Arial" w:hAnsi="Arial" w:cs="Arial"/>
              </w:rPr>
            </w:pPr>
            <w:r w:rsidRPr="004C3A0B">
              <w:rPr>
                <w:rFonts w:ascii="Arial" w:hAnsi="Arial" w:cs="Arial"/>
                <w:b/>
              </w:rPr>
              <w:t>University/institutional risks</w:t>
            </w:r>
          </w:p>
          <w:p w14:paraId="107CAD5A" w14:textId="77777777" w:rsidR="00612458" w:rsidRPr="004C3A0B" w:rsidRDefault="00612458" w:rsidP="007D4615">
            <w:pPr>
              <w:rPr>
                <w:rFonts w:ascii="Arial" w:hAnsi="Arial" w:cs="Arial"/>
              </w:rPr>
            </w:pPr>
            <w:r w:rsidRPr="004C3A0B">
              <w:rPr>
                <w:rFonts w:ascii="Arial" w:hAnsi="Arial" w:cs="Arial"/>
              </w:rPr>
              <w:t>For example: adverse publicity, financial loss, data protection</w:t>
            </w:r>
          </w:p>
        </w:tc>
      </w:tr>
      <w:tr w:rsidR="00612458" w:rsidRPr="004C3A0B" w14:paraId="097F561C" w14:textId="77777777" w:rsidTr="007D4615">
        <w:tc>
          <w:tcPr>
            <w:tcW w:w="4849" w:type="dxa"/>
            <w:tcBorders>
              <w:top w:val="single" w:sz="4" w:space="0" w:color="auto"/>
              <w:bottom w:val="single" w:sz="4" w:space="0" w:color="auto"/>
            </w:tcBorders>
          </w:tcPr>
          <w:p w14:paraId="67BB2A00" w14:textId="77777777" w:rsidR="00612458" w:rsidRDefault="00612458" w:rsidP="007D4615">
            <w:pPr>
              <w:autoSpaceDE w:val="0"/>
              <w:autoSpaceDN w:val="0"/>
              <w:adjustRightInd w:val="0"/>
              <w:rPr>
                <w:rFonts w:ascii="Arial" w:hAnsi="Arial" w:cs="Arial"/>
              </w:rPr>
            </w:pPr>
            <w:r>
              <w:rPr>
                <w:rFonts w:ascii="Arial" w:hAnsi="Arial" w:cs="Arial"/>
              </w:rPr>
              <w:t>Risk to University:</w:t>
            </w:r>
          </w:p>
          <w:p w14:paraId="1247207D" w14:textId="77777777" w:rsidR="00612458" w:rsidRDefault="00612458" w:rsidP="007D4615">
            <w:pPr>
              <w:rPr>
                <w:rFonts w:ascii="Arial" w:hAnsi="Arial" w:cs="Arial"/>
              </w:rPr>
            </w:pPr>
            <w:r>
              <w:rPr>
                <w:rFonts w:ascii="Arial" w:hAnsi="Arial" w:cs="Arial"/>
              </w:rPr>
              <w:t xml:space="preserve">Potential adverse impact on the university </w:t>
            </w:r>
          </w:p>
          <w:p w14:paraId="4DB610C2" w14:textId="77777777" w:rsidR="00612458" w:rsidRPr="004C3A0B" w:rsidRDefault="00612458" w:rsidP="007D4615">
            <w:pPr>
              <w:rPr>
                <w:rFonts w:ascii="Arial" w:hAnsi="Arial" w:cs="Arial"/>
              </w:rPr>
            </w:pPr>
          </w:p>
          <w:p w14:paraId="5CADC8E7" w14:textId="77777777" w:rsidR="00612458" w:rsidRPr="004C3A0B" w:rsidRDefault="00612458" w:rsidP="007D4615">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2012B60" w14:textId="77777777" w:rsidR="00612458" w:rsidRPr="00354F34" w:rsidRDefault="00612458" w:rsidP="007D4615">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51E9B31A" w14:textId="77777777" w:rsidR="00612458" w:rsidRDefault="00612458" w:rsidP="007D4615">
            <w:pPr>
              <w:rPr>
                <w:rFonts w:ascii="Arial" w:hAnsi="Arial" w:cs="Arial"/>
              </w:rPr>
            </w:pPr>
          </w:p>
          <w:p w14:paraId="0D88D340" w14:textId="77777777" w:rsidR="00612458" w:rsidRDefault="00612458" w:rsidP="007D4615">
            <w:pPr>
              <w:rPr>
                <w:rFonts w:ascii="Arial" w:hAnsi="Arial" w:cs="Arial"/>
              </w:rPr>
            </w:pPr>
            <w:r>
              <w:rPr>
                <w:rFonts w:ascii="Arial" w:hAnsi="Arial" w:cs="Arial"/>
              </w:rPr>
              <w:t xml:space="preserve">The university’s reputation will be </w:t>
            </w:r>
            <w:proofErr w:type="gramStart"/>
            <w:r>
              <w:rPr>
                <w:rFonts w:ascii="Arial" w:hAnsi="Arial" w:cs="Arial"/>
              </w:rPr>
              <w:t>keep</w:t>
            </w:r>
            <w:proofErr w:type="gramEnd"/>
            <w:r>
              <w:rPr>
                <w:rFonts w:ascii="Arial" w:hAnsi="Arial" w:cs="Arial"/>
              </w:rPr>
              <w:t xml:space="preserve"> in mind at all time to eradicate any possible adverse impact </w:t>
            </w:r>
          </w:p>
          <w:p w14:paraId="551CF9D1" w14:textId="77777777" w:rsidR="00612458" w:rsidRPr="004C3A0B" w:rsidRDefault="00612458" w:rsidP="007D4615">
            <w:pPr>
              <w:rPr>
                <w:rFonts w:ascii="Arial" w:hAnsi="Arial" w:cs="Arial"/>
              </w:rPr>
            </w:pPr>
          </w:p>
          <w:p w14:paraId="53A8B046" w14:textId="77777777" w:rsidR="00612458" w:rsidRPr="004C3A0B" w:rsidRDefault="00612458" w:rsidP="007D4615">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5171A21" w14:textId="77777777" w:rsidR="00612458" w:rsidRDefault="00612458" w:rsidP="00612458"/>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612458" w:rsidRPr="004C3A0B" w14:paraId="7C3C902B" w14:textId="77777777" w:rsidTr="007D4615">
        <w:tc>
          <w:tcPr>
            <w:tcW w:w="9923" w:type="dxa"/>
            <w:gridSpan w:val="4"/>
            <w:tcBorders>
              <w:top w:val="single" w:sz="4" w:space="0" w:color="auto"/>
              <w:bottom w:val="single" w:sz="4" w:space="0" w:color="auto"/>
            </w:tcBorders>
            <w:shd w:val="clear" w:color="auto" w:fill="F2F2F2" w:themeFill="background1" w:themeFillShade="F2"/>
          </w:tcPr>
          <w:p w14:paraId="12525967" w14:textId="77777777" w:rsidR="00612458" w:rsidRPr="004C3A0B" w:rsidRDefault="00612458" w:rsidP="007D4615">
            <w:pPr>
              <w:autoSpaceDE w:val="0"/>
              <w:autoSpaceDN w:val="0"/>
              <w:adjustRightInd w:val="0"/>
              <w:rPr>
                <w:rFonts w:ascii="Arial" w:hAnsi="Arial" w:cs="Arial"/>
                <w:b/>
              </w:rPr>
            </w:pPr>
            <w:r w:rsidRPr="004C3A0B">
              <w:rPr>
                <w:rFonts w:ascii="Arial" w:hAnsi="Arial" w:cs="Arial"/>
                <w:b/>
              </w:rPr>
              <w:t>Disclosure and Barring Service</w:t>
            </w:r>
          </w:p>
        </w:tc>
      </w:tr>
      <w:tr w:rsidR="00612458" w:rsidRPr="004C3A0B" w14:paraId="4A94BA40" w14:textId="77777777" w:rsidTr="007D4615">
        <w:tc>
          <w:tcPr>
            <w:tcW w:w="7259" w:type="dxa"/>
            <w:tcBorders>
              <w:top w:val="single" w:sz="4" w:space="0" w:color="auto"/>
              <w:bottom w:val="single" w:sz="4" w:space="0" w:color="auto"/>
            </w:tcBorders>
            <w:shd w:val="clear" w:color="auto" w:fill="F2F2F2" w:themeFill="background1" w:themeFillShade="F2"/>
          </w:tcPr>
          <w:p w14:paraId="3A73B3F6" w14:textId="77777777" w:rsidR="00612458" w:rsidRPr="004C3A0B" w:rsidRDefault="00612458" w:rsidP="007D4615">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03CBC567" w14:textId="77777777" w:rsidR="00612458" w:rsidRDefault="00612458" w:rsidP="007D4615">
            <w:pPr>
              <w:autoSpaceDE w:val="0"/>
              <w:autoSpaceDN w:val="0"/>
              <w:adjustRightInd w:val="0"/>
              <w:jc w:val="center"/>
              <w:rPr>
                <w:rFonts w:ascii="Arial" w:hAnsi="Arial" w:cs="Arial"/>
                <w:b/>
                <w:bCs/>
              </w:rPr>
            </w:pPr>
            <w:r w:rsidRPr="004C3A0B">
              <w:rPr>
                <w:rFonts w:ascii="Arial" w:hAnsi="Arial" w:cs="Arial"/>
                <w:b/>
                <w:bCs/>
              </w:rPr>
              <w:t>YES</w:t>
            </w:r>
          </w:p>
          <w:p w14:paraId="3B60BC83" w14:textId="77777777" w:rsidR="00612458" w:rsidRPr="004C3A0B" w:rsidRDefault="00612458" w:rsidP="007D4615">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092CBAFF" w14:textId="77777777" w:rsidR="00612458" w:rsidRDefault="00612458" w:rsidP="007D4615">
            <w:pPr>
              <w:autoSpaceDE w:val="0"/>
              <w:autoSpaceDN w:val="0"/>
              <w:adjustRightInd w:val="0"/>
              <w:jc w:val="center"/>
              <w:rPr>
                <w:rFonts w:ascii="Arial" w:hAnsi="Arial" w:cs="Arial"/>
                <w:b/>
                <w:bCs/>
              </w:rPr>
            </w:pPr>
            <w:r w:rsidRPr="004C3A0B">
              <w:rPr>
                <w:rFonts w:ascii="Arial" w:hAnsi="Arial" w:cs="Arial"/>
                <w:b/>
                <w:bCs/>
              </w:rPr>
              <w:t>NO</w:t>
            </w:r>
          </w:p>
          <w:p w14:paraId="140E6E1B" w14:textId="77777777" w:rsidR="00612458" w:rsidRPr="004C3A0B" w:rsidRDefault="00612458" w:rsidP="007D4615">
            <w:pPr>
              <w:autoSpaceDE w:val="0"/>
              <w:autoSpaceDN w:val="0"/>
              <w:adjustRightInd w:val="0"/>
              <w:jc w:val="center"/>
              <w:rPr>
                <w:rFonts w:ascii="Arial" w:hAnsi="Arial" w:cs="Arial"/>
                <w:b/>
              </w:rPr>
            </w:pPr>
          </w:p>
        </w:tc>
        <w:tc>
          <w:tcPr>
            <w:tcW w:w="822" w:type="dxa"/>
            <w:tcBorders>
              <w:top w:val="single" w:sz="4" w:space="0" w:color="auto"/>
              <w:bottom w:val="single" w:sz="4" w:space="0" w:color="auto"/>
            </w:tcBorders>
            <w:shd w:val="clear" w:color="auto" w:fill="F2F2F2" w:themeFill="background1" w:themeFillShade="F2"/>
            <w:vAlign w:val="bottom"/>
          </w:tcPr>
          <w:p w14:paraId="08A2AE65" w14:textId="77777777" w:rsidR="00612458" w:rsidRDefault="00612458" w:rsidP="007D4615">
            <w:pPr>
              <w:autoSpaceDE w:val="0"/>
              <w:autoSpaceDN w:val="0"/>
              <w:adjustRightInd w:val="0"/>
              <w:jc w:val="center"/>
              <w:rPr>
                <w:rFonts w:ascii="Arial" w:hAnsi="Arial" w:cs="Arial"/>
                <w:b/>
                <w:bCs/>
              </w:rPr>
            </w:pPr>
            <w:r w:rsidRPr="004C3A0B">
              <w:rPr>
                <w:rFonts w:ascii="Arial" w:hAnsi="Arial" w:cs="Arial"/>
                <w:b/>
                <w:bCs/>
              </w:rPr>
              <w:t>N/A</w:t>
            </w:r>
          </w:p>
          <w:p w14:paraId="64090F16" w14:textId="77777777" w:rsidR="00612458" w:rsidRPr="004C3A0B" w:rsidRDefault="00612458" w:rsidP="007D4615">
            <w:pPr>
              <w:autoSpaceDE w:val="0"/>
              <w:autoSpaceDN w:val="0"/>
              <w:adjustRightInd w:val="0"/>
              <w:jc w:val="center"/>
              <w:rPr>
                <w:rFonts w:ascii="Arial" w:hAnsi="Arial" w:cs="Arial"/>
                <w:b/>
              </w:rPr>
            </w:pPr>
          </w:p>
        </w:tc>
      </w:tr>
      <w:tr w:rsidR="00612458" w:rsidRPr="004C3A0B" w14:paraId="21186E79" w14:textId="77777777" w:rsidTr="007D4615">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6B9FB5F" w14:textId="77777777" w:rsidR="00612458" w:rsidRPr="004C3A0B" w:rsidRDefault="00612458" w:rsidP="007D4615">
            <w:pPr>
              <w:autoSpaceDE w:val="0"/>
              <w:autoSpaceDN w:val="0"/>
              <w:adjustRightInd w:val="0"/>
              <w:rPr>
                <w:rFonts w:ascii="Arial" w:hAnsi="Arial" w:cs="Arial"/>
              </w:rPr>
            </w:pPr>
            <w:r>
              <w:rPr>
                <w:rFonts w:ascii="Arial" w:hAnsi="Arial" w:cs="Arial"/>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67ED4859" w14:textId="77777777" w:rsidR="00612458" w:rsidRPr="004C3A0B" w:rsidRDefault="00612458" w:rsidP="007D4615">
            <w:pPr>
              <w:autoSpaceDE w:val="0"/>
              <w:autoSpaceDN w:val="0"/>
              <w:adjustRightInd w:val="0"/>
              <w:jc w:val="center"/>
              <w:rPr>
                <w:rFonts w:ascii="Arial" w:hAnsi="Arial" w:cs="Arial"/>
                <w:b/>
                <w:sz w:val="16"/>
                <w:szCs w:val="16"/>
              </w:rPr>
            </w:pPr>
            <w:sdt>
              <w:sdtPr>
                <w:rPr>
                  <w:rFonts w:ascii="Arial" w:hAnsi="Arial" w:cs="Arial"/>
                  <w:b/>
                  <w:bCs/>
                </w:rPr>
                <w:id w:val="-1418780434"/>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14FD5A32" w14:textId="77777777" w:rsidR="00612458" w:rsidRPr="004C3A0B" w:rsidRDefault="00612458" w:rsidP="007D4615">
            <w:pPr>
              <w:autoSpaceDE w:val="0"/>
              <w:autoSpaceDN w:val="0"/>
              <w:adjustRightInd w:val="0"/>
              <w:jc w:val="center"/>
              <w:rPr>
                <w:rFonts w:ascii="Arial" w:hAnsi="Arial" w:cs="Arial"/>
                <w:b/>
                <w:sz w:val="16"/>
                <w:szCs w:val="16"/>
              </w:rPr>
            </w:pPr>
            <w:sdt>
              <w:sdtPr>
                <w:rPr>
                  <w:rFonts w:ascii="Arial" w:hAnsi="Arial" w:cs="Arial"/>
                  <w:b/>
                  <w:bCs/>
                </w:rPr>
                <w:id w:val="-2018915239"/>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5679FE2A" w14:textId="77777777" w:rsidR="00612458" w:rsidRPr="004C3A0B" w:rsidRDefault="00612458" w:rsidP="007D4615">
            <w:pPr>
              <w:autoSpaceDE w:val="0"/>
              <w:autoSpaceDN w:val="0"/>
              <w:adjustRightInd w:val="0"/>
              <w:jc w:val="center"/>
              <w:rPr>
                <w:rFonts w:ascii="Arial" w:hAnsi="Arial" w:cs="Arial"/>
                <w:b/>
                <w:sz w:val="16"/>
                <w:szCs w:val="16"/>
              </w:rPr>
            </w:pPr>
            <w:sdt>
              <w:sdtPr>
                <w:rPr>
                  <w:rFonts w:ascii="Arial" w:hAnsi="Arial" w:cs="Arial"/>
                  <w:b/>
                  <w:bCs/>
                </w:rPr>
                <w:id w:val="-774482751"/>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14:paraId="4152C9EF" w14:textId="77777777" w:rsidR="00612458" w:rsidRPr="00354F34" w:rsidRDefault="00612458" w:rsidP="00612458">
      <w:pPr>
        <w:autoSpaceDE w:val="0"/>
        <w:autoSpaceDN w:val="0"/>
        <w:adjustRightInd w:val="0"/>
        <w:spacing w:after="240"/>
        <w:jc w:val="both"/>
        <w:rPr>
          <w:rFonts w:ascii="Arial" w:hAnsi="Arial" w:cs="Arial"/>
          <w:b/>
        </w:rPr>
      </w:pPr>
    </w:p>
    <w:p w14:paraId="2019B596" w14:textId="77777777" w:rsidR="00612458" w:rsidRDefault="00612458" w:rsidP="00612458">
      <w:pPr>
        <w:rPr>
          <w:rFonts w:ascii="Arial" w:hAnsi="Arial" w:cs="Arial"/>
          <w:b/>
        </w:rPr>
      </w:pPr>
      <w:r>
        <w:rPr>
          <w:rFonts w:ascii="Arial" w:hAnsi="Arial" w:cs="Arial"/>
          <w:b/>
        </w:rPr>
        <w:br w:type="page"/>
      </w:r>
    </w:p>
    <w:p w14:paraId="1557F437" w14:textId="77777777" w:rsidR="00612458" w:rsidRPr="00354F34" w:rsidRDefault="00612458" w:rsidP="00612458">
      <w:pPr>
        <w:autoSpaceDE w:val="0"/>
        <w:autoSpaceDN w:val="0"/>
        <w:adjustRightInd w:val="0"/>
        <w:spacing w:after="240"/>
        <w:jc w:val="both"/>
        <w:rPr>
          <w:rFonts w:ascii="Arial" w:hAnsi="Arial" w:cs="Arial"/>
          <w:b/>
        </w:rPr>
      </w:pPr>
      <w:r w:rsidRPr="00354F34">
        <w:rPr>
          <w:rFonts w:ascii="Arial" w:hAnsi="Arial" w:cs="Arial"/>
          <w:b/>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612458" w:rsidRPr="004C3A0B" w14:paraId="70DC94A3" w14:textId="77777777" w:rsidTr="007D4615">
        <w:tc>
          <w:tcPr>
            <w:tcW w:w="9923" w:type="dxa"/>
            <w:tcBorders>
              <w:top w:val="single" w:sz="4" w:space="0" w:color="auto"/>
              <w:bottom w:val="single" w:sz="4" w:space="0" w:color="auto"/>
            </w:tcBorders>
            <w:shd w:val="clear" w:color="auto" w:fill="F2F2F2" w:themeFill="background1" w:themeFillShade="F2"/>
          </w:tcPr>
          <w:p w14:paraId="6A40A8B6" w14:textId="77777777" w:rsidR="00612458" w:rsidRPr="004C3A0B" w:rsidRDefault="00612458" w:rsidP="007D4615">
            <w:pPr>
              <w:rPr>
                <w:rFonts w:ascii="Arial" w:hAnsi="Arial" w:cs="Arial"/>
              </w:rPr>
            </w:pPr>
            <w:r w:rsidRPr="004C3A0B">
              <w:rPr>
                <w:rFonts w:ascii="Arial" w:hAnsi="Arial" w:cs="Arial"/>
                <w:b/>
              </w:rPr>
              <w:t>Feedback</w:t>
            </w:r>
          </w:p>
          <w:p w14:paraId="4D9539F0" w14:textId="77777777" w:rsidR="00612458" w:rsidRPr="004C3A0B" w:rsidRDefault="00612458" w:rsidP="007D4615">
            <w:pPr>
              <w:rPr>
                <w:rFonts w:ascii="Arial" w:hAnsi="Arial" w:cs="Arial"/>
              </w:rPr>
            </w:pPr>
            <w:r w:rsidRPr="004C3A0B">
              <w:rPr>
                <w:rFonts w:ascii="Arial" w:hAnsi="Arial" w:cs="Arial"/>
              </w:rPr>
              <w:t xml:space="preserve">What </w:t>
            </w:r>
            <w:r>
              <w:rPr>
                <w:rFonts w:ascii="Arial" w:hAnsi="Arial" w:cs="Arial"/>
              </w:rPr>
              <w:t xml:space="preserve">de-briefing and </w:t>
            </w:r>
            <w:r w:rsidRPr="004C3A0B">
              <w:rPr>
                <w:rFonts w:ascii="Arial" w:hAnsi="Arial" w:cs="Arial"/>
              </w:rPr>
              <w:t xml:space="preserve">feedback will be provided to participants, how will this be done and when? </w:t>
            </w:r>
          </w:p>
        </w:tc>
      </w:tr>
      <w:tr w:rsidR="00612458" w:rsidRPr="004C3A0B" w14:paraId="413A4FE4" w14:textId="77777777" w:rsidTr="007D4615">
        <w:tc>
          <w:tcPr>
            <w:tcW w:w="9923" w:type="dxa"/>
            <w:tcBorders>
              <w:top w:val="single" w:sz="4" w:space="0" w:color="auto"/>
              <w:bottom w:val="single" w:sz="4" w:space="0" w:color="auto"/>
            </w:tcBorders>
          </w:tcPr>
          <w:p w14:paraId="593F12FF" w14:textId="77777777" w:rsidR="00612458" w:rsidRDefault="00612458" w:rsidP="007D4615">
            <w:pPr>
              <w:rPr>
                <w:rFonts w:ascii="Arial" w:hAnsi="Arial" w:cs="Arial"/>
              </w:rPr>
            </w:pPr>
          </w:p>
          <w:p w14:paraId="63C89C1F" w14:textId="77777777" w:rsidR="00612458" w:rsidRDefault="00612458" w:rsidP="007D4615">
            <w:pPr>
              <w:rPr>
                <w:rFonts w:ascii="Arial" w:hAnsi="Arial" w:cs="Arial"/>
              </w:rPr>
            </w:pPr>
            <w:r>
              <w:rPr>
                <w:rFonts w:ascii="Arial" w:hAnsi="Arial" w:cs="Arial"/>
              </w:rPr>
              <w:t>The feedback will be provided via a shared free wordpress.com site following completion of the research.</w:t>
            </w:r>
          </w:p>
          <w:p w14:paraId="221A4926" w14:textId="77777777" w:rsidR="00612458" w:rsidRDefault="00612458" w:rsidP="007D4615">
            <w:pPr>
              <w:rPr>
                <w:rFonts w:ascii="Arial" w:hAnsi="Arial" w:cs="Arial"/>
              </w:rPr>
            </w:pPr>
          </w:p>
          <w:p w14:paraId="65750241" w14:textId="77777777" w:rsidR="00612458" w:rsidRDefault="00612458" w:rsidP="007D4615">
            <w:pPr>
              <w:rPr>
                <w:rFonts w:ascii="Arial" w:hAnsi="Arial" w:cs="Arial"/>
              </w:rPr>
            </w:pPr>
            <w:r>
              <w:rPr>
                <w:rFonts w:ascii="Arial" w:hAnsi="Arial" w:cs="Arial"/>
              </w:rPr>
              <w:t xml:space="preserve">After completion, the research will made available for request by any individual or organisation that wishes to access it. </w:t>
            </w:r>
          </w:p>
          <w:p w14:paraId="54E47471" w14:textId="77777777" w:rsidR="00612458" w:rsidRPr="004C3A0B" w:rsidRDefault="00612458" w:rsidP="007D4615">
            <w:pPr>
              <w:rPr>
                <w:rFonts w:ascii="Arial" w:hAnsi="Arial" w:cs="Arial"/>
              </w:rPr>
            </w:pPr>
          </w:p>
          <w:p w14:paraId="5B54046A" w14:textId="77777777" w:rsidR="00612458" w:rsidRPr="004C3A0B" w:rsidRDefault="00612458" w:rsidP="007D4615">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12458" w:rsidRPr="004C3A0B" w14:paraId="03F09ADB" w14:textId="77777777" w:rsidTr="007D4615">
        <w:tc>
          <w:tcPr>
            <w:tcW w:w="9923" w:type="dxa"/>
            <w:tcBorders>
              <w:top w:val="single" w:sz="4" w:space="0" w:color="auto"/>
              <w:bottom w:val="single" w:sz="4" w:space="0" w:color="auto"/>
            </w:tcBorders>
            <w:shd w:val="clear" w:color="auto" w:fill="F2F2F2" w:themeFill="background1" w:themeFillShade="F2"/>
          </w:tcPr>
          <w:p w14:paraId="7517C18E" w14:textId="77777777" w:rsidR="00612458" w:rsidRPr="004C3A0B" w:rsidRDefault="00612458" w:rsidP="007D4615">
            <w:pPr>
              <w:rPr>
                <w:rFonts w:ascii="Arial" w:hAnsi="Arial" w:cs="Arial"/>
              </w:rPr>
            </w:pPr>
            <w:r w:rsidRPr="004C3A0B">
              <w:rPr>
                <w:rFonts w:ascii="Arial" w:hAnsi="Arial" w:cs="Arial"/>
                <w:b/>
              </w:rPr>
              <w:t>Informed consent</w:t>
            </w:r>
          </w:p>
          <w:p w14:paraId="2B695BB9" w14:textId="77777777" w:rsidR="00612458" w:rsidRPr="004C3A0B" w:rsidRDefault="00612458" w:rsidP="007D4615">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lang w:eastAsia="en-GB"/>
              </w:rPr>
              <w:t xml:space="preserve"> in accordance with prevailing data protection legislation.</w:t>
            </w:r>
          </w:p>
        </w:tc>
      </w:tr>
      <w:tr w:rsidR="00612458" w:rsidRPr="004C3A0B" w14:paraId="2A708C97" w14:textId="77777777" w:rsidTr="007D4615">
        <w:tc>
          <w:tcPr>
            <w:tcW w:w="9923" w:type="dxa"/>
            <w:tcBorders>
              <w:top w:val="single" w:sz="4" w:space="0" w:color="auto"/>
              <w:bottom w:val="single" w:sz="4" w:space="0" w:color="auto"/>
            </w:tcBorders>
          </w:tcPr>
          <w:p w14:paraId="40718472" w14:textId="77777777" w:rsidR="00612458" w:rsidRDefault="00612458" w:rsidP="007D4615">
            <w:pPr>
              <w:jc w:val="both"/>
              <w:rPr>
                <w:rFonts w:ascii="Arial" w:hAnsi="Arial" w:cs="Arial"/>
                <w:color w:val="FF0000"/>
              </w:rPr>
            </w:pPr>
          </w:p>
          <w:p w14:paraId="5DF2EECA" w14:textId="77777777" w:rsidR="00612458" w:rsidRDefault="00612458" w:rsidP="007D4615">
            <w:pPr>
              <w:jc w:val="both"/>
              <w:rPr>
                <w:rFonts w:ascii="Arial" w:hAnsi="Arial" w:cs="Arial"/>
              </w:rPr>
            </w:pPr>
            <w:r>
              <w:rPr>
                <w:rFonts w:ascii="Arial" w:hAnsi="Arial" w:cs="Arial"/>
              </w:rPr>
              <w:t xml:space="preserve">The consent process and form will be approved by the Ethics committee. All individuals capable of participating in the research will be given adequate time and information to permit them to make an informed decision about involvement. </w:t>
            </w:r>
          </w:p>
          <w:p w14:paraId="4BBFB25E" w14:textId="77777777" w:rsidR="00612458" w:rsidRPr="004C0885" w:rsidRDefault="00612458" w:rsidP="007D4615">
            <w:pPr>
              <w:jc w:val="both"/>
              <w:rPr>
                <w:rFonts w:ascii="Arial" w:hAnsi="Arial" w:cs="Arial"/>
                <w:color w:val="FF0000"/>
              </w:rPr>
            </w:pPr>
            <w:r>
              <w:rPr>
                <w:rFonts w:ascii="Arial" w:hAnsi="Arial" w:cs="Arial"/>
              </w:rPr>
              <w:t>The questionnaire participants will be presented with all the information that provides all the important elements of the consent form, before the questions begin. All potential participants will be provided with the same information required in the consent document.</w:t>
            </w:r>
          </w:p>
          <w:p w14:paraId="142AAB13" w14:textId="77777777" w:rsidR="00612458" w:rsidRPr="004C3A0B" w:rsidRDefault="00612458" w:rsidP="007D4615">
            <w:pPr>
              <w:rPr>
                <w:rFonts w:ascii="Arial" w:hAnsi="Arial" w:cs="Arial"/>
              </w:rPr>
            </w:pPr>
          </w:p>
          <w:p w14:paraId="43F1B319" w14:textId="77777777" w:rsidR="00612458" w:rsidRPr="004C3A0B" w:rsidRDefault="00612458" w:rsidP="007D4615">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12458" w:rsidRPr="004C3A0B" w14:paraId="33EBE6E6" w14:textId="77777777" w:rsidTr="007D4615">
        <w:tc>
          <w:tcPr>
            <w:tcW w:w="9923" w:type="dxa"/>
            <w:tcBorders>
              <w:top w:val="single" w:sz="4" w:space="0" w:color="auto"/>
              <w:bottom w:val="single" w:sz="4" w:space="0" w:color="auto"/>
            </w:tcBorders>
            <w:shd w:val="clear" w:color="auto" w:fill="F2F2F2" w:themeFill="background1" w:themeFillShade="F2"/>
          </w:tcPr>
          <w:p w14:paraId="3ACE53C6" w14:textId="77777777" w:rsidR="00612458" w:rsidRPr="004C3A0B" w:rsidRDefault="00612458" w:rsidP="007D4615">
            <w:pPr>
              <w:rPr>
                <w:rFonts w:ascii="Arial" w:hAnsi="Arial" w:cs="Arial"/>
                <w:b/>
              </w:rPr>
            </w:pPr>
            <w:r w:rsidRPr="004C3A0B">
              <w:rPr>
                <w:rFonts w:ascii="Arial" w:hAnsi="Arial" w:cs="Arial"/>
                <w:b/>
              </w:rPr>
              <w:t>Confidentiality / Anonymity</w:t>
            </w:r>
          </w:p>
          <w:p w14:paraId="1870A162" w14:textId="77777777" w:rsidR="00612458" w:rsidRPr="004C3A0B" w:rsidRDefault="00612458" w:rsidP="007D4615">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612458" w:rsidRPr="004C3A0B" w14:paraId="453AE028" w14:textId="77777777" w:rsidTr="007D4615">
        <w:tc>
          <w:tcPr>
            <w:tcW w:w="9923" w:type="dxa"/>
            <w:tcBorders>
              <w:top w:val="single" w:sz="4" w:space="0" w:color="auto"/>
              <w:bottom w:val="single" w:sz="4" w:space="0" w:color="auto"/>
            </w:tcBorders>
          </w:tcPr>
          <w:p w14:paraId="7C05C52A" w14:textId="77777777" w:rsidR="00612458" w:rsidRDefault="00612458" w:rsidP="007D4615">
            <w:pPr>
              <w:rPr>
                <w:rFonts w:ascii="Arial" w:hAnsi="Arial" w:cs="Arial"/>
              </w:rPr>
            </w:pPr>
          </w:p>
          <w:p w14:paraId="0469E4A2" w14:textId="77777777" w:rsidR="00612458" w:rsidRPr="00F5575F" w:rsidRDefault="00612458" w:rsidP="007D4615">
            <w:pPr>
              <w:jc w:val="both"/>
              <w:rPr>
                <w:rFonts w:ascii="Arial" w:hAnsi="Arial" w:cs="Arial"/>
                <w:lang w:eastAsia="zh-CN"/>
              </w:rPr>
            </w:pPr>
            <w:r w:rsidRPr="001D1439">
              <w:rPr>
                <w:rFonts w:ascii="Arial" w:hAnsi="Arial" w:cs="Arial" w:hint="eastAsia"/>
                <w:lang w:eastAsia="zh-CN"/>
              </w:rPr>
              <w:t>C</w:t>
            </w:r>
            <w:r w:rsidRPr="001D1439">
              <w:rPr>
                <w:rFonts w:ascii="Arial" w:hAnsi="Arial" w:cs="Arial"/>
                <w:lang w:eastAsia="zh-CN"/>
              </w:rPr>
              <w:t xml:space="preserve">onfidentiality and anonymity will be guaranteed by the researcher. </w:t>
            </w:r>
            <w:r>
              <w:rPr>
                <w:rFonts w:ascii="Arial" w:hAnsi="Arial" w:cs="Arial"/>
                <w:lang w:eastAsia="zh-CN"/>
              </w:rPr>
              <w:t xml:space="preserve">Records will be kept securely and </w:t>
            </w:r>
            <w:proofErr w:type="gramStart"/>
            <w:r>
              <w:rPr>
                <w:rFonts w:ascii="Arial" w:hAnsi="Arial" w:cs="Arial"/>
                <w:lang w:eastAsia="zh-CN"/>
              </w:rPr>
              <w:t>through the use of</w:t>
            </w:r>
            <w:proofErr w:type="gramEnd"/>
            <w:r>
              <w:rPr>
                <w:rFonts w:ascii="Arial" w:hAnsi="Arial" w:cs="Arial"/>
                <w:lang w:eastAsia="zh-CN"/>
              </w:rPr>
              <w:t xml:space="preserve"> password encrypted files. The research data will not be recorded in a way that links the participants responses. No individual level data will be disclosed. </w:t>
            </w:r>
          </w:p>
          <w:p w14:paraId="6D74BE71" w14:textId="77777777" w:rsidR="00612458" w:rsidRPr="004C3A0B" w:rsidRDefault="00612458" w:rsidP="007D4615">
            <w:pPr>
              <w:rPr>
                <w:rFonts w:ascii="Arial" w:hAnsi="Arial" w:cs="Arial"/>
              </w:rPr>
            </w:pPr>
          </w:p>
          <w:p w14:paraId="32BAD99B" w14:textId="77777777" w:rsidR="00612458" w:rsidRPr="004C3A0B" w:rsidRDefault="00612458" w:rsidP="007D4615">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EB637FE" w14:textId="77777777" w:rsidR="00612458" w:rsidRPr="004C3A0B" w:rsidRDefault="00612458" w:rsidP="00612458">
      <w:pPr>
        <w:rPr>
          <w:rFonts w:ascii="Arial" w:hAnsi="Arial" w:cs="Arial"/>
        </w:rPr>
      </w:pPr>
    </w:p>
    <w:p w14:paraId="2F8F06D5" w14:textId="77777777" w:rsidR="00612458" w:rsidRDefault="00612458" w:rsidP="00612458">
      <w:pPr>
        <w:rPr>
          <w:rFonts w:ascii="Arial" w:hAnsi="Arial" w:cs="Arial"/>
          <w:b/>
        </w:rPr>
      </w:pPr>
      <w:r>
        <w:rPr>
          <w:rFonts w:ascii="Arial" w:hAnsi="Arial" w:cs="Arial"/>
          <w:b/>
        </w:rPr>
        <w:br w:type="page"/>
      </w:r>
    </w:p>
    <w:p w14:paraId="1D05E116" w14:textId="77777777" w:rsidR="00612458" w:rsidRPr="00354F34" w:rsidRDefault="00612458" w:rsidP="00612458">
      <w:pPr>
        <w:rPr>
          <w:rFonts w:ascii="Arial" w:hAnsi="Arial" w:cs="Arial"/>
          <w:b/>
        </w:rPr>
      </w:pPr>
      <w:r w:rsidRPr="00354F34">
        <w:rPr>
          <w:rFonts w:ascii="Arial" w:hAnsi="Arial" w:cs="Arial"/>
          <w:b/>
        </w:rPr>
        <w:lastRenderedPageBreak/>
        <w:t>SECTION J: Data Protection and Storage</w:t>
      </w:r>
    </w:p>
    <w:p w14:paraId="0598DC51" w14:textId="77777777" w:rsidR="00612458" w:rsidRDefault="00612458" w:rsidP="00612458">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33"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612458" w14:paraId="31E0007E" w14:textId="77777777" w:rsidTr="007D4615">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448C24D" w14:textId="77777777" w:rsidR="00612458" w:rsidRDefault="00612458" w:rsidP="007D4615">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52EAA1" w14:textId="77777777" w:rsidR="00612458" w:rsidRDefault="00612458" w:rsidP="007D4615">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FD01F" w14:textId="77777777" w:rsidR="00612458" w:rsidRDefault="00612458" w:rsidP="007D4615">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12458" w14:paraId="5215CBB6" w14:textId="77777777" w:rsidTr="007D4615">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97FA355" w14:textId="77777777" w:rsidR="00612458" w:rsidRDefault="00612458" w:rsidP="007D4615">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0A9F19C" w14:textId="77777777" w:rsidR="00612458" w:rsidRDefault="00612458" w:rsidP="007D4615">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2A6BFB9" w14:textId="77777777" w:rsidR="00612458" w:rsidRDefault="00612458" w:rsidP="007D4615">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612458" w14:paraId="6D45FB12" w14:textId="77777777" w:rsidTr="007D4615">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934E51B" w14:textId="77777777" w:rsidR="00612458" w:rsidRDefault="00612458" w:rsidP="007D4615">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12458" w14:paraId="7E530755" w14:textId="77777777" w:rsidTr="007D4615">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0BDDF92" w14:textId="77777777" w:rsidR="00612458" w:rsidRDefault="00612458" w:rsidP="007D4615">
            <w:pPr>
              <w:rPr>
                <w:rFonts w:ascii="Arial" w:hAnsi="Arial" w:cs="Arial"/>
              </w:rPr>
            </w:pPr>
          </w:p>
          <w:p w14:paraId="7F36AB98" w14:textId="77777777" w:rsidR="00612458" w:rsidRDefault="00612458" w:rsidP="007D4615">
            <w:pPr>
              <w:rPr>
                <w:rFonts w:ascii="Arial" w:hAnsi="Arial" w:cs="Arial"/>
              </w:rPr>
            </w:pPr>
          </w:p>
          <w:p w14:paraId="6F61D1F7" w14:textId="77777777" w:rsidR="00612458" w:rsidRPr="004C3A0B" w:rsidRDefault="00612458" w:rsidP="007D4615">
            <w:pPr>
              <w:rPr>
                <w:rFonts w:ascii="Arial" w:hAnsi="Arial" w:cs="Arial"/>
              </w:rPr>
            </w:pPr>
          </w:p>
          <w:p w14:paraId="16C0D25D" w14:textId="77777777" w:rsidR="00612458" w:rsidRPr="00354F34" w:rsidRDefault="00612458" w:rsidP="007D4615">
            <w:pPr>
              <w:autoSpaceDE w:val="0"/>
              <w:autoSpaceDN w:val="0"/>
              <w:adjustRightInd w:val="0"/>
              <w:rPr>
                <w:i/>
              </w:rPr>
            </w:pPr>
            <w:r w:rsidRPr="003257BD">
              <w:rPr>
                <w:rFonts w:ascii="Arial" w:hAnsi="Arial" w:cs="Arial"/>
                <w:i/>
                <w:color w:val="808080"/>
                <w:sz w:val="18"/>
                <w:szCs w:val="18"/>
              </w:rPr>
              <w:t>(this box should expand as you type)</w:t>
            </w:r>
          </w:p>
        </w:tc>
      </w:tr>
      <w:tr w:rsidR="00612458" w14:paraId="108F8FBE" w14:textId="77777777" w:rsidTr="007D4615">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24D4801" w14:textId="77777777" w:rsidR="00612458" w:rsidRPr="00947984" w:rsidRDefault="00612458" w:rsidP="007D4615">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D03F94" w14:textId="77777777" w:rsidR="00612458" w:rsidRDefault="00612458" w:rsidP="007D4615">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23FC36" w14:textId="77777777" w:rsidR="00612458" w:rsidRDefault="00612458" w:rsidP="007D4615">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12458" w14:paraId="54F82637" w14:textId="77777777" w:rsidTr="007D4615">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E8A239E" w14:textId="77777777" w:rsidR="00612458" w:rsidRDefault="00612458" w:rsidP="007D4615">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44855C0F" w14:textId="77777777" w:rsidR="00612458" w:rsidRDefault="00612458" w:rsidP="007D4615">
            <w:pPr>
              <w:pStyle w:val="NormalWeb"/>
              <w:spacing w:before="0" w:beforeAutospacing="0" w:after="0" w:afterAutospacing="0"/>
              <w:ind w:left="1134" w:right="567"/>
            </w:pPr>
            <w:r>
              <w:rPr>
                <w:rFonts w:ascii="Arial" w:hAnsi="Arial" w:cs="Arial"/>
                <w:i/>
                <w:iCs/>
                <w:color w:val="000000"/>
                <w:sz w:val="20"/>
                <w:szCs w:val="23"/>
              </w:rPr>
              <w:t>(a) racial or ethnic origin,</w:t>
            </w:r>
          </w:p>
          <w:p w14:paraId="4B29886F" w14:textId="77777777" w:rsidR="00612458" w:rsidRDefault="00612458" w:rsidP="007D4615">
            <w:pPr>
              <w:pStyle w:val="NormalWeb"/>
              <w:spacing w:before="0" w:beforeAutospacing="0" w:after="0" w:afterAutospacing="0"/>
              <w:ind w:left="1134" w:right="567"/>
            </w:pPr>
            <w:r>
              <w:rPr>
                <w:rFonts w:ascii="Arial" w:hAnsi="Arial" w:cs="Arial"/>
                <w:i/>
                <w:iCs/>
                <w:color w:val="000000"/>
                <w:sz w:val="20"/>
                <w:szCs w:val="23"/>
              </w:rPr>
              <w:t>(b) political opinions,</w:t>
            </w:r>
          </w:p>
          <w:p w14:paraId="1363F420" w14:textId="77777777" w:rsidR="00612458" w:rsidRDefault="00612458" w:rsidP="007D4615">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7C993561" w14:textId="77777777" w:rsidR="00612458" w:rsidRDefault="00612458" w:rsidP="007D4615">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CA1CE90" w14:textId="77777777" w:rsidR="00612458" w:rsidRDefault="00612458" w:rsidP="007D4615">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067E3BC3" w14:textId="77777777" w:rsidR="00612458" w:rsidRDefault="00612458" w:rsidP="007D4615">
            <w:pPr>
              <w:pStyle w:val="NormalWeb"/>
              <w:spacing w:before="0" w:beforeAutospacing="0" w:after="0" w:afterAutospacing="0"/>
              <w:ind w:left="1134" w:right="567"/>
            </w:pPr>
            <w:r>
              <w:rPr>
                <w:rFonts w:ascii="Arial" w:hAnsi="Arial" w:cs="Arial"/>
                <w:i/>
                <w:iCs/>
                <w:color w:val="000000"/>
                <w:sz w:val="20"/>
                <w:szCs w:val="23"/>
              </w:rPr>
              <w:t>(f) sexual life,</w:t>
            </w:r>
          </w:p>
          <w:p w14:paraId="33C76C53" w14:textId="77777777" w:rsidR="00612458" w:rsidRDefault="00612458" w:rsidP="007D4615">
            <w:pPr>
              <w:pStyle w:val="NormalWeb"/>
              <w:spacing w:before="0" w:beforeAutospacing="0" w:after="0" w:afterAutospacing="0"/>
              <w:ind w:left="1134" w:right="567"/>
            </w:pPr>
            <w:r>
              <w:rPr>
                <w:rFonts w:ascii="Arial" w:hAnsi="Arial" w:cs="Arial"/>
                <w:i/>
                <w:iCs/>
                <w:color w:val="000000"/>
                <w:sz w:val="20"/>
                <w:szCs w:val="23"/>
              </w:rPr>
              <w:t>(g) genetics,</w:t>
            </w:r>
          </w:p>
          <w:p w14:paraId="049386BF" w14:textId="77777777" w:rsidR="00612458" w:rsidRPr="00354F34" w:rsidRDefault="00612458" w:rsidP="007D4615">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AA4F1A7" w14:textId="77777777" w:rsidR="00612458" w:rsidRDefault="00612458" w:rsidP="007D4615">
            <w:pPr>
              <w:pStyle w:val="NormalWeb"/>
              <w:autoSpaceDE w:val="0"/>
              <w:autoSpaceDN w:val="0"/>
              <w:adjustRightInd w:val="0"/>
              <w:jc w:val="center"/>
              <w:rPr>
                <w:rFonts w:ascii="MS Gothic" w:eastAsia="MS Gothic" w:hAnsi="MS Gothic" w:cs="Arial"/>
                <w:b/>
                <w:bCs/>
                <w:sz w:val="22"/>
                <w:szCs w:val="22"/>
                <w:lang w:val="en-US"/>
              </w:rPr>
            </w:pPr>
          </w:p>
          <w:p w14:paraId="14D76A37" w14:textId="77777777" w:rsidR="00612458" w:rsidRDefault="00612458" w:rsidP="007D4615">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7126B97" w14:textId="77777777" w:rsidR="00612458" w:rsidRDefault="00612458" w:rsidP="007D4615">
            <w:pPr>
              <w:pStyle w:val="NormalWeb"/>
              <w:autoSpaceDE w:val="0"/>
              <w:autoSpaceDN w:val="0"/>
              <w:adjustRightInd w:val="0"/>
              <w:jc w:val="center"/>
              <w:rPr>
                <w:rFonts w:ascii="MS Gothic" w:eastAsia="MS Gothic" w:hAnsi="MS Gothic" w:cs="Arial"/>
                <w:b/>
                <w:bCs/>
                <w:sz w:val="22"/>
                <w:szCs w:val="22"/>
                <w:lang w:val="en-US"/>
              </w:rPr>
            </w:pPr>
          </w:p>
          <w:p w14:paraId="08B64EC2" w14:textId="77777777" w:rsidR="00612458" w:rsidRDefault="00612458" w:rsidP="007D4615">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612458" w14:paraId="5C004E79" w14:textId="77777777" w:rsidTr="007D4615">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EDEFF98" w14:textId="77777777" w:rsidR="00612458" w:rsidRDefault="00612458" w:rsidP="007D4615">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12458" w14:paraId="1C4E4F0A" w14:textId="77777777" w:rsidTr="007D4615">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12CF5326" w14:textId="77777777" w:rsidR="00612458" w:rsidRDefault="00612458" w:rsidP="007D4615">
            <w:pPr>
              <w:rPr>
                <w:rFonts w:ascii="Arial" w:hAnsi="Arial" w:cs="Arial"/>
              </w:rPr>
            </w:pPr>
          </w:p>
          <w:p w14:paraId="36B58E74" w14:textId="77777777" w:rsidR="00612458" w:rsidRDefault="00612458" w:rsidP="007D4615">
            <w:pPr>
              <w:rPr>
                <w:rFonts w:ascii="Arial" w:hAnsi="Arial" w:cs="Arial"/>
              </w:rPr>
            </w:pPr>
          </w:p>
          <w:p w14:paraId="6E26D413" w14:textId="77777777" w:rsidR="00612458" w:rsidRPr="004C3A0B" w:rsidRDefault="00612458" w:rsidP="007D4615">
            <w:pPr>
              <w:rPr>
                <w:rFonts w:ascii="Arial" w:hAnsi="Arial" w:cs="Arial"/>
              </w:rPr>
            </w:pPr>
          </w:p>
          <w:p w14:paraId="62A2D83C" w14:textId="77777777" w:rsidR="00612458" w:rsidRDefault="00612458" w:rsidP="007D4615">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612458" w:rsidRPr="004C3A0B" w14:paraId="172743D1" w14:textId="77777777" w:rsidTr="007D4615">
        <w:trPr>
          <w:trHeight w:val="439"/>
        </w:trPr>
        <w:tc>
          <w:tcPr>
            <w:tcW w:w="7763" w:type="dxa"/>
            <w:shd w:val="clear" w:color="auto" w:fill="F2F2F2" w:themeFill="background1" w:themeFillShade="F2"/>
          </w:tcPr>
          <w:p w14:paraId="033AF2ED" w14:textId="77777777" w:rsidR="00612458" w:rsidRPr="004C3A0B" w:rsidRDefault="00612458" w:rsidP="007D4615">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07861BBC" w14:textId="77777777" w:rsidR="00612458" w:rsidRPr="004C3A0B" w:rsidRDefault="00612458" w:rsidP="007D4615">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3EE2A02A" w14:textId="77777777" w:rsidR="00612458" w:rsidRPr="004C3A0B" w:rsidRDefault="00612458" w:rsidP="007D461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612458" w:rsidRPr="004C3A0B" w14:paraId="1911C0D7" w14:textId="77777777" w:rsidTr="007D4615">
        <w:trPr>
          <w:trHeight w:val="439"/>
        </w:trPr>
        <w:tc>
          <w:tcPr>
            <w:tcW w:w="7763" w:type="dxa"/>
            <w:shd w:val="clear" w:color="auto" w:fill="F2F2F2" w:themeFill="background1" w:themeFillShade="F2"/>
          </w:tcPr>
          <w:p w14:paraId="586167F0" w14:textId="77777777" w:rsidR="00612458" w:rsidRPr="004C3A0B" w:rsidRDefault="00612458" w:rsidP="007D4615">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2BDD592D" w14:textId="77777777" w:rsidR="00612458" w:rsidRPr="004C3A0B" w:rsidRDefault="00612458" w:rsidP="007D461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65B2D7E8" w14:textId="77777777" w:rsidR="00612458" w:rsidRPr="004C3A0B" w:rsidRDefault="00612458" w:rsidP="007D461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12458" w:rsidRPr="004C3A0B" w14:paraId="7F5E9102" w14:textId="77777777" w:rsidTr="007D4615">
        <w:trPr>
          <w:trHeight w:val="403"/>
        </w:trPr>
        <w:tc>
          <w:tcPr>
            <w:tcW w:w="7763" w:type="dxa"/>
            <w:shd w:val="clear" w:color="auto" w:fill="F2F2F2" w:themeFill="background1" w:themeFillShade="F2"/>
          </w:tcPr>
          <w:p w14:paraId="591FBE9D" w14:textId="77777777" w:rsidR="00612458" w:rsidRPr="004C3A0B" w:rsidRDefault="00612458" w:rsidP="007D4615">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1E063F4" w14:textId="77777777" w:rsidR="00612458" w:rsidRPr="004C3A0B" w:rsidRDefault="00612458" w:rsidP="007D461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08675618" w14:textId="77777777" w:rsidR="00612458" w:rsidRPr="004C3A0B" w:rsidRDefault="00612458" w:rsidP="007D461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12458" w:rsidRPr="004C3A0B" w14:paraId="7ED037FC" w14:textId="77777777" w:rsidTr="007D4615">
        <w:trPr>
          <w:trHeight w:val="439"/>
        </w:trPr>
        <w:tc>
          <w:tcPr>
            <w:tcW w:w="7763" w:type="dxa"/>
            <w:shd w:val="clear" w:color="auto" w:fill="F2F2F2" w:themeFill="background1" w:themeFillShade="F2"/>
          </w:tcPr>
          <w:p w14:paraId="69EE0611" w14:textId="77777777" w:rsidR="00612458" w:rsidRPr="004C3A0B" w:rsidRDefault="00612458" w:rsidP="007D4615">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6B6B9C41" w14:textId="77777777" w:rsidR="00612458" w:rsidRPr="004C3A0B" w:rsidRDefault="00612458" w:rsidP="007D461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1A5660E7" w14:textId="77777777" w:rsidR="00612458" w:rsidRPr="004C3A0B" w:rsidRDefault="00612458" w:rsidP="007D461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12458" w:rsidRPr="004C3A0B" w14:paraId="67232168" w14:textId="77777777" w:rsidTr="007D4615">
        <w:trPr>
          <w:trHeight w:val="403"/>
        </w:trPr>
        <w:tc>
          <w:tcPr>
            <w:tcW w:w="7763" w:type="dxa"/>
            <w:shd w:val="clear" w:color="auto" w:fill="F2F2F2" w:themeFill="background1" w:themeFillShade="F2"/>
          </w:tcPr>
          <w:p w14:paraId="1500B5FC" w14:textId="77777777" w:rsidR="00612458" w:rsidRPr="004C3A0B" w:rsidRDefault="00612458" w:rsidP="007D4615">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7524CB4" w14:textId="77777777" w:rsidR="00612458" w:rsidRPr="004C3A0B" w:rsidRDefault="00612458" w:rsidP="007D461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0B556C29" w14:textId="77777777" w:rsidR="00612458" w:rsidRPr="004C3A0B" w:rsidRDefault="00612458" w:rsidP="007D461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12458" w:rsidRPr="004C3A0B" w14:paraId="15DC8B77" w14:textId="77777777" w:rsidTr="007D4615">
        <w:trPr>
          <w:trHeight w:val="403"/>
        </w:trPr>
        <w:tc>
          <w:tcPr>
            <w:tcW w:w="7763" w:type="dxa"/>
            <w:shd w:val="clear" w:color="auto" w:fill="F2F2F2" w:themeFill="background1" w:themeFillShade="F2"/>
          </w:tcPr>
          <w:p w14:paraId="49C57BAE" w14:textId="77777777" w:rsidR="00612458" w:rsidRPr="004C3A0B" w:rsidRDefault="00612458" w:rsidP="007D4615">
            <w:pPr>
              <w:autoSpaceDE w:val="0"/>
              <w:autoSpaceDN w:val="0"/>
              <w:adjustRightInd w:val="0"/>
              <w:rPr>
                <w:rFonts w:ascii="Arial" w:hAnsi="Arial" w:cs="Arial"/>
                <w:sz w:val="22"/>
                <w:szCs w:val="22"/>
              </w:rPr>
            </w:pPr>
            <w:r w:rsidRPr="004C3A0B">
              <w:rPr>
                <w:rFonts w:ascii="Arial" w:hAnsi="Arial" w:cs="Arial"/>
                <w:sz w:val="22"/>
                <w:szCs w:val="22"/>
              </w:rPr>
              <w:lastRenderedPageBreak/>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826A771" w14:textId="77777777" w:rsidR="00612458" w:rsidRPr="004C3A0B" w:rsidRDefault="00612458" w:rsidP="007D461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3DF25CBD" w14:textId="77777777" w:rsidR="00612458" w:rsidRPr="004C3A0B" w:rsidRDefault="00612458" w:rsidP="007D461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12458" w:rsidRPr="004C3A0B" w14:paraId="0975ECFF" w14:textId="77777777" w:rsidTr="007D4615">
        <w:trPr>
          <w:trHeight w:val="403"/>
        </w:trPr>
        <w:tc>
          <w:tcPr>
            <w:tcW w:w="7763" w:type="dxa"/>
            <w:shd w:val="clear" w:color="auto" w:fill="F2F2F2" w:themeFill="background1" w:themeFillShade="F2"/>
          </w:tcPr>
          <w:p w14:paraId="48DF0EAD" w14:textId="77777777" w:rsidR="00612458" w:rsidRPr="004C3A0B" w:rsidRDefault="00612458" w:rsidP="007D4615">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3042D066" w14:textId="77777777" w:rsidR="00612458" w:rsidRPr="004C3A0B" w:rsidRDefault="00612458" w:rsidP="007D461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0E41B2D2" w14:textId="77777777" w:rsidR="00612458" w:rsidRPr="004C3A0B" w:rsidRDefault="00612458" w:rsidP="007D461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12458" w:rsidRPr="004C3A0B" w14:paraId="637BD087" w14:textId="77777777" w:rsidTr="007D4615">
        <w:trPr>
          <w:trHeight w:val="403"/>
        </w:trPr>
        <w:tc>
          <w:tcPr>
            <w:tcW w:w="7763" w:type="dxa"/>
            <w:shd w:val="clear" w:color="auto" w:fill="F2F2F2" w:themeFill="background1" w:themeFillShade="F2"/>
          </w:tcPr>
          <w:p w14:paraId="0C11A9CA" w14:textId="77777777" w:rsidR="00612458" w:rsidRPr="004C3A0B" w:rsidRDefault="00612458" w:rsidP="007D4615">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AB51DF" w14:textId="77777777" w:rsidR="00612458" w:rsidRPr="004C3A0B" w:rsidRDefault="00612458" w:rsidP="007D4615">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7370A748" w14:textId="77777777" w:rsidR="00612458" w:rsidRPr="004C3A0B" w:rsidRDefault="00612458" w:rsidP="007D461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43CE7C1A" w14:textId="77777777" w:rsidR="00612458" w:rsidRPr="004C3A0B" w:rsidRDefault="00612458" w:rsidP="007D461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12458" w:rsidRPr="004C3A0B" w14:paraId="16D4028A" w14:textId="77777777" w:rsidTr="007D4615">
        <w:trPr>
          <w:trHeight w:val="403"/>
        </w:trPr>
        <w:tc>
          <w:tcPr>
            <w:tcW w:w="9889" w:type="dxa"/>
            <w:gridSpan w:val="3"/>
            <w:shd w:val="clear" w:color="auto" w:fill="F2F2F2" w:themeFill="background1" w:themeFillShade="F2"/>
          </w:tcPr>
          <w:p w14:paraId="1FFBB824" w14:textId="77777777" w:rsidR="00612458" w:rsidRDefault="00612458" w:rsidP="007D4615">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612458" w:rsidRPr="004C3A0B" w14:paraId="1F330B2F" w14:textId="77777777" w:rsidTr="007D4615">
        <w:trPr>
          <w:trHeight w:val="403"/>
        </w:trPr>
        <w:tc>
          <w:tcPr>
            <w:tcW w:w="9889" w:type="dxa"/>
            <w:gridSpan w:val="3"/>
          </w:tcPr>
          <w:p w14:paraId="5E722A38" w14:textId="77777777" w:rsidR="00612458" w:rsidRPr="00874F2E" w:rsidRDefault="00612458" w:rsidP="007D4615">
            <w:pPr>
              <w:rPr>
                <w:rFonts w:ascii="Arial" w:hAnsi="Arial" w:cs="Arial"/>
                <w:sz w:val="22"/>
                <w:szCs w:val="22"/>
              </w:rPr>
            </w:pPr>
          </w:p>
          <w:p w14:paraId="5CCA8820" w14:textId="77777777" w:rsidR="00612458" w:rsidRPr="00874F2E" w:rsidRDefault="00612458" w:rsidP="007D4615">
            <w:pPr>
              <w:rPr>
                <w:rFonts w:ascii="Arial" w:hAnsi="Arial" w:cs="Arial"/>
                <w:sz w:val="22"/>
                <w:szCs w:val="22"/>
              </w:rPr>
            </w:pPr>
            <w:r>
              <w:rPr>
                <w:rFonts w:ascii="Arial" w:hAnsi="Arial" w:cs="Arial"/>
                <w:sz w:val="22"/>
                <w:szCs w:val="22"/>
              </w:rPr>
              <w:t xml:space="preserve">All research data will be anonymous and remain so throughout the project. Laptop and cloud storage will be fully encrypted with strong passwords. </w:t>
            </w:r>
          </w:p>
          <w:p w14:paraId="60D50F09" w14:textId="77777777" w:rsidR="00612458" w:rsidRDefault="00612458" w:rsidP="007D4615">
            <w:pPr>
              <w:rPr>
                <w:rFonts w:ascii="Arial" w:hAnsi="Arial" w:cs="Arial"/>
                <w:color w:val="FF0000"/>
                <w:sz w:val="22"/>
                <w:szCs w:val="22"/>
              </w:rPr>
            </w:pPr>
          </w:p>
          <w:p w14:paraId="68AEBD2F" w14:textId="77777777" w:rsidR="00612458" w:rsidRPr="00874F2E" w:rsidRDefault="00612458" w:rsidP="007D4615">
            <w:pPr>
              <w:rPr>
                <w:rFonts w:ascii="Arial" w:hAnsi="Arial" w:cs="Arial"/>
                <w:sz w:val="22"/>
                <w:szCs w:val="22"/>
              </w:rPr>
            </w:pPr>
          </w:p>
          <w:p w14:paraId="129CAA04" w14:textId="77777777" w:rsidR="00612458" w:rsidRDefault="00612458" w:rsidP="007D4615">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12458" w:rsidRPr="004C3A0B" w14:paraId="46C24D35" w14:textId="77777777" w:rsidTr="007D4615">
        <w:trPr>
          <w:trHeight w:val="439"/>
        </w:trPr>
        <w:tc>
          <w:tcPr>
            <w:tcW w:w="9889" w:type="dxa"/>
            <w:gridSpan w:val="3"/>
            <w:shd w:val="clear" w:color="auto" w:fill="F2F2F2" w:themeFill="background1" w:themeFillShade="F2"/>
            <w:vAlign w:val="center"/>
          </w:tcPr>
          <w:p w14:paraId="0440D89A" w14:textId="77777777" w:rsidR="00612458" w:rsidRPr="004C3A0B" w:rsidRDefault="00612458" w:rsidP="007D4615">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612458" w:rsidRPr="004C3A0B" w14:paraId="138955C5" w14:textId="77777777" w:rsidTr="007D4615">
        <w:trPr>
          <w:trHeight w:val="439"/>
        </w:trPr>
        <w:tc>
          <w:tcPr>
            <w:tcW w:w="7763" w:type="dxa"/>
            <w:shd w:val="clear" w:color="auto" w:fill="F2F2F2" w:themeFill="background1" w:themeFillShade="F2"/>
            <w:vAlign w:val="center"/>
          </w:tcPr>
          <w:p w14:paraId="2718CC1D" w14:textId="77777777" w:rsidR="00612458" w:rsidRPr="004C3A0B" w:rsidRDefault="00612458" w:rsidP="007D4615">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D5B308D" w14:textId="77777777" w:rsidR="00612458" w:rsidRPr="004C3A0B" w:rsidRDefault="00612458" w:rsidP="007D4615">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2E627E05" w14:textId="77777777" w:rsidR="00612458" w:rsidRPr="004C3A0B" w:rsidRDefault="00612458" w:rsidP="007D461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612458" w:rsidRPr="004C3A0B" w14:paraId="7708F225" w14:textId="77777777" w:rsidTr="007D4615">
        <w:trPr>
          <w:trHeight w:val="439"/>
        </w:trPr>
        <w:tc>
          <w:tcPr>
            <w:tcW w:w="7763" w:type="dxa"/>
            <w:shd w:val="clear" w:color="auto" w:fill="F2F2F2" w:themeFill="background1" w:themeFillShade="F2"/>
            <w:vAlign w:val="center"/>
          </w:tcPr>
          <w:p w14:paraId="16AC12C7" w14:textId="77777777" w:rsidR="00612458" w:rsidRPr="004C3A0B" w:rsidRDefault="00612458" w:rsidP="007D4615">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62591636" w14:textId="77777777" w:rsidR="00612458" w:rsidRPr="004C3A0B" w:rsidRDefault="00612458" w:rsidP="007D461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0EB5FF1F" w14:textId="77777777" w:rsidR="00612458" w:rsidRPr="004C3A0B" w:rsidRDefault="00612458" w:rsidP="007D461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12458" w:rsidRPr="004C3A0B" w14:paraId="0634038D" w14:textId="77777777" w:rsidTr="007D4615">
        <w:trPr>
          <w:trHeight w:val="403"/>
        </w:trPr>
        <w:tc>
          <w:tcPr>
            <w:tcW w:w="7763" w:type="dxa"/>
            <w:shd w:val="clear" w:color="auto" w:fill="F2F2F2" w:themeFill="background1" w:themeFillShade="F2"/>
            <w:vAlign w:val="center"/>
          </w:tcPr>
          <w:p w14:paraId="2D3E63E3" w14:textId="77777777" w:rsidR="00612458" w:rsidRPr="004C3A0B" w:rsidRDefault="00612458" w:rsidP="007D4615">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4D8ACB6A" w14:textId="77777777" w:rsidR="00612458" w:rsidRPr="004C3A0B" w:rsidRDefault="00612458" w:rsidP="007D461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AA7414" w14:textId="77777777" w:rsidR="00612458" w:rsidRPr="004C3A0B" w:rsidRDefault="00612458" w:rsidP="007D461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12458" w:rsidRPr="004C3A0B" w14:paraId="0E84287B" w14:textId="77777777" w:rsidTr="007D4615">
        <w:trPr>
          <w:trHeight w:val="439"/>
        </w:trPr>
        <w:tc>
          <w:tcPr>
            <w:tcW w:w="7763" w:type="dxa"/>
            <w:shd w:val="clear" w:color="auto" w:fill="F2F2F2" w:themeFill="background1" w:themeFillShade="F2"/>
            <w:vAlign w:val="center"/>
          </w:tcPr>
          <w:p w14:paraId="1478FB5D" w14:textId="77777777" w:rsidR="00612458" w:rsidRPr="004C3A0B" w:rsidRDefault="00612458" w:rsidP="007D4615">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004FC8AD" w14:textId="77777777" w:rsidR="00612458" w:rsidRPr="004C3A0B" w:rsidRDefault="00612458" w:rsidP="007D461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0FD23692" w14:textId="77777777" w:rsidR="00612458" w:rsidRPr="004C3A0B" w:rsidRDefault="00612458" w:rsidP="007D461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12458" w:rsidRPr="004C3A0B" w14:paraId="7D5097BC" w14:textId="77777777" w:rsidTr="007D4615">
        <w:trPr>
          <w:trHeight w:val="403"/>
        </w:trPr>
        <w:tc>
          <w:tcPr>
            <w:tcW w:w="7763" w:type="dxa"/>
            <w:shd w:val="clear" w:color="auto" w:fill="F2F2F2" w:themeFill="background1" w:themeFillShade="F2"/>
            <w:vAlign w:val="center"/>
          </w:tcPr>
          <w:p w14:paraId="7F11A352" w14:textId="77777777" w:rsidR="00612458" w:rsidRPr="004C3A0B" w:rsidRDefault="00612458" w:rsidP="007D4615">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62B36C5E" w14:textId="77777777" w:rsidR="00612458" w:rsidRPr="004C3A0B" w:rsidRDefault="00612458" w:rsidP="007D461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18512DA3" w14:textId="77777777" w:rsidR="00612458" w:rsidRPr="004C3A0B" w:rsidRDefault="00612458" w:rsidP="007D461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12458" w:rsidRPr="004C3A0B" w14:paraId="46D5A40F" w14:textId="77777777" w:rsidTr="007D4615">
        <w:trPr>
          <w:trHeight w:val="403"/>
        </w:trPr>
        <w:tc>
          <w:tcPr>
            <w:tcW w:w="7763" w:type="dxa"/>
            <w:shd w:val="clear" w:color="auto" w:fill="F2F2F2" w:themeFill="background1" w:themeFillShade="F2"/>
            <w:vAlign w:val="center"/>
          </w:tcPr>
          <w:p w14:paraId="17D9F91E" w14:textId="77777777" w:rsidR="00612458" w:rsidRPr="004C3A0B" w:rsidRDefault="00612458" w:rsidP="007D4615">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2036A414" w14:textId="77777777" w:rsidR="00612458" w:rsidRPr="004C3A0B" w:rsidRDefault="00612458" w:rsidP="007D461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6B41653C" w14:textId="77777777" w:rsidR="00612458" w:rsidRPr="004C3A0B" w:rsidRDefault="00612458" w:rsidP="007D461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12458" w:rsidRPr="004C3A0B" w14:paraId="09C2AA08" w14:textId="77777777" w:rsidTr="007D4615">
        <w:trPr>
          <w:trHeight w:val="403"/>
        </w:trPr>
        <w:tc>
          <w:tcPr>
            <w:tcW w:w="7763" w:type="dxa"/>
            <w:shd w:val="clear" w:color="auto" w:fill="F2F2F2" w:themeFill="background1" w:themeFillShade="F2"/>
            <w:vAlign w:val="center"/>
          </w:tcPr>
          <w:p w14:paraId="0D03B7A2" w14:textId="77777777" w:rsidR="00612458" w:rsidRPr="004C3A0B" w:rsidRDefault="00612458" w:rsidP="007D4615">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62A86FB5" w14:textId="77777777" w:rsidR="00612458" w:rsidRPr="004C3A0B" w:rsidRDefault="00612458" w:rsidP="007D461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72D252E2" w14:textId="77777777" w:rsidR="00612458" w:rsidRPr="004C3A0B" w:rsidRDefault="00612458" w:rsidP="007D461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12458" w:rsidRPr="004C3A0B" w14:paraId="09C31246" w14:textId="77777777" w:rsidTr="007D4615">
        <w:trPr>
          <w:trHeight w:val="403"/>
        </w:trPr>
        <w:tc>
          <w:tcPr>
            <w:tcW w:w="7763" w:type="dxa"/>
            <w:shd w:val="clear" w:color="auto" w:fill="F2F2F2" w:themeFill="background1" w:themeFillShade="F2"/>
            <w:vAlign w:val="center"/>
          </w:tcPr>
          <w:p w14:paraId="0C01A730" w14:textId="77777777" w:rsidR="00612458" w:rsidRPr="004C3A0B" w:rsidRDefault="00612458" w:rsidP="007D4615">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36778B58" w14:textId="77777777" w:rsidR="00612458" w:rsidRPr="004C3A0B" w:rsidRDefault="00612458" w:rsidP="007D461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23297D92" w14:textId="77777777" w:rsidR="00612458" w:rsidRPr="004C3A0B" w:rsidRDefault="00612458" w:rsidP="007D461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12458" w:rsidRPr="004C3A0B" w14:paraId="0B0E6CAE" w14:textId="77777777" w:rsidTr="007D4615">
        <w:trPr>
          <w:trHeight w:val="403"/>
        </w:trPr>
        <w:tc>
          <w:tcPr>
            <w:tcW w:w="7763" w:type="dxa"/>
            <w:shd w:val="clear" w:color="auto" w:fill="F2F2F2" w:themeFill="background1" w:themeFillShade="F2"/>
            <w:vAlign w:val="center"/>
          </w:tcPr>
          <w:p w14:paraId="1BA0BECE" w14:textId="77777777" w:rsidR="00612458" w:rsidRPr="004C3A0B" w:rsidRDefault="00612458" w:rsidP="007D4615">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0C4A13B" w14:textId="77777777" w:rsidR="00612458" w:rsidRPr="004C3A0B" w:rsidRDefault="00612458" w:rsidP="007D461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126A1759" w14:textId="77777777" w:rsidR="00612458" w:rsidRPr="004C3A0B" w:rsidRDefault="00612458" w:rsidP="007D461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12458" w:rsidRPr="004C3A0B" w14:paraId="229A3112" w14:textId="77777777" w:rsidTr="007D4615">
        <w:trPr>
          <w:trHeight w:val="403"/>
        </w:trPr>
        <w:tc>
          <w:tcPr>
            <w:tcW w:w="9889" w:type="dxa"/>
            <w:gridSpan w:val="3"/>
            <w:shd w:val="clear" w:color="auto" w:fill="F2F2F2" w:themeFill="background1" w:themeFillShade="F2"/>
            <w:vAlign w:val="center"/>
          </w:tcPr>
          <w:p w14:paraId="436C08CB" w14:textId="77777777" w:rsidR="00612458" w:rsidRPr="004C3A0B" w:rsidRDefault="00612458" w:rsidP="007D4615">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612458" w:rsidRPr="004C3A0B" w14:paraId="68DBD6B7" w14:textId="77777777" w:rsidTr="007D4615">
        <w:trPr>
          <w:trHeight w:val="403"/>
        </w:trPr>
        <w:tc>
          <w:tcPr>
            <w:tcW w:w="9889" w:type="dxa"/>
            <w:gridSpan w:val="3"/>
            <w:vAlign w:val="center"/>
          </w:tcPr>
          <w:p w14:paraId="10594F1E" w14:textId="77777777" w:rsidR="00612458" w:rsidRDefault="00612458" w:rsidP="007D4615">
            <w:pPr>
              <w:autoSpaceDE w:val="0"/>
              <w:autoSpaceDN w:val="0"/>
              <w:adjustRightInd w:val="0"/>
              <w:rPr>
                <w:rFonts w:ascii="Arial" w:hAnsi="Arial" w:cs="Arial"/>
                <w:sz w:val="22"/>
                <w:szCs w:val="22"/>
              </w:rPr>
            </w:pPr>
          </w:p>
          <w:p w14:paraId="4D3CE1A1" w14:textId="77777777" w:rsidR="00612458" w:rsidRPr="00354F34" w:rsidRDefault="00612458" w:rsidP="007D4615">
            <w:pPr>
              <w:autoSpaceDE w:val="0"/>
              <w:autoSpaceDN w:val="0"/>
              <w:adjustRightInd w:val="0"/>
              <w:rPr>
                <w:rFonts w:ascii="Arial" w:hAnsi="Arial" w:cs="Arial"/>
                <w:sz w:val="22"/>
                <w:szCs w:val="22"/>
              </w:rPr>
            </w:pPr>
          </w:p>
          <w:p w14:paraId="33A8AC04" w14:textId="77777777" w:rsidR="00612458" w:rsidRPr="004C3A0B" w:rsidRDefault="00612458" w:rsidP="007D4615">
            <w:pPr>
              <w:autoSpaceDE w:val="0"/>
              <w:autoSpaceDN w:val="0"/>
              <w:adjustRightInd w:val="0"/>
              <w:rPr>
                <w:rFonts w:cs="Arial"/>
              </w:rPr>
            </w:pPr>
            <w:r w:rsidRPr="00354F34">
              <w:rPr>
                <w:rFonts w:ascii="Arial" w:hAnsi="Arial" w:cs="Arial"/>
                <w:i/>
                <w:color w:val="808080"/>
                <w:sz w:val="18"/>
                <w:szCs w:val="18"/>
              </w:rPr>
              <w:t>(this box should expand as you type)</w:t>
            </w:r>
          </w:p>
        </w:tc>
      </w:tr>
      <w:tr w:rsidR="00612458" w:rsidRPr="004C3A0B" w14:paraId="3FEB21A0" w14:textId="77777777" w:rsidTr="007D4615">
        <w:trPr>
          <w:trHeight w:val="403"/>
        </w:trPr>
        <w:tc>
          <w:tcPr>
            <w:tcW w:w="9889" w:type="dxa"/>
            <w:gridSpan w:val="3"/>
            <w:shd w:val="clear" w:color="auto" w:fill="F2F2F2" w:themeFill="background1" w:themeFillShade="F2"/>
            <w:vAlign w:val="center"/>
          </w:tcPr>
          <w:p w14:paraId="54C90C56" w14:textId="77777777" w:rsidR="00612458" w:rsidRPr="004C3A0B" w:rsidRDefault="00612458" w:rsidP="007D4615">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612458" w:rsidRPr="004C3A0B" w14:paraId="4F3D64C8" w14:textId="77777777" w:rsidTr="007D4615">
        <w:trPr>
          <w:trHeight w:val="403"/>
        </w:trPr>
        <w:tc>
          <w:tcPr>
            <w:tcW w:w="9889" w:type="dxa"/>
            <w:gridSpan w:val="3"/>
            <w:vAlign w:val="center"/>
          </w:tcPr>
          <w:p w14:paraId="3A75BD8F" w14:textId="77777777" w:rsidR="00612458" w:rsidRDefault="00612458" w:rsidP="007D4615">
            <w:pPr>
              <w:autoSpaceDE w:val="0"/>
              <w:autoSpaceDN w:val="0"/>
              <w:adjustRightInd w:val="0"/>
              <w:rPr>
                <w:rFonts w:ascii="Arial" w:hAnsi="Arial" w:cs="Arial"/>
                <w:sz w:val="22"/>
                <w:szCs w:val="22"/>
              </w:rPr>
            </w:pPr>
          </w:p>
          <w:p w14:paraId="51F5E6E6" w14:textId="77777777" w:rsidR="00612458" w:rsidRDefault="00612458" w:rsidP="007D4615">
            <w:pPr>
              <w:autoSpaceDE w:val="0"/>
              <w:autoSpaceDN w:val="0"/>
              <w:adjustRightInd w:val="0"/>
              <w:rPr>
                <w:rFonts w:ascii="Arial" w:hAnsi="Arial" w:cs="Arial"/>
                <w:sz w:val="22"/>
                <w:szCs w:val="22"/>
              </w:rPr>
            </w:pPr>
            <w:r>
              <w:rPr>
                <w:rFonts w:ascii="Arial" w:hAnsi="Arial" w:cs="Arial"/>
                <w:sz w:val="22"/>
                <w:szCs w:val="22"/>
              </w:rPr>
              <w:t xml:space="preserve">Myself </w:t>
            </w:r>
          </w:p>
          <w:p w14:paraId="61A7D820" w14:textId="77777777" w:rsidR="00612458" w:rsidRPr="00354F34" w:rsidRDefault="00612458" w:rsidP="007D4615">
            <w:pPr>
              <w:autoSpaceDE w:val="0"/>
              <w:autoSpaceDN w:val="0"/>
              <w:adjustRightInd w:val="0"/>
              <w:rPr>
                <w:rFonts w:ascii="Arial" w:hAnsi="Arial" w:cs="Arial"/>
                <w:sz w:val="22"/>
                <w:szCs w:val="22"/>
              </w:rPr>
            </w:pPr>
          </w:p>
          <w:p w14:paraId="7F1B23E8" w14:textId="77777777" w:rsidR="00612458" w:rsidRPr="004C3A0B" w:rsidRDefault="00612458" w:rsidP="007D4615">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12458" w:rsidRPr="004C3A0B" w14:paraId="7971B85C" w14:textId="77777777" w:rsidTr="007D4615">
        <w:trPr>
          <w:trHeight w:val="403"/>
        </w:trPr>
        <w:tc>
          <w:tcPr>
            <w:tcW w:w="9889" w:type="dxa"/>
            <w:gridSpan w:val="3"/>
            <w:shd w:val="clear" w:color="auto" w:fill="F2F2F2" w:themeFill="background1" w:themeFillShade="F2"/>
          </w:tcPr>
          <w:p w14:paraId="01501CE9" w14:textId="77777777" w:rsidR="00612458" w:rsidRPr="004C3A0B" w:rsidRDefault="00612458" w:rsidP="007D4615">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612458" w:rsidRPr="004C3A0B" w14:paraId="14BD764F" w14:textId="77777777" w:rsidTr="007D4615">
        <w:trPr>
          <w:trHeight w:val="403"/>
        </w:trPr>
        <w:tc>
          <w:tcPr>
            <w:tcW w:w="9889" w:type="dxa"/>
            <w:gridSpan w:val="3"/>
          </w:tcPr>
          <w:p w14:paraId="1ABA9796" w14:textId="77777777" w:rsidR="00612458" w:rsidRDefault="00612458" w:rsidP="007D4615">
            <w:pPr>
              <w:autoSpaceDE w:val="0"/>
              <w:autoSpaceDN w:val="0"/>
              <w:adjustRightInd w:val="0"/>
              <w:rPr>
                <w:rFonts w:ascii="Arial" w:hAnsi="Arial" w:cs="Arial"/>
                <w:sz w:val="22"/>
                <w:szCs w:val="22"/>
              </w:rPr>
            </w:pPr>
          </w:p>
          <w:p w14:paraId="035625BF" w14:textId="77777777" w:rsidR="00612458" w:rsidRDefault="00612458" w:rsidP="007D4615">
            <w:pPr>
              <w:autoSpaceDE w:val="0"/>
              <w:autoSpaceDN w:val="0"/>
              <w:adjustRightInd w:val="0"/>
              <w:rPr>
                <w:rFonts w:ascii="Arial" w:hAnsi="Arial" w:cs="Arial"/>
                <w:sz w:val="22"/>
                <w:szCs w:val="22"/>
              </w:rPr>
            </w:pPr>
            <w:r>
              <w:rPr>
                <w:rFonts w:ascii="Arial" w:hAnsi="Arial" w:cs="Arial"/>
                <w:sz w:val="22"/>
                <w:szCs w:val="22"/>
              </w:rPr>
              <w:t>Only myself</w:t>
            </w:r>
          </w:p>
          <w:p w14:paraId="1AF2B21B" w14:textId="77777777" w:rsidR="00612458" w:rsidRPr="00354F34" w:rsidRDefault="00612458" w:rsidP="007D4615">
            <w:pPr>
              <w:autoSpaceDE w:val="0"/>
              <w:autoSpaceDN w:val="0"/>
              <w:adjustRightInd w:val="0"/>
              <w:rPr>
                <w:rFonts w:ascii="Arial" w:hAnsi="Arial" w:cs="Arial"/>
                <w:sz w:val="22"/>
                <w:szCs w:val="22"/>
              </w:rPr>
            </w:pPr>
          </w:p>
          <w:p w14:paraId="6BA7859B" w14:textId="77777777" w:rsidR="00612458" w:rsidRPr="004C3A0B" w:rsidRDefault="00612458" w:rsidP="007D4615">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12458" w:rsidRPr="004C3A0B" w14:paraId="4C8CBEAC" w14:textId="77777777" w:rsidTr="007D4615">
        <w:trPr>
          <w:trHeight w:val="403"/>
        </w:trPr>
        <w:tc>
          <w:tcPr>
            <w:tcW w:w="9889" w:type="dxa"/>
            <w:gridSpan w:val="3"/>
            <w:shd w:val="clear" w:color="auto" w:fill="F2F2F2" w:themeFill="background1" w:themeFillShade="F2"/>
          </w:tcPr>
          <w:p w14:paraId="437076DC" w14:textId="77777777" w:rsidR="00612458" w:rsidRPr="004C3A0B" w:rsidRDefault="00612458" w:rsidP="007D4615">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612458" w:rsidRPr="004C3A0B" w14:paraId="44156AEB" w14:textId="77777777" w:rsidTr="007D4615">
        <w:trPr>
          <w:trHeight w:val="403"/>
        </w:trPr>
        <w:tc>
          <w:tcPr>
            <w:tcW w:w="9889" w:type="dxa"/>
            <w:gridSpan w:val="3"/>
          </w:tcPr>
          <w:p w14:paraId="4E7BA3C6" w14:textId="77777777" w:rsidR="00612458" w:rsidRDefault="00612458" w:rsidP="007D4615">
            <w:pPr>
              <w:autoSpaceDE w:val="0"/>
              <w:autoSpaceDN w:val="0"/>
              <w:adjustRightInd w:val="0"/>
              <w:rPr>
                <w:rFonts w:ascii="Arial" w:hAnsi="Arial" w:cs="Arial"/>
                <w:sz w:val="22"/>
                <w:szCs w:val="22"/>
              </w:rPr>
            </w:pPr>
          </w:p>
          <w:p w14:paraId="7846D438" w14:textId="77777777" w:rsidR="00612458" w:rsidRDefault="00612458" w:rsidP="007D4615">
            <w:pPr>
              <w:autoSpaceDE w:val="0"/>
              <w:autoSpaceDN w:val="0"/>
              <w:adjustRightInd w:val="0"/>
              <w:jc w:val="both"/>
              <w:rPr>
                <w:rFonts w:ascii="Arial" w:hAnsi="Arial" w:cs="Arial"/>
                <w:sz w:val="22"/>
                <w:szCs w:val="22"/>
              </w:rPr>
            </w:pPr>
            <w:r w:rsidRPr="001356DB">
              <w:rPr>
                <w:rFonts w:ascii="Arial" w:hAnsi="Arial" w:cs="Arial"/>
                <w:sz w:val="22"/>
                <w:szCs w:val="22"/>
              </w:rPr>
              <w:lastRenderedPageBreak/>
              <w:t>All research data must be kept in a controlled manner which is protected against unauthorised access and data loss. The storage of any data needs to comply with the relevant data protection regulations for the period it is kept.</w:t>
            </w:r>
          </w:p>
          <w:p w14:paraId="50485AC2" w14:textId="77777777" w:rsidR="00612458" w:rsidRPr="00874F2E" w:rsidRDefault="00612458" w:rsidP="007D4615">
            <w:pPr>
              <w:autoSpaceDE w:val="0"/>
              <w:autoSpaceDN w:val="0"/>
              <w:adjustRightInd w:val="0"/>
              <w:jc w:val="both"/>
              <w:rPr>
                <w:rFonts w:ascii="Arial" w:hAnsi="Arial" w:cs="Arial"/>
                <w:sz w:val="22"/>
                <w:szCs w:val="22"/>
              </w:rPr>
            </w:pPr>
            <w:r>
              <w:rPr>
                <w:rFonts w:ascii="Arial" w:hAnsi="Arial" w:cs="Arial"/>
                <w:sz w:val="22"/>
                <w:szCs w:val="22"/>
              </w:rPr>
              <w:t xml:space="preserve">The data will be kept in the cloud storage on the University Office 365 system with user authentication to verify access. The data will only be stored until the end of the research project and then destroyed. </w:t>
            </w:r>
          </w:p>
          <w:p w14:paraId="02CEAC68" w14:textId="77777777" w:rsidR="00612458" w:rsidRPr="00354F34" w:rsidRDefault="00612458" w:rsidP="007D4615">
            <w:pPr>
              <w:autoSpaceDE w:val="0"/>
              <w:autoSpaceDN w:val="0"/>
              <w:adjustRightInd w:val="0"/>
              <w:rPr>
                <w:rFonts w:ascii="Arial" w:hAnsi="Arial" w:cs="Arial"/>
                <w:sz w:val="22"/>
                <w:szCs w:val="22"/>
              </w:rPr>
            </w:pPr>
          </w:p>
          <w:p w14:paraId="4DB8C2C9" w14:textId="77777777" w:rsidR="00612458" w:rsidRPr="004C3A0B" w:rsidRDefault="00612458" w:rsidP="007D4615">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12458" w:rsidRPr="004C3A0B" w14:paraId="78E6C77E" w14:textId="77777777" w:rsidTr="007D4615">
        <w:trPr>
          <w:trHeight w:val="403"/>
        </w:trPr>
        <w:tc>
          <w:tcPr>
            <w:tcW w:w="9889" w:type="dxa"/>
            <w:gridSpan w:val="3"/>
          </w:tcPr>
          <w:p w14:paraId="04B3984F" w14:textId="77777777" w:rsidR="00612458" w:rsidRDefault="00612458" w:rsidP="007D4615">
            <w:pPr>
              <w:autoSpaceDE w:val="0"/>
              <w:autoSpaceDN w:val="0"/>
              <w:adjustRightInd w:val="0"/>
              <w:rPr>
                <w:rFonts w:ascii="Arial" w:hAnsi="Arial" w:cs="Arial"/>
                <w:sz w:val="22"/>
                <w:szCs w:val="22"/>
              </w:rPr>
            </w:pPr>
            <w:r>
              <w:rPr>
                <w:rFonts w:ascii="Arial" w:hAnsi="Arial" w:cs="Arial"/>
                <w:sz w:val="22"/>
                <w:szCs w:val="22"/>
              </w:rPr>
              <w:lastRenderedPageBreak/>
              <w:t xml:space="preserve">Please indicate if your data will be stored in the </w:t>
            </w:r>
            <w:proofErr w:type="spellStart"/>
            <w:r>
              <w:rPr>
                <w:rFonts w:ascii="Arial" w:hAnsi="Arial" w:cs="Arial"/>
                <w:sz w:val="22"/>
                <w:szCs w:val="22"/>
              </w:rPr>
              <w:t>UWTSD</w:t>
            </w:r>
            <w:proofErr w:type="spellEnd"/>
            <w:r>
              <w:rPr>
                <w:rFonts w:ascii="Arial" w:hAnsi="Arial" w:cs="Arial"/>
                <w:sz w:val="22"/>
                <w:szCs w:val="22"/>
              </w:rPr>
              <w:t xml:space="preserve"> Research Data Repository (see </w:t>
            </w:r>
            <w:hyperlink r:id="rId34"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612458" w:rsidRPr="004C3A0B" w14:paraId="40D5A33A" w14:textId="77777777" w:rsidTr="007D4615">
        <w:trPr>
          <w:trHeight w:val="403"/>
        </w:trPr>
        <w:tc>
          <w:tcPr>
            <w:tcW w:w="9889" w:type="dxa"/>
            <w:gridSpan w:val="3"/>
          </w:tcPr>
          <w:p w14:paraId="488020D6" w14:textId="77777777" w:rsidR="00612458" w:rsidRDefault="00612458" w:rsidP="007D4615">
            <w:pPr>
              <w:autoSpaceDE w:val="0"/>
              <w:autoSpaceDN w:val="0"/>
              <w:adjustRightInd w:val="0"/>
              <w:rPr>
                <w:rFonts w:ascii="Arial" w:hAnsi="Arial" w:cs="Arial"/>
                <w:sz w:val="22"/>
                <w:szCs w:val="22"/>
              </w:rPr>
            </w:pPr>
          </w:p>
          <w:p w14:paraId="76789984" w14:textId="77777777" w:rsidR="00612458" w:rsidRDefault="00612458" w:rsidP="007D4615">
            <w:pPr>
              <w:autoSpaceDE w:val="0"/>
              <w:autoSpaceDN w:val="0"/>
              <w:adjustRightInd w:val="0"/>
              <w:rPr>
                <w:rFonts w:ascii="Arial" w:hAnsi="Arial" w:cs="Arial"/>
                <w:sz w:val="22"/>
                <w:szCs w:val="22"/>
              </w:rPr>
            </w:pPr>
          </w:p>
          <w:p w14:paraId="0BA64CC0" w14:textId="77777777" w:rsidR="00612458" w:rsidRPr="00354F34" w:rsidRDefault="00612458" w:rsidP="007D4615">
            <w:pPr>
              <w:autoSpaceDE w:val="0"/>
              <w:autoSpaceDN w:val="0"/>
              <w:adjustRightInd w:val="0"/>
              <w:rPr>
                <w:rFonts w:ascii="Arial" w:hAnsi="Arial" w:cs="Arial"/>
                <w:sz w:val="22"/>
                <w:szCs w:val="22"/>
              </w:rPr>
            </w:pPr>
          </w:p>
          <w:p w14:paraId="05DB1588" w14:textId="77777777" w:rsidR="00612458" w:rsidRDefault="00612458" w:rsidP="007D4615">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12458" w:rsidRPr="004C3A0B" w14:paraId="6AEC3B86" w14:textId="77777777" w:rsidTr="007D4615">
        <w:trPr>
          <w:trHeight w:val="252"/>
        </w:trPr>
        <w:tc>
          <w:tcPr>
            <w:tcW w:w="7763" w:type="dxa"/>
            <w:vMerge w:val="restart"/>
            <w:shd w:val="clear" w:color="auto" w:fill="F2F2F2" w:themeFill="background1" w:themeFillShade="F2"/>
          </w:tcPr>
          <w:p w14:paraId="5EE3B0F9" w14:textId="77777777" w:rsidR="00612458" w:rsidRDefault="00612458" w:rsidP="007D4615">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w:t>
            </w:r>
            <w:proofErr w:type="spellStart"/>
            <w:r>
              <w:rPr>
                <w:rFonts w:ascii="Arial" w:hAnsi="Arial" w:cs="Arial"/>
                <w:bCs/>
                <w:sz w:val="22"/>
                <w:szCs w:val="22"/>
              </w:rPr>
              <w:t>UWTSD</w:t>
            </w:r>
            <w:proofErr w:type="spellEnd"/>
            <w:r>
              <w:rPr>
                <w:rFonts w:ascii="Arial" w:hAnsi="Arial" w:cs="Arial"/>
                <w:bCs/>
                <w:sz w:val="22"/>
                <w:szCs w:val="22"/>
              </w:rPr>
              <w:t xml:space="preserve"> guidance on data management (see </w:t>
            </w:r>
            <w:hyperlink r:id="rId35"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09368B" w14:textId="77777777" w:rsidR="00612458" w:rsidRPr="0092487B" w:rsidRDefault="00612458" w:rsidP="007D4615">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C7E5686" w14:textId="77777777" w:rsidR="00612458" w:rsidRPr="003257BD" w:rsidRDefault="00612458" w:rsidP="007D4615">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75CA3F53" w14:textId="77777777" w:rsidR="00612458" w:rsidRPr="0092487B" w:rsidRDefault="00612458" w:rsidP="007D4615">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612458" w:rsidRPr="004C3A0B" w14:paraId="57752BBE" w14:textId="77777777" w:rsidTr="007D4615">
        <w:trPr>
          <w:trHeight w:val="252"/>
        </w:trPr>
        <w:tc>
          <w:tcPr>
            <w:tcW w:w="7763" w:type="dxa"/>
            <w:vMerge/>
            <w:shd w:val="clear" w:color="auto" w:fill="F2F2F2" w:themeFill="background1" w:themeFillShade="F2"/>
          </w:tcPr>
          <w:p w14:paraId="03B484EF" w14:textId="77777777" w:rsidR="00612458" w:rsidRPr="004D6425" w:rsidRDefault="00612458" w:rsidP="007D4615">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F5C850A" w14:textId="77777777" w:rsidR="00612458" w:rsidRPr="003257BD" w:rsidRDefault="00612458" w:rsidP="007D4615">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B689DA8" w14:textId="77777777" w:rsidR="00612458" w:rsidRPr="0092487B" w:rsidRDefault="00612458" w:rsidP="007D4615">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612458" w:rsidRPr="004C3A0B" w14:paraId="1561F207" w14:textId="77777777" w:rsidTr="007D4615">
        <w:trPr>
          <w:trHeight w:val="311"/>
        </w:trPr>
        <w:tc>
          <w:tcPr>
            <w:tcW w:w="7763" w:type="dxa"/>
            <w:vMerge w:val="restart"/>
            <w:shd w:val="clear" w:color="auto" w:fill="F2F2F2" w:themeFill="background1" w:themeFillShade="F2"/>
          </w:tcPr>
          <w:p w14:paraId="451BFF93" w14:textId="77777777" w:rsidR="00612458" w:rsidRPr="0092487B" w:rsidRDefault="00612458" w:rsidP="007D4615">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E28854A" w14:textId="77777777" w:rsidR="00612458" w:rsidRPr="003257BD" w:rsidRDefault="00612458" w:rsidP="007D4615">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38E4E62" w14:textId="77777777" w:rsidR="00612458" w:rsidRPr="0092487B" w:rsidRDefault="00612458" w:rsidP="007D4615">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612458" w:rsidRPr="004C3A0B" w14:paraId="2092D477" w14:textId="77777777" w:rsidTr="007D4615">
        <w:trPr>
          <w:trHeight w:val="311"/>
        </w:trPr>
        <w:tc>
          <w:tcPr>
            <w:tcW w:w="7763" w:type="dxa"/>
            <w:vMerge/>
            <w:shd w:val="clear" w:color="auto" w:fill="F2F2F2" w:themeFill="background1" w:themeFillShade="F2"/>
          </w:tcPr>
          <w:p w14:paraId="698EA3A6" w14:textId="77777777" w:rsidR="00612458" w:rsidRPr="0092487B" w:rsidRDefault="00612458" w:rsidP="007D4615">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028FE7C" w14:textId="77777777" w:rsidR="00612458" w:rsidRPr="003257BD" w:rsidRDefault="00612458" w:rsidP="007D4615">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5FB79317" w14:textId="77777777" w:rsidR="00612458" w:rsidRPr="0092487B" w:rsidRDefault="00612458" w:rsidP="007D4615">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14:paraId="3BED9D6A" w14:textId="77777777" w:rsidR="00612458" w:rsidRDefault="00612458" w:rsidP="00612458">
      <w:pPr>
        <w:rPr>
          <w:rFonts w:ascii="Arial" w:hAnsi="Arial" w:cs="Arial"/>
          <w:b/>
          <w:bCs/>
        </w:rPr>
      </w:pPr>
    </w:p>
    <w:p w14:paraId="25BCD097" w14:textId="77777777" w:rsidR="00612458" w:rsidRDefault="00612458" w:rsidP="00612458">
      <w:pPr>
        <w:rPr>
          <w:rFonts w:ascii="Arial" w:hAnsi="Arial" w:cs="Arial"/>
          <w:b/>
          <w:bCs/>
        </w:rPr>
      </w:pPr>
      <w:r>
        <w:rPr>
          <w:rFonts w:ascii="Arial" w:hAnsi="Arial" w:cs="Arial"/>
          <w:b/>
          <w:bCs/>
        </w:rPr>
        <w:br w:type="page"/>
      </w:r>
    </w:p>
    <w:p w14:paraId="579AE59B" w14:textId="77777777" w:rsidR="00612458" w:rsidRPr="00354F34" w:rsidRDefault="00612458" w:rsidP="00612458">
      <w:pPr>
        <w:autoSpaceDE w:val="0"/>
        <w:autoSpaceDN w:val="0"/>
        <w:adjustRightInd w:val="0"/>
        <w:spacing w:after="240"/>
        <w:jc w:val="both"/>
        <w:rPr>
          <w:rFonts w:ascii="Arial" w:hAnsi="Arial" w:cs="Arial"/>
          <w:b/>
        </w:rPr>
      </w:pPr>
      <w:r w:rsidRPr="00354F34">
        <w:rPr>
          <w:rFonts w:ascii="Arial" w:hAnsi="Arial" w:cs="Arial"/>
          <w:b/>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12458" w:rsidRPr="004C3A0B" w14:paraId="157AF81C" w14:textId="77777777" w:rsidTr="007D4615">
        <w:trPr>
          <w:trHeight w:val="1807"/>
        </w:trPr>
        <w:tc>
          <w:tcPr>
            <w:tcW w:w="9881" w:type="dxa"/>
            <w:gridSpan w:val="3"/>
            <w:shd w:val="clear" w:color="auto" w:fill="F2F2F2" w:themeFill="background1" w:themeFillShade="F2"/>
            <w:vAlign w:val="center"/>
          </w:tcPr>
          <w:p w14:paraId="6C67405A" w14:textId="77777777" w:rsidR="00612458" w:rsidRPr="004C3A0B" w:rsidRDefault="00612458" w:rsidP="007D4615">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501C9CC1" w14:textId="77777777" w:rsidR="00612458" w:rsidRPr="004C3A0B" w:rsidRDefault="00612458" w:rsidP="007D4615">
            <w:pPr>
              <w:jc w:val="both"/>
              <w:rPr>
                <w:rFonts w:ascii="Arial" w:hAnsi="Arial" w:cs="Arial"/>
                <w:b/>
                <w:bCs/>
                <w:color w:val="000000"/>
              </w:rPr>
            </w:pPr>
          </w:p>
          <w:p w14:paraId="74B66CDB" w14:textId="77777777" w:rsidR="00612458" w:rsidRPr="004C3A0B" w:rsidRDefault="00612458" w:rsidP="007D4615">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r w:rsidRPr="00CA510C">
              <w:rPr>
                <w:rFonts w:ascii="Arial" w:hAnsi="Arial" w:cs="Arial"/>
              </w:rPr>
              <w:t>Research Ethics and Integrity Code of Practice</w:t>
            </w:r>
            <w:r>
              <w:rPr>
                <w:rFonts w:ascii="Arial" w:hAnsi="Arial" w:cs="Arial"/>
              </w:rPr>
              <w:t xml:space="preserve"> which is published on the website: </w:t>
            </w:r>
            <w:hyperlink r:id="rId36" w:history="1">
              <w:r w:rsidRPr="00100C35">
                <w:rPr>
                  <w:rStyle w:val="Hyperlink"/>
                  <w:rFonts w:ascii="Arial" w:hAnsi="Arial" w:cs="Arial"/>
                </w:rPr>
                <w:t>https://www.uwtsd.ac.uk/research/research-ethics/</w:t>
              </w:r>
            </w:hyperlink>
            <w:r>
              <w:rPr>
                <w:rFonts w:ascii="Arial" w:hAnsi="Arial" w:cs="Arial"/>
              </w:rPr>
              <w:t xml:space="preserve"> </w:t>
            </w:r>
          </w:p>
        </w:tc>
      </w:tr>
      <w:tr w:rsidR="00612458" w:rsidRPr="004C3A0B" w14:paraId="4DBD0D4F" w14:textId="77777777" w:rsidTr="007D4615">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8D090A" w14:textId="77777777" w:rsidR="00612458" w:rsidRPr="004C3A0B" w:rsidRDefault="00612458" w:rsidP="007D4615">
            <w:pPr>
              <w:spacing w:before="100" w:beforeAutospacing="1" w:after="100" w:afterAutospacing="1"/>
              <w:rPr>
                <w:rFonts w:ascii="Arial" w:hAnsi="Arial" w:cs="Arial"/>
              </w:rPr>
            </w:pPr>
            <w:r w:rsidRPr="004C3A0B">
              <w:rPr>
                <w:rFonts w:ascii="Arial" w:hAnsi="Arial" w:cs="Arial"/>
                <w:b/>
                <w:bCs/>
              </w:rPr>
              <w:t>Signature of applicant:</w:t>
            </w:r>
          </w:p>
        </w:tc>
        <w:tc>
          <w:tcPr>
            <w:tcW w:w="4820" w:type="dxa"/>
            <w:tcBorders>
              <w:left w:val="single" w:sz="4" w:space="0" w:color="auto"/>
            </w:tcBorders>
            <w:vAlign w:val="center"/>
          </w:tcPr>
          <w:p w14:paraId="22A08752" w14:textId="77777777" w:rsidR="00612458" w:rsidRPr="004C3A0B" w:rsidRDefault="00612458" w:rsidP="007D4615">
            <w:pPr>
              <w:spacing w:before="100" w:beforeAutospacing="1" w:after="100" w:afterAutospacing="1"/>
              <w:rPr>
                <w:rFonts w:ascii="Arial" w:hAnsi="Arial" w:cs="Arial"/>
              </w:rPr>
            </w:pPr>
            <w:r>
              <w:rPr>
                <w:rFonts w:ascii="Arial" w:hAnsi="Arial" w:cs="Arial"/>
              </w:rPr>
              <w:t>Benjamin Sherwood</w:t>
            </w:r>
          </w:p>
        </w:tc>
        <w:tc>
          <w:tcPr>
            <w:tcW w:w="2239" w:type="dxa"/>
            <w:vAlign w:val="center"/>
          </w:tcPr>
          <w:p w14:paraId="03742198" w14:textId="77777777" w:rsidR="00612458" w:rsidRDefault="00612458" w:rsidP="007D4615">
            <w:pPr>
              <w:spacing w:before="100" w:beforeAutospacing="1" w:after="100" w:afterAutospacing="1"/>
              <w:rPr>
                <w:rFonts w:ascii="Arial" w:hAnsi="Arial" w:cs="Arial"/>
                <w:b/>
                <w:bCs/>
              </w:rPr>
            </w:pPr>
            <w:r w:rsidRPr="004C3A0B">
              <w:rPr>
                <w:rFonts w:ascii="Arial" w:hAnsi="Arial" w:cs="Arial"/>
                <w:b/>
                <w:bCs/>
              </w:rPr>
              <w:t>Date:</w:t>
            </w:r>
            <w:r>
              <w:rPr>
                <w:rFonts w:ascii="Arial" w:hAnsi="Arial" w:cs="Arial"/>
                <w:b/>
                <w:bCs/>
              </w:rPr>
              <w:t xml:space="preserve"> 06/06/2023</w:t>
            </w:r>
          </w:p>
          <w:p w14:paraId="19397EAA" w14:textId="77777777" w:rsidR="00612458" w:rsidRPr="004C3A0B" w:rsidRDefault="00612458" w:rsidP="007D4615">
            <w:pPr>
              <w:spacing w:before="100" w:beforeAutospacing="1" w:after="100" w:afterAutospacing="1"/>
              <w:rPr>
                <w:rFonts w:ascii="Arial" w:hAnsi="Arial" w:cs="Arial"/>
              </w:rPr>
            </w:pPr>
          </w:p>
        </w:tc>
      </w:tr>
    </w:tbl>
    <w:p w14:paraId="68B46976" w14:textId="77777777" w:rsidR="00612458" w:rsidRPr="004C3A0B" w:rsidRDefault="00612458" w:rsidP="00612458">
      <w:pPr>
        <w:rPr>
          <w:rFonts w:ascii="Arial" w:hAnsi="Arial" w:cs="Arial"/>
        </w:rPr>
      </w:pPr>
    </w:p>
    <w:p w14:paraId="6C3EC4EE" w14:textId="77777777" w:rsidR="00612458" w:rsidRPr="004C3A0B" w:rsidRDefault="00612458" w:rsidP="00612458">
      <w:pPr>
        <w:rPr>
          <w:rFonts w:ascii="Arial" w:hAnsi="Arial" w:cs="Arial"/>
          <w:b/>
          <w:i/>
        </w:rPr>
      </w:pPr>
      <w:r w:rsidRPr="004C3A0B">
        <w:rPr>
          <w:rFonts w:ascii="Arial" w:hAnsi="Arial" w:cs="Arial"/>
          <w:b/>
          <w:i/>
        </w:rPr>
        <w:t>For STUDENT</w:t>
      </w:r>
      <w:r>
        <w:rPr>
          <w:rFonts w:ascii="Arial" w:hAnsi="Arial" w:cs="Arial"/>
          <w:b/>
          <w:i/>
        </w:rPr>
        <w:t xml:space="preserve"> Submissions</w:t>
      </w:r>
      <w:r w:rsidRPr="004C3A0B">
        <w:rPr>
          <w:rFonts w:ascii="Arial" w:hAnsi="Arial" w:cs="Arial"/>
          <w:b/>
          <w:i/>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612458" w:rsidRPr="004C3A0B" w14:paraId="4748BEDB" w14:textId="77777777" w:rsidTr="007D4615">
        <w:trPr>
          <w:trHeight w:val="346"/>
        </w:trPr>
        <w:tc>
          <w:tcPr>
            <w:tcW w:w="1423" w:type="pct"/>
            <w:shd w:val="clear" w:color="auto" w:fill="F2F2F2" w:themeFill="background1" w:themeFillShade="F2"/>
            <w:vAlign w:val="center"/>
          </w:tcPr>
          <w:p w14:paraId="3F15E256" w14:textId="77777777" w:rsidR="00612458" w:rsidRPr="004C3A0B" w:rsidRDefault="00612458" w:rsidP="007D4615">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4598CB18" w14:textId="77777777" w:rsidR="00612458" w:rsidRPr="004C3A0B" w:rsidRDefault="00612458" w:rsidP="007D4615">
            <w:pPr>
              <w:pStyle w:val="ListParagraph"/>
              <w:ind w:left="0"/>
              <w:rPr>
                <w:rFonts w:ascii="Arial" w:hAnsi="Arial" w:cs="Arial"/>
              </w:rPr>
            </w:pPr>
            <w:r>
              <w:rPr>
                <w:rFonts w:ascii="Arial" w:hAnsi="Arial" w:cs="Arial"/>
              </w:rPr>
              <w:t xml:space="preserve">Jane </w:t>
            </w:r>
          </w:p>
        </w:tc>
        <w:tc>
          <w:tcPr>
            <w:tcW w:w="1087" w:type="pct"/>
            <w:vMerge w:val="restart"/>
          </w:tcPr>
          <w:p w14:paraId="11B426FF" w14:textId="77777777" w:rsidR="00612458" w:rsidRPr="004C3A0B" w:rsidRDefault="00612458" w:rsidP="007D4615">
            <w:pPr>
              <w:pStyle w:val="ListParagraph"/>
              <w:ind w:left="0"/>
              <w:rPr>
                <w:rFonts w:ascii="Arial" w:hAnsi="Arial" w:cs="Arial"/>
              </w:rPr>
            </w:pPr>
            <w:r w:rsidRPr="004C3A0B">
              <w:rPr>
                <w:rFonts w:ascii="Arial" w:hAnsi="Arial" w:cs="Arial"/>
                <w:b/>
                <w:bCs/>
              </w:rPr>
              <w:t>Date:</w:t>
            </w:r>
          </w:p>
        </w:tc>
      </w:tr>
      <w:tr w:rsidR="00612458" w:rsidRPr="004C3A0B" w14:paraId="378D396F" w14:textId="77777777" w:rsidTr="007D4615">
        <w:trPr>
          <w:trHeight w:val="347"/>
        </w:trPr>
        <w:tc>
          <w:tcPr>
            <w:tcW w:w="1423" w:type="pct"/>
            <w:shd w:val="clear" w:color="auto" w:fill="F2F2F2" w:themeFill="background1" w:themeFillShade="F2"/>
            <w:vAlign w:val="center"/>
          </w:tcPr>
          <w:p w14:paraId="4CCEB691" w14:textId="77777777" w:rsidR="00612458" w:rsidRPr="004C3A0B" w:rsidRDefault="00612458" w:rsidP="007D4615">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13EBECE" w14:textId="77777777" w:rsidR="00612458" w:rsidRPr="004C3A0B" w:rsidRDefault="00612458" w:rsidP="007D4615">
            <w:pPr>
              <w:pStyle w:val="ListParagraph"/>
              <w:ind w:left="0"/>
              <w:rPr>
                <w:rFonts w:ascii="Arial" w:hAnsi="Arial" w:cs="Arial"/>
              </w:rPr>
            </w:pPr>
          </w:p>
          <w:p w14:paraId="4F2AAE6A" w14:textId="77777777" w:rsidR="00612458" w:rsidRPr="004C3A0B" w:rsidRDefault="00612458" w:rsidP="007D4615">
            <w:pPr>
              <w:pStyle w:val="ListParagraph"/>
              <w:ind w:left="0"/>
              <w:rPr>
                <w:rFonts w:ascii="Arial" w:hAnsi="Arial" w:cs="Arial"/>
              </w:rPr>
            </w:pPr>
          </w:p>
        </w:tc>
        <w:tc>
          <w:tcPr>
            <w:tcW w:w="1087" w:type="pct"/>
            <w:vMerge/>
            <w:vAlign w:val="center"/>
          </w:tcPr>
          <w:p w14:paraId="33720096" w14:textId="77777777" w:rsidR="00612458" w:rsidRPr="004C3A0B" w:rsidRDefault="00612458" w:rsidP="007D4615">
            <w:pPr>
              <w:pStyle w:val="ListParagraph"/>
              <w:ind w:left="0"/>
              <w:rPr>
                <w:rFonts w:ascii="Arial" w:hAnsi="Arial" w:cs="Arial"/>
              </w:rPr>
            </w:pPr>
          </w:p>
        </w:tc>
      </w:tr>
    </w:tbl>
    <w:p w14:paraId="3FE120FB" w14:textId="77777777" w:rsidR="00612458" w:rsidRPr="004C3A0B" w:rsidRDefault="00612458" w:rsidP="00612458">
      <w:pPr>
        <w:rPr>
          <w:rFonts w:ascii="Arial" w:hAnsi="Arial" w:cs="Arial"/>
        </w:rPr>
      </w:pPr>
    </w:p>
    <w:p w14:paraId="3ABB05DD" w14:textId="77777777" w:rsidR="00612458" w:rsidRDefault="00612458" w:rsidP="00612458">
      <w:pPr>
        <w:rPr>
          <w:rFonts w:ascii="Arial" w:hAnsi="Arial" w:cs="Arial"/>
          <w:b/>
          <w:i/>
        </w:rPr>
      </w:pPr>
      <w:r w:rsidRPr="004C3A0B">
        <w:rPr>
          <w:rFonts w:ascii="Arial" w:hAnsi="Arial" w:cs="Arial"/>
          <w:b/>
          <w:i/>
        </w:rPr>
        <w:t xml:space="preserve">For </w:t>
      </w:r>
      <w:r>
        <w:rPr>
          <w:rFonts w:ascii="Arial" w:hAnsi="Arial" w:cs="Arial"/>
          <w:b/>
          <w:i/>
        </w:rPr>
        <w:t>S</w:t>
      </w:r>
      <w:r w:rsidRPr="004C3A0B">
        <w:rPr>
          <w:rFonts w:ascii="Arial" w:hAnsi="Arial" w:cs="Arial"/>
          <w:b/>
          <w:i/>
        </w:rPr>
        <w:t>TAFF</w:t>
      </w:r>
      <w:r>
        <w:rPr>
          <w:rFonts w:ascii="Arial" w:hAnsi="Arial" w:cs="Arial"/>
          <w:b/>
          <w:i/>
        </w:rPr>
        <w:t xml:space="preserve"> Submissions</w:t>
      </w:r>
      <w:r w:rsidRPr="004C3A0B">
        <w:rPr>
          <w:rFonts w:ascii="Arial" w:hAnsi="Arial" w:cs="Arial"/>
          <w:b/>
          <w:i/>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612458" w:rsidRPr="004C3A0B" w14:paraId="5F34DD18" w14:textId="77777777" w:rsidTr="007D4615">
        <w:trPr>
          <w:trHeight w:val="346"/>
        </w:trPr>
        <w:tc>
          <w:tcPr>
            <w:tcW w:w="1423" w:type="pct"/>
            <w:shd w:val="clear" w:color="auto" w:fill="F2F2F2" w:themeFill="background1" w:themeFillShade="F2"/>
            <w:vAlign w:val="center"/>
          </w:tcPr>
          <w:p w14:paraId="33DCD078" w14:textId="77777777" w:rsidR="00612458" w:rsidRPr="004C3A0B" w:rsidRDefault="00612458" w:rsidP="007D4615">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490" w:type="pct"/>
            <w:shd w:val="clear" w:color="auto" w:fill="auto"/>
            <w:vAlign w:val="center"/>
          </w:tcPr>
          <w:p w14:paraId="393655A0" w14:textId="77777777" w:rsidR="00612458" w:rsidRPr="004C3A0B" w:rsidRDefault="00612458" w:rsidP="007D4615">
            <w:pPr>
              <w:pStyle w:val="ListParagraph"/>
              <w:ind w:left="0"/>
              <w:rPr>
                <w:rFonts w:ascii="Arial" w:hAnsi="Arial" w:cs="Arial"/>
              </w:rPr>
            </w:pPr>
          </w:p>
        </w:tc>
        <w:tc>
          <w:tcPr>
            <w:tcW w:w="1087" w:type="pct"/>
            <w:vMerge w:val="restart"/>
          </w:tcPr>
          <w:p w14:paraId="747FA048" w14:textId="77777777" w:rsidR="00612458" w:rsidRPr="004C3A0B" w:rsidRDefault="00612458" w:rsidP="007D4615">
            <w:pPr>
              <w:pStyle w:val="ListParagraph"/>
              <w:ind w:left="0"/>
              <w:rPr>
                <w:rFonts w:ascii="Arial" w:hAnsi="Arial" w:cs="Arial"/>
              </w:rPr>
            </w:pPr>
            <w:r w:rsidRPr="004C3A0B">
              <w:rPr>
                <w:rFonts w:ascii="Arial" w:hAnsi="Arial" w:cs="Arial"/>
                <w:b/>
                <w:bCs/>
              </w:rPr>
              <w:t>Date:</w:t>
            </w:r>
          </w:p>
        </w:tc>
      </w:tr>
      <w:tr w:rsidR="00612458" w:rsidRPr="004C3A0B" w14:paraId="0289E87B" w14:textId="77777777" w:rsidTr="007D4615">
        <w:trPr>
          <w:trHeight w:val="347"/>
        </w:trPr>
        <w:tc>
          <w:tcPr>
            <w:tcW w:w="1423" w:type="pct"/>
            <w:shd w:val="clear" w:color="auto" w:fill="F2F2F2" w:themeFill="background1" w:themeFillShade="F2"/>
            <w:vAlign w:val="center"/>
          </w:tcPr>
          <w:p w14:paraId="0A12D423" w14:textId="77777777" w:rsidR="00612458" w:rsidRPr="004C3A0B" w:rsidRDefault="00612458" w:rsidP="007D4615">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0F610435" w14:textId="77777777" w:rsidR="00612458" w:rsidRPr="004C3A0B" w:rsidRDefault="00612458" w:rsidP="007D4615">
            <w:pPr>
              <w:pStyle w:val="ListParagraph"/>
              <w:ind w:left="0"/>
              <w:rPr>
                <w:rFonts w:ascii="Arial" w:hAnsi="Arial" w:cs="Arial"/>
              </w:rPr>
            </w:pPr>
          </w:p>
          <w:p w14:paraId="17EB0F4B" w14:textId="77777777" w:rsidR="00612458" w:rsidRPr="004C3A0B" w:rsidRDefault="00612458" w:rsidP="007D4615">
            <w:pPr>
              <w:pStyle w:val="ListParagraph"/>
              <w:ind w:left="0"/>
              <w:rPr>
                <w:rFonts w:ascii="Arial" w:hAnsi="Arial" w:cs="Arial"/>
              </w:rPr>
            </w:pPr>
          </w:p>
        </w:tc>
        <w:tc>
          <w:tcPr>
            <w:tcW w:w="1087" w:type="pct"/>
            <w:vMerge/>
            <w:vAlign w:val="center"/>
          </w:tcPr>
          <w:p w14:paraId="2FB65FE7" w14:textId="77777777" w:rsidR="00612458" w:rsidRPr="004C3A0B" w:rsidRDefault="00612458" w:rsidP="007D4615">
            <w:pPr>
              <w:pStyle w:val="ListParagraph"/>
              <w:ind w:left="0"/>
              <w:rPr>
                <w:rFonts w:ascii="Arial" w:hAnsi="Arial" w:cs="Arial"/>
              </w:rPr>
            </w:pPr>
          </w:p>
        </w:tc>
      </w:tr>
    </w:tbl>
    <w:p w14:paraId="7FA855B3" w14:textId="77777777" w:rsidR="00612458" w:rsidRDefault="00612458" w:rsidP="00612458">
      <w:pPr>
        <w:rPr>
          <w:rFonts w:ascii="Arial" w:hAnsi="Arial" w:cs="Arial"/>
          <w:b/>
        </w:rPr>
      </w:pPr>
    </w:p>
    <w:p w14:paraId="77ECBBDF" w14:textId="77777777" w:rsidR="00612458" w:rsidRPr="004C3A0B" w:rsidRDefault="00612458" w:rsidP="00612458">
      <w:pPr>
        <w:autoSpaceDE w:val="0"/>
        <w:autoSpaceDN w:val="0"/>
        <w:adjustRightInd w:val="0"/>
        <w:spacing w:after="240"/>
        <w:jc w:val="both"/>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612458" w:rsidRPr="004C3A0B" w14:paraId="7A17A9BC" w14:textId="77777777" w:rsidTr="007D461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4FF056EB" w14:textId="77777777" w:rsidR="00612458" w:rsidRPr="004C3A0B" w:rsidRDefault="00612458" w:rsidP="007D4615">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243476B" w14:textId="77777777" w:rsidR="00612458" w:rsidRPr="004C3A0B" w:rsidRDefault="00612458" w:rsidP="007D4615">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612458" w:rsidRPr="004C3A0B" w14:paraId="3E92155B" w14:textId="77777777" w:rsidTr="007D461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78D797A4" w14:textId="77777777" w:rsidR="00612458" w:rsidRPr="004C3A0B" w:rsidRDefault="00612458" w:rsidP="007D4615">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01E162A5" w14:textId="77777777" w:rsidR="00612458" w:rsidRPr="004C3A0B" w:rsidRDefault="00612458" w:rsidP="007D4615">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612458" w:rsidRPr="004C3A0B" w14:paraId="2EE8B6B4" w14:textId="77777777" w:rsidTr="007D461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054A0D7F" w14:textId="77777777" w:rsidR="00612458" w:rsidRPr="004C3A0B" w:rsidRDefault="00612458" w:rsidP="007D4615">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4F4658E" w14:textId="77777777" w:rsidR="00612458" w:rsidRPr="004C3A0B" w:rsidRDefault="00612458" w:rsidP="007D4615">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612458" w:rsidRPr="004C3A0B" w14:paraId="6CA994B4" w14:textId="77777777" w:rsidTr="007D461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30B5E11F" w14:textId="77777777" w:rsidR="00612458" w:rsidRPr="004C3A0B" w:rsidRDefault="00612458" w:rsidP="007D4615">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C8A31E9" w14:textId="77777777" w:rsidR="00612458" w:rsidRPr="004C3A0B" w:rsidRDefault="00612458" w:rsidP="007D4615">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612458" w:rsidRPr="004C3A0B" w14:paraId="362E4B9D" w14:textId="77777777" w:rsidTr="007D4615">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40BAAE28" w14:textId="77777777" w:rsidR="00612458" w:rsidRDefault="00612458" w:rsidP="007D4615">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54B81C9B" w14:textId="77777777" w:rsidR="00612458" w:rsidRPr="004C3A0B" w:rsidRDefault="00612458" w:rsidP="007D4615">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Pr>
                <w:rFonts w:ascii="Arial" w:hAnsi="Arial" w:cs="Arial"/>
                <w:sz w:val="22"/>
                <w:szCs w:val="22"/>
              </w:rPr>
              <w:t xml:space="preserve">  </w:t>
            </w:r>
            <w:r w:rsidRPr="003257BD">
              <w:rPr>
                <w:rFonts w:ascii="Arial" w:hAnsi="Arial" w:cs="Arial"/>
                <w:i/>
                <w:sz w:val="22"/>
                <w:szCs w:val="22"/>
              </w:rPr>
              <w:t>ONLY</w:t>
            </w:r>
            <w:proofErr w:type="gramEnd"/>
            <w:r w:rsidRPr="003257BD">
              <w:rPr>
                <w:rFonts w:ascii="Arial" w:hAnsi="Arial" w:cs="Arial"/>
                <w:i/>
                <w:sz w:val="22"/>
                <w:szCs w:val="22"/>
              </w:rPr>
              <w:t xml:space="preserve"> TICK IF YOU HAVE</w:t>
            </w:r>
            <w:r w:rsidRPr="0076027F">
              <w:rPr>
                <w:rFonts w:ascii="Arial" w:hAnsi="Arial" w:cs="Arial"/>
                <w:b/>
                <w:i/>
                <w:sz w:val="22"/>
                <w:szCs w:val="22"/>
              </w:rPr>
              <w:t xml:space="preserve"> </w:t>
            </w:r>
            <w:r w:rsidRPr="003257BD">
              <w:rPr>
                <w:rFonts w:ascii="Arial" w:hAnsi="Arial" w:cs="Arial"/>
                <w:b/>
                <w:i/>
                <w:sz w:val="22"/>
                <w:szCs w:val="22"/>
              </w:rPr>
              <w:t>ATTACHED A FULL RISK ASSESSMENT</w:t>
            </w:r>
          </w:p>
        </w:tc>
      </w:tr>
      <w:tr w:rsidR="00612458" w:rsidRPr="004C3A0B" w14:paraId="27201B5E" w14:textId="77777777" w:rsidTr="007D4615">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29178FB1" w14:textId="77777777" w:rsidR="00612458" w:rsidRPr="004C3A0B" w:rsidRDefault="00612458" w:rsidP="007D4615">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7F041FC" w14:textId="77777777" w:rsidR="00612458" w:rsidRPr="004C3A0B" w:rsidRDefault="00612458" w:rsidP="007D4615">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612458" w:rsidRPr="004C3A0B" w14:paraId="359B0397" w14:textId="77777777" w:rsidTr="007D4615">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15C6AF2E" w14:textId="77777777" w:rsidR="00612458" w:rsidRPr="004C3A0B" w:rsidRDefault="00612458" w:rsidP="007D4615">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23B3CE0" w14:textId="77777777" w:rsidR="00612458" w:rsidRPr="004C3A0B" w:rsidRDefault="00612458" w:rsidP="007D4615">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sz w:val="22"/>
                <w:szCs w:val="22"/>
              </w:rPr>
              <w:t>Academic Director</w:t>
            </w:r>
            <w:r w:rsidRPr="004C3A0B">
              <w:rPr>
                <w:rFonts w:ascii="Arial" w:hAnsi="Arial" w:cs="Arial"/>
                <w:sz w:val="22"/>
                <w:szCs w:val="22"/>
              </w:rPr>
              <w:t>.</w:t>
            </w:r>
          </w:p>
        </w:tc>
      </w:tr>
      <w:tr w:rsidR="00612458" w:rsidRPr="004C3A0B" w14:paraId="6930DAF2" w14:textId="77777777" w:rsidTr="007D4615">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16E583C3" w14:textId="77777777" w:rsidR="00612458" w:rsidRDefault="00612458" w:rsidP="007D4615">
                <w:pPr>
                  <w:jc w:val="center"/>
                  <w:rPr>
                    <w:rFonts w:ascii="Arial" w:hAnsi="Arial" w:cs="Arial"/>
                    <w:b/>
                    <w:bCs/>
                  </w:rPr>
                </w:pPr>
                <w:r>
                  <w:rPr>
                    <w:rFonts w:ascii="MS Gothic" w:eastAsia="MS Gothic" w:hAnsi="MS Gothic" w:cs="Arial" w:hint="eastAsia"/>
                    <w:b/>
                    <w:bCs/>
                  </w:rPr>
                  <w:t>☒</w:t>
                </w:r>
              </w:p>
            </w:sdtContent>
          </w:sdt>
          <w:p w14:paraId="7DFC9A64" w14:textId="77777777" w:rsidR="00612458" w:rsidRDefault="00612458" w:rsidP="007D4615">
            <w:pPr>
              <w:jc w:val="center"/>
              <w:rPr>
                <w:rFonts w:ascii="MS Gothic" w:eastAsia="MS Gothic" w:hAnsi="MS Gothic" w:cs="Arial"/>
                <w:b/>
                <w:bCs/>
              </w:rPr>
            </w:pPr>
          </w:p>
        </w:tc>
        <w:tc>
          <w:tcPr>
            <w:tcW w:w="9356" w:type="dxa"/>
            <w:vAlign w:val="center"/>
          </w:tcPr>
          <w:p w14:paraId="5EBBE444" w14:textId="77777777" w:rsidR="00612458" w:rsidRPr="004C3A0B" w:rsidRDefault="00612458" w:rsidP="007D4615">
            <w:pPr>
              <w:rPr>
                <w:rFonts w:ascii="Arial" w:hAnsi="Arial" w:cs="Arial"/>
                <w:sz w:val="22"/>
                <w:szCs w:val="22"/>
              </w:rPr>
            </w:pPr>
            <w:r>
              <w:rPr>
                <w:rFonts w:ascii="Arial" w:hAnsi="Arial" w:cs="Arial"/>
                <w:sz w:val="22"/>
                <w:szCs w:val="22"/>
              </w:rPr>
              <w:t xml:space="preserve">I have deleted the guidance notes before submitting the </w:t>
            </w:r>
            <w:proofErr w:type="spellStart"/>
            <w:r>
              <w:rPr>
                <w:rFonts w:ascii="Arial" w:hAnsi="Arial" w:cs="Arial"/>
                <w:sz w:val="22"/>
                <w:szCs w:val="22"/>
              </w:rPr>
              <w:t>PG2</w:t>
            </w:r>
            <w:proofErr w:type="spellEnd"/>
            <w:r>
              <w:rPr>
                <w:rFonts w:ascii="Arial" w:hAnsi="Arial" w:cs="Arial"/>
                <w:sz w:val="22"/>
                <w:szCs w:val="22"/>
              </w:rPr>
              <w:t xml:space="preserve"> for consideration</w:t>
            </w:r>
          </w:p>
        </w:tc>
      </w:tr>
    </w:tbl>
    <w:p w14:paraId="124C5261" w14:textId="77777777" w:rsidR="00612458" w:rsidRPr="004C3A0B" w:rsidRDefault="00612458" w:rsidP="00612458">
      <w:pPr>
        <w:tabs>
          <w:tab w:val="left" w:pos="5103"/>
        </w:tabs>
        <w:rPr>
          <w:rFonts w:ascii="Arial" w:hAnsi="Arial" w:cs="Arial"/>
          <w:b/>
          <w:bCs/>
        </w:rPr>
      </w:pPr>
    </w:p>
    <w:p w14:paraId="15010C43" w14:textId="77777777" w:rsidR="00612458" w:rsidRDefault="00612458" w:rsidP="00612458">
      <w:pPr>
        <w:rPr>
          <w:rFonts w:ascii="Arial" w:hAnsi="Arial" w:cs="Arial"/>
          <w:b/>
          <w:bCs/>
        </w:rPr>
      </w:pPr>
      <w:r>
        <w:rPr>
          <w:rFonts w:ascii="Arial" w:hAnsi="Arial" w:cs="Arial"/>
          <w:b/>
          <w:bCs/>
        </w:rPr>
        <w:br w:type="page"/>
      </w:r>
    </w:p>
    <w:p w14:paraId="64402295" w14:textId="77777777" w:rsidR="00612458" w:rsidRPr="004C3A0B" w:rsidRDefault="00612458" w:rsidP="00612458">
      <w:pPr>
        <w:tabs>
          <w:tab w:val="left" w:pos="5103"/>
        </w:tabs>
        <w:rPr>
          <w:rFonts w:ascii="Arial"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612458" w:rsidRPr="004C3A0B" w14:paraId="052EE781" w14:textId="77777777" w:rsidTr="007D4615">
        <w:tc>
          <w:tcPr>
            <w:tcW w:w="10060" w:type="dxa"/>
            <w:shd w:val="clear" w:color="auto" w:fill="F2F2F2" w:themeFill="background1" w:themeFillShade="F2"/>
          </w:tcPr>
          <w:p w14:paraId="0B7B8978" w14:textId="77777777" w:rsidR="00612458" w:rsidRPr="004C3A0B" w:rsidRDefault="00612458" w:rsidP="007D4615">
            <w:pPr>
              <w:rPr>
                <w:rFonts w:ascii="Arial" w:hAnsi="Arial" w:cs="Arial"/>
                <w:b/>
              </w:rPr>
            </w:pPr>
            <w:r w:rsidRPr="004C3A0B">
              <w:rPr>
                <w:rFonts w:ascii="Arial" w:hAnsi="Arial" w:cs="Arial"/>
                <w:b/>
              </w:rPr>
              <w:t>RESEARCH STUDENTS AND STAFF ONLY</w:t>
            </w:r>
          </w:p>
          <w:p w14:paraId="1D55842E" w14:textId="77777777" w:rsidR="00612458" w:rsidRPr="004C3A0B" w:rsidRDefault="00612458" w:rsidP="007D4615">
            <w:pPr>
              <w:rPr>
                <w:rFonts w:ascii="Arial" w:hAnsi="Arial" w:cs="Arial"/>
              </w:rPr>
            </w:pPr>
            <w:r w:rsidRPr="004C3A0B">
              <w:rPr>
                <w:rFonts w:ascii="Arial" w:hAnsi="Arial" w:cs="Arial"/>
              </w:rPr>
              <w:t xml:space="preserve">All communications relating to this application during its processing must be in writing and emailed to </w:t>
            </w:r>
            <w:hyperlink r:id="rId37" w:history="1">
              <w:r w:rsidRPr="004C3A0B">
                <w:rPr>
                  <w:rStyle w:val="Hyperlink"/>
                  <w:rFonts w:ascii="Arial" w:hAnsi="Arial" w:cs="Arial"/>
                </w:rPr>
                <w:t>pgresearch@uwtsd.ac.uk</w:t>
              </w:r>
            </w:hyperlink>
            <w:r w:rsidRPr="004C3A0B">
              <w:rPr>
                <w:rFonts w:ascii="Arial" w:hAnsi="Arial" w:cs="Arial"/>
              </w:rPr>
              <w:t xml:space="preserve"> , with the title ‘Ethical Approval’ followed by your name.</w:t>
            </w:r>
          </w:p>
          <w:p w14:paraId="74BCAC67" w14:textId="77777777" w:rsidR="00612458" w:rsidRPr="004C3A0B" w:rsidRDefault="00612458" w:rsidP="007D4615">
            <w:pPr>
              <w:rPr>
                <w:rFonts w:ascii="Arial" w:hAnsi="Arial" w:cs="Arial"/>
              </w:rPr>
            </w:pPr>
            <w:r w:rsidRPr="004C3A0B">
              <w:rPr>
                <w:rFonts w:ascii="Arial" w:hAnsi="Arial" w:cs="Arial"/>
                <w:color w:val="000000"/>
              </w:rPr>
              <w:t xml:space="preserve">You will be informed of the outcome of your claim by email; </w:t>
            </w:r>
            <w:proofErr w:type="gramStart"/>
            <w:r w:rsidRPr="004C3A0B">
              <w:rPr>
                <w:rFonts w:ascii="Arial" w:hAnsi="Arial" w:cs="Arial"/>
                <w:color w:val="000000"/>
              </w:rPr>
              <w:t>therefore</w:t>
            </w:r>
            <w:proofErr w:type="gramEnd"/>
            <w:r w:rsidRPr="004C3A0B">
              <w:rPr>
                <w:rFonts w:ascii="Arial" w:hAnsi="Arial" w:cs="Arial"/>
                <w:b/>
                <w:color w:val="000000"/>
              </w:rPr>
              <w:t xml:space="preserve"> </w:t>
            </w:r>
            <w:r w:rsidRPr="004C3A0B">
              <w:rPr>
                <w:rStyle w:val="Strong"/>
                <w:rFonts w:ascii="Arial" w:hAnsi="Arial" w:cs="Arial"/>
                <w:color w:val="000000"/>
              </w:rPr>
              <w:t>it is important that you check your University and personal email accounts regularly</w:t>
            </w:r>
            <w:r w:rsidRPr="004C3A0B">
              <w:rPr>
                <w:rFonts w:ascii="Arial" w:hAnsi="Arial" w:cs="Arial"/>
                <w:b/>
                <w:bCs/>
              </w:rPr>
              <w:t>.</w:t>
            </w:r>
          </w:p>
        </w:tc>
      </w:tr>
    </w:tbl>
    <w:p w14:paraId="7373EB8B" w14:textId="77777777" w:rsidR="00612458" w:rsidRPr="004C3A0B" w:rsidRDefault="00612458" w:rsidP="00612458">
      <w:pPr>
        <w:tabs>
          <w:tab w:val="left" w:pos="5103"/>
        </w:tabs>
        <w:rPr>
          <w:rFonts w:ascii="Arial" w:hAnsi="Arial" w:cs="Arial"/>
          <w:b/>
          <w:bCs/>
        </w:rPr>
      </w:pPr>
    </w:p>
    <w:p w14:paraId="41202FBA" w14:textId="77777777" w:rsidR="00612458" w:rsidRPr="004C3A0B" w:rsidRDefault="00612458" w:rsidP="00612458">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rPr>
      </w:pPr>
      <w:r w:rsidRPr="004C3A0B">
        <w:rPr>
          <w:rFonts w:ascii="Arial" w:hAnsi="Arial" w:cs="Arial"/>
          <w:b/>
          <w:bCs/>
        </w:rPr>
        <w:t xml:space="preserve">STUDENTS ON UNDERGRADUATE OR TAUGHT MASTERS PROGRAMMES </w:t>
      </w:r>
      <w:r w:rsidRPr="004C3A0B">
        <w:rPr>
          <w:rFonts w:ascii="Arial" w:hAnsi="Arial" w:cs="Arial"/>
          <w:bCs/>
        </w:rPr>
        <w:t xml:space="preserve">should </w:t>
      </w:r>
      <w:proofErr w:type="gramStart"/>
      <w:r w:rsidRPr="004C3A0B">
        <w:rPr>
          <w:rFonts w:ascii="Arial" w:hAnsi="Arial" w:cs="Arial"/>
          <w:bCs/>
        </w:rPr>
        <w:t>submit  this</w:t>
      </w:r>
      <w:proofErr w:type="gramEnd"/>
      <w:r w:rsidRPr="004C3A0B">
        <w:rPr>
          <w:rFonts w:ascii="Arial" w:hAnsi="Arial" w:cs="Arial"/>
          <w:bCs/>
        </w:rPr>
        <w:t xml:space="preserve"> form (and receive the outcome) via systems explained to you by the supervisor/module leader.</w:t>
      </w:r>
    </w:p>
    <w:p w14:paraId="0AD3D2B5" w14:textId="77777777" w:rsidR="00612458" w:rsidRPr="004C3A0B" w:rsidRDefault="00612458" w:rsidP="00612458">
      <w:pPr>
        <w:tabs>
          <w:tab w:val="left" w:pos="5103"/>
        </w:tabs>
        <w:rPr>
          <w:rFonts w:ascii="Arial" w:hAnsi="Arial" w:cs="Arial"/>
          <w:bCs/>
        </w:rPr>
      </w:pPr>
    </w:p>
    <w:p w14:paraId="7B471EF3" w14:textId="77777777" w:rsidR="00612458" w:rsidRPr="00CA510C" w:rsidRDefault="00612458" w:rsidP="00612458">
      <w:pPr>
        <w:tabs>
          <w:tab w:val="left" w:pos="5103"/>
        </w:tabs>
        <w:rPr>
          <w:rStyle w:val="Hyperlink"/>
          <w:rFonts w:ascii="Arial" w:hAnsi="Arial" w:cs="Arial"/>
        </w:rPr>
      </w:pPr>
      <w:r w:rsidRPr="004C3A0B">
        <w:rPr>
          <w:rFonts w:ascii="Arial" w:hAnsi="Arial" w:cs="Arial"/>
          <w:b/>
          <w:bCs/>
        </w:rPr>
        <w:t xml:space="preserve">This form is available electronically from the Academic Office web pages: </w:t>
      </w:r>
      <w:hyperlink r:id="rId38" w:history="1">
        <w:r w:rsidRPr="00CA510C">
          <w:rPr>
            <w:rStyle w:val="Hyperlink"/>
            <w:rFonts w:ascii="Arial" w:hAnsi="Arial" w:cs="Arial"/>
          </w:rPr>
          <w:t>https://www.uwtsd.ac.uk/academic-office/appendices-and-forms/</w:t>
        </w:r>
      </w:hyperlink>
      <w:r w:rsidRPr="00CA510C">
        <w:rPr>
          <w:rFonts w:ascii="Arial" w:hAnsi="Arial" w:cs="Arial"/>
        </w:rPr>
        <w:t xml:space="preserve"> </w:t>
      </w:r>
    </w:p>
    <w:p w14:paraId="727B4F21" w14:textId="77777777" w:rsidR="00612458" w:rsidRPr="004C3A0B" w:rsidRDefault="00612458" w:rsidP="00612458">
      <w:pPr>
        <w:tabs>
          <w:tab w:val="left" w:pos="5103"/>
        </w:tabs>
        <w:rPr>
          <w:rFonts w:ascii="Arial" w:hAnsi="Arial" w:cs="Arial"/>
          <w:bCs/>
        </w:rPr>
      </w:pPr>
    </w:p>
    <w:p w14:paraId="7F9792C1" w14:textId="77777777" w:rsidR="00612458" w:rsidRDefault="00612458" w:rsidP="00612458">
      <w:pPr>
        <w:jc w:val="center"/>
        <w:rPr>
          <w:rFonts w:ascii="Arial" w:hAnsi="Arial" w:cs="Arial"/>
          <w:b/>
        </w:rPr>
      </w:pPr>
    </w:p>
    <w:p w14:paraId="74E5FA5C" w14:textId="77777777" w:rsidR="00612458" w:rsidRDefault="00612458" w:rsidP="00612458">
      <w:pPr>
        <w:jc w:val="center"/>
        <w:rPr>
          <w:rFonts w:ascii="Arial" w:hAnsi="Arial" w:cs="Arial"/>
          <w:b/>
        </w:rPr>
      </w:pPr>
    </w:p>
    <w:p w14:paraId="35C28C31" w14:textId="77777777" w:rsidR="00612458" w:rsidRPr="004C3A0B" w:rsidRDefault="00612458" w:rsidP="00612458">
      <w:pPr>
        <w:jc w:val="center"/>
        <w:rPr>
          <w:rFonts w:ascii="Arial" w:hAnsi="Arial" w:cs="Arial"/>
          <w:b/>
        </w:rPr>
      </w:pPr>
      <w:r w:rsidRPr="004C3A0B">
        <w:rPr>
          <w:rFonts w:ascii="Arial" w:hAnsi="Arial" w:cs="Arial"/>
          <w:b/>
        </w:rPr>
        <w:t>Application Process</w:t>
      </w:r>
    </w:p>
    <w:p w14:paraId="0388F584" w14:textId="77777777" w:rsidR="00612458" w:rsidRPr="004C3A0B" w:rsidRDefault="00612458" w:rsidP="00612458">
      <w:pPr>
        <w:jc w:val="both"/>
        <w:rPr>
          <w:rFonts w:ascii="Arial" w:hAnsi="Arial" w:cs="Arial"/>
        </w:rPr>
      </w:pPr>
    </w:p>
    <w:p w14:paraId="383F87E5" w14:textId="77777777" w:rsidR="00612458" w:rsidRPr="004C3A0B" w:rsidRDefault="00612458" w:rsidP="00612458">
      <w:pPr>
        <w:jc w:val="both"/>
        <w:rPr>
          <w:rFonts w:ascii="Arial" w:hAnsi="Arial" w:cs="Arial"/>
        </w:rPr>
      </w:pPr>
      <w:r w:rsidRPr="004C3A0B">
        <w:rPr>
          <w:rFonts w:ascii="Arial" w:hAnsi="Arial" w:cs="Arial"/>
          <w:b/>
        </w:rPr>
        <w:t xml:space="preserve">All staff research </w:t>
      </w:r>
      <w:proofErr w:type="gramStart"/>
      <w:r w:rsidRPr="004C3A0B">
        <w:rPr>
          <w:rFonts w:ascii="Arial" w:hAnsi="Arial" w:cs="Arial"/>
          <w:b/>
        </w:rPr>
        <w:t>projects</w:t>
      </w:r>
      <w:proofErr w:type="gramEnd"/>
      <w:r w:rsidRPr="004C3A0B">
        <w:rPr>
          <w:rFonts w:ascii="Arial" w:hAnsi="Arial" w:cs="Arial"/>
          <w:b/>
        </w:rPr>
        <w:t xml:space="preserve"> and all research students</w:t>
      </w:r>
      <w:r w:rsidRPr="004C3A0B">
        <w:rPr>
          <w:rFonts w:ascii="Arial" w:hAnsi="Arial" w:cs="Arial"/>
        </w:rPr>
        <w:t xml:space="preserve"> must submit the Ethical </w:t>
      </w:r>
      <w:r>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Pr>
          <w:rFonts w:ascii="Arial" w:hAnsi="Arial" w:cs="Arial"/>
        </w:rPr>
        <w:t>Academic Office</w:t>
      </w:r>
      <w:r w:rsidRPr="004C3A0B">
        <w:rPr>
          <w:rFonts w:ascii="Arial" w:hAnsi="Arial" w:cs="Arial"/>
        </w:rPr>
        <w:t xml:space="preserve"> (</w:t>
      </w:r>
      <w:hyperlink r:id="rId39" w:history="1">
        <w:r w:rsidRPr="004C3A0B">
          <w:rPr>
            <w:rStyle w:val="Hyperlink"/>
            <w:rFonts w:ascii="Arial" w:hAnsi="Arial" w:cs="Arial"/>
          </w:rPr>
          <w:t>pgresearch@uwtsd.ac.uk</w:t>
        </w:r>
      </w:hyperlink>
      <w:r w:rsidRPr="004C3A0B">
        <w:rPr>
          <w:rStyle w:val="Hyperlink"/>
          <w:rFonts w:ascii="Arial" w:hAnsi="Arial" w:cs="Arial"/>
        </w:rPr>
        <w:t>)</w:t>
      </w:r>
      <w:r w:rsidRPr="004C3A0B">
        <w:rPr>
          <w:rFonts w:ascii="Arial" w:hAnsi="Arial" w:cs="Arial"/>
        </w:rPr>
        <w:t xml:space="preserve">.   Staff research directly in relation to personal study for taught undergraduate or </w:t>
      </w:r>
      <w:proofErr w:type="gramStart"/>
      <w:r w:rsidRPr="004C3A0B">
        <w:rPr>
          <w:rFonts w:ascii="Arial" w:hAnsi="Arial" w:cs="Arial"/>
        </w:rPr>
        <w:t>Masters</w:t>
      </w:r>
      <w:proofErr w:type="gramEnd"/>
      <w:r w:rsidRPr="004C3A0B">
        <w:rPr>
          <w:rFonts w:ascii="Arial" w:hAnsi="Arial" w:cs="Arial"/>
        </w:rPr>
        <w:t xml:space="preserve"> programmes should be submitted via the </w:t>
      </w:r>
      <w:r>
        <w:rPr>
          <w:rFonts w:ascii="Arial" w:hAnsi="Arial" w:cs="Arial"/>
        </w:rPr>
        <w:t>Institute</w:t>
      </w:r>
      <w:r w:rsidRPr="004C3A0B">
        <w:rPr>
          <w:rFonts w:ascii="Arial" w:hAnsi="Arial" w:cs="Arial"/>
        </w:rPr>
        <w:t xml:space="preserve"> procedures explained below.</w:t>
      </w:r>
    </w:p>
    <w:p w14:paraId="784D25D8" w14:textId="77777777" w:rsidR="00612458" w:rsidRPr="004C3A0B" w:rsidRDefault="00612458" w:rsidP="00612458">
      <w:pPr>
        <w:jc w:val="both"/>
        <w:rPr>
          <w:rFonts w:ascii="Arial" w:hAnsi="Arial" w:cs="Arial"/>
        </w:rPr>
      </w:pPr>
    </w:p>
    <w:p w14:paraId="42B1BE83" w14:textId="77777777" w:rsidR="00612458" w:rsidRPr="004C3A0B" w:rsidRDefault="00612458" w:rsidP="00612458">
      <w:pPr>
        <w:jc w:val="both"/>
        <w:rPr>
          <w:rFonts w:ascii="Arial" w:hAnsi="Arial" w:cs="Arial"/>
        </w:rPr>
      </w:pPr>
      <w:r w:rsidRPr="004C3A0B">
        <w:rPr>
          <w:rFonts w:ascii="Arial" w:hAnsi="Arial" w:cs="Arial"/>
          <w:b/>
        </w:rPr>
        <w:t xml:space="preserve">Taught masters and taught undergraduate research Ethical </w:t>
      </w:r>
      <w:r>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Pr>
          <w:rFonts w:ascii="Arial" w:hAnsi="Arial" w:cs="Arial"/>
          <w:b/>
        </w:rPr>
        <w:t>Institutes</w:t>
      </w:r>
      <w:r w:rsidRPr="004C3A0B">
        <w:rPr>
          <w:rFonts w:ascii="Arial" w:hAnsi="Arial" w:cs="Arial"/>
          <w:b/>
        </w:rPr>
        <w:t>.</w:t>
      </w:r>
      <w:r w:rsidRPr="004C3A0B">
        <w:rPr>
          <w:rFonts w:ascii="Arial" w:hAnsi="Arial" w:cs="Arial"/>
        </w:rPr>
        <w:t xml:space="preserve">  </w:t>
      </w:r>
      <w:r>
        <w:rPr>
          <w:rFonts w:ascii="Arial" w:hAnsi="Arial" w:cs="Arial"/>
        </w:rPr>
        <w:t>Institutes</w:t>
      </w:r>
      <w:r w:rsidRPr="004C3A0B">
        <w:rPr>
          <w:rFonts w:ascii="Arial" w:hAnsi="Arial" w:cs="Arial"/>
        </w:rPr>
        <w:t xml:space="preserve"> will provide details of the specific processes for this.  Where the Et</w:t>
      </w:r>
      <w:r>
        <w:rPr>
          <w:rFonts w:ascii="Arial" w:hAnsi="Arial" w:cs="Arial"/>
        </w:rPr>
        <w:t>hical issues within any single e</w:t>
      </w:r>
      <w:r w:rsidRPr="004C3A0B">
        <w:rPr>
          <w:rFonts w:ascii="Arial" w:hAnsi="Arial" w:cs="Arial"/>
        </w:rPr>
        <w:t xml:space="preserve">thical application are of particular concern the </w:t>
      </w:r>
      <w:r>
        <w:rPr>
          <w:rFonts w:ascii="Arial" w:hAnsi="Arial" w:cs="Arial"/>
        </w:rPr>
        <w:t>Institute</w:t>
      </w:r>
      <w:r w:rsidRPr="004C3A0B">
        <w:rPr>
          <w:rFonts w:ascii="Arial" w:hAnsi="Arial" w:cs="Arial"/>
        </w:rPr>
        <w:t xml:space="preserve"> will refer these to the University</w:t>
      </w:r>
      <w:r>
        <w:rPr>
          <w:rFonts w:ascii="Arial" w:hAnsi="Arial" w:cs="Arial"/>
        </w:rPr>
        <w:t xml:space="preserve"> Research</w:t>
      </w:r>
      <w:r w:rsidRPr="004C3A0B">
        <w:rPr>
          <w:rFonts w:ascii="Arial" w:hAnsi="Arial" w:cs="Arial"/>
        </w:rPr>
        <w:t xml:space="preserve"> Ethics Committee.   Any student activity that involves the collection of primary data needs to undergo Ethical </w:t>
      </w:r>
      <w:proofErr w:type="gramStart"/>
      <w:r w:rsidRPr="004C3A0B">
        <w:rPr>
          <w:rFonts w:ascii="Arial" w:hAnsi="Arial" w:cs="Arial"/>
        </w:rPr>
        <w:t>approval,</w:t>
      </w:r>
      <w:proofErr w:type="gramEnd"/>
      <w:r w:rsidRPr="004C3A0B">
        <w:rPr>
          <w:rFonts w:ascii="Arial" w:hAnsi="Arial" w:cs="Arial"/>
        </w:rPr>
        <w:t xml:space="preserve"> this includes assignment work as well as dissertations.   </w:t>
      </w:r>
    </w:p>
    <w:p w14:paraId="37E688EC" w14:textId="77777777" w:rsidR="00612458" w:rsidRPr="004C3A0B" w:rsidRDefault="00612458" w:rsidP="00612458">
      <w:pPr>
        <w:jc w:val="both"/>
        <w:rPr>
          <w:rFonts w:ascii="Arial" w:hAnsi="Arial" w:cs="Arial"/>
        </w:rPr>
      </w:pPr>
    </w:p>
    <w:p w14:paraId="221F9DB4" w14:textId="77777777" w:rsidR="00612458" w:rsidRDefault="00612458" w:rsidP="00612458">
      <w:pPr>
        <w:rPr>
          <w:rFonts w:ascii="Arial" w:hAnsi="Arial" w:cs="Arial"/>
          <w:b/>
          <w:bCs/>
        </w:rPr>
      </w:pPr>
      <w:r>
        <w:rPr>
          <w:rFonts w:ascii="Arial" w:hAnsi="Arial" w:cs="Arial"/>
          <w:b/>
          <w:bCs/>
        </w:rPr>
        <w:br w:type="page"/>
      </w:r>
    </w:p>
    <w:p w14:paraId="6E97230A" w14:textId="37283483" w:rsidR="00612458" w:rsidRPr="00B107B1" w:rsidRDefault="00612458" w:rsidP="00612458">
      <w:pPr>
        <w:rPr>
          <w:rFonts w:ascii="Tahoma" w:hAnsi="Tahoma" w:cs="Tahoma"/>
          <w:sz w:val="24"/>
          <w:szCs w:val="24"/>
        </w:rPr>
      </w:pPr>
    </w:p>
    <w:p w14:paraId="3E055B94" w14:textId="77777777" w:rsidR="00612458" w:rsidRPr="00374253" w:rsidRDefault="00612458" w:rsidP="00FC1DFA">
      <w:pPr>
        <w:rPr>
          <w:rFonts w:ascii="Tahoma" w:hAnsi="Tahoma" w:cs="Tahoma"/>
          <w:sz w:val="28"/>
          <w:szCs w:val="28"/>
        </w:rPr>
      </w:pPr>
    </w:p>
    <w:sectPr w:rsidR="00612458" w:rsidRPr="00374253">
      <w:footerReference w:type="defaul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103BDE" w14:textId="77777777" w:rsidR="00977536" w:rsidRDefault="00977536" w:rsidP="00977536">
      <w:pPr>
        <w:spacing w:after="0" w:line="240" w:lineRule="auto"/>
      </w:pPr>
      <w:r>
        <w:separator/>
      </w:r>
    </w:p>
  </w:endnote>
  <w:endnote w:type="continuationSeparator" w:id="0">
    <w:p w14:paraId="37590352" w14:textId="77777777" w:rsidR="00977536" w:rsidRDefault="00977536" w:rsidP="009775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57793836"/>
      <w:docPartObj>
        <w:docPartGallery w:val="Page Numbers (Bottom of Page)"/>
        <w:docPartUnique/>
      </w:docPartObj>
    </w:sdtPr>
    <w:sdtEndPr>
      <w:rPr>
        <w:noProof/>
      </w:rPr>
    </w:sdtEndPr>
    <w:sdtContent>
      <w:p w14:paraId="4A8904C2" w14:textId="1A705B8E" w:rsidR="00977536" w:rsidRDefault="0097753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ED72573" w14:textId="77777777" w:rsidR="00977536" w:rsidRDefault="009775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C38EC5" w14:textId="77777777" w:rsidR="00977536" w:rsidRDefault="00977536" w:rsidP="00977536">
      <w:pPr>
        <w:spacing w:after="0" w:line="240" w:lineRule="auto"/>
      </w:pPr>
      <w:r>
        <w:separator/>
      </w:r>
    </w:p>
  </w:footnote>
  <w:footnote w:type="continuationSeparator" w:id="0">
    <w:p w14:paraId="21B8891B" w14:textId="77777777" w:rsidR="00977536" w:rsidRDefault="00977536" w:rsidP="0097753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3A0C98"/>
    <w:multiLevelType w:val="hybridMultilevel"/>
    <w:tmpl w:val="087612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3E51D9"/>
    <w:multiLevelType w:val="multilevel"/>
    <w:tmpl w:val="D8723B50"/>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 w15:restartNumberingAfterBreak="0">
    <w:nsid w:val="11B63571"/>
    <w:multiLevelType w:val="multilevel"/>
    <w:tmpl w:val="BCA81314"/>
    <w:lvl w:ilvl="0">
      <w:start w:val="1"/>
      <w:numFmt w:val="decimal"/>
      <w:lvlText w:val="%1."/>
      <w:lvlJc w:val="left"/>
      <w:pPr>
        <w:ind w:left="720" w:hanging="360"/>
      </w:pPr>
      <w:rPr>
        <w:rFonts w:hint="default"/>
      </w:rPr>
    </w:lvl>
    <w:lvl w:ilvl="1">
      <w:start w:val="5"/>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212599"/>
    <w:multiLevelType w:val="hybridMultilevel"/>
    <w:tmpl w:val="0FA0B1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23E5DD2"/>
    <w:multiLevelType w:val="hybridMultilevel"/>
    <w:tmpl w:val="9D7075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9"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9A06798"/>
    <w:multiLevelType w:val="hybridMultilevel"/>
    <w:tmpl w:val="0B868B0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7D2091D"/>
    <w:multiLevelType w:val="hybridMultilevel"/>
    <w:tmpl w:val="B92071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7E139BB"/>
    <w:multiLevelType w:val="hybridMultilevel"/>
    <w:tmpl w:val="19F893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A59737A"/>
    <w:multiLevelType w:val="hybridMultilevel"/>
    <w:tmpl w:val="CEAE9B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0D24A77"/>
    <w:multiLevelType w:val="hybridMultilevel"/>
    <w:tmpl w:val="AE3A6A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5696B72"/>
    <w:multiLevelType w:val="hybridMultilevel"/>
    <w:tmpl w:val="8CB2FED2"/>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8" w15:restartNumberingAfterBreak="0">
    <w:nsid w:val="5BEC40CE"/>
    <w:multiLevelType w:val="hybridMultilevel"/>
    <w:tmpl w:val="7BF626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1BF3709"/>
    <w:multiLevelType w:val="hybridMultilevel"/>
    <w:tmpl w:val="F4DC3B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3" w15:restartNumberingAfterBreak="0">
    <w:nsid w:val="654678C8"/>
    <w:multiLevelType w:val="hybridMultilevel"/>
    <w:tmpl w:val="AE463A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7" w15:restartNumberingAfterBreak="0">
    <w:nsid w:val="6C1D5F4B"/>
    <w:multiLevelType w:val="hybridMultilevel"/>
    <w:tmpl w:val="F79E1A30"/>
    <w:lvl w:ilvl="0" w:tplc="764E319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C357E72"/>
    <w:multiLevelType w:val="hybridMultilevel"/>
    <w:tmpl w:val="8CE84A84"/>
    <w:lvl w:ilvl="0" w:tplc="0809000F">
      <w:start w:val="1"/>
      <w:numFmt w:val="decimal"/>
      <w:lvlText w:val="%1."/>
      <w:lvlJc w:val="left"/>
      <w:pPr>
        <w:ind w:left="1080" w:hanging="360"/>
      </w:pPr>
      <w:rPr>
        <w:rFonts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3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18960C3"/>
    <w:multiLevelType w:val="hybridMultilevel"/>
    <w:tmpl w:val="33C457FC"/>
    <w:lvl w:ilvl="0" w:tplc="08090005">
      <w:start w:val="1"/>
      <w:numFmt w:val="bullet"/>
      <w:lvlText w:val=""/>
      <w:lvlJc w:val="left"/>
      <w:pPr>
        <w:ind w:left="720" w:hanging="360"/>
      </w:pPr>
      <w:rPr>
        <w:rFonts w:ascii="Wingdings" w:hAnsi="Wingding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9877BA4"/>
    <w:multiLevelType w:val="hybridMultilevel"/>
    <w:tmpl w:val="FF9A3D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18949881">
    <w:abstractNumId w:val="33"/>
  </w:num>
  <w:num w:numId="2" w16cid:durableId="620573839">
    <w:abstractNumId w:val="0"/>
  </w:num>
  <w:num w:numId="3" w16cid:durableId="1674600222">
    <w:abstractNumId w:val="1"/>
  </w:num>
  <w:num w:numId="4" w16cid:durableId="716466276">
    <w:abstractNumId w:val="2"/>
  </w:num>
  <w:num w:numId="5" w16cid:durableId="1674142817">
    <w:abstractNumId w:val="40"/>
  </w:num>
  <w:num w:numId="6" w16cid:durableId="1141506399">
    <w:abstractNumId w:val="21"/>
  </w:num>
  <w:num w:numId="7" w16cid:durableId="2097708584">
    <w:abstractNumId w:val="4"/>
  </w:num>
  <w:num w:numId="8" w16cid:durableId="1441148482">
    <w:abstractNumId w:val="26"/>
  </w:num>
  <w:num w:numId="9" w16cid:durableId="1072510816">
    <w:abstractNumId w:val="38"/>
  </w:num>
  <w:num w:numId="10" w16cid:durableId="1616207786">
    <w:abstractNumId w:val="16"/>
  </w:num>
  <w:num w:numId="11" w16cid:durableId="736241090">
    <w:abstractNumId w:val="28"/>
  </w:num>
  <w:num w:numId="12" w16cid:durableId="334890072">
    <w:abstractNumId w:val="37"/>
  </w:num>
  <w:num w:numId="13" w16cid:durableId="655185048">
    <w:abstractNumId w:val="15"/>
  </w:num>
  <w:num w:numId="14" w16cid:durableId="187838990">
    <w:abstractNumId w:val="32"/>
  </w:num>
  <w:num w:numId="15" w16cid:durableId="1120108480">
    <w:abstractNumId w:val="7"/>
  </w:num>
  <w:num w:numId="16" w16cid:durableId="633368398">
    <w:abstractNumId w:val="41"/>
  </w:num>
  <w:num w:numId="17" w16cid:durableId="327052499">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1111165010">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367212786">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720860340">
    <w:abstractNumId w:val="8"/>
  </w:num>
  <w:num w:numId="21" w16cid:durableId="875511528">
    <w:abstractNumId w:val="12"/>
  </w:num>
  <w:num w:numId="22" w16cid:durableId="942802143">
    <w:abstractNumId w:val="13"/>
  </w:num>
  <w:num w:numId="23" w16cid:durableId="1703050329">
    <w:abstractNumId w:val="36"/>
  </w:num>
  <w:num w:numId="24" w16cid:durableId="589967298">
    <w:abstractNumId w:val="34"/>
  </w:num>
  <w:num w:numId="25" w16cid:durableId="1975713882">
    <w:abstractNumId w:val="35"/>
  </w:num>
  <w:num w:numId="26" w16cid:durableId="633677624">
    <w:abstractNumId w:val="3"/>
  </w:num>
  <w:num w:numId="27" w16cid:durableId="1097600889">
    <w:abstractNumId w:val="10"/>
  </w:num>
  <w:num w:numId="28" w16cid:durableId="231046975">
    <w:abstractNumId w:val="11"/>
  </w:num>
  <w:num w:numId="29" w16cid:durableId="2014410228">
    <w:abstractNumId w:val="17"/>
  </w:num>
  <w:num w:numId="30" w16cid:durableId="2084788126">
    <w:abstractNumId w:val="19"/>
  </w:num>
  <w:num w:numId="31" w16cid:durableId="1272321169">
    <w:abstractNumId w:val="39"/>
  </w:num>
  <w:num w:numId="32" w16cid:durableId="533932407">
    <w:abstractNumId w:val="9"/>
  </w:num>
  <w:num w:numId="33" w16cid:durableId="19552193">
    <w:abstractNumId w:val="22"/>
  </w:num>
  <w:num w:numId="34" w16cid:durableId="1321890621">
    <w:abstractNumId w:val="30"/>
  </w:num>
  <w:num w:numId="35" w16cid:durableId="846990333">
    <w:abstractNumId w:val="5"/>
  </w:num>
  <w:num w:numId="36" w16cid:durableId="1364937529">
    <w:abstractNumId w:val="14"/>
  </w:num>
  <w:num w:numId="37" w16cid:durableId="833570410">
    <w:abstractNumId w:val="18"/>
  </w:num>
  <w:num w:numId="38" w16cid:durableId="1651252875">
    <w:abstractNumId w:val="42"/>
  </w:num>
  <w:num w:numId="39" w16cid:durableId="1128090979">
    <w:abstractNumId w:val="29"/>
  </w:num>
  <w:num w:numId="40" w16cid:durableId="1272740238">
    <w:abstractNumId w:val="43"/>
  </w:num>
  <w:num w:numId="41" w16cid:durableId="1074162166">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2" w16cid:durableId="827285863">
    <w:abstractNumId w:val="23"/>
  </w:num>
  <w:num w:numId="43" w16cid:durableId="1262495224">
    <w:abstractNumId w:val="6"/>
  </w:num>
  <w:num w:numId="44" w16cid:durableId="655912846">
    <w:abstractNumId w:val="20"/>
  </w:num>
  <w:num w:numId="45" w16cid:durableId="230313581">
    <w:abstractNumId w:val="31"/>
  </w:num>
  <w:num w:numId="46" w16cid:durableId="1822042213">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13C4"/>
    <w:rsid w:val="00000E81"/>
    <w:rsid w:val="00001D50"/>
    <w:rsid w:val="00001EF3"/>
    <w:rsid w:val="00003AFD"/>
    <w:rsid w:val="000324C2"/>
    <w:rsid w:val="000326D8"/>
    <w:rsid w:val="00035F0A"/>
    <w:rsid w:val="00035FC6"/>
    <w:rsid w:val="000425BE"/>
    <w:rsid w:val="0004361E"/>
    <w:rsid w:val="00044E14"/>
    <w:rsid w:val="00045962"/>
    <w:rsid w:val="00053F89"/>
    <w:rsid w:val="0005489E"/>
    <w:rsid w:val="00055045"/>
    <w:rsid w:val="0006090A"/>
    <w:rsid w:val="000613DA"/>
    <w:rsid w:val="00066037"/>
    <w:rsid w:val="00070DD6"/>
    <w:rsid w:val="00072F15"/>
    <w:rsid w:val="000733CC"/>
    <w:rsid w:val="00073DE0"/>
    <w:rsid w:val="000764B6"/>
    <w:rsid w:val="00077DA3"/>
    <w:rsid w:val="0008200E"/>
    <w:rsid w:val="00087568"/>
    <w:rsid w:val="00094DC0"/>
    <w:rsid w:val="000A138A"/>
    <w:rsid w:val="000A4D55"/>
    <w:rsid w:val="000B3AA6"/>
    <w:rsid w:val="000B7FA1"/>
    <w:rsid w:val="000C1DEC"/>
    <w:rsid w:val="000C2181"/>
    <w:rsid w:val="000C24CE"/>
    <w:rsid w:val="000C41B7"/>
    <w:rsid w:val="000C6E82"/>
    <w:rsid w:val="000C7BFE"/>
    <w:rsid w:val="000D7B2C"/>
    <w:rsid w:val="000E24D3"/>
    <w:rsid w:val="000E36A5"/>
    <w:rsid w:val="000E70AA"/>
    <w:rsid w:val="000E7C74"/>
    <w:rsid w:val="000F57BA"/>
    <w:rsid w:val="000F5A7B"/>
    <w:rsid w:val="000F6496"/>
    <w:rsid w:val="000F7928"/>
    <w:rsid w:val="0010340E"/>
    <w:rsid w:val="001044AB"/>
    <w:rsid w:val="0011192E"/>
    <w:rsid w:val="00113A6E"/>
    <w:rsid w:val="001146DE"/>
    <w:rsid w:val="00114E98"/>
    <w:rsid w:val="00115FB8"/>
    <w:rsid w:val="001179BA"/>
    <w:rsid w:val="00120700"/>
    <w:rsid w:val="001247FC"/>
    <w:rsid w:val="00125ECF"/>
    <w:rsid w:val="001271C3"/>
    <w:rsid w:val="00127391"/>
    <w:rsid w:val="00127761"/>
    <w:rsid w:val="001301C5"/>
    <w:rsid w:val="00130726"/>
    <w:rsid w:val="00131425"/>
    <w:rsid w:val="00133FDC"/>
    <w:rsid w:val="00137C24"/>
    <w:rsid w:val="001425AC"/>
    <w:rsid w:val="00146BF1"/>
    <w:rsid w:val="00150458"/>
    <w:rsid w:val="0015167B"/>
    <w:rsid w:val="00163D7D"/>
    <w:rsid w:val="001727D0"/>
    <w:rsid w:val="00173284"/>
    <w:rsid w:val="00174959"/>
    <w:rsid w:val="00177F28"/>
    <w:rsid w:val="0018036B"/>
    <w:rsid w:val="00180715"/>
    <w:rsid w:val="0018266F"/>
    <w:rsid w:val="00182F26"/>
    <w:rsid w:val="00184EDA"/>
    <w:rsid w:val="00186151"/>
    <w:rsid w:val="00190879"/>
    <w:rsid w:val="0019541D"/>
    <w:rsid w:val="0019566A"/>
    <w:rsid w:val="00196313"/>
    <w:rsid w:val="0019655C"/>
    <w:rsid w:val="001A0B22"/>
    <w:rsid w:val="001A7E49"/>
    <w:rsid w:val="001B1C17"/>
    <w:rsid w:val="001C3557"/>
    <w:rsid w:val="001C5D63"/>
    <w:rsid w:val="001D2347"/>
    <w:rsid w:val="001D31E0"/>
    <w:rsid w:val="001D4707"/>
    <w:rsid w:val="001E4B12"/>
    <w:rsid w:val="001F296B"/>
    <w:rsid w:val="001F755B"/>
    <w:rsid w:val="002069AA"/>
    <w:rsid w:val="0020727C"/>
    <w:rsid w:val="002127E2"/>
    <w:rsid w:val="00214A86"/>
    <w:rsid w:val="00217C4F"/>
    <w:rsid w:val="00222686"/>
    <w:rsid w:val="002226A8"/>
    <w:rsid w:val="002326BB"/>
    <w:rsid w:val="002331F9"/>
    <w:rsid w:val="00233A15"/>
    <w:rsid w:val="00236A92"/>
    <w:rsid w:val="00237AAF"/>
    <w:rsid w:val="00237D3E"/>
    <w:rsid w:val="00244DC7"/>
    <w:rsid w:val="0024648C"/>
    <w:rsid w:val="00246B6B"/>
    <w:rsid w:val="00250683"/>
    <w:rsid w:val="00253047"/>
    <w:rsid w:val="00256520"/>
    <w:rsid w:val="002623FE"/>
    <w:rsid w:val="00267585"/>
    <w:rsid w:val="00272040"/>
    <w:rsid w:val="00272F9E"/>
    <w:rsid w:val="0027626F"/>
    <w:rsid w:val="00281107"/>
    <w:rsid w:val="00284129"/>
    <w:rsid w:val="002847E6"/>
    <w:rsid w:val="0028780C"/>
    <w:rsid w:val="00292600"/>
    <w:rsid w:val="0029269F"/>
    <w:rsid w:val="002954C2"/>
    <w:rsid w:val="002A13BC"/>
    <w:rsid w:val="002A5882"/>
    <w:rsid w:val="002A6C25"/>
    <w:rsid w:val="002A7DB6"/>
    <w:rsid w:val="002B1C96"/>
    <w:rsid w:val="002B312A"/>
    <w:rsid w:val="002B72AE"/>
    <w:rsid w:val="002B78B3"/>
    <w:rsid w:val="002C063E"/>
    <w:rsid w:val="002C0FE8"/>
    <w:rsid w:val="002C398D"/>
    <w:rsid w:val="002C44A1"/>
    <w:rsid w:val="002C755B"/>
    <w:rsid w:val="002D204C"/>
    <w:rsid w:val="002E30D0"/>
    <w:rsid w:val="002F0019"/>
    <w:rsid w:val="002F0D3A"/>
    <w:rsid w:val="002F0DD4"/>
    <w:rsid w:val="002F2233"/>
    <w:rsid w:val="002F5C90"/>
    <w:rsid w:val="00300A2B"/>
    <w:rsid w:val="00306B91"/>
    <w:rsid w:val="00306C4B"/>
    <w:rsid w:val="003206AF"/>
    <w:rsid w:val="00326C17"/>
    <w:rsid w:val="003312D2"/>
    <w:rsid w:val="00331AFC"/>
    <w:rsid w:val="00333F0E"/>
    <w:rsid w:val="00334E11"/>
    <w:rsid w:val="00343B8C"/>
    <w:rsid w:val="0034654E"/>
    <w:rsid w:val="00350EAC"/>
    <w:rsid w:val="00351578"/>
    <w:rsid w:val="00353D05"/>
    <w:rsid w:val="00354DD8"/>
    <w:rsid w:val="00357727"/>
    <w:rsid w:val="0036291E"/>
    <w:rsid w:val="00363695"/>
    <w:rsid w:val="00365932"/>
    <w:rsid w:val="00366F8F"/>
    <w:rsid w:val="0037128E"/>
    <w:rsid w:val="00372CC4"/>
    <w:rsid w:val="00374253"/>
    <w:rsid w:val="0037492E"/>
    <w:rsid w:val="0037788B"/>
    <w:rsid w:val="003804DE"/>
    <w:rsid w:val="0038098F"/>
    <w:rsid w:val="0038409E"/>
    <w:rsid w:val="00390620"/>
    <w:rsid w:val="0039062C"/>
    <w:rsid w:val="00391BA2"/>
    <w:rsid w:val="0039272F"/>
    <w:rsid w:val="003940AA"/>
    <w:rsid w:val="0039433E"/>
    <w:rsid w:val="00395E87"/>
    <w:rsid w:val="003A05E4"/>
    <w:rsid w:val="003A2904"/>
    <w:rsid w:val="003A30E6"/>
    <w:rsid w:val="003A4BA5"/>
    <w:rsid w:val="003A4DF8"/>
    <w:rsid w:val="003A6155"/>
    <w:rsid w:val="003B21AB"/>
    <w:rsid w:val="003B2654"/>
    <w:rsid w:val="003B4755"/>
    <w:rsid w:val="003B5248"/>
    <w:rsid w:val="003C4D5B"/>
    <w:rsid w:val="003C5AB7"/>
    <w:rsid w:val="003C7930"/>
    <w:rsid w:val="003C79D2"/>
    <w:rsid w:val="003E0635"/>
    <w:rsid w:val="003E38B7"/>
    <w:rsid w:val="003F035A"/>
    <w:rsid w:val="003F1148"/>
    <w:rsid w:val="003F2448"/>
    <w:rsid w:val="003F2CED"/>
    <w:rsid w:val="003F3FAE"/>
    <w:rsid w:val="003F450D"/>
    <w:rsid w:val="003F7033"/>
    <w:rsid w:val="00400582"/>
    <w:rsid w:val="004108BF"/>
    <w:rsid w:val="00411586"/>
    <w:rsid w:val="00411E60"/>
    <w:rsid w:val="00412B90"/>
    <w:rsid w:val="00420305"/>
    <w:rsid w:val="00423FE8"/>
    <w:rsid w:val="00425432"/>
    <w:rsid w:val="00427F7D"/>
    <w:rsid w:val="004338E3"/>
    <w:rsid w:val="004343F6"/>
    <w:rsid w:val="00434BDF"/>
    <w:rsid w:val="00437E2D"/>
    <w:rsid w:val="004438F8"/>
    <w:rsid w:val="00443B88"/>
    <w:rsid w:val="00444606"/>
    <w:rsid w:val="00445F37"/>
    <w:rsid w:val="00445F4F"/>
    <w:rsid w:val="00447F02"/>
    <w:rsid w:val="00451D03"/>
    <w:rsid w:val="004543D3"/>
    <w:rsid w:val="0045642C"/>
    <w:rsid w:val="00456469"/>
    <w:rsid w:val="00457E4D"/>
    <w:rsid w:val="00462699"/>
    <w:rsid w:val="004718F7"/>
    <w:rsid w:val="00472D32"/>
    <w:rsid w:val="004738DD"/>
    <w:rsid w:val="004748E7"/>
    <w:rsid w:val="00482F06"/>
    <w:rsid w:val="00492EB5"/>
    <w:rsid w:val="00493338"/>
    <w:rsid w:val="00493A4D"/>
    <w:rsid w:val="0049478D"/>
    <w:rsid w:val="00495A38"/>
    <w:rsid w:val="004A0551"/>
    <w:rsid w:val="004A3A29"/>
    <w:rsid w:val="004A5179"/>
    <w:rsid w:val="004B5C32"/>
    <w:rsid w:val="004B6731"/>
    <w:rsid w:val="004B67AD"/>
    <w:rsid w:val="004C09A8"/>
    <w:rsid w:val="004C0D32"/>
    <w:rsid w:val="004C168A"/>
    <w:rsid w:val="004C21FB"/>
    <w:rsid w:val="004C4AB8"/>
    <w:rsid w:val="004C5A53"/>
    <w:rsid w:val="004D0CA4"/>
    <w:rsid w:val="004D13A6"/>
    <w:rsid w:val="004D401C"/>
    <w:rsid w:val="004D552E"/>
    <w:rsid w:val="004D6348"/>
    <w:rsid w:val="004D6403"/>
    <w:rsid w:val="004E043D"/>
    <w:rsid w:val="004E0BDF"/>
    <w:rsid w:val="004E16BC"/>
    <w:rsid w:val="004E1F5D"/>
    <w:rsid w:val="004E380B"/>
    <w:rsid w:val="004E49F5"/>
    <w:rsid w:val="004E5991"/>
    <w:rsid w:val="004F0E66"/>
    <w:rsid w:val="004F2FA5"/>
    <w:rsid w:val="004F3C22"/>
    <w:rsid w:val="004F7169"/>
    <w:rsid w:val="004F772F"/>
    <w:rsid w:val="004F7BEE"/>
    <w:rsid w:val="00500782"/>
    <w:rsid w:val="005074A2"/>
    <w:rsid w:val="0051015D"/>
    <w:rsid w:val="00510BB4"/>
    <w:rsid w:val="0051421B"/>
    <w:rsid w:val="005144D9"/>
    <w:rsid w:val="00520DBB"/>
    <w:rsid w:val="00531F1A"/>
    <w:rsid w:val="00534280"/>
    <w:rsid w:val="00535746"/>
    <w:rsid w:val="0054066F"/>
    <w:rsid w:val="00540FEB"/>
    <w:rsid w:val="00544B27"/>
    <w:rsid w:val="005450E9"/>
    <w:rsid w:val="005453C3"/>
    <w:rsid w:val="00546203"/>
    <w:rsid w:val="00546215"/>
    <w:rsid w:val="00547F27"/>
    <w:rsid w:val="00550024"/>
    <w:rsid w:val="0055553E"/>
    <w:rsid w:val="00562075"/>
    <w:rsid w:val="00563CE5"/>
    <w:rsid w:val="0056483E"/>
    <w:rsid w:val="00565333"/>
    <w:rsid w:val="00566541"/>
    <w:rsid w:val="005722EE"/>
    <w:rsid w:val="00574D7D"/>
    <w:rsid w:val="005959BB"/>
    <w:rsid w:val="00597CB3"/>
    <w:rsid w:val="005A5810"/>
    <w:rsid w:val="005A7BA7"/>
    <w:rsid w:val="005B1B7B"/>
    <w:rsid w:val="005B2655"/>
    <w:rsid w:val="005C2850"/>
    <w:rsid w:val="005C2EDB"/>
    <w:rsid w:val="005C2EF1"/>
    <w:rsid w:val="005D08D0"/>
    <w:rsid w:val="005D45B8"/>
    <w:rsid w:val="005D72CF"/>
    <w:rsid w:val="005E4124"/>
    <w:rsid w:val="005E4254"/>
    <w:rsid w:val="005E4BA1"/>
    <w:rsid w:val="005E5A05"/>
    <w:rsid w:val="005E6650"/>
    <w:rsid w:val="005E7161"/>
    <w:rsid w:val="005F6181"/>
    <w:rsid w:val="00611294"/>
    <w:rsid w:val="00612458"/>
    <w:rsid w:val="00617AB2"/>
    <w:rsid w:val="00621660"/>
    <w:rsid w:val="00623F73"/>
    <w:rsid w:val="00627FA1"/>
    <w:rsid w:val="00633B85"/>
    <w:rsid w:val="00641025"/>
    <w:rsid w:val="00643060"/>
    <w:rsid w:val="00643062"/>
    <w:rsid w:val="006433AE"/>
    <w:rsid w:val="00646BDD"/>
    <w:rsid w:val="00647D54"/>
    <w:rsid w:val="00650925"/>
    <w:rsid w:val="00651667"/>
    <w:rsid w:val="0065636F"/>
    <w:rsid w:val="0065678C"/>
    <w:rsid w:val="006647E9"/>
    <w:rsid w:val="00667502"/>
    <w:rsid w:val="00670383"/>
    <w:rsid w:val="00680E64"/>
    <w:rsid w:val="00681E7D"/>
    <w:rsid w:val="006865FF"/>
    <w:rsid w:val="00690845"/>
    <w:rsid w:val="006A069A"/>
    <w:rsid w:val="006A2057"/>
    <w:rsid w:val="006B3125"/>
    <w:rsid w:val="006B43DE"/>
    <w:rsid w:val="006B5411"/>
    <w:rsid w:val="006C1918"/>
    <w:rsid w:val="006C7850"/>
    <w:rsid w:val="006D2978"/>
    <w:rsid w:val="006D6579"/>
    <w:rsid w:val="006D7514"/>
    <w:rsid w:val="006E19CB"/>
    <w:rsid w:val="006E2C23"/>
    <w:rsid w:val="006F0779"/>
    <w:rsid w:val="006F3CC0"/>
    <w:rsid w:val="006F4DF7"/>
    <w:rsid w:val="00702948"/>
    <w:rsid w:val="007031D7"/>
    <w:rsid w:val="0070453C"/>
    <w:rsid w:val="00707075"/>
    <w:rsid w:val="00713883"/>
    <w:rsid w:val="007153B4"/>
    <w:rsid w:val="00715BBF"/>
    <w:rsid w:val="00716CB5"/>
    <w:rsid w:val="007218FB"/>
    <w:rsid w:val="007326DB"/>
    <w:rsid w:val="00737D6F"/>
    <w:rsid w:val="00740559"/>
    <w:rsid w:val="00741260"/>
    <w:rsid w:val="0074134A"/>
    <w:rsid w:val="00745F29"/>
    <w:rsid w:val="00753484"/>
    <w:rsid w:val="007548C6"/>
    <w:rsid w:val="00754A0B"/>
    <w:rsid w:val="007551CE"/>
    <w:rsid w:val="0075541E"/>
    <w:rsid w:val="0076103C"/>
    <w:rsid w:val="00767066"/>
    <w:rsid w:val="0077211C"/>
    <w:rsid w:val="00780FAB"/>
    <w:rsid w:val="00781F74"/>
    <w:rsid w:val="007869DF"/>
    <w:rsid w:val="00787A4F"/>
    <w:rsid w:val="007907B9"/>
    <w:rsid w:val="00792AF2"/>
    <w:rsid w:val="00793305"/>
    <w:rsid w:val="007A3851"/>
    <w:rsid w:val="007A5D63"/>
    <w:rsid w:val="007B0DB9"/>
    <w:rsid w:val="007B15DC"/>
    <w:rsid w:val="007B4C21"/>
    <w:rsid w:val="007B6023"/>
    <w:rsid w:val="007B7E22"/>
    <w:rsid w:val="007C4BE4"/>
    <w:rsid w:val="007D0B39"/>
    <w:rsid w:val="007D0B3A"/>
    <w:rsid w:val="007D2D9E"/>
    <w:rsid w:val="007D31CC"/>
    <w:rsid w:val="007D4157"/>
    <w:rsid w:val="007E0631"/>
    <w:rsid w:val="007F1A35"/>
    <w:rsid w:val="007F25B4"/>
    <w:rsid w:val="007F2928"/>
    <w:rsid w:val="007F4E6A"/>
    <w:rsid w:val="007F60D0"/>
    <w:rsid w:val="00803E9C"/>
    <w:rsid w:val="008047E2"/>
    <w:rsid w:val="00805ECB"/>
    <w:rsid w:val="00811CFA"/>
    <w:rsid w:val="00815432"/>
    <w:rsid w:val="00825711"/>
    <w:rsid w:val="0083167C"/>
    <w:rsid w:val="00833782"/>
    <w:rsid w:val="008429B7"/>
    <w:rsid w:val="008442A8"/>
    <w:rsid w:val="00846BD3"/>
    <w:rsid w:val="008474D3"/>
    <w:rsid w:val="00853FE8"/>
    <w:rsid w:val="00854B8C"/>
    <w:rsid w:val="00854F23"/>
    <w:rsid w:val="00857CD0"/>
    <w:rsid w:val="00860B73"/>
    <w:rsid w:val="008612B2"/>
    <w:rsid w:val="00861A6D"/>
    <w:rsid w:val="008643EE"/>
    <w:rsid w:val="00870865"/>
    <w:rsid w:val="00871656"/>
    <w:rsid w:val="008732EC"/>
    <w:rsid w:val="00875611"/>
    <w:rsid w:val="00881137"/>
    <w:rsid w:val="00884420"/>
    <w:rsid w:val="00886344"/>
    <w:rsid w:val="0088711D"/>
    <w:rsid w:val="00887479"/>
    <w:rsid w:val="008877CD"/>
    <w:rsid w:val="00891B75"/>
    <w:rsid w:val="008A06DB"/>
    <w:rsid w:val="008A1115"/>
    <w:rsid w:val="008A1993"/>
    <w:rsid w:val="008A34FC"/>
    <w:rsid w:val="008A4D8B"/>
    <w:rsid w:val="008A5103"/>
    <w:rsid w:val="008A51DF"/>
    <w:rsid w:val="008A6B5F"/>
    <w:rsid w:val="008B2555"/>
    <w:rsid w:val="008B58E5"/>
    <w:rsid w:val="008B6594"/>
    <w:rsid w:val="008B6847"/>
    <w:rsid w:val="008C1285"/>
    <w:rsid w:val="008C1682"/>
    <w:rsid w:val="008C2589"/>
    <w:rsid w:val="008D0AC1"/>
    <w:rsid w:val="008D1709"/>
    <w:rsid w:val="008D33DD"/>
    <w:rsid w:val="008D511E"/>
    <w:rsid w:val="008D57B2"/>
    <w:rsid w:val="008D6B1E"/>
    <w:rsid w:val="008E31E6"/>
    <w:rsid w:val="008E3552"/>
    <w:rsid w:val="008E6EB5"/>
    <w:rsid w:val="008E71F5"/>
    <w:rsid w:val="009000CF"/>
    <w:rsid w:val="009035A1"/>
    <w:rsid w:val="00903E80"/>
    <w:rsid w:val="00903FAC"/>
    <w:rsid w:val="0091083C"/>
    <w:rsid w:val="00911E57"/>
    <w:rsid w:val="00912B31"/>
    <w:rsid w:val="00913CC4"/>
    <w:rsid w:val="0091422C"/>
    <w:rsid w:val="0091503E"/>
    <w:rsid w:val="00915F5B"/>
    <w:rsid w:val="00916110"/>
    <w:rsid w:val="009165BD"/>
    <w:rsid w:val="00916A45"/>
    <w:rsid w:val="009177FF"/>
    <w:rsid w:val="0092158A"/>
    <w:rsid w:val="00931109"/>
    <w:rsid w:val="00950A69"/>
    <w:rsid w:val="00953173"/>
    <w:rsid w:val="009541C3"/>
    <w:rsid w:val="00960097"/>
    <w:rsid w:val="009631D8"/>
    <w:rsid w:val="009645C3"/>
    <w:rsid w:val="00964B7B"/>
    <w:rsid w:val="00971216"/>
    <w:rsid w:val="00971A80"/>
    <w:rsid w:val="00973E1E"/>
    <w:rsid w:val="009764BA"/>
    <w:rsid w:val="00976CE0"/>
    <w:rsid w:val="00977536"/>
    <w:rsid w:val="009820AC"/>
    <w:rsid w:val="00986FDE"/>
    <w:rsid w:val="00991AE0"/>
    <w:rsid w:val="00993120"/>
    <w:rsid w:val="009973BC"/>
    <w:rsid w:val="009A17C0"/>
    <w:rsid w:val="009A2B80"/>
    <w:rsid w:val="009A2CE0"/>
    <w:rsid w:val="009A709A"/>
    <w:rsid w:val="009B1D21"/>
    <w:rsid w:val="009B4AB3"/>
    <w:rsid w:val="009B71E5"/>
    <w:rsid w:val="009C0028"/>
    <w:rsid w:val="009C0A88"/>
    <w:rsid w:val="009D16E2"/>
    <w:rsid w:val="009E078E"/>
    <w:rsid w:val="009E1D7B"/>
    <w:rsid w:val="009E1DDB"/>
    <w:rsid w:val="009E1E29"/>
    <w:rsid w:val="009F2150"/>
    <w:rsid w:val="00A00430"/>
    <w:rsid w:val="00A00700"/>
    <w:rsid w:val="00A05175"/>
    <w:rsid w:val="00A05AE5"/>
    <w:rsid w:val="00A11FEA"/>
    <w:rsid w:val="00A21DF5"/>
    <w:rsid w:val="00A235DF"/>
    <w:rsid w:val="00A2412F"/>
    <w:rsid w:val="00A34802"/>
    <w:rsid w:val="00A35417"/>
    <w:rsid w:val="00A40664"/>
    <w:rsid w:val="00A4610D"/>
    <w:rsid w:val="00A50F81"/>
    <w:rsid w:val="00A52FEE"/>
    <w:rsid w:val="00A533E2"/>
    <w:rsid w:val="00A53613"/>
    <w:rsid w:val="00A54D0A"/>
    <w:rsid w:val="00A67D41"/>
    <w:rsid w:val="00A70134"/>
    <w:rsid w:val="00A70D67"/>
    <w:rsid w:val="00A73D30"/>
    <w:rsid w:val="00A73F09"/>
    <w:rsid w:val="00A7792C"/>
    <w:rsid w:val="00A84BC1"/>
    <w:rsid w:val="00A868D7"/>
    <w:rsid w:val="00A91293"/>
    <w:rsid w:val="00A9384B"/>
    <w:rsid w:val="00A93C5D"/>
    <w:rsid w:val="00A97397"/>
    <w:rsid w:val="00A9774B"/>
    <w:rsid w:val="00AA37DD"/>
    <w:rsid w:val="00AA605D"/>
    <w:rsid w:val="00AB0430"/>
    <w:rsid w:val="00AB3133"/>
    <w:rsid w:val="00AB3E85"/>
    <w:rsid w:val="00AC05E8"/>
    <w:rsid w:val="00AC0E71"/>
    <w:rsid w:val="00AD1D1F"/>
    <w:rsid w:val="00AD2A52"/>
    <w:rsid w:val="00AE0DC0"/>
    <w:rsid w:val="00AE246B"/>
    <w:rsid w:val="00AE3BD0"/>
    <w:rsid w:val="00AE46D8"/>
    <w:rsid w:val="00AE4788"/>
    <w:rsid w:val="00AF15DE"/>
    <w:rsid w:val="00AF4918"/>
    <w:rsid w:val="00AF56FE"/>
    <w:rsid w:val="00B0241C"/>
    <w:rsid w:val="00B02A87"/>
    <w:rsid w:val="00B05E0D"/>
    <w:rsid w:val="00B1022A"/>
    <w:rsid w:val="00B107B1"/>
    <w:rsid w:val="00B10AE9"/>
    <w:rsid w:val="00B12DA1"/>
    <w:rsid w:val="00B148FD"/>
    <w:rsid w:val="00B20852"/>
    <w:rsid w:val="00B23F90"/>
    <w:rsid w:val="00B241DC"/>
    <w:rsid w:val="00B249E9"/>
    <w:rsid w:val="00B24CFA"/>
    <w:rsid w:val="00B26D80"/>
    <w:rsid w:val="00B31EF6"/>
    <w:rsid w:val="00B324E9"/>
    <w:rsid w:val="00B40E44"/>
    <w:rsid w:val="00B416BF"/>
    <w:rsid w:val="00B432D0"/>
    <w:rsid w:val="00B46836"/>
    <w:rsid w:val="00B47399"/>
    <w:rsid w:val="00B5059C"/>
    <w:rsid w:val="00B51812"/>
    <w:rsid w:val="00B637D0"/>
    <w:rsid w:val="00B656BB"/>
    <w:rsid w:val="00B675E5"/>
    <w:rsid w:val="00B67788"/>
    <w:rsid w:val="00B7182B"/>
    <w:rsid w:val="00B7188C"/>
    <w:rsid w:val="00B76E7E"/>
    <w:rsid w:val="00B77B64"/>
    <w:rsid w:val="00B85454"/>
    <w:rsid w:val="00B85CD3"/>
    <w:rsid w:val="00B870D1"/>
    <w:rsid w:val="00B876FF"/>
    <w:rsid w:val="00B90E98"/>
    <w:rsid w:val="00B9545F"/>
    <w:rsid w:val="00B95D42"/>
    <w:rsid w:val="00BA1D0C"/>
    <w:rsid w:val="00BA759F"/>
    <w:rsid w:val="00BB4280"/>
    <w:rsid w:val="00BB4CBF"/>
    <w:rsid w:val="00BB53D8"/>
    <w:rsid w:val="00BB6B89"/>
    <w:rsid w:val="00BB79A9"/>
    <w:rsid w:val="00BC2D21"/>
    <w:rsid w:val="00BC3C44"/>
    <w:rsid w:val="00BC646F"/>
    <w:rsid w:val="00BC71CE"/>
    <w:rsid w:val="00BD1EF6"/>
    <w:rsid w:val="00BD4DFD"/>
    <w:rsid w:val="00BD6110"/>
    <w:rsid w:val="00BD6A19"/>
    <w:rsid w:val="00BE27DB"/>
    <w:rsid w:val="00BE45FB"/>
    <w:rsid w:val="00BE66A9"/>
    <w:rsid w:val="00BE6D8F"/>
    <w:rsid w:val="00BF57C6"/>
    <w:rsid w:val="00BF589A"/>
    <w:rsid w:val="00C0409A"/>
    <w:rsid w:val="00C076B2"/>
    <w:rsid w:val="00C12904"/>
    <w:rsid w:val="00C1358A"/>
    <w:rsid w:val="00C14F6A"/>
    <w:rsid w:val="00C16B98"/>
    <w:rsid w:val="00C21F39"/>
    <w:rsid w:val="00C26A6A"/>
    <w:rsid w:val="00C33DF0"/>
    <w:rsid w:val="00C426CD"/>
    <w:rsid w:val="00C4436E"/>
    <w:rsid w:val="00C4508D"/>
    <w:rsid w:val="00C462E7"/>
    <w:rsid w:val="00C46F55"/>
    <w:rsid w:val="00C506AC"/>
    <w:rsid w:val="00C51A9A"/>
    <w:rsid w:val="00C5281F"/>
    <w:rsid w:val="00C535D4"/>
    <w:rsid w:val="00C54B9A"/>
    <w:rsid w:val="00C5731E"/>
    <w:rsid w:val="00C57A14"/>
    <w:rsid w:val="00C61E19"/>
    <w:rsid w:val="00C669EE"/>
    <w:rsid w:val="00C73348"/>
    <w:rsid w:val="00C73926"/>
    <w:rsid w:val="00C73C5E"/>
    <w:rsid w:val="00C742EF"/>
    <w:rsid w:val="00C7473E"/>
    <w:rsid w:val="00C74810"/>
    <w:rsid w:val="00C75308"/>
    <w:rsid w:val="00C92087"/>
    <w:rsid w:val="00C949AD"/>
    <w:rsid w:val="00C97775"/>
    <w:rsid w:val="00CA0DF5"/>
    <w:rsid w:val="00CA13C4"/>
    <w:rsid w:val="00CA6552"/>
    <w:rsid w:val="00CA66BF"/>
    <w:rsid w:val="00CA689F"/>
    <w:rsid w:val="00CB2536"/>
    <w:rsid w:val="00CB256D"/>
    <w:rsid w:val="00CB79E6"/>
    <w:rsid w:val="00CC5B13"/>
    <w:rsid w:val="00CD4921"/>
    <w:rsid w:val="00CE5A98"/>
    <w:rsid w:val="00CF60B4"/>
    <w:rsid w:val="00CF7738"/>
    <w:rsid w:val="00CF7E49"/>
    <w:rsid w:val="00D0161C"/>
    <w:rsid w:val="00D030C2"/>
    <w:rsid w:val="00D04F01"/>
    <w:rsid w:val="00D055EC"/>
    <w:rsid w:val="00D06744"/>
    <w:rsid w:val="00D06747"/>
    <w:rsid w:val="00D067EC"/>
    <w:rsid w:val="00D1201F"/>
    <w:rsid w:val="00D13F18"/>
    <w:rsid w:val="00D15EAF"/>
    <w:rsid w:val="00D1665C"/>
    <w:rsid w:val="00D2401F"/>
    <w:rsid w:val="00D25317"/>
    <w:rsid w:val="00D25DC1"/>
    <w:rsid w:val="00D33946"/>
    <w:rsid w:val="00D358F2"/>
    <w:rsid w:val="00D36F44"/>
    <w:rsid w:val="00D37DC7"/>
    <w:rsid w:val="00D40CB1"/>
    <w:rsid w:val="00D415EC"/>
    <w:rsid w:val="00D43EC6"/>
    <w:rsid w:val="00D44877"/>
    <w:rsid w:val="00D462BF"/>
    <w:rsid w:val="00D53042"/>
    <w:rsid w:val="00D5364E"/>
    <w:rsid w:val="00D5477F"/>
    <w:rsid w:val="00D579E9"/>
    <w:rsid w:val="00D65D4E"/>
    <w:rsid w:val="00D71B9D"/>
    <w:rsid w:val="00D72FDB"/>
    <w:rsid w:val="00D73BCC"/>
    <w:rsid w:val="00D764B6"/>
    <w:rsid w:val="00D8092C"/>
    <w:rsid w:val="00D81797"/>
    <w:rsid w:val="00D85AF3"/>
    <w:rsid w:val="00D9002A"/>
    <w:rsid w:val="00D90AE9"/>
    <w:rsid w:val="00D922D8"/>
    <w:rsid w:val="00D93E3D"/>
    <w:rsid w:val="00D951F7"/>
    <w:rsid w:val="00DA649E"/>
    <w:rsid w:val="00DB0518"/>
    <w:rsid w:val="00DB4488"/>
    <w:rsid w:val="00DC4D93"/>
    <w:rsid w:val="00DC4F0C"/>
    <w:rsid w:val="00DC511F"/>
    <w:rsid w:val="00DD2CA6"/>
    <w:rsid w:val="00DE6BE2"/>
    <w:rsid w:val="00DF404E"/>
    <w:rsid w:val="00E002CA"/>
    <w:rsid w:val="00E006D2"/>
    <w:rsid w:val="00E01AF7"/>
    <w:rsid w:val="00E06791"/>
    <w:rsid w:val="00E105FA"/>
    <w:rsid w:val="00E11094"/>
    <w:rsid w:val="00E11A8E"/>
    <w:rsid w:val="00E11DC2"/>
    <w:rsid w:val="00E130C7"/>
    <w:rsid w:val="00E1442F"/>
    <w:rsid w:val="00E14F98"/>
    <w:rsid w:val="00E1585F"/>
    <w:rsid w:val="00E2367F"/>
    <w:rsid w:val="00E23C69"/>
    <w:rsid w:val="00E26F4C"/>
    <w:rsid w:val="00E34C57"/>
    <w:rsid w:val="00E365F8"/>
    <w:rsid w:val="00E4415A"/>
    <w:rsid w:val="00E47964"/>
    <w:rsid w:val="00E534CE"/>
    <w:rsid w:val="00E63817"/>
    <w:rsid w:val="00E661A3"/>
    <w:rsid w:val="00E66B08"/>
    <w:rsid w:val="00E72537"/>
    <w:rsid w:val="00E77D5D"/>
    <w:rsid w:val="00E81424"/>
    <w:rsid w:val="00E82717"/>
    <w:rsid w:val="00E87383"/>
    <w:rsid w:val="00EA0107"/>
    <w:rsid w:val="00EA0264"/>
    <w:rsid w:val="00EA287F"/>
    <w:rsid w:val="00EA4743"/>
    <w:rsid w:val="00EA521E"/>
    <w:rsid w:val="00EB2E58"/>
    <w:rsid w:val="00EB7B20"/>
    <w:rsid w:val="00EC0BBC"/>
    <w:rsid w:val="00EC5679"/>
    <w:rsid w:val="00EC57FC"/>
    <w:rsid w:val="00EC6D68"/>
    <w:rsid w:val="00ED0512"/>
    <w:rsid w:val="00EE0D66"/>
    <w:rsid w:val="00EE4B6B"/>
    <w:rsid w:val="00EF270C"/>
    <w:rsid w:val="00EF3341"/>
    <w:rsid w:val="00EF368B"/>
    <w:rsid w:val="00F04943"/>
    <w:rsid w:val="00F05AB2"/>
    <w:rsid w:val="00F06A51"/>
    <w:rsid w:val="00F07522"/>
    <w:rsid w:val="00F1089C"/>
    <w:rsid w:val="00F1473B"/>
    <w:rsid w:val="00F17624"/>
    <w:rsid w:val="00F2012B"/>
    <w:rsid w:val="00F20B5C"/>
    <w:rsid w:val="00F20F5C"/>
    <w:rsid w:val="00F21BFC"/>
    <w:rsid w:val="00F22B4A"/>
    <w:rsid w:val="00F30F5A"/>
    <w:rsid w:val="00F31650"/>
    <w:rsid w:val="00F3461A"/>
    <w:rsid w:val="00F34BF5"/>
    <w:rsid w:val="00F34DA7"/>
    <w:rsid w:val="00F37301"/>
    <w:rsid w:val="00F40731"/>
    <w:rsid w:val="00F41807"/>
    <w:rsid w:val="00F43AF9"/>
    <w:rsid w:val="00F44C73"/>
    <w:rsid w:val="00F45DBB"/>
    <w:rsid w:val="00F461CF"/>
    <w:rsid w:val="00F51A93"/>
    <w:rsid w:val="00F55AD3"/>
    <w:rsid w:val="00F55EE4"/>
    <w:rsid w:val="00F62012"/>
    <w:rsid w:val="00F62F89"/>
    <w:rsid w:val="00F63826"/>
    <w:rsid w:val="00F66A46"/>
    <w:rsid w:val="00F71608"/>
    <w:rsid w:val="00F71B5A"/>
    <w:rsid w:val="00F734CF"/>
    <w:rsid w:val="00F749A8"/>
    <w:rsid w:val="00F75138"/>
    <w:rsid w:val="00F8091B"/>
    <w:rsid w:val="00F85326"/>
    <w:rsid w:val="00F85C3C"/>
    <w:rsid w:val="00F90F1C"/>
    <w:rsid w:val="00F92C93"/>
    <w:rsid w:val="00F9767A"/>
    <w:rsid w:val="00FA019D"/>
    <w:rsid w:val="00FA0AA7"/>
    <w:rsid w:val="00FA0FF4"/>
    <w:rsid w:val="00FA3424"/>
    <w:rsid w:val="00FA677B"/>
    <w:rsid w:val="00FA7D1F"/>
    <w:rsid w:val="00FB04B1"/>
    <w:rsid w:val="00FB35B1"/>
    <w:rsid w:val="00FB6EA2"/>
    <w:rsid w:val="00FC1DFA"/>
    <w:rsid w:val="00FC2303"/>
    <w:rsid w:val="00FC2549"/>
    <w:rsid w:val="00FC3CA4"/>
    <w:rsid w:val="00FD0318"/>
    <w:rsid w:val="00FE0D9C"/>
    <w:rsid w:val="00FE5B31"/>
    <w:rsid w:val="00FE7D65"/>
    <w:rsid w:val="00FF250F"/>
    <w:rsid w:val="00FF5C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5507E0"/>
  <w15:chartTrackingRefBased/>
  <w15:docId w15:val="{17BB8BE0-3764-4737-A027-EB306678F5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612458"/>
    <w:pPr>
      <w:keepNext/>
      <w:tabs>
        <w:tab w:val="left" w:pos="5103"/>
      </w:tabs>
      <w:spacing w:after="0" w:line="240" w:lineRule="auto"/>
      <w:jc w:val="center"/>
      <w:outlineLvl w:val="0"/>
    </w:pPr>
    <w:rPr>
      <w:rFonts w:ascii="Times New Roman" w:eastAsia="Times New Roman" w:hAnsi="Times New Roman" w:cs="Times New Roman"/>
      <w:b/>
      <w:bCs/>
      <w:kern w:val="0"/>
      <w14:ligatures w14:val="none"/>
    </w:rPr>
  </w:style>
  <w:style w:type="paragraph" w:styleId="Heading4">
    <w:name w:val="heading 4"/>
    <w:basedOn w:val="Normal"/>
    <w:next w:val="Normal"/>
    <w:link w:val="Heading4Char"/>
    <w:uiPriority w:val="99"/>
    <w:qFormat/>
    <w:rsid w:val="00612458"/>
    <w:pPr>
      <w:keepNext/>
      <w:spacing w:before="240" w:after="60" w:line="240" w:lineRule="auto"/>
      <w:outlineLvl w:val="3"/>
    </w:pPr>
    <w:rPr>
      <w:rFonts w:ascii="Times New Roman" w:eastAsia="Times New Roman" w:hAnsi="Times New Roman" w:cs="Times New Roman"/>
      <w:b/>
      <w:bCs/>
      <w:kern w:val="0"/>
      <w:sz w:val="28"/>
      <w:szCs w:val="28"/>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FE5B31"/>
    <w:pPr>
      <w:ind w:left="720"/>
      <w:contextualSpacing/>
    </w:pPr>
  </w:style>
  <w:style w:type="character" w:styleId="Hyperlink">
    <w:name w:val="Hyperlink"/>
    <w:basedOn w:val="DefaultParagraphFont"/>
    <w:uiPriority w:val="99"/>
    <w:unhideWhenUsed/>
    <w:rsid w:val="0083167C"/>
    <w:rPr>
      <w:color w:val="0000FF"/>
      <w:u w:val="single"/>
    </w:rPr>
  </w:style>
  <w:style w:type="paragraph" w:styleId="NormalWeb">
    <w:name w:val="Normal (Web)"/>
    <w:basedOn w:val="Normal"/>
    <w:uiPriority w:val="99"/>
    <w:unhideWhenUsed/>
    <w:rsid w:val="009764B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3F7033"/>
    <w:rPr>
      <w:i/>
      <w:iCs/>
    </w:rPr>
  </w:style>
  <w:style w:type="character" w:styleId="UnresolvedMention">
    <w:name w:val="Unresolved Mention"/>
    <w:basedOn w:val="DefaultParagraphFont"/>
    <w:uiPriority w:val="99"/>
    <w:semiHidden/>
    <w:unhideWhenUsed/>
    <w:rsid w:val="00C16B98"/>
    <w:rPr>
      <w:color w:val="605E5C"/>
      <w:shd w:val="clear" w:color="auto" w:fill="E1DFDD"/>
    </w:rPr>
  </w:style>
  <w:style w:type="character" w:customStyle="1" w:styleId="highwire-cite-doi">
    <w:name w:val="highwire-cite-doi"/>
    <w:basedOn w:val="DefaultParagraphFont"/>
    <w:rsid w:val="00563CE5"/>
  </w:style>
  <w:style w:type="paragraph" w:customStyle="1" w:styleId="dcr-1kas69x">
    <w:name w:val="dcr-1kas69x"/>
    <w:basedOn w:val="Normal"/>
    <w:rsid w:val="004E49F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9775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7536"/>
  </w:style>
  <w:style w:type="paragraph" w:styleId="Footer">
    <w:name w:val="footer"/>
    <w:basedOn w:val="Normal"/>
    <w:link w:val="FooterChar"/>
    <w:uiPriority w:val="99"/>
    <w:unhideWhenUsed/>
    <w:rsid w:val="009775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7536"/>
  </w:style>
  <w:style w:type="paragraph" w:styleId="BodyText">
    <w:name w:val="Body Text"/>
    <w:basedOn w:val="Normal"/>
    <w:link w:val="BodyTextChar"/>
    <w:rsid w:val="004108BF"/>
    <w:pPr>
      <w:spacing w:after="0" w:line="240" w:lineRule="auto"/>
    </w:pPr>
    <w:rPr>
      <w:rFonts w:ascii="Arial" w:eastAsia="Times New Roman" w:hAnsi="Arial" w:cs="Times New Roman"/>
      <w:kern w:val="0"/>
      <w:sz w:val="24"/>
      <w:szCs w:val="20"/>
      <w14:ligatures w14:val="none"/>
    </w:rPr>
  </w:style>
  <w:style w:type="character" w:customStyle="1" w:styleId="BodyTextChar">
    <w:name w:val="Body Text Char"/>
    <w:basedOn w:val="DefaultParagraphFont"/>
    <w:link w:val="BodyText"/>
    <w:rsid w:val="004108BF"/>
    <w:rPr>
      <w:rFonts w:ascii="Arial" w:eastAsia="Times New Roman" w:hAnsi="Arial" w:cs="Times New Roman"/>
      <w:kern w:val="0"/>
      <w:sz w:val="24"/>
      <w:szCs w:val="20"/>
      <w14:ligatures w14:val="none"/>
    </w:rPr>
  </w:style>
  <w:style w:type="table" w:styleId="TableGrid">
    <w:name w:val="Table Grid"/>
    <w:basedOn w:val="TableNormal"/>
    <w:uiPriority w:val="59"/>
    <w:rsid w:val="004108BF"/>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link w:val="ListParagraph"/>
    <w:uiPriority w:val="34"/>
    <w:locked/>
    <w:rsid w:val="004108BF"/>
  </w:style>
  <w:style w:type="paragraph" w:styleId="Bibliography">
    <w:name w:val="Bibliography"/>
    <w:basedOn w:val="Normal"/>
    <w:next w:val="Normal"/>
    <w:uiPriority w:val="37"/>
    <w:semiHidden/>
    <w:unhideWhenUsed/>
    <w:rsid w:val="004108BF"/>
    <w:pPr>
      <w:spacing w:after="0" w:line="240" w:lineRule="auto"/>
    </w:pPr>
    <w:rPr>
      <w:rFonts w:ascii="Arial" w:eastAsia="Times New Roman" w:hAnsi="Arial" w:cs="Times New Roman"/>
      <w:kern w:val="0"/>
      <w:sz w:val="24"/>
      <w:szCs w:val="20"/>
      <w14:ligatures w14:val="none"/>
    </w:rPr>
  </w:style>
  <w:style w:type="character" w:customStyle="1" w:styleId="Heading1Char">
    <w:name w:val="Heading 1 Char"/>
    <w:basedOn w:val="DefaultParagraphFont"/>
    <w:link w:val="Heading1"/>
    <w:uiPriority w:val="99"/>
    <w:rsid w:val="00612458"/>
    <w:rPr>
      <w:rFonts w:ascii="Times New Roman" w:eastAsia="Times New Roman" w:hAnsi="Times New Roman" w:cs="Times New Roman"/>
      <w:b/>
      <w:bCs/>
      <w:kern w:val="0"/>
      <w14:ligatures w14:val="none"/>
    </w:rPr>
  </w:style>
  <w:style w:type="character" w:customStyle="1" w:styleId="Heading4Char">
    <w:name w:val="Heading 4 Char"/>
    <w:basedOn w:val="DefaultParagraphFont"/>
    <w:link w:val="Heading4"/>
    <w:uiPriority w:val="99"/>
    <w:rsid w:val="00612458"/>
    <w:rPr>
      <w:rFonts w:ascii="Times New Roman" w:eastAsia="Times New Roman" w:hAnsi="Times New Roman" w:cs="Times New Roman"/>
      <w:b/>
      <w:bCs/>
      <w:kern w:val="0"/>
      <w:sz w:val="28"/>
      <w:szCs w:val="28"/>
      <w14:ligatures w14:val="none"/>
    </w:rPr>
  </w:style>
  <w:style w:type="paragraph" w:styleId="BodyText2">
    <w:name w:val="Body Text 2"/>
    <w:basedOn w:val="Normal"/>
    <w:link w:val="BodyText2Char"/>
    <w:uiPriority w:val="99"/>
    <w:rsid w:val="00612458"/>
    <w:pPr>
      <w:spacing w:after="0" w:line="240" w:lineRule="auto"/>
      <w:ind w:left="720" w:hanging="720"/>
    </w:pPr>
    <w:rPr>
      <w:rFonts w:ascii="Times New Roman" w:eastAsia="Times New Roman" w:hAnsi="Times New Roman" w:cs="Times New Roman"/>
      <w:b/>
      <w:bCs/>
      <w:kern w:val="0"/>
      <w14:ligatures w14:val="none"/>
    </w:rPr>
  </w:style>
  <w:style w:type="character" w:customStyle="1" w:styleId="BodyText2Char">
    <w:name w:val="Body Text 2 Char"/>
    <w:basedOn w:val="DefaultParagraphFont"/>
    <w:link w:val="BodyText2"/>
    <w:uiPriority w:val="99"/>
    <w:rsid w:val="00612458"/>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612458"/>
    <w:pPr>
      <w:keepNext/>
      <w:spacing w:after="240" w:line="240" w:lineRule="auto"/>
    </w:pPr>
    <w:rPr>
      <w:rFonts w:ascii="Times New Roman" w:eastAsia="Times New Roman" w:hAnsi="Times New Roman" w:cs="Times New Roman"/>
      <w:b/>
      <w:bCs/>
      <w:kern w:val="0"/>
      <w:sz w:val="24"/>
      <w:szCs w:val="24"/>
      <w14:ligatures w14:val="none"/>
    </w:rPr>
  </w:style>
  <w:style w:type="paragraph" w:styleId="BalloonText">
    <w:name w:val="Balloon Text"/>
    <w:basedOn w:val="Normal"/>
    <w:link w:val="BalloonTextChar"/>
    <w:uiPriority w:val="99"/>
    <w:semiHidden/>
    <w:rsid w:val="00612458"/>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612458"/>
    <w:rPr>
      <w:rFonts w:ascii="Tahoma" w:eastAsia="Times New Roman" w:hAnsi="Tahoma" w:cs="Tahoma"/>
      <w:kern w:val="0"/>
      <w:sz w:val="16"/>
      <w:szCs w:val="16"/>
      <w14:ligatures w14:val="none"/>
    </w:rPr>
  </w:style>
  <w:style w:type="character" w:styleId="FollowedHyperlink">
    <w:name w:val="FollowedHyperlink"/>
    <w:uiPriority w:val="99"/>
    <w:semiHidden/>
    <w:rsid w:val="00612458"/>
    <w:rPr>
      <w:color w:val="800080"/>
      <w:u w:val="single"/>
    </w:rPr>
  </w:style>
  <w:style w:type="character" w:customStyle="1" w:styleId="Hyperlink1">
    <w:name w:val="Hyperlink1"/>
    <w:uiPriority w:val="99"/>
    <w:rsid w:val="00612458"/>
    <w:rPr>
      <w:color w:val="535353"/>
      <w:u w:val="single"/>
      <w:effect w:val="none"/>
    </w:rPr>
  </w:style>
  <w:style w:type="paragraph" w:customStyle="1" w:styleId="NormalWeb1">
    <w:name w:val="Normal (Web)1"/>
    <w:basedOn w:val="Normal"/>
    <w:uiPriority w:val="99"/>
    <w:rsid w:val="00612458"/>
    <w:pPr>
      <w:spacing w:before="100" w:beforeAutospacing="1" w:after="300" w:line="240" w:lineRule="auto"/>
    </w:pPr>
    <w:rPr>
      <w:rFonts w:ascii="Times New Roman" w:eastAsia="Times New Roman" w:hAnsi="Times New Roman" w:cs="Times New Roman"/>
      <w:kern w:val="0"/>
      <w:sz w:val="24"/>
      <w:szCs w:val="24"/>
      <w:lang w:eastAsia="en-GB"/>
      <w14:ligatures w14:val="none"/>
    </w:rPr>
  </w:style>
  <w:style w:type="character" w:styleId="PageNumber">
    <w:name w:val="page number"/>
    <w:basedOn w:val="DefaultParagraphFont"/>
    <w:uiPriority w:val="99"/>
    <w:rsid w:val="00612458"/>
  </w:style>
  <w:style w:type="character" w:styleId="CommentReference">
    <w:name w:val="annotation reference"/>
    <w:uiPriority w:val="99"/>
    <w:semiHidden/>
    <w:unhideWhenUsed/>
    <w:rsid w:val="00612458"/>
    <w:rPr>
      <w:sz w:val="16"/>
      <w:szCs w:val="16"/>
    </w:rPr>
  </w:style>
  <w:style w:type="paragraph" w:styleId="CommentText">
    <w:name w:val="annotation text"/>
    <w:basedOn w:val="Normal"/>
    <w:link w:val="CommentTextChar"/>
    <w:uiPriority w:val="99"/>
    <w:semiHidden/>
    <w:unhideWhenUsed/>
    <w:rsid w:val="00612458"/>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612458"/>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612458"/>
    <w:rPr>
      <w:b/>
      <w:bCs/>
    </w:rPr>
  </w:style>
  <w:style w:type="character" w:customStyle="1" w:styleId="CommentSubjectChar">
    <w:name w:val="Comment Subject Char"/>
    <w:basedOn w:val="CommentTextChar"/>
    <w:link w:val="CommentSubject"/>
    <w:uiPriority w:val="99"/>
    <w:semiHidden/>
    <w:rsid w:val="00612458"/>
    <w:rPr>
      <w:rFonts w:ascii="Times New Roman" w:eastAsia="Times New Roman" w:hAnsi="Times New Roman" w:cs="Times New Roman"/>
      <w:b/>
      <w:bCs/>
      <w:kern w:val="0"/>
      <w:sz w:val="20"/>
      <w:szCs w:val="20"/>
      <w14:ligatures w14:val="none"/>
    </w:rPr>
  </w:style>
  <w:style w:type="character" w:styleId="Strong">
    <w:name w:val="Strong"/>
    <w:uiPriority w:val="22"/>
    <w:qFormat/>
    <w:rsid w:val="0061245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82751">
      <w:bodyDiv w:val="1"/>
      <w:marLeft w:val="0"/>
      <w:marRight w:val="0"/>
      <w:marTop w:val="0"/>
      <w:marBottom w:val="0"/>
      <w:divBdr>
        <w:top w:val="none" w:sz="0" w:space="0" w:color="auto"/>
        <w:left w:val="none" w:sz="0" w:space="0" w:color="auto"/>
        <w:bottom w:val="none" w:sz="0" w:space="0" w:color="auto"/>
        <w:right w:val="none" w:sz="0" w:space="0" w:color="auto"/>
      </w:divBdr>
    </w:div>
    <w:div w:id="14039683">
      <w:bodyDiv w:val="1"/>
      <w:marLeft w:val="0"/>
      <w:marRight w:val="0"/>
      <w:marTop w:val="0"/>
      <w:marBottom w:val="0"/>
      <w:divBdr>
        <w:top w:val="none" w:sz="0" w:space="0" w:color="auto"/>
        <w:left w:val="none" w:sz="0" w:space="0" w:color="auto"/>
        <w:bottom w:val="none" w:sz="0" w:space="0" w:color="auto"/>
        <w:right w:val="none" w:sz="0" w:space="0" w:color="auto"/>
      </w:divBdr>
    </w:div>
    <w:div w:id="65032388">
      <w:bodyDiv w:val="1"/>
      <w:marLeft w:val="0"/>
      <w:marRight w:val="0"/>
      <w:marTop w:val="0"/>
      <w:marBottom w:val="0"/>
      <w:divBdr>
        <w:top w:val="none" w:sz="0" w:space="0" w:color="auto"/>
        <w:left w:val="none" w:sz="0" w:space="0" w:color="auto"/>
        <w:bottom w:val="none" w:sz="0" w:space="0" w:color="auto"/>
        <w:right w:val="none" w:sz="0" w:space="0" w:color="auto"/>
      </w:divBdr>
    </w:div>
    <w:div w:id="65350210">
      <w:bodyDiv w:val="1"/>
      <w:marLeft w:val="0"/>
      <w:marRight w:val="0"/>
      <w:marTop w:val="0"/>
      <w:marBottom w:val="0"/>
      <w:divBdr>
        <w:top w:val="none" w:sz="0" w:space="0" w:color="auto"/>
        <w:left w:val="none" w:sz="0" w:space="0" w:color="auto"/>
        <w:bottom w:val="none" w:sz="0" w:space="0" w:color="auto"/>
        <w:right w:val="none" w:sz="0" w:space="0" w:color="auto"/>
      </w:divBdr>
    </w:div>
    <w:div w:id="69352645">
      <w:bodyDiv w:val="1"/>
      <w:marLeft w:val="0"/>
      <w:marRight w:val="0"/>
      <w:marTop w:val="0"/>
      <w:marBottom w:val="0"/>
      <w:divBdr>
        <w:top w:val="none" w:sz="0" w:space="0" w:color="auto"/>
        <w:left w:val="none" w:sz="0" w:space="0" w:color="auto"/>
        <w:bottom w:val="none" w:sz="0" w:space="0" w:color="auto"/>
        <w:right w:val="none" w:sz="0" w:space="0" w:color="auto"/>
      </w:divBdr>
    </w:div>
    <w:div w:id="497769737">
      <w:bodyDiv w:val="1"/>
      <w:marLeft w:val="0"/>
      <w:marRight w:val="0"/>
      <w:marTop w:val="0"/>
      <w:marBottom w:val="0"/>
      <w:divBdr>
        <w:top w:val="none" w:sz="0" w:space="0" w:color="auto"/>
        <w:left w:val="none" w:sz="0" w:space="0" w:color="auto"/>
        <w:bottom w:val="none" w:sz="0" w:space="0" w:color="auto"/>
        <w:right w:val="none" w:sz="0" w:space="0" w:color="auto"/>
      </w:divBdr>
    </w:div>
    <w:div w:id="498543701">
      <w:bodyDiv w:val="1"/>
      <w:marLeft w:val="0"/>
      <w:marRight w:val="0"/>
      <w:marTop w:val="0"/>
      <w:marBottom w:val="0"/>
      <w:divBdr>
        <w:top w:val="none" w:sz="0" w:space="0" w:color="auto"/>
        <w:left w:val="none" w:sz="0" w:space="0" w:color="auto"/>
        <w:bottom w:val="none" w:sz="0" w:space="0" w:color="auto"/>
        <w:right w:val="none" w:sz="0" w:space="0" w:color="auto"/>
      </w:divBdr>
    </w:div>
    <w:div w:id="517355666">
      <w:bodyDiv w:val="1"/>
      <w:marLeft w:val="0"/>
      <w:marRight w:val="0"/>
      <w:marTop w:val="0"/>
      <w:marBottom w:val="0"/>
      <w:divBdr>
        <w:top w:val="none" w:sz="0" w:space="0" w:color="auto"/>
        <w:left w:val="none" w:sz="0" w:space="0" w:color="auto"/>
        <w:bottom w:val="none" w:sz="0" w:space="0" w:color="auto"/>
        <w:right w:val="none" w:sz="0" w:space="0" w:color="auto"/>
      </w:divBdr>
    </w:div>
    <w:div w:id="631641783">
      <w:bodyDiv w:val="1"/>
      <w:marLeft w:val="0"/>
      <w:marRight w:val="0"/>
      <w:marTop w:val="0"/>
      <w:marBottom w:val="0"/>
      <w:divBdr>
        <w:top w:val="none" w:sz="0" w:space="0" w:color="auto"/>
        <w:left w:val="none" w:sz="0" w:space="0" w:color="auto"/>
        <w:bottom w:val="none" w:sz="0" w:space="0" w:color="auto"/>
        <w:right w:val="none" w:sz="0" w:space="0" w:color="auto"/>
      </w:divBdr>
    </w:div>
    <w:div w:id="673805608">
      <w:bodyDiv w:val="1"/>
      <w:marLeft w:val="0"/>
      <w:marRight w:val="0"/>
      <w:marTop w:val="0"/>
      <w:marBottom w:val="0"/>
      <w:divBdr>
        <w:top w:val="none" w:sz="0" w:space="0" w:color="auto"/>
        <w:left w:val="none" w:sz="0" w:space="0" w:color="auto"/>
        <w:bottom w:val="none" w:sz="0" w:space="0" w:color="auto"/>
        <w:right w:val="none" w:sz="0" w:space="0" w:color="auto"/>
      </w:divBdr>
    </w:div>
    <w:div w:id="778138836">
      <w:bodyDiv w:val="1"/>
      <w:marLeft w:val="0"/>
      <w:marRight w:val="0"/>
      <w:marTop w:val="0"/>
      <w:marBottom w:val="0"/>
      <w:divBdr>
        <w:top w:val="none" w:sz="0" w:space="0" w:color="auto"/>
        <w:left w:val="none" w:sz="0" w:space="0" w:color="auto"/>
        <w:bottom w:val="none" w:sz="0" w:space="0" w:color="auto"/>
        <w:right w:val="none" w:sz="0" w:space="0" w:color="auto"/>
      </w:divBdr>
    </w:div>
    <w:div w:id="843982034">
      <w:bodyDiv w:val="1"/>
      <w:marLeft w:val="0"/>
      <w:marRight w:val="0"/>
      <w:marTop w:val="0"/>
      <w:marBottom w:val="0"/>
      <w:divBdr>
        <w:top w:val="none" w:sz="0" w:space="0" w:color="auto"/>
        <w:left w:val="none" w:sz="0" w:space="0" w:color="auto"/>
        <w:bottom w:val="none" w:sz="0" w:space="0" w:color="auto"/>
        <w:right w:val="none" w:sz="0" w:space="0" w:color="auto"/>
      </w:divBdr>
    </w:div>
    <w:div w:id="850949703">
      <w:bodyDiv w:val="1"/>
      <w:marLeft w:val="0"/>
      <w:marRight w:val="0"/>
      <w:marTop w:val="0"/>
      <w:marBottom w:val="0"/>
      <w:divBdr>
        <w:top w:val="none" w:sz="0" w:space="0" w:color="auto"/>
        <w:left w:val="none" w:sz="0" w:space="0" w:color="auto"/>
        <w:bottom w:val="none" w:sz="0" w:space="0" w:color="auto"/>
        <w:right w:val="none" w:sz="0" w:space="0" w:color="auto"/>
      </w:divBdr>
    </w:div>
    <w:div w:id="1037849841">
      <w:bodyDiv w:val="1"/>
      <w:marLeft w:val="0"/>
      <w:marRight w:val="0"/>
      <w:marTop w:val="0"/>
      <w:marBottom w:val="0"/>
      <w:divBdr>
        <w:top w:val="none" w:sz="0" w:space="0" w:color="auto"/>
        <w:left w:val="none" w:sz="0" w:space="0" w:color="auto"/>
        <w:bottom w:val="none" w:sz="0" w:space="0" w:color="auto"/>
        <w:right w:val="none" w:sz="0" w:space="0" w:color="auto"/>
      </w:divBdr>
    </w:div>
    <w:div w:id="1092631555">
      <w:bodyDiv w:val="1"/>
      <w:marLeft w:val="0"/>
      <w:marRight w:val="0"/>
      <w:marTop w:val="0"/>
      <w:marBottom w:val="0"/>
      <w:divBdr>
        <w:top w:val="none" w:sz="0" w:space="0" w:color="auto"/>
        <w:left w:val="none" w:sz="0" w:space="0" w:color="auto"/>
        <w:bottom w:val="none" w:sz="0" w:space="0" w:color="auto"/>
        <w:right w:val="none" w:sz="0" w:space="0" w:color="auto"/>
      </w:divBdr>
    </w:div>
    <w:div w:id="1127699960">
      <w:bodyDiv w:val="1"/>
      <w:marLeft w:val="0"/>
      <w:marRight w:val="0"/>
      <w:marTop w:val="0"/>
      <w:marBottom w:val="0"/>
      <w:divBdr>
        <w:top w:val="none" w:sz="0" w:space="0" w:color="auto"/>
        <w:left w:val="none" w:sz="0" w:space="0" w:color="auto"/>
        <w:bottom w:val="none" w:sz="0" w:space="0" w:color="auto"/>
        <w:right w:val="none" w:sz="0" w:space="0" w:color="auto"/>
      </w:divBdr>
    </w:div>
    <w:div w:id="1184856955">
      <w:bodyDiv w:val="1"/>
      <w:marLeft w:val="0"/>
      <w:marRight w:val="0"/>
      <w:marTop w:val="0"/>
      <w:marBottom w:val="0"/>
      <w:divBdr>
        <w:top w:val="none" w:sz="0" w:space="0" w:color="auto"/>
        <w:left w:val="none" w:sz="0" w:space="0" w:color="auto"/>
        <w:bottom w:val="none" w:sz="0" w:space="0" w:color="auto"/>
        <w:right w:val="none" w:sz="0" w:space="0" w:color="auto"/>
      </w:divBdr>
    </w:div>
    <w:div w:id="1213154619">
      <w:bodyDiv w:val="1"/>
      <w:marLeft w:val="0"/>
      <w:marRight w:val="0"/>
      <w:marTop w:val="0"/>
      <w:marBottom w:val="0"/>
      <w:divBdr>
        <w:top w:val="none" w:sz="0" w:space="0" w:color="auto"/>
        <w:left w:val="none" w:sz="0" w:space="0" w:color="auto"/>
        <w:bottom w:val="none" w:sz="0" w:space="0" w:color="auto"/>
        <w:right w:val="none" w:sz="0" w:space="0" w:color="auto"/>
      </w:divBdr>
    </w:div>
    <w:div w:id="1216044588">
      <w:bodyDiv w:val="1"/>
      <w:marLeft w:val="0"/>
      <w:marRight w:val="0"/>
      <w:marTop w:val="0"/>
      <w:marBottom w:val="0"/>
      <w:divBdr>
        <w:top w:val="none" w:sz="0" w:space="0" w:color="auto"/>
        <w:left w:val="none" w:sz="0" w:space="0" w:color="auto"/>
        <w:bottom w:val="none" w:sz="0" w:space="0" w:color="auto"/>
        <w:right w:val="none" w:sz="0" w:space="0" w:color="auto"/>
      </w:divBdr>
    </w:div>
    <w:div w:id="1225262830">
      <w:bodyDiv w:val="1"/>
      <w:marLeft w:val="0"/>
      <w:marRight w:val="0"/>
      <w:marTop w:val="0"/>
      <w:marBottom w:val="0"/>
      <w:divBdr>
        <w:top w:val="none" w:sz="0" w:space="0" w:color="auto"/>
        <w:left w:val="none" w:sz="0" w:space="0" w:color="auto"/>
        <w:bottom w:val="none" w:sz="0" w:space="0" w:color="auto"/>
        <w:right w:val="none" w:sz="0" w:space="0" w:color="auto"/>
      </w:divBdr>
    </w:div>
    <w:div w:id="1241018258">
      <w:bodyDiv w:val="1"/>
      <w:marLeft w:val="0"/>
      <w:marRight w:val="0"/>
      <w:marTop w:val="0"/>
      <w:marBottom w:val="0"/>
      <w:divBdr>
        <w:top w:val="none" w:sz="0" w:space="0" w:color="auto"/>
        <w:left w:val="none" w:sz="0" w:space="0" w:color="auto"/>
        <w:bottom w:val="none" w:sz="0" w:space="0" w:color="auto"/>
        <w:right w:val="none" w:sz="0" w:space="0" w:color="auto"/>
      </w:divBdr>
    </w:div>
    <w:div w:id="1255554622">
      <w:bodyDiv w:val="1"/>
      <w:marLeft w:val="0"/>
      <w:marRight w:val="0"/>
      <w:marTop w:val="0"/>
      <w:marBottom w:val="0"/>
      <w:divBdr>
        <w:top w:val="none" w:sz="0" w:space="0" w:color="auto"/>
        <w:left w:val="none" w:sz="0" w:space="0" w:color="auto"/>
        <w:bottom w:val="none" w:sz="0" w:space="0" w:color="auto"/>
        <w:right w:val="none" w:sz="0" w:space="0" w:color="auto"/>
      </w:divBdr>
    </w:div>
    <w:div w:id="1331255841">
      <w:bodyDiv w:val="1"/>
      <w:marLeft w:val="0"/>
      <w:marRight w:val="0"/>
      <w:marTop w:val="0"/>
      <w:marBottom w:val="0"/>
      <w:divBdr>
        <w:top w:val="none" w:sz="0" w:space="0" w:color="auto"/>
        <w:left w:val="none" w:sz="0" w:space="0" w:color="auto"/>
        <w:bottom w:val="none" w:sz="0" w:space="0" w:color="auto"/>
        <w:right w:val="none" w:sz="0" w:space="0" w:color="auto"/>
      </w:divBdr>
    </w:div>
    <w:div w:id="1351297568">
      <w:bodyDiv w:val="1"/>
      <w:marLeft w:val="0"/>
      <w:marRight w:val="0"/>
      <w:marTop w:val="0"/>
      <w:marBottom w:val="0"/>
      <w:divBdr>
        <w:top w:val="none" w:sz="0" w:space="0" w:color="auto"/>
        <w:left w:val="none" w:sz="0" w:space="0" w:color="auto"/>
        <w:bottom w:val="none" w:sz="0" w:space="0" w:color="auto"/>
        <w:right w:val="none" w:sz="0" w:space="0" w:color="auto"/>
      </w:divBdr>
    </w:div>
    <w:div w:id="1450049651">
      <w:bodyDiv w:val="1"/>
      <w:marLeft w:val="0"/>
      <w:marRight w:val="0"/>
      <w:marTop w:val="0"/>
      <w:marBottom w:val="0"/>
      <w:divBdr>
        <w:top w:val="none" w:sz="0" w:space="0" w:color="auto"/>
        <w:left w:val="none" w:sz="0" w:space="0" w:color="auto"/>
        <w:bottom w:val="none" w:sz="0" w:space="0" w:color="auto"/>
        <w:right w:val="none" w:sz="0" w:space="0" w:color="auto"/>
      </w:divBdr>
    </w:div>
    <w:div w:id="1524710480">
      <w:bodyDiv w:val="1"/>
      <w:marLeft w:val="0"/>
      <w:marRight w:val="0"/>
      <w:marTop w:val="0"/>
      <w:marBottom w:val="0"/>
      <w:divBdr>
        <w:top w:val="none" w:sz="0" w:space="0" w:color="auto"/>
        <w:left w:val="none" w:sz="0" w:space="0" w:color="auto"/>
        <w:bottom w:val="none" w:sz="0" w:space="0" w:color="auto"/>
        <w:right w:val="none" w:sz="0" w:space="0" w:color="auto"/>
      </w:divBdr>
    </w:div>
    <w:div w:id="1619750366">
      <w:bodyDiv w:val="1"/>
      <w:marLeft w:val="0"/>
      <w:marRight w:val="0"/>
      <w:marTop w:val="0"/>
      <w:marBottom w:val="0"/>
      <w:divBdr>
        <w:top w:val="none" w:sz="0" w:space="0" w:color="auto"/>
        <w:left w:val="none" w:sz="0" w:space="0" w:color="auto"/>
        <w:bottom w:val="none" w:sz="0" w:space="0" w:color="auto"/>
        <w:right w:val="none" w:sz="0" w:space="0" w:color="auto"/>
      </w:divBdr>
    </w:div>
    <w:div w:id="1663660717">
      <w:bodyDiv w:val="1"/>
      <w:marLeft w:val="0"/>
      <w:marRight w:val="0"/>
      <w:marTop w:val="0"/>
      <w:marBottom w:val="0"/>
      <w:divBdr>
        <w:top w:val="none" w:sz="0" w:space="0" w:color="auto"/>
        <w:left w:val="none" w:sz="0" w:space="0" w:color="auto"/>
        <w:bottom w:val="none" w:sz="0" w:space="0" w:color="auto"/>
        <w:right w:val="none" w:sz="0" w:space="0" w:color="auto"/>
      </w:divBdr>
    </w:div>
    <w:div w:id="1675450281">
      <w:bodyDiv w:val="1"/>
      <w:marLeft w:val="0"/>
      <w:marRight w:val="0"/>
      <w:marTop w:val="0"/>
      <w:marBottom w:val="0"/>
      <w:divBdr>
        <w:top w:val="none" w:sz="0" w:space="0" w:color="auto"/>
        <w:left w:val="none" w:sz="0" w:space="0" w:color="auto"/>
        <w:bottom w:val="none" w:sz="0" w:space="0" w:color="auto"/>
        <w:right w:val="none" w:sz="0" w:space="0" w:color="auto"/>
      </w:divBdr>
      <w:divsChild>
        <w:div w:id="1151291697">
          <w:marLeft w:val="0"/>
          <w:marRight w:val="0"/>
          <w:marTop w:val="0"/>
          <w:marBottom w:val="0"/>
          <w:divBdr>
            <w:top w:val="none" w:sz="0" w:space="0" w:color="auto"/>
            <w:left w:val="none" w:sz="0" w:space="0" w:color="auto"/>
            <w:bottom w:val="none" w:sz="0" w:space="0" w:color="auto"/>
            <w:right w:val="none" w:sz="0" w:space="0" w:color="auto"/>
          </w:divBdr>
        </w:div>
        <w:div w:id="1896235158">
          <w:marLeft w:val="0"/>
          <w:marRight w:val="0"/>
          <w:marTop w:val="0"/>
          <w:marBottom w:val="0"/>
          <w:divBdr>
            <w:top w:val="none" w:sz="0" w:space="0" w:color="auto"/>
            <w:left w:val="none" w:sz="0" w:space="0" w:color="auto"/>
            <w:bottom w:val="none" w:sz="0" w:space="0" w:color="auto"/>
            <w:right w:val="none" w:sz="0" w:space="0" w:color="auto"/>
          </w:divBdr>
        </w:div>
        <w:div w:id="1272280361">
          <w:marLeft w:val="0"/>
          <w:marRight w:val="0"/>
          <w:marTop w:val="0"/>
          <w:marBottom w:val="0"/>
          <w:divBdr>
            <w:top w:val="none" w:sz="0" w:space="0" w:color="auto"/>
            <w:left w:val="none" w:sz="0" w:space="0" w:color="auto"/>
            <w:bottom w:val="none" w:sz="0" w:space="0" w:color="auto"/>
            <w:right w:val="none" w:sz="0" w:space="0" w:color="auto"/>
          </w:divBdr>
        </w:div>
        <w:div w:id="1597788933">
          <w:marLeft w:val="0"/>
          <w:marRight w:val="0"/>
          <w:marTop w:val="0"/>
          <w:marBottom w:val="0"/>
          <w:divBdr>
            <w:top w:val="none" w:sz="0" w:space="0" w:color="auto"/>
            <w:left w:val="none" w:sz="0" w:space="0" w:color="auto"/>
            <w:bottom w:val="none" w:sz="0" w:space="0" w:color="auto"/>
            <w:right w:val="none" w:sz="0" w:space="0" w:color="auto"/>
          </w:divBdr>
        </w:div>
        <w:div w:id="39863958">
          <w:marLeft w:val="0"/>
          <w:marRight w:val="0"/>
          <w:marTop w:val="0"/>
          <w:marBottom w:val="0"/>
          <w:divBdr>
            <w:top w:val="none" w:sz="0" w:space="0" w:color="auto"/>
            <w:left w:val="none" w:sz="0" w:space="0" w:color="auto"/>
            <w:bottom w:val="none" w:sz="0" w:space="0" w:color="auto"/>
            <w:right w:val="none" w:sz="0" w:space="0" w:color="auto"/>
          </w:divBdr>
        </w:div>
        <w:div w:id="26566891">
          <w:marLeft w:val="0"/>
          <w:marRight w:val="0"/>
          <w:marTop w:val="0"/>
          <w:marBottom w:val="0"/>
          <w:divBdr>
            <w:top w:val="none" w:sz="0" w:space="0" w:color="auto"/>
            <w:left w:val="none" w:sz="0" w:space="0" w:color="auto"/>
            <w:bottom w:val="none" w:sz="0" w:space="0" w:color="auto"/>
            <w:right w:val="none" w:sz="0" w:space="0" w:color="auto"/>
          </w:divBdr>
        </w:div>
        <w:div w:id="1067529462">
          <w:marLeft w:val="0"/>
          <w:marRight w:val="0"/>
          <w:marTop w:val="0"/>
          <w:marBottom w:val="0"/>
          <w:divBdr>
            <w:top w:val="none" w:sz="0" w:space="0" w:color="auto"/>
            <w:left w:val="none" w:sz="0" w:space="0" w:color="auto"/>
            <w:bottom w:val="none" w:sz="0" w:space="0" w:color="auto"/>
            <w:right w:val="none" w:sz="0" w:space="0" w:color="auto"/>
          </w:divBdr>
        </w:div>
        <w:div w:id="1588297677">
          <w:marLeft w:val="0"/>
          <w:marRight w:val="0"/>
          <w:marTop w:val="0"/>
          <w:marBottom w:val="0"/>
          <w:divBdr>
            <w:top w:val="none" w:sz="0" w:space="0" w:color="auto"/>
            <w:left w:val="none" w:sz="0" w:space="0" w:color="auto"/>
            <w:bottom w:val="none" w:sz="0" w:space="0" w:color="auto"/>
            <w:right w:val="none" w:sz="0" w:space="0" w:color="auto"/>
          </w:divBdr>
        </w:div>
        <w:div w:id="2108495798">
          <w:marLeft w:val="0"/>
          <w:marRight w:val="0"/>
          <w:marTop w:val="0"/>
          <w:marBottom w:val="0"/>
          <w:divBdr>
            <w:top w:val="none" w:sz="0" w:space="0" w:color="auto"/>
            <w:left w:val="none" w:sz="0" w:space="0" w:color="auto"/>
            <w:bottom w:val="none" w:sz="0" w:space="0" w:color="auto"/>
            <w:right w:val="none" w:sz="0" w:space="0" w:color="auto"/>
          </w:divBdr>
        </w:div>
        <w:div w:id="651761516">
          <w:marLeft w:val="0"/>
          <w:marRight w:val="0"/>
          <w:marTop w:val="0"/>
          <w:marBottom w:val="0"/>
          <w:divBdr>
            <w:top w:val="none" w:sz="0" w:space="0" w:color="auto"/>
            <w:left w:val="none" w:sz="0" w:space="0" w:color="auto"/>
            <w:bottom w:val="none" w:sz="0" w:space="0" w:color="auto"/>
            <w:right w:val="none" w:sz="0" w:space="0" w:color="auto"/>
          </w:divBdr>
        </w:div>
        <w:div w:id="449476573">
          <w:marLeft w:val="0"/>
          <w:marRight w:val="0"/>
          <w:marTop w:val="0"/>
          <w:marBottom w:val="0"/>
          <w:divBdr>
            <w:top w:val="none" w:sz="0" w:space="0" w:color="auto"/>
            <w:left w:val="none" w:sz="0" w:space="0" w:color="auto"/>
            <w:bottom w:val="none" w:sz="0" w:space="0" w:color="auto"/>
            <w:right w:val="none" w:sz="0" w:space="0" w:color="auto"/>
          </w:divBdr>
        </w:div>
        <w:div w:id="401679079">
          <w:marLeft w:val="0"/>
          <w:marRight w:val="0"/>
          <w:marTop w:val="0"/>
          <w:marBottom w:val="0"/>
          <w:divBdr>
            <w:top w:val="none" w:sz="0" w:space="0" w:color="auto"/>
            <w:left w:val="none" w:sz="0" w:space="0" w:color="auto"/>
            <w:bottom w:val="none" w:sz="0" w:space="0" w:color="auto"/>
            <w:right w:val="none" w:sz="0" w:space="0" w:color="auto"/>
          </w:divBdr>
        </w:div>
        <w:div w:id="2129424463">
          <w:marLeft w:val="0"/>
          <w:marRight w:val="0"/>
          <w:marTop w:val="0"/>
          <w:marBottom w:val="0"/>
          <w:divBdr>
            <w:top w:val="none" w:sz="0" w:space="0" w:color="auto"/>
            <w:left w:val="none" w:sz="0" w:space="0" w:color="auto"/>
            <w:bottom w:val="none" w:sz="0" w:space="0" w:color="auto"/>
            <w:right w:val="none" w:sz="0" w:space="0" w:color="auto"/>
          </w:divBdr>
        </w:div>
        <w:div w:id="770666713">
          <w:marLeft w:val="0"/>
          <w:marRight w:val="0"/>
          <w:marTop w:val="0"/>
          <w:marBottom w:val="0"/>
          <w:divBdr>
            <w:top w:val="none" w:sz="0" w:space="0" w:color="auto"/>
            <w:left w:val="none" w:sz="0" w:space="0" w:color="auto"/>
            <w:bottom w:val="none" w:sz="0" w:space="0" w:color="auto"/>
            <w:right w:val="none" w:sz="0" w:space="0" w:color="auto"/>
          </w:divBdr>
        </w:div>
        <w:div w:id="1343629785">
          <w:marLeft w:val="0"/>
          <w:marRight w:val="0"/>
          <w:marTop w:val="0"/>
          <w:marBottom w:val="0"/>
          <w:divBdr>
            <w:top w:val="none" w:sz="0" w:space="0" w:color="auto"/>
            <w:left w:val="none" w:sz="0" w:space="0" w:color="auto"/>
            <w:bottom w:val="none" w:sz="0" w:space="0" w:color="auto"/>
            <w:right w:val="none" w:sz="0" w:space="0" w:color="auto"/>
          </w:divBdr>
        </w:div>
        <w:div w:id="1875652797">
          <w:marLeft w:val="0"/>
          <w:marRight w:val="0"/>
          <w:marTop w:val="0"/>
          <w:marBottom w:val="0"/>
          <w:divBdr>
            <w:top w:val="none" w:sz="0" w:space="0" w:color="auto"/>
            <w:left w:val="none" w:sz="0" w:space="0" w:color="auto"/>
            <w:bottom w:val="none" w:sz="0" w:space="0" w:color="auto"/>
            <w:right w:val="none" w:sz="0" w:space="0" w:color="auto"/>
          </w:divBdr>
        </w:div>
        <w:div w:id="1556115563">
          <w:marLeft w:val="0"/>
          <w:marRight w:val="0"/>
          <w:marTop w:val="0"/>
          <w:marBottom w:val="0"/>
          <w:divBdr>
            <w:top w:val="none" w:sz="0" w:space="0" w:color="auto"/>
            <w:left w:val="none" w:sz="0" w:space="0" w:color="auto"/>
            <w:bottom w:val="none" w:sz="0" w:space="0" w:color="auto"/>
            <w:right w:val="none" w:sz="0" w:space="0" w:color="auto"/>
          </w:divBdr>
        </w:div>
        <w:div w:id="1958292852">
          <w:marLeft w:val="0"/>
          <w:marRight w:val="0"/>
          <w:marTop w:val="0"/>
          <w:marBottom w:val="0"/>
          <w:divBdr>
            <w:top w:val="none" w:sz="0" w:space="0" w:color="auto"/>
            <w:left w:val="none" w:sz="0" w:space="0" w:color="auto"/>
            <w:bottom w:val="none" w:sz="0" w:space="0" w:color="auto"/>
            <w:right w:val="none" w:sz="0" w:space="0" w:color="auto"/>
          </w:divBdr>
        </w:div>
        <w:div w:id="1469936770">
          <w:marLeft w:val="0"/>
          <w:marRight w:val="0"/>
          <w:marTop w:val="0"/>
          <w:marBottom w:val="0"/>
          <w:divBdr>
            <w:top w:val="none" w:sz="0" w:space="0" w:color="auto"/>
            <w:left w:val="none" w:sz="0" w:space="0" w:color="auto"/>
            <w:bottom w:val="none" w:sz="0" w:space="0" w:color="auto"/>
            <w:right w:val="none" w:sz="0" w:space="0" w:color="auto"/>
          </w:divBdr>
        </w:div>
        <w:div w:id="1529220904">
          <w:marLeft w:val="0"/>
          <w:marRight w:val="0"/>
          <w:marTop w:val="0"/>
          <w:marBottom w:val="0"/>
          <w:divBdr>
            <w:top w:val="none" w:sz="0" w:space="0" w:color="auto"/>
            <w:left w:val="none" w:sz="0" w:space="0" w:color="auto"/>
            <w:bottom w:val="none" w:sz="0" w:space="0" w:color="auto"/>
            <w:right w:val="none" w:sz="0" w:space="0" w:color="auto"/>
          </w:divBdr>
        </w:div>
        <w:div w:id="85273773">
          <w:marLeft w:val="0"/>
          <w:marRight w:val="0"/>
          <w:marTop w:val="0"/>
          <w:marBottom w:val="0"/>
          <w:divBdr>
            <w:top w:val="none" w:sz="0" w:space="0" w:color="auto"/>
            <w:left w:val="none" w:sz="0" w:space="0" w:color="auto"/>
            <w:bottom w:val="none" w:sz="0" w:space="0" w:color="auto"/>
            <w:right w:val="none" w:sz="0" w:space="0" w:color="auto"/>
          </w:divBdr>
        </w:div>
        <w:div w:id="183985379">
          <w:marLeft w:val="0"/>
          <w:marRight w:val="0"/>
          <w:marTop w:val="0"/>
          <w:marBottom w:val="0"/>
          <w:divBdr>
            <w:top w:val="none" w:sz="0" w:space="0" w:color="auto"/>
            <w:left w:val="none" w:sz="0" w:space="0" w:color="auto"/>
            <w:bottom w:val="none" w:sz="0" w:space="0" w:color="auto"/>
            <w:right w:val="none" w:sz="0" w:space="0" w:color="auto"/>
          </w:divBdr>
        </w:div>
        <w:div w:id="2123260376">
          <w:marLeft w:val="0"/>
          <w:marRight w:val="0"/>
          <w:marTop w:val="0"/>
          <w:marBottom w:val="0"/>
          <w:divBdr>
            <w:top w:val="none" w:sz="0" w:space="0" w:color="auto"/>
            <w:left w:val="none" w:sz="0" w:space="0" w:color="auto"/>
            <w:bottom w:val="none" w:sz="0" w:space="0" w:color="auto"/>
            <w:right w:val="none" w:sz="0" w:space="0" w:color="auto"/>
          </w:divBdr>
        </w:div>
        <w:div w:id="1398095077">
          <w:marLeft w:val="0"/>
          <w:marRight w:val="0"/>
          <w:marTop w:val="0"/>
          <w:marBottom w:val="0"/>
          <w:divBdr>
            <w:top w:val="none" w:sz="0" w:space="0" w:color="auto"/>
            <w:left w:val="none" w:sz="0" w:space="0" w:color="auto"/>
            <w:bottom w:val="none" w:sz="0" w:space="0" w:color="auto"/>
            <w:right w:val="none" w:sz="0" w:space="0" w:color="auto"/>
          </w:divBdr>
        </w:div>
        <w:div w:id="868643683">
          <w:marLeft w:val="0"/>
          <w:marRight w:val="0"/>
          <w:marTop w:val="0"/>
          <w:marBottom w:val="0"/>
          <w:divBdr>
            <w:top w:val="none" w:sz="0" w:space="0" w:color="auto"/>
            <w:left w:val="none" w:sz="0" w:space="0" w:color="auto"/>
            <w:bottom w:val="none" w:sz="0" w:space="0" w:color="auto"/>
            <w:right w:val="none" w:sz="0" w:space="0" w:color="auto"/>
          </w:divBdr>
        </w:div>
        <w:div w:id="1080374912">
          <w:marLeft w:val="0"/>
          <w:marRight w:val="0"/>
          <w:marTop w:val="0"/>
          <w:marBottom w:val="0"/>
          <w:divBdr>
            <w:top w:val="none" w:sz="0" w:space="0" w:color="auto"/>
            <w:left w:val="none" w:sz="0" w:space="0" w:color="auto"/>
            <w:bottom w:val="none" w:sz="0" w:space="0" w:color="auto"/>
            <w:right w:val="none" w:sz="0" w:space="0" w:color="auto"/>
          </w:divBdr>
        </w:div>
        <w:div w:id="1930041030">
          <w:marLeft w:val="0"/>
          <w:marRight w:val="0"/>
          <w:marTop w:val="0"/>
          <w:marBottom w:val="0"/>
          <w:divBdr>
            <w:top w:val="none" w:sz="0" w:space="0" w:color="auto"/>
            <w:left w:val="none" w:sz="0" w:space="0" w:color="auto"/>
            <w:bottom w:val="none" w:sz="0" w:space="0" w:color="auto"/>
            <w:right w:val="none" w:sz="0" w:space="0" w:color="auto"/>
          </w:divBdr>
        </w:div>
        <w:div w:id="962345822">
          <w:marLeft w:val="0"/>
          <w:marRight w:val="0"/>
          <w:marTop w:val="0"/>
          <w:marBottom w:val="0"/>
          <w:divBdr>
            <w:top w:val="none" w:sz="0" w:space="0" w:color="auto"/>
            <w:left w:val="none" w:sz="0" w:space="0" w:color="auto"/>
            <w:bottom w:val="none" w:sz="0" w:space="0" w:color="auto"/>
            <w:right w:val="none" w:sz="0" w:space="0" w:color="auto"/>
          </w:divBdr>
        </w:div>
        <w:div w:id="652177388">
          <w:marLeft w:val="0"/>
          <w:marRight w:val="0"/>
          <w:marTop w:val="0"/>
          <w:marBottom w:val="0"/>
          <w:divBdr>
            <w:top w:val="none" w:sz="0" w:space="0" w:color="auto"/>
            <w:left w:val="none" w:sz="0" w:space="0" w:color="auto"/>
            <w:bottom w:val="none" w:sz="0" w:space="0" w:color="auto"/>
            <w:right w:val="none" w:sz="0" w:space="0" w:color="auto"/>
          </w:divBdr>
        </w:div>
        <w:div w:id="1502769282">
          <w:marLeft w:val="0"/>
          <w:marRight w:val="0"/>
          <w:marTop w:val="0"/>
          <w:marBottom w:val="0"/>
          <w:divBdr>
            <w:top w:val="none" w:sz="0" w:space="0" w:color="auto"/>
            <w:left w:val="none" w:sz="0" w:space="0" w:color="auto"/>
            <w:bottom w:val="none" w:sz="0" w:space="0" w:color="auto"/>
            <w:right w:val="none" w:sz="0" w:space="0" w:color="auto"/>
          </w:divBdr>
        </w:div>
        <w:div w:id="1122531668">
          <w:marLeft w:val="0"/>
          <w:marRight w:val="0"/>
          <w:marTop w:val="0"/>
          <w:marBottom w:val="0"/>
          <w:divBdr>
            <w:top w:val="none" w:sz="0" w:space="0" w:color="auto"/>
            <w:left w:val="none" w:sz="0" w:space="0" w:color="auto"/>
            <w:bottom w:val="none" w:sz="0" w:space="0" w:color="auto"/>
            <w:right w:val="none" w:sz="0" w:space="0" w:color="auto"/>
          </w:divBdr>
        </w:div>
        <w:div w:id="1021707319">
          <w:marLeft w:val="0"/>
          <w:marRight w:val="0"/>
          <w:marTop w:val="0"/>
          <w:marBottom w:val="0"/>
          <w:divBdr>
            <w:top w:val="none" w:sz="0" w:space="0" w:color="auto"/>
            <w:left w:val="none" w:sz="0" w:space="0" w:color="auto"/>
            <w:bottom w:val="none" w:sz="0" w:space="0" w:color="auto"/>
            <w:right w:val="none" w:sz="0" w:space="0" w:color="auto"/>
          </w:divBdr>
        </w:div>
        <w:div w:id="1312368865">
          <w:marLeft w:val="0"/>
          <w:marRight w:val="0"/>
          <w:marTop w:val="0"/>
          <w:marBottom w:val="0"/>
          <w:divBdr>
            <w:top w:val="none" w:sz="0" w:space="0" w:color="auto"/>
            <w:left w:val="none" w:sz="0" w:space="0" w:color="auto"/>
            <w:bottom w:val="none" w:sz="0" w:space="0" w:color="auto"/>
            <w:right w:val="none" w:sz="0" w:space="0" w:color="auto"/>
          </w:divBdr>
        </w:div>
        <w:div w:id="1702824511">
          <w:marLeft w:val="0"/>
          <w:marRight w:val="0"/>
          <w:marTop w:val="0"/>
          <w:marBottom w:val="0"/>
          <w:divBdr>
            <w:top w:val="none" w:sz="0" w:space="0" w:color="auto"/>
            <w:left w:val="none" w:sz="0" w:space="0" w:color="auto"/>
            <w:bottom w:val="none" w:sz="0" w:space="0" w:color="auto"/>
            <w:right w:val="none" w:sz="0" w:space="0" w:color="auto"/>
          </w:divBdr>
        </w:div>
        <w:div w:id="193226320">
          <w:marLeft w:val="0"/>
          <w:marRight w:val="0"/>
          <w:marTop w:val="0"/>
          <w:marBottom w:val="0"/>
          <w:divBdr>
            <w:top w:val="none" w:sz="0" w:space="0" w:color="auto"/>
            <w:left w:val="none" w:sz="0" w:space="0" w:color="auto"/>
            <w:bottom w:val="none" w:sz="0" w:space="0" w:color="auto"/>
            <w:right w:val="none" w:sz="0" w:space="0" w:color="auto"/>
          </w:divBdr>
        </w:div>
        <w:div w:id="970669192">
          <w:marLeft w:val="0"/>
          <w:marRight w:val="0"/>
          <w:marTop w:val="0"/>
          <w:marBottom w:val="0"/>
          <w:divBdr>
            <w:top w:val="none" w:sz="0" w:space="0" w:color="auto"/>
            <w:left w:val="none" w:sz="0" w:space="0" w:color="auto"/>
            <w:bottom w:val="none" w:sz="0" w:space="0" w:color="auto"/>
            <w:right w:val="none" w:sz="0" w:space="0" w:color="auto"/>
          </w:divBdr>
        </w:div>
        <w:div w:id="955796759">
          <w:marLeft w:val="0"/>
          <w:marRight w:val="0"/>
          <w:marTop w:val="0"/>
          <w:marBottom w:val="0"/>
          <w:divBdr>
            <w:top w:val="none" w:sz="0" w:space="0" w:color="auto"/>
            <w:left w:val="none" w:sz="0" w:space="0" w:color="auto"/>
            <w:bottom w:val="none" w:sz="0" w:space="0" w:color="auto"/>
            <w:right w:val="none" w:sz="0" w:space="0" w:color="auto"/>
          </w:divBdr>
        </w:div>
        <w:div w:id="205413816">
          <w:marLeft w:val="0"/>
          <w:marRight w:val="0"/>
          <w:marTop w:val="0"/>
          <w:marBottom w:val="0"/>
          <w:divBdr>
            <w:top w:val="none" w:sz="0" w:space="0" w:color="auto"/>
            <w:left w:val="none" w:sz="0" w:space="0" w:color="auto"/>
            <w:bottom w:val="none" w:sz="0" w:space="0" w:color="auto"/>
            <w:right w:val="none" w:sz="0" w:space="0" w:color="auto"/>
          </w:divBdr>
        </w:div>
        <w:div w:id="223417975">
          <w:marLeft w:val="0"/>
          <w:marRight w:val="0"/>
          <w:marTop w:val="0"/>
          <w:marBottom w:val="0"/>
          <w:divBdr>
            <w:top w:val="none" w:sz="0" w:space="0" w:color="auto"/>
            <w:left w:val="none" w:sz="0" w:space="0" w:color="auto"/>
            <w:bottom w:val="none" w:sz="0" w:space="0" w:color="auto"/>
            <w:right w:val="none" w:sz="0" w:space="0" w:color="auto"/>
          </w:divBdr>
        </w:div>
        <w:div w:id="1612400459">
          <w:marLeft w:val="0"/>
          <w:marRight w:val="0"/>
          <w:marTop w:val="0"/>
          <w:marBottom w:val="0"/>
          <w:divBdr>
            <w:top w:val="none" w:sz="0" w:space="0" w:color="auto"/>
            <w:left w:val="none" w:sz="0" w:space="0" w:color="auto"/>
            <w:bottom w:val="none" w:sz="0" w:space="0" w:color="auto"/>
            <w:right w:val="none" w:sz="0" w:space="0" w:color="auto"/>
          </w:divBdr>
        </w:div>
        <w:div w:id="415857999">
          <w:marLeft w:val="0"/>
          <w:marRight w:val="0"/>
          <w:marTop w:val="0"/>
          <w:marBottom w:val="0"/>
          <w:divBdr>
            <w:top w:val="none" w:sz="0" w:space="0" w:color="auto"/>
            <w:left w:val="none" w:sz="0" w:space="0" w:color="auto"/>
            <w:bottom w:val="none" w:sz="0" w:space="0" w:color="auto"/>
            <w:right w:val="none" w:sz="0" w:space="0" w:color="auto"/>
          </w:divBdr>
        </w:div>
        <w:div w:id="2092389037">
          <w:marLeft w:val="0"/>
          <w:marRight w:val="0"/>
          <w:marTop w:val="0"/>
          <w:marBottom w:val="0"/>
          <w:divBdr>
            <w:top w:val="none" w:sz="0" w:space="0" w:color="auto"/>
            <w:left w:val="none" w:sz="0" w:space="0" w:color="auto"/>
            <w:bottom w:val="none" w:sz="0" w:space="0" w:color="auto"/>
            <w:right w:val="none" w:sz="0" w:space="0" w:color="auto"/>
          </w:divBdr>
        </w:div>
        <w:div w:id="1449734116">
          <w:marLeft w:val="0"/>
          <w:marRight w:val="0"/>
          <w:marTop w:val="0"/>
          <w:marBottom w:val="0"/>
          <w:divBdr>
            <w:top w:val="none" w:sz="0" w:space="0" w:color="auto"/>
            <w:left w:val="none" w:sz="0" w:space="0" w:color="auto"/>
            <w:bottom w:val="none" w:sz="0" w:space="0" w:color="auto"/>
            <w:right w:val="none" w:sz="0" w:space="0" w:color="auto"/>
          </w:divBdr>
        </w:div>
        <w:div w:id="1096755225">
          <w:marLeft w:val="0"/>
          <w:marRight w:val="0"/>
          <w:marTop w:val="0"/>
          <w:marBottom w:val="0"/>
          <w:divBdr>
            <w:top w:val="none" w:sz="0" w:space="0" w:color="auto"/>
            <w:left w:val="none" w:sz="0" w:space="0" w:color="auto"/>
            <w:bottom w:val="none" w:sz="0" w:space="0" w:color="auto"/>
            <w:right w:val="none" w:sz="0" w:space="0" w:color="auto"/>
          </w:divBdr>
        </w:div>
        <w:div w:id="1378701182">
          <w:marLeft w:val="0"/>
          <w:marRight w:val="0"/>
          <w:marTop w:val="0"/>
          <w:marBottom w:val="0"/>
          <w:divBdr>
            <w:top w:val="none" w:sz="0" w:space="0" w:color="auto"/>
            <w:left w:val="none" w:sz="0" w:space="0" w:color="auto"/>
            <w:bottom w:val="none" w:sz="0" w:space="0" w:color="auto"/>
            <w:right w:val="none" w:sz="0" w:space="0" w:color="auto"/>
          </w:divBdr>
        </w:div>
        <w:div w:id="1008212155">
          <w:marLeft w:val="0"/>
          <w:marRight w:val="0"/>
          <w:marTop w:val="0"/>
          <w:marBottom w:val="0"/>
          <w:divBdr>
            <w:top w:val="none" w:sz="0" w:space="0" w:color="auto"/>
            <w:left w:val="none" w:sz="0" w:space="0" w:color="auto"/>
            <w:bottom w:val="none" w:sz="0" w:space="0" w:color="auto"/>
            <w:right w:val="none" w:sz="0" w:space="0" w:color="auto"/>
          </w:divBdr>
        </w:div>
        <w:div w:id="1421174747">
          <w:marLeft w:val="0"/>
          <w:marRight w:val="0"/>
          <w:marTop w:val="0"/>
          <w:marBottom w:val="0"/>
          <w:divBdr>
            <w:top w:val="none" w:sz="0" w:space="0" w:color="auto"/>
            <w:left w:val="none" w:sz="0" w:space="0" w:color="auto"/>
            <w:bottom w:val="none" w:sz="0" w:space="0" w:color="auto"/>
            <w:right w:val="none" w:sz="0" w:space="0" w:color="auto"/>
          </w:divBdr>
        </w:div>
        <w:div w:id="1618365109">
          <w:marLeft w:val="0"/>
          <w:marRight w:val="0"/>
          <w:marTop w:val="0"/>
          <w:marBottom w:val="0"/>
          <w:divBdr>
            <w:top w:val="none" w:sz="0" w:space="0" w:color="auto"/>
            <w:left w:val="none" w:sz="0" w:space="0" w:color="auto"/>
            <w:bottom w:val="none" w:sz="0" w:space="0" w:color="auto"/>
            <w:right w:val="none" w:sz="0" w:space="0" w:color="auto"/>
          </w:divBdr>
        </w:div>
        <w:div w:id="664865985">
          <w:marLeft w:val="0"/>
          <w:marRight w:val="0"/>
          <w:marTop w:val="0"/>
          <w:marBottom w:val="0"/>
          <w:divBdr>
            <w:top w:val="none" w:sz="0" w:space="0" w:color="auto"/>
            <w:left w:val="none" w:sz="0" w:space="0" w:color="auto"/>
            <w:bottom w:val="none" w:sz="0" w:space="0" w:color="auto"/>
            <w:right w:val="none" w:sz="0" w:space="0" w:color="auto"/>
          </w:divBdr>
        </w:div>
        <w:div w:id="1123427150">
          <w:marLeft w:val="0"/>
          <w:marRight w:val="0"/>
          <w:marTop w:val="0"/>
          <w:marBottom w:val="0"/>
          <w:divBdr>
            <w:top w:val="none" w:sz="0" w:space="0" w:color="auto"/>
            <w:left w:val="none" w:sz="0" w:space="0" w:color="auto"/>
            <w:bottom w:val="none" w:sz="0" w:space="0" w:color="auto"/>
            <w:right w:val="none" w:sz="0" w:space="0" w:color="auto"/>
          </w:divBdr>
        </w:div>
        <w:div w:id="213007945">
          <w:marLeft w:val="0"/>
          <w:marRight w:val="0"/>
          <w:marTop w:val="0"/>
          <w:marBottom w:val="0"/>
          <w:divBdr>
            <w:top w:val="none" w:sz="0" w:space="0" w:color="auto"/>
            <w:left w:val="none" w:sz="0" w:space="0" w:color="auto"/>
            <w:bottom w:val="none" w:sz="0" w:space="0" w:color="auto"/>
            <w:right w:val="none" w:sz="0" w:space="0" w:color="auto"/>
          </w:divBdr>
        </w:div>
        <w:div w:id="304969270">
          <w:marLeft w:val="0"/>
          <w:marRight w:val="0"/>
          <w:marTop w:val="0"/>
          <w:marBottom w:val="0"/>
          <w:divBdr>
            <w:top w:val="none" w:sz="0" w:space="0" w:color="auto"/>
            <w:left w:val="none" w:sz="0" w:space="0" w:color="auto"/>
            <w:bottom w:val="none" w:sz="0" w:space="0" w:color="auto"/>
            <w:right w:val="none" w:sz="0" w:space="0" w:color="auto"/>
          </w:divBdr>
        </w:div>
        <w:div w:id="593133271">
          <w:marLeft w:val="0"/>
          <w:marRight w:val="0"/>
          <w:marTop w:val="0"/>
          <w:marBottom w:val="0"/>
          <w:divBdr>
            <w:top w:val="none" w:sz="0" w:space="0" w:color="auto"/>
            <w:left w:val="none" w:sz="0" w:space="0" w:color="auto"/>
            <w:bottom w:val="none" w:sz="0" w:space="0" w:color="auto"/>
            <w:right w:val="none" w:sz="0" w:space="0" w:color="auto"/>
          </w:divBdr>
        </w:div>
        <w:div w:id="430899706">
          <w:marLeft w:val="0"/>
          <w:marRight w:val="0"/>
          <w:marTop w:val="0"/>
          <w:marBottom w:val="0"/>
          <w:divBdr>
            <w:top w:val="none" w:sz="0" w:space="0" w:color="auto"/>
            <w:left w:val="none" w:sz="0" w:space="0" w:color="auto"/>
            <w:bottom w:val="none" w:sz="0" w:space="0" w:color="auto"/>
            <w:right w:val="none" w:sz="0" w:space="0" w:color="auto"/>
          </w:divBdr>
        </w:div>
        <w:div w:id="1624192409">
          <w:marLeft w:val="0"/>
          <w:marRight w:val="0"/>
          <w:marTop w:val="0"/>
          <w:marBottom w:val="0"/>
          <w:divBdr>
            <w:top w:val="none" w:sz="0" w:space="0" w:color="auto"/>
            <w:left w:val="none" w:sz="0" w:space="0" w:color="auto"/>
            <w:bottom w:val="none" w:sz="0" w:space="0" w:color="auto"/>
            <w:right w:val="none" w:sz="0" w:space="0" w:color="auto"/>
          </w:divBdr>
        </w:div>
        <w:div w:id="862666601">
          <w:marLeft w:val="0"/>
          <w:marRight w:val="0"/>
          <w:marTop w:val="0"/>
          <w:marBottom w:val="0"/>
          <w:divBdr>
            <w:top w:val="none" w:sz="0" w:space="0" w:color="auto"/>
            <w:left w:val="none" w:sz="0" w:space="0" w:color="auto"/>
            <w:bottom w:val="none" w:sz="0" w:space="0" w:color="auto"/>
            <w:right w:val="none" w:sz="0" w:space="0" w:color="auto"/>
          </w:divBdr>
        </w:div>
        <w:div w:id="1250768758">
          <w:marLeft w:val="0"/>
          <w:marRight w:val="0"/>
          <w:marTop w:val="0"/>
          <w:marBottom w:val="0"/>
          <w:divBdr>
            <w:top w:val="none" w:sz="0" w:space="0" w:color="auto"/>
            <w:left w:val="none" w:sz="0" w:space="0" w:color="auto"/>
            <w:bottom w:val="none" w:sz="0" w:space="0" w:color="auto"/>
            <w:right w:val="none" w:sz="0" w:space="0" w:color="auto"/>
          </w:divBdr>
        </w:div>
        <w:div w:id="826284141">
          <w:marLeft w:val="0"/>
          <w:marRight w:val="0"/>
          <w:marTop w:val="0"/>
          <w:marBottom w:val="0"/>
          <w:divBdr>
            <w:top w:val="none" w:sz="0" w:space="0" w:color="auto"/>
            <w:left w:val="none" w:sz="0" w:space="0" w:color="auto"/>
            <w:bottom w:val="none" w:sz="0" w:space="0" w:color="auto"/>
            <w:right w:val="none" w:sz="0" w:space="0" w:color="auto"/>
          </w:divBdr>
        </w:div>
        <w:div w:id="275866300">
          <w:marLeft w:val="0"/>
          <w:marRight w:val="0"/>
          <w:marTop w:val="0"/>
          <w:marBottom w:val="0"/>
          <w:divBdr>
            <w:top w:val="none" w:sz="0" w:space="0" w:color="auto"/>
            <w:left w:val="none" w:sz="0" w:space="0" w:color="auto"/>
            <w:bottom w:val="none" w:sz="0" w:space="0" w:color="auto"/>
            <w:right w:val="none" w:sz="0" w:space="0" w:color="auto"/>
          </w:divBdr>
        </w:div>
        <w:div w:id="1933971130">
          <w:marLeft w:val="0"/>
          <w:marRight w:val="0"/>
          <w:marTop w:val="0"/>
          <w:marBottom w:val="0"/>
          <w:divBdr>
            <w:top w:val="none" w:sz="0" w:space="0" w:color="auto"/>
            <w:left w:val="none" w:sz="0" w:space="0" w:color="auto"/>
            <w:bottom w:val="none" w:sz="0" w:space="0" w:color="auto"/>
            <w:right w:val="none" w:sz="0" w:space="0" w:color="auto"/>
          </w:divBdr>
        </w:div>
        <w:div w:id="211115679">
          <w:marLeft w:val="0"/>
          <w:marRight w:val="0"/>
          <w:marTop w:val="0"/>
          <w:marBottom w:val="0"/>
          <w:divBdr>
            <w:top w:val="none" w:sz="0" w:space="0" w:color="auto"/>
            <w:left w:val="none" w:sz="0" w:space="0" w:color="auto"/>
            <w:bottom w:val="none" w:sz="0" w:space="0" w:color="auto"/>
            <w:right w:val="none" w:sz="0" w:space="0" w:color="auto"/>
          </w:divBdr>
        </w:div>
        <w:div w:id="295989943">
          <w:marLeft w:val="0"/>
          <w:marRight w:val="0"/>
          <w:marTop w:val="0"/>
          <w:marBottom w:val="0"/>
          <w:divBdr>
            <w:top w:val="none" w:sz="0" w:space="0" w:color="auto"/>
            <w:left w:val="none" w:sz="0" w:space="0" w:color="auto"/>
            <w:bottom w:val="none" w:sz="0" w:space="0" w:color="auto"/>
            <w:right w:val="none" w:sz="0" w:space="0" w:color="auto"/>
          </w:divBdr>
        </w:div>
        <w:div w:id="2118596102">
          <w:marLeft w:val="0"/>
          <w:marRight w:val="0"/>
          <w:marTop w:val="0"/>
          <w:marBottom w:val="0"/>
          <w:divBdr>
            <w:top w:val="none" w:sz="0" w:space="0" w:color="auto"/>
            <w:left w:val="none" w:sz="0" w:space="0" w:color="auto"/>
            <w:bottom w:val="none" w:sz="0" w:space="0" w:color="auto"/>
            <w:right w:val="none" w:sz="0" w:space="0" w:color="auto"/>
          </w:divBdr>
        </w:div>
        <w:div w:id="187914933">
          <w:marLeft w:val="0"/>
          <w:marRight w:val="0"/>
          <w:marTop w:val="0"/>
          <w:marBottom w:val="0"/>
          <w:divBdr>
            <w:top w:val="none" w:sz="0" w:space="0" w:color="auto"/>
            <w:left w:val="none" w:sz="0" w:space="0" w:color="auto"/>
            <w:bottom w:val="none" w:sz="0" w:space="0" w:color="auto"/>
            <w:right w:val="none" w:sz="0" w:space="0" w:color="auto"/>
          </w:divBdr>
        </w:div>
        <w:div w:id="1987054358">
          <w:marLeft w:val="0"/>
          <w:marRight w:val="0"/>
          <w:marTop w:val="0"/>
          <w:marBottom w:val="0"/>
          <w:divBdr>
            <w:top w:val="none" w:sz="0" w:space="0" w:color="auto"/>
            <w:left w:val="none" w:sz="0" w:space="0" w:color="auto"/>
            <w:bottom w:val="none" w:sz="0" w:space="0" w:color="auto"/>
            <w:right w:val="none" w:sz="0" w:space="0" w:color="auto"/>
          </w:divBdr>
        </w:div>
        <w:div w:id="1556506708">
          <w:marLeft w:val="0"/>
          <w:marRight w:val="0"/>
          <w:marTop w:val="0"/>
          <w:marBottom w:val="0"/>
          <w:divBdr>
            <w:top w:val="none" w:sz="0" w:space="0" w:color="auto"/>
            <w:left w:val="none" w:sz="0" w:space="0" w:color="auto"/>
            <w:bottom w:val="none" w:sz="0" w:space="0" w:color="auto"/>
            <w:right w:val="none" w:sz="0" w:space="0" w:color="auto"/>
          </w:divBdr>
        </w:div>
        <w:div w:id="213547868">
          <w:marLeft w:val="0"/>
          <w:marRight w:val="0"/>
          <w:marTop w:val="0"/>
          <w:marBottom w:val="0"/>
          <w:divBdr>
            <w:top w:val="none" w:sz="0" w:space="0" w:color="auto"/>
            <w:left w:val="none" w:sz="0" w:space="0" w:color="auto"/>
            <w:bottom w:val="none" w:sz="0" w:space="0" w:color="auto"/>
            <w:right w:val="none" w:sz="0" w:space="0" w:color="auto"/>
          </w:divBdr>
        </w:div>
        <w:div w:id="457266136">
          <w:marLeft w:val="0"/>
          <w:marRight w:val="0"/>
          <w:marTop w:val="0"/>
          <w:marBottom w:val="0"/>
          <w:divBdr>
            <w:top w:val="none" w:sz="0" w:space="0" w:color="auto"/>
            <w:left w:val="none" w:sz="0" w:space="0" w:color="auto"/>
            <w:bottom w:val="none" w:sz="0" w:space="0" w:color="auto"/>
            <w:right w:val="none" w:sz="0" w:space="0" w:color="auto"/>
          </w:divBdr>
        </w:div>
        <w:div w:id="830491141">
          <w:marLeft w:val="0"/>
          <w:marRight w:val="0"/>
          <w:marTop w:val="0"/>
          <w:marBottom w:val="0"/>
          <w:divBdr>
            <w:top w:val="none" w:sz="0" w:space="0" w:color="auto"/>
            <w:left w:val="none" w:sz="0" w:space="0" w:color="auto"/>
            <w:bottom w:val="none" w:sz="0" w:space="0" w:color="auto"/>
            <w:right w:val="none" w:sz="0" w:space="0" w:color="auto"/>
          </w:divBdr>
        </w:div>
        <w:div w:id="1356154468">
          <w:marLeft w:val="0"/>
          <w:marRight w:val="0"/>
          <w:marTop w:val="0"/>
          <w:marBottom w:val="0"/>
          <w:divBdr>
            <w:top w:val="none" w:sz="0" w:space="0" w:color="auto"/>
            <w:left w:val="none" w:sz="0" w:space="0" w:color="auto"/>
            <w:bottom w:val="none" w:sz="0" w:space="0" w:color="auto"/>
            <w:right w:val="none" w:sz="0" w:space="0" w:color="auto"/>
          </w:divBdr>
        </w:div>
        <w:div w:id="477386732">
          <w:marLeft w:val="0"/>
          <w:marRight w:val="0"/>
          <w:marTop w:val="0"/>
          <w:marBottom w:val="0"/>
          <w:divBdr>
            <w:top w:val="none" w:sz="0" w:space="0" w:color="auto"/>
            <w:left w:val="none" w:sz="0" w:space="0" w:color="auto"/>
            <w:bottom w:val="none" w:sz="0" w:space="0" w:color="auto"/>
            <w:right w:val="none" w:sz="0" w:space="0" w:color="auto"/>
          </w:divBdr>
        </w:div>
        <w:div w:id="165679641">
          <w:marLeft w:val="0"/>
          <w:marRight w:val="0"/>
          <w:marTop w:val="0"/>
          <w:marBottom w:val="0"/>
          <w:divBdr>
            <w:top w:val="none" w:sz="0" w:space="0" w:color="auto"/>
            <w:left w:val="none" w:sz="0" w:space="0" w:color="auto"/>
            <w:bottom w:val="none" w:sz="0" w:space="0" w:color="auto"/>
            <w:right w:val="none" w:sz="0" w:space="0" w:color="auto"/>
          </w:divBdr>
        </w:div>
      </w:divsChild>
    </w:div>
    <w:div w:id="1732997845">
      <w:bodyDiv w:val="1"/>
      <w:marLeft w:val="0"/>
      <w:marRight w:val="0"/>
      <w:marTop w:val="0"/>
      <w:marBottom w:val="0"/>
      <w:divBdr>
        <w:top w:val="none" w:sz="0" w:space="0" w:color="auto"/>
        <w:left w:val="none" w:sz="0" w:space="0" w:color="auto"/>
        <w:bottom w:val="none" w:sz="0" w:space="0" w:color="auto"/>
        <w:right w:val="none" w:sz="0" w:space="0" w:color="auto"/>
      </w:divBdr>
    </w:div>
    <w:div w:id="1814299311">
      <w:bodyDiv w:val="1"/>
      <w:marLeft w:val="0"/>
      <w:marRight w:val="0"/>
      <w:marTop w:val="0"/>
      <w:marBottom w:val="0"/>
      <w:divBdr>
        <w:top w:val="none" w:sz="0" w:space="0" w:color="auto"/>
        <w:left w:val="none" w:sz="0" w:space="0" w:color="auto"/>
        <w:bottom w:val="none" w:sz="0" w:space="0" w:color="auto"/>
        <w:right w:val="none" w:sz="0" w:space="0" w:color="auto"/>
      </w:divBdr>
    </w:div>
    <w:div w:id="1840851816">
      <w:bodyDiv w:val="1"/>
      <w:marLeft w:val="0"/>
      <w:marRight w:val="0"/>
      <w:marTop w:val="0"/>
      <w:marBottom w:val="0"/>
      <w:divBdr>
        <w:top w:val="none" w:sz="0" w:space="0" w:color="auto"/>
        <w:left w:val="none" w:sz="0" w:space="0" w:color="auto"/>
        <w:bottom w:val="none" w:sz="0" w:space="0" w:color="auto"/>
        <w:right w:val="none" w:sz="0" w:space="0" w:color="auto"/>
      </w:divBdr>
    </w:div>
    <w:div w:id="1852135940">
      <w:bodyDiv w:val="1"/>
      <w:marLeft w:val="0"/>
      <w:marRight w:val="0"/>
      <w:marTop w:val="0"/>
      <w:marBottom w:val="0"/>
      <w:divBdr>
        <w:top w:val="none" w:sz="0" w:space="0" w:color="auto"/>
        <w:left w:val="none" w:sz="0" w:space="0" w:color="auto"/>
        <w:bottom w:val="none" w:sz="0" w:space="0" w:color="auto"/>
        <w:right w:val="none" w:sz="0" w:space="0" w:color="auto"/>
      </w:divBdr>
    </w:div>
    <w:div w:id="1901748187">
      <w:bodyDiv w:val="1"/>
      <w:marLeft w:val="0"/>
      <w:marRight w:val="0"/>
      <w:marTop w:val="0"/>
      <w:marBottom w:val="0"/>
      <w:divBdr>
        <w:top w:val="none" w:sz="0" w:space="0" w:color="auto"/>
        <w:left w:val="none" w:sz="0" w:space="0" w:color="auto"/>
        <w:bottom w:val="none" w:sz="0" w:space="0" w:color="auto"/>
        <w:right w:val="none" w:sz="0" w:space="0" w:color="auto"/>
      </w:divBdr>
    </w:div>
    <w:div w:id="1905601892">
      <w:bodyDiv w:val="1"/>
      <w:marLeft w:val="0"/>
      <w:marRight w:val="0"/>
      <w:marTop w:val="0"/>
      <w:marBottom w:val="0"/>
      <w:divBdr>
        <w:top w:val="none" w:sz="0" w:space="0" w:color="auto"/>
        <w:left w:val="none" w:sz="0" w:space="0" w:color="auto"/>
        <w:bottom w:val="none" w:sz="0" w:space="0" w:color="auto"/>
        <w:right w:val="none" w:sz="0" w:space="0" w:color="auto"/>
      </w:divBdr>
    </w:div>
    <w:div w:id="1939869649">
      <w:bodyDiv w:val="1"/>
      <w:marLeft w:val="0"/>
      <w:marRight w:val="0"/>
      <w:marTop w:val="0"/>
      <w:marBottom w:val="0"/>
      <w:divBdr>
        <w:top w:val="none" w:sz="0" w:space="0" w:color="auto"/>
        <w:left w:val="none" w:sz="0" w:space="0" w:color="auto"/>
        <w:bottom w:val="none" w:sz="0" w:space="0" w:color="auto"/>
        <w:right w:val="none" w:sz="0" w:space="0" w:color="auto"/>
      </w:divBdr>
    </w:div>
    <w:div w:id="2031446524">
      <w:bodyDiv w:val="1"/>
      <w:marLeft w:val="0"/>
      <w:marRight w:val="0"/>
      <w:marTop w:val="0"/>
      <w:marBottom w:val="0"/>
      <w:divBdr>
        <w:top w:val="none" w:sz="0" w:space="0" w:color="auto"/>
        <w:left w:val="none" w:sz="0" w:space="0" w:color="auto"/>
        <w:bottom w:val="none" w:sz="0" w:space="0" w:color="auto"/>
        <w:right w:val="none" w:sz="0" w:space="0" w:color="auto"/>
      </w:divBdr>
    </w:div>
    <w:div w:id="2119444544">
      <w:bodyDiv w:val="1"/>
      <w:marLeft w:val="0"/>
      <w:marRight w:val="0"/>
      <w:marTop w:val="0"/>
      <w:marBottom w:val="0"/>
      <w:divBdr>
        <w:top w:val="none" w:sz="0" w:space="0" w:color="auto"/>
        <w:left w:val="none" w:sz="0" w:space="0" w:color="auto"/>
        <w:bottom w:val="none" w:sz="0" w:space="0" w:color="auto"/>
        <w:right w:val="none" w:sz="0" w:space="0" w:color="auto"/>
      </w:divBdr>
      <w:divsChild>
        <w:div w:id="1819685383">
          <w:marLeft w:val="0"/>
          <w:marRight w:val="0"/>
          <w:marTop w:val="0"/>
          <w:marBottom w:val="0"/>
          <w:divBdr>
            <w:top w:val="none" w:sz="0" w:space="0" w:color="auto"/>
            <w:left w:val="none" w:sz="0" w:space="0" w:color="auto"/>
            <w:bottom w:val="none" w:sz="0" w:space="0" w:color="auto"/>
            <w:right w:val="none" w:sz="0" w:space="0" w:color="auto"/>
          </w:divBdr>
        </w:div>
        <w:div w:id="1187526608">
          <w:marLeft w:val="0"/>
          <w:marRight w:val="0"/>
          <w:marTop w:val="0"/>
          <w:marBottom w:val="0"/>
          <w:divBdr>
            <w:top w:val="none" w:sz="0" w:space="0" w:color="auto"/>
            <w:left w:val="none" w:sz="0" w:space="0" w:color="auto"/>
            <w:bottom w:val="none" w:sz="0" w:space="0" w:color="auto"/>
            <w:right w:val="none" w:sz="0" w:space="0" w:color="auto"/>
          </w:divBdr>
        </w:div>
        <w:div w:id="76850733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yperlink" Target="https://doi.org/10.1177/0025802418790336" TargetMode="External"/><Relationship Id="rId39" Type="http://schemas.openxmlformats.org/officeDocument/2006/relationships/hyperlink" Target="mailto:pgresearch@uwtsd.ac.uk" TargetMode="External"/><Relationship Id="rId21" Type="http://schemas.openxmlformats.org/officeDocument/2006/relationships/image" Target="media/image15.png"/><Relationship Id="rId3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42" Type="http://schemas.openxmlformats.org/officeDocument/2006/relationships/theme" Target="theme/theme1.xm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hyperlink" Target="https://www.gov.uk/government/statistics/police-powers-and-procedures-other-pace-powers-england-and-wales-year-ending-31-march-2022/police-powers-and-procedures-other-pace-powers-england-and-wales-year-ending-31-march-2022" TargetMode="External"/><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doi.org/10.1177/0025802419896916" TargetMode="External"/><Relationship Id="rId32" Type="http://schemas.openxmlformats.org/officeDocument/2006/relationships/hyperlink" Target="file:///C:\Users\c.lohmann-hancock\AppData\Local\Microsoft\Windows\INetCache\REICoP-17-20-v3-Final.pdf" TargetMode="External"/><Relationship Id="rId37" Type="http://schemas.openxmlformats.org/officeDocument/2006/relationships/hyperlink" Target="mailto:pgresearch@uwtsd.ac.uk" TargetMode="External"/><Relationship Id="rId40"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ci.nii.ac.jp/ncid/BB15637228" TargetMode="External"/><Relationship Id="rId28" Type="http://schemas.openxmlformats.org/officeDocument/2006/relationships/hyperlink" Target="https://www.mind.org.uk/news-campaigns/news/mind-responds-to-annual-detentions-under-section-136-of-the-mental-health-act/" TargetMode="External"/><Relationship Id="rId36" Type="http://schemas.openxmlformats.org/officeDocument/2006/relationships/hyperlink" Target="https://www.uwtsd.ac.uk/research/research-ethics/" TargetMode="Externa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hyperlink" Target="https://doi.org/10.1177/0025802421993363"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doi.org/10.6004/jadpro.2015.6.2.9" TargetMode="External"/><Relationship Id="rId27" Type="http://schemas.openxmlformats.org/officeDocument/2006/relationships/hyperlink" Target="https://www.legislation.gov.uk/ukpga/1983/20/section/136" TargetMode="External"/><Relationship Id="rId30" Type="http://schemas.openxmlformats.org/officeDocument/2006/relationships/hyperlink" Target="https://www.rcpsych.ac.uk/docs/default-source/improving-care/better-mh-policy/college-reports/college-report-cr159.pdf?sfvrsn=fea0f2a_2" TargetMode="External"/><Relationship Id="rId3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doi.org/10.1136/eb-2017-102845" TargetMode="External"/><Relationship Id="rId3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38" Type="http://schemas.openxmlformats.org/officeDocument/2006/relationships/hyperlink" Target="https://www.uwtsd.ac.uk/academic-office/appendices-and-form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60</Pages>
  <Words>14560</Words>
  <Characters>82998</Characters>
  <Application>Microsoft Office Word</Application>
  <DocSecurity>0</DocSecurity>
  <Lines>691</Lines>
  <Paragraphs>194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Sherwood,Benjamin swp6818</dc:creator>
  <cp:keywords/>
  <dc:description/>
  <cp:lastModifiedBy>Sherwood,Benjamin swp6818</cp:lastModifiedBy>
  <cp:revision>2</cp:revision>
  <cp:lastPrinted>2023-11-08T18:52:00Z</cp:lastPrinted>
  <dcterms:created xsi:type="dcterms:W3CDTF">2023-12-04T23:03:00Z</dcterms:created>
  <dcterms:modified xsi:type="dcterms:W3CDTF">2023-12-04T23:03:00Z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2023-10-09T17:54:59Z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0c331bf1-4a69-4252-ad93-15d08963d727</vt:lpwstr>
  </property>
  <property fmtid="{D5CDD505-2E9C-101B-9397-08002B2CF9AE}" pid="8" name="MSIP_Label_66cf8fe5-b7b7-4df7-b38d-1c61ac2f6639_ContentBits">
    <vt:lpwstr>0</vt:lpwstr>
  </property>
</Properties>
</file>