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3525F" w14:textId="77777777" w:rsidR="00885967" w:rsidRPr="001D581A" w:rsidRDefault="00885967" w:rsidP="00885967">
      <w:pPr>
        <w:rPr>
          <w:rFonts w:cs="Arial"/>
          <w:b/>
          <w:sz w:val="32"/>
          <w:szCs w:val="28"/>
          <w:shd w:val="clear" w:color="auto" w:fill="FFFFFF"/>
        </w:rPr>
      </w:pPr>
      <w:r w:rsidRPr="001D581A">
        <w:rPr>
          <w:rFonts w:cs="Arial"/>
          <w:b/>
          <w:noProof/>
          <w:sz w:val="32"/>
          <w:szCs w:val="28"/>
          <w:shd w:val="clear" w:color="auto" w:fill="FFFFFF"/>
        </w:rPr>
        <w:drawing>
          <wp:inline distT="0" distB="0" distL="0" distR="0" wp14:anchorId="694EDBAC" wp14:editId="114E34DF">
            <wp:extent cx="3310255"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0255" cy="1676400"/>
                    </a:xfrm>
                    <a:prstGeom prst="rect">
                      <a:avLst/>
                    </a:prstGeom>
                    <a:noFill/>
                  </pic:spPr>
                </pic:pic>
              </a:graphicData>
            </a:graphic>
          </wp:inline>
        </w:drawing>
      </w:r>
    </w:p>
    <w:p w14:paraId="028BF230" w14:textId="77777777" w:rsidR="00885967" w:rsidRPr="001D581A" w:rsidRDefault="00885967" w:rsidP="00885967">
      <w:pPr>
        <w:jc w:val="center"/>
        <w:rPr>
          <w:rFonts w:cs="Arial"/>
          <w:b/>
          <w:sz w:val="32"/>
          <w:szCs w:val="28"/>
          <w:shd w:val="clear" w:color="auto" w:fill="FFFFFF"/>
        </w:rPr>
      </w:pPr>
      <w:r w:rsidRPr="001D581A">
        <w:rPr>
          <w:rFonts w:cs="Arial"/>
          <w:b/>
          <w:sz w:val="32"/>
          <w:szCs w:val="28"/>
          <w:shd w:val="clear" w:color="auto" w:fill="FFFFFF"/>
        </w:rPr>
        <w:t>School of Hospitality and Tourism Management</w:t>
      </w:r>
    </w:p>
    <w:p w14:paraId="4DD6CF96" w14:textId="77777777" w:rsidR="00885967" w:rsidRPr="001D581A" w:rsidRDefault="00885967" w:rsidP="00885967">
      <w:pPr>
        <w:jc w:val="center"/>
        <w:rPr>
          <w:rFonts w:cs="Arial"/>
          <w:b/>
          <w:sz w:val="32"/>
          <w:szCs w:val="28"/>
          <w:shd w:val="clear" w:color="auto" w:fill="FFFFFF"/>
        </w:rPr>
      </w:pPr>
      <w:r w:rsidRPr="001D581A">
        <w:rPr>
          <w:rFonts w:cs="Arial"/>
          <w:b/>
          <w:sz w:val="32"/>
          <w:szCs w:val="28"/>
          <w:shd w:val="clear" w:color="auto" w:fill="FFFFFF"/>
        </w:rPr>
        <w:t>BA International Hotel Management</w:t>
      </w:r>
    </w:p>
    <w:p w14:paraId="44E69785" w14:textId="77777777" w:rsidR="00885967" w:rsidRPr="001D581A" w:rsidRDefault="00885967" w:rsidP="00885967">
      <w:pPr>
        <w:jc w:val="center"/>
        <w:rPr>
          <w:rFonts w:cs="Arial"/>
          <w:b/>
          <w:sz w:val="32"/>
          <w:szCs w:val="28"/>
          <w:shd w:val="clear" w:color="auto" w:fill="FFFFFF"/>
        </w:rPr>
      </w:pPr>
      <w:r w:rsidRPr="001D581A">
        <w:rPr>
          <w:rFonts w:cs="Arial"/>
          <w:b/>
          <w:sz w:val="32"/>
          <w:szCs w:val="28"/>
          <w:shd w:val="clear" w:color="auto" w:fill="FFFFFF"/>
        </w:rPr>
        <w:t>BMIH5004 Management and Organisational Behaviour</w:t>
      </w:r>
    </w:p>
    <w:p w14:paraId="5D4F949E" w14:textId="77777777" w:rsidR="00885967" w:rsidRPr="001D581A" w:rsidRDefault="00885967" w:rsidP="00885967">
      <w:pPr>
        <w:jc w:val="center"/>
        <w:rPr>
          <w:rFonts w:cs="Arial"/>
          <w:b/>
          <w:sz w:val="32"/>
          <w:szCs w:val="28"/>
        </w:rPr>
      </w:pPr>
      <w:r w:rsidRPr="001D581A">
        <w:rPr>
          <w:rFonts w:cs="Arial"/>
          <w:b/>
          <w:sz w:val="32"/>
          <w:szCs w:val="28"/>
        </w:rPr>
        <w:t>Written Report</w:t>
      </w:r>
    </w:p>
    <w:p w14:paraId="5105604B" w14:textId="77777777" w:rsidR="00885967" w:rsidRPr="001D581A" w:rsidRDefault="00885967" w:rsidP="00885967">
      <w:pPr>
        <w:rPr>
          <w:rFonts w:cs="Arial"/>
          <w:b/>
          <w:sz w:val="32"/>
          <w:szCs w:val="28"/>
        </w:rPr>
      </w:pPr>
    </w:p>
    <w:p w14:paraId="564BF07E" w14:textId="77777777" w:rsidR="00885967" w:rsidRPr="001D581A" w:rsidRDefault="00885967" w:rsidP="00885967">
      <w:pPr>
        <w:rPr>
          <w:rFonts w:cs="Arial"/>
          <w:b/>
          <w:sz w:val="32"/>
          <w:szCs w:val="28"/>
        </w:rPr>
      </w:pPr>
    </w:p>
    <w:p w14:paraId="3A55E40C" w14:textId="77777777" w:rsidR="00885967" w:rsidRPr="001D581A" w:rsidRDefault="00885967" w:rsidP="00885967">
      <w:pPr>
        <w:rPr>
          <w:rFonts w:cs="Arial"/>
          <w:b/>
          <w:sz w:val="32"/>
          <w:szCs w:val="28"/>
        </w:rPr>
      </w:pPr>
    </w:p>
    <w:p w14:paraId="0C1A64C6" w14:textId="77777777" w:rsidR="00885967" w:rsidRPr="001D581A" w:rsidRDefault="00885967" w:rsidP="00885967">
      <w:pPr>
        <w:rPr>
          <w:rFonts w:cs="Arial"/>
          <w:b/>
          <w:sz w:val="32"/>
          <w:szCs w:val="28"/>
        </w:rPr>
      </w:pPr>
    </w:p>
    <w:p w14:paraId="6B98AD2F" w14:textId="77777777" w:rsidR="00885967" w:rsidRPr="001D581A" w:rsidRDefault="00885967" w:rsidP="00885967">
      <w:pPr>
        <w:rPr>
          <w:rFonts w:cs="Arial"/>
          <w:b/>
          <w:sz w:val="32"/>
          <w:szCs w:val="28"/>
        </w:rPr>
      </w:pPr>
    </w:p>
    <w:p w14:paraId="5B38D930" w14:textId="77777777" w:rsidR="00885967" w:rsidRPr="001D581A" w:rsidRDefault="00885967" w:rsidP="00885967">
      <w:pPr>
        <w:rPr>
          <w:rFonts w:cs="Arial"/>
          <w:b/>
          <w:sz w:val="32"/>
          <w:szCs w:val="28"/>
        </w:rPr>
      </w:pPr>
    </w:p>
    <w:p w14:paraId="2EF0DCAE" w14:textId="724CF03B" w:rsidR="00885967" w:rsidRDefault="00885967" w:rsidP="00885967">
      <w:pPr>
        <w:rPr>
          <w:rFonts w:cs="Arial"/>
          <w:b/>
        </w:rPr>
      </w:pPr>
      <w:r w:rsidRPr="001D581A">
        <w:rPr>
          <w:rFonts w:cs="Arial"/>
          <w:b/>
        </w:rPr>
        <w:t xml:space="preserve">Student Name: </w:t>
      </w:r>
      <w:r w:rsidR="005C6ED8">
        <w:rPr>
          <w:rFonts w:cs="Arial"/>
          <w:b/>
        </w:rPr>
        <w:t xml:space="preserve">Valentina </w:t>
      </w:r>
      <w:proofErr w:type="spellStart"/>
      <w:r w:rsidR="005C6ED8">
        <w:rPr>
          <w:rFonts w:cs="Arial"/>
          <w:b/>
        </w:rPr>
        <w:t>Stoian</w:t>
      </w:r>
      <w:proofErr w:type="spellEnd"/>
      <w:r w:rsidR="005C6ED8">
        <w:rPr>
          <w:rFonts w:cs="Arial"/>
          <w:b/>
        </w:rPr>
        <w:t xml:space="preserve"> </w:t>
      </w:r>
    </w:p>
    <w:p w14:paraId="0E06A80C" w14:textId="23EDAA53" w:rsidR="00852C90" w:rsidRDefault="00852C90" w:rsidP="00852C90">
      <w:pPr>
        <w:rPr>
          <w:rFonts w:cs="Arial"/>
          <w:b/>
        </w:rPr>
      </w:pPr>
      <w:r w:rsidRPr="001D581A">
        <w:rPr>
          <w:rFonts w:cs="Arial"/>
          <w:b/>
        </w:rPr>
        <w:t xml:space="preserve">Student </w:t>
      </w:r>
      <w:r>
        <w:rPr>
          <w:rFonts w:cs="Arial"/>
          <w:b/>
        </w:rPr>
        <w:t>ID</w:t>
      </w:r>
      <w:r w:rsidRPr="001D581A">
        <w:rPr>
          <w:rFonts w:cs="Arial"/>
          <w:b/>
        </w:rPr>
        <w:t xml:space="preserve">: </w:t>
      </w:r>
      <w:r w:rsidR="009D381A">
        <w:rPr>
          <w:rFonts w:cs="Arial"/>
          <w:b/>
        </w:rPr>
        <w:t>2209627</w:t>
      </w:r>
    </w:p>
    <w:p w14:paraId="7EBF1B71" w14:textId="2CACC40A" w:rsidR="005C6ED8" w:rsidRPr="001D581A" w:rsidRDefault="005C6ED8" w:rsidP="00852C90">
      <w:pPr>
        <w:rPr>
          <w:rFonts w:cs="Arial"/>
          <w:b/>
        </w:rPr>
      </w:pPr>
      <w:r>
        <w:rPr>
          <w:rFonts w:cs="Arial"/>
          <w:b/>
        </w:rPr>
        <w:t xml:space="preserve">Lecturer Name : </w:t>
      </w:r>
      <w:proofErr w:type="spellStart"/>
      <w:r>
        <w:rPr>
          <w:rFonts w:cs="Arial"/>
          <w:b/>
        </w:rPr>
        <w:t>Lan</w:t>
      </w:r>
      <w:proofErr w:type="spellEnd"/>
      <w:r>
        <w:rPr>
          <w:rFonts w:cs="Arial"/>
          <w:b/>
        </w:rPr>
        <w:t xml:space="preserve"> Zhang</w:t>
      </w:r>
    </w:p>
    <w:p w14:paraId="62450CBD" w14:textId="77777777" w:rsidR="00852C90" w:rsidRPr="001D581A" w:rsidRDefault="00852C90" w:rsidP="00885967">
      <w:pPr>
        <w:rPr>
          <w:rFonts w:cs="Arial"/>
          <w:b/>
        </w:rPr>
      </w:pPr>
    </w:p>
    <w:p w14:paraId="3C67747A" w14:textId="2A34DEFE" w:rsidR="001834FC" w:rsidRPr="00E3236F" w:rsidRDefault="002C0309" w:rsidP="00E3236F">
      <w:pPr>
        <w:jc w:val="center"/>
        <w:rPr>
          <w:b/>
          <w:sz w:val="32"/>
          <w:szCs w:val="28"/>
        </w:rPr>
      </w:pPr>
      <w:r w:rsidRPr="00E3236F">
        <w:rPr>
          <w:b/>
          <w:sz w:val="32"/>
          <w:szCs w:val="28"/>
        </w:rPr>
        <w:br w:type="page"/>
      </w:r>
    </w:p>
    <w:bookmarkStart w:id="0" w:name="_Hlk167658196" w:displacedByCustomXml="next"/>
    <w:sdt>
      <w:sdtPr>
        <w:rPr>
          <w:rFonts w:eastAsiaTheme="minorHAnsi"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48946C9F" w14:textId="77777777" w:rsidR="005C6ED8" w:rsidRPr="005C6ED8" w:rsidRDefault="005C6ED8" w:rsidP="005C6ED8">
          <w:pPr>
            <w:rPr>
              <w:lang w:val="en-US"/>
            </w:rPr>
          </w:pPr>
        </w:p>
        <w:p w14:paraId="4587374D" w14:textId="28255BD6" w:rsidR="000E7FE0" w:rsidRDefault="001834FC">
          <w:pPr>
            <w:pStyle w:val="TOC1"/>
            <w:tabs>
              <w:tab w:val="right" w:leader="dot" w:pos="9350"/>
            </w:tabs>
            <w:rPr>
              <w:rFonts w:asciiTheme="minorHAnsi" w:eastAsiaTheme="minorEastAsia" w:hAnsiTheme="minorHAnsi"/>
              <w:noProof/>
              <w:color w:val="auto"/>
              <w:kern w:val="2"/>
              <w:sz w:val="22"/>
              <w:lang w:val="en-US"/>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67664349" w:history="1">
            <w:r w:rsidR="000E7FE0" w:rsidRPr="008E1925">
              <w:rPr>
                <w:rStyle w:val="Hyperlink"/>
                <w:noProof/>
              </w:rPr>
              <w:t>Introduction</w:t>
            </w:r>
            <w:r w:rsidR="000E7FE0">
              <w:rPr>
                <w:noProof/>
                <w:webHidden/>
              </w:rPr>
              <w:tab/>
            </w:r>
            <w:r w:rsidR="000E7FE0">
              <w:rPr>
                <w:noProof/>
                <w:webHidden/>
              </w:rPr>
              <w:fldChar w:fldCharType="begin"/>
            </w:r>
            <w:r w:rsidR="000E7FE0">
              <w:rPr>
                <w:noProof/>
                <w:webHidden/>
              </w:rPr>
              <w:instrText xml:space="preserve"> PAGEREF _Toc167664349 \h </w:instrText>
            </w:r>
            <w:r w:rsidR="000E7FE0">
              <w:rPr>
                <w:noProof/>
                <w:webHidden/>
              </w:rPr>
            </w:r>
            <w:r w:rsidR="000E7FE0">
              <w:rPr>
                <w:noProof/>
                <w:webHidden/>
              </w:rPr>
              <w:fldChar w:fldCharType="separate"/>
            </w:r>
            <w:r w:rsidR="000E7FE0">
              <w:rPr>
                <w:noProof/>
                <w:webHidden/>
              </w:rPr>
              <w:t>2</w:t>
            </w:r>
            <w:r w:rsidR="000E7FE0">
              <w:rPr>
                <w:noProof/>
                <w:webHidden/>
              </w:rPr>
              <w:fldChar w:fldCharType="end"/>
            </w:r>
          </w:hyperlink>
        </w:p>
        <w:p w14:paraId="6F61621B" w14:textId="766EBDC6" w:rsidR="000E7FE0" w:rsidRDefault="00C04E64">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67664350" w:history="1">
            <w:r w:rsidR="000E7FE0" w:rsidRPr="008E1925">
              <w:rPr>
                <w:rStyle w:val="Hyperlink"/>
                <w:noProof/>
              </w:rPr>
              <w:t>Organisation Structure, Culture, and Goals</w:t>
            </w:r>
            <w:r w:rsidR="000E7FE0">
              <w:rPr>
                <w:noProof/>
                <w:webHidden/>
              </w:rPr>
              <w:tab/>
            </w:r>
            <w:r w:rsidR="000E7FE0">
              <w:rPr>
                <w:noProof/>
                <w:webHidden/>
              </w:rPr>
              <w:fldChar w:fldCharType="begin"/>
            </w:r>
            <w:r w:rsidR="000E7FE0">
              <w:rPr>
                <w:noProof/>
                <w:webHidden/>
              </w:rPr>
              <w:instrText xml:space="preserve"> PAGEREF _Toc167664350 \h </w:instrText>
            </w:r>
            <w:r w:rsidR="000E7FE0">
              <w:rPr>
                <w:noProof/>
                <w:webHidden/>
              </w:rPr>
            </w:r>
            <w:r w:rsidR="000E7FE0">
              <w:rPr>
                <w:noProof/>
                <w:webHidden/>
              </w:rPr>
              <w:fldChar w:fldCharType="separate"/>
            </w:r>
            <w:r w:rsidR="000E7FE0">
              <w:rPr>
                <w:noProof/>
                <w:webHidden/>
              </w:rPr>
              <w:t>3</w:t>
            </w:r>
            <w:r w:rsidR="000E7FE0">
              <w:rPr>
                <w:noProof/>
                <w:webHidden/>
              </w:rPr>
              <w:fldChar w:fldCharType="end"/>
            </w:r>
          </w:hyperlink>
        </w:p>
        <w:p w14:paraId="05FD9D8C" w14:textId="16B70601" w:rsidR="000E7FE0" w:rsidRDefault="00C04E64">
          <w:pPr>
            <w:pStyle w:val="TOC2"/>
            <w:tabs>
              <w:tab w:val="right" w:leader="dot" w:pos="9350"/>
            </w:tabs>
            <w:rPr>
              <w:rFonts w:asciiTheme="minorHAnsi" w:eastAsiaTheme="minorEastAsia" w:hAnsiTheme="minorHAnsi"/>
              <w:noProof/>
              <w:color w:val="auto"/>
              <w:kern w:val="2"/>
              <w:sz w:val="22"/>
              <w:lang w:val="en-US"/>
              <w14:ligatures w14:val="standardContextual"/>
            </w:rPr>
          </w:pPr>
          <w:hyperlink w:anchor="_Toc167664351" w:history="1">
            <w:r w:rsidR="000E7FE0" w:rsidRPr="008E1925">
              <w:rPr>
                <w:rStyle w:val="Hyperlink"/>
                <w:rFonts w:eastAsia="Times New Roman"/>
                <w:noProof/>
              </w:rPr>
              <w:t>Overview of Hilton's Organisational Structure</w:t>
            </w:r>
            <w:r w:rsidR="000E7FE0">
              <w:rPr>
                <w:noProof/>
                <w:webHidden/>
              </w:rPr>
              <w:tab/>
            </w:r>
            <w:r w:rsidR="000E7FE0">
              <w:rPr>
                <w:noProof/>
                <w:webHidden/>
              </w:rPr>
              <w:fldChar w:fldCharType="begin"/>
            </w:r>
            <w:r w:rsidR="000E7FE0">
              <w:rPr>
                <w:noProof/>
                <w:webHidden/>
              </w:rPr>
              <w:instrText xml:space="preserve"> PAGEREF _Toc167664351 \h </w:instrText>
            </w:r>
            <w:r w:rsidR="000E7FE0">
              <w:rPr>
                <w:noProof/>
                <w:webHidden/>
              </w:rPr>
            </w:r>
            <w:r w:rsidR="000E7FE0">
              <w:rPr>
                <w:noProof/>
                <w:webHidden/>
              </w:rPr>
              <w:fldChar w:fldCharType="separate"/>
            </w:r>
            <w:r w:rsidR="000E7FE0">
              <w:rPr>
                <w:noProof/>
                <w:webHidden/>
              </w:rPr>
              <w:t>3</w:t>
            </w:r>
            <w:r w:rsidR="000E7FE0">
              <w:rPr>
                <w:noProof/>
                <w:webHidden/>
              </w:rPr>
              <w:fldChar w:fldCharType="end"/>
            </w:r>
          </w:hyperlink>
        </w:p>
        <w:p w14:paraId="6D91C186" w14:textId="5EFCA079" w:rsidR="000E7FE0" w:rsidRDefault="00C04E64">
          <w:pPr>
            <w:pStyle w:val="TOC2"/>
            <w:tabs>
              <w:tab w:val="right" w:leader="dot" w:pos="9350"/>
            </w:tabs>
            <w:rPr>
              <w:rFonts w:asciiTheme="minorHAnsi" w:eastAsiaTheme="minorEastAsia" w:hAnsiTheme="minorHAnsi"/>
              <w:noProof/>
              <w:color w:val="auto"/>
              <w:kern w:val="2"/>
              <w:sz w:val="22"/>
              <w:lang w:val="en-US"/>
              <w14:ligatures w14:val="standardContextual"/>
            </w:rPr>
          </w:pPr>
          <w:hyperlink w:anchor="_Toc167664352" w:history="1">
            <w:r w:rsidR="000E7FE0" w:rsidRPr="008E1925">
              <w:rPr>
                <w:rStyle w:val="Hyperlink"/>
                <w:rFonts w:eastAsia="Times New Roman"/>
                <w:noProof/>
              </w:rPr>
              <w:t>Analysis of Organisational Culture at Hilton</w:t>
            </w:r>
            <w:r w:rsidR="000E7FE0">
              <w:rPr>
                <w:noProof/>
                <w:webHidden/>
              </w:rPr>
              <w:tab/>
            </w:r>
            <w:r w:rsidR="000E7FE0">
              <w:rPr>
                <w:noProof/>
                <w:webHidden/>
              </w:rPr>
              <w:fldChar w:fldCharType="begin"/>
            </w:r>
            <w:r w:rsidR="000E7FE0">
              <w:rPr>
                <w:noProof/>
                <w:webHidden/>
              </w:rPr>
              <w:instrText xml:space="preserve"> PAGEREF _Toc167664352 \h </w:instrText>
            </w:r>
            <w:r w:rsidR="000E7FE0">
              <w:rPr>
                <w:noProof/>
                <w:webHidden/>
              </w:rPr>
            </w:r>
            <w:r w:rsidR="000E7FE0">
              <w:rPr>
                <w:noProof/>
                <w:webHidden/>
              </w:rPr>
              <w:fldChar w:fldCharType="separate"/>
            </w:r>
            <w:r w:rsidR="000E7FE0">
              <w:rPr>
                <w:noProof/>
                <w:webHidden/>
              </w:rPr>
              <w:t>3</w:t>
            </w:r>
            <w:r w:rsidR="000E7FE0">
              <w:rPr>
                <w:noProof/>
                <w:webHidden/>
              </w:rPr>
              <w:fldChar w:fldCharType="end"/>
            </w:r>
          </w:hyperlink>
        </w:p>
        <w:p w14:paraId="0BBA1E54" w14:textId="1ABD42ED" w:rsidR="000E7FE0" w:rsidRDefault="00C04E64">
          <w:pPr>
            <w:pStyle w:val="TOC2"/>
            <w:tabs>
              <w:tab w:val="right" w:leader="dot" w:pos="9350"/>
            </w:tabs>
            <w:rPr>
              <w:rFonts w:asciiTheme="minorHAnsi" w:eastAsiaTheme="minorEastAsia" w:hAnsiTheme="minorHAnsi"/>
              <w:noProof/>
              <w:color w:val="auto"/>
              <w:kern w:val="2"/>
              <w:sz w:val="22"/>
              <w:lang w:val="en-US"/>
              <w14:ligatures w14:val="standardContextual"/>
            </w:rPr>
          </w:pPr>
          <w:hyperlink w:anchor="_Toc167664353" w:history="1">
            <w:r w:rsidR="000E7FE0" w:rsidRPr="008E1925">
              <w:rPr>
                <w:rStyle w:val="Hyperlink"/>
                <w:rFonts w:eastAsia="Times New Roman"/>
                <w:noProof/>
              </w:rPr>
              <w:t>Discussion of Hilton’s Strategic Goals and Objectives</w:t>
            </w:r>
            <w:r w:rsidR="000E7FE0">
              <w:rPr>
                <w:noProof/>
                <w:webHidden/>
              </w:rPr>
              <w:tab/>
            </w:r>
            <w:r w:rsidR="000E7FE0">
              <w:rPr>
                <w:noProof/>
                <w:webHidden/>
              </w:rPr>
              <w:fldChar w:fldCharType="begin"/>
            </w:r>
            <w:r w:rsidR="000E7FE0">
              <w:rPr>
                <w:noProof/>
                <w:webHidden/>
              </w:rPr>
              <w:instrText xml:space="preserve"> PAGEREF _Toc167664353 \h </w:instrText>
            </w:r>
            <w:r w:rsidR="000E7FE0">
              <w:rPr>
                <w:noProof/>
                <w:webHidden/>
              </w:rPr>
            </w:r>
            <w:r w:rsidR="000E7FE0">
              <w:rPr>
                <w:noProof/>
                <w:webHidden/>
              </w:rPr>
              <w:fldChar w:fldCharType="separate"/>
            </w:r>
            <w:r w:rsidR="000E7FE0">
              <w:rPr>
                <w:noProof/>
                <w:webHidden/>
              </w:rPr>
              <w:t>4</w:t>
            </w:r>
            <w:r w:rsidR="000E7FE0">
              <w:rPr>
                <w:noProof/>
                <w:webHidden/>
              </w:rPr>
              <w:fldChar w:fldCharType="end"/>
            </w:r>
          </w:hyperlink>
        </w:p>
        <w:p w14:paraId="7E2A3EAD" w14:textId="3773258A" w:rsidR="000E7FE0" w:rsidRDefault="00C04E64">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67664354" w:history="1">
            <w:r w:rsidR="000E7FE0" w:rsidRPr="008E1925">
              <w:rPr>
                <w:rStyle w:val="Hyperlink"/>
                <w:noProof/>
              </w:rPr>
              <w:t>Recent Change Initiatives</w:t>
            </w:r>
            <w:r w:rsidR="000E7FE0">
              <w:rPr>
                <w:noProof/>
                <w:webHidden/>
              </w:rPr>
              <w:tab/>
            </w:r>
            <w:r w:rsidR="000E7FE0">
              <w:rPr>
                <w:noProof/>
                <w:webHidden/>
              </w:rPr>
              <w:fldChar w:fldCharType="begin"/>
            </w:r>
            <w:r w:rsidR="000E7FE0">
              <w:rPr>
                <w:noProof/>
                <w:webHidden/>
              </w:rPr>
              <w:instrText xml:space="preserve"> PAGEREF _Toc167664354 \h </w:instrText>
            </w:r>
            <w:r w:rsidR="000E7FE0">
              <w:rPr>
                <w:noProof/>
                <w:webHidden/>
              </w:rPr>
            </w:r>
            <w:r w:rsidR="000E7FE0">
              <w:rPr>
                <w:noProof/>
                <w:webHidden/>
              </w:rPr>
              <w:fldChar w:fldCharType="separate"/>
            </w:r>
            <w:r w:rsidR="000E7FE0">
              <w:rPr>
                <w:noProof/>
                <w:webHidden/>
              </w:rPr>
              <w:t>4</w:t>
            </w:r>
            <w:r w:rsidR="000E7FE0">
              <w:rPr>
                <w:noProof/>
                <w:webHidden/>
              </w:rPr>
              <w:fldChar w:fldCharType="end"/>
            </w:r>
          </w:hyperlink>
        </w:p>
        <w:p w14:paraId="35B35B99" w14:textId="23A84296" w:rsidR="000E7FE0" w:rsidRDefault="00C04E64">
          <w:pPr>
            <w:pStyle w:val="TOC2"/>
            <w:tabs>
              <w:tab w:val="right" w:leader="dot" w:pos="9350"/>
            </w:tabs>
            <w:rPr>
              <w:rFonts w:asciiTheme="minorHAnsi" w:eastAsiaTheme="minorEastAsia" w:hAnsiTheme="minorHAnsi"/>
              <w:noProof/>
              <w:color w:val="auto"/>
              <w:kern w:val="2"/>
              <w:sz w:val="22"/>
              <w:lang w:val="en-US"/>
              <w14:ligatures w14:val="standardContextual"/>
            </w:rPr>
          </w:pPr>
          <w:hyperlink w:anchor="_Toc167664355" w:history="1">
            <w:r w:rsidR="000E7FE0" w:rsidRPr="008E1925">
              <w:rPr>
                <w:rStyle w:val="Hyperlink"/>
                <w:noProof/>
              </w:rPr>
              <w:t>Description of Recent Change Initiatives at Hilton</w:t>
            </w:r>
            <w:r w:rsidR="000E7FE0">
              <w:rPr>
                <w:noProof/>
                <w:webHidden/>
              </w:rPr>
              <w:tab/>
            </w:r>
            <w:r w:rsidR="000E7FE0">
              <w:rPr>
                <w:noProof/>
                <w:webHidden/>
              </w:rPr>
              <w:fldChar w:fldCharType="begin"/>
            </w:r>
            <w:r w:rsidR="000E7FE0">
              <w:rPr>
                <w:noProof/>
                <w:webHidden/>
              </w:rPr>
              <w:instrText xml:space="preserve"> PAGEREF _Toc167664355 \h </w:instrText>
            </w:r>
            <w:r w:rsidR="000E7FE0">
              <w:rPr>
                <w:noProof/>
                <w:webHidden/>
              </w:rPr>
            </w:r>
            <w:r w:rsidR="000E7FE0">
              <w:rPr>
                <w:noProof/>
                <w:webHidden/>
              </w:rPr>
              <w:fldChar w:fldCharType="separate"/>
            </w:r>
            <w:r w:rsidR="000E7FE0">
              <w:rPr>
                <w:noProof/>
                <w:webHidden/>
              </w:rPr>
              <w:t>4</w:t>
            </w:r>
            <w:r w:rsidR="000E7FE0">
              <w:rPr>
                <w:noProof/>
                <w:webHidden/>
              </w:rPr>
              <w:fldChar w:fldCharType="end"/>
            </w:r>
          </w:hyperlink>
        </w:p>
        <w:p w14:paraId="3CCDD406" w14:textId="078AE395" w:rsidR="000E7FE0" w:rsidRDefault="00C04E64">
          <w:pPr>
            <w:pStyle w:val="TOC2"/>
            <w:tabs>
              <w:tab w:val="right" w:leader="dot" w:pos="9350"/>
            </w:tabs>
            <w:rPr>
              <w:rFonts w:asciiTheme="minorHAnsi" w:eastAsiaTheme="minorEastAsia" w:hAnsiTheme="minorHAnsi"/>
              <w:noProof/>
              <w:color w:val="auto"/>
              <w:kern w:val="2"/>
              <w:sz w:val="22"/>
              <w:lang w:val="en-US"/>
              <w14:ligatures w14:val="standardContextual"/>
            </w:rPr>
          </w:pPr>
          <w:hyperlink w:anchor="_Toc167664356" w:history="1">
            <w:r w:rsidR="000E7FE0" w:rsidRPr="008E1925">
              <w:rPr>
                <w:rStyle w:val="Hyperlink"/>
                <w:noProof/>
              </w:rPr>
              <w:t>Impact of These Changes on the Hilton</w:t>
            </w:r>
            <w:r w:rsidR="000E7FE0">
              <w:rPr>
                <w:noProof/>
                <w:webHidden/>
              </w:rPr>
              <w:tab/>
            </w:r>
            <w:r w:rsidR="000E7FE0">
              <w:rPr>
                <w:noProof/>
                <w:webHidden/>
              </w:rPr>
              <w:fldChar w:fldCharType="begin"/>
            </w:r>
            <w:r w:rsidR="000E7FE0">
              <w:rPr>
                <w:noProof/>
                <w:webHidden/>
              </w:rPr>
              <w:instrText xml:space="preserve"> PAGEREF _Toc167664356 \h </w:instrText>
            </w:r>
            <w:r w:rsidR="000E7FE0">
              <w:rPr>
                <w:noProof/>
                <w:webHidden/>
              </w:rPr>
            </w:r>
            <w:r w:rsidR="000E7FE0">
              <w:rPr>
                <w:noProof/>
                <w:webHidden/>
              </w:rPr>
              <w:fldChar w:fldCharType="separate"/>
            </w:r>
            <w:r w:rsidR="000E7FE0">
              <w:rPr>
                <w:noProof/>
                <w:webHidden/>
              </w:rPr>
              <w:t>5</w:t>
            </w:r>
            <w:r w:rsidR="000E7FE0">
              <w:rPr>
                <w:noProof/>
                <w:webHidden/>
              </w:rPr>
              <w:fldChar w:fldCharType="end"/>
            </w:r>
          </w:hyperlink>
        </w:p>
        <w:p w14:paraId="3F4BC30C" w14:textId="20127772" w:rsidR="000E7FE0" w:rsidRDefault="00C04E64">
          <w:pPr>
            <w:pStyle w:val="TOC2"/>
            <w:tabs>
              <w:tab w:val="right" w:leader="dot" w:pos="9350"/>
            </w:tabs>
            <w:rPr>
              <w:rFonts w:asciiTheme="minorHAnsi" w:eastAsiaTheme="minorEastAsia" w:hAnsiTheme="minorHAnsi"/>
              <w:noProof/>
              <w:color w:val="auto"/>
              <w:kern w:val="2"/>
              <w:sz w:val="22"/>
              <w:lang w:val="en-US"/>
              <w14:ligatures w14:val="standardContextual"/>
            </w:rPr>
          </w:pPr>
          <w:hyperlink w:anchor="_Toc167664357" w:history="1">
            <w:r w:rsidR="000E7FE0" w:rsidRPr="008E1925">
              <w:rPr>
                <w:rStyle w:val="Hyperlink"/>
                <w:noProof/>
              </w:rPr>
              <w:t>Evaluation of the Management of These Changes</w:t>
            </w:r>
            <w:r w:rsidR="000E7FE0">
              <w:rPr>
                <w:noProof/>
                <w:webHidden/>
              </w:rPr>
              <w:tab/>
            </w:r>
            <w:r w:rsidR="000E7FE0">
              <w:rPr>
                <w:noProof/>
                <w:webHidden/>
              </w:rPr>
              <w:fldChar w:fldCharType="begin"/>
            </w:r>
            <w:r w:rsidR="000E7FE0">
              <w:rPr>
                <w:noProof/>
                <w:webHidden/>
              </w:rPr>
              <w:instrText xml:space="preserve"> PAGEREF _Toc167664357 \h </w:instrText>
            </w:r>
            <w:r w:rsidR="000E7FE0">
              <w:rPr>
                <w:noProof/>
                <w:webHidden/>
              </w:rPr>
            </w:r>
            <w:r w:rsidR="000E7FE0">
              <w:rPr>
                <w:noProof/>
                <w:webHidden/>
              </w:rPr>
              <w:fldChar w:fldCharType="separate"/>
            </w:r>
            <w:r w:rsidR="000E7FE0">
              <w:rPr>
                <w:noProof/>
                <w:webHidden/>
              </w:rPr>
              <w:t>5</w:t>
            </w:r>
            <w:r w:rsidR="000E7FE0">
              <w:rPr>
                <w:noProof/>
                <w:webHidden/>
              </w:rPr>
              <w:fldChar w:fldCharType="end"/>
            </w:r>
          </w:hyperlink>
        </w:p>
        <w:p w14:paraId="5886672B" w14:textId="3520DE8E" w:rsidR="000E7FE0" w:rsidRDefault="00C04E64">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67664358" w:history="1">
            <w:r w:rsidR="000E7FE0" w:rsidRPr="008E1925">
              <w:rPr>
                <w:rStyle w:val="Hyperlink"/>
                <w:noProof/>
              </w:rPr>
              <w:t>Hilton Hotel Group’s Strategic Direction</w:t>
            </w:r>
            <w:r w:rsidR="000E7FE0">
              <w:rPr>
                <w:noProof/>
                <w:webHidden/>
              </w:rPr>
              <w:tab/>
            </w:r>
            <w:r w:rsidR="000E7FE0">
              <w:rPr>
                <w:noProof/>
                <w:webHidden/>
              </w:rPr>
              <w:fldChar w:fldCharType="begin"/>
            </w:r>
            <w:r w:rsidR="000E7FE0">
              <w:rPr>
                <w:noProof/>
                <w:webHidden/>
              </w:rPr>
              <w:instrText xml:space="preserve"> PAGEREF _Toc167664358 \h </w:instrText>
            </w:r>
            <w:r w:rsidR="000E7FE0">
              <w:rPr>
                <w:noProof/>
                <w:webHidden/>
              </w:rPr>
            </w:r>
            <w:r w:rsidR="000E7FE0">
              <w:rPr>
                <w:noProof/>
                <w:webHidden/>
              </w:rPr>
              <w:fldChar w:fldCharType="separate"/>
            </w:r>
            <w:r w:rsidR="000E7FE0">
              <w:rPr>
                <w:noProof/>
                <w:webHidden/>
              </w:rPr>
              <w:t>6</w:t>
            </w:r>
            <w:r w:rsidR="000E7FE0">
              <w:rPr>
                <w:noProof/>
                <w:webHidden/>
              </w:rPr>
              <w:fldChar w:fldCharType="end"/>
            </w:r>
          </w:hyperlink>
        </w:p>
        <w:p w14:paraId="3730C539" w14:textId="447F0592" w:rsidR="000E7FE0" w:rsidRDefault="00C04E64">
          <w:pPr>
            <w:pStyle w:val="TOC2"/>
            <w:tabs>
              <w:tab w:val="right" w:leader="dot" w:pos="9350"/>
            </w:tabs>
            <w:rPr>
              <w:rFonts w:asciiTheme="minorHAnsi" w:eastAsiaTheme="minorEastAsia" w:hAnsiTheme="minorHAnsi"/>
              <w:noProof/>
              <w:color w:val="auto"/>
              <w:kern w:val="2"/>
              <w:sz w:val="22"/>
              <w:lang w:val="en-US"/>
              <w14:ligatures w14:val="standardContextual"/>
            </w:rPr>
          </w:pPr>
          <w:hyperlink w:anchor="_Toc167664359" w:history="1">
            <w:r w:rsidR="000E7FE0" w:rsidRPr="008E1925">
              <w:rPr>
                <w:rStyle w:val="Hyperlink"/>
                <w:noProof/>
              </w:rPr>
              <w:t>Analysis of Hilton’s Current Strategic Direction</w:t>
            </w:r>
            <w:r w:rsidR="000E7FE0">
              <w:rPr>
                <w:noProof/>
                <w:webHidden/>
              </w:rPr>
              <w:tab/>
            </w:r>
            <w:r w:rsidR="000E7FE0">
              <w:rPr>
                <w:noProof/>
                <w:webHidden/>
              </w:rPr>
              <w:fldChar w:fldCharType="begin"/>
            </w:r>
            <w:r w:rsidR="000E7FE0">
              <w:rPr>
                <w:noProof/>
                <w:webHidden/>
              </w:rPr>
              <w:instrText xml:space="preserve"> PAGEREF _Toc167664359 \h </w:instrText>
            </w:r>
            <w:r w:rsidR="000E7FE0">
              <w:rPr>
                <w:noProof/>
                <w:webHidden/>
              </w:rPr>
            </w:r>
            <w:r w:rsidR="000E7FE0">
              <w:rPr>
                <w:noProof/>
                <w:webHidden/>
              </w:rPr>
              <w:fldChar w:fldCharType="separate"/>
            </w:r>
            <w:r w:rsidR="000E7FE0">
              <w:rPr>
                <w:noProof/>
                <w:webHidden/>
              </w:rPr>
              <w:t>6</w:t>
            </w:r>
            <w:r w:rsidR="000E7FE0">
              <w:rPr>
                <w:noProof/>
                <w:webHidden/>
              </w:rPr>
              <w:fldChar w:fldCharType="end"/>
            </w:r>
          </w:hyperlink>
        </w:p>
        <w:p w14:paraId="650AE50F" w14:textId="091BD01F" w:rsidR="000E7FE0" w:rsidRDefault="00C04E64">
          <w:pPr>
            <w:pStyle w:val="TOC2"/>
            <w:tabs>
              <w:tab w:val="right" w:leader="dot" w:pos="9350"/>
            </w:tabs>
            <w:rPr>
              <w:rFonts w:asciiTheme="minorHAnsi" w:eastAsiaTheme="minorEastAsia" w:hAnsiTheme="minorHAnsi"/>
              <w:noProof/>
              <w:color w:val="auto"/>
              <w:kern w:val="2"/>
              <w:sz w:val="22"/>
              <w:lang w:val="en-US"/>
              <w14:ligatures w14:val="standardContextual"/>
            </w:rPr>
          </w:pPr>
          <w:hyperlink w:anchor="_Toc167664360" w:history="1">
            <w:r w:rsidR="000E7FE0" w:rsidRPr="008E1925">
              <w:rPr>
                <w:rStyle w:val="Hyperlink"/>
                <w:noProof/>
              </w:rPr>
              <w:t>How Hilton’s Strategy Aligns with Market and Industry Trends</w:t>
            </w:r>
            <w:r w:rsidR="000E7FE0">
              <w:rPr>
                <w:noProof/>
                <w:webHidden/>
              </w:rPr>
              <w:tab/>
            </w:r>
            <w:r w:rsidR="000E7FE0">
              <w:rPr>
                <w:noProof/>
                <w:webHidden/>
              </w:rPr>
              <w:fldChar w:fldCharType="begin"/>
            </w:r>
            <w:r w:rsidR="000E7FE0">
              <w:rPr>
                <w:noProof/>
                <w:webHidden/>
              </w:rPr>
              <w:instrText xml:space="preserve"> PAGEREF _Toc167664360 \h </w:instrText>
            </w:r>
            <w:r w:rsidR="000E7FE0">
              <w:rPr>
                <w:noProof/>
                <w:webHidden/>
              </w:rPr>
            </w:r>
            <w:r w:rsidR="000E7FE0">
              <w:rPr>
                <w:noProof/>
                <w:webHidden/>
              </w:rPr>
              <w:fldChar w:fldCharType="separate"/>
            </w:r>
            <w:r w:rsidR="000E7FE0">
              <w:rPr>
                <w:noProof/>
                <w:webHidden/>
              </w:rPr>
              <w:t>7</w:t>
            </w:r>
            <w:r w:rsidR="000E7FE0">
              <w:rPr>
                <w:noProof/>
                <w:webHidden/>
              </w:rPr>
              <w:fldChar w:fldCharType="end"/>
            </w:r>
          </w:hyperlink>
        </w:p>
        <w:p w14:paraId="6E0269FB" w14:textId="01788A1E" w:rsidR="000E7FE0" w:rsidRDefault="00C04E64">
          <w:pPr>
            <w:pStyle w:val="TOC2"/>
            <w:tabs>
              <w:tab w:val="right" w:leader="dot" w:pos="9350"/>
            </w:tabs>
            <w:rPr>
              <w:rFonts w:asciiTheme="minorHAnsi" w:eastAsiaTheme="minorEastAsia" w:hAnsiTheme="minorHAnsi"/>
              <w:noProof/>
              <w:color w:val="auto"/>
              <w:kern w:val="2"/>
              <w:sz w:val="22"/>
              <w:lang w:val="en-US"/>
              <w14:ligatures w14:val="standardContextual"/>
            </w:rPr>
          </w:pPr>
          <w:hyperlink w:anchor="_Toc167664361" w:history="1">
            <w:r w:rsidR="000E7FE0" w:rsidRPr="008E1925">
              <w:rPr>
                <w:rStyle w:val="Hyperlink"/>
                <w:rFonts w:eastAsia="Times New Roman"/>
                <w:noProof/>
              </w:rPr>
              <w:t>Theoretical frameworks applied to understand Hilton’s strategy</w:t>
            </w:r>
            <w:r w:rsidR="000E7FE0">
              <w:rPr>
                <w:noProof/>
                <w:webHidden/>
              </w:rPr>
              <w:tab/>
            </w:r>
            <w:r w:rsidR="000E7FE0">
              <w:rPr>
                <w:noProof/>
                <w:webHidden/>
              </w:rPr>
              <w:fldChar w:fldCharType="begin"/>
            </w:r>
            <w:r w:rsidR="000E7FE0">
              <w:rPr>
                <w:noProof/>
                <w:webHidden/>
              </w:rPr>
              <w:instrText xml:space="preserve"> PAGEREF _Toc167664361 \h </w:instrText>
            </w:r>
            <w:r w:rsidR="000E7FE0">
              <w:rPr>
                <w:noProof/>
                <w:webHidden/>
              </w:rPr>
            </w:r>
            <w:r w:rsidR="000E7FE0">
              <w:rPr>
                <w:noProof/>
                <w:webHidden/>
              </w:rPr>
              <w:fldChar w:fldCharType="separate"/>
            </w:r>
            <w:r w:rsidR="000E7FE0">
              <w:rPr>
                <w:noProof/>
                <w:webHidden/>
              </w:rPr>
              <w:t>8</w:t>
            </w:r>
            <w:r w:rsidR="000E7FE0">
              <w:rPr>
                <w:noProof/>
                <w:webHidden/>
              </w:rPr>
              <w:fldChar w:fldCharType="end"/>
            </w:r>
          </w:hyperlink>
        </w:p>
        <w:p w14:paraId="6DA8B3D9" w14:textId="42F131EC" w:rsidR="000E7FE0" w:rsidRDefault="00C04E64">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67664362" w:history="1">
            <w:r w:rsidR="000E7FE0" w:rsidRPr="008E1925">
              <w:rPr>
                <w:rStyle w:val="Hyperlink"/>
                <w:noProof/>
              </w:rPr>
              <w:t>Recommendations</w:t>
            </w:r>
            <w:r w:rsidR="000E7FE0">
              <w:rPr>
                <w:noProof/>
                <w:webHidden/>
              </w:rPr>
              <w:tab/>
            </w:r>
            <w:r w:rsidR="000E7FE0">
              <w:rPr>
                <w:noProof/>
                <w:webHidden/>
              </w:rPr>
              <w:fldChar w:fldCharType="begin"/>
            </w:r>
            <w:r w:rsidR="000E7FE0">
              <w:rPr>
                <w:noProof/>
                <w:webHidden/>
              </w:rPr>
              <w:instrText xml:space="preserve"> PAGEREF _Toc167664362 \h </w:instrText>
            </w:r>
            <w:r w:rsidR="000E7FE0">
              <w:rPr>
                <w:noProof/>
                <w:webHidden/>
              </w:rPr>
            </w:r>
            <w:r w:rsidR="000E7FE0">
              <w:rPr>
                <w:noProof/>
                <w:webHidden/>
              </w:rPr>
              <w:fldChar w:fldCharType="separate"/>
            </w:r>
            <w:r w:rsidR="000E7FE0">
              <w:rPr>
                <w:noProof/>
                <w:webHidden/>
              </w:rPr>
              <w:t>10</w:t>
            </w:r>
            <w:r w:rsidR="000E7FE0">
              <w:rPr>
                <w:noProof/>
                <w:webHidden/>
              </w:rPr>
              <w:fldChar w:fldCharType="end"/>
            </w:r>
          </w:hyperlink>
        </w:p>
        <w:p w14:paraId="7C087ACC" w14:textId="11AA3EAB" w:rsidR="000E7FE0" w:rsidRDefault="00C04E64">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67664363" w:history="1">
            <w:r w:rsidR="000E7FE0" w:rsidRPr="008E1925">
              <w:rPr>
                <w:rStyle w:val="Hyperlink"/>
                <w:noProof/>
              </w:rPr>
              <w:t>Conclusion</w:t>
            </w:r>
            <w:r w:rsidR="000E7FE0">
              <w:rPr>
                <w:noProof/>
                <w:webHidden/>
              </w:rPr>
              <w:tab/>
            </w:r>
            <w:r w:rsidR="000E7FE0">
              <w:rPr>
                <w:noProof/>
                <w:webHidden/>
              </w:rPr>
              <w:fldChar w:fldCharType="begin"/>
            </w:r>
            <w:r w:rsidR="000E7FE0">
              <w:rPr>
                <w:noProof/>
                <w:webHidden/>
              </w:rPr>
              <w:instrText xml:space="preserve"> PAGEREF _Toc167664363 \h </w:instrText>
            </w:r>
            <w:r w:rsidR="000E7FE0">
              <w:rPr>
                <w:noProof/>
                <w:webHidden/>
              </w:rPr>
            </w:r>
            <w:r w:rsidR="000E7FE0">
              <w:rPr>
                <w:noProof/>
                <w:webHidden/>
              </w:rPr>
              <w:fldChar w:fldCharType="separate"/>
            </w:r>
            <w:r w:rsidR="000E7FE0">
              <w:rPr>
                <w:noProof/>
                <w:webHidden/>
              </w:rPr>
              <w:t>11</w:t>
            </w:r>
            <w:r w:rsidR="000E7FE0">
              <w:rPr>
                <w:noProof/>
                <w:webHidden/>
              </w:rPr>
              <w:fldChar w:fldCharType="end"/>
            </w:r>
          </w:hyperlink>
        </w:p>
        <w:p w14:paraId="6C5BE4C2" w14:textId="767CE31D" w:rsidR="000E7FE0" w:rsidRDefault="00C04E64">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67664364" w:history="1">
            <w:r w:rsidR="000E7FE0" w:rsidRPr="008E1925">
              <w:rPr>
                <w:rStyle w:val="Hyperlink"/>
                <w:noProof/>
              </w:rPr>
              <w:t>References</w:t>
            </w:r>
            <w:r w:rsidR="000E7FE0">
              <w:rPr>
                <w:noProof/>
                <w:webHidden/>
              </w:rPr>
              <w:tab/>
            </w:r>
            <w:r w:rsidR="000E7FE0">
              <w:rPr>
                <w:noProof/>
                <w:webHidden/>
              </w:rPr>
              <w:fldChar w:fldCharType="begin"/>
            </w:r>
            <w:r w:rsidR="000E7FE0">
              <w:rPr>
                <w:noProof/>
                <w:webHidden/>
              </w:rPr>
              <w:instrText xml:space="preserve"> PAGEREF _Toc167664364 \h </w:instrText>
            </w:r>
            <w:r w:rsidR="000E7FE0">
              <w:rPr>
                <w:noProof/>
                <w:webHidden/>
              </w:rPr>
            </w:r>
            <w:r w:rsidR="000E7FE0">
              <w:rPr>
                <w:noProof/>
                <w:webHidden/>
              </w:rPr>
              <w:fldChar w:fldCharType="separate"/>
            </w:r>
            <w:r w:rsidR="000E7FE0">
              <w:rPr>
                <w:noProof/>
                <w:webHidden/>
              </w:rPr>
              <w:t>12</w:t>
            </w:r>
            <w:r w:rsidR="000E7FE0">
              <w:rPr>
                <w:noProof/>
                <w:webHidden/>
              </w:rPr>
              <w:fldChar w:fldCharType="end"/>
            </w:r>
          </w:hyperlink>
        </w:p>
        <w:p w14:paraId="11FB9FCD" w14:textId="1C63E209" w:rsidR="001834FC" w:rsidRDefault="001834FC">
          <w:r>
            <w:rPr>
              <w:b/>
              <w:bCs/>
              <w:noProof/>
            </w:rPr>
            <w:fldChar w:fldCharType="end"/>
          </w:r>
        </w:p>
      </w:sdtContent>
    </w:sdt>
    <w:bookmarkEnd w:id="0" w:displacedByCustomXml="prev"/>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9"/>
          <w:pgSz w:w="12240" w:h="15840"/>
          <w:pgMar w:top="1440" w:right="1440" w:bottom="1440" w:left="1440" w:header="720" w:footer="720" w:gutter="0"/>
          <w:pgNumType w:fmt="lowerRoman"/>
          <w:cols w:space="720"/>
          <w:docGrid w:linePitch="360"/>
        </w:sectPr>
      </w:pPr>
    </w:p>
    <w:p w14:paraId="5200EE3F" w14:textId="77777777" w:rsidR="00704549" w:rsidRDefault="00704549" w:rsidP="00704549">
      <w:pPr>
        <w:rPr>
          <w:b/>
          <w:bCs/>
          <w:sz w:val="32"/>
          <w:szCs w:val="28"/>
        </w:rPr>
      </w:pPr>
      <w:bookmarkStart w:id="1" w:name="_Hlk167290286"/>
      <w:r w:rsidRPr="00704549">
        <w:rPr>
          <w:b/>
          <w:bCs/>
          <w:sz w:val="32"/>
          <w:szCs w:val="28"/>
        </w:rPr>
        <w:lastRenderedPageBreak/>
        <w:t>Executive Summary</w:t>
      </w:r>
    </w:p>
    <w:p w14:paraId="5FCB4042" w14:textId="289F6659" w:rsidR="00704549" w:rsidRDefault="00ED4B27" w:rsidP="00ED4B27">
      <w:pPr>
        <w:rPr>
          <w:shd w:val="clear" w:color="auto" w:fill="FFFFFF"/>
        </w:rPr>
      </w:pPr>
      <w:r>
        <w:t>This report goes into great detail about the Hilton Hotel Group's management and organizational behaviour. It also examines its change efforts, culture, structure, and strategic goals. The report uses different ideas about leadership and managerial processes to examine how well Hilton's operations work at the company and unit levels. It finds both solid points and growth possibilities. Hilton's organizational system and cultural norms show they are very good at dealing with change. The study indicates that Hilton can adapt to long-term changes in the market by looking at its strategic path. The ideas in this report are meant to help Hilton's management and the organization's success. If they are implemented, practical and strategic usefulness may improve. </w:t>
      </w:r>
      <w:r w:rsidR="00704549">
        <w:rPr>
          <w:shd w:val="clear" w:color="auto" w:fill="FFFFFF"/>
        </w:rPr>
        <w:br w:type="page"/>
      </w:r>
    </w:p>
    <w:p w14:paraId="72E9C03C" w14:textId="77777777" w:rsidR="00704549" w:rsidRDefault="00704549" w:rsidP="00704549">
      <w:pPr>
        <w:pStyle w:val="Heading1"/>
      </w:pPr>
      <w:bookmarkStart w:id="2" w:name="_Toc167664349"/>
      <w:r w:rsidRPr="009752A0">
        <w:lastRenderedPageBreak/>
        <w:t>Introduction</w:t>
      </w:r>
      <w:bookmarkEnd w:id="2"/>
    </w:p>
    <w:p w14:paraId="5CC4688A" w14:textId="08589ED4" w:rsidR="00E3236F" w:rsidRPr="00E3236F" w:rsidRDefault="00A9360E" w:rsidP="00E3236F">
      <w:r>
        <w:t>The area of study called Management and Organizational Behaviour (MOB) looks into how people, teams, and organizational systems affect organisational behaviour to help businesses make more money</w:t>
      </w:r>
      <w:sdt>
        <w:sdtPr>
          <w:id w:val="-345097689"/>
          <w:citation/>
        </w:sdtPr>
        <w:sdtEndPr/>
        <w:sdtContent>
          <w:r w:rsidR="0028370C">
            <w:fldChar w:fldCharType="begin"/>
          </w:r>
          <w:r w:rsidR="0028370C">
            <w:rPr>
              <w:lang w:val="en-US"/>
            </w:rPr>
            <w:instrText xml:space="preserve"> CITATION Mul16 \l 1033 </w:instrText>
          </w:r>
          <w:r w:rsidR="0028370C">
            <w:fldChar w:fldCharType="separate"/>
          </w:r>
          <w:r w:rsidR="0028370C">
            <w:rPr>
              <w:noProof/>
              <w:lang w:val="en-US"/>
            </w:rPr>
            <w:t xml:space="preserve"> </w:t>
          </w:r>
          <w:r w:rsidR="0028370C" w:rsidRPr="0028370C">
            <w:rPr>
              <w:noProof/>
              <w:lang w:val="en-US"/>
            </w:rPr>
            <w:t>(Mullins, 2016)</w:t>
          </w:r>
          <w:r w:rsidR="0028370C">
            <w:fldChar w:fldCharType="end"/>
          </w:r>
        </w:sdtContent>
      </w:sdt>
      <w:r>
        <w:t>. The main topics of this paper's study, which uses MOB theories and ideas, are the Hilton Hotel Group's organizational structure, culture, goals, and strategic direction. The Hilton Hotel Group runs hundreds of hotels and spas worldwide, making it the biggest hotel company in the world. Knowing MOB is important in the hotel business because it directly affects how happy the staff is, how well they serve customers, and how efficiently the business runs overall. This study will examine how Hilton used MOB and how that affected the organization's results. It will also offer ways for Hilton to improve its management and strategic goals. </w:t>
      </w:r>
    </w:p>
    <w:p w14:paraId="1133F87D" w14:textId="0A2FC272" w:rsidR="001834FC" w:rsidRDefault="001834FC" w:rsidP="009174E6">
      <w:r>
        <w:br w:type="page"/>
      </w:r>
    </w:p>
    <w:p w14:paraId="70A824F3" w14:textId="77777777" w:rsidR="00704549" w:rsidRDefault="00704549" w:rsidP="00704549">
      <w:pPr>
        <w:pStyle w:val="Heading1"/>
      </w:pPr>
      <w:bookmarkStart w:id="3" w:name="_Toc167664350"/>
      <w:r w:rsidRPr="009752A0">
        <w:lastRenderedPageBreak/>
        <w:t>Organisation Structure, Culture, and Goals</w:t>
      </w:r>
      <w:bookmarkEnd w:id="3"/>
    </w:p>
    <w:p w14:paraId="5ECC133F" w14:textId="77777777" w:rsidR="0003077B" w:rsidRDefault="0003077B" w:rsidP="0003077B">
      <w:pPr>
        <w:pStyle w:val="Heading2"/>
        <w:rPr>
          <w:rFonts w:eastAsia="Times New Roman"/>
        </w:rPr>
      </w:pPr>
      <w:bookmarkStart w:id="4" w:name="_Toc167664351"/>
      <w:r w:rsidRPr="00EE1F2D">
        <w:rPr>
          <w:rFonts w:eastAsia="Times New Roman"/>
        </w:rPr>
        <w:t xml:space="preserve">Overview of Hilton's </w:t>
      </w:r>
      <w:proofErr w:type="spellStart"/>
      <w:r w:rsidRPr="00EE1F2D">
        <w:rPr>
          <w:rFonts w:eastAsia="Times New Roman"/>
        </w:rPr>
        <w:t>Organisational</w:t>
      </w:r>
      <w:proofErr w:type="spellEnd"/>
      <w:r w:rsidRPr="00EE1F2D">
        <w:rPr>
          <w:rFonts w:eastAsia="Times New Roman"/>
        </w:rPr>
        <w:t xml:space="preserve"> Structure</w:t>
      </w:r>
      <w:bookmarkEnd w:id="4"/>
    </w:p>
    <w:p w14:paraId="1B51B44E" w14:textId="79F531A0" w:rsidR="00C111AC" w:rsidRDefault="00C111AC" w:rsidP="00C111AC">
      <w:r>
        <w:t>The Hilton Hotel Group has over 6,500 sites in 119 countries. To run its business, it uses a structured organisational system that was put together to do just that. These levels of management, from the CEO and board of directors to the area managers and hotel staff, all have clear roles and duties within this organisational system</w:t>
      </w:r>
      <w:sdt>
        <w:sdtPr>
          <w:id w:val="-1346781611"/>
          <w:citation/>
        </w:sdtPr>
        <w:sdtEndPr/>
        <w:sdtContent>
          <w:r w:rsidR="0028370C">
            <w:fldChar w:fldCharType="begin"/>
          </w:r>
          <w:r w:rsidR="0028370C">
            <w:rPr>
              <w:lang w:val="en-US"/>
            </w:rPr>
            <w:instrText xml:space="preserve"> CITATION Rei201 \l 1033 </w:instrText>
          </w:r>
          <w:r w:rsidR="0028370C">
            <w:fldChar w:fldCharType="separate"/>
          </w:r>
          <w:r w:rsidR="0028370C">
            <w:rPr>
              <w:noProof/>
              <w:lang w:val="en-US"/>
            </w:rPr>
            <w:t xml:space="preserve"> </w:t>
          </w:r>
          <w:r w:rsidR="0028370C" w:rsidRPr="0028370C">
            <w:rPr>
              <w:noProof/>
              <w:lang w:val="en-US"/>
            </w:rPr>
            <w:t>(Reidhead, 2020)</w:t>
          </w:r>
          <w:r w:rsidR="0028370C">
            <w:fldChar w:fldCharType="end"/>
          </w:r>
        </w:sdtContent>
      </w:sdt>
      <w:r>
        <w:t>. One example is how much different areas and sites can work independently, which lets them make more personalised decisions while still following company-wide rules. This arrangement makes effective management and the ability to change quickly in response to changing market needs possible.</w:t>
      </w:r>
    </w:p>
    <w:p w14:paraId="6BF10002" w14:textId="5D81AE02" w:rsidR="009C3C2E" w:rsidRPr="00C111AC" w:rsidRDefault="009C3C2E" w:rsidP="009C3C2E">
      <w:pPr>
        <w:jc w:val="center"/>
        <w:rPr>
          <w:lang w:val="en-US"/>
        </w:rPr>
      </w:pPr>
      <w:r w:rsidRPr="009C3C2E">
        <w:rPr>
          <w:noProof/>
          <w:lang w:val="en-US"/>
        </w:rPr>
        <w:drawing>
          <wp:inline distT="0" distB="0" distL="0" distR="0" wp14:anchorId="52FD61E2" wp14:editId="1AA6F347">
            <wp:extent cx="5943600" cy="3342005"/>
            <wp:effectExtent l="0" t="0" r="0" b="0"/>
            <wp:docPr id="151349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9776" name=""/>
                    <pic:cNvPicPr/>
                  </pic:nvPicPr>
                  <pic:blipFill>
                    <a:blip r:embed="rId10"/>
                    <a:stretch>
                      <a:fillRect/>
                    </a:stretch>
                  </pic:blipFill>
                  <pic:spPr>
                    <a:xfrm>
                      <a:off x="0" y="0"/>
                      <a:ext cx="5943600" cy="3342005"/>
                    </a:xfrm>
                    <a:prstGeom prst="rect">
                      <a:avLst/>
                    </a:prstGeom>
                  </pic:spPr>
                </pic:pic>
              </a:graphicData>
            </a:graphic>
          </wp:inline>
        </w:drawing>
      </w:r>
    </w:p>
    <w:p w14:paraId="02789F02" w14:textId="5B6ECB12" w:rsidR="0028370C" w:rsidRPr="0028370C" w:rsidRDefault="0028370C" w:rsidP="0028370C">
      <w:pPr>
        <w:jc w:val="center"/>
        <w:rPr>
          <w:b/>
          <w:bCs/>
        </w:rPr>
      </w:pPr>
      <w:r w:rsidRPr="0028370C">
        <w:rPr>
          <w:rFonts w:eastAsia="Times New Roman"/>
          <w:b/>
          <w:bCs/>
        </w:rPr>
        <w:t xml:space="preserve">Figure 1: </w:t>
      </w:r>
      <w:r w:rsidRPr="0028370C">
        <w:rPr>
          <w:b/>
          <w:bCs/>
        </w:rPr>
        <w:t>Hilton's Organisational Structure</w:t>
      </w:r>
      <w:sdt>
        <w:sdtPr>
          <w:rPr>
            <w:b/>
            <w:bCs/>
          </w:rPr>
          <w:id w:val="653958080"/>
          <w:citation/>
        </w:sdtPr>
        <w:sdtEndPr/>
        <w:sdtContent>
          <w:r>
            <w:rPr>
              <w:b/>
              <w:bCs/>
            </w:rPr>
            <w:fldChar w:fldCharType="begin"/>
          </w:r>
          <w:r>
            <w:rPr>
              <w:b/>
              <w:bCs/>
              <w:lang w:val="en-US"/>
            </w:rPr>
            <w:instrText xml:space="preserve"> CITATION Rei201 \l 1033 </w:instrText>
          </w:r>
          <w:r>
            <w:rPr>
              <w:b/>
              <w:bCs/>
            </w:rPr>
            <w:fldChar w:fldCharType="separate"/>
          </w:r>
          <w:r>
            <w:rPr>
              <w:b/>
              <w:bCs/>
              <w:noProof/>
              <w:lang w:val="en-US"/>
            </w:rPr>
            <w:t xml:space="preserve"> </w:t>
          </w:r>
          <w:r w:rsidRPr="0028370C">
            <w:rPr>
              <w:noProof/>
              <w:lang w:val="en-US"/>
            </w:rPr>
            <w:t>(Reidhead, 2020)</w:t>
          </w:r>
          <w:r>
            <w:rPr>
              <w:b/>
              <w:bCs/>
            </w:rPr>
            <w:fldChar w:fldCharType="end"/>
          </w:r>
        </w:sdtContent>
      </w:sdt>
      <w:r>
        <w:rPr>
          <w:b/>
          <w:bCs/>
        </w:rPr>
        <w:t>.</w:t>
      </w:r>
    </w:p>
    <w:p w14:paraId="29D706C6" w14:textId="57BCD65D" w:rsidR="0028370C" w:rsidRPr="0028370C" w:rsidRDefault="0003077B" w:rsidP="0028370C">
      <w:pPr>
        <w:pStyle w:val="Heading2"/>
        <w:rPr>
          <w:rFonts w:eastAsia="Times New Roman"/>
        </w:rPr>
      </w:pPr>
      <w:bookmarkStart w:id="5" w:name="_Toc167664352"/>
      <w:r w:rsidRPr="00EE1F2D">
        <w:rPr>
          <w:rFonts w:eastAsia="Times New Roman"/>
        </w:rPr>
        <w:t xml:space="preserve">Analysis of </w:t>
      </w:r>
      <w:proofErr w:type="spellStart"/>
      <w:r w:rsidRPr="00EE1F2D">
        <w:rPr>
          <w:rFonts w:eastAsia="Times New Roman"/>
        </w:rPr>
        <w:t>Organisational</w:t>
      </w:r>
      <w:proofErr w:type="spellEnd"/>
      <w:r w:rsidRPr="00EE1F2D">
        <w:rPr>
          <w:rFonts w:eastAsia="Times New Roman"/>
        </w:rPr>
        <w:t xml:space="preserve"> Culture at Hilton</w:t>
      </w:r>
      <w:bookmarkEnd w:id="5"/>
    </w:p>
    <w:p w14:paraId="74F00268" w14:textId="0B64E88C" w:rsidR="00C111AC" w:rsidRPr="00C111AC" w:rsidRDefault="00C111AC" w:rsidP="00C111AC">
      <w:pPr>
        <w:rPr>
          <w:lang w:val="en-US"/>
        </w:rPr>
      </w:pPr>
      <w:r>
        <w:t xml:space="preserve">Hilton's organisational culture is based on hospitality, honesty, leadership, teamwork, ownership, and the now-famous "Hilton Effect," which is the positive, world-changing effect of Hilton's inventions over the past 100 years. Hilton has won the Great Place to Work® award five years in a row for its welcoming atmosphere that pushes employees to </w:t>
      </w:r>
      <w:r>
        <w:lastRenderedPageBreak/>
        <w:t>be their best selves</w:t>
      </w:r>
      <w:sdt>
        <w:sdtPr>
          <w:id w:val="2054043975"/>
          <w:citation/>
        </w:sdtPr>
        <w:sdtEndPr/>
        <w:sdtContent>
          <w:r w:rsidR="0028370C">
            <w:fldChar w:fldCharType="begin"/>
          </w:r>
          <w:r w:rsidR="0028370C">
            <w:rPr>
              <w:lang w:val="en-US"/>
            </w:rPr>
            <w:instrText xml:space="preserve"> CITATION Mul13 \l 1033 </w:instrText>
          </w:r>
          <w:r w:rsidR="0028370C">
            <w:fldChar w:fldCharType="separate"/>
          </w:r>
          <w:r w:rsidR="0028370C">
            <w:rPr>
              <w:noProof/>
              <w:lang w:val="en-US"/>
            </w:rPr>
            <w:t xml:space="preserve"> </w:t>
          </w:r>
          <w:r w:rsidR="0028370C" w:rsidRPr="0028370C">
            <w:rPr>
              <w:noProof/>
              <w:lang w:val="en-US"/>
            </w:rPr>
            <w:t>(Mullins, 2013)</w:t>
          </w:r>
          <w:r w:rsidR="0028370C">
            <w:fldChar w:fldCharType="end"/>
          </w:r>
        </w:sdtContent>
      </w:sdt>
      <w:r>
        <w:t>. This welcoming attitude is shown by leadership programs that help people at all levels of the company improve their skills and the "Thrive at Hilton" project, which aims to boost its employees' physical and mental health.</w:t>
      </w:r>
    </w:p>
    <w:p w14:paraId="1C7822DB" w14:textId="77777777" w:rsidR="0003077B" w:rsidRDefault="0003077B" w:rsidP="0003077B">
      <w:pPr>
        <w:pStyle w:val="Heading2"/>
        <w:rPr>
          <w:rFonts w:eastAsia="Times New Roman"/>
        </w:rPr>
      </w:pPr>
      <w:bookmarkStart w:id="6" w:name="_Toc167664353"/>
      <w:r w:rsidRPr="00EE1F2D">
        <w:rPr>
          <w:rFonts w:eastAsia="Times New Roman"/>
        </w:rPr>
        <w:t>Discussion of Hilton’s Strategic Goals and Objectives</w:t>
      </w:r>
      <w:bookmarkEnd w:id="6"/>
    </w:p>
    <w:p w14:paraId="41CE279C" w14:textId="6AD3CDBB" w:rsidR="00C111AC" w:rsidRPr="00C111AC" w:rsidRDefault="00C111AC" w:rsidP="00C111AC">
      <w:pPr>
        <w:rPr>
          <w:lang w:val="en-US"/>
        </w:rPr>
      </w:pPr>
      <w:r>
        <w:t>It has set strategic goals and aims for Hilton to remain a world leader in the hotel business. That ongoing growth can happen; one of the key goals is to open a new hotel every day</w:t>
      </w:r>
      <w:sdt>
        <w:sdtPr>
          <w:id w:val="-1752952811"/>
          <w:citation/>
        </w:sdtPr>
        <w:sdtEndPr/>
        <w:sdtContent>
          <w:r w:rsidR="00352C7A">
            <w:fldChar w:fldCharType="begin"/>
          </w:r>
          <w:r w:rsidR="00352C7A">
            <w:rPr>
              <w:lang w:val="en-US"/>
            </w:rPr>
            <w:instrText xml:space="preserve"> CITATION Rol083 \l 1033 </w:instrText>
          </w:r>
          <w:r w:rsidR="00352C7A">
            <w:fldChar w:fldCharType="separate"/>
          </w:r>
          <w:r w:rsidR="00352C7A">
            <w:rPr>
              <w:noProof/>
              <w:lang w:val="en-US"/>
            </w:rPr>
            <w:t xml:space="preserve"> </w:t>
          </w:r>
          <w:r w:rsidR="00352C7A" w:rsidRPr="00352C7A">
            <w:rPr>
              <w:noProof/>
              <w:lang w:val="en-US"/>
            </w:rPr>
            <w:t>(Rollinson, 2008)</w:t>
          </w:r>
          <w:r w:rsidR="00352C7A">
            <w:fldChar w:fldCharType="end"/>
          </w:r>
        </w:sdtContent>
      </w:sdt>
      <w:r>
        <w:t>. In 2021, Hilton added 414 new hotels to their collection. Another important goal is to make the customer experience better through new technology. This is best shown by digital key technology, used in more than 113 million guest stays. Hilton wants to cut its effect on the environment in half and double the amount of money it spends on social impact by 2030. To do this, it plans to step up its green efforts.</w:t>
      </w:r>
    </w:p>
    <w:p w14:paraId="37320563" w14:textId="0751C8C0" w:rsidR="0003077B" w:rsidRDefault="0003077B" w:rsidP="0003077B">
      <w:pPr>
        <w:pStyle w:val="Heading1"/>
      </w:pPr>
      <w:bookmarkStart w:id="7" w:name="_Toc167664354"/>
      <w:r w:rsidRPr="00061344">
        <w:t>Recent Change Initiatives</w:t>
      </w:r>
      <w:bookmarkEnd w:id="7"/>
    </w:p>
    <w:p w14:paraId="38875630" w14:textId="207AB277" w:rsidR="00C111AC" w:rsidRPr="00C111AC" w:rsidRDefault="00C111AC" w:rsidP="00C111AC">
      <w:r>
        <w:t>The Hilton Hotel Group has recently completed several strategic change projects to improve business efficiency, guest experience, and sustainability. Two necessary attempts are using Connected Room technology and the Travel with Purpose 2030 Goals, which put environmental sustainability first.</w:t>
      </w:r>
    </w:p>
    <w:p w14:paraId="46A0F74F" w14:textId="7A85C8CA" w:rsidR="0003077B" w:rsidRDefault="0003077B" w:rsidP="0003077B">
      <w:pPr>
        <w:pStyle w:val="Heading2"/>
      </w:pPr>
      <w:bookmarkStart w:id="8" w:name="_Toc167664355"/>
      <w:r w:rsidRPr="0003077B">
        <w:t>Description of Recent Change Initiatives at Hilton</w:t>
      </w:r>
      <w:bookmarkEnd w:id="8"/>
    </w:p>
    <w:p w14:paraId="33B0DF61" w14:textId="7A00C1B4" w:rsidR="0003077B" w:rsidRDefault="0003077B" w:rsidP="0003077B">
      <w:r w:rsidRPr="0003077B">
        <w:rPr>
          <w:b/>
          <w:bCs/>
        </w:rPr>
        <w:t>Travel with Purpose 2030 Goals:</w:t>
      </w:r>
      <w:r w:rsidRPr="0003077B">
        <w:t xml:space="preserve"> </w:t>
      </w:r>
      <w:r w:rsidR="00C111AC">
        <w:t>Hilton has started a big plan to cut its impact on the environment in half by 2030 and double the amount of money it spends on social causes. One big goal of this program is to cut in half the amount of trash and carbon pollution released into the air</w:t>
      </w:r>
      <w:sdt>
        <w:sdtPr>
          <w:id w:val="-614673605"/>
          <w:citation/>
        </w:sdtPr>
        <w:sdtEndPr/>
        <w:sdtContent>
          <w:r w:rsidR="00352C7A">
            <w:fldChar w:fldCharType="begin"/>
          </w:r>
          <w:r w:rsidR="00352C7A">
            <w:rPr>
              <w:lang w:val="en-US"/>
            </w:rPr>
            <w:instrText xml:space="preserve"> CITATION Arn05 \l 1033 </w:instrText>
          </w:r>
          <w:r w:rsidR="00352C7A">
            <w:fldChar w:fldCharType="separate"/>
          </w:r>
          <w:r w:rsidR="00352C7A">
            <w:rPr>
              <w:noProof/>
              <w:lang w:val="en-US"/>
            </w:rPr>
            <w:t xml:space="preserve"> </w:t>
          </w:r>
          <w:r w:rsidR="00352C7A" w:rsidRPr="00352C7A">
            <w:rPr>
              <w:noProof/>
              <w:lang w:val="en-US"/>
            </w:rPr>
            <w:t>(Arnold, 2005)</w:t>
          </w:r>
          <w:r w:rsidR="00352C7A">
            <w:fldChar w:fldCharType="end"/>
          </w:r>
        </w:sdtContent>
      </w:sdt>
      <w:r w:rsidR="00C111AC">
        <w:t>. Another goal is to use more locally grown, eco-friendly food and other comforts.</w:t>
      </w:r>
    </w:p>
    <w:p w14:paraId="167A8D85" w14:textId="2176ECD5" w:rsidR="006830A0" w:rsidRDefault="006830A0" w:rsidP="0003077B">
      <w:r w:rsidRPr="0003077B">
        <w:rPr>
          <w:b/>
          <w:bCs/>
        </w:rPr>
        <w:t>Connected Room Technology</w:t>
      </w:r>
      <w:r w:rsidRPr="0003077B">
        <w:t xml:space="preserve">: </w:t>
      </w:r>
      <w:r>
        <w:t>Hilton's new Connected Room technology lets guests make their stay unique by controlling the TV, HVAC (heating, ventilation, and air conditioning), and lights from the comfort of their smartphones. By 2020, more than 500 hotels used this technology, and guests had a much better digital experience.</w:t>
      </w:r>
    </w:p>
    <w:p w14:paraId="237661A9" w14:textId="157A47B8" w:rsidR="0003077B" w:rsidRDefault="0003077B" w:rsidP="0003077B">
      <w:pPr>
        <w:pStyle w:val="Heading2"/>
      </w:pPr>
      <w:bookmarkStart w:id="9" w:name="_Toc167664356"/>
      <w:r w:rsidRPr="0003077B">
        <w:lastRenderedPageBreak/>
        <w:t xml:space="preserve">Impact of These Changes on the </w:t>
      </w:r>
      <w:r w:rsidR="00D76A2F" w:rsidRPr="0003077B">
        <w:t>Hilton</w:t>
      </w:r>
      <w:bookmarkEnd w:id="9"/>
    </w:p>
    <w:p w14:paraId="3EC647FA" w14:textId="19E6BBD8" w:rsidR="00C111AC" w:rsidRDefault="00C111AC" w:rsidP="00C111AC">
      <w:r>
        <w:t>With the launch of Connected Room, Hilton solidified its place as a leader in digital hotel innovations while also making customers happier. More than 80% of guests would instead use their phones to control room services, and hotels with this technology saw a significant rise in app use from those customers. This project has been critical in helping to meet the high demand for wireless services that came up because of the COVID-19 virus.</w:t>
      </w:r>
    </w:p>
    <w:p w14:paraId="539889D9" w14:textId="25732D9C" w:rsidR="0028370C" w:rsidRDefault="0028370C" w:rsidP="0028370C">
      <w:pPr>
        <w:jc w:val="center"/>
      </w:pPr>
      <w:r w:rsidRPr="0028370C">
        <w:rPr>
          <w:noProof/>
        </w:rPr>
        <w:drawing>
          <wp:inline distT="0" distB="0" distL="0" distR="0" wp14:anchorId="4EA98FFD" wp14:editId="5A05C057">
            <wp:extent cx="5468113" cy="3115110"/>
            <wp:effectExtent l="0" t="0" r="0" b="9525"/>
            <wp:docPr id="1570430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30572" name=""/>
                    <pic:cNvPicPr/>
                  </pic:nvPicPr>
                  <pic:blipFill>
                    <a:blip r:embed="rId11"/>
                    <a:stretch>
                      <a:fillRect/>
                    </a:stretch>
                  </pic:blipFill>
                  <pic:spPr>
                    <a:xfrm>
                      <a:off x="0" y="0"/>
                      <a:ext cx="5468113" cy="3115110"/>
                    </a:xfrm>
                    <a:prstGeom prst="rect">
                      <a:avLst/>
                    </a:prstGeom>
                  </pic:spPr>
                </pic:pic>
              </a:graphicData>
            </a:graphic>
          </wp:inline>
        </w:drawing>
      </w:r>
    </w:p>
    <w:p w14:paraId="4D1A2F3B" w14:textId="49FA0CF9" w:rsidR="0028370C" w:rsidRPr="0028370C" w:rsidRDefault="0028370C" w:rsidP="0028370C">
      <w:pPr>
        <w:jc w:val="center"/>
        <w:rPr>
          <w:b/>
          <w:bCs/>
        </w:rPr>
      </w:pPr>
      <w:r w:rsidRPr="0028370C">
        <w:rPr>
          <w:b/>
          <w:bCs/>
        </w:rPr>
        <w:t>Figure 2: Impact on Hilton’s Digital and environmental Initiatives</w:t>
      </w:r>
      <w:sdt>
        <w:sdtPr>
          <w:rPr>
            <w:b/>
            <w:bCs/>
          </w:rPr>
          <w:id w:val="-21167711"/>
          <w:citation/>
        </w:sdtPr>
        <w:sdtEndPr/>
        <w:sdtContent>
          <w:r>
            <w:rPr>
              <w:b/>
              <w:bCs/>
            </w:rPr>
            <w:fldChar w:fldCharType="begin"/>
          </w:r>
          <w:r>
            <w:rPr>
              <w:b/>
              <w:bCs/>
              <w:lang w:val="en-US"/>
            </w:rPr>
            <w:instrText xml:space="preserve"> CITATION Bar23 \l 1033 </w:instrText>
          </w:r>
          <w:r>
            <w:rPr>
              <w:b/>
              <w:bCs/>
            </w:rPr>
            <w:fldChar w:fldCharType="separate"/>
          </w:r>
          <w:r>
            <w:rPr>
              <w:b/>
              <w:bCs/>
              <w:noProof/>
              <w:lang w:val="en-US"/>
            </w:rPr>
            <w:t xml:space="preserve"> </w:t>
          </w:r>
          <w:r w:rsidRPr="0028370C">
            <w:rPr>
              <w:noProof/>
              <w:lang w:val="en-US"/>
            </w:rPr>
            <w:t>(Bardukova, 2023)</w:t>
          </w:r>
          <w:r>
            <w:rPr>
              <w:b/>
              <w:bCs/>
            </w:rPr>
            <w:fldChar w:fldCharType="end"/>
          </w:r>
        </w:sdtContent>
      </w:sdt>
      <w:r w:rsidRPr="0028370C">
        <w:rPr>
          <w:b/>
          <w:bCs/>
        </w:rPr>
        <w:t>.</w:t>
      </w:r>
    </w:p>
    <w:p w14:paraId="0A96D403" w14:textId="0BEB981E" w:rsidR="00C111AC" w:rsidRPr="00C111AC" w:rsidRDefault="00C111AC" w:rsidP="00C111AC">
      <w:pPr>
        <w:rPr>
          <w:lang w:val="en-US"/>
        </w:rPr>
      </w:pPr>
      <w:r>
        <w:t>The Travel with Purpose 2030 Goals have greatly improved Hilton's image regarding social duty and protecting the earth. By the end of 2021, Hilton had already cut trash production by 44% and carbon emissions by 30% across all of its sites</w:t>
      </w:r>
      <w:sdt>
        <w:sdtPr>
          <w:id w:val="618884931"/>
          <w:citation/>
        </w:sdtPr>
        <w:sdtEndPr/>
        <w:sdtContent>
          <w:r w:rsidR="0028370C">
            <w:fldChar w:fldCharType="begin"/>
          </w:r>
          <w:r w:rsidR="0028370C">
            <w:rPr>
              <w:lang w:val="en-US"/>
            </w:rPr>
            <w:instrText xml:space="preserve"> CITATION Bar23 \l 1033 </w:instrText>
          </w:r>
          <w:r w:rsidR="0028370C">
            <w:fldChar w:fldCharType="separate"/>
          </w:r>
          <w:r w:rsidR="0028370C">
            <w:rPr>
              <w:noProof/>
              <w:lang w:val="en-US"/>
            </w:rPr>
            <w:t xml:space="preserve"> </w:t>
          </w:r>
          <w:r w:rsidR="0028370C" w:rsidRPr="0028370C">
            <w:rPr>
              <w:noProof/>
              <w:lang w:val="en-US"/>
            </w:rPr>
            <w:t>(Bardukova, 2023)</w:t>
          </w:r>
          <w:r w:rsidR="0028370C">
            <w:fldChar w:fldCharType="end"/>
          </w:r>
        </w:sdtContent>
      </w:sdt>
      <w:r>
        <w:t>. This is because more and more customers want holiday options that are good for the environment.</w:t>
      </w:r>
    </w:p>
    <w:p w14:paraId="57225E07" w14:textId="53BE210B" w:rsidR="0003077B" w:rsidRDefault="0003077B" w:rsidP="0003077B">
      <w:pPr>
        <w:pStyle w:val="Heading2"/>
      </w:pPr>
      <w:bookmarkStart w:id="10" w:name="_Toc167664357"/>
      <w:bookmarkStart w:id="11" w:name="_Hlk167660043"/>
      <w:r w:rsidRPr="0003077B">
        <w:t>Evaluation of the Management of These Changes</w:t>
      </w:r>
      <w:bookmarkEnd w:id="10"/>
    </w:p>
    <w:p w14:paraId="77FD62A8" w14:textId="29467E82" w:rsidR="00D8533C" w:rsidRDefault="00D8533C" w:rsidP="00D8533C">
      <w:r>
        <w:t xml:space="preserve">Hilton's strategic rollout of Connected Room technology and the implementation of the Travel with Purpose 2030 Goals exemplify the effective application of Lewin's Change </w:t>
      </w:r>
      <w:r>
        <w:lastRenderedPageBreak/>
        <w:t>Theory and Kotter’s 8-Step Change Model. Initially, Hilton's pilot tests and feedback mechanisms represent Lewin's 'unfreezing' stage, where the company prepared for change by testing the waters, crucial for minimizing resistance and aligning resources. The comprehensive training provided to staff underscores Kotter's emphasis on empowering employees and removing barriers to change, ensuring the technology enhances guest experiences without compromising service quality</w:t>
      </w:r>
      <w:sdt>
        <w:sdtPr>
          <w:id w:val="-32107695"/>
          <w:citation/>
        </w:sdtPr>
        <w:sdtEndPr/>
        <w:sdtContent>
          <w:r w:rsidR="0066478C">
            <w:fldChar w:fldCharType="begin"/>
          </w:r>
          <w:r w:rsidR="0066478C">
            <w:rPr>
              <w:lang w:val="en-US"/>
            </w:rPr>
            <w:instrText xml:space="preserve"> CITATION Blo07 \l 1033 </w:instrText>
          </w:r>
          <w:r w:rsidR="0066478C">
            <w:fldChar w:fldCharType="separate"/>
          </w:r>
          <w:r w:rsidR="0066478C">
            <w:rPr>
              <w:noProof/>
              <w:lang w:val="en-US"/>
            </w:rPr>
            <w:t xml:space="preserve"> </w:t>
          </w:r>
          <w:r w:rsidR="0066478C" w:rsidRPr="0066478C">
            <w:rPr>
              <w:noProof/>
              <w:lang w:val="en-US"/>
            </w:rPr>
            <w:t>(Bloisi, 2007)</w:t>
          </w:r>
          <w:r w:rsidR="0066478C">
            <w:fldChar w:fldCharType="end"/>
          </w:r>
        </w:sdtContent>
      </w:sdt>
      <w:r>
        <w:t>.</w:t>
      </w:r>
    </w:p>
    <w:p w14:paraId="4EBEBCAB" w14:textId="77777777" w:rsidR="00D8533C" w:rsidRDefault="00D8533C" w:rsidP="00D8533C">
      <w:r>
        <w:t>Similarly, the Travel with Purpose initiative reflects a strategic alignment with the principles of Stakeholder Theory, as Hilton engaged not just internally but also with local communities and NGOs, integrating broader social and environmental concerns into their operational goals. This not only helped in localizing their environmental efforts but also solidified Hilton's commitment to sustainable practices. The setting of clear goals and rigorous success tracking further illustrates a meticulous application of Kotter's steps of creating short-term wins and consolidating gains, essential for sustaining change and embedding new approaches into the company’s culture.</w:t>
      </w:r>
    </w:p>
    <w:p w14:paraId="2EF8EE00" w14:textId="7553A58B" w:rsidR="00D76A2F" w:rsidRDefault="00D76A2F" w:rsidP="00D76A2F">
      <w:pPr>
        <w:pStyle w:val="Heading1"/>
      </w:pPr>
      <w:bookmarkStart w:id="12" w:name="_Toc167664358"/>
      <w:bookmarkStart w:id="13" w:name="_Hlk167659933"/>
      <w:bookmarkStart w:id="14" w:name="_Hlk167290987"/>
      <w:bookmarkEnd w:id="1"/>
      <w:bookmarkEnd w:id="11"/>
      <w:r w:rsidRPr="00D76A2F">
        <w:t>Hilton Hotel Group</w:t>
      </w:r>
      <w:r w:rsidRPr="002A407C">
        <w:t>’s Strategic Direction</w:t>
      </w:r>
      <w:bookmarkEnd w:id="12"/>
    </w:p>
    <w:p w14:paraId="32474A7E" w14:textId="53EB7B1F" w:rsidR="006830A0" w:rsidRPr="006830A0" w:rsidRDefault="006830A0" w:rsidP="006830A0">
      <w:r>
        <w:t xml:space="preserve">Hilton Hotel Group has done very well in the fast-paced hotel business by focusing on growth, innovation, and sustainability as part of its strategic plan. This plan will not only meet the needs of the current market but will also help </w:t>
      </w:r>
      <w:r w:rsidR="00352C7A">
        <w:t>people</w:t>
      </w:r>
      <w:r>
        <w:t xml:space="preserve"> stay competitive and strong in the years to come.</w:t>
      </w:r>
    </w:p>
    <w:p w14:paraId="45A57915" w14:textId="38251B90" w:rsidR="00D76A2F" w:rsidRDefault="00D76A2F" w:rsidP="00D76A2F">
      <w:pPr>
        <w:pStyle w:val="Heading2"/>
      </w:pPr>
      <w:bookmarkStart w:id="15" w:name="_Toc167664359"/>
      <w:r w:rsidRPr="00D76A2F">
        <w:t>Analysis of Hilton’s Current Strategic Direction</w:t>
      </w:r>
      <w:bookmarkEnd w:id="15"/>
    </w:p>
    <w:p w14:paraId="6AD583C4" w14:textId="069F9DFE" w:rsidR="00015280" w:rsidRDefault="006830A0" w:rsidP="006830A0">
      <w:r>
        <w:t>Hilton's strategic plan is based on three main ideas: rapid growth, new technologies, and better ways to be environmentally friendly. First and foremost, Hilton's plan is still based on growth. Over the next ten years, the company plans to add 2,500 hotels to its collection to break into new areas and strengthen its place in existing ones</w:t>
      </w:r>
      <w:sdt>
        <w:sdtPr>
          <w:id w:val="-45675874"/>
          <w:citation/>
        </w:sdtPr>
        <w:sdtEndPr/>
        <w:sdtContent>
          <w:r w:rsidR="00352C7A">
            <w:fldChar w:fldCharType="begin"/>
          </w:r>
          <w:r w:rsidR="00352C7A">
            <w:rPr>
              <w:lang w:val="en-US"/>
            </w:rPr>
            <w:instrText xml:space="preserve"> CITATION Bod14 \l 1033 </w:instrText>
          </w:r>
          <w:r w:rsidR="00352C7A">
            <w:fldChar w:fldCharType="separate"/>
          </w:r>
          <w:r w:rsidR="00352C7A">
            <w:rPr>
              <w:noProof/>
              <w:lang w:val="en-US"/>
            </w:rPr>
            <w:t xml:space="preserve"> </w:t>
          </w:r>
          <w:r w:rsidR="00352C7A" w:rsidRPr="00352C7A">
            <w:rPr>
              <w:noProof/>
              <w:lang w:val="en-US"/>
            </w:rPr>
            <w:t>(Boddy, 2014)</w:t>
          </w:r>
          <w:r w:rsidR="00352C7A">
            <w:fldChar w:fldCharType="end"/>
          </w:r>
        </w:sdtContent>
      </w:sdt>
      <w:r>
        <w:t xml:space="preserve">. This growth is </w:t>
      </w:r>
      <w:proofErr w:type="spellStart"/>
      <w:r>
        <w:t>fueled</w:t>
      </w:r>
      <w:proofErr w:type="spellEnd"/>
      <w:r>
        <w:t xml:space="preserve"> by building new hotels and rebranding old ones under different Hilton names. The goal is to meet the needs and preferences of a wide range of customers.</w:t>
      </w:r>
    </w:p>
    <w:p w14:paraId="39E947CB" w14:textId="132000CB" w:rsidR="005A715E" w:rsidRDefault="006830A0" w:rsidP="005A715E">
      <w:r>
        <w:t xml:space="preserve">Hilton is investing a lot of money into technology to help it run more smoothly and provide better service to its guests. All of its homes have digital keys and linked room technology, which is one way this is shown. Hilton plans to use digital key technology in 80% of its </w:t>
      </w:r>
      <w:r>
        <w:lastRenderedPageBreak/>
        <w:t xml:space="preserve">properties worldwide by 2022. </w:t>
      </w:r>
      <w:r w:rsidR="005A715E">
        <w:t>Because of this, tourists will have a better experience overall.</w:t>
      </w:r>
    </w:p>
    <w:p w14:paraId="0E2384DC" w14:textId="7A2402B8" w:rsidR="005A715E" w:rsidRDefault="005A715E" w:rsidP="005A715E">
      <w:r>
        <w:t>Long-term sustainability is vital for Hilton's business model. The company aims to reduce its negative influence on the environment by half and increase its positive social effect by 100% by 2030. Hilton's priorities are waste, energy, water, and carbon emissions reduction. For example, in 2018, Hilton reduced the consumption of 35 million straws through its programmes, demonstrating its commitment to environmental conservation. The planned elimination of plastic straws from all Hilton hotels further solidified this commitment.</w:t>
      </w:r>
    </w:p>
    <w:p w14:paraId="7A8D896E" w14:textId="74F9F2A5" w:rsidR="00D76A2F" w:rsidRDefault="00D76A2F" w:rsidP="00D76A2F">
      <w:pPr>
        <w:pStyle w:val="Heading2"/>
      </w:pPr>
      <w:bookmarkStart w:id="16" w:name="_Toc167664360"/>
      <w:bookmarkStart w:id="17" w:name="_Hlk167661699"/>
      <w:r w:rsidRPr="00D76A2F">
        <w:t>How Hilton’s Strategy Aligns with Market and Industry Trends</w:t>
      </w:r>
      <w:bookmarkEnd w:id="16"/>
    </w:p>
    <w:p w14:paraId="6D8FFD48" w14:textId="653575B5" w:rsidR="003A44C4" w:rsidRDefault="005A715E" w:rsidP="003A44C4">
      <w:r w:rsidRPr="005A715E">
        <w:t>Waste, energy, water, and carbon emissions will be the primary areas of concentration as Hilton aims to cut its environmental impact in half by 2030.</w:t>
      </w:r>
      <w:r w:rsidR="003A44C4">
        <w:t xml:space="preserve"> With its "Serve 360" programme, Marriott International also aims to reduce landfill waste and water usage by half by 2025. While both hotel chains strive to improve the environment, Hilton distinguishes itself as a leader in corporate social responsibility (CSR) by simultaneously addressing social and environmental concerns.</w:t>
      </w:r>
    </w:p>
    <w:p w14:paraId="1C6A92A2" w14:textId="3C1B34C5" w:rsidR="00025B16" w:rsidRDefault="003A44C4" w:rsidP="003A44C4">
      <w:r w:rsidRPr="003A44C4">
        <w:t xml:space="preserve">Hilton has innovated digitally with things like digital keys and connected rooms, which let visitors use their </w:t>
      </w:r>
      <w:proofErr w:type="spellStart"/>
      <w:r w:rsidRPr="003A44C4">
        <w:t>cellphones</w:t>
      </w:r>
      <w:proofErr w:type="spellEnd"/>
      <w:r w:rsidRPr="003A44C4">
        <w:t xml:space="preserve"> to control their stay (Mullins 2020). This not only simplifies the stay of visitors but also addresses the growing need for contactless services brought on by the COVID-19 epidemic. Faster check-ins and on-demand services are two more new features included to the Hyatt mobile app.</w:t>
      </w:r>
      <w:r w:rsidR="00025B16">
        <w:t xml:space="preserve"> While Hyatt's technology improves operational efficiency and guest service, Hilton's comprehensive room control technology offers a more integrated and user-centric digital experience, arguably placing it ahead of Hyatt in technological adoption.</w:t>
      </w:r>
    </w:p>
    <w:p w14:paraId="3F881F9A" w14:textId="77777777" w:rsidR="00025B16" w:rsidRDefault="00025B16" w:rsidP="00025B16">
      <w:r>
        <w:t xml:space="preserve">As the tourism industry recovers from the pandemic, Hilton's strategic direction includes aggressive global expansion, with plans to add 2,500 hotels over the next decade. This expansion strategy leverages the growing demand for travel and accommodation, positioning Hilton to capitalize on the rebounding global economy. Comparing this with InterContinental (IHG), which also focuses on expansion but primarily through strategic partnerships and franchising, Hilton's approach is more direct and expansive. IHG tends </w:t>
      </w:r>
      <w:r>
        <w:lastRenderedPageBreak/>
        <w:t>to adapt more flexibly to local markets, which could offer advantages in culturally diverse regions. However, Hilton's large-scale development strategy might yield faster growth in global market coverage.</w:t>
      </w:r>
    </w:p>
    <w:p w14:paraId="5C31B3C1" w14:textId="77777777" w:rsidR="00D95BA5" w:rsidRDefault="00D95BA5" w:rsidP="00D95BA5">
      <w:pPr>
        <w:pStyle w:val="Heading2"/>
      </w:pPr>
      <w:bookmarkStart w:id="18" w:name="_Toc167664361"/>
      <w:bookmarkEnd w:id="17"/>
      <w:r w:rsidRPr="0021736C">
        <w:rPr>
          <w:rFonts w:eastAsia="Times New Roman"/>
        </w:rPr>
        <w:t>Theoretical frameworks applied to understand Hilton’s strategy</w:t>
      </w:r>
      <w:bookmarkEnd w:id="18"/>
      <w:r>
        <w:t xml:space="preserve"> </w:t>
      </w:r>
    </w:p>
    <w:p w14:paraId="198171A7" w14:textId="42629D1A" w:rsidR="006830A0" w:rsidRPr="006830A0" w:rsidRDefault="006830A0" w:rsidP="006830A0">
      <w:r>
        <w:t>Hilton Hotel Group successfully uses many theories and ideas from organisational science, management, and leadership to run its businesses worldwide. Hilton can use academic models to improve its general organisational performance and meet its strategic goals.</w:t>
      </w:r>
    </w:p>
    <w:p w14:paraId="180C84E9" w14:textId="4EEB510D" w:rsidR="00D76A2F" w:rsidRPr="00D95BA5" w:rsidRDefault="00D76A2F" w:rsidP="00D95BA5">
      <w:pPr>
        <w:rPr>
          <w:b/>
          <w:bCs/>
        </w:rPr>
      </w:pPr>
      <w:bookmarkStart w:id="19" w:name="_Hlk167660186"/>
      <w:r w:rsidRPr="00D95BA5">
        <w:rPr>
          <w:b/>
          <w:bCs/>
        </w:rPr>
        <w:t>Organisation and Management Theories Relevant to Hilton</w:t>
      </w:r>
    </w:p>
    <w:p w14:paraId="4B12A214" w14:textId="36E37B6A" w:rsidR="006830A0" w:rsidRPr="006830A0" w:rsidRDefault="006830A0" w:rsidP="006830A0">
      <w:pPr>
        <w:rPr>
          <w:lang w:val="en-US"/>
        </w:rPr>
      </w:pPr>
      <w:r>
        <w:t>Hilton thinks about old and new organisational theory theories when it plans its internal systems. For instance, the 6,500 qualities are well taken care of because of the structured organisational structure based on Classical Management Theory</w:t>
      </w:r>
      <w:sdt>
        <w:sdtPr>
          <w:id w:val="425856330"/>
          <w:citation/>
        </w:sdtPr>
        <w:sdtEndPr/>
        <w:sdtContent>
          <w:r w:rsidR="00352C7A">
            <w:fldChar w:fldCharType="begin"/>
          </w:r>
          <w:r w:rsidR="00352C7A">
            <w:rPr>
              <w:lang w:val="en-US"/>
            </w:rPr>
            <w:instrText xml:space="preserve"> CITATION Arm12 \l 1033 </w:instrText>
          </w:r>
          <w:r w:rsidR="00352C7A">
            <w:fldChar w:fldCharType="separate"/>
          </w:r>
          <w:r w:rsidR="00352C7A">
            <w:rPr>
              <w:noProof/>
              <w:lang w:val="en-US"/>
            </w:rPr>
            <w:t xml:space="preserve"> </w:t>
          </w:r>
          <w:r w:rsidR="00352C7A" w:rsidRPr="00352C7A">
            <w:rPr>
              <w:noProof/>
              <w:lang w:val="en-US"/>
            </w:rPr>
            <w:t>(Armstrong, 2012)</w:t>
          </w:r>
          <w:r w:rsidR="00352C7A">
            <w:fldChar w:fldCharType="end"/>
          </w:r>
        </w:sdtContent>
      </w:sdt>
      <w:r>
        <w:t>. Hilton uses parts of the Contingency Theory to make its management even more adaptable to the different cultures and business situations in the 119 countries where it does business,</w:t>
      </w:r>
      <w:r w:rsidR="00352C7A">
        <w:t xml:space="preserve"> </w:t>
      </w:r>
      <w:r>
        <w:t>Its unique marketing strategies show this, and service offers that fit the likes and legal requirements of different areas.</w:t>
      </w:r>
    </w:p>
    <w:bookmarkEnd w:id="19"/>
    <w:p w14:paraId="2827E04A" w14:textId="6961E946" w:rsidR="00D76A2F" w:rsidRPr="00D95BA5" w:rsidRDefault="00D76A2F" w:rsidP="00D95BA5">
      <w:pPr>
        <w:rPr>
          <w:b/>
          <w:bCs/>
        </w:rPr>
      </w:pPr>
      <w:r w:rsidRPr="00D95BA5">
        <w:rPr>
          <w:b/>
          <w:bCs/>
        </w:rPr>
        <w:t>Leadership Theories and Their Application in Hilton’s Context</w:t>
      </w:r>
    </w:p>
    <w:p w14:paraId="0290AF65" w14:textId="5D5D49C2" w:rsidR="006830A0" w:rsidRPr="006830A0" w:rsidRDefault="006830A0" w:rsidP="006830A0">
      <w:pPr>
        <w:rPr>
          <w:lang w:val="en-US"/>
        </w:rPr>
      </w:pPr>
      <w:r>
        <w:t>As a business, Hilton thinks it can inspire and motivate employees to provide excellent customer service. For example, Hilton's leadership development programs are meant to develop leaders who can inspire their teams, make positive changes, and encourage a creative and friendly work atmosphere</w:t>
      </w:r>
      <w:sdt>
        <w:sdtPr>
          <w:id w:val="596212640"/>
          <w:citation/>
        </w:sdtPr>
        <w:sdtEndPr/>
        <w:sdtContent>
          <w:r w:rsidR="00352C7A">
            <w:fldChar w:fldCharType="begin"/>
          </w:r>
          <w:r w:rsidR="00352C7A">
            <w:rPr>
              <w:lang w:val="en-US"/>
            </w:rPr>
            <w:instrText xml:space="preserve"> CITATION Ada09 \l 1033 </w:instrText>
          </w:r>
          <w:r w:rsidR="00352C7A">
            <w:fldChar w:fldCharType="separate"/>
          </w:r>
          <w:r w:rsidR="00352C7A">
            <w:rPr>
              <w:noProof/>
              <w:lang w:val="en-US"/>
            </w:rPr>
            <w:t xml:space="preserve"> </w:t>
          </w:r>
          <w:r w:rsidR="00352C7A" w:rsidRPr="00352C7A">
            <w:rPr>
              <w:noProof/>
              <w:lang w:val="en-US"/>
            </w:rPr>
            <w:t>(Adair, 2009)</w:t>
          </w:r>
          <w:r w:rsidR="00352C7A">
            <w:fldChar w:fldCharType="end"/>
          </w:r>
        </w:sdtContent>
      </w:sdt>
      <w:r>
        <w:t>. Thrive at Hilton is just one of many company-wide programs that work to improve all workers' physical and mental health. It's also an example of how this forward-thinking company lives out the ideas of servant leadership.</w:t>
      </w:r>
    </w:p>
    <w:p w14:paraId="1501DF39" w14:textId="2ADEB1DD" w:rsidR="00D76A2F" w:rsidRPr="00D95BA5" w:rsidRDefault="00D76A2F" w:rsidP="00D95BA5">
      <w:pPr>
        <w:rPr>
          <w:b/>
          <w:bCs/>
        </w:rPr>
      </w:pPr>
      <w:r w:rsidRPr="00D95BA5">
        <w:rPr>
          <w:b/>
          <w:bCs/>
        </w:rPr>
        <w:t>Behavioural Science Approach to Managing Hilton’s Workforce</w:t>
      </w:r>
    </w:p>
    <w:p w14:paraId="547A7879" w14:textId="401D6A7F" w:rsidR="006830A0" w:rsidRDefault="006830A0" w:rsidP="006830A0">
      <w:r>
        <w:t>Hilton uses behavioural science to guide its staff management, and motivation theories like Maslow's Hierarchy of Needs and Herzberg's Two-Factor Theory are at the heart of it. Hilton wants to meet its employees' more general needs by offering rewards programs and chances to advance in their careers, in addition to fair pay and a safe workplace. Hilton has been called one of the best places to work in the country for a long time, which shows that its employees are happy with their jobs.</w:t>
      </w:r>
    </w:p>
    <w:p w14:paraId="3851FAE9" w14:textId="4AF382C6" w:rsidR="00A9360E" w:rsidRDefault="00A9360E" w:rsidP="006830A0">
      <w:r>
        <w:t xml:space="preserve">Hilton uses ideas from the Theory of Planned </w:t>
      </w:r>
      <w:proofErr w:type="spellStart"/>
      <w:r>
        <w:t>Behavior</w:t>
      </w:r>
      <w:proofErr w:type="spellEnd"/>
      <w:r>
        <w:t xml:space="preserve"> to plan and guide staff actions that are in line with business goals and provide excellent customer service</w:t>
      </w:r>
      <w:sdt>
        <w:sdtPr>
          <w:id w:val="2138437256"/>
          <w:citation/>
        </w:sdtPr>
        <w:sdtEndPr/>
        <w:sdtContent>
          <w:r w:rsidR="00352C7A">
            <w:fldChar w:fldCharType="begin"/>
          </w:r>
          <w:r w:rsidR="00352C7A">
            <w:rPr>
              <w:lang w:val="en-US"/>
            </w:rPr>
            <w:instrText xml:space="preserve"> CITATION Buc07 \l 1033 </w:instrText>
          </w:r>
          <w:r w:rsidR="00352C7A">
            <w:fldChar w:fldCharType="separate"/>
          </w:r>
          <w:r w:rsidR="00352C7A">
            <w:rPr>
              <w:noProof/>
              <w:lang w:val="en-US"/>
            </w:rPr>
            <w:t xml:space="preserve"> </w:t>
          </w:r>
          <w:r w:rsidR="00352C7A" w:rsidRPr="00352C7A">
            <w:rPr>
              <w:noProof/>
              <w:lang w:val="en-US"/>
            </w:rPr>
            <w:t>(Buchanan, 2007)</w:t>
          </w:r>
          <w:r w:rsidR="00352C7A">
            <w:fldChar w:fldCharType="end"/>
          </w:r>
        </w:sdtContent>
      </w:sdt>
      <w:r>
        <w:t xml:space="preserve">. The point of training programs and performance management systems is to improve and improve customer service by encouraging good moods and the sense of being able to control </w:t>
      </w:r>
      <w:proofErr w:type="spellStart"/>
      <w:r>
        <w:t>behavior</w:t>
      </w:r>
      <w:proofErr w:type="spellEnd"/>
      <w:r>
        <w:t>.</w:t>
      </w:r>
    </w:p>
    <w:p w14:paraId="358B4DD8" w14:textId="77777777" w:rsidR="00D76A2F" w:rsidRPr="00D95BA5" w:rsidRDefault="00D76A2F" w:rsidP="00D95BA5">
      <w:pPr>
        <w:rPr>
          <w:b/>
          <w:bCs/>
        </w:rPr>
      </w:pPr>
      <w:r w:rsidRPr="00D95BA5">
        <w:rPr>
          <w:b/>
          <w:bCs/>
        </w:rPr>
        <w:t>Critical Analysis and Evaluation</w:t>
      </w:r>
    </w:p>
    <w:p w14:paraId="6E769AEB" w14:textId="052576DE" w:rsidR="006830A0" w:rsidRDefault="00A9360E" w:rsidP="005245A3">
      <w:r>
        <w:t>Hilton Hotel Group's management strategies are strongly connected to well-known organisational and management theories. These strategies also make employees much more engaged and improve the speed of operations</w:t>
      </w:r>
      <w:sdt>
        <w:sdtPr>
          <w:id w:val="-1850785469"/>
          <w:citation/>
        </w:sdtPr>
        <w:sdtEndPr/>
        <w:sdtContent>
          <w:r w:rsidR="00352C7A">
            <w:fldChar w:fldCharType="begin"/>
          </w:r>
          <w:r w:rsidR="00352C7A">
            <w:rPr>
              <w:lang w:val="en-US"/>
            </w:rPr>
            <w:instrText xml:space="preserve"> CITATION Huc13 \l 1033 </w:instrText>
          </w:r>
          <w:r w:rsidR="00352C7A">
            <w:fldChar w:fldCharType="separate"/>
          </w:r>
          <w:r w:rsidR="00352C7A">
            <w:rPr>
              <w:noProof/>
              <w:lang w:val="en-US"/>
            </w:rPr>
            <w:t xml:space="preserve"> </w:t>
          </w:r>
          <w:r w:rsidR="00352C7A" w:rsidRPr="00352C7A">
            <w:rPr>
              <w:noProof/>
              <w:lang w:val="en-US"/>
            </w:rPr>
            <w:t>(Huczynski, 2013)</w:t>
          </w:r>
          <w:r w:rsidR="00352C7A">
            <w:fldChar w:fldCharType="end"/>
          </w:r>
        </w:sdtContent>
      </w:sdt>
      <w:r>
        <w:t xml:space="preserve">. Still, places that might need some changes show up where more work needs to be done. </w:t>
      </w:r>
      <w:r w:rsidR="006830A0">
        <w:t>Hilton has over 6,500 sites, and its structured system ensures that everyone is evident at all levels and that work gets done quickly. However, this system may slow decision-making when market conditions are changeable. More flexible methods are needed in some areas.</w:t>
      </w:r>
    </w:p>
    <w:p w14:paraId="703DA1B0" w14:textId="2AFC291B" w:rsidR="006830A0" w:rsidRPr="005245A3" w:rsidRDefault="006830A0" w:rsidP="005245A3">
      <w:r>
        <w:t>The fact that Hilton has high job happiness and low turnover rates shows how well servant leadership and transformational leadership theories are used there. Maslow's and Herzberg's theories of motivation have helped Hilton make its employees happier</w:t>
      </w:r>
      <w:sdt>
        <w:sdtPr>
          <w:id w:val="-2000030642"/>
          <w:citation/>
        </w:sdtPr>
        <w:sdtEndPr/>
        <w:sdtContent>
          <w:r w:rsidR="00352C7A">
            <w:fldChar w:fldCharType="begin"/>
          </w:r>
          <w:r w:rsidR="00352C7A">
            <w:rPr>
              <w:lang w:val="en-US"/>
            </w:rPr>
            <w:instrText xml:space="preserve"> CITATION Rob08 \l 1033 </w:instrText>
          </w:r>
          <w:r w:rsidR="00352C7A">
            <w:fldChar w:fldCharType="separate"/>
          </w:r>
          <w:r w:rsidR="00352C7A">
            <w:rPr>
              <w:noProof/>
              <w:lang w:val="en-US"/>
            </w:rPr>
            <w:t xml:space="preserve"> </w:t>
          </w:r>
          <w:r w:rsidR="00352C7A" w:rsidRPr="00352C7A">
            <w:rPr>
              <w:noProof/>
              <w:lang w:val="en-US"/>
            </w:rPr>
            <w:t>(Robbins, 2008)</w:t>
          </w:r>
          <w:r w:rsidR="00352C7A">
            <w:fldChar w:fldCharType="end"/>
          </w:r>
        </w:sdtContent>
      </w:sdt>
      <w:r>
        <w:t>. However, a more current method, like Emotional Intelligence or Agile Leadership, may be needed to meet the needs of a constantly changing workforce.</w:t>
      </w:r>
    </w:p>
    <w:bookmarkEnd w:id="13"/>
    <w:p w14:paraId="08AAE222" w14:textId="77777777" w:rsidR="00D76A2F" w:rsidRPr="00D76A2F" w:rsidRDefault="00D76A2F" w:rsidP="00D76A2F"/>
    <w:p w14:paraId="0FD0F3B8" w14:textId="76FDE1D9" w:rsidR="005245A3" w:rsidRDefault="005245A3" w:rsidP="009174E6"/>
    <w:p w14:paraId="04CE3021" w14:textId="77777777" w:rsidR="005245A3" w:rsidRDefault="005245A3">
      <w:pPr>
        <w:spacing w:line="259" w:lineRule="auto"/>
        <w:jc w:val="left"/>
      </w:pPr>
      <w:r>
        <w:br w:type="page"/>
      </w:r>
    </w:p>
    <w:p w14:paraId="56F7AD77" w14:textId="4456CEE1" w:rsidR="005245A3" w:rsidRDefault="005245A3" w:rsidP="005245A3">
      <w:pPr>
        <w:pStyle w:val="Heading1"/>
      </w:pPr>
      <w:bookmarkStart w:id="20" w:name="_Toc167664362"/>
      <w:r w:rsidRPr="00364218">
        <w:t>Recommendations</w:t>
      </w:r>
      <w:bookmarkEnd w:id="20"/>
      <w:r w:rsidRPr="00364218">
        <w:t xml:space="preserve"> </w:t>
      </w:r>
    </w:p>
    <w:p w14:paraId="13AB4B44" w14:textId="0E5C349A" w:rsidR="005245A3" w:rsidRDefault="006830A0" w:rsidP="006830A0">
      <w:pPr>
        <w:rPr>
          <w:shd w:val="clear" w:color="auto" w:fill="FFFFFF"/>
        </w:rPr>
      </w:pPr>
      <w:r>
        <w:t>To further enhance its competitive edge, it needs to use more flexible management methods to better respond to changes in the market and make decisions more quickly. Hilton Hotel Group could learn from this. Flat management systems help some operating areas be more flexible and speed up the rate of innovation. On top of that, Hilton should use more digital technology to make its operations run more smoothly and give guests a more personalised experience. By strategically investing in green projects and emerging markets, Hilton will improve its resolve to care for the earth and grow its position worldwide. Lastly, implementing cutting-edge leadership methods such as emotional intelligence and agile leadership could give employees more agency and encourage a more adaptable organisational culture.</w:t>
      </w:r>
      <w:r w:rsidR="005245A3">
        <w:rPr>
          <w:shd w:val="clear" w:color="auto" w:fill="FFFFFF"/>
        </w:rPr>
        <w:br w:type="page"/>
      </w:r>
    </w:p>
    <w:p w14:paraId="2D7323DB" w14:textId="77777777" w:rsidR="005245A3" w:rsidRDefault="005245A3" w:rsidP="005245A3">
      <w:pPr>
        <w:pStyle w:val="Heading1"/>
      </w:pPr>
      <w:bookmarkStart w:id="21" w:name="_Toc167664363"/>
      <w:r w:rsidRPr="005245A3">
        <w:t>Conclusion</w:t>
      </w:r>
      <w:bookmarkEnd w:id="21"/>
    </w:p>
    <w:p w14:paraId="48BE1890" w14:textId="215EB7D5" w:rsidR="005245A3" w:rsidRDefault="006830A0" w:rsidP="005245A3">
      <w:pPr>
        <w:rPr>
          <w:shd w:val="clear" w:color="auto" w:fill="FFFFFF"/>
        </w:rPr>
      </w:pPr>
      <w:r>
        <w:t>The management style, strategic goal, and organisational structure of the Hilton Hotel Group have all been carefully looked at in this study. It has been shown that these parts fit with sound organisation and leadership theories. The most important findings show that Hilton's hierarchical structure and use of Servant Leadership and Transformational Leadership theories significantly add to employees' high working efficiency and happiness. But there is room for improvement. For example, management styles and leadership styles that are more up-to-date could be used to make things more sensitive and flexible. To sum up, Hilton has strong practices that work well with theoretical frameworks. However, the company could become even more powerful in the global hotel business by being flexible and embracing new technologies.</w:t>
      </w:r>
    </w:p>
    <w:bookmarkEnd w:id="14"/>
    <w:p w14:paraId="61F8467C" w14:textId="77777777" w:rsidR="005245A3" w:rsidRDefault="005245A3">
      <w:pPr>
        <w:spacing w:line="259" w:lineRule="auto"/>
        <w:jc w:val="left"/>
        <w:rPr>
          <w:shd w:val="clear" w:color="auto" w:fill="FFFFFF"/>
        </w:rPr>
      </w:pPr>
      <w:r>
        <w:rPr>
          <w:shd w:val="clear" w:color="auto" w:fill="FFFFFF"/>
        </w:rPr>
        <w:br w:type="page"/>
      </w:r>
    </w:p>
    <w:p w14:paraId="1D6325FD" w14:textId="647EF556" w:rsidR="005245A3" w:rsidRDefault="005245A3" w:rsidP="005245A3">
      <w:pPr>
        <w:pStyle w:val="Heading1"/>
      </w:pPr>
      <w:bookmarkStart w:id="22" w:name="_Toc167664364"/>
      <w:r>
        <w:t>References</w:t>
      </w:r>
      <w:bookmarkEnd w:id="22"/>
      <w:r>
        <w:t xml:space="preserve"> </w:t>
      </w:r>
    </w:p>
    <w:p w14:paraId="3BABFBC6" w14:textId="77777777" w:rsidR="00667544" w:rsidRDefault="00667544" w:rsidP="00667544">
      <w:bookmarkStart w:id="23" w:name="_Hlk167290143"/>
      <w:r>
        <w:t>Adair, J. (2009) The Inspirational Leader (2nd Ed), London: Kogan Page</w:t>
      </w:r>
    </w:p>
    <w:p w14:paraId="4FE6B49E" w14:textId="77777777" w:rsidR="00667544" w:rsidRDefault="00667544" w:rsidP="00667544">
      <w:r>
        <w:t>Armstrong, M. (2012) Armstrong’s Handbook of Management and Leadership (3rd Ed), London: Kogan Page.</w:t>
      </w:r>
    </w:p>
    <w:p w14:paraId="60ABFB7F" w14:textId="77777777" w:rsidR="00667544" w:rsidRDefault="00667544" w:rsidP="00667544">
      <w:r>
        <w:t>Arnold, J. (2005) Work Psychology (4th edition) Harlow: Prentice Hall.</w:t>
      </w:r>
    </w:p>
    <w:p w14:paraId="40DC18C5" w14:textId="77777777" w:rsidR="00667544" w:rsidRDefault="00667544" w:rsidP="00667544">
      <w:pPr>
        <w:rPr>
          <w:shd w:val="clear" w:color="auto" w:fill="FFFFFF"/>
        </w:rPr>
      </w:pPr>
      <w:proofErr w:type="spellStart"/>
      <w:r>
        <w:rPr>
          <w:shd w:val="clear" w:color="auto" w:fill="FFFFFF"/>
        </w:rPr>
        <w:t>Bardukova</w:t>
      </w:r>
      <w:proofErr w:type="spellEnd"/>
      <w:r>
        <w:rPr>
          <w:shd w:val="clear" w:color="auto" w:fill="FFFFFF"/>
        </w:rPr>
        <w:t>, L., (2023). Navigating the Hospitality Horizon: Current Trends and Strategies for Customer Attraction and Retention in the Hotel Industry. </w:t>
      </w:r>
      <w:r>
        <w:rPr>
          <w:i/>
          <w:iCs/>
          <w:shd w:val="clear" w:color="auto" w:fill="FFFFFF"/>
        </w:rPr>
        <w:t>Economics and computer science</w:t>
      </w:r>
      <w:r>
        <w:rPr>
          <w:shd w:val="clear" w:color="auto" w:fill="FFFFFF"/>
        </w:rPr>
        <w:t>, (2), pp.88-103.</w:t>
      </w:r>
    </w:p>
    <w:p w14:paraId="56AF0B0B" w14:textId="77777777" w:rsidR="00667544" w:rsidRDefault="00667544" w:rsidP="00667544">
      <w:proofErr w:type="spellStart"/>
      <w:r>
        <w:t>Bloisi</w:t>
      </w:r>
      <w:proofErr w:type="spellEnd"/>
      <w:r>
        <w:t>, W. et al (2007) Management and Organisational Behaviour, (2nd edition) Maidenhead: McGraw-Hill.</w:t>
      </w:r>
    </w:p>
    <w:p w14:paraId="144777CB" w14:textId="77777777" w:rsidR="00667544" w:rsidRDefault="00667544" w:rsidP="00667544">
      <w:r>
        <w:t>Boddy, D. (2014) Management: An Introduction (6th Ed), Harlow, Pearson</w:t>
      </w:r>
    </w:p>
    <w:p w14:paraId="14CB7593" w14:textId="77777777" w:rsidR="00667544" w:rsidRDefault="00667544" w:rsidP="00667544">
      <w:r>
        <w:t>Buchanan, D. And Huczynski, A. (2007) Organisational Behaviour: An Introductory Text (6th edition), Harlow: Prentice Hall.</w:t>
      </w:r>
    </w:p>
    <w:p w14:paraId="5C6A3F2C" w14:textId="77777777" w:rsidR="00667544" w:rsidRPr="005245A3" w:rsidRDefault="00667544" w:rsidP="00667544">
      <w:r>
        <w:t>Huczynski, A. &amp; Buchanan, D. (2013) Organisational Behaviour (8th Ed), Harlow: Pearson</w:t>
      </w:r>
    </w:p>
    <w:p w14:paraId="730672B8" w14:textId="77777777" w:rsidR="00667544" w:rsidRDefault="00667544" w:rsidP="00667544">
      <w:r>
        <w:t>Mullins, L &amp; Dosser, P. (2013) Hospitality Management and Organisational Behaviour (5th Ed) Harlow, Pearson.</w:t>
      </w:r>
    </w:p>
    <w:p w14:paraId="596BE0B9" w14:textId="77777777" w:rsidR="00667544" w:rsidRDefault="00667544" w:rsidP="00667544">
      <w:r>
        <w:t>Mullins, L (2020) Organisational Behaviour in the Workplace (12th edition) Harlow: Pearson</w:t>
      </w:r>
    </w:p>
    <w:p w14:paraId="1A98F7FE" w14:textId="77777777" w:rsidR="00667544" w:rsidRDefault="00667544" w:rsidP="00667544">
      <w:r>
        <w:t>Mullins, L. (2016) Management and Organisational Behaviour (11th edition) Harlow: Pearson</w:t>
      </w:r>
    </w:p>
    <w:p w14:paraId="796E9C7E" w14:textId="77777777" w:rsidR="00667544" w:rsidRDefault="00667544" w:rsidP="00667544">
      <w:pPr>
        <w:rPr>
          <w:shd w:val="clear" w:color="auto" w:fill="FFFFFF"/>
        </w:rPr>
      </w:pPr>
      <w:r>
        <w:rPr>
          <w:shd w:val="clear" w:color="auto" w:fill="FFFFFF"/>
        </w:rPr>
        <w:t xml:space="preserve">Nazarian, A., Atkinson, P. and </w:t>
      </w:r>
      <w:proofErr w:type="spellStart"/>
      <w:r>
        <w:rPr>
          <w:shd w:val="clear" w:color="auto" w:fill="FFFFFF"/>
        </w:rPr>
        <w:t>Foroudi</w:t>
      </w:r>
      <w:proofErr w:type="spellEnd"/>
      <w:r>
        <w:rPr>
          <w:shd w:val="clear" w:color="auto" w:fill="FFFFFF"/>
        </w:rPr>
        <w:t>, P., (2017). Influence of national culture and balanced organizational culture on the hotel industry’s performance. </w:t>
      </w:r>
      <w:r>
        <w:rPr>
          <w:i/>
          <w:iCs/>
          <w:shd w:val="clear" w:color="auto" w:fill="FFFFFF"/>
        </w:rPr>
        <w:t>International Journal of Hospitality Management</w:t>
      </w:r>
      <w:r>
        <w:rPr>
          <w:shd w:val="clear" w:color="auto" w:fill="FFFFFF"/>
        </w:rPr>
        <w:t>, </w:t>
      </w:r>
      <w:r>
        <w:rPr>
          <w:i/>
          <w:iCs/>
          <w:shd w:val="clear" w:color="auto" w:fill="FFFFFF"/>
        </w:rPr>
        <w:t>63</w:t>
      </w:r>
      <w:r>
        <w:rPr>
          <w:shd w:val="clear" w:color="auto" w:fill="FFFFFF"/>
        </w:rPr>
        <w:t>, pp.22-32.</w:t>
      </w:r>
    </w:p>
    <w:p w14:paraId="23768A15" w14:textId="77777777" w:rsidR="00667544" w:rsidRDefault="00667544" w:rsidP="00667544">
      <w:pPr>
        <w:rPr>
          <w:shd w:val="clear" w:color="auto" w:fill="FFFFFF"/>
        </w:rPr>
      </w:pPr>
      <w:r>
        <w:rPr>
          <w:shd w:val="clear" w:color="auto" w:fill="FFFFFF"/>
        </w:rPr>
        <w:t>Reidhead, C., (2020). Impact of organizational culture on employee satisfaction: A case of Hilton hotel, United Kingdom. </w:t>
      </w:r>
      <w:r>
        <w:rPr>
          <w:i/>
          <w:iCs/>
          <w:shd w:val="clear" w:color="auto" w:fill="FFFFFF"/>
        </w:rPr>
        <w:t>Journal of Economics and Business</w:t>
      </w:r>
      <w:r>
        <w:rPr>
          <w:shd w:val="clear" w:color="auto" w:fill="FFFFFF"/>
        </w:rPr>
        <w:t>, </w:t>
      </w:r>
      <w:r>
        <w:rPr>
          <w:i/>
          <w:iCs/>
          <w:shd w:val="clear" w:color="auto" w:fill="FFFFFF"/>
        </w:rPr>
        <w:t>3</w:t>
      </w:r>
      <w:r>
        <w:rPr>
          <w:shd w:val="clear" w:color="auto" w:fill="FFFFFF"/>
        </w:rPr>
        <w:t>(1).</w:t>
      </w:r>
    </w:p>
    <w:p w14:paraId="159C084C" w14:textId="77777777" w:rsidR="00667544" w:rsidRDefault="00667544" w:rsidP="00667544">
      <w:r>
        <w:t>Robbins, S. Et al (2008) Organizational Behaviour (5th edition) Harlow: Pearson Education Limited.</w:t>
      </w:r>
    </w:p>
    <w:p w14:paraId="1DF6F5B9" w14:textId="77777777" w:rsidR="00667544" w:rsidRDefault="00667544" w:rsidP="00667544">
      <w:r>
        <w:t>Rollinson, D. et al (2008) Organisational Behaviour and Analysis (4th edition) Harlow: Addison-Wesley Longman.</w:t>
      </w:r>
    </w:p>
    <w:bookmarkEnd w:id="23"/>
    <w:p w14:paraId="3690080E" w14:textId="77777777" w:rsidR="005245A3" w:rsidRPr="005245A3" w:rsidRDefault="005245A3" w:rsidP="005245A3"/>
    <w:p w14:paraId="39EDE884" w14:textId="77777777" w:rsidR="000F02BF" w:rsidRPr="000F02BF" w:rsidRDefault="000F02BF" w:rsidP="009174E6"/>
    <w:sectPr w:rsidR="000F02BF"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96637" w14:textId="77777777" w:rsidR="00565192" w:rsidRDefault="00565192" w:rsidP="001834FC">
      <w:pPr>
        <w:spacing w:after="0" w:line="240" w:lineRule="auto"/>
      </w:pPr>
      <w:r>
        <w:separator/>
      </w:r>
    </w:p>
  </w:endnote>
  <w:endnote w:type="continuationSeparator" w:id="0">
    <w:p w14:paraId="720AD7ED" w14:textId="77777777" w:rsidR="00565192" w:rsidRDefault="00565192"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28395" w14:textId="77777777" w:rsidR="00565192" w:rsidRDefault="00565192" w:rsidP="001834FC">
      <w:pPr>
        <w:spacing w:after="0" w:line="240" w:lineRule="auto"/>
      </w:pPr>
      <w:r>
        <w:separator/>
      </w:r>
    </w:p>
  </w:footnote>
  <w:footnote w:type="continuationSeparator" w:id="0">
    <w:p w14:paraId="29F7CD41" w14:textId="77777777" w:rsidR="00565192" w:rsidRDefault="00565192"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E05A1"/>
    <w:multiLevelType w:val="multilevel"/>
    <w:tmpl w:val="55D8B2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145108"/>
    <w:multiLevelType w:val="multilevel"/>
    <w:tmpl w:val="C5B8A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2E1689"/>
    <w:multiLevelType w:val="multilevel"/>
    <w:tmpl w:val="644AF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E10CDB"/>
    <w:multiLevelType w:val="hybridMultilevel"/>
    <w:tmpl w:val="BFF6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309396">
    <w:abstractNumId w:val="1"/>
  </w:num>
  <w:num w:numId="2" w16cid:durableId="1585798022">
    <w:abstractNumId w:val="3"/>
  </w:num>
  <w:num w:numId="3" w16cid:durableId="2017346860">
    <w:abstractNumId w:val="2"/>
  </w:num>
  <w:num w:numId="4" w16cid:durableId="1148478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QUADHxlbCwAAAA="/>
  </w:docVars>
  <w:rsids>
    <w:rsidRoot w:val="00A60069"/>
    <w:rsid w:val="00015280"/>
    <w:rsid w:val="00025B16"/>
    <w:rsid w:val="0003077B"/>
    <w:rsid w:val="00065D26"/>
    <w:rsid w:val="000C020F"/>
    <w:rsid w:val="000E047C"/>
    <w:rsid w:val="000E14A6"/>
    <w:rsid w:val="000E7FE0"/>
    <w:rsid w:val="000F02BF"/>
    <w:rsid w:val="001834FC"/>
    <w:rsid w:val="001917D0"/>
    <w:rsid w:val="001A1E5A"/>
    <w:rsid w:val="001A32EE"/>
    <w:rsid w:val="001D16F6"/>
    <w:rsid w:val="0022399E"/>
    <w:rsid w:val="00235A66"/>
    <w:rsid w:val="00252195"/>
    <w:rsid w:val="00265BF2"/>
    <w:rsid w:val="0028370C"/>
    <w:rsid w:val="002C0309"/>
    <w:rsid w:val="00304453"/>
    <w:rsid w:val="00310FD0"/>
    <w:rsid w:val="00352C7A"/>
    <w:rsid w:val="003A44C4"/>
    <w:rsid w:val="00417EF5"/>
    <w:rsid w:val="00472899"/>
    <w:rsid w:val="004F5A49"/>
    <w:rsid w:val="005245A3"/>
    <w:rsid w:val="00565192"/>
    <w:rsid w:val="00586D2A"/>
    <w:rsid w:val="005A715E"/>
    <w:rsid w:val="005C6ED8"/>
    <w:rsid w:val="0066478C"/>
    <w:rsid w:val="00667544"/>
    <w:rsid w:val="006830A0"/>
    <w:rsid w:val="006944B9"/>
    <w:rsid w:val="006F3E7B"/>
    <w:rsid w:val="00704549"/>
    <w:rsid w:val="00711B8A"/>
    <w:rsid w:val="0071688F"/>
    <w:rsid w:val="007B4A4B"/>
    <w:rsid w:val="007B4C07"/>
    <w:rsid w:val="007D691F"/>
    <w:rsid w:val="007F3759"/>
    <w:rsid w:val="00815C9D"/>
    <w:rsid w:val="00847AA2"/>
    <w:rsid w:val="00852C90"/>
    <w:rsid w:val="00885967"/>
    <w:rsid w:val="00913C8F"/>
    <w:rsid w:val="00915AA8"/>
    <w:rsid w:val="009174E6"/>
    <w:rsid w:val="009255BD"/>
    <w:rsid w:val="00961FE4"/>
    <w:rsid w:val="00975554"/>
    <w:rsid w:val="009C3C2E"/>
    <w:rsid w:val="009D381A"/>
    <w:rsid w:val="009D3937"/>
    <w:rsid w:val="009D4242"/>
    <w:rsid w:val="00A60069"/>
    <w:rsid w:val="00A84B7E"/>
    <w:rsid w:val="00A9360E"/>
    <w:rsid w:val="00BB6D54"/>
    <w:rsid w:val="00BD396E"/>
    <w:rsid w:val="00C111AC"/>
    <w:rsid w:val="00C45096"/>
    <w:rsid w:val="00D307E3"/>
    <w:rsid w:val="00D500A3"/>
    <w:rsid w:val="00D743FA"/>
    <w:rsid w:val="00D76A2F"/>
    <w:rsid w:val="00D8533C"/>
    <w:rsid w:val="00D95BA5"/>
    <w:rsid w:val="00DB53A7"/>
    <w:rsid w:val="00E3236F"/>
    <w:rsid w:val="00E644C4"/>
    <w:rsid w:val="00EB7A2D"/>
    <w:rsid w:val="00EC16C3"/>
    <w:rsid w:val="00EC4920"/>
    <w:rsid w:val="00EC653E"/>
    <w:rsid w:val="00ED4B27"/>
    <w:rsid w:val="00FC5F5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36F"/>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E3236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76A2F"/>
    <w:pPr>
      <w:keepNext/>
      <w:keepLines/>
      <w:spacing w:before="40" w:after="0"/>
      <w:outlineLvl w:val="1"/>
    </w:pPr>
    <w:rPr>
      <w:rFonts w:eastAsiaTheme="majorEastAsia" w:cstheme="majorBidi"/>
      <w:b/>
      <w:i/>
      <w:color w:val="1F4E79" w:themeColor="accent5" w:themeShade="80"/>
      <w:sz w:val="26"/>
      <w:szCs w:val="26"/>
      <w:lang w:val="en-US"/>
    </w:rPr>
  </w:style>
  <w:style w:type="paragraph" w:styleId="Heading3">
    <w:name w:val="heading 3"/>
    <w:basedOn w:val="Normal"/>
    <w:next w:val="Normal"/>
    <w:link w:val="Heading3Char"/>
    <w:uiPriority w:val="9"/>
    <w:unhideWhenUsed/>
    <w:qFormat/>
    <w:rsid w:val="009174E6"/>
    <w:pPr>
      <w:keepNext/>
      <w:keepLines/>
      <w:spacing w:before="40" w:after="0" w:line="240" w:lineRule="auto"/>
      <w:outlineLvl w:val="2"/>
    </w:pPr>
    <w:rPr>
      <w:rFonts w:eastAsiaTheme="majorEastAsia" w:cstheme="majorBidi"/>
      <w:b/>
      <w:sz w:val="27"/>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6A2F"/>
    <w:rPr>
      <w:rFonts w:ascii="Arial" w:eastAsiaTheme="majorEastAsia" w:hAnsi="Arial" w:cstheme="majorBidi"/>
      <w:b/>
      <w:i/>
      <w:color w:val="1F4E79" w:themeColor="accent5" w:themeShade="80"/>
      <w:sz w:val="26"/>
      <w:szCs w:val="26"/>
    </w:rPr>
  </w:style>
  <w:style w:type="character" w:customStyle="1" w:styleId="Heading1Char">
    <w:name w:val="Heading 1 Char"/>
    <w:basedOn w:val="DefaultParagraphFont"/>
    <w:link w:val="Heading1"/>
    <w:uiPriority w:val="9"/>
    <w:rsid w:val="00E3236F"/>
    <w:rPr>
      <w:rFonts w:ascii="Arial" w:eastAsiaTheme="majorEastAsia" w:hAnsi="Arial"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rsid w:val="009174E6"/>
    <w:rPr>
      <w:rFonts w:ascii="Times New Roman" w:eastAsiaTheme="majorEastAsia" w:hAnsi="Times New Roman" w:cstheme="majorBidi"/>
      <w:b/>
      <w:color w:val="000000" w:themeColor="text1"/>
      <w:sz w:val="27"/>
      <w:szCs w:val="24"/>
      <w:lang w:val="en-GB"/>
    </w:rPr>
  </w:style>
  <w:style w:type="paragraph" w:styleId="TOC2">
    <w:name w:val="toc 2"/>
    <w:basedOn w:val="Normal"/>
    <w:next w:val="Normal"/>
    <w:autoRedefine/>
    <w:uiPriority w:val="39"/>
    <w:unhideWhenUsed/>
    <w:rsid w:val="00D743FA"/>
    <w:pPr>
      <w:spacing w:after="100"/>
      <w:ind w:left="240"/>
    </w:pPr>
  </w:style>
  <w:style w:type="paragraph" w:styleId="NoSpacing">
    <w:name w:val="No Spacing"/>
    <w:link w:val="NoSpacingChar"/>
    <w:uiPriority w:val="1"/>
    <w:qFormat/>
    <w:rsid w:val="002C0309"/>
    <w:pPr>
      <w:spacing w:after="0" w:line="240" w:lineRule="auto"/>
    </w:pPr>
    <w:rPr>
      <w:rFonts w:eastAsiaTheme="minorEastAsia"/>
    </w:rPr>
  </w:style>
  <w:style w:type="character" w:customStyle="1" w:styleId="NoSpacingChar">
    <w:name w:val="No Spacing Char"/>
    <w:basedOn w:val="DefaultParagraphFont"/>
    <w:link w:val="NoSpacing"/>
    <w:uiPriority w:val="1"/>
    <w:rsid w:val="002C0309"/>
    <w:rPr>
      <w:rFonts w:eastAsiaTheme="minorEastAsia"/>
    </w:rPr>
  </w:style>
  <w:style w:type="paragraph" w:styleId="NormalWeb">
    <w:name w:val="Normal (Web)"/>
    <w:basedOn w:val="Normal"/>
    <w:uiPriority w:val="99"/>
    <w:semiHidden/>
    <w:unhideWhenUsed/>
    <w:rsid w:val="00704549"/>
    <w:pPr>
      <w:spacing w:before="100" w:beforeAutospacing="1" w:after="100" w:afterAutospacing="1" w:line="240" w:lineRule="auto"/>
      <w:jc w:val="left"/>
    </w:pPr>
    <w:rPr>
      <w:rFonts w:ascii="Times New Roman" w:eastAsia="Times New Roman" w:hAnsi="Times New Roman" w:cs="Times New Roman"/>
      <w:color w:val="auto"/>
      <w:szCs w:val="24"/>
      <w:lang w:val="en-US"/>
    </w:rPr>
  </w:style>
  <w:style w:type="character" w:styleId="Strong">
    <w:name w:val="Strong"/>
    <w:basedOn w:val="DefaultParagraphFont"/>
    <w:uiPriority w:val="22"/>
    <w:qFormat/>
    <w:rsid w:val="00704549"/>
    <w:rPr>
      <w:b/>
      <w:bCs/>
    </w:rPr>
  </w:style>
  <w:style w:type="paragraph" w:styleId="ListParagraph">
    <w:name w:val="List Paragraph"/>
    <w:basedOn w:val="Normal"/>
    <w:uiPriority w:val="34"/>
    <w:qFormat/>
    <w:rsid w:val="0003077B"/>
    <w:pPr>
      <w:ind w:left="720"/>
      <w:contextualSpacing/>
    </w:pPr>
    <w:rPr>
      <w:color w:val="auto"/>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5566">
      <w:bodyDiv w:val="1"/>
      <w:marLeft w:val="0"/>
      <w:marRight w:val="0"/>
      <w:marTop w:val="0"/>
      <w:marBottom w:val="0"/>
      <w:divBdr>
        <w:top w:val="none" w:sz="0" w:space="0" w:color="auto"/>
        <w:left w:val="none" w:sz="0" w:space="0" w:color="auto"/>
        <w:bottom w:val="none" w:sz="0" w:space="0" w:color="auto"/>
        <w:right w:val="none" w:sz="0" w:space="0" w:color="auto"/>
      </w:divBdr>
    </w:div>
    <w:div w:id="143857440">
      <w:bodyDiv w:val="1"/>
      <w:marLeft w:val="0"/>
      <w:marRight w:val="0"/>
      <w:marTop w:val="0"/>
      <w:marBottom w:val="0"/>
      <w:divBdr>
        <w:top w:val="none" w:sz="0" w:space="0" w:color="auto"/>
        <w:left w:val="none" w:sz="0" w:space="0" w:color="auto"/>
        <w:bottom w:val="none" w:sz="0" w:space="0" w:color="auto"/>
        <w:right w:val="none" w:sz="0" w:space="0" w:color="auto"/>
      </w:divBdr>
    </w:div>
    <w:div w:id="203293756">
      <w:bodyDiv w:val="1"/>
      <w:marLeft w:val="0"/>
      <w:marRight w:val="0"/>
      <w:marTop w:val="0"/>
      <w:marBottom w:val="0"/>
      <w:divBdr>
        <w:top w:val="none" w:sz="0" w:space="0" w:color="auto"/>
        <w:left w:val="none" w:sz="0" w:space="0" w:color="auto"/>
        <w:bottom w:val="none" w:sz="0" w:space="0" w:color="auto"/>
        <w:right w:val="none" w:sz="0" w:space="0" w:color="auto"/>
      </w:divBdr>
    </w:div>
    <w:div w:id="267321983">
      <w:bodyDiv w:val="1"/>
      <w:marLeft w:val="0"/>
      <w:marRight w:val="0"/>
      <w:marTop w:val="0"/>
      <w:marBottom w:val="0"/>
      <w:divBdr>
        <w:top w:val="none" w:sz="0" w:space="0" w:color="auto"/>
        <w:left w:val="none" w:sz="0" w:space="0" w:color="auto"/>
        <w:bottom w:val="none" w:sz="0" w:space="0" w:color="auto"/>
        <w:right w:val="none" w:sz="0" w:space="0" w:color="auto"/>
      </w:divBdr>
    </w:div>
    <w:div w:id="337122922">
      <w:bodyDiv w:val="1"/>
      <w:marLeft w:val="0"/>
      <w:marRight w:val="0"/>
      <w:marTop w:val="0"/>
      <w:marBottom w:val="0"/>
      <w:divBdr>
        <w:top w:val="none" w:sz="0" w:space="0" w:color="auto"/>
        <w:left w:val="none" w:sz="0" w:space="0" w:color="auto"/>
        <w:bottom w:val="none" w:sz="0" w:space="0" w:color="auto"/>
        <w:right w:val="none" w:sz="0" w:space="0" w:color="auto"/>
      </w:divBdr>
    </w:div>
    <w:div w:id="343165008">
      <w:bodyDiv w:val="1"/>
      <w:marLeft w:val="0"/>
      <w:marRight w:val="0"/>
      <w:marTop w:val="0"/>
      <w:marBottom w:val="0"/>
      <w:divBdr>
        <w:top w:val="none" w:sz="0" w:space="0" w:color="auto"/>
        <w:left w:val="none" w:sz="0" w:space="0" w:color="auto"/>
        <w:bottom w:val="none" w:sz="0" w:space="0" w:color="auto"/>
        <w:right w:val="none" w:sz="0" w:space="0" w:color="auto"/>
      </w:divBdr>
    </w:div>
    <w:div w:id="389814275">
      <w:bodyDiv w:val="1"/>
      <w:marLeft w:val="0"/>
      <w:marRight w:val="0"/>
      <w:marTop w:val="0"/>
      <w:marBottom w:val="0"/>
      <w:divBdr>
        <w:top w:val="none" w:sz="0" w:space="0" w:color="auto"/>
        <w:left w:val="none" w:sz="0" w:space="0" w:color="auto"/>
        <w:bottom w:val="none" w:sz="0" w:space="0" w:color="auto"/>
        <w:right w:val="none" w:sz="0" w:space="0" w:color="auto"/>
      </w:divBdr>
    </w:div>
    <w:div w:id="508250779">
      <w:bodyDiv w:val="1"/>
      <w:marLeft w:val="0"/>
      <w:marRight w:val="0"/>
      <w:marTop w:val="0"/>
      <w:marBottom w:val="0"/>
      <w:divBdr>
        <w:top w:val="none" w:sz="0" w:space="0" w:color="auto"/>
        <w:left w:val="none" w:sz="0" w:space="0" w:color="auto"/>
        <w:bottom w:val="none" w:sz="0" w:space="0" w:color="auto"/>
        <w:right w:val="none" w:sz="0" w:space="0" w:color="auto"/>
      </w:divBdr>
    </w:div>
    <w:div w:id="629095459">
      <w:bodyDiv w:val="1"/>
      <w:marLeft w:val="0"/>
      <w:marRight w:val="0"/>
      <w:marTop w:val="0"/>
      <w:marBottom w:val="0"/>
      <w:divBdr>
        <w:top w:val="none" w:sz="0" w:space="0" w:color="auto"/>
        <w:left w:val="none" w:sz="0" w:space="0" w:color="auto"/>
        <w:bottom w:val="none" w:sz="0" w:space="0" w:color="auto"/>
        <w:right w:val="none" w:sz="0" w:space="0" w:color="auto"/>
      </w:divBdr>
    </w:div>
    <w:div w:id="874922749">
      <w:bodyDiv w:val="1"/>
      <w:marLeft w:val="0"/>
      <w:marRight w:val="0"/>
      <w:marTop w:val="0"/>
      <w:marBottom w:val="0"/>
      <w:divBdr>
        <w:top w:val="none" w:sz="0" w:space="0" w:color="auto"/>
        <w:left w:val="none" w:sz="0" w:space="0" w:color="auto"/>
        <w:bottom w:val="none" w:sz="0" w:space="0" w:color="auto"/>
        <w:right w:val="none" w:sz="0" w:space="0" w:color="auto"/>
      </w:divBdr>
    </w:div>
    <w:div w:id="881594925">
      <w:bodyDiv w:val="1"/>
      <w:marLeft w:val="0"/>
      <w:marRight w:val="0"/>
      <w:marTop w:val="0"/>
      <w:marBottom w:val="0"/>
      <w:divBdr>
        <w:top w:val="none" w:sz="0" w:space="0" w:color="auto"/>
        <w:left w:val="none" w:sz="0" w:space="0" w:color="auto"/>
        <w:bottom w:val="none" w:sz="0" w:space="0" w:color="auto"/>
        <w:right w:val="none" w:sz="0" w:space="0" w:color="auto"/>
      </w:divBdr>
    </w:div>
    <w:div w:id="945161337">
      <w:bodyDiv w:val="1"/>
      <w:marLeft w:val="0"/>
      <w:marRight w:val="0"/>
      <w:marTop w:val="0"/>
      <w:marBottom w:val="0"/>
      <w:divBdr>
        <w:top w:val="none" w:sz="0" w:space="0" w:color="auto"/>
        <w:left w:val="none" w:sz="0" w:space="0" w:color="auto"/>
        <w:bottom w:val="none" w:sz="0" w:space="0" w:color="auto"/>
        <w:right w:val="none" w:sz="0" w:space="0" w:color="auto"/>
      </w:divBdr>
    </w:div>
    <w:div w:id="988552643">
      <w:bodyDiv w:val="1"/>
      <w:marLeft w:val="0"/>
      <w:marRight w:val="0"/>
      <w:marTop w:val="0"/>
      <w:marBottom w:val="0"/>
      <w:divBdr>
        <w:top w:val="none" w:sz="0" w:space="0" w:color="auto"/>
        <w:left w:val="none" w:sz="0" w:space="0" w:color="auto"/>
        <w:bottom w:val="none" w:sz="0" w:space="0" w:color="auto"/>
        <w:right w:val="none" w:sz="0" w:space="0" w:color="auto"/>
      </w:divBdr>
    </w:div>
    <w:div w:id="1028020404">
      <w:bodyDiv w:val="1"/>
      <w:marLeft w:val="0"/>
      <w:marRight w:val="0"/>
      <w:marTop w:val="0"/>
      <w:marBottom w:val="0"/>
      <w:divBdr>
        <w:top w:val="none" w:sz="0" w:space="0" w:color="auto"/>
        <w:left w:val="none" w:sz="0" w:space="0" w:color="auto"/>
        <w:bottom w:val="none" w:sz="0" w:space="0" w:color="auto"/>
        <w:right w:val="none" w:sz="0" w:space="0" w:color="auto"/>
      </w:divBdr>
    </w:div>
    <w:div w:id="1204902889">
      <w:bodyDiv w:val="1"/>
      <w:marLeft w:val="0"/>
      <w:marRight w:val="0"/>
      <w:marTop w:val="0"/>
      <w:marBottom w:val="0"/>
      <w:divBdr>
        <w:top w:val="none" w:sz="0" w:space="0" w:color="auto"/>
        <w:left w:val="none" w:sz="0" w:space="0" w:color="auto"/>
        <w:bottom w:val="none" w:sz="0" w:space="0" w:color="auto"/>
        <w:right w:val="none" w:sz="0" w:space="0" w:color="auto"/>
      </w:divBdr>
    </w:div>
    <w:div w:id="1226185386">
      <w:bodyDiv w:val="1"/>
      <w:marLeft w:val="0"/>
      <w:marRight w:val="0"/>
      <w:marTop w:val="0"/>
      <w:marBottom w:val="0"/>
      <w:divBdr>
        <w:top w:val="none" w:sz="0" w:space="0" w:color="auto"/>
        <w:left w:val="none" w:sz="0" w:space="0" w:color="auto"/>
        <w:bottom w:val="none" w:sz="0" w:space="0" w:color="auto"/>
        <w:right w:val="none" w:sz="0" w:space="0" w:color="auto"/>
      </w:divBdr>
    </w:div>
    <w:div w:id="1369524616">
      <w:bodyDiv w:val="1"/>
      <w:marLeft w:val="0"/>
      <w:marRight w:val="0"/>
      <w:marTop w:val="0"/>
      <w:marBottom w:val="0"/>
      <w:divBdr>
        <w:top w:val="none" w:sz="0" w:space="0" w:color="auto"/>
        <w:left w:val="none" w:sz="0" w:space="0" w:color="auto"/>
        <w:bottom w:val="none" w:sz="0" w:space="0" w:color="auto"/>
        <w:right w:val="none" w:sz="0" w:space="0" w:color="auto"/>
      </w:divBdr>
    </w:div>
    <w:div w:id="1593278096">
      <w:bodyDiv w:val="1"/>
      <w:marLeft w:val="0"/>
      <w:marRight w:val="0"/>
      <w:marTop w:val="0"/>
      <w:marBottom w:val="0"/>
      <w:divBdr>
        <w:top w:val="none" w:sz="0" w:space="0" w:color="auto"/>
        <w:left w:val="none" w:sz="0" w:space="0" w:color="auto"/>
        <w:bottom w:val="none" w:sz="0" w:space="0" w:color="auto"/>
        <w:right w:val="none" w:sz="0" w:space="0" w:color="auto"/>
      </w:divBdr>
    </w:div>
    <w:div w:id="1629973139">
      <w:bodyDiv w:val="1"/>
      <w:marLeft w:val="0"/>
      <w:marRight w:val="0"/>
      <w:marTop w:val="0"/>
      <w:marBottom w:val="0"/>
      <w:divBdr>
        <w:top w:val="none" w:sz="0" w:space="0" w:color="auto"/>
        <w:left w:val="none" w:sz="0" w:space="0" w:color="auto"/>
        <w:bottom w:val="none" w:sz="0" w:space="0" w:color="auto"/>
        <w:right w:val="none" w:sz="0" w:space="0" w:color="auto"/>
      </w:divBdr>
    </w:div>
    <w:div w:id="1728795594">
      <w:bodyDiv w:val="1"/>
      <w:marLeft w:val="0"/>
      <w:marRight w:val="0"/>
      <w:marTop w:val="0"/>
      <w:marBottom w:val="0"/>
      <w:divBdr>
        <w:top w:val="none" w:sz="0" w:space="0" w:color="auto"/>
        <w:left w:val="none" w:sz="0" w:space="0" w:color="auto"/>
        <w:bottom w:val="none" w:sz="0" w:space="0" w:color="auto"/>
        <w:right w:val="none" w:sz="0" w:space="0" w:color="auto"/>
      </w:divBdr>
    </w:div>
    <w:div w:id="1811242987">
      <w:bodyDiv w:val="1"/>
      <w:marLeft w:val="0"/>
      <w:marRight w:val="0"/>
      <w:marTop w:val="0"/>
      <w:marBottom w:val="0"/>
      <w:divBdr>
        <w:top w:val="none" w:sz="0" w:space="0" w:color="auto"/>
        <w:left w:val="none" w:sz="0" w:space="0" w:color="auto"/>
        <w:bottom w:val="none" w:sz="0" w:space="0" w:color="auto"/>
        <w:right w:val="none" w:sz="0" w:space="0" w:color="auto"/>
      </w:divBdr>
    </w:div>
    <w:div w:id="1817723575">
      <w:bodyDiv w:val="1"/>
      <w:marLeft w:val="0"/>
      <w:marRight w:val="0"/>
      <w:marTop w:val="0"/>
      <w:marBottom w:val="0"/>
      <w:divBdr>
        <w:top w:val="none" w:sz="0" w:space="0" w:color="auto"/>
        <w:left w:val="none" w:sz="0" w:space="0" w:color="auto"/>
        <w:bottom w:val="none" w:sz="0" w:space="0" w:color="auto"/>
        <w:right w:val="none" w:sz="0" w:space="0" w:color="auto"/>
      </w:divBdr>
    </w:div>
    <w:div w:id="1845625502">
      <w:bodyDiv w:val="1"/>
      <w:marLeft w:val="0"/>
      <w:marRight w:val="0"/>
      <w:marTop w:val="0"/>
      <w:marBottom w:val="0"/>
      <w:divBdr>
        <w:top w:val="none" w:sz="0" w:space="0" w:color="auto"/>
        <w:left w:val="none" w:sz="0" w:space="0" w:color="auto"/>
        <w:bottom w:val="none" w:sz="0" w:space="0" w:color="auto"/>
        <w:right w:val="none" w:sz="0" w:space="0" w:color="auto"/>
      </w:divBdr>
    </w:div>
    <w:div w:id="1958901101">
      <w:bodyDiv w:val="1"/>
      <w:marLeft w:val="0"/>
      <w:marRight w:val="0"/>
      <w:marTop w:val="0"/>
      <w:marBottom w:val="0"/>
      <w:divBdr>
        <w:top w:val="none" w:sz="0" w:space="0" w:color="auto"/>
        <w:left w:val="none" w:sz="0" w:space="0" w:color="auto"/>
        <w:bottom w:val="none" w:sz="0" w:space="0" w:color="auto"/>
        <w:right w:val="none" w:sz="0" w:space="0" w:color="auto"/>
      </w:divBdr>
    </w:div>
    <w:div w:id="1993945513">
      <w:bodyDiv w:val="1"/>
      <w:marLeft w:val="0"/>
      <w:marRight w:val="0"/>
      <w:marTop w:val="0"/>
      <w:marBottom w:val="0"/>
      <w:divBdr>
        <w:top w:val="none" w:sz="0" w:space="0" w:color="auto"/>
        <w:left w:val="none" w:sz="0" w:space="0" w:color="auto"/>
        <w:bottom w:val="none" w:sz="0" w:space="0" w:color="auto"/>
        <w:right w:val="none" w:sz="0" w:space="0" w:color="auto"/>
      </w:divBdr>
    </w:div>
    <w:div w:id="2056656112">
      <w:bodyDiv w:val="1"/>
      <w:marLeft w:val="0"/>
      <w:marRight w:val="0"/>
      <w:marTop w:val="0"/>
      <w:marBottom w:val="0"/>
      <w:divBdr>
        <w:top w:val="none" w:sz="0" w:space="0" w:color="auto"/>
        <w:left w:val="none" w:sz="0" w:space="0" w:color="auto"/>
        <w:bottom w:val="none" w:sz="0" w:space="0" w:color="auto"/>
        <w:right w:val="none" w:sz="0" w:space="0" w:color="auto"/>
      </w:divBdr>
    </w:div>
    <w:div w:id="2087989690">
      <w:bodyDiv w:val="1"/>
      <w:marLeft w:val="0"/>
      <w:marRight w:val="0"/>
      <w:marTop w:val="0"/>
      <w:marBottom w:val="0"/>
      <w:divBdr>
        <w:top w:val="none" w:sz="0" w:space="0" w:color="auto"/>
        <w:left w:val="none" w:sz="0" w:space="0" w:color="auto"/>
        <w:bottom w:val="none" w:sz="0" w:space="0" w:color="auto"/>
        <w:right w:val="none" w:sz="0" w:space="0" w:color="auto"/>
      </w:divBdr>
    </w:div>
    <w:div w:id="210995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Rei201</b:Tag>
    <b:SourceType>Book</b:SourceType>
    <b:Guid>{1B95DE92-A885-4EFB-8337-43D11AAA9997}</b:Guid>
    <b:Author>
      <b:Author>
        <b:NameList>
          <b:Person>
            <b:Last>Reidhead</b:Last>
            <b:First>C.,</b:First>
          </b:Person>
        </b:NameList>
      </b:Author>
    </b:Author>
    <b:Year>2020</b:Year>
    <b:RefOrder>2</b:RefOrder>
  </b:Source>
  <b:Source>
    <b:Tag>Bar23</b:Tag>
    <b:SourceType>Book</b:SourceType>
    <b:Guid>{28E65F82-A48E-4EB1-BCA1-71944CC33D53}</b:Guid>
    <b:Author>
      <b:Author>
        <b:NameList>
          <b:Person>
            <b:Last>Bardukova</b:Last>
            <b:First>L.,</b:First>
          </b:Person>
        </b:NameList>
      </b:Author>
    </b:Author>
    <b:Year>2023</b:Year>
    <b:RefOrder>6</b:RefOrder>
  </b:Source>
  <b:Source>
    <b:Tag>Mul16</b:Tag>
    <b:SourceType>Book</b:SourceType>
    <b:Guid>{17BFAB89-E8C9-4241-B5A6-F9193EB23AA9}</b:Guid>
    <b:Author>
      <b:Author>
        <b:NameList>
          <b:Person>
            <b:Last>Mullins</b:Last>
            <b:First>L.</b:First>
          </b:Person>
        </b:NameList>
      </b:Author>
    </b:Author>
    <b:Year>2016</b:Year>
    <b:RefOrder>1</b:RefOrder>
  </b:Source>
  <b:Source>
    <b:Tag>Mul13</b:Tag>
    <b:SourceType>Book</b:SourceType>
    <b:Guid>{E8AFE2DA-A51F-40BA-ADAA-F7AA659ED664}</b:Guid>
    <b:Author>
      <b:Author>
        <b:NameList>
          <b:Person>
            <b:Last>Mullins</b:Last>
            <b:First>L</b:First>
            <b:Middle>&amp; Dosser, P.</b:Middle>
          </b:Person>
        </b:NameList>
      </b:Author>
    </b:Author>
    <b:Year>2013</b:Year>
    <b:RefOrder>3</b:RefOrder>
  </b:Source>
  <b:Source>
    <b:Tag>Mul20</b:Tag>
    <b:SourceType>Book</b:SourceType>
    <b:Guid>{9C3EBBDA-B017-4903-BD02-C30D53C150C0}</b:Guid>
    <b:Author>
      <b:Author>
        <b:NameList>
          <b:Person>
            <b:Last>Mullins</b:Last>
            <b:First>L</b:First>
          </b:Person>
        </b:NameList>
      </b:Author>
    </b:Author>
    <b:Year>2020</b:Year>
    <b:RefOrder>9</b:RefOrder>
  </b:Source>
  <b:Source>
    <b:Tag>Bod14</b:Tag>
    <b:SourceType>Book</b:SourceType>
    <b:Guid>{56683931-94A1-4EA4-BEA2-C2C7F78A25EF}</b:Guid>
    <b:Author>
      <b:Author>
        <b:NameList>
          <b:Person>
            <b:Last>Boddy</b:Last>
            <b:First>D.</b:First>
          </b:Person>
        </b:NameList>
      </b:Author>
    </b:Author>
    <b:Year>2014</b:Year>
    <b:RefOrder>8</b:RefOrder>
  </b:Source>
  <b:Source>
    <b:Tag>Ada09</b:Tag>
    <b:SourceType>Book</b:SourceType>
    <b:Guid>{A4286DC3-23FB-49F9-9071-D42832D9BA85}</b:Guid>
    <b:Author>
      <b:Author>
        <b:NameList>
          <b:Person>
            <b:Last>Adair</b:Last>
            <b:First>J.</b:First>
          </b:Person>
        </b:NameList>
      </b:Author>
    </b:Author>
    <b:Year>2009</b:Year>
    <b:RefOrder>11</b:RefOrder>
  </b:Source>
  <b:Source>
    <b:Tag>Arm12</b:Tag>
    <b:SourceType>Book</b:SourceType>
    <b:Guid>{EEFDF011-0E3B-4BF4-AB79-68127E8757F1}</b:Guid>
    <b:Author>
      <b:Author>
        <b:NameList>
          <b:Person>
            <b:Last>Armstrong</b:Last>
            <b:First>M.</b:First>
          </b:Person>
        </b:NameList>
      </b:Author>
    </b:Author>
    <b:Year>2012</b:Year>
    <b:RefOrder>10</b:RefOrder>
  </b:Source>
  <b:Source>
    <b:Tag>Arn05</b:Tag>
    <b:SourceType>Book</b:SourceType>
    <b:Guid>{A295E800-6A5B-462E-90ED-0572597F796B}</b:Guid>
    <b:Author>
      <b:Author>
        <b:NameList>
          <b:Person>
            <b:Last>Arnold</b:Last>
            <b:First>J.</b:First>
          </b:Person>
        </b:NameList>
      </b:Author>
    </b:Author>
    <b:Year>2005</b:Year>
    <b:RefOrder>5</b:RefOrder>
  </b:Source>
  <b:Source>
    <b:Tag>Blo07</b:Tag>
    <b:SourceType>Book</b:SourceType>
    <b:Guid>{04AB5B11-58C9-4CFC-A6FB-0EC01F1120F3}</b:Guid>
    <b:Author>
      <b:Author>
        <b:NameList>
          <b:Person>
            <b:Last>Bloisi</b:Last>
            <b:First>W.</b:First>
            <b:Middle>et al</b:Middle>
          </b:Person>
        </b:NameList>
      </b:Author>
    </b:Author>
    <b:Year>2007</b:Year>
    <b:RefOrder>7</b:RefOrder>
  </b:Source>
  <b:Source>
    <b:Tag>Buc07</b:Tag>
    <b:SourceType>Book</b:SourceType>
    <b:Guid>{66296DA2-BB15-4AE5-B63B-CD7C27F55396}</b:Guid>
    <b:Author>
      <b:Author>
        <b:NameList>
          <b:Person>
            <b:Last>Buchanan</b:Last>
            <b:First>D.</b:First>
            <b:Middle>And Huczynski, A.</b:Middle>
          </b:Person>
        </b:NameList>
      </b:Author>
    </b:Author>
    <b:Year>2007</b:Year>
    <b:RefOrder>12</b:RefOrder>
  </b:Source>
  <b:Source>
    <b:Tag>Huc13</b:Tag>
    <b:SourceType>Book</b:SourceType>
    <b:Guid>{6D48E043-854C-4F42-B915-58FB78F14449}</b:Guid>
    <b:Author>
      <b:Author>
        <b:NameList>
          <b:Person>
            <b:Last>Huczynski</b:Last>
            <b:First>A.</b:First>
            <b:Middle>&amp; Buchanan, D.</b:Middle>
          </b:Person>
        </b:NameList>
      </b:Author>
    </b:Author>
    <b:Year>2013</b:Year>
    <b:RefOrder>13</b:RefOrder>
  </b:Source>
  <b:Source>
    <b:Tag>Rob08</b:Tag>
    <b:SourceType>Book</b:SourceType>
    <b:Guid>{4915B5D1-3AB3-4226-A48F-462A9E246D97}</b:Guid>
    <b:Author>
      <b:Author>
        <b:NameList>
          <b:Person>
            <b:Last>Robbins</b:Last>
            <b:First>S.</b:First>
            <b:Middle>Et al</b:Middle>
          </b:Person>
        </b:NameList>
      </b:Author>
    </b:Author>
    <b:Year>2008</b:Year>
    <b:RefOrder>14</b:RefOrder>
  </b:Source>
  <b:Source>
    <b:Tag>Rol083</b:Tag>
    <b:SourceType>Book</b:SourceType>
    <b:Guid>{AA57CB78-120C-4D68-B4D6-70949DF8E7C1}</b:Guid>
    <b:Author>
      <b:Author>
        <b:NameList>
          <b:Person>
            <b:Last>Rollinson</b:Last>
            <b:First>D.</b:First>
            <b:Middle>et al</b:Middle>
          </b:Person>
        </b:NameList>
      </b:Author>
    </b:Author>
    <b:Year>2008</b:Year>
    <b:RefOrder>4</b:RefOrder>
  </b:Source>
</b:Sources>
</file>

<file path=customXml/itemProps1.xml><?xml version="1.0" encoding="utf-8"?>
<ds:datastoreItem xmlns:ds="http://schemas.openxmlformats.org/officeDocument/2006/customXml" ds:itemID="{6273F2F8-2763-439E-AE0C-A26DFB5ECB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3003</Words>
  <Characters>17121</Characters>
  <Application>Microsoft Office Word</Application>
  <DocSecurity>0</DocSecurity>
  <Lines>142</Lines>
  <Paragraphs>40</Paragraphs>
  <ScaleCrop>false</ScaleCrop>
  <Company/>
  <LinksUpToDate>false</LinksUpToDate>
  <CharactersWithSpaces>20084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2024-05-29T11:53:00Z</dcterms:created>
  <dcterms:modified xsi:type="dcterms:W3CDTF">2024-05-29T11:53:00Z</dcterms:modified>
</cp:coreProperties>
</file>