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57A219" w14:textId="77777777" w:rsidR="00E34A07" w:rsidRPr="004563C8" w:rsidRDefault="00E34A07" w:rsidP="00E34A07">
      <w:pPr>
        <w:jc w:val="center"/>
        <w:rPr>
          <w:rFonts w:ascii="Times New Roman" w:hAnsi="Times New Roman" w:cs="Times New Roman"/>
          <w:b/>
          <w:u w:val="single"/>
        </w:rPr>
      </w:pPr>
      <w:r w:rsidRPr="004563C8">
        <w:rPr>
          <w:rFonts w:ascii="Times New Roman" w:hAnsi="Times New Roman" w:cs="Times New Roman"/>
          <w:b/>
          <w:u w:val="single"/>
        </w:rPr>
        <w:t>A detailed analysis of one child’s holistic development, with justification for the next steps in learning. (4500 words)</w:t>
      </w:r>
    </w:p>
    <w:p w14:paraId="4E2FB9CC" w14:textId="77777777" w:rsidR="00E822C3" w:rsidRPr="00694578" w:rsidRDefault="00E822C3" w:rsidP="00157AD5">
      <w:pPr>
        <w:rPr>
          <w:rFonts w:ascii="Times New Roman" w:hAnsi="Times New Roman" w:cs="Times New Roman"/>
          <w:u w:val="single"/>
        </w:rPr>
      </w:pPr>
      <w:r w:rsidRPr="00694578">
        <w:rPr>
          <w:rFonts w:ascii="Times New Roman" w:hAnsi="Times New Roman" w:cs="Times New Roman"/>
          <w:u w:val="single"/>
        </w:rPr>
        <w:t>Introduction (350 words)</w:t>
      </w:r>
    </w:p>
    <w:p w14:paraId="28DFC735" w14:textId="1238CD5B" w:rsidR="00E822C3" w:rsidRPr="00694578" w:rsidRDefault="00E822C3" w:rsidP="00CD2F23">
      <w:pPr>
        <w:jc w:val="both"/>
        <w:rPr>
          <w:rFonts w:ascii="Times New Roman" w:hAnsi="Times New Roman" w:cs="Times New Roman"/>
        </w:rPr>
      </w:pPr>
      <w:r w:rsidRPr="00694578">
        <w:rPr>
          <w:rFonts w:ascii="Times New Roman" w:hAnsi="Times New Roman" w:cs="Times New Roman"/>
        </w:rPr>
        <w:t xml:space="preserve">This assignment will discuss the holistic development of a student in my class, and what steps could be taken for the child to improve. In order to do this, a student was chosen at random from the class. Their progress has been monitored closely, and </w:t>
      </w:r>
      <w:r w:rsidR="00F16CF2" w:rsidRPr="00694578">
        <w:rPr>
          <w:rFonts w:ascii="Times New Roman" w:hAnsi="Times New Roman" w:cs="Times New Roman"/>
        </w:rPr>
        <w:t xml:space="preserve">several </w:t>
      </w:r>
      <w:r w:rsidRPr="00694578">
        <w:rPr>
          <w:rFonts w:ascii="Times New Roman" w:hAnsi="Times New Roman" w:cs="Times New Roman"/>
        </w:rPr>
        <w:t>sample</w:t>
      </w:r>
      <w:r w:rsidR="00F16CF2" w:rsidRPr="00694578">
        <w:rPr>
          <w:rFonts w:ascii="Times New Roman" w:hAnsi="Times New Roman" w:cs="Times New Roman"/>
        </w:rPr>
        <w:t>s</w:t>
      </w:r>
      <w:r w:rsidRPr="00694578">
        <w:rPr>
          <w:rFonts w:ascii="Times New Roman" w:hAnsi="Times New Roman" w:cs="Times New Roman"/>
        </w:rPr>
        <w:t xml:space="preserve"> of the work </w:t>
      </w:r>
      <w:r w:rsidR="00F16CF2" w:rsidRPr="00694578">
        <w:rPr>
          <w:rFonts w:ascii="Times New Roman" w:hAnsi="Times New Roman" w:cs="Times New Roman"/>
        </w:rPr>
        <w:t>have</w:t>
      </w:r>
      <w:r w:rsidRPr="00694578">
        <w:rPr>
          <w:rFonts w:ascii="Times New Roman" w:hAnsi="Times New Roman" w:cs="Times New Roman"/>
        </w:rPr>
        <w:t xml:space="preserve"> been obtained and </w:t>
      </w:r>
      <w:r w:rsidR="00F16CF2" w:rsidRPr="00694578">
        <w:rPr>
          <w:rFonts w:ascii="Times New Roman" w:hAnsi="Times New Roman" w:cs="Times New Roman"/>
        </w:rPr>
        <w:t>are</w:t>
      </w:r>
      <w:r w:rsidRPr="00694578">
        <w:rPr>
          <w:rFonts w:ascii="Times New Roman" w:hAnsi="Times New Roman" w:cs="Times New Roman"/>
        </w:rPr>
        <w:t xml:space="preserve"> available in the appendices. </w:t>
      </w:r>
    </w:p>
    <w:p w14:paraId="6AFEF763" w14:textId="599D58B9" w:rsidR="00E822C3" w:rsidRPr="00694578" w:rsidRDefault="00E822C3" w:rsidP="00CD2F23">
      <w:pPr>
        <w:jc w:val="both"/>
        <w:rPr>
          <w:rFonts w:ascii="Times New Roman" w:hAnsi="Times New Roman" w:cs="Times New Roman"/>
        </w:rPr>
      </w:pPr>
      <w:r w:rsidRPr="00694578">
        <w:rPr>
          <w:rFonts w:ascii="Times New Roman" w:hAnsi="Times New Roman" w:cs="Times New Roman"/>
        </w:rPr>
        <w:t xml:space="preserve">The school </w:t>
      </w:r>
      <w:r w:rsidR="00892BBE" w:rsidRPr="00694578">
        <w:rPr>
          <w:rFonts w:ascii="Times New Roman" w:hAnsi="Times New Roman" w:cs="Times New Roman"/>
        </w:rPr>
        <w:t xml:space="preserve">in focus </w:t>
      </w:r>
      <w:r w:rsidRPr="00694578">
        <w:rPr>
          <w:rFonts w:ascii="Times New Roman" w:hAnsi="Times New Roman" w:cs="Times New Roman"/>
        </w:rPr>
        <w:t xml:space="preserve">is located in Swansea, </w:t>
      </w:r>
      <w:r w:rsidR="00CD2F23" w:rsidRPr="00694578">
        <w:rPr>
          <w:rFonts w:ascii="Times New Roman" w:hAnsi="Times New Roman" w:cs="Times New Roman"/>
        </w:rPr>
        <w:t xml:space="preserve">and it is a school with 206 pupils, on average. It is a mixed gender school, with the age of students ranging between 3 </w:t>
      </w:r>
      <w:r w:rsidR="00892BBE" w:rsidRPr="00694578">
        <w:rPr>
          <w:rFonts w:ascii="Times New Roman" w:hAnsi="Times New Roman" w:cs="Times New Roman"/>
        </w:rPr>
        <w:t>to</w:t>
      </w:r>
      <w:r w:rsidR="00CD2F23" w:rsidRPr="00694578">
        <w:rPr>
          <w:rFonts w:ascii="Times New Roman" w:hAnsi="Times New Roman" w:cs="Times New Roman"/>
        </w:rPr>
        <w:t xml:space="preserve"> 11. It is an English medium school, with a rate of FSM standing at 10.5% which is lower the national average of 18%. It is a high achieving school with 96.4% of students achieving the expected outcome in the Foundation Phase, which is higher than that national average of 87.3%. In Key Stage 2, 93.3% of pupils achieved the expected level in the core subject indicator (CSI), which again was higher than that national average of 89.5%. </w:t>
      </w:r>
    </w:p>
    <w:p w14:paraId="54208002" w14:textId="610A55B2" w:rsidR="00CD2F23" w:rsidRPr="00694578" w:rsidRDefault="006F0632" w:rsidP="00CD2F23">
      <w:pPr>
        <w:jc w:val="both"/>
        <w:rPr>
          <w:rFonts w:ascii="Times New Roman" w:hAnsi="Times New Roman" w:cs="Times New Roman"/>
        </w:rPr>
      </w:pPr>
      <w:r w:rsidRPr="00694578">
        <w:rPr>
          <w:rFonts w:ascii="Times New Roman" w:hAnsi="Times New Roman" w:cs="Times New Roman"/>
        </w:rPr>
        <w:t xml:space="preserve">The learner who forms the subject for this essay, is a boy in a year one class. He is currently middle ability for both literacy and numeracy. </w:t>
      </w:r>
      <w:r w:rsidR="00E71F50" w:rsidRPr="00694578">
        <w:rPr>
          <w:rFonts w:ascii="Times New Roman" w:hAnsi="Times New Roman" w:cs="Times New Roman"/>
        </w:rPr>
        <w:t xml:space="preserve">Being </w:t>
      </w:r>
      <w:r w:rsidR="009805C3" w:rsidRPr="00694578">
        <w:rPr>
          <w:rFonts w:ascii="Times New Roman" w:hAnsi="Times New Roman" w:cs="Times New Roman"/>
        </w:rPr>
        <w:t>present</w:t>
      </w:r>
      <w:r w:rsidR="00E71F50" w:rsidRPr="00694578">
        <w:rPr>
          <w:rFonts w:ascii="Times New Roman" w:hAnsi="Times New Roman" w:cs="Times New Roman"/>
        </w:rPr>
        <w:t xml:space="preserve"> in t</w:t>
      </w:r>
      <w:r w:rsidR="009805C3" w:rsidRPr="00694578">
        <w:rPr>
          <w:rFonts w:ascii="Times New Roman" w:hAnsi="Times New Roman" w:cs="Times New Roman"/>
        </w:rPr>
        <w:t>he</w:t>
      </w:r>
      <w:r w:rsidR="00E71F50" w:rsidRPr="00694578">
        <w:rPr>
          <w:rFonts w:ascii="Times New Roman" w:hAnsi="Times New Roman" w:cs="Times New Roman"/>
        </w:rPr>
        <w:t xml:space="preserve"> class has allowed me to observe him constantly and how he acts naturally. For the basis of this essay, he will not be named at any point during the </w:t>
      </w:r>
      <w:r w:rsidR="009805C3" w:rsidRPr="00694578">
        <w:rPr>
          <w:rFonts w:ascii="Times New Roman" w:hAnsi="Times New Roman" w:cs="Times New Roman"/>
        </w:rPr>
        <w:t>assignment</w:t>
      </w:r>
      <w:r w:rsidR="00E71F50" w:rsidRPr="00694578">
        <w:rPr>
          <w:rFonts w:ascii="Times New Roman" w:hAnsi="Times New Roman" w:cs="Times New Roman"/>
        </w:rPr>
        <w:t xml:space="preserve"> and will be referred to as learner A. </w:t>
      </w:r>
      <w:r w:rsidR="009805C3" w:rsidRPr="00694578">
        <w:rPr>
          <w:rFonts w:ascii="Times New Roman" w:hAnsi="Times New Roman" w:cs="Times New Roman"/>
        </w:rPr>
        <w:t>L</w:t>
      </w:r>
      <w:r w:rsidR="00E71F50" w:rsidRPr="00694578">
        <w:rPr>
          <w:rFonts w:ascii="Times New Roman" w:hAnsi="Times New Roman" w:cs="Times New Roman"/>
        </w:rPr>
        <w:t xml:space="preserve">earner A </w:t>
      </w:r>
      <w:r w:rsidR="00C55DB7" w:rsidRPr="00694578">
        <w:rPr>
          <w:rFonts w:ascii="Times New Roman" w:hAnsi="Times New Roman" w:cs="Times New Roman"/>
        </w:rPr>
        <w:t>is a popular member of the class, especially amongst the other boys</w:t>
      </w:r>
      <w:r w:rsidR="009805C3" w:rsidRPr="00694578">
        <w:rPr>
          <w:rFonts w:ascii="Times New Roman" w:hAnsi="Times New Roman" w:cs="Times New Roman"/>
        </w:rPr>
        <w:t xml:space="preserve"> but likes to play independently</w:t>
      </w:r>
      <w:r w:rsidR="00C55DB7" w:rsidRPr="00694578">
        <w:rPr>
          <w:rFonts w:ascii="Times New Roman" w:hAnsi="Times New Roman" w:cs="Times New Roman"/>
        </w:rPr>
        <w:t xml:space="preserve">. He tends to steer clear of trouble, and doesn’t tell tales on other children. He likes to be helpful, and ensures that everyone has a friend to play with. Often he will get upset if he is struggling with his work, especially in maths. Although middle ability, learner A is at the bottom of his ability group. In addition to this, he is currently at a stage 3 for reading which is the average for his class. </w:t>
      </w:r>
    </w:p>
    <w:p w14:paraId="6B36F557" w14:textId="77777777" w:rsidR="00DE71C9" w:rsidRPr="00694578" w:rsidRDefault="00157AD5" w:rsidP="00DE71C9">
      <w:pPr>
        <w:rPr>
          <w:rFonts w:ascii="Times New Roman" w:hAnsi="Times New Roman" w:cs="Times New Roman"/>
          <w:u w:val="single"/>
        </w:rPr>
      </w:pPr>
      <w:r w:rsidRPr="00694578">
        <w:rPr>
          <w:rFonts w:ascii="Times New Roman" w:hAnsi="Times New Roman" w:cs="Times New Roman"/>
          <w:u w:val="single"/>
        </w:rPr>
        <w:t>Data collection (800 words)</w:t>
      </w:r>
    </w:p>
    <w:p w14:paraId="273BB614" w14:textId="7CFA0870" w:rsidR="7742CC8B" w:rsidRPr="00694578" w:rsidRDefault="7742CC8B" w:rsidP="00DE71C9">
      <w:pPr>
        <w:jc w:val="both"/>
        <w:rPr>
          <w:rFonts w:ascii="Times New Roman" w:hAnsi="Times New Roman" w:cs="Times New Roman"/>
          <w:u w:val="single"/>
        </w:rPr>
      </w:pPr>
      <w:r w:rsidRPr="00694578">
        <w:rPr>
          <w:rFonts w:ascii="Times New Roman" w:hAnsi="Times New Roman" w:cs="Times New Roman"/>
        </w:rPr>
        <w:t xml:space="preserve">As previously mentioned, one learner out of the class was chosen to be studied. In order to do this, I needed to find out how best to study them and from what angles I needed to look. After </w:t>
      </w:r>
      <w:r w:rsidR="00DC4405" w:rsidRPr="00694578">
        <w:rPr>
          <w:rFonts w:ascii="Times New Roman" w:hAnsi="Times New Roman" w:cs="Times New Roman"/>
        </w:rPr>
        <w:t xml:space="preserve">various </w:t>
      </w:r>
      <w:r w:rsidR="009711E2" w:rsidRPr="00694578">
        <w:rPr>
          <w:rFonts w:ascii="Times New Roman" w:hAnsi="Times New Roman" w:cs="Times New Roman"/>
        </w:rPr>
        <w:t xml:space="preserve">pieces of </w:t>
      </w:r>
      <w:r w:rsidRPr="00694578">
        <w:rPr>
          <w:rFonts w:ascii="Times New Roman" w:hAnsi="Times New Roman" w:cs="Times New Roman"/>
        </w:rPr>
        <w:t>research, I discovered the mosaic approach. The mosaic approach is a concept devised by Clark and Moss (2011, p.1),</w:t>
      </w:r>
      <w:r w:rsidR="00DC4405" w:rsidRPr="00694578">
        <w:rPr>
          <w:rFonts w:ascii="Times New Roman" w:hAnsi="Times New Roman" w:cs="Times New Roman"/>
        </w:rPr>
        <w:t xml:space="preserve"> and is defined as</w:t>
      </w:r>
      <w:r w:rsidRPr="00694578">
        <w:rPr>
          <w:rFonts w:ascii="Times New Roman" w:hAnsi="Times New Roman" w:cs="Times New Roman"/>
        </w:rPr>
        <w:t xml:space="preserve"> “the mosaic approach is a way of listening that acknowledges children and adults as co-constructors of meaning. It is an integrated approach which combines the visual with the verbal”.  The mosaic approach consists of photographs, listening, tours, and maps (Clark and Moss, 2011). It is a way of finding out more deeper, meaningful information which will help the learning environment to develop into a way that better supports the individual. </w:t>
      </w:r>
    </w:p>
    <w:p w14:paraId="33F17986" w14:textId="77777777" w:rsidR="00B45193" w:rsidRPr="00694578" w:rsidRDefault="7742CC8B" w:rsidP="7742CC8B">
      <w:pPr>
        <w:jc w:val="both"/>
        <w:rPr>
          <w:rFonts w:ascii="Times New Roman" w:hAnsi="Times New Roman" w:cs="Times New Roman"/>
        </w:rPr>
      </w:pPr>
      <w:r w:rsidRPr="00694578">
        <w:rPr>
          <w:rFonts w:ascii="Times New Roman" w:hAnsi="Times New Roman" w:cs="Times New Roman"/>
        </w:rPr>
        <w:t>The key aspect that is highlighted in this statement is that visual feedback is just as important verbal feedback. In order to discover how learners learn best, it is important to recognise things that help them to learn and for them to show you. Due to this, the first step of getting to know learner A was to take them on a learning walk. A learning walk consisted of taking a walk around the school, and finding out what helps learners to learn best. Learner A definitely took this in his stride, and was able to discuss the various things that help him to learn best. This approach was extremely helpful as it allowed me to see first hand what helped the learner, and what the learner liked to do. It was a lot easier to do this than to ask questions and put the learner on the spot. He was in his natural environment and was extremely comfortable and happy to talk to me. This allowed the learner the opportunity to show his likes and dislikes, and to show what he has done previously. For example, learner A stated how he loved doing Forest Schools and he liked working as a team. This</w:t>
      </w:r>
      <w:r w:rsidR="007821FD" w:rsidRPr="00694578">
        <w:rPr>
          <w:rFonts w:ascii="Times New Roman" w:hAnsi="Times New Roman" w:cs="Times New Roman"/>
        </w:rPr>
        <w:t xml:space="preserve"> has proved to be valuable information </w:t>
      </w:r>
      <w:r w:rsidR="005544B1" w:rsidRPr="00694578">
        <w:rPr>
          <w:rFonts w:ascii="Times New Roman" w:hAnsi="Times New Roman" w:cs="Times New Roman"/>
        </w:rPr>
        <w:t>and</w:t>
      </w:r>
      <w:r w:rsidRPr="00694578">
        <w:rPr>
          <w:rFonts w:ascii="Times New Roman" w:hAnsi="Times New Roman" w:cs="Times New Roman"/>
        </w:rPr>
        <w:t xml:space="preserve"> has helped</w:t>
      </w:r>
      <w:r w:rsidR="005544B1" w:rsidRPr="00694578">
        <w:rPr>
          <w:rFonts w:ascii="Times New Roman" w:hAnsi="Times New Roman" w:cs="Times New Roman"/>
        </w:rPr>
        <w:t xml:space="preserve"> </w:t>
      </w:r>
      <w:r w:rsidRPr="00694578">
        <w:rPr>
          <w:rFonts w:ascii="Times New Roman" w:hAnsi="Times New Roman" w:cs="Times New Roman"/>
        </w:rPr>
        <w:t xml:space="preserve"> because I asked various other students in the class and they stated how they loved working outside </w:t>
      </w:r>
      <w:proofErr w:type="spellStart"/>
      <w:r w:rsidRPr="00694578">
        <w:rPr>
          <w:rFonts w:ascii="Times New Roman" w:hAnsi="Times New Roman" w:cs="Times New Roman"/>
        </w:rPr>
        <w:t>aswell</w:t>
      </w:r>
      <w:proofErr w:type="spellEnd"/>
      <w:r w:rsidRPr="00694578">
        <w:rPr>
          <w:rFonts w:ascii="Times New Roman" w:hAnsi="Times New Roman" w:cs="Times New Roman"/>
        </w:rPr>
        <w:t xml:space="preserve">. </w:t>
      </w:r>
    </w:p>
    <w:p w14:paraId="5B8C1326" w14:textId="0C3B19A1" w:rsidR="00DE71C9" w:rsidRPr="00694578" w:rsidRDefault="7742CC8B" w:rsidP="0028027A">
      <w:pPr>
        <w:jc w:val="both"/>
        <w:rPr>
          <w:rFonts w:ascii="Times New Roman" w:hAnsi="Times New Roman" w:cs="Times New Roman"/>
        </w:rPr>
      </w:pPr>
      <w:r w:rsidRPr="00694578">
        <w:rPr>
          <w:rFonts w:ascii="Times New Roman" w:hAnsi="Times New Roman" w:cs="Times New Roman"/>
        </w:rPr>
        <w:lastRenderedPageBreak/>
        <w:t xml:space="preserve">Lewis &amp; </w:t>
      </w:r>
      <w:proofErr w:type="spellStart"/>
      <w:r w:rsidRPr="00694578">
        <w:rPr>
          <w:rFonts w:ascii="Times New Roman" w:hAnsi="Times New Roman" w:cs="Times New Roman"/>
        </w:rPr>
        <w:t>Grigg</w:t>
      </w:r>
      <w:proofErr w:type="spellEnd"/>
      <w:r w:rsidRPr="00694578">
        <w:rPr>
          <w:rFonts w:ascii="Times New Roman" w:hAnsi="Times New Roman" w:cs="Times New Roman"/>
        </w:rPr>
        <w:t xml:space="preserve"> (2016) in their book argue about the importance of outdoor learning and schemes such as forest schools. It has been</w:t>
      </w:r>
      <w:r w:rsidR="00B45193" w:rsidRPr="00694578">
        <w:rPr>
          <w:rFonts w:ascii="Times New Roman" w:hAnsi="Times New Roman" w:cs="Times New Roman"/>
        </w:rPr>
        <w:t xml:space="preserve"> stated</w:t>
      </w:r>
      <w:r w:rsidRPr="00694578">
        <w:rPr>
          <w:rFonts w:ascii="Times New Roman" w:hAnsi="Times New Roman" w:cs="Times New Roman"/>
        </w:rPr>
        <w:t xml:space="preserve"> that outdoor learning provides </w:t>
      </w:r>
      <w:r w:rsidR="0028027A" w:rsidRPr="00694578">
        <w:rPr>
          <w:rFonts w:ascii="Times New Roman" w:hAnsi="Times New Roman" w:cs="Times New Roman"/>
        </w:rPr>
        <w:t xml:space="preserve">lots of </w:t>
      </w:r>
      <w:r w:rsidRPr="00694578">
        <w:rPr>
          <w:rFonts w:ascii="Times New Roman" w:hAnsi="Times New Roman" w:cs="Times New Roman"/>
        </w:rPr>
        <w:t>many different qualities, the one that stands out the most is 'lack of general knowledge- in a survey of 2000 children, nearly one in two had never visited a working farm and one in six did not know that vegetables grow there' (</w:t>
      </w:r>
      <w:proofErr w:type="spellStart"/>
      <w:r w:rsidRPr="00694578">
        <w:rPr>
          <w:rFonts w:ascii="Times New Roman" w:hAnsi="Times New Roman" w:cs="Times New Roman"/>
        </w:rPr>
        <w:t>Grigg</w:t>
      </w:r>
      <w:proofErr w:type="spellEnd"/>
      <w:r w:rsidRPr="00694578">
        <w:rPr>
          <w:rFonts w:ascii="Times New Roman" w:hAnsi="Times New Roman" w:cs="Times New Roman"/>
        </w:rPr>
        <w:t xml:space="preserve"> &amp; Lewis, 2016, p. 10). This is absolutely devastating, children are spending less and less time outside and it is actually having a detrimental effect to their level of intelligence. </w:t>
      </w:r>
    </w:p>
    <w:p w14:paraId="25583090" w14:textId="14A9EEED" w:rsidR="0012338C" w:rsidRPr="00694578" w:rsidRDefault="00DE71C9" w:rsidP="7742CC8B">
      <w:pPr>
        <w:jc w:val="both"/>
        <w:rPr>
          <w:rFonts w:ascii="Times New Roman" w:hAnsi="Times New Roman" w:cs="Times New Roman"/>
        </w:rPr>
      </w:pPr>
      <w:r w:rsidRPr="00694578">
        <w:rPr>
          <w:rFonts w:ascii="Times New Roman" w:hAnsi="Times New Roman" w:cs="Times New Roman"/>
        </w:rPr>
        <w:t>In order to gain this information from the learner, I needed to record everything that was being said at that exact moment before it was forgotten or misinterpreted. To do this, I used the simplest method of observation- note taking.</w:t>
      </w:r>
      <w:r w:rsidR="00BB647D" w:rsidRPr="00694578">
        <w:rPr>
          <w:rFonts w:ascii="Times New Roman" w:hAnsi="Times New Roman" w:cs="Times New Roman"/>
        </w:rPr>
        <w:t xml:space="preserve"> Sharp (2012) has been a crucial</w:t>
      </w:r>
      <w:r w:rsidR="00B251B0" w:rsidRPr="00694578">
        <w:rPr>
          <w:rFonts w:ascii="Times New Roman" w:hAnsi="Times New Roman" w:cs="Times New Roman"/>
        </w:rPr>
        <w:t xml:space="preserve"> source</w:t>
      </w:r>
      <w:r w:rsidR="00BB647D" w:rsidRPr="00694578">
        <w:rPr>
          <w:rFonts w:ascii="Times New Roman" w:hAnsi="Times New Roman" w:cs="Times New Roman"/>
        </w:rPr>
        <w:t xml:space="preserve"> of information, and has helped to </w:t>
      </w:r>
      <w:r w:rsidR="0012338C" w:rsidRPr="00694578">
        <w:rPr>
          <w:rFonts w:ascii="Times New Roman" w:hAnsi="Times New Roman" w:cs="Times New Roman"/>
        </w:rPr>
        <w:t xml:space="preserve">advise on the most effective methods of obtaining data and information. Sharp (2012) discusses how important it is not to make mistakes and try to interpret information, I therefore decided that the best way to do this was taking notes as learner A was walking around the school environment. </w:t>
      </w:r>
    </w:p>
    <w:p w14:paraId="59B71EB5" w14:textId="23099E8E" w:rsidR="00DE71C9" w:rsidRPr="00694578" w:rsidRDefault="0012338C" w:rsidP="7742CC8B">
      <w:pPr>
        <w:jc w:val="both"/>
        <w:rPr>
          <w:rFonts w:ascii="Times New Roman" w:hAnsi="Times New Roman" w:cs="Times New Roman"/>
        </w:rPr>
      </w:pPr>
      <w:r w:rsidRPr="00694578">
        <w:rPr>
          <w:rFonts w:ascii="Times New Roman" w:hAnsi="Times New Roman" w:cs="Times New Roman"/>
        </w:rPr>
        <w:t xml:space="preserve">Many researchers have stated how </w:t>
      </w:r>
      <w:r w:rsidR="005562E3" w:rsidRPr="00694578">
        <w:rPr>
          <w:rFonts w:ascii="Times New Roman" w:hAnsi="Times New Roman" w:cs="Times New Roman"/>
        </w:rPr>
        <w:t xml:space="preserve">important it is to collect information from different angles, to consider many different options and different points of view. Therefore, I needed to consider the point of view of the child by asking different questions about his work and how best he learns. In addition to this, </w:t>
      </w:r>
      <w:r w:rsidR="00922CC0" w:rsidRPr="00694578">
        <w:rPr>
          <w:rFonts w:ascii="Times New Roman" w:hAnsi="Times New Roman" w:cs="Times New Roman"/>
        </w:rPr>
        <w:t>I needed other pieces of information to reflect upon. Therefore, I took samples of work (both literacy and numeracy) and was able to draw my own conclusions from this. This process allowed me to see differences amongst the pieces of work, and</w:t>
      </w:r>
      <w:r w:rsidR="009753F3" w:rsidRPr="00694578">
        <w:rPr>
          <w:rFonts w:ascii="Times New Roman" w:hAnsi="Times New Roman" w:cs="Times New Roman"/>
        </w:rPr>
        <w:t xml:space="preserve"> discover</w:t>
      </w:r>
      <w:r w:rsidR="00922CC0" w:rsidRPr="00694578">
        <w:rPr>
          <w:rFonts w:ascii="Times New Roman" w:hAnsi="Times New Roman" w:cs="Times New Roman"/>
        </w:rPr>
        <w:t xml:space="preserve"> things that the learner finds difficult.</w:t>
      </w:r>
      <w:r w:rsidR="009753F3" w:rsidRPr="00694578">
        <w:rPr>
          <w:rFonts w:ascii="Times New Roman" w:hAnsi="Times New Roman" w:cs="Times New Roman"/>
        </w:rPr>
        <w:t xml:space="preserve"> It was difficult therefore, to make over generalisations or assumptions about the work as I had it right in front of me to reflect upon. </w:t>
      </w:r>
      <w:r w:rsidR="00426431" w:rsidRPr="00694578">
        <w:rPr>
          <w:rFonts w:ascii="Times New Roman" w:hAnsi="Times New Roman" w:cs="Times New Roman"/>
        </w:rPr>
        <w:t xml:space="preserve">Informed consent was obtained before carrying out any of this, a copy of this is available in appendix eight. </w:t>
      </w:r>
    </w:p>
    <w:p w14:paraId="3236EF65" w14:textId="5BB12A7C" w:rsidR="00BC70EE" w:rsidRPr="00694578" w:rsidRDefault="00BC70EE" w:rsidP="7742CC8B">
      <w:pPr>
        <w:jc w:val="both"/>
        <w:rPr>
          <w:rFonts w:ascii="Times New Roman" w:hAnsi="Times New Roman" w:cs="Times New Roman"/>
        </w:rPr>
      </w:pPr>
      <w:r w:rsidRPr="00694578">
        <w:rPr>
          <w:rFonts w:ascii="Times New Roman" w:hAnsi="Times New Roman" w:cs="Times New Roman"/>
        </w:rPr>
        <w:t xml:space="preserve">A key document that has helped to inform and create a foundation on which to gather knowledge, was the Welsh Assembly Government (WAG) document entitled ‘Observing Children’. This document set aside a set of questions which would help me to gather data on different aspects of the learner’s daily interaction in the classroom setting. A selection of these questions are available on the document, but I will mention a few that I </w:t>
      </w:r>
      <w:r w:rsidR="00F641D0" w:rsidRPr="00694578">
        <w:rPr>
          <w:rFonts w:ascii="Times New Roman" w:hAnsi="Times New Roman" w:cs="Times New Roman"/>
        </w:rPr>
        <w:t xml:space="preserve">used (they can be found below). </w:t>
      </w:r>
    </w:p>
    <w:p w14:paraId="131AF9C1" w14:textId="77777777" w:rsidR="00F641D0" w:rsidRPr="00694578" w:rsidRDefault="00F641D0" w:rsidP="7742CC8B">
      <w:pPr>
        <w:pStyle w:val="ListParagraph"/>
        <w:numPr>
          <w:ilvl w:val="0"/>
          <w:numId w:val="8"/>
        </w:numPr>
        <w:jc w:val="both"/>
        <w:rPr>
          <w:rFonts w:ascii="Times New Roman" w:hAnsi="Times New Roman" w:cs="Times New Roman"/>
        </w:rPr>
      </w:pPr>
      <w:r w:rsidRPr="00694578">
        <w:rPr>
          <w:rFonts w:ascii="Times New Roman" w:hAnsi="Times New Roman" w:cs="Times New Roman"/>
        </w:rPr>
        <w:t>How independent are the children in their learning?</w:t>
      </w:r>
    </w:p>
    <w:p w14:paraId="035F1A88" w14:textId="77777777" w:rsidR="00F641D0" w:rsidRPr="00694578" w:rsidRDefault="00F641D0" w:rsidP="7742CC8B">
      <w:pPr>
        <w:pStyle w:val="ListParagraph"/>
        <w:numPr>
          <w:ilvl w:val="0"/>
          <w:numId w:val="8"/>
        </w:numPr>
        <w:jc w:val="both"/>
        <w:rPr>
          <w:rFonts w:ascii="Times New Roman" w:hAnsi="Times New Roman" w:cs="Times New Roman"/>
        </w:rPr>
      </w:pPr>
      <w:r w:rsidRPr="00694578">
        <w:rPr>
          <w:rFonts w:ascii="Times New Roman" w:hAnsi="Times New Roman" w:cs="Times New Roman"/>
        </w:rPr>
        <w:t>Are the children able to work/play alongside/in cooperation with sustained thinking?</w:t>
      </w:r>
    </w:p>
    <w:p w14:paraId="381720BF" w14:textId="77777777" w:rsidR="00F641D0" w:rsidRPr="00694578" w:rsidRDefault="00F641D0" w:rsidP="7742CC8B">
      <w:pPr>
        <w:pStyle w:val="ListParagraph"/>
        <w:numPr>
          <w:ilvl w:val="0"/>
          <w:numId w:val="8"/>
        </w:numPr>
        <w:jc w:val="both"/>
        <w:rPr>
          <w:rFonts w:ascii="Times New Roman" w:hAnsi="Times New Roman" w:cs="Times New Roman"/>
        </w:rPr>
      </w:pPr>
      <w:r w:rsidRPr="00694578">
        <w:rPr>
          <w:rFonts w:ascii="Times New Roman" w:hAnsi="Times New Roman" w:cs="Times New Roman"/>
        </w:rPr>
        <w:t>What needs to be done to move the learning on?</w:t>
      </w:r>
    </w:p>
    <w:p w14:paraId="1B639496" w14:textId="77777777" w:rsidR="00F641D0" w:rsidRPr="00694578" w:rsidRDefault="00F641D0" w:rsidP="00F641D0">
      <w:pPr>
        <w:pStyle w:val="ListParagraph"/>
        <w:numPr>
          <w:ilvl w:val="0"/>
          <w:numId w:val="8"/>
        </w:numPr>
        <w:jc w:val="both"/>
        <w:rPr>
          <w:rFonts w:ascii="Times New Roman" w:hAnsi="Times New Roman" w:cs="Times New Roman"/>
        </w:rPr>
      </w:pPr>
      <w:r w:rsidRPr="00694578">
        <w:rPr>
          <w:rFonts w:ascii="Times New Roman" w:hAnsi="Times New Roman" w:cs="Times New Roman"/>
        </w:rPr>
        <w:t xml:space="preserve">How are children using the resources? </w:t>
      </w:r>
    </w:p>
    <w:p w14:paraId="71F164FB" w14:textId="77777777" w:rsidR="00F641D0" w:rsidRPr="00694578" w:rsidRDefault="00F641D0" w:rsidP="00F641D0">
      <w:pPr>
        <w:ind w:left="360"/>
        <w:jc w:val="both"/>
        <w:rPr>
          <w:rFonts w:ascii="Times New Roman" w:hAnsi="Times New Roman" w:cs="Times New Roman"/>
        </w:rPr>
      </w:pPr>
      <w:r w:rsidRPr="00694578">
        <w:rPr>
          <w:rFonts w:ascii="Times New Roman" w:hAnsi="Times New Roman" w:cs="Times New Roman"/>
        </w:rPr>
        <w:t xml:space="preserve">(WAG, 2008). </w:t>
      </w:r>
    </w:p>
    <w:p w14:paraId="12001769" w14:textId="09ABB5B6" w:rsidR="7742CC8B" w:rsidRPr="00694578" w:rsidRDefault="00F641D0" w:rsidP="7742CC8B">
      <w:pPr>
        <w:jc w:val="both"/>
        <w:rPr>
          <w:rFonts w:ascii="Times New Roman" w:hAnsi="Times New Roman" w:cs="Times New Roman"/>
        </w:rPr>
      </w:pPr>
      <w:r w:rsidRPr="00694578">
        <w:rPr>
          <w:rFonts w:ascii="Times New Roman" w:hAnsi="Times New Roman" w:cs="Times New Roman"/>
        </w:rPr>
        <w:t xml:space="preserve">These questions formed the basis for many of the observations that were carried out on the student. </w:t>
      </w:r>
      <w:r w:rsidR="007D294A" w:rsidRPr="00694578">
        <w:rPr>
          <w:rFonts w:ascii="Times New Roman" w:hAnsi="Times New Roman" w:cs="Times New Roman"/>
        </w:rPr>
        <w:t xml:space="preserve">With these in mind, I was able to carry out several observations </w:t>
      </w:r>
      <w:r w:rsidR="005E2ED5" w:rsidRPr="00694578">
        <w:rPr>
          <w:rFonts w:ascii="Times New Roman" w:hAnsi="Times New Roman" w:cs="Times New Roman"/>
        </w:rPr>
        <w:t xml:space="preserve">over a period of time to ensure that the observations were valid and reliable. The reason that I carried out different observations was purely to ensure that the </w:t>
      </w:r>
      <w:r w:rsidR="007B0651" w:rsidRPr="00694578">
        <w:rPr>
          <w:rFonts w:ascii="Times New Roman" w:hAnsi="Times New Roman" w:cs="Times New Roman"/>
        </w:rPr>
        <w:t xml:space="preserve">conclusions that I had obtained from one study, were found in another (Sharp, 2012). </w:t>
      </w:r>
    </w:p>
    <w:p w14:paraId="18F08AF7" w14:textId="6A379329" w:rsidR="00157AD5" w:rsidRPr="00694578" w:rsidRDefault="00157AD5" w:rsidP="008E60DE">
      <w:pPr>
        <w:rPr>
          <w:rFonts w:ascii="Times New Roman" w:hAnsi="Times New Roman" w:cs="Times New Roman"/>
          <w:u w:val="single"/>
        </w:rPr>
      </w:pPr>
      <w:r w:rsidRPr="00694578">
        <w:rPr>
          <w:rFonts w:ascii="Times New Roman" w:hAnsi="Times New Roman" w:cs="Times New Roman"/>
          <w:u w:val="single"/>
        </w:rPr>
        <w:t xml:space="preserve">Analysis of the learner (1500 words) </w:t>
      </w:r>
    </w:p>
    <w:p w14:paraId="7B75A1AA" w14:textId="3BBE9AFA" w:rsidR="0079606A" w:rsidRPr="00694578" w:rsidRDefault="00244E13" w:rsidP="00244E13">
      <w:pPr>
        <w:jc w:val="both"/>
        <w:rPr>
          <w:rFonts w:ascii="Times New Roman" w:hAnsi="Times New Roman" w:cs="Times New Roman"/>
        </w:rPr>
      </w:pPr>
      <w:r w:rsidRPr="00694578">
        <w:rPr>
          <w:rFonts w:ascii="Times New Roman" w:hAnsi="Times New Roman" w:cs="Times New Roman"/>
        </w:rPr>
        <w:t>With regards to the learner, the evidence gathered need</w:t>
      </w:r>
      <w:r w:rsidR="003203EA" w:rsidRPr="00694578">
        <w:rPr>
          <w:rFonts w:ascii="Times New Roman" w:hAnsi="Times New Roman" w:cs="Times New Roman"/>
        </w:rPr>
        <w:t>ed</w:t>
      </w:r>
      <w:r w:rsidRPr="00694578">
        <w:rPr>
          <w:rFonts w:ascii="Times New Roman" w:hAnsi="Times New Roman" w:cs="Times New Roman"/>
        </w:rPr>
        <w:t xml:space="preserve"> to be able to tell us more about the abilities that the learner </w:t>
      </w:r>
      <w:r w:rsidR="006F4286" w:rsidRPr="00694578">
        <w:rPr>
          <w:rFonts w:ascii="Times New Roman" w:hAnsi="Times New Roman" w:cs="Times New Roman"/>
        </w:rPr>
        <w:t xml:space="preserve">currently </w:t>
      </w:r>
      <w:r w:rsidRPr="00694578">
        <w:rPr>
          <w:rFonts w:ascii="Times New Roman" w:hAnsi="Times New Roman" w:cs="Times New Roman"/>
        </w:rPr>
        <w:t>possesses.</w:t>
      </w:r>
      <w:r w:rsidR="00D56F94" w:rsidRPr="00694578">
        <w:rPr>
          <w:rFonts w:ascii="Times New Roman" w:hAnsi="Times New Roman" w:cs="Times New Roman"/>
        </w:rPr>
        <w:t xml:space="preserve"> Various samples of work were obtained throughout the school year, to provide evidence for the conclusions that I was drawing from observations. </w:t>
      </w:r>
      <w:r w:rsidR="00090DAD" w:rsidRPr="00694578">
        <w:rPr>
          <w:rFonts w:ascii="Times New Roman" w:hAnsi="Times New Roman" w:cs="Times New Roman"/>
        </w:rPr>
        <w:t xml:space="preserve">Samples of work allowed me to reflect upon them and consider what could be done next to move the learner on from where he currently stands, academically. </w:t>
      </w:r>
      <w:r w:rsidR="0079606A" w:rsidRPr="00694578">
        <w:rPr>
          <w:rFonts w:ascii="Times New Roman" w:hAnsi="Times New Roman" w:cs="Times New Roman"/>
        </w:rPr>
        <w:t xml:space="preserve"> </w:t>
      </w:r>
    </w:p>
    <w:p w14:paraId="0F3EC2C2" w14:textId="31F44F51" w:rsidR="009A08E3" w:rsidRPr="00694578" w:rsidRDefault="156E22DB" w:rsidP="00244E13">
      <w:pPr>
        <w:jc w:val="both"/>
        <w:rPr>
          <w:rFonts w:ascii="Times New Roman" w:hAnsi="Times New Roman" w:cs="Times New Roman"/>
        </w:rPr>
      </w:pPr>
      <w:r w:rsidRPr="00694578">
        <w:rPr>
          <w:rFonts w:ascii="Times New Roman" w:hAnsi="Times New Roman" w:cs="Times New Roman"/>
        </w:rPr>
        <w:lastRenderedPageBreak/>
        <w:t xml:space="preserve">More specifically, focusing on </w:t>
      </w:r>
      <w:r w:rsidR="00837BD4" w:rsidRPr="00694578">
        <w:rPr>
          <w:rFonts w:ascii="Times New Roman" w:hAnsi="Times New Roman" w:cs="Times New Roman"/>
        </w:rPr>
        <w:t>numeracy</w:t>
      </w:r>
      <w:r w:rsidRPr="00694578">
        <w:rPr>
          <w:rFonts w:ascii="Times New Roman" w:hAnsi="Times New Roman" w:cs="Times New Roman"/>
        </w:rPr>
        <w:t>, learner A is in the red ability group. The ability groupings range from blue (high ability), red, green, and yellow (lower ability). Learner A has a good attendance rate, and therefore never misses a lot of school. During maths lessons, it has been observed that learner A will attempt the majority of the work independently, but does require support from an adult.</w:t>
      </w:r>
      <w:r w:rsidR="00722617" w:rsidRPr="00694578">
        <w:rPr>
          <w:rFonts w:ascii="Times New Roman" w:hAnsi="Times New Roman" w:cs="Times New Roman"/>
        </w:rPr>
        <w:t xml:space="preserve"> This can be seen in appendi</w:t>
      </w:r>
      <w:r w:rsidR="00D46B1C" w:rsidRPr="00694578">
        <w:rPr>
          <w:rFonts w:ascii="Times New Roman" w:hAnsi="Times New Roman" w:cs="Times New Roman"/>
        </w:rPr>
        <w:t xml:space="preserve">x </w:t>
      </w:r>
      <w:r w:rsidR="00424652" w:rsidRPr="00694578">
        <w:rPr>
          <w:rFonts w:ascii="Times New Roman" w:hAnsi="Times New Roman" w:cs="Times New Roman"/>
        </w:rPr>
        <w:t xml:space="preserve">six. </w:t>
      </w:r>
      <w:r w:rsidRPr="00694578">
        <w:rPr>
          <w:rFonts w:ascii="Times New Roman" w:hAnsi="Times New Roman" w:cs="Times New Roman"/>
        </w:rPr>
        <w:t xml:space="preserve">Several conclusions can be drawn from learner A’s behaviour in literacy sessions, it can be deduced that learner A has an issue with confidence. Similar observations were made during </w:t>
      </w:r>
      <w:r w:rsidR="003A5F67" w:rsidRPr="00694578">
        <w:rPr>
          <w:rFonts w:ascii="Times New Roman" w:hAnsi="Times New Roman" w:cs="Times New Roman"/>
        </w:rPr>
        <w:t xml:space="preserve">in </w:t>
      </w:r>
      <w:r w:rsidR="00837BD4" w:rsidRPr="00694578">
        <w:rPr>
          <w:rFonts w:ascii="Times New Roman" w:hAnsi="Times New Roman" w:cs="Times New Roman"/>
        </w:rPr>
        <w:t xml:space="preserve">literacy </w:t>
      </w:r>
      <w:r w:rsidRPr="00694578">
        <w:rPr>
          <w:rFonts w:ascii="Times New Roman" w:hAnsi="Times New Roman" w:cs="Times New Roman"/>
        </w:rPr>
        <w:t xml:space="preserve">sessions, where learner A, who is in the middle group (earth) for literacy, has been reduced to tears when he finds it difficult to do something. </w:t>
      </w:r>
    </w:p>
    <w:p w14:paraId="59428CF5" w14:textId="77777777" w:rsidR="00DB40EA" w:rsidRPr="00694578" w:rsidRDefault="156E22DB" w:rsidP="156E22DB">
      <w:pPr>
        <w:jc w:val="both"/>
        <w:rPr>
          <w:rFonts w:ascii="Times New Roman" w:hAnsi="Times New Roman" w:cs="Times New Roman"/>
        </w:rPr>
      </w:pPr>
      <w:r w:rsidRPr="00694578">
        <w:rPr>
          <w:rFonts w:ascii="Times New Roman" w:hAnsi="Times New Roman" w:cs="Times New Roman"/>
        </w:rPr>
        <w:t xml:space="preserve">Being present in the classroom environment and taking time to build a positive relationship with the students, has allowed me to observe their natural personalities. Learner A as previously mentioned, does not have any Additional Learning Needs (ALN) or other issues. I have witnessed that the learner has issues with confidence and self-belief. On occasions, he will struggle with a piece of work and instead of asking for help, he will get really upset and sit there quietly. He constantly needs support and to be kept an 'eye on'. To try and change this, when working with the individual's group, I would sit by him constantly and offer support to him on a one-to-one basis whilst keeping watch over others. This has helped his confidence massively, on many </w:t>
      </w:r>
      <w:r w:rsidR="00325B4D" w:rsidRPr="00694578">
        <w:rPr>
          <w:rFonts w:ascii="Times New Roman" w:hAnsi="Times New Roman" w:cs="Times New Roman"/>
        </w:rPr>
        <w:t>occasions</w:t>
      </w:r>
      <w:r w:rsidRPr="00694578">
        <w:rPr>
          <w:rFonts w:ascii="Times New Roman" w:hAnsi="Times New Roman" w:cs="Times New Roman"/>
        </w:rPr>
        <w:t xml:space="preserve"> we have had discussions about how he is to come to me if he needs support. He has thankfully, began to do this. </w:t>
      </w:r>
    </w:p>
    <w:p w14:paraId="386D7C66" w14:textId="26F1101D" w:rsidR="156E22DB" w:rsidRPr="00694578" w:rsidRDefault="000B4D11" w:rsidP="156E22DB">
      <w:pPr>
        <w:jc w:val="both"/>
        <w:rPr>
          <w:rFonts w:ascii="Times New Roman" w:hAnsi="Times New Roman" w:cs="Times New Roman"/>
        </w:rPr>
      </w:pPr>
      <w:r w:rsidRPr="00694578">
        <w:rPr>
          <w:rFonts w:ascii="Times New Roman" w:hAnsi="Times New Roman" w:cs="Times New Roman"/>
        </w:rPr>
        <w:t xml:space="preserve">Referring to appendices five and six, which are RAG ratings made for different subject areas, we can see that confidence is the main issue for the learner. Appendix five shows the RAG ratings for all students, and it is evident here that this is becoming a big issue as the last two maths sessions he received an amber and a red grading which is below the average of the peers in his class. Appendix six gives an observation of the lesson, and this information is used to adapt the planning for the next session to help those who are struggling. </w:t>
      </w:r>
      <w:r w:rsidR="00E27C83" w:rsidRPr="00694578">
        <w:rPr>
          <w:rFonts w:ascii="Times New Roman" w:hAnsi="Times New Roman" w:cs="Times New Roman"/>
        </w:rPr>
        <w:t xml:space="preserve">A number of individuals found the work a bit difficult and required a lot of support, </w:t>
      </w:r>
      <w:r w:rsidR="00533005" w:rsidRPr="00694578">
        <w:rPr>
          <w:rFonts w:ascii="Times New Roman" w:hAnsi="Times New Roman" w:cs="Times New Roman"/>
        </w:rPr>
        <w:t xml:space="preserve">therefore I did a session one-to-one with the individuals that struggled and this definitely helped. The learner that is the focus of this </w:t>
      </w:r>
      <w:r w:rsidR="00AB210D" w:rsidRPr="00694578">
        <w:rPr>
          <w:rFonts w:ascii="Times New Roman" w:hAnsi="Times New Roman" w:cs="Times New Roman"/>
        </w:rPr>
        <w:t>assignment</w:t>
      </w:r>
      <w:r w:rsidR="00533005" w:rsidRPr="00694578">
        <w:rPr>
          <w:rFonts w:ascii="Times New Roman" w:hAnsi="Times New Roman" w:cs="Times New Roman"/>
        </w:rPr>
        <w:t xml:space="preserve"> </w:t>
      </w:r>
      <w:r w:rsidR="00AB210D" w:rsidRPr="00694578">
        <w:rPr>
          <w:rFonts w:ascii="Times New Roman" w:hAnsi="Times New Roman" w:cs="Times New Roman"/>
        </w:rPr>
        <w:t xml:space="preserve">found this to be very helpful and was able to do the activity in a more quiet area where he could concentrate. A note of this was made for the next time. </w:t>
      </w:r>
    </w:p>
    <w:p w14:paraId="067B884A" w14:textId="1F8402F2" w:rsidR="00957D25" w:rsidRPr="00694578" w:rsidRDefault="00E70189" w:rsidP="156E22DB">
      <w:pPr>
        <w:jc w:val="both"/>
        <w:rPr>
          <w:rFonts w:ascii="Times New Roman" w:hAnsi="Times New Roman" w:cs="Times New Roman"/>
        </w:rPr>
      </w:pPr>
      <w:r w:rsidRPr="00694578">
        <w:rPr>
          <w:rFonts w:ascii="Times New Roman" w:hAnsi="Times New Roman" w:cs="Times New Roman"/>
        </w:rPr>
        <w:t xml:space="preserve">Reflecting upon appendix four, </w:t>
      </w:r>
      <w:r w:rsidR="00FC05C0" w:rsidRPr="00694578">
        <w:rPr>
          <w:rFonts w:ascii="Times New Roman" w:hAnsi="Times New Roman" w:cs="Times New Roman"/>
        </w:rPr>
        <w:t xml:space="preserve">which is a shape exercise, we can see that learner A becomes a little confused about the exact way to write certain numbers. </w:t>
      </w:r>
      <w:r w:rsidR="008B6CBB" w:rsidRPr="00694578">
        <w:rPr>
          <w:rFonts w:ascii="Times New Roman" w:hAnsi="Times New Roman" w:cs="Times New Roman"/>
        </w:rPr>
        <w:t xml:space="preserve">This has been supported by the teacher highlighting the issues with the learner, and </w:t>
      </w:r>
      <w:r w:rsidR="00A67DD1" w:rsidRPr="00694578">
        <w:rPr>
          <w:rFonts w:ascii="Times New Roman" w:hAnsi="Times New Roman" w:cs="Times New Roman"/>
        </w:rPr>
        <w:t xml:space="preserve">helping the student to </w:t>
      </w:r>
      <w:r w:rsidR="007F5EE0" w:rsidRPr="00694578">
        <w:rPr>
          <w:rFonts w:ascii="Times New Roman" w:hAnsi="Times New Roman" w:cs="Times New Roman"/>
        </w:rPr>
        <w:t xml:space="preserve">write the numbers in the correct </w:t>
      </w:r>
      <w:r w:rsidR="00B91838" w:rsidRPr="00694578">
        <w:rPr>
          <w:rFonts w:ascii="Times New Roman" w:hAnsi="Times New Roman" w:cs="Times New Roman"/>
        </w:rPr>
        <w:t xml:space="preserve">number </w:t>
      </w:r>
      <w:r w:rsidR="007F5EE0" w:rsidRPr="00694578">
        <w:rPr>
          <w:rFonts w:ascii="Times New Roman" w:hAnsi="Times New Roman" w:cs="Times New Roman"/>
        </w:rPr>
        <w:t>formation.</w:t>
      </w:r>
      <w:r w:rsidR="00B91838" w:rsidRPr="00694578">
        <w:rPr>
          <w:rFonts w:ascii="Times New Roman" w:hAnsi="Times New Roman" w:cs="Times New Roman"/>
        </w:rPr>
        <w:t xml:space="preserve"> With this in mind, </w:t>
      </w:r>
      <w:r w:rsidR="001A0CDB" w:rsidRPr="00694578">
        <w:rPr>
          <w:rFonts w:ascii="Times New Roman" w:hAnsi="Times New Roman" w:cs="Times New Roman"/>
        </w:rPr>
        <w:t>referring to the Foundation Phase Profile (2017)</w:t>
      </w:r>
      <w:r w:rsidR="00496F3E" w:rsidRPr="00694578">
        <w:rPr>
          <w:rFonts w:ascii="Times New Roman" w:hAnsi="Times New Roman" w:cs="Times New Roman"/>
        </w:rPr>
        <w:t xml:space="preserve">, </w:t>
      </w:r>
      <w:r w:rsidR="000554DA" w:rsidRPr="00694578">
        <w:rPr>
          <w:rFonts w:ascii="Times New Roman" w:hAnsi="Times New Roman" w:cs="Times New Roman"/>
        </w:rPr>
        <w:t xml:space="preserve">I believe that this piece of work deserves to be awarded </w:t>
      </w:r>
      <w:r w:rsidR="008E28A5" w:rsidRPr="00694578">
        <w:rPr>
          <w:rFonts w:ascii="Times New Roman" w:hAnsi="Times New Roman" w:cs="Times New Roman"/>
        </w:rPr>
        <w:t xml:space="preserve">an outcome </w:t>
      </w:r>
      <w:r w:rsidR="00832FCF" w:rsidRPr="00694578">
        <w:rPr>
          <w:rFonts w:ascii="Times New Roman" w:hAnsi="Times New Roman" w:cs="Times New Roman"/>
        </w:rPr>
        <w:t xml:space="preserve">3 as the student is able to write numbers up to 10. </w:t>
      </w:r>
    </w:p>
    <w:p w14:paraId="2C36BF61" w14:textId="532F81FA" w:rsidR="00AE6061" w:rsidRPr="00694578" w:rsidRDefault="004E44C7" w:rsidP="156E22DB">
      <w:pPr>
        <w:jc w:val="both"/>
        <w:rPr>
          <w:rFonts w:ascii="Times New Roman" w:hAnsi="Times New Roman" w:cs="Times New Roman"/>
        </w:rPr>
      </w:pPr>
      <w:r w:rsidRPr="00694578">
        <w:rPr>
          <w:rFonts w:ascii="Times New Roman" w:hAnsi="Times New Roman" w:cs="Times New Roman"/>
        </w:rPr>
        <w:t xml:space="preserve">Appendix seven is another example of work completed by the learner, which was using dominos to look at the concept of odd and even numbers. It was an interactive activity, and notes made during the </w:t>
      </w:r>
      <w:r w:rsidR="00C3193B" w:rsidRPr="00694578">
        <w:rPr>
          <w:rFonts w:ascii="Times New Roman" w:hAnsi="Times New Roman" w:cs="Times New Roman"/>
        </w:rPr>
        <w:t xml:space="preserve">session </w:t>
      </w:r>
      <w:r w:rsidR="0083044E" w:rsidRPr="00694578">
        <w:rPr>
          <w:rFonts w:ascii="Times New Roman" w:hAnsi="Times New Roman" w:cs="Times New Roman"/>
        </w:rPr>
        <w:t>demonstrated</w:t>
      </w:r>
      <w:r w:rsidRPr="00694578">
        <w:rPr>
          <w:rFonts w:ascii="Times New Roman" w:hAnsi="Times New Roman" w:cs="Times New Roman"/>
        </w:rPr>
        <w:t xml:space="preserve"> that </w:t>
      </w:r>
      <w:r w:rsidR="00785B6A" w:rsidRPr="00694578">
        <w:rPr>
          <w:rFonts w:ascii="Times New Roman" w:hAnsi="Times New Roman" w:cs="Times New Roman"/>
        </w:rPr>
        <w:t xml:space="preserve">the learner found the activity quite easy and enjoyed it a lot. The concept was secured quite easily and the learner was able to answer several questions during the activity. </w:t>
      </w:r>
      <w:r w:rsidR="00076838" w:rsidRPr="00694578">
        <w:rPr>
          <w:rFonts w:ascii="Times New Roman" w:hAnsi="Times New Roman" w:cs="Times New Roman"/>
        </w:rPr>
        <w:t xml:space="preserve">Levelling the piece of work, the Foundation Phase Profile (2017, p.66) suggests that this piece of work is an outcome 4 as ‘Children are able to recognise and understand odd and even numbers up to 20’. The learner has also been observed partitioning numbers up to 20, which is another criteria of an outcome four. </w:t>
      </w:r>
    </w:p>
    <w:p w14:paraId="1B362A92" w14:textId="6232EFD6" w:rsidR="004F7AF5" w:rsidRPr="00694578" w:rsidRDefault="6BE2FEF0" w:rsidP="6BE2FEF0">
      <w:pPr>
        <w:jc w:val="both"/>
        <w:rPr>
          <w:rFonts w:ascii="Times New Roman" w:hAnsi="Times New Roman" w:cs="Times New Roman"/>
        </w:rPr>
      </w:pPr>
      <w:r w:rsidRPr="00694578">
        <w:rPr>
          <w:rFonts w:ascii="Times New Roman" w:hAnsi="Times New Roman" w:cs="Times New Roman"/>
        </w:rPr>
        <w:t xml:space="preserve">As previously mentioned, learner A is in the earth group for literacy which is the middle ability grouping. A piece of work was sampled from the beginning of the year, see appendix one. This piece of work is clearly levelled at an outcome 3, as the Foundation Phase Framework (2007) states ‘Children recognise the alphabetic nature of writing and can form some letters and an occasion simple words and phrases, writing from left to right’. By reflecting upon this piece of work, we can see that </w:t>
      </w:r>
      <w:r w:rsidRPr="00694578">
        <w:rPr>
          <w:rFonts w:ascii="Times New Roman" w:hAnsi="Times New Roman" w:cs="Times New Roman"/>
        </w:rPr>
        <w:lastRenderedPageBreak/>
        <w:t>learner A finds it difficult to use ‘finger spaces’, capital letters and keeping on the line and perfecting his letter formation. This is something that the teachers worked hard to correct. By the end of year one, learners should be able to use capital letters, use full stops and exclamation marks. This is something that would have been a target for learner A. By jumping ahead a few months, we can see on this piece of work that learner A has developed the use of 'finger spaces' and capital letters and</w:t>
      </w:r>
      <w:r w:rsidR="008527CA" w:rsidRPr="00694578">
        <w:rPr>
          <w:rFonts w:ascii="Times New Roman" w:hAnsi="Times New Roman" w:cs="Times New Roman"/>
        </w:rPr>
        <w:t xml:space="preserve"> full stops (see appendix two). </w:t>
      </w:r>
    </w:p>
    <w:p w14:paraId="5727DC67" w14:textId="51CF10D0" w:rsidR="00182014" w:rsidRPr="00694578" w:rsidRDefault="00182014" w:rsidP="6BE2FEF0">
      <w:pPr>
        <w:jc w:val="both"/>
        <w:rPr>
          <w:rFonts w:ascii="Times New Roman" w:hAnsi="Times New Roman" w:cs="Times New Roman"/>
        </w:rPr>
      </w:pPr>
      <w:r w:rsidRPr="00694578">
        <w:rPr>
          <w:rFonts w:ascii="Times New Roman" w:hAnsi="Times New Roman" w:cs="Times New Roman"/>
        </w:rPr>
        <w:t xml:space="preserve">Another key document in helping to identify the level at which a learner is at, is the Foundation Phase Profile (2017). I will use this in order to assess this piece of work. Reflecting upon the piece of work, which was written only a month after appendix one, it is evident that learner A has made substantial improvements. With regards to handwriting, </w:t>
      </w:r>
      <w:r w:rsidR="00E52818" w:rsidRPr="00694578">
        <w:rPr>
          <w:rFonts w:ascii="Times New Roman" w:hAnsi="Times New Roman" w:cs="Times New Roman"/>
        </w:rPr>
        <w:t>the Foundation Phase Profile would identify appendix two as an outcome four piece of work. I have arrived at this decision because “Children are able to write words, phrases and letters, forming upper and lower case letters, which are usually clearly shaped and correctly orientated”</w:t>
      </w:r>
      <w:r w:rsidR="00981CFF" w:rsidRPr="00694578">
        <w:rPr>
          <w:rFonts w:ascii="Times New Roman" w:hAnsi="Times New Roman" w:cs="Times New Roman"/>
        </w:rPr>
        <w:t xml:space="preserve"> (Foundation Phase Profile, 2017)</w:t>
      </w:r>
      <w:r w:rsidR="00E52818" w:rsidRPr="00694578">
        <w:rPr>
          <w:rFonts w:ascii="Times New Roman" w:hAnsi="Times New Roman" w:cs="Times New Roman"/>
        </w:rPr>
        <w:t xml:space="preserve">. </w:t>
      </w:r>
      <w:r w:rsidR="002345B8" w:rsidRPr="00694578">
        <w:rPr>
          <w:rFonts w:ascii="Times New Roman" w:hAnsi="Times New Roman" w:cs="Times New Roman"/>
        </w:rPr>
        <w:t xml:space="preserve">Examining these two pieces of work, we can determine that learner A has improved already within the space of a month which is excellent. </w:t>
      </w:r>
    </w:p>
    <w:p w14:paraId="73E43892" w14:textId="77777777" w:rsidR="00344ED4" w:rsidRPr="00694578" w:rsidRDefault="002345B8" w:rsidP="6BE2FEF0">
      <w:pPr>
        <w:jc w:val="both"/>
        <w:rPr>
          <w:rFonts w:ascii="Times New Roman" w:hAnsi="Times New Roman" w:cs="Times New Roman"/>
        </w:rPr>
      </w:pPr>
      <w:r w:rsidRPr="00694578">
        <w:rPr>
          <w:rFonts w:ascii="Times New Roman" w:hAnsi="Times New Roman" w:cs="Times New Roman"/>
        </w:rPr>
        <w:t xml:space="preserve">As previously discussed, learner A made progress of an entire outcome within a month. Therefore, I would like to reflect upon a piece of work </w:t>
      </w:r>
      <w:r w:rsidR="00AF351C" w:rsidRPr="00694578">
        <w:rPr>
          <w:rFonts w:ascii="Times New Roman" w:hAnsi="Times New Roman" w:cs="Times New Roman"/>
        </w:rPr>
        <w:t xml:space="preserve">that he has completed more recently. Referring to appendix 3, </w:t>
      </w:r>
      <w:r w:rsidR="007D48A9" w:rsidRPr="00694578">
        <w:rPr>
          <w:rFonts w:ascii="Times New Roman" w:hAnsi="Times New Roman" w:cs="Times New Roman"/>
        </w:rPr>
        <w:t>it was completed on May 8</w:t>
      </w:r>
      <w:r w:rsidR="007D48A9" w:rsidRPr="00694578">
        <w:rPr>
          <w:rFonts w:ascii="Times New Roman" w:hAnsi="Times New Roman" w:cs="Times New Roman"/>
          <w:vertAlign w:val="superscript"/>
        </w:rPr>
        <w:t>th</w:t>
      </w:r>
      <w:r w:rsidR="007D48A9" w:rsidRPr="00694578">
        <w:rPr>
          <w:rFonts w:ascii="Times New Roman" w:hAnsi="Times New Roman" w:cs="Times New Roman"/>
        </w:rPr>
        <w:t xml:space="preserve"> which is fairly recent. By looking at the piece of work in question (referring to appendix 3), we can determine that there is a lot of evidence demonstrating the argument that learner A is progressing at a rapid rate. </w:t>
      </w:r>
      <w:r w:rsidR="00FB58E5" w:rsidRPr="00694578">
        <w:rPr>
          <w:rFonts w:ascii="Times New Roman" w:hAnsi="Times New Roman" w:cs="Times New Roman"/>
        </w:rPr>
        <w:t xml:space="preserve">On the other hand however, the outcomes given for appendices one and two were based purely on handwriting. If we were to reflect upon punctuation and grammar, the work is deserving of an outcome 4- “Children are able to start to use connectives and some ordering words when writing, and use capital letters and full stops with some degree of consistency” (Foundation Phase Profile, 2017, p.52). </w:t>
      </w:r>
    </w:p>
    <w:p w14:paraId="7EDEB6FB" w14:textId="2489C16B" w:rsidR="002345B8" w:rsidRPr="00694578" w:rsidRDefault="156E22DB" w:rsidP="156E22DB">
      <w:pPr>
        <w:jc w:val="both"/>
        <w:rPr>
          <w:rFonts w:ascii="Times New Roman" w:hAnsi="Times New Roman" w:cs="Times New Roman"/>
        </w:rPr>
      </w:pPr>
      <w:r w:rsidRPr="00694578">
        <w:rPr>
          <w:rFonts w:ascii="Times New Roman" w:hAnsi="Times New Roman" w:cs="Times New Roman"/>
        </w:rPr>
        <w:t>Evaluating the three appendices that have been discussed in the area of literacy, it is clear that learner A is working towards an outcome 4 at this present moment. Working closely with the class has allowed me to see the attitude and personality of the learner, and how he reacts to potential improvements given. Learner A has a good attitude towards learning, and is able to accept advise of how to improvement. On the contrary however, like many others in his class, he is unclear in recognising where he has gone wrong. He needs to be shown, otherwise he believes his work is perfect. This could be due to a disinterested attitude in learning and progressing</w:t>
      </w:r>
      <w:r w:rsidR="007B5EA8" w:rsidRPr="00694578">
        <w:rPr>
          <w:rFonts w:ascii="Times New Roman" w:hAnsi="Times New Roman" w:cs="Times New Roman"/>
        </w:rPr>
        <w:t xml:space="preserve">, or due to confidence. </w:t>
      </w:r>
    </w:p>
    <w:p w14:paraId="5AEA59FE" w14:textId="41F1D302" w:rsidR="005D6A82" w:rsidRPr="00694578" w:rsidRDefault="156E22DB" w:rsidP="6BE2FEF0">
      <w:pPr>
        <w:jc w:val="both"/>
        <w:rPr>
          <w:rFonts w:ascii="Times New Roman" w:hAnsi="Times New Roman" w:cs="Times New Roman"/>
        </w:rPr>
      </w:pPr>
      <w:r w:rsidRPr="00694578">
        <w:rPr>
          <w:rFonts w:ascii="Times New Roman" w:hAnsi="Times New Roman" w:cs="Times New Roman"/>
        </w:rPr>
        <w:t xml:space="preserve">Overall, learner A is a capable individual who is able to progress to a solid outcome 4 if not a 5 by the end of Foundation Phase. </w:t>
      </w:r>
      <w:r w:rsidR="000D1C26" w:rsidRPr="00694578">
        <w:rPr>
          <w:rFonts w:ascii="Times New Roman" w:hAnsi="Times New Roman" w:cs="Times New Roman"/>
        </w:rPr>
        <w:t xml:space="preserve">Unfortunately, his lack of </w:t>
      </w:r>
      <w:r w:rsidR="00AD6031" w:rsidRPr="00694578">
        <w:rPr>
          <w:rFonts w:ascii="Times New Roman" w:hAnsi="Times New Roman" w:cs="Times New Roman"/>
        </w:rPr>
        <w:t xml:space="preserve">confidence is a big </w:t>
      </w:r>
      <w:r w:rsidR="008F6AEC" w:rsidRPr="00694578">
        <w:rPr>
          <w:rFonts w:ascii="Times New Roman" w:hAnsi="Times New Roman" w:cs="Times New Roman"/>
        </w:rPr>
        <w:t xml:space="preserve">hindrance </w:t>
      </w:r>
      <w:r w:rsidR="00D52B42" w:rsidRPr="00694578">
        <w:rPr>
          <w:rFonts w:ascii="Times New Roman" w:hAnsi="Times New Roman" w:cs="Times New Roman"/>
        </w:rPr>
        <w:t xml:space="preserve">to the potential that this learner has. </w:t>
      </w:r>
      <w:r w:rsidR="00B549AF" w:rsidRPr="00694578">
        <w:rPr>
          <w:rFonts w:ascii="Times New Roman" w:hAnsi="Times New Roman" w:cs="Times New Roman"/>
        </w:rPr>
        <w:t xml:space="preserve">The learner understands how to progress to the next level, </w:t>
      </w:r>
      <w:r w:rsidR="000557C3" w:rsidRPr="00694578">
        <w:rPr>
          <w:rFonts w:ascii="Times New Roman" w:hAnsi="Times New Roman" w:cs="Times New Roman"/>
        </w:rPr>
        <w:t xml:space="preserve">through discussion and support from various adults in the classroom. </w:t>
      </w:r>
      <w:r w:rsidR="006E3E57" w:rsidRPr="00694578">
        <w:rPr>
          <w:rFonts w:ascii="Times New Roman" w:hAnsi="Times New Roman" w:cs="Times New Roman"/>
        </w:rPr>
        <w:t>His confidence is one of the biggest issues</w:t>
      </w:r>
      <w:r w:rsidR="00E932D3" w:rsidRPr="00694578">
        <w:rPr>
          <w:rFonts w:ascii="Times New Roman" w:hAnsi="Times New Roman" w:cs="Times New Roman"/>
        </w:rPr>
        <w:t xml:space="preserve"> that he faces currently, on a day to day basis. This is something that we can help him with, learner A has as supportive family and </w:t>
      </w:r>
      <w:r w:rsidR="00A9345E" w:rsidRPr="00694578">
        <w:rPr>
          <w:rFonts w:ascii="Times New Roman" w:hAnsi="Times New Roman" w:cs="Times New Roman"/>
        </w:rPr>
        <w:t xml:space="preserve">has a good background. Therefore, working closely with the family and providing a good wealth of support in school should be able to give </w:t>
      </w:r>
      <w:r w:rsidR="0061521D" w:rsidRPr="00694578">
        <w:rPr>
          <w:rFonts w:ascii="Times New Roman" w:hAnsi="Times New Roman" w:cs="Times New Roman"/>
        </w:rPr>
        <w:t xml:space="preserve">the learner a well-deserved boost. </w:t>
      </w:r>
      <w:r w:rsidR="00381BBB" w:rsidRPr="00694578">
        <w:rPr>
          <w:rFonts w:ascii="Times New Roman" w:hAnsi="Times New Roman" w:cs="Times New Roman"/>
        </w:rPr>
        <w:t xml:space="preserve">The Independent (2016) </w:t>
      </w:r>
      <w:r w:rsidR="00AE0CB8" w:rsidRPr="00694578">
        <w:rPr>
          <w:rFonts w:ascii="Times New Roman" w:hAnsi="Times New Roman" w:cs="Times New Roman"/>
        </w:rPr>
        <w:t xml:space="preserve">provide several examples </w:t>
      </w:r>
      <w:r w:rsidR="00B73C19" w:rsidRPr="00694578">
        <w:rPr>
          <w:rFonts w:ascii="Times New Roman" w:hAnsi="Times New Roman" w:cs="Times New Roman"/>
        </w:rPr>
        <w:t xml:space="preserve">of how to </w:t>
      </w:r>
      <w:r w:rsidR="005D6A82" w:rsidRPr="00694578">
        <w:rPr>
          <w:rFonts w:ascii="Times New Roman" w:hAnsi="Times New Roman" w:cs="Times New Roman"/>
        </w:rPr>
        <w:t xml:space="preserve">improve the level of confidence in children, and one of the most important examples that stood out </w:t>
      </w:r>
      <w:r w:rsidR="00626B73" w:rsidRPr="00694578">
        <w:rPr>
          <w:rFonts w:ascii="Times New Roman" w:hAnsi="Times New Roman" w:cs="Times New Roman"/>
        </w:rPr>
        <w:t xml:space="preserve">was </w:t>
      </w:r>
      <w:r w:rsidR="0097401A" w:rsidRPr="00694578">
        <w:rPr>
          <w:rFonts w:ascii="Times New Roman" w:hAnsi="Times New Roman" w:cs="Times New Roman"/>
        </w:rPr>
        <w:t xml:space="preserve">“treating mistakes as building blocks for learning”. </w:t>
      </w:r>
      <w:r w:rsidR="00D61007" w:rsidRPr="00694578">
        <w:rPr>
          <w:rFonts w:ascii="Times New Roman" w:hAnsi="Times New Roman" w:cs="Times New Roman"/>
        </w:rPr>
        <w:t xml:space="preserve">I have highlighted this as an important aspect because </w:t>
      </w:r>
      <w:r w:rsidR="00414222" w:rsidRPr="00694578">
        <w:rPr>
          <w:rFonts w:ascii="Times New Roman" w:hAnsi="Times New Roman" w:cs="Times New Roman"/>
        </w:rPr>
        <w:t xml:space="preserve">it relates to my own educational philosophy, children are allowed to make mistakes </w:t>
      </w:r>
      <w:r w:rsidR="00716CFC" w:rsidRPr="00694578">
        <w:rPr>
          <w:rFonts w:ascii="Times New Roman" w:hAnsi="Times New Roman" w:cs="Times New Roman"/>
        </w:rPr>
        <w:t xml:space="preserve">but what is important is how they learn from them. </w:t>
      </w:r>
      <w:r w:rsidR="00A2522B" w:rsidRPr="00694578">
        <w:rPr>
          <w:rFonts w:ascii="Times New Roman" w:hAnsi="Times New Roman" w:cs="Times New Roman"/>
        </w:rPr>
        <w:t xml:space="preserve">This is a piece of practice that I have put into play </w:t>
      </w:r>
      <w:r w:rsidR="003F19AA" w:rsidRPr="00694578">
        <w:rPr>
          <w:rFonts w:ascii="Times New Roman" w:hAnsi="Times New Roman" w:cs="Times New Roman"/>
        </w:rPr>
        <w:t xml:space="preserve">with the learner, </w:t>
      </w:r>
      <w:r w:rsidR="002E22C8" w:rsidRPr="00694578">
        <w:rPr>
          <w:rFonts w:ascii="Times New Roman" w:hAnsi="Times New Roman" w:cs="Times New Roman"/>
        </w:rPr>
        <w:t xml:space="preserve">highlighting where he’s gone wrong but also what he has done well. </w:t>
      </w:r>
      <w:r w:rsidR="00AF6BB5" w:rsidRPr="00694578">
        <w:rPr>
          <w:rFonts w:ascii="Times New Roman" w:hAnsi="Times New Roman" w:cs="Times New Roman"/>
        </w:rPr>
        <w:t xml:space="preserve">Often, we have used two stars and a wish and this has seemed to work well for the learner. </w:t>
      </w:r>
    </w:p>
    <w:p w14:paraId="536B912D" w14:textId="77777777" w:rsidR="00D54149" w:rsidRPr="00694578" w:rsidRDefault="001F48E3" w:rsidP="6BE2FEF0">
      <w:pPr>
        <w:jc w:val="both"/>
        <w:rPr>
          <w:rFonts w:ascii="Times New Roman" w:hAnsi="Times New Roman" w:cs="Times New Roman"/>
        </w:rPr>
      </w:pPr>
      <w:r w:rsidRPr="00694578">
        <w:rPr>
          <w:rFonts w:ascii="Times New Roman" w:hAnsi="Times New Roman" w:cs="Times New Roman"/>
        </w:rPr>
        <w:lastRenderedPageBreak/>
        <w:t xml:space="preserve">As previously mentioned, the WAG (2008) document entitled ‘Observing Children’ </w:t>
      </w:r>
      <w:r w:rsidR="00F76ED2" w:rsidRPr="00694578">
        <w:rPr>
          <w:rFonts w:ascii="Times New Roman" w:hAnsi="Times New Roman" w:cs="Times New Roman"/>
        </w:rPr>
        <w:t xml:space="preserve">helps practitioners to discover questions and things that they want to look for in observations. The questions that were used to observe learner A were previously discussed. </w:t>
      </w:r>
      <w:r w:rsidR="00841363" w:rsidRPr="00694578">
        <w:rPr>
          <w:rFonts w:ascii="Times New Roman" w:hAnsi="Times New Roman" w:cs="Times New Roman"/>
        </w:rPr>
        <w:t>The questions allowed me to look at the natural behaviour of learner A in continuous provision activities. Contin</w:t>
      </w:r>
      <w:r w:rsidR="000A533A" w:rsidRPr="00694578">
        <w:rPr>
          <w:rFonts w:ascii="Times New Roman" w:hAnsi="Times New Roman" w:cs="Times New Roman"/>
        </w:rPr>
        <w:t>u</w:t>
      </w:r>
      <w:r w:rsidR="00841363" w:rsidRPr="00694578">
        <w:rPr>
          <w:rFonts w:ascii="Times New Roman" w:hAnsi="Times New Roman" w:cs="Times New Roman"/>
        </w:rPr>
        <w:t xml:space="preserve">ous provision allows the practitioner to watch what the learner can naturally do, and this knowledge would help to inform the practice in Enhanced Provision activities. In several observations, it was noted that the learner was able to play independently in continuous provision areas such as the role play, sand, water, etc. This was noted on a number of different </w:t>
      </w:r>
      <w:r w:rsidR="000A533A" w:rsidRPr="00694578">
        <w:rPr>
          <w:rFonts w:ascii="Times New Roman" w:hAnsi="Times New Roman" w:cs="Times New Roman"/>
        </w:rPr>
        <w:t>occasions;</w:t>
      </w:r>
      <w:r w:rsidR="00841363" w:rsidRPr="00694578">
        <w:rPr>
          <w:rFonts w:ascii="Times New Roman" w:hAnsi="Times New Roman" w:cs="Times New Roman"/>
        </w:rPr>
        <w:t xml:space="preserve"> he would be con</w:t>
      </w:r>
      <w:r w:rsidR="000A533A" w:rsidRPr="00694578">
        <w:rPr>
          <w:rFonts w:ascii="Times New Roman" w:hAnsi="Times New Roman" w:cs="Times New Roman"/>
        </w:rPr>
        <w:t xml:space="preserve">fident enough </w:t>
      </w:r>
      <w:r w:rsidR="00841363" w:rsidRPr="00694578">
        <w:rPr>
          <w:rFonts w:ascii="Times New Roman" w:hAnsi="Times New Roman" w:cs="Times New Roman"/>
        </w:rPr>
        <w:t xml:space="preserve">to join </w:t>
      </w:r>
      <w:r w:rsidR="000A533A" w:rsidRPr="00694578">
        <w:rPr>
          <w:rFonts w:ascii="Times New Roman" w:hAnsi="Times New Roman" w:cs="Times New Roman"/>
        </w:rPr>
        <w:t xml:space="preserve">the </w:t>
      </w:r>
      <w:r w:rsidR="00841363" w:rsidRPr="00694578">
        <w:rPr>
          <w:rFonts w:ascii="Times New Roman" w:hAnsi="Times New Roman" w:cs="Times New Roman"/>
        </w:rPr>
        <w:t xml:space="preserve">other children in the various areas but did not have a lot of interest in playing </w:t>
      </w:r>
      <w:r w:rsidR="000A533A" w:rsidRPr="00694578">
        <w:rPr>
          <w:rFonts w:ascii="Times New Roman" w:hAnsi="Times New Roman" w:cs="Times New Roman"/>
        </w:rPr>
        <w:t>parallel to</w:t>
      </w:r>
      <w:r w:rsidR="00841363" w:rsidRPr="00694578">
        <w:rPr>
          <w:rFonts w:ascii="Times New Roman" w:hAnsi="Times New Roman" w:cs="Times New Roman"/>
        </w:rPr>
        <w:t xml:space="preserve"> them. </w:t>
      </w:r>
      <w:r w:rsidR="000A533A" w:rsidRPr="00694578">
        <w:rPr>
          <w:rFonts w:ascii="Times New Roman" w:hAnsi="Times New Roman" w:cs="Times New Roman"/>
        </w:rPr>
        <w:t xml:space="preserve">This could link to other observations made about the learner, and his lack of confidence. </w:t>
      </w:r>
      <w:r w:rsidR="002D69D7" w:rsidRPr="00694578">
        <w:rPr>
          <w:rFonts w:ascii="Times New Roman" w:hAnsi="Times New Roman" w:cs="Times New Roman"/>
        </w:rPr>
        <w:t xml:space="preserve">As previously mentioned, during focus group activities the learner sometimes finds it difficult to ask for help or to accept it when offered and can become quite distressed. This has been observed in his natural behaviour in the role play area of the classroom, </w:t>
      </w:r>
      <w:r w:rsidR="00815210" w:rsidRPr="00694578">
        <w:rPr>
          <w:rFonts w:ascii="Times New Roman" w:hAnsi="Times New Roman" w:cs="Times New Roman"/>
        </w:rPr>
        <w:t xml:space="preserve">as he is </w:t>
      </w:r>
      <w:r w:rsidR="00EB290D" w:rsidRPr="00694578">
        <w:rPr>
          <w:rFonts w:ascii="Times New Roman" w:hAnsi="Times New Roman" w:cs="Times New Roman"/>
        </w:rPr>
        <w:t xml:space="preserve">to share toys and help others. But often, prefers to play on his own and steers away from different arguments that happen between the students (often involving sharing of toys). </w:t>
      </w:r>
    </w:p>
    <w:p w14:paraId="37BDFDB7" w14:textId="7A5688F0" w:rsidR="00157AD5" w:rsidRPr="00694578" w:rsidRDefault="00157AD5" w:rsidP="00CA56EF">
      <w:pPr>
        <w:jc w:val="both"/>
        <w:rPr>
          <w:rFonts w:ascii="Times New Roman" w:hAnsi="Times New Roman" w:cs="Times New Roman"/>
        </w:rPr>
      </w:pPr>
      <w:r w:rsidRPr="00694578">
        <w:rPr>
          <w:rFonts w:ascii="Times New Roman" w:hAnsi="Times New Roman" w:cs="Times New Roman"/>
          <w:u w:val="single"/>
        </w:rPr>
        <w:t>Next steps (1500 words)</w:t>
      </w:r>
    </w:p>
    <w:p w14:paraId="30ADE5D5" w14:textId="2FF81A5F" w:rsidR="0032522B" w:rsidRPr="00694578" w:rsidRDefault="00AB210D" w:rsidP="00655F03">
      <w:pPr>
        <w:jc w:val="both"/>
        <w:rPr>
          <w:rFonts w:ascii="Times New Roman" w:hAnsi="Times New Roman" w:cs="Times New Roman"/>
        </w:rPr>
      </w:pPr>
      <w:r w:rsidRPr="00694578">
        <w:rPr>
          <w:rFonts w:ascii="Times New Roman" w:hAnsi="Times New Roman" w:cs="Times New Roman"/>
        </w:rPr>
        <w:t xml:space="preserve">As previously mentioned, the learner has secured </w:t>
      </w:r>
      <w:r w:rsidR="009A6109" w:rsidRPr="00694578">
        <w:rPr>
          <w:rFonts w:ascii="Times New Roman" w:hAnsi="Times New Roman" w:cs="Times New Roman"/>
        </w:rPr>
        <w:t xml:space="preserve">certain elements in literacy and numeracy with elements of the outcome above. For example, levelling several pieces of work in </w:t>
      </w:r>
      <w:r w:rsidR="00655F03" w:rsidRPr="00694578">
        <w:rPr>
          <w:rFonts w:ascii="Times New Roman" w:hAnsi="Times New Roman" w:cs="Times New Roman"/>
        </w:rPr>
        <w:t xml:space="preserve">literacy I have arrived at the conclusion that the learner has secured an outcome 4 with elements of 5. In numeracy however, the learner has secured an outcome 3 with elements of outcome 4. </w:t>
      </w:r>
      <w:r w:rsidR="00632E84" w:rsidRPr="00694578">
        <w:rPr>
          <w:rFonts w:ascii="Times New Roman" w:hAnsi="Times New Roman" w:cs="Times New Roman"/>
        </w:rPr>
        <w:t xml:space="preserve">The Foundation Phase Profile (2017) </w:t>
      </w:r>
      <w:r w:rsidR="00DA1BC9" w:rsidRPr="00694578">
        <w:rPr>
          <w:rFonts w:ascii="Times New Roman" w:hAnsi="Times New Roman" w:cs="Times New Roman"/>
        </w:rPr>
        <w:t xml:space="preserve">illustrates the expected outcome for a particular age. The class that I am working with are year one (5-6), therefore they would fall into the category of 60-72 months. According to the Foundation Phase Profile (2017) the expected outcome for that age range is outcome 4. </w:t>
      </w:r>
      <w:r w:rsidR="00DE2570" w:rsidRPr="00694578">
        <w:rPr>
          <w:rFonts w:ascii="Times New Roman" w:hAnsi="Times New Roman" w:cs="Times New Roman"/>
        </w:rPr>
        <w:t xml:space="preserve">This shows that the learner is on target for literacy, but is currently a little below the expected level for numeracy. This section will elaborate upon how I am to change this, and what policies and practices I will put into play in order to be able to achieve a higher outcome in numeracy. </w:t>
      </w:r>
    </w:p>
    <w:p w14:paraId="558FD94B" w14:textId="05268EC7" w:rsidR="00B83F1D" w:rsidRPr="00694578" w:rsidRDefault="00DE2570" w:rsidP="00655F03">
      <w:pPr>
        <w:jc w:val="both"/>
        <w:rPr>
          <w:rFonts w:ascii="Times New Roman" w:hAnsi="Times New Roman" w:cs="Times New Roman"/>
        </w:rPr>
      </w:pPr>
      <w:r w:rsidRPr="00694578">
        <w:rPr>
          <w:rFonts w:ascii="Times New Roman" w:hAnsi="Times New Roman" w:cs="Times New Roman"/>
        </w:rPr>
        <w:t xml:space="preserve">At several points during this essay, the level of confidence of the learner has been </w:t>
      </w:r>
      <w:r w:rsidR="007466FF" w:rsidRPr="00694578">
        <w:rPr>
          <w:rFonts w:ascii="Times New Roman" w:hAnsi="Times New Roman" w:cs="Times New Roman"/>
        </w:rPr>
        <w:t>referred to</w:t>
      </w:r>
      <w:r w:rsidRPr="00694578">
        <w:rPr>
          <w:rFonts w:ascii="Times New Roman" w:hAnsi="Times New Roman" w:cs="Times New Roman"/>
        </w:rPr>
        <w:t xml:space="preserve">. </w:t>
      </w:r>
      <w:r w:rsidR="00760C60" w:rsidRPr="00694578">
        <w:rPr>
          <w:rFonts w:ascii="Times New Roman" w:hAnsi="Times New Roman" w:cs="Times New Roman"/>
        </w:rPr>
        <w:t xml:space="preserve">The learner often struggles to believe that he is capable of achieving </w:t>
      </w:r>
      <w:r w:rsidR="008D23AE" w:rsidRPr="00694578">
        <w:rPr>
          <w:rFonts w:ascii="Times New Roman" w:hAnsi="Times New Roman" w:cs="Times New Roman"/>
        </w:rPr>
        <w:t>well</w:t>
      </w:r>
      <w:r w:rsidR="00760C60" w:rsidRPr="00694578">
        <w:rPr>
          <w:rFonts w:ascii="Times New Roman" w:hAnsi="Times New Roman" w:cs="Times New Roman"/>
        </w:rPr>
        <w:t xml:space="preserve"> in his ability grouping (middle ability). </w:t>
      </w:r>
      <w:r w:rsidR="00B33F97" w:rsidRPr="00694578">
        <w:rPr>
          <w:rFonts w:ascii="Times New Roman" w:hAnsi="Times New Roman" w:cs="Times New Roman"/>
        </w:rPr>
        <w:t xml:space="preserve">In </w:t>
      </w:r>
      <w:r w:rsidR="0029660D" w:rsidRPr="00694578">
        <w:rPr>
          <w:rFonts w:ascii="Times New Roman" w:hAnsi="Times New Roman" w:cs="Times New Roman"/>
        </w:rPr>
        <w:t>order to try</w:t>
      </w:r>
      <w:r w:rsidR="00877597" w:rsidRPr="00694578">
        <w:rPr>
          <w:rFonts w:ascii="Times New Roman" w:hAnsi="Times New Roman" w:cs="Times New Roman"/>
        </w:rPr>
        <w:t xml:space="preserve"> to eliminate </w:t>
      </w:r>
      <w:r w:rsidR="002B194A" w:rsidRPr="00694578">
        <w:rPr>
          <w:rFonts w:ascii="Times New Roman" w:hAnsi="Times New Roman" w:cs="Times New Roman"/>
        </w:rPr>
        <w:t xml:space="preserve">the self-doubt of the learner, </w:t>
      </w:r>
      <w:proofErr w:type="spellStart"/>
      <w:r w:rsidR="00AF482E" w:rsidRPr="00694578">
        <w:rPr>
          <w:rFonts w:ascii="Times New Roman" w:hAnsi="Times New Roman" w:cs="Times New Roman"/>
        </w:rPr>
        <w:t>Ratcliffe</w:t>
      </w:r>
      <w:proofErr w:type="spellEnd"/>
      <w:r w:rsidR="00AF482E" w:rsidRPr="00694578">
        <w:rPr>
          <w:rFonts w:ascii="Times New Roman" w:hAnsi="Times New Roman" w:cs="Times New Roman"/>
        </w:rPr>
        <w:t xml:space="preserve"> (2016) </w:t>
      </w:r>
      <w:r w:rsidR="00C0508C" w:rsidRPr="00694578">
        <w:rPr>
          <w:rFonts w:ascii="Times New Roman" w:hAnsi="Times New Roman" w:cs="Times New Roman"/>
        </w:rPr>
        <w:t xml:space="preserve">states that </w:t>
      </w:r>
      <w:r w:rsidR="00235779" w:rsidRPr="00694578">
        <w:rPr>
          <w:rFonts w:ascii="Times New Roman" w:hAnsi="Times New Roman" w:cs="Times New Roman"/>
        </w:rPr>
        <w:t xml:space="preserve">“A growing body of evidence suggests that outdoor learning can boost </w:t>
      </w:r>
      <w:r w:rsidR="002F3ADC" w:rsidRPr="00694578">
        <w:rPr>
          <w:rFonts w:ascii="Times New Roman" w:hAnsi="Times New Roman" w:cs="Times New Roman"/>
        </w:rPr>
        <w:t xml:space="preserve">children’s welfare and their performance at school”. </w:t>
      </w:r>
      <w:r w:rsidR="003E3B33" w:rsidRPr="00694578">
        <w:rPr>
          <w:rFonts w:ascii="Times New Roman" w:hAnsi="Times New Roman" w:cs="Times New Roman"/>
        </w:rPr>
        <w:t xml:space="preserve">Complementary to this, </w:t>
      </w:r>
      <w:r w:rsidR="00786E78" w:rsidRPr="00694578">
        <w:rPr>
          <w:rFonts w:ascii="Times New Roman" w:hAnsi="Times New Roman" w:cs="Times New Roman"/>
        </w:rPr>
        <w:t xml:space="preserve">Lewis and </w:t>
      </w:r>
      <w:proofErr w:type="spellStart"/>
      <w:r w:rsidR="00786E78" w:rsidRPr="00694578">
        <w:rPr>
          <w:rFonts w:ascii="Times New Roman" w:hAnsi="Times New Roman" w:cs="Times New Roman"/>
        </w:rPr>
        <w:t>Grigg</w:t>
      </w:r>
      <w:proofErr w:type="spellEnd"/>
      <w:r w:rsidR="00786E78" w:rsidRPr="00694578">
        <w:rPr>
          <w:rFonts w:ascii="Times New Roman" w:hAnsi="Times New Roman" w:cs="Times New Roman"/>
        </w:rPr>
        <w:t xml:space="preserve"> (</w:t>
      </w:r>
      <w:r w:rsidR="00994F52" w:rsidRPr="00694578">
        <w:rPr>
          <w:rFonts w:ascii="Times New Roman" w:hAnsi="Times New Roman" w:cs="Times New Roman"/>
        </w:rPr>
        <w:t>2016</w:t>
      </w:r>
      <w:r w:rsidR="00786E78" w:rsidRPr="00694578">
        <w:rPr>
          <w:rFonts w:ascii="Times New Roman" w:hAnsi="Times New Roman" w:cs="Times New Roman"/>
        </w:rPr>
        <w:t>)</w:t>
      </w:r>
      <w:r w:rsidR="0051083C" w:rsidRPr="00694578">
        <w:rPr>
          <w:rFonts w:ascii="Times New Roman" w:hAnsi="Times New Roman" w:cs="Times New Roman"/>
        </w:rPr>
        <w:t xml:space="preserve"> have already been discussed in this essay, </w:t>
      </w:r>
      <w:r w:rsidR="00125A71" w:rsidRPr="00694578">
        <w:rPr>
          <w:rFonts w:ascii="Times New Roman" w:hAnsi="Times New Roman" w:cs="Times New Roman"/>
        </w:rPr>
        <w:t xml:space="preserve">because they argue that </w:t>
      </w:r>
      <w:r w:rsidR="005676C5" w:rsidRPr="00694578">
        <w:rPr>
          <w:rFonts w:ascii="Times New Roman" w:hAnsi="Times New Roman" w:cs="Times New Roman"/>
        </w:rPr>
        <w:t xml:space="preserve">one in two children had never visited a farm and one in six didn’t know that </w:t>
      </w:r>
      <w:r w:rsidR="00CE52B6" w:rsidRPr="00694578">
        <w:rPr>
          <w:rFonts w:ascii="Times New Roman" w:hAnsi="Times New Roman" w:cs="Times New Roman"/>
        </w:rPr>
        <w:t xml:space="preserve">vegetables could be grown there. </w:t>
      </w:r>
      <w:r w:rsidR="00444148" w:rsidRPr="00694578">
        <w:rPr>
          <w:rFonts w:ascii="Times New Roman" w:hAnsi="Times New Roman" w:cs="Times New Roman"/>
        </w:rPr>
        <w:t xml:space="preserve">Jenkin (2016) </w:t>
      </w:r>
      <w:r w:rsidR="00632BB9" w:rsidRPr="00694578">
        <w:rPr>
          <w:rFonts w:ascii="Times New Roman" w:hAnsi="Times New Roman" w:cs="Times New Roman"/>
        </w:rPr>
        <w:t xml:space="preserve">further supports the work of </w:t>
      </w:r>
      <w:proofErr w:type="spellStart"/>
      <w:r w:rsidR="00632BB9" w:rsidRPr="00694578">
        <w:rPr>
          <w:rFonts w:ascii="Times New Roman" w:hAnsi="Times New Roman" w:cs="Times New Roman"/>
        </w:rPr>
        <w:t>Ratcliffe</w:t>
      </w:r>
      <w:proofErr w:type="spellEnd"/>
      <w:r w:rsidR="00632BB9" w:rsidRPr="00694578">
        <w:rPr>
          <w:rFonts w:ascii="Times New Roman" w:hAnsi="Times New Roman" w:cs="Times New Roman"/>
        </w:rPr>
        <w:t xml:space="preserve"> (2016) and Lewis</w:t>
      </w:r>
      <w:r w:rsidR="005D5ACF" w:rsidRPr="00694578">
        <w:rPr>
          <w:rFonts w:ascii="Times New Roman" w:hAnsi="Times New Roman" w:cs="Times New Roman"/>
        </w:rPr>
        <w:t xml:space="preserve"> &amp; </w:t>
      </w:r>
      <w:proofErr w:type="spellStart"/>
      <w:r w:rsidR="005D5ACF" w:rsidRPr="00694578">
        <w:rPr>
          <w:rFonts w:ascii="Times New Roman" w:hAnsi="Times New Roman" w:cs="Times New Roman"/>
        </w:rPr>
        <w:t>Grigg</w:t>
      </w:r>
      <w:proofErr w:type="spellEnd"/>
      <w:r w:rsidR="005D5ACF" w:rsidRPr="00694578">
        <w:rPr>
          <w:rFonts w:ascii="Times New Roman" w:hAnsi="Times New Roman" w:cs="Times New Roman"/>
        </w:rPr>
        <w:t xml:space="preserve"> (2016)</w:t>
      </w:r>
      <w:r w:rsidR="008E448D" w:rsidRPr="00694578">
        <w:rPr>
          <w:rFonts w:ascii="Times New Roman" w:hAnsi="Times New Roman" w:cs="Times New Roman"/>
        </w:rPr>
        <w:t xml:space="preserve">, </w:t>
      </w:r>
      <w:r w:rsidR="00F52796" w:rsidRPr="00694578">
        <w:rPr>
          <w:rFonts w:ascii="Times New Roman" w:hAnsi="Times New Roman" w:cs="Times New Roman"/>
        </w:rPr>
        <w:t>and argues that learning outside can actually improve many different qualities.</w:t>
      </w:r>
      <w:r w:rsidR="002F467F" w:rsidRPr="00694578">
        <w:rPr>
          <w:rFonts w:ascii="Times New Roman" w:hAnsi="Times New Roman" w:cs="Times New Roman"/>
        </w:rPr>
        <w:t xml:space="preserve"> </w:t>
      </w:r>
      <w:r w:rsidR="00B83F1D" w:rsidRPr="00694578">
        <w:rPr>
          <w:rFonts w:ascii="Times New Roman" w:hAnsi="Times New Roman" w:cs="Times New Roman"/>
        </w:rPr>
        <w:t xml:space="preserve">“We have seen an amazing difference in some children. Children who just didn’t engage in the classroom </w:t>
      </w:r>
      <w:r w:rsidR="00C80138" w:rsidRPr="00694578">
        <w:rPr>
          <w:rFonts w:ascii="Times New Roman" w:hAnsi="Times New Roman" w:cs="Times New Roman"/>
        </w:rPr>
        <w:t xml:space="preserve">suddenly come into their own when they get outside. </w:t>
      </w:r>
      <w:r w:rsidR="00F0510A" w:rsidRPr="00694578">
        <w:rPr>
          <w:rFonts w:ascii="Times New Roman" w:hAnsi="Times New Roman" w:cs="Times New Roman"/>
        </w:rPr>
        <w:t xml:space="preserve">Students who are less academically inclined </w:t>
      </w:r>
      <w:r w:rsidR="009A0B63" w:rsidRPr="00694578">
        <w:rPr>
          <w:rFonts w:ascii="Times New Roman" w:hAnsi="Times New Roman" w:cs="Times New Roman"/>
        </w:rPr>
        <w:t xml:space="preserve">gain in confidence and </w:t>
      </w:r>
      <w:r w:rsidR="00FF7C0A" w:rsidRPr="00694578">
        <w:rPr>
          <w:rFonts w:ascii="Times New Roman" w:hAnsi="Times New Roman" w:cs="Times New Roman"/>
        </w:rPr>
        <w:t>Stamp claims that</w:t>
      </w:r>
      <w:r w:rsidR="009A0B63" w:rsidRPr="00694578">
        <w:rPr>
          <w:rFonts w:ascii="Times New Roman" w:hAnsi="Times New Roman" w:cs="Times New Roman"/>
        </w:rPr>
        <w:t xml:space="preserve"> </w:t>
      </w:r>
      <w:r w:rsidR="00EA5E9A" w:rsidRPr="00694578">
        <w:rPr>
          <w:rFonts w:ascii="Times New Roman" w:hAnsi="Times New Roman" w:cs="Times New Roman"/>
        </w:rPr>
        <w:t>she has seen them step up as leaders in practical group activities for the first time” (</w:t>
      </w:r>
      <w:r w:rsidR="0031742C" w:rsidRPr="00694578">
        <w:rPr>
          <w:rFonts w:ascii="Times New Roman" w:hAnsi="Times New Roman" w:cs="Times New Roman"/>
        </w:rPr>
        <w:t>Jenkin, 2016)</w:t>
      </w:r>
      <w:r w:rsidR="00EA5E9A" w:rsidRPr="00694578">
        <w:rPr>
          <w:rFonts w:ascii="Times New Roman" w:hAnsi="Times New Roman" w:cs="Times New Roman"/>
        </w:rPr>
        <w:t>.</w:t>
      </w:r>
    </w:p>
    <w:p w14:paraId="33402CA1" w14:textId="2B563BD1" w:rsidR="00DF7F98" w:rsidRPr="00694578" w:rsidRDefault="00FC73A0" w:rsidP="00655F03">
      <w:pPr>
        <w:jc w:val="both"/>
        <w:rPr>
          <w:rFonts w:ascii="Times New Roman" w:hAnsi="Times New Roman" w:cs="Times New Roman"/>
        </w:rPr>
      </w:pPr>
      <w:r w:rsidRPr="00694578">
        <w:rPr>
          <w:rFonts w:ascii="Times New Roman" w:hAnsi="Times New Roman" w:cs="Times New Roman"/>
        </w:rPr>
        <w:t xml:space="preserve">There is a wealth of evidence in this particular area, and it covers lots of different </w:t>
      </w:r>
      <w:r w:rsidR="00C14498" w:rsidRPr="00694578">
        <w:rPr>
          <w:rFonts w:ascii="Times New Roman" w:hAnsi="Times New Roman" w:cs="Times New Roman"/>
        </w:rPr>
        <w:t xml:space="preserve">aspects of a child’s </w:t>
      </w:r>
      <w:r w:rsidR="00ED578E" w:rsidRPr="00694578">
        <w:rPr>
          <w:rFonts w:ascii="Times New Roman" w:hAnsi="Times New Roman" w:cs="Times New Roman"/>
        </w:rPr>
        <w:t>abilities.</w:t>
      </w:r>
      <w:r w:rsidR="00D51FEC" w:rsidRPr="00694578">
        <w:rPr>
          <w:rFonts w:ascii="Times New Roman" w:hAnsi="Times New Roman" w:cs="Times New Roman"/>
        </w:rPr>
        <w:t xml:space="preserve"> </w:t>
      </w:r>
      <w:r w:rsidR="00713140" w:rsidRPr="00694578">
        <w:rPr>
          <w:rFonts w:ascii="Times New Roman" w:hAnsi="Times New Roman" w:cs="Times New Roman"/>
        </w:rPr>
        <w:t xml:space="preserve">This is one way in which I plan to </w:t>
      </w:r>
      <w:r w:rsidR="00662056" w:rsidRPr="00694578">
        <w:rPr>
          <w:rFonts w:ascii="Times New Roman" w:hAnsi="Times New Roman" w:cs="Times New Roman"/>
        </w:rPr>
        <w:t xml:space="preserve">increase the learners </w:t>
      </w:r>
      <w:r w:rsidR="00CC6B91" w:rsidRPr="00694578">
        <w:rPr>
          <w:rFonts w:ascii="Times New Roman" w:hAnsi="Times New Roman" w:cs="Times New Roman"/>
        </w:rPr>
        <w:t xml:space="preserve">confidence, every week I have had the opportunity to lead a forest schools session. Throughout these sessions, I have seen every single </w:t>
      </w:r>
      <w:r w:rsidR="00943C1B" w:rsidRPr="00694578">
        <w:rPr>
          <w:rFonts w:ascii="Times New Roman" w:hAnsi="Times New Roman" w:cs="Times New Roman"/>
        </w:rPr>
        <w:t xml:space="preserve">learner within the class engage thoroughly with the session. Learner A is often quiet and very unwilling to contribute </w:t>
      </w:r>
      <w:r w:rsidR="00BD7E37" w:rsidRPr="00694578">
        <w:rPr>
          <w:rFonts w:ascii="Times New Roman" w:hAnsi="Times New Roman" w:cs="Times New Roman"/>
        </w:rPr>
        <w:t xml:space="preserve">ideas into a conversation, was a different person during this session. He was confident in contributing ideas to a </w:t>
      </w:r>
      <w:r w:rsidR="009A4225" w:rsidRPr="00694578">
        <w:rPr>
          <w:rFonts w:ascii="Times New Roman" w:hAnsi="Times New Roman" w:cs="Times New Roman"/>
        </w:rPr>
        <w:t xml:space="preserve">session which involved learners finding natural resources and using those resources to </w:t>
      </w:r>
      <w:r w:rsidR="000F4ED2" w:rsidRPr="00694578">
        <w:rPr>
          <w:rFonts w:ascii="Times New Roman" w:hAnsi="Times New Roman" w:cs="Times New Roman"/>
        </w:rPr>
        <w:t xml:space="preserve">create a story. He was able to lead his team in finding these resources, and contributed a lot of </w:t>
      </w:r>
      <w:r w:rsidR="00F261CF" w:rsidRPr="00694578">
        <w:rPr>
          <w:rFonts w:ascii="Times New Roman" w:hAnsi="Times New Roman" w:cs="Times New Roman"/>
        </w:rPr>
        <w:t xml:space="preserve">ideas of how to </w:t>
      </w:r>
      <w:r w:rsidR="00713BF3" w:rsidRPr="00694578">
        <w:rPr>
          <w:rFonts w:ascii="Times New Roman" w:hAnsi="Times New Roman" w:cs="Times New Roman"/>
        </w:rPr>
        <w:t xml:space="preserve">use the resources to create a story. This links back to the statement </w:t>
      </w:r>
      <w:r w:rsidR="00713BF3" w:rsidRPr="00694578">
        <w:rPr>
          <w:rFonts w:ascii="Times New Roman" w:hAnsi="Times New Roman" w:cs="Times New Roman"/>
        </w:rPr>
        <w:lastRenderedPageBreak/>
        <w:t xml:space="preserve">that </w:t>
      </w:r>
      <w:r w:rsidR="00456B72" w:rsidRPr="00694578">
        <w:rPr>
          <w:rFonts w:ascii="Times New Roman" w:hAnsi="Times New Roman" w:cs="Times New Roman"/>
        </w:rPr>
        <w:t>Jenkin</w:t>
      </w:r>
      <w:r w:rsidR="00D309E1" w:rsidRPr="00694578">
        <w:rPr>
          <w:rFonts w:ascii="Times New Roman" w:hAnsi="Times New Roman" w:cs="Times New Roman"/>
        </w:rPr>
        <w:t xml:space="preserve"> (2016) made, </w:t>
      </w:r>
      <w:r w:rsidR="00075C56" w:rsidRPr="00694578">
        <w:rPr>
          <w:rFonts w:ascii="Times New Roman" w:hAnsi="Times New Roman" w:cs="Times New Roman"/>
        </w:rPr>
        <w:t xml:space="preserve">about the different qualities that students can obtain via participation in several forest school sessions. </w:t>
      </w:r>
      <w:r w:rsidR="00C6051A" w:rsidRPr="00694578">
        <w:rPr>
          <w:rFonts w:ascii="Times New Roman" w:hAnsi="Times New Roman" w:cs="Times New Roman"/>
        </w:rPr>
        <w:t xml:space="preserve">I believe that more sessions will </w:t>
      </w:r>
      <w:r w:rsidR="00791157" w:rsidRPr="00694578">
        <w:rPr>
          <w:rFonts w:ascii="Times New Roman" w:hAnsi="Times New Roman" w:cs="Times New Roman"/>
        </w:rPr>
        <w:t xml:space="preserve">encourage different qualities in the learner that can be transferred to the classroom. </w:t>
      </w:r>
    </w:p>
    <w:p w14:paraId="04CADAD0" w14:textId="21339CF6" w:rsidR="00FD7B53" w:rsidRPr="00694578" w:rsidRDefault="003043F6" w:rsidP="00655F03">
      <w:pPr>
        <w:jc w:val="both"/>
        <w:rPr>
          <w:rFonts w:ascii="Times New Roman" w:hAnsi="Times New Roman" w:cs="Times New Roman"/>
        </w:rPr>
      </w:pPr>
      <w:r w:rsidRPr="00694578">
        <w:rPr>
          <w:rFonts w:ascii="Times New Roman" w:hAnsi="Times New Roman" w:cs="Times New Roman"/>
        </w:rPr>
        <w:t>As previously mentioned, participation in forest school session</w:t>
      </w:r>
      <w:r w:rsidR="00205260" w:rsidRPr="00694578">
        <w:rPr>
          <w:rFonts w:ascii="Times New Roman" w:hAnsi="Times New Roman" w:cs="Times New Roman"/>
        </w:rPr>
        <w:t>s</w:t>
      </w:r>
      <w:r w:rsidRPr="00694578">
        <w:rPr>
          <w:rFonts w:ascii="Times New Roman" w:hAnsi="Times New Roman" w:cs="Times New Roman"/>
        </w:rPr>
        <w:t xml:space="preserve"> has had a positive impact on the learners</w:t>
      </w:r>
      <w:r w:rsidR="009253C6" w:rsidRPr="00694578">
        <w:rPr>
          <w:rFonts w:ascii="Times New Roman" w:hAnsi="Times New Roman" w:cs="Times New Roman"/>
        </w:rPr>
        <w:t>’</w:t>
      </w:r>
      <w:r w:rsidRPr="00694578">
        <w:rPr>
          <w:rFonts w:ascii="Times New Roman" w:hAnsi="Times New Roman" w:cs="Times New Roman"/>
        </w:rPr>
        <w:t xml:space="preserve"> confidence and this has been seen in the classroom in recent weeks. </w:t>
      </w:r>
      <w:r w:rsidR="00C6091A" w:rsidRPr="00694578">
        <w:rPr>
          <w:rFonts w:ascii="Times New Roman" w:hAnsi="Times New Roman" w:cs="Times New Roman"/>
        </w:rPr>
        <w:t xml:space="preserve">The learner as mentioned in the previous section, is a quiet individual who does not like to </w:t>
      </w:r>
      <w:r w:rsidR="00521F3C" w:rsidRPr="00694578">
        <w:rPr>
          <w:rFonts w:ascii="Times New Roman" w:hAnsi="Times New Roman" w:cs="Times New Roman"/>
        </w:rPr>
        <w:t xml:space="preserve">engage in confrontation and keeps very much to himself. He does have a small selection of friends, in order to help his confidence this is another aspect </w:t>
      </w:r>
      <w:r w:rsidR="001253DA" w:rsidRPr="00694578">
        <w:rPr>
          <w:rFonts w:ascii="Times New Roman" w:hAnsi="Times New Roman" w:cs="Times New Roman"/>
        </w:rPr>
        <w:t xml:space="preserve">that I would like to improve. In order to engage the learner in interacting with children he wouldn’t normally interact with, </w:t>
      </w:r>
      <w:r w:rsidR="00B5336F" w:rsidRPr="00694578">
        <w:rPr>
          <w:rFonts w:ascii="Times New Roman" w:hAnsi="Times New Roman" w:cs="Times New Roman"/>
        </w:rPr>
        <w:t xml:space="preserve">a few small routines can be employed in the classroom. </w:t>
      </w:r>
      <w:r w:rsidR="00FD7B53" w:rsidRPr="00694578">
        <w:rPr>
          <w:rFonts w:ascii="Times New Roman" w:hAnsi="Times New Roman" w:cs="Times New Roman"/>
        </w:rPr>
        <w:t>These are listed below-</w:t>
      </w:r>
    </w:p>
    <w:p w14:paraId="264183EA" w14:textId="701AA9E5" w:rsidR="00791157" w:rsidRPr="00694578" w:rsidRDefault="00FD7B53" w:rsidP="00FD7B53">
      <w:pPr>
        <w:pStyle w:val="ListParagraph"/>
        <w:numPr>
          <w:ilvl w:val="0"/>
          <w:numId w:val="10"/>
        </w:numPr>
        <w:jc w:val="both"/>
        <w:rPr>
          <w:rFonts w:ascii="Times New Roman" w:hAnsi="Times New Roman" w:cs="Times New Roman"/>
        </w:rPr>
      </w:pPr>
      <w:r w:rsidRPr="00694578">
        <w:rPr>
          <w:rFonts w:ascii="Times New Roman" w:hAnsi="Times New Roman" w:cs="Times New Roman"/>
        </w:rPr>
        <w:t>Sitting children in carpet seats with other ch</w:t>
      </w:r>
      <w:r w:rsidR="002471D4" w:rsidRPr="00694578">
        <w:rPr>
          <w:rFonts w:ascii="Times New Roman" w:hAnsi="Times New Roman" w:cs="Times New Roman"/>
        </w:rPr>
        <w:t>i</w:t>
      </w:r>
      <w:r w:rsidRPr="00694578">
        <w:rPr>
          <w:rFonts w:ascii="Times New Roman" w:hAnsi="Times New Roman" w:cs="Times New Roman"/>
        </w:rPr>
        <w:t xml:space="preserve">ldren </w:t>
      </w:r>
    </w:p>
    <w:p w14:paraId="09D38733" w14:textId="1B493840" w:rsidR="005551FC" w:rsidRPr="00694578" w:rsidRDefault="00473711" w:rsidP="005551FC">
      <w:pPr>
        <w:pStyle w:val="ListParagraph"/>
        <w:numPr>
          <w:ilvl w:val="0"/>
          <w:numId w:val="10"/>
        </w:numPr>
        <w:jc w:val="both"/>
        <w:rPr>
          <w:rFonts w:ascii="Times New Roman" w:hAnsi="Times New Roman" w:cs="Times New Roman"/>
        </w:rPr>
      </w:pPr>
      <w:r w:rsidRPr="00694578">
        <w:rPr>
          <w:rFonts w:ascii="Times New Roman" w:hAnsi="Times New Roman" w:cs="Times New Roman"/>
        </w:rPr>
        <w:t>Think pair share on the carpet</w:t>
      </w:r>
    </w:p>
    <w:p w14:paraId="62FFC019" w14:textId="28D7121A" w:rsidR="00473711" w:rsidRPr="00694578" w:rsidRDefault="00D301CD" w:rsidP="005551FC">
      <w:pPr>
        <w:pStyle w:val="ListParagraph"/>
        <w:numPr>
          <w:ilvl w:val="0"/>
          <w:numId w:val="10"/>
        </w:numPr>
        <w:jc w:val="both"/>
        <w:rPr>
          <w:rFonts w:ascii="Times New Roman" w:hAnsi="Times New Roman" w:cs="Times New Roman"/>
        </w:rPr>
      </w:pPr>
      <w:r w:rsidRPr="00694578">
        <w:rPr>
          <w:rFonts w:ascii="Times New Roman" w:hAnsi="Times New Roman" w:cs="Times New Roman"/>
        </w:rPr>
        <w:t>Little games on the carpet</w:t>
      </w:r>
      <w:r w:rsidR="00C842A7" w:rsidRPr="00694578">
        <w:rPr>
          <w:rFonts w:ascii="Times New Roman" w:hAnsi="Times New Roman" w:cs="Times New Roman"/>
        </w:rPr>
        <w:t xml:space="preserve"> to do in pairs</w:t>
      </w:r>
    </w:p>
    <w:p w14:paraId="5DDE42EA" w14:textId="13F50025" w:rsidR="00C842A7" w:rsidRPr="00694578" w:rsidRDefault="00C842A7" w:rsidP="005551FC">
      <w:pPr>
        <w:pStyle w:val="ListParagraph"/>
        <w:numPr>
          <w:ilvl w:val="0"/>
          <w:numId w:val="10"/>
        </w:numPr>
        <w:jc w:val="both"/>
        <w:rPr>
          <w:rFonts w:ascii="Times New Roman" w:hAnsi="Times New Roman" w:cs="Times New Roman"/>
        </w:rPr>
      </w:pPr>
      <w:r w:rsidRPr="00694578">
        <w:rPr>
          <w:rFonts w:ascii="Times New Roman" w:hAnsi="Times New Roman" w:cs="Times New Roman"/>
        </w:rPr>
        <w:t xml:space="preserve">Setting up continuous provision activities and allowing individuals from different groups to stay only in that area </w:t>
      </w:r>
    </w:p>
    <w:p w14:paraId="39135000" w14:textId="14656240" w:rsidR="00C842A7" w:rsidRPr="00694578" w:rsidRDefault="00C842A7" w:rsidP="005551FC">
      <w:pPr>
        <w:pStyle w:val="ListParagraph"/>
        <w:numPr>
          <w:ilvl w:val="0"/>
          <w:numId w:val="10"/>
        </w:numPr>
        <w:jc w:val="both"/>
        <w:rPr>
          <w:rFonts w:ascii="Times New Roman" w:hAnsi="Times New Roman" w:cs="Times New Roman"/>
        </w:rPr>
      </w:pPr>
      <w:r w:rsidRPr="00694578">
        <w:rPr>
          <w:rFonts w:ascii="Times New Roman" w:hAnsi="Times New Roman" w:cs="Times New Roman"/>
        </w:rPr>
        <w:t xml:space="preserve">Changing talking </w:t>
      </w:r>
      <w:r w:rsidR="008A1289" w:rsidRPr="00694578">
        <w:rPr>
          <w:rFonts w:ascii="Times New Roman" w:hAnsi="Times New Roman" w:cs="Times New Roman"/>
        </w:rPr>
        <w:t>partners (in the line)</w:t>
      </w:r>
    </w:p>
    <w:p w14:paraId="1076E135" w14:textId="4721B0C3" w:rsidR="008A1289" w:rsidRPr="00694578" w:rsidRDefault="009F67DB" w:rsidP="008A1289">
      <w:pPr>
        <w:jc w:val="both"/>
        <w:rPr>
          <w:rFonts w:ascii="Times New Roman" w:hAnsi="Times New Roman" w:cs="Times New Roman"/>
        </w:rPr>
      </w:pPr>
      <w:r w:rsidRPr="00694578">
        <w:rPr>
          <w:rFonts w:ascii="Times New Roman" w:hAnsi="Times New Roman" w:cs="Times New Roman"/>
        </w:rPr>
        <w:t>These are activities that are small and simple to employ in the classroom, but will have a positive effect on the learners</w:t>
      </w:r>
      <w:r w:rsidR="00BF2AD6" w:rsidRPr="00694578">
        <w:rPr>
          <w:rFonts w:ascii="Times New Roman" w:hAnsi="Times New Roman" w:cs="Times New Roman"/>
        </w:rPr>
        <w:t>’</w:t>
      </w:r>
      <w:r w:rsidRPr="00694578">
        <w:rPr>
          <w:rFonts w:ascii="Times New Roman" w:hAnsi="Times New Roman" w:cs="Times New Roman"/>
        </w:rPr>
        <w:t xml:space="preserve"> confidence and other learners in the class. It will encourage children to talk to different people and </w:t>
      </w:r>
      <w:r w:rsidR="00D104D7" w:rsidRPr="00694578">
        <w:rPr>
          <w:rFonts w:ascii="Times New Roman" w:hAnsi="Times New Roman" w:cs="Times New Roman"/>
        </w:rPr>
        <w:t xml:space="preserve">encouraging them not to stick with the same circle of friends. The learner in this assignment needs to expand his circle of friends in order to </w:t>
      </w:r>
      <w:r w:rsidR="00885DF2" w:rsidRPr="00694578">
        <w:rPr>
          <w:rFonts w:ascii="Times New Roman" w:hAnsi="Times New Roman" w:cs="Times New Roman"/>
        </w:rPr>
        <w:t xml:space="preserve">improve the level of his confidence. </w:t>
      </w:r>
    </w:p>
    <w:p w14:paraId="07EECD41" w14:textId="3376A381" w:rsidR="001876C6" w:rsidRPr="00694578" w:rsidRDefault="001706AD" w:rsidP="008A1289">
      <w:pPr>
        <w:jc w:val="both"/>
        <w:rPr>
          <w:rFonts w:ascii="Times New Roman" w:hAnsi="Times New Roman" w:cs="Times New Roman"/>
        </w:rPr>
      </w:pPr>
      <w:r w:rsidRPr="00694578">
        <w:rPr>
          <w:rFonts w:ascii="Times New Roman" w:hAnsi="Times New Roman" w:cs="Times New Roman"/>
        </w:rPr>
        <w:t xml:space="preserve">As a trainee teacher, I am responsible for teaching up to 80% of the available teaching time. </w:t>
      </w:r>
      <w:r w:rsidR="00341B1B" w:rsidRPr="00694578">
        <w:rPr>
          <w:rFonts w:ascii="Times New Roman" w:hAnsi="Times New Roman" w:cs="Times New Roman"/>
        </w:rPr>
        <w:t xml:space="preserve">This therefore means that I am able to make decisions that </w:t>
      </w:r>
      <w:r w:rsidR="004460BA" w:rsidRPr="00694578">
        <w:rPr>
          <w:rFonts w:ascii="Times New Roman" w:hAnsi="Times New Roman" w:cs="Times New Roman"/>
        </w:rPr>
        <w:t xml:space="preserve">suit the lessons that I teach. </w:t>
      </w:r>
      <w:r w:rsidR="000A6742" w:rsidRPr="00694578">
        <w:rPr>
          <w:rFonts w:ascii="Times New Roman" w:hAnsi="Times New Roman" w:cs="Times New Roman"/>
        </w:rPr>
        <w:t xml:space="preserve">The central theme of the findings is the confidence of the learner, and this is something that I am going to improve. </w:t>
      </w:r>
      <w:r w:rsidR="00003574" w:rsidRPr="00694578">
        <w:rPr>
          <w:rFonts w:ascii="Times New Roman" w:hAnsi="Times New Roman" w:cs="Times New Roman"/>
        </w:rPr>
        <w:t xml:space="preserve">One of the changes that </w:t>
      </w:r>
      <w:r w:rsidR="00DD244E" w:rsidRPr="00694578">
        <w:rPr>
          <w:rFonts w:ascii="Times New Roman" w:hAnsi="Times New Roman" w:cs="Times New Roman"/>
        </w:rPr>
        <w:t>I</w:t>
      </w:r>
      <w:r w:rsidR="00003574" w:rsidRPr="00694578">
        <w:rPr>
          <w:rFonts w:ascii="Times New Roman" w:hAnsi="Times New Roman" w:cs="Times New Roman"/>
        </w:rPr>
        <w:t xml:space="preserve"> will make to the teaching routine is the </w:t>
      </w:r>
      <w:r w:rsidR="00F83605" w:rsidRPr="00694578">
        <w:rPr>
          <w:rFonts w:ascii="Times New Roman" w:hAnsi="Times New Roman" w:cs="Times New Roman"/>
        </w:rPr>
        <w:t xml:space="preserve">ability </w:t>
      </w:r>
      <w:r w:rsidR="00003574" w:rsidRPr="00694578">
        <w:rPr>
          <w:rFonts w:ascii="Times New Roman" w:hAnsi="Times New Roman" w:cs="Times New Roman"/>
        </w:rPr>
        <w:t xml:space="preserve">groupings. There are four ability groups for both literacy and numeracy </w:t>
      </w:r>
      <w:r w:rsidR="009C018F" w:rsidRPr="00694578">
        <w:rPr>
          <w:rFonts w:ascii="Times New Roman" w:hAnsi="Times New Roman" w:cs="Times New Roman"/>
        </w:rPr>
        <w:t xml:space="preserve">with an average of 7 children in each group. </w:t>
      </w:r>
      <w:r w:rsidR="00A97FBB" w:rsidRPr="00694578">
        <w:rPr>
          <w:rFonts w:ascii="Times New Roman" w:hAnsi="Times New Roman" w:cs="Times New Roman"/>
        </w:rPr>
        <w:t xml:space="preserve">I believe that </w:t>
      </w:r>
      <w:r w:rsidR="00AA7EB1" w:rsidRPr="00694578">
        <w:rPr>
          <w:rFonts w:ascii="Times New Roman" w:hAnsi="Times New Roman" w:cs="Times New Roman"/>
        </w:rPr>
        <w:t xml:space="preserve">by </w:t>
      </w:r>
      <w:r w:rsidR="00AC5E4B" w:rsidRPr="00694578">
        <w:rPr>
          <w:rFonts w:ascii="Times New Roman" w:hAnsi="Times New Roman" w:cs="Times New Roman"/>
        </w:rPr>
        <w:t>creating smaller group</w:t>
      </w:r>
      <w:r w:rsidR="00311D9E" w:rsidRPr="00694578">
        <w:rPr>
          <w:rFonts w:ascii="Times New Roman" w:hAnsi="Times New Roman" w:cs="Times New Roman"/>
        </w:rPr>
        <w:t>s</w:t>
      </w:r>
      <w:r w:rsidR="00AC5E4B" w:rsidRPr="00694578">
        <w:rPr>
          <w:rFonts w:ascii="Times New Roman" w:hAnsi="Times New Roman" w:cs="Times New Roman"/>
        </w:rPr>
        <w:t xml:space="preserve"> then I can pay a lot more attention to students. On an average day in the classroom, there are 2 focus groups</w:t>
      </w:r>
      <w:r w:rsidR="00B3166D" w:rsidRPr="00694578">
        <w:rPr>
          <w:rFonts w:ascii="Times New Roman" w:hAnsi="Times New Roman" w:cs="Times New Roman"/>
        </w:rPr>
        <w:t xml:space="preserve">, one independent activity and a range of continuous provision activities. It is difficult having a focus group of seven children and managing to pay attention to them all at once, ensuring they are confident in asking for support or discussing what they find difficult. </w:t>
      </w:r>
      <w:r w:rsidR="00DD244E" w:rsidRPr="00694578">
        <w:rPr>
          <w:rFonts w:ascii="Times New Roman" w:hAnsi="Times New Roman" w:cs="Times New Roman"/>
        </w:rPr>
        <w:t xml:space="preserve">The average group </w:t>
      </w:r>
      <w:r w:rsidR="00F66EA8" w:rsidRPr="00694578">
        <w:rPr>
          <w:rFonts w:ascii="Times New Roman" w:hAnsi="Times New Roman" w:cs="Times New Roman"/>
        </w:rPr>
        <w:t xml:space="preserve">will consist of 4 children, </w:t>
      </w:r>
      <w:r w:rsidR="00E47C93" w:rsidRPr="00694578">
        <w:rPr>
          <w:rFonts w:ascii="Times New Roman" w:hAnsi="Times New Roman" w:cs="Times New Roman"/>
        </w:rPr>
        <w:t xml:space="preserve">these new groups will be employed in all of my lessons ensuring that students have the amount of support and attention that they require. </w:t>
      </w:r>
      <w:r w:rsidR="001876C6" w:rsidRPr="00694578">
        <w:rPr>
          <w:rFonts w:ascii="Times New Roman" w:hAnsi="Times New Roman" w:cs="Times New Roman"/>
        </w:rPr>
        <w:t xml:space="preserve">This will be more time consuming however, as there will be more focus groups to work with. In order to combat this, I will </w:t>
      </w:r>
      <w:r w:rsidR="00211908" w:rsidRPr="00694578">
        <w:rPr>
          <w:rFonts w:ascii="Times New Roman" w:hAnsi="Times New Roman" w:cs="Times New Roman"/>
        </w:rPr>
        <w:t xml:space="preserve">run 3 focus groups at </w:t>
      </w:r>
      <w:r w:rsidR="006557A4" w:rsidRPr="00694578">
        <w:rPr>
          <w:rFonts w:ascii="Times New Roman" w:hAnsi="Times New Roman" w:cs="Times New Roman"/>
        </w:rPr>
        <w:t>once to ensure that the class does not fall behind as there is more groups to get through.</w:t>
      </w:r>
    </w:p>
    <w:p w14:paraId="39B04314" w14:textId="5F09BF77" w:rsidR="006557A4" w:rsidRPr="00694578" w:rsidRDefault="006557A4" w:rsidP="008A1289">
      <w:pPr>
        <w:jc w:val="both"/>
        <w:rPr>
          <w:rFonts w:ascii="Times New Roman" w:hAnsi="Times New Roman" w:cs="Times New Roman"/>
        </w:rPr>
      </w:pPr>
      <w:r w:rsidRPr="00694578">
        <w:rPr>
          <w:rFonts w:ascii="Times New Roman" w:hAnsi="Times New Roman" w:cs="Times New Roman"/>
        </w:rPr>
        <w:t xml:space="preserve">Each of these strategies will help to increase the level of confidence of the learner. As previously mentioned </w:t>
      </w:r>
      <w:r w:rsidR="00F54F05" w:rsidRPr="00694578">
        <w:rPr>
          <w:rFonts w:ascii="Times New Roman" w:hAnsi="Times New Roman" w:cs="Times New Roman"/>
        </w:rPr>
        <w:t xml:space="preserve">the student has a good support system both at home and at school. </w:t>
      </w:r>
      <w:r w:rsidR="006B3948" w:rsidRPr="00694578">
        <w:rPr>
          <w:rFonts w:ascii="Times New Roman" w:hAnsi="Times New Roman" w:cs="Times New Roman"/>
        </w:rPr>
        <w:t xml:space="preserve">A positive home-school relationship is to be fostered and nurtured as it helps students to develop in various areas. </w:t>
      </w:r>
      <w:r w:rsidR="00534D91" w:rsidRPr="00694578">
        <w:rPr>
          <w:rFonts w:ascii="Times New Roman" w:hAnsi="Times New Roman" w:cs="Times New Roman"/>
        </w:rPr>
        <w:t xml:space="preserve">For the last strategy, I would like to </w:t>
      </w:r>
      <w:r w:rsidR="006B39EF" w:rsidRPr="00694578">
        <w:rPr>
          <w:rFonts w:ascii="Times New Roman" w:hAnsi="Times New Roman" w:cs="Times New Roman"/>
        </w:rPr>
        <w:t xml:space="preserve">foster this special relationship as it will encourage students to take pride in their work and to </w:t>
      </w:r>
      <w:r w:rsidR="00CD4D96" w:rsidRPr="00694578">
        <w:rPr>
          <w:rFonts w:ascii="Times New Roman" w:hAnsi="Times New Roman" w:cs="Times New Roman"/>
        </w:rPr>
        <w:t>be confident with their ability.</w:t>
      </w:r>
      <w:r w:rsidR="00810BFA" w:rsidRPr="00694578">
        <w:rPr>
          <w:rFonts w:ascii="Times New Roman" w:hAnsi="Times New Roman" w:cs="Times New Roman"/>
        </w:rPr>
        <w:t xml:space="preserve"> This term</w:t>
      </w:r>
      <w:r w:rsidR="00CD4D96" w:rsidRPr="00694578">
        <w:rPr>
          <w:rFonts w:ascii="Times New Roman" w:hAnsi="Times New Roman" w:cs="Times New Roman"/>
        </w:rPr>
        <w:t xml:space="preserve">, I would like to offer parents </w:t>
      </w:r>
      <w:r w:rsidR="00810BFA" w:rsidRPr="00694578">
        <w:rPr>
          <w:rFonts w:ascii="Times New Roman" w:hAnsi="Times New Roman" w:cs="Times New Roman"/>
        </w:rPr>
        <w:t xml:space="preserve">the opportunity to come in and see a learning display that will be in the classroom. This display will include every single child’s work in the class, </w:t>
      </w:r>
      <w:r w:rsidR="00820EC8" w:rsidRPr="00694578">
        <w:rPr>
          <w:rFonts w:ascii="Times New Roman" w:hAnsi="Times New Roman" w:cs="Times New Roman"/>
        </w:rPr>
        <w:t xml:space="preserve">and it will be something for them to be </w:t>
      </w:r>
      <w:r w:rsidR="007F4654" w:rsidRPr="00694578">
        <w:rPr>
          <w:rFonts w:ascii="Times New Roman" w:hAnsi="Times New Roman" w:cs="Times New Roman"/>
        </w:rPr>
        <w:t>proud of</w:t>
      </w:r>
      <w:r w:rsidR="00820EC8" w:rsidRPr="00694578">
        <w:rPr>
          <w:rFonts w:ascii="Times New Roman" w:hAnsi="Times New Roman" w:cs="Times New Roman"/>
        </w:rPr>
        <w:t>.</w:t>
      </w:r>
      <w:r w:rsidR="0030255E" w:rsidRPr="00694578">
        <w:rPr>
          <w:rFonts w:ascii="Times New Roman" w:hAnsi="Times New Roman" w:cs="Times New Roman"/>
        </w:rPr>
        <w:t xml:space="preserve"> There is nothing more rewarding for a child than proudly showing their </w:t>
      </w:r>
      <w:r w:rsidR="007F4654" w:rsidRPr="00694578">
        <w:rPr>
          <w:rFonts w:ascii="Times New Roman" w:hAnsi="Times New Roman" w:cs="Times New Roman"/>
        </w:rPr>
        <w:t xml:space="preserve">work to a parent or carer. </w:t>
      </w:r>
    </w:p>
    <w:p w14:paraId="432B7A81" w14:textId="25A1461F" w:rsidR="000E1FC7" w:rsidRPr="00694578" w:rsidRDefault="007062D9" w:rsidP="000E1FC7">
      <w:pPr>
        <w:jc w:val="both"/>
        <w:rPr>
          <w:rFonts w:ascii="Times New Roman" w:hAnsi="Times New Roman" w:cs="Times New Roman"/>
        </w:rPr>
      </w:pPr>
      <w:r w:rsidRPr="00694578">
        <w:rPr>
          <w:rFonts w:ascii="Times New Roman" w:hAnsi="Times New Roman" w:cs="Times New Roman"/>
        </w:rPr>
        <w:t xml:space="preserve">These main strategies have all been aimed at increasing the confidence of the learner. This has been a key focus of this assignment due to the fact that learning walks, observations and work sampling have </w:t>
      </w:r>
      <w:r w:rsidRPr="00694578">
        <w:rPr>
          <w:rFonts w:ascii="Times New Roman" w:hAnsi="Times New Roman" w:cs="Times New Roman"/>
        </w:rPr>
        <w:lastRenderedPageBreak/>
        <w:t xml:space="preserve">shown a lack of confidence to be a central theme throughout. By encouraging and building the confidence and self-esteem of </w:t>
      </w:r>
      <w:r w:rsidR="0038542B" w:rsidRPr="00694578">
        <w:rPr>
          <w:rFonts w:ascii="Times New Roman" w:hAnsi="Times New Roman" w:cs="Times New Roman"/>
        </w:rPr>
        <w:t xml:space="preserve">the learner, the work will improve drastically. </w:t>
      </w:r>
      <w:r w:rsidR="00A02044" w:rsidRPr="00694578">
        <w:rPr>
          <w:rFonts w:ascii="Times New Roman" w:hAnsi="Times New Roman" w:cs="Times New Roman"/>
        </w:rPr>
        <w:t xml:space="preserve">A number of strategies have been discussed here because </w:t>
      </w:r>
      <w:r w:rsidR="000E1FC7" w:rsidRPr="00694578">
        <w:rPr>
          <w:rFonts w:ascii="Times New Roman" w:hAnsi="Times New Roman" w:cs="Times New Roman"/>
        </w:rPr>
        <w:t xml:space="preserve">of the possibility that some will work better than others, but the most important aspect here is that through working together, the confidence of the </w:t>
      </w:r>
      <w:r w:rsidR="00996BE2" w:rsidRPr="00694578">
        <w:rPr>
          <w:rFonts w:ascii="Times New Roman" w:hAnsi="Times New Roman" w:cs="Times New Roman"/>
        </w:rPr>
        <w:t>child</w:t>
      </w:r>
      <w:r w:rsidR="000E1FC7" w:rsidRPr="00694578">
        <w:rPr>
          <w:rFonts w:ascii="Times New Roman" w:hAnsi="Times New Roman" w:cs="Times New Roman"/>
        </w:rPr>
        <w:t xml:space="preserve"> will grow. </w:t>
      </w:r>
    </w:p>
    <w:p w14:paraId="45887358" w14:textId="63253DAB" w:rsidR="00157AD5" w:rsidRPr="00694578" w:rsidRDefault="00157AD5" w:rsidP="00996BE2">
      <w:pPr>
        <w:jc w:val="both"/>
        <w:rPr>
          <w:rFonts w:ascii="Times New Roman" w:hAnsi="Times New Roman" w:cs="Times New Roman"/>
          <w:u w:val="single"/>
        </w:rPr>
      </w:pPr>
      <w:r w:rsidRPr="00694578">
        <w:rPr>
          <w:rFonts w:ascii="Times New Roman" w:hAnsi="Times New Roman" w:cs="Times New Roman"/>
          <w:u w:val="single"/>
        </w:rPr>
        <w:t>Conclusion (350 words)</w:t>
      </w:r>
    </w:p>
    <w:p w14:paraId="4FBB5B82" w14:textId="21FD2457" w:rsidR="006524A5" w:rsidRPr="00694578" w:rsidRDefault="00EE1B76" w:rsidP="00B516C9">
      <w:pPr>
        <w:jc w:val="both"/>
        <w:rPr>
          <w:rFonts w:ascii="Times New Roman" w:hAnsi="Times New Roman" w:cs="Times New Roman"/>
        </w:rPr>
      </w:pPr>
      <w:r w:rsidRPr="00694578">
        <w:rPr>
          <w:rFonts w:ascii="Times New Roman" w:hAnsi="Times New Roman" w:cs="Times New Roman"/>
        </w:rPr>
        <w:t>To summarise</w:t>
      </w:r>
      <w:r w:rsidR="000E1FC7" w:rsidRPr="00694578">
        <w:rPr>
          <w:rFonts w:ascii="Times New Roman" w:hAnsi="Times New Roman" w:cs="Times New Roman"/>
        </w:rPr>
        <w:t xml:space="preserve">, </w:t>
      </w:r>
      <w:r w:rsidR="0016653A" w:rsidRPr="00694578">
        <w:rPr>
          <w:rFonts w:ascii="Times New Roman" w:hAnsi="Times New Roman" w:cs="Times New Roman"/>
        </w:rPr>
        <w:t xml:space="preserve">this assignment has </w:t>
      </w:r>
      <w:r w:rsidR="00C07C92" w:rsidRPr="00694578">
        <w:rPr>
          <w:rFonts w:ascii="Times New Roman" w:hAnsi="Times New Roman" w:cs="Times New Roman"/>
        </w:rPr>
        <w:t xml:space="preserve">focused on </w:t>
      </w:r>
      <w:r w:rsidR="00C834DC" w:rsidRPr="00694578">
        <w:rPr>
          <w:rFonts w:ascii="Times New Roman" w:hAnsi="Times New Roman" w:cs="Times New Roman"/>
        </w:rPr>
        <w:t xml:space="preserve">an individual in my class. I needed to consider what the child is able to do, what they struggle to do, what they enjoy doing and what they dislike doing. In order to do this, I used the mosaic approach by Clark (2011) as a foundation </w:t>
      </w:r>
      <w:r w:rsidR="00B516C9" w:rsidRPr="00694578">
        <w:rPr>
          <w:rFonts w:ascii="Times New Roman" w:hAnsi="Times New Roman" w:cs="Times New Roman"/>
        </w:rPr>
        <w:t>to show me what aspects of the child’s everyday life I needed to consider. These aspects were as follows-</w:t>
      </w:r>
    </w:p>
    <w:p w14:paraId="0767D222" w14:textId="62378DF6" w:rsidR="00B516C9" w:rsidRPr="00694578" w:rsidRDefault="006173F1" w:rsidP="006173F1">
      <w:pPr>
        <w:pStyle w:val="ListParagraph"/>
        <w:numPr>
          <w:ilvl w:val="0"/>
          <w:numId w:val="7"/>
        </w:numPr>
        <w:jc w:val="both"/>
        <w:rPr>
          <w:rFonts w:ascii="Times New Roman" w:hAnsi="Times New Roman" w:cs="Times New Roman"/>
        </w:rPr>
      </w:pPr>
      <w:r w:rsidRPr="00694578">
        <w:rPr>
          <w:rFonts w:ascii="Times New Roman" w:hAnsi="Times New Roman" w:cs="Times New Roman"/>
        </w:rPr>
        <w:t>Learning walk</w:t>
      </w:r>
    </w:p>
    <w:p w14:paraId="084E147A" w14:textId="0E4FA420" w:rsidR="006173F1" w:rsidRPr="00694578" w:rsidRDefault="006173F1" w:rsidP="006173F1">
      <w:pPr>
        <w:pStyle w:val="ListParagraph"/>
        <w:numPr>
          <w:ilvl w:val="0"/>
          <w:numId w:val="7"/>
        </w:numPr>
        <w:jc w:val="both"/>
        <w:rPr>
          <w:rFonts w:ascii="Times New Roman" w:hAnsi="Times New Roman" w:cs="Times New Roman"/>
        </w:rPr>
      </w:pPr>
      <w:r w:rsidRPr="00694578">
        <w:rPr>
          <w:rFonts w:ascii="Times New Roman" w:hAnsi="Times New Roman" w:cs="Times New Roman"/>
        </w:rPr>
        <w:t xml:space="preserve">Photographs </w:t>
      </w:r>
    </w:p>
    <w:p w14:paraId="20581EB8" w14:textId="143E427B" w:rsidR="006173F1" w:rsidRPr="00694578" w:rsidRDefault="006173F1" w:rsidP="006173F1">
      <w:pPr>
        <w:pStyle w:val="ListParagraph"/>
        <w:numPr>
          <w:ilvl w:val="0"/>
          <w:numId w:val="7"/>
        </w:numPr>
        <w:jc w:val="both"/>
        <w:rPr>
          <w:rFonts w:ascii="Times New Roman" w:hAnsi="Times New Roman" w:cs="Times New Roman"/>
        </w:rPr>
      </w:pPr>
      <w:r w:rsidRPr="00694578">
        <w:rPr>
          <w:rFonts w:ascii="Times New Roman" w:hAnsi="Times New Roman" w:cs="Times New Roman"/>
        </w:rPr>
        <w:t>Observations</w:t>
      </w:r>
    </w:p>
    <w:p w14:paraId="33893257" w14:textId="31443750" w:rsidR="006173F1" w:rsidRPr="00694578" w:rsidRDefault="006173F1" w:rsidP="006173F1">
      <w:pPr>
        <w:pStyle w:val="ListParagraph"/>
        <w:numPr>
          <w:ilvl w:val="0"/>
          <w:numId w:val="7"/>
        </w:numPr>
        <w:jc w:val="both"/>
        <w:rPr>
          <w:rFonts w:ascii="Times New Roman" w:hAnsi="Times New Roman" w:cs="Times New Roman"/>
        </w:rPr>
      </w:pPr>
      <w:r w:rsidRPr="00694578">
        <w:rPr>
          <w:rFonts w:ascii="Times New Roman" w:hAnsi="Times New Roman" w:cs="Times New Roman"/>
        </w:rPr>
        <w:t>Work sampling</w:t>
      </w:r>
    </w:p>
    <w:p w14:paraId="210AB2A9" w14:textId="1F1028C3" w:rsidR="006173F1" w:rsidRPr="00694578" w:rsidRDefault="006173F1" w:rsidP="006173F1">
      <w:pPr>
        <w:pStyle w:val="ListParagraph"/>
        <w:numPr>
          <w:ilvl w:val="0"/>
          <w:numId w:val="7"/>
        </w:numPr>
        <w:jc w:val="both"/>
        <w:rPr>
          <w:rFonts w:ascii="Times New Roman" w:hAnsi="Times New Roman" w:cs="Times New Roman"/>
        </w:rPr>
      </w:pPr>
      <w:r w:rsidRPr="00694578">
        <w:rPr>
          <w:rFonts w:ascii="Times New Roman" w:hAnsi="Times New Roman" w:cs="Times New Roman"/>
        </w:rPr>
        <w:t>Discussions</w:t>
      </w:r>
    </w:p>
    <w:p w14:paraId="16BDC59D" w14:textId="3D149BC1" w:rsidR="00B82FB4" w:rsidRPr="00694578" w:rsidRDefault="006173F1" w:rsidP="002A54DB">
      <w:pPr>
        <w:jc w:val="both"/>
        <w:rPr>
          <w:rFonts w:ascii="Times New Roman" w:hAnsi="Times New Roman" w:cs="Times New Roman"/>
        </w:rPr>
      </w:pPr>
      <w:r w:rsidRPr="00694578">
        <w:rPr>
          <w:rFonts w:ascii="Times New Roman" w:hAnsi="Times New Roman" w:cs="Times New Roman"/>
        </w:rPr>
        <w:t xml:space="preserve">In addition to this, the Welsh Assembly Government </w:t>
      </w:r>
      <w:r w:rsidR="000A2A5F" w:rsidRPr="00694578">
        <w:rPr>
          <w:rFonts w:ascii="Times New Roman" w:hAnsi="Times New Roman" w:cs="Times New Roman"/>
        </w:rPr>
        <w:t xml:space="preserve">document entitled </w:t>
      </w:r>
      <w:r w:rsidR="00123F83" w:rsidRPr="00694578">
        <w:rPr>
          <w:rFonts w:ascii="Times New Roman" w:hAnsi="Times New Roman" w:cs="Times New Roman"/>
        </w:rPr>
        <w:t xml:space="preserve">“Observing Children” has been a great help. It has showed me the different questions that I needed to consider in order </w:t>
      </w:r>
      <w:r w:rsidR="00352018" w:rsidRPr="00694578">
        <w:rPr>
          <w:rFonts w:ascii="Times New Roman" w:hAnsi="Times New Roman" w:cs="Times New Roman"/>
        </w:rPr>
        <w:t xml:space="preserve">to observe effectively. </w:t>
      </w:r>
      <w:r w:rsidR="002A54DB" w:rsidRPr="00694578">
        <w:rPr>
          <w:rFonts w:ascii="Times New Roman" w:hAnsi="Times New Roman" w:cs="Times New Roman"/>
        </w:rPr>
        <w:t xml:space="preserve">The process has allowed me to consider the different aspects that can make an impact on a child’s standard of work. </w:t>
      </w:r>
      <w:r w:rsidR="00E567F2" w:rsidRPr="00694578">
        <w:rPr>
          <w:rFonts w:ascii="Times New Roman" w:hAnsi="Times New Roman" w:cs="Times New Roman"/>
        </w:rPr>
        <w:t xml:space="preserve">It has taught me </w:t>
      </w:r>
      <w:r w:rsidR="00B82FB4" w:rsidRPr="00694578">
        <w:rPr>
          <w:rFonts w:ascii="Times New Roman" w:hAnsi="Times New Roman" w:cs="Times New Roman"/>
        </w:rPr>
        <w:t xml:space="preserve">that once you have an issue with a student, there are a number of different ways in which you can eradicate that issue. For example, confidence building exercises. In the future, I will </w:t>
      </w:r>
      <w:r w:rsidR="00595407" w:rsidRPr="00694578">
        <w:rPr>
          <w:rFonts w:ascii="Times New Roman" w:hAnsi="Times New Roman" w:cs="Times New Roman"/>
        </w:rPr>
        <w:t xml:space="preserve">try to observe all of the children in my class and try to think deeper about </w:t>
      </w:r>
      <w:r w:rsidR="001327E2" w:rsidRPr="00694578">
        <w:rPr>
          <w:rFonts w:ascii="Times New Roman" w:hAnsi="Times New Roman" w:cs="Times New Roman"/>
        </w:rPr>
        <w:t xml:space="preserve">why a child </w:t>
      </w:r>
      <w:r w:rsidR="007963C1" w:rsidRPr="00694578">
        <w:rPr>
          <w:rFonts w:ascii="Times New Roman" w:hAnsi="Times New Roman" w:cs="Times New Roman"/>
        </w:rPr>
        <w:t xml:space="preserve">may act in a certain way or possess a certain quality. </w:t>
      </w:r>
      <w:r w:rsidR="00CF2F32" w:rsidRPr="00694578">
        <w:rPr>
          <w:rFonts w:ascii="Times New Roman" w:hAnsi="Times New Roman" w:cs="Times New Roman"/>
        </w:rPr>
        <w:t xml:space="preserve">I will use these observations to inform planning and consider different strategies in which to help children. I will foster the home to school relationships and often offer </w:t>
      </w:r>
      <w:r w:rsidR="009C47EA" w:rsidRPr="00694578">
        <w:rPr>
          <w:rFonts w:ascii="Times New Roman" w:hAnsi="Times New Roman" w:cs="Times New Roman"/>
        </w:rPr>
        <w:t xml:space="preserve">the parents the opportunity to </w:t>
      </w:r>
      <w:r w:rsidR="00497F9E" w:rsidRPr="00694578">
        <w:rPr>
          <w:rFonts w:ascii="Times New Roman" w:hAnsi="Times New Roman" w:cs="Times New Roman"/>
        </w:rPr>
        <w:t xml:space="preserve">see what the children </w:t>
      </w:r>
      <w:r w:rsidR="00622D8B" w:rsidRPr="00694578">
        <w:rPr>
          <w:rFonts w:ascii="Times New Roman" w:hAnsi="Times New Roman" w:cs="Times New Roman"/>
        </w:rPr>
        <w:t xml:space="preserve">have been doing. </w:t>
      </w:r>
    </w:p>
    <w:p w14:paraId="5AA7FF26" w14:textId="3C2EF490" w:rsidR="00234FFD" w:rsidRDefault="00234FFD" w:rsidP="002A54DB">
      <w:pPr>
        <w:jc w:val="both"/>
        <w:rPr>
          <w:rFonts w:ascii="Times New Roman" w:hAnsi="Times New Roman" w:cs="Times New Roman"/>
        </w:rPr>
      </w:pPr>
      <w:r w:rsidRPr="00694578">
        <w:rPr>
          <w:rFonts w:ascii="Times New Roman" w:hAnsi="Times New Roman" w:cs="Times New Roman"/>
        </w:rPr>
        <w:t xml:space="preserve">There are many strategies </w:t>
      </w:r>
      <w:r w:rsidR="00477C44" w:rsidRPr="00694578">
        <w:rPr>
          <w:rFonts w:ascii="Times New Roman" w:hAnsi="Times New Roman" w:cs="Times New Roman"/>
        </w:rPr>
        <w:t xml:space="preserve">that can be </w:t>
      </w:r>
      <w:r w:rsidR="001D4582" w:rsidRPr="00694578">
        <w:rPr>
          <w:rFonts w:ascii="Times New Roman" w:hAnsi="Times New Roman" w:cs="Times New Roman"/>
        </w:rPr>
        <w:t>promoted in the classroom environment</w:t>
      </w:r>
      <w:r w:rsidR="000A78E9" w:rsidRPr="00694578">
        <w:rPr>
          <w:rFonts w:ascii="Times New Roman" w:hAnsi="Times New Roman" w:cs="Times New Roman"/>
        </w:rPr>
        <w:t xml:space="preserve"> to help promoted pupil well-being. </w:t>
      </w:r>
      <w:r w:rsidR="00E74CBE" w:rsidRPr="00694578">
        <w:rPr>
          <w:rFonts w:ascii="Times New Roman" w:hAnsi="Times New Roman" w:cs="Times New Roman"/>
        </w:rPr>
        <w:t xml:space="preserve">I truly believe that the confidence of a child </w:t>
      </w:r>
      <w:r w:rsidR="00D66007" w:rsidRPr="00694578">
        <w:rPr>
          <w:rFonts w:ascii="Times New Roman" w:hAnsi="Times New Roman" w:cs="Times New Roman"/>
        </w:rPr>
        <w:t xml:space="preserve">is the Foundation </w:t>
      </w:r>
      <w:r w:rsidR="00237D0D" w:rsidRPr="00694578">
        <w:rPr>
          <w:rFonts w:ascii="Times New Roman" w:hAnsi="Times New Roman" w:cs="Times New Roman"/>
        </w:rPr>
        <w:t xml:space="preserve">to a lot of different aspects of a pupil’s </w:t>
      </w:r>
      <w:r w:rsidR="00833C19" w:rsidRPr="00694578">
        <w:rPr>
          <w:rFonts w:ascii="Times New Roman" w:hAnsi="Times New Roman" w:cs="Times New Roman"/>
        </w:rPr>
        <w:t>attainment</w:t>
      </w:r>
      <w:r w:rsidR="00237D0D" w:rsidRPr="00694578">
        <w:rPr>
          <w:rFonts w:ascii="Times New Roman" w:hAnsi="Times New Roman" w:cs="Times New Roman"/>
        </w:rPr>
        <w:t xml:space="preserve">. </w:t>
      </w:r>
      <w:r w:rsidR="00833C19" w:rsidRPr="00694578">
        <w:rPr>
          <w:rFonts w:ascii="Times New Roman" w:hAnsi="Times New Roman" w:cs="Times New Roman"/>
        </w:rPr>
        <w:t>This is something that I will always remember, in the future</w:t>
      </w:r>
      <w:r w:rsidR="00833C19">
        <w:rPr>
          <w:rFonts w:ascii="Times New Roman" w:hAnsi="Times New Roman" w:cs="Times New Roman"/>
        </w:rPr>
        <w:t xml:space="preserve">. </w:t>
      </w:r>
      <w:r w:rsidR="00237D0D">
        <w:rPr>
          <w:rFonts w:ascii="Times New Roman" w:hAnsi="Times New Roman" w:cs="Times New Roman"/>
        </w:rPr>
        <w:t xml:space="preserve"> </w:t>
      </w:r>
    </w:p>
    <w:p w14:paraId="1602C1F4" w14:textId="6B8FC1DF" w:rsidR="00733FEB" w:rsidRPr="002A54DB" w:rsidRDefault="002A54DB" w:rsidP="002A54DB">
      <w:pPr>
        <w:jc w:val="both"/>
        <w:rPr>
          <w:rFonts w:ascii="Times New Roman" w:hAnsi="Times New Roman" w:cs="Times New Roman"/>
        </w:rPr>
      </w:pPr>
      <w:r>
        <w:rPr>
          <w:rFonts w:ascii="Times New Roman" w:hAnsi="Times New Roman" w:cs="Times New Roman"/>
          <w:u w:val="single"/>
        </w:rPr>
        <w:t>R</w:t>
      </w:r>
      <w:r w:rsidR="00733FEB">
        <w:rPr>
          <w:rFonts w:ascii="Times New Roman" w:hAnsi="Times New Roman" w:cs="Times New Roman"/>
          <w:u w:val="single"/>
        </w:rPr>
        <w:t xml:space="preserve">eferences- </w:t>
      </w:r>
    </w:p>
    <w:p w14:paraId="0BD118F7" w14:textId="0CFA5CD9" w:rsidR="00651570" w:rsidRDefault="7742CC8B" w:rsidP="7742CC8B">
      <w:pPr>
        <w:pStyle w:val="ListParagraph"/>
        <w:numPr>
          <w:ilvl w:val="0"/>
          <w:numId w:val="7"/>
        </w:numPr>
        <w:rPr>
          <w:rFonts w:ascii="Times New Roman" w:hAnsi="Times New Roman" w:cs="Times New Roman"/>
        </w:rPr>
      </w:pPr>
      <w:r w:rsidRPr="7742CC8B">
        <w:rPr>
          <w:rFonts w:ascii="Times New Roman" w:hAnsi="Times New Roman" w:cs="Times New Roman"/>
        </w:rPr>
        <w:t xml:space="preserve">Clark, A. and Moss, P. (2011) </w:t>
      </w:r>
      <w:r w:rsidRPr="7742CC8B">
        <w:rPr>
          <w:rFonts w:ascii="Times New Roman" w:hAnsi="Times New Roman" w:cs="Times New Roman"/>
          <w:i/>
          <w:iCs/>
        </w:rPr>
        <w:t xml:space="preserve">Listening to young children: The Mosaic Approach. </w:t>
      </w:r>
      <w:r w:rsidRPr="7742CC8B">
        <w:rPr>
          <w:rFonts w:ascii="Times New Roman" w:hAnsi="Times New Roman" w:cs="Times New Roman"/>
        </w:rPr>
        <w:t>2</w:t>
      </w:r>
      <w:r w:rsidRPr="7742CC8B">
        <w:rPr>
          <w:rFonts w:ascii="Times New Roman" w:hAnsi="Times New Roman" w:cs="Times New Roman"/>
          <w:vertAlign w:val="superscript"/>
        </w:rPr>
        <w:t>nd</w:t>
      </w:r>
      <w:r w:rsidRPr="7742CC8B">
        <w:rPr>
          <w:rFonts w:ascii="Times New Roman" w:hAnsi="Times New Roman" w:cs="Times New Roman"/>
        </w:rPr>
        <w:t xml:space="preserve"> </w:t>
      </w:r>
      <w:proofErr w:type="spellStart"/>
      <w:r w:rsidRPr="7742CC8B">
        <w:rPr>
          <w:rFonts w:ascii="Times New Roman" w:hAnsi="Times New Roman" w:cs="Times New Roman"/>
        </w:rPr>
        <w:t>edn</w:t>
      </w:r>
      <w:proofErr w:type="spellEnd"/>
      <w:r w:rsidRPr="7742CC8B">
        <w:rPr>
          <w:rFonts w:ascii="Times New Roman" w:hAnsi="Times New Roman" w:cs="Times New Roman"/>
        </w:rPr>
        <w:t xml:space="preserve">. London: NCB. </w:t>
      </w:r>
    </w:p>
    <w:p w14:paraId="5E1FFC2B" w14:textId="77777777" w:rsidR="00E235ED" w:rsidRPr="00D92D39" w:rsidRDefault="00E235ED" w:rsidP="00E235ED">
      <w:pPr>
        <w:pStyle w:val="ListParagraph"/>
        <w:numPr>
          <w:ilvl w:val="0"/>
          <w:numId w:val="7"/>
        </w:numPr>
        <w:jc w:val="both"/>
      </w:pPr>
      <w:r>
        <w:t xml:space="preserve">Jenkins, M. (2016) ‘Wild things: how ditching the classroom boosts children’s mental health, </w:t>
      </w:r>
      <w:r w:rsidRPr="00E235ED">
        <w:rPr>
          <w:i/>
        </w:rPr>
        <w:t xml:space="preserve">The Guardian, </w:t>
      </w:r>
      <w:r>
        <w:t>2</w:t>
      </w:r>
      <w:r w:rsidRPr="00E235ED">
        <w:rPr>
          <w:vertAlign w:val="superscript"/>
        </w:rPr>
        <w:t>nd</w:t>
      </w:r>
      <w:r>
        <w:t xml:space="preserve"> June, [Online] Available at: </w:t>
      </w:r>
      <w:r w:rsidRPr="008552CE">
        <w:t>www.theguardian.com/teacher-network/2016/jun/02/children-outdoors-boost-wellbeing-learning</w:t>
      </w:r>
      <w:r>
        <w:t xml:space="preserve"> (Accessed: 29</w:t>
      </w:r>
      <w:r w:rsidRPr="00E235ED">
        <w:rPr>
          <w:vertAlign w:val="superscript"/>
        </w:rPr>
        <w:t>th</w:t>
      </w:r>
      <w:r>
        <w:t xml:space="preserve"> May 2016)</w:t>
      </w:r>
    </w:p>
    <w:p w14:paraId="7C18D255" w14:textId="1D62BAD9" w:rsidR="00760C60" w:rsidRPr="00E235ED" w:rsidRDefault="7742CC8B" w:rsidP="00E235ED">
      <w:pPr>
        <w:pStyle w:val="ListParagraph"/>
        <w:numPr>
          <w:ilvl w:val="0"/>
          <w:numId w:val="7"/>
        </w:numPr>
        <w:rPr>
          <w:rFonts w:ascii="Times New Roman" w:hAnsi="Times New Roman" w:cs="Times New Roman"/>
        </w:rPr>
      </w:pPr>
      <w:r w:rsidRPr="00E235ED">
        <w:rPr>
          <w:rFonts w:ascii="Times New Roman" w:hAnsi="Times New Roman" w:cs="Times New Roman"/>
        </w:rPr>
        <w:t xml:space="preserve">Lewis, H. and </w:t>
      </w:r>
      <w:proofErr w:type="spellStart"/>
      <w:r w:rsidRPr="00E235ED">
        <w:rPr>
          <w:rFonts w:ascii="Times New Roman" w:hAnsi="Times New Roman" w:cs="Times New Roman"/>
        </w:rPr>
        <w:t>Grigg</w:t>
      </w:r>
      <w:proofErr w:type="spellEnd"/>
      <w:r w:rsidRPr="00E235ED">
        <w:rPr>
          <w:rFonts w:ascii="Times New Roman" w:hAnsi="Times New Roman" w:cs="Times New Roman"/>
        </w:rPr>
        <w:t xml:space="preserve">, R. (2016) </w:t>
      </w:r>
      <w:r w:rsidRPr="00E235ED">
        <w:rPr>
          <w:rFonts w:ascii="Times New Roman" w:hAnsi="Times New Roman" w:cs="Times New Roman"/>
          <w:i/>
          <w:iCs/>
        </w:rPr>
        <w:t>A to Z of learning outside the classroom.</w:t>
      </w:r>
      <w:r w:rsidRPr="00E235ED">
        <w:rPr>
          <w:rFonts w:ascii="Times New Roman" w:hAnsi="Times New Roman" w:cs="Times New Roman"/>
        </w:rPr>
        <w:t xml:space="preserve"> London: Bloomsbury.</w:t>
      </w:r>
    </w:p>
    <w:p w14:paraId="1D1A9713" w14:textId="6CA0F402" w:rsidR="00C75C1D" w:rsidRPr="00BB647D" w:rsidRDefault="00C75C1D" w:rsidP="00C75C1D">
      <w:pPr>
        <w:pStyle w:val="ListParagraph"/>
        <w:numPr>
          <w:ilvl w:val="0"/>
          <w:numId w:val="7"/>
        </w:numPr>
        <w:jc w:val="both"/>
      </w:pPr>
      <w:proofErr w:type="spellStart"/>
      <w:r>
        <w:t>Ratcliffe</w:t>
      </w:r>
      <w:proofErr w:type="spellEnd"/>
      <w:r>
        <w:t xml:space="preserve">, R. (2016) ‘How can outdoor learning boost pupil development and wellbeing?’, </w:t>
      </w:r>
      <w:r w:rsidRPr="00C75C1D">
        <w:rPr>
          <w:i/>
        </w:rPr>
        <w:t xml:space="preserve">The Guardian, </w:t>
      </w:r>
      <w:r>
        <w:t xml:space="preserve">29, April, [Online] Available at: </w:t>
      </w:r>
      <w:r w:rsidRPr="0042338C">
        <w:t>https://www.theguardian.com/teacher-network/2016/apr/29/how-outdoor-learning-boost-pupil-development-wellbeing-live-chat</w:t>
      </w:r>
      <w:r>
        <w:t xml:space="preserve"> (Accessed: 29</w:t>
      </w:r>
      <w:r w:rsidRPr="00C75C1D">
        <w:rPr>
          <w:vertAlign w:val="superscript"/>
        </w:rPr>
        <w:t>th</w:t>
      </w:r>
      <w:r>
        <w:t xml:space="preserve"> May 2018)</w:t>
      </w:r>
    </w:p>
    <w:p w14:paraId="62E2C712" w14:textId="3C6A7071" w:rsidR="000D629F" w:rsidRPr="00E235ED" w:rsidRDefault="00BB647D" w:rsidP="007660FE">
      <w:pPr>
        <w:pStyle w:val="ListParagraph"/>
        <w:numPr>
          <w:ilvl w:val="0"/>
          <w:numId w:val="7"/>
        </w:numPr>
        <w:jc w:val="both"/>
      </w:pPr>
      <w:r>
        <w:rPr>
          <w:rFonts w:ascii="Times New Roman" w:hAnsi="Times New Roman" w:cs="Times New Roman"/>
        </w:rPr>
        <w:t xml:space="preserve">Sharp, J. (2012) </w:t>
      </w:r>
      <w:r>
        <w:rPr>
          <w:rFonts w:ascii="Times New Roman" w:hAnsi="Times New Roman" w:cs="Times New Roman"/>
          <w:i/>
        </w:rPr>
        <w:t>Success with your Education Research Project</w:t>
      </w:r>
      <w:r>
        <w:rPr>
          <w:rFonts w:ascii="Times New Roman" w:hAnsi="Times New Roman" w:cs="Times New Roman"/>
        </w:rPr>
        <w:t>. London: SAGE publications.</w:t>
      </w:r>
    </w:p>
    <w:p w14:paraId="5A6874D8" w14:textId="7252197A" w:rsidR="00E235ED" w:rsidRPr="000D629F" w:rsidRDefault="00E235ED" w:rsidP="00E235ED">
      <w:pPr>
        <w:pStyle w:val="ListParagraph"/>
        <w:numPr>
          <w:ilvl w:val="0"/>
          <w:numId w:val="7"/>
        </w:numPr>
        <w:jc w:val="both"/>
      </w:pPr>
      <w:r>
        <w:lastRenderedPageBreak/>
        <w:t xml:space="preserve">Smith, J. (2016) ‘A psychologist says parents should do these 18 things to raise a more confident child’, </w:t>
      </w:r>
      <w:r w:rsidRPr="00F6341D">
        <w:rPr>
          <w:i/>
        </w:rPr>
        <w:t xml:space="preserve">The Independent, </w:t>
      </w:r>
      <w:r>
        <w:t xml:space="preserve">3rd, December, [Online] Available at:  </w:t>
      </w:r>
      <w:r w:rsidRPr="00F6341D">
        <w:t>https://www.independent.co.uk/life-style/health-and-families/psychologist-says-parents-should-18-things-raise-more-confident-child-a7453631.html</w:t>
      </w:r>
      <w:r>
        <w:t xml:space="preserve"> (Accessed: 28</w:t>
      </w:r>
      <w:r w:rsidRPr="00F6341D">
        <w:rPr>
          <w:vertAlign w:val="superscript"/>
        </w:rPr>
        <w:t>th</w:t>
      </w:r>
      <w:r>
        <w:t xml:space="preserve"> May 2018) </w:t>
      </w:r>
    </w:p>
    <w:p w14:paraId="51E022AE" w14:textId="4BC02DAC" w:rsidR="00182014" w:rsidRDefault="000D629F" w:rsidP="008527CA">
      <w:pPr>
        <w:pStyle w:val="ListParagraph"/>
        <w:numPr>
          <w:ilvl w:val="0"/>
          <w:numId w:val="7"/>
        </w:numPr>
        <w:jc w:val="both"/>
      </w:pPr>
      <w:r>
        <w:t xml:space="preserve">Wales: Department for Education (2007) </w:t>
      </w:r>
      <w:r w:rsidRPr="000D629F">
        <w:rPr>
          <w:i/>
        </w:rPr>
        <w:t>Foundation Phase Framework</w:t>
      </w:r>
      <w:r>
        <w:t xml:space="preserve">. Cardiff: Welsh Assembly Government. [Online] Available at: </w:t>
      </w:r>
      <w:r w:rsidRPr="00F6341D">
        <w:t>https://beta.gov.wales/sites/default/files/publications/2018-02/foundation-phase-framework-revised-2015.pdf</w:t>
      </w:r>
      <w:r>
        <w:t xml:space="preserve"> (Accessed: 25</w:t>
      </w:r>
      <w:r w:rsidRPr="000D629F">
        <w:rPr>
          <w:vertAlign w:val="superscript"/>
        </w:rPr>
        <w:t>th</w:t>
      </w:r>
      <w:r>
        <w:t xml:space="preserve"> May 2018) </w:t>
      </w:r>
    </w:p>
    <w:p w14:paraId="2A276BBC" w14:textId="3543DD60" w:rsidR="008527CA" w:rsidRDefault="008527CA" w:rsidP="008527CA">
      <w:pPr>
        <w:pStyle w:val="ListParagraph"/>
        <w:numPr>
          <w:ilvl w:val="0"/>
          <w:numId w:val="7"/>
        </w:numPr>
        <w:jc w:val="both"/>
      </w:pPr>
      <w:r>
        <w:t>Wales: Department for Education</w:t>
      </w:r>
      <w:r w:rsidR="00182014">
        <w:t xml:space="preserve"> </w:t>
      </w:r>
      <w:r>
        <w:t>(</w:t>
      </w:r>
      <w:r w:rsidR="00182014">
        <w:t>2017</w:t>
      </w:r>
      <w:r>
        <w:t xml:space="preserve">) </w:t>
      </w:r>
      <w:r w:rsidRPr="00182014">
        <w:rPr>
          <w:i/>
        </w:rPr>
        <w:t xml:space="preserve">Foundation Phase Profile. </w:t>
      </w:r>
      <w:r>
        <w:t xml:space="preserve">Cardiff: Welsh Assembly Government. [Online] Available at: </w:t>
      </w:r>
      <w:r w:rsidRPr="00F6341D">
        <w:t>https://gov.wales/topics/educationandskills/foundation-phase/foundation-phase-profile/?lang=en</w:t>
      </w:r>
      <w:r>
        <w:t xml:space="preserve"> (Accessed: 26</w:t>
      </w:r>
      <w:r w:rsidRPr="00182014">
        <w:rPr>
          <w:vertAlign w:val="superscript"/>
        </w:rPr>
        <w:t>th</w:t>
      </w:r>
      <w:r>
        <w:t xml:space="preserve"> May 2018) </w:t>
      </w:r>
    </w:p>
    <w:p w14:paraId="60FF51B8" w14:textId="62EAAB45" w:rsidR="00BC70EE" w:rsidRDefault="00BC70EE" w:rsidP="00BC70EE">
      <w:pPr>
        <w:pStyle w:val="ListParagraph"/>
        <w:numPr>
          <w:ilvl w:val="0"/>
          <w:numId w:val="7"/>
        </w:numPr>
        <w:jc w:val="both"/>
      </w:pPr>
      <w:r>
        <w:t xml:space="preserve">Wales: Department for Children, Education, Lifelong Learning and Skills (2008) </w:t>
      </w:r>
      <w:r w:rsidRPr="00BC70EE">
        <w:rPr>
          <w:i/>
        </w:rPr>
        <w:t xml:space="preserve">Observing Children. </w:t>
      </w:r>
      <w:r>
        <w:t xml:space="preserve">Cardiff: Welsh Assembly Government. [Online] Available at: </w:t>
      </w:r>
      <w:r w:rsidRPr="00BC70EE">
        <w:t>http://learning.gov.wales/docs/learningwales/publications/140828-observing-children-en.pdf</w:t>
      </w:r>
      <w:r>
        <w:t xml:space="preserve"> (Accessed: 29</w:t>
      </w:r>
      <w:r w:rsidRPr="00BC70EE">
        <w:rPr>
          <w:vertAlign w:val="superscript"/>
        </w:rPr>
        <w:t>th</w:t>
      </w:r>
      <w:r>
        <w:t xml:space="preserve"> May 2018) </w:t>
      </w:r>
    </w:p>
    <w:p w14:paraId="5FB95453" w14:textId="572E5EC1" w:rsidR="00C81449" w:rsidRDefault="00C81449" w:rsidP="00C81449">
      <w:pPr>
        <w:jc w:val="both"/>
      </w:pPr>
    </w:p>
    <w:p w14:paraId="5116B540" w14:textId="41ABBFEE" w:rsidR="007660FE" w:rsidRDefault="007660FE" w:rsidP="00BB500E">
      <w:pPr>
        <w:jc w:val="center"/>
        <w:rPr>
          <w:b/>
          <w:u w:val="single"/>
        </w:rPr>
      </w:pPr>
      <w:r>
        <w:rPr>
          <w:b/>
          <w:u w:val="single"/>
        </w:rPr>
        <w:t>Appendices</w:t>
      </w:r>
    </w:p>
    <w:p w14:paraId="0304F3C0" w14:textId="77777777" w:rsidR="007660FE" w:rsidRDefault="007660FE" w:rsidP="007660FE">
      <w:pPr>
        <w:jc w:val="center"/>
        <w:rPr>
          <w:b/>
          <w:u w:val="single"/>
        </w:rPr>
      </w:pPr>
    </w:p>
    <w:p w14:paraId="7007B476" w14:textId="72A2F70C" w:rsidR="007660FE" w:rsidRPr="007660FE" w:rsidRDefault="007660FE" w:rsidP="007660FE">
      <w:pPr>
        <w:rPr>
          <w:u w:val="single"/>
        </w:rPr>
      </w:pPr>
      <w:r>
        <w:rPr>
          <w:u w:val="single"/>
        </w:rPr>
        <w:t>Appendix one</w:t>
      </w:r>
    </w:p>
    <w:p w14:paraId="6F343A41" w14:textId="0DCA3406" w:rsidR="007660FE" w:rsidRPr="007660FE" w:rsidRDefault="007660FE" w:rsidP="007660FE">
      <w:pPr>
        <w:jc w:val="center"/>
      </w:pPr>
      <w:r>
        <w:rPr>
          <w:noProof/>
          <w:lang w:val="en-US"/>
        </w:rPr>
        <w:drawing>
          <wp:inline distT="0" distB="0" distL="0" distR="0" wp14:anchorId="213A91BD" wp14:editId="241B3D38">
            <wp:extent cx="3267075" cy="37180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endix 1.jpg"/>
                    <pic:cNvPicPr/>
                  </pic:nvPicPr>
                  <pic:blipFill rotWithShape="1">
                    <a:blip r:embed="rId7" cstate="print">
                      <a:extLst>
                        <a:ext uri="{28A0092B-C50C-407E-A947-70E740481C1C}">
                          <a14:useLocalDpi xmlns:a14="http://schemas.microsoft.com/office/drawing/2010/main" val="0"/>
                        </a:ext>
                      </a:extLst>
                    </a:blip>
                    <a:srcRect l="24962" r="25612"/>
                    <a:stretch/>
                  </pic:blipFill>
                  <pic:spPr bwMode="auto">
                    <a:xfrm>
                      <a:off x="0" y="0"/>
                      <a:ext cx="3271586" cy="3723219"/>
                    </a:xfrm>
                    <a:prstGeom prst="rect">
                      <a:avLst/>
                    </a:prstGeom>
                    <a:ln>
                      <a:noFill/>
                    </a:ln>
                    <a:extLst>
                      <a:ext uri="{53640926-AAD7-44D8-BBD7-CCE9431645EC}">
                        <a14:shadowObscured xmlns:a14="http://schemas.microsoft.com/office/drawing/2010/main"/>
                      </a:ext>
                    </a:extLst>
                  </pic:spPr>
                </pic:pic>
              </a:graphicData>
            </a:graphic>
          </wp:inline>
        </w:drawing>
      </w:r>
    </w:p>
    <w:p w14:paraId="416379AF" w14:textId="3621EB16" w:rsidR="6BE2FEF0" w:rsidRDefault="6BE2FEF0" w:rsidP="6BE2FEF0">
      <w:pPr>
        <w:jc w:val="center"/>
      </w:pPr>
    </w:p>
    <w:p w14:paraId="0F6803A9" w14:textId="5BFD35EB" w:rsidR="6BE2FEF0" w:rsidRDefault="6BE2FEF0" w:rsidP="6BE2FEF0">
      <w:pPr>
        <w:jc w:val="center"/>
      </w:pPr>
    </w:p>
    <w:p w14:paraId="18C0F606" w14:textId="33A16ECB" w:rsidR="6BE2FEF0" w:rsidRDefault="6BE2FEF0" w:rsidP="6BE2FEF0">
      <w:r w:rsidRPr="6BE2FEF0">
        <w:rPr>
          <w:u w:val="single"/>
        </w:rPr>
        <w:lastRenderedPageBreak/>
        <w:t>Appendix two</w:t>
      </w:r>
    </w:p>
    <w:p w14:paraId="7421E634" w14:textId="2B20C1BB" w:rsidR="6BE2FEF0" w:rsidRDefault="6BE2FEF0" w:rsidP="6BE2FEF0">
      <w:pPr>
        <w:rPr>
          <w:u w:val="single"/>
        </w:rPr>
      </w:pPr>
      <w:r>
        <w:rPr>
          <w:noProof/>
          <w:lang w:val="en-US"/>
        </w:rPr>
        <w:drawing>
          <wp:inline distT="0" distB="0" distL="0" distR="0" wp14:anchorId="34E4ABE8" wp14:editId="118CE357">
            <wp:extent cx="2571750" cy="3752880"/>
            <wp:effectExtent l="0" t="0" r="0" b="0"/>
            <wp:docPr id="122677137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cstate="print">
                      <a:extLst>
                        <a:ext uri="{28A0092B-C50C-407E-A947-70E740481C1C}">
                          <a14:useLocalDpi xmlns:a14="http://schemas.microsoft.com/office/drawing/2010/main" val="0"/>
                        </a:ext>
                      </a:extLst>
                    </a:blip>
                    <a:srcRect b="17916"/>
                    <a:stretch>
                      <a:fillRect/>
                    </a:stretch>
                  </pic:blipFill>
                  <pic:spPr>
                    <a:xfrm>
                      <a:off x="0" y="0"/>
                      <a:ext cx="2571750" cy="3752880"/>
                    </a:xfrm>
                    <a:prstGeom prst="rect">
                      <a:avLst/>
                    </a:prstGeom>
                  </pic:spPr>
                </pic:pic>
              </a:graphicData>
            </a:graphic>
          </wp:inline>
        </w:drawing>
      </w:r>
    </w:p>
    <w:p w14:paraId="52A5DB1C" w14:textId="2E278292" w:rsidR="002345B8" w:rsidRDefault="002345B8" w:rsidP="6BE2FEF0">
      <w:pPr>
        <w:rPr>
          <w:u w:val="single"/>
        </w:rPr>
      </w:pPr>
      <w:r>
        <w:rPr>
          <w:u w:val="single"/>
        </w:rPr>
        <w:t>Appendix three</w:t>
      </w:r>
    </w:p>
    <w:p w14:paraId="21C21836" w14:textId="5731AEAE" w:rsidR="002345B8" w:rsidRDefault="002345B8" w:rsidP="6BE2FEF0">
      <w:r>
        <w:rPr>
          <w:noProof/>
          <w:lang w:val="en-US"/>
        </w:rPr>
        <w:drawing>
          <wp:inline distT="0" distB="0" distL="0" distR="0" wp14:anchorId="310F59A7" wp14:editId="59F299AA">
            <wp:extent cx="3209925" cy="3076575"/>
            <wp:effectExtent l="0" t="9525"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endix 3.jpg"/>
                    <pic:cNvPicPr/>
                  </pic:nvPicPr>
                  <pic:blipFill rotWithShape="1">
                    <a:blip r:embed="rId9" cstate="print">
                      <a:extLst>
                        <a:ext uri="{28A0092B-C50C-407E-A947-70E740481C1C}">
                          <a14:useLocalDpi xmlns:a14="http://schemas.microsoft.com/office/drawing/2010/main" val="0"/>
                        </a:ext>
                      </a:extLst>
                    </a:blip>
                    <a:srcRect l="12148" t="2367" r="31769" b="2071"/>
                    <a:stretch/>
                  </pic:blipFill>
                  <pic:spPr bwMode="auto">
                    <a:xfrm rot="5400000">
                      <a:off x="0" y="0"/>
                      <a:ext cx="3214357" cy="3080823"/>
                    </a:xfrm>
                    <a:prstGeom prst="rect">
                      <a:avLst/>
                    </a:prstGeom>
                    <a:ln>
                      <a:noFill/>
                    </a:ln>
                    <a:extLst>
                      <a:ext uri="{53640926-AAD7-44D8-BBD7-CCE9431645EC}">
                        <a14:shadowObscured xmlns:a14="http://schemas.microsoft.com/office/drawing/2010/main"/>
                      </a:ext>
                    </a:extLst>
                  </pic:spPr>
                </pic:pic>
              </a:graphicData>
            </a:graphic>
          </wp:inline>
        </w:drawing>
      </w:r>
    </w:p>
    <w:p w14:paraId="28072B85" w14:textId="5396A5A8" w:rsidR="00281F52" w:rsidRDefault="00281F52" w:rsidP="6BE2FEF0">
      <w:pPr>
        <w:rPr>
          <w:u w:val="single"/>
        </w:rPr>
      </w:pPr>
      <w:r>
        <w:rPr>
          <w:u w:val="single"/>
        </w:rPr>
        <w:t>Appendix four</w:t>
      </w:r>
    </w:p>
    <w:p w14:paraId="555E0EF2" w14:textId="0DBC8C5F" w:rsidR="00281F52" w:rsidRPr="00281F52" w:rsidRDefault="00417991" w:rsidP="6BE2FEF0">
      <w:r>
        <w:rPr>
          <w:noProof/>
          <w:lang w:val="en-US"/>
        </w:rPr>
        <w:lastRenderedPageBreak/>
        <w:drawing>
          <wp:anchor distT="0" distB="0" distL="114300" distR="114300" simplePos="0" relativeHeight="251659264" behindDoc="0" locked="0" layoutInCell="1" allowOverlap="1" wp14:anchorId="1561D163" wp14:editId="019B35D2">
            <wp:simplePos x="0" y="0"/>
            <wp:positionH relativeFrom="column">
              <wp:posOffset>0</wp:posOffset>
            </wp:positionH>
            <wp:positionV relativeFrom="paragraph">
              <wp:posOffset>321310</wp:posOffset>
            </wp:positionV>
            <wp:extent cx="5731510" cy="7294245"/>
            <wp:effectExtent l="0" t="0" r="2540" b="190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7294245"/>
                    </a:xfrm>
                    <a:prstGeom prst="rect">
                      <a:avLst/>
                    </a:prstGeom>
                  </pic:spPr>
                </pic:pic>
              </a:graphicData>
            </a:graphic>
          </wp:anchor>
        </w:drawing>
      </w:r>
    </w:p>
    <w:p w14:paraId="44C2A5FB" w14:textId="77777777" w:rsidR="00D54149" w:rsidRDefault="00D54149">
      <w:pPr>
        <w:rPr>
          <w:rFonts w:ascii="Times New Roman" w:hAnsi="Times New Roman" w:cs="Times New Roman"/>
          <w:u w:val="single"/>
        </w:rPr>
      </w:pPr>
      <w:r>
        <w:rPr>
          <w:rFonts w:ascii="Times New Roman" w:hAnsi="Times New Roman" w:cs="Times New Roman"/>
          <w:u w:val="single"/>
        </w:rPr>
        <w:t>Appendix five</w:t>
      </w:r>
    </w:p>
    <w:p w14:paraId="6CA29FE0" w14:textId="35DC5268" w:rsidR="00957D25" w:rsidRDefault="00957D25">
      <w:pPr>
        <w:rPr>
          <w:rFonts w:ascii="Times New Roman" w:hAnsi="Times New Roman" w:cs="Times New Roman"/>
          <w:u w:val="single"/>
        </w:rPr>
      </w:pPr>
      <w:r>
        <w:rPr>
          <w:noProof/>
          <w:lang w:val="en-US"/>
        </w:rPr>
        <w:lastRenderedPageBreak/>
        <w:drawing>
          <wp:inline distT="0" distB="0" distL="0" distR="0" wp14:anchorId="60522756" wp14:editId="72B70C78">
            <wp:extent cx="2562225" cy="1688740"/>
            <wp:effectExtent l="0" t="0" r="0" b="69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18537" t="24679" r="55860" b="45322"/>
                    <a:stretch/>
                  </pic:blipFill>
                  <pic:spPr bwMode="auto">
                    <a:xfrm>
                      <a:off x="0" y="0"/>
                      <a:ext cx="2563219" cy="1689395"/>
                    </a:xfrm>
                    <a:prstGeom prst="rect">
                      <a:avLst/>
                    </a:prstGeom>
                    <a:ln>
                      <a:noFill/>
                    </a:ln>
                    <a:extLst>
                      <a:ext uri="{53640926-AAD7-44D8-BBD7-CCE9431645EC}">
                        <a14:shadowObscured xmlns:a14="http://schemas.microsoft.com/office/drawing/2010/main"/>
                      </a:ext>
                    </a:extLst>
                  </pic:spPr>
                </pic:pic>
              </a:graphicData>
            </a:graphic>
          </wp:inline>
        </w:drawing>
      </w:r>
    </w:p>
    <w:p w14:paraId="73664C08" w14:textId="367FB33C" w:rsidR="00957D25" w:rsidRPr="00957D25" w:rsidRDefault="00957D25">
      <w:pPr>
        <w:rPr>
          <w:rFonts w:ascii="Times New Roman" w:hAnsi="Times New Roman" w:cs="Times New Roman"/>
          <w:u w:val="single"/>
        </w:rPr>
      </w:pPr>
      <w:r>
        <w:rPr>
          <w:rFonts w:ascii="Times New Roman" w:hAnsi="Times New Roman" w:cs="Times New Roman"/>
          <w:u w:val="single"/>
        </w:rPr>
        <w:t xml:space="preserve">Appendix six </w:t>
      </w:r>
    </w:p>
    <w:p w14:paraId="3C8ABA9D" w14:textId="3125F400" w:rsidR="00D54149" w:rsidRDefault="00D54149">
      <w:pPr>
        <w:rPr>
          <w:rFonts w:ascii="Times New Roman" w:hAnsi="Times New Roman" w:cs="Times New Roman"/>
          <w:u w:val="single"/>
        </w:rPr>
      </w:pPr>
      <w:r>
        <w:rPr>
          <w:noProof/>
          <w:lang w:val="en-US"/>
        </w:rPr>
        <w:drawing>
          <wp:inline distT="0" distB="0" distL="0" distR="0" wp14:anchorId="180E7693" wp14:editId="7DE79F52">
            <wp:extent cx="2609850" cy="14287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l="19119" t="26009" r="35329" b="29657"/>
                    <a:stretch/>
                  </pic:blipFill>
                  <pic:spPr bwMode="auto">
                    <a:xfrm>
                      <a:off x="0" y="0"/>
                      <a:ext cx="2610862" cy="1429304"/>
                    </a:xfrm>
                    <a:prstGeom prst="rect">
                      <a:avLst/>
                    </a:prstGeom>
                    <a:ln>
                      <a:noFill/>
                    </a:ln>
                    <a:extLst>
                      <a:ext uri="{53640926-AAD7-44D8-BBD7-CCE9431645EC}">
                        <a14:shadowObscured xmlns:a14="http://schemas.microsoft.com/office/drawing/2010/main"/>
                      </a:ext>
                    </a:extLst>
                  </pic:spPr>
                </pic:pic>
              </a:graphicData>
            </a:graphic>
          </wp:inline>
        </w:drawing>
      </w:r>
    </w:p>
    <w:p w14:paraId="2D6880F9" w14:textId="3BC97AE7" w:rsidR="00A82B95" w:rsidRDefault="00A82B95">
      <w:pPr>
        <w:rPr>
          <w:rFonts w:ascii="Times New Roman" w:hAnsi="Times New Roman" w:cs="Times New Roman"/>
          <w:u w:val="single"/>
        </w:rPr>
      </w:pPr>
      <w:r>
        <w:rPr>
          <w:rFonts w:ascii="Times New Roman" w:hAnsi="Times New Roman" w:cs="Times New Roman"/>
          <w:u w:val="single"/>
        </w:rPr>
        <w:t>Appendix seven</w:t>
      </w:r>
    </w:p>
    <w:p w14:paraId="1D28A833" w14:textId="431470F2" w:rsidR="00A82B95" w:rsidRDefault="00A82B95">
      <w:pPr>
        <w:rPr>
          <w:rFonts w:ascii="Times New Roman" w:hAnsi="Times New Roman" w:cs="Times New Roman"/>
          <w:u w:val="single"/>
        </w:rPr>
      </w:pPr>
      <w:r>
        <w:rPr>
          <w:rFonts w:ascii="Times New Roman" w:hAnsi="Times New Roman" w:cs="Times New Roman"/>
          <w:noProof/>
          <w:lang w:val="en-US"/>
        </w:rPr>
        <w:drawing>
          <wp:inline distT="0" distB="0" distL="0" distR="0" wp14:anchorId="3D4F2968" wp14:editId="20F45C6A">
            <wp:extent cx="2004944" cy="1852613"/>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80529_155145.jpg"/>
                    <pic:cNvPicPr/>
                  </pic:nvPicPr>
                  <pic:blipFill rotWithShape="1">
                    <a:blip r:embed="rId13" cstate="print">
                      <a:extLst>
                        <a:ext uri="{28A0092B-C50C-407E-A947-70E740481C1C}">
                          <a14:useLocalDpi xmlns:a14="http://schemas.microsoft.com/office/drawing/2010/main" val="0"/>
                        </a:ext>
                      </a:extLst>
                    </a:blip>
                    <a:srcRect l="39000" t="23750" r="25964" b="18694"/>
                    <a:stretch/>
                  </pic:blipFill>
                  <pic:spPr bwMode="auto">
                    <a:xfrm rot="5400000">
                      <a:off x="0" y="0"/>
                      <a:ext cx="2008090" cy="1855520"/>
                    </a:xfrm>
                    <a:prstGeom prst="rect">
                      <a:avLst/>
                    </a:prstGeom>
                    <a:ln>
                      <a:noFill/>
                    </a:ln>
                    <a:extLst>
                      <a:ext uri="{53640926-AAD7-44D8-BBD7-CCE9431645EC}">
                        <a14:shadowObscured xmlns:a14="http://schemas.microsoft.com/office/drawing/2010/main"/>
                      </a:ext>
                    </a:extLst>
                  </pic:spPr>
                </pic:pic>
              </a:graphicData>
            </a:graphic>
          </wp:inline>
        </w:drawing>
      </w:r>
    </w:p>
    <w:p w14:paraId="023DD912" w14:textId="7C9AAFE3" w:rsidR="00426431" w:rsidRDefault="00426431">
      <w:pPr>
        <w:rPr>
          <w:rFonts w:ascii="Times New Roman" w:hAnsi="Times New Roman" w:cs="Times New Roman"/>
          <w:u w:val="single"/>
        </w:rPr>
      </w:pPr>
      <w:r>
        <w:rPr>
          <w:rFonts w:ascii="Times New Roman" w:hAnsi="Times New Roman" w:cs="Times New Roman"/>
          <w:u w:val="single"/>
        </w:rPr>
        <w:t xml:space="preserve">Appendix eight </w:t>
      </w:r>
    </w:p>
    <w:p w14:paraId="555A8289" w14:textId="1BAD7196" w:rsidR="00426431" w:rsidRDefault="00532515">
      <w:pPr>
        <w:rPr>
          <w:rFonts w:ascii="Times New Roman" w:hAnsi="Times New Roman" w:cs="Times New Roman"/>
          <w:u w:val="single"/>
        </w:rPr>
      </w:pPr>
      <w:r>
        <w:rPr>
          <w:rFonts w:ascii="Times New Roman" w:hAnsi="Times New Roman" w:cs="Times New Roman"/>
          <w:noProof/>
          <w:u w:val="single"/>
        </w:rPr>
        <w:lastRenderedPageBreak/>
        <w:drawing>
          <wp:anchor distT="0" distB="0" distL="114300" distR="114300" simplePos="0" relativeHeight="251660288" behindDoc="0" locked="0" layoutInCell="1" allowOverlap="1" wp14:anchorId="5E48282A" wp14:editId="46254F0F">
            <wp:simplePos x="0" y="0"/>
            <wp:positionH relativeFrom="column">
              <wp:posOffset>0</wp:posOffset>
            </wp:positionH>
            <wp:positionV relativeFrom="paragraph">
              <wp:posOffset>307975</wp:posOffset>
            </wp:positionV>
            <wp:extent cx="3657600" cy="478472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657600" cy="4784725"/>
                    </a:xfrm>
                    <a:prstGeom prst="rect">
                      <a:avLst/>
                    </a:prstGeom>
                  </pic:spPr>
                </pic:pic>
              </a:graphicData>
            </a:graphic>
            <wp14:sizeRelH relativeFrom="margin">
              <wp14:pctWidth>0</wp14:pctWidth>
            </wp14:sizeRelH>
            <wp14:sizeRelV relativeFrom="margin">
              <wp14:pctHeight>0</wp14:pctHeight>
            </wp14:sizeRelV>
          </wp:anchor>
        </w:drawing>
      </w:r>
    </w:p>
    <w:p w14:paraId="672A6659" w14:textId="36E15027" w:rsidR="00157AD5" w:rsidRDefault="00EC2D59">
      <w:pPr>
        <w:rPr>
          <w:rFonts w:ascii="Times New Roman" w:hAnsi="Times New Roman" w:cs="Times New Roman"/>
          <w:u w:val="single"/>
        </w:rPr>
      </w:pPr>
      <w:r>
        <w:rPr>
          <w:rFonts w:ascii="Times New Roman" w:hAnsi="Times New Roman" w:cs="Times New Roman"/>
          <w:noProof/>
          <w:u w:val="single"/>
        </w:rPr>
        <w:drawing>
          <wp:anchor distT="0" distB="0" distL="114300" distR="114300" simplePos="0" relativeHeight="251662336" behindDoc="0" locked="0" layoutInCell="1" allowOverlap="1" wp14:anchorId="1D9552D1" wp14:editId="24343B52">
            <wp:simplePos x="0" y="0"/>
            <wp:positionH relativeFrom="column">
              <wp:posOffset>-97790</wp:posOffset>
            </wp:positionH>
            <wp:positionV relativeFrom="paragraph">
              <wp:posOffset>5054600</wp:posOffset>
            </wp:positionV>
            <wp:extent cx="3284220" cy="3141345"/>
            <wp:effectExtent l="0" t="0" r="0" b="190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84220" cy="3141345"/>
                    </a:xfrm>
                    <a:prstGeom prst="rect">
                      <a:avLst/>
                    </a:prstGeom>
                  </pic:spPr>
                </pic:pic>
              </a:graphicData>
            </a:graphic>
            <wp14:sizeRelH relativeFrom="margin">
              <wp14:pctWidth>0</wp14:pctWidth>
            </wp14:sizeRelH>
            <wp14:sizeRelV relativeFrom="margin">
              <wp14:pctHeight>0</wp14:pctHeight>
            </wp14:sizeRelV>
          </wp:anchor>
        </w:drawing>
      </w:r>
      <w:r w:rsidR="00B86484">
        <w:rPr>
          <w:rFonts w:ascii="Times New Roman" w:hAnsi="Times New Roman" w:cs="Times New Roman"/>
          <w:noProof/>
          <w:u w:val="single"/>
        </w:rPr>
        <mc:AlternateContent>
          <mc:Choice Requires="wps">
            <w:drawing>
              <wp:anchor distT="0" distB="0" distL="114300" distR="114300" simplePos="0" relativeHeight="251661312" behindDoc="0" locked="0" layoutInCell="1" allowOverlap="1" wp14:anchorId="604AD3FE" wp14:editId="3D44006B">
                <wp:simplePos x="0" y="0"/>
                <wp:positionH relativeFrom="column">
                  <wp:posOffset>1624330</wp:posOffset>
                </wp:positionH>
                <wp:positionV relativeFrom="paragraph">
                  <wp:posOffset>4406265</wp:posOffset>
                </wp:positionV>
                <wp:extent cx="967105" cy="203835"/>
                <wp:effectExtent l="0" t="0" r="23495" b="24765"/>
                <wp:wrapNone/>
                <wp:docPr id="5" name="Rectangle: Rounded Corners 5"/>
                <wp:cNvGraphicFramePr/>
                <a:graphic xmlns:a="http://schemas.openxmlformats.org/drawingml/2006/main">
                  <a:graphicData uri="http://schemas.microsoft.com/office/word/2010/wordprocessingShape">
                    <wps:wsp>
                      <wps:cNvSpPr/>
                      <wps:spPr>
                        <a:xfrm>
                          <a:off x="0" y="0"/>
                          <a:ext cx="967105" cy="20383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608A41C" id="Rectangle: Rounded Corners 5" o:spid="_x0000_s1026" style="position:absolute;margin-left:127.9pt;margin-top:346.95pt;width:76.15pt;height:16.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" fillcolor="#4f81bd [3204]" strokecolor="#243f60 [1604]" strokeweight="2pt"/>
            </w:pict>
          </mc:Fallback>
        </mc:AlternateContent>
      </w:r>
      <w:r w:rsidR="00157AD5">
        <w:rPr>
          <w:rFonts w:ascii="Times New Roman" w:hAnsi="Times New Roman" w:cs="Times New Roman"/>
          <w:u w:val="single"/>
        </w:rPr>
        <w:br w:type="page"/>
      </w:r>
      <w:r w:rsidR="0009732C">
        <w:rPr>
          <w:rFonts w:ascii="Times New Roman" w:hAnsi="Times New Roman" w:cs="Times New Roman"/>
          <w:u w:val="single"/>
        </w:rPr>
        <w:lastRenderedPageBreak/>
        <w:t>T</w:t>
      </w:r>
      <w:bookmarkStart w:id="0" w:name="_GoBack"/>
      <w:bookmarkEnd w:id="0"/>
    </w:p>
    <w:p w14:paraId="0A37501D" w14:textId="77777777" w:rsidR="00157AD5" w:rsidRPr="00157AD5" w:rsidRDefault="00157AD5" w:rsidP="00157AD5">
      <w:pPr>
        <w:rPr>
          <w:rFonts w:ascii="Times New Roman" w:hAnsi="Times New Roman" w:cs="Times New Roman"/>
          <w:u w:val="single"/>
        </w:rPr>
      </w:pPr>
    </w:p>
    <w:sectPr w:rsidR="00157AD5" w:rsidRPr="00157AD5">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A3D3FE" w14:textId="77777777" w:rsidR="007F0A0D" w:rsidRDefault="007F0A0D" w:rsidP="00E822C3">
      <w:pPr>
        <w:spacing w:after="0" w:line="240" w:lineRule="auto"/>
      </w:pPr>
      <w:r>
        <w:separator/>
      </w:r>
    </w:p>
  </w:endnote>
  <w:endnote w:type="continuationSeparator" w:id="0">
    <w:p w14:paraId="51590BEA" w14:textId="77777777" w:rsidR="007F0A0D" w:rsidRDefault="007F0A0D" w:rsidP="00E822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5832D3" w14:textId="77777777" w:rsidR="007F0A0D" w:rsidRDefault="007F0A0D" w:rsidP="00E822C3">
      <w:pPr>
        <w:spacing w:after="0" w:line="240" w:lineRule="auto"/>
      </w:pPr>
      <w:r>
        <w:separator/>
      </w:r>
    </w:p>
  </w:footnote>
  <w:footnote w:type="continuationSeparator" w:id="0">
    <w:p w14:paraId="1723FA40" w14:textId="77777777" w:rsidR="007F0A0D" w:rsidRDefault="007F0A0D" w:rsidP="00E822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BC4AD8" w14:textId="77777777" w:rsidR="00733FEB" w:rsidRDefault="00733FEB">
    <w:pPr>
      <w:pStyle w:val="Header"/>
    </w:pPr>
    <w:r>
      <w:t>P1301065</w:t>
    </w:r>
  </w:p>
  <w:p w14:paraId="0D739997" w14:textId="77777777" w:rsidR="00733FEB" w:rsidRDefault="00733FEB">
    <w:pPr>
      <w:pStyle w:val="Header"/>
    </w:pPr>
    <w:r>
      <w:t xml:space="preserve">Group 2 </w:t>
    </w:r>
  </w:p>
  <w:p w14:paraId="5DAB6C7B" w14:textId="77777777" w:rsidR="00733FEB" w:rsidRDefault="00733F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2C7817"/>
    <w:multiLevelType w:val="hybridMultilevel"/>
    <w:tmpl w:val="3F341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6C726D"/>
    <w:multiLevelType w:val="hybridMultilevel"/>
    <w:tmpl w:val="FD9C0340"/>
    <w:lvl w:ilvl="0" w:tplc="1B667C28">
      <w:start w:val="1"/>
      <w:numFmt w:val="bullet"/>
      <w:lvlText w:val="•"/>
      <w:lvlJc w:val="left"/>
      <w:pPr>
        <w:tabs>
          <w:tab w:val="num" w:pos="720"/>
        </w:tabs>
        <w:ind w:left="720" w:hanging="360"/>
      </w:pPr>
      <w:rPr>
        <w:rFonts w:ascii="Arial" w:hAnsi="Arial" w:hint="default"/>
      </w:rPr>
    </w:lvl>
    <w:lvl w:ilvl="1" w:tplc="777C4A4E" w:tentative="1">
      <w:start w:val="1"/>
      <w:numFmt w:val="bullet"/>
      <w:lvlText w:val="•"/>
      <w:lvlJc w:val="left"/>
      <w:pPr>
        <w:tabs>
          <w:tab w:val="num" w:pos="1440"/>
        </w:tabs>
        <w:ind w:left="1440" w:hanging="360"/>
      </w:pPr>
      <w:rPr>
        <w:rFonts w:ascii="Arial" w:hAnsi="Arial" w:hint="default"/>
      </w:rPr>
    </w:lvl>
    <w:lvl w:ilvl="2" w:tplc="E95AD776" w:tentative="1">
      <w:start w:val="1"/>
      <w:numFmt w:val="bullet"/>
      <w:lvlText w:val="•"/>
      <w:lvlJc w:val="left"/>
      <w:pPr>
        <w:tabs>
          <w:tab w:val="num" w:pos="2160"/>
        </w:tabs>
        <w:ind w:left="2160" w:hanging="360"/>
      </w:pPr>
      <w:rPr>
        <w:rFonts w:ascii="Arial" w:hAnsi="Arial" w:hint="default"/>
      </w:rPr>
    </w:lvl>
    <w:lvl w:ilvl="3" w:tplc="7C72C6A8" w:tentative="1">
      <w:start w:val="1"/>
      <w:numFmt w:val="bullet"/>
      <w:lvlText w:val="•"/>
      <w:lvlJc w:val="left"/>
      <w:pPr>
        <w:tabs>
          <w:tab w:val="num" w:pos="2880"/>
        </w:tabs>
        <w:ind w:left="2880" w:hanging="360"/>
      </w:pPr>
      <w:rPr>
        <w:rFonts w:ascii="Arial" w:hAnsi="Arial" w:hint="default"/>
      </w:rPr>
    </w:lvl>
    <w:lvl w:ilvl="4" w:tplc="90C66592" w:tentative="1">
      <w:start w:val="1"/>
      <w:numFmt w:val="bullet"/>
      <w:lvlText w:val="•"/>
      <w:lvlJc w:val="left"/>
      <w:pPr>
        <w:tabs>
          <w:tab w:val="num" w:pos="3600"/>
        </w:tabs>
        <w:ind w:left="3600" w:hanging="360"/>
      </w:pPr>
      <w:rPr>
        <w:rFonts w:ascii="Arial" w:hAnsi="Arial" w:hint="default"/>
      </w:rPr>
    </w:lvl>
    <w:lvl w:ilvl="5" w:tplc="F7BED596" w:tentative="1">
      <w:start w:val="1"/>
      <w:numFmt w:val="bullet"/>
      <w:lvlText w:val="•"/>
      <w:lvlJc w:val="left"/>
      <w:pPr>
        <w:tabs>
          <w:tab w:val="num" w:pos="4320"/>
        </w:tabs>
        <w:ind w:left="4320" w:hanging="360"/>
      </w:pPr>
      <w:rPr>
        <w:rFonts w:ascii="Arial" w:hAnsi="Arial" w:hint="default"/>
      </w:rPr>
    </w:lvl>
    <w:lvl w:ilvl="6" w:tplc="8AE02854" w:tentative="1">
      <w:start w:val="1"/>
      <w:numFmt w:val="bullet"/>
      <w:lvlText w:val="•"/>
      <w:lvlJc w:val="left"/>
      <w:pPr>
        <w:tabs>
          <w:tab w:val="num" w:pos="5040"/>
        </w:tabs>
        <w:ind w:left="5040" w:hanging="360"/>
      </w:pPr>
      <w:rPr>
        <w:rFonts w:ascii="Arial" w:hAnsi="Arial" w:hint="default"/>
      </w:rPr>
    </w:lvl>
    <w:lvl w:ilvl="7" w:tplc="6F4EA350" w:tentative="1">
      <w:start w:val="1"/>
      <w:numFmt w:val="bullet"/>
      <w:lvlText w:val="•"/>
      <w:lvlJc w:val="left"/>
      <w:pPr>
        <w:tabs>
          <w:tab w:val="num" w:pos="5760"/>
        </w:tabs>
        <w:ind w:left="5760" w:hanging="360"/>
      </w:pPr>
      <w:rPr>
        <w:rFonts w:ascii="Arial" w:hAnsi="Arial" w:hint="default"/>
      </w:rPr>
    </w:lvl>
    <w:lvl w:ilvl="8" w:tplc="ABD6C2A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E910734"/>
    <w:multiLevelType w:val="hybridMultilevel"/>
    <w:tmpl w:val="69E8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465389"/>
    <w:multiLevelType w:val="hybridMultilevel"/>
    <w:tmpl w:val="BA98FB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3C0268E"/>
    <w:multiLevelType w:val="hybridMultilevel"/>
    <w:tmpl w:val="A3E0571A"/>
    <w:lvl w:ilvl="0" w:tplc="F0C6841C">
      <w:start w:val="1"/>
      <w:numFmt w:val="bullet"/>
      <w:lvlText w:val="•"/>
      <w:lvlJc w:val="left"/>
      <w:pPr>
        <w:tabs>
          <w:tab w:val="num" w:pos="720"/>
        </w:tabs>
        <w:ind w:left="720" w:hanging="360"/>
      </w:pPr>
      <w:rPr>
        <w:rFonts w:ascii="Arial" w:hAnsi="Arial" w:hint="default"/>
      </w:rPr>
    </w:lvl>
    <w:lvl w:ilvl="1" w:tplc="B8982FB0" w:tentative="1">
      <w:start w:val="1"/>
      <w:numFmt w:val="bullet"/>
      <w:lvlText w:val="•"/>
      <w:lvlJc w:val="left"/>
      <w:pPr>
        <w:tabs>
          <w:tab w:val="num" w:pos="1440"/>
        </w:tabs>
        <w:ind w:left="1440" w:hanging="360"/>
      </w:pPr>
      <w:rPr>
        <w:rFonts w:ascii="Arial" w:hAnsi="Arial" w:hint="default"/>
      </w:rPr>
    </w:lvl>
    <w:lvl w:ilvl="2" w:tplc="F53CA30E" w:tentative="1">
      <w:start w:val="1"/>
      <w:numFmt w:val="bullet"/>
      <w:lvlText w:val="•"/>
      <w:lvlJc w:val="left"/>
      <w:pPr>
        <w:tabs>
          <w:tab w:val="num" w:pos="2160"/>
        </w:tabs>
        <w:ind w:left="2160" w:hanging="360"/>
      </w:pPr>
      <w:rPr>
        <w:rFonts w:ascii="Arial" w:hAnsi="Arial" w:hint="default"/>
      </w:rPr>
    </w:lvl>
    <w:lvl w:ilvl="3" w:tplc="BFE8DC60" w:tentative="1">
      <w:start w:val="1"/>
      <w:numFmt w:val="bullet"/>
      <w:lvlText w:val="•"/>
      <w:lvlJc w:val="left"/>
      <w:pPr>
        <w:tabs>
          <w:tab w:val="num" w:pos="2880"/>
        </w:tabs>
        <w:ind w:left="2880" w:hanging="360"/>
      </w:pPr>
      <w:rPr>
        <w:rFonts w:ascii="Arial" w:hAnsi="Arial" w:hint="default"/>
      </w:rPr>
    </w:lvl>
    <w:lvl w:ilvl="4" w:tplc="D99001B2" w:tentative="1">
      <w:start w:val="1"/>
      <w:numFmt w:val="bullet"/>
      <w:lvlText w:val="•"/>
      <w:lvlJc w:val="left"/>
      <w:pPr>
        <w:tabs>
          <w:tab w:val="num" w:pos="3600"/>
        </w:tabs>
        <w:ind w:left="3600" w:hanging="360"/>
      </w:pPr>
      <w:rPr>
        <w:rFonts w:ascii="Arial" w:hAnsi="Arial" w:hint="default"/>
      </w:rPr>
    </w:lvl>
    <w:lvl w:ilvl="5" w:tplc="7D34D9FC" w:tentative="1">
      <w:start w:val="1"/>
      <w:numFmt w:val="bullet"/>
      <w:lvlText w:val="•"/>
      <w:lvlJc w:val="left"/>
      <w:pPr>
        <w:tabs>
          <w:tab w:val="num" w:pos="4320"/>
        </w:tabs>
        <w:ind w:left="4320" w:hanging="360"/>
      </w:pPr>
      <w:rPr>
        <w:rFonts w:ascii="Arial" w:hAnsi="Arial" w:hint="default"/>
      </w:rPr>
    </w:lvl>
    <w:lvl w:ilvl="6" w:tplc="4AA4001A" w:tentative="1">
      <w:start w:val="1"/>
      <w:numFmt w:val="bullet"/>
      <w:lvlText w:val="•"/>
      <w:lvlJc w:val="left"/>
      <w:pPr>
        <w:tabs>
          <w:tab w:val="num" w:pos="5040"/>
        </w:tabs>
        <w:ind w:left="5040" w:hanging="360"/>
      </w:pPr>
      <w:rPr>
        <w:rFonts w:ascii="Arial" w:hAnsi="Arial" w:hint="default"/>
      </w:rPr>
    </w:lvl>
    <w:lvl w:ilvl="7" w:tplc="5A3AC700" w:tentative="1">
      <w:start w:val="1"/>
      <w:numFmt w:val="bullet"/>
      <w:lvlText w:val="•"/>
      <w:lvlJc w:val="left"/>
      <w:pPr>
        <w:tabs>
          <w:tab w:val="num" w:pos="5760"/>
        </w:tabs>
        <w:ind w:left="5760" w:hanging="360"/>
      </w:pPr>
      <w:rPr>
        <w:rFonts w:ascii="Arial" w:hAnsi="Arial" w:hint="default"/>
      </w:rPr>
    </w:lvl>
    <w:lvl w:ilvl="8" w:tplc="D160F30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36C377D"/>
    <w:multiLevelType w:val="hybridMultilevel"/>
    <w:tmpl w:val="BAE20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A12D21"/>
    <w:multiLevelType w:val="hybridMultilevel"/>
    <w:tmpl w:val="2CDA1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9C7AEB"/>
    <w:multiLevelType w:val="hybridMultilevel"/>
    <w:tmpl w:val="BBA05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EB13F0"/>
    <w:multiLevelType w:val="hybridMultilevel"/>
    <w:tmpl w:val="29388D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6FDC0B6A"/>
    <w:multiLevelType w:val="hybridMultilevel"/>
    <w:tmpl w:val="BA98FB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1"/>
  </w:num>
  <w:num w:numId="3">
    <w:abstractNumId w:val="0"/>
  </w:num>
  <w:num w:numId="4">
    <w:abstractNumId w:val="5"/>
  </w:num>
  <w:num w:numId="5">
    <w:abstractNumId w:val="6"/>
  </w:num>
  <w:num w:numId="6">
    <w:abstractNumId w:val="7"/>
  </w:num>
  <w:num w:numId="7">
    <w:abstractNumId w:val="2"/>
  </w:num>
  <w:num w:numId="8">
    <w:abstractNumId w:val="3"/>
  </w:num>
  <w:num w:numId="9">
    <w:abstractNumId w:val="9"/>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34A07"/>
    <w:rsid w:val="00003574"/>
    <w:rsid w:val="000213B3"/>
    <w:rsid w:val="00032AB1"/>
    <w:rsid w:val="00041C05"/>
    <w:rsid w:val="00046212"/>
    <w:rsid w:val="0005066E"/>
    <w:rsid w:val="000554DA"/>
    <w:rsid w:val="000557C3"/>
    <w:rsid w:val="00075C56"/>
    <w:rsid w:val="00076838"/>
    <w:rsid w:val="00090DAD"/>
    <w:rsid w:val="0009732C"/>
    <w:rsid w:val="000A2A5F"/>
    <w:rsid w:val="000A533A"/>
    <w:rsid w:val="000A6742"/>
    <w:rsid w:val="000A78E9"/>
    <w:rsid w:val="000B2DD1"/>
    <w:rsid w:val="000B40AB"/>
    <w:rsid w:val="000B4D11"/>
    <w:rsid w:val="000D1C26"/>
    <w:rsid w:val="000D629F"/>
    <w:rsid w:val="000E1FC7"/>
    <w:rsid w:val="000E6F08"/>
    <w:rsid w:val="000F32E2"/>
    <w:rsid w:val="000F4ED2"/>
    <w:rsid w:val="000F66DC"/>
    <w:rsid w:val="0012338C"/>
    <w:rsid w:val="00123F83"/>
    <w:rsid w:val="0012518D"/>
    <w:rsid w:val="001253DA"/>
    <w:rsid w:val="00125A71"/>
    <w:rsid w:val="001327E2"/>
    <w:rsid w:val="00142ECA"/>
    <w:rsid w:val="00154CB9"/>
    <w:rsid w:val="00156F19"/>
    <w:rsid w:val="00157AD5"/>
    <w:rsid w:val="0016653A"/>
    <w:rsid w:val="001706AD"/>
    <w:rsid w:val="00182014"/>
    <w:rsid w:val="001876C6"/>
    <w:rsid w:val="001A0CDB"/>
    <w:rsid w:val="001A6FD7"/>
    <w:rsid w:val="001D4582"/>
    <w:rsid w:val="001F48E3"/>
    <w:rsid w:val="001F497D"/>
    <w:rsid w:val="00205260"/>
    <w:rsid w:val="00211908"/>
    <w:rsid w:val="002345B8"/>
    <w:rsid w:val="00234FFD"/>
    <w:rsid w:val="00235779"/>
    <w:rsid w:val="00237D0D"/>
    <w:rsid w:val="00244E13"/>
    <w:rsid w:val="002471D4"/>
    <w:rsid w:val="0028027A"/>
    <w:rsid w:val="00281F52"/>
    <w:rsid w:val="00291597"/>
    <w:rsid w:val="002920AE"/>
    <w:rsid w:val="0029660D"/>
    <w:rsid w:val="002A54DB"/>
    <w:rsid w:val="002B194A"/>
    <w:rsid w:val="002D69D7"/>
    <w:rsid w:val="002E0607"/>
    <w:rsid w:val="002E22C8"/>
    <w:rsid w:val="002F3ADC"/>
    <w:rsid w:val="002F467F"/>
    <w:rsid w:val="0030255E"/>
    <w:rsid w:val="00302DE8"/>
    <w:rsid w:val="003043F6"/>
    <w:rsid w:val="003115D6"/>
    <w:rsid w:val="00311D9E"/>
    <w:rsid w:val="0031742C"/>
    <w:rsid w:val="003203EA"/>
    <w:rsid w:val="0032522B"/>
    <w:rsid w:val="00325B4D"/>
    <w:rsid w:val="00335248"/>
    <w:rsid w:val="00335F7C"/>
    <w:rsid w:val="00341B1B"/>
    <w:rsid w:val="00344ED4"/>
    <w:rsid w:val="00346F53"/>
    <w:rsid w:val="00352018"/>
    <w:rsid w:val="00381BBB"/>
    <w:rsid w:val="0038542B"/>
    <w:rsid w:val="003A5F67"/>
    <w:rsid w:val="003B5220"/>
    <w:rsid w:val="003D0BD9"/>
    <w:rsid w:val="003D37A2"/>
    <w:rsid w:val="003E3B33"/>
    <w:rsid w:val="003F19AA"/>
    <w:rsid w:val="004061E9"/>
    <w:rsid w:val="004139A9"/>
    <w:rsid w:val="00414222"/>
    <w:rsid w:val="00417991"/>
    <w:rsid w:val="0042338C"/>
    <w:rsid w:val="00424652"/>
    <w:rsid w:val="00426431"/>
    <w:rsid w:val="00444148"/>
    <w:rsid w:val="004460BA"/>
    <w:rsid w:val="004562F1"/>
    <w:rsid w:val="004563C8"/>
    <w:rsid w:val="00456B72"/>
    <w:rsid w:val="00473711"/>
    <w:rsid w:val="00477C44"/>
    <w:rsid w:val="00491DD0"/>
    <w:rsid w:val="00496B1C"/>
    <w:rsid w:val="00496F3E"/>
    <w:rsid w:val="00497F9E"/>
    <w:rsid w:val="004B4C71"/>
    <w:rsid w:val="004B785C"/>
    <w:rsid w:val="004E13CD"/>
    <w:rsid w:val="004E44C7"/>
    <w:rsid w:val="004E78E9"/>
    <w:rsid w:val="004F7AF5"/>
    <w:rsid w:val="00505D96"/>
    <w:rsid w:val="0051083C"/>
    <w:rsid w:val="00521F3C"/>
    <w:rsid w:val="00532515"/>
    <w:rsid w:val="00533005"/>
    <w:rsid w:val="00534D91"/>
    <w:rsid w:val="00540C3C"/>
    <w:rsid w:val="005544B1"/>
    <w:rsid w:val="005551FC"/>
    <w:rsid w:val="005562E3"/>
    <w:rsid w:val="0056109E"/>
    <w:rsid w:val="0056585F"/>
    <w:rsid w:val="00566210"/>
    <w:rsid w:val="005676C5"/>
    <w:rsid w:val="00576FE0"/>
    <w:rsid w:val="00585639"/>
    <w:rsid w:val="005944AF"/>
    <w:rsid w:val="00595407"/>
    <w:rsid w:val="005969FB"/>
    <w:rsid w:val="005A33B5"/>
    <w:rsid w:val="005B38D8"/>
    <w:rsid w:val="005C76AB"/>
    <w:rsid w:val="005D5ACF"/>
    <w:rsid w:val="005D6A82"/>
    <w:rsid w:val="005E2ED5"/>
    <w:rsid w:val="00604A05"/>
    <w:rsid w:val="00613E6E"/>
    <w:rsid w:val="0061521D"/>
    <w:rsid w:val="006173B9"/>
    <w:rsid w:val="006173F1"/>
    <w:rsid w:val="00621413"/>
    <w:rsid w:val="00622D8B"/>
    <w:rsid w:val="00626B73"/>
    <w:rsid w:val="00631AC2"/>
    <w:rsid w:val="00632BB9"/>
    <w:rsid w:val="00632E84"/>
    <w:rsid w:val="00644B8F"/>
    <w:rsid w:val="00651570"/>
    <w:rsid w:val="006524A5"/>
    <w:rsid w:val="006557A4"/>
    <w:rsid w:val="00655F03"/>
    <w:rsid w:val="00662056"/>
    <w:rsid w:val="006835B0"/>
    <w:rsid w:val="00694578"/>
    <w:rsid w:val="006B3948"/>
    <w:rsid w:val="006B39EF"/>
    <w:rsid w:val="006D755C"/>
    <w:rsid w:val="006E3E57"/>
    <w:rsid w:val="006F0632"/>
    <w:rsid w:val="006F4286"/>
    <w:rsid w:val="007062D9"/>
    <w:rsid w:val="00713140"/>
    <w:rsid w:val="00713BF3"/>
    <w:rsid w:val="00716CFC"/>
    <w:rsid w:val="00722617"/>
    <w:rsid w:val="00733FEB"/>
    <w:rsid w:val="007466FF"/>
    <w:rsid w:val="00760C60"/>
    <w:rsid w:val="00764025"/>
    <w:rsid w:val="007660FE"/>
    <w:rsid w:val="00767C91"/>
    <w:rsid w:val="007821FD"/>
    <w:rsid w:val="00785B6A"/>
    <w:rsid w:val="00786E78"/>
    <w:rsid w:val="00791157"/>
    <w:rsid w:val="00795C86"/>
    <w:rsid w:val="0079606A"/>
    <w:rsid w:val="007963C1"/>
    <w:rsid w:val="007A69D6"/>
    <w:rsid w:val="007B0651"/>
    <w:rsid w:val="007B5EA8"/>
    <w:rsid w:val="007D17FB"/>
    <w:rsid w:val="007D294A"/>
    <w:rsid w:val="007D48A9"/>
    <w:rsid w:val="007F0A0D"/>
    <w:rsid w:val="007F4654"/>
    <w:rsid w:val="007F5EE0"/>
    <w:rsid w:val="00804E70"/>
    <w:rsid w:val="00810BFA"/>
    <w:rsid w:val="00815210"/>
    <w:rsid w:val="00820EC8"/>
    <w:rsid w:val="0083044E"/>
    <w:rsid w:val="00832FCF"/>
    <w:rsid w:val="00833C19"/>
    <w:rsid w:val="00837BD4"/>
    <w:rsid w:val="00841363"/>
    <w:rsid w:val="008527CA"/>
    <w:rsid w:val="008552CE"/>
    <w:rsid w:val="00877597"/>
    <w:rsid w:val="00885DF2"/>
    <w:rsid w:val="00892BBE"/>
    <w:rsid w:val="008A1289"/>
    <w:rsid w:val="008A77DA"/>
    <w:rsid w:val="008B1CE4"/>
    <w:rsid w:val="008B6CBB"/>
    <w:rsid w:val="008D23AE"/>
    <w:rsid w:val="008E28A5"/>
    <w:rsid w:val="008E448D"/>
    <w:rsid w:val="008E60DE"/>
    <w:rsid w:val="008F6AEC"/>
    <w:rsid w:val="009001F8"/>
    <w:rsid w:val="00917B1C"/>
    <w:rsid w:val="00922CC0"/>
    <w:rsid w:val="009253C6"/>
    <w:rsid w:val="00932DA4"/>
    <w:rsid w:val="00935800"/>
    <w:rsid w:val="00943C1B"/>
    <w:rsid w:val="00953239"/>
    <w:rsid w:val="00957D25"/>
    <w:rsid w:val="009711E2"/>
    <w:rsid w:val="0097401A"/>
    <w:rsid w:val="009753F3"/>
    <w:rsid w:val="009805C3"/>
    <w:rsid w:val="00981CFF"/>
    <w:rsid w:val="00994F52"/>
    <w:rsid w:val="00996BE2"/>
    <w:rsid w:val="009A08E3"/>
    <w:rsid w:val="009A0B63"/>
    <w:rsid w:val="009A4225"/>
    <w:rsid w:val="009A6109"/>
    <w:rsid w:val="009C018F"/>
    <w:rsid w:val="009C47EA"/>
    <w:rsid w:val="009F67DB"/>
    <w:rsid w:val="00A0130E"/>
    <w:rsid w:val="00A01DB2"/>
    <w:rsid w:val="00A02044"/>
    <w:rsid w:val="00A2522B"/>
    <w:rsid w:val="00A404AA"/>
    <w:rsid w:val="00A562A2"/>
    <w:rsid w:val="00A64DF0"/>
    <w:rsid w:val="00A671F7"/>
    <w:rsid w:val="00A67DD1"/>
    <w:rsid w:val="00A75623"/>
    <w:rsid w:val="00A827B6"/>
    <w:rsid w:val="00A82B95"/>
    <w:rsid w:val="00A9345E"/>
    <w:rsid w:val="00A97FBB"/>
    <w:rsid w:val="00AA7EB1"/>
    <w:rsid w:val="00AB210D"/>
    <w:rsid w:val="00AB6314"/>
    <w:rsid w:val="00AC5E4B"/>
    <w:rsid w:val="00AD6031"/>
    <w:rsid w:val="00AE0CB8"/>
    <w:rsid w:val="00AE6061"/>
    <w:rsid w:val="00AF351C"/>
    <w:rsid w:val="00AF482E"/>
    <w:rsid w:val="00AF6BB5"/>
    <w:rsid w:val="00B251B0"/>
    <w:rsid w:val="00B3166D"/>
    <w:rsid w:val="00B33F97"/>
    <w:rsid w:val="00B36095"/>
    <w:rsid w:val="00B433E2"/>
    <w:rsid w:val="00B45193"/>
    <w:rsid w:val="00B516C9"/>
    <w:rsid w:val="00B5336F"/>
    <w:rsid w:val="00B549AF"/>
    <w:rsid w:val="00B722B6"/>
    <w:rsid w:val="00B73C19"/>
    <w:rsid w:val="00B82FB4"/>
    <w:rsid w:val="00B83F1D"/>
    <w:rsid w:val="00B86484"/>
    <w:rsid w:val="00B91838"/>
    <w:rsid w:val="00BB500E"/>
    <w:rsid w:val="00BB647D"/>
    <w:rsid w:val="00BC70EE"/>
    <w:rsid w:val="00BD7E37"/>
    <w:rsid w:val="00BF2AD6"/>
    <w:rsid w:val="00C0508C"/>
    <w:rsid w:val="00C07C92"/>
    <w:rsid w:val="00C14498"/>
    <w:rsid w:val="00C16AE0"/>
    <w:rsid w:val="00C3193B"/>
    <w:rsid w:val="00C35CCD"/>
    <w:rsid w:val="00C55DB7"/>
    <w:rsid w:val="00C56DCA"/>
    <w:rsid w:val="00C6051A"/>
    <w:rsid w:val="00C6091A"/>
    <w:rsid w:val="00C75C1D"/>
    <w:rsid w:val="00C80138"/>
    <w:rsid w:val="00C81449"/>
    <w:rsid w:val="00C834DC"/>
    <w:rsid w:val="00C842A7"/>
    <w:rsid w:val="00CA29C6"/>
    <w:rsid w:val="00CA56EF"/>
    <w:rsid w:val="00CB3DCD"/>
    <w:rsid w:val="00CC338C"/>
    <w:rsid w:val="00CC6B91"/>
    <w:rsid w:val="00CD2F23"/>
    <w:rsid w:val="00CD4D96"/>
    <w:rsid w:val="00CE290B"/>
    <w:rsid w:val="00CE52B6"/>
    <w:rsid w:val="00CF2F32"/>
    <w:rsid w:val="00D104D7"/>
    <w:rsid w:val="00D1440B"/>
    <w:rsid w:val="00D301CD"/>
    <w:rsid w:val="00D30531"/>
    <w:rsid w:val="00D309E1"/>
    <w:rsid w:val="00D46B1C"/>
    <w:rsid w:val="00D51FEC"/>
    <w:rsid w:val="00D52B42"/>
    <w:rsid w:val="00D54149"/>
    <w:rsid w:val="00D56F94"/>
    <w:rsid w:val="00D61007"/>
    <w:rsid w:val="00D66007"/>
    <w:rsid w:val="00D72753"/>
    <w:rsid w:val="00D802CF"/>
    <w:rsid w:val="00D92D39"/>
    <w:rsid w:val="00DA1BC9"/>
    <w:rsid w:val="00DA667D"/>
    <w:rsid w:val="00DB40EA"/>
    <w:rsid w:val="00DC4405"/>
    <w:rsid w:val="00DD244E"/>
    <w:rsid w:val="00DE2570"/>
    <w:rsid w:val="00DE71C9"/>
    <w:rsid w:val="00DF7F98"/>
    <w:rsid w:val="00E235ED"/>
    <w:rsid w:val="00E27C83"/>
    <w:rsid w:val="00E34A07"/>
    <w:rsid w:val="00E36F2A"/>
    <w:rsid w:val="00E47C93"/>
    <w:rsid w:val="00E52818"/>
    <w:rsid w:val="00E567F2"/>
    <w:rsid w:val="00E64308"/>
    <w:rsid w:val="00E70189"/>
    <w:rsid w:val="00E71F50"/>
    <w:rsid w:val="00E748AC"/>
    <w:rsid w:val="00E74CBE"/>
    <w:rsid w:val="00E822C3"/>
    <w:rsid w:val="00E872A7"/>
    <w:rsid w:val="00E932D3"/>
    <w:rsid w:val="00E93D65"/>
    <w:rsid w:val="00EA5E9A"/>
    <w:rsid w:val="00EB290D"/>
    <w:rsid w:val="00EC2D59"/>
    <w:rsid w:val="00ED578E"/>
    <w:rsid w:val="00EE1B76"/>
    <w:rsid w:val="00EF04DE"/>
    <w:rsid w:val="00F04BEE"/>
    <w:rsid w:val="00F0510A"/>
    <w:rsid w:val="00F16CF2"/>
    <w:rsid w:val="00F261CF"/>
    <w:rsid w:val="00F37948"/>
    <w:rsid w:val="00F41B8E"/>
    <w:rsid w:val="00F4584A"/>
    <w:rsid w:val="00F52796"/>
    <w:rsid w:val="00F54F05"/>
    <w:rsid w:val="00F6341D"/>
    <w:rsid w:val="00F641D0"/>
    <w:rsid w:val="00F65FC5"/>
    <w:rsid w:val="00F66EA8"/>
    <w:rsid w:val="00F76ED2"/>
    <w:rsid w:val="00F83605"/>
    <w:rsid w:val="00FB120E"/>
    <w:rsid w:val="00FB3458"/>
    <w:rsid w:val="00FB58E5"/>
    <w:rsid w:val="00FC05C0"/>
    <w:rsid w:val="00FC73A0"/>
    <w:rsid w:val="00FD7B53"/>
    <w:rsid w:val="00FE3151"/>
    <w:rsid w:val="00FF7C0A"/>
    <w:rsid w:val="156E22DB"/>
    <w:rsid w:val="6BE2FEF0"/>
    <w:rsid w:val="7742CC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7320F"/>
  <w15:docId w15:val="{3205F370-07B9-E845-A264-DD5749C1E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4A07"/>
    <w:pPr>
      <w:ind w:left="720"/>
      <w:contextualSpacing/>
    </w:pPr>
  </w:style>
  <w:style w:type="paragraph" w:styleId="Header">
    <w:name w:val="header"/>
    <w:basedOn w:val="Normal"/>
    <w:link w:val="HeaderChar"/>
    <w:uiPriority w:val="99"/>
    <w:unhideWhenUsed/>
    <w:rsid w:val="00E822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22C3"/>
  </w:style>
  <w:style w:type="paragraph" w:styleId="Footer">
    <w:name w:val="footer"/>
    <w:basedOn w:val="Normal"/>
    <w:link w:val="FooterChar"/>
    <w:uiPriority w:val="99"/>
    <w:unhideWhenUsed/>
    <w:rsid w:val="00E822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22C3"/>
  </w:style>
  <w:style w:type="paragraph" w:styleId="BalloonText">
    <w:name w:val="Balloon Text"/>
    <w:basedOn w:val="Normal"/>
    <w:link w:val="BalloonTextChar"/>
    <w:uiPriority w:val="99"/>
    <w:semiHidden/>
    <w:unhideWhenUsed/>
    <w:rsid w:val="00E822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22C3"/>
    <w:rPr>
      <w:rFonts w:ascii="Tahoma" w:hAnsi="Tahoma" w:cs="Tahoma"/>
      <w:sz w:val="16"/>
      <w:szCs w:val="16"/>
    </w:rPr>
  </w:style>
  <w:style w:type="character" w:styleId="Hyperlink">
    <w:name w:val="Hyperlink"/>
    <w:basedOn w:val="DefaultParagraphFont"/>
    <w:uiPriority w:val="99"/>
    <w:unhideWhenUsed/>
    <w:rsid w:val="000D629F"/>
    <w:rPr>
      <w:color w:val="0000FF" w:themeColor="hyperlink"/>
      <w:u w:val="single"/>
    </w:rPr>
  </w:style>
  <w:style w:type="character" w:customStyle="1" w:styleId="UnresolvedMention1">
    <w:name w:val="Unresolved Mention1"/>
    <w:basedOn w:val="DefaultParagraphFont"/>
    <w:uiPriority w:val="99"/>
    <w:semiHidden/>
    <w:unhideWhenUsed/>
    <w:rsid w:val="000B2DD1"/>
    <w:rPr>
      <w:color w:val="808080"/>
      <w:shd w:val="clear" w:color="auto" w:fill="E6E6E6"/>
    </w:rPr>
  </w:style>
  <w:style w:type="character" w:styleId="UnresolvedMention">
    <w:name w:val="Unresolved Mention"/>
    <w:basedOn w:val="DefaultParagraphFont"/>
    <w:uiPriority w:val="99"/>
    <w:semiHidden/>
    <w:unhideWhenUsed/>
    <w:rsid w:val="0042338C"/>
    <w:rPr>
      <w:color w:val="808080"/>
      <w:shd w:val="clear" w:color="auto" w:fill="E6E6E6"/>
    </w:rPr>
  </w:style>
  <w:style w:type="character" w:styleId="CommentReference">
    <w:name w:val="annotation reference"/>
    <w:basedOn w:val="DefaultParagraphFont"/>
    <w:uiPriority w:val="99"/>
    <w:semiHidden/>
    <w:unhideWhenUsed/>
    <w:rsid w:val="00694578"/>
    <w:rPr>
      <w:sz w:val="16"/>
      <w:szCs w:val="16"/>
    </w:rPr>
  </w:style>
  <w:style w:type="paragraph" w:styleId="CommentText">
    <w:name w:val="annotation text"/>
    <w:basedOn w:val="Normal"/>
    <w:link w:val="CommentTextChar"/>
    <w:uiPriority w:val="99"/>
    <w:semiHidden/>
    <w:unhideWhenUsed/>
    <w:rsid w:val="00694578"/>
    <w:pPr>
      <w:spacing w:line="240" w:lineRule="auto"/>
    </w:pPr>
    <w:rPr>
      <w:sz w:val="20"/>
      <w:szCs w:val="20"/>
    </w:rPr>
  </w:style>
  <w:style w:type="character" w:customStyle="1" w:styleId="CommentTextChar">
    <w:name w:val="Comment Text Char"/>
    <w:basedOn w:val="DefaultParagraphFont"/>
    <w:link w:val="CommentText"/>
    <w:uiPriority w:val="99"/>
    <w:semiHidden/>
    <w:rsid w:val="00694578"/>
    <w:rPr>
      <w:sz w:val="20"/>
      <w:szCs w:val="20"/>
    </w:rPr>
  </w:style>
  <w:style w:type="paragraph" w:styleId="CommentSubject">
    <w:name w:val="annotation subject"/>
    <w:basedOn w:val="CommentText"/>
    <w:next w:val="CommentText"/>
    <w:link w:val="CommentSubjectChar"/>
    <w:uiPriority w:val="99"/>
    <w:semiHidden/>
    <w:unhideWhenUsed/>
    <w:rsid w:val="00694578"/>
    <w:rPr>
      <w:b/>
      <w:bCs/>
    </w:rPr>
  </w:style>
  <w:style w:type="character" w:customStyle="1" w:styleId="CommentSubjectChar">
    <w:name w:val="Comment Subject Char"/>
    <w:basedOn w:val="CommentTextChar"/>
    <w:link w:val="CommentSubject"/>
    <w:uiPriority w:val="99"/>
    <w:semiHidden/>
    <w:rsid w:val="0069457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483303">
      <w:bodyDiv w:val="1"/>
      <w:marLeft w:val="0"/>
      <w:marRight w:val="0"/>
      <w:marTop w:val="0"/>
      <w:marBottom w:val="0"/>
      <w:divBdr>
        <w:top w:val="none" w:sz="0" w:space="0" w:color="auto"/>
        <w:left w:val="none" w:sz="0" w:space="0" w:color="auto"/>
        <w:bottom w:val="none" w:sz="0" w:space="0" w:color="auto"/>
        <w:right w:val="none" w:sz="0" w:space="0" w:color="auto"/>
      </w:divBdr>
      <w:divsChild>
        <w:div w:id="1950818803">
          <w:marLeft w:val="446"/>
          <w:marRight w:val="0"/>
          <w:marTop w:val="72"/>
          <w:marBottom w:val="120"/>
          <w:divBdr>
            <w:top w:val="none" w:sz="0" w:space="0" w:color="auto"/>
            <w:left w:val="none" w:sz="0" w:space="0" w:color="auto"/>
            <w:bottom w:val="none" w:sz="0" w:space="0" w:color="auto"/>
            <w:right w:val="none" w:sz="0" w:space="0" w:color="auto"/>
          </w:divBdr>
        </w:div>
        <w:div w:id="233855952">
          <w:marLeft w:val="446"/>
          <w:marRight w:val="0"/>
          <w:marTop w:val="72"/>
          <w:marBottom w:val="120"/>
          <w:divBdr>
            <w:top w:val="none" w:sz="0" w:space="0" w:color="auto"/>
            <w:left w:val="none" w:sz="0" w:space="0" w:color="auto"/>
            <w:bottom w:val="none" w:sz="0" w:space="0" w:color="auto"/>
            <w:right w:val="none" w:sz="0" w:space="0" w:color="auto"/>
          </w:divBdr>
        </w:div>
        <w:div w:id="1573351883">
          <w:marLeft w:val="446"/>
          <w:marRight w:val="0"/>
          <w:marTop w:val="72"/>
          <w:marBottom w:val="120"/>
          <w:divBdr>
            <w:top w:val="none" w:sz="0" w:space="0" w:color="auto"/>
            <w:left w:val="none" w:sz="0" w:space="0" w:color="auto"/>
            <w:bottom w:val="none" w:sz="0" w:space="0" w:color="auto"/>
            <w:right w:val="none" w:sz="0" w:space="0" w:color="auto"/>
          </w:divBdr>
        </w:div>
        <w:div w:id="1104961189">
          <w:marLeft w:val="446"/>
          <w:marRight w:val="0"/>
          <w:marTop w:val="72"/>
          <w:marBottom w:val="120"/>
          <w:divBdr>
            <w:top w:val="none" w:sz="0" w:space="0" w:color="auto"/>
            <w:left w:val="none" w:sz="0" w:space="0" w:color="auto"/>
            <w:bottom w:val="none" w:sz="0" w:space="0" w:color="auto"/>
            <w:right w:val="none" w:sz="0" w:space="0" w:color="auto"/>
          </w:divBdr>
        </w:div>
        <w:div w:id="982391530">
          <w:marLeft w:val="446"/>
          <w:marRight w:val="0"/>
          <w:marTop w:val="72"/>
          <w:marBottom w:val="120"/>
          <w:divBdr>
            <w:top w:val="none" w:sz="0" w:space="0" w:color="auto"/>
            <w:left w:val="none" w:sz="0" w:space="0" w:color="auto"/>
            <w:bottom w:val="none" w:sz="0" w:space="0" w:color="auto"/>
            <w:right w:val="none" w:sz="0" w:space="0" w:color="auto"/>
          </w:divBdr>
        </w:div>
      </w:divsChild>
    </w:div>
    <w:div w:id="1585846111">
      <w:bodyDiv w:val="1"/>
      <w:marLeft w:val="0"/>
      <w:marRight w:val="0"/>
      <w:marTop w:val="0"/>
      <w:marBottom w:val="0"/>
      <w:divBdr>
        <w:top w:val="none" w:sz="0" w:space="0" w:color="auto"/>
        <w:left w:val="none" w:sz="0" w:space="0" w:color="auto"/>
        <w:bottom w:val="none" w:sz="0" w:space="0" w:color="auto"/>
        <w:right w:val="none" w:sz="0" w:space="0" w:color="auto"/>
      </w:divBdr>
      <w:divsChild>
        <w:div w:id="1026366692">
          <w:marLeft w:val="446"/>
          <w:marRight w:val="0"/>
          <w:marTop w:val="91"/>
          <w:marBottom w:val="120"/>
          <w:divBdr>
            <w:top w:val="none" w:sz="0" w:space="0" w:color="auto"/>
            <w:left w:val="none" w:sz="0" w:space="0" w:color="auto"/>
            <w:bottom w:val="none" w:sz="0" w:space="0" w:color="auto"/>
            <w:right w:val="none" w:sz="0" w:space="0" w:color="auto"/>
          </w:divBdr>
        </w:div>
        <w:div w:id="478040452">
          <w:marLeft w:val="446"/>
          <w:marRight w:val="0"/>
          <w:marTop w:val="91"/>
          <w:marBottom w:val="120"/>
          <w:divBdr>
            <w:top w:val="none" w:sz="0" w:space="0" w:color="auto"/>
            <w:left w:val="none" w:sz="0" w:space="0" w:color="auto"/>
            <w:bottom w:val="none" w:sz="0" w:space="0" w:color="auto"/>
            <w:right w:val="none" w:sz="0" w:space="0" w:color="auto"/>
          </w:divBdr>
        </w:div>
        <w:div w:id="1568998013">
          <w:marLeft w:val="446"/>
          <w:marRight w:val="0"/>
          <w:marTop w:val="91"/>
          <w:marBottom w:val="120"/>
          <w:divBdr>
            <w:top w:val="none" w:sz="0" w:space="0" w:color="auto"/>
            <w:left w:val="none" w:sz="0" w:space="0" w:color="auto"/>
            <w:bottom w:val="none" w:sz="0" w:space="0" w:color="auto"/>
            <w:right w:val="none" w:sz="0" w:space="0" w:color="auto"/>
          </w:divBdr>
        </w:div>
        <w:div w:id="37903351">
          <w:marLeft w:val="446"/>
          <w:marRight w:val="0"/>
          <w:marTop w:val="91"/>
          <w:marBottom w:val="120"/>
          <w:divBdr>
            <w:top w:val="none" w:sz="0" w:space="0" w:color="auto"/>
            <w:left w:val="none" w:sz="0" w:space="0" w:color="auto"/>
            <w:bottom w:val="none" w:sz="0" w:space="0" w:color="auto"/>
            <w:right w:val="none" w:sz="0" w:space="0" w:color="auto"/>
          </w:divBdr>
        </w:div>
        <w:div w:id="654187024">
          <w:marLeft w:val="446"/>
          <w:marRight w:val="0"/>
          <w:marTop w:val="91"/>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image" Target="media/image7.jpeg"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image" Target="media/image6.png"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eader" Target="head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image" Target="media/image9.jpeg" /><Relationship Id="rId10" Type="http://schemas.openxmlformats.org/officeDocument/2006/relationships/image" Target="media/image4.jpeg"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8.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330</TotalTime>
  <Pages>13</Pages>
  <Words>4767</Words>
  <Characters>23756</Characters>
  <Application>Microsoft Office Word</Application>
  <DocSecurity>0</DocSecurity>
  <Lines>358</Lines>
  <Paragraphs>83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28515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Hannah Rees</dc:creator>
  <cp:lastModifiedBy>Hannah Rees</cp:lastModifiedBy>
  <cp:revision>218</cp:revision>
  <dcterms:created xsi:type="dcterms:W3CDTF">2018-05-29T17:19:00Z</dcterms:created>
  <dcterms:modified xsi:type="dcterms:W3CDTF">2018-05-30T00:33:00Z</dcterms:modified>
</cp:coreProperties>
</file>