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45A6537C" w:rsidR="00255882" w:rsidRPr="00107E91" w:rsidRDefault="00255882" w:rsidP="00107E91">
      <w:pPr>
        <w:jc w:val="center"/>
        <w:rPr>
          <w:rFonts w:ascii="Avenir Next LT Pro Demi" w:hAnsi="Avenir Next LT Pro Demi"/>
          <w:sz w:val="44"/>
          <w:szCs w:val="44"/>
        </w:rPr>
      </w:pPr>
    </w:p>
    <w:p w14:paraId="081803EA" w14:textId="1C5AD0C5" w:rsidR="00B322B4" w:rsidRDefault="00B322B4">
      <w:pPr>
        <w:rPr>
          <w:sz w:val="52"/>
          <w:szCs w:val="52"/>
        </w:rPr>
      </w:pPr>
    </w:p>
    <w:p w14:paraId="6307E836" w14:textId="0557FFC7" w:rsidR="00B322B4" w:rsidRDefault="009E5F2C" w:rsidP="009E5F2C">
      <w:pPr>
        <w:jc w:val="center"/>
        <w:rPr>
          <w:sz w:val="52"/>
          <w:szCs w:val="52"/>
        </w:rPr>
      </w:pPr>
      <w:r>
        <w:rPr>
          <w:sz w:val="52"/>
          <w:szCs w:val="52"/>
        </w:rPr>
        <w:t>LCLM 4006</w:t>
      </w:r>
    </w:p>
    <w:p w14:paraId="3EFF9807" w14:textId="6FECA499" w:rsidR="00B322B4" w:rsidRDefault="00B322B4" w:rsidP="00107247">
      <w:pPr>
        <w:jc w:val="center"/>
        <w:rPr>
          <w:sz w:val="52"/>
          <w:szCs w:val="52"/>
        </w:rPr>
      </w:pPr>
      <w:r>
        <w:rPr>
          <w:sz w:val="52"/>
          <w:szCs w:val="52"/>
        </w:rPr>
        <w:t>Business Plan</w:t>
      </w:r>
    </w:p>
    <w:p w14:paraId="69A617ED" w14:textId="75B38777" w:rsidR="00DE35B5" w:rsidRDefault="00DE35B5" w:rsidP="00107247">
      <w:pPr>
        <w:jc w:val="center"/>
        <w:rPr>
          <w:sz w:val="52"/>
          <w:szCs w:val="52"/>
        </w:rPr>
      </w:pPr>
      <w:r w:rsidRPr="00DE35B5">
        <w:rPr>
          <w:sz w:val="52"/>
          <w:szCs w:val="52"/>
        </w:rPr>
        <w:t>Enterprise and Entrepreneurship</w:t>
      </w:r>
    </w:p>
    <w:p w14:paraId="34BA7378" w14:textId="77777777" w:rsidR="009E5F2C" w:rsidRDefault="009E5F2C" w:rsidP="00107247">
      <w:pPr>
        <w:jc w:val="center"/>
        <w:rPr>
          <w:sz w:val="52"/>
          <w:szCs w:val="52"/>
        </w:rPr>
      </w:pPr>
    </w:p>
    <w:p w14:paraId="3C7AAC39" w14:textId="77777777" w:rsidR="00255882" w:rsidRPr="00107247" w:rsidRDefault="00255882">
      <w:pPr>
        <w:rPr>
          <w:sz w:val="52"/>
          <w:szCs w:val="52"/>
        </w:rPr>
      </w:pPr>
    </w:p>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53F8E983" w14:textId="77777777" w:rsidR="00107247" w:rsidRDefault="00107247" w:rsidP="00107247">
      <w:pPr>
        <w:spacing w:line="360" w:lineRule="auto"/>
        <w:rPr>
          <w:b/>
          <w:bCs/>
          <w:sz w:val="24"/>
          <w:szCs w:val="24"/>
        </w:rPr>
      </w:pPr>
    </w:p>
    <w:p w14:paraId="3736796B" w14:textId="77777777" w:rsidR="00DE35B5" w:rsidRDefault="00DE35B5" w:rsidP="00107247">
      <w:pPr>
        <w:spacing w:line="360" w:lineRule="auto"/>
        <w:rPr>
          <w:b/>
          <w:bCs/>
          <w:sz w:val="24"/>
          <w:szCs w:val="24"/>
        </w:rPr>
      </w:pPr>
    </w:p>
    <w:p w14:paraId="6C940F7B" w14:textId="77777777" w:rsidR="00DE35B5" w:rsidRDefault="00DE35B5" w:rsidP="00107247">
      <w:pPr>
        <w:spacing w:line="360" w:lineRule="auto"/>
        <w:rPr>
          <w:b/>
          <w:bCs/>
          <w:sz w:val="24"/>
          <w:szCs w:val="24"/>
        </w:rPr>
      </w:pPr>
    </w:p>
    <w:p w14:paraId="5D6C33CD" w14:textId="77777777" w:rsidR="00DE35B5" w:rsidRDefault="00DE35B5" w:rsidP="00107247">
      <w:pPr>
        <w:spacing w:line="360" w:lineRule="auto"/>
        <w:rPr>
          <w:b/>
          <w:bCs/>
          <w:sz w:val="24"/>
          <w:szCs w:val="24"/>
        </w:rPr>
      </w:pPr>
    </w:p>
    <w:p w14:paraId="23A8598C" w14:textId="695DF124" w:rsidR="00255882" w:rsidRPr="00107247" w:rsidRDefault="00107247" w:rsidP="00107247">
      <w:pPr>
        <w:spacing w:line="360" w:lineRule="auto"/>
        <w:rPr>
          <w:b/>
          <w:bCs/>
          <w:sz w:val="24"/>
          <w:szCs w:val="24"/>
        </w:rPr>
      </w:pPr>
      <w:r w:rsidRPr="00107247">
        <w:rPr>
          <w:b/>
          <w:bCs/>
          <w:sz w:val="24"/>
          <w:szCs w:val="24"/>
        </w:rPr>
        <w:t>Name: Andrii Zhurakovskyi</w:t>
      </w:r>
    </w:p>
    <w:p w14:paraId="685BE1E8" w14:textId="120389E6" w:rsidR="00255882" w:rsidRPr="00107247" w:rsidRDefault="00107247" w:rsidP="00107247">
      <w:pPr>
        <w:spacing w:line="360" w:lineRule="auto"/>
        <w:rPr>
          <w:b/>
          <w:bCs/>
          <w:sz w:val="24"/>
          <w:szCs w:val="24"/>
        </w:rPr>
      </w:pPr>
      <w:r w:rsidRPr="00107247">
        <w:rPr>
          <w:b/>
          <w:bCs/>
          <w:sz w:val="24"/>
          <w:szCs w:val="24"/>
        </w:rPr>
        <w:t>Student name ID: 2442731</w:t>
      </w:r>
    </w:p>
    <w:p w14:paraId="55CCBF33" w14:textId="5BF5E9AC" w:rsidR="006F113F" w:rsidRPr="00107247" w:rsidRDefault="009C3866" w:rsidP="00107247">
      <w:pPr>
        <w:spacing w:line="360" w:lineRule="auto"/>
        <w:rPr>
          <w:b/>
          <w:bCs/>
          <w:sz w:val="24"/>
          <w:szCs w:val="24"/>
        </w:rPr>
      </w:pPr>
      <w:r w:rsidRPr="00107247">
        <w:rPr>
          <w:b/>
          <w:bCs/>
          <w:sz w:val="24"/>
          <w:szCs w:val="24"/>
        </w:rPr>
        <w:t>Lecturer:</w:t>
      </w:r>
      <w:r w:rsidR="00107247" w:rsidRPr="00107247">
        <w:rPr>
          <w:b/>
          <w:bCs/>
          <w:sz w:val="24"/>
          <w:szCs w:val="24"/>
        </w:rPr>
        <w:t xml:space="preserve"> Charles Obinwa</w:t>
      </w:r>
    </w:p>
    <w:p w14:paraId="357C331C" w14:textId="77777777" w:rsidR="00255882" w:rsidRDefault="00255882"/>
    <w:p w14:paraId="136E51D1" w14:textId="77777777" w:rsidR="00107247" w:rsidRDefault="00107247"/>
    <w:p w14:paraId="3AEDC87B" w14:textId="77777777" w:rsidR="00107247" w:rsidRDefault="00107247"/>
    <w:p w14:paraId="72DD3BD1" w14:textId="77777777" w:rsidR="009E5F2C" w:rsidRDefault="009E5F2C"/>
    <w:sdt>
      <w:sdtPr>
        <w:rPr>
          <w:rFonts w:eastAsiaTheme="minorEastAsia" w:cstheme="minorBidi"/>
          <w:b w:val="0"/>
          <w:color w:val="auto"/>
          <w:sz w:val="22"/>
          <w:szCs w:val="22"/>
          <w:lang w:val="en-GB" w:eastAsia="zh-CN"/>
        </w:rPr>
        <w:id w:val="19790988"/>
        <w:docPartObj>
          <w:docPartGallery w:val="Table of Contents"/>
          <w:docPartUnique/>
        </w:docPartObj>
      </w:sdtPr>
      <w:sdtContent>
        <w:p w14:paraId="706F2A36" w14:textId="57F4D343" w:rsidR="004B3A79" w:rsidRDefault="004B3A79">
          <w:pPr>
            <w:pStyle w:val="TOCHeading"/>
          </w:pPr>
          <w:r>
            <w:t>Table of Contents</w:t>
          </w:r>
        </w:p>
        <w:p w14:paraId="73279FF8" w14:textId="589E34FC" w:rsidR="008307EF" w:rsidRDefault="00DE35B5">
          <w:pPr>
            <w:pStyle w:val="TOC1"/>
            <w:tabs>
              <w:tab w:val="right" w:leader="dot" w:pos="9016"/>
            </w:tabs>
            <w:rPr>
              <w:rFonts w:asciiTheme="minorHAnsi" w:hAnsiTheme="minorHAnsi"/>
              <w:noProof/>
              <w:kern w:val="2"/>
              <w:sz w:val="24"/>
              <w:szCs w:val="24"/>
              <w:lang w:val="uk-UA" w:eastAsia="uk-UA"/>
              <w14:ligatures w14:val="standardContextual"/>
            </w:rPr>
          </w:pPr>
          <w:r>
            <w:fldChar w:fldCharType="begin"/>
          </w:r>
          <w:r w:rsidR="004B3A79">
            <w:instrText>TOC \o "1-3" \z \u \h</w:instrText>
          </w:r>
          <w:r>
            <w:fldChar w:fldCharType="separate"/>
          </w:r>
          <w:hyperlink w:anchor="_Toc225709643" w:history="1">
            <w:r w:rsidR="008307EF" w:rsidRPr="009617F7">
              <w:rPr>
                <w:rStyle w:val="Hyperlink"/>
                <w:noProof/>
              </w:rPr>
              <w:t>Executive Summary</w:t>
            </w:r>
            <w:r w:rsidR="008307EF">
              <w:rPr>
                <w:noProof/>
                <w:webHidden/>
              </w:rPr>
              <w:tab/>
            </w:r>
            <w:r w:rsidR="008307EF">
              <w:rPr>
                <w:noProof/>
                <w:webHidden/>
              </w:rPr>
              <w:fldChar w:fldCharType="begin"/>
            </w:r>
            <w:r w:rsidR="008307EF">
              <w:rPr>
                <w:noProof/>
                <w:webHidden/>
              </w:rPr>
              <w:instrText xml:space="preserve"> PAGEREF _Toc225709643 \h </w:instrText>
            </w:r>
            <w:r w:rsidR="008307EF">
              <w:rPr>
                <w:noProof/>
                <w:webHidden/>
              </w:rPr>
            </w:r>
            <w:r w:rsidR="008307EF">
              <w:rPr>
                <w:noProof/>
                <w:webHidden/>
              </w:rPr>
              <w:fldChar w:fldCharType="separate"/>
            </w:r>
            <w:r w:rsidR="008307EF">
              <w:rPr>
                <w:noProof/>
                <w:webHidden/>
              </w:rPr>
              <w:t>3</w:t>
            </w:r>
            <w:r w:rsidR="008307EF">
              <w:rPr>
                <w:noProof/>
                <w:webHidden/>
              </w:rPr>
              <w:fldChar w:fldCharType="end"/>
            </w:r>
          </w:hyperlink>
        </w:p>
        <w:p w14:paraId="5230EE32" w14:textId="2F67021C" w:rsidR="008307EF" w:rsidRDefault="008307EF">
          <w:pPr>
            <w:pStyle w:val="TOC1"/>
            <w:tabs>
              <w:tab w:val="right" w:leader="dot" w:pos="9016"/>
            </w:tabs>
            <w:rPr>
              <w:rFonts w:asciiTheme="minorHAnsi" w:hAnsiTheme="minorHAnsi"/>
              <w:noProof/>
              <w:kern w:val="2"/>
              <w:sz w:val="24"/>
              <w:szCs w:val="24"/>
              <w:lang w:val="uk-UA" w:eastAsia="uk-UA"/>
              <w14:ligatures w14:val="standardContextual"/>
            </w:rPr>
          </w:pPr>
          <w:hyperlink w:anchor="_Toc225709644" w:history="1">
            <w:r w:rsidRPr="009617F7">
              <w:rPr>
                <w:rStyle w:val="Hyperlink"/>
                <w:noProof/>
              </w:rPr>
              <w:t>Business Concept</w:t>
            </w:r>
            <w:r>
              <w:rPr>
                <w:noProof/>
                <w:webHidden/>
              </w:rPr>
              <w:tab/>
            </w:r>
            <w:r>
              <w:rPr>
                <w:noProof/>
                <w:webHidden/>
              </w:rPr>
              <w:fldChar w:fldCharType="begin"/>
            </w:r>
            <w:r>
              <w:rPr>
                <w:noProof/>
                <w:webHidden/>
              </w:rPr>
              <w:instrText xml:space="preserve"> PAGEREF _Toc225709644 \h </w:instrText>
            </w:r>
            <w:r>
              <w:rPr>
                <w:noProof/>
                <w:webHidden/>
              </w:rPr>
            </w:r>
            <w:r>
              <w:rPr>
                <w:noProof/>
                <w:webHidden/>
              </w:rPr>
              <w:fldChar w:fldCharType="separate"/>
            </w:r>
            <w:r>
              <w:rPr>
                <w:noProof/>
                <w:webHidden/>
              </w:rPr>
              <w:t>3</w:t>
            </w:r>
            <w:r>
              <w:rPr>
                <w:noProof/>
                <w:webHidden/>
              </w:rPr>
              <w:fldChar w:fldCharType="end"/>
            </w:r>
          </w:hyperlink>
        </w:p>
        <w:p w14:paraId="3A2ECCCE" w14:textId="3664C0AC"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45" w:history="1">
            <w:r w:rsidRPr="009617F7">
              <w:rPr>
                <w:rStyle w:val="Hyperlink"/>
                <w:noProof/>
              </w:rPr>
              <w:t>Business Description</w:t>
            </w:r>
            <w:r>
              <w:rPr>
                <w:noProof/>
                <w:webHidden/>
              </w:rPr>
              <w:tab/>
            </w:r>
            <w:r>
              <w:rPr>
                <w:noProof/>
                <w:webHidden/>
              </w:rPr>
              <w:fldChar w:fldCharType="begin"/>
            </w:r>
            <w:r>
              <w:rPr>
                <w:noProof/>
                <w:webHidden/>
              </w:rPr>
              <w:instrText xml:space="preserve"> PAGEREF _Toc225709645 \h </w:instrText>
            </w:r>
            <w:r>
              <w:rPr>
                <w:noProof/>
                <w:webHidden/>
              </w:rPr>
            </w:r>
            <w:r>
              <w:rPr>
                <w:noProof/>
                <w:webHidden/>
              </w:rPr>
              <w:fldChar w:fldCharType="separate"/>
            </w:r>
            <w:r>
              <w:rPr>
                <w:noProof/>
                <w:webHidden/>
              </w:rPr>
              <w:t>4</w:t>
            </w:r>
            <w:r>
              <w:rPr>
                <w:noProof/>
                <w:webHidden/>
              </w:rPr>
              <w:fldChar w:fldCharType="end"/>
            </w:r>
          </w:hyperlink>
        </w:p>
        <w:p w14:paraId="3073D01B" w14:textId="0B7139AE"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46" w:history="1">
            <w:r w:rsidRPr="009617F7">
              <w:rPr>
                <w:rStyle w:val="Hyperlink"/>
                <w:noProof/>
              </w:rPr>
              <w:t>Product Description</w:t>
            </w:r>
            <w:r>
              <w:rPr>
                <w:noProof/>
                <w:webHidden/>
              </w:rPr>
              <w:tab/>
            </w:r>
            <w:r>
              <w:rPr>
                <w:noProof/>
                <w:webHidden/>
              </w:rPr>
              <w:fldChar w:fldCharType="begin"/>
            </w:r>
            <w:r>
              <w:rPr>
                <w:noProof/>
                <w:webHidden/>
              </w:rPr>
              <w:instrText xml:space="preserve"> PAGEREF _Toc225709646 \h </w:instrText>
            </w:r>
            <w:r>
              <w:rPr>
                <w:noProof/>
                <w:webHidden/>
              </w:rPr>
            </w:r>
            <w:r>
              <w:rPr>
                <w:noProof/>
                <w:webHidden/>
              </w:rPr>
              <w:fldChar w:fldCharType="separate"/>
            </w:r>
            <w:r>
              <w:rPr>
                <w:noProof/>
                <w:webHidden/>
              </w:rPr>
              <w:t>4</w:t>
            </w:r>
            <w:r>
              <w:rPr>
                <w:noProof/>
                <w:webHidden/>
              </w:rPr>
              <w:fldChar w:fldCharType="end"/>
            </w:r>
          </w:hyperlink>
        </w:p>
        <w:p w14:paraId="66036A68" w14:textId="54E0B1FF"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47" w:history="1">
            <w:r w:rsidRPr="009617F7">
              <w:rPr>
                <w:rStyle w:val="Hyperlink"/>
                <w:noProof/>
              </w:rPr>
              <w:t>Business Objectives (SMART Objectives)</w:t>
            </w:r>
            <w:r>
              <w:rPr>
                <w:noProof/>
                <w:webHidden/>
              </w:rPr>
              <w:tab/>
            </w:r>
            <w:r>
              <w:rPr>
                <w:noProof/>
                <w:webHidden/>
              </w:rPr>
              <w:fldChar w:fldCharType="begin"/>
            </w:r>
            <w:r>
              <w:rPr>
                <w:noProof/>
                <w:webHidden/>
              </w:rPr>
              <w:instrText xml:space="preserve"> PAGEREF _Toc225709647 \h </w:instrText>
            </w:r>
            <w:r>
              <w:rPr>
                <w:noProof/>
                <w:webHidden/>
              </w:rPr>
            </w:r>
            <w:r>
              <w:rPr>
                <w:noProof/>
                <w:webHidden/>
              </w:rPr>
              <w:fldChar w:fldCharType="separate"/>
            </w:r>
            <w:r>
              <w:rPr>
                <w:noProof/>
                <w:webHidden/>
              </w:rPr>
              <w:t>5</w:t>
            </w:r>
            <w:r>
              <w:rPr>
                <w:noProof/>
                <w:webHidden/>
              </w:rPr>
              <w:fldChar w:fldCharType="end"/>
            </w:r>
          </w:hyperlink>
        </w:p>
        <w:p w14:paraId="2C160660" w14:textId="26468CF4" w:rsidR="008307EF" w:rsidRDefault="008307EF">
          <w:pPr>
            <w:pStyle w:val="TOC3"/>
            <w:tabs>
              <w:tab w:val="right" w:leader="dot" w:pos="9016"/>
            </w:tabs>
            <w:rPr>
              <w:rFonts w:asciiTheme="minorHAnsi" w:hAnsiTheme="minorHAnsi"/>
              <w:noProof/>
              <w:kern w:val="2"/>
              <w:sz w:val="24"/>
              <w:szCs w:val="24"/>
              <w:lang w:val="uk-UA" w:eastAsia="uk-UA"/>
              <w14:ligatures w14:val="standardContextual"/>
            </w:rPr>
          </w:pPr>
          <w:hyperlink w:anchor="_Toc225709648" w:history="1">
            <w:r w:rsidRPr="009617F7">
              <w:rPr>
                <w:rStyle w:val="Hyperlink"/>
                <w:noProof/>
              </w:rPr>
              <w:t>Short-Term Objectives (less than a year)</w:t>
            </w:r>
            <w:r>
              <w:rPr>
                <w:noProof/>
                <w:webHidden/>
              </w:rPr>
              <w:tab/>
            </w:r>
            <w:r>
              <w:rPr>
                <w:noProof/>
                <w:webHidden/>
              </w:rPr>
              <w:fldChar w:fldCharType="begin"/>
            </w:r>
            <w:r>
              <w:rPr>
                <w:noProof/>
                <w:webHidden/>
              </w:rPr>
              <w:instrText xml:space="preserve"> PAGEREF _Toc225709648 \h </w:instrText>
            </w:r>
            <w:r>
              <w:rPr>
                <w:noProof/>
                <w:webHidden/>
              </w:rPr>
            </w:r>
            <w:r>
              <w:rPr>
                <w:noProof/>
                <w:webHidden/>
              </w:rPr>
              <w:fldChar w:fldCharType="separate"/>
            </w:r>
            <w:r>
              <w:rPr>
                <w:noProof/>
                <w:webHidden/>
              </w:rPr>
              <w:t>5</w:t>
            </w:r>
            <w:r>
              <w:rPr>
                <w:noProof/>
                <w:webHidden/>
              </w:rPr>
              <w:fldChar w:fldCharType="end"/>
            </w:r>
          </w:hyperlink>
        </w:p>
        <w:p w14:paraId="63FF6E9C" w14:textId="644D3F5E" w:rsidR="008307EF" w:rsidRDefault="008307EF">
          <w:pPr>
            <w:pStyle w:val="TOC3"/>
            <w:tabs>
              <w:tab w:val="right" w:leader="dot" w:pos="9016"/>
            </w:tabs>
            <w:rPr>
              <w:rFonts w:asciiTheme="minorHAnsi" w:hAnsiTheme="minorHAnsi"/>
              <w:noProof/>
              <w:kern w:val="2"/>
              <w:sz w:val="24"/>
              <w:szCs w:val="24"/>
              <w:lang w:val="uk-UA" w:eastAsia="uk-UA"/>
              <w14:ligatures w14:val="standardContextual"/>
            </w:rPr>
          </w:pPr>
          <w:hyperlink w:anchor="_Toc225709649" w:history="1">
            <w:r w:rsidRPr="009617F7">
              <w:rPr>
                <w:rStyle w:val="Hyperlink"/>
                <w:noProof/>
              </w:rPr>
              <w:t>Long-Term Objectives (More than a year)</w:t>
            </w:r>
            <w:r>
              <w:rPr>
                <w:noProof/>
                <w:webHidden/>
              </w:rPr>
              <w:tab/>
            </w:r>
            <w:r>
              <w:rPr>
                <w:noProof/>
                <w:webHidden/>
              </w:rPr>
              <w:fldChar w:fldCharType="begin"/>
            </w:r>
            <w:r>
              <w:rPr>
                <w:noProof/>
                <w:webHidden/>
              </w:rPr>
              <w:instrText xml:space="preserve"> PAGEREF _Toc225709649 \h </w:instrText>
            </w:r>
            <w:r>
              <w:rPr>
                <w:noProof/>
                <w:webHidden/>
              </w:rPr>
            </w:r>
            <w:r>
              <w:rPr>
                <w:noProof/>
                <w:webHidden/>
              </w:rPr>
              <w:fldChar w:fldCharType="separate"/>
            </w:r>
            <w:r>
              <w:rPr>
                <w:noProof/>
                <w:webHidden/>
              </w:rPr>
              <w:t>6</w:t>
            </w:r>
            <w:r>
              <w:rPr>
                <w:noProof/>
                <w:webHidden/>
              </w:rPr>
              <w:fldChar w:fldCharType="end"/>
            </w:r>
          </w:hyperlink>
        </w:p>
        <w:p w14:paraId="5943396D" w14:textId="40A9D706" w:rsidR="008307EF" w:rsidRDefault="008307EF">
          <w:pPr>
            <w:pStyle w:val="TOC1"/>
            <w:tabs>
              <w:tab w:val="right" w:leader="dot" w:pos="9016"/>
            </w:tabs>
            <w:rPr>
              <w:rFonts w:asciiTheme="minorHAnsi" w:hAnsiTheme="minorHAnsi"/>
              <w:noProof/>
              <w:kern w:val="2"/>
              <w:sz w:val="24"/>
              <w:szCs w:val="24"/>
              <w:lang w:val="uk-UA" w:eastAsia="uk-UA"/>
              <w14:ligatures w14:val="standardContextual"/>
            </w:rPr>
          </w:pPr>
          <w:hyperlink w:anchor="_Toc225709650" w:history="1">
            <w:r w:rsidRPr="009617F7">
              <w:rPr>
                <w:rStyle w:val="Hyperlink"/>
                <w:noProof/>
              </w:rPr>
              <w:t>Market Analysis and Marketing Plan</w:t>
            </w:r>
            <w:r>
              <w:rPr>
                <w:noProof/>
                <w:webHidden/>
              </w:rPr>
              <w:tab/>
            </w:r>
            <w:r>
              <w:rPr>
                <w:noProof/>
                <w:webHidden/>
              </w:rPr>
              <w:fldChar w:fldCharType="begin"/>
            </w:r>
            <w:r>
              <w:rPr>
                <w:noProof/>
                <w:webHidden/>
              </w:rPr>
              <w:instrText xml:space="preserve"> PAGEREF _Toc225709650 \h </w:instrText>
            </w:r>
            <w:r>
              <w:rPr>
                <w:noProof/>
                <w:webHidden/>
              </w:rPr>
            </w:r>
            <w:r>
              <w:rPr>
                <w:noProof/>
                <w:webHidden/>
              </w:rPr>
              <w:fldChar w:fldCharType="separate"/>
            </w:r>
            <w:r>
              <w:rPr>
                <w:noProof/>
                <w:webHidden/>
              </w:rPr>
              <w:t>6</w:t>
            </w:r>
            <w:r>
              <w:rPr>
                <w:noProof/>
                <w:webHidden/>
              </w:rPr>
              <w:fldChar w:fldCharType="end"/>
            </w:r>
          </w:hyperlink>
        </w:p>
        <w:p w14:paraId="02FEF3E0" w14:textId="0D72E28B"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51" w:history="1">
            <w:r w:rsidRPr="009617F7">
              <w:rPr>
                <w:rStyle w:val="Hyperlink"/>
                <w:noProof/>
              </w:rPr>
              <w:t>Market Analysis (Competitors, Customers, Target Groups)</w:t>
            </w:r>
            <w:r>
              <w:rPr>
                <w:noProof/>
                <w:webHidden/>
              </w:rPr>
              <w:tab/>
            </w:r>
            <w:r>
              <w:rPr>
                <w:noProof/>
                <w:webHidden/>
              </w:rPr>
              <w:fldChar w:fldCharType="begin"/>
            </w:r>
            <w:r>
              <w:rPr>
                <w:noProof/>
                <w:webHidden/>
              </w:rPr>
              <w:instrText xml:space="preserve"> PAGEREF _Toc225709651 \h </w:instrText>
            </w:r>
            <w:r>
              <w:rPr>
                <w:noProof/>
                <w:webHidden/>
              </w:rPr>
            </w:r>
            <w:r>
              <w:rPr>
                <w:noProof/>
                <w:webHidden/>
              </w:rPr>
              <w:fldChar w:fldCharType="separate"/>
            </w:r>
            <w:r>
              <w:rPr>
                <w:noProof/>
                <w:webHidden/>
              </w:rPr>
              <w:t>6</w:t>
            </w:r>
            <w:r>
              <w:rPr>
                <w:noProof/>
                <w:webHidden/>
              </w:rPr>
              <w:fldChar w:fldCharType="end"/>
            </w:r>
          </w:hyperlink>
        </w:p>
        <w:p w14:paraId="09DE93B9" w14:textId="707A27FA"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52" w:history="1">
            <w:r w:rsidRPr="009617F7">
              <w:rPr>
                <w:rStyle w:val="Hyperlink"/>
                <w:noProof/>
              </w:rPr>
              <w:t>PESTEL Analysis</w:t>
            </w:r>
            <w:r>
              <w:rPr>
                <w:noProof/>
                <w:webHidden/>
              </w:rPr>
              <w:tab/>
            </w:r>
            <w:r>
              <w:rPr>
                <w:noProof/>
                <w:webHidden/>
              </w:rPr>
              <w:fldChar w:fldCharType="begin"/>
            </w:r>
            <w:r>
              <w:rPr>
                <w:noProof/>
                <w:webHidden/>
              </w:rPr>
              <w:instrText xml:space="preserve"> PAGEREF _Toc225709652 \h </w:instrText>
            </w:r>
            <w:r>
              <w:rPr>
                <w:noProof/>
                <w:webHidden/>
              </w:rPr>
            </w:r>
            <w:r>
              <w:rPr>
                <w:noProof/>
                <w:webHidden/>
              </w:rPr>
              <w:fldChar w:fldCharType="separate"/>
            </w:r>
            <w:r>
              <w:rPr>
                <w:noProof/>
                <w:webHidden/>
              </w:rPr>
              <w:t>7</w:t>
            </w:r>
            <w:r>
              <w:rPr>
                <w:noProof/>
                <w:webHidden/>
              </w:rPr>
              <w:fldChar w:fldCharType="end"/>
            </w:r>
          </w:hyperlink>
        </w:p>
        <w:p w14:paraId="3AD5CE4A" w14:textId="105F01C3"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53" w:history="1">
            <w:r w:rsidRPr="009617F7">
              <w:rPr>
                <w:rStyle w:val="Hyperlink"/>
                <w:noProof/>
              </w:rPr>
              <w:t>SWOT Analysis</w:t>
            </w:r>
            <w:r>
              <w:rPr>
                <w:noProof/>
                <w:webHidden/>
              </w:rPr>
              <w:tab/>
            </w:r>
            <w:r>
              <w:rPr>
                <w:noProof/>
                <w:webHidden/>
              </w:rPr>
              <w:fldChar w:fldCharType="begin"/>
            </w:r>
            <w:r>
              <w:rPr>
                <w:noProof/>
                <w:webHidden/>
              </w:rPr>
              <w:instrText xml:space="preserve"> PAGEREF _Toc225709653 \h </w:instrText>
            </w:r>
            <w:r>
              <w:rPr>
                <w:noProof/>
                <w:webHidden/>
              </w:rPr>
            </w:r>
            <w:r>
              <w:rPr>
                <w:noProof/>
                <w:webHidden/>
              </w:rPr>
              <w:fldChar w:fldCharType="separate"/>
            </w:r>
            <w:r>
              <w:rPr>
                <w:noProof/>
                <w:webHidden/>
              </w:rPr>
              <w:t>8</w:t>
            </w:r>
            <w:r>
              <w:rPr>
                <w:noProof/>
                <w:webHidden/>
              </w:rPr>
              <w:fldChar w:fldCharType="end"/>
            </w:r>
          </w:hyperlink>
        </w:p>
        <w:p w14:paraId="3757D28D" w14:textId="70D88CC6"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54" w:history="1">
            <w:r w:rsidRPr="009617F7">
              <w:rPr>
                <w:rStyle w:val="Hyperlink"/>
                <w:noProof/>
              </w:rPr>
              <w:t>Marketing Mix (4Ps)</w:t>
            </w:r>
            <w:r>
              <w:rPr>
                <w:noProof/>
                <w:webHidden/>
              </w:rPr>
              <w:tab/>
            </w:r>
            <w:r>
              <w:rPr>
                <w:noProof/>
                <w:webHidden/>
              </w:rPr>
              <w:fldChar w:fldCharType="begin"/>
            </w:r>
            <w:r>
              <w:rPr>
                <w:noProof/>
                <w:webHidden/>
              </w:rPr>
              <w:instrText xml:space="preserve"> PAGEREF _Toc225709654 \h </w:instrText>
            </w:r>
            <w:r>
              <w:rPr>
                <w:noProof/>
                <w:webHidden/>
              </w:rPr>
            </w:r>
            <w:r>
              <w:rPr>
                <w:noProof/>
                <w:webHidden/>
              </w:rPr>
              <w:fldChar w:fldCharType="separate"/>
            </w:r>
            <w:r>
              <w:rPr>
                <w:noProof/>
                <w:webHidden/>
              </w:rPr>
              <w:t>9</w:t>
            </w:r>
            <w:r>
              <w:rPr>
                <w:noProof/>
                <w:webHidden/>
              </w:rPr>
              <w:fldChar w:fldCharType="end"/>
            </w:r>
          </w:hyperlink>
        </w:p>
        <w:p w14:paraId="3F35486F" w14:textId="3C0C3711" w:rsidR="008307EF" w:rsidRDefault="008307EF">
          <w:pPr>
            <w:pStyle w:val="TOC1"/>
            <w:tabs>
              <w:tab w:val="right" w:leader="dot" w:pos="9016"/>
            </w:tabs>
            <w:rPr>
              <w:rFonts w:asciiTheme="minorHAnsi" w:hAnsiTheme="minorHAnsi"/>
              <w:noProof/>
              <w:kern w:val="2"/>
              <w:sz w:val="24"/>
              <w:szCs w:val="24"/>
              <w:lang w:val="uk-UA" w:eastAsia="uk-UA"/>
              <w14:ligatures w14:val="standardContextual"/>
            </w:rPr>
          </w:pPr>
          <w:hyperlink w:anchor="_Toc225709655" w:history="1">
            <w:r w:rsidRPr="009617F7">
              <w:rPr>
                <w:rStyle w:val="Hyperlink"/>
                <w:noProof/>
              </w:rPr>
              <w:t>Management Team</w:t>
            </w:r>
            <w:r>
              <w:rPr>
                <w:noProof/>
                <w:webHidden/>
              </w:rPr>
              <w:tab/>
            </w:r>
            <w:r>
              <w:rPr>
                <w:noProof/>
                <w:webHidden/>
              </w:rPr>
              <w:fldChar w:fldCharType="begin"/>
            </w:r>
            <w:r>
              <w:rPr>
                <w:noProof/>
                <w:webHidden/>
              </w:rPr>
              <w:instrText xml:space="preserve"> PAGEREF _Toc225709655 \h </w:instrText>
            </w:r>
            <w:r>
              <w:rPr>
                <w:noProof/>
                <w:webHidden/>
              </w:rPr>
            </w:r>
            <w:r>
              <w:rPr>
                <w:noProof/>
                <w:webHidden/>
              </w:rPr>
              <w:fldChar w:fldCharType="separate"/>
            </w:r>
            <w:r>
              <w:rPr>
                <w:noProof/>
                <w:webHidden/>
              </w:rPr>
              <w:t>9</w:t>
            </w:r>
            <w:r>
              <w:rPr>
                <w:noProof/>
                <w:webHidden/>
              </w:rPr>
              <w:fldChar w:fldCharType="end"/>
            </w:r>
          </w:hyperlink>
        </w:p>
        <w:p w14:paraId="7A28A2A9" w14:textId="6D013C5B"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56" w:history="1">
            <w:r w:rsidRPr="009617F7">
              <w:rPr>
                <w:rStyle w:val="Hyperlink"/>
                <w:noProof/>
              </w:rPr>
              <w:t>Management Team and Their Background</w:t>
            </w:r>
            <w:r>
              <w:rPr>
                <w:noProof/>
                <w:webHidden/>
              </w:rPr>
              <w:tab/>
            </w:r>
            <w:r>
              <w:rPr>
                <w:noProof/>
                <w:webHidden/>
              </w:rPr>
              <w:fldChar w:fldCharType="begin"/>
            </w:r>
            <w:r>
              <w:rPr>
                <w:noProof/>
                <w:webHidden/>
              </w:rPr>
              <w:instrText xml:space="preserve"> PAGEREF _Toc225709656 \h </w:instrText>
            </w:r>
            <w:r>
              <w:rPr>
                <w:noProof/>
                <w:webHidden/>
              </w:rPr>
            </w:r>
            <w:r>
              <w:rPr>
                <w:noProof/>
                <w:webHidden/>
              </w:rPr>
              <w:fldChar w:fldCharType="separate"/>
            </w:r>
            <w:r>
              <w:rPr>
                <w:noProof/>
                <w:webHidden/>
              </w:rPr>
              <w:t>11</w:t>
            </w:r>
            <w:r>
              <w:rPr>
                <w:noProof/>
                <w:webHidden/>
              </w:rPr>
              <w:fldChar w:fldCharType="end"/>
            </w:r>
          </w:hyperlink>
        </w:p>
        <w:p w14:paraId="03F53385" w14:textId="26B3C322"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57" w:history="1">
            <w:r w:rsidRPr="009617F7">
              <w:rPr>
                <w:rStyle w:val="Hyperlink"/>
                <w:noProof/>
              </w:rPr>
              <w:t>Organisational Chart</w:t>
            </w:r>
            <w:r>
              <w:rPr>
                <w:noProof/>
                <w:webHidden/>
              </w:rPr>
              <w:tab/>
            </w:r>
            <w:r>
              <w:rPr>
                <w:noProof/>
                <w:webHidden/>
              </w:rPr>
              <w:fldChar w:fldCharType="begin"/>
            </w:r>
            <w:r>
              <w:rPr>
                <w:noProof/>
                <w:webHidden/>
              </w:rPr>
              <w:instrText xml:space="preserve"> PAGEREF _Toc225709657 \h </w:instrText>
            </w:r>
            <w:r>
              <w:rPr>
                <w:noProof/>
                <w:webHidden/>
              </w:rPr>
            </w:r>
            <w:r>
              <w:rPr>
                <w:noProof/>
                <w:webHidden/>
              </w:rPr>
              <w:fldChar w:fldCharType="separate"/>
            </w:r>
            <w:r>
              <w:rPr>
                <w:noProof/>
                <w:webHidden/>
              </w:rPr>
              <w:t>11</w:t>
            </w:r>
            <w:r>
              <w:rPr>
                <w:noProof/>
                <w:webHidden/>
              </w:rPr>
              <w:fldChar w:fldCharType="end"/>
            </w:r>
          </w:hyperlink>
        </w:p>
        <w:p w14:paraId="70C62E2F" w14:textId="2D7B7E32"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58" w:history="1">
            <w:r w:rsidRPr="009617F7">
              <w:rPr>
                <w:rStyle w:val="Hyperlink"/>
                <w:noProof/>
              </w:rPr>
              <w:t>Key Milestones</w:t>
            </w:r>
            <w:r>
              <w:rPr>
                <w:noProof/>
                <w:webHidden/>
              </w:rPr>
              <w:tab/>
            </w:r>
            <w:r>
              <w:rPr>
                <w:noProof/>
                <w:webHidden/>
              </w:rPr>
              <w:fldChar w:fldCharType="begin"/>
            </w:r>
            <w:r>
              <w:rPr>
                <w:noProof/>
                <w:webHidden/>
              </w:rPr>
              <w:instrText xml:space="preserve"> PAGEREF _Toc225709658 \h </w:instrText>
            </w:r>
            <w:r>
              <w:rPr>
                <w:noProof/>
                <w:webHidden/>
              </w:rPr>
            </w:r>
            <w:r>
              <w:rPr>
                <w:noProof/>
                <w:webHidden/>
              </w:rPr>
              <w:fldChar w:fldCharType="separate"/>
            </w:r>
            <w:r>
              <w:rPr>
                <w:noProof/>
                <w:webHidden/>
              </w:rPr>
              <w:t>12</w:t>
            </w:r>
            <w:r>
              <w:rPr>
                <w:noProof/>
                <w:webHidden/>
              </w:rPr>
              <w:fldChar w:fldCharType="end"/>
            </w:r>
          </w:hyperlink>
        </w:p>
        <w:p w14:paraId="7DE6BC1A" w14:textId="5857D6BC" w:rsidR="008307EF" w:rsidRDefault="008307EF">
          <w:pPr>
            <w:pStyle w:val="TOC1"/>
            <w:tabs>
              <w:tab w:val="right" w:leader="dot" w:pos="9016"/>
            </w:tabs>
            <w:rPr>
              <w:rFonts w:asciiTheme="minorHAnsi" w:hAnsiTheme="minorHAnsi"/>
              <w:noProof/>
              <w:kern w:val="2"/>
              <w:sz w:val="24"/>
              <w:szCs w:val="24"/>
              <w:lang w:val="uk-UA" w:eastAsia="uk-UA"/>
              <w14:ligatures w14:val="standardContextual"/>
            </w:rPr>
          </w:pPr>
          <w:hyperlink w:anchor="_Toc225709659" w:history="1">
            <w:r w:rsidRPr="009617F7">
              <w:rPr>
                <w:rStyle w:val="Hyperlink"/>
                <w:noProof/>
              </w:rPr>
              <w:t>Financial Plan (One Year)</w:t>
            </w:r>
            <w:r>
              <w:rPr>
                <w:noProof/>
                <w:webHidden/>
              </w:rPr>
              <w:tab/>
            </w:r>
            <w:r>
              <w:rPr>
                <w:noProof/>
                <w:webHidden/>
              </w:rPr>
              <w:fldChar w:fldCharType="begin"/>
            </w:r>
            <w:r>
              <w:rPr>
                <w:noProof/>
                <w:webHidden/>
              </w:rPr>
              <w:instrText xml:space="preserve"> PAGEREF _Toc225709659 \h </w:instrText>
            </w:r>
            <w:r>
              <w:rPr>
                <w:noProof/>
                <w:webHidden/>
              </w:rPr>
            </w:r>
            <w:r>
              <w:rPr>
                <w:noProof/>
                <w:webHidden/>
              </w:rPr>
              <w:fldChar w:fldCharType="separate"/>
            </w:r>
            <w:r>
              <w:rPr>
                <w:noProof/>
                <w:webHidden/>
              </w:rPr>
              <w:t>12</w:t>
            </w:r>
            <w:r>
              <w:rPr>
                <w:noProof/>
                <w:webHidden/>
              </w:rPr>
              <w:fldChar w:fldCharType="end"/>
            </w:r>
          </w:hyperlink>
        </w:p>
        <w:p w14:paraId="17CB3B8A" w14:textId="72BDA2C2"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60" w:history="1">
            <w:r w:rsidRPr="009617F7">
              <w:rPr>
                <w:rStyle w:val="Hyperlink"/>
                <w:noProof/>
              </w:rPr>
              <w:t>Sources of Finance</w:t>
            </w:r>
            <w:r>
              <w:rPr>
                <w:noProof/>
                <w:webHidden/>
              </w:rPr>
              <w:tab/>
            </w:r>
            <w:r>
              <w:rPr>
                <w:noProof/>
                <w:webHidden/>
              </w:rPr>
              <w:fldChar w:fldCharType="begin"/>
            </w:r>
            <w:r>
              <w:rPr>
                <w:noProof/>
                <w:webHidden/>
              </w:rPr>
              <w:instrText xml:space="preserve"> PAGEREF _Toc225709660 \h </w:instrText>
            </w:r>
            <w:r>
              <w:rPr>
                <w:noProof/>
                <w:webHidden/>
              </w:rPr>
            </w:r>
            <w:r>
              <w:rPr>
                <w:noProof/>
                <w:webHidden/>
              </w:rPr>
              <w:fldChar w:fldCharType="separate"/>
            </w:r>
            <w:r>
              <w:rPr>
                <w:noProof/>
                <w:webHidden/>
              </w:rPr>
              <w:t>14</w:t>
            </w:r>
            <w:r>
              <w:rPr>
                <w:noProof/>
                <w:webHidden/>
              </w:rPr>
              <w:fldChar w:fldCharType="end"/>
            </w:r>
          </w:hyperlink>
        </w:p>
        <w:p w14:paraId="6AB7EDFA" w14:textId="2DEFDD14"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61" w:history="1">
            <w:r w:rsidRPr="009617F7">
              <w:rPr>
                <w:rStyle w:val="Hyperlink"/>
                <w:noProof/>
              </w:rPr>
              <w:t>Cash Flow Forecast</w:t>
            </w:r>
            <w:r>
              <w:rPr>
                <w:noProof/>
                <w:webHidden/>
              </w:rPr>
              <w:tab/>
            </w:r>
            <w:r>
              <w:rPr>
                <w:noProof/>
                <w:webHidden/>
              </w:rPr>
              <w:fldChar w:fldCharType="begin"/>
            </w:r>
            <w:r>
              <w:rPr>
                <w:noProof/>
                <w:webHidden/>
              </w:rPr>
              <w:instrText xml:space="preserve"> PAGEREF _Toc225709661 \h </w:instrText>
            </w:r>
            <w:r>
              <w:rPr>
                <w:noProof/>
                <w:webHidden/>
              </w:rPr>
            </w:r>
            <w:r>
              <w:rPr>
                <w:noProof/>
                <w:webHidden/>
              </w:rPr>
              <w:fldChar w:fldCharType="separate"/>
            </w:r>
            <w:r>
              <w:rPr>
                <w:noProof/>
                <w:webHidden/>
              </w:rPr>
              <w:t>15</w:t>
            </w:r>
            <w:r>
              <w:rPr>
                <w:noProof/>
                <w:webHidden/>
              </w:rPr>
              <w:fldChar w:fldCharType="end"/>
            </w:r>
          </w:hyperlink>
        </w:p>
        <w:p w14:paraId="2D318FA6" w14:textId="543B7AD8"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62" w:history="1">
            <w:r w:rsidRPr="009617F7">
              <w:rPr>
                <w:rStyle w:val="Hyperlink"/>
                <w:noProof/>
              </w:rPr>
              <w:t>Sales Forecast</w:t>
            </w:r>
            <w:r>
              <w:rPr>
                <w:noProof/>
                <w:webHidden/>
              </w:rPr>
              <w:tab/>
            </w:r>
            <w:r>
              <w:rPr>
                <w:noProof/>
                <w:webHidden/>
              </w:rPr>
              <w:fldChar w:fldCharType="begin"/>
            </w:r>
            <w:r>
              <w:rPr>
                <w:noProof/>
                <w:webHidden/>
              </w:rPr>
              <w:instrText xml:space="preserve"> PAGEREF _Toc225709662 \h </w:instrText>
            </w:r>
            <w:r>
              <w:rPr>
                <w:noProof/>
                <w:webHidden/>
              </w:rPr>
            </w:r>
            <w:r>
              <w:rPr>
                <w:noProof/>
                <w:webHidden/>
              </w:rPr>
              <w:fldChar w:fldCharType="separate"/>
            </w:r>
            <w:r>
              <w:rPr>
                <w:noProof/>
                <w:webHidden/>
              </w:rPr>
              <w:t>15</w:t>
            </w:r>
            <w:r>
              <w:rPr>
                <w:noProof/>
                <w:webHidden/>
              </w:rPr>
              <w:fldChar w:fldCharType="end"/>
            </w:r>
          </w:hyperlink>
        </w:p>
        <w:p w14:paraId="6160A87F" w14:textId="4158D8DB"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63" w:history="1">
            <w:r w:rsidRPr="009617F7">
              <w:rPr>
                <w:rStyle w:val="Hyperlink"/>
                <w:noProof/>
              </w:rPr>
              <w:t>Cost of Production Forecast</w:t>
            </w:r>
            <w:r>
              <w:rPr>
                <w:noProof/>
                <w:webHidden/>
              </w:rPr>
              <w:tab/>
            </w:r>
            <w:r>
              <w:rPr>
                <w:noProof/>
                <w:webHidden/>
              </w:rPr>
              <w:fldChar w:fldCharType="begin"/>
            </w:r>
            <w:r>
              <w:rPr>
                <w:noProof/>
                <w:webHidden/>
              </w:rPr>
              <w:instrText xml:space="preserve"> PAGEREF _Toc225709663 \h </w:instrText>
            </w:r>
            <w:r>
              <w:rPr>
                <w:noProof/>
                <w:webHidden/>
              </w:rPr>
            </w:r>
            <w:r>
              <w:rPr>
                <w:noProof/>
                <w:webHidden/>
              </w:rPr>
              <w:fldChar w:fldCharType="separate"/>
            </w:r>
            <w:r>
              <w:rPr>
                <w:noProof/>
                <w:webHidden/>
              </w:rPr>
              <w:t>15</w:t>
            </w:r>
            <w:r>
              <w:rPr>
                <w:noProof/>
                <w:webHidden/>
              </w:rPr>
              <w:fldChar w:fldCharType="end"/>
            </w:r>
          </w:hyperlink>
        </w:p>
        <w:p w14:paraId="542CFE21" w14:textId="506B906F" w:rsidR="008307EF" w:rsidRDefault="008307EF">
          <w:pPr>
            <w:pStyle w:val="TOC2"/>
            <w:tabs>
              <w:tab w:val="right" w:leader="dot" w:pos="9016"/>
            </w:tabs>
            <w:rPr>
              <w:rFonts w:asciiTheme="minorHAnsi" w:hAnsiTheme="minorHAnsi"/>
              <w:noProof/>
              <w:kern w:val="2"/>
              <w:sz w:val="24"/>
              <w:szCs w:val="24"/>
              <w:lang w:val="uk-UA" w:eastAsia="uk-UA"/>
              <w14:ligatures w14:val="standardContextual"/>
            </w:rPr>
          </w:pPr>
          <w:hyperlink w:anchor="_Toc225709664" w:history="1">
            <w:r w:rsidRPr="009617F7">
              <w:rPr>
                <w:rStyle w:val="Hyperlink"/>
                <w:noProof/>
              </w:rPr>
              <w:t>Break Even Analysis</w:t>
            </w:r>
            <w:r>
              <w:rPr>
                <w:noProof/>
                <w:webHidden/>
              </w:rPr>
              <w:tab/>
            </w:r>
            <w:r>
              <w:rPr>
                <w:noProof/>
                <w:webHidden/>
              </w:rPr>
              <w:fldChar w:fldCharType="begin"/>
            </w:r>
            <w:r>
              <w:rPr>
                <w:noProof/>
                <w:webHidden/>
              </w:rPr>
              <w:instrText xml:space="preserve"> PAGEREF _Toc225709664 \h </w:instrText>
            </w:r>
            <w:r>
              <w:rPr>
                <w:noProof/>
                <w:webHidden/>
              </w:rPr>
            </w:r>
            <w:r>
              <w:rPr>
                <w:noProof/>
                <w:webHidden/>
              </w:rPr>
              <w:fldChar w:fldCharType="separate"/>
            </w:r>
            <w:r>
              <w:rPr>
                <w:noProof/>
                <w:webHidden/>
              </w:rPr>
              <w:t>16</w:t>
            </w:r>
            <w:r>
              <w:rPr>
                <w:noProof/>
                <w:webHidden/>
              </w:rPr>
              <w:fldChar w:fldCharType="end"/>
            </w:r>
          </w:hyperlink>
        </w:p>
        <w:p w14:paraId="5D1E2AB4" w14:textId="5276BE9F" w:rsidR="008307EF" w:rsidRDefault="008307EF">
          <w:pPr>
            <w:pStyle w:val="TOC1"/>
            <w:tabs>
              <w:tab w:val="right" w:leader="dot" w:pos="9016"/>
            </w:tabs>
            <w:rPr>
              <w:rFonts w:asciiTheme="minorHAnsi" w:hAnsiTheme="minorHAnsi"/>
              <w:noProof/>
              <w:kern w:val="2"/>
              <w:sz w:val="24"/>
              <w:szCs w:val="24"/>
              <w:lang w:val="uk-UA" w:eastAsia="uk-UA"/>
              <w14:ligatures w14:val="standardContextual"/>
            </w:rPr>
          </w:pPr>
          <w:hyperlink w:anchor="_Toc225709665" w:history="1">
            <w:r w:rsidRPr="009617F7">
              <w:rPr>
                <w:rStyle w:val="Hyperlink"/>
                <w:noProof/>
              </w:rPr>
              <w:t>Reference List</w:t>
            </w:r>
            <w:r>
              <w:rPr>
                <w:noProof/>
                <w:webHidden/>
              </w:rPr>
              <w:tab/>
            </w:r>
            <w:r>
              <w:rPr>
                <w:noProof/>
                <w:webHidden/>
              </w:rPr>
              <w:fldChar w:fldCharType="begin"/>
            </w:r>
            <w:r>
              <w:rPr>
                <w:noProof/>
                <w:webHidden/>
              </w:rPr>
              <w:instrText xml:space="preserve"> PAGEREF _Toc225709665 \h </w:instrText>
            </w:r>
            <w:r>
              <w:rPr>
                <w:noProof/>
                <w:webHidden/>
              </w:rPr>
            </w:r>
            <w:r>
              <w:rPr>
                <w:noProof/>
                <w:webHidden/>
              </w:rPr>
              <w:fldChar w:fldCharType="separate"/>
            </w:r>
            <w:r>
              <w:rPr>
                <w:noProof/>
                <w:webHidden/>
              </w:rPr>
              <w:t>16</w:t>
            </w:r>
            <w:r>
              <w:rPr>
                <w:noProof/>
                <w:webHidden/>
              </w:rPr>
              <w:fldChar w:fldCharType="end"/>
            </w:r>
          </w:hyperlink>
        </w:p>
        <w:p w14:paraId="2E70B600" w14:textId="695918C0" w:rsidR="00DE35B5" w:rsidRDefault="00DE35B5" w:rsidP="7766BE00">
          <w:pPr>
            <w:pStyle w:val="TOC1"/>
            <w:tabs>
              <w:tab w:val="right" w:leader="dot" w:pos="9015"/>
            </w:tabs>
            <w:rPr>
              <w:rStyle w:val="Hyperlink"/>
              <w:noProof/>
              <w:kern w:val="2"/>
              <w14:ligatures w14:val="standardContextual"/>
            </w:rPr>
          </w:pPr>
          <w:r>
            <w:fldChar w:fldCharType="end"/>
          </w:r>
        </w:p>
      </w:sdtContent>
    </w:sdt>
    <w:p w14:paraId="73B34476" w14:textId="4CC2B219" w:rsidR="004B3A79" w:rsidRDefault="004B3A79"/>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4BB4AADF" w14:textId="77777777" w:rsidR="00EC6045" w:rsidRDefault="00EC6045" w:rsidP="00070E9B">
      <w:pPr>
        <w:pStyle w:val="Heading1"/>
      </w:pPr>
    </w:p>
    <w:p w14:paraId="5AED868C" w14:textId="5B905363" w:rsidR="00747FD5" w:rsidRDefault="00747FD5" w:rsidP="00070E9B">
      <w:pPr>
        <w:pStyle w:val="Heading1"/>
      </w:pPr>
      <w:bookmarkStart w:id="0" w:name="_Toc2103777626"/>
      <w:bookmarkStart w:id="1" w:name="_Toc225709643"/>
      <w:r>
        <w:t>Executive Summary</w:t>
      </w:r>
      <w:bookmarkEnd w:id="0"/>
      <w:bookmarkEnd w:id="1"/>
    </w:p>
    <w:p w14:paraId="7B41DBF2" w14:textId="77777777" w:rsidR="00EC6045" w:rsidRPr="00EC6045" w:rsidRDefault="00EC6045" w:rsidP="00EC6045">
      <w:pPr>
        <w:rPr>
          <w:sz w:val="24"/>
          <w:szCs w:val="24"/>
        </w:rPr>
      </w:pPr>
    </w:p>
    <w:p w14:paraId="0D725C9C" w14:textId="77777777" w:rsidR="00DE35B5" w:rsidRPr="00DE35B5" w:rsidRDefault="00DE35B5" w:rsidP="00DE35B5">
      <w:pPr>
        <w:spacing w:line="360" w:lineRule="auto"/>
        <w:rPr>
          <w:sz w:val="24"/>
          <w:szCs w:val="24"/>
        </w:rPr>
      </w:pPr>
      <w:r w:rsidRPr="00DE35B5">
        <w:rPr>
          <w:sz w:val="24"/>
          <w:szCs w:val="24"/>
        </w:rPr>
        <w:t>This business plan outlines the establishment of a fire door installation company operating within the United Kingdom construction and safety sector. The business will specialise in the supply, installation, inspection, and maintenance of certified fire doors for residential, commercial, and industrial buildings.</w:t>
      </w:r>
    </w:p>
    <w:p w14:paraId="77578324" w14:textId="77777777" w:rsidR="00DE35B5" w:rsidRPr="00DE35B5" w:rsidRDefault="00DE35B5" w:rsidP="00DE35B5">
      <w:pPr>
        <w:spacing w:line="360" w:lineRule="auto"/>
        <w:rPr>
          <w:sz w:val="24"/>
          <w:szCs w:val="24"/>
        </w:rPr>
      </w:pPr>
      <w:r w:rsidRPr="00DE35B5">
        <w:rPr>
          <w:sz w:val="24"/>
          <w:szCs w:val="24"/>
        </w:rPr>
        <w:t>In recent years, fire safety regulations in the UK have become increasingly strict, particularly following high-profile incidents that highlighted the importance of compliance. As a result, demand for qualified fire safety professionals has risen significantly. Fire doors play a crucial role in preventing the spread of fire and smoke, making them a legal requirement in many buildings.</w:t>
      </w:r>
    </w:p>
    <w:p w14:paraId="734EFE4D" w14:textId="77777777" w:rsidR="00DE35B5" w:rsidRPr="00DE35B5" w:rsidRDefault="00DE35B5" w:rsidP="00DE35B5">
      <w:pPr>
        <w:spacing w:line="360" w:lineRule="auto"/>
        <w:rPr>
          <w:sz w:val="24"/>
          <w:szCs w:val="24"/>
        </w:rPr>
      </w:pPr>
      <w:r w:rsidRPr="00DE35B5">
        <w:rPr>
          <w:sz w:val="24"/>
          <w:szCs w:val="24"/>
        </w:rPr>
        <w:t>The proposed business aims to provide high-quality, reliable, and fully compliant fire door solutions tailored to client needs. The company will target property developers, landlords, housing associations, and commercial property owners. By offering competitive pricing, excellent workmanship, and strong customer service, the business seeks to establish a strong reputation in the market.</w:t>
      </w:r>
    </w:p>
    <w:p w14:paraId="387EC47D" w14:textId="77777777" w:rsidR="00DE35B5" w:rsidRPr="00DE35B5" w:rsidRDefault="00DE35B5" w:rsidP="00DE35B5">
      <w:pPr>
        <w:spacing w:line="360" w:lineRule="auto"/>
        <w:rPr>
          <w:sz w:val="24"/>
          <w:szCs w:val="24"/>
        </w:rPr>
      </w:pPr>
      <w:r w:rsidRPr="00DE35B5">
        <w:rPr>
          <w:sz w:val="24"/>
          <w:szCs w:val="24"/>
        </w:rPr>
        <w:t>Financial projections indicate that the business can achieve profitability within the first year of operation, with steady growth expected as brand awareness increases and client relationships are developed. The long-term goal is to expand operations across multiple regions in the UK and become a recognised provider of fire safety services.</w:t>
      </w:r>
    </w:p>
    <w:p w14:paraId="1F5970BC" w14:textId="77777777" w:rsidR="005F3558" w:rsidRDefault="005F3558" w:rsidP="00070E9B">
      <w:pPr>
        <w:pStyle w:val="Heading1"/>
        <w:rPr>
          <w:lang w:val="uk-UA"/>
        </w:rPr>
      </w:pPr>
      <w:bookmarkStart w:id="2" w:name="_Toc532935464"/>
    </w:p>
    <w:p w14:paraId="43CC19A3" w14:textId="77777777" w:rsidR="005F3558" w:rsidRDefault="005F3558" w:rsidP="00070E9B">
      <w:pPr>
        <w:pStyle w:val="Heading1"/>
        <w:rPr>
          <w:lang w:val="uk-UA"/>
        </w:rPr>
      </w:pPr>
    </w:p>
    <w:p w14:paraId="654F86E4" w14:textId="28E4057F" w:rsidR="00747FD5" w:rsidRDefault="00747FD5" w:rsidP="00070E9B">
      <w:pPr>
        <w:pStyle w:val="Heading1"/>
      </w:pPr>
      <w:bookmarkStart w:id="3" w:name="_Toc225709644"/>
      <w:r>
        <w:t>Business Concept</w:t>
      </w:r>
      <w:bookmarkEnd w:id="2"/>
      <w:bookmarkEnd w:id="3"/>
    </w:p>
    <w:p w14:paraId="402EDC42" w14:textId="77777777" w:rsidR="00EC6045" w:rsidRDefault="00EC6045" w:rsidP="00EC6045"/>
    <w:p w14:paraId="1E9E92FF" w14:textId="77777777" w:rsidR="00DE35B5" w:rsidRPr="00DE35B5" w:rsidRDefault="00DE35B5" w:rsidP="00DE35B5">
      <w:pPr>
        <w:spacing w:line="360" w:lineRule="auto"/>
        <w:rPr>
          <w:sz w:val="24"/>
          <w:szCs w:val="24"/>
        </w:rPr>
      </w:pPr>
      <w:r w:rsidRPr="00DE35B5">
        <w:rPr>
          <w:sz w:val="24"/>
          <w:szCs w:val="24"/>
        </w:rPr>
        <w:t>The core concept of the business is to provide essential fire safety services that ensure buildings comply with UK legal standards. Fire doors are a critical component of passive fire protection systems, and their correct installation is vital for saving lives and protecting property.</w:t>
      </w:r>
    </w:p>
    <w:p w14:paraId="4479F589" w14:textId="77777777" w:rsidR="00DE35B5" w:rsidRPr="00DE35B5" w:rsidRDefault="00DE35B5" w:rsidP="00DE35B5">
      <w:pPr>
        <w:spacing w:line="360" w:lineRule="auto"/>
        <w:rPr>
          <w:sz w:val="24"/>
          <w:szCs w:val="24"/>
        </w:rPr>
      </w:pPr>
      <w:r w:rsidRPr="00DE35B5">
        <w:rPr>
          <w:sz w:val="24"/>
          <w:szCs w:val="24"/>
        </w:rPr>
        <w:lastRenderedPageBreak/>
        <w:t>The business will operate as a service-based company, combining technical expertise with customer-focused solutions. It will focus not only on installation but also on ongoing inspection and maintenance, creating recurring revenue opportunities.</w:t>
      </w:r>
    </w:p>
    <w:p w14:paraId="50A8667E" w14:textId="1C039A16" w:rsidR="00747FD5" w:rsidRDefault="00747FD5" w:rsidP="00DE35B5">
      <w:pPr>
        <w:spacing w:line="360" w:lineRule="auto"/>
      </w:pPr>
    </w:p>
    <w:p w14:paraId="073B37AB" w14:textId="0D87453A" w:rsidR="0096798A" w:rsidRDefault="0096798A" w:rsidP="00AD04A3">
      <w:pPr>
        <w:pStyle w:val="Heading2"/>
      </w:pPr>
      <w:bookmarkStart w:id="4" w:name="_Toc419388764"/>
      <w:bookmarkStart w:id="5" w:name="_Toc225709645"/>
      <w:r>
        <w:t>Business Description</w:t>
      </w:r>
      <w:bookmarkEnd w:id="4"/>
      <w:bookmarkEnd w:id="5"/>
      <w:r>
        <w:t xml:space="preserve"> </w:t>
      </w:r>
    </w:p>
    <w:p w14:paraId="19776BCF" w14:textId="640756F2" w:rsidR="0096798A" w:rsidRDefault="0096798A" w:rsidP="00F53214"/>
    <w:p w14:paraId="5F44929C" w14:textId="77777777" w:rsidR="00DE35B5" w:rsidRPr="00DE35B5" w:rsidRDefault="00DE35B5" w:rsidP="00DE35B5">
      <w:pPr>
        <w:spacing w:line="360" w:lineRule="auto"/>
        <w:rPr>
          <w:sz w:val="24"/>
          <w:szCs w:val="24"/>
        </w:rPr>
      </w:pPr>
      <w:r w:rsidRPr="00DE35B5">
        <w:rPr>
          <w:sz w:val="24"/>
          <w:szCs w:val="24"/>
        </w:rPr>
        <w:t>Andrii Zhurakovskyi Fire Safety Solutions will operate as a small enterprise based in the UK, initially serving local clients before expanding regionally. The company will provide a range of services related to fire doors, including installation, inspection, repair, and compliance consultancy.</w:t>
      </w:r>
    </w:p>
    <w:p w14:paraId="64B94ED9" w14:textId="77777777" w:rsidR="00DE35B5" w:rsidRPr="00DE35B5" w:rsidRDefault="00DE35B5" w:rsidP="00DE35B5">
      <w:pPr>
        <w:spacing w:line="360" w:lineRule="auto"/>
        <w:rPr>
          <w:sz w:val="24"/>
          <w:szCs w:val="24"/>
        </w:rPr>
      </w:pPr>
      <w:r w:rsidRPr="00DE35B5">
        <w:rPr>
          <w:sz w:val="24"/>
          <w:szCs w:val="24"/>
        </w:rPr>
        <w:t>The business will comply with all relevant UK regulations, ensuring that all installations meet required safety standards. It will also aim to build strong relationships with construction companies and property managers, which will help generate consistent work.</w:t>
      </w:r>
    </w:p>
    <w:p w14:paraId="3412D56A" w14:textId="77777777" w:rsidR="00DE35B5" w:rsidRPr="00DE35B5" w:rsidRDefault="00DE35B5" w:rsidP="00DE35B5">
      <w:pPr>
        <w:spacing w:line="360" w:lineRule="auto"/>
        <w:rPr>
          <w:sz w:val="24"/>
          <w:szCs w:val="24"/>
        </w:rPr>
      </w:pPr>
      <w:r w:rsidRPr="00DE35B5">
        <w:rPr>
          <w:sz w:val="24"/>
          <w:szCs w:val="24"/>
        </w:rPr>
        <w:t>The company will adopt a customer-centric approach, focusing on reliability, professionalism, and quality workmanship. Over time, the business intends to grow by employing additional staff and expanding its service offerings.</w:t>
      </w:r>
    </w:p>
    <w:p w14:paraId="089F7203" w14:textId="0094DA98" w:rsidR="00F53214" w:rsidRPr="00EC6045" w:rsidRDefault="00F53214" w:rsidP="00DE35B5">
      <w:pPr>
        <w:spacing w:line="360" w:lineRule="auto"/>
        <w:rPr>
          <w:sz w:val="24"/>
          <w:szCs w:val="24"/>
        </w:rPr>
      </w:pPr>
    </w:p>
    <w:p w14:paraId="6992BAEE" w14:textId="2006FDD1" w:rsidR="00F53214" w:rsidRDefault="00F53214" w:rsidP="00F53214"/>
    <w:p w14:paraId="798CE64E" w14:textId="2DC5BAD5" w:rsidR="0096798A" w:rsidRDefault="0096798A" w:rsidP="00AD04A3">
      <w:pPr>
        <w:pStyle w:val="Heading2"/>
      </w:pPr>
      <w:bookmarkStart w:id="6" w:name="_Toc809302961"/>
      <w:bookmarkStart w:id="7" w:name="_Toc225709646"/>
      <w:r>
        <w:t>Product Description</w:t>
      </w:r>
      <w:bookmarkEnd w:id="6"/>
      <w:bookmarkEnd w:id="7"/>
      <w:r>
        <w:t xml:space="preserve"> </w:t>
      </w:r>
    </w:p>
    <w:p w14:paraId="78D2AA2A" w14:textId="77777777" w:rsidR="00EC6045" w:rsidRDefault="00EC6045" w:rsidP="0054031F">
      <w:pPr>
        <w:spacing w:line="360" w:lineRule="auto"/>
      </w:pPr>
    </w:p>
    <w:p w14:paraId="6CE6A1F6" w14:textId="77777777" w:rsidR="0054031F" w:rsidRPr="0054031F" w:rsidRDefault="0054031F" w:rsidP="0054031F">
      <w:pPr>
        <w:spacing w:line="360" w:lineRule="auto"/>
        <w:rPr>
          <w:sz w:val="24"/>
          <w:szCs w:val="24"/>
        </w:rPr>
      </w:pPr>
      <w:r w:rsidRPr="0054031F">
        <w:rPr>
          <w:sz w:val="24"/>
          <w:szCs w:val="24"/>
        </w:rPr>
        <w:t>The primary service offered by the business is the installation of certified fire doors. These doors are specially designed to resist fire and prevent the spread of smoke for a specified period, typically 30 or 60 minutes.</w:t>
      </w:r>
    </w:p>
    <w:p w14:paraId="66E042E2" w14:textId="77777777" w:rsidR="0054031F" w:rsidRPr="0054031F" w:rsidRDefault="0054031F" w:rsidP="0054031F">
      <w:pPr>
        <w:spacing w:line="360" w:lineRule="auto"/>
        <w:rPr>
          <w:sz w:val="24"/>
          <w:szCs w:val="24"/>
        </w:rPr>
      </w:pPr>
      <w:r w:rsidRPr="0054031F">
        <w:rPr>
          <w:sz w:val="24"/>
          <w:szCs w:val="24"/>
        </w:rPr>
        <w:t>The main products and services include:</w:t>
      </w:r>
    </w:p>
    <w:p w14:paraId="4472D41C" w14:textId="77777777" w:rsidR="0054031F" w:rsidRPr="0054031F" w:rsidRDefault="0054031F" w:rsidP="0054031F">
      <w:pPr>
        <w:numPr>
          <w:ilvl w:val="0"/>
          <w:numId w:val="28"/>
        </w:numPr>
        <w:spacing w:line="360" w:lineRule="auto"/>
        <w:rPr>
          <w:sz w:val="24"/>
          <w:szCs w:val="24"/>
        </w:rPr>
      </w:pPr>
      <w:r w:rsidRPr="0054031F">
        <w:rPr>
          <w:sz w:val="24"/>
          <w:szCs w:val="24"/>
        </w:rPr>
        <w:t xml:space="preserve">Installation of FD30 and FD60 fire-rated doors </w:t>
      </w:r>
    </w:p>
    <w:p w14:paraId="04400141" w14:textId="77777777" w:rsidR="0054031F" w:rsidRPr="0054031F" w:rsidRDefault="0054031F" w:rsidP="0054031F">
      <w:pPr>
        <w:numPr>
          <w:ilvl w:val="0"/>
          <w:numId w:val="28"/>
        </w:numPr>
        <w:spacing w:line="360" w:lineRule="auto"/>
        <w:rPr>
          <w:sz w:val="24"/>
          <w:szCs w:val="24"/>
        </w:rPr>
      </w:pPr>
      <w:r w:rsidRPr="0054031F">
        <w:rPr>
          <w:sz w:val="24"/>
          <w:szCs w:val="24"/>
        </w:rPr>
        <w:t xml:space="preserve">Supply and fitting of fire-resistant frames and seals </w:t>
      </w:r>
    </w:p>
    <w:p w14:paraId="267CCE3E" w14:textId="77777777" w:rsidR="0054031F" w:rsidRPr="0054031F" w:rsidRDefault="0054031F" w:rsidP="0054031F">
      <w:pPr>
        <w:numPr>
          <w:ilvl w:val="0"/>
          <w:numId w:val="28"/>
        </w:numPr>
        <w:spacing w:line="360" w:lineRule="auto"/>
        <w:rPr>
          <w:sz w:val="24"/>
          <w:szCs w:val="24"/>
        </w:rPr>
      </w:pPr>
      <w:r w:rsidRPr="0054031F">
        <w:rPr>
          <w:sz w:val="24"/>
          <w:szCs w:val="24"/>
        </w:rPr>
        <w:t xml:space="preserve">Installation of door closers, hinges, and other essential hardware </w:t>
      </w:r>
    </w:p>
    <w:p w14:paraId="1D00D9C5" w14:textId="77777777" w:rsidR="0054031F" w:rsidRPr="0054031F" w:rsidRDefault="0054031F" w:rsidP="0054031F">
      <w:pPr>
        <w:numPr>
          <w:ilvl w:val="0"/>
          <w:numId w:val="28"/>
        </w:numPr>
        <w:spacing w:line="360" w:lineRule="auto"/>
        <w:rPr>
          <w:sz w:val="24"/>
          <w:szCs w:val="24"/>
        </w:rPr>
      </w:pPr>
      <w:r w:rsidRPr="0054031F">
        <w:rPr>
          <w:sz w:val="24"/>
          <w:szCs w:val="24"/>
        </w:rPr>
        <w:lastRenderedPageBreak/>
        <w:t xml:space="preserve">Fire door inspections and certification </w:t>
      </w:r>
    </w:p>
    <w:p w14:paraId="44AF2BB7" w14:textId="77777777" w:rsidR="0054031F" w:rsidRPr="0054031F" w:rsidRDefault="0054031F" w:rsidP="0054031F">
      <w:pPr>
        <w:numPr>
          <w:ilvl w:val="0"/>
          <w:numId w:val="28"/>
        </w:numPr>
        <w:spacing w:line="360" w:lineRule="auto"/>
        <w:rPr>
          <w:sz w:val="24"/>
          <w:szCs w:val="24"/>
        </w:rPr>
      </w:pPr>
      <w:r w:rsidRPr="0054031F">
        <w:rPr>
          <w:sz w:val="24"/>
          <w:szCs w:val="24"/>
        </w:rPr>
        <w:t xml:space="preserve">Maintenance and repair of existing fire doors </w:t>
      </w:r>
    </w:p>
    <w:p w14:paraId="0F2CDA75" w14:textId="77777777" w:rsidR="0054031F" w:rsidRPr="0054031F" w:rsidRDefault="0054031F" w:rsidP="0054031F">
      <w:pPr>
        <w:numPr>
          <w:ilvl w:val="0"/>
          <w:numId w:val="28"/>
        </w:numPr>
        <w:spacing w:line="360" w:lineRule="auto"/>
        <w:rPr>
          <w:sz w:val="24"/>
          <w:szCs w:val="24"/>
        </w:rPr>
      </w:pPr>
      <w:r w:rsidRPr="0054031F">
        <w:rPr>
          <w:sz w:val="24"/>
          <w:szCs w:val="24"/>
        </w:rPr>
        <w:t xml:space="preserve">Replacement of non-compliant or damaged doors </w:t>
      </w:r>
    </w:p>
    <w:p w14:paraId="46C57F37" w14:textId="77777777" w:rsidR="0054031F" w:rsidRPr="0054031F" w:rsidRDefault="0054031F" w:rsidP="0054031F">
      <w:pPr>
        <w:spacing w:line="360" w:lineRule="auto"/>
        <w:rPr>
          <w:sz w:val="24"/>
          <w:szCs w:val="24"/>
        </w:rPr>
      </w:pPr>
      <w:r w:rsidRPr="0054031F">
        <w:rPr>
          <w:sz w:val="24"/>
          <w:szCs w:val="24"/>
        </w:rPr>
        <w:t>All products used will meet UK fire safety standards and will be sourced from reputable suppliers. The company will ensure that every installation is carried out professionally and in accordance with regulations.</w:t>
      </w:r>
    </w:p>
    <w:p w14:paraId="09CA5294" w14:textId="77777777" w:rsidR="00EC6045" w:rsidRPr="0039134D" w:rsidRDefault="00EC6045" w:rsidP="00EC6045">
      <w:pPr>
        <w:rPr>
          <w:sz w:val="24"/>
          <w:szCs w:val="24"/>
        </w:rPr>
      </w:pPr>
    </w:p>
    <w:p w14:paraId="474F2865" w14:textId="77777777" w:rsidR="0039134D" w:rsidRDefault="0039134D" w:rsidP="00AD04A3">
      <w:pPr>
        <w:pStyle w:val="Heading2"/>
      </w:pPr>
    </w:p>
    <w:p w14:paraId="632E1262" w14:textId="77777777" w:rsidR="0039134D" w:rsidRDefault="0039134D" w:rsidP="00AD04A3">
      <w:pPr>
        <w:pStyle w:val="Heading2"/>
      </w:pPr>
    </w:p>
    <w:p w14:paraId="26966230" w14:textId="42CD9085" w:rsidR="0096798A" w:rsidRDefault="0096798A" w:rsidP="00AD04A3">
      <w:pPr>
        <w:pStyle w:val="Heading2"/>
      </w:pPr>
      <w:bookmarkStart w:id="8" w:name="_Toc2077239770"/>
      <w:bookmarkStart w:id="9" w:name="_Toc225709647"/>
      <w:r>
        <w:t>Business Objectives (SMART Objectives)</w:t>
      </w:r>
      <w:bookmarkEnd w:id="8"/>
      <w:bookmarkEnd w:id="9"/>
    </w:p>
    <w:p w14:paraId="757E32A4" w14:textId="77777777" w:rsidR="0039134D" w:rsidRDefault="0039134D" w:rsidP="0039134D"/>
    <w:p w14:paraId="16C28FE2" w14:textId="77777777" w:rsidR="0054031F" w:rsidRPr="0054031F" w:rsidRDefault="0054031F" w:rsidP="0054031F">
      <w:pPr>
        <w:rPr>
          <w:sz w:val="24"/>
          <w:szCs w:val="24"/>
        </w:rPr>
      </w:pPr>
      <w:r w:rsidRPr="0054031F">
        <w:rPr>
          <w:sz w:val="24"/>
          <w:szCs w:val="24"/>
        </w:rPr>
        <w:t>The business has set several SMART objectives to guide its development:</w:t>
      </w:r>
    </w:p>
    <w:p w14:paraId="41169ECD" w14:textId="77777777" w:rsidR="0054031F" w:rsidRPr="0054031F" w:rsidRDefault="0054031F" w:rsidP="0054031F">
      <w:pPr>
        <w:numPr>
          <w:ilvl w:val="0"/>
          <w:numId w:val="29"/>
        </w:numPr>
        <w:rPr>
          <w:sz w:val="24"/>
          <w:szCs w:val="24"/>
        </w:rPr>
      </w:pPr>
      <w:r w:rsidRPr="0054031F">
        <w:rPr>
          <w:sz w:val="24"/>
          <w:szCs w:val="24"/>
        </w:rPr>
        <w:t xml:space="preserve">Generate £100,000 in revenue within the first year of operation </w:t>
      </w:r>
    </w:p>
    <w:p w14:paraId="1BD7062D" w14:textId="77777777" w:rsidR="0054031F" w:rsidRPr="0054031F" w:rsidRDefault="0054031F" w:rsidP="0054031F">
      <w:pPr>
        <w:numPr>
          <w:ilvl w:val="0"/>
          <w:numId w:val="29"/>
        </w:numPr>
        <w:rPr>
          <w:sz w:val="24"/>
          <w:szCs w:val="24"/>
        </w:rPr>
      </w:pPr>
      <w:r w:rsidRPr="0054031F">
        <w:rPr>
          <w:sz w:val="24"/>
          <w:szCs w:val="24"/>
        </w:rPr>
        <w:t xml:space="preserve">Acquire at least 20 regular clients within 12 months </w:t>
      </w:r>
    </w:p>
    <w:p w14:paraId="2314AED0" w14:textId="77777777" w:rsidR="0054031F" w:rsidRPr="0054031F" w:rsidRDefault="0054031F" w:rsidP="0054031F">
      <w:pPr>
        <w:numPr>
          <w:ilvl w:val="0"/>
          <w:numId w:val="29"/>
        </w:numPr>
        <w:rPr>
          <w:sz w:val="24"/>
          <w:szCs w:val="24"/>
        </w:rPr>
      </w:pPr>
      <w:r w:rsidRPr="0054031F">
        <w:rPr>
          <w:sz w:val="24"/>
          <w:szCs w:val="24"/>
        </w:rPr>
        <w:t xml:space="preserve">Achieve a customer satisfaction rate of at least 95% </w:t>
      </w:r>
    </w:p>
    <w:p w14:paraId="6B831975" w14:textId="77777777" w:rsidR="0054031F" w:rsidRPr="0054031F" w:rsidRDefault="0054031F" w:rsidP="0054031F">
      <w:pPr>
        <w:numPr>
          <w:ilvl w:val="0"/>
          <w:numId w:val="29"/>
        </w:numPr>
        <w:rPr>
          <w:sz w:val="24"/>
          <w:szCs w:val="24"/>
        </w:rPr>
      </w:pPr>
      <w:r w:rsidRPr="0054031F">
        <w:rPr>
          <w:sz w:val="24"/>
          <w:szCs w:val="24"/>
        </w:rPr>
        <w:t xml:space="preserve">Reach the break-even point within 6 to 9 months </w:t>
      </w:r>
    </w:p>
    <w:p w14:paraId="1F748AAD" w14:textId="77777777" w:rsidR="0054031F" w:rsidRPr="0054031F" w:rsidRDefault="0054031F" w:rsidP="0054031F">
      <w:pPr>
        <w:numPr>
          <w:ilvl w:val="0"/>
          <w:numId w:val="29"/>
        </w:numPr>
        <w:rPr>
          <w:sz w:val="24"/>
          <w:szCs w:val="24"/>
        </w:rPr>
      </w:pPr>
      <w:r w:rsidRPr="0054031F">
        <w:rPr>
          <w:sz w:val="24"/>
          <w:szCs w:val="24"/>
        </w:rPr>
        <w:t>Establish a professional online presence within the first three months</w:t>
      </w:r>
    </w:p>
    <w:p w14:paraId="3B4A930F" w14:textId="77777777" w:rsidR="0039134D" w:rsidRPr="0039134D" w:rsidRDefault="0039134D" w:rsidP="0039134D">
      <w:pPr>
        <w:rPr>
          <w:sz w:val="24"/>
          <w:szCs w:val="24"/>
        </w:rPr>
      </w:pPr>
    </w:p>
    <w:p w14:paraId="60A9379E" w14:textId="77777777" w:rsidR="0039134D" w:rsidRDefault="0039134D" w:rsidP="00AD04A3">
      <w:pPr>
        <w:pStyle w:val="Heading3"/>
      </w:pPr>
    </w:p>
    <w:p w14:paraId="42EFA0E3" w14:textId="77777777" w:rsidR="0039134D" w:rsidRDefault="0039134D" w:rsidP="00AD04A3">
      <w:pPr>
        <w:pStyle w:val="Heading3"/>
      </w:pPr>
    </w:p>
    <w:p w14:paraId="3DA30312" w14:textId="56C79D6F" w:rsidR="0096798A" w:rsidRDefault="0096798A" w:rsidP="00AD04A3">
      <w:pPr>
        <w:pStyle w:val="Heading3"/>
      </w:pPr>
      <w:bookmarkStart w:id="10" w:name="_Toc1852621731"/>
      <w:bookmarkStart w:id="11" w:name="_Toc225709648"/>
      <w:r>
        <w:t>Short-Term Objectives (</w:t>
      </w:r>
      <w:r w:rsidR="00AD04A3">
        <w:t>less than a year)</w:t>
      </w:r>
      <w:bookmarkEnd w:id="10"/>
      <w:bookmarkEnd w:id="11"/>
    </w:p>
    <w:p w14:paraId="35A31C28" w14:textId="2CBB19DD" w:rsidR="00AD04A3" w:rsidRDefault="00AD04A3" w:rsidP="00F53214"/>
    <w:p w14:paraId="43210395" w14:textId="77777777" w:rsidR="0054031F" w:rsidRPr="0054031F" w:rsidRDefault="0054031F" w:rsidP="0054031F">
      <w:pPr>
        <w:spacing w:line="360" w:lineRule="auto"/>
        <w:rPr>
          <w:sz w:val="24"/>
          <w:szCs w:val="24"/>
        </w:rPr>
      </w:pPr>
      <w:r w:rsidRPr="7766BE00">
        <w:rPr>
          <w:sz w:val="24"/>
          <w:szCs w:val="24"/>
        </w:rPr>
        <w:t>In the first year, the business will focus on establishing a strong foundation. Key objectives include registering the business, obtaining necessary certifications, and purchasing tools and equipment.</w:t>
      </w:r>
    </w:p>
    <w:p w14:paraId="649337C7" w14:textId="77777777" w:rsidR="0054031F" w:rsidRPr="0054031F" w:rsidRDefault="0054031F" w:rsidP="0054031F">
      <w:pPr>
        <w:spacing w:line="360" w:lineRule="auto"/>
        <w:rPr>
          <w:sz w:val="24"/>
          <w:szCs w:val="24"/>
        </w:rPr>
      </w:pPr>
      <w:r w:rsidRPr="0054031F">
        <w:rPr>
          <w:sz w:val="24"/>
          <w:szCs w:val="24"/>
        </w:rPr>
        <w:t>The company will also develop a professional website and use digital marketing strategies to attract clients. Building relationships with local contractors and property managers will be essential during this stage.</w:t>
      </w:r>
    </w:p>
    <w:p w14:paraId="1BE0C2F8" w14:textId="77777777" w:rsidR="00DE35B5" w:rsidRPr="0054031F" w:rsidRDefault="00DE35B5" w:rsidP="0054031F">
      <w:pPr>
        <w:spacing w:line="360" w:lineRule="auto"/>
        <w:rPr>
          <w:sz w:val="24"/>
          <w:szCs w:val="24"/>
        </w:rPr>
      </w:pPr>
    </w:p>
    <w:p w14:paraId="0241AE96" w14:textId="77777777" w:rsidR="005F3558" w:rsidRDefault="005F3558" w:rsidP="00AD04A3">
      <w:pPr>
        <w:pStyle w:val="Heading3"/>
        <w:rPr>
          <w:lang w:val="uk-UA"/>
        </w:rPr>
      </w:pPr>
      <w:bookmarkStart w:id="12" w:name="_Toc1667752675"/>
    </w:p>
    <w:p w14:paraId="2A9AF85B" w14:textId="59D2ACF2" w:rsidR="00AD04A3" w:rsidRDefault="00AD04A3" w:rsidP="00AD04A3">
      <w:pPr>
        <w:pStyle w:val="Heading3"/>
      </w:pPr>
      <w:bookmarkStart w:id="13" w:name="_Toc225709649"/>
      <w:r>
        <w:t>Long-Term Objectives (</w:t>
      </w:r>
      <w:r w:rsidR="00A257D3">
        <w:t>More</w:t>
      </w:r>
      <w:r>
        <w:t xml:space="preserve"> than a year)</w:t>
      </w:r>
      <w:bookmarkEnd w:id="12"/>
      <w:bookmarkEnd w:id="13"/>
    </w:p>
    <w:p w14:paraId="601D08E1" w14:textId="54EA832B" w:rsidR="0039134D" w:rsidRDefault="0039134D" w:rsidP="00747FD5">
      <w:pPr>
        <w:rPr>
          <w:sz w:val="40"/>
          <w:szCs w:val="40"/>
        </w:rPr>
      </w:pPr>
      <w:r>
        <w:rPr>
          <w:sz w:val="40"/>
          <w:szCs w:val="40"/>
        </w:rPr>
        <w:t xml:space="preserve"> </w:t>
      </w:r>
    </w:p>
    <w:p w14:paraId="153D82E3" w14:textId="77777777" w:rsidR="0054031F" w:rsidRPr="0054031F" w:rsidRDefault="0054031F" w:rsidP="0054031F">
      <w:pPr>
        <w:spacing w:line="360" w:lineRule="auto"/>
        <w:rPr>
          <w:sz w:val="24"/>
          <w:szCs w:val="24"/>
        </w:rPr>
      </w:pPr>
      <w:r w:rsidRPr="0054031F">
        <w:rPr>
          <w:sz w:val="24"/>
          <w:szCs w:val="24"/>
        </w:rPr>
        <w:t>In the long term, the business aims to expand its operations by hiring additional staff and increasing its service capacity. It also plans to form partnerships with construction firms and housing associations.</w:t>
      </w:r>
    </w:p>
    <w:p w14:paraId="73D302B9" w14:textId="77777777" w:rsidR="0054031F" w:rsidRPr="0054031F" w:rsidRDefault="0054031F" w:rsidP="0054031F">
      <w:pPr>
        <w:spacing w:line="360" w:lineRule="auto"/>
        <w:rPr>
          <w:sz w:val="24"/>
          <w:szCs w:val="24"/>
        </w:rPr>
      </w:pPr>
      <w:r w:rsidRPr="0054031F">
        <w:rPr>
          <w:sz w:val="24"/>
          <w:szCs w:val="24"/>
        </w:rPr>
        <w:t>Another key objective is to expand into new regions across the UK, increasing market share and brand recognition. Ultimately, the company aims to become a trusted name in fire safety services.</w:t>
      </w:r>
    </w:p>
    <w:p w14:paraId="1F6EA4D0" w14:textId="77777777" w:rsidR="00747FD5" w:rsidRDefault="00747FD5" w:rsidP="00747FD5">
      <w:pPr>
        <w:rPr>
          <w:sz w:val="40"/>
          <w:szCs w:val="40"/>
        </w:rPr>
      </w:pPr>
    </w:p>
    <w:p w14:paraId="36F6D775" w14:textId="72B58A0A" w:rsidR="00747FD5" w:rsidRPr="00747FD5" w:rsidRDefault="00747FD5" w:rsidP="00070E9B">
      <w:pPr>
        <w:pStyle w:val="Heading1"/>
      </w:pPr>
      <w:bookmarkStart w:id="14" w:name="_Toc422323917"/>
      <w:bookmarkStart w:id="15" w:name="_Toc225709650"/>
      <w:r>
        <w:t>Market Analysis and Marketing Plan</w:t>
      </w:r>
      <w:bookmarkEnd w:id="14"/>
      <w:bookmarkEnd w:id="15"/>
    </w:p>
    <w:p w14:paraId="09EBD05D" w14:textId="77777777" w:rsidR="0039134D" w:rsidRDefault="0039134D" w:rsidP="00F114BD">
      <w:pPr>
        <w:pStyle w:val="Heading2"/>
      </w:pPr>
    </w:p>
    <w:p w14:paraId="4A9EC612" w14:textId="77777777" w:rsidR="0054031F" w:rsidRDefault="0054031F" w:rsidP="00F114BD">
      <w:pPr>
        <w:pStyle w:val="Heading2"/>
      </w:pPr>
    </w:p>
    <w:p w14:paraId="608D59BE" w14:textId="6FFCA6FA" w:rsidR="00747FD5" w:rsidRDefault="00F114BD" w:rsidP="00F114BD">
      <w:pPr>
        <w:pStyle w:val="Heading2"/>
      </w:pPr>
      <w:bookmarkStart w:id="16" w:name="_Toc780222516"/>
      <w:bookmarkStart w:id="17" w:name="_Toc225709651"/>
      <w:r>
        <w:t>Market Analysis (Competitors, Customers, Target Groups)</w:t>
      </w:r>
      <w:bookmarkEnd w:id="16"/>
      <w:bookmarkEnd w:id="17"/>
    </w:p>
    <w:p w14:paraId="61514F6E" w14:textId="6B7396F0" w:rsidR="00F114BD" w:rsidRDefault="00F114BD" w:rsidP="00F114BD"/>
    <w:p w14:paraId="1F0E762E" w14:textId="19485C5F" w:rsidR="0054031F" w:rsidRPr="0054031F" w:rsidRDefault="0054031F" w:rsidP="0054031F">
      <w:pPr>
        <w:spacing w:line="360" w:lineRule="auto"/>
        <w:rPr>
          <w:sz w:val="24"/>
          <w:szCs w:val="24"/>
        </w:rPr>
      </w:pPr>
      <w:r>
        <w:rPr>
          <w:sz w:val="24"/>
          <w:szCs w:val="24"/>
        </w:rPr>
        <w:t xml:space="preserve">    </w:t>
      </w:r>
      <w:r w:rsidRPr="0054031F">
        <w:rPr>
          <w:sz w:val="24"/>
          <w:szCs w:val="24"/>
        </w:rPr>
        <w:t>The fire safety industry in the UK is highly regulated and continues to grow due to increasing awareness and legal requirements.</w:t>
      </w:r>
    </w:p>
    <w:p w14:paraId="08D88C98" w14:textId="77777777" w:rsidR="0054031F" w:rsidRPr="0054031F" w:rsidRDefault="0054031F" w:rsidP="0054031F">
      <w:pPr>
        <w:spacing w:line="360" w:lineRule="auto"/>
        <w:rPr>
          <w:b/>
          <w:bCs/>
          <w:sz w:val="24"/>
          <w:szCs w:val="24"/>
        </w:rPr>
      </w:pPr>
      <w:r w:rsidRPr="0054031F">
        <w:rPr>
          <w:b/>
          <w:bCs/>
          <w:sz w:val="24"/>
          <w:szCs w:val="24"/>
        </w:rPr>
        <w:t>Competitors</w:t>
      </w:r>
    </w:p>
    <w:p w14:paraId="76965A70" w14:textId="77777777" w:rsidR="0054031F" w:rsidRPr="0054031F" w:rsidRDefault="0054031F" w:rsidP="0054031F">
      <w:pPr>
        <w:spacing w:line="360" w:lineRule="auto"/>
        <w:rPr>
          <w:sz w:val="24"/>
          <w:szCs w:val="24"/>
        </w:rPr>
      </w:pPr>
      <w:r w:rsidRPr="0054031F">
        <w:rPr>
          <w:sz w:val="24"/>
          <w:szCs w:val="24"/>
        </w:rPr>
        <w:t>The main competitors include established fire safety companies and construction firms that offer fire door installation as part of their services. These businesses may have more experience and resources, but smaller companies can compete through flexibility, pricing, and personalised service.</w:t>
      </w:r>
    </w:p>
    <w:p w14:paraId="011875E0" w14:textId="77777777" w:rsidR="0054031F" w:rsidRPr="0054031F" w:rsidRDefault="0054031F" w:rsidP="0054031F">
      <w:pPr>
        <w:spacing w:line="360" w:lineRule="auto"/>
        <w:rPr>
          <w:b/>
          <w:bCs/>
          <w:sz w:val="24"/>
          <w:szCs w:val="24"/>
        </w:rPr>
      </w:pPr>
      <w:r w:rsidRPr="0054031F">
        <w:rPr>
          <w:b/>
          <w:bCs/>
          <w:sz w:val="24"/>
          <w:szCs w:val="24"/>
        </w:rPr>
        <w:t>Customers</w:t>
      </w:r>
    </w:p>
    <w:p w14:paraId="226EB72B" w14:textId="77777777" w:rsidR="0054031F" w:rsidRPr="0054031F" w:rsidRDefault="0054031F" w:rsidP="0054031F">
      <w:pPr>
        <w:spacing w:line="360" w:lineRule="auto"/>
        <w:rPr>
          <w:sz w:val="24"/>
          <w:szCs w:val="24"/>
        </w:rPr>
      </w:pPr>
      <w:r w:rsidRPr="0054031F">
        <w:rPr>
          <w:sz w:val="24"/>
          <w:szCs w:val="24"/>
        </w:rPr>
        <w:t>The primary customers include:</w:t>
      </w:r>
    </w:p>
    <w:p w14:paraId="0C75A738" w14:textId="5CD673D3" w:rsidR="0054031F" w:rsidRPr="0054031F" w:rsidRDefault="0054031F" w:rsidP="0054031F">
      <w:pPr>
        <w:pStyle w:val="ListParagraph"/>
        <w:numPr>
          <w:ilvl w:val="0"/>
          <w:numId w:val="31"/>
        </w:numPr>
        <w:spacing w:line="360" w:lineRule="auto"/>
        <w:rPr>
          <w:sz w:val="24"/>
          <w:szCs w:val="24"/>
        </w:rPr>
      </w:pPr>
      <w:r w:rsidRPr="0054031F">
        <w:rPr>
          <w:sz w:val="24"/>
          <w:szCs w:val="24"/>
        </w:rPr>
        <w:t xml:space="preserve">Property developers </w:t>
      </w:r>
    </w:p>
    <w:p w14:paraId="189CCFF9" w14:textId="3601A542" w:rsidR="0054031F" w:rsidRPr="0054031F" w:rsidRDefault="0054031F" w:rsidP="0054031F">
      <w:pPr>
        <w:pStyle w:val="ListParagraph"/>
        <w:numPr>
          <w:ilvl w:val="0"/>
          <w:numId w:val="31"/>
        </w:numPr>
        <w:spacing w:line="360" w:lineRule="auto"/>
        <w:rPr>
          <w:sz w:val="24"/>
          <w:szCs w:val="24"/>
        </w:rPr>
      </w:pPr>
      <w:r w:rsidRPr="0054031F">
        <w:rPr>
          <w:sz w:val="24"/>
          <w:szCs w:val="24"/>
        </w:rPr>
        <w:t xml:space="preserve">Landlords </w:t>
      </w:r>
    </w:p>
    <w:p w14:paraId="52E33D43" w14:textId="1CD4D6ED" w:rsidR="0054031F" w:rsidRPr="0054031F" w:rsidRDefault="0054031F" w:rsidP="0054031F">
      <w:pPr>
        <w:pStyle w:val="ListParagraph"/>
        <w:numPr>
          <w:ilvl w:val="0"/>
          <w:numId w:val="31"/>
        </w:numPr>
        <w:spacing w:line="360" w:lineRule="auto"/>
        <w:rPr>
          <w:sz w:val="24"/>
          <w:szCs w:val="24"/>
        </w:rPr>
      </w:pPr>
      <w:r w:rsidRPr="0054031F">
        <w:rPr>
          <w:sz w:val="24"/>
          <w:szCs w:val="24"/>
        </w:rPr>
        <w:t xml:space="preserve">Housing associations </w:t>
      </w:r>
    </w:p>
    <w:p w14:paraId="72B22591" w14:textId="40F012A2" w:rsidR="0054031F" w:rsidRPr="0054031F" w:rsidRDefault="0054031F" w:rsidP="0054031F">
      <w:pPr>
        <w:pStyle w:val="ListParagraph"/>
        <w:numPr>
          <w:ilvl w:val="0"/>
          <w:numId w:val="31"/>
        </w:numPr>
        <w:spacing w:line="360" w:lineRule="auto"/>
        <w:rPr>
          <w:sz w:val="24"/>
          <w:szCs w:val="24"/>
        </w:rPr>
      </w:pPr>
      <w:r w:rsidRPr="0054031F">
        <w:rPr>
          <w:sz w:val="24"/>
          <w:szCs w:val="24"/>
        </w:rPr>
        <w:t xml:space="preserve">Commercial property owners </w:t>
      </w:r>
    </w:p>
    <w:p w14:paraId="37581553" w14:textId="4347D4EC" w:rsidR="0054031F" w:rsidRPr="0054031F" w:rsidRDefault="0054031F" w:rsidP="0054031F">
      <w:pPr>
        <w:pStyle w:val="ListParagraph"/>
        <w:numPr>
          <w:ilvl w:val="0"/>
          <w:numId w:val="31"/>
        </w:numPr>
        <w:spacing w:line="360" w:lineRule="auto"/>
        <w:rPr>
          <w:sz w:val="24"/>
          <w:szCs w:val="24"/>
        </w:rPr>
      </w:pPr>
      <w:r w:rsidRPr="0054031F">
        <w:rPr>
          <w:sz w:val="24"/>
          <w:szCs w:val="24"/>
        </w:rPr>
        <w:t xml:space="preserve">Facilities management companies </w:t>
      </w:r>
    </w:p>
    <w:p w14:paraId="464FC004" w14:textId="77777777" w:rsidR="005F3558" w:rsidRDefault="005F3558" w:rsidP="0054031F">
      <w:pPr>
        <w:spacing w:line="360" w:lineRule="auto"/>
        <w:rPr>
          <w:b/>
          <w:bCs/>
          <w:sz w:val="24"/>
          <w:szCs w:val="24"/>
          <w:lang w:val="uk-UA"/>
        </w:rPr>
      </w:pPr>
    </w:p>
    <w:p w14:paraId="4936EF7D" w14:textId="2CD36ED6" w:rsidR="0054031F" w:rsidRPr="0054031F" w:rsidRDefault="0054031F" w:rsidP="0054031F">
      <w:pPr>
        <w:spacing w:line="360" w:lineRule="auto"/>
        <w:rPr>
          <w:b/>
          <w:bCs/>
          <w:sz w:val="24"/>
          <w:szCs w:val="24"/>
        </w:rPr>
      </w:pPr>
      <w:r w:rsidRPr="0054031F">
        <w:rPr>
          <w:b/>
          <w:bCs/>
          <w:sz w:val="24"/>
          <w:szCs w:val="24"/>
        </w:rPr>
        <w:lastRenderedPageBreak/>
        <w:t>Target Groups</w:t>
      </w:r>
    </w:p>
    <w:p w14:paraId="5B8E5C2F" w14:textId="77777777" w:rsidR="0054031F" w:rsidRPr="0054031F" w:rsidRDefault="0054031F" w:rsidP="0054031F">
      <w:pPr>
        <w:spacing w:line="360" w:lineRule="auto"/>
        <w:rPr>
          <w:sz w:val="24"/>
          <w:szCs w:val="24"/>
        </w:rPr>
      </w:pPr>
      <w:r w:rsidRPr="0054031F">
        <w:rPr>
          <w:sz w:val="24"/>
          <w:szCs w:val="24"/>
        </w:rPr>
        <w:t>The target market will focus on small to medium-sized clients who require reliable and cost-effective fire safety solutions. New construction projects and renovation works will also provide significant opportunities.</w:t>
      </w:r>
    </w:p>
    <w:p w14:paraId="4C7252FF" w14:textId="1D17652D" w:rsidR="00F53214" w:rsidRDefault="00F53214" w:rsidP="00F114BD"/>
    <w:p w14:paraId="356C9AAA" w14:textId="36A522DA" w:rsidR="00F114BD" w:rsidRDefault="00F114BD" w:rsidP="00D82F48">
      <w:pPr>
        <w:pStyle w:val="Heading2"/>
      </w:pPr>
      <w:bookmarkStart w:id="18" w:name="_Toc1676751176"/>
      <w:bookmarkStart w:id="19" w:name="_Toc225709652"/>
      <w:r>
        <w:t>PESTEL Analysis</w:t>
      </w:r>
      <w:bookmarkEnd w:id="18"/>
      <w:bookmarkEnd w:id="19"/>
      <w:r>
        <w:t xml:space="preserve"> </w:t>
      </w:r>
    </w:p>
    <w:p w14:paraId="32E4D70C" w14:textId="77777777" w:rsidR="004C0976" w:rsidRDefault="004C0976" w:rsidP="004C0976">
      <w:pPr>
        <w:spacing w:line="360" w:lineRule="auto"/>
        <w:rPr>
          <w:sz w:val="24"/>
          <w:szCs w:val="24"/>
        </w:rPr>
      </w:pPr>
    </w:p>
    <w:p w14:paraId="531CE849" w14:textId="67CEC749" w:rsidR="004C0976" w:rsidRPr="004C0976" w:rsidRDefault="004C0976" w:rsidP="004C0976">
      <w:pPr>
        <w:spacing w:line="360" w:lineRule="auto"/>
        <w:rPr>
          <w:sz w:val="24"/>
          <w:szCs w:val="24"/>
        </w:rPr>
      </w:pPr>
      <w:r>
        <w:rPr>
          <w:sz w:val="24"/>
          <w:szCs w:val="24"/>
        </w:rPr>
        <w:t xml:space="preserve">      </w:t>
      </w:r>
      <w:r w:rsidRPr="004C0976">
        <w:rPr>
          <w:sz w:val="24"/>
          <w:szCs w:val="24"/>
        </w:rPr>
        <w:t xml:space="preserve">A </w:t>
      </w:r>
      <w:r w:rsidRPr="001D0DDB">
        <w:rPr>
          <w:b/>
          <w:bCs/>
          <w:sz w:val="24"/>
          <w:szCs w:val="24"/>
        </w:rPr>
        <w:t>PESTEL</w:t>
      </w:r>
      <w:r w:rsidRPr="004C0976">
        <w:rPr>
          <w:sz w:val="24"/>
          <w:szCs w:val="24"/>
        </w:rPr>
        <w:t xml:space="preserve"> analysis examines the external factors that can affect a business. In the fire door installation industry, these factors are important for understanding demand and regulations.</w:t>
      </w:r>
    </w:p>
    <w:p w14:paraId="170810CA" w14:textId="56FD5AA0" w:rsidR="004C0976" w:rsidRPr="004C0976" w:rsidRDefault="004C0976" w:rsidP="004C0976">
      <w:pPr>
        <w:spacing w:line="360" w:lineRule="auto"/>
        <w:rPr>
          <w:b/>
          <w:bCs/>
          <w:sz w:val="24"/>
          <w:szCs w:val="24"/>
        </w:rPr>
      </w:pPr>
      <w:r w:rsidRPr="004C0976">
        <w:rPr>
          <w:b/>
          <w:bCs/>
          <w:sz w:val="24"/>
          <w:szCs w:val="24"/>
        </w:rPr>
        <w:t>Political Factors</w:t>
      </w:r>
    </w:p>
    <w:p w14:paraId="507FEEEA" w14:textId="7C8633BD" w:rsidR="001D0DDB" w:rsidRPr="005F3558" w:rsidRDefault="004C0976" w:rsidP="004C0976">
      <w:pPr>
        <w:spacing w:line="360" w:lineRule="auto"/>
        <w:rPr>
          <w:sz w:val="24"/>
          <w:szCs w:val="24"/>
          <w:lang w:val="uk-UA"/>
        </w:rPr>
      </w:pPr>
      <w:r w:rsidRPr="004C0976">
        <w:rPr>
          <w:sz w:val="24"/>
          <w:szCs w:val="24"/>
        </w:rPr>
        <w:t>Government policies and safety regulations strongly influence the industry. Stricter fire safety rules increase demand for compliant fire door installation services.</w:t>
      </w:r>
    </w:p>
    <w:p w14:paraId="53963367" w14:textId="414A0A75" w:rsidR="004C0976" w:rsidRPr="004C0976" w:rsidRDefault="004C0976" w:rsidP="004C0976">
      <w:pPr>
        <w:spacing w:line="360" w:lineRule="auto"/>
        <w:rPr>
          <w:b/>
          <w:bCs/>
          <w:sz w:val="24"/>
          <w:szCs w:val="24"/>
        </w:rPr>
      </w:pPr>
      <w:r w:rsidRPr="004C0976">
        <w:rPr>
          <w:b/>
          <w:bCs/>
          <w:sz w:val="24"/>
          <w:szCs w:val="24"/>
        </w:rPr>
        <w:t>Economic Factors</w:t>
      </w:r>
    </w:p>
    <w:p w14:paraId="443EE324" w14:textId="77777777" w:rsidR="004C0976" w:rsidRPr="004C0976" w:rsidRDefault="004C0976" w:rsidP="004C0976">
      <w:pPr>
        <w:spacing w:line="360" w:lineRule="auto"/>
        <w:rPr>
          <w:sz w:val="24"/>
          <w:szCs w:val="24"/>
        </w:rPr>
      </w:pPr>
      <w:r w:rsidRPr="004C0976">
        <w:rPr>
          <w:sz w:val="24"/>
          <w:szCs w:val="24"/>
        </w:rPr>
        <w:t>Economic conditions affect construction activity. While demand may rise during economic growth, fire safety services remain necessary even during downturns due to legal requirements.</w:t>
      </w:r>
    </w:p>
    <w:p w14:paraId="3B9CA50F" w14:textId="77777777" w:rsidR="004C0976" w:rsidRPr="004C0976" w:rsidRDefault="004C0976" w:rsidP="004C0976">
      <w:pPr>
        <w:spacing w:line="360" w:lineRule="auto"/>
        <w:rPr>
          <w:b/>
          <w:bCs/>
          <w:sz w:val="24"/>
          <w:szCs w:val="24"/>
        </w:rPr>
      </w:pPr>
      <w:r w:rsidRPr="004C0976">
        <w:rPr>
          <w:b/>
          <w:bCs/>
          <w:sz w:val="24"/>
          <w:szCs w:val="24"/>
        </w:rPr>
        <w:t>Social Factors</w:t>
      </w:r>
    </w:p>
    <w:p w14:paraId="03750725" w14:textId="77777777" w:rsidR="004C0976" w:rsidRPr="004C0976" w:rsidRDefault="004C0976" w:rsidP="004C0976">
      <w:pPr>
        <w:spacing w:line="360" w:lineRule="auto"/>
        <w:rPr>
          <w:sz w:val="24"/>
          <w:szCs w:val="24"/>
        </w:rPr>
      </w:pPr>
      <w:r w:rsidRPr="004C0976">
        <w:rPr>
          <w:sz w:val="24"/>
          <w:szCs w:val="24"/>
        </w:rPr>
        <w:t>Public awareness of fire safety has increased, leading to higher demand for reliable and certified fire door installations. Customers also expect high-quality and professional services.</w:t>
      </w:r>
    </w:p>
    <w:p w14:paraId="3B9FCFFD" w14:textId="77777777" w:rsidR="004C0976" w:rsidRPr="004C0976" w:rsidRDefault="004C0976" w:rsidP="004C0976">
      <w:pPr>
        <w:spacing w:line="360" w:lineRule="auto"/>
        <w:rPr>
          <w:b/>
          <w:bCs/>
          <w:sz w:val="24"/>
          <w:szCs w:val="24"/>
        </w:rPr>
      </w:pPr>
      <w:r w:rsidRPr="004C0976">
        <w:rPr>
          <w:b/>
          <w:bCs/>
          <w:sz w:val="24"/>
          <w:szCs w:val="24"/>
        </w:rPr>
        <w:t>Technological Factors</w:t>
      </w:r>
    </w:p>
    <w:p w14:paraId="7CFAE390" w14:textId="77777777" w:rsidR="004C0976" w:rsidRPr="004C0976" w:rsidRDefault="004C0976" w:rsidP="004C0976">
      <w:pPr>
        <w:spacing w:line="360" w:lineRule="auto"/>
        <w:rPr>
          <w:sz w:val="24"/>
          <w:szCs w:val="24"/>
        </w:rPr>
      </w:pPr>
      <w:r w:rsidRPr="004C0976">
        <w:rPr>
          <w:sz w:val="24"/>
          <w:szCs w:val="24"/>
        </w:rPr>
        <w:t>Advances in fire-resistant materials and installation techniques improve efficiency and service quality. Technology also helps with inspections and compliance reporting.</w:t>
      </w:r>
    </w:p>
    <w:p w14:paraId="3FF91688" w14:textId="77777777" w:rsidR="004C0976" w:rsidRPr="004C0976" w:rsidRDefault="004C0976" w:rsidP="004C0976">
      <w:pPr>
        <w:spacing w:line="360" w:lineRule="auto"/>
        <w:rPr>
          <w:b/>
          <w:bCs/>
          <w:sz w:val="24"/>
          <w:szCs w:val="24"/>
        </w:rPr>
      </w:pPr>
      <w:r w:rsidRPr="004C0976">
        <w:rPr>
          <w:b/>
          <w:bCs/>
          <w:sz w:val="24"/>
          <w:szCs w:val="24"/>
        </w:rPr>
        <w:t>Environmental Factors</w:t>
      </w:r>
    </w:p>
    <w:p w14:paraId="51E225C3" w14:textId="77777777" w:rsidR="004C0976" w:rsidRPr="004C0976" w:rsidRDefault="004C0976" w:rsidP="004C0976">
      <w:pPr>
        <w:spacing w:line="360" w:lineRule="auto"/>
        <w:rPr>
          <w:sz w:val="24"/>
          <w:szCs w:val="24"/>
        </w:rPr>
      </w:pPr>
      <w:r w:rsidRPr="004C0976">
        <w:rPr>
          <w:sz w:val="24"/>
          <w:szCs w:val="24"/>
        </w:rPr>
        <w:t>Sustainability is becoming more important in construction. Using eco-friendly materials can improve a company’s reputation and attract more clients.</w:t>
      </w:r>
    </w:p>
    <w:p w14:paraId="6BCF992E" w14:textId="77777777" w:rsidR="004C0976" w:rsidRPr="004C0976" w:rsidRDefault="004C0976" w:rsidP="004C0976">
      <w:pPr>
        <w:spacing w:line="360" w:lineRule="auto"/>
        <w:rPr>
          <w:b/>
          <w:bCs/>
          <w:sz w:val="24"/>
          <w:szCs w:val="24"/>
        </w:rPr>
      </w:pPr>
      <w:r w:rsidRPr="004C0976">
        <w:rPr>
          <w:b/>
          <w:bCs/>
          <w:sz w:val="24"/>
          <w:szCs w:val="24"/>
        </w:rPr>
        <w:lastRenderedPageBreak/>
        <w:t>Legal Factors</w:t>
      </w:r>
    </w:p>
    <w:p w14:paraId="163476C5" w14:textId="77777777" w:rsidR="004C0976" w:rsidRPr="004C0976" w:rsidRDefault="004C0976" w:rsidP="004C0976">
      <w:pPr>
        <w:spacing w:line="360" w:lineRule="auto"/>
        <w:rPr>
          <w:sz w:val="24"/>
          <w:szCs w:val="24"/>
        </w:rPr>
      </w:pPr>
      <w:r w:rsidRPr="004C0976">
        <w:rPr>
          <w:sz w:val="24"/>
          <w:szCs w:val="24"/>
        </w:rPr>
        <w:t>Strict laws such as the Fire Safety Act 2021 and Approved Document B require compliance. This creates consistent demand for professional fire door installation services.</w:t>
      </w:r>
    </w:p>
    <w:p w14:paraId="0963F7A8" w14:textId="77777777" w:rsidR="0039134D" w:rsidRPr="004C0976" w:rsidRDefault="0039134D" w:rsidP="004C0976">
      <w:pPr>
        <w:spacing w:line="360" w:lineRule="auto"/>
        <w:rPr>
          <w:sz w:val="24"/>
          <w:szCs w:val="24"/>
        </w:rPr>
      </w:pPr>
    </w:p>
    <w:p w14:paraId="25681BEA" w14:textId="07D01326" w:rsidR="00F114BD" w:rsidRDefault="00F114BD" w:rsidP="00D82F48">
      <w:pPr>
        <w:pStyle w:val="Heading2"/>
      </w:pPr>
      <w:bookmarkStart w:id="20" w:name="_Toc1457343619"/>
      <w:bookmarkStart w:id="21" w:name="_Toc225709653"/>
      <w:r>
        <w:t>SWOT Analysis</w:t>
      </w:r>
      <w:bookmarkEnd w:id="20"/>
      <w:bookmarkEnd w:id="21"/>
    </w:p>
    <w:p w14:paraId="3D47AF60" w14:textId="77777777" w:rsidR="0039134D" w:rsidRDefault="0039134D" w:rsidP="0039134D"/>
    <w:p w14:paraId="153A9B29" w14:textId="77777777" w:rsidR="0054031F" w:rsidRPr="0054031F" w:rsidRDefault="0054031F" w:rsidP="0054031F">
      <w:pPr>
        <w:rPr>
          <w:b/>
          <w:bCs/>
          <w:sz w:val="24"/>
          <w:szCs w:val="24"/>
        </w:rPr>
      </w:pPr>
      <w:r w:rsidRPr="0054031F">
        <w:rPr>
          <w:b/>
          <w:bCs/>
          <w:sz w:val="24"/>
          <w:szCs w:val="24"/>
        </w:rPr>
        <w:t>Strengths:</w:t>
      </w:r>
    </w:p>
    <w:p w14:paraId="045F414D" w14:textId="77777777" w:rsidR="0054031F" w:rsidRPr="0054031F" w:rsidRDefault="0054031F" w:rsidP="0054031F">
      <w:pPr>
        <w:numPr>
          <w:ilvl w:val="0"/>
          <w:numId w:val="33"/>
        </w:numPr>
        <w:rPr>
          <w:sz w:val="24"/>
          <w:szCs w:val="24"/>
        </w:rPr>
      </w:pPr>
      <w:r w:rsidRPr="0054031F">
        <w:rPr>
          <w:sz w:val="24"/>
          <w:szCs w:val="24"/>
        </w:rPr>
        <w:t xml:space="preserve">High demand for services </w:t>
      </w:r>
    </w:p>
    <w:p w14:paraId="5558CC70" w14:textId="77777777" w:rsidR="0054031F" w:rsidRPr="0054031F" w:rsidRDefault="0054031F" w:rsidP="0054031F">
      <w:pPr>
        <w:numPr>
          <w:ilvl w:val="0"/>
          <w:numId w:val="33"/>
        </w:numPr>
        <w:rPr>
          <w:sz w:val="24"/>
          <w:szCs w:val="24"/>
        </w:rPr>
      </w:pPr>
      <w:r w:rsidRPr="0054031F">
        <w:rPr>
          <w:sz w:val="24"/>
          <w:szCs w:val="24"/>
        </w:rPr>
        <w:t xml:space="preserve">Essential safety-related business </w:t>
      </w:r>
    </w:p>
    <w:p w14:paraId="4AA7B7A2" w14:textId="77777777" w:rsidR="0054031F" w:rsidRPr="0054031F" w:rsidRDefault="0054031F" w:rsidP="0054031F">
      <w:pPr>
        <w:numPr>
          <w:ilvl w:val="0"/>
          <w:numId w:val="33"/>
        </w:numPr>
        <w:rPr>
          <w:sz w:val="24"/>
          <w:szCs w:val="24"/>
        </w:rPr>
      </w:pPr>
      <w:r w:rsidRPr="0054031F">
        <w:rPr>
          <w:sz w:val="24"/>
          <w:szCs w:val="24"/>
        </w:rPr>
        <w:t xml:space="preserve">Opportunities for repeat customers </w:t>
      </w:r>
    </w:p>
    <w:p w14:paraId="69E6A702" w14:textId="77777777" w:rsidR="001D0DDB" w:rsidRDefault="001D0DDB" w:rsidP="0054031F">
      <w:pPr>
        <w:rPr>
          <w:b/>
          <w:bCs/>
          <w:sz w:val="24"/>
          <w:szCs w:val="24"/>
        </w:rPr>
      </w:pPr>
    </w:p>
    <w:p w14:paraId="1F3C9E9D" w14:textId="71587753" w:rsidR="0054031F" w:rsidRPr="0054031F" w:rsidRDefault="0054031F" w:rsidP="0054031F">
      <w:pPr>
        <w:rPr>
          <w:b/>
          <w:bCs/>
          <w:sz w:val="24"/>
          <w:szCs w:val="24"/>
        </w:rPr>
      </w:pPr>
      <w:r w:rsidRPr="0054031F">
        <w:rPr>
          <w:b/>
          <w:bCs/>
          <w:sz w:val="24"/>
          <w:szCs w:val="24"/>
        </w:rPr>
        <w:t>Weaknesses:</w:t>
      </w:r>
    </w:p>
    <w:p w14:paraId="739DC1ED" w14:textId="77777777" w:rsidR="0054031F" w:rsidRPr="0054031F" w:rsidRDefault="0054031F" w:rsidP="0054031F">
      <w:pPr>
        <w:numPr>
          <w:ilvl w:val="0"/>
          <w:numId w:val="34"/>
        </w:numPr>
        <w:rPr>
          <w:sz w:val="24"/>
          <w:szCs w:val="24"/>
        </w:rPr>
      </w:pPr>
      <w:r w:rsidRPr="0054031F">
        <w:rPr>
          <w:sz w:val="24"/>
          <w:szCs w:val="24"/>
        </w:rPr>
        <w:t xml:space="preserve">Initial startup costs </w:t>
      </w:r>
    </w:p>
    <w:p w14:paraId="06259996" w14:textId="77777777" w:rsidR="0054031F" w:rsidRPr="0054031F" w:rsidRDefault="0054031F" w:rsidP="0054031F">
      <w:pPr>
        <w:numPr>
          <w:ilvl w:val="0"/>
          <w:numId w:val="34"/>
        </w:numPr>
        <w:rPr>
          <w:sz w:val="24"/>
          <w:szCs w:val="24"/>
        </w:rPr>
      </w:pPr>
      <w:r w:rsidRPr="0054031F">
        <w:rPr>
          <w:sz w:val="24"/>
          <w:szCs w:val="24"/>
        </w:rPr>
        <w:t xml:space="preserve">Need for certifications and training </w:t>
      </w:r>
    </w:p>
    <w:p w14:paraId="6B81C5F6" w14:textId="77777777" w:rsidR="0054031F" w:rsidRPr="0054031F" w:rsidRDefault="0054031F" w:rsidP="0054031F">
      <w:pPr>
        <w:rPr>
          <w:b/>
          <w:bCs/>
          <w:sz w:val="24"/>
          <w:szCs w:val="24"/>
        </w:rPr>
      </w:pPr>
      <w:r w:rsidRPr="0054031F">
        <w:rPr>
          <w:b/>
          <w:bCs/>
          <w:sz w:val="24"/>
          <w:szCs w:val="24"/>
        </w:rPr>
        <w:t>Opportunities:</w:t>
      </w:r>
    </w:p>
    <w:p w14:paraId="6C947097" w14:textId="77777777" w:rsidR="0054031F" w:rsidRPr="0054031F" w:rsidRDefault="0054031F" w:rsidP="0054031F">
      <w:pPr>
        <w:numPr>
          <w:ilvl w:val="0"/>
          <w:numId w:val="35"/>
        </w:numPr>
        <w:rPr>
          <w:sz w:val="24"/>
          <w:szCs w:val="24"/>
        </w:rPr>
      </w:pPr>
      <w:r w:rsidRPr="0054031F">
        <w:rPr>
          <w:sz w:val="24"/>
          <w:szCs w:val="24"/>
        </w:rPr>
        <w:t xml:space="preserve">Increasing regulations </w:t>
      </w:r>
    </w:p>
    <w:p w14:paraId="15B0455F" w14:textId="77777777" w:rsidR="0054031F" w:rsidRPr="0054031F" w:rsidRDefault="0054031F" w:rsidP="0054031F">
      <w:pPr>
        <w:numPr>
          <w:ilvl w:val="0"/>
          <w:numId w:val="35"/>
        </w:numPr>
        <w:rPr>
          <w:sz w:val="24"/>
          <w:szCs w:val="24"/>
        </w:rPr>
      </w:pPr>
      <w:r w:rsidRPr="0054031F">
        <w:rPr>
          <w:sz w:val="24"/>
          <w:szCs w:val="24"/>
        </w:rPr>
        <w:t xml:space="preserve">Expansion into new markets </w:t>
      </w:r>
    </w:p>
    <w:p w14:paraId="2662125F" w14:textId="77777777" w:rsidR="0054031F" w:rsidRPr="0054031F" w:rsidRDefault="0054031F" w:rsidP="0054031F">
      <w:pPr>
        <w:numPr>
          <w:ilvl w:val="0"/>
          <w:numId w:val="35"/>
        </w:numPr>
        <w:rPr>
          <w:sz w:val="24"/>
          <w:szCs w:val="24"/>
        </w:rPr>
      </w:pPr>
      <w:r w:rsidRPr="0054031F">
        <w:rPr>
          <w:sz w:val="24"/>
          <w:szCs w:val="24"/>
        </w:rPr>
        <w:t xml:space="preserve">Partnerships with construction firms </w:t>
      </w:r>
    </w:p>
    <w:p w14:paraId="1B679D95" w14:textId="77777777" w:rsidR="0054031F" w:rsidRPr="0054031F" w:rsidRDefault="0054031F" w:rsidP="0054031F">
      <w:pPr>
        <w:rPr>
          <w:b/>
          <w:bCs/>
          <w:sz w:val="24"/>
          <w:szCs w:val="24"/>
        </w:rPr>
      </w:pPr>
      <w:r w:rsidRPr="0054031F">
        <w:rPr>
          <w:b/>
          <w:bCs/>
          <w:sz w:val="24"/>
          <w:szCs w:val="24"/>
        </w:rPr>
        <w:t>Threats:</w:t>
      </w:r>
    </w:p>
    <w:p w14:paraId="71151326" w14:textId="77777777" w:rsidR="0054031F" w:rsidRPr="0054031F" w:rsidRDefault="0054031F" w:rsidP="0054031F">
      <w:pPr>
        <w:numPr>
          <w:ilvl w:val="0"/>
          <w:numId w:val="36"/>
        </w:numPr>
        <w:rPr>
          <w:sz w:val="24"/>
          <w:szCs w:val="24"/>
        </w:rPr>
      </w:pPr>
      <w:r w:rsidRPr="0054031F">
        <w:rPr>
          <w:sz w:val="24"/>
          <w:szCs w:val="24"/>
        </w:rPr>
        <w:t xml:space="preserve">Competition from established companies </w:t>
      </w:r>
    </w:p>
    <w:p w14:paraId="508C9795" w14:textId="77777777" w:rsidR="0054031F" w:rsidRPr="0054031F" w:rsidRDefault="0054031F" w:rsidP="0054031F">
      <w:pPr>
        <w:numPr>
          <w:ilvl w:val="0"/>
          <w:numId w:val="36"/>
        </w:numPr>
        <w:rPr>
          <w:sz w:val="24"/>
          <w:szCs w:val="24"/>
        </w:rPr>
      </w:pPr>
      <w:r w:rsidRPr="0054031F">
        <w:rPr>
          <w:sz w:val="24"/>
          <w:szCs w:val="24"/>
        </w:rPr>
        <w:t xml:space="preserve">Economic downturn affecting construction </w:t>
      </w:r>
    </w:p>
    <w:p w14:paraId="3CA015DB" w14:textId="77777777" w:rsidR="0054031F" w:rsidRPr="0054031F" w:rsidRDefault="0054031F" w:rsidP="0054031F">
      <w:pPr>
        <w:numPr>
          <w:ilvl w:val="0"/>
          <w:numId w:val="36"/>
        </w:numPr>
        <w:rPr>
          <w:sz w:val="24"/>
          <w:szCs w:val="24"/>
        </w:rPr>
      </w:pPr>
      <w:r w:rsidRPr="0054031F">
        <w:rPr>
          <w:sz w:val="24"/>
          <w:szCs w:val="24"/>
        </w:rPr>
        <w:t>Changes in regulations</w:t>
      </w:r>
    </w:p>
    <w:p w14:paraId="1A173AF3" w14:textId="083D43FD" w:rsidR="00F114BD" w:rsidRPr="0054031F" w:rsidRDefault="00F114BD" w:rsidP="00F114BD"/>
    <w:p w14:paraId="50D36388" w14:textId="77777777" w:rsidR="005F3558" w:rsidRDefault="005F3558" w:rsidP="00D82F48">
      <w:pPr>
        <w:pStyle w:val="Heading2"/>
        <w:rPr>
          <w:lang w:val="uk-UA"/>
        </w:rPr>
      </w:pPr>
      <w:bookmarkStart w:id="22" w:name="_Toc984008669"/>
    </w:p>
    <w:p w14:paraId="49649C43" w14:textId="77777777" w:rsidR="005F3558" w:rsidRDefault="005F3558" w:rsidP="00D82F48">
      <w:pPr>
        <w:pStyle w:val="Heading2"/>
        <w:rPr>
          <w:lang w:val="uk-UA"/>
        </w:rPr>
      </w:pPr>
    </w:p>
    <w:p w14:paraId="2601E862" w14:textId="77777777" w:rsidR="005F3558" w:rsidRDefault="005F3558" w:rsidP="00D82F48">
      <w:pPr>
        <w:pStyle w:val="Heading2"/>
        <w:rPr>
          <w:lang w:val="uk-UA"/>
        </w:rPr>
      </w:pPr>
    </w:p>
    <w:p w14:paraId="5CDDAB8A" w14:textId="77777777" w:rsidR="005F3558" w:rsidRDefault="005F3558" w:rsidP="00D82F48">
      <w:pPr>
        <w:pStyle w:val="Heading2"/>
        <w:rPr>
          <w:lang w:val="uk-UA"/>
        </w:rPr>
      </w:pPr>
    </w:p>
    <w:p w14:paraId="18A2D9E3" w14:textId="77777777" w:rsidR="005F3558" w:rsidRDefault="005F3558" w:rsidP="00D82F48">
      <w:pPr>
        <w:pStyle w:val="Heading2"/>
        <w:rPr>
          <w:lang w:val="uk-UA"/>
        </w:rPr>
      </w:pPr>
    </w:p>
    <w:p w14:paraId="6655E956" w14:textId="77777777" w:rsidR="005F3558" w:rsidRDefault="005F3558" w:rsidP="00D82F48">
      <w:pPr>
        <w:pStyle w:val="Heading2"/>
        <w:rPr>
          <w:lang w:val="uk-UA"/>
        </w:rPr>
      </w:pPr>
    </w:p>
    <w:p w14:paraId="2C8B1545" w14:textId="3A8DA093" w:rsidR="00747FD5" w:rsidRDefault="00D82F48" w:rsidP="00D82F48">
      <w:pPr>
        <w:pStyle w:val="Heading2"/>
      </w:pPr>
      <w:bookmarkStart w:id="23" w:name="_Toc225709654"/>
      <w:r>
        <w:t>Marketing Mix (4Ps)</w:t>
      </w:r>
      <w:bookmarkEnd w:id="22"/>
      <w:bookmarkEnd w:id="23"/>
    </w:p>
    <w:p w14:paraId="4C2F5654" w14:textId="77777777" w:rsidR="0054031F" w:rsidRDefault="0054031F" w:rsidP="0054031F">
      <w:pPr>
        <w:spacing w:line="360" w:lineRule="auto"/>
        <w:rPr>
          <w:b/>
          <w:bCs/>
          <w:sz w:val="24"/>
          <w:szCs w:val="24"/>
        </w:rPr>
      </w:pPr>
    </w:p>
    <w:p w14:paraId="67BA4CA3" w14:textId="200A74CB" w:rsidR="0054031F" w:rsidRPr="0054031F" w:rsidRDefault="0054031F" w:rsidP="0054031F">
      <w:pPr>
        <w:spacing w:line="360" w:lineRule="auto"/>
        <w:rPr>
          <w:sz w:val="24"/>
          <w:szCs w:val="24"/>
        </w:rPr>
      </w:pPr>
      <w:r w:rsidRPr="0054031F">
        <w:rPr>
          <w:b/>
          <w:bCs/>
          <w:sz w:val="24"/>
          <w:szCs w:val="24"/>
        </w:rPr>
        <w:t>Product:</w:t>
      </w:r>
      <w:r w:rsidRPr="0054031F">
        <w:rPr>
          <w:sz w:val="24"/>
          <w:szCs w:val="24"/>
        </w:rPr>
        <w:br/>
        <w:t>High-quality fire door installation, inspection, and maintenance services.</w:t>
      </w:r>
    </w:p>
    <w:p w14:paraId="711AEC91" w14:textId="77777777" w:rsidR="0054031F" w:rsidRPr="0054031F" w:rsidRDefault="0054031F" w:rsidP="0054031F">
      <w:pPr>
        <w:spacing w:line="360" w:lineRule="auto"/>
        <w:rPr>
          <w:sz w:val="24"/>
          <w:szCs w:val="24"/>
        </w:rPr>
      </w:pPr>
      <w:r w:rsidRPr="0054031F">
        <w:rPr>
          <w:b/>
          <w:bCs/>
          <w:sz w:val="24"/>
          <w:szCs w:val="24"/>
        </w:rPr>
        <w:t>Price:</w:t>
      </w:r>
      <w:r w:rsidRPr="0054031F">
        <w:rPr>
          <w:sz w:val="24"/>
          <w:szCs w:val="24"/>
        </w:rPr>
        <w:br/>
        <w:t>Competitive pricing strategy based on market research, with flexibility depending on project size.</w:t>
      </w:r>
    </w:p>
    <w:p w14:paraId="30F27156" w14:textId="77777777" w:rsidR="0054031F" w:rsidRPr="0054031F" w:rsidRDefault="0054031F" w:rsidP="0054031F">
      <w:pPr>
        <w:spacing w:line="360" w:lineRule="auto"/>
        <w:rPr>
          <w:sz w:val="24"/>
          <w:szCs w:val="24"/>
        </w:rPr>
      </w:pPr>
      <w:r w:rsidRPr="0054031F">
        <w:rPr>
          <w:b/>
          <w:bCs/>
          <w:sz w:val="24"/>
          <w:szCs w:val="24"/>
        </w:rPr>
        <w:t>Place:</w:t>
      </w:r>
      <w:r w:rsidRPr="0054031F">
        <w:rPr>
          <w:sz w:val="24"/>
          <w:szCs w:val="24"/>
        </w:rPr>
        <w:br/>
        <w:t>Initially local operations within the UK, with plans to expand regionally.</w:t>
      </w:r>
    </w:p>
    <w:p w14:paraId="5FF2B10E" w14:textId="77777777" w:rsidR="0054031F" w:rsidRPr="0054031F" w:rsidRDefault="0054031F" w:rsidP="0054031F">
      <w:pPr>
        <w:spacing w:line="360" w:lineRule="auto"/>
        <w:rPr>
          <w:sz w:val="24"/>
          <w:szCs w:val="24"/>
        </w:rPr>
      </w:pPr>
      <w:r w:rsidRPr="0054031F">
        <w:rPr>
          <w:b/>
          <w:bCs/>
          <w:sz w:val="24"/>
          <w:szCs w:val="24"/>
        </w:rPr>
        <w:t>Promotion:</w:t>
      </w:r>
      <w:r w:rsidRPr="0054031F">
        <w:rPr>
          <w:sz w:val="24"/>
          <w:szCs w:val="24"/>
        </w:rPr>
        <w:br/>
        <w:t>Marketing strategies will include:</w:t>
      </w:r>
    </w:p>
    <w:p w14:paraId="7C7F447E" w14:textId="77777777" w:rsidR="0054031F" w:rsidRPr="0054031F" w:rsidRDefault="0054031F" w:rsidP="0054031F">
      <w:pPr>
        <w:numPr>
          <w:ilvl w:val="0"/>
          <w:numId w:val="37"/>
        </w:numPr>
        <w:spacing w:line="360" w:lineRule="auto"/>
        <w:rPr>
          <w:sz w:val="24"/>
          <w:szCs w:val="24"/>
        </w:rPr>
      </w:pPr>
      <w:r w:rsidRPr="0054031F">
        <w:rPr>
          <w:sz w:val="24"/>
          <w:szCs w:val="24"/>
        </w:rPr>
        <w:t xml:space="preserve">A professional website </w:t>
      </w:r>
    </w:p>
    <w:p w14:paraId="397390E2" w14:textId="77777777" w:rsidR="0054031F" w:rsidRPr="0054031F" w:rsidRDefault="0054031F" w:rsidP="0054031F">
      <w:pPr>
        <w:numPr>
          <w:ilvl w:val="0"/>
          <w:numId w:val="37"/>
        </w:numPr>
        <w:spacing w:line="360" w:lineRule="auto"/>
        <w:rPr>
          <w:sz w:val="24"/>
          <w:szCs w:val="24"/>
        </w:rPr>
      </w:pPr>
      <w:r w:rsidRPr="0054031F">
        <w:rPr>
          <w:sz w:val="24"/>
          <w:szCs w:val="24"/>
        </w:rPr>
        <w:t xml:space="preserve">Social media platforms </w:t>
      </w:r>
    </w:p>
    <w:p w14:paraId="2189F25D" w14:textId="77777777" w:rsidR="0054031F" w:rsidRPr="0054031F" w:rsidRDefault="0054031F" w:rsidP="0054031F">
      <w:pPr>
        <w:numPr>
          <w:ilvl w:val="0"/>
          <w:numId w:val="37"/>
        </w:numPr>
        <w:spacing w:line="360" w:lineRule="auto"/>
        <w:rPr>
          <w:sz w:val="24"/>
          <w:szCs w:val="24"/>
        </w:rPr>
      </w:pPr>
      <w:r w:rsidRPr="0054031F">
        <w:rPr>
          <w:sz w:val="24"/>
          <w:szCs w:val="24"/>
        </w:rPr>
        <w:t xml:space="preserve">Networking with construction companies </w:t>
      </w:r>
    </w:p>
    <w:p w14:paraId="44239F78" w14:textId="77777777" w:rsidR="0054031F" w:rsidRPr="0054031F" w:rsidRDefault="0054031F" w:rsidP="0054031F">
      <w:pPr>
        <w:numPr>
          <w:ilvl w:val="0"/>
          <w:numId w:val="37"/>
        </w:numPr>
        <w:spacing w:line="360" w:lineRule="auto"/>
        <w:rPr>
          <w:sz w:val="24"/>
          <w:szCs w:val="24"/>
        </w:rPr>
      </w:pPr>
      <w:r w:rsidRPr="0054031F">
        <w:rPr>
          <w:sz w:val="24"/>
          <w:szCs w:val="24"/>
        </w:rPr>
        <w:t>Word-of-mouth referrals</w:t>
      </w:r>
    </w:p>
    <w:p w14:paraId="35AAE514" w14:textId="77777777" w:rsidR="00E47711" w:rsidRPr="00E47711" w:rsidRDefault="00E47711" w:rsidP="00E47711"/>
    <w:p w14:paraId="3231F3D7" w14:textId="7362ADA0" w:rsidR="00747FD5" w:rsidRDefault="00747FD5" w:rsidP="00F53214"/>
    <w:p w14:paraId="00ACAD1C" w14:textId="4BFF20F1" w:rsidR="005F3558" w:rsidRDefault="005F3558" w:rsidP="00070E9B">
      <w:pPr>
        <w:pStyle w:val="Heading1"/>
        <w:rPr>
          <w:lang w:val="uk-UA"/>
        </w:rPr>
      </w:pPr>
      <w:bookmarkStart w:id="24" w:name="_Toc1473005064"/>
    </w:p>
    <w:p w14:paraId="072C6826" w14:textId="77777777" w:rsidR="005F3558" w:rsidRDefault="005F3558" w:rsidP="00070E9B">
      <w:pPr>
        <w:pStyle w:val="Heading1"/>
        <w:rPr>
          <w:lang w:val="uk-UA"/>
        </w:rPr>
      </w:pPr>
    </w:p>
    <w:p w14:paraId="2CCC0774" w14:textId="77777777" w:rsidR="005F3558" w:rsidRDefault="005F3558" w:rsidP="00070E9B">
      <w:pPr>
        <w:pStyle w:val="Heading1"/>
        <w:rPr>
          <w:lang w:val="uk-UA"/>
        </w:rPr>
      </w:pPr>
    </w:p>
    <w:p w14:paraId="0F40393A" w14:textId="77777777" w:rsidR="005F3558" w:rsidRDefault="005F3558" w:rsidP="00070E9B">
      <w:pPr>
        <w:pStyle w:val="Heading1"/>
        <w:rPr>
          <w:lang w:val="uk-UA"/>
        </w:rPr>
      </w:pPr>
    </w:p>
    <w:p w14:paraId="36B47C4B" w14:textId="0F228748" w:rsidR="00747FD5" w:rsidRDefault="00747FD5" w:rsidP="00070E9B">
      <w:pPr>
        <w:pStyle w:val="Heading1"/>
      </w:pPr>
      <w:bookmarkStart w:id="25" w:name="_Toc225709655"/>
      <w:r>
        <w:t>Management Team</w:t>
      </w:r>
      <w:bookmarkEnd w:id="24"/>
      <w:bookmarkEnd w:id="25"/>
      <w:r>
        <w:t xml:space="preserve"> </w:t>
      </w:r>
    </w:p>
    <w:p w14:paraId="483874D3" w14:textId="77777777" w:rsidR="00F237FA" w:rsidRDefault="00F237FA" w:rsidP="00F237FA"/>
    <w:p w14:paraId="4511F4F8" w14:textId="77777777" w:rsidR="00F237FA" w:rsidRDefault="00F237FA" w:rsidP="00F237FA"/>
    <w:p w14:paraId="71B6C5BC" w14:textId="77777777" w:rsidR="00F237FA" w:rsidRDefault="00F237FA" w:rsidP="00F237FA"/>
    <w:p w14:paraId="45EE0782" w14:textId="77777777" w:rsidR="00F237FA" w:rsidRDefault="00F237FA" w:rsidP="00F237FA"/>
    <w:p w14:paraId="203E098C" w14:textId="77777777" w:rsidR="00F237FA" w:rsidRPr="00F237FA" w:rsidRDefault="00F237FA" w:rsidP="00F237FA"/>
    <w:p w14:paraId="6B2710DB" w14:textId="13F30212" w:rsidR="0028001B" w:rsidRPr="0028001B" w:rsidRDefault="001D0DDB" w:rsidP="0028001B">
      <w:r>
        <w:rPr>
          <w:noProof/>
        </w:rPr>
        <w:drawing>
          <wp:inline distT="0" distB="0" distL="0" distR="0" wp14:anchorId="27C9325C" wp14:editId="577D172D">
            <wp:extent cx="5966460" cy="6709410"/>
            <wp:effectExtent l="38100" t="57150" r="0" b="0"/>
            <wp:docPr id="19108411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B3913C4" w14:textId="77777777" w:rsidR="00F237FA" w:rsidRDefault="00F237FA" w:rsidP="0046780A">
      <w:pPr>
        <w:pStyle w:val="Heading2"/>
        <w:rPr>
          <w:lang w:val="uk-UA"/>
        </w:rPr>
      </w:pPr>
      <w:bookmarkStart w:id="26" w:name="_Toc516287212"/>
    </w:p>
    <w:p w14:paraId="2401FEE7" w14:textId="77777777" w:rsidR="002404A1" w:rsidRDefault="002404A1" w:rsidP="002404A1">
      <w:pPr>
        <w:rPr>
          <w:lang w:val="uk-UA"/>
        </w:rPr>
      </w:pPr>
    </w:p>
    <w:p w14:paraId="45FAD1BB" w14:textId="77777777" w:rsidR="002404A1" w:rsidRPr="002404A1" w:rsidRDefault="002404A1" w:rsidP="002404A1">
      <w:pPr>
        <w:rPr>
          <w:lang w:val="uk-UA"/>
        </w:rPr>
      </w:pPr>
    </w:p>
    <w:p w14:paraId="7C14DE26" w14:textId="0700F80F" w:rsidR="00747FD5" w:rsidRDefault="00934751" w:rsidP="0046780A">
      <w:pPr>
        <w:pStyle w:val="Heading2"/>
      </w:pPr>
      <w:bookmarkStart w:id="27" w:name="_Toc225709656"/>
      <w:r>
        <w:lastRenderedPageBreak/>
        <w:t xml:space="preserve">Management Team and </w:t>
      </w:r>
      <w:r w:rsidR="0046780A">
        <w:t>Their Background</w:t>
      </w:r>
      <w:bookmarkEnd w:id="26"/>
      <w:bookmarkEnd w:id="27"/>
    </w:p>
    <w:p w14:paraId="40C3BC13" w14:textId="77777777" w:rsidR="0028001B" w:rsidRDefault="0028001B" w:rsidP="0028001B"/>
    <w:p w14:paraId="3EBDC9AD" w14:textId="77777777" w:rsidR="006D3AC0" w:rsidRPr="006D3AC0" w:rsidRDefault="006D3AC0" w:rsidP="002404A1">
      <w:pPr>
        <w:spacing w:line="360" w:lineRule="auto"/>
        <w:rPr>
          <w:sz w:val="24"/>
          <w:szCs w:val="24"/>
          <w:lang w:val="uk-UA"/>
        </w:rPr>
      </w:pPr>
      <w:r w:rsidRPr="006D3AC0">
        <w:rPr>
          <w:b/>
          <w:bCs/>
          <w:sz w:val="24"/>
          <w:szCs w:val="24"/>
          <w:lang w:val="uk-UA"/>
        </w:rPr>
        <w:t>Owner / Director – Andrii Zhurakovskyi</w:t>
      </w:r>
      <w:r w:rsidRPr="006D3AC0">
        <w:rPr>
          <w:sz w:val="24"/>
          <w:szCs w:val="24"/>
          <w:lang w:val="uk-UA"/>
        </w:rPr>
        <w:br/>
        <w:t>Responsible for overall business strategy and operations. Has practical experience as a welder and steel fitter, with strong technical skills and knowledge of construction work and tools.</w:t>
      </w:r>
    </w:p>
    <w:p w14:paraId="11EEBE34" w14:textId="77777777" w:rsidR="006D3AC0" w:rsidRPr="006D3AC0" w:rsidRDefault="006D3AC0" w:rsidP="002404A1">
      <w:pPr>
        <w:spacing w:line="360" w:lineRule="auto"/>
        <w:rPr>
          <w:sz w:val="24"/>
          <w:szCs w:val="24"/>
          <w:lang w:val="uk-UA"/>
        </w:rPr>
      </w:pPr>
      <w:r w:rsidRPr="006D3AC0">
        <w:rPr>
          <w:b/>
          <w:bCs/>
          <w:sz w:val="24"/>
          <w:szCs w:val="24"/>
          <w:lang w:val="uk-UA"/>
        </w:rPr>
        <w:t>Operations Manager</w:t>
      </w:r>
      <w:r w:rsidRPr="006D3AC0">
        <w:rPr>
          <w:sz w:val="24"/>
          <w:szCs w:val="24"/>
          <w:lang w:val="uk-UA"/>
        </w:rPr>
        <w:br/>
        <w:t>Oversees daily operations, schedules projects, manages teams, and ensures all work meets safety and quality standards.</w:t>
      </w:r>
    </w:p>
    <w:p w14:paraId="0F0387E4" w14:textId="77777777" w:rsidR="006D3AC0" w:rsidRPr="006D3AC0" w:rsidRDefault="006D3AC0" w:rsidP="002404A1">
      <w:pPr>
        <w:spacing w:line="360" w:lineRule="auto"/>
        <w:rPr>
          <w:sz w:val="24"/>
          <w:szCs w:val="24"/>
          <w:lang w:val="uk-UA"/>
        </w:rPr>
      </w:pPr>
      <w:r w:rsidRPr="006D3AC0">
        <w:rPr>
          <w:b/>
          <w:bCs/>
          <w:sz w:val="24"/>
          <w:szCs w:val="24"/>
          <w:lang w:val="uk-UA"/>
        </w:rPr>
        <w:t>Lead Installer</w:t>
      </w:r>
      <w:r w:rsidRPr="006D3AC0">
        <w:rPr>
          <w:sz w:val="24"/>
          <w:szCs w:val="24"/>
          <w:lang w:val="uk-UA"/>
        </w:rPr>
        <w:br/>
        <w:t>Supervises installation work on-site, ensures fire doors are fitted correctly, and maintains compliance with regulations.</w:t>
      </w:r>
    </w:p>
    <w:p w14:paraId="1580F5BF" w14:textId="77777777" w:rsidR="006D3AC0" w:rsidRPr="006D3AC0" w:rsidRDefault="006D3AC0" w:rsidP="002404A1">
      <w:pPr>
        <w:spacing w:line="360" w:lineRule="auto"/>
        <w:rPr>
          <w:sz w:val="24"/>
          <w:szCs w:val="24"/>
          <w:lang w:val="uk-UA"/>
        </w:rPr>
      </w:pPr>
      <w:r w:rsidRPr="006D3AC0">
        <w:rPr>
          <w:b/>
          <w:bCs/>
          <w:sz w:val="24"/>
          <w:szCs w:val="24"/>
          <w:lang w:val="uk-UA"/>
        </w:rPr>
        <w:t>Fire Door Installers</w:t>
      </w:r>
      <w:r w:rsidRPr="006D3AC0">
        <w:rPr>
          <w:sz w:val="24"/>
          <w:szCs w:val="24"/>
          <w:lang w:val="uk-UA"/>
        </w:rPr>
        <w:br/>
        <w:t>Carry out installation of fire doors, including fitting, adjusting, and sealing according to safety standards.</w:t>
      </w:r>
    </w:p>
    <w:p w14:paraId="0F60518B" w14:textId="77777777" w:rsidR="006D3AC0" w:rsidRPr="006D3AC0" w:rsidRDefault="006D3AC0" w:rsidP="002404A1">
      <w:pPr>
        <w:spacing w:line="360" w:lineRule="auto"/>
        <w:rPr>
          <w:sz w:val="24"/>
          <w:szCs w:val="24"/>
          <w:lang w:val="uk-UA"/>
        </w:rPr>
      </w:pPr>
      <w:r w:rsidRPr="006D3AC0">
        <w:rPr>
          <w:b/>
          <w:bCs/>
          <w:sz w:val="24"/>
          <w:szCs w:val="24"/>
          <w:lang w:val="uk-UA"/>
        </w:rPr>
        <w:t>Admin / Office Staff</w:t>
      </w:r>
      <w:r w:rsidRPr="006D3AC0">
        <w:rPr>
          <w:sz w:val="24"/>
          <w:szCs w:val="24"/>
          <w:lang w:val="uk-UA"/>
        </w:rPr>
        <w:br/>
        <w:t>Manage documentation, scheduling, client communication, and invoicing.</w:t>
      </w:r>
    </w:p>
    <w:p w14:paraId="7D24FAF6" w14:textId="77777777" w:rsidR="006D3AC0" w:rsidRPr="006D3AC0" w:rsidRDefault="006D3AC0" w:rsidP="002404A1">
      <w:pPr>
        <w:spacing w:line="360" w:lineRule="auto"/>
        <w:rPr>
          <w:sz w:val="24"/>
          <w:szCs w:val="24"/>
          <w:lang w:val="uk-UA"/>
        </w:rPr>
      </w:pPr>
      <w:r w:rsidRPr="006D3AC0">
        <w:rPr>
          <w:b/>
          <w:bCs/>
          <w:sz w:val="24"/>
          <w:szCs w:val="24"/>
          <w:lang w:val="uk-UA"/>
        </w:rPr>
        <w:t>Admin Assistants</w:t>
      </w:r>
      <w:r w:rsidRPr="006D3AC0">
        <w:rPr>
          <w:sz w:val="24"/>
          <w:szCs w:val="24"/>
          <w:lang w:val="uk-UA"/>
        </w:rPr>
        <w:br/>
        <w:t>Support office tasks such as data entry, calls, and general administration.</w:t>
      </w:r>
    </w:p>
    <w:p w14:paraId="5FE0E760" w14:textId="2B71AE1E" w:rsidR="0054031F" w:rsidRPr="0054031F" w:rsidRDefault="0054031F" w:rsidP="0054031F">
      <w:pPr>
        <w:spacing w:line="360" w:lineRule="auto"/>
        <w:rPr>
          <w:sz w:val="24"/>
          <w:szCs w:val="24"/>
        </w:rPr>
      </w:pPr>
      <w:r>
        <w:rPr>
          <w:sz w:val="24"/>
          <w:szCs w:val="24"/>
        </w:rPr>
        <w:t xml:space="preserve">    </w:t>
      </w:r>
    </w:p>
    <w:p w14:paraId="2BA39C57" w14:textId="2B71AE1E" w:rsidR="0046780A" w:rsidRDefault="0046780A" w:rsidP="0046780A">
      <w:pPr>
        <w:pStyle w:val="Heading2"/>
      </w:pPr>
      <w:bookmarkStart w:id="28" w:name="_Toc766229464"/>
      <w:bookmarkStart w:id="29" w:name="_Toc225709657"/>
      <w:r>
        <w:t>Organisational Chart</w:t>
      </w:r>
      <w:bookmarkEnd w:id="28"/>
      <w:bookmarkEnd w:id="29"/>
    </w:p>
    <w:p w14:paraId="67598844" w14:textId="77777777" w:rsidR="006D3AC0" w:rsidRDefault="006D3AC0" w:rsidP="006D3AC0">
      <w:pPr>
        <w:spacing w:line="360" w:lineRule="auto"/>
        <w:rPr>
          <w:sz w:val="24"/>
          <w:szCs w:val="24"/>
          <w:lang w:val="uk-UA"/>
        </w:rPr>
      </w:pPr>
    </w:p>
    <w:p w14:paraId="598430F4" w14:textId="3246F609" w:rsidR="006D3AC0" w:rsidRPr="006D3AC0" w:rsidRDefault="006D3AC0" w:rsidP="006D3AC0">
      <w:pPr>
        <w:spacing w:line="360" w:lineRule="auto"/>
        <w:rPr>
          <w:sz w:val="24"/>
          <w:szCs w:val="24"/>
          <w:lang w:val="uk-UA"/>
        </w:rPr>
      </w:pPr>
      <w:r w:rsidRPr="006D3AC0">
        <w:rPr>
          <w:sz w:val="24"/>
          <w:szCs w:val="24"/>
          <w:lang w:val="uk-UA"/>
        </w:rPr>
        <w:t>The organisational structure of the company is designed to ensure efficient management, clear communication, and effective delivery of services.</w:t>
      </w:r>
    </w:p>
    <w:p w14:paraId="3F56E485" w14:textId="77777777" w:rsidR="006D3AC0" w:rsidRPr="006D3AC0" w:rsidRDefault="006D3AC0" w:rsidP="006D3AC0">
      <w:pPr>
        <w:spacing w:line="360" w:lineRule="auto"/>
        <w:rPr>
          <w:sz w:val="24"/>
          <w:szCs w:val="24"/>
          <w:lang w:val="uk-UA"/>
        </w:rPr>
      </w:pPr>
      <w:r w:rsidRPr="006D3AC0">
        <w:rPr>
          <w:sz w:val="24"/>
          <w:szCs w:val="24"/>
          <w:lang w:val="uk-UA"/>
        </w:rPr>
        <w:t xml:space="preserve">At the top of the structure is the </w:t>
      </w:r>
      <w:r w:rsidRPr="006D3AC0">
        <w:rPr>
          <w:b/>
          <w:bCs/>
          <w:sz w:val="24"/>
          <w:szCs w:val="24"/>
          <w:lang w:val="uk-UA"/>
        </w:rPr>
        <w:t>Owner/Director, Andrii Zhurakovskyi</w:t>
      </w:r>
      <w:r w:rsidRPr="006D3AC0">
        <w:rPr>
          <w:sz w:val="24"/>
          <w:szCs w:val="24"/>
          <w:lang w:val="uk-UA"/>
        </w:rPr>
        <w:t xml:space="preserve">, who is responsible for overall strategic direction and business management. Reporting directly to the Director is the </w:t>
      </w:r>
      <w:r w:rsidRPr="006D3AC0">
        <w:rPr>
          <w:b/>
          <w:bCs/>
          <w:sz w:val="24"/>
          <w:szCs w:val="24"/>
          <w:lang w:val="uk-UA"/>
        </w:rPr>
        <w:t>Operations Manager</w:t>
      </w:r>
      <w:r w:rsidRPr="006D3AC0">
        <w:rPr>
          <w:sz w:val="24"/>
          <w:szCs w:val="24"/>
          <w:lang w:val="uk-UA"/>
        </w:rPr>
        <w:t>, who oversees day-to-day activities and project coordination.</w:t>
      </w:r>
    </w:p>
    <w:p w14:paraId="0389A108" w14:textId="77777777" w:rsidR="006D3AC0" w:rsidRPr="006D3AC0" w:rsidRDefault="006D3AC0" w:rsidP="006D3AC0">
      <w:pPr>
        <w:spacing w:line="360" w:lineRule="auto"/>
        <w:rPr>
          <w:sz w:val="24"/>
          <w:szCs w:val="24"/>
          <w:lang w:val="uk-UA"/>
        </w:rPr>
      </w:pPr>
      <w:r w:rsidRPr="006D3AC0">
        <w:rPr>
          <w:sz w:val="24"/>
          <w:szCs w:val="24"/>
          <w:lang w:val="uk-UA"/>
        </w:rPr>
        <w:t>Under the Operations Manager, the structure is divided into two main areas:</w:t>
      </w:r>
    </w:p>
    <w:p w14:paraId="51F353CC" w14:textId="77777777" w:rsidR="006D3AC0" w:rsidRPr="006D3AC0" w:rsidRDefault="006D3AC0" w:rsidP="006D3AC0">
      <w:pPr>
        <w:numPr>
          <w:ilvl w:val="0"/>
          <w:numId w:val="46"/>
        </w:numPr>
        <w:spacing w:line="360" w:lineRule="auto"/>
        <w:rPr>
          <w:sz w:val="24"/>
          <w:szCs w:val="24"/>
          <w:lang w:val="uk-UA"/>
        </w:rPr>
      </w:pPr>
      <w:r w:rsidRPr="006D3AC0">
        <w:rPr>
          <w:b/>
          <w:bCs/>
          <w:sz w:val="24"/>
          <w:szCs w:val="24"/>
          <w:lang w:val="uk-UA"/>
        </w:rPr>
        <w:lastRenderedPageBreak/>
        <w:t>Installation Team</w:t>
      </w:r>
      <w:r w:rsidRPr="006D3AC0">
        <w:rPr>
          <w:sz w:val="24"/>
          <w:szCs w:val="24"/>
          <w:lang w:val="uk-UA"/>
        </w:rPr>
        <w:t xml:space="preserve">, led by the </w:t>
      </w:r>
      <w:r w:rsidRPr="006D3AC0">
        <w:rPr>
          <w:b/>
          <w:bCs/>
          <w:sz w:val="24"/>
          <w:szCs w:val="24"/>
          <w:lang w:val="uk-UA"/>
        </w:rPr>
        <w:t>Lead Installer</w:t>
      </w:r>
      <w:r w:rsidRPr="006D3AC0">
        <w:rPr>
          <w:sz w:val="24"/>
          <w:szCs w:val="24"/>
          <w:lang w:val="uk-UA"/>
        </w:rPr>
        <w:t xml:space="preserve">, who supervises the work of </w:t>
      </w:r>
      <w:r w:rsidRPr="006D3AC0">
        <w:rPr>
          <w:b/>
          <w:bCs/>
          <w:sz w:val="24"/>
          <w:szCs w:val="24"/>
          <w:lang w:val="uk-UA"/>
        </w:rPr>
        <w:t>Fire Door Installers</w:t>
      </w:r>
      <w:r w:rsidRPr="006D3AC0">
        <w:rPr>
          <w:sz w:val="24"/>
          <w:szCs w:val="24"/>
          <w:lang w:val="uk-UA"/>
        </w:rPr>
        <w:t xml:space="preserve"> on-site. </w:t>
      </w:r>
    </w:p>
    <w:p w14:paraId="7EE2932B" w14:textId="77777777" w:rsidR="006D3AC0" w:rsidRPr="006D3AC0" w:rsidRDefault="006D3AC0" w:rsidP="006D3AC0">
      <w:pPr>
        <w:numPr>
          <w:ilvl w:val="0"/>
          <w:numId w:val="46"/>
        </w:numPr>
        <w:spacing w:line="360" w:lineRule="auto"/>
        <w:rPr>
          <w:sz w:val="24"/>
          <w:szCs w:val="24"/>
          <w:lang w:val="uk-UA"/>
        </w:rPr>
      </w:pPr>
      <w:r w:rsidRPr="006D3AC0">
        <w:rPr>
          <w:b/>
          <w:bCs/>
          <w:sz w:val="24"/>
          <w:szCs w:val="24"/>
          <w:lang w:val="uk-UA"/>
        </w:rPr>
        <w:t>Administrative Team</w:t>
      </w:r>
      <w:r w:rsidRPr="006D3AC0">
        <w:rPr>
          <w:sz w:val="24"/>
          <w:szCs w:val="24"/>
          <w:lang w:val="uk-UA"/>
        </w:rPr>
        <w:t xml:space="preserve">, consisting of </w:t>
      </w:r>
      <w:r w:rsidRPr="006D3AC0">
        <w:rPr>
          <w:b/>
          <w:bCs/>
          <w:sz w:val="24"/>
          <w:szCs w:val="24"/>
          <w:lang w:val="uk-UA"/>
        </w:rPr>
        <w:t>Admin/Office Staff</w:t>
      </w:r>
      <w:r w:rsidRPr="006D3AC0">
        <w:rPr>
          <w:sz w:val="24"/>
          <w:szCs w:val="24"/>
          <w:lang w:val="uk-UA"/>
        </w:rPr>
        <w:t xml:space="preserve"> and </w:t>
      </w:r>
      <w:r w:rsidRPr="006D3AC0">
        <w:rPr>
          <w:b/>
          <w:bCs/>
          <w:sz w:val="24"/>
          <w:szCs w:val="24"/>
          <w:lang w:val="uk-UA"/>
        </w:rPr>
        <w:t>Admin Assistants</w:t>
      </w:r>
      <w:r w:rsidRPr="006D3AC0">
        <w:rPr>
          <w:sz w:val="24"/>
          <w:szCs w:val="24"/>
          <w:lang w:val="uk-UA"/>
        </w:rPr>
        <w:t xml:space="preserve">, responsible for documentation, scheduling, and customer communication. </w:t>
      </w:r>
    </w:p>
    <w:p w14:paraId="5534E58F" w14:textId="77777777" w:rsidR="006D3AC0" w:rsidRPr="006D3AC0" w:rsidRDefault="006D3AC0" w:rsidP="006D3AC0">
      <w:pPr>
        <w:spacing w:line="360" w:lineRule="auto"/>
        <w:rPr>
          <w:sz w:val="24"/>
          <w:szCs w:val="24"/>
          <w:lang w:val="uk-UA"/>
        </w:rPr>
      </w:pPr>
      <w:r w:rsidRPr="006D3AC0">
        <w:rPr>
          <w:sz w:val="24"/>
          <w:szCs w:val="24"/>
          <w:lang w:val="uk-UA"/>
        </w:rPr>
        <w:t>This structure ensures clear roles and responsibilities, efficient workflow, and high standards of service delivery.</w:t>
      </w:r>
    </w:p>
    <w:p w14:paraId="79788512" w14:textId="73C4D7F0" w:rsidR="0028001B" w:rsidRDefault="0028001B" w:rsidP="0028001B"/>
    <w:p w14:paraId="5B281124" w14:textId="4478D33D" w:rsidR="00747FD5" w:rsidRDefault="001C65B2" w:rsidP="001C65B2">
      <w:pPr>
        <w:pStyle w:val="Heading2"/>
        <w:rPr>
          <w:lang w:val="uk-UA"/>
        </w:rPr>
      </w:pPr>
      <w:bookmarkStart w:id="30" w:name="_Toc7577059"/>
      <w:bookmarkStart w:id="31" w:name="_Toc225709658"/>
      <w:r>
        <w:t>Key Milestones</w:t>
      </w:r>
      <w:bookmarkEnd w:id="30"/>
      <w:bookmarkEnd w:id="31"/>
    </w:p>
    <w:p w14:paraId="06386202" w14:textId="77777777" w:rsidR="006D3AC0" w:rsidRPr="006D3AC0" w:rsidRDefault="006D3AC0" w:rsidP="006D3AC0">
      <w:pPr>
        <w:rPr>
          <w:lang w:val="uk-UA"/>
        </w:rPr>
      </w:pPr>
    </w:p>
    <w:p w14:paraId="3F884357" w14:textId="724AAFD4" w:rsidR="006D3AC0" w:rsidRPr="006D3AC0" w:rsidRDefault="006D3AC0" w:rsidP="006D3AC0">
      <w:pPr>
        <w:pStyle w:val="ListParagraph"/>
        <w:numPr>
          <w:ilvl w:val="0"/>
          <w:numId w:val="47"/>
        </w:numPr>
        <w:spacing w:line="360" w:lineRule="auto"/>
        <w:rPr>
          <w:sz w:val="24"/>
          <w:szCs w:val="24"/>
          <w:lang w:val="uk-UA"/>
        </w:rPr>
      </w:pPr>
      <w:r w:rsidRPr="006D3AC0">
        <w:rPr>
          <w:b/>
          <w:bCs/>
          <w:sz w:val="24"/>
          <w:szCs w:val="24"/>
          <w:lang w:val="uk-UA"/>
        </w:rPr>
        <w:t>Month 1–2:</w:t>
      </w:r>
      <w:r w:rsidRPr="006D3AC0">
        <w:rPr>
          <w:sz w:val="24"/>
          <w:szCs w:val="24"/>
          <w:lang w:val="uk-UA"/>
        </w:rPr>
        <w:t xml:space="preserve"> Business registration, setup of company structure, and completion of fire door installation training. </w:t>
      </w:r>
    </w:p>
    <w:p w14:paraId="698C2982" w14:textId="746A28AC" w:rsidR="006D3AC0" w:rsidRPr="006D3AC0" w:rsidRDefault="006D3AC0" w:rsidP="006D3AC0">
      <w:pPr>
        <w:pStyle w:val="ListParagraph"/>
        <w:numPr>
          <w:ilvl w:val="0"/>
          <w:numId w:val="47"/>
        </w:numPr>
        <w:spacing w:line="360" w:lineRule="auto"/>
        <w:rPr>
          <w:sz w:val="24"/>
          <w:szCs w:val="24"/>
          <w:lang w:val="uk-UA"/>
        </w:rPr>
      </w:pPr>
      <w:r w:rsidRPr="006D3AC0">
        <w:rPr>
          <w:b/>
          <w:bCs/>
          <w:sz w:val="24"/>
          <w:szCs w:val="24"/>
          <w:lang w:val="uk-UA"/>
        </w:rPr>
        <w:t>Month 2–3:</w:t>
      </w:r>
      <w:r w:rsidRPr="006D3AC0">
        <w:rPr>
          <w:sz w:val="24"/>
          <w:szCs w:val="24"/>
          <w:lang w:val="uk-UA"/>
        </w:rPr>
        <w:t xml:space="preserve"> Purchase of tools and equipment, obtain CSCS card and necessary certifications. </w:t>
      </w:r>
    </w:p>
    <w:p w14:paraId="41215650" w14:textId="384E72A3" w:rsidR="006D3AC0" w:rsidRPr="006D3AC0" w:rsidRDefault="006D3AC0" w:rsidP="006D3AC0">
      <w:pPr>
        <w:pStyle w:val="ListParagraph"/>
        <w:numPr>
          <w:ilvl w:val="0"/>
          <w:numId w:val="47"/>
        </w:numPr>
        <w:spacing w:line="360" w:lineRule="auto"/>
        <w:rPr>
          <w:sz w:val="24"/>
          <w:szCs w:val="24"/>
          <w:lang w:val="uk-UA"/>
        </w:rPr>
      </w:pPr>
      <w:r w:rsidRPr="006D3AC0">
        <w:rPr>
          <w:b/>
          <w:bCs/>
          <w:sz w:val="24"/>
          <w:szCs w:val="24"/>
          <w:lang w:val="uk-UA"/>
        </w:rPr>
        <w:t>Month 3–4:</w:t>
      </w:r>
      <w:r w:rsidRPr="006D3AC0">
        <w:rPr>
          <w:sz w:val="24"/>
          <w:szCs w:val="24"/>
          <w:lang w:val="uk-UA"/>
        </w:rPr>
        <w:t xml:space="preserve"> Launch of operations and securing first contracts/projects. </w:t>
      </w:r>
    </w:p>
    <w:p w14:paraId="36F91F18" w14:textId="408AB7F4" w:rsidR="006D3AC0" w:rsidRPr="006D3AC0" w:rsidRDefault="006D3AC0" w:rsidP="006D3AC0">
      <w:pPr>
        <w:pStyle w:val="ListParagraph"/>
        <w:numPr>
          <w:ilvl w:val="0"/>
          <w:numId w:val="47"/>
        </w:numPr>
        <w:spacing w:line="360" w:lineRule="auto"/>
        <w:rPr>
          <w:sz w:val="24"/>
          <w:szCs w:val="24"/>
          <w:lang w:val="uk-UA"/>
        </w:rPr>
      </w:pPr>
      <w:r w:rsidRPr="006D3AC0">
        <w:rPr>
          <w:b/>
          <w:bCs/>
          <w:sz w:val="24"/>
          <w:szCs w:val="24"/>
          <w:lang w:val="uk-UA"/>
        </w:rPr>
        <w:t>Month 4–6:</w:t>
      </w:r>
      <w:r w:rsidRPr="006D3AC0">
        <w:rPr>
          <w:sz w:val="24"/>
          <w:szCs w:val="24"/>
          <w:lang w:val="uk-UA"/>
        </w:rPr>
        <w:t xml:space="preserve"> Build client base and establish relationships with contractors and property managers. </w:t>
      </w:r>
    </w:p>
    <w:p w14:paraId="0E2AA201" w14:textId="535C463B" w:rsidR="006D3AC0" w:rsidRPr="006D3AC0" w:rsidRDefault="006D3AC0" w:rsidP="006D3AC0">
      <w:pPr>
        <w:pStyle w:val="ListParagraph"/>
        <w:numPr>
          <w:ilvl w:val="0"/>
          <w:numId w:val="47"/>
        </w:numPr>
        <w:spacing w:line="360" w:lineRule="auto"/>
        <w:rPr>
          <w:sz w:val="24"/>
          <w:szCs w:val="24"/>
          <w:lang w:val="uk-UA"/>
        </w:rPr>
      </w:pPr>
      <w:r w:rsidRPr="006D3AC0">
        <w:rPr>
          <w:b/>
          <w:bCs/>
          <w:sz w:val="24"/>
          <w:szCs w:val="24"/>
          <w:lang w:val="uk-UA"/>
        </w:rPr>
        <w:t>Month 6–12:</w:t>
      </w:r>
      <w:r w:rsidRPr="006D3AC0">
        <w:rPr>
          <w:sz w:val="24"/>
          <w:szCs w:val="24"/>
          <w:lang w:val="uk-UA"/>
        </w:rPr>
        <w:t xml:space="preserve"> Expand team by hiring additional installers and improve service capacity. </w:t>
      </w:r>
    </w:p>
    <w:p w14:paraId="1495C261" w14:textId="528B932F" w:rsidR="006D3AC0" w:rsidRPr="006D3AC0" w:rsidRDefault="006D3AC0" w:rsidP="006D3AC0">
      <w:pPr>
        <w:pStyle w:val="ListParagraph"/>
        <w:numPr>
          <w:ilvl w:val="0"/>
          <w:numId w:val="47"/>
        </w:numPr>
        <w:spacing w:line="360" w:lineRule="auto"/>
        <w:rPr>
          <w:sz w:val="24"/>
          <w:szCs w:val="24"/>
          <w:lang w:val="uk-UA"/>
        </w:rPr>
      </w:pPr>
      <w:r w:rsidRPr="006D3AC0">
        <w:rPr>
          <w:b/>
          <w:bCs/>
          <w:sz w:val="24"/>
          <w:szCs w:val="24"/>
          <w:lang w:val="uk-UA"/>
        </w:rPr>
        <w:t>Year 1:</w:t>
      </w:r>
      <w:r w:rsidRPr="006D3AC0">
        <w:rPr>
          <w:sz w:val="24"/>
          <w:szCs w:val="24"/>
          <w:lang w:val="uk-UA"/>
        </w:rPr>
        <w:t xml:space="preserve"> Achieve stable revenue and strong market presence in London. </w:t>
      </w:r>
    </w:p>
    <w:p w14:paraId="10A5E525" w14:textId="2873648B" w:rsidR="00B0066D" w:rsidRPr="006D3AC0" w:rsidRDefault="006D3AC0" w:rsidP="006D3AC0">
      <w:pPr>
        <w:pStyle w:val="ListParagraph"/>
        <w:numPr>
          <w:ilvl w:val="0"/>
          <w:numId w:val="47"/>
        </w:numPr>
        <w:spacing w:line="360" w:lineRule="auto"/>
        <w:rPr>
          <w:sz w:val="24"/>
          <w:szCs w:val="24"/>
        </w:rPr>
      </w:pPr>
      <w:r w:rsidRPr="006D3AC0">
        <w:rPr>
          <w:b/>
          <w:bCs/>
          <w:sz w:val="24"/>
          <w:szCs w:val="24"/>
          <w:lang w:val="uk-UA"/>
        </w:rPr>
        <w:t>Year 2:</w:t>
      </w:r>
      <w:r w:rsidRPr="006D3AC0">
        <w:rPr>
          <w:sz w:val="24"/>
          <w:szCs w:val="24"/>
          <w:lang w:val="uk-UA"/>
        </w:rPr>
        <w:t xml:space="preserve"> Grow the business, take on larger contracts, and increase profitability.</w:t>
      </w:r>
    </w:p>
    <w:p w14:paraId="1557AB00" w14:textId="1BF4442A" w:rsidR="00316BE1" w:rsidRDefault="00747FD5" w:rsidP="00316BE1">
      <w:pPr>
        <w:pStyle w:val="Heading1"/>
        <w:rPr>
          <w:lang w:val="uk-UA"/>
        </w:rPr>
      </w:pPr>
      <w:bookmarkStart w:id="32" w:name="_Toc1796043329"/>
      <w:bookmarkStart w:id="33" w:name="_Toc225709659"/>
      <w:r>
        <w:t>Financial Plan</w:t>
      </w:r>
      <w:r w:rsidR="00640B87">
        <w:t xml:space="preserve"> (One Year)</w:t>
      </w:r>
      <w:bookmarkEnd w:id="32"/>
      <w:bookmarkEnd w:id="33"/>
    </w:p>
    <w:p w14:paraId="088AEF70" w14:textId="77777777" w:rsidR="002404A1" w:rsidRDefault="002404A1" w:rsidP="00316BE1">
      <w:pPr>
        <w:rPr>
          <w:b/>
          <w:bCs/>
          <w:sz w:val="24"/>
          <w:szCs w:val="24"/>
          <w:lang w:val="uk-UA"/>
        </w:rPr>
      </w:pPr>
    </w:p>
    <w:p w14:paraId="20D4B31C" w14:textId="789BB566" w:rsidR="00316BE1" w:rsidRPr="00316BE1" w:rsidRDefault="00316BE1" w:rsidP="00316BE1">
      <w:pPr>
        <w:rPr>
          <w:b/>
          <w:bCs/>
          <w:sz w:val="24"/>
          <w:szCs w:val="24"/>
          <w:lang w:val="uk-UA"/>
        </w:rPr>
      </w:pPr>
      <w:r w:rsidRPr="00316BE1">
        <w:rPr>
          <w:b/>
          <w:bCs/>
          <w:sz w:val="24"/>
          <w:szCs w:val="24"/>
        </w:rPr>
        <w:t>Startup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80"/>
        <w:gridCol w:w="1351"/>
      </w:tblGrid>
      <w:tr w:rsidR="00316BE1" w:rsidRPr="00316BE1" w14:paraId="381DC453" w14:textId="77777777" w:rsidTr="00316BE1">
        <w:trPr>
          <w:tblHeader/>
          <w:tblCellSpacing w:w="15" w:type="dxa"/>
        </w:trPr>
        <w:tc>
          <w:tcPr>
            <w:tcW w:w="0" w:type="auto"/>
            <w:tcBorders>
              <w:top w:val="single" w:sz="4" w:space="0" w:color="auto"/>
              <w:left w:val="single" w:sz="4" w:space="0" w:color="auto"/>
            </w:tcBorders>
            <w:vAlign w:val="center"/>
            <w:hideMark/>
          </w:tcPr>
          <w:p w14:paraId="30678B7A" w14:textId="77777777" w:rsidR="00316BE1" w:rsidRPr="00316BE1" w:rsidRDefault="00316BE1" w:rsidP="00316BE1">
            <w:pPr>
              <w:spacing w:after="0" w:line="240" w:lineRule="auto"/>
              <w:jc w:val="center"/>
              <w:rPr>
                <w:rFonts w:ascii="Times New Roman" w:eastAsia="Times New Roman" w:hAnsi="Times New Roman" w:cs="Times New Roman"/>
                <w:b/>
                <w:bCs/>
                <w:sz w:val="28"/>
                <w:szCs w:val="28"/>
                <w:lang w:val="uk-UA" w:eastAsia="uk-UA"/>
              </w:rPr>
            </w:pPr>
            <w:r w:rsidRPr="00316BE1">
              <w:rPr>
                <w:rFonts w:ascii="Times New Roman" w:eastAsia="Times New Roman" w:hAnsi="Times New Roman" w:cs="Times New Roman"/>
                <w:b/>
                <w:bCs/>
                <w:sz w:val="28"/>
                <w:szCs w:val="28"/>
                <w:lang w:val="uk-UA" w:eastAsia="uk-UA"/>
              </w:rPr>
              <w:t>Item</w:t>
            </w:r>
          </w:p>
        </w:tc>
        <w:tc>
          <w:tcPr>
            <w:tcW w:w="1306" w:type="dxa"/>
            <w:tcBorders>
              <w:top w:val="single" w:sz="4" w:space="0" w:color="auto"/>
              <w:left w:val="single" w:sz="4" w:space="0" w:color="auto"/>
              <w:right w:val="single" w:sz="4" w:space="0" w:color="auto"/>
            </w:tcBorders>
            <w:vAlign w:val="center"/>
            <w:hideMark/>
          </w:tcPr>
          <w:p w14:paraId="0F5E84EA" w14:textId="77777777" w:rsidR="00316BE1" w:rsidRPr="00316BE1" w:rsidRDefault="00316BE1" w:rsidP="00316BE1">
            <w:pPr>
              <w:spacing w:after="0" w:line="240" w:lineRule="auto"/>
              <w:jc w:val="center"/>
              <w:rPr>
                <w:rFonts w:ascii="Times New Roman" w:eastAsia="Times New Roman" w:hAnsi="Times New Roman" w:cs="Times New Roman"/>
                <w:b/>
                <w:bCs/>
                <w:sz w:val="28"/>
                <w:szCs w:val="28"/>
                <w:lang w:val="uk-UA" w:eastAsia="uk-UA"/>
              </w:rPr>
            </w:pPr>
            <w:r w:rsidRPr="00316BE1">
              <w:rPr>
                <w:rFonts w:ascii="Times New Roman" w:eastAsia="Times New Roman" w:hAnsi="Times New Roman" w:cs="Times New Roman"/>
                <w:b/>
                <w:bCs/>
                <w:sz w:val="28"/>
                <w:szCs w:val="28"/>
                <w:lang w:val="uk-UA" w:eastAsia="uk-UA"/>
              </w:rPr>
              <w:t>Cost (£)</w:t>
            </w:r>
          </w:p>
        </w:tc>
      </w:tr>
      <w:tr w:rsidR="00316BE1" w:rsidRPr="00316BE1" w14:paraId="0E303610" w14:textId="77777777" w:rsidTr="00316BE1">
        <w:trPr>
          <w:tblCellSpacing w:w="15" w:type="dxa"/>
        </w:trPr>
        <w:tc>
          <w:tcPr>
            <w:tcW w:w="0" w:type="auto"/>
            <w:tcBorders>
              <w:top w:val="single" w:sz="4" w:space="0" w:color="auto"/>
              <w:left w:val="single" w:sz="4" w:space="0" w:color="auto"/>
              <w:bottom w:val="single" w:sz="4" w:space="0" w:color="auto"/>
            </w:tcBorders>
            <w:vAlign w:val="center"/>
            <w:hideMark/>
          </w:tcPr>
          <w:p w14:paraId="69016A48" w14:textId="77777777" w:rsidR="00316BE1" w:rsidRPr="00316BE1" w:rsidRDefault="00316BE1" w:rsidP="00316BE1">
            <w:pPr>
              <w:spacing w:after="0" w:line="240" w:lineRule="auto"/>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Tools &amp; Equipment</w:t>
            </w:r>
          </w:p>
        </w:tc>
        <w:tc>
          <w:tcPr>
            <w:tcW w:w="1306" w:type="dxa"/>
            <w:tcBorders>
              <w:top w:val="single" w:sz="4" w:space="0" w:color="auto"/>
              <w:left w:val="single" w:sz="4" w:space="0" w:color="auto"/>
              <w:bottom w:val="single" w:sz="4" w:space="0" w:color="auto"/>
              <w:right w:val="single" w:sz="4" w:space="0" w:color="auto"/>
            </w:tcBorders>
            <w:vAlign w:val="center"/>
            <w:hideMark/>
          </w:tcPr>
          <w:p w14:paraId="76574CF4" w14:textId="77777777" w:rsidR="00316BE1" w:rsidRPr="00316BE1" w:rsidRDefault="00316BE1" w:rsidP="00316BE1">
            <w:pPr>
              <w:spacing w:after="0" w:line="240" w:lineRule="auto"/>
              <w:jc w:val="center"/>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3,000</w:t>
            </w:r>
          </w:p>
        </w:tc>
      </w:tr>
      <w:tr w:rsidR="00316BE1" w:rsidRPr="00316BE1" w14:paraId="4866388A" w14:textId="77777777" w:rsidTr="00316BE1">
        <w:trPr>
          <w:tblCellSpacing w:w="15" w:type="dxa"/>
        </w:trPr>
        <w:tc>
          <w:tcPr>
            <w:tcW w:w="0" w:type="auto"/>
            <w:tcBorders>
              <w:left w:val="single" w:sz="4" w:space="0" w:color="auto"/>
              <w:bottom w:val="single" w:sz="4" w:space="0" w:color="auto"/>
            </w:tcBorders>
            <w:vAlign w:val="center"/>
            <w:hideMark/>
          </w:tcPr>
          <w:p w14:paraId="6A96BC62" w14:textId="77777777" w:rsidR="00316BE1" w:rsidRPr="00316BE1" w:rsidRDefault="00316BE1" w:rsidP="00316BE1">
            <w:pPr>
              <w:spacing w:after="0" w:line="240" w:lineRule="auto"/>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Training &amp; Certification</w:t>
            </w:r>
          </w:p>
        </w:tc>
        <w:tc>
          <w:tcPr>
            <w:tcW w:w="1306" w:type="dxa"/>
            <w:tcBorders>
              <w:left w:val="single" w:sz="4" w:space="0" w:color="auto"/>
              <w:bottom w:val="single" w:sz="4" w:space="0" w:color="auto"/>
              <w:right w:val="single" w:sz="4" w:space="0" w:color="auto"/>
            </w:tcBorders>
            <w:vAlign w:val="center"/>
            <w:hideMark/>
          </w:tcPr>
          <w:p w14:paraId="33C5DAC3" w14:textId="77777777" w:rsidR="00316BE1" w:rsidRPr="00316BE1" w:rsidRDefault="00316BE1" w:rsidP="00316BE1">
            <w:pPr>
              <w:spacing w:after="0" w:line="240" w:lineRule="auto"/>
              <w:jc w:val="center"/>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1,000</w:t>
            </w:r>
          </w:p>
        </w:tc>
      </w:tr>
      <w:tr w:rsidR="00316BE1" w:rsidRPr="00316BE1" w14:paraId="52F3C226" w14:textId="77777777" w:rsidTr="00316BE1">
        <w:trPr>
          <w:tblCellSpacing w:w="15" w:type="dxa"/>
        </w:trPr>
        <w:tc>
          <w:tcPr>
            <w:tcW w:w="0" w:type="auto"/>
            <w:tcBorders>
              <w:left w:val="single" w:sz="4" w:space="0" w:color="auto"/>
            </w:tcBorders>
            <w:vAlign w:val="center"/>
            <w:hideMark/>
          </w:tcPr>
          <w:p w14:paraId="1493EDD6" w14:textId="77777777" w:rsidR="00316BE1" w:rsidRPr="00316BE1" w:rsidRDefault="00316BE1" w:rsidP="00316BE1">
            <w:pPr>
              <w:spacing w:after="0" w:line="240" w:lineRule="auto"/>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Work Van (deposit/used)</w:t>
            </w:r>
          </w:p>
        </w:tc>
        <w:tc>
          <w:tcPr>
            <w:tcW w:w="1306" w:type="dxa"/>
            <w:tcBorders>
              <w:left w:val="single" w:sz="4" w:space="0" w:color="auto"/>
              <w:right w:val="single" w:sz="4" w:space="0" w:color="auto"/>
            </w:tcBorders>
            <w:vAlign w:val="center"/>
            <w:hideMark/>
          </w:tcPr>
          <w:p w14:paraId="0A17ED35" w14:textId="77777777" w:rsidR="00316BE1" w:rsidRPr="00316BE1" w:rsidRDefault="00316BE1" w:rsidP="00316BE1">
            <w:pPr>
              <w:spacing w:after="0" w:line="240" w:lineRule="auto"/>
              <w:jc w:val="center"/>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5,000</w:t>
            </w:r>
          </w:p>
        </w:tc>
      </w:tr>
      <w:tr w:rsidR="00316BE1" w:rsidRPr="00316BE1" w14:paraId="48E18437" w14:textId="77777777" w:rsidTr="00316BE1">
        <w:trPr>
          <w:tblCellSpacing w:w="15" w:type="dxa"/>
        </w:trPr>
        <w:tc>
          <w:tcPr>
            <w:tcW w:w="0" w:type="auto"/>
            <w:tcBorders>
              <w:top w:val="single" w:sz="4" w:space="0" w:color="auto"/>
              <w:left w:val="single" w:sz="4" w:space="0" w:color="auto"/>
              <w:bottom w:val="single" w:sz="4" w:space="0" w:color="auto"/>
            </w:tcBorders>
            <w:vAlign w:val="center"/>
            <w:hideMark/>
          </w:tcPr>
          <w:p w14:paraId="6C6C18F9" w14:textId="77777777" w:rsidR="00316BE1" w:rsidRPr="00316BE1" w:rsidRDefault="00316BE1" w:rsidP="00316BE1">
            <w:pPr>
              <w:spacing w:after="0" w:line="240" w:lineRule="auto"/>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Insurance (Public Liability)</w:t>
            </w:r>
          </w:p>
        </w:tc>
        <w:tc>
          <w:tcPr>
            <w:tcW w:w="1306" w:type="dxa"/>
            <w:tcBorders>
              <w:top w:val="single" w:sz="4" w:space="0" w:color="auto"/>
              <w:left w:val="single" w:sz="4" w:space="0" w:color="auto"/>
              <w:bottom w:val="single" w:sz="4" w:space="0" w:color="auto"/>
              <w:right w:val="single" w:sz="4" w:space="0" w:color="auto"/>
            </w:tcBorders>
            <w:vAlign w:val="center"/>
            <w:hideMark/>
          </w:tcPr>
          <w:p w14:paraId="0A06FB40" w14:textId="77777777" w:rsidR="00316BE1" w:rsidRPr="00316BE1" w:rsidRDefault="00316BE1" w:rsidP="00316BE1">
            <w:pPr>
              <w:spacing w:after="0" w:line="240" w:lineRule="auto"/>
              <w:jc w:val="center"/>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800</w:t>
            </w:r>
          </w:p>
        </w:tc>
      </w:tr>
      <w:tr w:rsidR="00316BE1" w:rsidRPr="00316BE1" w14:paraId="43B7C89F" w14:textId="77777777" w:rsidTr="00316BE1">
        <w:trPr>
          <w:tblCellSpacing w:w="15" w:type="dxa"/>
        </w:trPr>
        <w:tc>
          <w:tcPr>
            <w:tcW w:w="0" w:type="auto"/>
            <w:tcBorders>
              <w:left w:val="single" w:sz="4" w:space="0" w:color="auto"/>
              <w:bottom w:val="single" w:sz="4" w:space="0" w:color="auto"/>
            </w:tcBorders>
            <w:vAlign w:val="center"/>
            <w:hideMark/>
          </w:tcPr>
          <w:p w14:paraId="0E9A1424" w14:textId="77777777" w:rsidR="00316BE1" w:rsidRPr="00316BE1" w:rsidRDefault="00316BE1" w:rsidP="00316BE1">
            <w:pPr>
              <w:spacing w:after="0" w:line="240" w:lineRule="auto"/>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Marketing (website, ads)</w:t>
            </w:r>
          </w:p>
        </w:tc>
        <w:tc>
          <w:tcPr>
            <w:tcW w:w="1306" w:type="dxa"/>
            <w:tcBorders>
              <w:left w:val="single" w:sz="4" w:space="0" w:color="auto"/>
              <w:bottom w:val="single" w:sz="4" w:space="0" w:color="auto"/>
              <w:right w:val="single" w:sz="4" w:space="0" w:color="auto"/>
            </w:tcBorders>
            <w:vAlign w:val="center"/>
            <w:hideMark/>
          </w:tcPr>
          <w:p w14:paraId="48035A9B" w14:textId="77777777" w:rsidR="00316BE1" w:rsidRPr="00316BE1" w:rsidRDefault="00316BE1" w:rsidP="00316BE1">
            <w:pPr>
              <w:spacing w:after="0" w:line="240" w:lineRule="auto"/>
              <w:jc w:val="center"/>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700</w:t>
            </w:r>
          </w:p>
        </w:tc>
      </w:tr>
      <w:tr w:rsidR="00316BE1" w:rsidRPr="00316BE1" w14:paraId="41BA212F" w14:textId="77777777" w:rsidTr="00316BE1">
        <w:trPr>
          <w:tblCellSpacing w:w="15" w:type="dxa"/>
        </w:trPr>
        <w:tc>
          <w:tcPr>
            <w:tcW w:w="0" w:type="auto"/>
            <w:tcBorders>
              <w:left w:val="single" w:sz="4" w:space="0" w:color="auto"/>
              <w:bottom w:val="single" w:sz="4" w:space="0" w:color="auto"/>
            </w:tcBorders>
            <w:vAlign w:val="center"/>
            <w:hideMark/>
          </w:tcPr>
          <w:p w14:paraId="7C984D35" w14:textId="77777777" w:rsidR="00316BE1" w:rsidRPr="00316BE1" w:rsidRDefault="00316BE1" w:rsidP="00316BE1">
            <w:pPr>
              <w:spacing w:after="0" w:line="240" w:lineRule="auto"/>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PPE &amp; Materials</w:t>
            </w:r>
          </w:p>
        </w:tc>
        <w:tc>
          <w:tcPr>
            <w:tcW w:w="1306" w:type="dxa"/>
            <w:tcBorders>
              <w:left w:val="single" w:sz="4" w:space="0" w:color="auto"/>
              <w:bottom w:val="single" w:sz="4" w:space="0" w:color="auto"/>
              <w:right w:val="single" w:sz="4" w:space="0" w:color="auto"/>
            </w:tcBorders>
            <w:vAlign w:val="center"/>
            <w:hideMark/>
          </w:tcPr>
          <w:p w14:paraId="79D6D519" w14:textId="77777777" w:rsidR="00316BE1" w:rsidRPr="00316BE1" w:rsidRDefault="00316BE1" w:rsidP="00316BE1">
            <w:pPr>
              <w:spacing w:after="0" w:line="240" w:lineRule="auto"/>
              <w:jc w:val="center"/>
              <w:rPr>
                <w:rFonts w:ascii="Times New Roman" w:eastAsia="Times New Roman" w:hAnsi="Times New Roman" w:cs="Times New Roman"/>
                <w:sz w:val="28"/>
                <w:szCs w:val="28"/>
                <w:lang w:val="uk-UA" w:eastAsia="uk-UA"/>
              </w:rPr>
            </w:pPr>
            <w:r w:rsidRPr="00316BE1">
              <w:rPr>
                <w:rFonts w:ascii="Times New Roman" w:eastAsia="Times New Roman" w:hAnsi="Times New Roman" w:cs="Times New Roman"/>
                <w:sz w:val="28"/>
                <w:szCs w:val="28"/>
                <w:lang w:val="uk-UA" w:eastAsia="uk-UA"/>
              </w:rPr>
              <w:t>500</w:t>
            </w:r>
          </w:p>
        </w:tc>
      </w:tr>
      <w:tr w:rsidR="00316BE1" w:rsidRPr="00316BE1" w14:paraId="260E115A" w14:textId="77777777" w:rsidTr="00316BE1">
        <w:trPr>
          <w:tblCellSpacing w:w="15" w:type="dxa"/>
        </w:trPr>
        <w:tc>
          <w:tcPr>
            <w:tcW w:w="0" w:type="auto"/>
            <w:tcBorders>
              <w:left w:val="single" w:sz="4" w:space="0" w:color="auto"/>
              <w:bottom w:val="single" w:sz="4" w:space="0" w:color="auto"/>
            </w:tcBorders>
            <w:vAlign w:val="center"/>
            <w:hideMark/>
          </w:tcPr>
          <w:p w14:paraId="1C97E0B8" w14:textId="77777777" w:rsidR="00316BE1" w:rsidRPr="00316BE1" w:rsidRDefault="00316BE1" w:rsidP="00316BE1">
            <w:pPr>
              <w:spacing w:after="0" w:line="240" w:lineRule="auto"/>
              <w:rPr>
                <w:rFonts w:ascii="Times New Roman" w:eastAsia="Times New Roman" w:hAnsi="Times New Roman" w:cs="Times New Roman"/>
                <w:b/>
                <w:bCs/>
                <w:sz w:val="28"/>
                <w:szCs w:val="28"/>
                <w:lang w:val="uk-UA" w:eastAsia="uk-UA"/>
              </w:rPr>
            </w:pPr>
            <w:r w:rsidRPr="00316BE1">
              <w:rPr>
                <w:rFonts w:ascii="Times New Roman" w:eastAsia="Times New Roman" w:hAnsi="Times New Roman" w:cs="Times New Roman"/>
                <w:b/>
                <w:bCs/>
                <w:sz w:val="28"/>
                <w:szCs w:val="28"/>
                <w:lang w:val="uk-UA" w:eastAsia="uk-UA"/>
              </w:rPr>
              <w:t>Total Startup Costs</w:t>
            </w:r>
          </w:p>
        </w:tc>
        <w:tc>
          <w:tcPr>
            <w:tcW w:w="1306" w:type="dxa"/>
            <w:tcBorders>
              <w:left w:val="single" w:sz="4" w:space="0" w:color="auto"/>
              <w:bottom w:val="single" w:sz="4" w:space="0" w:color="auto"/>
              <w:right w:val="single" w:sz="4" w:space="0" w:color="auto"/>
            </w:tcBorders>
            <w:vAlign w:val="center"/>
            <w:hideMark/>
          </w:tcPr>
          <w:p w14:paraId="0994A1C1" w14:textId="77777777" w:rsidR="00316BE1" w:rsidRPr="00316BE1" w:rsidRDefault="00316BE1" w:rsidP="00316BE1">
            <w:pPr>
              <w:spacing w:after="0" w:line="240" w:lineRule="auto"/>
              <w:jc w:val="center"/>
              <w:rPr>
                <w:rFonts w:ascii="Times New Roman" w:eastAsia="Times New Roman" w:hAnsi="Times New Roman" w:cs="Times New Roman"/>
                <w:b/>
                <w:bCs/>
                <w:sz w:val="28"/>
                <w:szCs w:val="28"/>
                <w:lang w:val="uk-UA" w:eastAsia="uk-UA"/>
              </w:rPr>
            </w:pPr>
            <w:r w:rsidRPr="00316BE1">
              <w:rPr>
                <w:rFonts w:ascii="Times New Roman" w:eastAsia="Times New Roman" w:hAnsi="Times New Roman" w:cs="Times New Roman"/>
                <w:b/>
                <w:bCs/>
                <w:sz w:val="28"/>
                <w:szCs w:val="28"/>
                <w:lang w:val="uk-UA" w:eastAsia="uk-UA"/>
              </w:rPr>
              <w:t>£11,000</w:t>
            </w:r>
          </w:p>
        </w:tc>
      </w:tr>
    </w:tbl>
    <w:p w14:paraId="382E53C1" w14:textId="77777777" w:rsidR="00BD393B" w:rsidRDefault="00BD393B" w:rsidP="00316BE1">
      <w:pPr>
        <w:rPr>
          <w:b/>
          <w:bCs/>
          <w:sz w:val="28"/>
          <w:szCs w:val="28"/>
          <w:lang w:val="uk-UA"/>
        </w:rPr>
      </w:pPr>
    </w:p>
    <w:p w14:paraId="5B2DAA2B" w14:textId="77777777" w:rsidR="002404A1" w:rsidRDefault="002404A1" w:rsidP="00316BE1">
      <w:pPr>
        <w:rPr>
          <w:b/>
          <w:bCs/>
          <w:sz w:val="28"/>
          <w:szCs w:val="28"/>
          <w:lang w:val="uk-UA"/>
        </w:rPr>
      </w:pPr>
    </w:p>
    <w:p w14:paraId="7234B2D0" w14:textId="77777777" w:rsidR="002404A1" w:rsidRDefault="002404A1" w:rsidP="00316BE1">
      <w:pPr>
        <w:rPr>
          <w:b/>
          <w:bCs/>
          <w:sz w:val="28"/>
          <w:szCs w:val="28"/>
          <w:lang w:val="uk-UA"/>
        </w:rPr>
      </w:pPr>
    </w:p>
    <w:p w14:paraId="65F21073" w14:textId="77777777" w:rsidR="002404A1" w:rsidRDefault="002404A1" w:rsidP="00316BE1">
      <w:pPr>
        <w:rPr>
          <w:b/>
          <w:bCs/>
          <w:sz w:val="28"/>
          <w:szCs w:val="28"/>
          <w:lang w:val="uk-UA"/>
        </w:rPr>
      </w:pPr>
    </w:p>
    <w:p w14:paraId="2879B159" w14:textId="6ABCBED6" w:rsidR="00316BE1" w:rsidRDefault="00316BE1" w:rsidP="00316BE1">
      <w:pPr>
        <w:rPr>
          <w:b/>
          <w:bCs/>
          <w:sz w:val="28"/>
          <w:szCs w:val="28"/>
          <w:lang w:val="uk-UA"/>
        </w:rPr>
      </w:pPr>
      <w:r w:rsidRPr="00316BE1">
        <w:rPr>
          <w:b/>
          <w:bCs/>
          <w:sz w:val="28"/>
          <w:szCs w:val="28"/>
          <w:lang w:val="uk-UA"/>
        </w:rPr>
        <w:t>Fixed Costs (Monthly)</w:t>
      </w:r>
    </w:p>
    <w:p w14:paraId="450958C6" w14:textId="77777777" w:rsidR="00BD393B" w:rsidRPr="00316BE1" w:rsidRDefault="00BD393B" w:rsidP="00316BE1">
      <w:pPr>
        <w:rPr>
          <w:b/>
          <w:bCs/>
          <w:sz w:val="28"/>
          <w:szCs w:val="28"/>
          <w:lang w:val="uk-U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96"/>
        <w:gridCol w:w="979"/>
      </w:tblGrid>
      <w:tr w:rsidR="00316BE1" w:rsidRPr="00316BE1" w14:paraId="0DD992D5" w14:textId="77777777" w:rsidTr="00BD393B">
        <w:trPr>
          <w:tblHeader/>
          <w:tblCellSpacing w:w="15" w:type="dxa"/>
        </w:trPr>
        <w:tc>
          <w:tcPr>
            <w:tcW w:w="0" w:type="auto"/>
            <w:tcBorders>
              <w:top w:val="single" w:sz="4" w:space="0" w:color="auto"/>
              <w:left w:val="single" w:sz="4" w:space="0" w:color="auto"/>
              <w:right w:val="single" w:sz="4" w:space="0" w:color="auto"/>
            </w:tcBorders>
            <w:vAlign w:val="center"/>
            <w:hideMark/>
          </w:tcPr>
          <w:p w14:paraId="5F956438" w14:textId="77777777" w:rsidR="00316BE1" w:rsidRPr="00316BE1" w:rsidRDefault="00316BE1" w:rsidP="00BD393B">
            <w:pPr>
              <w:jc w:val="center"/>
              <w:rPr>
                <w:b/>
                <w:bCs/>
                <w:sz w:val="24"/>
                <w:szCs w:val="24"/>
                <w:lang w:val="uk-UA"/>
              </w:rPr>
            </w:pPr>
            <w:r w:rsidRPr="00316BE1">
              <w:rPr>
                <w:b/>
                <w:bCs/>
                <w:sz w:val="24"/>
                <w:szCs w:val="24"/>
                <w:lang w:val="uk-UA"/>
              </w:rPr>
              <w:t>Item</w:t>
            </w:r>
          </w:p>
        </w:tc>
        <w:tc>
          <w:tcPr>
            <w:tcW w:w="0" w:type="auto"/>
            <w:tcBorders>
              <w:top w:val="single" w:sz="4" w:space="0" w:color="auto"/>
              <w:right w:val="single" w:sz="4" w:space="0" w:color="auto"/>
            </w:tcBorders>
            <w:vAlign w:val="center"/>
            <w:hideMark/>
          </w:tcPr>
          <w:p w14:paraId="01329DBA" w14:textId="77777777" w:rsidR="00316BE1" w:rsidRPr="00316BE1" w:rsidRDefault="00316BE1" w:rsidP="00BD393B">
            <w:pPr>
              <w:jc w:val="center"/>
              <w:rPr>
                <w:b/>
                <w:bCs/>
                <w:sz w:val="24"/>
                <w:szCs w:val="24"/>
                <w:lang w:val="uk-UA"/>
              </w:rPr>
            </w:pPr>
            <w:r w:rsidRPr="00316BE1">
              <w:rPr>
                <w:b/>
                <w:bCs/>
                <w:sz w:val="24"/>
                <w:szCs w:val="24"/>
                <w:lang w:val="uk-UA"/>
              </w:rPr>
              <w:t>Cost (£)</w:t>
            </w:r>
          </w:p>
        </w:tc>
      </w:tr>
      <w:tr w:rsidR="00316BE1" w:rsidRPr="00316BE1" w14:paraId="37495B15" w14:textId="77777777" w:rsidTr="00BD393B">
        <w:trPr>
          <w:tblCellSpacing w:w="15" w:type="dxa"/>
        </w:trPr>
        <w:tc>
          <w:tcPr>
            <w:tcW w:w="0" w:type="auto"/>
            <w:tcBorders>
              <w:top w:val="single" w:sz="4" w:space="0" w:color="auto"/>
              <w:left w:val="single" w:sz="4" w:space="0" w:color="auto"/>
              <w:right w:val="single" w:sz="4" w:space="0" w:color="auto"/>
            </w:tcBorders>
            <w:vAlign w:val="center"/>
            <w:hideMark/>
          </w:tcPr>
          <w:p w14:paraId="6EE2B9F0" w14:textId="77777777" w:rsidR="00316BE1" w:rsidRPr="00316BE1" w:rsidRDefault="00316BE1" w:rsidP="00316BE1">
            <w:pPr>
              <w:rPr>
                <w:sz w:val="24"/>
                <w:szCs w:val="24"/>
                <w:lang w:val="uk-UA"/>
              </w:rPr>
            </w:pPr>
            <w:r w:rsidRPr="00316BE1">
              <w:rPr>
                <w:sz w:val="24"/>
                <w:szCs w:val="24"/>
                <w:lang w:val="uk-UA"/>
              </w:rPr>
              <w:t>Van Insurance</w:t>
            </w:r>
          </w:p>
        </w:tc>
        <w:tc>
          <w:tcPr>
            <w:tcW w:w="0" w:type="auto"/>
            <w:tcBorders>
              <w:top w:val="single" w:sz="4" w:space="0" w:color="auto"/>
              <w:right w:val="single" w:sz="4" w:space="0" w:color="auto"/>
            </w:tcBorders>
            <w:vAlign w:val="center"/>
            <w:hideMark/>
          </w:tcPr>
          <w:p w14:paraId="0B041940" w14:textId="77777777" w:rsidR="00316BE1" w:rsidRPr="00316BE1" w:rsidRDefault="00316BE1" w:rsidP="00BD393B">
            <w:pPr>
              <w:jc w:val="center"/>
              <w:rPr>
                <w:sz w:val="24"/>
                <w:szCs w:val="24"/>
                <w:lang w:val="uk-UA"/>
              </w:rPr>
            </w:pPr>
            <w:r w:rsidRPr="00316BE1">
              <w:rPr>
                <w:sz w:val="24"/>
                <w:szCs w:val="24"/>
                <w:lang w:val="uk-UA"/>
              </w:rPr>
              <w:t>150</w:t>
            </w:r>
          </w:p>
        </w:tc>
      </w:tr>
      <w:tr w:rsidR="00316BE1" w:rsidRPr="00316BE1" w14:paraId="0F37FDAA" w14:textId="77777777" w:rsidTr="00BD393B">
        <w:trPr>
          <w:tblCellSpacing w:w="15" w:type="dxa"/>
        </w:trPr>
        <w:tc>
          <w:tcPr>
            <w:tcW w:w="0" w:type="auto"/>
            <w:tcBorders>
              <w:top w:val="single" w:sz="4" w:space="0" w:color="auto"/>
              <w:left w:val="single" w:sz="4" w:space="0" w:color="auto"/>
              <w:right w:val="single" w:sz="4" w:space="0" w:color="auto"/>
            </w:tcBorders>
            <w:vAlign w:val="center"/>
            <w:hideMark/>
          </w:tcPr>
          <w:p w14:paraId="1437FC43" w14:textId="77777777" w:rsidR="00316BE1" w:rsidRPr="00316BE1" w:rsidRDefault="00316BE1" w:rsidP="00316BE1">
            <w:pPr>
              <w:rPr>
                <w:sz w:val="24"/>
                <w:szCs w:val="24"/>
                <w:lang w:val="uk-UA"/>
              </w:rPr>
            </w:pPr>
            <w:r w:rsidRPr="00316BE1">
              <w:rPr>
                <w:sz w:val="24"/>
                <w:szCs w:val="24"/>
                <w:lang w:val="uk-UA"/>
              </w:rPr>
              <w:t>Fuel</w:t>
            </w:r>
          </w:p>
        </w:tc>
        <w:tc>
          <w:tcPr>
            <w:tcW w:w="0" w:type="auto"/>
            <w:tcBorders>
              <w:top w:val="single" w:sz="4" w:space="0" w:color="auto"/>
              <w:right w:val="single" w:sz="4" w:space="0" w:color="auto"/>
            </w:tcBorders>
            <w:vAlign w:val="center"/>
            <w:hideMark/>
          </w:tcPr>
          <w:p w14:paraId="42D562B1" w14:textId="77777777" w:rsidR="00316BE1" w:rsidRPr="00316BE1" w:rsidRDefault="00316BE1" w:rsidP="00BD393B">
            <w:pPr>
              <w:jc w:val="center"/>
              <w:rPr>
                <w:sz w:val="24"/>
                <w:szCs w:val="24"/>
                <w:lang w:val="uk-UA"/>
              </w:rPr>
            </w:pPr>
            <w:r w:rsidRPr="00316BE1">
              <w:rPr>
                <w:sz w:val="24"/>
                <w:szCs w:val="24"/>
                <w:lang w:val="uk-UA"/>
              </w:rPr>
              <w:t>400</w:t>
            </w:r>
          </w:p>
        </w:tc>
      </w:tr>
      <w:tr w:rsidR="00316BE1" w:rsidRPr="00316BE1" w14:paraId="545FF7D5" w14:textId="77777777" w:rsidTr="00BD393B">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20B22AB" w14:textId="77777777" w:rsidR="00316BE1" w:rsidRPr="00316BE1" w:rsidRDefault="00316BE1" w:rsidP="00316BE1">
            <w:pPr>
              <w:rPr>
                <w:sz w:val="24"/>
                <w:szCs w:val="24"/>
                <w:lang w:val="uk-UA"/>
              </w:rPr>
            </w:pPr>
            <w:r w:rsidRPr="00316BE1">
              <w:rPr>
                <w:sz w:val="24"/>
                <w:szCs w:val="24"/>
                <w:lang w:val="uk-UA"/>
              </w:rPr>
              <w:t>Phone &amp; Internet</w:t>
            </w:r>
          </w:p>
        </w:tc>
        <w:tc>
          <w:tcPr>
            <w:tcW w:w="0" w:type="auto"/>
            <w:tcBorders>
              <w:top w:val="single" w:sz="4" w:space="0" w:color="auto"/>
              <w:bottom w:val="single" w:sz="4" w:space="0" w:color="auto"/>
              <w:right w:val="single" w:sz="4" w:space="0" w:color="auto"/>
            </w:tcBorders>
            <w:vAlign w:val="center"/>
            <w:hideMark/>
          </w:tcPr>
          <w:p w14:paraId="303DF800" w14:textId="77777777" w:rsidR="00316BE1" w:rsidRPr="00316BE1" w:rsidRDefault="00316BE1" w:rsidP="00BD393B">
            <w:pPr>
              <w:jc w:val="center"/>
              <w:rPr>
                <w:sz w:val="24"/>
                <w:szCs w:val="24"/>
                <w:lang w:val="uk-UA"/>
              </w:rPr>
            </w:pPr>
            <w:r w:rsidRPr="00316BE1">
              <w:rPr>
                <w:sz w:val="24"/>
                <w:szCs w:val="24"/>
                <w:lang w:val="uk-UA"/>
              </w:rPr>
              <w:t>50</w:t>
            </w:r>
          </w:p>
        </w:tc>
      </w:tr>
      <w:tr w:rsidR="00316BE1" w:rsidRPr="00316BE1" w14:paraId="610AFD05" w14:textId="77777777" w:rsidTr="00BD393B">
        <w:trPr>
          <w:tblCellSpacing w:w="15" w:type="dxa"/>
        </w:trPr>
        <w:tc>
          <w:tcPr>
            <w:tcW w:w="0" w:type="auto"/>
            <w:tcBorders>
              <w:left w:val="single" w:sz="4" w:space="0" w:color="auto"/>
              <w:right w:val="single" w:sz="4" w:space="0" w:color="auto"/>
            </w:tcBorders>
            <w:vAlign w:val="center"/>
            <w:hideMark/>
          </w:tcPr>
          <w:p w14:paraId="00B38C6F" w14:textId="77777777" w:rsidR="00316BE1" w:rsidRPr="00316BE1" w:rsidRDefault="00316BE1" w:rsidP="00316BE1">
            <w:pPr>
              <w:rPr>
                <w:sz w:val="24"/>
                <w:szCs w:val="24"/>
                <w:lang w:val="uk-UA"/>
              </w:rPr>
            </w:pPr>
            <w:r w:rsidRPr="00316BE1">
              <w:rPr>
                <w:sz w:val="24"/>
                <w:szCs w:val="24"/>
                <w:lang w:val="uk-UA"/>
              </w:rPr>
              <w:t>Accounting</w:t>
            </w:r>
          </w:p>
        </w:tc>
        <w:tc>
          <w:tcPr>
            <w:tcW w:w="0" w:type="auto"/>
            <w:tcBorders>
              <w:right w:val="single" w:sz="4" w:space="0" w:color="auto"/>
            </w:tcBorders>
            <w:vAlign w:val="center"/>
            <w:hideMark/>
          </w:tcPr>
          <w:p w14:paraId="031F40F1" w14:textId="77777777" w:rsidR="00316BE1" w:rsidRPr="00316BE1" w:rsidRDefault="00316BE1" w:rsidP="00BD393B">
            <w:pPr>
              <w:jc w:val="center"/>
              <w:rPr>
                <w:sz w:val="24"/>
                <w:szCs w:val="24"/>
                <w:lang w:val="uk-UA"/>
              </w:rPr>
            </w:pPr>
            <w:r w:rsidRPr="00316BE1">
              <w:rPr>
                <w:sz w:val="24"/>
                <w:szCs w:val="24"/>
                <w:lang w:val="uk-UA"/>
              </w:rPr>
              <w:t>100</w:t>
            </w:r>
          </w:p>
        </w:tc>
      </w:tr>
      <w:tr w:rsidR="00316BE1" w:rsidRPr="00316BE1" w14:paraId="68A6D887" w14:textId="77777777" w:rsidTr="00BD393B">
        <w:trPr>
          <w:tblCellSpacing w:w="15" w:type="dxa"/>
        </w:trPr>
        <w:tc>
          <w:tcPr>
            <w:tcW w:w="0" w:type="auto"/>
            <w:tcBorders>
              <w:top w:val="single" w:sz="4" w:space="0" w:color="auto"/>
              <w:left w:val="single" w:sz="4" w:space="0" w:color="auto"/>
              <w:right w:val="single" w:sz="4" w:space="0" w:color="auto"/>
            </w:tcBorders>
            <w:vAlign w:val="center"/>
            <w:hideMark/>
          </w:tcPr>
          <w:p w14:paraId="7D99993E" w14:textId="77777777" w:rsidR="00316BE1" w:rsidRPr="00316BE1" w:rsidRDefault="00316BE1" w:rsidP="00316BE1">
            <w:pPr>
              <w:rPr>
                <w:sz w:val="24"/>
                <w:szCs w:val="24"/>
                <w:lang w:val="uk-UA"/>
              </w:rPr>
            </w:pPr>
            <w:r w:rsidRPr="00316BE1">
              <w:rPr>
                <w:sz w:val="24"/>
                <w:szCs w:val="24"/>
                <w:lang w:val="uk-UA"/>
              </w:rPr>
              <w:t>Rent/Storage</w:t>
            </w:r>
          </w:p>
        </w:tc>
        <w:tc>
          <w:tcPr>
            <w:tcW w:w="0" w:type="auto"/>
            <w:tcBorders>
              <w:top w:val="single" w:sz="4" w:space="0" w:color="auto"/>
              <w:right w:val="single" w:sz="4" w:space="0" w:color="auto"/>
            </w:tcBorders>
            <w:vAlign w:val="center"/>
            <w:hideMark/>
          </w:tcPr>
          <w:p w14:paraId="0898CAC0" w14:textId="77777777" w:rsidR="00316BE1" w:rsidRPr="00316BE1" w:rsidRDefault="00316BE1" w:rsidP="00BD393B">
            <w:pPr>
              <w:jc w:val="center"/>
              <w:rPr>
                <w:sz w:val="24"/>
                <w:szCs w:val="24"/>
                <w:lang w:val="uk-UA"/>
              </w:rPr>
            </w:pPr>
            <w:r w:rsidRPr="00316BE1">
              <w:rPr>
                <w:sz w:val="24"/>
                <w:szCs w:val="24"/>
                <w:lang w:val="uk-UA"/>
              </w:rPr>
              <w:t>300</w:t>
            </w:r>
          </w:p>
        </w:tc>
      </w:tr>
      <w:tr w:rsidR="00316BE1" w:rsidRPr="00316BE1" w14:paraId="2EC78C6F" w14:textId="77777777" w:rsidTr="00BD393B">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3CD9665" w14:textId="77777777" w:rsidR="00316BE1" w:rsidRPr="00316BE1" w:rsidRDefault="00316BE1" w:rsidP="00316BE1">
            <w:pPr>
              <w:rPr>
                <w:sz w:val="24"/>
                <w:szCs w:val="24"/>
                <w:lang w:val="uk-UA"/>
              </w:rPr>
            </w:pPr>
            <w:r w:rsidRPr="00316BE1">
              <w:rPr>
                <w:b/>
                <w:bCs/>
                <w:sz w:val="24"/>
                <w:szCs w:val="24"/>
                <w:lang w:val="uk-UA"/>
              </w:rPr>
              <w:t>Total Fixed Costs</w:t>
            </w:r>
          </w:p>
        </w:tc>
        <w:tc>
          <w:tcPr>
            <w:tcW w:w="0" w:type="auto"/>
            <w:tcBorders>
              <w:top w:val="single" w:sz="4" w:space="0" w:color="auto"/>
              <w:bottom w:val="single" w:sz="4" w:space="0" w:color="auto"/>
              <w:right w:val="single" w:sz="4" w:space="0" w:color="auto"/>
            </w:tcBorders>
            <w:vAlign w:val="center"/>
            <w:hideMark/>
          </w:tcPr>
          <w:p w14:paraId="610F9B59" w14:textId="77777777" w:rsidR="00316BE1" w:rsidRPr="00316BE1" w:rsidRDefault="00316BE1" w:rsidP="00BD393B">
            <w:pPr>
              <w:jc w:val="center"/>
              <w:rPr>
                <w:sz w:val="24"/>
                <w:szCs w:val="24"/>
                <w:lang w:val="uk-UA"/>
              </w:rPr>
            </w:pPr>
            <w:r w:rsidRPr="00316BE1">
              <w:rPr>
                <w:b/>
                <w:bCs/>
                <w:sz w:val="24"/>
                <w:szCs w:val="24"/>
                <w:lang w:val="uk-UA"/>
              </w:rPr>
              <w:t>£1,000</w:t>
            </w:r>
          </w:p>
        </w:tc>
      </w:tr>
    </w:tbl>
    <w:p w14:paraId="64B25DD7" w14:textId="77777777" w:rsidR="00316BE1" w:rsidRDefault="00316BE1" w:rsidP="00316BE1">
      <w:pPr>
        <w:rPr>
          <w:sz w:val="28"/>
          <w:szCs w:val="28"/>
          <w:lang w:val="uk-UA"/>
        </w:rPr>
      </w:pPr>
    </w:p>
    <w:p w14:paraId="2D3D5F0E" w14:textId="77777777" w:rsidR="002404A1" w:rsidRDefault="002404A1" w:rsidP="00BD393B">
      <w:pPr>
        <w:rPr>
          <w:b/>
          <w:bCs/>
          <w:sz w:val="28"/>
          <w:szCs w:val="28"/>
          <w:lang w:val="uk-UA"/>
        </w:rPr>
      </w:pPr>
    </w:p>
    <w:p w14:paraId="5BC8468F" w14:textId="77777777" w:rsidR="002404A1" w:rsidRDefault="002404A1" w:rsidP="00BD393B">
      <w:pPr>
        <w:rPr>
          <w:b/>
          <w:bCs/>
          <w:sz w:val="28"/>
          <w:szCs w:val="28"/>
          <w:lang w:val="uk-UA"/>
        </w:rPr>
      </w:pPr>
    </w:p>
    <w:p w14:paraId="19DAFDBA" w14:textId="140F625E" w:rsidR="00BD393B" w:rsidRDefault="00BD393B" w:rsidP="00BD393B">
      <w:pPr>
        <w:rPr>
          <w:b/>
          <w:bCs/>
          <w:sz w:val="28"/>
          <w:szCs w:val="28"/>
          <w:lang w:val="uk-UA"/>
        </w:rPr>
      </w:pPr>
      <w:r w:rsidRPr="00BD393B">
        <w:rPr>
          <w:b/>
          <w:bCs/>
          <w:sz w:val="28"/>
          <w:szCs w:val="28"/>
          <w:lang w:val="uk-UA"/>
        </w:rPr>
        <w:t>Variable Costs (Monthly)</w:t>
      </w:r>
    </w:p>
    <w:p w14:paraId="7CA12A27" w14:textId="77777777" w:rsidR="00BD393B" w:rsidRPr="00BD393B" w:rsidRDefault="00BD393B" w:rsidP="00BD393B">
      <w:pPr>
        <w:rPr>
          <w:b/>
          <w:bCs/>
          <w:sz w:val="28"/>
          <w:szCs w:val="28"/>
          <w:lang w:val="uk-U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03"/>
        <w:gridCol w:w="979"/>
      </w:tblGrid>
      <w:tr w:rsidR="00BD393B" w:rsidRPr="00BD393B" w14:paraId="058482A2" w14:textId="77777777" w:rsidTr="00BD393B">
        <w:trPr>
          <w:tblHeader/>
          <w:tblCellSpacing w:w="15" w:type="dxa"/>
        </w:trPr>
        <w:tc>
          <w:tcPr>
            <w:tcW w:w="0" w:type="auto"/>
            <w:tcBorders>
              <w:top w:val="single" w:sz="4" w:space="0" w:color="auto"/>
              <w:left w:val="single" w:sz="4" w:space="0" w:color="auto"/>
              <w:right w:val="single" w:sz="4" w:space="0" w:color="auto"/>
            </w:tcBorders>
            <w:vAlign w:val="center"/>
            <w:hideMark/>
          </w:tcPr>
          <w:p w14:paraId="0144856B" w14:textId="77777777" w:rsidR="00BD393B" w:rsidRPr="00BD393B" w:rsidRDefault="00BD393B" w:rsidP="00BD393B">
            <w:pPr>
              <w:jc w:val="center"/>
              <w:rPr>
                <w:b/>
                <w:bCs/>
                <w:sz w:val="24"/>
                <w:szCs w:val="24"/>
                <w:lang w:val="uk-UA"/>
              </w:rPr>
            </w:pPr>
            <w:r w:rsidRPr="00BD393B">
              <w:rPr>
                <w:b/>
                <w:bCs/>
                <w:sz w:val="24"/>
                <w:szCs w:val="24"/>
                <w:lang w:val="uk-UA"/>
              </w:rPr>
              <w:t>Item</w:t>
            </w:r>
          </w:p>
        </w:tc>
        <w:tc>
          <w:tcPr>
            <w:tcW w:w="0" w:type="auto"/>
            <w:tcBorders>
              <w:top w:val="single" w:sz="4" w:space="0" w:color="auto"/>
              <w:right w:val="single" w:sz="4" w:space="0" w:color="auto"/>
            </w:tcBorders>
            <w:vAlign w:val="center"/>
            <w:hideMark/>
          </w:tcPr>
          <w:p w14:paraId="3CBEF9DE" w14:textId="77777777" w:rsidR="00BD393B" w:rsidRPr="00BD393B" w:rsidRDefault="00BD393B" w:rsidP="00BD393B">
            <w:pPr>
              <w:jc w:val="center"/>
              <w:rPr>
                <w:b/>
                <w:bCs/>
                <w:sz w:val="24"/>
                <w:szCs w:val="24"/>
                <w:lang w:val="uk-UA"/>
              </w:rPr>
            </w:pPr>
            <w:r w:rsidRPr="00BD393B">
              <w:rPr>
                <w:b/>
                <w:bCs/>
                <w:sz w:val="24"/>
                <w:szCs w:val="24"/>
                <w:lang w:val="uk-UA"/>
              </w:rPr>
              <w:t>Cost (£)</w:t>
            </w:r>
          </w:p>
        </w:tc>
      </w:tr>
      <w:tr w:rsidR="00BD393B" w:rsidRPr="00BD393B" w14:paraId="730790B0" w14:textId="77777777" w:rsidTr="00BD393B">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7943CA5" w14:textId="77777777" w:rsidR="00BD393B" w:rsidRPr="00BD393B" w:rsidRDefault="00BD393B" w:rsidP="00BD393B">
            <w:pPr>
              <w:rPr>
                <w:sz w:val="24"/>
                <w:szCs w:val="24"/>
                <w:lang w:val="uk-UA"/>
              </w:rPr>
            </w:pPr>
            <w:r w:rsidRPr="00BD393B">
              <w:rPr>
                <w:sz w:val="24"/>
                <w:szCs w:val="24"/>
                <w:lang w:val="uk-UA"/>
              </w:rPr>
              <w:t>Materials (doors, seals, fixings)</w:t>
            </w:r>
          </w:p>
        </w:tc>
        <w:tc>
          <w:tcPr>
            <w:tcW w:w="0" w:type="auto"/>
            <w:tcBorders>
              <w:top w:val="single" w:sz="4" w:space="0" w:color="auto"/>
              <w:bottom w:val="single" w:sz="4" w:space="0" w:color="auto"/>
              <w:right w:val="single" w:sz="4" w:space="0" w:color="auto"/>
            </w:tcBorders>
            <w:vAlign w:val="center"/>
            <w:hideMark/>
          </w:tcPr>
          <w:p w14:paraId="1CE75DD6" w14:textId="77777777" w:rsidR="00BD393B" w:rsidRPr="00BD393B" w:rsidRDefault="00BD393B" w:rsidP="00BD393B">
            <w:pPr>
              <w:rPr>
                <w:sz w:val="24"/>
                <w:szCs w:val="24"/>
                <w:lang w:val="uk-UA"/>
              </w:rPr>
            </w:pPr>
            <w:r w:rsidRPr="00BD393B">
              <w:rPr>
                <w:sz w:val="24"/>
                <w:szCs w:val="24"/>
                <w:lang w:val="uk-UA"/>
              </w:rPr>
              <w:t>2,000</w:t>
            </w:r>
          </w:p>
        </w:tc>
      </w:tr>
      <w:tr w:rsidR="00BD393B" w:rsidRPr="00BD393B" w14:paraId="416FF942" w14:textId="77777777" w:rsidTr="00BD393B">
        <w:trPr>
          <w:tblCellSpacing w:w="15" w:type="dxa"/>
        </w:trPr>
        <w:tc>
          <w:tcPr>
            <w:tcW w:w="0" w:type="auto"/>
            <w:tcBorders>
              <w:left w:val="single" w:sz="4" w:space="0" w:color="auto"/>
              <w:bottom w:val="single" w:sz="4" w:space="0" w:color="auto"/>
              <w:right w:val="single" w:sz="4" w:space="0" w:color="auto"/>
            </w:tcBorders>
            <w:vAlign w:val="center"/>
            <w:hideMark/>
          </w:tcPr>
          <w:p w14:paraId="0446A7C0" w14:textId="77777777" w:rsidR="00BD393B" w:rsidRPr="00BD393B" w:rsidRDefault="00BD393B" w:rsidP="00BD393B">
            <w:pPr>
              <w:rPr>
                <w:sz w:val="24"/>
                <w:szCs w:val="24"/>
                <w:lang w:val="uk-UA"/>
              </w:rPr>
            </w:pPr>
            <w:r w:rsidRPr="00BD393B">
              <w:rPr>
                <w:sz w:val="24"/>
                <w:szCs w:val="24"/>
                <w:lang w:val="uk-UA"/>
              </w:rPr>
              <w:t>Labour (if extra installer)</w:t>
            </w:r>
          </w:p>
        </w:tc>
        <w:tc>
          <w:tcPr>
            <w:tcW w:w="0" w:type="auto"/>
            <w:tcBorders>
              <w:bottom w:val="single" w:sz="4" w:space="0" w:color="auto"/>
              <w:right w:val="single" w:sz="4" w:space="0" w:color="auto"/>
            </w:tcBorders>
            <w:vAlign w:val="center"/>
            <w:hideMark/>
          </w:tcPr>
          <w:p w14:paraId="259E3550" w14:textId="77777777" w:rsidR="00BD393B" w:rsidRPr="00BD393B" w:rsidRDefault="00BD393B" w:rsidP="00BD393B">
            <w:pPr>
              <w:rPr>
                <w:sz w:val="24"/>
                <w:szCs w:val="24"/>
                <w:lang w:val="uk-UA"/>
              </w:rPr>
            </w:pPr>
            <w:r w:rsidRPr="00BD393B">
              <w:rPr>
                <w:sz w:val="24"/>
                <w:szCs w:val="24"/>
                <w:lang w:val="uk-UA"/>
              </w:rPr>
              <w:t>2,500</w:t>
            </w:r>
          </w:p>
        </w:tc>
      </w:tr>
      <w:tr w:rsidR="00BD393B" w:rsidRPr="00BD393B" w14:paraId="7283082D" w14:textId="77777777" w:rsidTr="00BD393B">
        <w:trPr>
          <w:tblCellSpacing w:w="15" w:type="dxa"/>
        </w:trPr>
        <w:tc>
          <w:tcPr>
            <w:tcW w:w="0" w:type="auto"/>
            <w:tcBorders>
              <w:left w:val="single" w:sz="4" w:space="0" w:color="auto"/>
              <w:right w:val="single" w:sz="4" w:space="0" w:color="auto"/>
            </w:tcBorders>
            <w:vAlign w:val="center"/>
            <w:hideMark/>
          </w:tcPr>
          <w:p w14:paraId="7FBA1F7B" w14:textId="77777777" w:rsidR="00BD393B" w:rsidRPr="00BD393B" w:rsidRDefault="00BD393B" w:rsidP="00BD393B">
            <w:pPr>
              <w:rPr>
                <w:sz w:val="24"/>
                <w:szCs w:val="24"/>
                <w:lang w:val="uk-UA"/>
              </w:rPr>
            </w:pPr>
            <w:r w:rsidRPr="00BD393B">
              <w:rPr>
                <w:sz w:val="24"/>
                <w:szCs w:val="24"/>
                <w:lang w:val="uk-UA"/>
              </w:rPr>
              <w:t>Transport (extra fuel/travel)</w:t>
            </w:r>
          </w:p>
        </w:tc>
        <w:tc>
          <w:tcPr>
            <w:tcW w:w="0" w:type="auto"/>
            <w:tcBorders>
              <w:right w:val="single" w:sz="4" w:space="0" w:color="auto"/>
            </w:tcBorders>
            <w:vAlign w:val="center"/>
            <w:hideMark/>
          </w:tcPr>
          <w:p w14:paraId="2256AEF7" w14:textId="77777777" w:rsidR="00BD393B" w:rsidRPr="00BD393B" w:rsidRDefault="00BD393B" w:rsidP="00BD393B">
            <w:pPr>
              <w:rPr>
                <w:sz w:val="24"/>
                <w:szCs w:val="24"/>
                <w:lang w:val="uk-UA"/>
              </w:rPr>
            </w:pPr>
            <w:r w:rsidRPr="00BD393B">
              <w:rPr>
                <w:sz w:val="24"/>
                <w:szCs w:val="24"/>
                <w:lang w:val="uk-UA"/>
              </w:rPr>
              <w:t>300</w:t>
            </w:r>
          </w:p>
        </w:tc>
      </w:tr>
      <w:tr w:rsidR="00BD393B" w:rsidRPr="00BD393B" w14:paraId="7E12CE5E" w14:textId="77777777" w:rsidTr="00BD393B">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7DDAD5F" w14:textId="77777777" w:rsidR="00BD393B" w:rsidRPr="00BD393B" w:rsidRDefault="00BD393B" w:rsidP="00BD393B">
            <w:pPr>
              <w:rPr>
                <w:sz w:val="24"/>
                <w:szCs w:val="24"/>
                <w:lang w:val="uk-UA"/>
              </w:rPr>
            </w:pPr>
            <w:r w:rsidRPr="00BD393B">
              <w:rPr>
                <w:b/>
                <w:bCs/>
                <w:sz w:val="24"/>
                <w:szCs w:val="24"/>
                <w:lang w:val="uk-UA"/>
              </w:rPr>
              <w:t>Total Variable Costs</w:t>
            </w:r>
          </w:p>
        </w:tc>
        <w:tc>
          <w:tcPr>
            <w:tcW w:w="0" w:type="auto"/>
            <w:tcBorders>
              <w:top w:val="single" w:sz="4" w:space="0" w:color="auto"/>
              <w:bottom w:val="single" w:sz="4" w:space="0" w:color="auto"/>
              <w:right w:val="single" w:sz="4" w:space="0" w:color="auto"/>
            </w:tcBorders>
            <w:vAlign w:val="center"/>
            <w:hideMark/>
          </w:tcPr>
          <w:p w14:paraId="7E50D546" w14:textId="77777777" w:rsidR="00BD393B" w:rsidRPr="00BD393B" w:rsidRDefault="00BD393B" w:rsidP="00BD393B">
            <w:pPr>
              <w:rPr>
                <w:sz w:val="24"/>
                <w:szCs w:val="24"/>
                <w:lang w:val="uk-UA"/>
              </w:rPr>
            </w:pPr>
            <w:r w:rsidRPr="00BD393B">
              <w:rPr>
                <w:b/>
                <w:bCs/>
                <w:sz w:val="24"/>
                <w:szCs w:val="24"/>
                <w:lang w:val="uk-UA"/>
              </w:rPr>
              <w:t>£4,800</w:t>
            </w:r>
          </w:p>
        </w:tc>
      </w:tr>
    </w:tbl>
    <w:p w14:paraId="0BD6BE2C" w14:textId="77777777" w:rsidR="00BD393B" w:rsidRPr="002404A1" w:rsidRDefault="00BD393B" w:rsidP="00316BE1">
      <w:pPr>
        <w:rPr>
          <w:sz w:val="24"/>
          <w:szCs w:val="24"/>
          <w:lang w:val="uk-UA"/>
        </w:rPr>
      </w:pPr>
    </w:p>
    <w:p w14:paraId="6A4FAA16" w14:textId="77777777" w:rsidR="00BD393B" w:rsidRDefault="00BD393B" w:rsidP="00BD393B">
      <w:pPr>
        <w:rPr>
          <w:b/>
          <w:bCs/>
          <w:sz w:val="28"/>
          <w:szCs w:val="28"/>
          <w:lang w:val="uk-UA"/>
        </w:rPr>
      </w:pPr>
    </w:p>
    <w:p w14:paraId="75C19A99" w14:textId="77777777" w:rsidR="00BD393B" w:rsidRDefault="00BD393B" w:rsidP="00BD393B">
      <w:pPr>
        <w:rPr>
          <w:b/>
          <w:bCs/>
          <w:sz w:val="28"/>
          <w:szCs w:val="28"/>
          <w:lang w:val="uk-UA"/>
        </w:rPr>
      </w:pPr>
    </w:p>
    <w:p w14:paraId="150BBFED" w14:textId="77777777" w:rsidR="00BD393B" w:rsidRDefault="00BD393B" w:rsidP="00BD393B">
      <w:pPr>
        <w:rPr>
          <w:b/>
          <w:bCs/>
          <w:sz w:val="28"/>
          <w:szCs w:val="28"/>
          <w:lang w:val="uk-UA"/>
        </w:rPr>
      </w:pPr>
    </w:p>
    <w:p w14:paraId="5896995B" w14:textId="77777777" w:rsidR="00BD393B" w:rsidRDefault="00BD393B" w:rsidP="00BD393B">
      <w:pPr>
        <w:rPr>
          <w:b/>
          <w:bCs/>
          <w:sz w:val="28"/>
          <w:szCs w:val="28"/>
          <w:lang w:val="uk-UA"/>
        </w:rPr>
      </w:pPr>
    </w:p>
    <w:p w14:paraId="47FBE41F" w14:textId="77777777" w:rsidR="00BD393B" w:rsidRDefault="00BD393B" w:rsidP="00BD393B">
      <w:pPr>
        <w:rPr>
          <w:b/>
          <w:bCs/>
          <w:sz w:val="28"/>
          <w:szCs w:val="28"/>
          <w:lang w:val="uk-UA"/>
        </w:rPr>
      </w:pPr>
    </w:p>
    <w:p w14:paraId="2115217B" w14:textId="77777777" w:rsidR="00BD393B" w:rsidRDefault="00BD393B" w:rsidP="00BD393B">
      <w:pPr>
        <w:rPr>
          <w:b/>
          <w:bCs/>
          <w:sz w:val="28"/>
          <w:szCs w:val="28"/>
          <w:lang w:val="uk-UA"/>
        </w:rPr>
      </w:pPr>
    </w:p>
    <w:p w14:paraId="4AE005D6" w14:textId="77777777" w:rsidR="00BD393B" w:rsidRDefault="00BD393B" w:rsidP="00BD393B">
      <w:pPr>
        <w:rPr>
          <w:b/>
          <w:bCs/>
          <w:sz w:val="28"/>
          <w:szCs w:val="28"/>
          <w:lang w:val="uk-UA"/>
        </w:rPr>
      </w:pPr>
    </w:p>
    <w:p w14:paraId="0E083083" w14:textId="77777777" w:rsidR="00BD393B" w:rsidRDefault="00BD393B" w:rsidP="00BD393B">
      <w:pPr>
        <w:rPr>
          <w:b/>
          <w:bCs/>
          <w:sz w:val="28"/>
          <w:szCs w:val="28"/>
          <w:lang w:val="uk-UA"/>
        </w:rPr>
      </w:pPr>
    </w:p>
    <w:p w14:paraId="44909CD3" w14:textId="0F4CBD55" w:rsidR="00BD393B" w:rsidRDefault="00BD393B" w:rsidP="00BD393B">
      <w:pPr>
        <w:rPr>
          <w:b/>
          <w:bCs/>
          <w:sz w:val="28"/>
          <w:szCs w:val="28"/>
          <w:lang w:val="uk-UA"/>
        </w:rPr>
      </w:pPr>
      <w:r w:rsidRPr="00BD393B">
        <w:rPr>
          <w:b/>
          <w:bCs/>
          <w:sz w:val="28"/>
          <w:szCs w:val="28"/>
          <w:lang w:val="uk-UA"/>
        </w:rPr>
        <w:t>6-Month Financial Forecast</w:t>
      </w:r>
    </w:p>
    <w:p w14:paraId="1A8B9A39" w14:textId="77777777" w:rsidR="00BD393B" w:rsidRPr="00BD393B" w:rsidRDefault="00BD393B" w:rsidP="00BD393B">
      <w:pPr>
        <w:rPr>
          <w:b/>
          <w:bCs/>
          <w:sz w:val="28"/>
          <w:szCs w:val="28"/>
          <w:lang w:val="uk-UA"/>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3"/>
        <w:gridCol w:w="1271"/>
        <w:gridCol w:w="1551"/>
        <w:gridCol w:w="1082"/>
      </w:tblGrid>
      <w:tr w:rsidR="00BD393B" w:rsidRPr="00BD393B" w14:paraId="397BD7BC" w14:textId="77777777" w:rsidTr="00BD393B">
        <w:trPr>
          <w:tblHeader/>
          <w:tblCellSpacing w:w="15" w:type="dxa"/>
        </w:trPr>
        <w:tc>
          <w:tcPr>
            <w:tcW w:w="0" w:type="auto"/>
            <w:tcBorders>
              <w:top w:val="single" w:sz="4" w:space="0" w:color="auto"/>
              <w:left w:val="single" w:sz="4" w:space="0" w:color="auto"/>
            </w:tcBorders>
            <w:vAlign w:val="center"/>
            <w:hideMark/>
          </w:tcPr>
          <w:p w14:paraId="7ADD1F78" w14:textId="77777777" w:rsidR="00BD393B" w:rsidRPr="00BD393B" w:rsidRDefault="00BD393B" w:rsidP="00BD393B">
            <w:pPr>
              <w:jc w:val="center"/>
              <w:rPr>
                <w:b/>
                <w:bCs/>
                <w:sz w:val="24"/>
                <w:szCs w:val="24"/>
                <w:lang w:val="uk-UA"/>
              </w:rPr>
            </w:pPr>
            <w:r w:rsidRPr="00BD393B">
              <w:rPr>
                <w:b/>
                <w:bCs/>
                <w:sz w:val="24"/>
                <w:szCs w:val="24"/>
                <w:lang w:val="uk-UA"/>
              </w:rPr>
              <w:t>Month</w:t>
            </w:r>
          </w:p>
        </w:tc>
        <w:tc>
          <w:tcPr>
            <w:tcW w:w="0" w:type="auto"/>
            <w:tcBorders>
              <w:top w:val="single" w:sz="4" w:space="0" w:color="auto"/>
              <w:left w:val="single" w:sz="4" w:space="0" w:color="auto"/>
            </w:tcBorders>
            <w:vAlign w:val="center"/>
            <w:hideMark/>
          </w:tcPr>
          <w:p w14:paraId="100D301D" w14:textId="77777777" w:rsidR="00BD393B" w:rsidRPr="00BD393B" w:rsidRDefault="00BD393B" w:rsidP="00BD393B">
            <w:pPr>
              <w:jc w:val="center"/>
              <w:rPr>
                <w:b/>
                <w:bCs/>
                <w:sz w:val="24"/>
                <w:szCs w:val="24"/>
                <w:lang w:val="uk-UA"/>
              </w:rPr>
            </w:pPr>
            <w:r w:rsidRPr="00BD393B">
              <w:rPr>
                <w:b/>
                <w:bCs/>
                <w:sz w:val="24"/>
                <w:szCs w:val="24"/>
                <w:lang w:val="uk-UA"/>
              </w:rPr>
              <w:t>Income (£)</w:t>
            </w:r>
          </w:p>
        </w:tc>
        <w:tc>
          <w:tcPr>
            <w:tcW w:w="0" w:type="auto"/>
            <w:tcBorders>
              <w:top w:val="single" w:sz="4" w:space="0" w:color="auto"/>
              <w:left w:val="single" w:sz="4" w:space="0" w:color="auto"/>
            </w:tcBorders>
            <w:vAlign w:val="center"/>
            <w:hideMark/>
          </w:tcPr>
          <w:p w14:paraId="64FB8334" w14:textId="77777777" w:rsidR="00BD393B" w:rsidRPr="00BD393B" w:rsidRDefault="00BD393B" w:rsidP="00BD393B">
            <w:pPr>
              <w:jc w:val="center"/>
              <w:rPr>
                <w:b/>
                <w:bCs/>
                <w:sz w:val="24"/>
                <w:szCs w:val="24"/>
                <w:lang w:val="uk-UA"/>
              </w:rPr>
            </w:pPr>
            <w:r w:rsidRPr="00BD393B">
              <w:rPr>
                <w:b/>
                <w:bCs/>
                <w:sz w:val="24"/>
                <w:szCs w:val="24"/>
                <w:lang w:val="uk-UA"/>
              </w:rPr>
              <w:t>Expenses (£)</w:t>
            </w:r>
          </w:p>
        </w:tc>
        <w:tc>
          <w:tcPr>
            <w:tcW w:w="0" w:type="auto"/>
            <w:tcBorders>
              <w:top w:val="single" w:sz="4" w:space="0" w:color="auto"/>
              <w:left w:val="single" w:sz="4" w:space="0" w:color="auto"/>
              <w:right w:val="single" w:sz="4" w:space="0" w:color="auto"/>
            </w:tcBorders>
            <w:vAlign w:val="center"/>
            <w:hideMark/>
          </w:tcPr>
          <w:p w14:paraId="1FE54459" w14:textId="77777777" w:rsidR="00BD393B" w:rsidRPr="00BD393B" w:rsidRDefault="00BD393B" w:rsidP="00BD393B">
            <w:pPr>
              <w:jc w:val="center"/>
              <w:rPr>
                <w:b/>
                <w:bCs/>
                <w:sz w:val="24"/>
                <w:szCs w:val="24"/>
                <w:lang w:val="uk-UA"/>
              </w:rPr>
            </w:pPr>
            <w:r w:rsidRPr="00BD393B">
              <w:rPr>
                <w:b/>
                <w:bCs/>
                <w:sz w:val="24"/>
                <w:szCs w:val="24"/>
                <w:lang w:val="uk-UA"/>
              </w:rPr>
              <w:t>Profit (£)</w:t>
            </w:r>
          </w:p>
        </w:tc>
      </w:tr>
      <w:tr w:rsidR="00BD393B" w:rsidRPr="00BD393B" w14:paraId="60371F45" w14:textId="77777777" w:rsidTr="00BD393B">
        <w:trPr>
          <w:tblCellSpacing w:w="15" w:type="dxa"/>
        </w:trPr>
        <w:tc>
          <w:tcPr>
            <w:tcW w:w="0" w:type="auto"/>
            <w:tcBorders>
              <w:top w:val="single" w:sz="4" w:space="0" w:color="auto"/>
              <w:left w:val="single" w:sz="4" w:space="0" w:color="auto"/>
              <w:bottom w:val="single" w:sz="4" w:space="0" w:color="auto"/>
            </w:tcBorders>
            <w:vAlign w:val="center"/>
            <w:hideMark/>
          </w:tcPr>
          <w:p w14:paraId="5F10131F" w14:textId="77777777" w:rsidR="00BD393B" w:rsidRPr="00BD393B" w:rsidRDefault="00BD393B" w:rsidP="00BD393B">
            <w:pPr>
              <w:jc w:val="center"/>
              <w:rPr>
                <w:sz w:val="24"/>
                <w:szCs w:val="24"/>
                <w:lang w:val="uk-UA"/>
              </w:rPr>
            </w:pPr>
            <w:r w:rsidRPr="00BD393B">
              <w:rPr>
                <w:sz w:val="24"/>
                <w:szCs w:val="24"/>
                <w:lang w:val="uk-UA"/>
              </w:rPr>
              <w:t>Month 1</w:t>
            </w:r>
          </w:p>
        </w:tc>
        <w:tc>
          <w:tcPr>
            <w:tcW w:w="0" w:type="auto"/>
            <w:tcBorders>
              <w:top w:val="single" w:sz="4" w:space="0" w:color="auto"/>
              <w:left w:val="single" w:sz="4" w:space="0" w:color="auto"/>
              <w:bottom w:val="single" w:sz="4" w:space="0" w:color="auto"/>
            </w:tcBorders>
            <w:vAlign w:val="center"/>
            <w:hideMark/>
          </w:tcPr>
          <w:p w14:paraId="06BA8593" w14:textId="77777777" w:rsidR="00BD393B" w:rsidRPr="00BD393B" w:rsidRDefault="00BD393B" w:rsidP="00BD393B">
            <w:pPr>
              <w:jc w:val="center"/>
              <w:rPr>
                <w:sz w:val="24"/>
                <w:szCs w:val="24"/>
                <w:lang w:val="uk-UA"/>
              </w:rPr>
            </w:pPr>
            <w:r w:rsidRPr="00BD393B">
              <w:rPr>
                <w:sz w:val="24"/>
                <w:szCs w:val="24"/>
                <w:lang w:val="uk-UA"/>
              </w:rPr>
              <w:t>3,000</w:t>
            </w:r>
          </w:p>
        </w:tc>
        <w:tc>
          <w:tcPr>
            <w:tcW w:w="0" w:type="auto"/>
            <w:tcBorders>
              <w:top w:val="single" w:sz="4" w:space="0" w:color="auto"/>
              <w:left w:val="single" w:sz="4" w:space="0" w:color="auto"/>
              <w:bottom w:val="single" w:sz="4" w:space="0" w:color="auto"/>
            </w:tcBorders>
            <w:vAlign w:val="center"/>
            <w:hideMark/>
          </w:tcPr>
          <w:p w14:paraId="3CA30ECD" w14:textId="77777777" w:rsidR="00BD393B" w:rsidRPr="00BD393B" w:rsidRDefault="00BD393B" w:rsidP="00BD393B">
            <w:pPr>
              <w:jc w:val="center"/>
              <w:rPr>
                <w:sz w:val="24"/>
                <w:szCs w:val="24"/>
                <w:lang w:val="uk-UA"/>
              </w:rPr>
            </w:pPr>
            <w:r w:rsidRPr="00BD393B">
              <w:rPr>
                <w:sz w:val="24"/>
                <w:szCs w:val="24"/>
                <w:lang w:val="uk-UA"/>
              </w:rPr>
              <w:t>5,800</w:t>
            </w:r>
          </w:p>
        </w:tc>
        <w:tc>
          <w:tcPr>
            <w:tcW w:w="0" w:type="auto"/>
            <w:tcBorders>
              <w:top w:val="single" w:sz="4" w:space="0" w:color="auto"/>
              <w:left w:val="single" w:sz="4" w:space="0" w:color="auto"/>
              <w:bottom w:val="single" w:sz="4" w:space="0" w:color="auto"/>
              <w:right w:val="single" w:sz="4" w:space="0" w:color="auto"/>
            </w:tcBorders>
            <w:vAlign w:val="center"/>
            <w:hideMark/>
          </w:tcPr>
          <w:p w14:paraId="567BA35E" w14:textId="77777777" w:rsidR="00BD393B" w:rsidRPr="00BD393B" w:rsidRDefault="00BD393B" w:rsidP="00BD393B">
            <w:pPr>
              <w:jc w:val="center"/>
              <w:rPr>
                <w:sz w:val="24"/>
                <w:szCs w:val="24"/>
                <w:lang w:val="uk-UA"/>
              </w:rPr>
            </w:pPr>
            <w:r w:rsidRPr="00BD393B">
              <w:rPr>
                <w:sz w:val="24"/>
                <w:szCs w:val="24"/>
                <w:lang w:val="uk-UA"/>
              </w:rPr>
              <w:t>-2,800</w:t>
            </w:r>
          </w:p>
        </w:tc>
      </w:tr>
      <w:tr w:rsidR="00BD393B" w:rsidRPr="00BD393B" w14:paraId="0CDDEDDE" w14:textId="77777777" w:rsidTr="00BD393B">
        <w:trPr>
          <w:tblCellSpacing w:w="15" w:type="dxa"/>
        </w:trPr>
        <w:tc>
          <w:tcPr>
            <w:tcW w:w="0" w:type="auto"/>
            <w:tcBorders>
              <w:left w:val="single" w:sz="4" w:space="0" w:color="auto"/>
              <w:bottom w:val="single" w:sz="4" w:space="0" w:color="auto"/>
            </w:tcBorders>
            <w:vAlign w:val="center"/>
            <w:hideMark/>
          </w:tcPr>
          <w:p w14:paraId="3DB776E7" w14:textId="77777777" w:rsidR="00BD393B" w:rsidRPr="00BD393B" w:rsidRDefault="00BD393B" w:rsidP="00BD393B">
            <w:pPr>
              <w:jc w:val="center"/>
              <w:rPr>
                <w:sz w:val="24"/>
                <w:szCs w:val="24"/>
                <w:lang w:val="uk-UA"/>
              </w:rPr>
            </w:pPr>
            <w:r w:rsidRPr="00BD393B">
              <w:rPr>
                <w:sz w:val="24"/>
                <w:szCs w:val="24"/>
                <w:lang w:val="uk-UA"/>
              </w:rPr>
              <w:t>Month 2</w:t>
            </w:r>
          </w:p>
        </w:tc>
        <w:tc>
          <w:tcPr>
            <w:tcW w:w="0" w:type="auto"/>
            <w:tcBorders>
              <w:left w:val="single" w:sz="4" w:space="0" w:color="auto"/>
              <w:bottom w:val="single" w:sz="4" w:space="0" w:color="auto"/>
            </w:tcBorders>
            <w:vAlign w:val="center"/>
            <w:hideMark/>
          </w:tcPr>
          <w:p w14:paraId="425957C8" w14:textId="77777777" w:rsidR="00BD393B" w:rsidRPr="00BD393B" w:rsidRDefault="00BD393B" w:rsidP="00BD393B">
            <w:pPr>
              <w:jc w:val="center"/>
              <w:rPr>
                <w:sz w:val="24"/>
                <w:szCs w:val="24"/>
                <w:lang w:val="uk-UA"/>
              </w:rPr>
            </w:pPr>
            <w:r w:rsidRPr="00BD393B">
              <w:rPr>
                <w:sz w:val="24"/>
                <w:szCs w:val="24"/>
                <w:lang w:val="uk-UA"/>
              </w:rPr>
              <w:t>5,000</w:t>
            </w:r>
          </w:p>
        </w:tc>
        <w:tc>
          <w:tcPr>
            <w:tcW w:w="0" w:type="auto"/>
            <w:tcBorders>
              <w:left w:val="single" w:sz="4" w:space="0" w:color="auto"/>
              <w:bottom w:val="single" w:sz="4" w:space="0" w:color="auto"/>
            </w:tcBorders>
            <w:vAlign w:val="center"/>
            <w:hideMark/>
          </w:tcPr>
          <w:p w14:paraId="788961A7" w14:textId="77777777" w:rsidR="00BD393B" w:rsidRPr="00BD393B" w:rsidRDefault="00BD393B" w:rsidP="00BD393B">
            <w:pPr>
              <w:jc w:val="center"/>
              <w:rPr>
                <w:sz w:val="24"/>
                <w:szCs w:val="24"/>
                <w:lang w:val="uk-UA"/>
              </w:rPr>
            </w:pPr>
            <w:r w:rsidRPr="00BD393B">
              <w:rPr>
                <w:sz w:val="24"/>
                <w:szCs w:val="24"/>
                <w:lang w:val="uk-UA"/>
              </w:rPr>
              <w:t>5,800</w:t>
            </w:r>
          </w:p>
        </w:tc>
        <w:tc>
          <w:tcPr>
            <w:tcW w:w="0" w:type="auto"/>
            <w:tcBorders>
              <w:left w:val="single" w:sz="4" w:space="0" w:color="auto"/>
              <w:bottom w:val="single" w:sz="4" w:space="0" w:color="auto"/>
              <w:right w:val="single" w:sz="4" w:space="0" w:color="auto"/>
            </w:tcBorders>
            <w:vAlign w:val="center"/>
            <w:hideMark/>
          </w:tcPr>
          <w:p w14:paraId="4974473E" w14:textId="77777777" w:rsidR="00BD393B" w:rsidRPr="00BD393B" w:rsidRDefault="00BD393B" w:rsidP="00BD393B">
            <w:pPr>
              <w:jc w:val="center"/>
              <w:rPr>
                <w:sz w:val="24"/>
                <w:szCs w:val="24"/>
                <w:lang w:val="uk-UA"/>
              </w:rPr>
            </w:pPr>
            <w:r w:rsidRPr="00BD393B">
              <w:rPr>
                <w:sz w:val="24"/>
                <w:szCs w:val="24"/>
                <w:lang w:val="uk-UA"/>
              </w:rPr>
              <w:t>-800</w:t>
            </w:r>
          </w:p>
        </w:tc>
      </w:tr>
      <w:tr w:rsidR="00BD393B" w:rsidRPr="00BD393B" w14:paraId="68D39FF9" w14:textId="77777777" w:rsidTr="00BD393B">
        <w:trPr>
          <w:tblCellSpacing w:w="15" w:type="dxa"/>
        </w:trPr>
        <w:tc>
          <w:tcPr>
            <w:tcW w:w="0" w:type="auto"/>
            <w:tcBorders>
              <w:left w:val="single" w:sz="4" w:space="0" w:color="auto"/>
              <w:bottom w:val="single" w:sz="4" w:space="0" w:color="auto"/>
            </w:tcBorders>
            <w:vAlign w:val="center"/>
            <w:hideMark/>
          </w:tcPr>
          <w:p w14:paraId="38FB170B" w14:textId="77777777" w:rsidR="00BD393B" w:rsidRPr="00BD393B" w:rsidRDefault="00BD393B" w:rsidP="00BD393B">
            <w:pPr>
              <w:jc w:val="center"/>
              <w:rPr>
                <w:sz w:val="24"/>
                <w:szCs w:val="24"/>
                <w:lang w:val="uk-UA"/>
              </w:rPr>
            </w:pPr>
            <w:r w:rsidRPr="00BD393B">
              <w:rPr>
                <w:sz w:val="24"/>
                <w:szCs w:val="24"/>
                <w:lang w:val="uk-UA"/>
              </w:rPr>
              <w:t>Month 3</w:t>
            </w:r>
          </w:p>
        </w:tc>
        <w:tc>
          <w:tcPr>
            <w:tcW w:w="0" w:type="auto"/>
            <w:tcBorders>
              <w:left w:val="single" w:sz="4" w:space="0" w:color="auto"/>
              <w:bottom w:val="single" w:sz="4" w:space="0" w:color="auto"/>
            </w:tcBorders>
            <w:vAlign w:val="center"/>
            <w:hideMark/>
          </w:tcPr>
          <w:p w14:paraId="13AFE015" w14:textId="77777777" w:rsidR="00BD393B" w:rsidRPr="00BD393B" w:rsidRDefault="00BD393B" w:rsidP="00BD393B">
            <w:pPr>
              <w:jc w:val="center"/>
              <w:rPr>
                <w:sz w:val="24"/>
                <w:szCs w:val="24"/>
                <w:lang w:val="uk-UA"/>
              </w:rPr>
            </w:pPr>
            <w:r w:rsidRPr="00BD393B">
              <w:rPr>
                <w:sz w:val="24"/>
                <w:szCs w:val="24"/>
                <w:lang w:val="uk-UA"/>
              </w:rPr>
              <w:t>7,000</w:t>
            </w:r>
          </w:p>
        </w:tc>
        <w:tc>
          <w:tcPr>
            <w:tcW w:w="0" w:type="auto"/>
            <w:tcBorders>
              <w:left w:val="single" w:sz="4" w:space="0" w:color="auto"/>
              <w:bottom w:val="single" w:sz="4" w:space="0" w:color="auto"/>
            </w:tcBorders>
            <w:vAlign w:val="center"/>
            <w:hideMark/>
          </w:tcPr>
          <w:p w14:paraId="5D344C5C" w14:textId="77777777" w:rsidR="00BD393B" w:rsidRPr="00BD393B" w:rsidRDefault="00BD393B" w:rsidP="00BD393B">
            <w:pPr>
              <w:jc w:val="center"/>
              <w:rPr>
                <w:sz w:val="24"/>
                <w:szCs w:val="24"/>
                <w:lang w:val="uk-UA"/>
              </w:rPr>
            </w:pPr>
            <w:r w:rsidRPr="00BD393B">
              <w:rPr>
                <w:sz w:val="24"/>
                <w:szCs w:val="24"/>
                <w:lang w:val="uk-UA"/>
              </w:rPr>
              <w:t>5,800</w:t>
            </w:r>
          </w:p>
        </w:tc>
        <w:tc>
          <w:tcPr>
            <w:tcW w:w="0" w:type="auto"/>
            <w:tcBorders>
              <w:left w:val="single" w:sz="4" w:space="0" w:color="auto"/>
              <w:bottom w:val="single" w:sz="4" w:space="0" w:color="auto"/>
              <w:right w:val="single" w:sz="4" w:space="0" w:color="auto"/>
            </w:tcBorders>
            <w:vAlign w:val="center"/>
            <w:hideMark/>
          </w:tcPr>
          <w:p w14:paraId="3A62513F" w14:textId="77777777" w:rsidR="00BD393B" w:rsidRPr="00BD393B" w:rsidRDefault="00BD393B" w:rsidP="00BD393B">
            <w:pPr>
              <w:jc w:val="center"/>
              <w:rPr>
                <w:sz w:val="24"/>
                <w:szCs w:val="24"/>
                <w:lang w:val="uk-UA"/>
              </w:rPr>
            </w:pPr>
            <w:r w:rsidRPr="00BD393B">
              <w:rPr>
                <w:sz w:val="24"/>
                <w:szCs w:val="24"/>
                <w:lang w:val="uk-UA"/>
              </w:rPr>
              <w:t>1,200</w:t>
            </w:r>
          </w:p>
        </w:tc>
      </w:tr>
      <w:tr w:rsidR="00BD393B" w:rsidRPr="00BD393B" w14:paraId="5814CADB" w14:textId="77777777" w:rsidTr="00BD393B">
        <w:trPr>
          <w:tblCellSpacing w:w="15" w:type="dxa"/>
        </w:trPr>
        <w:tc>
          <w:tcPr>
            <w:tcW w:w="0" w:type="auto"/>
            <w:tcBorders>
              <w:left w:val="single" w:sz="4" w:space="0" w:color="auto"/>
            </w:tcBorders>
            <w:vAlign w:val="center"/>
            <w:hideMark/>
          </w:tcPr>
          <w:p w14:paraId="19ACF53E" w14:textId="77777777" w:rsidR="00BD393B" w:rsidRPr="00BD393B" w:rsidRDefault="00BD393B" w:rsidP="00BD393B">
            <w:pPr>
              <w:jc w:val="center"/>
              <w:rPr>
                <w:sz w:val="24"/>
                <w:szCs w:val="24"/>
                <w:lang w:val="uk-UA"/>
              </w:rPr>
            </w:pPr>
            <w:r w:rsidRPr="00BD393B">
              <w:rPr>
                <w:sz w:val="24"/>
                <w:szCs w:val="24"/>
                <w:lang w:val="uk-UA"/>
              </w:rPr>
              <w:t>Month 4</w:t>
            </w:r>
          </w:p>
        </w:tc>
        <w:tc>
          <w:tcPr>
            <w:tcW w:w="0" w:type="auto"/>
            <w:tcBorders>
              <w:left w:val="single" w:sz="4" w:space="0" w:color="auto"/>
            </w:tcBorders>
            <w:vAlign w:val="center"/>
            <w:hideMark/>
          </w:tcPr>
          <w:p w14:paraId="1B490093" w14:textId="77777777" w:rsidR="00BD393B" w:rsidRPr="00BD393B" w:rsidRDefault="00BD393B" w:rsidP="00BD393B">
            <w:pPr>
              <w:jc w:val="center"/>
              <w:rPr>
                <w:sz w:val="24"/>
                <w:szCs w:val="24"/>
                <w:lang w:val="uk-UA"/>
              </w:rPr>
            </w:pPr>
            <w:r w:rsidRPr="00BD393B">
              <w:rPr>
                <w:sz w:val="24"/>
                <w:szCs w:val="24"/>
                <w:lang w:val="uk-UA"/>
              </w:rPr>
              <w:t>9,000</w:t>
            </w:r>
          </w:p>
        </w:tc>
        <w:tc>
          <w:tcPr>
            <w:tcW w:w="0" w:type="auto"/>
            <w:tcBorders>
              <w:left w:val="single" w:sz="4" w:space="0" w:color="auto"/>
            </w:tcBorders>
            <w:vAlign w:val="center"/>
            <w:hideMark/>
          </w:tcPr>
          <w:p w14:paraId="5AA7D1F4" w14:textId="77777777" w:rsidR="00BD393B" w:rsidRPr="00BD393B" w:rsidRDefault="00BD393B" w:rsidP="00BD393B">
            <w:pPr>
              <w:jc w:val="center"/>
              <w:rPr>
                <w:sz w:val="24"/>
                <w:szCs w:val="24"/>
                <w:lang w:val="uk-UA"/>
              </w:rPr>
            </w:pPr>
            <w:r w:rsidRPr="00BD393B">
              <w:rPr>
                <w:sz w:val="24"/>
                <w:szCs w:val="24"/>
                <w:lang w:val="uk-UA"/>
              </w:rPr>
              <w:t>6,000</w:t>
            </w:r>
          </w:p>
        </w:tc>
        <w:tc>
          <w:tcPr>
            <w:tcW w:w="0" w:type="auto"/>
            <w:tcBorders>
              <w:left w:val="single" w:sz="4" w:space="0" w:color="auto"/>
              <w:right w:val="single" w:sz="4" w:space="0" w:color="auto"/>
            </w:tcBorders>
            <w:vAlign w:val="center"/>
            <w:hideMark/>
          </w:tcPr>
          <w:p w14:paraId="732E7393" w14:textId="77777777" w:rsidR="00BD393B" w:rsidRPr="00BD393B" w:rsidRDefault="00BD393B" w:rsidP="00BD393B">
            <w:pPr>
              <w:jc w:val="center"/>
              <w:rPr>
                <w:sz w:val="24"/>
                <w:szCs w:val="24"/>
                <w:lang w:val="uk-UA"/>
              </w:rPr>
            </w:pPr>
            <w:r w:rsidRPr="00BD393B">
              <w:rPr>
                <w:sz w:val="24"/>
                <w:szCs w:val="24"/>
                <w:lang w:val="uk-UA"/>
              </w:rPr>
              <w:t>3,000</w:t>
            </w:r>
          </w:p>
        </w:tc>
      </w:tr>
      <w:tr w:rsidR="00BD393B" w:rsidRPr="00BD393B" w14:paraId="5B5DB46B" w14:textId="77777777" w:rsidTr="00BD393B">
        <w:trPr>
          <w:tblCellSpacing w:w="15" w:type="dxa"/>
        </w:trPr>
        <w:tc>
          <w:tcPr>
            <w:tcW w:w="0" w:type="auto"/>
            <w:tcBorders>
              <w:top w:val="single" w:sz="4" w:space="0" w:color="auto"/>
              <w:left w:val="single" w:sz="4" w:space="0" w:color="auto"/>
            </w:tcBorders>
            <w:vAlign w:val="center"/>
            <w:hideMark/>
          </w:tcPr>
          <w:p w14:paraId="30B72886" w14:textId="77777777" w:rsidR="00BD393B" w:rsidRPr="00BD393B" w:rsidRDefault="00BD393B" w:rsidP="00BD393B">
            <w:pPr>
              <w:jc w:val="center"/>
              <w:rPr>
                <w:sz w:val="24"/>
                <w:szCs w:val="24"/>
                <w:lang w:val="uk-UA"/>
              </w:rPr>
            </w:pPr>
            <w:r w:rsidRPr="00BD393B">
              <w:rPr>
                <w:sz w:val="24"/>
                <w:szCs w:val="24"/>
                <w:lang w:val="uk-UA"/>
              </w:rPr>
              <w:t>Month 5</w:t>
            </w:r>
          </w:p>
        </w:tc>
        <w:tc>
          <w:tcPr>
            <w:tcW w:w="0" w:type="auto"/>
            <w:tcBorders>
              <w:top w:val="single" w:sz="4" w:space="0" w:color="auto"/>
              <w:left w:val="single" w:sz="4" w:space="0" w:color="auto"/>
            </w:tcBorders>
            <w:vAlign w:val="center"/>
            <w:hideMark/>
          </w:tcPr>
          <w:p w14:paraId="7D9A64E8" w14:textId="77777777" w:rsidR="00BD393B" w:rsidRPr="00BD393B" w:rsidRDefault="00BD393B" w:rsidP="00BD393B">
            <w:pPr>
              <w:jc w:val="center"/>
              <w:rPr>
                <w:sz w:val="24"/>
                <w:szCs w:val="24"/>
                <w:lang w:val="uk-UA"/>
              </w:rPr>
            </w:pPr>
            <w:r w:rsidRPr="00BD393B">
              <w:rPr>
                <w:sz w:val="24"/>
                <w:szCs w:val="24"/>
                <w:lang w:val="uk-UA"/>
              </w:rPr>
              <w:t>11,000</w:t>
            </w:r>
          </w:p>
        </w:tc>
        <w:tc>
          <w:tcPr>
            <w:tcW w:w="0" w:type="auto"/>
            <w:tcBorders>
              <w:top w:val="single" w:sz="4" w:space="0" w:color="auto"/>
              <w:left w:val="single" w:sz="4" w:space="0" w:color="auto"/>
            </w:tcBorders>
            <w:vAlign w:val="center"/>
            <w:hideMark/>
          </w:tcPr>
          <w:p w14:paraId="271E1C62" w14:textId="77777777" w:rsidR="00BD393B" w:rsidRPr="00BD393B" w:rsidRDefault="00BD393B" w:rsidP="00BD393B">
            <w:pPr>
              <w:jc w:val="center"/>
              <w:rPr>
                <w:sz w:val="24"/>
                <w:szCs w:val="24"/>
                <w:lang w:val="uk-UA"/>
              </w:rPr>
            </w:pPr>
            <w:r w:rsidRPr="00BD393B">
              <w:rPr>
                <w:sz w:val="24"/>
                <w:szCs w:val="24"/>
                <w:lang w:val="uk-UA"/>
              </w:rPr>
              <w:t>6,500</w:t>
            </w:r>
          </w:p>
        </w:tc>
        <w:tc>
          <w:tcPr>
            <w:tcW w:w="0" w:type="auto"/>
            <w:tcBorders>
              <w:top w:val="single" w:sz="4" w:space="0" w:color="auto"/>
              <w:left w:val="single" w:sz="4" w:space="0" w:color="auto"/>
              <w:right w:val="single" w:sz="4" w:space="0" w:color="auto"/>
            </w:tcBorders>
            <w:vAlign w:val="center"/>
            <w:hideMark/>
          </w:tcPr>
          <w:p w14:paraId="49339812" w14:textId="77777777" w:rsidR="00BD393B" w:rsidRPr="00BD393B" w:rsidRDefault="00BD393B" w:rsidP="00BD393B">
            <w:pPr>
              <w:jc w:val="center"/>
              <w:rPr>
                <w:sz w:val="24"/>
                <w:szCs w:val="24"/>
                <w:lang w:val="uk-UA"/>
              </w:rPr>
            </w:pPr>
            <w:r w:rsidRPr="00BD393B">
              <w:rPr>
                <w:sz w:val="24"/>
                <w:szCs w:val="24"/>
                <w:lang w:val="uk-UA"/>
              </w:rPr>
              <w:t>4,500</w:t>
            </w:r>
          </w:p>
        </w:tc>
      </w:tr>
      <w:tr w:rsidR="00BD393B" w:rsidRPr="00BD393B" w14:paraId="2D3D339B" w14:textId="77777777" w:rsidTr="00BD393B">
        <w:trPr>
          <w:tblCellSpacing w:w="15" w:type="dxa"/>
        </w:trPr>
        <w:tc>
          <w:tcPr>
            <w:tcW w:w="0" w:type="auto"/>
            <w:tcBorders>
              <w:top w:val="single" w:sz="4" w:space="0" w:color="auto"/>
              <w:left w:val="single" w:sz="4" w:space="0" w:color="auto"/>
              <w:bottom w:val="single" w:sz="4" w:space="0" w:color="auto"/>
            </w:tcBorders>
            <w:vAlign w:val="center"/>
            <w:hideMark/>
          </w:tcPr>
          <w:p w14:paraId="34DF4A75" w14:textId="77777777" w:rsidR="00BD393B" w:rsidRPr="00BD393B" w:rsidRDefault="00BD393B" w:rsidP="00BD393B">
            <w:pPr>
              <w:jc w:val="center"/>
              <w:rPr>
                <w:sz w:val="24"/>
                <w:szCs w:val="24"/>
                <w:lang w:val="uk-UA"/>
              </w:rPr>
            </w:pPr>
            <w:r w:rsidRPr="00BD393B">
              <w:rPr>
                <w:sz w:val="24"/>
                <w:szCs w:val="24"/>
                <w:lang w:val="uk-UA"/>
              </w:rPr>
              <w:t>Month 6</w:t>
            </w:r>
          </w:p>
        </w:tc>
        <w:tc>
          <w:tcPr>
            <w:tcW w:w="0" w:type="auto"/>
            <w:tcBorders>
              <w:top w:val="single" w:sz="4" w:space="0" w:color="auto"/>
              <w:left w:val="single" w:sz="4" w:space="0" w:color="auto"/>
              <w:bottom w:val="single" w:sz="4" w:space="0" w:color="auto"/>
            </w:tcBorders>
            <w:vAlign w:val="center"/>
            <w:hideMark/>
          </w:tcPr>
          <w:p w14:paraId="75383F52" w14:textId="77777777" w:rsidR="00BD393B" w:rsidRPr="00BD393B" w:rsidRDefault="00BD393B" w:rsidP="00BD393B">
            <w:pPr>
              <w:jc w:val="center"/>
              <w:rPr>
                <w:sz w:val="24"/>
                <w:szCs w:val="24"/>
                <w:lang w:val="uk-UA"/>
              </w:rPr>
            </w:pPr>
            <w:r w:rsidRPr="00BD393B">
              <w:rPr>
                <w:sz w:val="24"/>
                <w:szCs w:val="24"/>
                <w:lang w:val="uk-UA"/>
              </w:rPr>
              <w:t>13,000</w:t>
            </w:r>
          </w:p>
        </w:tc>
        <w:tc>
          <w:tcPr>
            <w:tcW w:w="0" w:type="auto"/>
            <w:tcBorders>
              <w:top w:val="single" w:sz="4" w:space="0" w:color="auto"/>
              <w:left w:val="single" w:sz="4" w:space="0" w:color="auto"/>
              <w:bottom w:val="single" w:sz="4" w:space="0" w:color="auto"/>
            </w:tcBorders>
            <w:vAlign w:val="center"/>
            <w:hideMark/>
          </w:tcPr>
          <w:p w14:paraId="09E21E4F" w14:textId="77777777" w:rsidR="00BD393B" w:rsidRPr="00BD393B" w:rsidRDefault="00BD393B" w:rsidP="00BD393B">
            <w:pPr>
              <w:jc w:val="center"/>
              <w:rPr>
                <w:sz w:val="24"/>
                <w:szCs w:val="24"/>
                <w:lang w:val="uk-UA"/>
              </w:rPr>
            </w:pPr>
            <w:r w:rsidRPr="00BD393B">
              <w:rPr>
                <w:sz w:val="24"/>
                <w:szCs w:val="24"/>
                <w:lang w:val="uk-UA"/>
              </w:rPr>
              <w:t>7,000</w:t>
            </w:r>
          </w:p>
        </w:tc>
        <w:tc>
          <w:tcPr>
            <w:tcW w:w="0" w:type="auto"/>
            <w:tcBorders>
              <w:top w:val="single" w:sz="4" w:space="0" w:color="auto"/>
              <w:left w:val="single" w:sz="4" w:space="0" w:color="auto"/>
              <w:bottom w:val="single" w:sz="4" w:space="0" w:color="auto"/>
              <w:right w:val="single" w:sz="4" w:space="0" w:color="auto"/>
            </w:tcBorders>
            <w:vAlign w:val="center"/>
            <w:hideMark/>
          </w:tcPr>
          <w:p w14:paraId="42B1775E" w14:textId="77777777" w:rsidR="00BD393B" w:rsidRPr="00BD393B" w:rsidRDefault="00BD393B" w:rsidP="00BD393B">
            <w:pPr>
              <w:jc w:val="center"/>
              <w:rPr>
                <w:sz w:val="24"/>
                <w:szCs w:val="24"/>
                <w:lang w:val="uk-UA"/>
              </w:rPr>
            </w:pPr>
            <w:r w:rsidRPr="00BD393B">
              <w:rPr>
                <w:sz w:val="24"/>
                <w:szCs w:val="24"/>
                <w:lang w:val="uk-UA"/>
              </w:rPr>
              <w:t>6,000</w:t>
            </w:r>
          </w:p>
        </w:tc>
      </w:tr>
    </w:tbl>
    <w:p w14:paraId="72A84AB7" w14:textId="77777777" w:rsidR="00BD393B" w:rsidRPr="002404A1" w:rsidRDefault="00BD393B" w:rsidP="00316BE1">
      <w:pPr>
        <w:rPr>
          <w:sz w:val="24"/>
          <w:szCs w:val="24"/>
          <w:lang w:val="uk-UA"/>
        </w:rPr>
      </w:pPr>
    </w:p>
    <w:p w14:paraId="4E8213CC" w14:textId="77777777" w:rsidR="00316BE1" w:rsidRDefault="00316BE1" w:rsidP="00316BE1">
      <w:pPr>
        <w:rPr>
          <w:lang w:val="uk-UA"/>
        </w:rPr>
      </w:pPr>
    </w:p>
    <w:p w14:paraId="482E815A" w14:textId="77777777" w:rsidR="00316BE1" w:rsidRDefault="00316BE1" w:rsidP="00316BE1">
      <w:pPr>
        <w:rPr>
          <w:lang w:val="uk-UA"/>
        </w:rPr>
      </w:pPr>
    </w:p>
    <w:p w14:paraId="1ADB3B9A" w14:textId="77777777" w:rsidR="00316BE1" w:rsidRDefault="00316BE1" w:rsidP="00316BE1">
      <w:pPr>
        <w:rPr>
          <w:lang w:val="uk-UA"/>
        </w:rPr>
      </w:pPr>
    </w:p>
    <w:p w14:paraId="3F7B7AB2" w14:textId="77777777" w:rsidR="00316BE1" w:rsidRPr="00316BE1" w:rsidRDefault="00316BE1" w:rsidP="00316BE1">
      <w:pPr>
        <w:rPr>
          <w:lang w:val="uk-UA"/>
        </w:rPr>
      </w:pPr>
    </w:p>
    <w:p w14:paraId="742906D5" w14:textId="17DD5CA6" w:rsidR="0028001B" w:rsidRPr="0028001B" w:rsidRDefault="0028001B" w:rsidP="0028001B">
      <w:pPr>
        <w:rPr>
          <w:b/>
          <w:bCs/>
          <w:sz w:val="24"/>
          <w:szCs w:val="24"/>
        </w:rPr>
      </w:pPr>
    </w:p>
    <w:p w14:paraId="4695040F" w14:textId="77777777" w:rsidR="00502B0C" w:rsidRPr="00502B0C" w:rsidRDefault="00502B0C" w:rsidP="00502B0C">
      <w:pPr>
        <w:pStyle w:val="Heading2"/>
      </w:pPr>
      <w:bookmarkStart w:id="34" w:name="_Toc456448427"/>
      <w:bookmarkStart w:id="35" w:name="_Toc225709660"/>
      <w:r>
        <w:t>Sources of Finance</w:t>
      </w:r>
      <w:bookmarkEnd w:id="34"/>
      <w:bookmarkEnd w:id="35"/>
      <w:r>
        <w:t xml:space="preserve"> </w:t>
      </w:r>
    </w:p>
    <w:p w14:paraId="6CD7B7D4" w14:textId="77777777" w:rsidR="00040C10" w:rsidRDefault="00040C10" w:rsidP="00040C10">
      <w:pPr>
        <w:spacing w:line="360" w:lineRule="auto"/>
        <w:rPr>
          <w:sz w:val="24"/>
          <w:szCs w:val="24"/>
        </w:rPr>
      </w:pPr>
    </w:p>
    <w:p w14:paraId="19B769CB" w14:textId="6A84344F" w:rsidR="00040C10" w:rsidRPr="00040C10" w:rsidRDefault="00040C10" w:rsidP="00040C10">
      <w:pPr>
        <w:spacing w:line="360" w:lineRule="auto"/>
        <w:rPr>
          <w:sz w:val="24"/>
          <w:szCs w:val="24"/>
        </w:rPr>
      </w:pPr>
      <w:r w:rsidRPr="00040C10">
        <w:rPr>
          <w:sz w:val="24"/>
          <w:szCs w:val="24"/>
        </w:rPr>
        <w:t>The business will be funded through a combination of personal savings, possible bank loans, and potential small business grants. This will provide sufficient capital to cover startup costs and initial operations.</w:t>
      </w:r>
    </w:p>
    <w:p w14:paraId="2500E1BE" w14:textId="0CDD8B56" w:rsidR="00502B0C" w:rsidRDefault="00502B0C" w:rsidP="00F53214"/>
    <w:p w14:paraId="0F13E800" w14:textId="77777777" w:rsidR="00B0066D" w:rsidRDefault="00B0066D" w:rsidP="00502B0C">
      <w:pPr>
        <w:pStyle w:val="Heading2"/>
        <w:rPr>
          <w:lang w:val="uk-UA"/>
        </w:rPr>
      </w:pPr>
    </w:p>
    <w:p w14:paraId="6C5B1FB4" w14:textId="77777777" w:rsidR="002404A1" w:rsidRDefault="002404A1" w:rsidP="002404A1">
      <w:pPr>
        <w:rPr>
          <w:lang w:val="uk-UA"/>
        </w:rPr>
      </w:pPr>
    </w:p>
    <w:p w14:paraId="62975EC2" w14:textId="77777777" w:rsidR="002404A1" w:rsidRDefault="002404A1" w:rsidP="002404A1">
      <w:pPr>
        <w:rPr>
          <w:lang w:val="uk-UA"/>
        </w:rPr>
      </w:pPr>
    </w:p>
    <w:p w14:paraId="6B70CBAC" w14:textId="77777777" w:rsidR="002404A1" w:rsidRPr="002404A1" w:rsidRDefault="002404A1" w:rsidP="002404A1">
      <w:pPr>
        <w:rPr>
          <w:lang w:val="uk-UA"/>
        </w:rPr>
      </w:pPr>
    </w:p>
    <w:p w14:paraId="77F0107C" w14:textId="77777777" w:rsidR="002404A1" w:rsidRDefault="002404A1" w:rsidP="00502B0C">
      <w:pPr>
        <w:pStyle w:val="Heading2"/>
        <w:rPr>
          <w:lang w:val="uk-UA"/>
        </w:rPr>
      </w:pPr>
      <w:bookmarkStart w:id="36" w:name="_Toc1522133553"/>
    </w:p>
    <w:p w14:paraId="79CF7E77" w14:textId="77777777" w:rsidR="002404A1" w:rsidRDefault="002404A1" w:rsidP="00502B0C">
      <w:pPr>
        <w:pStyle w:val="Heading2"/>
        <w:rPr>
          <w:lang w:val="uk-UA"/>
        </w:rPr>
      </w:pPr>
    </w:p>
    <w:p w14:paraId="18779EF9" w14:textId="4FB5501E" w:rsidR="00502B0C" w:rsidRPr="00502B0C" w:rsidRDefault="00502B0C" w:rsidP="00502B0C">
      <w:pPr>
        <w:pStyle w:val="Heading2"/>
      </w:pPr>
      <w:bookmarkStart w:id="37" w:name="_Toc225709661"/>
      <w:r>
        <w:t>Cash Flow Forecast</w:t>
      </w:r>
      <w:bookmarkEnd w:id="36"/>
      <w:bookmarkEnd w:id="37"/>
      <w:r>
        <w:t xml:space="preserve">  </w:t>
      </w:r>
    </w:p>
    <w:p w14:paraId="401A63CA" w14:textId="56B0F9AC" w:rsidR="00502B0C" w:rsidRDefault="00502B0C" w:rsidP="00F53214"/>
    <w:tbl>
      <w:tblPr>
        <w:tblpPr w:leftFromText="180" w:rightFromText="180" w:vertAnchor="text" w:horzAnchor="margin" w:tblpY="68"/>
        <w:tblW w:w="8249" w:type="dxa"/>
        <w:tblCellSpacing w:w="15" w:type="dxa"/>
        <w:tblCellMar>
          <w:top w:w="15" w:type="dxa"/>
          <w:left w:w="15" w:type="dxa"/>
          <w:bottom w:w="15" w:type="dxa"/>
          <w:right w:w="15" w:type="dxa"/>
        </w:tblCellMar>
        <w:tblLook w:val="04A0" w:firstRow="1" w:lastRow="0" w:firstColumn="1" w:lastColumn="0" w:noHBand="0" w:noVBand="1"/>
      </w:tblPr>
      <w:tblGrid>
        <w:gridCol w:w="1489"/>
        <w:gridCol w:w="2357"/>
        <w:gridCol w:w="2882"/>
        <w:gridCol w:w="1521"/>
      </w:tblGrid>
      <w:tr w:rsidR="00B0066D" w:rsidRPr="0028001B" w14:paraId="4E9680E0" w14:textId="77777777" w:rsidTr="00224637">
        <w:trPr>
          <w:trHeight w:val="548"/>
          <w:tblHeader/>
          <w:tblCellSpacing w:w="15" w:type="dxa"/>
        </w:trPr>
        <w:tc>
          <w:tcPr>
            <w:tcW w:w="0" w:type="auto"/>
            <w:tcBorders>
              <w:top w:val="single" w:sz="4" w:space="0" w:color="auto"/>
              <w:left w:val="single" w:sz="4" w:space="0" w:color="auto"/>
              <w:right w:val="single" w:sz="4" w:space="0" w:color="auto"/>
            </w:tcBorders>
            <w:vAlign w:val="center"/>
            <w:hideMark/>
          </w:tcPr>
          <w:p w14:paraId="0E40B705" w14:textId="77777777" w:rsidR="00B0066D" w:rsidRPr="0028001B" w:rsidRDefault="00B0066D" w:rsidP="00224637">
            <w:pPr>
              <w:jc w:val="center"/>
              <w:rPr>
                <w:b/>
                <w:bCs/>
                <w:color w:val="000000" w:themeColor="text1"/>
                <w:sz w:val="24"/>
                <w:szCs w:val="24"/>
              </w:rPr>
            </w:pPr>
            <w:r w:rsidRPr="0028001B">
              <w:rPr>
                <w:b/>
                <w:bCs/>
                <w:color w:val="000000" w:themeColor="text1"/>
                <w:sz w:val="24"/>
                <w:szCs w:val="24"/>
              </w:rPr>
              <w:t>Month</w:t>
            </w:r>
          </w:p>
        </w:tc>
        <w:tc>
          <w:tcPr>
            <w:tcW w:w="0" w:type="auto"/>
            <w:tcBorders>
              <w:top w:val="single" w:sz="4" w:space="0" w:color="auto"/>
              <w:right w:val="single" w:sz="4" w:space="0" w:color="auto"/>
            </w:tcBorders>
            <w:vAlign w:val="center"/>
            <w:hideMark/>
          </w:tcPr>
          <w:p w14:paraId="63B9EA78" w14:textId="77777777" w:rsidR="00B0066D" w:rsidRPr="0028001B" w:rsidRDefault="00B0066D" w:rsidP="00224637">
            <w:pPr>
              <w:jc w:val="center"/>
              <w:rPr>
                <w:b/>
                <w:bCs/>
                <w:color w:val="000000" w:themeColor="text1"/>
                <w:sz w:val="24"/>
                <w:szCs w:val="24"/>
              </w:rPr>
            </w:pPr>
            <w:r w:rsidRPr="0028001B">
              <w:rPr>
                <w:b/>
                <w:bCs/>
                <w:color w:val="000000" w:themeColor="text1"/>
                <w:sz w:val="24"/>
                <w:szCs w:val="24"/>
              </w:rPr>
              <w:t>Income (£)</w:t>
            </w:r>
          </w:p>
        </w:tc>
        <w:tc>
          <w:tcPr>
            <w:tcW w:w="0" w:type="auto"/>
            <w:tcBorders>
              <w:top w:val="single" w:sz="4" w:space="0" w:color="auto"/>
              <w:right w:val="single" w:sz="4" w:space="0" w:color="auto"/>
            </w:tcBorders>
            <w:vAlign w:val="center"/>
            <w:hideMark/>
          </w:tcPr>
          <w:p w14:paraId="6E64EB83" w14:textId="77777777" w:rsidR="00B0066D" w:rsidRPr="0028001B" w:rsidRDefault="00B0066D" w:rsidP="00224637">
            <w:pPr>
              <w:jc w:val="center"/>
              <w:rPr>
                <w:b/>
                <w:bCs/>
                <w:color w:val="000000" w:themeColor="text1"/>
                <w:sz w:val="24"/>
                <w:szCs w:val="24"/>
              </w:rPr>
            </w:pPr>
            <w:r w:rsidRPr="0028001B">
              <w:rPr>
                <w:b/>
                <w:bCs/>
                <w:color w:val="000000" w:themeColor="text1"/>
                <w:sz w:val="24"/>
                <w:szCs w:val="24"/>
              </w:rPr>
              <w:t>Expenses (£)</w:t>
            </w:r>
          </w:p>
        </w:tc>
        <w:tc>
          <w:tcPr>
            <w:tcW w:w="0" w:type="auto"/>
            <w:tcBorders>
              <w:top w:val="single" w:sz="4" w:space="0" w:color="auto"/>
              <w:right w:val="single" w:sz="4" w:space="0" w:color="auto"/>
            </w:tcBorders>
            <w:vAlign w:val="center"/>
            <w:hideMark/>
          </w:tcPr>
          <w:p w14:paraId="30ABEC57" w14:textId="77777777" w:rsidR="00B0066D" w:rsidRPr="0028001B" w:rsidRDefault="00B0066D" w:rsidP="00224637">
            <w:pPr>
              <w:jc w:val="center"/>
              <w:rPr>
                <w:b/>
                <w:bCs/>
                <w:color w:val="000000" w:themeColor="text1"/>
                <w:sz w:val="24"/>
                <w:szCs w:val="24"/>
              </w:rPr>
            </w:pPr>
            <w:r w:rsidRPr="0028001B">
              <w:rPr>
                <w:b/>
                <w:bCs/>
                <w:color w:val="000000" w:themeColor="text1"/>
                <w:sz w:val="24"/>
                <w:szCs w:val="24"/>
              </w:rPr>
              <w:t>Net (£)</w:t>
            </w:r>
          </w:p>
        </w:tc>
      </w:tr>
      <w:tr w:rsidR="00B0066D" w:rsidRPr="0028001B" w14:paraId="18AD119C" w14:textId="77777777" w:rsidTr="00224637">
        <w:trPr>
          <w:trHeight w:val="530"/>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EDADED9" w14:textId="77777777" w:rsidR="00B0066D" w:rsidRPr="0028001B" w:rsidRDefault="00B0066D" w:rsidP="00224637">
            <w:pPr>
              <w:jc w:val="center"/>
              <w:rPr>
                <w:color w:val="000000" w:themeColor="text1"/>
                <w:sz w:val="24"/>
                <w:szCs w:val="24"/>
              </w:rPr>
            </w:pPr>
            <w:r w:rsidRPr="0028001B">
              <w:rPr>
                <w:color w:val="000000" w:themeColor="text1"/>
                <w:sz w:val="24"/>
                <w:szCs w:val="24"/>
              </w:rPr>
              <w:t>1–3</w:t>
            </w:r>
          </w:p>
        </w:tc>
        <w:tc>
          <w:tcPr>
            <w:tcW w:w="0" w:type="auto"/>
            <w:tcBorders>
              <w:top w:val="single" w:sz="4" w:space="0" w:color="auto"/>
              <w:bottom w:val="single" w:sz="4" w:space="0" w:color="auto"/>
              <w:right w:val="single" w:sz="4" w:space="0" w:color="auto"/>
            </w:tcBorders>
            <w:vAlign w:val="center"/>
            <w:hideMark/>
          </w:tcPr>
          <w:p w14:paraId="2DA423FE" w14:textId="77777777" w:rsidR="00B0066D" w:rsidRPr="0028001B" w:rsidRDefault="00B0066D" w:rsidP="00224637">
            <w:pPr>
              <w:jc w:val="center"/>
              <w:rPr>
                <w:color w:val="000000" w:themeColor="text1"/>
                <w:sz w:val="24"/>
                <w:szCs w:val="24"/>
              </w:rPr>
            </w:pPr>
            <w:r w:rsidRPr="0028001B">
              <w:rPr>
                <w:color w:val="000000" w:themeColor="text1"/>
                <w:sz w:val="24"/>
                <w:szCs w:val="24"/>
              </w:rPr>
              <w:t>5,000</w:t>
            </w:r>
          </w:p>
        </w:tc>
        <w:tc>
          <w:tcPr>
            <w:tcW w:w="0" w:type="auto"/>
            <w:tcBorders>
              <w:top w:val="single" w:sz="4" w:space="0" w:color="auto"/>
              <w:bottom w:val="single" w:sz="4" w:space="0" w:color="auto"/>
              <w:right w:val="single" w:sz="4" w:space="0" w:color="auto"/>
            </w:tcBorders>
            <w:vAlign w:val="center"/>
            <w:hideMark/>
          </w:tcPr>
          <w:p w14:paraId="0D05962D" w14:textId="77777777" w:rsidR="00B0066D" w:rsidRPr="0028001B" w:rsidRDefault="00B0066D" w:rsidP="00224637">
            <w:pPr>
              <w:jc w:val="center"/>
              <w:rPr>
                <w:color w:val="000000" w:themeColor="text1"/>
                <w:sz w:val="24"/>
                <w:szCs w:val="24"/>
              </w:rPr>
            </w:pPr>
            <w:r w:rsidRPr="0028001B">
              <w:rPr>
                <w:color w:val="000000" w:themeColor="text1"/>
                <w:sz w:val="24"/>
                <w:szCs w:val="24"/>
              </w:rPr>
              <w:t>8,000</w:t>
            </w:r>
          </w:p>
        </w:tc>
        <w:tc>
          <w:tcPr>
            <w:tcW w:w="0" w:type="auto"/>
            <w:tcBorders>
              <w:top w:val="single" w:sz="4" w:space="0" w:color="auto"/>
              <w:bottom w:val="single" w:sz="4" w:space="0" w:color="auto"/>
              <w:right w:val="single" w:sz="4" w:space="0" w:color="auto"/>
            </w:tcBorders>
            <w:vAlign w:val="center"/>
            <w:hideMark/>
          </w:tcPr>
          <w:p w14:paraId="2A5EFA17" w14:textId="2AB426E5" w:rsidR="00B0066D" w:rsidRPr="0028001B" w:rsidRDefault="00B0066D" w:rsidP="00224637">
            <w:pPr>
              <w:jc w:val="center"/>
              <w:rPr>
                <w:color w:val="000000" w:themeColor="text1"/>
                <w:sz w:val="24"/>
                <w:szCs w:val="24"/>
              </w:rPr>
            </w:pPr>
            <w:r w:rsidRPr="0028001B">
              <w:rPr>
                <w:color w:val="000000" w:themeColor="text1"/>
                <w:sz w:val="24"/>
                <w:szCs w:val="24"/>
              </w:rPr>
              <w:t>3,000</w:t>
            </w:r>
          </w:p>
        </w:tc>
      </w:tr>
      <w:tr w:rsidR="00B0066D" w:rsidRPr="0028001B" w14:paraId="0CADB904" w14:textId="77777777" w:rsidTr="00224637">
        <w:trPr>
          <w:trHeight w:val="548"/>
          <w:tblCellSpacing w:w="15" w:type="dxa"/>
        </w:trPr>
        <w:tc>
          <w:tcPr>
            <w:tcW w:w="0" w:type="auto"/>
            <w:tcBorders>
              <w:left w:val="single" w:sz="4" w:space="0" w:color="auto"/>
              <w:bottom w:val="single" w:sz="4" w:space="0" w:color="auto"/>
              <w:right w:val="single" w:sz="4" w:space="0" w:color="auto"/>
            </w:tcBorders>
            <w:vAlign w:val="center"/>
            <w:hideMark/>
          </w:tcPr>
          <w:p w14:paraId="42894B90" w14:textId="77777777" w:rsidR="00B0066D" w:rsidRPr="0028001B" w:rsidRDefault="00B0066D" w:rsidP="00224637">
            <w:pPr>
              <w:jc w:val="center"/>
              <w:rPr>
                <w:color w:val="000000" w:themeColor="text1"/>
                <w:sz w:val="24"/>
                <w:szCs w:val="24"/>
              </w:rPr>
            </w:pPr>
            <w:r w:rsidRPr="0028001B">
              <w:rPr>
                <w:color w:val="000000" w:themeColor="text1"/>
                <w:sz w:val="24"/>
                <w:szCs w:val="24"/>
              </w:rPr>
              <w:t>4–6</w:t>
            </w:r>
          </w:p>
        </w:tc>
        <w:tc>
          <w:tcPr>
            <w:tcW w:w="0" w:type="auto"/>
            <w:tcBorders>
              <w:bottom w:val="single" w:sz="4" w:space="0" w:color="auto"/>
              <w:right w:val="single" w:sz="4" w:space="0" w:color="auto"/>
            </w:tcBorders>
            <w:vAlign w:val="center"/>
            <w:hideMark/>
          </w:tcPr>
          <w:p w14:paraId="2824AE81" w14:textId="77777777" w:rsidR="00B0066D" w:rsidRPr="0028001B" w:rsidRDefault="00B0066D" w:rsidP="00224637">
            <w:pPr>
              <w:jc w:val="center"/>
              <w:rPr>
                <w:color w:val="000000" w:themeColor="text1"/>
                <w:sz w:val="24"/>
                <w:szCs w:val="24"/>
              </w:rPr>
            </w:pPr>
            <w:r w:rsidRPr="0028001B">
              <w:rPr>
                <w:color w:val="000000" w:themeColor="text1"/>
                <w:sz w:val="24"/>
                <w:szCs w:val="24"/>
              </w:rPr>
              <w:t>15,000</w:t>
            </w:r>
          </w:p>
        </w:tc>
        <w:tc>
          <w:tcPr>
            <w:tcW w:w="0" w:type="auto"/>
            <w:tcBorders>
              <w:bottom w:val="single" w:sz="4" w:space="0" w:color="auto"/>
              <w:right w:val="single" w:sz="4" w:space="0" w:color="auto"/>
            </w:tcBorders>
            <w:vAlign w:val="center"/>
            <w:hideMark/>
          </w:tcPr>
          <w:p w14:paraId="22474084" w14:textId="77777777" w:rsidR="00B0066D" w:rsidRPr="0028001B" w:rsidRDefault="00B0066D" w:rsidP="00224637">
            <w:pPr>
              <w:jc w:val="center"/>
              <w:rPr>
                <w:color w:val="000000" w:themeColor="text1"/>
                <w:sz w:val="24"/>
                <w:szCs w:val="24"/>
              </w:rPr>
            </w:pPr>
            <w:r w:rsidRPr="0028001B">
              <w:rPr>
                <w:color w:val="000000" w:themeColor="text1"/>
                <w:sz w:val="24"/>
                <w:szCs w:val="24"/>
              </w:rPr>
              <w:t>10,000</w:t>
            </w:r>
          </w:p>
        </w:tc>
        <w:tc>
          <w:tcPr>
            <w:tcW w:w="0" w:type="auto"/>
            <w:tcBorders>
              <w:bottom w:val="single" w:sz="4" w:space="0" w:color="auto"/>
              <w:right w:val="single" w:sz="4" w:space="0" w:color="auto"/>
            </w:tcBorders>
            <w:vAlign w:val="center"/>
            <w:hideMark/>
          </w:tcPr>
          <w:p w14:paraId="2282BD87" w14:textId="77777777" w:rsidR="00B0066D" w:rsidRPr="0028001B" w:rsidRDefault="00B0066D" w:rsidP="00224637">
            <w:pPr>
              <w:jc w:val="center"/>
              <w:rPr>
                <w:color w:val="000000" w:themeColor="text1"/>
                <w:sz w:val="24"/>
                <w:szCs w:val="24"/>
              </w:rPr>
            </w:pPr>
            <w:r w:rsidRPr="0028001B">
              <w:rPr>
                <w:color w:val="000000" w:themeColor="text1"/>
                <w:sz w:val="24"/>
                <w:szCs w:val="24"/>
              </w:rPr>
              <w:t>5,000</w:t>
            </w:r>
          </w:p>
        </w:tc>
      </w:tr>
      <w:tr w:rsidR="00B0066D" w:rsidRPr="0028001B" w14:paraId="414BBA50" w14:textId="77777777" w:rsidTr="00224637">
        <w:trPr>
          <w:trHeight w:val="530"/>
          <w:tblCellSpacing w:w="15" w:type="dxa"/>
        </w:trPr>
        <w:tc>
          <w:tcPr>
            <w:tcW w:w="0" w:type="auto"/>
            <w:tcBorders>
              <w:left w:val="single" w:sz="4" w:space="0" w:color="auto"/>
              <w:bottom w:val="single" w:sz="4" w:space="0" w:color="auto"/>
              <w:right w:val="single" w:sz="4" w:space="0" w:color="auto"/>
            </w:tcBorders>
            <w:vAlign w:val="center"/>
            <w:hideMark/>
          </w:tcPr>
          <w:p w14:paraId="7F9F812D" w14:textId="77777777" w:rsidR="00B0066D" w:rsidRPr="0028001B" w:rsidRDefault="00B0066D" w:rsidP="00224637">
            <w:pPr>
              <w:jc w:val="center"/>
              <w:rPr>
                <w:color w:val="000000" w:themeColor="text1"/>
                <w:sz w:val="24"/>
                <w:szCs w:val="24"/>
              </w:rPr>
            </w:pPr>
            <w:r w:rsidRPr="0028001B">
              <w:rPr>
                <w:color w:val="000000" w:themeColor="text1"/>
                <w:sz w:val="24"/>
                <w:szCs w:val="24"/>
              </w:rPr>
              <w:t>7–12</w:t>
            </w:r>
          </w:p>
        </w:tc>
        <w:tc>
          <w:tcPr>
            <w:tcW w:w="0" w:type="auto"/>
            <w:tcBorders>
              <w:bottom w:val="single" w:sz="4" w:space="0" w:color="auto"/>
              <w:right w:val="single" w:sz="4" w:space="0" w:color="auto"/>
            </w:tcBorders>
            <w:vAlign w:val="center"/>
            <w:hideMark/>
          </w:tcPr>
          <w:p w14:paraId="252B9A6E" w14:textId="77777777" w:rsidR="00B0066D" w:rsidRPr="0028001B" w:rsidRDefault="00B0066D" w:rsidP="00224637">
            <w:pPr>
              <w:jc w:val="center"/>
              <w:rPr>
                <w:color w:val="000000" w:themeColor="text1"/>
                <w:sz w:val="24"/>
                <w:szCs w:val="24"/>
              </w:rPr>
            </w:pPr>
            <w:r w:rsidRPr="0028001B">
              <w:rPr>
                <w:color w:val="000000" w:themeColor="text1"/>
                <w:sz w:val="24"/>
                <w:szCs w:val="24"/>
              </w:rPr>
              <w:t>80,000</w:t>
            </w:r>
          </w:p>
        </w:tc>
        <w:tc>
          <w:tcPr>
            <w:tcW w:w="0" w:type="auto"/>
            <w:tcBorders>
              <w:bottom w:val="single" w:sz="4" w:space="0" w:color="auto"/>
              <w:right w:val="single" w:sz="4" w:space="0" w:color="auto"/>
            </w:tcBorders>
            <w:vAlign w:val="center"/>
            <w:hideMark/>
          </w:tcPr>
          <w:p w14:paraId="14D023D6" w14:textId="77777777" w:rsidR="00B0066D" w:rsidRPr="0028001B" w:rsidRDefault="00B0066D" w:rsidP="00224637">
            <w:pPr>
              <w:jc w:val="center"/>
              <w:rPr>
                <w:color w:val="000000" w:themeColor="text1"/>
                <w:sz w:val="24"/>
                <w:szCs w:val="24"/>
              </w:rPr>
            </w:pPr>
            <w:r w:rsidRPr="0028001B">
              <w:rPr>
                <w:color w:val="000000" w:themeColor="text1"/>
                <w:sz w:val="24"/>
                <w:szCs w:val="24"/>
              </w:rPr>
              <w:t>50,000</w:t>
            </w:r>
          </w:p>
        </w:tc>
        <w:tc>
          <w:tcPr>
            <w:tcW w:w="0" w:type="auto"/>
            <w:tcBorders>
              <w:bottom w:val="single" w:sz="4" w:space="0" w:color="auto"/>
              <w:right w:val="single" w:sz="4" w:space="0" w:color="auto"/>
            </w:tcBorders>
            <w:vAlign w:val="center"/>
            <w:hideMark/>
          </w:tcPr>
          <w:p w14:paraId="0FFB9339" w14:textId="77777777" w:rsidR="00B0066D" w:rsidRPr="0028001B" w:rsidRDefault="00B0066D" w:rsidP="00224637">
            <w:pPr>
              <w:jc w:val="center"/>
              <w:rPr>
                <w:color w:val="000000" w:themeColor="text1"/>
                <w:sz w:val="24"/>
                <w:szCs w:val="24"/>
              </w:rPr>
            </w:pPr>
            <w:r w:rsidRPr="0028001B">
              <w:rPr>
                <w:color w:val="000000" w:themeColor="text1"/>
                <w:sz w:val="24"/>
                <w:szCs w:val="24"/>
              </w:rPr>
              <w:t>30,000</w:t>
            </w:r>
          </w:p>
        </w:tc>
      </w:tr>
    </w:tbl>
    <w:p w14:paraId="11376948" w14:textId="77777777" w:rsidR="00B0066D" w:rsidRDefault="00B0066D" w:rsidP="00B0066D">
      <w:pPr>
        <w:rPr>
          <w:sz w:val="24"/>
          <w:szCs w:val="24"/>
        </w:rPr>
      </w:pPr>
    </w:p>
    <w:p w14:paraId="15CE96F2" w14:textId="77777777" w:rsidR="00B0066D" w:rsidRDefault="00B0066D" w:rsidP="00B0066D">
      <w:pPr>
        <w:rPr>
          <w:sz w:val="24"/>
          <w:szCs w:val="24"/>
        </w:rPr>
      </w:pPr>
    </w:p>
    <w:p w14:paraId="318186B3" w14:textId="77777777" w:rsidR="00B0066D" w:rsidRDefault="00B0066D" w:rsidP="00B0066D">
      <w:pPr>
        <w:rPr>
          <w:sz w:val="24"/>
          <w:szCs w:val="24"/>
        </w:rPr>
      </w:pPr>
    </w:p>
    <w:p w14:paraId="51195120" w14:textId="77777777" w:rsidR="00B0066D" w:rsidRPr="0028001B" w:rsidRDefault="00B0066D" w:rsidP="00B0066D">
      <w:pPr>
        <w:rPr>
          <w:sz w:val="24"/>
          <w:szCs w:val="24"/>
        </w:rPr>
      </w:pPr>
    </w:p>
    <w:p w14:paraId="534A1922" w14:textId="77777777" w:rsidR="00B0066D" w:rsidRDefault="00B0066D" w:rsidP="00B0066D"/>
    <w:p w14:paraId="5D47A031" w14:textId="77777777" w:rsidR="00B0066D" w:rsidRDefault="00B0066D" w:rsidP="00F53214"/>
    <w:p w14:paraId="5E67255B" w14:textId="700D899C" w:rsidR="00F53214" w:rsidRDefault="00F53214" w:rsidP="00F53214"/>
    <w:p w14:paraId="5265256C" w14:textId="09DA81A7" w:rsidR="00F53214" w:rsidRDefault="00F53214" w:rsidP="00F53214"/>
    <w:p w14:paraId="4F73121A" w14:textId="7489C3E0" w:rsidR="00502B0C" w:rsidRDefault="00502B0C" w:rsidP="00640B87">
      <w:pPr>
        <w:pStyle w:val="Heading2"/>
      </w:pPr>
      <w:bookmarkStart w:id="38" w:name="_Toc17050128"/>
      <w:bookmarkStart w:id="39" w:name="_Toc225709662"/>
      <w:r>
        <w:t>Sal</w:t>
      </w:r>
      <w:r w:rsidR="00640B87">
        <w:t xml:space="preserve">es </w:t>
      </w:r>
      <w:r>
        <w:t>Forecast</w:t>
      </w:r>
      <w:bookmarkEnd w:id="38"/>
      <w:bookmarkEnd w:id="39"/>
    </w:p>
    <w:p w14:paraId="329A1BFD" w14:textId="77777777" w:rsidR="00040C10" w:rsidRDefault="00040C10" w:rsidP="00040C10">
      <w:pPr>
        <w:spacing w:line="360" w:lineRule="auto"/>
        <w:rPr>
          <w:sz w:val="24"/>
          <w:szCs w:val="24"/>
        </w:rPr>
      </w:pPr>
    </w:p>
    <w:p w14:paraId="263CFF56" w14:textId="28BE9656" w:rsidR="00040C10" w:rsidRPr="00040C10" w:rsidRDefault="00040C10" w:rsidP="00040C10">
      <w:pPr>
        <w:spacing w:line="360" w:lineRule="auto"/>
        <w:rPr>
          <w:sz w:val="24"/>
          <w:szCs w:val="24"/>
        </w:rPr>
      </w:pPr>
      <w:r w:rsidRPr="00040C10">
        <w:rPr>
          <w:sz w:val="24"/>
          <w:szCs w:val="24"/>
        </w:rPr>
        <w:t>The average price per job is estimated between £500 and £1,500, depending on complexity. As the business grows, it is expected to complete 10 to 20 jobs per month.</w:t>
      </w:r>
    </w:p>
    <w:p w14:paraId="0D1C4AA8" w14:textId="77777777" w:rsidR="00040C10" w:rsidRPr="00040C10" w:rsidRDefault="00040C10" w:rsidP="00040C10">
      <w:pPr>
        <w:spacing w:line="360" w:lineRule="auto"/>
        <w:rPr>
          <w:sz w:val="24"/>
          <w:szCs w:val="24"/>
        </w:rPr>
      </w:pPr>
      <w:r w:rsidRPr="00040C10">
        <w:rPr>
          <w:sz w:val="24"/>
          <w:szCs w:val="24"/>
        </w:rPr>
        <w:t>This results in an estimated annual revenue of approximately £100,000 in the first year.</w:t>
      </w:r>
    </w:p>
    <w:p w14:paraId="7428929E" w14:textId="77777777" w:rsidR="00B0066D" w:rsidRPr="004704ED" w:rsidRDefault="00B0066D" w:rsidP="004704ED">
      <w:pPr>
        <w:spacing w:line="360" w:lineRule="auto"/>
        <w:rPr>
          <w:sz w:val="24"/>
          <w:szCs w:val="24"/>
        </w:rPr>
      </w:pPr>
    </w:p>
    <w:p w14:paraId="74F1FBE1" w14:textId="6766F9CB" w:rsidR="00640B87" w:rsidRDefault="00640B87" w:rsidP="00640B87">
      <w:pPr>
        <w:pStyle w:val="Heading2"/>
      </w:pPr>
      <w:bookmarkStart w:id="40" w:name="_Toc1738712062"/>
      <w:bookmarkStart w:id="41" w:name="_Toc225709663"/>
      <w:r>
        <w:t>Cost of Production Forecast</w:t>
      </w:r>
      <w:bookmarkEnd w:id="40"/>
      <w:bookmarkEnd w:id="41"/>
    </w:p>
    <w:p w14:paraId="3818DD11" w14:textId="77777777" w:rsidR="004704ED" w:rsidRPr="004704ED" w:rsidRDefault="004704ED" w:rsidP="004704ED">
      <w:pPr>
        <w:spacing w:line="360" w:lineRule="auto"/>
        <w:rPr>
          <w:sz w:val="24"/>
          <w:szCs w:val="24"/>
        </w:rPr>
      </w:pPr>
    </w:p>
    <w:p w14:paraId="29DF963D" w14:textId="77777777" w:rsidR="00040C10" w:rsidRPr="00040C10" w:rsidRDefault="00040C10" w:rsidP="00040C10">
      <w:pPr>
        <w:spacing w:line="360" w:lineRule="auto"/>
        <w:rPr>
          <w:sz w:val="24"/>
          <w:szCs w:val="24"/>
        </w:rPr>
      </w:pPr>
      <w:r w:rsidRPr="00040C10">
        <w:rPr>
          <w:sz w:val="24"/>
          <w:szCs w:val="24"/>
        </w:rPr>
        <w:t>The main costs include:</w:t>
      </w:r>
    </w:p>
    <w:p w14:paraId="01936E5E" w14:textId="77777777" w:rsidR="00040C10" w:rsidRPr="00040C10" w:rsidRDefault="00040C10" w:rsidP="00040C10">
      <w:pPr>
        <w:numPr>
          <w:ilvl w:val="0"/>
          <w:numId w:val="44"/>
        </w:numPr>
        <w:spacing w:line="360" w:lineRule="auto"/>
        <w:rPr>
          <w:sz w:val="24"/>
          <w:szCs w:val="24"/>
        </w:rPr>
      </w:pPr>
      <w:r w:rsidRPr="00040C10">
        <w:rPr>
          <w:sz w:val="24"/>
          <w:szCs w:val="24"/>
        </w:rPr>
        <w:t xml:space="preserve">Materials: £30,000 </w:t>
      </w:r>
    </w:p>
    <w:p w14:paraId="0FFDB536" w14:textId="77777777" w:rsidR="00040C10" w:rsidRPr="00040C10" w:rsidRDefault="00040C10" w:rsidP="00040C10">
      <w:pPr>
        <w:numPr>
          <w:ilvl w:val="0"/>
          <w:numId w:val="44"/>
        </w:numPr>
        <w:spacing w:line="360" w:lineRule="auto"/>
        <w:rPr>
          <w:sz w:val="24"/>
          <w:szCs w:val="24"/>
        </w:rPr>
      </w:pPr>
      <w:r w:rsidRPr="00040C10">
        <w:rPr>
          <w:sz w:val="24"/>
          <w:szCs w:val="24"/>
        </w:rPr>
        <w:t xml:space="preserve">Labour: £20,000 </w:t>
      </w:r>
    </w:p>
    <w:p w14:paraId="131DA0C7" w14:textId="77777777" w:rsidR="00040C10" w:rsidRPr="00040C10" w:rsidRDefault="00040C10" w:rsidP="00040C10">
      <w:pPr>
        <w:numPr>
          <w:ilvl w:val="0"/>
          <w:numId w:val="44"/>
        </w:numPr>
        <w:spacing w:line="360" w:lineRule="auto"/>
        <w:rPr>
          <w:sz w:val="24"/>
          <w:szCs w:val="24"/>
        </w:rPr>
      </w:pPr>
      <w:r w:rsidRPr="00040C10">
        <w:rPr>
          <w:sz w:val="24"/>
          <w:szCs w:val="24"/>
        </w:rPr>
        <w:t xml:space="preserve">Equipment: £10,000 </w:t>
      </w:r>
    </w:p>
    <w:p w14:paraId="72ADAE32" w14:textId="77777777" w:rsidR="00040C10" w:rsidRPr="00040C10" w:rsidRDefault="00040C10" w:rsidP="00040C10">
      <w:pPr>
        <w:numPr>
          <w:ilvl w:val="0"/>
          <w:numId w:val="44"/>
        </w:numPr>
        <w:spacing w:line="360" w:lineRule="auto"/>
        <w:rPr>
          <w:sz w:val="24"/>
          <w:szCs w:val="24"/>
        </w:rPr>
      </w:pPr>
      <w:r w:rsidRPr="00040C10">
        <w:rPr>
          <w:sz w:val="24"/>
          <w:szCs w:val="24"/>
        </w:rPr>
        <w:t xml:space="preserve">Marketing: £5,000 </w:t>
      </w:r>
    </w:p>
    <w:p w14:paraId="0C00A9B1" w14:textId="77777777" w:rsidR="00040C10" w:rsidRPr="00040C10" w:rsidRDefault="00040C10" w:rsidP="00040C10">
      <w:pPr>
        <w:spacing w:line="360" w:lineRule="auto"/>
        <w:rPr>
          <w:sz w:val="24"/>
          <w:szCs w:val="24"/>
        </w:rPr>
      </w:pPr>
      <w:r w:rsidRPr="00040C10">
        <w:rPr>
          <w:sz w:val="24"/>
          <w:szCs w:val="24"/>
        </w:rPr>
        <w:t>These costs are essential to ensure high-quality service and business growth.</w:t>
      </w:r>
    </w:p>
    <w:p w14:paraId="1BFB4AEF" w14:textId="45BE3F1E" w:rsidR="00640B87" w:rsidRDefault="00640B87" w:rsidP="004704ED">
      <w:pPr>
        <w:spacing w:line="360" w:lineRule="auto"/>
        <w:rPr>
          <w:sz w:val="24"/>
          <w:szCs w:val="24"/>
          <w:lang w:val="uk-UA"/>
        </w:rPr>
      </w:pPr>
    </w:p>
    <w:p w14:paraId="1E4858C5" w14:textId="77777777" w:rsidR="002404A1" w:rsidRPr="002404A1" w:rsidRDefault="002404A1" w:rsidP="004704ED">
      <w:pPr>
        <w:spacing w:line="360" w:lineRule="auto"/>
        <w:rPr>
          <w:sz w:val="24"/>
          <w:szCs w:val="24"/>
          <w:lang w:val="uk-UA"/>
        </w:rPr>
      </w:pPr>
    </w:p>
    <w:p w14:paraId="3C61C8CB" w14:textId="77777777" w:rsidR="004704ED" w:rsidRDefault="00502B0C" w:rsidP="00502B0C">
      <w:pPr>
        <w:pStyle w:val="Heading2"/>
      </w:pPr>
      <w:bookmarkStart w:id="42" w:name="_Toc592919655"/>
      <w:bookmarkStart w:id="43" w:name="_Toc225709664"/>
      <w:r>
        <w:t>Break Even Analysis</w:t>
      </w:r>
      <w:bookmarkEnd w:id="42"/>
      <w:bookmarkEnd w:id="43"/>
    </w:p>
    <w:p w14:paraId="767D98FE" w14:textId="77777777" w:rsidR="00040C10" w:rsidRDefault="00040C10" w:rsidP="00040C10">
      <w:pPr>
        <w:spacing w:line="360" w:lineRule="auto"/>
        <w:rPr>
          <w:sz w:val="24"/>
          <w:szCs w:val="24"/>
        </w:rPr>
      </w:pPr>
    </w:p>
    <w:p w14:paraId="289EBDC9" w14:textId="3E97AB97" w:rsidR="00040C10" w:rsidRPr="00040C10" w:rsidRDefault="00040C10" w:rsidP="00040C10">
      <w:pPr>
        <w:spacing w:line="360" w:lineRule="auto"/>
        <w:rPr>
          <w:sz w:val="24"/>
          <w:szCs w:val="24"/>
        </w:rPr>
      </w:pPr>
      <w:r>
        <w:rPr>
          <w:sz w:val="24"/>
          <w:szCs w:val="24"/>
        </w:rPr>
        <w:t xml:space="preserve">      </w:t>
      </w:r>
      <w:r w:rsidRPr="00040C10">
        <w:rPr>
          <w:sz w:val="24"/>
          <w:szCs w:val="24"/>
        </w:rPr>
        <w:t>The estimated fixed costs for the business are approximately £35,000 per year. With an average contribution margin of £500 per job, the business will need to complete around 70 jobs to break even.</w:t>
      </w:r>
    </w:p>
    <w:p w14:paraId="6CE3A29B" w14:textId="70B81CFC" w:rsidR="00040C10" w:rsidRPr="00040C10" w:rsidRDefault="00040C10" w:rsidP="00040C10">
      <w:pPr>
        <w:spacing w:line="360" w:lineRule="auto"/>
        <w:rPr>
          <w:sz w:val="24"/>
          <w:szCs w:val="24"/>
        </w:rPr>
      </w:pPr>
      <w:r>
        <w:rPr>
          <w:sz w:val="24"/>
          <w:szCs w:val="24"/>
        </w:rPr>
        <w:t xml:space="preserve">      </w:t>
      </w:r>
      <w:r w:rsidRPr="00040C10">
        <w:rPr>
          <w:sz w:val="24"/>
          <w:szCs w:val="24"/>
        </w:rPr>
        <w:t>This target is achievable within the first 6 to 9 months of operation.</w:t>
      </w:r>
    </w:p>
    <w:p w14:paraId="4E867704" w14:textId="77777777" w:rsidR="00040C10" w:rsidRPr="00040C10" w:rsidRDefault="00040C10" w:rsidP="00040C10"/>
    <w:p w14:paraId="61288D25" w14:textId="77777777" w:rsidR="004704ED" w:rsidRDefault="004704ED" w:rsidP="00070E9B">
      <w:pPr>
        <w:pStyle w:val="Heading1"/>
      </w:pPr>
    </w:p>
    <w:p w14:paraId="2D498504" w14:textId="544E7698" w:rsidR="00255882" w:rsidRDefault="00070E9B" w:rsidP="00070E9B">
      <w:pPr>
        <w:pStyle w:val="Heading1"/>
      </w:pPr>
      <w:bookmarkStart w:id="44" w:name="_Toc2130293474"/>
      <w:bookmarkStart w:id="45" w:name="_Toc225709665"/>
      <w:r>
        <w:t>Reference List</w:t>
      </w:r>
      <w:bookmarkEnd w:id="44"/>
      <w:bookmarkEnd w:id="45"/>
    </w:p>
    <w:p w14:paraId="6249647C" w14:textId="77777777" w:rsidR="00456BFF" w:rsidRDefault="00456BFF" w:rsidP="00456BFF"/>
    <w:p w14:paraId="15B1B434" w14:textId="77777777" w:rsidR="00456BFF" w:rsidRPr="00456BFF" w:rsidRDefault="00456BFF" w:rsidP="00456BFF">
      <w:pPr>
        <w:pStyle w:val="ListParagraph"/>
        <w:numPr>
          <w:ilvl w:val="0"/>
          <w:numId w:val="45"/>
        </w:numPr>
        <w:spacing w:line="360" w:lineRule="auto"/>
        <w:jc w:val="both"/>
        <w:rPr>
          <w:sz w:val="24"/>
          <w:szCs w:val="24"/>
        </w:rPr>
      </w:pPr>
      <w:r w:rsidRPr="00456BFF">
        <w:rPr>
          <w:sz w:val="24"/>
          <w:szCs w:val="24"/>
        </w:rPr>
        <w:t xml:space="preserve">UK Government (2021) </w:t>
      </w:r>
      <w:r w:rsidRPr="00456BFF">
        <w:rPr>
          <w:i/>
          <w:iCs/>
          <w:sz w:val="24"/>
          <w:szCs w:val="24"/>
        </w:rPr>
        <w:t>Fire Safety Act 2021</w:t>
      </w:r>
      <w:r w:rsidRPr="00456BFF">
        <w:rPr>
          <w:sz w:val="24"/>
          <w:szCs w:val="24"/>
        </w:rPr>
        <w:t xml:space="preserve">. Available at: </w:t>
      </w:r>
      <w:hyperlink r:id="rId14" w:tgtFrame="_new" w:history="1">
        <w:r w:rsidRPr="00456BFF">
          <w:rPr>
            <w:rStyle w:val="Hyperlink"/>
            <w:sz w:val="24"/>
            <w:szCs w:val="24"/>
          </w:rPr>
          <w:t>https://www.legislation.gov.uk</w:t>
        </w:r>
      </w:hyperlink>
      <w:r w:rsidRPr="00456BFF">
        <w:rPr>
          <w:sz w:val="24"/>
          <w:szCs w:val="24"/>
        </w:rPr>
        <w:t xml:space="preserve"> (Accessed: 29 March 2026).</w:t>
      </w:r>
    </w:p>
    <w:p w14:paraId="5D5AF446" w14:textId="77777777" w:rsidR="00456BFF" w:rsidRPr="00456BFF" w:rsidRDefault="00456BFF" w:rsidP="00456BFF">
      <w:pPr>
        <w:pStyle w:val="ListParagraph"/>
        <w:numPr>
          <w:ilvl w:val="0"/>
          <w:numId w:val="45"/>
        </w:numPr>
        <w:spacing w:line="360" w:lineRule="auto"/>
        <w:jc w:val="both"/>
        <w:rPr>
          <w:sz w:val="24"/>
          <w:szCs w:val="24"/>
        </w:rPr>
      </w:pPr>
      <w:r w:rsidRPr="00456BFF">
        <w:rPr>
          <w:sz w:val="24"/>
          <w:szCs w:val="24"/>
        </w:rPr>
        <w:t xml:space="preserve">UK Government (2010) </w:t>
      </w:r>
      <w:r w:rsidRPr="00456BFF">
        <w:rPr>
          <w:i/>
          <w:iCs/>
          <w:sz w:val="24"/>
          <w:szCs w:val="24"/>
        </w:rPr>
        <w:t>The Building Regulations 2010: Approved Document B (Fire Safety)</w:t>
      </w:r>
      <w:r w:rsidRPr="00456BFF">
        <w:rPr>
          <w:sz w:val="24"/>
          <w:szCs w:val="24"/>
        </w:rPr>
        <w:t xml:space="preserve">. Available at: </w:t>
      </w:r>
      <w:hyperlink r:id="rId15" w:tgtFrame="_new" w:history="1">
        <w:r w:rsidRPr="00456BFF">
          <w:rPr>
            <w:rStyle w:val="Hyperlink"/>
            <w:sz w:val="24"/>
            <w:szCs w:val="24"/>
          </w:rPr>
          <w:t>https://www.gov.uk</w:t>
        </w:r>
      </w:hyperlink>
      <w:r w:rsidRPr="00456BFF">
        <w:rPr>
          <w:sz w:val="24"/>
          <w:szCs w:val="24"/>
        </w:rPr>
        <w:t xml:space="preserve"> (Accessed: 29 March 2026).</w:t>
      </w:r>
    </w:p>
    <w:p w14:paraId="055A02EA" w14:textId="77777777" w:rsidR="00456BFF" w:rsidRPr="00456BFF" w:rsidRDefault="00456BFF" w:rsidP="00456BFF">
      <w:pPr>
        <w:pStyle w:val="ListParagraph"/>
        <w:numPr>
          <w:ilvl w:val="0"/>
          <w:numId w:val="45"/>
        </w:numPr>
        <w:spacing w:line="360" w:lineRule="auto"/>
        <w:jc w:val="both"/>
        <w:rPr>
          <w:sz w:val="24"/>
          <w:szCs w:val="24"/>
        </w:rPr>
      </w:pPr>
      <w:r w:rsidRPr="00456BFF">
        <w:rPr>
          <w:sz w:val="24"/>
          <w:szCs w:val="24"/>
        </w:rPr>
        <w:t xml:space="preserve">Health and Safety Executive (2023) </w:t>
      </w:r>
      <w:r w:rsidRPr="00456BFF">
        <w:rPr>
          <w:i/>
          <w:iCs/>
          <w:sz w:val="24"/>
          <w:szCs w:val="24"/>
        </w:rPr>
        <w:t>Fire safety in the workplace</w:t>
      </w:r>
      <w:r w:rsidRPr="00456BFF">
        <w:rPr>
          <w:sz w:val="24"/>
          <w:szCs w:val="24"/>
        </w:rPr>
        <w:t xml:space="preserve">. Available at: </w:t>
      </w:r>
      <w:hyperlink r:id="rId16" w:tgtFrame="_new" w:history="1">
        <w:r w:rsidRPr="00456BFF">
          <w:rPr>
            <w:rStyle w:val="Hyperlink"/>
            <w:sz w:val="24"/>
            <w:szCs w:val="24"/>
          </w:rPr>
          <w:t>https://www.hse.gov.uk</w:t>
        </w:r>
      </w:hyperlink>
      <w:r w:rsidRPr="00456BFF">
        <w:rPr>
          <w:sz w:val="24"/>
          <w:szCs w:val="24"/>
        </w:rPr>
        <w:t xml:space="preserve"> (Accessed: 29 March 2026).</w:t>
      </w:r>
    </w:p>
    <w:p w14:paraId="692E8A8B" w14:textId="77777777" w:rsidR="00456BFF" w:rsidRPr="00456BFF" w:rsidRDefault="00456BFF" w:rsidP="00456BFF">
      <w:pPr>
        <w:pStyle w:val="ListParagraph"/>
        <w:numPr>
          <w:ilvl w:val="0"/>
          <w:numId w:val="45"/>
        </w:numPr>
        <w:spacing w:line="360" w:lineRule="auto"/>
        <w:jc w:val="both"/>
        <w:rPr>
          <w:sz w:val="24"/>
          <w:szCs w:val="24"/>
        </w:rPr>
      </w:pPr>
      <w:r w:rsidRPr="00456BFF">
        <w:rPr>
          <w:sz w:val="24"/>
          <w:szCs w:val="24"/>
        </w:rPr>
        <w:t xml:space="preserve">British Standards Institution (2017) </w:t>
      </w:r>
      <w:r w:rsidRPr="00456BFF">
        <w:rPr>
          <w:i/>
          <w:iCs/>
          <w:sz w:val="24"/>
          <w:szCs w:val="24"/>
        </w:rPr>
        <w:t>BS 8214: Code of practice for fire door assemblies</w:t>
      </w:r>
      <w:r w:rsidRPr="00456BFF">
        <w:rPr>
          <w:sz w:val="24"/>
          <w:szCs w:val="24"/>
        </w:rPr>
        <w:t>. London: BSI.</w:t>
      </w:r>
    </w:p>
    <w:p w14:paraId="3985F7E6" w14:textId="77777777" w:rsidR="00456BFF" w:rsidRPr="00456BFF" w:rsidRDefault="00456BFF" w:rsidP="00456BFF">
      <w:pPr>
        <w:pStyle w:val="ListParagraph"/>
        <w:numPr>
          <w:ilvl w:val="0"/>
          <w:numId w:val="45"/>
        </w:numPr>
        <w:spacing w:line="360" w:lineRule="auto"/>
        <w:jc w:val="both"/>
        <w:rPr>
          <w:sz w:val="24"/>
          <w:szCs w:val="24"/>
        </w:rPr>
      </w:pPr>
      <w:r w:rsidRPr="00456BFF">
        <w:rPr>
          <w:sz w:val="24"/>
          <w:szCs w:val="24"/>
        </w:rPr>
        <w:t xml:space="preserve">British Woodworking Federation (2022) </w:t>
      </w:r>
      <w:r w:rsidRPr="00456BFF">
        <w:rPr>
          <w:i/>
          <w:iCs/>
          <w:sz w:val="24"/>
          <w:szCs w:val="24"/>
        </w:rPr>
        <w:t>Fire Door Installation Guidance</w:t>
      </w:r>
      <w:r w:rsidRPr="00456BFF">
        <w:rPr>
          <w:sz w:val="24"/>
          <w:szCs w:val="24"/>
        </w:rPr>
        <w:t xml:space="preserve">. Available at: </w:t>
      </w:r>
      <w:hyperlink r:id="rId17" w:tgtFrame="_new" w:history="1">
        <w:r w:rsidRPr="00456BFF">
          <w:rPr>
            <w:rStyle w:val="Hyperlink"/>
            <w:sz w:val="24"/>
            <w:szCs w:val="24"/>
          </w:rPr>
          <w:t>https://www.bwf.org.uk</w:t>
        </w:r>
      </w:hyperlink>
      <w:r w:rsidRPr="00456BFF">
        <w:rPr>
          <w:sz w:val="24"/>
          <w:szCs w:val="24"/>
        </w:rPr>
        <w:t xml:space="preserve"> (Accessed: 29 March 2026).</w:t>
      </w:r>
    </w:p>
    <w:p w14:paraId="17BD207E" w14:textId="413CE3C4" w:rsidR="00456BFF" w:rsidRPr="00456BFF" w:rsidRDefault="00456BFF" w:rsidP="00456BFF"/>
    <w:p w14:paraId="037E37C5" w14:textId="77777777" w:rsidR="00040C10" w:rsidRPr="00040C10" w:rsidRDefault="00040C10" w:rsidP="00040C10"/>
    <w:p w14:paraId="44B7362F" w14:textId="3B31F0F3" w:rsidR="003A731C" w:rsidRDefault="003A731C" w:rsidP="003A731C">
      <w:pPr>
        <w:tabs>
          <w:tab w:val="left" w:pos="1008"/>
        </w:tabs>
      </w:pPr>
      <w:r>
        <w:tab/>
      </w:r>
    </w:p>
    <w:sectPr w:rsidR="003A731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ADEBC" w14:textId="77777777" w:rsidR="002D364E" w:rsidRDefault="002D364E" w:rsidP="00904688">
      <w:pPr>
        <w:spacing w:after="0" w:line="240" w:lineRule="auto"/>
      </w:pPr>
      <w:r>
        <w:separator/>
      </w:r>
    </w:p>
  </w:endnote>
  <w:endnote w:type="continuationSeparator" w:id="0">
    <w:p w14:paraId="04B874C8" w14:textId="77777777" w:rsidR="002D364E" w:rsidRDefault="002D364E"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48214" w14:textId="77777777" w:rsidR="002D364E" w:rsidRDefault="002D364E" w:rsidP="00904688">
      <w:pPr>
        <w:spacing w:after="0" w:line="240" w:lineRule="auto"/>
      </w:pPr>
      <w:r>
        <w:separator/>
      </w:r>
    </w:p>
  </w:footnote>
  <w:footnote w:type="continuationSeparator" w:id="0">
    <w:p w14:paraId="2B3ACEB7" w14:textId="77777777" w:rsidR="002D364E" w:rsidRDefault="002D364E"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3ADD"/>
    <w:multiLevelType w:val="multilevel"/>
    <w:tmpl w:val="E1121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B5DE4"/>
    <w:multiLevelType w:val="multilevel"/>
    <w:tmpl w:val="9C90D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A437D"/>
    <w:multiLevelType w:val="hybridMultilevel"/>
    <w:tmpl w:val="91E21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6B3A74"/>
    <w:multiLevelType w:val="hybridMultilevel"/>
    <w:tmpl w:val="422E6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9F2D0F"/>
    <w:multiLevelType w:val="multilevel"/>
    <w:tmpl w:val="B3900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D82542"/>
    <w:multiLevelType w:val="hybridMultilevel"/>
    <w:tmpl w:val="234EEF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1C34A3"/>
    <w:multiLevelType w:val="multilevel"/>
    <w:tmpl w:val="26367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536541"/>
    <w:multiLevelType w:val="multilevel"/>
    <w:tmpl w:val="6032C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EC050D"/>
    <w:multiLevelType w:val="multilevel"/>
    <w:tmpl w:val="D1A67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636445"/>
    <w:multiLevelType w:val="multilevel"/>
    <w:tmpl w:val="F2400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7F2809"/>
    <w:multiLevelType w:val="hybridMultilevel"/>
    <w:tmpl w:val="2D4C4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4A6AA2"/>
    <w:multiLevelType w:val="multilevel"/>
    <w:tmpl w:val="44364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EB5ED7"/>
    <w:multiLevelType w:val="multilevel"/>
    <w:tmpl w:val="38405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2F7EFA"/>
    <w:multiLevelType w:val="multilevel"/>
    <w:tmpl w:val="41466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0A3536"/>
    <w:multiLevelType w:val="hybridMultilevel"/>
    <w:tmpl w:val="3E825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1F287E"/>
    <w:multiLevelType w:val="multilevel"/>
    <w:tmpl w:val="22265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4A305D"/>
    <w:multiLevelType w:val="multilevel"/>
    <w:tmpl w:val="4F3E741C"/>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17" w15:restartNumberingAfterBreak="0">
    <w:nsid w:val="2415003E"/>
    <w:multiLevelType w:val="multilevel"/>
    <w:tmpl w:val="F7C02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B133D57"/>
    <w:multiLevelType w:val="multilevel"/>
    <w:tmpl w:val="D1B45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8C3472"/>
    <w:multiLevelType w:val="hybridMultilevel"/>
    <w:tmpl w:val="8300F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EF77A36"/>
    <w:multiLevelType w:val="multilevel"/>
    <w:tmpl w:val="5AACEB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0FB492D"/>
    <w:multiLevelType w:val="multilevel"/>
    <w:tmpl w:val="2326D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D65975"/>
    <w:multiLevelType w:val="hybridMultilevel"/>
    <w:tmpl w:val="2EE8F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942384"/>
    <w:multiLevelType w:val="multilevel"/>
    <w:tmpl w:val="6EFE9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5A548D3"/>
    <w:multiLevelType w:val="multilevel"/>
    <w:tmpl w:val="F468C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64077F"/>
    <w:multiLevelType w:val="multilevel"/>
    <w:tmpl w:val="A9A49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C9B5320"/>
    <w:multiLevelType w:val="hybridMultilevel"/>
    <w:tmpl w:val="79CE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E6909C5"/>
    <w:multiLevelType w:val="hybridMultilevel"/>
    <w:tmpl w:val="F4EEE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2F787F"/>
    <w:multiLevelType w:val="hybridMultilevel"/>
    <w:tmpl w:val="F7E0F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32270A"/>
    <w:multiLevelType w:val="multilevel"/>
    <w:tmpl w:val="CFF0B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4A2380"/>
    <w:multiLevelType w:val="multilevel"/>
    <w:tmpl w:val="1C94B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A95271"/>
    <w:multiLevelType w:val="hybridMultilevel"/>
    <w:tmpl w:val="FF1A4CB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2" w15:restartNumberingAfterBreak="0">
    <w:nsid w:val="4D2A145D"/>
    <w:multiLevelType w:val="hybridMultilevel"/>
    <w:tmpl w:val="F1F6F6A2"/>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33" w15:restartNumberingAfterBreak="0">
    <w:nsid w:val="54A63103"/>
    <w:multiLevelType w:val="hybridMultilevel"/>
    <w:tmpl w:val="8E1C4F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F242F9"/>
    <w:multiLevelType w:val="multilevel"/>
    <w:tmpl w:val="2E585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915F78"/>
    <w:multiLevelType w:val="multilevel"/>
    <w:tmpl w:val="6F6A9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980ACA"/>
    <w:multiLevelType w:val="multilevel"/>
    <w:tmpl w:val="3AD09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17D3BF1"/>
    <w:multiLevelType w:val="multilevel"/>
    <w:tmpl w:val="AD8E9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622768"/>
    <w:multiLevelType w:val="hybridMultilevel"/>
    <w:tmpl w:val="0C44D0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300451B"/>
    <w:multiLevelType w:val="multilevel"/>
    <w:tmpl w:val="DB588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6870F7C"/>
    <w:multiLevelType w:val="hybridMultilevel"/>
    <w:tmpl w:val="52E8F4C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684613AC"/>
    <w:multiLevelType w:val="multilevel"/>
    <w:tmpl w:val="CA141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0D09C0"/>
    <w:multiLevelType w:val="multilevel"/>
    <w:tmpl w:val="7A768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0F94180"/>
    <w:multiLevelType w:val="hybridMultilevel"/>
    <w:tmpl w:val="03703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37B7D81"/>
    <w:multiLevelType w:val="hybridMultilevel"/>
    <w:tmpl w:val="1896A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6F016D5"/>
    <w:multiLevelType w:val="multilevel"/>
    <w:tmpl w:val="4F26D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4C3159"/>
    <w:multiLevelType w:val="multilevel"/>
    <w:tmpl w:val="B5588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9709035">
    <w:abstractNumId w:val="35"/>
  </w:num>
  <w:num w:numId="2" w16cid:durableId="1539318992">
    <w:abstractNumId w:val="8"/>
  </w:num>
  <w:num w:numId="3" w16cid:durableId="273096719">
    <w:abstractNumId w:val="0"/>
  </w:num>
  <w:num w:numId="4" w16cid:durableId="115757132">
    <w:abstractNumId w:val="28"/>
  </w:num>
  <w:num w:numId="5" w16cid:durableId="381754205">
    <w:abstractNumId w:val="43"/>
  </w:num>
  <w:num w:numId="6" w16cid:durableId="690961289">
    <w:abstractNumId w:val="19"/>
  </w:num>
  <w:num w:numId="7" w16cid:durableId="482084926">
    <w:abstractNumId w:val="15"/>
  </w:num>
  <w:num w:numId="8" w16cid:durableId="520123811">
    <w:abstractNumId w:val="37"/>
  </w:num>
  <w:num w:numId="9" w16cid:durableId="1788771275">
    <w:abstractNumId w:val="30"/>
  </w:num>
  <w:num w:numId="10" w16cid:durableId="449712416">
    <w:abstractNumId w:val="7"/>
  </w:num>
  <w:num w:numId="11" w16cid:durableId="1610311614">
    <w:abstractNumId w:val="11"/>
  </w:num>
  <w:num w:numId="12" w16cid:durableId="1540126227">
    <w:abstractNumId w:val="23"/>
  </w:num>
  <w:num w:numId="13" w16cid:durableId="2092845942">
    <w:abstractNumId w:val="9"/>
  </w:num>
  <w:num w:numId="14" w16cid:durableId="1201632572">
    <w:abstractNumId w:val="17"/>
  </w:num>
  <w:num w:numId="15" w16cid:durableId="1583220555">
    <w:abstractNumId w:val="39"/>
  </w:num>
  <w:num w:numId="16" w16cid:durableId="2054694251">
    <w:abstractNumId w:val="41"/>
  </w:num>
  <w:num w:numId="17" w16cid:durableId="135148437">
    <w:abstractNumId w:val="36"/>
  </w:num>
  <w:num w:numId="18" w16cid:durableId="405614140">
    <w:abstractNumId w:val="44"/>
  </w:num>
  <w:num w:numId="19" w16cid:durableId="1754819539">
    <w:abstractNumId w:val="42"/>
  </w:num>
  <w:num w:numId="20" w16cid:durableId="1945577307">
    <w:abstractNumId w:val="2"/>
  </w:num>
  <w:num w:numId="21" w16cid:durableId="291987974">
    <w:abstractNumId w:val="27"/>
  </w:num>
  <w:num w:numId="22" w16cid:durableId="219438890">
    <w:abstractNumId w:val="10"/>
  </w:num>
  <w:num w:numId="23" w16cid:durableId="59521014">
    <w:abstractNumId w:val="3"/>
  </w:num>
  <w:num w:numId="24" w16cid:durableId="1116606488">
    <w:abstractNumId w:val="40"/>
  </w:num>
  <w:num w:numId="25" w16cid:durableId="1579510498">
    <w:abstractNumId w:val="16"/>
  </w:num>
  <w:num w:numId="26" w16cid:durableId="684982322">
    <w:abstractNumId w:val="26"/>
  </w:num>
  <w:num w:numId="27" w16cid:durableId="1108164722">
    <w:abstractNumId w:val="18"/>
  </w:num>
  <w:num w:numId="28" w16cid:durableId="1545363491">
    <w:abstractNumId w:val="29"/>
  </w:num>
  <w:num w:numId="29" w16cid:durableId="1967931623">
    <w:abstractNumId w:val="12"/>
  </w:num>
  <w:num w:numId="30" w16cid:durableId="978807684">
    <w:abstractNumId w:val="6"/>
  </w:num>
  <w:num w:numId="31" w16cid:durableId="1759402824">
    <w:abstractNumId w:val="22"/>
  </w:num>
  <w:num w:numId="32" w16cid:durableId="219898855">
    <w:abstractNumId w:val="25"/>
  </w:num>
  <w:num w:numId="33" w16cid:durableId="991711934">
    <w:abstractNumId w:val="24"/>
  </w:num>
  <w:num w:numId="34" w16cid:durableId="1453935060">
    <w:abstractNumId w:val="45"/>
  </w:num>
  <w:num w:numId="35" w16cid:durableId="904730152">
    <w:abstractNumId w:val="4"/>
  </w:num>
  <w:num w:numId="36" w16cid:durableId="1974364096">
    <w:abstractNumId w:val="21"/>
  </w:num>
  <w:num w:numId="37" w16cid:durableId="1148131063">
    <w:abstractNumId w:val="46"/>
  </w:num>
  <w:num w:numId="38" w16cid:durableId="1646085529">
    <w:abstractNumId w:val="20"/>
  </w:num>
  <w:num w:numId="39" w16cid:durableId="195120524">
    <w:abstractNumId w:val="31"/>
  </w:num>
  <w:num w:numId="40" w16cid:durableId="1736465961">
    <w:abstractNumId w:val="14"/>
  </w:num>
  <w:num w:numId="41" w16cid:durableId="608243315">
    <w:abstractNumId w:val="5"/>
  </w:num>
  <w:num w:numId="42" w16cid:durableId="1478718453">
    <w:abstractNumId w:val="33"/>
  </w:num>
  <w:num w:numId="43" w16cid:durableId="1334334727">
    <w:abstractNumId w:val="34"/>
  </w:num>
  <w:num w:numId="44" w16cid:durableId="1200699403">
    <w:abstractNumId w:val="1"/>
  </w:num>
  <w:num w:numId="45" w16cid:durableId="1145467767">
    <w:abstractNumId w:val="38"/>
  </w:num>
  <w:num w:numId="46" w16cid:durableId="1739667344">
    <w:abstractNumId w:val="13"/>
  </w:num>
  <w:num w:numId="47" w16cid:durableId="185749474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40C10"/>
    <w:rsid w:val="00070E9B"/>
    <w:rsid w:val="00072390"/>
    <w:rsid w:val="000E675F"/>
    <w:rsid w:val="000F4209"/>
    <w:rsid w:val="00107247"/>
    <w:rsid w:val="00107E91"/>
    <w:rsid w:val="00114134"/>
    <w:rsid w:val="00127ED5"/>
    <w:rsid w:val="00142707"/>
    <w:rsid w:val="00175CC5"/>
    <w:rsid w:val="001C2708"/>
    <w:rsid w:val="001C65B2"/>
    <w:rsid w:val="001D0DDB"/>
    <w:rsid w:val="0021579B"/>
    <w:rsid w:val="002404A1"/>
    <w:rsid w:val="0025035B"/>
    <w:rsid w:val="00255882"/>
    <w:rsid w:val="0028001B"/>
    <w:rsid w:val="002A6197"/>
    <w:rsid w:val="002B7D60"/>
    <w:rsid w:val="002D364E"/>
    <w:rsid w:val="002E3CCA"/>
    <w:rsid w:val="002F651E"/>
    <w:rsid w:val="00316BE1"/>
    <w:rsid w:val="003323B6"/>
    <w:rsid w:val="00356578"/>
    <w:rsid w:val="00386D03"/>
    <w:rsid w:val="0039134D"/>
    <w:rsid w:val="003A731C"/>
    <w:rsid w:val="00456BFF"/>
    <w:rsid w:val="0046780A"/>
    <w:rsid w:val="004704ED"/>
    <w:rsid w:val="004B3A79"/>
    <w:rsid w:val="004C0976"/>
    <w:rsid w:val="004E4D99"/>
    <w:rsid w:val="00502B0C"/>
    <w:rsid w:val="0050733E"/>
    <w:rsid w:val="00524D77"/>
    <w:rsid w:val="0054031F"/>
    <w:rsid w:val="00561003"/>
    <w:rsid w:val="005A144F"/>
    <w:rsid w:val="005F3558"/>
    <w:rsid w:val="00640B87"/>
    <w:rsid w:val="006A30E2"/>
    <w:rsid w:val="006D3AC0"/>
    <w:rsid w:val="006F113F"/>
    <w:rsid w:val="00717CDA"/>
    <w:rsid w:val="00722572"/>
    <w:rsid w:val="00741099"/>
    <w:rsid w:val="00747FD5"/>
    <w:rsid w:val="0075517B"/>
    <w:rsid w:val="00793C84"/>
    <w:rsid w:val="007D232F"/>
    <w:rsid w:val="008307EF"/>
    <w:rsid w:val="008A4217"/>
    <w:rsid w:val="008E7701"/>
    <w:rsid w:val="00904688"/>
    <w:rsid w:val="00934751"/>
    <w:rsid w:val="0096798A"/>
    <w:rsid w:val="009C3866"/>
    <w:rsid w:val="009C54F9"/>
    <w:rsid w:val="009E5F2C"/>
    <w:rsid w:val="00A257D3"/>
    <w:rsid w:val="00AD04A3"/>
    <w:rsid w:val="00B0066D"/>
    <w:rsid w:val="00B322B4"/>
    <w:rsid w:val="00B3404C"/>
    <w:rsid w:val="00BC5AD4"/>
    <w:rsid w:val="00BC5B73"/>
    <w:rsid w:val="00BD393B"/>
    <w:rsid w:val="00BE54DA"/>
    <w:rsid w:val="00BE568C"/>
    <w:rsid w:val="00C5762E"/>
    <w:rsid w:val="00C71EC4"/>
    <w:rsid w:val="00C84912"/>
    <w:rsid w:val="00D02D2D"/>
    <w:rsid w:val="00D2121C"/>
    <w:rsid w:val="00D82F48"/>
    <w:rsid w:val="00DE35B5"/>
    <w:rsid w:val="00E47711"/>
    <w:rsid w:val="00E808EC"/>
    <w:rsid w:val="00EC6045"/>
    <w:rsid w:val="00F114BD"/>
    <w:rsid w:val="00F237FA"/>
    <w:rsid w:val="00F53214"/>
    <w:rsid w:val="00F637A5"/>
    <w:rsid w:val="00F94589"/>
    <w:rsid w:val="5A55F167"/>
    <w:rsid w:val="5D229209"/>
    <w:rsid w:val="7766BE00"/>
    <w:rsid w:val="7D8A6F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39134D"/>
    <w:pPr>
      <w:ind w:left="720"/>
      <w:contextualSpacing/>
    </w:pPr>
  </w:style>
  <w:style w:type="character" w:styleId="UnresolvedMention">
    <w:name w:val="Unresolved Mention"/>
    <w:basedOn w:val="DefaultParagraphFont"/>
    <w:uiPriority w:val="99"/>
    <w:semiHidden/>
    <w:unhideWhenUsed/>
    <w:rsid w:val="00456B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bwf.org.uk" TargetMode="External"/><Relationship Id="rId2" Type="http://schemas.openxmlformats.org/officeDocument/2006/relationships/numbering" Target="numbering.xml"/><Relationship Id="rId16" Type="http://schemas.openxmlformats.org/officeDocument/2006/relationships/hyperlink" Target="https://www.hse.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gov.uk" TargetMode="External"/><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legislation.gov.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A05B55-0362-4805-86AF-809D2ABE8DBA}" type="doc">
      <dgm:prSet loTypeId="urn:microsoft.com/office/officeart/2005/8/layout/hierarchy1" loCatId="hierarchy" qsTypeId="urn:microsoft.com/office/officeart/2005/8/quickstyle/simple3" qsCatId="simple" csTypeId="urn:microsoft.com/office/officeart/2005/8/colors/accent1_2" csCatId="accent1" phldr="1"/>
      <dgm:spPr/>
      <dgm:t>
        <a:bodyPr/>
        <a:lstStyle/>
        <a:p>
          <a:endParaRPr lang="uk-UA"/>
        </a:p>
      </dgm:t>
    </dgm:pt>
    <dgm:pt modelId="{3AE02EB1-9993-43D7-A0FF-CE8084FB1719}">
      <dgm:prSet phldrT="[Text]" custT="1"/>
      <dgm:spPr/>
      <dgm:t>
        <a:bodyPr/>
        <a:lstStyle/>
        <a:p>
          <a:endParaRPr lang="en-GB" sz="1400" b="1"/>
        </a:p>
        <a:p>
          <a:r>
            <a:rPr lang="en-GB" sz="1400" b="1"/>
            <a:t>Operations manager</a:t>
          </a:r>
        </a:p>
        <a:p>
          <a:endParaRPr lang="uk-UA" sz="1050"/>
        </a:p>
      </dgm:t>
    </dgm:pt>
    <dgm:pt modelId="{EC172879-3AFF-4D22-9F5C-C6BE16DD8F98}" type="parTrans" cxnId="{22242F5B-AF09-499D-9D25-E82A780B2391}">
      <dgm:prSet/>
      <dgm:spPr/>
      <dgm:t>
        <a:bodyPr/>
        <a:lstStyle/>
        <a:p>
          <a:endParaRPr lang="uk-UA"/>
        </a:p>
      </dgm:t>
    </dgm:pt>
    <dgm:pt modelId="{0AF29F30-0E67-425A-892E-FA974D04AA47}" type="sibTrans" cxnId="{22242F5B-AF09-499D-9D25-E82A780B2391}">
      <dgm:prSet/>
      <dgm:spPr/>
      <dgm:t>
        <a:bodyPr/>
        <a:lstStyle/>
        <a:p>
          <a:endParaRPr lang="uk-UA"/>
        </a:p>
      </dgm:t>
    </dgm:pt>
    <dgm:pt modelId="{A073E1DA-364A-4F41-A588-4663495F6C92}">
      <dgm:prSet phldrT="[Text]" custT="1"/>
      <dgm:spPr/>
      <dgm:t>
        <a:bodyPr/>
        <a:lstStyle/>
        <a:p>
          <a:r>
            <a:rPr lang="en-GB" sz="1600" b="1"/>
            <a:t>Lead Installer</a:t>
          </a:r>
          <a:endParaRPr lang="uk-UA" sz="1600" b="1"/>
        </a:p>
      </dgm:t>
    </dgm:pt>
    <dgm:pt modelId="{D510A8EA-B304-407E-9594-B8562AD04B3A}" type="parTrans" cxnId="{FA799FE1-4BA2-4CB6-AB82-B501397CC5FA}">
      <dgm:prSet/>
      <dgm:spPr/>
      <dgm:t>
        <a:bodyPr/>
        <a:lstStyle/>
        <a:p>
          <a:endParaRPr lang="uk-UA"/>
        </a:p>
      </dgm:t>
    </dgm:pt>
    <dgm:pt modelId="{EBAB6A89-05AA-45F3-9C84-C2438F0036B3}" type="sibTrans" cxnId="{FA799FE1-4BA2-4CB6-AB82-B501397CC5FA}">
      <dgm:prSet/>
      <dgm:spPr/>
      <dgm:t>
        <a:bodyPr/>
        <a:lstStyle/>
        <a:p>
          <a:endParaRPr lang="uk-UA"/>
        </a:p>
      </dgm:t>
    </dgm:pt>
    <dgm:pt modelId="{109413B7-9E8C-40DA-8B87-BC04737F2095}">
      <dgm:prSet phldrT="[Text]" custT="1"/>
      <dgm:spPr/>
      <dgm:t>
        <a:bodyPr/>
        <a:lstStyle/>
        <a:p>
          <a:r>
            <a:rPr lang="en-GB" sz="1600" b="1"/>
            <a:t>Fire door installer</a:t>
          </a:r>
          <a:endParaRPr lang="uk-UA" sz="1600" b="1"/>
        </a:p>
      </dgm:t>
    </dgm:pt>
    <dgm:pt modelId="{4F793204-F34A-4DEE-A382-A6757D558CC3}" type="parTrans" cxnId="{85B0216A-D126-435A-B26F-123291D70138}">
      <dgm:prSet/>
      <dgm:spPr/>
      <dgm:t>
        <a:bodyPr/>
        <a:lstStyle/>
        <a:p>
          <a:endParaRPr lang="uk-UA"/>
        </a:p>
      </dgm:t>
    </dgm:pt>
    <dgm:pt modelId="{E5DCCC65-32C3-455C-96B4-ED9BCD9230F0}" type="sibTrans" cxnId="{85B0216A-D126-435A-B26F-123291D70138}">
      <dgm:prSet/>
      <dgm:spPr/>
      <dgm:t>
        <a:bodyPr/>
        <a:lstStyle/>
        <a:p>
          <a:endParaRPr lang="uk-UA"/>
        </a:p>
      </dgm:t>
    </dgm:pt>
    <dgm:pt modelId="{A0DFDADD-601F-4B92-92AF-BE8FD453CE67}">
      <dgm:prSet phldrT="[Text]" custT="1"/>
      <dgm:spPr/>
      <dgm:t>
        <a:bodyPr/>
        <a:lstStyle/>
        <a:p>
          <a:r>
            <a:rPr lang="en-GB" sz="1600" b="1"/>
            <a:t>Admin/ Ofice</a:t>
          </a:r>
          <a:endParaRPr lang="uk-UA" sz="1600" b="1"/>
        </a:p>
      </dgm:t>
    </dgm:pt>
    <dgm:pt modelId="{89FB02EA-ADFD-4E1D-80E1-2BE714D9FF23}" type="parTrans" cxnId="{5B1294ED-D250-4E6C-97AE-F34D51E43BBC}">
      <dgm:prSet/>
      <dgm:spPr/>
      <dgm:t>
        <a:bodyPr/>
        <a:lstStyle/>
        <a:p>
          <a:endParaRPr lang="uk-UA"/>
        </a:p>
      </dgm:t>
    </dgm:pt>
    <dgm:pt modelId="{9E8F0D71-77BA-417C-93BF-74C6E9F8CABD}" type="sibTrans" cxnId="{5B1294ED-D250-4E6C-97AE-F34D51E43BBC}">
      <dgm:prSet/>
      <dgm:spPr/>
      <dgm:t>
        <a:bodyPr/>
        <a:lstStyle/>
        <a:p>
          <a:endParaRPr lang="uk-UA"/>
        </a:p>
      </dgm:t>
    </dgm:pt>
    <dgm:pt modelId="{851FC9CA-971F-414E-AE26-855C01B8200B}">
      <dgm:prSet phldrT="[Text]" custT="1"/>
      <dgm:spPr/>
      <dgm:t>
        <a:bodyPr/>
        <a:lstStyle/>
        <a:p>
          <a:r>
            <a:rPr lang="en-GB" sz="1600" b="1"/>
            <a:t>Admin assistans</a:t>
          </a:r>
          <a:endParaRPr lang="uk-UA" sz="1600" b="1"/>
        </a:p>
      </dgm:t>
    </dgm:pt>
    <dgm:pt modelId="{5D381633-F7CF-4978-A880-467F681BA855}" type="parTrans" cxnId="{7FDCD408-9F13-40B8-B356-2B6919D23546}">
      <dgm:prSet/>
      <dgm:spPr/>
      <dgm:t>
        <a:bodyPr/>
        <a:lstStyle/>
        <a:p>
          <a:endParaRPr lang="uk-UA"/>
        </a:p>
      </dgm:t>
    </dgm:pt>
    <dgm:pt modelId="{F8DE359A-9BA3-4128-9223-366C9A619450}" type="sibTrans" cxnId="{7FDCD408-9F13-40B8-B356-2B6919D23546}">
      <dgm:prSet/>
      <dgm:spPr/>
      <dgm:t>
        <a:bodyPr/>
        <a:lstStyle/>
        <a:p>
          <a:endParaRPr lang="uk-UA"/>
        </a:p>
      </dgm:t>
    </dgm:pt>
    <dgm:pt modelId="{156EC367-5B31-4CA5-A67D-90E3C6867E91}">
      <dgm:prSet phldrT="[Text]" custT="1"/>
      <dgm:spPr/>
      <dgm:t>
        <a:bodyPr/>
        <a:lstStyle/>
        <a:p>
          <a:r>
            <a:rPr lang="en-GB" sz="1400" b="1"/>
            <a:t>Owner/ Director </a:t>
          </a:r>
        </a:p>
        <a:p>
          <a:r>
            <a:rPr lang="en-GB" sz="1400" b="1"/>
            <a:t>Andrii Zhurakovskyi</a:t>
          </a:r>
          <a:endParaRPr lang="uk-UA" sz="1400" b="1"/>
        </a:p>
      </dgm:t>
    </dgm:pt>
    <dgm:pt modelId="{428456E5-5395-4C09-8737-9D4EDD58F54D}" type="parTrans" cxnId="{49A8165D-F83D-4AC5-BCFE-E840894E2D9C}">
      <dgm:prSet/>
      <dgm:spPr/>
      <dgm:t>
        <a:bodyPr/>
        <a:lstStyle/>
        <a:p>
          <a:endParaRPr lang="uk-UA"/>
        </a:p>
      </dgm:t>
    </dgm:pt>
    <dgm:pt modelId="{0FFE65AE-69EA-4A82-9385-C380672747BC}" type="sibTrans" cxnId="{49A8165D-F83D-4AC5-BCFE-E840894E2D9C}">
      <dgm:prSet/>
      <dgm:spPr/>
      <dgm:t>
        <a:bodyPr/>
        <a:lstStyle/>
        <a:p>
          <a:endParaRPr lang="uk-UA"/>
        </a:p>
      </dgm:t>
    </dgm:pt>
    <dgm:pt modelId="{59B2E507-5A70-4EFC-8365-10EFEB68858A}">
      <dgm:prSet phldrT="[Text]" custT="1"/>
      <dgm:spPr/>
      <dgm:t>
        <a:bodyPr/>
        <a:lstStyle/>
        <a:p>
          <a:r>
            <a:rPr lang="en-GB" sz="1600" b="1"/>
            <a:t>Fire door installer</a:t>
          </a:r>
          <a:endParaRPr lang="uk-UA" sz="1600" b="1"/>
        </a:p>
      </dgm:t>
    </dgm:pt>
    <dgm:pt modelId="{54EF1ACA-19EA-4CC3-BC31-5B63AF1BCCAB}" type="sibTrans" cxnId="{A3516FF2-92D2-4E51-BCC4-E49AC3711306}">
      <dgm:prSet/>
      <dgm:spPr/>
      <dgm:t>
        <a:bodyPr/>
        <a:lstStyle/>
        <a:p>
          <a:endParaRPr lang="uk-UA"/>
        </a:p>
      </dgm:t>
    </dgm:pt>
    <dgm:pt modelId="{4BDFDB8C-3A77-44FE-A97B-2E0BA47B5B61}" type="parTrans" cxnId="{A3516FF2-92D2-4E51-BCC4-E49AC3711306}">
      <dgm:prSet/>
      <dgm:spPr/>
      <dgm:t>
        <a:bodyPr/>
        <a:lstStyle/>
        <a:p>
          <a:endParaRPr lang="uk-UA"/>
        </a:p>
      </dgm:t>
    </dgm:pt>
    <dgm:pt modelId="{395418B6-106C-4F0C-8CF5-D244CA32D468}" type="pres">
      <dgm:prSet presAssocID="{93A05B55-0362-4805-86AF-809D2ABE8DBA}" presName="hierChild1" presStyleCnt="0">
        <dgm:presLayoutVars>
          <dgm:chPref val="1"/>
          <dgm:dir/>
          <dgm:animOne val="branch"/>
          <dgm:animLvl val="lvl"/>
          <dgm:resizeHandles/>
        </dgm:presLayoutVars>
      </dgm:prSet>
      <dgm:spPr/>
    </dgm:pt>
    <dgm:pt modelId="{7DBE974C-5A70-40DB-9DCA-D6F09C77A442}" type="pres">
      <dgm:prSet presAssocID="{3AE02EB1-9993-43D7-A0FF-CE8084FB1719}" presName="hierRoot1" presStyleCnt="0"/>
      <dgm:spPr/>
    </dgm:pt>
    <dgm:pt modelId="{6888AB93-4BD7-49E5-A3E6-7DE6F940FE51}" type="pres">
      <dgm:prSet presAssocID="{3AE02EB1-9993-43D7-A0FF-CE8084FB1719}" presName="composite" presStyleCnt="0"/>
      <dgm:spPr/>
    </dgm:pt>
    <dgm:pt modelId="{C5EE0318-5D39-4ADE-A06C-5AB38731057B}" type="pres">
      <dgm:prSet presAssocID="{3AE02EB1-9993-43D7-A0FF-CE8084FB1719}" presName="background" presStyleLbl="node0" presStyleIdx="0" presStyleCnt="2"/>
      <dgm:spPr/>
    </dgm:pt>
    <dgm:pt modelId="{3BE65A7A-2FFE-49AD-9DAB-D4F4F22F8919}" type="pres">
      <dgm:prSet presAssocID="{3AE02EB1-9993-43D7-A0FF-CE8084FB1719}" presName="text" presStyleLbl="fgAcc0" presStyleIdx="0" presStyleCnt="2" custScaleY="88202" custLinFactNeighborX="1121" custLinFactNeighborY="-16548">
        <dgm:presLayoutVars>
          <dgm:chPref val="3"/>
        </dgm:presLayoutVars>
      </dgm:prSet>
      <dgm:spPr/>
    </dgm:pt>
    <dgm:pt modelId="{7ABE40D4-5FC6-43F3-81E5-B27F157447F7}" type="pres">
      <dgm:prSet presAssocID="{3AE02EB1-9993-43D7-A0FF-CE8084FB1719}" presName="hierChild2" presStyleCnt="0"/>
      <dgm:spPr/>
    </dgm:pt>
    <dgm:pt modelId="{62F52C55-F865-437B-811E-74B54CF761A2}" type="pres">
      <dgm:prSet presAssocID="{D510A8EA-B304-407E-9594-B8562AD04B3A}" presName="Name10" presStyleLbl="parChTrans1D2" presStyleIdx="0" presStyleCnt="2"/>
      <dgm:spPr/>
    </dgm:pt>
    <dgm:pt modelId="{DA29FF5B-6722-4BFC-8022-940B6D762F4F}" type="pres">
      <dgm:prSet presAssocID="{A073E1DA-364A-4F41-A588-4663495F6C92}" presName="hierRoot2" presStyleCnt="0"/>
      <dgm:spPr/>
    </dgm:pt>
    <dgm:pt modelId="{796E944E-1275-4F52-A523-F1AA2DF7A752}" type="pres">
      <dgm:prSet presAssocID="{A073E1DA-364A-4F41-A588-4663495F6C92}" presName="composite2" presStyleCnt="0"/>
      <dgm:spPr/>
    </dgm:pt>
    <dgm:pt modelId="{0E2333B8-B33A-43A4-BA2F-6953EE2EE54B}" type="pres">
      <dgm:prSet presAssocID="{A073E1DA-364A-4F41-A588-4663495F6C92}" presName="background2" presStyleLbl="node2" presStyleIdx="0" presStyleCnt="2"/>
      <dgm:spPr/>
    </dgm:pt>
    <dgm:pt modelId="{397ED3F8-2D2D-4E2A-824F-28428484AFE8}" type="pres">
      <dgm:prSet presAssocID="{A073E1DA-364A-4F41-A588-4663495F6C92}" presName="text2" presStyleLbl="fgAcc2" presStyleIdx="0" presStyleCnt="2">
        <dgm:presLayoutVars>
          <dgm:chPref val="3"/>
        </dgm:presLayoutVars>
      </dgm:prSet>
      <dgm:spPr/>
    </dgm:pt>
    <dgm:pt modelId="{45869ADF-AD02-49AA-AB75-79F13C80CA47}" type="pres">
      <dgm:prSet presAssocID="{A073E1DA-364A-4F41-A588-4663495F6C92}" presName="hierChild3" presStyleCnt="0"/>
      <dgm:spPr/>
    </dgm:pt>
    <dgm:pt modelId="{4716A0FA-4F6F-4FAE-BE71-BF017981B072}" type="pres">
      <dgm:prSet presAssocID="{4BDFDB8C-3A77-44FE-A97B-2E0BA47B5B61}" presName="Name17" presStyleLbl="parChTrans1D3" presStyleIdx="0" presStyleCnt="3"/>
      <dgm:spPr/>
    </dgm:pt>
    <dgm:pt modelId="{4758E243-713E-4C54-82A5-1B2981BC9147}" type="pres">
      <dgm:prSet presAssocID="{59B2E507-5A70-4EFC-8365-10EFEB68858A}" presName="hierRoot3" presStyleCnt="0"/>
      <dgm:spPr/>
    </dgm:pt>
    <dgm:pt modelId="{B6E1E79F-D8FD-4B9C-990F-B4C33387F1F0}" type="pres">
      <dgm:prSet presAssocID="{59B2E507-5A70-4EFC-8365-10EFEB68858A}" presName="composite3" presStyleCnt="0"/>
      <dgm:spPr/>
    </dgm:pt>
    <dgm:pt modelId="{1EC21756-1789-41E2-868E-93C457DA8ADA}" type="pres">
      <dgm:prSet presAssocID="{59B2E507-5A70-4EFC-8365-10EFEB68858A}" presName="background3" presStyleLbl="node3" presStyleIdx="0" presStyleCnt="3"/>
      <dgm:spPr/>
    </dgm:pt>
    <dgm:pt modelId="{72738A61-1169-46DC-9560-CDC7A7EFC6A0}" type="pres">
      <dgm:prSet presAssocID="{59B2E507-5A70-4EFC-8365-10EFEB68858A}" presName="text3" presStyleLbl="fgAcc3" presStyleIdx="0" presStyleCnt="3">
        <dgm:presLayoutVars>
          <dgm:chPref val="3"/>
        </dgm:presLayoutVars>
      </dgm:prSet>
      <dgm:spPr/>
    </dgm:pt>
    <dgm:pt modelId="{8B0AD0A2-A799-4B43-A31E-DCC15C962E64}" type="pres">
      <dgm:prSet presAssocID="{59B2E507-5A70-4EFC-8365-10EFEB68858A}" presName="hierChild4" presStyleCnt="0"/>
      <dgm:spPr/>
    </dgm:pt>
    <dgm:pt modelId="{9A4AC240-A425-4411-8219-53B8736BF9A8}" type="pres">
      <dgm:prSet presAssocID="{4F793204-F34A-4DEE-A382-A6757D558CC3}" presName="Name17" presStyleLbl="parChTrans1D3" presStyleIdx="1" presStyleCnt="3"/>
      <dgm:spPr/>
    </dgm:pt>
    <dgm:pt modelId="{2BDCA2FE-2360-46E2-89D9-25A5EADEEE24}" type="pres">
      <dgm:prSet presAssocID="{109413B7-9E8C-40DA-8B87-BC04737F2095}" presName="hierRoot3" presStyleCnt="0"/>
      <dgm:spPr/>
    </dgm:pt>
    <dgm:pt modelId="{81F257FB-B7A8-4C02-A833-E3BE67592DE0}" type="pres">
      <dgm:prSet presAssocID="{109413B7-9E8C-40DA-8B87-BC04737F2095}" presName="composite3" presStyleCnt="0"/>
      <dgm:spPr/>
    </dgm:pt>
    <dgm:pt modelId="{7FED1F1A-37DE-4807-A0E4-42C90FEAD50C}" type="pres">
      <dgm:prSet presAssocID="{109413B7-9E8C-40DA-8B87-BC04737F2095}" presName="background3" presStyleLbl="node3" presStyleIdx="1" presStyleCnt="3"/>
      <dgm:spPr/>
    </dgm:pt>
    <dgm:pt modelId="{67DEA8BC-55D7-4964-9B9F-5EBF1094664E}" type="pres">
      <dgm:prSet presAssocID="{109413B7-9E8C-40DA-8B87-BC04737F2095}" presName="text3" presStyleLbl="fgAcc3" presStyleIdx="1" presStyleCnt="3">
        <dgm:presLayoutVars>
          <dgm:chPref val="3"/>
        </dgm:presLayoutVars>
      </dgm:prSet>
      <dgm:spPr/>
    </dgm:pt>
    <dgm:pt modelId="{3F42F516-BEE1-437D-89FF-663433BAC753}" type="pres">
      <dgm:prSet presAssocID="{109413B7-9E8C-40DA-8B87-BC04737F2095}" presName="hierChild4" presStyleCnt="0"/>
      <dgm:spPr/>
    </dgm:pt>
    <dgm:pt modelId="{ABC4D97B-FBFF-456A-A619-5BE46781F6B2}" type="pres">
      <dgm:prSet presAssocID="{89FB02EA-ADFD-4E1D-80E1-2BE714D9FF23}" presName="Name10" presStyleLbl="parChTrans1D2" presStyleIdx="1" presStyleCnt="2"/>
      <dgm:spPr/>
    </dgm:pt>
    <dgm:pt modelId="{38E779AC-15B4-4669-9822-44E8CCB47C8F}" type="pres">
      <dgm:prSet presAssocID="{A0DFDADD-601F-4B92-92AF-BE8FD453CE67}" presName="hierRoot2" presStyleCnt="0"/>
      <dgm:spPr/>
    </dgm:pt>
    <dgm:pt modelId="{B04EA192-8100-4129-ACD6-89ED516AB1E7}" type="pres">
      <dgm:prSet presAssocID="{A0DFDADD-601F-4B92-92AF-BE8FD453CE67}" presName="composite2" presStyleCnt="0"/>
      <dgm:spPr/>
    </dgm:pt>
    <dgm:pt modelId="{5A27FC2A-AEA0-4C9C-8314-AAA8D769D802}" type="pres">
      <dgm:prSet presAssocID="{A0DFDADD-601F-4B92-92AF-BE8FD453CE67}" presName="background2" presStyleLbl="node2" presStyleIdx="1" presStyleCnt="2"/>
      <dgm:spPr/>
    </dgm:pt>
    <dgm:pt modelId="{2C5A0989-F0C6-4B5D-857A-3CF39E2C66E9}" type="pres">
      <dgm:prSet presAssocID="{A0DFDADD-601F-4B92-92AF-BE8FD453CE67}" presName="text2" presStyleLbl="fgAcc2" presStyleIdx="1" presStyleCnt="2">
        <dgm:presLayoutVars>
          <dgm:chPref val="3"/>
        </dgm:presLayoutVars>
      </dgm:prSet>
      <dgm:spPr/>
    </dgm:pt>
    <dgm:pt modelId="{4A8FA03D-F163-46E4-9E7A-D4A594953D69}" type="pres">
      <dgm:prSet presAssocID="{A0DFDADD-601F-4B92-92AF-BE8FD453CE67}" presName="hierChild3" presStyleCnt="0"/>
      <dgm:spPr/>
    </dgm:pt>
    <dgm:pt modelId="{8FD52D90-D4AC-41E9-88A0-F486C5FA9D41}" type="pres">
      <dgm:prSet presAssocID="{5D381633-F7CF-4978-A880-467F681BA855}" presName="Name17" presStyleLbl="parChTrans1D3" presStyleIdx="2" presStyleCnt="3"/>
      <dgm:spPr/>
    </dgm:pt>
    <dgm:pt modelId="{FA945238-5B02-489B-86A3-471A6DD3CCA4}" type="pres">
      <dgm:prSet presAssocID="{851FC9CA-971F-414E-AE26-855C01B8200B}" presName="hierRoot3" presStyleCnt="0"/>
      <dgm:spPr/>
    </dgm:pt>
    <dgm:pt modelId="{E820D2EF-A5B6-4E7E-B446-B5348685B05A}" type="pres">
      <dgm:prSet presAssocID="{851FC9CA-971F-414E-AE26-855C01B8200B}" presName="composite3" presStyleCnt="0"/>
      <dgm:spPr/>
    </dgm:pt>
    <dgm:pt modelId="{27B2A6DE-4558-4843-B145-657B852E7E89}" type="pres">
      <dgm:prSet presAssocID="{851FC9CA-971F-414E-AE26-855C01B8200B}" presName="background3" presStyleLbl="node3" presStyleIdx="2" presStyleCnt="3"/>
      <dgm:spPr/>
    </dgm:pt>
    <dgm:pt modelId="{98B7BDAC-8B5B-4538-8E43-CA40053BC648}" type="pres">
      <dgm:prSet presAssocID="{851FC9CA-971F-414E-AE26-855C01B8200B}" presName="text3" presStyleLbl="fgAcc3" presStyleIdx="2" presStyleCnt="3">
        <dgm:presLayoutVars>
          <dgm:chPref val="3"/>
        </dgm:presLayoutVars>
      </dgm:prSet>
      <dgm:spPr/>
    </dgm:pt>
    <dgm:pt modelId="{D73D903F-A1DA-4CD2-9407-2EC898FB5778}" type="pres">
      <dgm:prSet presAssocID="{851FC9CA-971F-414E-AE26-855C01B8200B}" presName="hierChild4" presStyleCnt="0"/>
      <dgm:spPr/>
    </dgm:pt>
    <dgm:pt modelId="{F8CEE878-382B-42F2-8B7E-A8DEDC52E866}" type="pres">
      <dgm:prSet presAssocID="{156EC367-5B31-4CA5-A67D-90E3C6867E91}" presName="hierRoot1" presStyleCnt="0"/>
      <dgm:spPr/>
    </dgm:pt>
    <dgm:pt modelId="{6F7BC548-F0A4-446B-8AD1-6A81BD5DD8E6}" type="pres">
      <dgm:prSet presAssocID="{156EC367-5B31-4CA5-A67D-90E3C6867E91}" presName="composite" presStyleCnt="0"/>
      <dgm:spPr/>
    </dgm:pt>
    <dgm:pt modelId="{E9E4A54A-DF99-407C-94A0-DD4B2E76E001}" type="pres">
      <dgm:prSet presAssocID="{156EC367-5B31-4CA5-A67D-90E3C6867E91}" presName="background" presStyleLbl="node0" presStyleIdx="1" presStyleCnt="2"/>
      <dgm:spPr/>
    </dgm:pt>
    <dgm:pt modelId="{056CAB05-8B4A-422B-A93C-E8F24D24435E}" type="pres">
      <dgm:prSet presAssocID="{156EC367-5B31-4CA5-A67D-90E3C6867E91}" presName="text" presStyleLbl="fgAcc0" presStyleIdx="1" presStyleCnt="2" custLinFactX="-24311" custLinFactY="-44858" custLinFactNeighborX="-100000" custLinFactNeighborY="-100000">
        <dgm:presLayoutVars>
          <dgm:chPref val="3"/>
        </dgm:presLayoutVars>
      </dgm:prSet>
      <dgm:spPr/>
    </dgm:pt>
    <dgm:pt modelId="{3C0AC775-F400-42F2-B912-E00A48833FCB}" type="pres">
      <dgm:prSet presAssocID="{156EC367-5B31-4CA5-A67D-90E3C6867E91}" presName="hierChild2" presStyleCnt="0"/>
      <dgm:spPr/>
    </dgm:pt>
  </dgm:ptLst>
  <dgm:cxnLst>
    <dgm:cxn modelId="{7FDCD408-9F13-40B8-B356-2B6919D23546}" srcId="{A0DFDADD-601F-4B92-92AF-BE8FD453CE67}" destId="{851FC9CA-971F-414E-AE26-855C01B8200B}" srcOrd="0" destOrd="0" parTransId="{5D381633-F7CF-4978-A880-467F681BA855}" sibTransId="{F8DE359A-9BA3-4128-9223-366C9A619450}"/>
    <dgm:cxn modelId="{1B62550D-7E93-433E-9FCF-D898ED97D8C0}" type="presOf" srcId="{A0DFDADD-601F-4B92-92AF-BE8FD453CE67}" destId="{2C5A0989-F0C6-4B5D-857A-3CF39E2C66E9}" srcOrd="0" destOrd="0" presId="urn:microsoft.com/office/officeart/2005/8/layout/hierarchy1"/>
    <dgm:cxn modelId="{0ACCB415-B1DB-4795-8B5C-E39055DF6592}" type="presOf" srcId="{D510A8EA-B304-407E-9594-B8562AD04B3A}" destId="{62F52C55-F865-437B-811E-74B54CF761A2}" srcOrd="0" destOrd="0" presId="urn:microsoft.com/office/officeart/2005/8/layout/hierarchy1"/>
    <dgm:cxn modelId="{7B0A301A-5182-4064-A239-B09647A83E60}" type="presOf" srcId="{851FC9CA-971F-414E-AE26-855C01B8200B}" destId="{98B7BDAC-8B5B-4538-8E43-CA40053BC648}" srcOrd="0" destOrd="0" presId="urn:microsoft.com/office/officeart/2005/8/layout/hierarchy1"/>
    <dgm:cxn modelId="{86038824-1A51-4AE7-AFB6-49EB6B2EE6BB}" type="presOf" srcId="{93A05B55-0362-4805-86AF-809D2ABE8DBA}" destId="{395418B6-106C-4F0C-8CF5-D244CA32D468}" srcOrd="0" destOrd="0" presId="urn:microsoft.com/office/officeart/2005/8/layout/hierarchy1"/>
    <dgm:cxn modelId="{2D89C42F-329A-4097-8A51-37B182BF9527}" type="presOf" srcId="{4F793204-F34A-4DEE-A382-A6757D558CC3}" destId="{9A4AC240-A425-4411-8219-53B8736BF9A8}" srcOrd="0" destOrd="0" presId="urn:microsoft.com/office/officeart/2005/8/layout/hierarchy1"/>
    <dgm:cxn modelId="{22242F5B-AF09-499D-9D25-E82A780B2391}" srcId="{93A05B55-0362-4805-86AF-809D2ABE8DBA}" destId="{3AE02EB1-9993-43D7-A0FF-CE8084FB1719}" srcOrd="0" destOrd="0" parTransId="{EC172879-3AFF-4D22-9F5C-C6BE16DD8F98}" sibTransId="{0AF29F30-0E67-425A-892E-FA974D04AA47}"/>
    <dgm:cxn modelId="{49A8165D-F83D-4AC5-BCFE-E840894E2D9C}" srcId="{93A05B55-0362-4805-86AF-809D2ABE8DBA}" destId="{156EC367-5B31-4CA5-A67D-90E3C6867E91}" srcOrd="1" destOrd="0" parTransId="{428456E5-5395-4C09-8737-9D4EDD58F54D}" sibTransId="{0FFE65AE-69EA-4A82-9385-C380672747BC}"/>
    <dgm:cxn modelId="{4D0E7F42-D2D5-4A2A-BEC2-1D72DEB45E7D}" type="presOf" srcId="{89FB02EA-ADFD-4E1D-80E1-2BE714D9FF23}" destId="{ABC4D97B-FBFF-456A-A619-5BE46781F6B2}" srcOrd="0" destOrd="0" presId="urn:microsoft.com/office/officeart/2005/8/layout/hierarchy1"/>
    <dgm:cxn modelId="{02C51E67-ECA4-4F37-A571-57B7E961358A}" type="presOf" srcId="{59B2E507-5A70-4EFC-8365-10EFEB68858A}" destId="{72738A61-1169-46DC-9560-CDC7A7EFC6A0}" srcOrd="0" destOrd="0" presId="urn:microsoft.com/office/officeart/2005/8/layout/hierarchy1"/>
    <dgm:cxn modelId="{85B0216A-D126-435A-B26F-123291D70138}" srcId="{A073E1DA-364A-4F41-A588-4663495F6C92}" destId="{109413B7-9E8C-40DA-8B87-BC04737F2095}" srcOrd="1" destOrd="0" parTransId="{4F793204-F34A-4DEE-A382-A6757D558CC3}" sibTransId="{E5DCCC65-32C3-455C-96B4-ED9BCD9230F0}"/>
    <dgm:cxn modelId="{1DA0BA7E-7387-456E-ABBA-6201C6E83961}" type="presOf" srcId="{A073E1DA-364A-4F41-A588-4663495F6C92}" destId="{397ED3F8-2D2D-4E2A-824F-28428484AFE8}" srcOrd="0" destOrd="0" presId="urn:microsoft.com/office/officeart/2005/8/layout/hierarchy1"/>
    <dgm:cxn modelId="{5186918F-87B0-433A-854C-8838AAC0E96C}" type="presOf" srcId="{3AE02EB1-9993-43D7-A0FF-CE8084FB1719}" destId="{3BE65A7A-2FFE-49AD-9DAB-D4F4F22F8919}" srcOrd="0" destOrd="0" presId="urn:microsoft.com/office/officeart/2005/8/layout/hierarchy1"/>
    <dgm:cxn modelId="{C8C64398-070C-4D77-B30A-1C0F3F206719}" type="presOf" srcId="{5D381633-F7CF-4978-A880-467F681BA855}" destId="{8FD52D90-D4AC-41E9-88A0-F486C5FA9D41}" srcOrd="0" destOrd="0" presId="urn:microsoft.com/office/officeart/2005/8/layout/hierarchy1"/>
    <dgm:cxn modelId="{15102DAC-8596-43C6-81D8-FB0A58E90464}" type="presOf" srcId="{156EC367-5B31-4CA5-A67D-90E3C6867E91}" destId="{056CAB05-8B4A-422B-A93C-E8F24D24435E}" srcOrd="0" destOrd="0" presId="urn:microsoft.com/office/officeart/2005/8/layout/hierarchy1"/>
    <dgm:cxn modelId="{3C699EAC-7B7F-4218-BC63-6265EF67A00C}" type="presOf" srcId="{109413B7-9E8C-40DA-8B87-BC04737F2095}" destId="{67DEA8BC-55D7-4964-9B9F-5EBF1094664E}" srcOrd="0" destOrd="0" presId="urn:microsoft.com/office/officeart/2005/8/layout/hierarchy1"/>
    <dgm:cxn modelId="{DCA005CD-D43C-4C16-A5E1-530DEB4F9A74}" type="presOf" srcId="{4BDFDB8C-3A77-44FE-A97B-2E0BA47B5B61}" destId="{4716A0FA-4F6F-4FAE-BE71-BF017981B072}" srcOrd="0" destOrd="0" presId="urn:microsoft.com/office/officeart/2005/8/layout/hierarchy1"/>
    <dgm:cxn modelId="{FA799FE1-4BA2-4CB6-AB82-B501397CC5FA}" srcId="{3AE02EB1-9993-43D7-A0FF-CE8084FB1719}" destId="{A073E1DA-364A-4F41-A588-4663495F6C92}" srcOrd="0" destOrd="0" parTransId="{D510A8EA-B304-407E-9594-B8562AD04B3A}" sibTransId="{EBAB6A89-05AA-45F3-9C84-C2438F0036B3}"/>
    <dgm:cxn modelId="{5B1294ED-D250-4E6C-97AE-F34D51E43BBC}" srcId="{3AE02EB1-9993-43D7-A0FF-CE8084FB1719}" destId="{A0DFDADD-601F-4B92-92AF-BE8FD453CE67}" srcOrd="1" destOrd="0" parTransId="{89FB02EA-ADFD-4E1D-80E1-2BE714D9FF23}" sibTransId="{9E8F0D71-77BA-417C-93BF-74C6E9F8CABD}"/>
    <dgm:cxn modelId="{A3516FF2-92D2-4E51-BCC4-E49AC3711306}" srcId="{A073E1DA-364A-4F41-A588-4663495F6C92}" destId="{59B2E507-5A70-4EFC-8365-10EFEB68858A}" srcOrd="0" destOrd="0" parTransId="{4BDFDB8C-3A77-44FE-A97B-2E0BA47B5B61}" sibTransId="{54EF1ACA-19EA-4CC3-BC31-5B63AF1BCCAB}"/>
    <dgm:cxn modelId="{1B597F67-737A-4136-A5A8-50F163BA38BB}" type="presParOf" srcId="{395418B6-106C-4F0C-8CF5-D244CA32D468}" destId="{7DBE974C-5A70-40DB-9DCA-D6F09C77A442}" srcOrd="0" destOrd="0" presId="urn:microsoft.com/office/officeart/2005/8/layout/hierarchy1"/>
    <dgm:cxn modelId="{1AD7EFA4-0E1B-4088-8605-FBDA045FF625}" type="presParOf" srcId="{7DBE974C-5A70-40DB-9DCA-D6F09C77A442}" destId="{6888AB93-4BD7-49E5-A3E6-7DE6F940FE51}" srcOrd="0" destOrd="0" presId="urn:microsoft.com/office/officeart/2005/8/layout/hierarchy1"/>
    <dgm:cxn modelId="{56613F20-C575-4840-A33B-9556E310CDEA}" type="presParOf" srcId="{6888AB93-4BD7-49E5-A3E6-7DE6F940FE51}" destId="{C5EE0318-5D39-4ADE-A06C-5AB38731057B}" srcOrd="0" destOrd="0" presId="urn:microsoft.com/office/officeart/2005/8/layout/hierarchy1"/>
    <dgm:cxn modelId="{3D72E121-E544-488D-8333-81DFC84128BE}" type="presParOf" srcId="{6888AB93-4BD7-49E5-A3E6-7DE6F940FE51}" destId="{3BE65A7A-2FFE-49AD-9DAB-D4F4F22F8919}" srcOrd="1" destOrd="0" presId="urn:microsoft.com/office/officeart/2005/8/layout/hierarchy1"/>
    <dgm:cxn modelId="{8754007B-C35D-4382-A208-E0A3BEF329A9}" type="presParOf" srcId="{7DBE974C-5A70-40DB-9DCA-D6F09C77A442}" destId="{7ABE40D4-5FC6-43F3-81E5-B27F157447F7}" srcOrd="1" destOrd="0" presId="urn:microsoft.com/office/officeart/2005/8/layout/hierarchy1"/>
    <dgm:cxn modelId="{1E2561A8-8FD5-4152-B2A1-2045DC3733C6}" type="presParOf" srcId="{7ABE40D4-5FC6-43F3-81E5-B27F157447F7}" destId="{62F52C55-F865-437B-811E-74B54CF761A2}" srcOrd="0" destOrd="0" presId="urn:microsoft.com/office/officeart/2005/8/layout/hierarchy1"/>
    <dgm:cxn modelId="{2013F96A-884A-4CA2-B58E-464AA7417199}" type="presParOf" srcId="{7ABE40D4-5FC6-43F3-81E5-B27F157447F7}" destId="{DA29FF5B-6722-4BFC-8022-940B6D762F4F}" srcOrd="1" destOrd="0" presId="urn:microsoft.com/office/officeart/2005/8/layout/hierarchy1"/>
    <dgm:cxn modelId="{140AFA42-3934-482F-9BED-BB767F174980}" type="presParOf" srcId="{DA29FF5B-6722-4BFC-8022-940B6D762F4F}" destId="{796E944E-1275-4F52-A523-F1AA2DF7A752}" srcOrd="0" destOrd="0" presId="urn:microsoft.com/office/officeart/2005/8/layout/hierarchy1"/>
    <dgm:cxn modelId="{D520B7AA-E549-4BB7-9577-72E776FD9A3F}" type="presParOf" srcId="{796E944E-1275-4F52-A523-F1AA2DF7A752}" destId="{0E2333B8-B33A-43A4-BA2F-6953EE2EE54B}" srcOrd="0" destOrd="0" presId="urn:microsoft.com/office/officeart/2005/8/layout/hierarchy1"/>
    <dgm:cxn modelId="{24061045-A35B-496B-A301-F246F27E4F85}" type="presParOf" srcId="{796E944E-1275-4F52-A523-F1AA2DF7A752}" destId="{397ED3F8-2D2D-4E2A-824F-28428484AFE8}" srcOrd="1" destOrd="0" presId="urn:microsoft.com/office/officeart/2005/8/layout/hierarchy1"/>
    <dgm:cxn modelId="{139E81DD-D365-449B-8161-1CBC4114F080}" type="presParOf" srcId="{DA29FF5B-6722-4BFC-8022-940B6D762F4F}" destId="{45869ADF-AD02-49AA-AB75-79F13C80CA47}" srcOrd="1" destOrd="0" presId="urn:microsoft.com/office/officeart/2005/8/layout/hierarchy1"/>
    <dgm:cxn modelId="{81EAC678-A805-45F4-B8EE-9188D6EE9A82}" type="presParOf" srcId="{45869ADF-AD02-49AA-AB75-79F13C80CA47}" destId="{4716A0FA-4F6F-4FAE-BE71-BF017981B072}" srcOrd="0" destOrd="0" presId="urn:microsoft.com/office/officeart/2005/8/layout/hierarchy1"/>
    <dgm:cxn modelId="{0F83FDA4-C3A0-4398-9FC9-025B34AAC661}" type="presParOf" srcId="{45869ADF-AD02-49AA-AB75-79F13C80CA47}" destId="{4758E243-713E-4C54-82A5-1B2981BC9147}" srcOrd="1" destOrd="0" presId="urn:microsoft.com/office/officeart/2005/8/layout/hierarchy1"/>
    <dgm:cxn modelId="{3D677E54-BA34-4E7A-A303-9D2F75EB7448}" type="presParOf" srcId="{4758E243-713E-4C54-82A5-1B2981BC9147}" destId="{B6E1E79F-D8FD-4B9C-990F-B4C33387F1F0}" srcOrd="0" destOrd="0" presId="urn:microsoft.com/office/officeart/2005/8/layout/hierarchy1"/>
    <dgm:cxn modelId="{97708344-1F9D-4CE0-99A4-D5A5D1FC43D4}" type="presParOf" srcId="{B6E1E79F-D8FD-4B9C-990F-B4C33387F1F0}" destId="{1EC21756-1789-41E2-868E-93C457DA8ADA}" srcOrd="0" destOrd="0" presId="urn:microsoft.com/office/officeart/2005/8/layout/hierarchy1"/>
    <dgm:cxn modelId="{C7DFB927-843D-4156-8DE2-81C4E4E4468F}" type="presParOf" srcId="{B6E1E79F-D8FD-4B9C-990F-B4C33387F1F0}" destId="{72738A61-1169-46DC-9560-CDC7A7EFC6A0}" srcOrd="1" destOrd="0" presId="urn:microsoft.com/office/officeart/2005/8/layout/hierarchy1"/>
    <dgm:cxn modelId="{B2675590-83E4-4CF1-B652-9AC64C631131}" type="presParOf" srcId="{4758E243-713E-4C54-82A5-1B2981BC9147}" destId="{8B0AD0A2-A799-4B43-A31E-DCC15C962E64}" srcOrd="1" destOrd="0" presId="urn:microsoft.com/office/officeart/2005/8/layout/hierarchy1"/>
    <dgm:cxn modelId="{F912A227-C1C2-4002-8FE0-FFF199C34FF2}" type="presParOf" srcId="{45869ADF-AD02-49AA-AB75-79F13C80CA47}" destId="{9A4AC240-A425-4411-8219-53B8736BF9A8}" srcOrd="2" destOrd="0" presId="urn:microsoft.com/office/officeart/2005/8/layout/hierarchy1"/>
    <dgm:cxn modelId="{F5D5CC60-A821-4D1E-967D-FEF6871E4C64}" type="presParOf" srcId="{45869ADF-AD02-49AA-AB75-79F13C80CA47}" destId="{2BDCA2FE-2360-46E2-89D9-25A5EADEEE24}" srcOrd="3" destOrd="0" presId="urn:microsoft.com/office/officeart/2005/8/layout/hierarchy1"/>
    <dgm:cxn modelId="{5D1D6940-01D4-4D9D-BDE2-31520314FDF3}" type="presParOf" srcId="{2BDCA2FE-2360-46E2-89D9-25A5EADEEE24}" destId="{81F257FB-B7A8-4C02-A833-E3BE67592DE0}" srcOrd="0" destOrd="0" presId="urn:microsoft.com/office/officeart/2005/8/layout/hierarchy1"/>
    <dgm:cxn modelId="{D87E2BEA-9B83-4F10-9C71-016D2F4F0B3C}" type="presParOf" srcId="{81F257FB-B7A8-4C02-A833-E3BE67592DE0}" destId="{7FED1F1A-37DE-4807-A0E4-42C90FEAD50C}" srcOrd="0" destOrd="0" presId="urn:microsoft.com/office/officeart/2005/8/layout/hierarchy1"/>
    <dgm:cxn modelId="{ADF066CE-CED4-43A3-B90D-37BF0D13FEFA}" type="presParOf" srcId="{81F257FB-B7A8-4C02-A833-E3BE67592DE0}" destId="{67DEA8BC-55D7-4964-9B9F-5EBF1094664E}" srcOrd="1" destOrd="0" presId="urn:microsoft.com/office/officeart/2005/8/layout/hierarchy1"/>
    <dgm:cxn modelId="{A7B6610B-0BFA-4DD7-A775-1050AC9AD634}" type="presParOf" srcId="{2BDCA2FE-2360-46E2-89D9-25A5EADEEE24}" destId="{3F42F516-BEE1-437D-89FF-663433BAC753}" srcOrd="1" destOrd="0" presId="urn:microsoft.com/office/officeart/2005/8/layout/hierarchy1"/>
    <dgm:cxn modelId="{12E1DEE7-27DC-43AD-8B17-D21B41E221B0}" type="presParOf" srcId="{7ABE40D4-5FC6-43F3-81E5-B27F157447F7}" destId="{ABC4D97B-FBFF-456A-A619-5BE46781F6B2}" srcOrd="2" destOrd="0" presId="urn:microsoft.com/office/officeart/2005/8/layout/hierarchy1"/>
    <dgm:cxn modelId="{D122A04C-2D1A-4561-B86C-2BF86E0C0D13}" type="presParOf" srcId="{7ABE40D4-5FC6-43F3-81E5-B27F157447F7}" destId="{38E779AC-15B4-4669-9822-44E8CCB47C8F}" srcOrd="3" destOrd="0" presId="urn:microsoft.com/office/officeart/2005/8/layout/hierarchy1"/>
    <dgm:cxn modelId="{021F99B0-40DA-41E3-8A57-9F1B966BEAE3}" type="presParOf" srcId="{38E779AC-15B4-4669-9822-44E8CCB47C8F}" destId="{B04EA192-8100-4129-ACD6-89ED516AB1E7}" srcOrd="0" destOrd="0" presId="urn:microsoft.com/office/officeart/2005/8/layout/hierarchy1"/>
    <dgm:cxn modelId="{B71D2796-B962-4E8D-8FA5-EB0CBF445D8A}" type="presParOf" srcId="{B04EA192-8100-4129-ACD6-89ED516AB1E7}" destId="{5A27FC2A-AEA0-4C9C-8314-AAA8D769D802}" srcOrd="0" destOrd="0" presId="urn:microsoft.com/office/officeart/2005/8/layout/hierarchy1"/>
    <dgm:cxn modelId="{8F08A9FF-0D5D-4452-BC04-7266D0FEF0BE}" type="presParOf" srcId="{B04EA192-8100-4129-ACD6-89ED516AB1E7}" destId="{2C5A0989-F0C6-4B5D-857A-3CF39E2C66E9}" srcOrd="1" destOrd="0" presId="urn:microsoft.com/office/officeart/2005/8/layout/hierarchy1"/>
    <dgm:cxn modelId="{5D6313E8-AD4C-42F7-95D9-01E37AD8455B}" type="presParOf" srcId="{38E779AC-15B4-4669-9822-44E8CCB47C8F}" destId="{4A8FA03D-F163-46E4-9E7A-D4A594953D69}" srcOrd="1" destOrd="0" presId="urn:microsoft.com/office/officeart/2005/8/layout/hierarchy1"/>
    <dgm:cxn modelId="{C302B361-8D90-4774-BBCB-13EEFB333BDC}" type="presParOf" srcId="{4A8FA03D-F163-46E4-9E7A-D4A594953D69}" destId="{8FD52D90-D4AC-41E9-88A0-F486C5FA9D41}" srcOrd="0" destOrd="0" presId="urn:microsoft.com/office/officeart/2005/8/layout/hierarchy1"/>
    <dgm:cxn modelId="{B33933CB-4A0C-4DBB-A127-EB90AEEDFDA2}" type="presParOf" srcId="{4A8FA03D-F163-46E4-9E7A-D4A594953D69}" destId="{FA945238-5B02-489B-86A3-471A6DD3CCA4}" srcOrd="1" destOrd="0" presId="urn:microsoft.com/office/officeart/2005/8/layout/hierarchy1"/>
    <dgm:cxn modelId="{AFBDFD5B-A21B-402C-A7DB-DED15106AC75}" type="presParOf" srcId="{FA945238-5B02-489B-86A3-471A6DD3CCA4}" destId="{E820D2EF-A5B6-4E7E-B446-B5348685B05A}" srcOrd="0" destOrd="0" presId="urn:microsoft.com/office/officeart/2005/8/layout/hierarchy1"/>
    <dgm:cxn modelId="{3817973F-F6EA-4019-B180-B785F9883819}" type="presParOf" srcId="{E820D2EF-A5B6-4E7E-B446-B5348685B05A}" destId="{27B2A6DE-4558-4843-B145-657B852E7E89}" srcOrd="0" destOrd="0" presId="urn:microsoft.com/office/officeart/2005/8/layout/hierarchy1"/>
    <dgm:cxn modelId="{0D5CDF19-906C-4C30-8BB5-A549B1D99833}" type="presParOf" srcId="{E820D2EF-A5B6-4E7E-B446-B5348685B05A}" destId="{98B7BDAC-8B5B-4538-8E43-CA40053BC648}" srcOrd="1" destOrd="0" presId="urn:microsoft.com/office/officeart/2005/8/layout/hierarchy1"/>
    <dgm:cxn modelId="{197F8D62-D301-4E01-BEC0-E96E57875C9B}" type="presParOf" srcId="{FA945238-5B02-489B-86A3-471A6DD3CCA4}" destId="{D73D903F-A1DA-4CD2-9407-2EC898FB5778}" srcOrd="1" destOrd="0" presId="urn:microsoft.com/office/officeart/2005/8/layout/hierarchy1"/>
    <dgm:cxn modelId="{304EA96C-554B-4A7F-9176-F21D0DEB9C21}" type="presParOf" srcId="{395418B6-106C-4F0C-8CF5-D244CA32D468}" destId="{F8CEE878-382B-42F2-8B7E-A8DEDC52E866}" srcOrd="1" destOrd="0" presId="urn:microsoft.com/office/officeart/2005/8/layout/hierarchy1"/>
    <dgm:cxn modelId="{9D13FC5A-EEA7-41C0-8318-88AEE726EDB4}" type="presParOf" srcId="{F8CEE878-382B-42F2-8B7E-A8DEDC52E866}" destId="{6F7BC548-F0A4-446B-8AD1-6A81BD5DD8E6}" srcOrd="0" destOrd="0" presId="urn:microsoft.com/office/officeart/2005/8/layout/hierarchy1"/>
    <dgm:cxn modelId="{59111C9B-343D-41AA-AEB9-DC3889D8B4CB}" type="presParOf" srcId="{6F7BC548-F0A4-446B-8AD1-6A81BD5DD8E6}" destId="{E9E4A54A-DF99-407C-94A0-DD4B2E76E001}" srcOrd="0" destOrd="0" presId="urn:microsoft.com/office/officeart/2005/8/layout/hierarchy1"/>
    <dgm:cxn modelId="{A29884DB-970E-44CF-A0A3-1DF5318C2F9C}" type="presParOf" srcId="{6F7BC548-F0A4-446B-8AD1-6A81BD5DD8E6}" destId="{056CAB05-8B4A-422B-A93C-E8F24D24435E}" srcOrd="1" destOrd="0" presId="urn:microsoft.com/office/officeart/2005/8/layout/hierarchy1"/>
    <dgm:cxn modelId="{3493990A-F859-4ACB-A786-357DFEEA6C66}" type="presParOf" srcId="{F8CEE878-382B-42F2-8B7E-A8DEDC52E866}" destId="{3C0AC775-F400-42F2-B912-E00A48833FCB}"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D52D90-D4AC-41E9-88A0-F486C5FA9D41}">
      <dsp:nvSpPr>
        <dsp:cNvPr id="0" name=""/>
        <dsp:cNvSpPr/>
      </dsp:nvSpPr>
      <dsp:spPr>
        <a:xfrm>
          <a:off x="4503305" y="3705678"/>
          <a:ext cx="91440" cy="449147"/>
        </a:xfrm>
        <a:custGeom>
          <a:avLst/>
          <a:gdLst/>
          <a:ahLst/>
          <a:cxnLst/>
          <a:rect l="0" t="0" r="0" b="0"/>
          <a:pathLst>
            <a:path>
              <a:moveTo>
                <a:pt x="45720" y="0"/>
              </a:moveTo>
              <a:lnTo>
                <a:pt x="45720" y="44914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C4D97B-FBFF-456A-A619-5BE46781F6B2}">
      <dsp:nvSpPr>
        <dsp:cNvPr id="0" name=""/>
        <dsp:cNvSpPr/>
      </dsp:nvSpPr>
      <dsp:spPr>
        <a:xfrm>
          <a:off x="3150686" y="2113592"/>
          <a:ext cx="1398338" cy="611426"/>
        </a:xfrm>
        <a:custGeom>
          <a:avLst/>
          <a:gdLst/>
          <a:ahLst/>
          <a:cxnLst/>
          <a:rect l="0" t="0" r="0" b="0"/>
          <a:pathLst>
            <a:path>
              <a:moveTo>
                <a:pt x="0" y="0"/>
              </a:moveTo>
              <a:lnTo>
                <a:pt x="0" y="468360"/>
              </a:lnTo>
              <a:lnTo>
                <a:pt x="1398338" y="468360"/>
              </a:lnTo>
              <a:lnTo>
                <a:pt x="1398338" y="61142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4AC240-A425-4411-8219-53B8736BF9A8}">
      <dsp:nvSpPr>
        <dsp:cNvPr id="0" name=""/>
        <dsp:cNvSpPr/>
      </dsp:nvSpPr>
      <dsp:spPr>
        <a:xfrm>
          <a:off x="1717724" y="3705678"/>
          <a:ext cx="943766" cy="449147"/>
        </a:xfrm>
        <a:custGeom>
          <a:avLst/>
          <a:gdLst/>
          <a:ahLst/>
          <a:cxnLst/>
          <a:rect l="0" t="0" r="0" b="0"/>
          <a:pathLst>
            <a:path>
              <a:moveTo>
                <a:pt x="0" y="0"/>
              </a:moveTo>
              <a:lnTo>
                <a:pt x="0" y="306080"/>
              </a:lnTo>
              <a:lnTo>
                <a:pt x="943766" y="306080"/>
              </a:lnTo>
              <a:lnTo>
                <a:pt x="943766" y="44914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16A0FA-4F6F-4FAE-BE71-BF017981B072}">
      <dsp:nvSpPr>
        <dsp:cNvPr id="0" name=""/>
        <dsp:cNvSpPr/>
      </dsp:nvSpPr>
      <dsp:spPr>
        <a:xfrm>
          <a:off x="773957" y="3705678"/>
          <a:ext cx="943766" cy="449147"/>
        </a:xfrm>
        <a:custGeom>
          <a:avLst/>
          <a:gdLst/>
          <a:ahLst/>
          <a:cxnLst/>
          <a:rect l="0" t="0" r="0" b="0"/>
          <a:pathLst>
            <a:path>
              <a:moveTo>
                <a:pt x="943766" y="0"/>
              </a:moveTo>
              <a:lnTo>
                <a:pt x="943766" y="306080"/>
              </a:lnTo>
              <a:lnTo>
                <a:pt x="0" y="306080"/>
              </a:lnTo>
              <a:lnTo>
                <a:pt x="0" y="44914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F52C55-F865-437B-811E-74B54CF761A2}">
      <dsp:nvSpPr>
        <dsp:cNvPr id="0" name=""/>
        <dsp:cNvSpPr/>
      </dsp:nvSpPr>
      <dsp:spPr>
        <a:xfrm>
          <a:off x="1717724" y="2113592"/>
          <a:ext cx="1432962" cy="611426"/>
        </a:xfrm>
        <a:custGeom>
          <a:avLst/>
          <a:gdLst/>
          <a:ahLst/>
          <a:cxnLst/>
          <a:rect l="0" t="0" r="0" b="0"/>
          <a:pathLst>
            <a:path>
              <a:moveTo>
                <a:pt x="1432962" y="0"/>
              </a:moveTo>
              <a:lnTo>
                <a:pt x="1432962" y="468360"/>
              </a:lnTo>
              <a:lnTo>
                <a:pt x="0" y="468360"/>
              </a:lnTo>
              <a:lnTo>
                <a:pt x="0" y="61142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EE0318-5D39-4ADE-A06C-5AB38731057B}">
      <dsp:nvSpPr>
        <dsp:cNvPr id="0" name=""/>
        <dsp:cNvSpPr/>
      </dsp:nvSpPr>
      <dsp:spPr>
        <a:xfrm>
          <a:off x="2378513" y="1248630"/>
          <a:ext cx="1544345" cy="864961"/>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3BE65A7A-2FFE-49AD-9DAB-D4F4F22F8919}">
      <dsp:nvSpPr>
        <dsp:cNvPr id="0" name=""/>
        <dsp:cNvSpPr/>
      </dsp:nvSpPr>
      <dsp:spPr>
        <a:xfrm>
          <a:off x="2550107" y="1411644"/>
          <a:ext cx="1544345" cy="864961"/>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endParaRPr lang="en-GB" sz="1400" b="1" kern="1200"/>
        </a:p>
        <a:p>
          <a:pPr marL="0" lvl="0" indent="0" algn="ctr" defTabSz="622300">
            <a:lnSpc>
              <a:spcPct val="90000"/>
            </a:lnSpc>
            <a:spcBef>
              <a:spcPct val="0"/>
            </a:spcBef>
            <a:spcAft>
              <a:spcPct val="35000"/>
            </a:spcAft>
            <a:buNone/>
          </a:pPr>
          <a:r>
            <a:rPr lang="en-GB" sz="1400" b="1" kern="1200"/>
            <a:t>Operations manager</a:t>
          </a:r>
        </a:p>
        <a:p>
          <a:pPr marL="0" lvl="0" indent="0" algn="ctr" defTabSz="622300">
            <a:lnSpc>
              <a:spcPct val="90000"/>
            </a:lnSpc>
            <a:spcBef>
              <a:spcPct val="0"/>
            </a:spcBef>
            <a:spcAft>
              <a:spcPct val="35000"/>
            </a:spcAft>
            <a:buNone/>
          </a:pPr>
          <a:endParaRPr lang="uk-UA" sz="1050" kern="1200"/>
        </a:p>
      </dsp:txBody>
      <dsp:txXfrm>
        <a:off x="2575441" y="1436978"/>
        <a:ext cx="1493677" cy="814293"/>
      </dsp:txXfrm>
    </dsp:sp>
    <dsp:sp modelId="{0E2333B8-B33A-43A4-BA2F-6953EE2EE54B}">
      <dsp:nvSpPr>
        <dsp:cNvPr id="0" name=""/>
        <dsp:cNvSpPr/>
      </dsp:nvSpPr>
      <dsp:spPr>
        <a:xfrm>
          <a:off x="945551" y="2725018"/>
          <a:ext cx="1544345" cy="980659"/>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397ED3F8-2D2D-4E2A-824F-28428484AFE8}">
      <dsp:nvSpPr>
        <dsp:cNvPr id="0" name=""/>
        <dsp:cNvSpPr/>
      </dsp:nvSpPr>
      <dsp:spPr>
        <a:xfrm>
          <a:off x="1117145" y="2888033"/>
          <a:ext cx="1544345" cy="98065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Lead Installer</a:t>
          </a:r>
          <a:endParaRPr lang="uk-UA" sz="1600" b="1" kern="1200"/>
        </a:p>
      </dsp:txBody>
      <dsp:txXfrm>
        <a:off x="1145868" y="2916756"/>
        <a:ext cx="1486899" cy="923213"/>
      </dsp:txXfrm>
    </dsp:sp>
    <dsp:sp modelId="{1EC21756-1789-41E2-868E-93C457DA8ADA}">
      <dsp:nvSpPr>
        <dsp:cNvPr id="0" name=""/>
        <dsp:cNvSpPr/>
      </dsp:nvSpPr>
      <dsp:spPr>
        <a:xfrm>
          <a:off x="1784" y="4154825"/>
          <a:ext cx="1544345" cy="980659"/>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2738A61-1169-46DC-9560-CDC7A7EFC6A0}">
      <dsp:nvSpPr>
        <dsp:cNvPr id="0" name=""/>
        <dsp:cNvSpPr/>
      </dsp:nvSpPr>
      <dsp:spPr>
        <a:xfrm>
          <a:off x="173378" y="4317840"/>
          <a:ext cx="1544345" cy="98065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Fire door installer</a:t>
          </a:r>
          <a:endParaRPr lang="uk-UA" sz="1600" b="1" kern="1200"/>
        </a:p>
      </dsp:txBody>
      <dsp:txXfrm>
        <a:off x="202101" y="4346563"/>
        <a:ext cx="1486899" cy="923213"/>
      </dsp:txXfrm>
    </dsp:sp>
    <dsp:sp modelId="{7FED1F1A-37DE-4807-A0E4-42C90FEAD50C}">
      <dsp:nvSpPr>
        <dsp:cNvPr id="0" name=""/>
        <dsp:cNvSpPr/>
      </dsp:nvSpPr>
      <dsp:spPr>
        <a:xfrm>
          <a:off x="1889318" y="4154825"/>
          <a:ext cx="1544345" cy="980659"/>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7DEA8BC-55D7-4964-9B9F-5EBF1094664E}">
      <dsp:nvSpPr>
        <dsp:cNvPr id="0" name=""/>
        <dsp:cNvSpPr/>
      </dsp:nvSpPr>
      <dsp:spPr>
        <a:xfrm>
          <a:off x="2060912" y="4317840"/>
          <a:ext cx="1544345" cy="98065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Fire door installer</a:t>
          </a:r>
          <a:endParaRPr lang="uk-UA" sz="1600" b="1" kern="1200"/>
        </a:p>
      </dsp:txBody>
      <dsp:txXfrm>
        <a:off x="2089635" y="4346563"/>
        <a:ext cx="1486899" cy="923213"/>
      </dsp:txXfrm>
    </dsp:sp>
    <dsp:sp modelId="{5A27FC2A-AEA0-4C9C-8314-AAA8D769D802}">
      <dsp:nvSpPr>
        <dsp:cNvPr id="0" name=""/>
        <dsp:cNvSpPr/>
      </dsp:nvSpPr>
      <dsp:spPr>
        <a:xfrm>
          <a:off x="3776852" y="2725018"/>
          <a:ext cx="1544345" cy="980659"/>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2C5A0989-F0C6-4B5D-857A-3CF39E2C66E9}">
      <dsp:nvSpPr>
        <dsp:cNvPr id="0" name=""/>
        <dsp:cNvSpPr/>
      </dsp:nvSpPr>
      <dsp:spPr>
        <a:xfrm>
          <a:off x="3948446" y="2888033"/>
          <a:ext cx="1544345" cy="98065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Admin/ Ofice</a:t>
          </a:r>
          <a:endParaRPr lang="uk-UA" sz="1600" b="1" kern="1200"/>
        </a:p>
      </dsp:txBody>
      <dsp:txXfrm>
        <a:off x="3977169" y="2916756"/>
        <a:ext cx="1486899" cy="923213"/>
      </dsp:txXfrm>
    </dsp:sp>
    <dsp:sp modelId="{27B2A6DE-4558-4843-B145-657B852E7E89}">
      <dsp:nvSpPr>
        <dsp:cNvPr id="0" name=""/>
        <dsp:cNvSpPr/>
      </dsp:nvSpPr>
      <dsp:spPr>
        <a:xfrm>
          <a:off x="3776852" y="4154825"/>
          <a:ext cx="1544345" cy="980659"/>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8B7BDAC-8B5B-4538-8E43-CA40053BC648}">
      <dsp:nvSpPr>
        <dsp:cNvPr id="0" name=""/>
        <dsp:cNvSpPr/>
      </dsp:nvSpPr>
      <dsp:spPr>
        <a:xfrm>
          <a:off x="3948446" y="4317840"/>
          <a:ext cx="1544345" cy="98065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Admin assistans</a:t>
          </a:r>
          <a:endParaRPr lang="uk-UA" sz="1600" b="1" kern="1200"/>
        </a:p>
      </dsp:txBody>
      <dsp:txXfrm>
        <a:off x="3977169" y="4346563"/>
        <a:ext cx="1486899" cy="923213"/>
      </dsp:txXfrm>
    </dsp:sp>
    <dsp:sp modelId="{E9E4A54A-DF99-407C-94A0-DD4B2E76E001}">
      <dsp:nvSpPr>
        <dsp:cNvPr id="0" name=""/>
        <dsp:cNvSpPr/>
      </dsp:nvSpPr>
      <dsp:spPr>
        <a:xfrm>
          <a:off x="2328943" y="-9653"/>
          <a:ext cx="1544345" cy="980659"/>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56CAB05-8B4A-422B-A93C-E8F24D24435E}">
      <dsp:nvSpPr>
        <dsp:cNvPr id="0" name=""/>
        <dsp:cNvSpPr/>
      </dsp:nvSpPr>
      <dsp:spPr>
        <a:xfrm>
          <a:off x="2500537" y="153360"/>
          <a:ext cx="1544345" cy="98065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Owner/ Director </a:t>
          </a:r>
        </a:p>
        <a:p>
          <a:pPr marL="0" lvl="0" indent="0" algn="ctr" defTabSz="622300">
            <a:lnSpc>
              <a:spcPct val="90000"/>
            </a:lnSpc>
            <a:spcBef>
              <a:spcPct val="0"/>
            </a:spcBef>
            <a:spcAft>
              <a:spcPct val="35000"/>
            </a:spcAft>
            <a:buNone/>
          </a:pPr>
          <a:r>
            <a:rPr lang="en-GB" sz="1400" b="1" kern="1200"/>
            <a:t>Andrii Zhurakovskyi</a:t>
          </a:r>
          <a:endParaRPr lang="uk-UA" sz="1400" b="1" kern="1200"/>
        </a:p>
      </dsp:txBody>
      <dsp:txXfrm>
        <a:off x="2529260" y="182083"/>
        <a:ext cx="1486899" cy="92321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9959</Words>
  <Characters>5678</Characters>
  <Application>Microsoft Office Word</Application>
  <DocSecurity>0</DocSecurity>
  <Lines>47</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Andrii Zhurakovskyi</cp:lastModifiedBy>
  <cp:revision>9</cp:revision>
  <dcterms:created xsi:type="dcterms:W3CDTF">2026-03-29T16:33:00Z</dcterms:created>
  <dcterms:modified xsi:type="dcterms:W3CDTF">2026-03-29T19:47:00Z</dcterms:modified>
</cp:coreProperties>
</file>