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DB4242">
        <w:rPr>
          <w:b/>
        </w:rPr>
        <w:t xml:space="preserve"> </w:t>
      </w:r>
      <w:r w:rsidR="00D67830">
        <w:t>Harry Edgeworth</w:t>
      </w:r>
    </w:p>
    <w:p w:rsidR="007E4409" w:rsidRDefault="00451AB2">
      <w:r w:rsidRPr="00451AB2">
        <w:rPr>
          <w:b/>
        </w:rPr>
        <w:t>Force Number:</w:t>
      </w:r>
      <w:r w:rsidR="00DB4242">
        <w:rPr>
          <w:b/>
        </w:rPr>
        <w:t xml:space="preserve"> </w:t>
      </w:r>
      <w:r w:rsidR="00575AC9">
        <w:t>PC</w:t>
      </w:r>
      <w:r w:rsidR="00DB4242">
        <w:t xml:space="preserve"> </w:t>
      </w:r>
      <w:r w:rsidR="00D67830">
        <w:t>8009</w:t>
      </w:r>
      <w:r w:rsidR="00575AC9">
        <w:t xml:space="preserve"> </w:t>
      </w:r>
      <w:r w:rsidR="007E4409">
        <w:t>South Wales Police</w:t>
      </w:r>
    </w:p>
    <w:p w:rsidR="00390F03" w:rsidRPr="00451AB2" w:rsidRDefault="007E4409">
      <w:pPr>
        <w:rPr>
          <w:b/>
        </w:rPr>
      </w:pPr>
      <w:r w:rsidRPr="00451AB2">
        <w:rPr>
          <w:b/>
        </w:rPr>
        <w:t>Student Number:</w:t>
      </w:r>
      <w:r w:rsidR="00DB4242">
        <w:rPr>
          <w:b/>
        </w:rPr>
        <w:t xml:space="preserve"> </w:t>
      </w:r>
      <w:r w:rsidR="00D67830">
        <w:t>2031221</w:t>
      </w:r>
      <w:r w:rsidRPr="00451AB2">
        <w:rPr>
          <w:b/>
        </w:rPr>
        <w:t xml:space="preserve"> </w:t>
      </w:r>
    </w:p>
    <w:p w:rsidR="007E4409" w:rsidRPr="00451AB2" w:rsidRDefault="00DB4242">
      <w:pPr>
        <w:rPr>
          <w:b/>
        </w:rPr>
      </w:pPr>
      <w:r>
        <w:rPr>
          <w:b/>
        </w:rPr>
        <w:t xml:space="preserve">Exam 1: </w:t>
      </w:r>
      <w:r w:rsidR="00D67830">
        <w:t>16</w:t>
      </w:r>
      <w:r w:rsidR="00451AB2" w:rsidRPr="00451AB2">
        <w:t>/</w:t>
      </w:r>
      <w:r w:rsidR="00D67830">
        <w:t>09/2021</w:t>
      </w:r>
    </w:p>
    <w:p w:rsidR="00682F3B" w:rsidRDefault="00682F3B"/>
    <w:p w:rsidR="00682F3B" w:rsidRDefault="00682F3B">
      <w:r w:rsidRPr="00451AB2">
        <w:rPr>
          <w:b/>
        </w:rPr>
        <w:t>Question 1</w:t>
      </w:r>
      <w:r w:rsidR="00451AB2">
        <w:rPr>
          <w:b/>
        </w:rPr>
        <w:br/>
      </w:r>
      <w:r w:rsidR="00776885">
        <w:t xml:space="preserve">Three basic principles </w:t>
      </w:r>
      <w:r w:rsidR="001006DA">
        <w:t>for the recording of crimes by forces, as set out by the National Crime Recording Standards (NCR</w:t>
      </w:r>
      <w:bookmarkStart w:id="0" w:name="_GoBack"/>
      <w:bookmarkEnd w:id="0"/>
      <w:r w:rsidR="001006DA">
        <w:t>S):</w:t>
      </w:r>
    </w:p>
    <w:p w:rsidR="001006DA" w:rsidRDefault="001006DA">
      <w:r>
        <w:t>1. Crimes are recorded accurately</w:t>
      </w:r>
    </w:p>
    <w:p w:rsidR="001006DA" w:rsidRDefault="001006DA">
      <w:r>
        <w:t xml:space="preserve">2. Crimes are recorded </w:t>
      </w:r>
      <w:r w:rsidR="003E6B77">
        <w:t>c</w:t>
      </w:r>
      <w:r>
        <w:t>onfidentially</w:t>
      </w:r>
    </w:p>
    <w:p w:rsidR="001006DA" w:rsidRDefault="001006DA">
      <w:r>
        <w:t xml:space="preserve">3. </w:t>
      </w:r>
      <w:r w:rsidR="003E6B77">
        <w:t>That a record of the crime is kept</w:t>
      </w:r>
    </w:p>
    <w:p w:rsidR="00682F3B" w:rsidRDefault="00682F3B"/>
    <w:p w:rsidR="00682F3B" w:rsidRPr="00451AB2" w:rsidRDefault="00682F3B">
      <w:pPr>
        <w:rPr>
          <w:b/>
        </w:rPr>
      </w:pPr>
      <w:r w:rsidRPr="00451AB2">
        <w:rPr>
          <w:b/>
        </w:rPr>
        <w:t>Question 2</w:t>
      </w:r>
    </w:p>
    <w:p w:rsidR="00682F3B" w:rsidRDefault="008A3E3A">
      <w:r>
        <w:t xml:space="preserve">Discrimination is when a person is treated differently because of a certain characteristic. An example from history would be the police’s indiscriminate use of ‘sus law’ in the 80s on those who were from black and minority ethnic backgrounds, which led to the Brixton Riots, the Scarman Report, and consequently, the Police and Criminal Evidence Act 1984. </w:t>
      </w:r>
    </w:p>
    <w:p w:rsidR="008A3E3A" w:rsidRDefault="008A3E3A">
      <w:r>
        <w:t xml:space="preserve">Discretion is the term used to describe an officer’s capacity for autonomy in the decision making process, and their daily actions. There are often many decisions an officer can make in one given scenario, and different Officers would most likely take different actions. This is what we know as discretion. </w:t>
      </w:r>
    </w:p>
    <w:p w:rsidR="008A3E3A" w:rsidRDefault="008A3E3A">
      <w:r>
        <w:t>Discretion is therefore different to discrimination, however, discretion can, in certain circumstances, be discriminatory, such as in the example previously provided regarding the use of ‘sus law’.</w:t>
      </w:r>
    </w:p>
    <w:p w:rsidR="008A3E3A" w:rsidRDefault="008A3E3A">
      <w:r>
        <w:t>Officers can avoid their professional discretion being perceived as discriminatory by using the standardised framework for decision making within the police service, known as the National Decision Model (NDM). The NDM is useful in this context as it places the polic</w:t>
      </w:r>
      <w:r w:rsidR="00A23A19">
        <w:t>e code of ethics in the centre as the forefront of all decision making within the police. The code of ethics contain the 9 policing behaviours:</w:t>
      </w:r>
    </w:p>
    <w:p w:rsidR="00A23A19" w:rsidRDefault="00A23A19" w:rsidP="00A23A19">
      <w:pPr>
        <w:pStyle w:val="ListParagraph"/>
        <w:numPr>
          <w:ilvl w:val="0"/>
          <w:numId w:val="12"/>
        </w:numPr>
      </w:pPr>
      <w:r>
        <w:t>Accountability</w:t>
      </w:r>
    </w:p>
    <w:p w:rsidR="00A23A19" w:rsidRDefault="00A23A19" w:rsidP="00A23A19">
      <w:pPr>
        <w:pStyle w:val="ListParagraph"/>
        <w:numPr>
          <w:ilvl w:val="0"/>
          <w:numId w:val="12"/>
        </w:numPr>
      </w:pPr>
      <w:r>
        <w:t>Fairness</w:t>
      </w:r>
    </w:p>
    <w:p w:rsidR="00A23A19" w:rsidRDefault="00A23A19" w:rsidP="00A23A19">
      <w:pPr>
        <w:pStyle w:val="ListParagraph"/>
        <w:numPr>
          <w:ilvl w:val="0"/>
          <w:numId w:val="12"/>
        </w:numPr>
      </w:pPr>
      <w:r>
        <w:t>Honesty</w:t>
      </w:r>
    </w:p>
    <w:p w:rsidR="00A23A19" w:rsidRDefault="00A23A19" w:rsidP="00A23A19">
      <w:pPr>
        <w:pStyle w:val="ListParagraph"/>
        <w:numPr>
          <w:ilvl w:val="0"/>
          <w:numId w:val="12"/>
        </w:numPr>
      </w:pPr>
      <w:r>
        <w:t>Integrity</w:t>
      </w:r>
    </w:p>
    <w:p w:rsidR="00A23A19" w:rsidRDefault="00A23A19" w:rsidP="00A23A19">
      <w:pPr>
        <w:pStyle w:val="ListParagraph"/>
        <w:numPr>
          <w:ilvl w:val="0"/>
          <w:numId w:val="12"/>
        </w:numPr>
      </w:pPr>
      <w:r>
        <w:t>Leadership</w:t>
      </w:r>
    </w:p>
    <w:p w:rsidR="00A23A19" w:rsidRDefault="00A23A19" w:rsidP="00A23A19">
      <w:pPr>
        <w:pStyle w:val="ListParagraph"/>
        <w:numPr>
          <w:ilvl w:val="0"/>
          <w:numId w:val="12"/>
        </w:numPr>
      </w:pPr>
      <w:r>
        <w:t>Openness</w:t>
      </w:r>
    </w:p>
    <w:p w:rsidR="00A23A19" w:rsidRDefault="00A23A19" w:rsidP="00A23A19">
      <w:pPr>
        <w:pStyle w:val="ListParagraph"/>
        <w:numPr>
          <w:ilvl w:val="0"/>
          <w:numId w:val="12"/>
        </w:numPr>
      </w:pPr>
      <w:r>
        <w:t>Objectivity</w:t>
      </w:r>
    </w:p>
    <w:p w:rsidR="00A23A19" w:rsidRDefault="00A23A19" w:rsidP="00A23A19">
      <w:pPr>
        <w:pStyle w:val="ListParagraph"/>
        <w:numPr>
          <w:ilvl w:val="0"/>
          <w:numId w:val="12"/>
        </w:numPr>
      </w:pPr>
      <w:r>
        <w:t>Respect</w:t>
      </w:r>
    </w:p>
    <w:p w:rsidR="00A23A19" w:rsidRDefault="00A23A19" w:rsidP="00A23A19">
      <w:pPr>
        <w:pStyle w:val="ListParagraph"/>
        <w:numPr>
          <w:ilvl w:val="0"/>
          <w:numId w:val="12"/>
        </w:numPr>
      </w:pPr>
      <w:r>
        <w:t>Selflessness</w:t>
      </w:r>
    </w:p>
    <w:p w:rsidR="00A23A19" w:rsidRDefault="00A23A19" w:rsidP="00A23A19">
      <w:r>
        <w:lastRenderedPageBreak/>
        <w:t>If an officer makes their decisions in line with the NDM, their professional discretion and actions as a result will not be discriminatory, as the code of ethics prioritises officers and staff showing respect and fairness at all times.</w:t>
      </w:r>
    </w:p>
    <w:p w:rsidR="00A23A19" w:rsidRDefault="00A23A19"/>
    <w:p w:rsidR="00682F3B" w:rsidRDefault="00682F3B"/>
    <w:p w:rsidR="00682F3B" w:rsidRPr="00451AB2" w:rsidRDefault="00682F3B" w:rsidP="00682F3B">
      <w:pPr>
        <w:rPr>
          <w:b/>
        </w:rPr>
      </w:pPr>
      <w:r w:rsidRPr="00451AB2">
        <w:rPr>
          <w:b/>
        </w:rPr>
        <w:t>Question 3</w:t>
      </w:r>
    </w:p>
    <w:p w:rsidR="00682F3B" w:rsidRDefault="00461AB3">
      <w:r>
        <w:t>Any person may use force that is reasonable in the circumstances to prevent an offence or allow for the lawful apprehension of an offender.</w:t>
      </w:r>
    </w:p>
    <w:p w:rsidR="00682F3B" w:rsidRDefault="00682F3B"/>
    <w:p w:rsidR="00682F3B" w:rsidRPr="00451AB2" w:rsidRDefault="00682F3B" w:rsidP="00682F3B">
      <w:pPr>
        <w:rPr>
          <w:b/>
        </w:rPr>
      </w:pPr>
      <w:r w:rsidRPr="00451AB2">
        <w:rPr>
          <w:b/>
        </w:rPr>
        <w:t>Question 4</w:t>
      </w:r>
    </w:p>
    <w:p w:rsidR="00682F3B" w:rsidRDefault="00E92269">
      <w:r>
        <w:t>Code G of PACE states that an arrest must be necessary, for one of the following prescribed reasons:</w:t>
      </w:r>
    </w:p>
    <w:p w:rsidR="00E92269" w:rsidRDefault="00E92269" w:rsidP="00E92269">
      <w:pPr>
        <w:pStyle w:val="ListParagraph"/>
        <w:numPr>
          <w:ilvl w:val="0"/>
          <w:numId w:val="8"/>
        </w:numPr>
      </w:pPr>
      <w:r>
        <w:t>To ensure that a prompt and effective investigation into the offence or into the conduct of the person in question can take place</w:t>
      </w:r>
    </w:p>
    <w:p w:rsidR="00E92269" w:rsidRDefault="00E92269" w:rsidP="00E92269">
      <w:pPr>
        <w:pStyle w:val="ListParagraph"/>
        <w:numPr>
          <w:ilvl w:val="0"/>
          <w:numId w:val="8"/>
        </w:numPr>
      </w:pPr>
      <w:r>
        <w:t>To prevent the disappearance of the person</w:t>
      </w:r>
    </w:p>
    <w:p w:rsidR="00E92269" w:rsidRDefault="00E92269" w:rsidP="00E92269">
      <w:pPr>
        <w:pStyle w:val="ListParagraph"/>
        <w:numPr>
          <w:ilvl w:val="0"/>
          <w:numId w:val="8"/>
        </w:numPr>
      </w:pPr>
      <w:r>
        <w:t>To protect a child or vulnerable person</w:t>
      </w:r>
    </w:p>
    <w:p w:rsidR="00E92269" w:rsidRDefault="00E92269" w:rsidP="00E92269">
      <w:pPr>
        <w:pStyle w:val="ListParagraph"/>
        <w:numPr>
          <w:ilvl w:val="0"/>
          <w:numId w:val="8"/>
        </w:numPr>
      </w:pPr>
      <w:r>
        <w:t>To prevent the person causing an obstruction to the highway</w:t>
      </w:r>
    </w:p>
    <w:p w:rsidR="00E92269" w:rsidRDefault="00E92269" w:rsidP="00E92269">
      <w:pPr>
        <w:pStyle w:val="ListParagraph"/>
        <w:numPr>
          <w:ilvl w:val="0"/>
          <w:numId w:val="8"/>
        </w:numPr>
      </w:pPr>
      <w:r>
        <w:t>To prevent the person causing an offence against public decency</w:t>
      </w:r>
    </w:p>
    <w:p w:rsidR="00E92269" w:rsidRDefault="00E92269" w:rsidP="00E92269">
      <w:pPr>
        <w:pStyle w:val="ListParagraph"/>
        <w:numPr>
          <w:ilvl w:val="0"/>
          <w:numId w:val="8"/>
        </w:numPr>
      </w:pPr>
      <w:r>
        <w:t>To prevent the person causing physical harm to himself or others</w:t>
      </w:r>
    </w:p>
    <w:p w:rsidR="00E92269" w:rsidRDefault="00E92269" w:rsidP="00E92269">
      <w:pPr>
        <w:pStyle w:val="ListParagraph"/>
        <w:numPr>
          <w:ilvl w:val="0"/>
          <w:numId w:val="8"/>
        </w:numPr>
      </w:pPr>
      <w:r>
        <w:t>To prevent the person causing loss or damage to property</w:t>
      </w:r>
    </w:p>
    <w:p w:rsidR="00E92269" w:rsidRDefault="00E92269" w:rsidP="00E92269">
      <w:pPr>
        <w:pStyle w:val="ListParagraph"/>
        <w:numPr>
          <w:ilvl w:val="0"/>
          <w:numId w:val="8"/>
        </w:numPr>
      </w:pPr>
      <w:r>
        <w:t>To ascertain the person’s address</w:t>
      </w:r>
    </w:p>
    <w:p w:rsidR="00E92269" w:rsidRDefault="00E92269" w:rsidP="00E92269">
      <w:pPr>
        <w:pStyle w:val="ListParagraph"/>
        <w:numPr>
          <w:ilvl w:val="0"/>
          <w:numId w:val="8"/>
        </w:numPr>
      </w:pPr>
      <w:r>
        <w:t>To ascertain the person’s name</w:t>
      </w:r>
    </w:p>
    <w:p w:rsidR="001006DA" w:rsidRDefault="001006DA" w:rsidP="001006DA">
      <w:r>
        <w:t>The necessity to arrest must be provided to the arrested person during the arrest. There can be more than one necessity in the same arrest. For example, it may be necessary to arrest someone caught shoplifting for the following reasons:</w:t>
      </w:r>
    </w:p>
    <w:p w:rsidR="001006DA" w:rsidRDefault="001006DA" w:rsidP="001006DA">
      <w:pPr>
        <w:pStyle w:val="ListParagraph"/>
        <w:numPr>
          <w:ilvl w:val="0"/>
          <w:numId w:val="14"/>
        </w:numPr>
      </w:pPr>
      <w:r>
        <w:t>To ensure that a prompt and effective investigation into the offence or into the conduct of the person can take place, AND</w:t>
      </w:r>
    </w:p>
    <w:p w:rsidR="001006DA" w:rsidRDefault="001006DA" w:rsidP="001006DA">
      <w:pPr>
        <w:pStyle w:val="ListParagraph"/>
        <w:numPr>
          <w:ilvl w:val="0"/>
          <w:numId w:val="14"/>
        </w:numPr>
      </w:pPr>
      <w:r>
        <w:t>To prevent the person causing loss or damage to property.</w:t>
      </w:r>
    </w:p>
    <w:p w:rsidR="00682F3B" w:rsidRDefault="00682F3B"/>
    <w:p w:rsidR="00682F3B" w:rsidRPr="00451AB2" w:rsidRDefault="00682F3B" w:rsidP="00682F3B">
      <w:pPr>
        <w:rPr>
          <w:b/>
        </w:rPr>
      </w:pPr>
      <w:r w:rsidRPr="00451AB2">
        <w:rPr>
          <w:b/>
        </w:rPr>
        <w:t>Question 5</w:t>
      </w:r>
    </w:p>
    <w:p w:rsidR="00682F3B" w:rsidRDefault="0032246F">
      <w:r>
        <w:t>s.24(1) of PACE 1984 gives a constable the pow</w:t>
      </w:r>
      <w:r w:rsidR="001006DA">
        <w:t>er to arrest without warrant. This section states that</w:t>
      </w:r>
      <w:r>
        <w:t>:</w:t>
      </w:r>
    </w:p>
    <w:p w:rsidR="0032246F" w:rsidRDefault="0032246F">
      <w:r>
        <w:t>A Constable may arrest anyone without warrant anyone:</w:t>
      </w:r>
    </w:p>
    <w:p w:rsidR="0032246F" w:rsidRDefault="0032246F" w:rsidP="0032246F">
      <w:pPr>
        <w:pStyle w:val="ListParagraph"/>
        <w:numPr>
          <w:ilvl w:val="0"/>
          <w:numId w:val="1"/>
        </w:numPr>
      </w:pPr>
      <w:r>
        <w:t>Who is about to commit an offence</w:t>
      </w:r>
    </w:p>
    <w:p w:rsidR="0032246F" w:rsidRDefault="0032246F" w:rsidP="0032246F">
      <w:pPr>
        <w:pStyle w:val="ListParagraph"/>
        <w:numPr>
          <w:ilvl w:val="0"/>
          <w:numId w:val="1"/>
        </w:numPr>
      </w:pPr>
      <w:r>
        <w:t>Who is in the act of committing an offence</w:t>
      </w:r>
    </w:p>
    <w:p w:rsidR="0032246F" w:rsidRDefault="0032246F" w:rsidP="0032246F">
      <w:pPr>
        <w:pStyle w:val="ListParagraph"/>
        <w:numPr>
          <w:ilvl w:val="0"/>
          <w:numId w:val="1"/>
        </w:numPr>
      </w:pPr>
      <w:r>
        <w:t>Whom he/she has reasonable grounds for suspecting to be about to commit an offence</w:t>
      </w:r>
    </w:p>
    <w:p w:rsidR="0032246F" w:rsidRDefault="0032246F" w:rsidP="0032246F">
      <w:pPr>
        <w:pStyle w:val="ListParagraph"/>
        <w:numPr>
          <w:ilvl w:val="0"/>
          <w:numId w:val="1"/>
        </w:numPr>
      </w:pPr>
      <w:r>
        <w:t>Whom he/she has reasonable grounds for suspecting to be committing an offence.</w:t>
      </w:r>
    </w:p>
    <w:p w:rsidR="00682F3B" w:rsidRDefault="00682F3B"/>
    <w:p w:rsidR="00AC0B25" w:rsidRPr="00451AB2" w:rsidRDefault="00682F3B" w:rsidP="00682F3B">
      <w:r w:rsidRPr="00451AB2">
        <w:rPr>
          <w:b/>
        </w:rPr>
        <w:t>Question 6</w:t>
      </w:r>
      <w:r w:rsidR="00451AB2">
        <w:rPr>
          <w:b/>
        </w:rPr>
        <w:br/>
      </w:r>
      <w:r w:rsidR="00AC0B25">
        <w:t xml:space="preserve">Without having the consent of the owner or other lawful authority, he dishonestly takes a </w:t>
      </w:r>
      <w:r w:rsidR="00AC0B25">
        <w:lastRenderedPageBreak/>
        <w:t>conveyance for his own or another’s use, or, knowing that a conveyance has been taken without such authority, allows himself to be carried in or on it.</w:t>
      </w:r>
    </w:p>
    <w:p w:rsidR="00682F3B" w:rsidRDefault="00682F3B"/>
    <w:p w:rsidR="00682F3B" w:rsidRDefault="00682F3B">
      <w:r w:rsidRPr="00451AB2">
        <w:rPr>
          <w:b/>
        </w:rPr>
        <w:t>Question 7</w:t>
      </w:r>
      <w:r w:rsidR="00451AB2">
        <w:rPr>
          <w:b/>
        </w:rPr>
        <w:br/>
      </w:r>
      <w:r w:rsidR="00E92269">
        <w:t>Where a person is charged with dishonesty (for example, in the offence of theft), a jury would apply the dishonesty test when deciding guilt. The dishonesty test is otherwise known as the Ghosh test.</w:t>
      </w:r>
    </w:p>
    <w:p w:rsidR="00E92269" w:rsidRDefault="00E92269">
      <w:r>
        <w:t>The Ghosh test for dishonesty used to have two arms, these were:</w:t>
      </w:r>
    </w:p>
    <w:p w:rsidR="00E92269" w:rsidRDefault="00E92269" w:rsidP="00E92269">
      <w:pPr>
        <w:pStyle w:val="ListParagraph"/>
        <w:numPr>
          <w:ilvl w:val="0"/>
          <w:numId w:val="7"/>
        </w:numPr>
      </w:pPr>
      <w:r>
        <w:t>The objective arm</w:t>
      </w:r>
      <w:r w:rsidR="001006DA">
        <w:t xml:space="preserve"> – the suspect did something that reasonable people would consider dishonest under the circumstances</w:t>
      </w:r>
    </w:p>
    <w:p w:rsidR="00E92269" w:rsidRDefault="00E92269" w:rsidP="00E92269">
      <w:pPr>
        <w:pStyle w:val="ListParagraph"/>
        <w:numPr>
          <w:ilvl w:val="0"/>
          <w:numId w:val="7"/>
        </w:numPr>
      </w:pPr>
      <w:r>
        <w:t>The subjective arm</w:t>
      </w:r>
      <w:r w:rsidR="001006DA">
        <w:t xml:space="preserve"> – the suspect was aware that reasonable people in those circumstances would consider it dishonest</w:t>
      </w:r>
    </w:p>
    <w:p w:rsidR="00E92269" w:rsidRPr="00451AB2" w:rsidRDefault="00E92269">
      <w:r>
        <w:t>In the more recent case of Ivey v Genting Casinos however, the subjective arm was removed from the Ghosh test for dishonesty.</w:t>
      </w:r>
    </w:p>
    <w:p w:rsidR="00682F3B" w:rsidRDefault="00682F3B"/>
    <w:p w:rsidR="00682F3B" w:rsidRDefault="00682F3B" w:rsidP="00682F3B">
      <w:r w:rsidRPr="00451AB2">
        <w:rPr>
          <w:b/>
        </w:rPr>
        <w:t>Question 8</w:t>
      </w:r>
      <w:r w:rsidR="00451AB2">
        <w:rPr>
          <w:b/>
        </w:rPr>
        <w:br/>
      </w:r>
      <w:r w:rsidR="00CE7CFE">
        <w:t>A constable may enter and search any premises for the purpose of:</w:t>
      </w:r>
    </w:p>
    <w:p w:rsidR="00CE7CFE" w:rsidRDefault="00CE7CFE" w:rsidP="00CE7CFE">
      <w:pPr>
        <w:pStyle w:val="ListParagraph"/>
        <w:numPr>
          <w:ilvl w:val="0"/>
          <w:numId w:val="2"/>
        </w:numPr>
      </w:pPr>
      <w:r>
        <w:t>Executing a warrant for arrest or commitment</w:t>
      </w:r>
    </w:p>
    <w:p w:rsidR="00CE7CFE" w:rsidRDefault="00CE7CFE" w:rsidP="00CE7CFE">
      <w:pPr>
        <w:pStyle w:val="ListParagraph"/>
        <w:numPr>
          <w:ilvl w:val="0"/>
          <w:numId w:val="2"/>
        </w:numPr>
      </w:pPr>
      <w:r>
        <w:t>Arresting a person for an indictable offence</w:t>
      </w:r>
    </w:p>
    <w:p w:rsidR="00CE7CFE" w:rsidRDefault="00CE7CFE" w:rsidP="00CE7CFE">
      <w:pPr>
        <w:pStyle w:val="ListParagraph"/>
        <w:numPr>
          <w:ilvl w:val="0"/>
          <w:numId w:val="2"/>
        </w:numPr>
      </w:pPr>
      <w:r>
        <w:t>Arresting a person under a prescribed statutory power</w:t>
      </w:r>
    </w:p>
    <w:p w:rsidR="00CE7CFE" w:rsidRDefault="00CE7CFE" w:rsidP="00CE7CFE">
      <w:pPr>
        <w:pStyle w:val="ListParagraph"/>
        <w:numPr>
          <w:ilvl w:val="0"/>
          <w:numId w:val="2"/>
        </w:numPr>
      </w:pPr>
      <w:r>
        <w:t>Pursuance of a person unlawfully at large, and whom he is pursuing</w:t>
      </w:r>
    </w:p>
    <w:p w:rsidR="00CE7CFE" w:rsidRPr="00451AB2" w:rsidRDefault="00CE7CFE" w:rsidP="00CE7CFE">
      <w:pPr>
        <w:pStyle w:val="ListParagraph"/>
        <w:numPr>
          <w:ilvl w:val="0"/>
          <w:numId w:val="2"/>
        </w:numPr>
      </w:pPr>
      <w:r>
        <w:t>Saving life or limb, or preventing serious damage to property.</w:t>
      </w:r>
    </w:p>
    <w:p w:rsidR="00682F3B" w:rsidRDefault="00682F3B"/>
    <w:p w:rsidR="001006DA" w:rsidRDefault="00682F3B" w:rsidP="00682F3B">
      <w:r w:rsidRPr="00451AB2">
        <w:rPr>
          <w:b/>
        </w:rPr>
        <w:t>Question 9</w:t>
      </w:r>
      <w:r w:rsidR="00451AB2">
        <w:rPr>
          <w:b/>
        </w:rPr>
        <w:br/>
      </w:r>
      <w:r w:rsidR="001006DA" w:rsidRPr="001006DA">
        <w:rPr>
          <w:b/>
          <w:u w:val="single"/>
        </w:rPr>
        <w:t>PERSON</w:t>
      </w:r>
      <w:r w:rsidR="001006DA">
        <w:t xml:space="preserve"> </w:t>
      </w:r>
    </w:p>
    <w:p w:rsidR="00682F3B" w:rsidRDefault="00CE7CFE" w:rsidP="00682F3B">
      <w:r>
        <w:t>A constable may search any person who has been arrested at a place other than a police station, if they have reasonable grounds for believing that the arrested person may present:</w:t>
      </w:r>
    </w:p>
    <w:p w:rsidR="00CE7CFE" w:rsidRDefault="00CE7CFE" w:rsidP="00CE7CFE">
      <w:pPr>
        <w:pStyle w:val="ListParagraph"/>
        <w:numPr>
          <w:ilvl w:val="0"/>
          <w:numId w:val="3"/>
        </w:numPr>
      </w:pPr>
      <w:r>
        <w:t>A danger to himself or others</w:t>
      </w:r>
    </w:p>
    <w:p w:rsidR="00CE7CFE" w:rsidRDefault="00CE7CFE" w:rsidP="00CE7CFE">
      <w:pPr>
        <w:pStyle w:val="ListParagraph"/>
        <w:numPr>
          <w:ilvl w:val="0"/>
          <w:numId w:val="3"/>
        </w:numPr>
      </w:pPr>
      <w:r>
        <w:t>An implement which he might use to escape</w:t>
      </w:r>
    </w:p>
    <w:p w:rsidR="00682F3B" w:rsidRDefault="00CE7CFE" w:rsidP="00CE7CFE">
      <w:pPr>
        <w:pStyle w:val="ListParagraph"/>
        <w:numPr>
          <w:ilvl w:val="0"/>
          <w:numId w:val="3"/>
        </w:numPr>
      </w:pPr>
      <w:r>
        <w:t>Evidence relating to an offence</w:t>
      </w:r>
    </w:p>
    <w:p w:rsidR="001006DA" w:rsidRPr="001006DA" w:rsidRDefault="001006DA" w:rsidP="001006DA">
      <w:pPr>
        <w:rPr>
          <w:b/>
          <w:u w:val="single"/>
        </w:rPr>
      </w:pPr>
      <w:r w:rsidRPr="001006DA">
        <w:rPr>
          <w:b/>
          <w:u w:val="single"/>
        </w:rPr>
        <w:t>PREMISES</w:t>
      </w:r>
    </w:p>
    <w:p w:rsidR="001006DA" w:rsidRPr="001006DA" w:rsidRDefault="001006DA" w:rsidP="00682F3B">
      <w:r>
        <w:t xml:space="preserve">A constable may enter and search any premises occupied or controlled by or recently visited by </w:t>
      </w:r>
      <w:r w:rsidR="005A6CE1">
        <w:t>a person who has been arrested at a place other than a police station.</w:t>
      </w:r>
    </w:p>
    <w:p w:rsidR="00CE7CFE" w:rsidRDefault="00682F3B" w:rsidP="00682F3B">
      <w:pPr>
        <w:rPr>
          <w:b/>
        </w:rPr>
      </w:pPr>
      <w:r w:rsidRPr="00451AB2">
        <w:rPr>
          <w:b/>
        </w:rPr>
        <w:t>Question 10</w:t>
      </w:r>
    </w:p>
    <w:p w:rsidR="00CE7CFE" w:rsidRDefault="00CE7CFE" w:rsidP="00682F3B">
      <w:r>
        <w:t>The code of ethics sits at the centre of the NDM as the cornerstone of all decision making within the police service. The six components that make up the NDM are, in turn:</w:t>
      </w:r>
    </w:p>
    <w:p w:rsidR="00682F3B" w:rsidRDefault="00CE7CFE" w:rsidP="00CE7CFE">
      <w:pPr>
        <w:pStyle w:val="ListParagraph"/>
        <w:numPr>
          <w:ilvl w:val="0"/>
          <w:numId w:val="4"/>
        </w:numPr>
      </w:pPr>
      <w:r>
        <w:t>Gather information and intelligence</w:t>
      </w:r>
    </w:p>
    <w:p w:rsidR="00CE7CFE" w:rsidRDefault="00CE7CFE" w:rsidP="00CE7CFE">
      <w:pPr>
        <w:pStyle w:val="ListParagraph"/>
        <w:numPr>
          <w:ilvl w:val="0"/>
          <w:numId w:val="4"/>
        </w:numPr>
      </w:pPr>
      <w:r>
        <w:t>Assess threat and risk and develop a working strategy</w:t>
      </w:r>
    </w:p>
    <w:p w:rsidR="00CE7CFE" w:rsidRDefault="00CE7CFE" w:rsidP="00CE7CFE">
      <w:pPr>
        <w:pStyle w:val="ListParagraph"/>
        <w:numPr>
          <w:ilvl w:val="0"/>
          <w:numId w:val="4"/>
        </w:numPr>
      </w:pPr>
      <w:r>
        <w:t xml:space="preserve">Consider </w:t>
      </w:r>
      <w:r w:rsidR="005A6CE1">
        <w:t xml:space="preserve">the relevant </w:t>
      </w:r>
      <w:r>
        <w:t>powers and policy</w:t>
      </w:r>
    </w:p>
    <w:p w:rsidR="00CE7CFE" w:rsidRDefault="00CE7CFE" w:rsidP="00CE7CFE">
      <w:pPr>
        <w:pStyle w:val="ListParagraph"/>
        <w:numPr>
          <w:ilvl w:val="0"/>
          <w:numId w:val="4"/>
        </w:numPr>
      </w:pPr>
      <w:r>
        <w:lastRenderedPageBreak/>
        <w:t>Consider options</w:t>
      </w:r>
      <w:r w:rsidR="005A6CE1">
        <w:t xml:space="preserve"> available</w:t>
      </w:r>
    </w:p>
    <w:p w:rsidR="00CE7CFE" w:rsidRDefault="00CE7CFE" w:rsidP="00CE7CFE">
      <w:pPr>
        <w:pStyle w:val="ListParagraph"/>
        <w:numPr>
          <w:ilvl w:val="0"/>
          <w:numId w:val="4"/>
        </w:numPr>
      </w:pPr>
      <w:r>
        <w:t>Take action</w:t>
      </w:r>
      <w:r w:rsidR="005A6CE1">
        <w:t>(s)</w:t>
      </w:r>
    </w:p>
    <w:p w:rsidR="00CE7CFE" w:rsidRDefault="00CE7CFE" w:rsidP="00CE7CFE">
      <w:pPr>
        <w:pStyle w:val="ListParagraph"/>
        <w:numPr>
          <w:ilvl w:val="0"/>
          <w:numId w:val="4"/>
        </w:numPr>
      </w:pPr>
      <w:r>
        <w:t>Review what happened</w:t>
      </w:r>
    </w:p>
    <w:p w:rsidR="00682F3B" w:rsidRDefault="00682F3B"/>
    <w:p w:rsidR="00E92269" w:rsidRDefault="00682F3B">
      <w:r w:rsidRPr="00451AB2">
        <w:rPr>
          <w:b/>
        </w:rPr>
        <w:t>Question 11</w:t>
      </w:r>
      <w:r w:rsidR="00451AB2">
        <w:rPr>
          <w:b/>
        </w:rPr>
        <w:br/>
      </w:r>
      <w:r w:rsidR="00E92269">
        <w:t xml:space="preserve">(a) A threat assessment is </w:t>
      </w:r>
      <w:r w:rsidR="003F51AB">
        <w:t>a thorough overview and examination of all the possible risks of harm to someone in a given situation, or as a result of a certain action or decision being made. Police officers are required to make a dynamic risk assessment when attending incidents in their day-to-day duties.</w:t>
      </w:r>
    </w:p>
    <w:p w:rsidR="003F51AB" w:rsidRDefault="00E92269">
      <w:r>
        <w:t xml:space="preserve">(b) </w:t>
      </w:r>
      <w:r w:rsidR="003F51AB">
        <w:t>The questions the person needs to ask when formulating a risk assessment ultimately depends on the situation and circumstances at hand, however, some possible questions could be:</w:t>
      </w:r>
    </w:p>
    <w:p w:rsidR="003F51AB" w:rsidRDefault="003F51AB" w:rsidP="003F51AB">
      <w:pPr>
        <w:pStyle w:val="ListParagraph"/>
        <w:numPr>
          <w:ilvl w:val="0"/>
          <w:numId w:val="13"/>
        </w:numPr>
      </w:pPr>
      <w:r>
        <w:t>What has happened?</w:t>
      </w:r>
    </w:p>
    <w:p w:rsidR="003F51AB" w:rsidRDefault="003F51AB" w:rsidP="003F51AB">
      <w:pPr>
        <w:pStyle w:val="ListParagraph"/>
        <w:numPr>
          <w:ilvl w:val="0"/>
          <w:numId w:val="13"/>
        </w:numPr>
      </w:pPr>
      <w:r>
        <w:t>Is everyone ok?</w:t>
      </w:r>
    </w:p>
    <w:p w:rsidR="003F51AB" w:rsidRDefault="003F51AB" w:rsidP="003F51AB">
      <w:pPr>
        <w:pStyle w:val="ListParagraph"/>
        <w:numPr>
          <w:ilvl w:val="0"/>
          <w:numId w:val="13"/>
        </w:numPr>
      </w:pPr>
      <w:r>
        <w:t>What actions can I take?</w:t>
      </w:r>
    </w:p>
    <w:p w:rsidR="003F51AB" w:rsidRDefault="003F51AB" w:rsidP="003F51AB">
      <w:pPr>
        <w:pStyle w:val="ListParagraph"/>
        <w:numPr>
          <w:ilvl w:val="0"/>
          <w:numId w:val="13"/>
        </w:numPr>
      </w:pPr>
      <w:r>
        <w:t>What actions are necessary?</w:t>
      </w:r>
    </w:p>
    <w:p w:rsidR="003F51AB" w:rsidRDefault="003F51AB" w:rsidP="003F51AB">
      <w:pPr>
        <w:pStyle w:val="ListParagraph"/>
        <w:numPr>
          <w:ilvl w:val="0"/>
          <w:numId w:val="13"/>
        </w:numPr>
      </w:pPr>
      <w:r>
        <w:t>Am I the right person to take such actions?</w:t>
      </w:r>
    </w:p>
    <w:p w:rsidR="003F51AB" w:rsidRDefault="003F51AB" w:rsidP="003F51AB">
      <w:pPr>
        <w:pStyle w:val="ListParagraph"/>
        <w:numPr>
          <w:ilvl w:val="0"/>
          <w:numId w:val="13"/>
        </w:numPr>
      </w:pPr>
      <w:r>
        <w:t>Will anyone be at risk if I take this action?</w:t>
      </w:r>
    </w:p>
    <w:p w:rsidR="003F51AB" w:rsidRDefault="003F51AB" w:rsidP="003F51AB">
      <w:pPr>
        <w:pStyle w:val="ListParagraph"/>
        <w:numPr>
          <w:ilvl w:val="0"/>
          <w:numId w:val="13"/>
        </w:numPr>
      </w:pPr>
      <w:r>
        <w:t>Will I be at risk if I take this action?</w:t>
      </w:r>
    </w:p>
    <w:p w:rsidR="003F51AB" w:rsidRDefault="003F51AB" w:rsidP="003F51AB">
      <w:pPr>
        <w:pStyle w:val="ListParagraph"/>
        <w:numPr>
          <w:ilvl w:val="0"/>
          <w:numId w:val="13"/>
        </w:numPr>
      </w:pPr>
      <w:r>
        <w:t>Is there someone I can consult with?</w:t>
      </w:r>
    </w:p>
    <w:p w:rsidR="00682F3B" w:rsidRDefault="003F51AB" w:rsidP="003F51AB">
      <w:pPr>
        <w:pStyle w:val="ListParagraph"/>
        <w:numPr>
          <w:ilvl w:val="0"/>
          <w:numId w:val="13"/>
        </w:numPr>
      </w:pPr>
      <w:r>
        <w:t>Can I get help from another person/team?</w:t>
      </w:r>
      <w:r w:rsidR="00451AB2">
        <w:br/>
      </w:r>
    </w:p>
    <w:p w:rsidR="00682F3B" w:rsidRPr="00451AB2" w:rsidRDefault="00682F3B" w:rsidP="00682F3B">
      <w:pPr>
        <w:rPr>
          <w:b/>
        </w:rPr>
      </w:pPr>
      <w:r w:rsidRPr="00451AB2">
        <w:rPr>
          <w:b/>
        </w:rPr>
        <w:t>Question 12</w:t>
      </w:r>
      <w:r w:rsidR="00451AB2">
        <w:rPr>
          <w:b/>
        </w:rPr>
        <w:br/>
      </w:r>
      <w:r w:rsidR="00E518B9">
        <w:t>A person who without lawful authority or reasonable excuse, the proof whereof shall lie on him, has with him in any public place any offensive weapon shall be guilty of an offence.</w:t>
      </w:r>
    </w:p>
    <w:p w:rsidR="00682F3B" w:rsidRDefault="00682F3B"/>
    <w:p w:rsidR="00682F3B" w:rsidRDefault="00682F3B" w:rsidP="00682F3B">
      <w:r w:rsidRPr="00451AB2">
        <w:rPr>
          <w:b/>
        </w:rPr>
        <w:t>Question 13</w:t>
      </w:r>
      <w:r w:rsidR="00451AB2">
        <w:rPr>
          <w:b/>
        </w:rPr>
        <w:br/>
      </w:r>
      <w:r w:rsidR="00675CE7">
        <w:t>Felson’s Routine Activity Theory (RAT) underpins aspects of the analysis and response stages of the OSARA model, as part of the problem solving process in the police service. The RAT explains that offenders will commit crimes under certain conditions, which must be met for the crime to be commissioned; they are, in no particular order:</w:t>
      </w:r>
    </w:p>
    <w:p w:rsidR="00675CE7" w:rsidRDefault="00675CE7" w:rsidP="00675CE7">
      <w:pPr>
        <w:pStyle w:val="ListParagraph"/>
        <w:numPr>
          <w:ilvl w:val="0"/>
          <w:numId w:val="9"/>
        </w:numPr>
      </w:pPr>
      <w:r>
        <w:t>The absence of a capable guardian – this could be a reasonable adult, or even something non-human such as CCTV.</w:t>
      </w:r>
    </w:p>
    <w:p w:rsidR="00675CE7" w:rsidRDefault="00675CE7" w:rsidP="00675CE7">
      <w:pPr>
        <w:pStyle w:val="ListParagraph"/>
        <w:numPr>
          <w:ilvl w:val="0"/>
          <w:numId w:val="9"/>
        </w:numPr>
      </w:pPr>
      <w:r>
        <w:t>A suitable target – the offender weights up the value, inertia, visibility and access.</w:t>
      </w:r>
    </w:p>
    <w:p w:rsidR="00675CE7" w:rsidRPr="00451AB2" w:rsidRDefault="00675CE7" w:rsidP="00675CE7">
      <w:pPr>
        <w:pStyle w:val="ListParagraph"/>
        <w:numPr>
          <w:ilvl w:val="0"/>
          <w:numId w:val="9"/>
        </w:numPr>
      </w:pPr>
      <w:r>
        <w:t>A likely offender</w:t>
      </w:r>
    </w:p>
    <w:p w:rsidR="00682F3B" w:rsidRDefault="00682F3B"/>
    <w:p w:rsidR="0004438D" w:rsidRDefault="00682F3B" w:rsidP="00682F3B">
      <w:r w:rsidRPr="00451AB2">
        <w:rPr>
          <w:b/>
        </w:rPr>
        <w:t>Question 14</w:t>
      </w:r>
      <w:r w:rsidR="00451AB2">
        <w:rPr>
          <w:b/>
        </w:rPr>
        <w:br/>
      </w:r>
      <w:r w:rsidR="00CE7CFE">
        <w:t>A vulnerability can be</w:t>
      </w:r>
      <w:r w:rsidR="0004438D">
        <w:t xml:space="preserve"> defined as </w:t>
      </w:r>
      <w:r w:rsidR="00CE7CFE">
        <w:t xml:space="preserve">someone </w:t>
      </w:r>
      <w:r w:rsidR="0004438D">
        <w:t xml:space="preserve">being </w:t>
      </w:r>
      <w:r w:rsidR="00CE7CFE">
        <w:t>unable to protect himself or herself</w:t>
      </w:r>
      <w:r w:rsidR="0004438D">
        <w:t xml:space="preserve"> from harm or the risk of harm, as a result of their circumstances or perceived circumstances. </w:t>
      </w:r>
    </w:p>
    <w:p w:rsidR="00682F3B" w:rsidRDefault="00CE7CFE" w:rsidP="00682F3B">
      <w:r>
        <w:t>To give an example other than that provided within the question, if someone has a</w:t>
      </w:r>
      <w:r w:rsidR="00E92269">
        <w:t xml:space="preserve"> physical</w:t>
      </w:r>
      <w:r>
        <w:t xml:space="preserve"> disability, this means he/she could be described as having a vulnerability. </w:t>
      </w:r>
    </w:p>
    <w:p w:rsidR="00CE7CFE" w:rsidRPr="00451AB2" w:rsidRDefault="00CE7CFE" w:rsidP="00682F3B">
      <w:r>
        <w:t>Operation Liberty in South Wales Police has been setup with the aim of safeguarding those in the force’s communities who may have vulnerabilities.</w:t>
      </w:r>
    </w:p>
    <w:p w:rsidR="00682F3B" w:rsidRPr="00451AB2" w:rsidRDefault="00451AB2" w:rsidP="00682F3B">
      <w:pPr>
        <w:rPr>
          <w:b/>
        </w:rPr>
      </w:pPr>
      <w:r>
        <w:lastRenderedPageBreak/>
        <w:br/>
      </w:r>
      <w:r w:rsidR="00682F3B" w:rsidRPr="00451AB2">
        <w:rPr>
          <w:b/>
        </w:rPr>
        <w:t>Question 15</w:t>
      </w:r>
    </w:p>
    <w:p w:rsidR="00682F3B" w:rsidRDefault="00461AB3">
      <w:r>
        <w:t>A</w:t>
      </w:r>
      <w:r w:rsidR="004C2F7C">
        <w:t>nti-social behaviour</w:t>
      </w:r>
      <w:r>
        <w:t xml:space="preserve"> is defined as c</w:t>
      </w:r>
      <w:r>
        <w:t xml:space="preserve">onduct that </w:t>
      </w:r>
      <w:r>
        <w:t>has caused or is likely to cause alarm, distress, or harassment to any person.</w:t>
      </w:r>
    </w:p>
    <w:p w:rsidR="00682F3B" w:rsidRDefault="00682F3B"/>
    <w:p w:rsidR="00682F3B" w:rsidRPr="003F51AB" w:rsidRDefault="00682F3B">
      <w:r w:rsidRPr="00451AB2">
        <w:rPr>
          <w:b/>
        </w:rPr>
        <w:t>Question 16</w:t>
      </w:r>
      <w:r w:rsidR="00451AB2">
        <w:rPr>
          <w:b/>
        </w:rPr>
        <w:br/>
      </w:r>
      <w:r w:rsidR="003F51AB">
        <w:t xml:space="preserve">Restorative justice is when the justice process can take place outside of the formal criminal justice system (i.e. in the courts). Restorative justice involves resolutions and future actions being taken by the community with the co-operation of the police service. </w:t>
      </w:r>
    </w:p>
    <w:p w:rsidR="00682F3B" w:rsidRDefault="00682F3B"/>
    <w:p w:rsidR="00461AB3" w:rsidRDefault="00682F3B" w:rsidP="00682F3B">
      <w:r w:rsidRPr="00451AB2">
        <w:rPr>
          <w:b/>
        </w:rPr>
        <w:t>Question 17</w:t>
      </w:r>
      <w:r w:rsidR="00451AB2">
        <w:rPr>
          <w:b/>
        </w:rPr>
        <w:br/>
      </w:r>
      <w:r w:rsidR="00461AB3">
        <w:t>There are many benefits to neighbourhood policing. These include:</w:t>
      </w:r>
    </w:p>
    <w:p w:rsidR="00461AB3" w:rsidRDefault="00461AB3" w:rsidP="00461AB3">
      <w:pPr>
        <w:pStyle w:val="ListParagraph"/>
        <w:numPr>
          <w:ilvl w:val="0"/>
          <w:numId w:val="11"/>
        </w:numPr>
      </w:pPr>
      <w:r>
        <w:t>Communities feeling safer</w:t>
      </w:r>
    </w:p>
    <w:p w:rsidR="00461AB3" w:rsidRDefault="00461AB3" w:rsidP="00461AB3">
      <w:pPr>
        <w:pStyle w:val="ListParagraph"/>
        <w:numPr>
          <w:ilvl w:val="0"/>
          <w:numId w:val="11"/>
        </w:numPr>
      </w:pPr>
      <w:r>
        <w:t>Criminality reduced</w:t>
      </w:r>
    </w:p>
    <w:p w:rsidR="00461AB3" w:rsidRDefault="00461AB3" w:rsidP="00461AB3">
      <w:pPr>
        <w:pStyle w:val="ListParagraph"/>
        <w:numPr>
          <w:ilvl w:val="0"/>
          <w:numId w:val="11"/>
        </w:numPr>
      </w:pPr>
      <w:r>
        <w:t>Increased confidence and faith in the police service</w:t>
      </w:r>
    </w:p>
    <w:p w:rsidR="00461AB3" w:rsidRDefault="00461AB3" w:rsidP="00461AB3">
      <w:pPr>
        <w:pStyle w:val="ListParagraph"/>
        <w:numPr>
          <w:ilvl w:val="0"/>
          <w:numId w:val="11"/>
        </w:numPr>
      </w:pPr>
      <w:r>
        <w:t>Improved quality of life within the community</w:t>
      </w:r>
    </w:p>
    <w:p w:rsidR="00461AB3" w:rsidRDefault="00461AB3" w:rsidP="00461AB3">
      <w:pPr>
        <w:pStyle w:val="ListParagraph"/>
        <w:numPr>
          <w:ilvl w:val="0"/>
          <w:numId w:val="11"/>
        </w:numPr>
      </w:pPr>
      <w:r>
        <w:t>Establishes trust, communication and coo-operation between the police service and the community in which they are expected to protect</w:t>
      </w:r>
    </w:p>
    <w:p w:rsidR="00461AB3" w:rsidRPr="00461AB3" w:rsidRDefault="00461AB3" w:rsidP="00461AB3">
      <w:pPr>
        <w:pStyle w:val="ListParagraph"/>
        <w:numPr>
          <w:ilvl w:val="0"/>
          <w:numId w:val="11"/>
        </w:numPr>
      </w:pPr>
      <w:r>
        <w:t>Police officers feel more confident in executing their day to duty duty</w:t>
      </w:r>
    </w:p>
    <w:p w:rsidR="00682F3B" w:rsidRDefault="00682F3B"/>
    <w:p w:rsidR="00682F3B" w:rsidRPr="00451AB2" w:rsidRDefault="00682F3B" w:rsidP="00682F3B">
      <w:pPr>
        <w:rPr>
          <w:b/>
        </w:rPr>
      </w:pPr>
      <w:r w:rsidRPr="00451AB2">
        <w:rPr>
          <w:b/>
        </w:rPr>
        <w:t>Question 18</w:t>
      </w:r>
      <w:r w:rsidR="00451AB2">
        <w:rPr>
          <w:b/>
        </w:rPr>
        <w:br/>
      </w:r>
    </w:p>
    <w:p w:rsidR="00682F3B" w:rsidRDefault="00682F3B"/>
    <w:p w:rsidR="00682F3B" w:rsidRDefault="00682F3B" w:rsidP="00682F3B">
      <w:r w:rsidRPr="00451AB2">
        <w:rPr>
          <w:b/>
        </w:rPr>
        <w:t>Question 19</w:t>
      </w:r>
      <w:r w:rsidR="00451AB2">
        <w:rPr>
          <w:b/>
        </w:rPr>
        <w:br/>
      </w:r>
      <w:r w:rsidR="00CE7CFE">
        <w:t>s.1 of PACE 1984 states that:</w:t>
      </w:r>
    </w:p>
    <w:p w:rsidR="00CE7CFE" w:rsidRDefault="00CE7CFE" w:rsidP="00682F3B">
      <w:r>
        <w:t xml:space="preserve">A constable may detain any person or vehicle or anything which is in or on a vehicle in any place to which the public has access if he/she has reasonable grounds for suspecting that a stolen or prohibited article, prohibited firework, or bladed or sharply pointed article will be found. </w:t>
      </w:r>
    </w:p>
    <w:p w:rsidR="00CE7CFE" w:rsidRPr="00451AB2" w:rsidRDefault="00CE7CFE" w:rsidP="00682F3B">
      <w:pPr>
        <w:rPr>
          <w:b/>
        </w:rPr>
      </w:pPr>
      <w:r>
        <w:t>Any such article(s) found during a search may be seized.</w:t>
      </w:r>
    </w:p>
    <w:p w:rsidR="00682F3B" w:rsidRDefault="00682F3B"/>
    <w:p w:rsidR="00DA5CAB" w:rsidRDefault="00682F3B">
      <w:pPr>
        <w:rPr>
          <w:b/>
        </w:rPr>
      </w:pPr>
      <w:r w:rsidRPr="00451AB2">
        <w:rPr>
          <w:b/>
        </w:rPr>
        <w:t>Question 20</w:t>
      </w:r>
    </w:p>
    <w:p w:rsidR="00682F3B" w:rsidRDefault="00DA5CAB" w:rsidP="00DA5CAB">
      <w:pPr>
        <w:pStyle w:val="ListParagraph"/>
        <w:numPr>
          <w:ilvl w:val="0"/>
          <w:numId w:val="5"/>
        </w:numPr>
      </w:pPr>
      <w:r>
        <w:t>Grounds for the search</w:t>
      </w:r>
    </w:p>
    <w:p w:rsidR="00DA5CAB" w:rsidRDefault="00DA5CAB" w:rsidP="00DA5CAB">
      <w:pPr>
        <w:pStyle w:val="ListParagraph"/>
        <w:numPr>
          <w:ilvl w:val="0"/>
          <w:numId w:val="5"/>
        </w:numPr>
      </w:pPr>
      <w:r>
        <w:t>Object of the search</w:t>
      </w:r>
    </w:p>
    <w:p w:rsidR="00DA5CAB" w:rsidRDefault="00DA5CAB" w:rsidP="00DA5CAB">
      <w:pPr>
        <w:pStyle w:val="ListParagraph"/>
        <w:numPr>
          <w:ilvl w:val="0"/>
          <w:numId w:val="5"/>
        </w:numPr>
      </w:pPr>
      <w:r>
        <w:t>Warrant card (if officer is in plain clothes)</w:t>
      </w:r>
    </w:p>
    <w:p w:rsidR="00DA5CAB" w:rsidRDefault="00DA5CAB" w:rsidP="00DA5CAB">
      <w:pPr>
        <w:pStyle w:val="ListParagraph"/>
        <w:numPr>
          <w:ilvl w:val="0"/>
          <w:numId w:val="5"/>
        </w:numPr>
      </w:pPr>
      <w:r>
        <w:t>Identity of officer</w:t>
      </w:r>
    </w:p>
    <w:p w:rsidR="00DA5CAB" w:rsidRDefault="00DA5CAB" w:rsidP="00DA5CAB">
      <w:pPr>
        <w:pStyle w:val="ListParagraph"/>
        <w:numPr>
          <w:ilvl w:val="0"/>
          <w:numId w:val="5"/>
        </w:numPr>
      </w:pPr>
      <w:r>
        <w:t>Station to which the officer is attached</w:t>
      </w:r>
    </w:p>
    <w:p w:rsidR="00DA5CAB" w:rsidRDefault="00DA5CAB" w:rsidP="00DA5CAB">
      <w:pPr>
        <w:pStyle w:val="ListParagraph"/>
        <w:numPr>
          <w:ilvl w:val="0"/>
          <w:numId w:val="5"/>
        </w:numPr>
      </w:pPr>
      <w:r>
        <w:t>Entitlement to a record of the search</w:t>
      </w:r>
    </w:p>
    <w:p w:rsidR="00DA5CAB" w:rsidRDefault="00DA5CAB" w:rsidP="00DA5CAB">
      <w:pPr>
        <w:pStyle w:val="ListParagraph"/>
        <w:numPr>
          <w:ilvl w:val="0"/>
          <w:numId w:val="5"/>
        </w:numPr>
      </w:pPr>
      <w:r>
        <w:t>Leg</w:t>
      </w:r>
      <w:r w:rsidR="003A472D">
        <w:t>al power used for the search (for example, s.1</w:t>
      </w:r>
      <w:r>
        <w:t xml:space="preserve"> </w:t>
      </w:r>
      <w:r w:rsidR="003A472D">
        <w:t>PACE</w:t>
      </w:r>
      <w:r>
        <w:t xml:space="preserve"> 19</w:t>
      </w:r>
      <w:r w:rsidR="003A472D">
        <w:t>84</w:t>
      </w:r>
      <w:r>
        <w:t>)</w:t>
      </w:r>
    </w:p>
    <w:p w:rsidR="00DA5CAB" w:rsidRPr="00DA5CAB" w:rsidRDefault="00DA5CAB" w:rsidP="00DA5CAB">
      <w:pPr>
        <w:pStyle w:val="ListParagraph"/>
        <w:numPr>
          <w:ilvl w:val="0"/>
          <w:numId w:val="5"/>
        </w:numPr>
        <w:rPr>
          <w:b/>
        </w:rPr>
      </w:pPr>
      <w:r>
        <w:t>That the person is detained for the purpose of the search</w:t>
      </w:r>
    </w:p>
    <w:p w:rsidR="00682F3B" w:rsidRDefault="00682F3B"/>
    <w:p w:rsidR="00682F3B" w:rsidRDefault="00682F3B" w:rsidP="00682F3B">
      <w:r w:rsidRPr="00451AB2">
        <w:rPr>
          <w:b/>
        </w:rPr>
        <w:t>Question 21</w:t>
      </w:r>
      <w:r w:rsidR="00451AB2">
        <w:rPr>
          <w:b/>
        </w:rPr>
        <w:br/>
      </w:r>
      <w:r w:rsidR="008A3E3A">
        <w:t>Consensual legitimacy reaffirms the idea set out by Peel, that the police should always “police by consent”. By this, it means that society as a whole consents to the fundamental values of a police service, which preserves life and property and upholds the law on a daily basis.</w:t>
      </w:r>
    </w:p>
    <w:p w:rsidR="008A3E3A" w:rsidRDefault="008A3E3A" w:rsidP="00682F3B">
      <w:r>
        <w:t>This societal consent gives the police service legitimacy in executing their powers on a daily basis, and being able to infringe on the basic rights of those who they arrest.</w:t>
      </w:r>
    </w:p>
    <w:p w:rsidR="008A3E3A" w:rsidRPr="00451AB2" w:rsidRDefault="008A3E3A" w:rsidP="00682F3B">
      <w:pPr>
        <w:rPr>
          <w:b/>
        </w:rPr>
      </w:pPr>
      <w:r>
        <w:t>It is important to note that no person can withdraw individual consent for the police service, as it is a collective of society as opposed to individual consent.</w:t>
      </w:r>
    </w:p>
    <w:p w:rsidR="00682F3B" w:rsidRDefault="00682F3B"/>
    <w:p w:rsidR="00682F3B" w:rsidRDefault="00682F3B"/>
    <w:p w:rsidR="00682F3B" w:rsidRDefault="00682F3B" w:rsidP="00682F3B">
      <w:r w:rsidRPr="00451AB2">
        <w:rPr>
          <w:b/>
        </w:rPr>
        <w:t>Question 22</w:t>
      </w:r>
      <w:r w:rsidR="00451AB2">
        <w:rPr>
          <w:b/>
        </w:rPr>
        <w:br/>
      </w:r>
      <w:r w:rsidR="00CB115E">
        <w:t>Possession of a controlled drug is an offence contrary to s.5(2) of the Misuse of Drugs Act 1971. It states that:</w:t>
      </w:r>
    </w:p>
    <w:p w:rsidR="00CB115E" w:rsidRDefault="00CB115E" w:rsidP="00682F3B">
      <w:r>
        <w:t>A person who has possession of a controlled drug without lawful authority, and has knowledge they have a substance commits an offence of unlawful possession.</w:t>
      </w:r>
    </w:p>
    <w:p w:rsidR="00CB115E" w:rsidRDefault="00CB115E" w:rsidP="00682F3B">
      <w:r>
        <w:t>Therefore, the points to prove are as follows:</w:t>
      </w:r>
    </w:p>
    <w:p w:rsidR="00CB115E" w:rsidRDefault="00CB115E" w:rsidP="00CB115E">
      <w:pPr>
        <w:pStyle w:val="ListParagraph"/>
        <w:numPr>
          <w:ilvl w:val="0"/>
          <w:numId w:val="6"/>
        </w:numPr>
      </w:pPr>
      <w:r>
        <w:t>That the person has possession of a controlled drug (controlled drugs defined in the Misuse of Drugs Act 1971), and</w:t>
      </w:r>
    </w:p>
    <w:p w:rsidR="00CB115E" w:rsidRPr="00451AB2" w:rsidRDefault="00CB115E" w:rsidP="00CB115E">
      <w:pPr>
        <w:pStyle w:val="ListParagraph"/>
        <w:numPr>
          <w:ilvl w:val="0"/>
          <w:numId w:val="6"/>
        </w:numPr>
      </w:pPr>
      <w:r>
        <w:t>That the person has knowledge of their possession of the controlled drug</w:t>
      </w:r>
    </w:p>
    <w:p w:rsidR="00682F3B" w:rsidRDefault="00682F3B"/>
    <w:p w:rsidR="00682F3B" w:rsidRDefault="00682F3B" w:rsidP="00682F3B">
      <w:r w:rsidRPr="00451AB2">
        <w:rPr>
          <w:b/>
        </w:rPr>
        <w:t>Question 23</w:t>
      </w:r>
      <w:r w:rsidR="00451AB2">
        <w:rPr>
          <w:b/>
        </w:rPr>
        <w:br/>
      </w:r>
      <w:r w:rsidR="004F18CC">
        <w:t xml:space="preserve">The methodology used in policing to grade raw information for intelligence purposes is known as the 3x5x2 grading system. </w:t>
      </w:r>
      <w:r w:rsidR="00E96240">
        <w:t>The first step in this process is the source evaluation:</w:t>
      </w:r>
    </w:p>
    <w:p w:rsidR="00E96240" w:rsidRDefault="00E96240" w:rsidP="00AC640C">
      <w:pPr>
        <w:pStyle w:val="ListParagraph"/>
        <w:numPr>
          <w:ilvl w:val="0"/>
          <w:numId w:val="15"/>
        </w:numPr>
      </w:pPr>
      <w:r>
        <w:t>1 – Reliable</w:t>
      </w:r>
    </w:p>
    <w:p w:rsidR="00E96240" w:rsidRDefault="00E96240" w:rsidP="00AC640C">
      <w:pPr>
        <w:pStyle w:val="ListParagraph"/>
        <w:numPr>
          <w:ilvl w:val="0"/>
          <w:numId w:val="15"/>
        </w:numPr>
      </w:pPr>
      <w:r>
        <w:t>2 – Untested</w:t>
      </w:r>
    </w:p>
    <w:p w:rsidR="00E96240" w:rsidRDefault="00E96240" w:rsidP="00AC640C">
      <w:pPr>
        <w:pStyle w:val="ListParagraph"/>
        <w:numPr>
          <w:ilvl w:val="0"/>
          <w:numId w:val="15"/>
        </w:numPr>
      </w:pPr>
      <w:r>
        <w:t>3 – Not reliable</w:t>
      </w:r>
    </w:p>
    <w:p w:rsidR="00E96240" w:rsidRDefault="00E96240" w:rsidP="00682F3B">
      <w:r>
        <w:t>After evaluating the source, you proceed to the intelligence assessment:</w:t>
      </w:r>
    </w:p>
    <w:p w:rsidR="00E96240" w:rsidRDefault="00E96240" w:rsidP="00AC640C">
      <w:pPr>
        <w:pStyle w:val="ListParagraph"/>
        <w:numPr>
          <w:ilvl w:val="0"/>
          <w:numId w:val="16"/>
        </w:numPr>
      </w:pPr>
      <w:r>
        <w:t xml:space="preserve">A – Known directly to the source </w:t>
      </w:r>
    </w:p>
    <w:p w:rsidR="00E96240" w:rsidRDefault="00E96240" w:rsidP="00AC640C">
      <w:pPr>
        <w:pStyle w:val="ListParagraph"/>
        <w:numPr>
          <w:ilvl w:val="0"/>
          <w:numId w:val="16"/>
        </w:numPr>
      </w:pPr>
      <w:r>
        <w:t>B – Known indirectly to the source, but corroborated</w:t>
      </w:r>
    </w:p>
    <w:p w:rsidR="00E96240" w:rsidRDefault="00E96240" w:rsidP="00AC640C">
      <w:pPr>
        <w:pStyle w:val="ListParagraph"/>
        <w:numPr>
          <w:ilvl w:val="0"/>
          <w:numId w:val="16"/>
        </w:numPr>
      </w:pPr>
      <w:r>
        <w:t>C – Known indirectly to the source</w:t>
      </w:r>
    </w:p>
    <w:p w:rsidR="00E96240" w:rsidRDefault="00E96240" w:rsidP="00AC640C">
      <w:pPr>
        <w:pStyle w:val="ListParagraph"/>
        <w:numPr>
          <w:ilvl w:val="0"/>
          <w:numId w:val="16"/>
        </w:numPr>
      </w:pPr>
      <w:r>
        <w:t>D – Not known</w:t>
      </w:r>
    </w:p>
    <w:p w:rsidR="00E96240" w:rsidRDefault="00E96240" w:rsidP="00AC640C">
      <w:pPr>
        <w:pStyle w:val="ListParagraph"/>
        <w:numPr>
          <w:ilvl w:val="0"/>
          <w:numId w:val="16"/>
        </w:numPr>
      </w:pPr>
      <w:r>
        <w:t>E – Suspected to be false</w:t>
      </w:r>
    </w:p>
    <w:p w:rsidR="00E96240" w:rsidRDefault="00E96240" w:rsidP="00682F3B">
      <w:r>
        <w:t>The final step in the grading process is to assign a handling code, these are as follows:</w:t>
      </w:r>
    </w:p>
    <w:p w:rsidR="00E96240" w:rsidRDefault="00E96240" w:rsidP="00AC640C">
      <w:pPr>
        <w:pStyle w:val="ListParagraph"/>
        <w:numPr>
          <w:ilvl w:val="0"/>
          <w:numId w:val="17"/>
        </w:numPr>
      </w:pPr>
      <w:r>
        <w:t>P – Lawful sharing permitted</w:t>
      </w:r>
    </w:p>
    <w:p w:rsidR="00E96240" w:rsidRPr="00451AB2" w:rsidRDefault="00E96240" w:rsidP="00AC640C">
      <w:pPr>
        <w:pStyle w:val="ListParagraph"/>
        <w:numPr>
          <w:ilvl w:val="0"/>
          <w:numId w:val="17"/>
        </w:numPr>
      </w:pPr>
      <w:r>
        <w:t>C – Lawful sharing permitted, with certain conditions attached</w:t>
      </w:r>
    </w:p>
    <w:p w:rsidR="00682F3B" w:rsidRDefault="00682F3B"/>
    <w:p w:rsidR="00682F3B" w:rsidRDefault="00682F3B" w:rsidP="00682F3B">
      <w:r w:rsidRPr="00451AB2">
        <w:rPr>
          <w:b/>
        </w:rPr>
        <w:lastRenderedPageBreak/>
        <w:t>Question 24</w:t>
      </w:r>
      <w:r w:rsidR="00451AB2">
        <w:rPr>
          <w:b/>
        </w:rPr>
        <w:br/>
      </w:r>
      <w:r w:rsidR="00E96240">
        <w:t>Information is</w:t>
      </w:r>
      <w:r w:rsidR="003A7A6C">
        <w:t xml:space="preserve"> anything which we collect as police officers from a variety of sources (e.g. from the public, from specialist teams, from victims and witnesses, from partner agencies)</w:t>
      </w:r>
    </w:p>
    <w:p w:rsidR="00E96240" w:rsidRDefault="00E96240" w:rsidP="00682F3B">
      <w:r>
        <w:t>Intelligence is information, which has been collected and evaluated (using the 3x5x2 grading system) for a specific policing purpose. Intelligence is subject to procedures as set out in the NIM.</w:t>
      </w:r>
    </w:p>
    <w:p w:rsidR="00E96240" w:rsidRDefault="00E96240" w:rsidP="00682F3B">
      <w:r>
        <w:t xml:space="preserve">Evidence is </w:t>
      </w:r>
      <w:r w:rsidR="003A7A6C">
        <w:t>information collected during the course of an investigation, which could assist a court of law in proving the innocence or guilt of a suspect.</w:t>
      </w:r>
    </w:p>
    <w:p w:rsidR="003A7A6C" w:rsidRPr="00451AB2" w:rsidRDefault="003A7A6C" w:rsidP="00682F3B">
      <w:r>
        <w:t>In conclusion, intelligence and evidence themselves are pieces of information, however, they both serve a different purpose as explained above.</w:t>
      </w:r>
    </w:p>
    <w:p w:rsidR="00682F3B" w:rsidRDefault="00682F3B"/>
    <w:p w:rsidR="00682F3B" w:rsidRDefault="00682F3B" w:rsidP="00682F3B">
      <w:r w:rsidRPr="00451AB2">
        <w:rPr>
          <w:b/>
        </w:rPr>
        <w:t>Question 25</w:t>
      </w:r>
    </w:p>
    <w:p w:rsidR="00E96240" w:rsidRDefault="00E96240" w:rsidP="00E96240">
      <w:pPr>
        <w:pStyle w:val="ListParagraph"/>
        <w:numPr>
          <w:ilvl w:val="0"/>
          <w:numId w:val="10"/>
        </w:numPr>
      </w:pPr>
      <w:r>
        <w:t>Freedom of Information Act 2000</w:t>
      </w:r>
    </w:p>
    <w:p w:rsidR="00E96240" w:rsidRDefault="00E96240" w:rsidP="00E96240">
      <w:pPr>
        <w:pStyle w:val="ListParagraph"/>
        <w:numPr>
          <w:ilvl w:val="0"/>
          <w:numId w:val="10"/>
        </w:numPr>
      </w:pPr>
      <w:r>
        <w:t>Criminal Procedure and Investigations Act 1996</w:t>
      </w:r>
    </w:p>
    <w:p w:rsidR="00E96240" w:rsidRDefault="00E96240" w:rsidP="00E96240">
      <w:pPr>
        <w:pStyle w:val="ListParagraph"/>
        <w:numPr>
          <w:ilvl w:val="0"/>
          <w:numId w:val="10"/>
        </w:numPr>
      </w:pPr>
      <w:r>
        <w:t>Data Protection Act 2018</w:t>
      </w:r>
    </w:p>
    <w:p w:rsidR="00E96240" w:rsidRDefault="00E96240" w:rsidP="00E96240">
      <w:pPr>
        <w:pStyle w:val="ListParagraph"/>
        <w:numPr>
          <w:ilvl w:val="0"/>
          <w:numId w:val="10"/>
        </w:numPr>
      </w:pPr>
      <w:r>
        <w:t>RIPA 2000</w:t>
      </w:r>
    </w:p>
    <w:p w:rsidR="00E96240" w:rsidRDefault="00E96240" w:rsidP="00E96240">
      <w:pPr>
        <w:pStyle w:val="ListParagraph"/>
        <w:numPr>
          <w:ilvl w:val="0"/>
          <w:numId w:val="10"/>
        </w:numPr>
      </w:pPr>
      <w:r>
        <w:t>Human Rights Act 1998</w:t>
      </w:r>
    </w:p>
    <w:p w:rsidR="00E96240" w:rsidRDefault="00E96240" w:rsidP="00E96240">
      <w:pPr>
        <w:pStyle w:val="ListParagraph"/>
        <w:numPr>
          <w:ilvl w:val="0"/>
          <w:numId w:val="10"/>
        </w:numPr>
      </w:pPr>
      <w:r>
        <w:t>Management of Police Information (MOPI)</w:t>
      </w:r>
    </w:p>
    <w:sectPr w:rsidR="00E96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7830" w:rsidRDefault="00D67830" w:rsidP="00D67830">
      <w:pPr>
        <w:spacing w:after="0" w:line="240" w:lineRule="auto"/>
      </w:pPr>
      <w:r>
        <w:separator/>
      </w:r>
    </w:p>
  </w:endnote>
  <w:endnote w:type="continuationSeparator" w:id="0">
    <w:p w:rsidR="00D67830" w:rsidRDefault="00D67830" w:rsidP="00D67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7830" w:rsidRDefault="00D67830" w:rsidP="00D67830">
      <w:pPr>
        <w:spacing w:after="0" w:line="240" w:lineRule="auto"/>
      </w:pPr>
      <w:r>
        <w:separator/>
      </w:r>
    </w:p>
  </w:footnote>
  <w:footnote w:type="continuationSeparator" w:id="0">
    <w:p w:rsidR="00D67830" w:rsidRDefault="00D67830" w:rsidP="00D67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005B3"/>
    <w:multiLevelType w:val="hybridMultilevel"/>
    <w:tmpl w:val="8B9ED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C0963"/>
    <w:multiLevelType w:val="hybridMultilevel"/>
    <w:tmpl w:val="82A0B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C4DCC"/>
    <w:multiLevelType w:val="hybridMultilevel"/>
    <w:tmpl w:val="9D3E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42B12"/>
    <w:multiLevelType w:val="hybridMultilevel"/>
    <w:tmpl w:val="0DA0F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728A7"/>
    <w:multiLevelType w:val="hybridMultilevel"/>
    <w:tmpl w:val="ABCA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40E24"/>
    <w:multiLevelType w:val="hybridMultilevel"/>
    <w:tmpl w:val="3604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3818A1"/>
    <w:multiLevelType w:val="hybridMultilevel"/>
    <w:tmpl w:val="2296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35C97"/>
    <w:multiLevelType w:val="hybridMultilevel"/>
    <w:tmpl w:val="C3924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87470"/>
    <w:multiLevelType w:val="hybridMultilevel"/>
    <w:tmpl w:val="5DA87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8F4A8D"/>
    <w:multiLevelType w:val="hybridMultilevel"/>
    <w:tmpl w:val="A1F6C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D95932"/>
    <w:multiLevelType w:val="hybridMultilevel"/>
    <w:tmpl w:val="57502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039DC"/>
    <w:multiLevelType w:val="hybridMultilevel"/>
    <w:tmpl w:val="C4F21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E17095"/>
    <w:multiLevelType w:val="hybridMultilevel"/>
    <w:tmpl w:val="99BA0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C7675C"/>
    <w:multiLevelType w:val="hybridMultilevel"/>
    <w:tmpl w:val="FF94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1466A3"/>
    <w:multiLevelType w:val="hybridMultilevel"/>
    <w:tmpl w:val="7784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4653D9"/>
    <w:multiLevelType w:val="hybridMultilevel"/>
    <w:tmpl w:val="E6B8C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5F06F0"/>
    <w:multiLevelType w:val="hybridMultilevel"/>
    <w:tmpl w:val="CA6C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9"/>
  </w:num>
  <w:num w:numId="4">
    <w:abstractNumId w:val="13"/>
  </w:num>
  <w:num w:numId="5">
    <w:abstractNumId w:val="1"/>
  </w:num>
  <w:num w:numId="6">
    <w:abstractNumId w:val="5"/>
  </w:num>
  <w:num w:numId="7">
    <w:abstractNumId w:val="16"/>
  </w:num>
  <w:num w:numId="8">
    <w:abstractNumId w:val="10"/>
  </w:num>
  <w:num w:numId="9">
    <w:abstractNumId w:val="12"/>
  </w:num>
  <w:num w:numId="10">
    <w:abstractNumId w:val="2"/>
  </w:num>
  <w:num w:numId="11">
    <w:abstractNumId w:val="14"/>
  </w:num>
  <w:num w:numId="12">
    <w:abstractNumId w:val="0"/>
  </w:num>
  <w:num w:numId="13">
    <w:abstractNumId w:val="3"/>
  </w:num>
  <w:num w:numId="14">
    <w:abstractNumId w:val="15"/>
  </w:num>
  <w:num w:numId="15">
    <w:abstractNumId w:val="7"/>
  </w:num>
  <w:num w:numId="16">
    <w:abstractNumId w:val="4"/>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438D"/>
    <w:rsid w:val="001006DA"/>
    <w:rsid w:val="00121DF7"/>
    <w:rsid w:val="0032246F"/>
    <w:rsid w:val="003A472D"/>
    <w:rsid w:val="003A7A6C"/>
    <w:rsid w:val="003E6B77"/>
    <w:rsid w:val="003F51AB"/>
    <w:rsid w:val="00451AB2"/>
    <w:rsid w:val="00461AB3"/>
    <w:rsid w:val="00486CC2"/>
    <w:rsid w:val="004C2F7C"/>
    <w:rsid w:val="004F18CC"/>
    <w:rsid w:val="00575AC9"/>
    <w:rsid w:val="005A6CE1"/>
    <w:rsid w:val="00675CE7"/>
    <w:rsid w:val="00682F3B"/>
    <w:rsid w:val="00776885"/>
    <w:rsid w:val="007E4409"/>
    <w:rsid w:val="00877432"/>
    <w:rsid w:val="008A3E3A"/>
    <w:rsid w:val="008B417D"/>
    <w:rsid w:val="00A23A19"/>
    <w:rsid w:val="00AC0B25"/>
    <w:rsid w:val="00AC640C"/>
    <w:rsid w:val="00C8193C"/>
    <w:rsid w:val="00CB115E"/>
    <w:rsid w:val="00CE7CFE"/>
    <w:rsid w:val="00D67830"/>
    <w:rsid w:val="00DA5CAB"/>
    <w:rsid w:val="00DB4242"/>
    <w:rsid w:val="00E518B9"/>
    <w:rsid w:val="00E92269"/>
    <w:rsid w:val="00E9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C24B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830"/>
  </w:style>
  <w:style w:type="paragraph" w:styleId="Footer">
    <w:name w:val="footer"/>
    <w:basedOn w:val="Normal"/>
    <w:link w:val="FooterChar"/>
    <w:uiPriority w:val="99"/>
    <w:unhideWhenUsed/>
    <w:rsid w:val="00D67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830"/>
  </w:style>
  <w:style w:type="paragraph" w:styleId="ListParagraph">
    <w:name w:val="List Paragraph"/>
    <w:basedOn w:val="Normal"/>
    <w:uiPriority w:val="34"/>
    <w:qFormat/>
    <w:rsid w:val="003224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7</Pages>
  <Words>1791</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Edgeworth,Harry swp8009</cp:lastModifiedBy>
  <cp:revision>19</cp:revision>
  <dcterms:created xsi:type="dcterms:W3CDTF">2021-09-16T12:08:00Z</dcterms:created>
  <dcterms:modified xsi:type="dcterms:W3CDTF">2021-09-16T14:08:00Z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_DocHome">
    <vt:i4>161777270</vt:i4>
  </property>
</Properties>
</file>