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0DD5F" w14:textId="77777777" w:rsidR="005F7A3B" w:rsidRPr="003A10FE" w:rsidRDefault="005F7A3B" w:rsidP="003A10FE">
      <w:pPr>
        <w:pStyle w:val="Heading1"/>
        <w:spacing w:line="360" w:lineRule="auto"/>
        <w:rPr>
          <w:rFonts w:cs="Times New Roman"/>
          <w:szCs w:val="24"/>
        </w:rPr>
      </w:pPr>
    </w:p>
    <w:p w14:paraId="3D096E30" w14:textId="77777777" w:rsidR="005F7A3B" w:rsidRPr="003A10FE" w:rsidRDefault="005F7A3B" w:rsidP="003A10FE">
      <w:pPr>
        <w:pStyle w:val="Heading1"/>
        <w:spacing w:line="360" w:lineRule="auto"/>
        <w:rPr>
          <w:rFonts w:cs="Times New Roman"/>
          <w:szCs w:val="24"/>
        </w:rPr>
      </w:pPr>
    </w:p>
    <w:p w14:paraId="2DD4F7C3" w14:textId="77777777" w:rsidR="005F7A3B" w:rsidRPr="003A10FE" w:rsidRDefault="005F7A3B" w:rsidP="003A10FE">
      <w:pPr>
        <w:pStyle w:val="Heading1"/>
        <w:spacing w:line="360" w:lineRule="auto"/>
        <w:rPr>
          <w:rFonts w:cs="Times New Roman"/>
          <w:szCs w:val="24"/>
        </w:rPr>
      </w:pPr>
    </w:p>
    <w:p w14:paraId="5E31C2E3" w14:textId="77777777" w:rsidR="005F7A3B" w:rsidRPr="003A10FE" w:rsidRDefault="005F7A3B" w:rsidP="003A10FE">
      <w:pPr>
        <w:pStyle w:val="Heading1"/>
        <w:spacing w:line="360" w:lineRule="auto"/>
        <w:rPr>
          <w:rFonts w:cs="Times New Roman"/>
          <w:szCs w:val="24"/>
        </w:rPr>
      </w:pPr>
    </w:p>
    <w:p w14:paraId="360E7082" w14:textId="77777777" w:rsidR="00250FE2" w:rsidRPr="003A10FE" w:rsidRDefault="003A10FE" w:rsidP="001E4A89">
      <w:pPr>
        <w:jc w:val="center"/>
      </w:pPr>
      <w:bookmarkStart w:id="0" w:name="_Toc119737288"/>
      <w:r w:rsidRPr="003A10FE">
        <w:t>CURRENT TRENDS OF BUSINESS INTELLIGENCE</w:t>
      </w:r>
      <w:bookmarkEnd w:id="0"/>
    </w:p>
    <w:p w14:paraId="62FEF03C" w14:textId="77777777" w:rsidR="005F7A3B" w:rsidRPr="003A10FE" w:rsidRDefault="003A10FE" w:rsidP="001E4A89">
      <w:pPr>
        <w:jc w:val="center"/>
        <w:rPr>
          <w:b/>
        </w:rPr>
      </w:pPr>
      <w:r w:rsidRPr="003A10FE">
        <w:rPr>
          <w:b/>
        </w:rPr>
        <w:t>[REPORT]</w:t>
      </w:r>
    </w:p>
    <w:p w14:paraId="695312CC" w14:textId="77777777" w:rsidR="005F7A3B" w:rsidRPr="003A10FE" w:rsidRDefault="005F7A3B" w:rsidP="003A10FE">
      <w:pPr>
        <w:spacing w:line="360" w:lineRule="auto"/>
        <w:jc w:val="center"/>
        <w:rPr>
          <w:rFonts w:cs="Times New Roman"/>
          <w:szCs w:val="24"/>
        </w:rPr>
      </w:pPr>
    </w:p>
    <w:p w14:paraId="3305169E" w14:textId="77777777" w:rsidR="005F7A3B" w:rsidRPr="003A10FE" w:rsidRDefault="005F7A3B" w:rsidP="003A10FE">
      <w:pPr>
        <w:spacing w:line="360" w:lineRule="auto"/>
        <w:jc w:val="center"/>
        <w:rPr>
          <w:rFonts w:cs="Times New Roman"/>
          <w:b/>
          <w:szCs w:val="24"/>
        </w:rPr>
      </w:pPr>
    </w:p>
    <w:p w14:paraId="65418490" w14:textId="77777777" w:rsidR="005F7A3B" w:rsidRPr="003A10FE" w:rsidRDefault="005F7A3B" w:rsidP="003A10FE">
      <w:pPr>
        <w:spacing w:line="360" w:lineRule="auto"/>
        <w:jc w:val="center"/>
        <w:rPr>
          <w:rFonts w:cs="Times New Roman"/>
          <w:b/>
          <w:szCs w:val="24"/>
        </w:rPr>
      </w:pPr>
    </w:p>
    <w:p w14:paraId="1D876800" w14:textId="77777777" w:rsidR="005F7A3B" w:rsidRPr="003A10FE" w:rsidRDefault="005F7A3B" w:rsidP="003A10FE">
      <w:pPr>
        <w:spacing w:line="360" w:lineRule="auto"/>
        <w:jc w:val="center"/>
        <w:rPr>
          <w:rFonts w:cs="Times New Roman"/>
          <w:b/>
          <w:szCs w:val="24"/>
        </w:rPr>
      </w:pPr>
    </w:p>
    <w:p w14:paraId="6EAD79C0" w14:textId="77777777" w:rsidR="005F7A3B" w:rsidRPr="003A10FE" w:rsidRDefault="005F7A3B" w:rsidP="003A10FE">
      <w:pPr>
        <w:spacing w:line="360" w:lineRule="auto"/>
        <w:jc w:val="center"/>
        <w:rPr>
          <w:rFonts w:cs="Times New Roman"/>
          <w:b/>
          <w:szCs w:val="24"/>
        </w:rPr>
      </w:pPr>
    </w:p>
    <w:p w14:paraId="1024ABF8" w14:textId="77777777" w:rsidR="005F7A3B" w:rsidRPr="003A10FE" w:rsidRDefault="005F7A3B" w:rsidP="003A10FE">
      <w:pPr>
        <w:spacing w:line="360" w:lineRule="auto"/>
        <w:jc w:val="center"/>
        <w:rPr>
          <w:rFonts w:cs="Times New Roman"/>
          <w:b/>
          <w:szCs w:val="24"/>
        </w:rPr>
      </w:pPr>
    </w:p>
    <w:p w14:paraId="39BDA031" w14:textId="2C714797" w:rsidR="005F7A3B" w:rsidRDefault="003A10FE" w:rsidP="003A10FE">
      <w:pPr>
        <w:spacing w:line="360" w:lineRule="auto"/>
        <w:jc w:val="center"/>
        <w:rPr>
          <w:rFonts w:cs="Times New Roman"/>
          <w:b/>
          <w:szCs w:val="24"/>
        </w:rPr>
      </w:pPr>
      <w:r w:rsidRPr="003A10FE">
        <w:rPr>
          <w:rFonts w:cs="Times New Roman"/>
          <w:b/>
          <w:szCs w:val="24"/>
        </w:rPr>
        <w:t>SUBMITTED BY:</w:t>
      </w:r>
      <w:r w:rsidR="00E064AF">
        <w:rPr>
          <w:rFonts w:cs="Times New Roman"/>
          <w:b/>
          <w:szCs w:val="24"/>
        </w:rPr>
        <w:t xml:space="preserve"> RAUL TRIF</w:t>
      </w:r>
    </w:p>
    <w:p w14:paraId="3AB743B4" w14:textId="77777777" w:rsidR="001E4A89" w:rsidRPr="003A10FE" w:rsidRDefault="001E4A89" w:rsidP="001E4A89">
      <w:pPr>
        <w:spacing w:line="259" w:lineRule="auto"/>
        <w:jc w:val="left"/>
        <w:rPr>
          <w:rFonts w:cs="Times New Roman"/>
          <w:b/>
          <w:szCs w:val="24"/>
        </w:rPr>
      </w:pPr>
      <w:r>
        <w:rPr>
          <w:rFonts w:cs="Times New Roman"/>
          <w:b/>
          <w:szCs w:val="24"/>
        </w:rPr>
        <w:br w:type="page"/>
      </w:r>
    </w:p>
    <w:sdt>
      <w:sdtPr>
        <w:rPr>
          <w:rFonts w:eastAsiaTheme="minorHAnsi" w:cstheme="minorBidi"/>
          <w:b w:val="0"/>
          <w:szCs w:val="22"/>
        </w:rPr>
        <w:id w:val="577093435"/>
        <w:docPartObj>
          <w:docPartGallery w:val="Table of Contents"/>
          <w:docPartUnique/>
        </w:docPartObj>
      </w:sdtPr>
      <w:sdtEndPr>
        <w:rPr>
          <w:bCs/>
          <w:noProof/>
        </w:rPr>
      </w:sdtEndPr>
      <w:sdtContent>
        <w:p w14:paraId="23AD2A4E" w14:textId="77777777" w:rsidR="001E4A89" w:rsidRDefault="001E4A89" w:rsidP="001E4A89">
          <w:pPr>
            <w:pStyle w:val="Heading1"/>
            <w:jc w:val="center"/>
          </w:pPr>
          <w:r>
            <w:t>Table of Contents</w:t>
          </w:r>
        </w:p>
        <w:p w14:paraId="453CCAFA" w14:textId="77777777" w:rsidR="001E4A89" w:rsidRDefault="001E4A89">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9737315" w:history="1">
            <w:r w:rsidRPr="00456785">
              <w:rPr>
                <w:rStyle w:val="Hyperlink"/>
                <w:rFonts w:cs="Times New Roman"/>
                <w:noProof/>
              </w:rPr>
              <w:t>Introduction</w:t>
            </w:r>
            <w:r>
              <w:rPr>
                <w:noProof/>
                <w:webHidden/>
              </w:rPr>
              <w:tab/>
            </w:r>
            <w:r>
              <w:rPr>
                <w:noProof/>
                <w:webHidden/>
              </w:rPr>
              <w:fldChar w:fldCharType="begin"/>
            </w:r>
            <w:r>
              <w:rPr>
                <w:noProof/>
                <w:webHidden/>
              </w:rPr>
              <w:instrText xml:space="preserve"> PAGEREF _Toc119737315 \h </w:instrText>
            </w:r>
            <w:r>
              <w:rPr>
                <w:noProof/>
                <w:webHidden/>
              </w:rPr>
            </w:r>
            <w:r>
              <w:rPr>
                <w:noProof/>
                <w:webHidden/>
              </w:rPr>
              <w:fldChar w:fldCharType="separate"/>
            </w:r>
            <w:r>
              <w:rPr>
                <w:noProof/>
                <w:webHidden/>
              </w:rPr>
              <w:t>2</w:t>
            </w:r>
            <w:r>
              <w:rPr>
                <w:noProof/>
                <w:webHidden/>
              </w:rPr>
              <w:fldChar w:fldCharType="end"/>
            </w:r>
          </w:hyperlink>
        </w:p>
        <w:p w14:paraId="4843AE17" w14:textId="77777777" w:rsidR="001E4A89" w:rsidRDefault="00000000">
          <w:pPr>
            <w:pStyle w:val="TOC1"/>
            <w:tabs>
              <w:tab w:val="right" w:leader="dot" w:pos="9350"/>
            </w:tabs>
            <w:rPr>
              <w:rFonts w:asciiTheme="minorHAnsi" w:eastAsiaTheme="minorEastAsia" w:hAnsiTheme="minorHAnsi"/>
              <w:noProof/>
              <w:sz w:val="22"/>
            </w:rPr>
          </w:pPr>
          <w:hyperlink w:anchor="_Toc119737316" w:history="1">
            <w:r w:rsidR="001E4A89" w:rsidRPr="00456785">
              <w:rPr>
                <w:rStyle w:val="Hyperlink"/>
                <w:rFonts w:cs="Times New Roman"/>
                <w:noProof/>
              </w:rPr>
              <w:t>Trends in Business Intelligence</w:t>
            </w:r>
            <w:r w:rsidR="001E4A89">
              <w:rPr>
                <w:noProof/>
                <w:webHidden/>
              </w:rPr>
              <w:tab/>
            </w:r>
            <w:r w:rsidR="001E4A89">
              <w:rPr>
                <w:noProof/>
                <w:webHidden/>
              </w:rPr>
              <w:fldChar w:fldCharType="begin"/>
            </w:r>
            <w:r w:rsidR="001E4A89">
              <w:rPr>
                <w:noProof/>
                <w:webHidden/>
              </w:rPr>
              <w:instrText xml:space="preserve"> PAGEREF _Toc119737316 \h </w:instrText>
            </w:r>
            <w:r w:rsidR="001E4A89">
              <w:rPr>
                <w:noProof/>
                <w:webHidden/>
              </w:rPr>
            </w:r>
            <w:r w:rsidR="001E4A89">
              <w:rPr>
                <w:noProof/>
                <w:webHidden/>
              </w:rPr>
              <w:fldChar w:fldCharType="separate"/>
            </w:r>
            <w:r w:rsidR="001E4A89">
              <w:rPr>
                <w:noProof/>
                <w:webHidden/>
              </w:rPr>
              <w:t>2</w:t>
            </w:r>
            <w:r w:rsidR="001E4A89">
              <w:rPr>
                <w:noProof/>
                <w:webHidden/>
              </w:rPr>
              <w:fldChar w:fldCharType="end"/>
            </w:r>
          </w:hyperlink>
        </w:p>
        <w:p w14:paraId="677A76F4" w14:textId="77777777" w:rsidR="001E4A89" w:rsidRDefault="00000000">
          <w:pPr>
            <w:pStyle w:val="TOC2"/>
            <w:tabs>
              <w:tab w:val="right" w:leader="dot" w:pos="9350"/>
            </w:tabs>
            <w:rPr>
              <w:rFonts w:asciiTheme="minorHAnsi" w:eastAsiaTheme="minorEastAsia" w:hAnsiTheme="minorHAnsi"/>
              <w:noProof/>
              <w:sz w:val="22"/>
            </w:rPr>
          </w:pPr>
          <w:hyperlink w:anchor="_Toc119737317" w:history="1">
            <w:r w:rsidR="001E4A89" w:rsidRPr="00456785">
              <w:rPr>
                <w:rStyle w:val="Hyperlink"/>
                <w:rFonts w:cs="Times New Roman"/>
                <w:noProof/>
              </w:rPr>
              <w:t>Trend 1: Big Data</w:t>
            </w:r>
            <w:r w:rsidR="001E4A89">
              <w:rPr>
                <w:noProof/>
                <w:webHidden/>
              </w:rPr>
              <w:tab/>
            </w:r>
            <w:r w:rsidR="001E4A89">
              <w:rPr>
                <w:noProof/>
                <w:webHidden/>
              </w:rPr>
              <w:fldChar w:fldCharType="begin"/>
            </w:r>
            <w:r w:rsidR="001E4A89">
              <w:rPr>
                <w:noProof/>
                <w:webHidden/>
              </w:rPr>
              <w:instrText xml:space="preserve"> PAGEREF _Toc119737317 \h </w:instrText>
            </w:r>
            <w:r w:rsidR="001E4A89">
              <w:rPr>
                <w:noProof/>
                <w:webHidden/>
              </w:rPr>
            </w:r>
            <w:r w:rsidR="001E4A89">
              <w:rPr>
                <w:noProof/>
                <w:webHidden/>
              </w:rPr>
              <w:fldChar w:fldCharType="separate"/>
            </w:r>
            <w:r w:rsidR="001E4A89">
              <w:rPr>
                <w:noProof/>
                <w:webHidden/>
              </w:rPr>
              <w:t>2</w:t>
            </w:r>
            <w:r w:rsidR="001E4A89">
              <w:rPr>
                <w:noProof/>
                <w:webHidden/>
              </w:rPr>
              <w:fldChar w:fldCharType="end"/>
            </w:r>
          </w:hyperlink>
        </w:p>
        <w:p w14:paraId="60325D3C" w14:textId="77777777" w:rsidR="001E4A89" w:rsidRDefault="00000000">
          <w:pPr>
            <w:pStyle w:val="TOC2"/>
            <w:tabs>
              <w:tab w:val="right" w:leader="dot" w:pos="9350"/>
            </w:tabs>
            <w:rPr>
              <w:rFonts w:asciiTheme="minorHAnsi" w:eastAsiaTheme="minorEastAsia" w:hAnsiTheme="minorHAnsi"/>
              <w:noProof/>
              <w:sz w:val="22"/>
            </w:rPr>
          </w:pPr>
          <w:hyperlink w:anchor="_Toc119737318" w:history="1">
            <w:r w:rsidR="001E4A89" w:rsidRPr="00456785">
              <w:rPr>
                <w:rStyle w:val="Hyperlink"/>
                <w:rFonts w:cs="Times New Roman"/>
                <w:noProof/>
              </w:rPr>
              <w:t>Trend 2</w:t>
            </w:r>
            <w:r w:rsidR="001E4A89" w:rsidRPr="00456785">
              <w:rPr>
                <w:rStyle w:val="Hyperlink"/>
                <w:rFonts w:cs="Times New Roman"/>
                <w:noProof/>
                <w:shd w:val="clear" w:color="auto" w:fill="FFFFFF"/>
              </w:rPr>
              <w:t xml:space="preserve">: </w:t>
            </w:r>
            <w:r w:rsidR="001E4A89" w:rsidRPr="00456785">
              <w:rPr>
                <w:rStyle w:val="Hyperlink"/>
                <w:rFonts w:cs="Times New Roman"/>
                <w:noProof/>
              </w:rPr>
              <w:t>Text Analytics</w:t>
            </w:r>
            <w:r w:rsidR="001E4A89">
              <w:rPr>
                <w:noProof/>
                <w:webHidden/>
              </w:rPr>
              <w:tab/>
            </w:r>
            <w:r w:rsidR="001E4A89">
              <w:rPr>
                <w:noProof/>
                <w:webHidden/>
              </w:rPr>
              <w:fldChar w:fldCharType="begin"/>
            </w:r>
            <w:r w:rsidR="001E4A89">
              <w:rPr>
                <w:noProof/>
                <w:webHidden/>
              </w:rPr>
              <w:instrText xml:space="preserve"> PAGEREF _Toc119737318 \h </w:instrText>
            </w:r>
            <w:r w:rsidR="001E4A89">
              <w:rPr>
                <w:noProof/>
                <w:webHidden/>
              </w:rPr>
            </w:r>
            <w:r w:rsidR="001E4A89">
              <w:rPr>
                <w:noProof/>
                <w:webHidden/>
              </w:rPr>
              <w:fldChar w:fldCharType="separate"/>
            </w:r>
            <w:r w:rsidR="001E4A89">
              <w:rPr>
                <w:noProof/>
                <w:webHidden/>
              </w:rPr>
              <w:t>3</w:t>
            </w:r>
            <w:r w:rsidR="001E4A89">
              <w:rPr>
                <w:noProof/>
                <w:webHidden/>
              </w:rPr>
              <w:fldChar w:fldCharType="end"/>
            </w:r>
          </w:hyperlink>
        </w:p>
        <w:p w14:paraId="072FA489" w14:textId="77777777" w:rsidR="001E4A89" w:rsidRDefault="00000000">
          <w:pPr>
            <w:pStyle w:val="TOC2"/>
            <w:tabs>
              <w:tab w:val="right" w:leader="dot" w:pos="9350"/>
            </w:tabs>
            <w:rPr>
              <w:rFonts w:asciiTheme="minorHAnsi" w:eastAsiaTheme="minorEastAsia" w:hAnsiTheme="minorHAnsi"/>
              <w:noProof/>
              <w:sz w:val="22"/>
            </w:rPr>
          </w:pPr>
          <w:hyperlink w:anchor="_Toc119737319" w:history="1">
            <w:r w:rsidR="001E4A89" w:rsidRPr="00456785">
              <w:rPr>
                <w:rStyle w:val="Hyperlink"/>
                <w:rFonts w:cs="Times New Roman"/>
                <w:noProof/>
              </w:rPr>
              <w:t>Trend 3: Self-Service Business Intelligence (SSBI)</w:t>
            </w:r>
            <w:r w:rsidR="001E4A89">
              <w:rPr>
                <w:noProof/>
                <w:webHidden/>
              </w:rPr>
              <w:tab/>
            </w:r>
            <w:r w:rsidR="001E4A89">
              <w:rPr>
                <w:noProof/>
                <w:webHidden/>
              </w:rPr>
              <w:fldChar w:fldCharType="begin"/>
            </w:r>
            <w:r w:rsidR="001E4A89">
              <w:rPr>
                <w:noProof/>
                <w:webHidden/>
              </w:rPr>
              <w:instrText xml:space="preserve"> PAGEREF _Toc119737319 \h </w:instrText>
            </w:r>
            <w:r w:rsidR="001E4A89">
              <w:rPr>
                <w:noProof/>
                <w:webHidden/>
              </w:rPr>
            </w:r>
            <w:r w:rsidR="001E4A89">
              <w:rPr>
                <w:noProof/>
                <w:webHidden/>
              </w:rPr>
              <w:fldChar w:fldCharType="separate"/>
            </w:r>
            <w:r w:rsidR="001E4A89">
              <w:rPr>
                <w:noProof/>
                <w:webHidden/>
              </w:rPr>
              <w:t>4</w:t>
            </w:r>
            <w:r w:rsidR="001E4A89">
              <w:rPr>
                <w:noProof/>
                <w:webHidden/>
              </w:rPr>
              <w:fldChar w:fldCharType="end"/>
            </w:r>
          </w:hyperlink>
        </w:p>
        <w:p w14:paraId="49C7D829" w14:textId="77777777" w:rsidR="001E4A89" w:rsidRDefault="00000000">
          <w:pPr>
            <w:pStyle w:val="TOC2"/>
            <w:tabs>
              <w:tab w:val="right" w:leader="dot" w:pos="9350"/>
            </w:tabs>
            <w:rPr>
              <w:rFonts w:asciiTheme="minorHAnsi" w:eastAsiaTheme="minorEastAsia" w:hAnsiTheme="minorHAnsi"/>
              <w:noProof/>
              <w:sz w:val="22"/>
            </w:rPr>
          </w:pPr>
          <w:hyperlink w:anchor="_Toc119737320" w:history="1">
            <w:r w:rsidR="001E4A89" w:rsidRPr="00456785">
              <w:rPr>
                <w:rStyle w:val="Hyperlink"/>
                <w:rFonts w:cs="Times New Roman"/>
                <w:noProof/>
              </w:rPr>
              <w:t>Trend 4: Data Discovery</w:t>
            </w:r>
            <w:r w:rsidR="001E4A89">
              <w:rPr>
                <w:noProof/>
                <w:webHidden/>
              </w:rPr>
              <w:tab/>
            </w:r>
            <w:r w:rsidR="001E4A89">
              <w:rPr>
                <w:noProof/>
                <w:webHidden/>
              </w:rPr>
              <w:fldChar w:fldCharType="begin"/>
            </w:r>
            <w:r w:rsidR="001E4A89">
              <w:rPr>
                <w:noProof/>
                <w:webHidden/>
              </w:rPr>
              <w:instrText xml:space="preserve"> PAGEREF _Toc119737320 \h </w:instrText>
            </w:r>
            <w:r w:rsidR="001E4A89">
              <w:rPr>
                <w:noProof/>
                <w:webHidden/>
              </w:rPr>
            </w:r>
            <w:r w:rsidR="001E4A89">
              <w:rPr>
                <w:noProof/>
                <w:webHidden/>
              </w:rPr>
              <w:fldChar w:fldCharType="separate"/>
            </w:r>
            <w:r w:rsidR="001E4A89">
              <w:rPr>
                <w:noProof/>
                <w:webHidden/>
              </w:rPr>
              <w:t>5</w:t>
            </w:r>
            <w:r w:rsidR="001E4A89">
              <w:rPr>
                <w:noProof/>
                <w:webHidden/>
              </w:rPr>
              <w:fldChar w:fldCharType="end"/>
            </w:r>
          </w:hyperlink>
        </w:p>
        <w:p w14:paraId="12BC862C" w14:textId="77777777" w:rsidR="001E4A89" w:rsidRDefault="00000000">
          <w:pPr>
            <w:pStyle w:val="TOC2"/>
            <w:tabs>
              <w:tab w:val="right" w:leader="dot" w:pos="9350"/>
            </w:tabs>
            <w:rPr>
              <w:rFonts w:asciiTheme="minorHAnsi" w:eastAsiaTheme="minorEastAsia" w:hAnsiTheme="minorHAnsi"/>
              <w:noProof/>
              <w:sz w:val="22"/>
            </w:rPr>
          </w:pPr>
          <w:hyperlink w:anchor="_Toc119737321" w:history="1">
            <w:r w:rsidR="001E4A89" w:rsidRPr="00456785">
              <w:rPr>
                <w:rStyle w:val="Hyperlink"/>
                <w:rFonts w:cs="Times New Roman"/>
                <w:noProof/>
              </w:rPr>
              <w:t>Trend 5: Unified Information Access</w:t>
            </w:r>
            <w:r w:rsidR="001E4A89">
              <w:rPr>
                <w:noProof/>
                <w:webHidden/>
              </w:rPr>
              <w:tab/>
            </w:r>
            <w:r w:rsidR="001E4A89">
              <w:rPr>
                <w:noProof/>
                <w:webHidden/>
              </w:rPr>
              <w:fldChar w:fldCharType="begin"/>
            </w:r>
            <w:r w:rsidR="001E4A89">
              <w:rPr>
                <w:noProof/>
                <w:webHidden/>
              </w:rPr>
              <w:instrText xml:space="preserve"> PAGEREF _Toc119737321 \h </w:instrText>
            </w:r>
            <w:r w:rsidR="001E4A89">
              <w:rPr>
                <w:noProof/>
                <w:webHidden/>
              </w:rPr>
            </w:r>
            <w:r w:rsidR="001E4A89">
              <w:rPr>
                <w:noProof/>
                <w:webHidden/>
              </w:rPr>
              <w:fldChar w:fldCharType="separate"/>
            </w:r>
            <w:r w:rsidR="001E4A89">
              <w:rPr>
                <w:noProof/>
                <w:webHidden/>
              </w:rPr>
              <w:t>5</w:t>
            </w:r>
            <w:r w:rsidR="001E4A89">
              <w:rPr>
                <w:noProof/>
                <w:webHidden/>
              </w:rPr>
              <w:fldChar w:fldCharType="end"/>
            </w:r>
          </w:hyperlink>
        </w:p>
        <w:p w14:paraId="65740153" w14:textId="77777777" w:rsidR="001E4A89" w:rsidRDefault="00000000">
          <w:pPr>
            <w:pStyle w:val="TOC1"/>
            <w:tabs>
              <w:tab w:val="right" w:leader="dot" w:pos="9350"/>
            </w:tabs>
            <w:rPr>
              <w:rFonts w:asciiTheme="minorHAnsi" w:eastAsiaTheme="minorEastAsia" w:hAnsiTheme="minorHAnsi"/>
              <w:noProof/>
              <w:sz w:val="22"/>
            </w:rPr>
          </w:pPr>
          <w:hyperlink w:anchor="_Toc119737322" w:history="1">
            <w:r w:rsidR="001E4A89" w:rsidRPr="00456785">
              <w:rPr>
                <w:rStyle w:val="Hyperlink"/>
                <w:rFonts w:cs="Times New Roman"/>
                <w:noProof/>
              </w:rPr>
              <w:t>Conclusion:</w:t>
            </w:r>
            <w:r w:rsidR="001E4A89">
              <w:rPr>
                <w:noProof/>
                <w:webHidden/>
              </w:rPr>
              <w:tab/>
            </w:r>
            <w:r w:rsidR="001E4A89">
              <w:rPr>
                <w:noProof/>
                <w:webHidden/>
              </w:rPr>
              <w:fldChar w:fldCharType="begin"/>
            </w:r>
            <w:r w:rsidR="001E4A89">
              <w:rPr>
                <w:noProof/>
                <w:webHidden/>
              </w:rPr>
              <w:instrText xml:space="preserve"> PAGEREF _Toc119737322 \h </w:instrText>
            </w:r>
            <w:r w:rsidR="001E4A89">
              <w:rPr>
                <w:noProof/>
                <w:webHidden/>
              </w:rPr>
            </w:r>
            <w:r w:rsidR="001E4A89">
              <w:rPr>
                <w:noProof/>
                <w:webHidden/>
              </w:rPr>
              <w:fldChar w:fldCharType="separate"/>
            </w:r>
            <w:r w:rsidR="001E4A89">
              <w:rPr>
                <w:noProof/>
                <w:webHidden/>
              </w:rPr>
              <w:t>7</w:t>
            </w:r>
            <w:r w:rsidR="001E4A89">
              <w:rPr>
                <w:noProof/>
                <w:webHidden/>
              </w:rPr>
              <w:fldChar w:fldCharType="end"/>
            </w:r>
          </w:hyperlink>
        </w:p>
        <w:p w14:paraId="2E63C7F6" w14:textId="77777777" w:rsidR="001E4A89" w:rsidRDefault="00000000">
          <w:pPr>
            <w:pStyle w:val="TOC1"/>
            <w:tabs>
              <w:tab w:val="right" w:leader="dot" w:pos="9350"/>
            </w:tabs>
            <w:rPr>
              <w:rFonts w:asciiTheme="minorHAnsi" w:eastAsiaTheme="minorEastAsia" w:hAnsiTheme="minorHAnsi"/>
              <w:noProof/>
              <w:sz w:val="22"/>
            </w:rPr>
          </w:pPr>
          <w:hyperlink w:anchor="_Toc119737323" w:history="1">
            <w:r w:rsidR="001E4A89" w:rsidRPr="00456785">
              <w:rPr>
                <w:rStyle w:val="Hyperlink"/>
                <w:noProof/>
              </w:rPr>
              <w:t>References</w:t>
            </w:r>
            <w:r w:rsidR="001E4A89">
              <w:rPr>
                <w:noProof/>
                <w:webHidden/>
              </w:rPr>
              <w:tab/>
            </w:r>
            <w:r w:rsidR="001E4A89">
              <w:rPr>
                <w:noProof/>
                <w:webHidden/>
              </w:rPr>
              <w:fldChar w:fldCharType="begin"/>
            </w:r>
            <w:r w:rsidR="001E4A89">
              <w:rPr>
                <w:noProof/>
                <w:webHidden/>
              </w:rPr>
              <w:instrText xml:space="preserve"> PAGEREF _Toc119737323 \h </w:instrText>
            </w:r>
            <w:r w:rsidR="001E4A89">
              <w:rPr>
                <w:noProof/>
                <w:webHidden/>
              </w:rPr>
            </w:r>
            <w:r w:rsidR="001E4A89">
              <w:rPr>
                <w:noProof/>
                <w:webHidden/>
              </w:rPr>
              <w:fldChar w:fldCharType="separate"/>
            </w:r>
            <w:r w:rsidR="001E4A89">
              <w:rPr>
                <w:noProof/>
                <w:webHidden/>
              </w:rPr>
              <w:t>8</w:t>
            </w:r>
            <w:r w:rsidR="001E4A89">
              <w:rPr>
                <w:noProof/>
                <w:webHidden/>
              </w:rPr>
              <w:fldChar w:fldCharType="end"/>
            </w:r>
          </w:hyperlink>
        </w:p>
        <w:p w14:paraId="44FAF70B" w14:textId="77777777" w:rsidR="001E4A89" w:rsidRDefault="001E4A89">
          <w:r>
            <w:rPr>
              <w:b/>
              <w:bCs/>
              <w:noProof/>
            </w:rPr>
            <w:fldChar w:fldCharType="end"/>
          </w:r>
        </w:p>
      </w:sdtContent>
    </w:sdt>
    <w:p w14:paraId="6AE43031" w14:textId="77777777" w:rsidR="005F7A3B" w:rsidRPr="003A10FE" w:rsidRDefault="001E4A89" w:rsidP="001E4A89">
      <w:pPr>
        <w:spacing w:line="259" w:lineRule="auto"/>
        <w:jc w:val="left"/>
        <w:rPr>
          <w:rFonts w:cs="Times New Roman"/>
          <w:szCs w:val="24"/>
        </w:rPr>
      </w:pPr>
      <w:r>
        <w:rPr>
          <w:rFonts w:cs="Times New Roman"/>
          <w:szCs w:val="24"/>
        </w:rPr>
        <w:br w:type="page"/>
      </w:r>
    </w:p>
    <w:p w14:paraId="4F19C7C7" w14:textId="77777777" w:rsidR="005F7A3B" w:rsidRPr="003A10FE" w:rsidRDefault="005F7A3B" w:rsidP="003A10FE">
      <w:pPr>
        <w:pStyle w:val="Heading1"/>
        <w:spacing w:line="360" w:lineRule="auto"/>
        <w:rPr>
          <w:rFonts w:cs="Times New Roman"/>
          <w:szCs w:val="24"/>
        </w:rPr>
      </w:pPr>
      <w:bookmarkStart w:id="1" w:name="_Toc119737289"/>
      <w:bookmarkStart w:id="2" w:name="_Toc119737315"/>
      <w:r w:rsidRPr="003A10FE">
        <w:rPr>
          <w:rFonts w:cs="Times New Roman"/>
          <w:szCs w:val="24"/>
        </w:rPr>
        <w:lastRenderedPageBreak/>
        <w:t>Introduction</w:t>
      </w:r>
      <w:bookmarkEnd w:id="1"/>
      <w:bookmarkEnd w:id="2"/>
    </w:p>
    <w:p w14:paraId="2B12006D" w14:textId="77777777" w:rsidR="00BE2C73" w:rsidRPr="003A10FE" w:rsidRDefault="005F7A3B" w:rsidP="003A10FE">
      <w:pPr>
        <w:spacing w:line="360" w:lineRule="auto"/>
        <w:ind w:firstLine="720"/>
        <w:rPr>
          <w:rFonts w:cs="Times New Roman"/>
          <w:szCs w:val="24"/>
        </w:rPr>
      </w:pPr>
      <w:r w:rsidRPr="003A10FE">
        <w:rPr>
          <w:rFonts w:cs="Times New Roman"/>
          <w:szCs w:val="24"/>
        </w:rPr>
        <w:t xml:space="preserve">Business intelligence (BI) is referred </w:t>
      </w:r>
      <w:r w:rsidR="002A16A3" w:rsidRPr="003A10FE">
        <w:rPr>
          <w:rFonts w:cs="Times New Roman"/>
          <w:szCs w:val="24"/>
        </w:rPr>
        <w:t xml:space="preserve">to </w:t>
      </w:r>
      <w:r w:rsidRPr="003A10FE">
        <w:rPr>
          <w:rFonts w:cs="Times New Roman"/>
          <w:szCs w:val="24"/>
        </w:rPr>
        <w:t>as the technology</w:t>
      </w:r>
      <w:r w:rsidR="002A16A3" w:rsidRPr="003A10FE">
        <w:rPr>
          <w:rFonts w:cs="Times New Roman"/>
          <w:szCs w:val="24"/>
        </w:rPr>
        <w:t>-</w:t>
      </w:r>
      <w:r w:rsidRPr="003A10FE">
        <w:rPr>
          <w:rFonts w:cs="Times New Roman"/>
          <w:szCs w:val="24"/>
        </w:rPr>
        <w:t xml:space="preserve">based driver of business analytics. It is responsible for providing quality, accuracy and efficiency in </w:t>
      </w:r>
      <w:r w:rsidR="002A16A3" w:rsidRPr="003A10FE">
        <w:rPr>
          <w:rFonts w:cs="Times New Roman"/>
          <w:szCs w:val="24"/>
        </w:rPr>
        <w:t xml:space="preserve">the </w:t>
      </w:r>
      <w:r w:rsidRPr="003A10FE">
        <w:rPr>
          <w:rFonts w:cs="Times New Roman"/>
          <w:szCs w:val="24"/>
        </w:rPr>
        <w:t xml:space="preserve">analysis of data regarding business practices. The purpose of </w:t>
      </w:r>
      <w:r w:rsidR="00B82712" w:rsidRPr="003A10FE">
        <w:rPr>
          <w:rFonts w:cs="Times New Roman"/>
          <w:szCs w:val="24"/>
        </w:rPr>
        <w:t xml:space="preserve">this report is to </w:t>
      </w:r>
      <w:r w:rsidR="002A16A3" w:rsidRPr="003A10FE">
        <w:rPr>
          <w:rFonts w:cs="Times New Roman"/>
          <w:szCs w:val="24"/>
        </w:rPr>
        <w:t xml:space="preserve">the </w:t>
      </w:r>
      <w:r w:rsidR="00B82712" w:rsidRPr="003A10FE">
        <w:rPr>
          <w:rFonts w:cs="Times New Roman"/>
          <w:szCs w:val="24"/>
        </w:rPr>
        <w:t>identification of recent trends associated with business intelligence (BI). The attention</w:t>
      </w:r>
      <w:r w:rsidR="002A16A3" w:rsidRPr="003A10FE">
        <w:rPr>
          <w:rFonts w:cs="Times New Roman"/>
          <w:szCs w:val="24"/>
        </w:rPr>
        <w:t>-</w:t>
      </w:r>
      <w:r w:rsidR="00B82712" w:rsidRPr="003A10FE">
        <w:rPr>
          <w:rFonts w:cs="Times New Roman"/>
          <w:szCs w:val="24"/>
        </w:rPr>
        <w:t>attaining discussion is about the advancements and purposes of these trends and how these advancements influence the business industr</w:t>
      </w:r>
      <w:r w:rsidR="002A16A3" w:rsidRPr="003A10FE">
        <w:rPr>
          <w:rFonts w:cs="Times New Roman"/>
          <w:szCs w:val="24"/>
        </w:rPr>
        <w:t>y</w:t>
      </w:r>
      <w:r w:rsidR="00B82712" w:rsidRPr="003A10FE">
        <w:rPr>
          <w:rFonts w:cs="Times New Roman"/>
          <w:szCs w:val="24"/>
        </w:rPr>
        <w:t xml:space="preserve">. </w:t>
      </w:r>
      <w:r w:rsidR="00BE2C73" w:rsidRPr="003A10FE">
        <w:rPr>
          <w:rFonts w:cs="Times New Roman"/>
          <w:szCs w:val="24"/>
        </w:rPr>
        <w:t xml:space="preserve">The intended business trends of this report are big data, text analytics, data discovery, self-service business intelligence (SSBI) and unified information access (UIA). These trends are considered to be the most contributor to </w:t>
      </w:r>
      <w:r w:rsidR="002A16A3" w:rsidRPr="003A10FE">
        <w:rPr>
          <w:rFonts w:cs="Times New Roman"/>
          <w:szCs w:val="24"/>
        </w:rPr>
        <w:t xml:space="preserve">the </w:t>
      </w:r>
      <w:r w:rsidR="00BE2C73" w:rsidRPr="003A10FE">
        <w:rPr>
          <w:rFonts w:cs="Times New Roman"/>
          <w:szCs w:val="24"/>
        </w:rPr>
        <w:t xml:space="preserve">success of </w:t>
      </w:r>
      <w:r w:rsidR="002A16A3" w:rsidRPr="003A10FE">
        <w:rPr>
          <w:rFonts w:cs="Times New Roman"/>
          <w:szCs w:val="24"/>
        </w:rPr>
        <w:t xml:space="preserve">the </w:t>
      </w:r>
      <w:r w:rsidR="00BE2C73" w:rsidRPr="003A10FE">
        <w:rPr>
          <w:rFonts w:cs="Times New Roman"/>
          <w:szCs w:val="24"/>
        </w:rPr>
        <w:t>business industry. In support</w:t>
      </w:r>
      <w:r w:rsidR="001C693A">
        <w:rPr>
          <w:rFonts w:cs="Times New Roman"/>
          <w:szCs w:val="24"/>
        </w:rPr>
        <w:t xml:space="preserve">, </w:t>
      </w:r>
      <w:r w:rsidR="002A16A3" w:rsidRPr="003A10FE">
        <w:rPr>
          <w:rFonts w:cs="Times New Roman"/>
          <w:color w:val="222222"/>
          <w:szCs w:val="24"/>
          <w:shd w:val="clear" w:color="auto" w:fill="FFFFFF"/>
        </w:rPr>
        <w:t>Islam, (2018)</w:t>
      </w:r>
      <w:r w:rsidR="00BE2C73" w:rsidRPr="003A10FE">
        <w:rPr>
          <w:rFonts w:cs="Times New Roman"/>
          <w:szCs w:val="24"/>
        </w:rPr>
        <w:t xml:space="preserve">, stated that </w:t>
      </w:r>
      <w:r w:rsidR="002A16A3" w:rsidRPr="003A10FE">
        <w:rPr>
          <w:rFonts w:cs="Times New Roman"/>
          <w:szCs w:val="24"/>
        </w:rPr>
        <w:t>the integration of BI should be involved in every operation of units of associated business because it can highlight the way to attain more profits and point out the spots of trouble or danger in this manner the investment has been in secured phase.</w:t>
      </w:r>
    </w:p>
    <w:p w14:paraId="6CA714FC" w14:textId="77777777" w:rsidR="002A16A3" w:rsidRPr="003A10FE" w:rsidRDefault="001E4A89" w:rsidP="003A10FE">
      <w:pPr>
        <w:pStyle w:val="Heading1"/>
        <w:spacing w:line="360" w:lineRule="auto"/>
        <w:rPr>
          <w:rFonts w:cs="Times New Roman"/>
          <w:szCs w:val="24"/>
        </w:rPr>
      </w:pPr>
      <w:bookmarkStart w:id="3" w:name="_Toc119737290"/>
      <w:bookmarkStart w:id="4" w:name="_Toc119737316"/>
      <w:r>
        <w:rPr>
          <w:rFonts w:cs="Times New Roman"/>
          <w:szCs w:val="24"/>
        </w:rPr>
        <w:t>Trends in Business Intelligence</w:t>
      </w:r>
      <w:bookmarkEnd w:id="3"/>
      <w:bookmarkEnd w:id="4"/>
      <w:r>
        <w:rPr>
          <w:rFonts w:cs="Times New Roman"/>
          <w:szCs w:val="24"/>
        </w:rPr>
        <w:t xml:space="preserve"> </w:t>
      </w:r>
    </w:p>
    <w:p w14:paraId="60DCFB02" w14:textId="77777777" w:rsidR="002A16A3" w:rsidRPr="003A10FE" w:rsidRDefault="002A16A3" w:rsidP="003A10FE">
      <w:pPr>
        <w:pStyle w:val="Heading2"/>
        <w:spacing w:line="360" w:lineRule="auto"/>
        <w:rPr>
          <w:rFonts w:cs="Times New Roman"/>
          <w:szCs w:val="24"/>
        </w:rPr>
      </w:pPr>
      <w:bookmarkStart w:id="5" w:name="_Toc119737291"/>
      <w:bookmarkStart w:id="6" w:name="_Toc119737317"/>
      <w:r w:rsidRPr="003A10FE">
        <w:rPr>
          <w:rFonts w:cs="Times New Roman"/>
          <w:szCs w:val="24"/>
        </w:rPr>
        <w:t>Trend 1: Big Data</w:t>
      </w:r>
      <w:bookmarkEnd w:id="5"/>
      <w:bookmarkEnd w:id="6"/>
    </w:p>
    <w:p w14:paraId="1896787C" w14:textId="77777777" w:rsidR="003A10FE" w:rsidRPr="003A10FE" w:rsidRDefault="002A16A3" w:rsidP="003A10FE">
      <w:pPr>
        <w:spacing w:line="360" w:lineRule="auto"/>
        <w:ind w:firstLine="720"/>
        <w:rPr>
          <w:rFonts w:cs="Times New Roman"/>
          <w:color w:val="222222"/>
          <w:szCs w:val="24"/>
          <w:shd w:val="clear" w:color="auto" w:fill="FFFFFF"/>
        </w:rPr>
      </w:pPr>
      <w:r w:rsidRPr="003A10FE">
        <w:rPr>
          <w:rFonts w:cs="Times New Roman"/>
          <w:szCs w:val="24"/>
        </w:rPr>
        <w:t xml:space="preserve">The role of big data in the business organization is described as the proliferation of data. </w:t>
      </w:r>
      <w:r w:rsidR="001C693A">
        <w:rPr>
          <w:rFonts w:cs="Times New Roman"/>
          <w:szCs w:val="24"/>
        </w:rPr>
        <w:t>D</w:t>
      </w:r>
      <w:r w:rsidRPr="003A10FE">
        <w:rPr>
          <w:rFonts w:cs="Times New Roman"/>
          <w:szCs w:val="24"/>
        </w:rPr>
        <w:t xml:space="preserve">ata proliferation is meant by techniques of processing data by capturing and storing it. Big data deals with the structured and unstructured data of data that run along the daily routine. The main focus of big data is unstructured data. The unstructured data belongs to the digital data, </w:t>
      </w:r>
      <w:r w:rsidR="001C693A">
        <w:rPr>
          <w:rFonts w:cs="Times New Roman"/>
          <w:szCs w:val="24"/>
        </w:rPr>
        <w:t xml:space="preserve">the </w:t>
      </w:r>
      <w:r w:rsidRPr="003A10FE">
        <w:rPr>
          <w:rFonts w:cs="Times New Roman"/>
          <w:szCs w:val="24"/>
        </w:rPr>
        <w:t>post o</w:t>
      </w:r>
      <w:r w:rsidR="001C693A">
        <w:rPr>
          <w:rFonts w:cs="Times New Roman"/>
          <w:szCs w:val="24"/>
        </w:rPr>
        <w:t>n</w:t>
      </w:r>
      <w:r w:rsidRPr="003A10FE">
        <w:rPr>
          <w:rFonts w:cs="Times New Roman"/>
          <w:szCs w:val="24"/>
        </w:rPr>
        <w:t xml:space="preserve"> social media, emails, </w:t>
      </w:r>
      <w:r w:rsidR="001C693A">
        <w:rPr>
          <w:rFonts w:cs="Times New Roman"/>
          <w:szCs w:val="24"/>
        </w:rPr>
        <w:t xml:space="preserve">the </w:t>
      </w:r>
      <w:r w:rsidRPr="003A10FE">
        <w:rPr>
          <w:rFonts w:cs="Times New Roman"/>
          <w:szCs w:val="24"/>
        </w:rPr>
        <w:t xml:space="preserve">web, images, audio and movies </w:t>
      </w:r>
      <w:r w:rsidR="001C693A">
        <w:rPr>
          <w:rFonts w:cs="Times New Roman"/>
          <w:szCs w:val="24"/>
        </w:rPr>
        <w:t>from</w:t>
      </w:r>
      <w:r w:rsidRPr="003A10FE">
        <w:rPr>
          <w:rFonts w:cs="Times New Roman"/>
          <w:szCs w:val="24"/>
        </w:rPr>
        <w:t xml:space="preserve"> all over the world. The reason </w:t>
      </w:r>
      <w:r w:rsidR="001C693A">
        <w:rPr>
          <w:rFonts w:cs="Times New Roman"/>
          <w:szCs w:val="24"/>
        </w:rPr>
        <w:t>for</w:t>
      </w:r>
      <w:r w:rsidRPr="003A10FE">
        <w:rPr>
          <w:rFonts w:cs="Times New Roman"/>
          <w:szCs w:val="24"/>
        </w:rPr>
        <w:t xml:space="preserve"> focus centered is defined, the unstructured data is not organized by the traditional method of database management named a </w:t>
      </w:r>
      <w:r w:rsidRPr="003A10FE">
        <w:rPr>
          <w:rFonts w:cs="Times New Roman"/>
          <w:color w:val="222222"/>
          <w:szCs w:val="24"/>
          <w:shd w:val="clear" w:color="auto" w:fill="FFFFFF"/>
        </w:rPr>
        <w:t>relational dat</w:t>
      </w:r>
      <w:r w:rsidR="003A10FE" w:rsidRPr="003A10FE">
        <w:rPr>
          <w:rFonts w:cs="Times New Roman"/>
          <w:color w:val="222222"/>
          <w:szCs w:val="24"/>
          <w:shd w:val="clear" w:color="auto" w:fill="FFFFFF"/>
        </w:rPr>
        <w:t>abase management system (RDBMS) (</w:t>
      </w:r>
      <w:r w:rsidR="003A10FE" w:rsidRPr="003A10FE">
        <w:rPr>
          <w:rFonts w:cs="Times New Roman"/>
          <w:szCs w:val="24"/>
        </w:rPr>
        <w:t>Ajah, and Nweke, 2019.</w:t>
      </w:r>
      <w:r w:rsidR="003A10FE" w:rsidRPr="003A10FE">
        <w:rPr>
          <w:rFonts w:cs="Times New Roman"/>
          <w:color w:val="222222"/>
          <w:szCs w:val="24"/>
          <w:shd w:val="clear" w:color="auto" w:fill="FFFFFF"/>
        </w:rPr>
        <w:t>).</w:t>
      </w:r>
      <w:r w:rsidRPr="003A10FE">
        <w:rPr>
          <w:rFonts w:cs="Times New Roman"/>
          <w:color w:val="222222"/>
          <w:szCs w:val="24"/>
          <w:shd w:val="clear" w:color="auto" w:fill="FFFFFF"/>
        </w:rPr>
        <w:t xml:space="preserve"> </w:t>
      </w:r>
    </w:p>
    <w:p w14:paraId="5F98F115" w14:textId="77777777" w:rsidR="002A73A1" w:rsidRPr="003A10FE" w:rsidRDefault="002A73A1" w:rsidP="003A10FE">
      <w:pPr>
        <w:spacing w:line="360" w:lineRule="auto"/>
        <w:ind w:firstLine="720"/>
        <w:rPr>
          <w:rFonts w:cs="Times New Roman"/>
          <w:color w:val="222222"/>
          <w:szCs w:val="24"/>
          <w:shd w:val="clear" w:color="auto" w:fill="FFFFFF"/>
        </w:rPr>
      </w:pPr>
      <w:r w:rsidRPr="003A10FE">
        <w:rPr>
          <w:rFonts w:cs="Times New Roman"/>
          <w:color w:val="222222"/>
          <w:szCs w:val="24"/>
          <w:shd w:val="clear" w:color="auto" w:fill="FFFFFF"/>
        </w:rPr>
        <w:t xml:space="preserve">The purpose of designing big data is to answer </w:t>
      </w:r>
      <w:r w:rsidR="001C693A">
        <w:rPr>
          <w:rFonts w:cs="Times New Roman"/>
          <w:color w:val="222222"/>
          <w:szCs w:val="24"/>
          <w:shd w:val="clear" w:color="auto" w:fill="FFFFFF"/>
        </w:rPr>
        <w:t xml:space="preserve">of </w:t>
      </w:r>
      <w:r w:rsidRPr="003A10FE">
        <w:rPr>
          <w:rFonts w:cs="Times New Roman"/>
          <w:color w:val="222222"/>
          <w:szCs w:val="24"/>
          <w:shd w:val="clear" w:color="auto" w:fill="FFFFFF"/>
        </w:rPr>
        <w:t>unanswerable questions such as how to transfer the transactional data contain</w:t>
      </w:r>
      <w:r w:rsidR="001C693A">
        <w:rPr>
          <w:rFonts w:cs="Times New Roman"/>
          <w:color w:val="222222"/>
          <w:szCs w:val="24"/>
          <w:shd w:val="clear" w:color="auto" w:fill="FFFFFF"/>
        </w:rPr>
        <w:t>ing</w:t>
      </w:r>
      <w:r w:rsidRPr="003A10FE">
        <w:rPr>
          <w:rFonts w:cs="Times New Roman"/>
          <w:color w:val="222222"/>
          <w:szCs w:val="24"/>
          <w:shd w:val="clear" w:color="auto" w:fill="FFFFFF"/>
        </w:rPr>
        <w:t xml:space="preserve"> greater volume along with </w:t>
      </w:r>
      <w:r w:rsidR="001C693A">
        <w:rPr>
          <w:rFonts w:cs="Times New Roman"/>
          <w:color w:val="222222"/>
          <w:szCs w:val="24"/>
          <w:shd w:val="clear" w:color="auto" w:fill="FFFFFF"/>
        </w:rPr>
        <w:t xml:space="preserve">the </w:t>
      </w:r>
      <w:r w:rsidRPr="003A10FE">
        <w:rPr>
          <w:rFonts w:cs="Times New Roman"/>
          <w:color w:val="222222"/>
          <w:szCs w:val="24"/>
          <w:shd w:val="clear" w:color="auto" w:fill="FFFFFF"/>
        </w:rPr>
        <w:t>back pane; how to transfer data of statistic</w:t>
      </w:r>
      <w:r w:rsidR="001C693A">
        <w:rPr>
          <w:rFonts w:cs="Times New Roman"/>
          <w:color w:val="222222"/>
          <w:szCs w:val="24"/>
          <w:shd w:val="clear" w:color="auto" w:fill="FFFFFF"/>
        </w:rPr>
        <w:t>s</w:t>
      </w:r>
      <w:r w:rsidRPr="003A10FE">
        <w:rPr>
          <w:rFonts w:cs="Times New Roman"/>
          <w:color w:val="222222"/>
          <w:szCs w:val="24"/>
          <w:shd w:val="clear" w:color="auto" w:fill="FFFFFF"/>
        </w:rPr>
        <w:t xml:space="preserve"> to </w:t>
      </w:r>
      <w:r w:rsidR="001C693A">
        <w:rPr>
          <w:rFonts w:cs="Times New Roman"/>
          <w:color w:val="222222"/>
          <w:szCs w:val="24"/>
          <w:shd w:val="clear" w:color="auto" w:fill="FFFFFF"/>
        </w:rPr>
        <w:t xml:space="preserve">the </w:t>
      </w:r>
      <w:r w:rsidRPr="003A10FE">
        <w:rPr>
          <w:rFonts w:cs="Times New Roman"/>
          <w:color w:val="222222"/>
          <w:szCs w:val="24"/>
          <w:shd w:val="clear" w:color="auto" w:fill="FFFFFF"/>
        </w:rPr>
        <w:t xml:space="preserve">overall network; how to get command on </w:t>
      </w:r>
      <w:r w:rsidR="001C693A">
        <w:rPr>
          <w:rFonts w:cs="Times New Roman"/>
          <w:color w:val="222222"/>
          <w:szCs w:val="24"/>
          <w:shd w:val="clear" w:color="auto" w:fill="FFFFFF"/>
        </w:rPr>
        <w:t xml:space="preserve">the </w:t>
      </w:r>
      <w:r w:rsidRPr="003A10FE">
        <w:rPr>
          <w:rFonts w:cs="Times New Roman"/>
          <w:color w:val="222222"/>
          <w:szCs w:val="24"/>
          <w:shd w:val="clear" w:color="auto" w:fill="FFFFFF"/>
        </w:rPr>
        <w:t xml:space="preserve">greater amount of data; how to manage errors regarding interrupting of jobs and how to get over the resources in terms of optimization. The tool of big data termed “Hadoop”, </w:t>
      </w:r>
      <w:r w:rsidR="001C693A">
        <w:rPr>
          <w:rFonts w:cs="Times New Roman"/>
          <w:color w:val="222222"/>
          <w:szCs w:val="24"/>
          <w:shd w:val="clear" w:color="auto" w:fill="FFFFFF"/>
        </w:rPr>
        <w:t xml:space="preserve">is </w:t>
      </w:r>
      <w:r w:rsidRPr="003A10FE">
        <w:rPr>
          <w:rFonts w:cs="Times New Roman"/>
          <w:color w:val="222222"/>
          <w:szCs w:val="24"/>
          <w:shd w:val="clear" w:color="auto" w:fill="FFFFFF"/>
        </w:rPr>
        <w:t xml:space="preserve">considered the framework of open sources. The functioning of big data along with </w:t>
      </w:r>
      <w:r w:rsidR="001C693A">
        <w:rPr>
          <w:rFonts w:cs="Times New Roman"/>
          <w:color w:val="222222"/>
          <w:szCs w:val="24"/>
          <w:shd w:val="clear" w:color="auto" w:fill="FFFFFF"/>
        </w:rPr>
        <w:t xml:space="preserve">the </w:t>
      </w:r>
      <w:r w:rsidRPr="003A10FE">
        <w:rPr>
          <w:rFonts w:cs="Times New Roman"/>
          <w:color w:val="222222"/>
          <w:szCs w:val="24"/>
          <w:shd w:val="clear" w:color="auto" w:fill="FFFFFF"/>
        </w:rPr>
        <w:t>analytical tool Hadoop is defined in the pictorial form as under:</w:t>
      </w:r>
    </w:p>
    <w:p w14:paraId="096589C6" w14:textId="77777777" w:rsidR="002A73A1" w:rsidRPr="003A10FE" w:rsidRDefault="002A73A1" w:rsidP="003A10FE">
      <w:pPr>
        <w:keepNext/>
        <w:spacing w:line="360" w:lineRule="auto"/>
        <w:jc w:val="center"/>
        <w:rPr>
          <w:rFonts w:cs="Times New Roman"/>
          <w:szCs w:val="24"/>
        </w:rPr>
      </w:pPr>
      <w:r w:rsidRPr="003A10FE">
        <w:rPr>
          <w:rFonts w:cs="Times New Roman"/>
          <w:noProof/>
          <w:szCs w:val="24"/>
        </w:rPr>
        <w:lastRenderedPageBreak/>
        <w:drawing>
          <wp:inline distT="0" distB="0" distL="0" distR="0" wp14:anchorId="08DDB83F" wp14:editId="3CF1F22C">
            <wp:extent cx="4638675" cy="2571750"/>
            <wp:effectExtent l="0" t="0" r="9525" b="0"/>
            <wp:docPr id="1" name="Picture 1" descr="Bdcc 03 00032 g006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dcc 03 00032 g006 550"/>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8675" cy="2571750"/>
                    </a:xfrm>
                    <a:prstGeom prst="rect">
                      <a:avLst/>
                    </a:prstGeom>
                    <a:noFill/>
                    <a:ln>
                      <a:noFill/>
                    </a:ln>
                  </pic:spPr>
                </pic:pic>
              </a:graphicData>
            </a:graphic>
          </wp:inline>
        </w:drawing>
      </w:r>
    </w:p>
    <w:p w14:paraId="17632DED" w14:textId="77777777" w:rsidR="002A73A1" w:rsidRPr="003A10FE" w:rsidRDefault="002A73A1" w:rsidP="003A10FE">
      <w:pPr>
        <w:pStyle w:val="Caption"/>
        <w:spacing w:line="360" w:lineRule="auto"/>
        <w:jc w:val="center"/>
        <w:rPr>
          <w:rFonts w:cs="Times New Roman"/>
          <w:color w:val="000000" w:themeColor="text1"/>
        </w:rPr>
      </w:pPr>
      <w:r w:rsidRPr="003A10FE">
        <w:rPr>
          <w:rFonts w:cs="Times New Roman"/>
          <w:color w:val="000000" w:themeColor="text1"/>
        </w:rPr>
        <w:t xml:space="preserve">Figure </w:t>
      </w:r>
      <w:r w:rsidRPr="003A10FE">
        <w:rPr>
          <w:rFonts w:cs="Times New Roman"/>
          <w:color w:val="000000" w:themeColor="text1"/>
        </w:rPr>
        <w:fldChar w:fldCharType="begin"/>
      </w:r>
      <w:r w:rsidRPr="003A10FE">
        <w:rPr>
          <w:rFonts w:cs="Times New Roman"/>
          <w:color w:val="000000" w:themeColor="text1"/>
        </w:rPr>
        <w:instrText xml:space="preserve"> SEQ Figure \* ARABIC </w:instrText>
      </w:r>
      <w:r w:rsidRPr="003A10FE">
        <w:rPr>
          <w:rFonts w:cs="Times New Roman"/>
          <w:color w:val="000000" w:themeColor="text1"/>
        </w:rPr>
        <w:fldChar w:fldCharType="separate"/>
      </w:r>
      <w:r w:rsidRPr="003A10FE">
        <w:rPr>
          <w:rFonts w:cs="Times New Roman"/>
          <w:noProof/>
          <w:color w:val="000000" w:themeColor="text1"/>
        </w:rPr>
        <w:t>1</w:t>
      </w:r>
      <w:r w:rsidRPr="003A10FE">
        <w:rPr>
          <w:rFonts w:cs="Times New Roman"/>
          <w:color w:val="000000" w:themeColor="text1"/>
        </w:rPr>
        <w:fldChar w:fldCharType="end"/>
      </w:r>
      <w:r w:rsidRPr="003A10FE">
        <w:rPr>
          <w:rFonts w:cs="Times New Roman"/>
          <w:color w:val="000000" w:themeColor="text1"/>
        </w:rPr>
        <w:t xml:space="preserve"> Pictorial structure of big data tool</w:t>
      </w:r>
    </w:p>
    <w:p w14:paraId="52E58B07" w14:textId="77777777" w:rsidR="002A73A1" w:rsidRPr="003A10FE" w:rsidRDefault="002A73A1" w:rsidP="003A10FE">
      <w:pPr>
        <w:pStyle w:val="Caption"/>
        <w:spacing w:line="360" w:lineRule="auto"/>
        <w:jc w:val="center"/>
        <w:rPr>
          <w:rFonts w:cs="Times New Roman"/>
          <w:color w:val="000000" w:themeColor="text1"/>
          <w:shd w:val="clear" w:color="auto" w:fill="FFFFFF"/>
        </w:rPr>
      </w:pPr>
      <w:r w:rsidRPr="003A10FE">
        <w:rPr>
          <w:rFonts w:cs="Times New Roman"/>
          <w:color w:val="000000" w:themeColor="text1"/>
        </w:rPr>
        <w:t>Source: Ajah, and Nweke, 2019</w:t>
      </w:r>
    </w:p>
    <w:p w14:paraId="4B1372A5" w14:textId="77777777" w:rsidR="002A73A1" w:rsidRPr="003A10FE" w:rsidRDefault="002A73A1" w:rsidP="003A10FE">
      <w:pPr>
        <w:pStyle w:val="Heading2"/>
        <w:spacing w:line="360" w:lineRule="auto"/>
        <w:rPr>
          <w:rFonts w:cs="Times New Roman"/>
          <w:szCs w:val="24"/>
        </w:rPr>
      </w:pPr>
    </w:p>
    <w:p w14:paraId="4421FB62" w14:textId="77777777" w:rsidR="002A73A1" w:rsidRPr="003A10FE" w:rsidRDefault="002A73A1" w:rsidP="003A10FE">
      <w:pPr>
        <w:pStyle w:val="Heading2"/>
        <w:spacing w:line="360" w:lineRule="auto"/>
        <w:rPr>
          <w:rFonts w:cs="Times New Roman"/>
          <w:szCs w:val="24"/>
        </w:rPr>
      </w:pPr>
      <w:bookmarkStart w:id="7" w:name="_Toc119737292"/>
      <w:bookmarkStart w:id="8" w:name="_Toc119737318"/>
      <w:r w:rsidRPr="003A10FE">
        <w:rPr>
          <w:rFonts w:cs="Times New Roman"/>
          <w:szCs w:val="24"/>
        </w:rPr>
        <w:t>Trend 2</w:t>
      </w:r>
      <w:r w:rsidRPr="003A10FE">
        <w:rPr>
          <w:rFonts w:cs="Times New Roman"/>
          <w:color w:val="222222"/>
          <w:szCs w:val="24"/>
          <w:shd w:val="clear" w:color="auto" w:fill="FFFFFF"/>
        </w:rPr>
        <w:t xml:space="preserve">: </w:t>
      </w:r>
      <w:r w:rsidRPr="003A10FE">
        <w:rPr>
          <w:rFonts w:cs="Times New Roman"/>
          <w:szCs w:val="24"/>
        </w:rPr>
        <w:t>Text Analytics</w:t>
      </w:r>
      <w:bookmarkEnd w:id="7"/>
      <w:bookmarkEnd w:id="8"/>
    </w:p>
    <w:p w14:paraId="66B5B777" w14:textId="77777777" w:rsidR="003A10FE" w:rsidRPr="003A10FE" w:rsidRDefault="002A73A1" w:rsidP="003A10FE">
      <w:pPr>
        <w:spacing w:line="360" w:lineRule="auto"/>
        <w:ind w:firstLine="720"/>
        <w:rPr>
          <w:rFonts w:cs="Times New Roman"/>
          <w:szCs w:val="24"/>
          <w:shd w:val="clear" w:color="auto" w:fill="FFFFFF"/>
        </w:rPr>
      </w:pPr>
      <w:r w:rsidRPr="003A10FE">
        <w:rPr>
          <w:rFonts w:cs="Times New Roman"/>
          <w:szCs w:val="24"/>
          <w:shd w:val="clear" w:color="auto" w:fill="FFFFFF"/>
        </w:rPr>
        <w:t xml:space="preserve">The second trend </w:t>
      </w:r>
      <w:r w:rsidR="001C693A">
        <w:rPr>
          <w:rFonts w:cs="Times New Roman"/>
          <w:szCs w:val="24"/>
          <w:shd w:val="clear" w:color="auto" w:fill="FFFFFF"/>
        </w:rPr>
        <w:t xml:space="preserve">is </w:t>
      </w:r>
      <w:r w:rsidRPr="003A10FE">
        <w:rPr>
          <w:rFonts w:cs="Times New Roman"/>
          <w:szCs w:val="24"/>
          <w:shd w:val="clear" w:color="auto" w:fill="FFFFFF"/>
        </w:rPr>
        <w:t>defined in terms of text analytics. In the business industry</w:t>
      </w:r>
      <w:r w:rsidR="001C693A">
        <w:rPr>
          <w:rFonts w:cs="Times New Roman"/>
          <w:szCs w:val="24"/>
          <w:shd w:val="clear" w:color="auto" w:fill="FFFFFF"/>
        </w:rPr>
        <w:t>,</w:t>
      </w:r>
      <w:r w:rsidRPr="003A10FE">
        <w:rPr>
          <w:rFonts w:cs="Times New Roman"/>
          <w:szCs w:val="24"/>
          <w:shd w:val="clear" w:color="auto" w:fill="FFFFFF"/>
        </w:rPr>
        <w:t xml:space="preserve"> the text analytics term is use</w:t>
      </w:r>
      <w:r w:rsidR="001C693A">
        <w:rPr>
          <w:rFonts w:cs="Times New Roman"/>
          <w:szCs w:val="24"/>
          <w:shd w:val="clear" w:color="auto" w:fill="FFFFFF"/>
        </w:rPr>
        <w:t>d</w:t>
      </w:r>
      <w:r w:rsidRPr="003A10FE">
        <w:rPr>
          <w:rFonts w:cs="Times New Roman"/>
          <w:szCs w:val="24"/>
          <w:shd w:val="clear" w:color="auto" w:fill="FFFFFF"/>
        </w:rPr>
        <w:t xml:space="preserve"> to interpret commentary and sentiments. It has </w:t>
      </w:r>
      <w:r w:rsidR="001C693A">
        <w:rPr>
          <w:rFonts w:cs="Times New Roman"/>
          <w:szCs w:val="24"/>
          <w:shd w:val="clear" w:color="auto" w:fill="FFFFFF"/>
        </w:rPr>
        <w:t xml:space="preserve">been </w:t>
      </w:r>
      <w:r w:rsidRPr="003A10FE">
        <w:rPr>
          <w:rFonts w:cs="Times New Roman"/>
          <w:szCs w:val="24"/>
          <w:shd w:val="clear" w:color="auto" w:fill="FFFFFF"/>
        </w:rPr>
        <w:t>claimed in simple words by</w:t>
      </w:r>
      <w:r w:rsidR="001C693A">
        <w:rPr>
          <w:rFonts w:cs="Times New Roman"/>
          <w:szCs w:val="24"/>
          <w:shd w:val="clear" w:color="auto" w:fill="FFFFFF"/>
        </w:rPr>
        <w:t xml:space="preserve"> </w:t>
      </w:r>
      <w:r w:rsidR="001C693A" w:rsidRPr="003A10FE">
        <w:rPr>
          <w:rFonts w:cs="Times New Roman"/>
          <w:color w:val="222222"/>
          <w:szCs w:val="24"/>
          <w:shd w:val="clear" w:color="auto" w:fill="FFFFFF"/>
        </w:rPr>
        <w:t>Richard</w:t>
      </w:r>
      <w:r w:rsidR="001C693A">
        <w:rPr>
          <w:rFonts w:cs="Times New Roman"/>
          <w:color w:val="222222"/>
          <w:szCs w:val="24"/>
          <w:shd w:val="clear" w:color="auto" w:fill="FFFFFF"/>
        </w:rPr>
        <w:t>son, et al.</w:t>
      </w:r>
      <w:r w:rsidR="001C693A" w:rsidRPr="003A10FE">
        <w:rPr>
          <w:rFonts w:cs="Times New Roman"/>
          <w:color w:val="222222"/>
          <w:szCs w:val="24"/>
          <w:shd w:val="clear" w:color="auto" w:fill="FFFFFF"/>
        </w:rPr>
        <w:t xml:space="preserve"> </w:t>
      </w:r>
      <w:r w:rsidR="001C693A">
        <w:rPr>
          <w:rFonts w:cs="Times New Roman"/>
          <w:color w:val="222222"/>
          <w:szCs w:val="24"/>
          <w:shd w:val="clear" w:color="auto" w:fill="FFFFFF"/>
        </w:rPr>
        <w:t>(</w:t>
      </w:r>
      <w:r w:rsidR="001C693A" w:rsidRPr="003A10FE">
        <w:rPr>
          <w:rFonts w:cs="Times New Roman"/>
          <w:color w:val="222222"/>
          <w:szCs w:val="24"/>
          <w:shd w:val="clear" w:color="auto" w:fill="FFFFFF"/>
        </w:rPr>
        <w:t>2020</w:t>
      </w:r>
      <w:r w:rsidR="001C693A">
        <w:rPr>
          <w:rFonts w:cs="Times New Roman"/>
          <w:color w:val="222222"/>
          <w:szCs w:val="24"/>
          <w:shd w:val="clear" w:color="auto" w:fill="FFFFFF"/>
        </w:rPr>
        <w:t>)</w:t>
      </w:r>
      <w:r w:rsidRPr="003A10FE">
        <w:rPr>
          <w:rFonts w:cs="Times New Roman"/>
          <w:szCs w:val="24"/>
          <w:shd w:val="clear" w:color="auto" w:fill="FFFFFF"/>
        </w:rPr>
        <w:t>, it consist</w:t>
      </w:r>
      <w:r w:rsidR="001C693A">
        <w:rPr>
          <w:rFonts w:cs="Times New Roman"/>
          <w:szCs w:val="24"/>
          <w:shd w:val="clear" w:color="auto" w:fill="FFFFFF"/>
        </w:rPr>
        <w:t>s</w:t>
      </w:r>
      <w:r w:rsidRPr="003A10FE">
        <w:rPr>
          <w:rFonts w:cs="Times New Roman"/>
          <w:szCs w:val="24"/>
          <w:shd w:val="clear" w:color="auto" w:fill="FFFFFF"/>
        </w:rPr>
        <w:t xml:space="preserve"> of the procedure related to science which is responsible for the symmetrical pattern of asymmetric or unstructured data. The data or set of information, carried by the text analytics can be the crucial key for solving the firm social problems including marketing competiti</w:t>
      </w:r>
      <w:r w:rsidR="001C693A">
        <w:rPr>
          <w:rFonts w:cs="Times New Roman"/>
          <w:szCs w:val="24"/>
          <w:shd w:val="clear" w:color="auto" w:fill="FFFFFF"/>
        </w:rPr>
        <w:t>on</w:t>
      </w:r>
      <w:r w:rsidRPr="003A10FE">
        <w:rPr>
          <w:rFonts w:cs="Times New Roman"/>
          <w:szCs w:val="24"/>
          <w:shd w:val="clear" w:color="auto" w:fill="FFFFFF"/>
        </w:rPr>
        <w:t xml:space="preserve">, cyber security </w:t>
      </w:r>
      <w:r w:rsidR="003A10FE" w:rsidRPr="003A10FE">
        <w:rPr>
          <w:rFonts w:cs="Times New Roman"/>
          <w:szCs w:val="24"/>
          <w:shd w:val="clear" w:color="auto" w:fill="FFFFFF"/>
        </w:rPr>
        <w:t>and payment fraud.</w:t>
      </w:r>
    </w:p>
    <w:p w14:paraId="644C3A67" w14:textId="77777777" w:rsidR="002A16A3" w:rsidRPr="003A10FE" w:rsidRDefault="002A73A1" w:rsidP="003A10FE">
      <w:pPr>
        <w:spacing w:line="360" w:lineRule="auto"/>
        <w:ind w:firstLine="720"/>
        <w:rPr>
          <w:rFonts w:cs="Times New Roman"/>
          <w:szCs w:val="24"/>
          <w:shd w:val="clear" w:color="auto" w:fill="FFFFFF"/>
        </w:rPr>
      </w:pPr>
      <w:r w:rsidRPr="003A10FE">
        <w:rPr>
          <w:rFonts w:cs="Times New Roman"/>
          <w:szCs w:val="24"/>
          <w:shd w:val="clear" w:color="auto" w:fill="FFFFFF"/>
        </w:rPr>
        <w:t>This trend, text analytics considered to be the technology that has serve</w:t>
      </w:r>
      <w:r w:rsidR="001C693A">
        <w:rPr>
          <w:rFonts w:cs="Times New Roman"/>
          <w:szCs w:val="24"/>
          <w:shd w:val="clear" w:color="auto" w:fill="FFFFFF"/>
        </w:rPr>
        <w:t>d</w:t>
      </w:r>
      <w:r w:rsidRPr="003A10FE">
        <w:rPr>
          <w:rFonts w:cs="Times New Roman"/>
          <w:szCs w:val="24"/>
          <w:shd w:val="clear" w:color="auto" w:fill="FFFFFF"/>
        </w:rPr>
        <w:t xml:space="preserve"> in the most critical situation of understanding the reviews by the customer and the sentiments related to social media</w:t>
      </w:r>
      <w:r w:rsidR="003A10FE" w:rsidRPr="003A10FE">
        <w:rPr>
          <w:rFonts w:cs="Times New Roman"/>
          <w:szCs w:val="24"/>
          <w:shd w:val="clear" w:color="auto" w:fill="FFFFFF"/>
        </w:rPr>
        <w:t xml:space="preserve"> (</w:t>
      </w:r>
      <w:r w:rsidR="003A10FE" w:rsidRPr="003A10FE">
        <w:rPr>
          <w:rFonts w:cs="Times New Roman"/>
          <w:szCs w:val="24"/>
        </w:rPr>
        <w:t>Amalina, et al. 2019</w:t>
      </w:r>
      <w:r w:rsidR="003A10FE" w:rsidRPr="003A10FE">
        <w:rPr>
          <w:rFonts w:cs="Times New Roman"/>
          <w:szCs w:val="24"/>
          <w:shd w:val="clear" w:color="auto" w:fill="FFFFFF"/>
        </w:rPr>
        <w:t xml:space="preserve">). </w:t>
      </w:r>
      <w:r w:rsidRPr="003A10FE">
        <w:rPr>
          <w:rFonts w:cs="Times New Roman"/>
          <w:szCs w:val="24"/>
          <w:shd w:val="clear" w:color="auto" w:fill="FFFFFF"/>
        </w:rPr>
        <w:t xml:space="preserve">Therefore, dealing </w:t>
      </w:r>
      <w:r w:rsidR="001C693A">
        <w:rPr>
          <w:rFonts w:cs="Times New Roman"/>
          <w:szCs w:val="24"/>
          <w:shd w:val="clear" w:color="auto" w:fill="FFFFFF"/>
        </w:rPr>
        <w:t>with</w:t>
      </w:r>
      <w:r w:rsidRPr="003A10FE">
        <w:rPr>
          <w:rFonts w:cs="Times New Roman"/>
          <w:szCs w:val="24"/>
          <w:shd w:val="clear" w:color="auto" w:fill="FFFFFF"/>
        </w:rPr>
        <w:t xml:space="preserve"> this trend tends to focus on the techniques such as natural processing, clusters, extraction, visualization</w:t>
      </w:r>
      <w:r w:rsidR="001C693A">
        <w:rPr>
          <w:rFonts w:cs="Times New Roman"/>
          <w:szCs w:val="24"/>
          <w:shd w:val="clear" w:color="auto" w:fill="FFFFFF"/>
        </w:rPr>
        <w:t>,</w:t>
      </w:r>
      <w:r w:rsidRPr="003A10FE">
        <w:rPr>
          <w:rFonts w:cs="Times New Roman"/>
          <w:szCs w:val="24"/>
          <w:shd w:val="clear" w:color="auto" w:fill="FFFFFF"/>
        </w:rPr>
        <w:t xml:space="preserve"> and analysis of predictions. </w:t>
      </w:r>
      <w:r w:rsidR="001C693A">
        <w:rPr>
          <w:rFonts w:cs="Times New Roman"/>
          <w:szCs w:val="24"/>
          <w:shd w:val="clear" w:color="auto" w:fill="FFFFFF"/>
        </w:rPr>
        <w:t>With</w:t>
      </w:r>
      <w:r w:rsidRPr="003A10FE">
        <w:rPr>
          <w:rFonts w:cs="Times New Roman"/>
          <w:szCs w:val="24"/>
          <w:shd w:val="clear" w:color="auto" w:fill="FFFFFF"/>
        </w:rPr>
        <w:t xml:space="preserve"> this trend, the organization become</w:t>
      </w:r>
      <w:r w:rsidR="001C693A">
        <w:rPr>
          <w:rFonts w:cs="Times New Roman"/>
          <w:szCs w:val="24"/>
          <w:shd w:val="clear" w:color="auto" w:fill="FFFFFF"/>
        </w:rPr>
        <w:t>s</w:t>
      </w:r>
      <w:r w:rsidRPr="003A10FE">
        <w:rPr>
          <w:rFonts w:cs="Times New Roman"/>
          <w:szCs w:val="24"/>
          <w:shd w:val="clear" w:color="auto" w:fill="FFFFFF"/>
        </w:rPr>
        <w:t xml:space="preserve"> more proactive about the identification of </w:t>
      </w:r>
      <w:r w:rsidR="001C693A">
        <w:rPr>
          <w:rFonts w:cs="Times New Roman"/>
          <w:szCs w:val="24"/>
          <w:shd w:val="clear" w:color="auto" w:fill="FFFFFF"/>
        </w:rPr>
        <w:t xml:space="preserve">the </w:t>
      </w:r>
      <w:r w:rsidRPr="003A10FE">
        <w:rPr>
          <w:rFonts w:cs="Times New Roman"/>
          <w:szCs w:val="24"/>
          <w:shd w:val="clear" w:color="auto" w:fill="FFFFFF"/>
        </w:rPr>
        <w:t xml:space="preserve">negative impact of products by the end-user, </w:t>
      </w:r>
      <w:r w:rsidR="001C693A">
        <w:rPr>
          <w:rFonts w:cs="Times New Roman"/>
          <w:szCs w:val="24"/>
          <w:shd w:val="clear" w:color="auto" w:fill="FFFFFF"/>
        </w:rPr>
        <w:t>which</w:t>
      </w:r>
      <w:r w:rsidRPr="003A10FE">
        <w:rPr>
          <w:rFonts w:cs="Times New Roman"/>
          <w:szCs w:val="24"/>
          <w:shd w:val="clear" w:color="auto" w:fill="FFFFFF"/>
        </w:rPr>
        <w:t xml:space="preserve"> lately figure out by the sales in detecting analysis. The classification of text analytics techniques </w:t>
      </w:r>
      <w:r w:rsidR="001C693A">
        <w:rPr>
          <w:rFonts w:cs="Times New Roman"/>
          <w:szCs w:val="24"/>
          <w:shd w:val="clear" w:color="auto" w:fill="FFFFFF"/>
        </w:rPr>
        <w:t>is</w:t>
      </w:r>
      <w:r w:rsidRPr="003A10FE">
        <w:rPr>
          <w:rFonts w:cs="Times New Roman"/>
          <w:szCs w:val="24"/>
          <w:shd w:val="clear" w:color="auto" w:fill="FFFFFF"/>
        </w:rPr>
        <w:t xml:space="preserve"> dropped down into the following leads pictorial form of this details is as below.</w:t>
      </w:r>
    </w:p>
    <w:p w14:paraId="5B696A04" w14:textId="77777777" w:rsidR="002A73A1" w:rsidRPr="003A10FE" w:rsidRDefault="002A73A1" w:rsidP="003A10FE">
      <w:pPr>
        <w:keepNext/>
        <w:spacing w:line="360" w:lineRule="auto"/>
        <w:jc w:val="center"/>
        <w:rPr>
          <w:rFonts w:cs="Times New Roman"/>
          <w:szCs w:val="24"/>
        </w:rPr>
      </w:pPr>
      <w:r w:rsidRPr="003A10FE">
        <w:rPr>
          <w:rFonts w:cs="Times New Roman"/>
          <w:noProof/>
          <w:szCs w:val="24"/>
        </w:rPr>
        <w:lastRenderedPageBreak/>
        <w:drawing>
          <wp:inline distT="0" distB="0" distL="0" distR="0" wp14:anchorId="28E45F0C" wp14:editId="5C1F19C3">
            <wp:extent cx="3819525" cy="3190875"/>
            <wp:effectExtent l="0" t="0" r="9525" b="9525"/>
            <wp:docPr id="4" name="Picture 4" descr="Text Analytics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xt Analytics - an overview | ScienceDirect Top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9525" cy="3190875"/>
                    </a:xfrm>
                    <a:prstGeom prst="rect">
                      <a:avLst/>
                    </a:prstGeom>
                    <a:noFill/>
                    <a:ln>
                      <a:noFill/>
                    </a:ln>
                  </pic:spPr>
                </pic:pic>
              </a:graphicData>
            </a:graphic>
          </wp:inline>
        </w:drawing>
      </w:r>
    </w:p>
    <w:p w14:paraId="76150B2B" w14:textId="77777777" w:rsidR="002A73A1" w:rsidRPr="003A10FE" w:rsidRDefault="002A73A1" w:rsidP="003A10FE">
      <w:pPr>
        <w:pStyle w:val="Caption"/>
        <w:spacing w:line="360" w:lineRule="auto"/>
        <w:jc w:val="center"/>
        <w:rPr>
          <w:rFonts w:cs="Times New Roman"/>
          <w:color w:val="000000" w:themeColor="text1"/>
        </w:rPr>
      </w:pPr>
      <w:r w:rsidRPr="003A10FE">
        <w:rPr>
          <w:rFonts w:cs="Times New Roman"/>
          <w:color w:val="000000" w:themeColor="text1"/>
        </w:rPr>
        <w:t xml:space="preserve">Figure </w:t>
      </w:r>
      <w:r w:rsidRPr="003A10FE">
        <w:rPr>
          <w:rFonts w:cs="Times New Roman"/>
          <w:color w:val="000000" w:themeColor="text1"/>
        </w:rPr>
        <w:fldChar w:fldCharType="begin"/>
      </w:r>
      <w:r w:rsidRPr="003A10FE">
        <w:rPr>
          <w:rFonts w:cs="Times New Roman"/>
          <w:color w:val="000000" w:themeColor="text1"/>
        </w:rPr>
        <w:instrText xml:space="preserve"> SEQ Figure \* ARABIC </w:instrText>
      </w:r>
      <w:r w:rsidRPr="003A10FE">
        <w:rPr>
          <w:rFonts w:cs="Times New Roman"/>
          <w:color w:val="000000" w:themeColor="text1"/>
        </w:rPr>
        <w:fldChar w:fldCharType="separate"/>
      </w:r>
      <w:r w:rsidRPr="003A10FE">
        <w:rPr>
          <w:rFonts w:cs="Times New Roman"/>
          <w:noProof/>
          <w:color w:val="000000" w:themeColor="text1"/>
        </w:rPr>
        <w:t>2</w:t>
      </w:r>
      <w:r w:rsidRPr="003A10FE">
        <w:rPr>
          <w:rFonts w:cs="Times New Roman"/>
          <w:color w:val="000000" w:themeColor="text1"/>
        </w:rPr>
        <w:fldChar w:fldCharType="end"/>
      </w:r>
      <w:r w:rsidRPr="003A10FE">
        <w:rPr>
          <w:rFonts w:cs="Times New Roman"/>
          <w:color w:val="000000" w:themeColor="text1"/>
        </w:rPr>
        <w:t xml:space="preserve"> Pictorial structure of Text </w:t>
      </w:r>
      <w:r w:rsidR="001C693A">
        <w:rPr>
          <w:rFonts w:cs="Times New Roman"/>
          <w:color w:val="000000" w:themeColor="text1"/>
        </w:rPr>
        <w:t>A</w:t>
      </w:r>
      <w:r w:rsidRPr="003A10FE">
        <w:rPr>
          <w:rFonts w:cs="Times New Roman"/>
          <w:color w:val="000000" w:themeColor="text1"/>
        </w:rPr>
        <w:t>nalytics</w:t>
      </w:r>
    </w:p>
    <w:p w14:paraId="205A6A28" w14:textId="77777777" w:rsidR="002A73A1" w:rsidRPr="003A10FE" w:rsidRDefault="002A73A1" w:rsidP="003A10FE">
      <w:pPr>
        <w:pStyle w:val="Caption"/>
        <w:spacing w:line="360" w:lineRule="auto"/>
        <w:jc w:val="center"/>
        <w:rPr>
          <w:rFonts w:cs="Times New Roman"/>
          <w:color w:val="000000" w:themeColor="text1"/>
        </w:rPr>
      </w:pPr>
      <w:r w:rsidRPr="003A10FE">
        <w:rPr>
          <w:rFonts w:cs="Times New Roman"/>
          <w:color w:val="000000" w:themeColor="text1"/>
        </w:rPr>
        <w:t>Source: Science Direct</w:t>
      </w:r>
    </w:p>
    <w:p w14:paraId="47A74BFC" w14:textId="77777777" w:rsidR="002A73A1" w:rsidRPr="003A10FE" w:rsidRDefault="002A73A1" w:rsidP="003A10FE">
      <w:pPr>
        <w:spacing w:line="360" w:lineRule="auto"/>
        <w:rPr>
          <w:rFonts w:cs="Times New Roman"/>
          <w:szCs w:val="24"/>
        </w:rPr>
      </w:pPr>
    </w:p>
    <w:p w14:paraId="781AD903" w14:textId="77777777" w:rsidR="002A73A1" w:rsidRPr="003A10FE" w:rsidRDefault="002A73A1" w:rsidP="003A10FE">
      <w:pPr>
        <w:pStyle w:val="Heading2"/>
        <w:spacing w:line="360" w:lineRule="auto"/>
        <w:rPr>
          <w:rFonts w:cs="Times New Roman"/>
          <w:szCs w:val="24"/>
        </w:rPr>
      </w:pPr>
      <w:bookmarkStart w:id="9" w:name="_Toc119737293"/>
      <w:bookmarkStart w:id="10" w:name="_Toc119737319"/>
      <w:r w:rsidRPr="003A10FE">
        <w:rPr>
          <w:rFonts w:cs="Times New Roman"/>
          <w:szCs w:val="24"/>
        </w:rPr>
        <w:t>Trend 3: Self</w:t>
      </w:r>
      <w:r w:rsidR="001C693A">
        <w:rPr>
          <w:rFonts w:cs="Times New Roman"/>
          <w:szCs w:val="24"/>
        </w:rPr>
        <w:t>-</w:t>
      </w:r>
      <w:r w:rsidRPr="003A10FE">
        <w:rPr>
          <w:rFonts w:cs="Times New Roman"/>
          <w:szCs w:val="24"/>
        </w:rPr>
        <w:t>Service Business Intelligence (SSBI)</w:t>
      </w:r>
      <w:bookmarkEnd w:id="9"/>
      <w:bookmarkEnd w:id="10"/>
    </w:p>
    <w:p w14:paraId="39043975" w14:textId="77777777" w:rsidR="003A10FE" w:rsidRPr="003A10FE" w:rsidRDefault="002A73A1" w:rsidP="003A10FE">
      <w:pPr>
        <w:spacing w:line="360" w:lineRule="auto"/>
        <w:ind w:firstLine="720"/>
        <w:rPr>
          <w:rFonts w:cs="Times New Roman"/>
          <w:szCs w:val="24"/>
        </w:rPr>
      </w:pPr>
      <w:r w:rsidRPr="003A10FE">
        <w:rPr>
          <w:rFonts w:cs="Times New Roman"/>
          <w:szCs w:val="24"/>
        </w:rPr>
        <w:t xml:space="preserve">The rise in users and data availability prompted the creation of the SSBI strategy, which is now considered to be the direction of BI evolution. Establishing a BI system that empowers causal users to take decisions on their own is the goal of SSBI. Power users struggle to handle all the demands from casual users as a standard BI system's large datasets and consumption frequencies escalate. Users may become more independent and less reliant on power users thanks to the Self Service Business Intelligence (SSBI) methodology. </w:t>
      </w:r>
    </w:p>
    <w:p w14:paraId="721D1099" w14:textId="77777777" w:rsidR="002A73A1" w:rsidRPr="003A10FE" w:rsidRDefault="002A73A1" w:rsidP="003A10FE">
      <w:pPr>
        <w:spacing w:line="360" w:lineRule="auto"/>
        <w:ind w:firstLine="720"/>
        <w:rPr>
          <w:rFonts w:cs="Times New Roman"/>
          <w:szCs w:val="24"/>
        </w:rPr>
      </w:pPr>
      <w:r w:rsidRPr="003A10FE">
        <w:rPr>
          <w:rFonts w:cs="Times New Roman"/>
          <w:szCs w:val="24"/>
        </w:rPr>
        <w:t>Two major categories were found during the coding analysis process: "Access and usage of data" and "Self-reliant users". The potential of SSBI to enable casual users to efficiently and autonomously execute analytics without assistance from power users is a k</w:t>
      </w:r>
      <w:r w:rsidR="003A10FE" w:rsidRPr="003A10FE">
        <w:rPr>
          <w:rFonts w:cs="Times New Roman"/>
          <w:szCs w:val="24"/>
        </w:rPr>
        <w:t>ey factor in its implementation (</w:t>
      </w:r>
      <w:r w:rsidR="003A10FE" w:rsidRPr="003A10FE">
        <w:rPr>
          <w:rFonts w:cs="Times New Roman"/>
          <w:color w:val="222222"/>
          <w:szCs w:val="24"/>
          <w:shd w:val="clear" w:color="auto" w:fill="FFFFFF"/>
        </w:rPr>
        <w:t>Lennerholt, 2018.</w:t>
      </w:r>
      <w:r w:rsidR="003A10FE" w:rsidRPr="003A10FE">
        <w:rPr>
          <w:rFonts w:cs="Times New Roman"/>
          <w:szCs w:val="24"/>
        </w:rPr>
        <w:t>).</w:t>
      </w:r>
      <w:r w:rsidRPr="003A10FE">
        <w:rPr>
          <w:rFonts w:cs="Times New Roman"/>
          <w:szCs w:val="24"/>
        </w:rPr>
        <w:t xml:space="preserve"> SSBI comprises a sizable variety of techniques and technologies that can enhance the decision-making process for users to improve their choices. However, in contrast to conventional BI methods, it necessitates that users have simple access to </w:t>
      </w:r>
      <w:r w:rsidRPr="003A10FE">
        <w:rPr>
          <w:rFonts w:cs="Times New Roman"/>
          <w:szCs w:val="24"/>
        </w:rPr>
        <w:lastRenderedPageBreak/>
        <w:t>the information at the appropriate time and in the appropriate format, as well as that the data is simple to comprehend and assimilate.</w:t>
      </w:r>
    </w:p>
    <w:p w14:paraId="6012A847" w14:textId="77777777" w:rsidR="002A73A1" w:rsidRPr="003A10FE" w:rsidRDefault="002A73A1" w:rsidP="003A10FE">
      <w:pPr>
        <w:pStyle w:val="Heading2"/>
        <w:spacing w:line="360" w:lineRule="auto"/>
        <w:rPr>
          <w:rFonts w:cs="Times New Roman"/>
          <w:szCs w:val="24"/>
        </w:rPr>
      </w:pPr>
      <w:bookmarkStart w:id="11" w:name="_Toc119737294"/>
      <w:bookmarkStart w:id="12" w:name="_Toc119737320"/>
      <w:r w:rsidRPr="003A10FE">
        <w:rPr>
          <w:rFonts w:cs="Times New Roman"/>
          <w:szCs w:val="24"/>
        </w:rPr>
        <w:t>Trend 4: Data Discovery</w:t>
      </w:r>
      <w:bookmarkEnd w:id="11"/>
      <w:bookmarkEnd w:id="12"/>
    </w:p>
    <w:p w14:paraId="46CE9ECF" w14:textId="77777777" w:rsidR="003A10FE" w:rsidRPr="003A10FE" w:rsidRDefault="003A10FE" w:rsidP="003A10FE">
      <w:pPr>
        <w:spacing w:line="360" w:lineRule="auto"/>
        <w:ind w:firstLine="720"/>
        <w:rPr>
          <w:rFonts w:cs="Times New Roman"/>
          <w:szCs w:val="24"/>
        </w:rPr>
      </w:pPr>
      <w:r w:rsidRPr="003A10FE">
        <w:rPr>
          <w:rFonts w:cs="Times New Roman"/>
          <w:szCs w:val="24"/>
        </w:rPr>
        <w:t xml:space="preserve">Analytics and self-service BI </w:t>
      </w:r>
      <w:r w:rsidR="001C693A">
        <w:rPr>
          <w:rFonts w:cs="Times New Roman"/>
          <w:szCs w:val="24"/>
        </w:rPr>
        <w:t>is</w:t>
      </w:r>
      <w:r w:rsidRPr="003A10FE">
        <w:rPr>
          <w:rFonts w:cs="Times New Roman"/>
          <w:szCs w:val="24"/>
        </w:rPr>
        <w:t xml:space="preserve"> expedited by data discovery. It is the procedure of gathering information from numerous databases and information silos and combining it into a centralized repository that can be quickly and simply assessed. The primary consistent trend in business intelligence is the availability of tools and capabilities that enable non-technical users to access, analyze, and exchange data. Data discovery technology is already paving the road for users to be able to identify BI requirements by creating their reports, dashboards, and other content</w:t>
      </w:r>
      <w:r w:rsidR="001E4A89" w:rsidRPr="001E4A89">
        <w:rPr>
          <w:rFonts w:cs="Times New Roman"/>
          <w:szCs w:val="24"/>
        </w:rPr>
        <w:t>(</w:t>
      </w:r>
      <w:r w:rsidR="001E4A89">
        <w:rPr>
          <w:rFonts w:cs="Times New Roman"/>
          <w:szCs w:val="24"/>
        </w:rPr>
        <w:t xml:space="preserve"> </w:t>
      </w:r>
      <w:r w:rsidR="001E4A89" w:rsidRPr="001E4A89">
        <w:rPr>
          <w:rFonts w:cs="Times New Roman"/>
          <w:szCs w:val="24"/>
        </w:rPr>
        <w:t>Delen, and Ram, 2018.).</w:t>
      </w:r>
      <w:r w:rsidRPr="003A10FE">
        <w:rPr>
          <w:rFonts w:cs="Times New Roman"/>
          <w:szCs w:val="24"/>
        </w:rPr>
        <w:t>. Users' familiarity with data and their understanding of the types of reports, visualizations, and analytical tools var</w:t>
      </w:r>
      <w:r w:rsidR="001C693A">
        <w:rPr>
          <w:rFonts w:cs="Times New Roman"/>
          <w:szCs w:val="24"/>
        </w:rPr>
        <w:t>y</w:t>
      </w:r>
      <w:r w:rsidR="001E4A89">
        <w:rPr>
          <w:rFonts w:cs="Times New Roman"/>
          <w:szCs w:val="24"/>
        </w:rPr>
        <w:t xml:space="preserve"> amog enterprises.</w:t>
      </w:r>
    </w:p>
    <w:p w14:paraId="7FAF3E11" w14:textId="77777777" w:rsidR="002A73A1" w:rsidRPr="003A10FE" w:rsidRDefault="003A10FE" w:rsidP="003A10FE">
      <w:pPr>
        <w:spacing w:line="360" w:lineRule="auto"/>
        <w:ind w:firstLine="720"/>
        <w:rPr>
          <w:rFonts w:cs="Times New Roman"/>
          <w:szCs w:val="24"/>
        </w:rPr>
      </w:pPr>
      <w:r w:rsidRPr="003A10FE">
        <w:rPr>
          <w:rFonts w:cs="Times New Roman"/>
          <w:szCs w:val="24"/>
        </w:rPr>
        <w:t>Data discovery tools leverage inexpensive memory to make a subset of comprehensive data more accessible to users, allowing them to test out predictive models and run iterative analys</w:t>
      </w:r>
      <w:r w:rsidR="001C693A">
        <w:rPr>
          <w:rFonts w:cs="Times New Roman"/>
          <w:szCs w:val="24"/>
        </w:rPr>
        <w:t>e</w:t>
      </w:r>
      <w:r w:rsidRPr="003A10FE">
        <w:rPr>
          <w:rFonts w:cs="Times New Roman"/>
          <w:szCs w:val="24"/>
        </w:rPr>
        <w:t xml:space="preserve">s without having to worry about slowing down the system by accessing data from </w:t>
      </w:r>
      <w:r w:rsidR="001C693A">
        <w:rPr>
          <w:rFonts w:cs="Times New Roman"/>
          <w:szCs w:val="24"/>
        </w:rPr>
        <w:t>the web</w:t>
      </w:r>
      <w:r w:rsidRPr="003A10FE">
        <w:rPr>
          <w:rFonts w:cs="Times New Roman"/>
          <w:szCs w:val="24"/>
        </w:rPr>
        <w:t>. Some data discovery solutions offer extended or hybrid SQL (Structured Query Language) support for many data types, including semi-structured data</w:t>
      </w:r>
      <w:r w:rsidR="001E4A89" w:rsidRPr="001E4A89">
        <w:rPr>
          <w:rFonts w:ascii="Arial" w:hAnsi="Arial" w:cs="Arial"/>
          <w:color w:val="222222"/>
          <w:sz w:val="20"/>
          <w:szCs w:val="20"/>
          <w:shd w:val="clear" w:color="auto" w:fill="FFFFFF"/>
        </w:rPr>
        <w:t xml:space="preserve"> </w:t>
      </w:r>
      <w:r w:rsidR="001E4A89">
        <w:rPr>
          <w:rFonts w:ascii="Arial" w:hAnsi="Arial" w:cs="Arial"/>
          <w:color w:val="222222"/>
          <w:sz w:val="20"/>
          <w:szCs w:val="20"/>
          <w:shd w:val="clear" w:color="auto" w:fill="FFFFFF"/>
        </w:rPr>
        <w:t>(</w:t>
      </w:r>
      <w:r w:rsidR="001E4A89" w:rsidRPr="001E4A89">
        <w:rPr>
          <w:rFonts w:cs="Times New Roman"/>
          <w:szCs w:val="24"/>
        </w:rPr>
        <w:t>Yuan, </w:t>
      </w:r>
      <w:r w:rsidR="001E4A89">
        <w:rPr>
          <w:rFonts w:cs="Times New Roman"/>
          <w:szCs w:val="24"/>
        </w:rPr>
        <w:t>2022)</w:t>
      </w:r>
      <w:r w:rsidRPr="003A10FE">
        <w:rPr>
          <w:rFonts w:cs="Times New Roman"/>
          <w:szCs w:val="24"/>
        </w:rPr>
        <w:t xml:space="preserve">. It provides benefits including frequent changes in business needs, getting access </w:t>
      </w:r>
      <w:r w:rsidR="001C693A">
        <w:rPr>
          <w:rFonts w:cs="Times New Roman"/>
          <w:szCs w:val="24"/>
        </w:rPr>
        <w:t>to</w:t>
      </w:r>
      <w:r w:rsidRPr="003A10FE">
        <w:rPr>
          <w:rFonts w:cs="Times New Roman"/>
          <w:szCs w:val="24"/>
        </w:rPr>
        <w:t xml:space="preserve"> information at the rate of untimely, provide</w:t>
      </w:r>
      <w:r w:rsidR="001C693A">
        <w:rPr>
          <w:rFonts w:cs="Times New Roman"/>
          <w:szCs w:val="24"/>
        </w:rPr>
        <w:t>s</w:t>
      </w:r>
      <w:r w:rsidRPr="003A10FE">
        <w:rPr>
          <w:rFonts w:cs="Times New Roman"/>
          <w:szCs w:val="24"/>
        </w:rPr>
        <w:t xml:space="preserve"> </w:t>
      </w:r>
      <w:r w:rsidR="001C693A">
        <w:rPr>
          <w:rFonts w:cs="Times New Roman"/>
          <w:szCs w:val="24"/>
        </w:rPr>
        <w:t xml:space="preserve">a </w:t>
      </w:r>
      <w:r w:rsidRPr="003A10FE">
        <w:rPr>
          <w:rFonts w:cs="Times New Roman"/>
          <w:szCs w:val="24"/>
        </w:rPr>
        <w:t xml:space="preserve">more driven rate to the organization. </w:t>
      </w:r>
    </w:p>
    <w:p w14:paraId="00ED0E56" w14:textId="77777777" w:rsidR="003A10FE" w:rsidRPr="003A10FE" w:rsidRDefault="003A10FE" w:rsidP="003A10FE">
      <w:pPr>
        <w:pStyle w:val="Heading2"/>
        <w:spacing w:line="360" w:lineRule="auto"/>
        <w:rPr>
          <w:rFonts w:cs="Times New Roman"/>
          <w:szCs w:val="24"/>
        </w:rPr>
      </w:pPr>
      <w:bookmarkStart w:id="13" w:name="_Toc119737295"/>
      <w:bookmarkStart w:id="14" w:name="_Toc119737321"/>
      <w:r w:rsidRPr="003A10FE">
        <w:rPr>
          <w:rFonts w:cs="Times New Roman"/>
          <w:szCs w:val="24"/>
        </w:rPr>
        <w:t>Trend 5: Unified Information Access</w:t>
      </w:r>
      <w:bookmarkEnd w:id="13"/>
      <w:bookmarkEnd w:id="14"/>
    </w:p>
    <w:p w14:paraId="214BABF9" w14:textId="77777777" w:rsidR="003A10FE" w:rsidRPr="003A10FE" w:rsidRDefault="003A10FE" w:rsidP="003A10FE">
      <w:pPr>
        <w:spacing w:line="360" w:lineRule="auto"/>
        <w:ind w:firstLine="720"/>
        <w:rPr>
          <w:rFonts w:cs="Times New Roman"/>
          <w:szCs w:val="24"/>
        </w:rPr>
      </w:pPr>
      <w:r w:rsidRPr="003A10FE">
        <w:rPr>
          <w:rFonts w:cs="Times New Roman"/>
          <w:szCs w:val="24"/>
        </w:rPr>
        <w:t>User productivity is enhanced at the functional levels of the corporation by unifying accessibility to and evaluation of various forms of information. In addition to complex information, Unified Information Access (UIA) offers access to and analysis of unstructured content such as documents, emails, web pages, etc</w:t>
      </w:r>
      <w:r w:rsidR="001E4A89" w:rsidRPr="001E4A89">
        <w:t xml:space="preserve"> </w:t>
      </w:r>
      <w:r w:rsidR="001E4A89">
        <w:t>(</w:t>
      </w:r>
      <w:r w:rsidR="001E4A89" w:rsidRPr="001E4A89">
        <w:rPr>
          <w:rFonts w:cs="Times New Roman"/>
          <w:szCs w:val="24"/>
        </w:rPr>
        <w:t>Chatterjee,</w:t>
      </w:r>
      <w:r w:rsidR="001E4A89">
        <w:rPr>
          <w:rFonts w:cs="Times New Roman"/>
          <w:szCs w:val="24"/>
        </w:rPr>
        <w:t xml:space="preserve"> 2021)</w:t>
      </w:r>
      <w:r w:rsidRPr="003A10FE">
        <w:rPr>
          <w:rFonts w:cs="Times New Roman"/>
          <w:szCs w:val="24"/>
        </w:rPr>
        <w:t xml:space="preserve">. It offers a comprehensive and 360-degree view of </w:t>
      </w:r>
      <w:r w:rsidR="001C693A">
        <w:rPr>
          <w:rFonts w:cs="Times New Roman"/>
          <w:szCs w:val="24"/>
        </w:rPr>
        <w:t xml:space="preserve">the </w:t>
      </w:r>
      <w:r w:rsidRPr="003A10FE">
        <w:rPr>
          <w:rFonts w:cs="Times New Roman"/>
          <w:szCs w:val="24"/>
        </w:rPr>
        <w:t>company that not only clarifies "what," but also clarifies "why” (</w:t>
      </w:r>
      <w:r w:rsidRPr="003A10FE">
        <w:rPr>
          <w:rFonts w:cs="Times New Roman"/>
          <w:color w:val="222222"/>
          <w:szCs w:val="24"/>
          <w:shd w:val="clear" w:color="auto" w:fill="FFFFFF"/>
        </w:rPr>
        <w:t>Richardson, 2020.</w:t>
      </w:r>
      <w:r w:rsidRPr="003A10FE">
        <w:rPr>
          <w:rFonts w:cs="Times New Roman"/>
          <w:szCs w:val="24"/>
        </w:rPr>
        <w:t xml:space="preserve">). When BI and analytics tools are introduced, concerns such as all the information in textual and document forms, which constitutes </w:t>
      </w:r>
      <w:r w:rsidR="001C693A">
        <w:rPr>
          <w:rFonts w:cs="Times New Roman"/>
          <w:szCs w:val="24"/>
        </w:rPr>
        <w:t>a</w:t>
      </w:r>
      <w:r w:rsidRPr="003A10FE">
        <w:rPr>
          <w:rFonts w:cs="Times New Roman"/>
          <w:szCs w:val="24"/>
        </w:rPr>
        <w:t xml:space="preserve"> substantial proportion of what consumers consume, inevitably surface. </w:t>
      </w:r>
    </w:p>
    <w:p w14:paraId="6F1121CF" w14:textId="77777777" w:rsidR="003A10FE" w:rsidRPr="003A10FE" w:rsidRDefault="003A10FE" w:rsidP="003A10FE">
      <w:pPr>
        <w:spacing w:line="360" w:lineRule="auto"/>
        <w:ind w:firstLine="720"/>
        <w:rPr>
          <w:rFonts w:cs="Times New Roman"/>
          <w:color w:val="222222"/>
          <w:szCs w:val="24"/>
          <w:shd w:val="clear" w:color="auto" w:fill="FFFFFF"/>
        </w:rPr>
      </w:pPr>
      <w:r w:rsidRPr="003A10FE">
        <w:rPr>
          <w:rFonts w:cs="Times New Roman"/>
          <w:color w:val="222222"/>
          <w:szCs w:val="24"/>
          <w:shd w:val="clear" w:color="auto" w:fill="FFFFFF"/>
        </w:rPr>
        <w:t xml:space="preserve">Organizations endure a competitive impact when accessing data is difficult, regardless </w:t>
      </w:r>
      <w:r w:rsidR="001C693A">
        <w:rPr>
          <w:rFonts w:cs="Times New Roman"/>
          <w:color w:val="222222"/>
          <w:szCs w:val="24"/>
          <w:shd w:val="clear" w:color="auto" w:fill="FFFFFF"/>
        </w:rPr>
        <w:t xml:space="preserve">of </w:t>
      </w:r>
      <w:r w:rsidRPr="003A10FE">
        <w:rPr>
          <w:rFonts w:cs="Times New Roman"/>
          <w:color w:val="222222"/>
          <w:szCs w:val="24"/>
          <w:shd w:val="clear" w:color="auto" w:fill="FFFFFF"/>
        </w:rPr>
        <w:t xml:space="preserve">whether it is structured or unstructured. Productivity improvements </w:t>
      </w:r>
      <w:r w:rsidR="001C693A">
        <w:rPr>
          <w:rFonts w:cs="Times New Roman"/>
          <w:color w:val="222222"/>
          <w:szCs w:val="24"/>
          <w:shd w:val="clear" w:color="auto" w:fill="FFFFFF"/>
        </w:rPr>
        <w:t>are</w:t>
      </w:r>
      <w:r w:rsidRPr="003A10FE">
        <w:rPr>
          <w:rFonts w:cs="Times New Roman"/>
          <w:color w:val="222222"/>
          <w:szCs w:val="24"/>
          <w:shd w:val="clear" w:color="auto" w:fill="FFFFFF"/>
        </w:rPr>
        <w:t xml:space="preserve"> one criterion for evaluating the value of BI, therefore BI should aid users in accessing and analyzing both organized and </w:t>
      </w:r>
      <w:r w:rsidRPr="003A10FE">
        <w:rPr>
          <w:rFonts w:cs="Times New Roman"/>
          <w:color w:val="222222"/>
          <w:szCs w:val="24"/>
          <w:shd w:val="clear" w:color="auto" w:fill="FFFFFF"/>
        </w:rPr>
        <w:lastRenderedPageBreak/>
        <w:t>unstructured data. To simplify the process for users to discover analyses, search for information within corporate sources, and access information on the Web, BI and data discovery tools are improving the integration of data retrieval into the user's experience.</w:t>
      </w:r>
    </w:p>
    <w:p w14:paraId="7F4AE9EF" w14:textId="77777777" w:rsidR="001E4A89" w:rsidRDefault="001E4A89">
      <w:pPr>
        <w:spacing w:line="259" w:lineRule="auto"/>
        <w:jc w:val="left"/>
        <w:rPr>
          <w:rFonts w:eastAsiaTheme="majorEastAsia" w:cs="Times New Roman"/>
          <w:b/>
          <w:szCs w:val="24"/>
        </w:rPr>
      </w:pPr>
      <w:r>
        <w:rPr>
          <w:rFonts w:cs="Times New Roman"/>
          <w:szCs w:val="24"/>
        </w:rPr>
        <w:br w:type="page"/>
      </w:r>
    </w:p>
    <w:p w14:paraId="77FD756D" w14:textId="77777777" w:rsidR="003A10FE" w:rsidRPr="003A10FE" w:rsidRDefault="003A10FE" w:rsidP="003A10FE">
      <w:pPr>
        <w:pStyle w:val="Heading1"/>
        <w:spacing w:line="360" w:lineRule="auto"/>
        <w:rPr>
          <w:rFonts w:cs="Times New Roman"/>
          <w:szCs w:val="24"/>
        </w:rPr>
      </w:pPr>
      <w:bookmarkStart w:id="15" w:name="_Toc119737296"/>
      <w:bookmarkStart w:id="16" w:name="_Toc119737322"/>
      <w:r w:rsidRPr="003A10FE">
        <w:rPr>
          <w:rFonts w:cs="Times New Roman"/>
          <w:szCs w:val="24"/>
        </w:rPr>
        <w:lastRenderedPageBreak/>
        <w:t>Conclusion:</w:t>
      </w:r>
      <w:bookmarkEnd w:id="15"/>
      <w:bookmarkEnd w:id="16"/>
    </w:p>
    <w:p w14:paraId="518EBD53" w14:textId="77777777" w:rsidR="003A10FE" w:rsidRPr="003A10FE" w:rsidRDefault="003A10FE" w:rsidP="003A10FE">
      <w:pPr>
        <w:spacing w:line="360" w:lineRule="auto"/>
        <w:ind w:firstLine="720"/>
        <w:rPr>
          <w:rFonts w:cs="Times New Roman"/>
          <w:szCs w:val="24"/>
        </w:rPr>
      </w:pPr>
      <w:r w:rsidRPr="003A10FE">
        <w:rPr>
          <w:rFonts w:cs="Times New Roman"/>
          <w:szCs w:val="24"/>
        </w:rPr>
        <w:t xml:space="preserve">As concluding the topic, the purpose of this report is to remark </w:t>
      </w:r>
      <w:r w:rsidR="001C693A">
        <w:rPr>
          <w:rFonts w:cs="Times New Roman"/>
          <w:szCs w:val="24"/>
        </w:rPr>
        <w:t xml:space="preserve">on </w:t>
      </w:r>
      <w:r w:rsidRPr="003A10FE">
        <w:rPr>
          <w:rFonts w:cs="Times New Roman"/>
          <w:szCs w:val="24"/>
        </w:rPr>
        <w:t xml:space="preserve">the current trends </w:t>
      </w:r>
      <w:r w:rsidR="001C693A">
        <w:rPr>
          <w:rFonts w:cs="Times New Roman"/>
          <w:szCs w:val="24"/>
        </w:rPr>
        <w:t>in</w:t>
      </w:r>
      <w:r w:rsidRPr="003A10FE">
        <w:rPr>
          <w:rFonts w:cs="Times New Roman"/>
          <w:szCs w:val="24"/>
        </w:rPr>
        <w:t xml:space="preserve"> business intelligence (BI).  The finding indicated the importance of trends which has to be followed by business organization for having </w:t>
      </w:r>
      <w:r w:rsidR="001C693A">
        <w:rPr>
          <w:rFonts w:cs="Times New Roman"/>
          <w:szCs w:val="24"/>
        </w:rPr>
        <w:t>a</w:t>
      </w:r>
      <w:r w:rsidRPr="003A10FE">
        <w:rPr>
          <w:rFonts w:cs="Times New Roman"/>
          <w:szCs w:val="24"/>
        </w:rPr>
        <w:t xml:space="preserve"> success rate growth. Each trend has its signif</w:t>
      </w:r>
      <w:r w:rsidR="001C693A">
        <w:rPr>
          <w:rFonts w:cs="Times New Roman"/>
          <w:szCs w:val="24"/>
        </w:rPr>
        <w:t>ic</w:t>
      </w:r>
      <w:r w:rsidRPr="003A10FE">
        <w:rPr>
          <w:rFonts w:cs="Times New Roman"/>
          <w:szCs w:val="24"/>
        </w:rPr>
        <w:t xml:space="preserve">ance and tools to be operative. After this research, the perspective related </w:t>
      </w:r>
      <w:r w:rsidR="001C693A">
        <w:rPr>
          <w:rFonts w:cs="Times New Roman"/>
          <w:szCs w:val="24"/>
        </w:rPr>
        <w:t xml:space="preserve">to </w:t>
      </w:r>
      <w:r w:rsidRPr="003A10FE">
        <w:rPr>
          <w:rFonts w:cs="Times New Roman"/>
          <w:szCs w:val="24"/>
        </w:rPr>
        <w:t xml:space="preserve">business intelligence (BI) has been changed towards the positive attraction of development. The individual who belongs to </w:t>
      </w:r>
      <w:r w:rsidR="001C693A">
        <w:rPr>
          <w:rFonts w:cs="Times New Roman"/>
          <w:szCs w:val="24"/>
        </w:rPr>
        <w:t xml:space="preserve">the </w:t>
      </w:r>
      <w:r w:rsidRPr="003A10FE">
        <w:rPr>
          <w:rFonts w:cs="Times New Roman"/>
          <w:szCs w:val="24"/>
        </w:rPr>
        <w:t>business industry should be followed the techniques or tool</w:t>
      </w:r>
      <w:r w:rsidR="001C693A">
        <w:rPr>
          <w:rFonts w:cs="Times New Roman"/>
          <w:szCs w:val="24"/>
        </w:rPr>
        <w:t>s</w:t>
      </w:r>
      <w:r w:rsidRPr="003A10FE">
        <w:rPr>
          <w:rFonts w:cs="Times New Roman"/>
          <w:szCs w:val="24"/>
        </w:rPr>
        <w:t xml:space="preserve"> of BI to provid</w:t>
      </w:r>
      <w:r w:rsidR="001C693A">
        <w:rPr>
          <w:rFonts w:cs="Times New Roman"/>
          <w:szCs w:val="24"/>
        </w:rPr>
        <w:t>e</w:t>
      </w:r>
      <w:r w:rsidRPr="003A10FE">
        <w:rPr>
          <w:rFonts w:cs="Times New Roman"/>
          <w:szCs w:val="24"/>
        </w:rPr>
        <w:t xml:space="preserve"> quality and effective efficient services to end-users.</w:t>
      </w:r>
    </w:p>
    <w:p w14:paraId="6C01F430" w14:textId="77777777" w:rsidR="002A73A1" w:rsidRPr="003A10FE" w:rsidRDefault="002A73A1" w:rsidP="003A10FE">
      <w:pPr>
        <w:spacing w:line="360" w:lineRule="auto"/>
        <w:rPr>
          <w:rFonts w:cs="Times New Roman"/>
          <w:color w:val="222222"/>
          <w:szCs w:val="24"/>
          <w:shd w:val="clear" w:color="auto" w:fill="FFFFFF"/>
        </w:rPr>
      </w:pPr>
    </w:p>
    <w:p w14:paraId="2201C9E1" w14:textId="77777777" w:rsidR="002A73A1" w:rsidRPr="003A10FE" w:rsidRDefault="002A73A1" w:rsidP="003A10FE">
      <w:pPr>
        <w:spacing w:line="360" w:lineRule="auto"/>
        <w:rPr>
          <w:rFonts w:cs="Times New Roman"/>
          <w:color w:val="222222"/>
          <w:szCs w:val="24"/>
          <w:shd w:val="clear" w:color="auto" w:fill="FFFFFF"/>
        </w:rPr>
      </w:pPr>
    </w:p>
    <w:p w14:paraId="39AA7AB4" w14:textId="77777777" w:rsidR="002A16A3" w:rsidRPr="003A10FE" w:rsidRDefault="002A16A3" w:rsidP="003A10FE">
      <w:pPr>
        <w:spacing w:line="360" w:lineRule="auto"/>
        <w:rPr>
          <w:rFonts w:cs="Times New Roman"/>
          <w:szCs w:val="24"/>
        </w:rPr>
      </w:pPr>
    </w:p>
    <w:p w14:paraId="5C322D8C" w14:textId="77777777" w:rsidR="002A16A3" w:rsidRPr="003A10FE" w:rsidRDefault="002A16A3" w:rsidP="003A10FE">
      <w:pPr>
        <w:spacing w:line="360" w:lineRule="auto"/>
        <w:rPr>
          <w:rFonts w:cs="Times New Roman"/>
          <w:szCs w:val="24"/>
        </w:rPr>
      </w:pPr>
    </w:p>
    <w:p w14:paraId="0C0A2BC1" w14:textId="77777777" w:rsidR="003A10FE" w:rsidRPr="003A10FE" w:rsidRDefault="003A10FE" w:rsidP="003A10FE">
      <w:pPr>
        <w:spacing w:line="360" w:lineRule="auto"/>
        <w:rPr>
          <w:rFonts w:eastAsiaTheme="majorEastAsia" w:cs="Times New Roman"/>
          <w:b/>
          <w:szCs w:val="24"/>
        </w:rPr>
      </w:pPr>
      <w:r w:rsidRPr="003A10FE">
        <w:rPr>
          <w:rFonts w:cs="Times New Roman"/>
          <w:szCs w:val="24"/>
        </w:rPr>
        <w:br w:type="page"/>
      </w:r>
    </w:p>
    <w:p w14:paraId="7D3D410F" w14:textId="77777777" w:rsidR="001E4A89" w:rsidRPr="001E4A89" w:rsidRDefault="003A10FE" w:rsidP="001E4A89">
      <w:pPr>
        <w:pStyle w:val="Heading1"/>
      </w:pPr>
      <w:bookmarkStart w:id="17" w:name="_Toc119737297"/>
      <w:bookmarkStart w:id="18" w:name="_Toc119737323"/>
      <w:r w:rsidRPr="003A10FE">
        <w:lastRenderedPageBreak/>
        <w:t>References</w:t>
      </w:r>
      <w:bookmarkEnd w:id="17"/>
      <w:bookmarkEnd w:id="18"/>
    </w:p>
    <w:p w14:paraId="31F5D443" w14:textId="77777777" w:rsidR="001E4A89" w:rsidRPr="003A10FE" w:rsidRDefault="001E4A89" w:rsidP="003A10FE">
      <w:pPr>
        <w:spacing w:line="360" w:lineRule="auto"/>
        <w:ind w:left="720" w:hanging="720"/>
        <w:rPr>
          <w:rFonts w:cs="Times New Roman"/>
          <w:szCs w:val="24"/>
        </w:rPr>
      </w:pPr>
      <w:r w:rsidRPr="003A10FE">
        <w:rPr>
          <w:rFonts w:cs="Times New Roman"/>
          <w:szCs w:val="24"/>
        </w:rPr>
        <w:t>Ajah, I.A. and Nweke, H.F., 2019. Big data and business analytics: Trends, platforms, success factors and applications. </w:t>
      </w:r>
      <w:r w:rsidRPr="003A10FE">
        <w:rPr>
          <w:rFonts w:cs="Times New Roman"/>
          <w:i/>
          <w:iCs/>
          <w:szCs w:val="24"/>
        </w:rPr>
        <w:t>Big Data and Cognitive Computing</w:t>
      </w:r>
      <w:r w:rsidRPr="003A10FE">
        <w:rPr>
          <w:rFonts w:cs="Times New Roman"/>
          <w:szCs w:val="24"/>
        </w:rPr>
        <w:t>, </w:t>
      </w:r>
      <w:r w:rsidRPr="003A10FE">
        <w:rPr>
          <w:rFonts w:cs="Times New Roman"/>
          <w:i/>
          <w:iCs/>
          <w:szCs w:val="24"/>
        </w:rPr>
        <w:t>3</w:t>
      </w:r>
      <w:r w:rsidRPr="003A10FE">
        <w:rPr>
          <w:rFonts w:cs="Times New Roman"/>
          <w:szCs w:val="24"/>
        </w:rPr>
        <w:t>(2), p.32.</w:t>
      </w:r>
    </w:p>
    <w:p w14:paraId="3EDCD2E6" w14:textId="77777777" w:rsidR="001E4A89" w:rsidRPr="003A10FE" w:rsidRDefault="001E4A89" w:rsidP="003A10FE">
      <w:pPr>
        <w:spacing w:line="360" w:lineRule="auto"/>
        <w:ind w:left="720" w:hanging="720"/>
        <w:rPr>
          <w:rFonts w:cs="Times New Roman"/>
          <w:szCs w:val="24"/>
        </w:rPr>
      </w:pPr>
      <w:r w:rsidRPr="003A10FE">
        <w:rPr>
          <w:rFonts w:cs="Times New Roman"/>
          <w:szCs w:val="24"/>
        </w:rPr>
        <w:t>Amalina, F., Hashem, I.A.T., Azizul, Z.H., Fong, A.T., Firdaus, A., Imran, M. and Anuar, N.B., 2019. Blending big data analytics: Review on challenges and a recent study. </w:t>
      </w:r>
      <w:r w:rsidRPr="003A10FE">
        <w:rPr>
          <w:rFonts w:cs="Times New Roman"/>
          <w:i/>
          <w:iCs/>
          <w:szCs w:val="24"/>
        </w:rPr>
        <w:t>Ieee Access</w:t>
      </w:r>
      <w:r w:rsidRPr="003A10FE">
        <w:rPr>
          <w:rFonts w:cs="Times New Roman"/>
          <w:szCs w:val="24"/>
        </w:rPr>
        <w:t>, </w:t>
      </w:r>
      <w:r w:rsidRPr="003A10FE">
        <w:rPr>
          <w:rFonts w:cs="Times New Roman"/>
          <w:i/>
          <w:iCs/>
          <w:szCs w:val="24"/>
        </w:rPr>
        <w:t>8</w:t>
      </w:r>
      <w:r w:rsidRPr="003A10FE">
        <w:rPr>
          <w:rFonts w:cs="Times New Roman"/>
          <w:szCs w:val="24"/>
        </w:rPr>
        <w:t>, pp.3629-3645.</w:t>
      </w:r>
    </w:p>
    <w:p w14:paraId="3893A31D" w14:textId="77777777" w:rsidR="001E4A89" w:rsidRDefault="001E4A89" w:rsidP="001E4A89">
      <w:r w:rsidRPr="004E7ED3">
        <w:t>Chatterjee, A., Prinz, A., Gerdes, M. and Martinez, S., 2021. An automatic ontology-based approach to support logical representation of observable and measurable data for healthy lifestyle management: Proof-of-concept study. </w:t>
      </w:r>
      <w:r w:rsidRPr="004E7ED3">
        <w:rPr>
          <w:i/>
          <w:iCs/>
        </w:rPr>
        <w:t>Journal of Medical Internet Research</w:t>
      </w:r>
      <w:r w:rsidRPr="004E7ED3">
        <w:t>, </w:t>
      </w:r>
      <w:r w:rsidRPr="004E7ED3">
        <w:rPr>
          <w:i/>
          <w:iCs/>
        </w:rPr>
        <w:t>23</w:t>
      </w:r>
      <w:r w:rsidRPr="004E7ED3">
        <w:t>(4), p.e24656.</w:t>
      </w:r>
    </w:p>
    <w:p w14:paraId="12E5560C" w14:textId="77777777" w:rsidR="001E4A89" w:rsidRPr="003A10FE" w:rsidRDefault="001E4A89" w:rsidP="003A10FE">
      <w:pPr>
        <w:spacing w:line="360" w:lineRule="auto"/>
        <w:ind w:left="720" w:hanging="720"/>
        <w:rPr>
          <w:rFonts w:cs="Times New Roman"/>
          <w:color w:val="222222"/>
          <w:szCs w:val="24"/>
          <w:shd w:val="clear" w:color="auto" w:fill="FFFFFF"/>
        </w:rPr>
      </w:pPr>
      <w:r w:rsidRPr="003A10FE">
        <w:rPr>
          <w:rFonts w:cs="Times New Roman"/>
          <w:color w:val="222222"/>
          <w:szCs w:val="24"/>
          <w:shd w:val="clear" w:color="auto" w:fill="FFFFFF"/>
        </w:rPr>
        <w:t>Delen, D. and Ram, S., 2018. Research challenges and opportunities in business analytics. </w:t>
      </w:r>
      <w:r w:rsidRPr="003A10FE">
        <w:rPr>
          <w:rFonts w:cs="Times New Roman"/>
          <w:i/>
          <w:iCs/>
          <w:color w:val="222222"/>
          <w:szCs w:val="24"/>
          <w:shd w:val="clear" w:color="auto" w:fill="FFFFFF"/>
        </w:rPr>
        <w:t>Journal of Business Analytics</w:t>
      </w:r>
      <w:r w:rsidRPr="003A10FE">
        <w:rPr>
          <w:rFonts w:cs="Times New Roman"/>
          <w:color w:val="222222"/>
          <w:szCs w:val="24"/>
          <w:shd w:val="clear" w:color="auto" w:fill="FFFFFF"/>
        </w:rPr>
        <w:t>, </w:t>
      </w:r>
      <w:r w:rsidRPr="003A10FE">
        <w:rPr>
          <w:rFonts w:cs="Times New Roman"/>
          <w:i/>
          <w:iCs/>
          <w:color w:val="222222"/>
          <w:szCs w:val="24"/>
          <w:shd w:val="clear" w:color="auto" w:fill="FFFFFF"/>
        </w:rPr>
        <w:t>1</w:t>
      </w:r>
      <w:r w:rsidRPr="003A10FE">
        <w:rPr>
          <w:rFonts w:cs="Times New Roman"/>
          <w:color w:val="222222"/>
          <w:szCs w:val="24"/>
          <w:shd w:val="clear" w:color="auto" w:fill="FFFFFF"/>
        </w:rPr>
        <w:t>(1), pp.2-12.</w:t>
      </w:r>
    </w:p>
    <w:p w14:paraId="0322BAEB" w14:textId="77777777" w:rsidR="001E4A89" w:rsidRPr="003A10FE" w:rsidRDefault="001E4A89" w:rsidP="003A10FE">
      <w:pPr>
        <w:spacing w:line="360" w:lineRule="auto"/>
        <w:ind w:left="720" w:hanging="720"/>
        <w:rPr>
          <w:rFonts w:cs="Times New Roman"/>
          <w:color w:val="222222"/>
          <w:szCs w:val="24"/>
          <w:shd w:val="clear" w:color="auto" w:fill="FFFFFF"/>
        </w:rPr>
      </w:pPr>
      <w:r w:rsidRPr="003A10FE">
        <w:rPr>
          <w:rFonts w:cs="Times New Roman"/>
          <w:color w:val="222222"/>
          <w:szCs w:val="24"/>
          <w:shd w:val="clear" w:color="auto" w:fill="FFFFFF"/>
        </w:rPr>
        <w:t>Islam, N., 2018. Business Intelligence and Analytics for Operational Efficiency. </w:t>
      </w:r>
      <w:r w:rsidRPr="003A10FE">
        <w:rPr>
          <w:rFonts w:cs="Times New Roman"/>
          <w:i/>
          <w:iCs/>
          <w:color w:val="222222"/>
          <w:szCs w:val="24"/>
          <w:shd w:val="clear" w:color="auto" w:fill="FFFFFF"/>
        </w:rPr>
        <w:t>Available at SSRN 3163429</w:t>
      </w:r>
      <w:r w:rsidRPr="003A10FE">
        <w:rPr>
          <w:rFonts w:cs="Times New Roman"/>
          <w:color w:val="222222"/>
          <w:szCs w:val="24"/>
          <w:shd w:val="clear" w:color="auto" w:fill="FFFFFF"/>
        </w:rPr>
        <w:t>.</w:t>
      </w:r>
    </w:p>
    <w:p w14:paraId="66697175" w14:textId="77777777" w:rsidR="001E4A89" w:rsidRPr="003A10FE" w:rsidRDefault="001E4A89" w:rsidP="003A10FE">
      <w:pPr>
        <w:spacing w:line="360" w:lineRule="auto"/>
        <w:ind w:left="720" w:hanging="720"/>
        <w:rPr>
          <w:rFonts w:cs="Times New Roman"/>
          <w:color w:val="222222"/>
          <w:szCs w:val="24"/>
          <w:shd w:val="clear" w:color="auto" w:fill="FFFFFF"/>
        </w:rPr>
      </w:pPr>
      <w:r w:rsidRPr="003A10FE">
        <w:rPr>
          <w:rFonts w:cs="Times New Roman"/>
          <w:color w:val="222222"/>
          <w:szCs w:val="24"/>
          <w:shd w:val="clear" w:color="auto" w:fill="FFFFFF"/>
        </w:rPr>
        <w:t>Lennerholt, C., van Laere, J. and Söderström, E., 2018. Implementation challenges of self</w:t>
      </w:r>
      <w:r>
        <w:rPr>
          <w:rFonts w:cs="Times New Roman"/>
          <w:color w:val="222222"/>
          <w:szCs w:val="24"/>
          <w:shd w:val="clear" w:color="auto" w:fill="FFFFFF"/>
        </w:rPr>
        <w:t>-</w:t>
      </w:r>
      <w:r w:rsidRPr="003A10FE">
        <w:rPr>
          <w:rFonts w:cs="Times New Roman"/>
          <w:color w:val="222222"/>
          <w:szCs w:val="24"/>
          <w:shd w:val="clear" w:color="auto" w:fill="FFFFFF"/>
        </w:rPr>
        <w:t>service business intelligence: A literature review. In </w:t>
      </w:r>
      <w:r w:rsidRPr="003A10FE">
        <w:rPr>
          <w:rFonts w:cs="Times New Roman"/>
          <w:i/>
          <w:iCs/>
          <w:color w:val="222222"/>
          <w:szCs w:val="24"/>
          <w:shd w:val="clear" w:color="auto" w:fill="FFFFFF"/>
        </w:rPr>
        <w:t>51st Hawaii International Conference on System Sciences, Hilton Waikoloa Village, Hawaii, USA, January 3-6, 2018</w:t>
      </w:r>
      <w:r w:rsidRPr="003A10FE">
        <w:rPr>
          <w:rFonts w:cs="Times New Roman"/>
          <w:color w:val="222222"/>
          <w:szCs w:val="24"/>
          <w:shd w:val="clear" w:color="auto" w:fill="FFFFFF"/>
        </w:rPr>
        <w:t> (Vol. 51, pp. 5055-5063). IEEE Computer Society</w:t>
      </w:r>
      <w:r>
        <w:rPr>
          <w:rFonts w:cs="Times New Roman"/>
          <w:color w:val="222222"/>
          <w:szCs w:val="24"/>
          <w:shd w:val="clear" w:color="auto" w:fill="FFFFFF"/>
        </w:rPr>
        <w:t>.</w:t>
      </w:r>
    </w:p>
    <w:p w14:paraId="76327629" w14:textId="77777777" w:rsidR="001E4A89" w:rsidRPr="003A10FE" w:rsidRDefault="001E4A89" w:rsidP="003A10FE">
      <w:pPr>
        <w:spacing w:line="360" w:lineRule="auto"/>
        <w:ind w:left="720" w:hanging="720"/>
        <w:rPr>
          <w:rFonts w:cs="Times New Roman"/>
          <w:color w:val="222222"/>
          <w:szCs w:val="24"/>
          <w:shd w:val="clear" w:color="auto" w:fill="FFFFFF"/>
        </w:rPr>
      </w:pPr>
      <w:r w:rsidRPr="003A10FE">
        <w:rPr>
          <w:rFonts w:cs="Times New Roman"/>
          <w:color w:val="222222"/>
          <w:szCs w:val="24"/>
          <w:shd w:val="clear" w:color="auto" w:fill="FFFFFF"/>
        </w:rPr>
        <w:t xml:space="preserve">Richardson, J., Sallam, R., Schlegel, K., Kronz, A. and Sun, J., 2020. Magic </w:t>
      </w:r>
      <w:r>
        <w:rPr>
          <w:rFonts w:cs="Times New Roman"/>
          <w:color w:val="222222"/>
          <w:szCs w:val="24"/>
          <w:shd w:val="clear" w:color="auto" w:fill="FFFFFF"/>
        </w:rPr>
        <w:t>Q</w:t>
      </w:r>
      <w:r w:rsidRPr="003A10FE">
        <w:rPr>
          <w:rFonts w:cs="Times New Roman"/>
          <w:color w:val="222222"/>
          <w:szCs w:val="24"/>
          <w:shd w:val="clear" w:color="auto" w:fill="FFFFFF"/>
        </w:rPr>
        <w:t>uadrant for analytics and business intelligence platforms. </w:t>
      </w:r>
      <w:r w:rsidRPr="003A10FE">
        <w:rPr>
          <w:rFonts w:cs="Times New Roman"/>
          <w:i/>
          <w:iCs/>
          <w:color w:val="222222"/>
          <w:szCs w:val="24"/>
          <w:shd w:val="clear" w:color="auto" w:fill="FFFFFF"/>
        </w:rPr>
        <w:t>Gartner ID G00386610</w:t>
      </w:r>
      <w:r w:rsidRPr="003A10FE">
        <w:rPr>
          <w:rFonts w:cs="Times New Roman"/>
          <w:color w:val="222222"/>
          <w:szCs w:val="24"/>
          <w:shd w:val="clear" w:color="auto" w:fill="FFFFFF"/>
        </w:rPr>
        <w:t>.</w:t>
      </w:r>
    </w:p>
    <w:p w14:paraId="08EBFFE1" w14:textId="77777777" w:rsidR="001E4A89" w:rsidRDefault="001E4A89" w:rsidP="001E4A89">
      <w:r w:rsidRPr="004E7ED3">
        <w:t>Yuan, G., Lu, J., Yan, Z. and Wu, S., 2022. A survey on mapping semi-structured data and graph data to relational data. </w:t>
      </w:r>
      <w:r w:rsidRPr="004E7ED3">
        <w:rPr>
          <w:i/>
          <w:iCs/>
        </w:rPr>
        <w:t>ACM Computing Surveys (CSUR)</w:t>
      </w:r>
      <w:r w:rsidRPr="004E7ED3">
        <w:t>.</w:t>
      </w:r>
    </w:p>
    <w:p w14:paraId="60C40D50" w14:textId="77777777" w:rsidR="001E4A89" w:rsidRPr="003A10FE" w:rsidRDefault="001E4A89" w:rsidP="003A10FE">
      <w:pPr>
        <w:spacing w:line="360" w:lineRule="auto"/>
        <w:rPr>
          <w:rFonts w:cs="Times New Roman"/>
          <w:szCs w:val="24"/>
        </w:rPr>
      </w:pPr>
    </w:p>
    <w:p w14:paraId="5C3FA734" w14:textId="77777777" w:rsidR="003A10FE" w:rsidRPr="003A10FE" w:rsidRDefault="003A10FE" w:rsidP="003A10FE">
      <w:pPr>
        <w:spacing w:line="360" w:lineRule="auto"/>
        <w:rPr>
          <w:rFonts w:cs="Times New Roman"/>
          <w:szCs w:val="24"/>
        </w:rPr>
      </w:pPr>
    </w:p>
    <w:p w14:paraId="10FE5A5F" w14:textId="77777777" w:rsidR="005F7A3B" w:rsidRPr="003A10FE" w:rsidRDefault="005F7A3B" w:rsidP="003A10FE">
      <w:pPr>
        <w:spacing w:line="360" w:lineRule="auto"/>
        <w:rPr>
          <w:rFonts w:cs="Times New Roman"/>
          <w:b/>
          <w:szCs w:val="24"/>
        </w:rPr>
      </w:pPr>
    </w:p>
    <w:sectPr w:rsidR="005F7A3B" w:rsidRPr="003A10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GIVMDU3MDc0sTIyMjJR2l4NTi4sz8PJACw1oArljBgCwAAAA="/>
  </w:docVars>
  <w:rsids>
    <w:rsidRoot w:val="005F7A3B"/>
    <w:rsid w:val="001C693A"/>
    <w:rsid w:val="001E4A89"/>
    <w:rsid w:val="00250FE2"/>
    <w:rsid w:val="002A16A3"/>
    <w:rsid w:val="002A73A1"/>
    <w:rsid w:val="003A10FE"/>
    <w:rsid w:val="003C4DED"/>
    <w:rsid w:val="005F7A3B"/>
    <w:rsid w:val="008E3DC3"/>
    <w:rsid w:val="00B82712"/>
    <w:rsid w:val="00BE2C73"/>
    <w:rsid w:val="00CA1E84"/>
    <w:rsid w:val="00D556A8"/>
    <w:rsid w:val="00E064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5771"/>
  <w15:chartTrackingRefBased/>
  <w15:docId w15:val="{70D0F0AE-D66F-45C0-856B-F12757825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DED"/>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C4DE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E4A89"/>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DE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E4A89"/>
    <w:rPr>
      <w:rFonts w:ascii="Times New Roman" w:eastAsiaTheme="majorEastAsia" w:hAnsi="Times New Roman" w:cstheme="majorBidi"/>
      <w:b/>
      <w:i/>
      <w:sz w:val="24"/>
      <w:szCs w:val="26"/>
    </w:rPr>
  </w:style>
  <w:style w:type="paragraph" w:styleId="Caption">
    <w:name w:val="caption"/>
    <w:basedOn w:val="Normal"/>
    <w:next w:val="Normal"/>
    <w:uiPriority w:val="35"/>
    <w:unhideWhenUsed/>
    <w:qFormat/>
    <w:rsid w:val="002A73A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E4A8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E4A89"/>
    <w:pPr>
      <w:spacing w:after="100"/>
    </w:pPr>
  </w:style>
  <w:style w:type="paragraph" w:styleId="TOC2">
    <w:name w:val="toc 2"/>
    <w:basedOn w:val="Normal"/>
    <w:next w:val="Normal"/>
    <w:autoRedefine/>
    <w:uiPriority w:val="39"/>
    <w:unhideWhenUsed/>
    <w:rsid w:val="001E4A89"/>
    <w:pPr>
      <w:spacing w:after="100"/>
      <w:ind w:left="240"/>
    </w:pPr>
  </w:style>
  <w:style w:type="character" w:styleId="Hyperlink">
    <w:name w:val="Hyperlink"/>
    <w:basedOn w:val="DefaultParagraphFont"/>
    <w:uiPriority w:val="99"/>
    <w:unhideWhenUsed/>
    <w:rsid w:val="001E4A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6D24DC-7E92-4116-AE56-196955336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1615</Words>
  <Characters>9210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 Syed</dc:creator>
  <cp:keywords/>
  <dc:description/>
  <cp:lastModifiedBy>Raul Trif (2030167)</cp:lastModifiedBy>
  <cp:revision>3</cp:revision>
  <dcterms:created xsi:type="dcterms:W3CDTF">2022-11-19T16:06:00Z</dcterms:created>
  <dcterms:modified xsi:type="dcterms:W3CDTF">2023-01-06T19:08:00Z</dcterms:modified>
</cp:coreProperties>
</file>