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5197FD" w14:textId="77777777" w:rsidR="001E4008" w:rsidRDefault="001E4008" w:rsidP="00D15CCC">
      <w:pPr>
        <w:pStyle w:val="Heading1"/>
        <w:rPr>
          <w:sz w:val="32"/>
        </w:rPr>
      </w:pPr>
    </w:p>
    <w:p w14:paraId="00C75A99" w14:textId="77777777" w:rsidR="001E4008" w:rsidRDefault="001E4008" w:rsidP="00D15CCC">
      <w:pPr>
        <w:pStyle w:val="Heading1"/>
        <w:rPr>
          <w:sz w:val="32"/>
        </w:rPr>
      </w:pPr>
    </w:p>
    <w:p w14:paraId="33289DBE" w14:textId="77777777" w:rsidR="001E4008" w:rsidRDefault="001E4008" w:rsidP="00D15CCC">
      <w:pPr>
        <w:pStyle w:val="Heading1"/>
        <w:rPr>
          <w:sz w:val="32"/>
        </w:rPr>
      </w:pPr>
    </w:p>
    <w:p w14:paraId="61912857" w14:textId="77777777" w:rsidR="001E4008" w:rsidRDefault="001E4008" w:rsidP="00D15CCC">
      <w:pPr>
        <w:pStyle w:val="Heading1"/>
        <w:rPr>
          <w:sz w:val="32"/>
        </w:rPr>
      </w:pPr>
    </w:p>
    <w:p w14:paraId="6ACE6E07" w14:textId="77777777" w:rsidR="001E4008" w:rsidRDefault="001E4008" w:rsidP="00D15CCC">
      <w:pPr>
        <w:pStyle w:val="Heading1"/>
        <w:rPr>
          <w:sz w:val="32"/>
        </w:rPr>
      </w:pPr>
    </w:p>
    <w:p w14:paraId="07D7EE74" w14:textId="27A92A51" w:rsidR="00BC0BE9" w:rsidRPr="004F095C" w:rsidRDefault="001E4008" w:rsidP="00D15CCC">
      <w:pPr>
        <w:pStyle w:val="Heading1"/>
        <w:rPr>
          <w:sz w:val="32"/>
        </w:rPr>
      </w:pPr>
      <w:r>
        <w:rPr>
          <w:sz w:val="32"/>
        </w:rPr>
        <w:t xml:space="preserve">       </w:t>
      </w:r>
      <w:r w:rsidR="003F77DA" w:rsidRPr="004F095C">
        <w:rPr>
          <w:sz w:val="32"/>
        </w:rPr>
        <w:t>Name of Student</w:t>
      </w:r>
      <w:r w:rsidR="003364AC" w:rsidRPr="004F095C">
        <w:rPr>
          <w:sz w:val="32"/>
        </w:rPr>
        <w:t xml:space="preserve"> </w:t>
      </w:r>
      <w:r w:rsidR="003F77DA" w:rsidRPr="004F095C">
        <w:rPr>
          <w:sz w:val="32"/>
        </w:rPr>
        <w:t>Nam</w:t>
      </w:r>
      <w:r w:rsidR="00BF337F" w:rsidRPr="004F095C">
        <w:rPr>
          <w:sz w:val="32"/>
        </w:rPr>
        <w:t>e</w:t>
      </w:r>
      <w:r w:rsidR="00F644E4" w:rsidRPr="004F095C">
        <w:rPr>
          <w:sz w:val="32"/>
        </w:rPr>
        <w:t>:</w:t>
      </w:r>
      <w:r w:rsidR="005572D7" w:rsidRPr="004F095C">
        <w:rPr>
          <w:sz w:val="32"/>
        </w:rPr>
        <w:t xml:space="preserve"> </w:t>
      </w:r>
      <w:r w:rsidR="00B87844" w:rsidRPr="004F095C">
        <w:rPr>
          <w:sz w:val="32"/>
        </w:rPr>
        <w:t>Nwakaego</w:t>
      </w:r>
      <w:r w:rsidR="00AB0249" w:rsidRPr="004F095C">
        <w:rPr>
          <w:sz w:val="32"/>
        </w:rPr>
        <w:t xml:space="preserve"> </w:t>
      </w:r>
      <w:r w:rsidR="00B87844" w:rsidRPr="004F095C">
        <w:rPr>
          <w:sz w:val="32"/>
        </w:rPr>
        <w:t xml:space="preserve">Peace Elumese </w:t>
      </w:r>
    </w:p>
    <w:p w14:paraId="0CF70A14" w14:textId="44844B04" w:rsidR="00A7253B" w:rsidRDefault="001E4008" w:rsidP="00D15CCC">
      <w:pPr>
        <w:pStyle w:val="Heading1"/>
        <w:rPr>
          <w:i w:val="0"/>
          <w:iCs/>
          <w:sz w:val="32"/>
        </w:rPr>
      </w:pPr>
      <w:r>
        <w:rPr>
          <w:i w:val="0"/>
          <w:iCs/>
          <w:sz w:val="32"/>
        </w:rPr>
        <w:t xml:space="preserve">              </w:t>
      </w:r>
      <w:r w:rsidR="00E9173C" w:rsidRPr="004F095C">
        <w:rPr>
          <w:i w:val="0"/>
          <w:iCs/>
          <w:sz w:val="32"/>
        </w:rPr>
        <w:t xml:space="preserve">Students </w:t>
      </w:r>
      <w:r w:rsidR="00BF337F" w:rsidRPr="004F095C">
        <w:rPr>
          <w:i w:val="0"/>
          <w:iCs/>
          <w:sz w:val="32"/>
        </w:rPr>
        <w:t>Number:</w:t>
      </w:r>
      <w:r w:rsidR="006C4BAF" w:rsidRPr="004F095C">
        <w:rPr>
          <w:i w:val="0"/>
          <w:iCs/>
          <w:sz w:val="32"/>
        </w:rPr>
        <w:t xml:space="preserve"> </w:t>
      </w:r>
      <w:r w:rsidR="006C5BE0" w:rsidRPr="004F095C">
        <w:rPr>
          <w:i w:val="0"/>
          <w:iCs/>
          <w:sz w:val="32"/>
        </w:rPr>
        <w:t>2114106</w:t>
      </w:r>
      <w:r w:rsidR="003A151D" w:rsidRPr="004F095C">
        <w:rPr>
          <w:i w:val="0"/>
          <w:iCs/>
          <w:sz w:val="32"/>
        </w:rPr>
        <w:t xml:space="preserve"> </w:t>
      </w:r>
    </w:p>
    <w:p w14:paraId="473A50BB" w14:textId="77777777" w:rsidR="0037602B" w:rsidRDefault="0037602B" w:rsidP="0037602B"/>
    <w:p w14:paraId="3224A58E" w14:textId="77777777" w:rsidR="0037602B" w:rsidRPr="0037602B" w:rsidRDefault="0037602B" w:rsidP="0037602B"/>
    <w:p w14:paraId="31589A4A" w14:textId="77777777" w:rsidR="00806DC7" w:rsidRDefault="00806DC7" w:rsidP="00806DC7">
      <w:pPr>
        <w:pStyle w:val="Heading1"/>
        <w:rPr>
          <w:i w:val="0"/>
          <w:iCs/>
          <w:sz w:val="32"/>
        </w:rPr>
      </w:pPr>
    </w:p>
    <w:p w14:paraId="0E78A7FC" w14:textId="77777777" w:rsidR="00806DC7" w:rsidRDefault="00806DC7" w:rsidP="00806DC7">
      <w:pPr>
        <w:pStyle w:val="Heading1"/>
        <w:rPr>
          <w:i w:val="0"/>
          <w:iCs/>
          <w:sz w:val="32"/>
        </w:rPr>
      </w:pPr>
    </w:p>
    <w:p w14:paraId="0654AC5A" w14:textId="77777777" w:rsidR="00806DC7" w:rsidRDefault="00806DC7" w:rsidP="00806DC7">
      <w:pPr>
        <w:pStyle w:val="Heading1"/>
        <w:rPr>
          <w:i w:val="0"/>
          <w:iCs/>
          <w:sz w:val="32"/>
        </w:rPr>
      </w:pPr>
    </w:p>
    <w:p w14:paraId="7C6DAE0B" w14:textId="77777777" w:rsidR="001E4008" w:rsidRDefault="001E4008" w:rsidP="00806DC7">
      <w:pPr>
        <w:pStyle w:val="Heading1"/>
        <w:rPr>
          <w:i w:val="0"/>
          <w:iCs/>
          <w:sz w:val="32"/>
        </w:rPr>
      </w:pPr>
    </w:p>
    <w:p w14:paraId="1A171CD8" w14:textId="77777777" w:rsidR="001E4008" w:rsidRDefault="001E4008" w:rsidP="00806DC7">
      <w:pPr>
        <w:pStyle w:val="Heading1"/>
        <w:rPr>
          <w:i w:val="0"/>
          <w:iCs/>
          <w:sz w:val="32"/>
        </w:rPr>
      </w:pPr>
    </w:p>
    <w:p w14:paraId="1EAFF301" w14:textId="77777777" w:rsidR="001E4008" w:rsidRDefault="001E4008" w:rsidP="00806DC7">
      <w:pPr>
        <w:pStyle w:val="Heading1"/>
        <w:rPr>
          <w:i w:val="0"/>
          <w:iCs/>
          <w:sz w:val="32"/>
        </w:rPr>
      </w:pPr>
    </w:p>
    <w:p w14:paraId="272115A9" w14:textId="77777777" w:rsidR="001E4008" w:rsidRDefault="001E4008" w:rsidP="00806DC7">
      <w:pPr>
        <w:pStyle w:val="Heading1"/>
        <w:rPr>
          <w:i w:val="0"/>
          <w:iCs/>
          <w:sz w:val="32"/>
        </w:rPr>
      </w:pPr>
    </w:p>
    <w:p w14:paraId="715F1983" w14:textId="77777777" w:rsidR="001E4008" w:rsidRDefault="001E4008" w:rsidP="00806DC7">
      <w:pPr>
        <w:pStyle w:val="Heading1"/>
        <w:rPr>
          <w:i w:val="0"/>
          <w:iCs/>
          <w:sz w:val="32"/>
        </w:rPr>
      </w:pPr>
    </w:p>
    <w:p w14:paraId="2BF7937F" w14:textId="77777777" w:rsidR="001E4008" w:rsidRDefault="001E4008" w:rsidP="00806DC7">
      <w:pPr>
        <w:pStyle w:val="Heading1"/>
        <w:rPr>
          <w:i w:val="0"/>
          <w:iCs/>
          <w:sz w:val="32"/>
        </w:rPr>
      </w:pPr>
    </w:p>
    <w:p w14:paraId="26A143D6" w14:textId="77777777" w:rsidR="001E4008" w:rsidRDefault="001E4008" w:rsidP="00806DC7">
      <w:pPr>
        <w:pStyle w:val="Heading1"/>
        <w:rPr>
          <w:i w:val="0"/>
          <w:iCs/>
          <w:sz w:val="32"/>
        </w:rPr>
      </w:pPr>
    </w:p>
    <w:p w14:paraId="4C9996BC" w14:textId="4E0AC03A" w:rsidR="00806DC7" w:rsidRPr="00806DC7" w:rsidRDefault="001E4008" w:rsidP="00806DC7">
      <w:pPr>
        <w:pStyle w:val="Heading1"/>
        <w:rPr>
          <w:i w:val="0"/>
          <w:iCs/>
          <w:sz w:val="32"/>
        </w:rPr>
      </w:pPr>
      <w:r>
        <w:rPr>
          <w:i w:val="0"/>
          <w:iCs/>
          <w:sz w:val="32"/>
        </w:rPr>
        <w:t xml:space="preserve">         </w:t>
      </w:r>
      <w:r w:rsidR="00627550" w:rsidRPr="004F095C">
        <w:rPr>
          <w:i w:val="0"/>
          <w:iCs/>
          <w:sz w:val="32"/>
        </w:rPr>
        <w:t xml:space="preserve">Lecturer </w:t>
      </w:r>
      <w:r w:rsidR="00630207" w:rsidRPr="004F095C">
        <w:rPr>
          <w:i w:val="0"/>
          <w:iCs/>
          <w:sz w:val="32"/>
        </w:rPr>
        <w:t>Name Mr</w:t>
      </w:r>
      <w:r w:rsidR="00627550" w:rsidRPr="004F095C">
        <w:rPr>
          <w:i w:val="0"/>
          <w:iCs/>
          <w:sz w:val="32"/>
        </w:rPr>
        <w:t>:</w:t>
      </w:r>
      <w:r w:rsidR="007152CB" w:rsidRPr="004F095C">
        <w:rPr>
          <w:i w:val="0"/>
          <w:iCs/>
          <w:sz w:val="32"/>
        </w:rPr>
        <w:t xml:space="preserve"> </w:t>
      </w:r>
      <w:r w:rsidR="00630207" w:rsidRPr="004F095C">
        <w:rPr>
          <w:i w:val="0"/>
          <w:iCs/>
          <w:sz w:val="32"/>
        </w:rPr>
        <w:t xml:space="preserve">Peter </w:t>
      </w:r>
      <w:r w:rsidR="002D0B32">
        <w:rPr>
          <w:i w:val="0"/>
          <w:iCs/>
          <w:sz w:val="32"/>
        </w:rPr>
        <w:t>A</w:t>
      </w:r>
      <w:r w:rsidR="002C6B87">
        <w:rPr>
          <w:i w:val="0"/>
          <w:iCs/>
          <w:sz w:val="32"/>
        </w:rPr>
        <w:t>llen</w:t>
      </w:r>
    </w:p>
    <w:p w14:paraId="4F3C525D" w14:textId="35BB2028" w:rsidR="008E1202" w:rsidRDefault="001E4008" w:rsidP="000D1D6A">
      <w:pPr>
        <w:pStyle w:val="Heading1"/>
        <w:rPr>
          <w:i w:val="0"/>
          <w:iCs/>
          <w:sz w:val="32"/>
        </w:rPr>
      </w:pPr>
      <w:r>
        <w:rPr>
          <w:i w:val="0"/>
          <w:iCs/>
          <w:sz w:val="32"/>
        </w:rPr>
        <w:t xml:space="preserve">        </w:t>
      </w:r>
      <w:r w:rsidR="00533066">
        <w:rPr>
          <w:i w:val="0"/>
          <w:iCs/>
          <w:sz w:val="32"/>
        </w:rPr>
        <w:t>Academic</w:t>
      </w:r>
      <w:r w:rsidR="00F57ECF">
        <w:rPr>
          <w:i w:val="0"/>
          <w:iCs/>
          <w:sz w:val="32"/>
        </w:rPr>
        <w:t xml:space="preserve"> and E</w:t>
      </w:r>
      <w:r w:rsidR="009C4083">
        <w:rPr>
          <w:i w:val="0"/>
          <w:iCs/>
          <w:sz w:val="32"/>
        </w:rPr>
        <w:t>m</w:t>
      </w:r>
      <w:r w:rsidR="00C65110">
        <w:rPr>
          <w:i w:val="0"/>
          <w:iCs/>
          <w:sz w:val="32"/>
        </w:rPr>
        <w:t>plo</w:t>
      </w:r>
      <w:r w:rsidR="00EA5DCC">
        <w:rPr>
          <w:i w:val="0"/>
          <w:iCs/>
          <w:sz w:val="32"/>
        </w:rPr>
        <w:t>yab</w:t>
      </w:r>
      <w:r w:rsidR="0066536D">
        <w:rPr>
          <w:i w:val="0"/>
          <w:iCs/>
          <w:sz w:val="32"/>
        </w:rPr>
        <w:t>i</w:t>
      </w:r>
      <w:r w:rsidR="0011059D">
        <w:rPr>
          <w:i w:val="0"/>
          <w:iCs/>
          <w:sz w:val="32"/>
        </w:rPr>
        <w:t>li</w:t>
      </w:r>
      <w:r w:rsidR="00652090">
        <w:rPr>
          <w:i w:val="0"/>
          <w:iCs/>
          <w:sz w:val="32"/>
        </w:rPr>
        <w:t>t</w:t>
      </w:r>
      <w:r w:rsidR="009215CD">
        <w:rPr>
          <w:i w:val="0"/>
          <w:iCs/>
          <w:sz w:val="32"/>
        </w:rPr>
        <w:t>y</w:t>
      </w:r>
      <w:r w:rsidR="006121F1">
        <w:rPr>
          <w:i w:val="0"/>
          <w:iCs/>
          <w:sz w:val="32"/>
        </w:rPr>
        <w:t xml:space="preserve"> </w:t>
      </w:r>
      <w:r w:rsidR="00007DCA">
        <w:rPr>
          <w:i w:val="0"/>
          <w:iCs/>
          <w:sz w:val="32"/>
        </w:rPr>
        <w:t>S</w:t>
      </w:r>
      <w:r w:rsidR="008E1202">
        <w:rPr>
          <w:i w:val="0"/>
          <w:iCs/>
          <w:sz w:val="32"/>
        </w:rPr>
        <w:t>kills</w:t>
      </w:r>
      <w:r>
        <w:rPr>
          <w:i w:val="0"/>
          <w:iCs/>
          <w:sz w:val="32"/>
        </w:rPr>
        <w:t xml:space="preserve">        </w:t>
      </w:r>
    </w:p>
    <w:p w14:paraId="699C5954" w14:textId="23BBDC91" w:rsidR="000D1D6A" w:rsidRPr="004F095C" w:rsidRDefault="00433A28" w:rsidP="000D1D6A">
      <w:pPr>
        <w:pStyle w:val="Heading1"/>
        <w:rPr>
          <w:i w:val="0"/>
          <w:iCs/>
          <w:sz w:val="32"/>
        </w:rPr>
      </w:pPr>
      <w:r>
        <w:rPr>
          <w:i w:val="0"/>
          <w:iCs/>
          <w:sz w:val="32"/>
        </w:rPr>
        <w:t xml:space="preserve">  </w:t>
      </w:r>
      <w:r w:rsidR="001E4008">
        <w:rPr>
          <w:i w:val="0"/>
          <w:iCs/>
          <w:sz w:val="32"/>
        </w:rPr>
        <w:t xml:space="preserve">     </w:t>
      </w:r>
      <w:r w:rsidR="00BD62DF" w:rsidRPr="004F095C">
        <w:rPr>
          <w:i w:val="0"/>
          <w:iCs/>
          <w:sz w:val="32"/>
        </w:rPr>
        <w:t>BM</w:t>
      </w:r>
      <w:r w:rsidR="00E76A4C" w:rsidRPr="004F095C">
        <w:rPr>
          <w:i w:val="0"/>
          <w:iCs/>
          <w:sz w:val="32"/>
        </w:rPr>
        <w:t>SW</w:t>
      </w:r>
      <w:r w:rsidR="004E699B" w:rsidRPr="004F095C">
        <w:rPr>
          <w:i w:val="0"/>
          <w:iCs/>
          <w:sz w:val="32"/>
        </w:rPr>
        <w:t>4</w:t>
      </w:r>
      <w:r w:rsidR="000D1D6A" w:rsidRPr="004F095C">
        <w:rPr>
          <w:i w:val="0"/>
          <w:iCs/>
          <w:sz w:val="32"/>
        </w:rPr>
        <w:t>001_LON</w:t>
      </w:r>
    </w:p>
    <w:p w14:paraId="668D4317" w14:textId="17DDFDA3" w:rsidR="00806DC7" w:rsidRPr="00806DC7" w:rsidRDefault="001E4008" w:rsidP="00806DC7">
      <w:pPr>
        <w:pStyle w:val="Heading1"/>
        <w:rPr>
          <w:sz w:val="32"/>
        </w:rPr>
      </w:pPr>
      <w:r>
        <w:rPr>
          <w:sz w:val="32"/>
        </w:rPr>
        <w:t xml:space="preserve">                  </w:t>
      </w:r>
      <w:r w:rsidR="00E17CBC" w:rsidRPr="00564F87">
        <w:rPr>
          <w:sz w:val="32"/>
        </w:rPr>
        <w:t>30/11/2021</w:t>
      </w:r>
      <w:r w:rsidR="002C6B87" w:rsidRPr="00564F87">
        <w:rPr>
          <w:sz w:val="32"/>
        </w:rPr>
        <w:t xml:space="preserve"> </w:t>
      </w:r>
    </w:p>
    <w:p w14:paraId="4CA02A25" w14:textId="77777777" w:rsidR="00806DC7" w:rsidRDefault="00806DC7" w:rsidP="00806DC7"/>
    <w:p w14:paraId="6CAC4E20" w14:textId="77777777" w:rsidR="00806DC7" w:rsidRPr="00806DC7" w:rsidRDefault="00806DC7" w:rsidP="00806DC7"/>
    <w:p w14:paraId="22117992" w14:textId="77777777" w:rsidR="0072113A" w:rsidRDefault="0072113A" w:rsidP="0072113A"/>
    <w:p w14:paraId="06A6D3C4" w14:textId="77777777" w:rsidR="0072113A" w:rsidRDefault="0072113A" w:rsidP="0072113A"/>
    <w:p w14:paraId="78C5E02C" w14:textId="331CE263" w:rsidR="00702CF6" w:rsidRDefault="00702CF6" w:rsidP="0072113A">
      <w:pPr>
        <w:pStyle w:val="Heading1"/>
        <w:rPr>
          <w:sz w:val="28"/>
          <w:szCs w:val="28"/>
        </w:rPr>
      </w:pPr>
    </w:p>
    <w:p w14:paraId="60C1BABD" w14:textId="77777777" w:rsidR="00702CF6" w:rsidRDefault="00702CF6" w:rsidP="0072113A">
      <w:pPr>
        <w:pStyle w:val="Heading1"/>
        <w:rPr>
          <w:sz w:val="28"/>
          <w:szCs w:val="28"/>
        </w:rPr>
      </w:pPr>
    </w:p>
    <w:p w14:paraId="3577B1E0" w14:textId="1033A2F2" w:rsidR="0017747E" w:rsidRDefault="003A6818" w:rsidP="0017747E">
      <w:pPr>
        <w:pStyle w:val="Heading1"/>
        <w:rPr>
          <w:sz w:val="28"/>
          <w:szCs w:val="28"/>
        </w:rPr>
      </w:pPr>
      <w:r>
        <w:rPr>
          <w:sz w:val="28"/>
          <w:szCs w:val="28"/>
        </w:rPr>
        <w:t>.</w:t>
      </w:r>
      <w:r w:rsidR="0072113A" w:rsidRPr="00727513">
        <w:rPr>
          <w:sz w:val="28"/>
          <w:szCs w:val="28"/>
        </w:rPr>
        <w:t>Introduction</w:t>
      </w:r>
      <w:r w:rsidR="0072113A">
        <w:rPr>
          <w:sz w:val="28"/>
          <w:szCs w:val="28"/>
        </w:rPr>
        <w:t xml:space="preserve"> </w:t>
      </w:r>
      <w:r w:rsidR="00640159">
        <w:rPr>
          <w:sz w:val="28"/>
          <w:szCs w:val="28"/>
        </w:rPr>
        <w:t>……….,,,,,,,,,,4</w:t>
      </w:r>
    </w:p>
    <w:p w14:paraId="7EFACD17" w14:textId="11DB4B65" w:rsidR="0017747E" w:rsidRPr="0017747E" w:rsidRDefault="002B5DCF" w:rsidP="0017747E">
      <w:pPr>
        <w:pStyle w:val="Heading1"/>
        <w:rPr>
          <w:sz w:val="28"/>
          <w:szCs w:val="28"/>
        </w:rPr>
      </w:pPr>
      <w:r>
        <w:rPr>
          <w:sz w:val="32"/>
        </w:rPr>
        <w:t>.</w:t>
      </w:r>
      <w:r w:rsidR="0017747E" w:rsidRPr="0017747E">
        <w:rPr>
          <w:sz w:val="32"/>
        </w:rPr>
        <w:t>Reflection using Gibbs model of reflection</w:t>
      </w:r>
      <w:r w:rsidR="00D34299">
        <w:rPr>
          <w:sz w:val="32"/>
        </w:rPr>
        <w:t>……5</w:t>
      </w:r>
    </w:p>
    <w:p w14:paraId="6F2295D9" w14:textId="2D6AA445" w:rsidR="00FD4F0A" w:rsidRPr="00FD4F0A" w:rsidRDefault="002B5DCF" w:rsidP="00FD4F0A">
      <w:pPr>
        <w:pStyle w:val="Heading2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.</w:t>
      </w:r>
      <w:r w:rsidR="00FD4F0A" w:rsidRPr="00FD4F0A">
        <w:rPr>
          <w:b/>
          <w:bCs/>
          <w:sz w:val="32"/>
          <w:szCs w:val="32"/>
        </w:rPr>
        <w:t>Time management/organizing study</w:t>
      </w:r>
      <w:r w:rsidR="00D34299">
        <w:rPr>
          <w:b/>
          <w:bCs/>
          <w:sz w:val="32"/>
          <w:szCs w:val="32"/>
        </w:rPr>
        <w:t>……,,</w:t>
      </w:r>
      <w:r w:rsidR="00512979">
        <w:rPr>
          <w:b/>
          <w:bCs/>
          <w:sz w:val="32"/>
          <w:szCs w:val="32"/>
        </w:rPr>
        <w:t>6</w:t>
      </w:r>
      <w:r w:rsidR="003B56FD">
        <w:rPr>
          <w:b/>
          <w:bCs/>
          <w:sz w:val="32"/>
          <w:szCs w:val="32"/>
        </w:rPr>
        <w:t>-7</w:t>
      </w:r>
    </w:p>
    <w:p w14:paraId="217162D9" w14:textId="5C8F01CC" w:rsidR="00326E5E" w:rsidRDefault="002B5DCF" w:rsidP="00326E5E">
      <w:pPr>
        <w:pStyle w:val="Heading2"/>
        <w:rPr>
          <w:b/>
          <w:bCs/>
          <w:sz w:val="28"/>
          <w:szCs w:val="28"/>
        </w:rPr>
      </w:pPr>
      <w:r>
        <w:rPr>
          <w:b/>
          <w:bCs/>
          <w:sz w:val="32"/>
          <w:szCs w:val="32"/>
        </w:rPr>
        <w:t>.</w:t>
      </w:r>
      <w:r w:rsidR="00FE6EBE" w:rsidRPr="00FE6EBE">
        <w:rPr>
          <w:b/>
          <w:bCs/>
          <w:sz w:val="32"/>
          <w:szCs w:val="32"/>
        </w:rPr>
        <w:t>Academic Writing</w:t>
      </w:r>
      <w:r w:rsidR="00326E5E" w:rsidRPr="00326E5E">
        <w:rPr>
          <w:b/>
          <w:bCs/>
          <w:sz w:val="28"/>
          <w:szCs w:val="28"/>
        </w:rPr>
        <w:t xml:space="preserve"> </w:t>
      </w:r>
      <w:r w:rsidR="00512979">
        <w:rPr>
          <w:b/>
          <w:bCs/>
          <w:sz w:val="28"/>
          <w:szCs w:val="28"/>
        </w:rPr>
        <w:t>…………</w:t>
      </w:r>
      <w:r w:rsidR="003B56FD">
        <w:rPr>
          <w:b/>
          <w:bCs/>
          <w:sz w:val="28"/>
          <w:szCs w:val="28"/>
        </w:rPr>
        <w:t>8</w:t>
      </w:r>
      <w:r w:rsidR="000E03E0">
        <w:rPr>
          <w:b/>
          <w:bCs/>
          <w:sz w:val="28"/>
          <w:szCs w:val="28"/>
        </w:rPr>
        <w:t>-9-10</w:t>
      </w:r>
    </w:p>
    <w:p w14:paraId="566FC394" w14:textId="543FD5C1" w:rsidR="005C054D" w:rsidRDefault="002B5DCF" w:rsidP="005C054D">
      <w:pPr>
        <w:pStyle w:val="Heading1"/>
        <w:rPr>
          <w:b w:val="0"/>
          <w:bCs/>
          <w:sz w:val="32"/>
        </w:rPr>
      </w:pPr>
      <w:r>
        <w:rPr>
          <w:bCs/>
          <w:sz w:val="32"/>
        </w:rPr>
        <w:t>.</w:t>
      </w:r>
      <w:r w:rsidR="00326E5E" w:rsidRPr="005C054D">
        <w:rPr>
          <w:bCs/>
          <w:sz w:val="32"/>
        </w:rPr>
        <w:t>Summarising And Reflecting</w:t>
      </w:r>
      <w:r w:rsidR="005C054D">
        <w:rPr>
          <w:b w:val="0"/>
          <w:bCs/>
          <w:sz w:val="32"/>
        </w:rPr>
        <w:t xml:space="preserve"> </w:t>
      </w:r>
      <w:r w:rsidR="00D96C28">
        <w:rPr>
          <w:b w:val="0"/>
          <w:bCs/>
          <w:sz w:val="32"/>
        </w:rPr>
        <w:t>………….</w:t>
      </w:r>
      <w:r w:rsidR="007A4F9D">
        <w:rPr>
          <w:b w:val="0"/>
          <w:bCs/>
          <w:sz w:val="32"/>
        </w:rPr>
        <w:t>10-11</w:t>
      </w:r>
    </w:p>
    <w:p w14:paraId="7F9D51CD" w14:textId="3688BD27" w:rsidR="0076730D" w:rsidRDefault="002B5DCF" w:rsidP="0076730D">
      <w:pPr>
        <w:pStyle w:val="Heading1"/>
        <w:rPr>
          <w:sz w:val="32"/>
        </w:rPr>
      </w:pPr>
      <w:r>
        <w:rPr>
          <w:sz w:val="32"/>
        </w:rPr>
        <w:t>.</w:t>
      </w:r>
      <w:r w:rsidR="005C054D" w:rsidRPr="00440B83">
        <w:rPr>
          <w:sz w:val="32"/>
        </w:rPr>
        <w:t>Conclusion</w:t>
      </w:r>
      <w:r w:rsidR="0076730D">
        <w:rPr>
          <w:sz w:val="32"/>
        </w:rPr>
        <w:t xml:space="preserve"> </w:t>
      </w:r>
      <w:r w:rsidR="007A4F9D">
        <w:rPr>
          <w:sz w:val="32"/>
        </w:rPr>
        <w:t>…………</w:t>
      </w:r>
      <w:r w:rsidR="003D56E1">
        <w:rPr>
          <w:sz w:val="32"/>
        </w:rPr>
        <w:t>11</w:t>
      </w:r>
    </w:p>
    <w:p w14:paraId="13BAB7BF" w14:textId="29E956DB" w:rsidR="0076730D" w:rsidRDefault="002B5DCF" w:rsidP="0076730D">
      <w:pPr>
        <w:pStyle w:val="Heading1"/>
        <w:rPr>
          <w:sz w:val="32"/>
        </w:rPr>
      </w:pPr>
      <w:r>
        <w:rPr>
          <w:sz w:val="32"/>
        </w:rPr>
        <w:t>.</w:t>
      </w:r>
      <w:r w:rsidR="0076730D" w:rsidRPr="009B62F7">
        <w:rPr>
          <w:sz w:val="32"/>
        </w:rPr>
        <w:t>References</w:t>
      </w:r>
      <w:r w:rsidR="00376FB2">
        <w:rPr>
          <w:sz w:val="32"/>
        </w:rPr>
        <w:t xml:space="preserve"> </w:t>
      </w:r>
      <w:r w:rsidR="003D56E1">
        <w:rPr>
          <w:sz w:val="32"/>
        </w:rPr>
        <w:t>…..,,12</w:t>
      </w:r>
      <w:r w:rsidR="001550F6">
        <w:rPr>
          <w:sz w:val="32"/>
        </w:rPr>
        <w:t>-13</w:t>
      </w:r>
    </w:p>
    <w:p w14:paraId="31CF6E9F" w14:textId="2D285C34" w:rsidR="00BF7BC8" w:rsidRPr="00BF7BC8" w:rsidRDefault="00A61749" w:rsidP="00F05DA2">
      <w:pPr>
        <w:pStyle w:val="Heading1"/>
        <w:rPr>
          <w:i w:val="0"/>
          <w:iCs/>
        </w:rPr>
      </w:pPr>
      <w:r>
        <w:rPr>
          <w:b w:val="0"/>
          <w:bCs/>
        </w:rPr>
        <w:t xml:space="preserve">. </w:t>
      </w:r>
      <w:r w:rsidR="00BF7BC8" w:rsidRPr="00BF7BC8">
        <w:rPr>
          <w:i w:val="0"/>
          <w:iCs/>
        </w:rPr>
        <w:t>Appendice</w:t>
      </w:r>
      <w:r w:rsidR="00BF7BC8">
        <w:t xml:space="preserve"> </w:t>
      </w:r>
      <w:r w:rsidR="00B2047E">
        <w:t>…..</w:t>
      </w:r>
      <w:r w:rsidR="000A45A9">
        <w:t>14</w:t>
      </w:r>
    </w:p>
    <w:p w14:paraId="4DA6D1E2" w14:textId="7DD39729" w:rsidR="00445632" w:rsidRPr="00A61749" w:rsidRDefault="00445632" w:rsidP="00A61749">
      <w:pPr>
        <w:ind w:firstLine="0"/>
        <w:rPr>
          <w:b/>
          <w:bCs/>
        </w:rPr>
      </w:pPr>
    </w:p>
    <w:p w14:paraId="14D3AF81" w14:textId="7D27D713" w:rsidR="005C054D" w:rsidRPr="00440B83" w:rsidRDefault="005C054D" w:rsidP="005C054D">
      <w:pPr>
        <w:pStyle w:val="Heading1"/>
        <w:rPr>
          <w:sz w:val="32"/>
        </w:rPr>
      </w:pPr>
    </w:p>
    <w:p w14:paraId="7502A4FF" w14:textId="77777777" w:rsidR="001163D3" w:rsidRPr="002C6B87" w:rsidRDefault="001163D3" w:rsidP="00102249">
      <w:pPr>
        <w:ind w:firstLine="0"/>
      </w:pPr>
    </w:p>
    <w:p w14:paraId="7A6B2F9B" w14:textId="77777777" w:rsidR="00376FB2" w:rsidRDefault="00376FB2" w:rsidP="00DC3939">
      <w:pPr>
        <w:pStyle w:val="Heading1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</w:t>
      </w:r>
    </w:p>
    <w:p w14:paraId="29E87F18" w14:textId="77777777" w:rsidR="00376FB2" w:rsidRDefault="00376FB2" w:rsidP="00DC3939">
      <w:pPr>
        <w:pStyle w:val="Heading1"/>
        <w:rPr>
          <w:sz w:val="28"/>
          <w:szCs w:val="28"/>
        </w:rPr>
      </w:pPr>
    </w:p>
    <w:p w14:paraId="2B400FB2" w14:textId="77777777" w:rsidR="00376FB2" w:rsidRDefault="00376FB2" w:rsidP="00DC3939">
      <w:pPr>
        <w:pStyle w:val="Heading1"/>
        <w:rPr>
          <w:sz w:val="28"/>
          <w:szCs w:val="28"/>
        </w:rPr>
      </w:pPr>
    </w:p>
    <w:p w14:paraId="4842D596" w14:textId="77777777" w:rsidR="00376FB2" w:rsidRDefault="00376FB2" w:rsidP="00DC3939">
      <w:pPr>
        <w:pStyle w:val="Heading1"/>
        <w:rPr>
          <w:sz w:val="28"/>
          <w:szCs w:val="28"/>
        </w:rPr>
      </w:pPr>
    </w:p>
    <w:p w14:paraId="34664C73" w14:textId="77777777" w:rsidR="00376FB2" w:rsidRDefault="00376FB2" w:rsidP="00DC3939">
      <w:pPr>
        <w:pStyle w:val="Heading1"/>
        <w:rPr>
          <w:sz w:val="28"/>
          <w:szCs w:val="28"/>
        </w:rPr>
      </w:pPr>
    </w:p>
    <w:p w14:paraId="4739B320" w14:textId="77777777" w:rsidR="00376FB2" w:rsidRDefault="00376FB2" w:rsidP="00DC3939">
      <w:pPr>
        <w:pStyle w:val="Heading1"/>
        <w:rPr>
          <w:sz w:val="28"/>
          <w:szCs w:val="28"/>
        </w:rPr>
      </w:pPr>
    </w:p>
    <w:p w14:paraId="23F28674" w14:textId="77777777" w:rsidR="00376FB2" w:rsidRDefault="00376FB2" w:rsidP="00DC3939">
      <w:pPr>
        <w:pStyle w:val="Heading1"/>
        <w:rPr>
          <w:sz w:val="28"/>
          <w:szCs w:val="28"/>
        </w:rPr>
      </w:pPr>
    </w:p>
    <w:p w14:paraId="2E947E89" w14:textId="77777777" w:rsidR="00376FB2" w:rsidRDefault="00376FB2" w:rsidP="00DC3939">
      <w:pPr>
        <w:pStyle w:val="Heading1"/>
        <w:rPr>
          <w:sz w:val="28"/>
          <w:szCs w:val="28"/>
        </w:rPr>
      </w:pPr>
    </w:p>
    <w:p w14:paraId="6208D37E" w14:textId="2A1CD141" w:rsidR="0025226E" w:rsidRDefault="00376FB2" w:rsidP="00DC3939">
      <w:pPr>
        <w:pStyle w:val="Heading1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AF5A99" w:rsidRPr="00727513">
        <w:rPr>
          <w:sz w:val="28"/>
          <w:szCs w:val="28"/>
        </w:rPr>
        <w:t>Introduction</w:t>
      </w:r>
      <w:r w:rsidR="005572D7">
        <w:rPr>
          <w:sz w:val="28"/>
          <w:szCs w:val="28"/>
        </w:rPr>
        <w:t xml:space="preserve"> </w:t>
      </w:r>
    </w:p>
    <w:p w14:paraId="68A4CC04" w14:textId="77777777" w:rsidR="00376FB2" w:rsidRPr="00376FB2" w:rsidRDefault="00376FB2" w:rsidP="00376FB2"/>
    <w:p w14:paraId="60CBBD77" w14:textId="0AC692AD" w:rsidR="00B46C03" w:rsidRDefault="00AF5A99" w:rsidP="000B5EDE">
      <w:r w:rsidRPr="00DC3939">
        <w:t>The purpose of this report is to write a reflection using the Gibbs model of reflection. The reflection will be made on time management/</w:t>
      </w:r>
      <w:r w:rsidR="00A7253B">
        <w:t>organizing</w:t>
      </w:r>
      <w:r w:rsidRPr="00DC3939">
        <w:t xml:space="preserve"> study, acade</w:t>
      </w:r>
      <w:r w:rsidR="003F77DA" w:rsidRPr="00DC3939">
        <w:t>m</w:t>
      </w:r>
      <w:r w:rsidRPr="00DC3939">
        <w:t>ic writing</w:t>
      </w:r>
      <w:r w:rsidR="003F77DA" w:rsidRPr="00DC3939">
        <w:t>,</w:t>
      </w:r>
      <w:r w:rsidRPr="00DC3939">
        <w:t xml:space="preserve"> and summarising</w:t>
      </w:r>
      <w:r w:rsidR="00DC3939">
        <w:t>, demonstrating</w:t>
      </w:r>
      <w:r w:rsidRPr="00DC3939">
        <w:t xml:space="preserve"> how these were useful for me.</w:t>
      </w:r>
      <w:r w:rsidR="00DC3939">
        <w:t xml:space="preserve"> </w:t>
      </w:r>
      <w:r w:rsidRPr="00DC3939">
        <w:t>The reflection models are used to demonstrate situational and personal analysis and improvement in an individual</w:t>
      </w:r>
      <w:r w:rsidR="003F77DA" w:rsidRPr="00DC3939">
        <w:t xml:space="preserve"> (Hair, Howard, and Nitzl, 2020)</w:t>
      </w:r>
      <w:r w:rsidRPr="00DC3939">
        <w:t xml:space="preserve">. Moreover, reflection </w:t>
      </w:r>
      <w:r w:rsidR="00A7253B">
        <w:t>emphasizes</w:t>
      </w:r>
      <w:r w:rsidRPr="00DC3939">
        <w:t xml:space="preserve"> individual</w:t>
      </w:r>
      <w:r w:rsidR="003F77DA" w:rsidRPr="00DC3939">
        <w:t>s</w:t>
      </w:r>
      <w:r w:rsidR="00DC3939">
        <w:t>'</w:t>
      </w:r>
      <w:r w:rsidRPr="00DC3939">
        <w:t xml:space="preserve"> awareness about their knowledge, experiences of </w:t>
      </w:r>
      <w:r w:rsidR="003F77DA" w:rsidRPr="00DC3939">
        <w:t xml:space="preserve">the </w:t>
      </w:r>
      <w:r w:rsidRPr="00DC3939">
        <w:t>past</w:t>
      </w:r>
      <w:r w:rsidR="003F77DA" w:rsidRPr="00DC3939">
        <w:t>,</w:t>
      </w:r>
      <w:r w:rsidRPr="00DC3939">
        <w:t xml:space="preserve"> and beliefs. Therefore, with the support of models of reflection</w:t>
      </w:r>
      <w:r w:rsidR="00DC3939">
        <w:t>,</w:t>
      </w:r>
      <w:r w:rsidRPr="00DC3939">
        <w:t xml:space="preserve"> individuals can understand their learning and thinking strategies. A reflection is helpful for individuals when they relate their current knowledge with past understanding</w:t>
      </w:r>
      <w:r w:rsidR="003F77DA" w:rsidRPr="00DC3939">
        <w:t xml:space="preserve"> (LeBerre, Fama, and Sullivan, 2017)</w:t>
      </w:r>
      <w:r w:rsidRPr="00DC3939">
        <w:t>.</w:t>
      </w:r>
      <w:r w:rsidR="00DC3939" w:rsidRPr="00727513">
        <w:rPr>
          <w:sz w:val="28"/>
          <w:szCs w:val="28"/>
        </w:rPr>
        <w:t>Discussio</w:t>
      </w:r>
      <w:r w:rsidR="00371D1B">
        <w:rPr>
          <w:sz w:val="28"/>
          <w:szCs w:val="28"/>
        </w:rPr>
        <w:t>n</w:t>
      </w:r>
    </w:p>
    <w:p w14:paraId="4A79858A" w14:textId="77777777" w:rsidR="000F7F57" w:rsidRPr="00B46C03" w:rsidRDefault="000F7F57" w:rsidP="00B46C03"/>
    <w:p w14:paraId="3B21E504" w14:textId="77777777" w:rsidR="00B342F7" w:rsidRDefault="00B342F7" w:rsidP="004A0E3E">
      <w:pPr>
        <w:pStyle w:val="Heading2"/>
        <w:ind w:left="720"/>
        <w:rPr>
          <w:b/>
          <w:bCs/>
          <w:sz w:val="32"/>
          <w:szCs w:val="32"/>
        </w:rPr>
      </w:pPr>
    </w:p>
    <w:p w14:paraId="3AE33821" w14:textId="77777777" w:rsidR="00B342F7" w:rsidRDefault="00B342F7" w:rsidP="004A0E3E">
      <w:pPr>
        <w:pStyle w:val="Heading2"/>
        <w:ind w:left="720"/>
        <w:rPr>
          <w:b/>
          <w:bCs/>
          <w:sz w:val="32"/>
          <w:szCs w:val="32"/>
        </w:rPr>
      </w:pPr>
    </w:p>
    <w:p w14:paraId="573FA7CF" w14:textId="77777777" w:rsidR="00B342F7" w:rsidRDefault="00B342F7" w:rsidP="004A0E3E">
      <w:pPr>
        <w:pStyle w:val="Heading2"/>
        <w:ind w:left="720"/>
        <w:rPr>
          <w:b/>
          <w:bCs/>
          <w:sz w:val="32"/>
          <w:szCs w:val="32"/>
        </w:rPr>
      </w:pPr>
    </w:p>
    <w:p w14:paraId="195145C9" w14:textId="77777777" w:rsidR="00B342F7" w:rsidRDefault="00B342F7" w:rsidP="004A0E3E">
      <w:pPr>
        <w:pStyle w:val="Heading2"/>
        <w:ind w:left="720"/>
        <w:rPr>
          <w:b/>
          <w:bCs/>
          <w:sz w:val="32"/>
          <w:szCs w:val="32"/>
        </w:rPr>
      </w:pPr>
    </w:p>
    <w:p w14:paraId="319D052C" w14:textId="77777777" w:rsidR="00B342F7" w:rsidRDefault="00B342F7" w:rsidP="004A0E3E">
      <w:pPr>
        <w:pStyle w:val="Heading2"/>
        <w:ind w:left="720"/>
        <w:rPr>
          <w:b/>
          <w:bCs/>
          <w:sz w:val="32"/>
          <w:szCs w:val="32"/>
        </w:rPr>
      </w:pPr>
    </w:p>
    <w:p w14:paraId="6C141754" w14:textId="77777777" w:rsidR="00B342F7" w:rsidRDefault="00B342F7" w:rsidP="004A0E3E">
      <w:pPr>
        <w:pStyle w:val="Heading2"/>
        <w:ind w:left="720"/>
        <w:rPr>
          <w:b/>
          <w:bCs/>
          <w:sz w:val="32"/>
          <w:szCs w:val="32"/>
        </w:rPr>
      </w:pPr>
    </w:p>
    <w:p w14:paraId="15E11AFA" w14:textId="77777777" w:rsidR="00B342F7" w:rsidRDefault="00B342F7" w:rsidP="004A0E3E">
      <w:pPr>
        <w:pStyle w:val="Heading2"/>
        <w:ind w:left="720"/>
        <w:rPr>
          <w:b/>
          <w:bCs/>
          <w:sz w:val="32"/>
          <w:szCs w:val="32"/>
        </w:rPr>
      </w:pPr>
    </w:p>
    <w:p w14:paraId="1170E5E0" w14:textId="77777777" w:rsidR="003F3F7A" w:rsidRDefault="003F3F7A" w:rsidP="004A0E3E">
      <w:pPr>
        <w:pStyle w:val="Heading2"/>
        <w:ind w:left="720"/>
        <w:rPr>
          <w:b/>
          <w:bCs/>
          <w:sz w:val="32"/>
          <w:szCs w:val="32"/>
        </w:rPr>
      </w:pPr>
    </w:p>
    <w:p w14:paraId="1EDF7441" w14:textId="200596A4" w:rsidR="00AF5A99" w:rsidRPr="00454D89" w:rsidRDefault="00AF352E" w:rsidP="004A0E3E">
      <w:pPr>
        <w:pStyle w:val="Heading2"/>
        <w:ind w:left="720"/>
        <w:rPr>
          <w:b/>
          <w:bCs/>
          <w:sz w:val="32"/>
          <w:szCs w:val="32"/>
        </w:rPr>
      </w:pPr>
      <w:r w:rsidRPr="00454D89">
        <w:rPr>
          <w:b/>
          <w:bCs/>
          <w:sz w:val="32"/>
          <w:szCs w:val="32"/>
        </w:rPr>
        <w:t>R</w:t>
      </w:r>
      <w:r w:rsidR="00D85212" w:rsidRPr="00454D89">
        <w:rPr>
          <w:b/>
          <w:bCs/>
          <w:sz w:val="32"/>
          <w:szCs w:val="32"/>
        </w:rPr>
        <w:t>e</w:t>
      </w:r>
      <w:r w:rsidR="00E113C5" w:rsidRPr="00454D89">
        <w:rPr>
          <w:b/>
          <w:bCs/>
          <w:sz w:val="32"/>
          <w:szCs w:val="32"/>
        </w:rPr>
        <w:t>f</w:t>
      </w:r>
      <w:r w:rsidR="00B42274" w:rsidRPr="00454D89">
        <w:rPr>
          <w:b/>
          <w:bCs/>
          <w:sz w:val="32"/>
          <w:szCs w:val="32"/>
        </w:rPr>
        <w:t>l</w:t>
      </w:r>
      <w:r w:rsidR="00600312" w:rsidRPr="00454D89">
        <w:rPr>
          <w:b/>
          <w:bCs/>
          <w:sz w:val="32"/>
          <w:szCs w:val="32"/>
        </w:rPr>
        <w:t>e</w:t>
      </w:r>
      <w:r w:rsidR="00B157BE" w:rsidRPr="00454D89">
        <w:rPr>
          <w:b/>
          <w:bCs/>
          <w:sz w:val="32"/>
          <w:szCs w:val="32"/>
        </w:rPr>
        <w:t>c</w:t>
      </w:r>
      <w:r w:rsidR="001C7588" w:rsidRPr="00454D89">
        <w:rPr>
          <w:b/>
          <w:bCs/>
          <w:sz w:val="32"/>
          <w:szCs w:val="32"/>
        </w:rPr>
        <w:t xml:space="preserve">tion </w:t>
      </w:r>
      <w:r w:rsidR="00F8592F" w:rsidRPr="00454D89">
        <w:rPr>
          <w:b/>
          <w:bCs/>
          <w:sz w:val="32"/>
          <w:szCs w:val="32"/>
        </w:rPr>
        <w:t>u</w:t>
      </w:r>
      <w:r w:rsidR="006969F5" w:rsidRPr="00454D89">
        <w:rPr>
          <w:b/>
          <w:bCs/>
          <w:sz w:val="32"/>
          <w:szCs w:val="32"/>
        </w:rPr>
        <w:t xml:space="preserve">sing </w:t>
      </w:r>
      <w:r w:rsidR="008708FF" w:rsidRPr="00454D89">
        <w:rPr>
          <w:b/>
          <w:bCs/>
          <w:sz w:val="32"/>
          <w:szCs w:val="32"/>
        </w:rPr>
        <w:t>Gibb</w:t>
      </w:r>
      <w:r w:rsidR="004A023B" w:rsidRPr="00454D89">
        <w:rPr>
          <w:b/>
          <w:bCs/>
          <w:sz w:val="32"/>
          <w:szCs w:val="32"/>
        </w:rPr>
        <w:t xml:space="preserve">s </w:t>
      </w:r>
      <w:r w:rsidR="00157954" w:rsidRPr="00454D89">
        <w:rPr>
          <w:b/>
          <w:bCs/>
          <w:sz w:val="32"/>
          <w:szCs w:val="32"/>
        </w:rPr>
        <w:t>m</w:t>
      </w:r>
      <w:r w:rsidR="00C94161" w:rsidRPr="00454D89">
        <w:rPr>
          <w:b/>
          <w:bCs/>
          <w:sz w:val="32"/>
          <w:szCs w:val="32"/>
        </w:rPr>
        <w:t xml:space="preserve">odel of </w:t>
      </w:r>
      <w:r w:rsidR="0063267E" w:rsidRPr="00454D89">
        <w:rPr>
          <w:b/>
          <w:bCs/>
          <w:sz w:val="32"/>
          <w:szCs w:val="32"/>
        </w:rPr>
        <w:t>re</w:t>
      </w:r>
      <w:r w:rsidR="00F123E3" w:rsidRPr="00454D89">
        <w:rPr>
          <w:b/>
          <w:bCs/>
          <w:sz w:val="32"/>
          <w:szCs w:val="32"/>
        </w:rPr>
        <w:t>fl</w:t>
      </w:r>
      <w:r w:rsidR="00785595" w:rsidRPr="00454D89">
        <w:rPr>
          <w:b/>
          <w:bCs/>
          <w:sz w:val="32"/>
          <w:szCs w:val="32"/>
        </w:rPr>
        <w:t>ection</w:t>
      </w:r>
    </w:p>
    <w:p w14:paraId="623AE70E" w14:textId="3A7B778A" w:rsidR="00AF5A99" w:rsidRPr="00DC3939" w:rsidRDefault="00AF5A99" w:rsidP="00AF5A99">
      <w:r w:rsidRPr="00DC3939">
        <w:t>The reflection model developed by Gibbs</w:t>
      </w:r>
      <w:r w:rsidR="00B620F3" w:rsidRPr="00DC3939">
        <w:t xml:space="preserve"> is a framework that provides information about the feelings of individuals, situations that impacted</w:t>
      </w:r>
      <w:r w:rsidR="003F77DA" w:rsidRPr="00DC3939">
        <w:t>,</w:t>
      </w:r>
      <w:r w:rsidR="00B620F3" w:rsidRPr="00DC3939">
        <w:t xml:space="preserve"> and their reflection of </w:t>
      </w:r>
      <w:r w:rsidR="003F77DA" w:rsidRPr="00DC3939">
        <w:t xml:space="preserve">the </w:t>
      </w:r>
      <w:r w:rsidR="00B620F3" w:rsidRPr="00DC3939">
        <w:t>experience</w:t>
      </w:r>
      <w:r w:rsidR="003F77DA" w:rsidRPr="00DC3939">
        <w:t xml:space="preserve"> (Adeani, Febriani, and Syafryadin, 2020)</w:t>
      </w:r>
      <w:r w:rsidR="00B620F3" w:rsidRPr="00DC3939">
        <w:t xml:space="preserve">. Therefore, </w:t>
      </w:r>
      <w:r w:rsidR="003F77DA" w:rsidRPr="00DC3939">
        <w:t xml:space="preserve">the </w:t>
      </w:r>
      <w:r w:rsidR="00B620F3" w:rsidRPr="00DC3939">
        <w:t xml:space="preserve">Gibbs model provides questions for </w:t>
      </w:r>
      <w:r w:rsidR="00F37233">
        <w:t>analyzing</w:t>
      </w:r>
      <w:r w:rsidR="00B620F3" w:rsidRPr="00DC3939">
        <w:t xml:space="preserve"> every stage of the models. However, Gibb</w:t>
      </w:r>
      <w:r w:rsidR="003F77DA" w:rsidRPr="00DC3939">
        <w:t>s'</w:t>
      </w:r>
      <w:r w:rsidR="00B620F3" w:rsidRPr="00DC3939">
        <w:t>s model does not provide detailed questions for understanding as compared to other models.  The Gibbs reflective model has six steps that support reflection</w:t>
      </w:r>
      <w:r w:rsidR="003F77DA" w:rsidRPr="00DC3939">
        <w:t xml:space="preserve"> (Tawanwongsri and Phenwan, 2019)</w:t>
      </w:r>
      <w:r w:rsidR="00B620F3" w:rsidRPr="00DC3939">
        <w:t xml:space="preserve">. </w:t>
      </w:r>
      <w:r w:rsidR="003F77DA" w:rsidRPr="00DC3939">
        <w:t>This</w:t>
      </w:r>
      <w:r w:rsidR="00B620F3" w:rsidRPr="00DC3939">
        <w:t xml:space="preserve"> includes </w:t>
      </w:r>
      <w:r w:rsidR="003F77DA" w:rsidRPr="00DC3939">
        <w:t xml:space="preserve">a </w:t>
      </w:r>
      <w:r w:rsidR="00B620F3" w:rsidRPr="00DC3939">
        <w:t xml:space="preserve">Description of </w:t>
      </w:r>
      <w:r w:rsidR="003F77DA" w:rsidRPr="00DC3939">
        <w:t xml:space="preserve">the </w:t>
      </w:r>
      <w:r w:rsidR="00B620F3" w:rsidRPr="00DC3939">
        <w:t xml:space="preserve">situation, understanding the feelings triggered by the situation, evaluating experience, </w:t>
      </w:r>
      <w:r w:rsidR="00F37233">
        <w:t>analyzing</w:t>
      </w:r>
      <w:r w:rsidR="00B620F3" w:rsidRPr="00DC3939">
        <w:t xml:space="preserve"> the learning, conclusion</w:t>
      </w:r>
      <w:r w:rsidR="003F77DA" w:rsidRPr="00DC3939">
        <w:t>,</w:t>
      </w:r>
      <w:r w:rsidR="00B620F3" w:rsidRPr="00DC3939">
        <w:t xml:space="preserve"> and action plan. </w:t>
      </w:r>
    </w:p>
    <w:p w14:paraId="40C5C6FA" w14:textId="77777777" w:rsidR="003F3F7A" w:rsidRDefault="003F3F7A" w:rsidP="00DC3939">
      <w:pPr>
        <w:pStyle w:val="Heading2"/>
        <w:rPr>
          <w:b/>
          <w:bCs/>
          <w:sz w:val="28"/>
          <w:szCs w:val="28"/>
        </w:rPr>
      </w:pPr>
    </w:p>
    <w:p w14:paraId="33525AC3" w14:textId="332F831D" w:rsidR="00AF5A99" w:rsidRPr="008B39ED" w:rsidRDefault="00AF5A99" w:rsidP="00DC3939">
      <w:pPr>
        <w:pStyle w:val="Heading2"/>
        <w:rPr>
          <w:b/>
          <w:bCs/>
          <w:sz w:val="28"/>
          <w:szCs w:val="28"/>
        </w:rPr>
      </w:pPr>
      <w:r w:rsidRPr="008B39ED">
        <w:rPr>
          <w:b/>
          <w:bCs/>
          <w:sz w:val="28"/>
          <w:szCs w:val="28"/>
        </w:rPr>
        <w:t>Time management/</w:t>
      </w:r>
      <w:r w:rsidR="00D77308">
        <w:rPr>
          <w:b/>
          <w:bCs/>
          <w:sz w:val="28"/>
          <w:szCs w:val="28"/>
        </w:rPr>
        <w:t>organizing</w:t>
      </w:r>
      <w:r w:rsidRPr="008B39ED">
        <w:rPr>
          <w:b/>
          <w:bCs/>
          <w:sz w:val="28"/>
          <w:szCs w:val="28"/>
        </w:rPr>
        <w:t xml:space="preserve"> study</w:t>
      </w:r>
    </w:p>
    <w:p w14:paraId="775D5B00" w14:textId="264189EC" w:rsidR="00DC3939" w:rsidRDefault="00B620F3" w:rsidP="00B620F3">
      <w:r w:rsidRPr="00DC3939">
        <w:t xml:space="preserve">I believe that time management is </w:t>
      </w:r>
      <w:r w:rsidR="00DC3939">
        <w:t>essential</w:t>
      </w:r>
      <w:r w:rsidRPr="00DC3939">
        <w:t xml:space="preserve"> if I want to change my lifestyle and make it productive. I always found trouble in </w:t>
      </w:r>
      <w:r w:rsidR="003F77DA" w:rsidRPr="00DC3939">
        <w:t xml:space="preserve">the </w:t>
      </w:r>
      <w:r w:rsidRPr="00DC3939">
        <w:t>effic</w:t>
      </w:r>
      <w:r w:rsidR="003F77DA" w:rsidRPr="00DC3939">
        <w:t>ie</w:t>
      </w:r>
      <w:r w:rsidRPr="00DC3939">
        <w:t xml:space="preserve">nt management of my time, and it was the biggest problem when I received admission </w:t>
      </w:r>
      <w:r w:rsidR="003F77DA" w:rsidRPr="00DC3939">
        <w:t>to</w:t>
      </w:r>
      <w:r w:rsidRPr="00DC3939">
        <w:t xml:space="preserve"> this </w:t>
      </w:r>
      <w:r w:rsidR="00B3487C">
        <w:t>university.</w:t>
      </w:r>
    </w:p>
    <w:p w14:paraId="6343E96D" w14:textId="77777777" w:rsidR="00DC3939" w:rsidRDefault="00DC3939">
      <w:pPr>
        <w:spacing w:after="160" w:line="259" w:lineRule="auto"/>
        <w:ind w:firstLine="0"/>
        <w:jc w:val="left"/>
      </w:pPr>
      <w:r>
        <w:br w:type="page"/>
      </w:r>
    </w:p>
    <w:p w14:paraId="5C95D457" w14:textId="09A49739" w:rsidR="00DC3939" w:rsidRDefault="00B620F3" w:rsidP="00B620F3">
      <w:r w:rsidRPr="00DC3939">
        <w:lastRenderedPageBreak/>
        <w:t xml:space="preserve">Once I attended a lecture that </w:t>
      </w:r>
      <w:r w:rsidR="00DC3939">
        <w:t>discussed</w:t>
      </w:r>
      <w:r w:rsidRPr="00DC3939">
        <w:t xml:space="preserve"> the importance of time management. </w:t>
      </w:r>
      <w:r w:rsidR="00DC3939">
        <w:t>T</w:t>
      </w:r>
      <w:r w:rsidRPr="00DC3939">
        <w:t>hus, after attending the lecture</w:t>
      </w:r>
      <w:r w:rsidR="00DC3939">
        <w:t>,</w:t>
      </w:r>
      <w:r w:rsidRPr="00DC3939">
        <w:t xml:space="preserve"> I </w:t>
      </w:r>
      <w:r w:rsidR="00DC3939">
        <w:t>learned</w:t>
      </w:r>
      <w:r w:rsidRPr="00DC3939">
        <w:t xml:space="preserve"> that my challenge of managing time c</w:t>
      </w:r>
      <w:r w:rsidR="00DC3939">
        <w:t>ould</w:t>
      </w:r>
      <w:r w:rsidRPr="00DC3939">
        <w:t xml:space="preserve"> be resolved </w:t>
      </w:r>
      <w:r w:rsidR="00196D56">
        <w:t xml:space="preserve">now </w:t>
      </w:r>
      <w:r w:rsidRPr="00DC3939">
        <w:t>I develop</w:t>
      </w:r>
      <w:r w:rsidR="00DC3939">
        <w:t>ed</w:t>
      </w:r>
      <w:r w:rsidRPr="00DC3939">
        <w:t xml:space="preserve"> the practice of making SMART goals and start</w:t>
      </w:r>
      <w:r w:rsidR="00DC3939">
        <w:t>ed</w:t>
      </w:r>
      <w:r w:rsidRPr="00DC3939">
        <w:t xml:space="preserve"> making proactive planning for </w:t>
      </w:r>
      <w:r w:rsidR="00D535C5">
        <w:t>prioritizing</w:t>
      </w:r>
      <w:r w:rsidRPr="00DC3939">
        <w:t xml:space="preserve"> important task</w:t>
      </w:r>
      <w:r w:rsidR="003F77DA" w:rsidRPr="00DC3939">
        <w:t>s</w:t>
      </w:r>
      <w:r w:rsidRPr="00DC3939">
        <w:t xml:space="preserve"> </w:t>
      </w:r>
      <w:r w:rsidR="00DC3939">
        <w:t>to</w:t>
      </w:r>
      <w:r w:rsidRPr="00DC3939">
        <w:t xml:space="preserve"> manage my time efficiently. </w:t>
      </w:r>
      <w:r w:rsidR="008D334F">
        <w:t>though</w:t>
      </w:r>
      <w:r w:rsidRPr="00DC3939">
        <w:t>,</w:t>
      </w:r>
      <w:r w:rsidR="003C2F31">
        <w:t xml:space="preserve"> </w:t>
      </w:r>
      <w:r w:rsidRPr="00DC3939">
        <w:t>I learned that if I start making plans for managing my important</w:t>
      </w:r>
      <w:r w:rsidR="00DC3939">
        <w:t>, it will be really helpful for me and</w:t>
      </w:r>
      <w:r w:rsidRPr="00DC3939">
        <w:t xml:space="preserve"> make me productive and efficient. This advice was given to me by my</w:t>
      </w:r>
      <w:r w:rsidR="002B520E">
        <w:t xml:space="preserve"> </w:t>
      </w:r>
      <w:r w:rsidR="00792830">
        <w:t>Lecturer</w:t>
      </w:r>
      <w:r w:rsidRPr="00DC3939">
        <w:t xml:space="preserve">. Although I knew about </w:t>
      </w:r>
      <w:r w:rsidR="00DC3939">
        <w:t>SMART goals,</w:t>
      </w:r>
      <w:r w:rsidRPr="00DC3939">
        <w:t xml:space="preserve"> I always though</w:t>
      </w:r>
      <w:r w:rsidR="003F77DA" w:rsidRPr="00DC3939">
        <w:t>t</w:t>
      </w:r>
      <w:r w:rsidRPr="00DC3939">
        <w:t xml:space="preserve"> that it w</w:t>
      </w:r>
      <w:r w:rsidR="00DC3939">
        <w:t>ould</w:t>
      </w:r>
      <w:r w:rsidRPr="00DC3939">
        <w:t xml:space="preserve"> not help me </w:t>
      </w:r>
      <w:r w:rsidR="00DC3939">
        <w:t>manage my time</w:t>
      </w:r>
      <w:r w:rsidRPr="00DC3939">
        <w:t xml:space="preserve">. However, when my </w:t>
      </w:r>
      <w:r w:rsidR="00596F6E">
        <w:t xml:space="preserve">Lecturer </w:t>
      </w:r>
      <w:r w:rsidRPr="00DC3939">
        <w:t xml:space="preserve">guided me </w:t>
      </w:r>
      <w:r w:rsidR="003F77DA" w:rsidRPr="00DC3939">
        <w:t xml:space="preserve">on </w:t>
      </w:r>
      <w:r w:rsidRPr="00DC3939">
        <w:t xml:space="preserve">how to </w:t>
      </w:r>
      <w:r w:rsidR="00645F2A">
        <w:t>utilize</w:t>
      </w:r>
      <w:r w:rsidRPr="00DC3939">
        <w:t xml:space="preserve"> the concept of </w:t>
      </w:r>
      <w:r w:rsidR="00596F6E">
        <w:t xml:space="preserve"> </w:t>
      </w:r>
      <w:r w:rsidRPr="00DC3939">
        <w:t>SMART goals and when I implemented it in my daily life</w:t>
      </w:r>
      <w:r w:rsidR="00DC3939">
        <w:t>, I managed</w:t>
      </w:r>
      <w:r w:rsidRPr="00DC3939">
        <w:t xml:space="preserve"> my time efficiently and effectively. </w:t>
      </w:r>
    </w:p>
    <w:p w14:paraId="46631761" w14:textId="74500199" w:rsidR="00DC3939" w:rsidRPr="00DC3939" w:rsidRDefault="00B620F3" w:rsidP="00DC3939">
      <w:r w:rsidRPr="00DC3939">
        <w:t xml:space="preserve">Moreover, I came to </w:t>
      </w:r>
      <w:r w:rsidR="00EA6256" w:rsidRPr="00DC3939">
        <w:t xml:space="preserve">know SMART goals will help me </w:t>
      </w:r>
      <w:r w:rsidR="00DC3939">
        <w:t>align</w:t>
      </w:r>
      <w:r w:rsidR="00EA6256" w:rsidRPr="00DC3939">
        <w:t xml:space="preserve"> my tasks according to </w:t>
      </w:r>
      <w:r w:rsidR="003F77DA" w:rsidRPr="00DC3939">
        <w:t>their</w:t>
      </w:r>
      <w:r w:rsidR="00EA6256" w:rsidRPr="00DC3939">
        <w:t xml:space="preserve"> importance and level of urgency. Previously I did practice planning</w:t>
      </w:r>
      <w:r w:rsidR="00DC3939">
        <w:t>,</w:t>
      </w:r>
      <w:r w:rsidR="00EA6256" w:rsidRPr="00DC3939">
        <w:t xml:space="preserve"> but I never placed deadlines against my tasks. Thus I was not able to manage my time effectively and efficiently. </w:t>
      </w:r>
      <w:r w:rsidR="00DC3939">
        <w:t>Aeon and Aguinis (2017) found that time management is an activity that individuals use for planning,</w:t>
      </w:r>
      <w:r w:rsidR="00EA6256" w:rsidRPr="00DC3939">
        <w:t xml:space="preserve"> </w:t>
      </w:r>
      <w:r w:rsidR="00645F2A">
        <w:t>organizing</w:t>
      </w:r>
      <w:r w:rsidR="00DC3939">
        <w:t>,</w:t>
      </w:r>
      <w:r w:rsidR="00EA6256" w:rsidRPr="00DC3939">
        <w:t xml:space="preserve"> and dividing the time for different activities. Moreover, in </w:t>
      </w:r>
      <w:r w:rsidR="00645F2A">
        <w:t>Wajcman’s</w:t>
      </w:r>
      <w:r w:rsidR="00DC3939">
        <w:t xml:space="preserve"> (2019) study,</w:t>
      </w:r>
      <w:r w:rsidR="00EA6256" w:rsidRPr="00DC3939">
        <w:t xml:space="preserve"> efficient time management allows individuals to work efficiently and smartly rather than working hard. </w:t>
      </w:r>
      <w:r w:rsidR="00DC3939">
        <w:t>In Adams and Blair (2019), the study found that time management enables individuals to work more in little time with efficient efforts and reduce</w:t>
      </w:r>
      <w:r w:rsidR="00EA6256" w:rsidRPr="00DC3939">
        <w:t xml:space="preserve"> the risk of failure. It has been identified by </w:t>
      </w:r>
      <w:r w:rsidR="003F77DA" w:rsidRPr="00DC3939">
        <w:t xml:space="preserve">Hill, Goicochea, and Merlo </w:t>
      </w:r>
      <w:r w:rsidR="00EA6256" w:rsidRPr="00DC3939">
        <w:t>(</w:t>
      </w:r>
      <w:r w:rsidR="003F77DA" w:rsidRPr="00DC3939">
        <w:t>2018</w:t>
      </w:r>
      <w:r w:rsidR="00EA6256" w:rsidRPr="00DC3939">
        <w:t>) that with time management</w:t>
      </w:r>
      <w:r w:rsidR="00DC3939">
        <w:t>,</w:t>
      </w:r>
      <w:r w:rsidR="00EA6256" w:rsidRPr="00DC3939">
        <w:t xml:space="preserve"> students en</w:t>
      </w:r>
      <w:r w:rsidR="003F77DA" w:rsidRPr="00DC3939">
        <w:t>han</w:t>
      </w:r>
      <w:r w:rsidR="00EA6256" w:rsidRPr="00DC3939">
        <w:t>ce their opportunities for advancing their knowledge and reducing missed deadlines</w:t>
      </w:r>
      <w:r w:rsidR="00645F2A">
        <w:t>,</w:t>
      </w:r>
      <w:r w:rsidR="00EA6256" w:rsidRPr="00DC3939">
        <w:t xml:space="preserve"> and reduc</w:t>
      </w:r>
      <w:r w:rsidR="003F77DA" w:rsidRPr="00DC3939">
        <w:t>ing</w:t>
      </w:r>
      <w:r w:rsidR="00EA6256" w:rsidRPr="00DC3939">
        <w:t xml:space="preserve"> </w:t>
      </w:r>
      <w:r w:rsidR="003F77DA" w:rsidRPr="00DC3939">
        <w:t xml:space="preserve">the </w:t>
      </w:r>
      <w:r w:rsidR="00EA6256" w:rsidRPr="00DC3939">
        <w:t xml:space="preserve">poor quality of work. </w:t>
      </w:r>
    </w:p>
    <w:p w14:paraId="0284385C" w14:textId="77777777" w:rsidR="003B56FD" w:rsidRDefault="003B56FD" w:rsidP="00DC3939">
      <w:pPr>
        <w:pStyle w:val="Heading2"/>
        <w:rPr>
          <w:b/>
          <w:bCs/>
          <w:sz w:val="28"/>
          <w:szCs w:val="28"/>
        </w:rPr>
      </w:pPr>
    </w:p>
    <w:p w14:paraId="41AEC99C" w14:textId="77777777" w:rsidR="003B56FD" w:rsidRDefault="003B56FD" w:rsidP="00DC3939">
      <w:pPr>
        <w:pStyle w:val="Heading2"/>
        <w:rPr>
          <w:b/>
          <w:bCs/>
          <w:sz w:val="28"/>
          <w:szCs w:val="28"/>
        </w:rPr>
      </w:pPr>
    </w:p>
    <w:p w14:paraId="691C5211" w14:textId="77777777" w:rsidR="003B56FD" w:rsidRDefault="003B56FD" w:rsidP="00DC3939">
      <w:pPr>
        <w:pStyle w:val="Heading2"/>
        <w:rPr>
          <w:b/>
          <w:bCs/>
          <w:sz w:val="28"/>
          <w:szCs w:val="28"/>
        </w:rPr>
      </w:pPr>
    </w:p>
    <w:p w14:paraId="570B7590" w14:textId="77777777" w:rsidR="003B56FD" w:rsidRDefault="003B56FD" w:rsidP="00DC3939">
      <w:pPr>
        <w:pStyle w:val="Heading2"/>
        <w:rPr>
          <w:b/>
          <w:bCs/>
          <w:sz w:val="28"/>
          <w:szCs w:val="28"/>
        </w:rPr>
      </w:pPr>
    </w:p>
    <w:p w14:paraId="7FDB0EA3" w14:textId="7E85333C" w:rsidR="00AF5A99" w:rsidRDefault="00DC3939" w:rsidP="00DC3939">
      <w:pPr>
        <w:pStyle w:val="Heading2"/>
        <w:rPr>
          <w:b/>
          <w:bCs/>
          <w:sz w:val="28"/>
          <w:szCs w:val="28"/>
        </w:rPr>
      </w:pPr>
      <w:r w:rsidRPr="008B39ED">
        <w:rPr>
          <w:b/>
          <w:bCs/>
          <w:sz w:val="28"/>
          <w:szCs w:val="28"/>
        </w:rPr>
        <w:t>Academic Writing</w:t>
      </w:r>
    </w:p>
    <w:p w14:paraId="7DEA33DC" w14:textId="77777777" w:rsidR="00996BED" w:rsidRPr="00996BED" w:rsidRDefault="00996BED" w:rsidP="00996BED">
      <w:pPr>
        <w:ind w:firstLine="0"/>
      </w:pPr>
    </w:p>
    <w:p w14:paraId="3954EA73" w14:textId="55122C6F" w:rsidR="00DC3939" w:rsidRDefault="00EA6256" w:rsidP="00EA6256">
      <w:r w:rsidRPr="00DC3939">
        <w:t>While I discuss</w:t>
      </w:r>
      <w:r w:rsidR="00DC3939">
        <w:t>ed</w:t>
      </w:r>
      <w:r w:rsidRPr="00DC3939">
        <w:t xml:space="preserve"> the reflection on academic writing, I admit that I had difficulties </w:t>
      </w:r>
      <w:r w:rsidR="00DC3939">
        <w:t>brainstorming, writing</w:t>
      </w:r>
      <w:r w:rsidR="00AF4110">
        <w:t>,</w:t>
      </w:r>
      <w:r w:rsidR="00DC3939">
        <w:t xml:space="preserve"> and conducting research ideas</w:t>
      </w:r>
      <w:r w:rsidRPr="00DC3939">
        <w:t xml:space="preserve">. I always find it difficult to arrange for the </w:t>
      </w:r>
      <w:r w:rsidR="003F77DA" w:rsidRPr="00DC3939">
        <w:t>evidence</w:t>
      </w:r>
      <w:r w:rsidRPr="00DC3939">
        <w:t xml:space="preserve"> for the topics I was asked to write about by my tutor. I started focusing on collecting ideas so that I c</w:t>
      </w:r>
      <w:r w:rsidR="00DC3939">
        <w:t>ould</w:t>
      </w:r>
      <w:r w:rsidRPr="00DC3939">
        <w:t xml:space="preserve"> change my writing style. </w:t>
      </w:r>
    </w:p>
    <w:p w14:paraId="17075343" w14:textId="0E972E07" w:rsidR="00DC3939" w:rsidRDefault="00EA6256" w:rsidP="00DC3939">
      <w:r w:rsidRPr="00DC3939">
        <w:t>Therefore, to overcome my lack</w:t>
      </w:r>
      <w:r w:rsidR="003F77DA" w:rsidRPr="00DC3939">
        <w:t xml:space="preserve"> </w:t>
      </w:r>
      <w:r w:rsidRPr="00DC3939">
        <w:t xml:space="preserve">ness by </w:t>
      </w:r>
      <w:r w:rsidR="00A77634">
        <w:t xml:space="preserve">contacting others students and </w:t>
      </w:r>
      <w:r w:rsidR="00AB1380">
        <w:t xml:space="preserve">researching </w:t>
      </w:r>
      <w:r w:rsidRPr="00DC3939">
        <w:t>f</w:t>
      </w:r>
      <w:r w:rsidR="003F77DA" w:rsidRPr="00DC3939">
        <w:t>or</w:t>
      </w:r>
      <w:r w:rsidRPr="00DC3939">
        <w:t xml:space="preserve"> additional support about academic writing and started to </w:t>
      </w:r>
      <w:r w:rsidR="00DC3939">
        <w:t>take additional support from the various resources</w:t>
      </w:r>
      <w:r w:rsidRPr="00DC3939">
        <w:t xml:space="preserve">. Thus, I started setting deadlines for making my understanding stronger. </w:t>
      </w:r>
      <w:r w:rsidR="00DC3939">
        <w:t>However,</w:t>
      </w:r>
      <w:r w:rsidRPr="00DC3939">
        <w:t xml:space="preserve"> my tutor was provided </w:t>
      </w:r>
      <w:r w:rsidR="00DC3939">
        <w:t xml:space="preserve">with </w:t>
      </w:r>
      <w:r w:rsidRPr="00DC3939">
        <w:t xml:space="preserve">the class with additional support documents. I </w:t>
      </w:r>
      <w:r w:rsidR="00DC3939">
        <w:t>could not</w:t>
      </w:r>
      <w:r w:rsidRPr="00DC3939">
        <w:t xml:space="preserve"> use it appropriately</w:t>
      </w:r>
      <w:r w:rsidR="00DC3939">
        <w:t xml:space="preserve"> a</w:t>
      </w:r>
      <w:r w:rsidRPr="00DC3939">
        <w:t>s there w</w:t>
      </w:r>
      <w:r w:rsidR="00DC3939">
        <w:t>as</w:t>
      </w:r>
      <w:r w:rsidRPr="00DC3939">
        <w:t xml:space="preserve"> some confusion in my understanding of the lectures.</w:t>
      </w:r>
      <w:r w:rsidR="00DC3939">
        <w:t xml:space="preserve"> </w:t>
      </w:r>
      <w:r w:rsidRPr="00DC3939">
        <w:t>At times I felt miserable with myself that I though</w:t>
      </w:r>
      <w:r w:rsidR="003F77DA" w:rsidRPr="00DC3939">
        <w:t>t</w:t>
      </w:r>
      <w:r w:rsidRPr="00DC3939">
        <w:t xml:space="preserve"> of leaving the practice of academic writing. I felt embar</w:t>
      </w:r>
      <w:r w:rsidR="003F77DA" w:rsidRPr="00DC3939">
        <w:t>rass</w:t>
      </w:r>
      <w:r w:rsidRPr="00DC3939">
        <w:t xml:space="preserve">ed when my writing was marked with low grades. Therefore, I </w:t>
      </w:r>
      <w:r w:rsidR="00E52F01">
        <w:t xml:space="preserve">started </w:t>
      </w:r>
      <w:r w:rsidR="00D9556F">
        <w:t xml:space="preserve">more researching </w:t>
      </w:r>
      <w:r w:rsidR="008A339A">
        <w:t xml:space="preserve">to </w:t>
      </w:r>
      <w:r w:rsidR="001501A3">
        <w:t>be</w:t>
      </w:r>
      <w:r w:rsidR="00684393">
        <w:t xml:space="preserve"> </w:t>
      </w:r>
      <w:r w:rsidRPr="00DC3939">
        <w:t>observing their acad</w:t>
      </w:r>
      <w:r w:rsidR="003F77DA" w:rsidRPr="00DC3939">
        <w:t>e</w:t>
      </w:r>
      <w:r w:rsidRPr="00DC3939">
        <w:t>mic writing style</w:t>
      </w:r>
      <w:r w:rsidR="003F77DA" w:rsidRPr="00DC3939">
        <w:t>s</w:t>
      </w:r>
      <w:r w:rsidRPr="00DC3939">
        <w:t>. And then</w:t>
      </w:r>
      <w:r w:rsidR="00DC3939">
        <w:t>,</w:t>
      </w:r>
      <w:r w:rsidRPr="00DC3939">
        <w:t xml:space="preserve"> I started to brainst</w:t>
      </w:r>
      <w:r w:rsidR="003F77DA" w:rsidRPr="00DC3939">
        <w:t>or</w:t>
      </w:r>
      <w:r w:rsidRPr="00DC3939">
        <w:t>m my ideas. From there</w:t>
      </w:r>
      <w:r w:rsidR="00DC3939">
        <w:t>,</w:t>
      </w:r>
      <w:r w:rsidRPr="00DC3939">
        <w:t xml:space="preserve"> I started to improve my style of writing. However, I was not confident that either issue with my writing style </w:t>
      </w:r>
      <w:r w:rsidR="00DC3939">
        <w:t>was</w:t>
      </w:r>
      <w:r w:rsidRPr="00DC3939">
        <w:t xml:space="preserve"> solved or not. After observing the academic writing of my colleagues</w:t>
      </w:r>
      <w:r w:rsidR="00DC3939">
        <w:t>,</w:t>
      </w:r>
      <w:r w:rsidRPr="00DC3939">
        <w:t xml:space="preserve"> I </w:t>
      </w:r>
      <w:r w:rsidR="00302EEE">
        <w:t>realized</w:t>
      </w:r>
      <w:r w:rsidRPr="00DC3939">
        <w:t xml:space="preserve"> that they all went through the same process as I am going th</w:t>
      </w:r>
      <w:r w:rsidR="003F77DA" w:rsidRPr="00DC3939">
        <w:t>ro</w:t>
      </w:r>
      <w:r w:rsidRPr="00DC3939">
        <w:t>ugh. Thus, I decided to ask questions at regular intervals during academic writing. Due to my focus on the lacking</w:t>
      </w:r>
      <w:r w:rsidR="003F77DA" w:rsidRPr="00DC3939">
        <w:t>,</w:t>
      </w:r>
      <w:r w:rsidRPr="00DC3939">
        <w:t xml:space="preserve"> I </w:t>
      </w:r>
      <w:r w:rsidR="00302EEE">
        <w:t>analyzed</w:t>
      </w:r>
      <w:r w:rsidRPr="00DC3939">
        <w:t xml:space="preserve"> that academic writing is easy when the individual </w:t>
      </w:r>
      <w:r w:rsidR="00DC3939">
        <w:t>is interested</w:t>
      </w:r>
      <w:r w:rsidRPr="00DC3939">
        <w:t xml:space="preserve"> in the subject. Therefore, I spoke to my tutor to advi</w:t>
      </w:r>
      <w:r w:rsidR="003F77DA" w:rsidRPr="00DC3939">
        <w:t>s</w:t>
      </w:r>
      <w:r w:rsidRPr="00DC3939">
        <w:t xml:space="preserve">e me how I can develop my interest in academic </w:t>
      </w:r>
      <w:r w:rsidRPr="00DC3939">
        <w:lastRenderedPageBreak/>
        <w:t xml:space="preserve">writing </w:t>
      </w:r>
      <w:r w:rsidR="00DC3939">
        <w:t>to</w:t>
      </w:r>
      <w:r w:rsidRPr="00DC3939">
        <w:t xml:space="preserve"> improve it. My tutor recommended </w:t>
      </w:r>
      <w:r w:rsidR="00DC3939">
        <w:t>that I</w:t>
      </w:r>
      <w:r w:rsidRPr="00DC3939">
        <w:t xml:space="preserve"> watch video tutorials on how to make academic writing more interesting. </w:t>
      </w:r>
    </w:p>
    <w:p w14:paraId="27822153" w14:textId="67D89D5C" w:rsidR="00DC3939" w:rsidRDefault="00EA6256" w:rsidP="00EA6256">
      <w:r w:rsidRPr="00DC3939">
        <w:t>Thus, I started watching video tutorials for my acad</w:t>
      </w:r>
      <w:r w:rsidR="003F77DA" w:rsidRPr="00DC3939">
        <w:t>e</w:t>
      </w:r>
      <w:r w:rsidRPr="00DC3939">
        <w:t>mic writing improvement. While I a</w:t>
      </w:r>
      <w:r w:rsidR="003F77DA" w:rsidRPr="00DC3939">
        <w:t>ls</w:t>
      </w:r>
      <w:r w:rsidRPr="00DC3939">
        <w:t xml:space="preserve">o observed my </w:t>
      </w:r>
      <w:r w:rsidR="002909AA">
        <w:t xml:space="preserve">Lecturer </w:t>
      </w:r>
      <w:r w:rsidR="007912D6">
        <w:t>yat</w:t>
      </w:r>
      <w:r w:rsidRPr="00DC3939">
        <w:t xml:space="preserve">and colleagues how they take </w:t>
      </w:r>
      <w:r w:rsidR="003F77DA" w:rsidRPr="00DC3939">
        <w:t xml:space="preserve">the </w:t>
      </w:r>
      <w:r w:rsidRPr="00DC3939">
        <w:t>start for writing any document. It helped me im</w:t>
      </w:r>
      <w:r w:rsidR="003F77DA" w:rsidRPr="00DC3939">
        <w:t>p</w:t>
      </w:r>
      <w:r w:rsidRPr="00DC3939">
        <w:t>rov</w:t>
      </w:r>
      <w:r w:rsidR="003F77DA" w:rsidRPr="00DC3939">
        <w:t>e</w:t>
      </w:r>
      <w:r w:rsidRPr="00DC3939">
        <w:t xml:space="preserve"> my skills</w:t>
      </w:r>
      <w:r w:rsidR="00DC3939">
        <w:t>,</w:t>
      </w:r>
      <w:r w:rsidRPr="00DC3939">
        <w:t xml:space="preserve"> and I started to focus on brainstorming the ideas for writing. According to the study of </w:t>
      </w:r>
      <w:r w:rsidR="003F77DA" w:rsidRPr="00DC3939">
        <w:t xml:space="preserve">Grove, Gray, and Faan </w:t>
      </w:r>
      <w:r w:rsidRPr="00DC3939">
        <w:t>(</w:t>
      </w:r>
      <w:r w:rsidR="003F77DA" w:rsidRPr="00DC3939">
        <w:t>2019</w:t>
      </w:r>
      <w:r w:rsidRPr="00DC3939">
        <w:t>)</w:t>
      </w:r>
      <w:r w:rsidR="003F77DA" w:rsidRPr="00DC3939">
        <w:t>,</w:t>
      </w:r>
      <w:r w:rsidRPr="00DC3939">
        <w:t xml:space="preserve"> academic writing is all about a </w:t>
      </w:r>
      <w:r w:rsidR="00DC3939">
        <w:t>concise structur</w:t>
      </w:r>
      <w:r w:rsidRPr="00DC3939">
        <w:t>e, focused</w:t>
      </w:r>
      <w:r w:rsidR="003F77DA" w:rsidRPr="00DC3939">
        <w:t>,</w:t>
      </w:r>
      <w:r w:rsidRPr="00DC3939">
        <w:t xml:space="preserve"> and evidence</w:t>
      </w:r>
      <w:r w:rsidR="003F77DA" w:rsidRPr="00DC3939">
        <w:t>-</w:t>
      </w:r>
      <w:r w:rsidRPr="00DC3939">
        <w:t>based</w:t>
      </w:r>
      <w:r w:rsidR="00DC3939">
        <w:t>,</w:t>
      </w:r>
      <w:r w:rsidRPr="00DC3939">
        <w:t xml:space="preserve"> which is used to enhance the understanding of the readers. </w:t>
      </w:r>
      <w:r w:rsidR="003F77DA" w:rsidRPr="00DC3939">
        <w:t xml:space="preserve">Moreover, it is found by Stouten, Rousseau, and DeCremer (2018) that academic writing is focused and planned and defines the knowledge of the subject. </w:t>
      </w:r>
    </w:p>
    <w:p w14:paraId="67C79237" w14:textId="77777777" w:rsidR="00DC3939" w:rsidRDefault="00DC3939">
      <w:pPr>
        <w:spacing w:after="160" w:line="259" w:lineRule="auto"/>
        <w:ind w:firstLine="0"/>
        <w:jc w:val="left"/>
      </w:pPr>
      <w:r>
        <w:br w:type="page"/>
      </w:r>
    </w:p>
    <w:p w14:paraId="0FF6BB03" w14:textId="6AB6B67B" w:rsidR="00EA6256" w:rsidRPr="00DC3939" w:rsidRDefault="003F77DA" w:rsidP="00EA6256">
      <w:r w:rsidRPr="00DC3939">
        <w:lastRenderedPageBreak/>
        <w:t>At the same time, it is found by Hew et al. (2019) without evidence</w:t>
      </w:r>
      <w:r w:rsidR="00DC3939">
        <w:t>,</w:t>
      </w:r>
      <w:r w:rsidRPr="00DC3939">
        <w:t xml:space="preserve"> academic piece of writing is</w:t>
      </w:r>
      <w:r w:rsidR="00DC3939">
        <w:t>,</w:t>
      </w:r>
      <w:r w:rsidRPr="00DC3939">
        <w:t xml:space="preserve"> and the knowledge in it is vague. The study of Frankenberg et al. (2019) recommended that academic writing focu</w:t>
      </w:r>
      <w:r w:rsidR="00DC3939">
        <w:t>se</w:t>
      </w:r>
      <w:r w:rsidRPr="00DC3939">
        <w:t>s on specific aims so that readers are not distracted from the actual information.</w:t>
      </w:r>
    </w:p>
    <w:p w14:paraId="4118EFFD" w14:textId="1DEB689B" w:rsidR="00AF5A99" w:rsidRPr="00A223FC" w:rsidRDefault="00DC3939" w:rsidP="00DC3939">
      <w:pPr>
        <w:pStyle w:val="Heading2"/>
        <w:rPr>
          <w:b/>
          <w:bCs/>
          <w:sz w:val="28"/>
          <w:szCs w:val="28"/>
        </w:rPr>
      </w:pPr>
      <w:r w:rsidRPr="00A223FC">
        <w:rPr>
          <w:b/>
          <w:bCs/>
          <w:sz w:val="28"/>
          <w:szCs w:val="28"/>
        </w:rPr>
        <w:t>Summarising And Reflecting</w:t>
      </w:r>
    </w:p>
    <w:p w14:paraId="7EAE777E" w14:textId="5E769617" w:rsidR="00DC3939" w:rsidRDefault="003F77DA" w:rsidP="003F77DA">
      <w:r w:rsidRPr="00DC3939">
        <w:t>The situation was that I</w:t>
      </w:r>
      <w:r w:rsidR="002452A4">
        <w:t xml:space="preserve"> </w:t>
      </w:r>
      <w:r w:rsidRPr="00DC3939">
        <w:t>found that my time management/</w:t>
      </w:r>
      <w:r w:rsidR="001B06C2">
        <w:t>organizing</w:t>
      </w:r>
      <w:r w:rsidRPr="00DC3939">
        <w:t xml:space="preserve"> study was not good</w:t>
      </w:r>
      <w:r w:rsidR="00DC3939">
        <w:t>,</w:t>
      </w:r>
      <w:r w:rsidRPr="00DC3939">
        <w:t xml:space="preserve"> affecting my academic writing in college. I was worried about overcoming my shortage and lack</w:t>
      </w:r>
      <w:r w:rsidR="00DC3939">
        <w:t xml:space="preserve"> of skills to</w:t>
      </w:r>
      <w:r w:rsidRPr="00DC3939">
        <w:t xml:space="preserve"> improve my career and get better grades. At times</w:t>
      </w:r>
      <w:r w:rsidR="00DC3939">
        <w:t>, I felt confused and miserable about my lacking and</w:t>
      </w:r>
      <w:r w:rsidRPr="00DC3939">
        <w:t xml:space="preserve"> was about to give up my studies. </w:t>
      </w:r>
      <w:r w:rsidR="00DC3939">
        <w:t>Nevertheless,</w:t>
      </w:r>
      <w:r w:rsidRPr="00DC3939">
        <w:t xml:space="preserve"> then I was properly introduced to time management through smart goals. Although I always thought that SMART goals have no use. However, </w:t>
      </w:r>
      <w:r w:rsidR="00DC3939">
        <w:t>I found it helpful to practice SMART goals for my time management and academic writing</w:t>
      </w:r>
      <w:r w:rsidRPr="00DC3939">
        <w:t>. Thus, when I evaluated that my skills were enhanced with the practice of SMART goals</w:t>
      </w:r>
      <w:r w:rsidR="00DC3939">
        <w:t>, I am now able to manage my time and enhance my academic writing</w:t>
      </w:r>
      <w:r w:rsidRPr="00DC3939">
        <w:t xml:space="preserve"> c</w:t>
      </w:r>
      <w:r w:rsidR="00DC3939">
        <w:t xml:space="preserve">ompared to my previous lacking. </w:t>
      </w:r>
      <w:r w:rsidRPr="00DC3939">
        <w:t xml:space="preserve">Moreover, </w:t>
      </w:r>
      <w:r w:rsidR="00DC3939">
        <w:t>during evaluation, I also found tha</w:t>
      </w:r>
      <w:r w:rsidRPr="00DC3939">
        <w:t>t setting deadlines against each task is helpful</w:t>
      </w:r>
      <w:r w:rsidR="00DC3939">
        <w:t>,</w:t>
      </w:r>
      <w:r w:rsidRPr="00DC3939">
        <w:t xml:space="preserve"> and through deadlines, I started managing my daily tasks and activities. However, setting deadlines </w:t>
      </w:r>
      <w:r w:rsidR="00DC3939">
        <w:t>to complete</w:t>
      </w:r>
      <w:r w:rsidRPr="00DC3939">
        <w:t xml:space="preserve"> tasks also supported me in my academics, and I started to focus on my skills and reduced missed deadlines. </w:t>
      </w:r>
    </w:p>
    <w:p w14:paraId="73AA671D" w14:textId="4B65C108" w:rsidR="003F77DA" w:rsidRPr="00DC3939" w:rsidRDefault="003F77DA" w:rsidP="003F77DA">
      <w:r w:rsidRPr="00DC3939">
        <w:t xml:space="preserve">Moreover, I </w:t>
      </w:r>
      <w:r w:rsidR="004C3E88">
        <w:t>analyzed</w:t>
      </w:r>
      <w:r w:rsidRPr="00DC3939">
        <w:t xml:space="preserve"> that </w:t>
      </w:r>
      <w:r w:rsidR="00DC3939">
        <w:t>the additional support from the tutor and colleagues</w:t>
      </w:r>
      <w:r w:rsidRPr="00DC3939">
        <w:t xml:space="preserve"> is a good source for collecting information and improving skills. Furthermore, I </w:t>
      </w:r>
      <w:r w:rsidR="004C3E88">
        <w:t>analyzed</w:t>
      </w:r>
      <w:r w:rsidRPr="00DC3939">
        <w:t xml:space="preserve"> that discussions with colleagues provide different perceptions of understanding for different topics</w:t>
      </w:r>
      <w:r w:rsidR="00DC3939">
        <w:t>,</w:t>
      </w:r>
      <w:r w:rsidRPr="00DC3939">
        <w:t xml:space="preserve"> and these perceptions lead me towards better brainstorming of ideas for changing my writing style. I also found that watching video tutorials are also helpful for increasing knowledge and gathering information</w:t>
      </w:r>
      <w:r w:rsidR="00DC3939">
        <w:t xml:space="preserve"> a</w:t>
      </w:r>
      <w:r w:rsidRPr="00DC3939">
        <w:t xml:space="preserve">s they are equipped with video tutorials that show a better understanding of the subject. </w:t>
      </w:r>
    </w:p>
    <w:p w14:paraId="325D4F0A" w14:textId="2632C316" w:rsidR="003F77DA" w:rsidRPr="00DC3939" w:rsidRDefault="003F77DA" w:rsidP="003F77DA">
      <w:r w:rsidRPr="00DC3939">
        <w:lastRenderedPageBreak/>
        <w:t xml:space="preserve">Therefore, for future practices, I decided to make sure that I will plan first for any task, and then I will set SMART goals for achieving the task and goals in a timely and orderly manner. Moreover, </w:t>
      </w:r>
      <w:r w:rsidR="00DC3939">
        <w:t>whenever I get stuck at a point or lack knowledge, I will openly discuss it with my colleagues to have several perceptions that</w:t>
      </w:r>
      <w:r w:rsidRPr="00DC3939">
        <w:t xml:space="preserve"> will support me in generating the ideas that will be essential for my personal development.  </w:t>
      </w:r>
    </w:p>
    <w:p w14:paraId="5D8C10E5" w14:textId="36853C33" w:rsidR="00AF5A99" w:rsidRPr="00036212" w:rsidRDefault="00AF5A99" w:rsidP="00DC3939">
      <w:pPr>
        <w:pStyle w:val="Heading1"/>
        <w:rPr>
          <w:sz w:val="28"/>
          <w:szCs w:val="28"/>
        </w:rPr>
      </w:pPr>
      <w:r w:rsidRPr="00036212">
        <w:rPr>
          <w:sz w:val="28"/>
          <w:szCs w:val="28"/>
        </w:rPr>
        <w:t>Conclusion</w:t>
      </w:r>
    </w:p>
    <w:p w14:paraId="306330E4" w14:textId="58718D71" w:rsidR="003F77DA" w:rsidRPr="00DC3939" w:rsidRDefault="003F77DA" w:rsidP="003F77DA">
      <w:r w:rsidRPr="00DC3939">
        <w:t xml:space="preserve">To conclude, </w:t>
      </w:r>
      <w:r w:rsidR="00DC3939">
        <w:t>several models</w:t>
      </w:r>
      <w:r w:rsidRPr="00DC3939">
        <w:t xml:space="preserve"> can be </w:t>
      </w:r>
      <w:r w:rsidR="00BA0808">
        <w:t>utilized</w:t>
      </w:r>
      <w:r w:rsidRPr="00DC3939">
        <w:t xml:space="preserve"> for reflection,</w:t>
      </w:r>
      <w:r w:rsidR="00DC3939">
        <w:t xml:space="preserve"> and</w:t>
      </w:r>
      <w:r w:rsidRPr="00DC3939">
        <w:t xml:space="preserve"> these reflection models </w:t>
      </w:r>
      <w:r w:rsidR="00DC3939">
        <w:t>help provide</w:t>
      </w:r>
      <w:r w:rsidRPr="00DC3939">
        <w:t xml:space="preserve"> the understanding and improvement of the skills and knowledge in individuals</w:t>
      </w:r>
      <w:r w:rsidR="004D679C">
        <w:t xml:space="preserve"> </w:t>
      </w:r>
      <w:r w:rsidR="00C3143F">
        <w:t>Learning</w:t>
      </w:r>
      <w:r w:rsidR="006B41E3">
        <w:t xml:space="preserve"> area</w:t>
      </w:r>
      <w:r w:rsidRPr="00DC3939">
        <w:t xml:space="preserve">., </w:t>
      </w:r>
      <w:r w:rsidR="00DC3939">
        <w:t>I used the Gibbs model of reflection for this task and</w:t>
      </w:r>
      <w:r w:rsidRPr="00DC3939">
        <w:t xml:space="preserve"> evaluated time management, academic writing, and summarising topics for the discussion. Gibbs model helps</w:t>
      </w:r>
      <w:r w:rsidR="001D4423">
        <w:t xml:space="preserve"> me and many more </w:t>
      </w:r>
      <w:r w:rsidRPr="00DC3939">
        <w:t>students</w:t>
      </w:r>
      <w:r w:rsidR="00356046">
        <w:t xml:space="preserve"> to</w:t>
      </w:r>
      <w:r w:rsidRPr="00DC3939">
        <w:t xml:space="preserve"> evaluate their performance from the six steps of the reflective cycle in the model that includes a description of the situation, feelings in the situation, evaluation of the situation, analysis of the situation, the conclusion of the situation, and action plan for future improvement. </w:t>
      </w:r>
    </w:p>
    <w:p w14:paraId="7B0C583F" w14:textId="77777777" w:rsidR="003F77DA" w:rsidRPr="00DC3939" w:rsidRDefault="003F77DA">
      <w:pPr>
        <w:spacing w:after="160" w:line="259" w:lineRule="auto"/>
        <w:ind w:firstLine="0"/>
        <w:jc w:val="left"/>
      </w:pPr>
      <w:r w:rsidRPr="00DC3939">
        <w:br w:type="page"/>
      </w:r>
    </w:p>
    <w:p w14:paraId="059B92B1" w14:textId="6EB8696C" w:rsidR="003F77DA" w:rsidRPr="002D0D7C" w:rsidRDefault="003F77DA" w:rsidP="00DC3939">
      <w:pPr>
        <w:pStyle w:val="Heading1"/>
        <w:rPr>
          <w:b w:val="0"/>
          <w:bCs/>
          <w:sz w:val="28"/>
          <w:szCs w:val="28"/>
        </w:rPr>
      </w:pPr>
      <w:r w:rsidRPr="002D0D7C">
        <w:rPr>
          <w:sz w:val="28"/>
          <w:szCs w:val="28"/>
        </w:rPr>
        <w:lastRenderedPageBreak/>
        <w:t>References</w:t>
      </w:r>
    </w:p>
    <w:p w14:paraId="7F2C0B63" w14:textId="27AA04FA" w:rsidR="00DC3939" w:rsidRPr="00DC3939" w:rsidRDefault="00DC3939" w:rsidP="00DC3939">
      <w:pPr>
        <w:spacing w:after="240"/>
        <w:ind w:left="720" w:hanging="720"/>
        <w:jc w:val="left"/>
        <w:rPr>
          <w:rFonts w:cs="Times New Roman"/>
          <w:color w:val="222222"/>
          <w:szCs w:val="24"/>
          <w:shd w:val="clear" w:color="auto" w:fill="FFFFFF"/>
        </w:rPr>
      </w:pPr>
      <w:r w:rsidRPr="00DC3939">
        <w:rPr>
          <w:rFonts w:cs="Times New Roman"/>
          <w:color w:val="222222"/>
          <w:szCs w:val="24"/>
          <w:shd w:val="clear" w:color="auto" w:fill="FFFFFF"/>
        </w:rPr>
        <w:t>Adams, R.V.</w:t>
      </w:r>
      <w:r w:rsidR="00440B83">
        <w:rPr>
          <w:rFonts w:cs="Times New Roman"/>
          <w:color w:val="222222"/>
          <w:szCs w:val="24"/>
          <w:shd w:val="clear" w:color="auto" w:fill="FFFFFF"/>
        </w:rPr>
        <w:t>,</w:t>
      </w:r>
      <w:r w:rsidRPr="00DC3939">
        <w:rPr>
          <w:rFonts w:cs="Times New Roman"/>
          <w:color w:val="222222"/>
          <w:szCs w:val="24"/>
          <w:shd w:val="clear" w:color="auto" w:fill="FFFFFF"/>
        </w:rPr>
        <w:t xml:space="preserve"> and Blair, E., 2019. Impact of time management </w:t>
      </w:r>
      <w:r w:rsidR="00440B83">
        <w:rPr>
          <w:rFonts w:cs="Times New Roman"/>
          <w:color w:val="222222"/>
          <w:szCs w:val="24"/>
          <w:shd w:val="clear" w:color="auto" w:fill="FFFFFF"/>
        </w:rPr>
        <w:t>behaviors</w:t>
      </w:r>
      <w:r w:rsidRPr="00DC3939">
        <w:rPr>
          <w:rFonts w:cs="Times New Roman"/>
          <w:color w:val="222222"/>
          <w:szCs w:val="24"/>
          <w:shd w:val="clear" w:color="auto" w:fill="FFFFFF"/>
        </w:rPr>
        <w:t xml:space="preserve"> on undergraduate engineering students</w:t>
      </w:r>
      <w:r>
        <w:rPr>
          <w:rFonts w:cs="Times New Roman"/>
          <w:color w:val="222222"/>
          <w:szCs w:val="24"/>
          <w:shd w:val="clear" w:color="auto" w:fill="FFFFFF"/>
        </w:rPr>
        <w:t>'</w:t>
      </w:r>
      <w:r w:rsidRPr="00DC3939">
        <w:rPr>
          <w:rFonts w:cs="Times New Roman"/>
          <w:color w:val="222222"/>
          <w:szCs w:val="24"/>
          <w:shd w:val="clear" w:color="auto" w:fill="FFFFFF"/>
        </w:rPr>
        <w:t xml:space="preserve"> performance.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SAGE Open</w:t>
      </w:r>
      <w:r w:rsidRPr="00DC3939">
        <w:rPr>
          <w:rFonts w:cs="Times New Roman"/>
          <w:color w:val="222222"/>
          <w:szCs w:val="24"/>
          <w:shd w:val="clear" w:color="auto" w:fill="FFFFFF"/>
        </w:rPr>
        <w:t>,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9</w:t>
      </w:r>
      <w:r w:rsidRPr="00DC3939">
        <w:rPr>
          <w:rFonts w:cs="Times New Roman"/>
          <w:color w:val="222222"/>
          <w:szCs w:val="24"/>
          <w:shd w:val="clear" w:color="auto" w:fill="FFFFFF"/>
        </w:rPr>
        <w:t>(1), p.2158244018824506.</w:t>
      </w:r>
    </w:p>
    <w:p w14:paraId="57BDC26F" w14:textId="44D9FCAD" w:rsidR="00DC3939" w:rsidRPr="00DC3939" w:rsidRDefault="00DC3939" w:rsidP="00DC3939">
      <w:pPr>
        <w:spacing w:after="240"/>
        <w:ind w:left="720" w:hanging="720"/>
        <w:jc w:val="left"/>
        <w:rPr>
          <w:rFonts w:cs="Times New Roman"/>
          <w:color w:val="222222"/>
          <w:szCs w:val="24"/>
          <w:shd w:val="clear" w:color="auto" w:fill="FFFFFF"/>
        </w:rPr>
      </w:pPr>
      <w:r w:rsidRPr="00DC3939">
        <w:rPr>
          <w:rFonts w:cs="Times New Roman"/>
          <w:color w:val="222222"/>
          <w:szCs w:val="24"/>
          <w:shd w:val="clear" w:color="auto" w:fill="FFFFFF"/>
        </w:rPr>
        <w:t>Adeani, I.S., Febriani, R.B. and Syafryadin, S., 2020. Using Gibbs</w:t>
      </w:r>
      <w:r>
        <w:rPr>
          <w:rFonts w:cs="Times New Roman"/>
          <w:color w:val="222222"/>
          <w:szCs w:val="24"/>
          <w:shd w:val="clear" w:color="auto" w:fill="FFFFFF"/>
        </w:rPr>
        <w:t>'</w:t>
      </w:r>
      <w:r w:rsidRPr="00DC3939">
        <w:rPr>
          <w:rFonts w:cs="Times New Roman"/>
          <w:color w:val="222222"/>
          <w:szCs w:val="24"/>
          <w:shd w:val="clear" w:color="auto" w:fill="FFFFFF"/>
        </w:rPr>
        <w:t>reflective Cycle In Making Reflections Of Literary Analysis.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Indonesian </w:t>
      </w:r>
      <w:r w:rsidR="006607B9">
        <w:rPr>
          <w:rFonts w:cs="Times New Roman"/>
          <w:i/>
          <w:iCs/>
          <w:color w:val="222222"/>
          <w:szCs w:val="24"/>
          <w:shd w:val="clear" w:color="auto" w:fill="FFFFFF"/>
        </w:rPr>
        <w:t>TFL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 Journal</w:t>
      </w:r>
      <w:r w:rsidRPr="00DC3939">
        <w:rPr>
          <w:rFonts w:cs="Times New Roman"/>
          <w:color w:val="222222"/>
          <w:szCs w:val="24"/>
          <w:shd w:val="clear" w:color="auto" w:fill="FFFFFF"/>
        </w:rPr>
        <w:t>,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6</w:t>
      </w:r>
      <w:r w:rsidRPr="00DC3939">
        <w:rPr>
          <w:rFonts w:cs="Times New Roman"/>
          <w:color w:val="222222"/>
          <w:szCs w:val="24"/>
          <w:shd w:val="clear" w:color="auto" w:fill="FFFFFF"/>
        </w:rPr>
        <w:t>(2), pp.139-148.</w:t>
      </w:r>
    </w:p>
    <w:p w14:paraId="25D904B4" w14:textId="5DFED971" w:rsidR="00DC3939" w:rsidRPr="00DC3939" w:rsidRDefault="00DC3939" w:rsidP="00DC3939">
      <w:pPr>
        <w:spacing w:after="240"/>
        <w:ind w:left="720" w:hanging="720"/>
        <w:jc w:val="left"/>
        <w:rPr>
          <w:rFonts w:cs="Times New Roman"/>
          <w:color w:val="222222"/>
          <w:szCs w:val="24"/>
          <w:shd w:val="clear" w:color="auto" w:fill="FFFFFF"/>
        </w:rPr>
      </w:pPr>
      <w:r w:rsidRPr="00DC3939">
        <w:rPr>
          <w:rFonts w:cs="Times New Roman"/>
          <w:color w:val="222222"/>
          <w:szCs w:val="24"/>
          <w:shd w:val="clear" w:color="auto" w:fill="FFFFFF"/>
        </w:rPr>
        <w:t>Aeon, B. and Aguinis, H., 2017. It</w:t>
      </w:r>
      <w:r>
        <w:rPr>
          <w:rFonts w:cs="Times New Roman"/>
          <w:color w:val="222222"/>
          <w:szCs w:val="24"/>
          <w:shd w:val="clear" w:color="auto" w:fill="FFFFFF"/>
        </w:rPr>
        <w:t>'</w:t>
      </w:r>
      <w:r w:rsidRPr="00DC3939">
        <w:rPr>
          <w:rFonts w:cs="Times New Roman"/>
          <w:color w:val="222222"/>
          <w:szCs w:val="24"/>
          <w:shd w:val="clear" w:color="auto" w:fill="FFFFFF"/>
        </w:rPr>
        <w:t>s about time: New perspectives and insights on time management.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Academy of management perspectives</w:t>
      </w:r>
      <w:r w:rsidRPr="00DC3939">
        <w:rPr>
          <w:rFonts w:cs="Times New Roman"/>
          <w:color w:val="222222"/>
          <w:szCs w:val="24"/>
          <w:shd w:val="clear" w:color="auto" w:fill="FFFFFF"/>
        </w:rPr>
        <w:t>,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31</w:t>
      </w:r>
      <w:r w:rsidRPr="00DC3939">
        <w:rPr>
          <w:rFonts w:cs="Times New Roman"/>
          <w:color w:val="222222"/>
          <w:szCs w:val="24"/>
          <w:shd w:val="clear" w:color="auto" w:fill="FFFFFF"/>
        </w:rPr>
        <w:t>(4), pp.309-330.</w:t>
      </w:r>
    </w:p>
    <w:p w14:paraId="119621D8" w14:textId="0EC5EBDF" w:rsidR="00DC3939" w:rsidRPr="00DC3939" w:rsidRDefault="00DC3939" w:rsidP="00DC3939">
      <w:pPr>
        <w:spacing w:after="240"/>
        <w:ind w:left="720" w:hanging="720"/>
        <w:jc w:val="left"/>
        <w:rPr>
          <w:rFonts w:cs="Times New Roman"/>
          <w:sz w:val="32"/>
          <w:szCs w:val="32"/>
        </w:rPr>
      </w:pPr>
      <w:r w:rsidRPr="00DC3939">
        <w:rPr>
          <w:rFonts w:cs="Times New Roman"/>
          <w:color w:val="222222"/>
          <w:szCs w:val="24"/>
          <w:shd w:val="clear" w:color="auto" w:fill="FFFFFF"/>
        </w:rPr>
        <w:t xml:space="preserve">Frankenberg-Garcia, A., Lew, R., Roberts, J.C., Rees, G.P. and Sharma, N., 2019. Developing a writing assistant to help EAP writers with collocations in </w:t>
      </w:r>
      <w:r w:rsidR="0076730D">
        <w:rPr>
          <w:rFonts w:cs="Times New Roman"/>
          <w:color w:val="222222"/>
          <w:szCs w:val="24"/>
          <w:shd w:val="clear" w:color="auto" w:fill="FFFFFF"/>
        </w:rPr>
        <w:t>real-time</w:t>
      </w:r>
      <w:r w:rsidRPr="00DC3939">
        <w:rPr>
          <w:rFonts w:cs="Times New Roman"/>
          <w:color w:val="222222"/>
          <w:szCs w:val="24"/>
          <w:shd w:val="clear" w:color="auto" w:fill="FFFFFF"/>
        </w:rPr>
        <w:t>.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ReCALL</w:t>
      </w:r>
      <w:r w:rsidRPr="00DC3939">
        <w:rPr>
          <w:rFonts w:cs="Times New Roman"/>
          <w:color w:val="222222"/>
          <w:szCs w:val="24"/>
          <w:shd w:val="clear" w:color="auto" w:fill="FFFFFF"/>
        </w:rPr>
        <w:t>,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31</w:t>
      </w:r>
      <w:r w:rsidRPr="00DC3939">
        <w:rPr>
          <w:rFonts w:cs="Times New Roman"/>
          <w:color w:val="222222"/>
          <w:szCs w:val="24"/>
          <w:shd w:val="clear" w:color="auto" w:fill="FFFFFF"/>
        </w:rPr>
        <w:t>(1), pp.23-39.</w:t>
      </w:r>
    </w:p>
    <w:p w14:paraId="479D14A4" w14:textId="77777777" w:rsidR="00DC3939" w:rsidRPr="00DC3939" w:rsidRDefault="00DC3939" w:rsidP="00DC3939">
      <w:pPr>
        <w:spacing w:after="240"/>
        <w:ind w:left="720" w:hanging="720"/>
        <w:jc w:val="left"/>
        <w:rPr>
          <w:rFonts w:cs="Times New Roman"/>
          <w:color w:val="222222"/>
          <w:szCs w:val="24"/>
          <w:shd w:val="clear" w:color="auto" w:fill="FFFFFF"/>
        </w:rPr>
      </w:pPr>
      <w:r w:rsidRPr="00DC3939">
        <w:rPr>
          <w:rFonts w:cs="Times New Roman"/>
          <w:color w:val="222222"/>
          <w:szCs w:val="24"/>
          <w:shd w:val="clear" w:color="auto" w:fill="FFFFFF"/>
        </w:rPr>
        <w:t>Grove, S.K., Gray, J.R. and Faan, P.R., 2019.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Understanding Nursing Research: First South Asia Edition, E-Book: Building an Evidence-Based Practice</w:t>
      </w:r>
      <w:r w:rsidRPr="00DC3939">
        <w:rPr>
          <w:rFonts w:cs="Times New Roman"/>
          <w:color w:val="222222"/>
          <w:szCs w:val="24"/>
          <w:shd w:val="clear" w:color="auto" w:fill="FFFFFF"/>
        </w:rPr>
        <w:t>. Elsevier India.</w:t>
      </w:r>
    </w:p>
    <w:p w14:paraId="702DA1C1" w14:textId="77777777" w:rsidR="00DC3939" w:rsidRPr="00DC3939" w:rsidRDefault="00DC3939" w:rsidP="00DC3939">
      <w:pPr>
        <w:spacing w:after="240"/>
        <w:ind w:left="720" w:hanging="720"/>
        <w:jc w:val="left"/>
        <w:rPr>
          <w:rFonts w:cs="Times New Roman"/>
          <w:color w:val="222222"/>
          <w:szCs w:val="24"/>
          <w:shd w:val="clear" w:color="auto" w:fill="FFFFFF"/>
        </w:rPr>
      </w:pPr>
      <w:r w:rsidRPr="00DC3939">
        <w:rPr>
          <w:rFonts w:cs="Times New Roman"/>
          <w:color w:val="222222"/>
          <w:szCs w:val="24"/>
          <w:shd w:val="clear" w:color="auto" w:fill="FFFFFF"/>
        </w:rPr>
        <w:t>Hair Jr, J.F., Howard, M.C. and Nitzl, C., 2020. Assessing measurement model quality in PLS-SEM using confirmatory composite analysis.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Journal of Business Research</w:t>
      </w:r>
      <w:r w:rsidRPr="00DC3939">
        <w:rPr>
          <w:rFonts w:cs="Times New Roman"/>
          <w:color w:val="222222"/>
          <w:szCs w:val="24"/>
          <w:shd w:val="clear" w:color="auto" w:fill="FFFFFF"/>
        </w:rPr>
        <w:t>,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109</w:t>
      </w:r>
      <w:r w:rsidRPr="00DC3939">
        <w:rPr>
          <w:rFonts w:cs="Times New Roman"/>
          <w:color w:val="222222"/>
          <w:szCs w:val="24"/>
          <w:shd w:val="clear" w:color="auto" w:fill="FFFFFF"/>
        </w:rPr>
        <w:t>, pp.101-110.</w:t>
      </w:r>
    </w:p>
    <w:p w14:paraId="21A36293" w14:textId="00F803BB" w:rsidR="00DC3939" w:rsidRPr="00DC3939" w:rsidRDefault="00DC3939" w:rsidP="00DC3939">
      <w:pPr>
        <w:spacing w:after="240"/>
        <w:ind w:left="720" w:hanging="720"/>
        <w:jc w:val="left"/>
        <w:rPr>
          <w:rFonts w:cs="Times New Roman"/>
          <w:color w:val="222222"/>
          <w:szCs w:val="24"/>
          <w:shd w:val="clear" w:color="auto" w:fill="FFFFFF"/>
        </w:rPr>
      </w:pPr>
      <w:r w:rsidRPr="00DC3939">
        <w:rPr>
          <w:rFonts w:cs="Times New Roman"/>
          <w:color w:val="222222"/>
          <w:szCs w:val="24"/>
          <w:shd w:val="clear" w:color="auto" w:fill="FFFFFF"/>
        </w:rPr>
        <w:t xml:space="preserve">Hew, K.F., Lan, M., Tang, Y., Jia, C. and Lo, C.K., 2019. Where is the </w:t>
      </w:r>
      <w:r>
        <w:rPr>
          <w:rFonts w:cs="Times New Roman"/>
          <w:color w:val="222222"/>
          <w:szCs w:val="24"/>
          <w:shd w:val="clear" w:color="auto" w:fill="FFFFFF"/>
        </w:rPr>
        <w:t>"</w:t>
      </w:r>
      <w:r w:rsidRPr="00DC3939">
        <w:rPr>
          <w:rFonts w:cs="Times New Roman"/>
          <w:color w:val="222222"/>
          <w:szCs w:val="24"/>
          <w:shd w:val="clear" w:color="auto" w:fill="FFFFFF"/>
        </w:rPr>
        <w:t>theory</w:t>
      </w:r>
      <w:r>
        <w:rPr>
          <w:rFonts w:cs="Times New Roman"/>
          <w:color w:val="222222"/>
          <w:szCs w:val="24"/>
          <w:shd w:val="clear" w:color="auto" w:fill="FFFFFF"/>
        </w:rPr>
        <w:t>"</w:t>
      </w:r>
      <w:r w:rsidRPr="00DC3939">
        <w:rPr>
          <w:rFonts w:cs="Times New Roman"/>
          <w:color w:val="222222"/>
          <w:szCs w:val="24"/>
          <w:shd w:val="clear" w:color="auto" w:fill="FFFFFF"/>
        </w:rPr>
        <w:t xml:space="preserve"> within the field of educational technology research?.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British Journal of Educational Technology</w:t>
      </w:r>
      <w:r w:rsidRPr="00DC3939">
        <w:rPr>
          <w:rFonts w:cs="Times New Roman"/>
          <w:color w:val="222222"/>
          <w:szCs w:val="24"/>
          <w:shd w:val="clear" w:color="auto" w:fill="FFFFFF"/>
        </w:rPr>
        <w:t>,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50</w:t>
      </w:r>
      <w:r w:rsidRPr="00DC3939">
        <w:rPr>
          <w:rFonts w:cs="Times New Roman"/>
          <w:color w:val="222222"/>
          <w:szCs w:val="24"/>
          <w:shd w:val="clear" w:color="auto" w:fill="FFFFFF"/>
        </w:rPr>
        <w:t>(3), pp.956-971.</w:t>
      </w:r>
    </w:p>
    <w:p w14:paraId="140965D1" w14:textId="77777777" w:rsidR="00DC3939" w:rsidRPr="00DC3939" w:rsidRDefault="00DC3939" w:rsidP="00DC3939">
      <w:pPr>
        <w:spacing w:after="240"/>
        <w:ind w:left="720" w:hanging="720"/>
        <w:jc w:val="left"/>
        <w:rPr>
          <w:rFonts w:cs="Times New Roman"/>
          <w:color w:val="222222"/>
          <w:szCs w:val="24"/>
          <w:shd w:val="clear" w:color="auto" w:fill="FFFFFF"/>
        </w:rPr>
      </w:pPr>
      <w:r w:rsidRPr="00DC3939">
        <w:rPr>
          <w:rFonts w:cs="Times New Roman"/>
          <w:color w:val="222222"/>
          <w:szCs w:val="24"/>
          <w:shd w:val="clear" w:color="auto" w:fill="FFFFFF"/>
        </w:rPr>
        <w:t>Hill, M.R., Goicochea, S. and Merlo, L.J., 2018. In their own words: stressors facing medical students in the millennial generation.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Medical education online</w:t>
      </w:r>
      <w:r w:rsidRPr="00DC3939">
        <w:rPr>
          <w:rFonts w:cs="Times New Roman"/>
          <w:color w:val="222222"/>
          <w:szCs w:val="24"/>
          <w:shd w:val="clear" w:color="auto" w:fill="FFFFFF"/>
        </w:rPr>
        <w:t>,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23</w:t>
      </w:r>
      <w:r w:rsidRPr="00DC3939">
        <w:rPr>
          <w:rFonts w:cs="Times New Roman"/>
          <w:color w:val="222222"/>
          <w:szCs w:val="24"/>
          <w:shd w:val="clear" w:color="auto" w:fill="FFFFFF"/>
        </w:rPr>
        <w:t>(1), p.1530558.</w:t>
      </w:r>
    </w:p>
    <w:p w14:paraId="4793B02F" w14:textId="77777777" w:rsidR="00DC3939" w:rsidRPr="00DC3939" w:rsidRDefault="00DC3939" w:rsidP="00DC3939">
      <w:pPr>
        <w:spacing w:after="240"/>
        <w:ind w:left="720" w:hanging="720"/>
        <w:jc w:val="left"/>
        <w:rPr>
          <w:rFonts w:cs="Times New Roman"/>
          <w:color w:val="222222"/>
          <w:szCs w:val="24"/>
          <w:shd w:val="clear" w:color="auto" w:fill="FFFFFF"/>
        </w:rPr>
      </w:pPr>
      <w:r w:rsidRPr="00DC3939">
        <w:rPr>
          <w:rFonts w:cs="Times New Roman"/>
          <w:color w:val="222222"/>
          <w:szCs w:val="24"/>
          <w:shd w:val="clear" w:color="auto" w:fill="FFFFFF"/>
        </w:rPr>
        <w:t xml:space="preserve">Le Berre, A.P., Fama, R. and Sullivan, E.V., 2017. Executive functions, memory, and social cognitive deficits and recovery in chronic alcoholism: a critical review to inform </w:t>
      </w:r>
      <w:r w:rsidRPr="00DC3939">
        <w:rPr>
          <w:rFonts w:cs="Times New Roman"/>
          <w:color w:val="222222"/>
          <w:szCs w:val="24"/>
          <w:shd w:val="clear" w:color="auto" w:fill="FFFFFF"/>
        </w:rPr>
        <w:lastRenderedPageBreak/>
        <w:t>future research.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Alcoholism: Clinical and Experimental Research</w:t>
      </w:r>
      <w:r w:rsidRPr="00DC3939">
        <w:rPr>
          <w:rFonts w:cs="Times New Roman"/>
          <w:color w:val="222222"/>
          <w:szCs w:val="24"/>
          <w:shd w:val="clear" w:color="auto" w:fill="FFFFFF"/>
        </w:rPr>
        <w:t>,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41</w:t>
      </w:r>
      <w:r w:rsidRPr="00DC3939">
        <w:rPr>
          <w:rFonts w:cs="Times New Roman"/>
          <w:color w:val="222222"/>
          <w:szCs w:val="24"/>
          <w:shd w:val="clear" w:color="auto" w:fill="FFFFFF"/>
        </w:rPr>
        <w:t>(8), pp.1432-1443.</w:t>
      </w:r>
    </w:p>
    <w:p w14:paraId="07DAC9D4" w14:textId="61107AB1" w:rsidR="00DC3939" w:rsidRPr="00DC3939" w:rsidRDefault="00DC3939" w:rsidP="00DC3939">
      <w:pPr>
        <w:spacing w:after="240"/>
        <w:ind w:left="720" w:hanging="720"/>
        <w:jc w:val="left"/>
        <w:rPr>
          <w:rFonts w:cs="Times New Roman"/>
          <w:color w:val="222222"/>
          <w:szCs w:val="24"/>
          <w:shd w:val="clear" w:color="auto" w:fill="FFFFFF"/>
        </w:rPr>
      </w:pPr>
      <w:r w:rsidRPr="00DC3939">
        <w:rPr>
          <w:rFonts w:cs="Times New Roman"/>
          <w:color w:val="222222"/>
          <w:szCs w:val="24"/>
          <w:shd w:val="clear" w:color="auto" w:fill="FFFFFF"/>
        </w:rPr>
        <w:t>Stouten, J., Rousseau, D.M. and De Cremer, D., 2018. Successful organi</w:t>
      </w:r>
      <w:r>
        <w:rPr>
          <w:rFonts w:cs="Times New Roman"/>
          <w:color w:val="222222"/>
          <w:szCs w:val="24"/>
          <w:shd w:val="clear" w:color="auto" w:fill="FFFFFF"/>
        </w:rPr>
        <w:t>s</w:t>
      </w:r>
      <w:r w:rsidRPr="00DC3939">
        <w:rPr>
          <w:rFonts w:cs="Times New Roman"/>
          <w:color w:val="222222"/>
          <w:szCs w:val="24"/>
          <w:shd w:val="clear" w:color="auto" w:fill="FFFFFF"/>
        </w:rPr>
        <w:t>ational change: Integrating the management practice and scholarly literatures.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Academy of Management Annals</w:t>
      </w:r>
      <w:r w:rsidRPr="00DC3939">
        <w:rPr>
          <w:rFonts w:cs="Times New Roman"/>
          <w:color w:val="222222"/>
          <w:szCs w:val="24"/>
          <w:shd w:val="clear" w:color="auto" w:fill="FFFFFF"/>
        </w:rPr>
        <w:t>,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12</w:t>
      </w:r>
      <w:r w:rsidRPr="00DC3939">
        <w:rPr>
          <w:rFonts w:cs="Times New Roman"/>
          <w:color w:val="222222"/>
          <w:szCs w:val="24"/>
          <w:shd w:val="clear" w:color="auto" w:fill="FFFFFF"/>
        </w:rPr>
        <w:t>(2), pp.752-788.</w:t>
      </w:r>
    </w:p>
    <w:p w14:paraId="6F7D79D1" w14:textId="1DF04216" w:rsidR="00DC3939" w:rsidRPr="00DC3939" w:rsidRDefault="00DC3939" w:rsidP="00DC3939">
      <w:pPr>
        <w:spacing w:after="240"/>
        <w:ind w:left="720" w:hanging="720"/>
        <w:jc w:val="left"/>
        <w:rPr>
          <w:rFonts w:cs="Times New Roman"/>
          <w:color w:val="222222"/>
          <w:szCs w:val="24"/>
          <w:shd w:val="clear" w:color="auto" w:fill="FFFFFF"/>
        </w:rPr>
      </w:pPr>
      <w:r w:rsidRPr="00DC3939">
        <w:rPr>
          <w:rFonts w:cs="Times New Roman"/>
          <w:color w:val="222222"/>
          <w:szCs w:val="24"/>
          <w:shd w:val="clear" w:color="auto" w:fill="FFFFFF"/>
        </w:rPr>
        <w:t>Tawanwongsri, W. and Phenwan, T., 2019. Reflective and feedback performances on Thai medical students</w:t>
      </w:r>
      <w:r>
        <w:rPr>
          <w:rFonts w:cs="Times New Roman"/>
          <w:color w:val="222222"/>
          <w:szCs w:val="24"/>
          <w:shd w:val="clear" w:color="auto" w:fill="FFFFFF"/>
        </w:rPr>
        <w:t>'</w:t>
      </w:r>
      <w:r w:rsidRPr="00DC3939">
        <w:rPr>
          <w:rFonts w:cs="Times New Roman"/>
          <w:color w:val="222222"/>
          <w:szCs w:val="24"/>
          <w:shd w:val="clear" w:color="auto" w:fill="FFFFFF"/>
        </w:rPr>
        <w:t xml:space="preserve"> patient history-taking skills.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BMC medical education</w:t>
      </w:r>
      <w:r w:rsidRPr="00DC3939">
        <w:rPr>
          <w:rFonts w:cs="Times New Roman"/>
          <w:color w:val="222222"/>
          <w:szCs w:val="24"/>
          <w:shd w:val="clear" w:color="auto" w:fill="FFFFFF"/>
        </w:rPr>
        <w:t>,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19</w:t>
      </w:r>
      <w:r w:rsidRPr="00DC3939">
        <w:rPr>
          <w:rFonts w:cs="Times New Roman"/>
          <w:color w:val="222222"/>
          <w:szCs w:val="24"/>
          <w:shd w:val="clear" w:color="auto" w:fill="FFFFFF"/>
        </w:rPr>
        <w:t>(1), pp.1-8.</w:t>
      </w:r>
    </w:p>
    <w:p w14:paraId="33220105" w14:textId="07E11291" w:rsidR="00DC3939" w:rsidRPr="00456458" w:rsidRDefault="00DC3939" w:rsidP="00456458">
      <w:pPr>
        <w:spacing w:after="240"/>
        <w:ind w:left="720" w:hanging="720"/>
        <w:jc w:val="left"/>
        <w:rPr>
          <w:rFonts w:cs="Times New Roman"/>
          <w:color w:val="222222"/>
          <w:szCs w:val="24"/>
          <w:shd w:val="clear" w:color="auto" w:fill="FFFFFF"/>
        </w:rPr>
        <w:sectPr w:rsidR="00DC3939" w:rsidRPr="00456458" w:rsidSect="00DC3939">
          <w:headerReference w:type="default" r:id="rId8"/>
          <w:pgSz w:w="11906" w:h="16838"/>
          <w:pgMar w:top="1440" w:right="1440" w:bottom="1440" w:left="1440" w:header="720" w:footer="720" w:gutter="0"/>
          <w:cols w:space="720"/>
          <w:titlePg/>
          <w:docGrid w:linePitch="360"/>
        </w:sectPr>
      </w:pPr>
      <w:r w:rsidRPr="00DC3939">
        <w:rPr>
          <w:rFonts w:cs="Times New Roman"/>
          <w:color w:val="222222"/>
          <w:szCs w:val="24"/>
          <w:shd w:val="clear" w:color="auto" w:fill="FFFFFF"/>
        </w:rPr>
        <w:t>Wajcman, J., 2019. The digital architecture of time management.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Science, Technology, &amp; Human Values</w:t>
      </w:r>
      <w:r w:rsidRPr="00DC3939">
        <w:rPr>
          <w:rFonts w:cs="Times New Roman"/>
          <w:color w:val="222222"/>
          <w:szCs w:val="24"/>
          <w:shd w:val="clear" w:color="auto" w:fill="FFFFFF"/>
        </w:rPr>
        <w:t>, </w:t>
      </w:r>
      <w:r w:rsidRPr="00DC3939">
        <w:rPr>
          <w:rFonts w:cs="Times New Roman"/>
          <w:i/>
          <w:iCs/>
          <w:color w:val="222222"/>
          <w:szCs w:val="24"/>
          <w:shd w:val="clear" w:color="auto" w:fill="FFFFFF"/>
        </w:rPr>
        <w:t>44</w:t>
      </w:r>
      <w:r w:rsidRPr="00DC3939">
        <w:rPr>
          <w:rFonts w:cs="Times New Roman"/>
          <w:color w:val="222222"/>
          <w:szCs w:val="24"/>
          <w:shd w:val="clear" w:color="auto" w:fill="FFFFFF"/>
        </w:rPr>
        <w:t>(2), pp.315-337.</w:t>
      </w:r>
    </w:p>
    <w:p w14:paraId="4443657F" w14:textId="5B6F1987" w:rsidR="003F77DA" w:rsidRPr="00DC3939" w:rsidRDefault="003F77DA" w:rsidP="00DC3939">
      <w:pPr>
        <w:pStyle w:val="Heading1"/>
      </w:pPr>
    </w:p>
    <w:p w14:paraId="16596549" w14:textId="762E4AEA" w:rsidR="00DB1091" w:rsidRPr="00DC3939" w:rsidRDefault="00DB1091" w:rsidP="00DB1091"/>
    <w:p w14:paraId="5A36B8EC" w14:textId="31F93A87" w:rsidR="00DB1091" w:rsidRPr="00DC3939" w:rsidRDefault="00DB1091" w:rsidP="00DB1091"/>
    <w:p w14:paraId="35BA755D" w14:textId="7CE19C18" w:rsidR="00DB1091" w:rsidRPr="00DC3939" w:rsidRDefault="00DB1091" w:rsidP="00DB1091"/>
    <w:p w14:paraId="5D535BEC" w14:textId="77F60972" w:rsidR="00DB1091" w:rsidRPr="00DC3939" w:rsidRDefault="00DB1091" w:rsidP="00DB1091"/>
    <w:p w14:paraId="778473DA" w14:textId="3EAD715E" w:rsidR="00DB1091" w:rsidRPr="00DC3939" w:rsidRDefault="00DB1091" w:rsidP="00DB1091"/>
    <w:p w14:paraId="317594E3" w14:textId="38F10865" w:rsidR="00DB1091" w:rsidRPr="00DC3939" w:rsidRDefault="00DB1091" w:rsidP="00DB1091"/>
    <w:p w14:paraId="4F63DDF5" w14:textId="6449C398" w:rsidR="00DB1091" w:rsidRPr="00DC3939" w:rsidRDefault="00DB1091" w:rsidP="00DB1091"/>
    <w:p w14:paraId="407E7782" w14:textId="5DFC35D0" w:rsidR="00DB1091" w:rsidRPr="00DC3939" w:rsidRDefault="00DB1091" w:rsidP="00DC3939"/>
    <w:sectPr w:rsidR="00DB1091" w:rsidRPr="00DC3939" w:rsidSect="00DC3939">
      <w:headerReference w:type="first" r:id="rId9"/>
      <w:footerReference w:type="first" r:id="rId10"/>
      <w:pgSz w:w="16838" w:h="11906" w:orient="landscape"/>
      <w:pgMar w:top="1440" w:right="1440" w:bottom="1440" w:left="1440" w:header="720" w:footer="720" w:gutter="0"/>
      <w:cols w:num="3"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864D88" w14:textId="77777777" w:rsidR="000C2CBC" w:rsidRDefault="000C2CBC" w:rsidP="00DC3939">
      <w:pPr>
        <w:spacing w:line="240" w:lineRule="auto"/>
      </w:pPr>
      <w:r>
        <w:separator/>
      </w:r>
    </w:p>
  </w:endnote>
  <w:endnote w:type="continuationSeparator" w:id="0">
    <w:p w14:paraId="1640F801" w14:textId="77777777" w:rsidR="000C2CBC" w:rsidRDefault="000C2CBC" w:rsidP="00DC3939">
      <w:pPr>
        <w:spacing w:line="240" w:lineRule="auto"/>
      </w:pPr>
      <w:r>
        <w:continuationSeparator/>
      </w:r>
    </w:p>
  </w:endnote>
  <w:endnote w:type="continuationNotice" w:id="1">
    <w:p w14:paraId="51000191" w14:textId="77777777" w:rsidR="000C2CBC" w:rsidRDefault="000C2CBC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F773AF" w14:textId="77777777" w:rsidR="00DC3939" w:rsidRDefault="00DC39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AB28AD" w14:textId="77777777" w:rsidR="000C2CBC" w:rsidRDefault="000C2CBC" w:rsidP="00DC3939">
      <w:pPr>
        <w:spacing w:line="240" w:lineRule="auto"/>
      </w:pPr>
      <w:r>
        <w:separator/>
      </w:r>
    </w:p>
  </w:footnote>
  <w:footnote w:type="continuationSeparator" w:id="0">
    <w:p w14:paraId="444633B1" w14:textId="77777777" w:rsidR="000C2CBC" w:rsidRDefault="000C2CBC" w:rsidP="00DC3939">
      <w:pPr>
        <w:spacing w:line="240" w:lineRule="auto"/>
      </w:pPr>
      <w:r>
        <w:continuationSeparator/>
      </w:r>
    </w:p>
  </w:footnote>
  <w:footnote w:type="continuationNotice" w:id="1">
    <w:p w14:paraId="4EF48443" w14:textId="77777777" w:rsidR="000C2CBC" w:rsidRDefault="000C2CBC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noProof w:val="0"/>
      </w:rPr>
      <w:id w:val="-147659903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7E01E23" w14:textId="7714C2BF" w:rsidR="00DC3939" w:rsidRDefault="00DC3939">
        <w:pPr>
          <w:pStyle w:val="Header"/>
          <w:jc w:val="right"/>
        </w:pPr>
        <w:r>
          <w:rPr>
            <w:noProof w:val="0"/>
          </w:rPr>
          <w:fldChar w:fldCharType="begin"/>
        </w:r>
        <w:r>
          <w:instrText xml:space="preserve"> PAGE   \* MERGEFORMAT </w:instrText>
        </w:r>
        <w:r>
          <w:rPr>
            <w:noProof w:val="0"/>
          </w:rPr>
          <w:fldChar w:fldCharType="separate"/>
        </w:r>
        <w:r>
          <w:t>8</w:t>
        </w:r>
        <w:r>
          <w:fldChar w:fldCharType="end"/>
        </w:r>
      </w:p>
    </w:sdtContent>
  </w:sdt>
  <w:p w14:paraId="39D488E8" w14:textId="77777777" w:rsidR="00DC3939" w:rsidRDefault="00DC393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noProof w:val="0"/>
      </w:rPr>
      <w:id w:val="203290831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01A8292" w14:textId="3F72189B" w:rsidR="00DC3939" w:rsidRDefault="00DC3939">
        <w:pPr>
          <w:pStyle w:val="Header"/>
          <w:jc w:val="right"/>
        </w:pPr>
        <w:r>
          <w:rPr>
            <w:noProof w:val="0"/>
          </w:rPr>
          <w:fldChar w:fldCharType="begin"/>
        </w:r>
        <w:r>
          <w:instrText xml:space="preserve"> PAGE   \* MERGEFORMAT </w:instrText>
        </w:r>
        <w:r>
          <w:rPr>
            <w:noProof w:val="0"/>
          </w:rPr>
          <w:fldChar w:fldCharType="separate"/>
        </w:r>
        <w:r>
          <w:t>9</w:t>
        </w:r>
        <w:r>
          <w:fldChar w:fldCharType="end"/>
        </w:r>
      </w:p>
    </w:sdtContent>
  </w:sdt>
  <w:p w14:paraId="4D270D20" w14:textId="77777777" w:rsidR="00DC3939" w:rsidRDefault="00DC393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87309B"/>
    <w:multiLevelType w:val="hybridMultilevel"/>
    <w:tmpl w:val="B20866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6E812BC"/>
    <w:multiLevelType w:val="hybridMultilevel"/>
    <w:tmpl w:val="DB0A9A6C"/>
    <w:lvl w:ilvl="0" w:tplc="08090001">
      <w:start w:val="1"/>
      <w:numFmt w:val="bullet"/>
      <w:lvlText w:val=""/>
      <w:lvlJc w:val="left"/>
      <w:pPr>
        <w:ind w:left="143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98" w:hanging="360"/>
      </w:pPr>
      <w:rPr>
        <w:rFonts w:ascii="Wingdings" w:hAnsi="Wingdings" w:hint="default"/>
      </w:rPr>
    </w:lvl>
  </w:abstractNum>
  <w:abstractNum w:abstractNumId="2" w15:restartNumberingAfterBreak="0">
    <w:nsid w:val="48F1160D"/>
    <w:multiLevelType w:val="hybridMultilevel"/>
    <w:tmpl w:val="319EDF18"/>
    <w:lvl w:ilvl="0" w:tplc="08090001">
      <w:start w:val="1"/>
      <w:numFmt w:val="bullet"/>
      <w:lvlText w:val=""/>
      <w:lvlJc w:val="left"/>
      <w:pPr>
        <w:ind w:left="10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9" w:hanging="360"/>
      </w:pPr>
      <w:rPr>
        <w:rFonts w:ascii="Wingdings" w:hAnsi="Wingdings" w:hint="default"/>
      </w:rPr>
    </w:lvl>
  </w:abstractNum>
  <w:abstractNum w:abstractNumId="3" w15:restartNumberingAfterBreak="0">
    <w:nsid w:val="4C3B337E"/>
    <w:multiLevelType w:val="hybridMultilevel"/>
    <w:tmpl w:val="6BA4F7F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F8B3183"/>
    <w:multiLevelType w:val="hybridMultilevel"/>
    <w:tmpl w:val="5E0C7DCC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68375A5C"/>
    <w:multiLevelType w:val="hybridMultilevel"/>
    <w:tmpl w:val="A6A20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1"/>
  </w:num>
  <w:num w:numId="4">
    <w:abstractNumId w:val="4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KxMDe3MDY1tbQwsLBQ0lEKTi0uzszPAykwqgUAbGZGzSwAAAA="/>
  </w:docVars>
  <w:rsids>
    <w:rsidRoot w:val="00990C23"/>
    <w:rsid w:val="00007DCA"/>
    <w:rsid w:val="00036212"/>
    <w:rsid w:val="00043FB5"/>
    <w:rsid w:val="00067B98"/>
    <w:rsid w:val="00092B19"/>
    <w:rsid w:val="00093B29"/>
    <w:rsid w:val="000A45A9"/>
    <w:rsid w:val="000B5EDE"/>
    <w:rsid w:val="000C2CBC"/>
    <w:rsid w:val="000D1D6A"/>
    <w:rsid w:val="000E03E0"/>
    <w:rsid w:val="000F7F57"/>
    <w:rsid w:val="00102249"/>
    <w:rsid w:val="001075A0"/>
    <w:rsid w:val="0011059D"/>
    <w:rsid w:val="001163D3"/>
    <w:rsid w:val="001501A3"/>
    <w:rsid w:val="001550F6"/>
    <w:rsid w:val="00157954"/>
    <w:rsid w:val="001677A7"/>
    <w:rsid w:val="0017747E"/>
    <w:rsid w:val="00196D56"/>
    <w:rsid w:val="001A3DAE"/>
    <w:rsid w:val="001B06C2"/>
    <w:rsid w:val="001C7588"/>
    <w:rsid w:val="001D4423"/>
    <w:rsid w:val="001E334D"/>
    <w:rsid w:val="001E4008"/>
    <w:rsid w:val="0023286B"/>
    <w:rsid w:val="002452A4"/>
    <w:rsid w:val="0025226E"/>
    <w:rsid w:val="002806C7"/>
    <w:rsid w:val="002909AA"/>
    <w:rsid w:val="002A1F39"/>
    <w:rsid w:val="002B07A8"/>
    <w:rsid w:val="002B520E"/>
    <w:rsid w:val="002B5DCF"/>
    <w:rsid w:val="002C6B87"/>
    <w:rsid w:val="002D0B32"/>
    <w:rsid w:val="002D0D7C"/>
    <w:rsid w:val="00302EEE"/>
    <w:rsid w:val="00326E5E"/>
    <w:rsid w:val="003364AC"/>
    <w:rsid w:val="00342FD0"/>
    <w:rsid w:val="003430F7"/>
    <w:rsid w:val="003456C6"/>
    <w:rsid w:val="00350821"/>
    <w:rsid w:val="00356046"/>
    <w:rsid w:val="003566B1"/>
    <w:rsid w:val="00371D1B"/>
    <w:rsid w:val="0037602B"/>
    <w:rsid w:val="00376FB2"/>
    <w:rsid w:val="003A151D"/>
    <w:rsid w:val="003A6818"/>
    <w:rsid w:val="003B56FD"/>
    <w:rsid w:val="003C2F31"/>
    <w:rsid w:val="003D56E1"/>
    <w:rsid w:val="003E67D4"/>
    <w:rsid w:val="003F2251"/>
    <w:rsid w:val="003F3F7A"/>
    <w:rsid w:val="003F770E"/>
    <w:rsid w:val="003F77DA"/>
    <w:rsid w:val="00413892"/>
    <w:rsid w:val="00433A28"/>
    <w:rsid w:val="00440B83"/>
    <w:rsid w:val="00445632"/>
    <w:rsid w:val="00454D89"/>
    <w:rsid w:val="00456458"/>
    <w:rsid w:val="00482002"/>
    <w:rsid w:val="004A023B"/>
    <w:rsid w:val="004A0E3E"/>
    <w:rsid w:val="004C2DD9"/>
    <w:rsid w:val="004C3E88"/>
    <w:rsid w:val="004D679C"/>
    <w:rsid w:val="004E699B"/>
    <w:rsid w:val="004F095C"/>
    <w:rsid w:val="004F4293"/>
    <w:rsid w:val="00512979"/>
    <w:rsid w:val="00533066"/>
    <w:rsid w:val="005572D7"/>
    <w:rsid w:val="00564F87"/>
    <w:rsid w:val="00596F6E"/>
    <w:rsid w:val="005A2C3C"/>
    <w:rsid w:val="005C054D"/>
    <w:rsid w:val="005E760C"/>
    <w:rsid w:val="005F5C14"/>
    <w:rsid w:val="00600312"/>
    <w:rsid w:val="006121F1"/>
    <w:rsid w:val="00617EF8"/>
    <w:rsid w:val="006230A3"/>
    <w:rsid w:val="0062592C"/>
    <w:rsid w:val="00627550"/>
    <w:rsid w:val="00630207"/>
    <w:rsid w:val="0063267E"/>
    <w:rsid w:val="00640159"/>
    <w:rsid w:val="00645F2A"/>
    <w:rsid w:val="00652090"/>
    <w:rsid w:val="006607B9"/>
    <w:rsid w:val="00660CB3"/>
    <w:rsid w:val="00660ED0"/>
    <w:rsid w:val="0066536D"/>
    <w:rsid w:val="0066556E"/>
    <w:rsid w:val="00666226"/>
    <w:rsid w:val="006733B0"/>
    <w:rsid w:val="00684393"/>
    <w:rsid w:val="006969F5"/>
    <w:rsid w:val="006A0FD3"/>
    <w:rsid w:val="006B41E3"/>
    <w:rsid w:val="006C4BAF"/>
    <w:rsid w:val="006C5BE0"/>
    <w:rsid w:val="006C5DBB"/>
    <w:rsid w:val="00701FCB"/>
    <w:rsid w:val="00702CF6"/>
    <w:rsid w:val="007152CB"/>
    <w:rsid w:val="0072113A"/>
    <w:rsid w:val="00727513"/>
    <w:rsid w:val="00735C7A"/>
    <w:rsid w:val="0076730D"/>
    <w:rsid w:val="00771131"/>
    <w:rsid w:val="00785595"/>
    <w:rsid w:val="007912D6"/>
    <w:rsid w:val="00792830"/>
    <w:rsid w:val="00794F0E"/>
    <w:rsid w:val="007A4F9D"/>
    <w:rsid w:val="007C0989"/>
    <w:rsid w:val="007E22C0"/>
    <w:rsid w:val="007F4007"/>
    <w:rsid w:val="00806DC7"/>
    <w:rsid w:val="008708FF"/>
    <w:rsid w:val="008A339A"/>
    <w:rsid w:val="008B39ED"/>
    <w:rsid w:val="008D334F"/>
    <w:rsid w:val="008E1202"/>
    <w:rsid w:val="008F298E"/>
    <w:rsid w:val="00911FB7"/>
    <w:rsid w:val="009215CD"/>
    <w:rsid w:val="00955145"/>
    <w:rsid w:val="00966013"/>
    <w:rsid w:val="00990C23"/>
    <w:rsid w:val="00992166"/>
    <w:rsid w:val="00996BED"/>
    <w:rsid w:val="009B62F7"/>
    <w:rsid w:val="009B6BF5"/>
    <w:rsid w:val="009C4083"/>
    <w:rsid w:val="009C62B3"/>
    <w:rsid w:val="009C6AE1"/>
    <w:rsid w:val="00A00016"/>
    <w:rsid w:val="00A12BC6"/>
    <w:rsid w:val="00A2177B"/>
    <w:rsid w:val="00A223FC"/>
    <w:rsid w:val="00A22A9B"/>
    <w:rsid w:val="00A54E36"/>
    <w:rsid w:val="00A61749"/>
    <w:rsid w:val="00A7253B"/>
    <w:rsid w:val="00A77634"/>
    <w:rsid w:val="00AB0249"/>
    <w:rsid w:val="00AB1380"/>
    <w:rsid w:val="00AC0603"/>
    <w:rsid w:val="00AC0799"/>
    <w:rsid w:val="00AD0C2B"/>
    <w:rsid w:val="00AE58D6"/>
    <w:rsid w:val="00AF352E"/>
    <w:rsid w:val="00AF4110"/>
    <w:rsid w:val="00AF5A99"/>
    <w:rsid w:val="00AF6B5D"/>
    <w:rsid w:val="00B157BE"/>
    <w:rsid w:val="00B2047E"/>
    <w:rsid w:val="00B342F7"/>
    <w:rsid w:val="00B3487C"/>
    <w:rsid w:val="00B42274"/>
    <w:rsid w:val="00B46557"/>
    <w:rsid w:val="00B46C03"/>
    <w:rsid w:val="00B504FC"/>
    <w:rsid w:val="00B533D6"/>
    <w:rsid w:val="00B61C4B"/>
    <w:rsid w:val="00B620F3"/>
    <w:rsid w:val="00B80DE2"/>
    <w:rsid w:val="00B87844"/>
    <w:rsid w:val="00BA0808"/>
    <w:rsid w:val="00BC0BE9"/>
    <w:rsid w:val="00BD62DF"/>
    <w:rsid w:val="00BF337F"/>
    <w:rsid w:val="00BF7BC8"/>
    <w:rsid w:val="00C11DE4"/>
    <w:rsid w:val="00C3143F"/>
    <w:rsid w:val="00C65110"/>
    <w:rsid w:val="00C94161"/>
    <w:rsid w:val="00CB290E"/>
    <w:rsid w:val="00CF0C62"/>
    <w:rsid w:val="00D15CCC"/>
    <w:rsid w:val="00D34299"/>
    <w:rsid w:val="00D535C5"/>
    <w:rsid w:val="00D546DF"/>
    <w:rsid w:val="00D6507E"/>
    <w:rsid w:val="00D65326"/>
    <w:rsid w:val="00D7406D"/>
    <w:rsid w:val="00D77308"/>
    <w:rsid w:val="00D85212"/>
    <w:rsid w:val="00D9310A"/>
    <w:rsid w:val="00D9556F"/>
    <w:rsid w:val="00D96C28"/>
    <w:rsid w:val="00DB1091"/>
    <w:rsid w:val="00DB3D61"/>
    <w:rsid w:val="00DC3939"/>
    <w:rsid w:val="00DC6262"/>
    <w:rsid w:val="00DD05FC"/>
    <w:rsid w:val="00DE00F7"/>
    <w:rsid w:val="00DF3650"/>
    <w:rsid w:val="00E113C5"/>
    <w:rsid w:val="00E17CBC"/>
    <w:rsid w:val="00E274EA"/>
    <w:rsid w:val="00E3078F"/>
    <w:rsid w:val="00E422F6"/>
    <w:rsid w:val="00E52F01"/>
    <w:rsid w:val="00E76A4C"/>
    <w:rsid w:val="00E87AA2"/>
    <w:rsid w:val="00E9173C"/>
    <w:rsid w:val="00EA3D88"/>
    <w:rsid w:val="00EA5DCC"/>
    <w:rsid w:val="00EA6256"/>
    <w:rsid w:val="00EB7B60"/>
    <w:rsid w:val="00EC67C0"/>
    <w:rsid w:val="00ED3FEA"/>
    <w:rsid w:val="00F123E3"/>
    <w:rsid w:val="00F136CF"/>
    <w:rsid w:val="00F17163"/>
    <w:rsid w:val="00F21FBF"/>
    <w:rsid w:val="00F37233"/>
    <w:rsid w:val="00F57ECF"/>
    <w:rsid w:val="00F644E4"/>
    <w:rsid w:val="00F76901"/>
    <w:rsid w:val="00F8592F"/>
    <w:rsid w:val="00FA2920"/>
    <w:rsid w:val="00FB754D"/>
    <w:rsid w:val="00FC6100"/>
    <w:rsid w:val="00FD4F0A"/>
    <w:rsid w:val="00FE6E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2AA8E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C2B"/>
    <w:pPr>
      <w:spacing w:after="0" w:line="480" w:lineRule="auto"/>
      <w:ind w:firstLine="720"/>
      <w:jc w:val="both"/>
    </w:pPr>
    <w:rPr>
      <w:rFonts w:ascii="Times New Roman" w:hAnsi="Times New Roman"/>
      <w:noProof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C3939"/>
    <w:pPr>
      <w:keepNext/>
      <w:keepLines/>
      <w:ind w:firstLine="0"/>
      <w:outlineLvl w:val="0"/>
    </w:pPr>
    <w:rPr>
      <w:rFonts w:eastAsiaTheme="majorEastAsia" w:cstheme="majorBidi"/>
      <w:b/>
      <w:i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3939"/>
    <w:pPr>
      <w:keepNext/>
      <w:keepLines/>
      <w:spacing w:before="40"/>
      <w:ind w:firstLine="0"/>
      <w:jc w:val="left"/>
      <w:outlineLvl w:val="1"/>
    </w:pPr>
    <w:rPr>
      <w:rFonts w:eastAsiaTheme="majorEastAsia" w:cstheme="majorBidi"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C3939"/>
    <w:pPr>
      <w:keepNext/>
      <w:keepLines/>
      <w:spacing w:before="40"/>
      <w:ind w:firstLine="0"/>
      <w:jc w:val="center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3939"/>
    <w:rPr>
      <w:rFonts w:ascii="Times New Roman" w:eastAsiaTheme="majorEastAsia" w:hAnsi="Times New Roman" w:cstheme="majorBidi"/>
      <w:b/>
      <w:i/>
      <w:noProof/>
      <w:sz w:val="24"/>
      <w:szCs w:val="32"/>
    </w:rPr>
  </w:style>
  <w:style w:type="paragraph" w:styleId="Header">
    <w:name w:val="header"/>
    <w:basedOn w:val="Normal"/>
    <w:link w:val="HeaderChar"/>
    <w:uiPriority w:val="99"/>
    <w:unhideWhenUsed/>
    <w:rsid w:val="00DC3939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3939"/>
    <w:rPr>
      <w:rFonts w:ascii="Times New Roman" w:hAnsi="Times New Roman"/>
      <w:noProof/>
      <w:sz w:val="24"/>
    </w:rPr>
  </w:style>
  <w:style w:type="paragraph" w:styleId="Footer">
    <w:name w:val="footer"/>
    <w:basedOn w:val="Normal"/>
    <w:link w:val="FooterChar"/>
    <w:uiPriority w:val="99"/>
    <w:unhideWhenUsed/>
    <w:rsid w:val="00DC3939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3939"/>
    <w:rPr>
      <w:rFonts w:ascii="Times New Roman" w:hAnsi="Times New Roman"/>
      <w:noProof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DC3939"/>
    <w:rPr>
      <w:rFonts w:ascii="Times New Roman" w:eastAsiaTheme="majorEastAsia" w:hAnsi="Times New Roman" w:cstheme="majorBidi"/>
      <w:i/>
      <w:noProof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C3939"/>
    <w:rPr>
      <w:rFonts w:ascii="Times New Roman" w:eastAsiaTheme="majorEastAsia" w:hAnsi="Times New Roman" w:cstheme="majorBidi"/>
      <w:noProof/>
      <w:sz w:val="24"/>
      <w:szCs w:val="24"/>
    </w:rPr>
  </w:style>
  <w:style w:type="paragraph" w:styleId="ListParagraph">
    <w:name w:val="List Paragraph"/>
    <w:basedOn w:val="Normal"/>
    <w:uiPriority w:val="34"/>
    <w:qFormat/>
    <w:rsid w:val="00DE00F7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D65326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5326"/>
    <w:rPr>
      <w:rFonts w:asciiTheme="majorHAnsi" w:eastAsiaTheme="majorEastAsia" w:hAnsiTheme="majorHAnsi" w:cstheme="majorBidi"/>
      <w:noProof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AA06189-F04D-4819-ADFB-57D7728A93F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1744</Words>
  <Characters>9947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2021-12-02T20:21:00Z</dcterms:created>
  <dcterms:modified xsi:type="dcterms:W3CDTF">2021-12-06T14:40:00Z</dcterms:modified>
</cp:coreProperties>
</file>