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108242129"/>
        <w:docPartObj>
          <w:docPartGallery w:val="Cover Pages"/>
          <w:docPartUnique/>
        </w:docPartObj>
      </w:sdtPr>
      <w:sdtEndPr/>
      <w:sdtContent>
        <w:p w14:paraId="21A6018A" w14:textId="401FDA53" w:rsidR="004D7898" w:rsidRDefault="004D7898">
          <w:r>
            <w:rPr>
              <w:noProof/>
            </w:rPr>
            <mc:AlternateContent>
              <mc:Choice Requires="wpg">
                <w:drawing>
                  <wp:anchor distT="0" distB="0" distL="114300" distR="114300" simplePos="0" relativeHeight="251659264" behindDoc="1" locked="0" layoutInCell="1" allowOverlap="1" wp14:anchorId="7895D0E3" wp14:editId="267B98CA">
                    <wp:simplePos x="0" y="0"/>
                    <wp:positionH relativeFrom="page">
                      <wp:align>center</wp:align>
                    </wp:positionH>
                    <wp:positionV relativeFrom="page">
                      <wp:align>center</wp:align>
                    </wp:positionV>
                    <wp:extent cx="6852920" cy="9142730"/>
                    <wp:effectExtent l="0" t="0" r="2540" b="133985"/>
                    <wp:wrapNone/>
                    <wp:docPr id="119" name="Group 12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BDBE6D" w14:textId="77777777" w:rsidR="004D7898" w:rsidRPr="005613D4" w:rsidRDefault="004D7898" w:rsidP="004D7898">
                                  <w:pPr>
                                    <w:pStyle w:val="NoSpacing"/>
                                    <w:rPr>
                                      <w:rFonts w:ascii="Arial" w:eastAsia="Times New Roman" w:hAnsi="Arial" w:cs="Times New Roman"/>
                                      <w:b/>
                                      <w:sz w:val="32"/>
                                      <w:szCs w:val="32"/>
                                      <w:lang w:val="en-AU"/>
                                    </w:rPr>
                                  </w:pPr>
                                  <w:r w:rsidRPr="005613D4">
                                    <w:rPr>
                                      <w:rFonts w:ascii="Arial" w:eastAsia="Times New Roman" w:hAnsi="Arial" w:cs="Times New Roman"/>
                                      <w:b/>
                                      <w:sz w:val="32"/>
                                      <w:szCs w:val="32"/>
                                      <w:lang w:val="en-AU"/>
                                    </w:rPr>
                                    <w:t>Mohammod Suhel Miah</w:t>
                                  </w:r>
                                </w:p>
                                <w:p w14:paraId="426BFC09" w14:textId="6CD3F8A0" w:rsidR="004D7898" w:rsidRPr="004D7898" w:rsidRDefault="004D7898">
                                  <w:pPr>
                                    <w:pStyle w:val="NoSpacing"/>
                                    <w:rPr>
                                      <w:caps/>
                                      <w:color w:val="FFFFFF" w:themeColor="background1"/>
                                      <w:sz w:val="36"/>
                                      <w:szCs w:val="36"/>
                                      <w:lang w:val="en-MY"/>
                                    </w:rPr>
                                  </w:pPr>
                                  <w:r w:rsidRPr="005613D4">
                                    <w:rPr>
                                      <w:rFonts w:ascii="Arial" w:eastAsia="Times New Roman" w:hAnsi="Arial" w:cs="Times New Roman"/>
                                      <w:b/>
                                      <w:sz w:val="32"/>
                                      <w:szCs w:val="32"/>
                                      <w:lang w:val="en-AU"/>
                                    </w:rPr>
                                    <w:t>ID-2126980</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9E0980" w14:textId="527FAF1A" w:rsidR="004D7898" w:rsidRPr="004D7898" w:rsidRDefault="004D7898">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4D7898">
                                    <w:rPr>
                                      <w:rFonts w:asciiTheme="majorHAnsi" w:eastAsiaTheme="majorEastAsia" w:hAnsiTheme="majorHAnsi" w:cstheme="majorBidi"/>
                                      <w:b/>
                                      <w:bCs/>
                                      <w:color w:val="595959" w:themeColor="text1" w:themeTint="A6"/>
                                      <w:sz w:val="72"/>
                                      <w:szCs w:val="72"/>
                                    </w:rPr>
                                    <w:t>Student Learning Log</w:t>
                                  </w:r>
                                </w:p>
                                <w:p w14:paraId="28DF6B2A" w14:textId="687DF7A2" w:rsidR="004D7898" w:rsidRDefault="004D7898">
                                  <w:pPr>
                                    <w:pStyle w:val="NoSpacing"/>
                                    <w:spacing w:before="240"/>
                                    <w:rPr>
                                      <w:caps/>
                                      <w:color w:val="44546A" w:themeColor="text2"/>
                                      <w:sz w:val="36"/>
                                      <w:szCs w:val="36"/>
                                    </w:rPr>
                                  </w:pPr>
                                  <w:r w:rsidRPr="004D7898">
                                    <w:rPr>
                                      <w:caps/>
                                      <w:color w:val="44546A" w:themeColor="text2"/>
                                      <w:sz w:val="36"/>
                                      <w:szCs w:val="36"/>
                                    </w:rPr>
                                    <w:t>BMIH6003</w:t>
                                  </w:r>
                                  <w:r>
                                    <w:rPr>
                                      <w:caps/>
                                      <w:color w:val="44546A" w:themeColor="text2"/>
                                      <w:sz w:val="36"/>
                                      <w:szCs w:val="36"/>
                                    </w:rPr>
                                    <w:t xml:space="preserve"> </w:t>
                                  </w:r>
                                  <w:r w:rsidRPr="004D7898">
                                    <w:rPr>
                                      <w:caps/>
                                      <w:color w:val="44546A" w:themeColor="text2"/>
                                      <w:sz w:val="36"/>
                                      <w:szCs w:val="36"/>
                                    </w:rPr>
                                    <w:t>Managing Guest Service Operations</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895D0E3" id="Group 121"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p w14:paraId="24BDBE6D" w14:textId="77777777" w:rsidR="004D7898" w:rsidRPr="005613D4" w:rsidRDefault="004D7898" w:rsidP="004D7898">
                            <w:pPr>
                              <w:pStyle w:val="NoSpacing"/>
                              <w:rPr>
                                <w:rFonts w:ascii="Arial" w:eastAsia="Times New Roman" w:hAnsi="Arial" w:cs="Times New Roman"/>
                                <w:b/>
                                <w:sz w:val="32"/>
                                <w:szCs w:val="32"/>
                                <w:lang w:val="en-AU"/>
                              </w:rPr>
                            </w:pPr>
                            <w:r w:rsidRPr="005613D4">
                              <w:rPr>
                                <w:rFonts w:ascii="Arial" w:eastAsia="Times New Roman" w:hAnsi="Arial" w:cs="Times New Roman"/>
                                <w:b/>
                                <w:sz w:val="32"/>
                                <w:szCs w:val="32"/>
                                <w:lang w:val="en-AU"/>
                              </w:rPr>
                              <w:t>Mohammod Suhel Miah</w:t>
                            </w:r>
                          </w:p>
                          <w:p w14:paraId="426BFC09" w14:textId="6CD3F8A0" w:rsidR="004D7898" w:rsidRPr="004D7898" w:rsidRDefault="004D7898">
                            <w:pPr>
                              <w:pStyle w:val="NoSpacing"/>
                              <w:rPr>
                                <w:caps/>
                                <w:color w:val="FFFFFF" w:themeColor="background1"/>
                                <w:sz w:val="36"/>
                                <w:szCs w:val="36"/>
                                <w:lang w:val="en-MY"/>
                              </w:rPr>
                            </w:pPr>
                            <w:r w:rsidRPr="005613D4">
                              <w:rPr>
                                <w:rFonts w:ascii="Arial" w:eastAsia="Times New Roman" w:hAnsi="Arial" w:cs="Times New Roman"/>
                                <w:b/>
                                <w:sz w:val="32"/>
                                <w:szCs w:val="32"/>
                                <w:lang w:val="en-AU"/>
                              </w:rPr>
                              <w:t>ID-2126980</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6B9E0980" w14:textId="527FAF1A" w:rsidR="004D7898" w:rsidRPr="004D7898" w:rsidRDefault="004D7898">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4D7898">
                              <w:rPr>
                                <w:rFonts w:asciiTheme="majorHAnsi" w:eastAsiaTheme="majorEastAsia" w:hAnsiTheme="majorHAnsi" w:cstheme="majorBidi"/>
                                <w:b/>
                                <w:bCs/>
                                <w:color w:val="595959" w:themeColor="text1" w:themeTint="A6"/>
                                <w:sz w:val="72"/>
                                <w:szCs w:val="72"/>
                              </w:rPr>
                              <w:t>Student Learning Log</w:t>
                            </w:r>
                          </w:p>
                          <w:p w14:paraId="28DF6B2A" w14:textId="687DF7A2" w:rsidR="004D7898" w:rsidRDefault="004D7898">
                            <w:pPr>
                              <w:pStyle w:val="NoSpacing"/>
                              <w:spacing w:before="240"/>
                              <w:rPr>
                                <w:caps/>
                                <w:color w:val="44546A" w:themeColor="text2"/>
                                <w:sz w:val="36"/>
                                <w:szCs w:val="36"/>
                              </w:rPr>
                            </w:pPr>
                            <w:r w:rsidRPr="004D7898">
                              <w:rPr>
                                <w:caps/>
                                <w:color w:val="44546A" w:themeColor="text2"/>
                                <w:sz w:val="36"/>
                                <w:szCs w:val="36"/>
                              </w:rPr>
                              <w:t>BMIH6003</w:t>
                            </w:r>
                            <w:r>
                              <w:rPr>
                                <w:caps/>
                                <w:color w:val="44546A" w:themeColor="text2"/>
                                <w:sz w:val="36"/>
                                <w:szCs w:val="36"/>
                              </w:rPr>
                              <w:t xml:space="preserve"> </w:t>
                            </w:r>
                            <w:r w:rsidRPr="004D7898">
                              <w:rPr>
                                <w:caps/>
                                <w:color w:val="44546A" w:themeColor="text2"/>
                                <w:sz w:val="36"/>
                                <w:szCs w:val="36"/>
                              </w:rPr>
                              <w:t>Managing Guest Service Operations</w:t>
                            </w:r>
                          </w:p>
                        </w:txbxContent>
                      </v:textbox>
                    </v:shape>
                    <w10:wrap anchorx="page" anchory="page"/>
                  </v:group>
                </w:pict>
              </mc:Fallback>
            </mc:AlternateContent>
          </w:r>
        </w:p>
        <w:p w14:paraId="46B032A7" w14:textId="77777777" w:rsidR="001345BF" w:rsidRDefault="004D7898">
          <w:r>
            <w:br w:type="page"/>
          </w:r>
        </w:p>
      </w:sdtContent>
    </w:sdt>
    <w:p w14:paraId="6D438D84" w14:textId="77777777" w:rsidR="00A2735D" w:rsidRDefault="00A2735D" w:rsidP="00A2735D">
      <w:pPr>
        <w:rPr>
          <w:b/>
          <w:bCs/>
        </w:rPr>
      </w:pPr>
      <w:r w:rsidRPr="00052788">
        <w:rPr>
          <w:b/>
          <w:bCs/>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9FF4B6F" w14:textId="77777777" w:rsidR="00A2735D" w:rsidRDefault="00A2735D" w:rsidP="001345BF">
      <w:pPr>
        <w:rPr>
          <w:b/>
          <w:bCs/>
        </w:rPr>
      </w:pPr>
    </w:p>
    <w:p w14:paraId="7D67117A" w14:textId="4FBCD334" w:rsidR="001345BF" w:rsidRPr="001345BF" w:rsidRDefault="001345BF" w:rsidP="001345BF">
      <w:r w:rsidRPr="001345BF">
        <w:rPr>
          <w:b/>
          <w:bCs/>
        </w:rPr>
        <w:t>Introduction</w:t>
      </w:r>
    </w:p>
    <w:p w14:paraId="7616815C" w14:textId="77777777" w:rsidR="001345BF" w:rsidRPr="001345BF" w:rsidRDefault="001345BF" w:rsidP="001345BF">
      <w:r w:rsidRPr="001345BF">
        <w:t>The Front Office department has a significant impact on guest experiences because it is the initial point of contact for visitors and frequently sets the tone for their stay. During my placement, my key learning objectives were to improve my communication skills, understand effective guest management procedures, and improve my ability to resolve difficulties quickly. This work requires a balance of practical abilities, such as arranging check-ins and check-outs, and soft skills, such as empathy and attention to guest requirements. These goals inspired my quest to better grasp the complexities of guest interactions and the demands of service excellence in hospitality.</w:t>
      </w:r>
    </w:p>
    <w:p w14:paraId="586D92FE" w14:textId="77777777" w:rsidR="001345BF" w:rsidRPr="001345BF" w:rsidRDefault="001345BF" w:rsidP="001345BF">
      <w:r w:rsidRPr="001345BF">
        <w:t> </w:t>
      </w:r>
    </w:p>
    <w:p w14:paraId="7EACFBC0" w14:textId="77777777" w:rsidR="001345BF" w:rsidRPr="001345BF" w:rsidRDefault="001345BF" w:rsidP="001345BF">
      <w:r w:rsidRPr="001345BF">
        <w:rPr>
          <w:b/>
          <w:bCs/>
        </w:rPr>
        <w:t>Section 1: Reflection on Experience and Personal Development (Gibbs' Reflective Cycle)</w:t>
      </w:r>
    </w:p>
    <w:p w14:paraId="32C2DEAC" w14:textId="77777777" w:rsidR="00A2735D" w:rsidRDefault="001345BF" w:rsidP="001345BF">
      <w:pPr>
        <w:rPr>
          <w:b/>
          <w:bCs/>
        </w:rPr>
      </w:pPr>
      <w:r w:rsidRPr="001345BF">
        <w:rPr>
          <w:b/>
          <w:bCs/>
        </w:rPr>
        <w:t>Description</w:t>
      </w:r>
    </w:p>
    <w:p w14:paraId="4D430104" w14:textId="74BDDC8C" w:rsidR="001345BF" w:rsidRPr="001345BF" w:rsidRDefault="001345BF" w:rsidP="001345BF">
      <w:r w:rsidRPr="001345BF">
        <w:t>During my time in the Front Office, I was responsible for a variety of guest-facing responsibilities that were vital to creating a friendly environment (</w:t>
      </w:r>
      <w:r w:rsidRPr="001345BF">
        <w:rPr>
          <w:i/>
          <w:iCs/>
        </w:rPr>
        <w:t>Front Office Management - Quick Guide</w:t>
      </w:r>
      <w:r w:rsidRPr="001345BF">
        <w:t xml:space="preserve"> 2021). In Week 1, my responsibilities included welcoming guests, assisting with check-in and check-out procedures, and resolving any concerns that arose. I rapidly realised the significance of first impressions and the direct influence my work had on the guest experience. By Week 4, my responsibilities had grown to include answering phone calls, replying to emails, and overseeing concierge services such as ticket and travel arrangements. These experiences were both hard and gratifying, offering insight into the operational flow and abilities needed to sustain excellent guest service standards.</w:t>
      </w:r>
    </w:p>
    <w:p w14:paraId="76C26570" w14:textId="77777777" w:rsidR="00A2735D" w:rsidRDefault="001345BF" w:rsidP="001345BF">
      <w:pPr>
        <w:rPr>
          <w:b/>
          <w:bCs/>
        </w:rPr>
      </w:pPr>
      <w:r w:rsidRPr="001345BF">
        <w:rPr>
          <w:b/>
          <w:bCs/>
        </w:rPr>
        <w:t>Feelings</w:t>
      </w:r>
    </w:p>
    <w:p w14:paraId="1E8AD17E" w14:textId="1ABA75FF" w:rsidR="001345BF" w:rsidRPr="001345BF" w:rsidRDefault="001345BF" w:rsidP="001345BF">
      <w:r w:rsidRPr="001345BF">
        <w:t>Initially, I was both excited and anxious about working in the front office. Handling visitor complaints, particularly ones that arose suddenly, was problematic (</w:t>
      </w:r>
      <w:r w:rsidRPr="001345BF">
        <w:rPr>
          <w:i/>
          <w:iCs/>
        </w:rPr>
        <w:t>Handling guest complaints in a way that wins</w:t>
      </w:r>
      <w:r w:rsidRPr="001345BF">
        <w:t xml:space="preserve"> 2024). Balancing the demands of check-in/check-out operations with managing enquiries made me nervous because I was often unsure how to manage competing priorities efficiently. However, this worry was matched by a great desire to offer excellent service. I discovered that each positive interaction with guests boosted my confidence, and as I became more familiar with the procedures, my initial concerns faded.</w:t>
      </w:r>
    </w:p>
    <w:p w14:paraId="7269A482" w14:textId="77777777" w:rsidR="00A2735D" w:rsidRDefault="001345BF" w:rsidP="001345BF">
      <w:pPr>
        <w:rPr>
          <w:b/>
          <w:bCs/>
        </w:rPr>
      </w:pPr>
      <w:r w:rsidRPr="001345BF">
        <w:rPr>
          <w:b/>
          <w:bCs/>
        </w:rPr>
        <w:t>Evaluation</w:t>
      </w:r>
    </w:p>
    <w:p w14:paraId="4E939CD9" w14:textId="28DE477F" w:rsidR="001345BF" w:rsidRDefault="001345BF" w:rsidP="001345BF">
      <w:r w:rsidRPr="001345BF">
        <w:t>Reflecting on what went well, I was able to manage the check-in and check-out processes efficiently, which improved customers' overall perceptions of the hotel (</w:t>
      </w:r>
      <w:r w:rsidRPr="001345BF">
        <w:rPr>
          <w:i/>
          <w:iCs/>
        </w:rPr>
        <w:t xml:space="preserve">How do customers respond to the hotel </w:t>
      </w:r>
      <w:proofErr w:type="spellStart"/>
      <w:r w:rsidRPr="001345BF">
        <w:rPr>
          <w:i/>
          <w:iCs/>
        </w:rPr>
        <w:t>servicescape</w:t>
      </w:r>
      <w:proofErr w:type="spellEnd"/>
      <w:r w:rsidRPr="001345BF">
        <w:rPr>
          <w:i/>
          <w:iCs/>
        </w:rPr>
        <w:t>?</w:t>
      </w:r>
      <w:r w:rsidRPr="001345BF">
        <w:t xml:space="preserve"> 2019). My ability to remain calm and courteous under pressure enabled me to respond to guest enquiries in an accurate and helpful manner. However, I recognised that my multitasking talents needed to improve, especially when dealing with many enquiries or complaints at the same time. This area became a focus for development since I wanted to ensure that each guest received my undivided attention and a prompt answer.</w:t>
      </w:r>
    </w:p>
    <w:p w14:paraId="7A66B902" w14:textId="77777777" w:rsidR="00A2735D" w:rsidRPr="001345BF" w:rsidRDefault="00A2735D" w:rsidP="001345BF"/>
    <w:p w14:paraId="1FF9DBC8" w14:textId="77777777" w:rsidR="00A2735D" w:rsidRDefault="001345BF" w:rsidP="001345BF">
      <w:pPr>
        <w:rPr>
          <w:b/>
          <w:bCs/>
        </w:rPr>
      </w:pPr>
      <w:r w:rsidRPr="001345BF">
        <w:rPr>
          <w:b/>
          <w:bCs/>
        </w:rPr>
        <w:t>Analysis</w:t>
      </w:r>
    </w:p>
    <w:p w14:paraId="0FF51504" w14:textId="30BB640C" w:rsidR="001345BF" w:rsidRPr="001345BF" w:rsidRDefault="001345BF" w:rsidP="001345BF">
      <w:r w:rsidRPr="001345BF">
        <w:t>Examining these encounters through applicable theories, I discovered Mehrabian's communication model, which emphasises the importance of nonverbal clues, to be very useful (Mehrabian, 2017). I discovered that maintaining open body language and positive facial expressions helped to show empathy and understanding, particularly amid visitor complaints. Furthermore, the SERVQUAL model of customer service excellence emphasised the value of responsiveness and certainty in my contacts. Applying these ideas enabled me to better manage visitor expectations, proving that service excellence is more than just efficiency; it is also about providing a reassuring environment that meets customers' emotional requirements.</w:t>
      </w:r>
    </w:p>
    <w:p w14:paraId="73DE8785" w14:textId="77777777" w:rsidR="00A2735D" w:rsidRDefault="001345BF" w:rsidP="001345BF">
      <w:pPr>
        <w:rPr>
          <w:b/>
          <w:bCs/>
        </w:rPr>
      </w:pPr>
      <w:r w:rsidRPr="001345BF">
        <w:rPr>
          <w:b/>
          <w:bCs/>
        </w:rPr>
        <w:t>Conclusion</w:t>
      </w:r>
    </w:p>
    <w:p w14:paraId="4833E84F" w14:textId="2288C446" w:rsidR="001345BF" w:rsidRPr="001345BF" w:rsidRDefault="001345BF" w:rsidP="001345BF">
      <w:r w:rsidRPr="001345BF">
        <w:t>The experience taught me the importance of patience, time management, and effective communication in a guest-facing capacity. By focussing on nonverbal cues and controlling my tone, I was able to greatly improve the quality of visitor encounters (Sussman, 2019). These ideas provided me with the confidence and agility I needed to tackle visitor enquiries, knowing that I could create positive experiences even in difficult situations.</w:t>
      </w:r>
    </w:p>
    <w:p w14:paraId="7AC2B494" w14:textId="77777777" w:rsidR="00A2735D" w:rsidRDefault="001345BF" w:rsidP="001345BF">
      <w:pPr>
        <w:rPr>
          <w:b/>
          <w:bCs/>
        </w:rPr>
      </w:pPr>
      <w:r w:rsidRPr="001345BF">
        <w:rPr>
          <w:b/>
          <w:bCs/>
        </w:rPr>
        <w:t>Action Plan</w:t>
      </w:r>
    </w:p>
    <w:p w14:paraId="0A63FED6" w14:textId="574B31CF" w:rsidR="001345BF" w:rsidRPr="001345BF" w:rsidRDefault="001345BF" w:rsidP="001345BF">
      <w:r w:rsidRPr="001345BF">
        <w:t>To improve my skills, I intend to attend communication courses that focus on active listening and de-escalation tactics (Rimmer, 2017). This training will help me handle concerns more effectively and interact with guests. In addition, I want to improve my multitasking skills by practicing prioritising activities and managing time more effectively. These procedures will prepare me to handle the Front Office's dynamic needs, ultimately improving my guest service skills and contributing to my career development in the hospitality business.</w:t>
      </w:r>
    </w:p>
    <w:p w14:paraId="39340CF1" w14:textId="77777777" w:rsidR="001345BF" w:rsidRPr="001345BF" w:rsidRDefault="001345BF" w:rsidP="001345BF">
      <w:r w:rsidRPr="001345BF">
        <w:t> </w:t>
      </w:r>
    </w:p>
    <w:p w14:paraId="1CE1520B" w14:textId="77777777" w:rsidR="001345BF" w:rsidRPr="001345BF" w:rsidRDefault="001345BF" w:rsidP="001345BF">
      <w:r w:rsidRPr="001345BF">
        <w:rPr>
          <w:b/>
          <w:bCs/>
        </w:rPr>
        <w:t>Section 2: Critical Analysis of Work-Based Skills and Technical Knowledge</w:t>
      </w:r>
    </w:p>
    <w:p w14:paraId="4A0361C8" w14:textId="77777777" w:rsidR="00A2735D" w:rsidRDefault="001345BF" w:rsidP="001345BF">
      <w:pPr>
        <w:rPr>
          <w:b/>
          <w:bCs/>
        </w:rPr>
      </w:pPr>
      <w:r w:rsidRPr="001345BF">
        <w:rPr>
          <w:b/>
          <w:bCs/>
        </w:rPr>
        <w:t>Essential Skills and Knowledge</w:t>
      </w:r>
    </w:p>
    <w:p w14:paraId="0B153755" w14:textId="08CD60B3" w:rsidR="001345BF" w:rsidRPr="001345BF" w:rsidRDefault="001345BF" w:rsidP="001345BF">
      <w:r w:rsidRPr="001345BF">
        <w:t>During my time at the Front Office, I learnt some essential skills for guest service operations. Handling guest complaints needed tolerance and understanding, as well as timely resolution of issues to ensure guest satisfaction. Keeping check-in and check-out operations running smoothly was critical for making a good first and last impression (</w:t>
      </w:r>
      <w:r w:rsidRPr="001345BF">
        <w:rPr>
          <w:i/>
          <w:iCs/>
        </w:rPr>
        <w:t>First Impressions: Everything you need to make a good introduction</w:t>
      </w:r>
      <w:r w:rsidRPr="001345BF">
        <w:t xml:space="preserve"> 2023). My capacity to deliver accurate and helpful information, whether in person or by email, has improved my communication abilities. Additionally, conducting administrative activities such as filing and purchasing tickets improved my organisational skills, helping me to properly prioritise work.</w:t>
      </w:r>
    </w:p>
    <w:p w14:paraId="027B7DC4" w14:textId="77777777" w:rsidR="00A2735D" w:rsidRDefault="001345BF" w:rsidP="001345BF">
      <w:pPr>
        <w:rPr>
          <w:b/>
          <w:bCs/>
        </w:rPr>
      </w:pPr>
      <w:r w:rsidRPr="001345BF">
        <w:rPr>
          <w:b/>
          <w:bCs/>
        </w:rPr>
        <w:t>Theory Application</w:t>
      </w:r>
    </w:p>
    <w:p w14:paraId="47F8685B" w14:textId="01D92560" w:rsidR="001345BF" w:rsidRPr="001345BF" w:rsidRDefault="001345BF" w:rsidP="001345BF">
      <w:r w:rsidRPr="001345BF">
        <w:t>The Gap Model of Service Quality helped me analyse and improve the quality of my interactions with guests (</w:t>
      </w:r>
      <w:r w:rsidRPr="001345BF">
        <w:rPr>
          <w:i/>
          <w:iCs/>
        </w:rPr>
        <w:t>What is the gap model of service quality? (with examples) | indeed.com</w:t>
      </w:r>
      <w:r w:rsidRPr="001345BF">
        <w:t xml:space="preserve"> 2022). This model emphasises the necessity of reducing the gap between guest expectations and service performance. For example, by using empathy and straightforward communication while dealing with guest complaints, I was able to bridge the "communication gap," making visitors feel heard and valued. These efforts had a direct influence on guest satisfaction by matching their expectations with the </w:t>
      </w:r>
      <w:r w:rsidRPr="001345BF">
        <w:lastRenderedPageBreak/>
        <w:t>service they experienced. Furthermore, prioritising speed and correctness aided in meeting the high standards of guest service, emphasising the importance of even minor activities in improving the overall guest experience. This theoretical approach emphasised the necessity of attention to detail and emotional intelligence in preserving service quality, as well as how effective communication is essential for obtaining guest pleasure.</w:t>
      </w:r>
    </w:p>
    <w:p w14:paraId="1FC858E8" w14:textId="77777777" w:rsidR="001345BF" w:rsidRPr="001345BF" w:rsidRDefault="001345BF" w:rsidP="001345BF">
      <w:r w:rsidRPr="001345BF">
        <w:t> </w:t>
      </w:r>
    </w:p>
    <w:p w14:paraId="64077AB2" w14:textId="77777777" w:rsidR="001345BF" w:rsidRPr="001345BF" w:rsidRDefault="001345BF" w:rsidP="001345BF">
      <w:r w:rsidRPr="001345BF">
        <w:rPr>
          <w:b/>
          <w:bCs/>
        </w:rPr>
        <w:t>Section 3: Reflection on Organizational Issues</w:t>
      </w:r>
    </w:p>
    <w:p w14:paraId="165AB0EE" w14:textId="77777777" w:rsidR="00A2735D" w:rsidRDefault="001345BF" w:rsidP="001345BF">
      <w:pPr>
        <w:rPr>
          <w:b/>
          <w:bCs/>
        </w:rPr>
      </w:pPr>
      <w:r w:rsidRPr="001345BF">
        <w:rPr>
          <w:b/>
          <w:bCs/>
        </w:rPr>
        <w:t>Situation</w:t>
      </w:r>
    </w:p>
    <w:p w14:paraId="0DFAE445" w14:textId="0E9C1EEA" w:rsidR="001345BF" w:rsidRPr="001345BF" w:rsidRDefault="001345BF" w:rsidP="001345BF">
      <w:r w:rsidRPr="001345BF">
        <w:t>One noticeable guest-related issue I encountered was a complaint made during the check-in procedure. A guest came after a long journey to discover that their reserved room was not ready owing to a housekeeping delay (Ayu Suriyani et al., 2023). This omission caused aggravation for the guest, affecting their first impression of the hotel and potentially tarnishing the department's image. The delay was inconvenient and caused the guest to question the hotel's trustworthiness and efficiency, which could have a negative impact on their overall pleasure.</w:t>
      </w:r>
    </w:p>
    <w:p w14:paraId="4279BBD1" w14:textId="77777777" w:rsidR="00A2735D" w:rsidRDefault="001345BF" w:rsidP="001345BF">
      <w:pPr>
        <w:rPr>
          <w:b/>
          <w:bCs/>
        </w:rPr>
      </w:pPr>
      <w:r w:rsidRPr="001345BF">
        <w:rPr>
          <w:b/>
          <w:bCs/>
        </w:rPr>
        <w:t>Resolution and Suggestions</w:t>
      </w:r>
    </w:p>
    <w:p w14:paraId="6D13EA3B" w14:textId="0AFA6177" w:rsidR="001345BF" w:rsidRPr="001345BF" w:rsidRDefault="001345BF" w:rsidP="001345BF">
      <w:r w:rsidRPr="001345BF">
        <w:t>To resolve the matter, I empathised with the guest, apologising and provided a complementary refreshment while they waited. I worked with housekeeping to accelerate room preparation and minimise the delay. The problem was resolved without further escalation, but it emphasised the need for improved interdepartmental communication to avoid future incidents. As an alternative, adopting a system in which housekeeping updates the Front Desk on room availability in real time could help to avoid such situations. Using Herzberg's Motivation Theory, this argues that empowering and training employees, particularly in communication and problem-solving, could improve service quality. Motivated and well-trained employees might proactively monitor room readiness and anticipate visitor demands, lowering the likelihood of delays and increasing client satisfaction (</w:t>
      </w:r>
      <w:r w:rsidRPr="001345BF">
        <w:rPr>
          <w:i/>
          <w:iCs/>
        </w:rPr>
        <w:t>What is customer satisfaction? definition + importance</w:t>
      </w:r>
      <w:r w:rsidRPr="001345BF">
        <w:t xml:space="preserve"> 2024). This event underscored the need of continual improvement in service delivery and demonstrated how even slight improvements in staff coordination may have a substantial impact on the visitor experience and the department's reputation.</w:t>
      </w:r>
    </w:p>
    <w:p w14:paraId="300DB7FF" w14:textId="77777777" w:rsidR="001345BF" w:rsidRPr="001345BF" w:rsidRDefault="001345BF" w:rsidP="001345BF">
      <w:r w:rsidRPr="001345BF">
        <w:t> </w:t>
      </w:r>
    </w:p>
    <w:p w14:paraId="19586E1B" w14:textId="77777777" w:rsidR="001345BF" w:rsidRPr="001345BF" w:rsidRDefault="001345BF" w:rsidP="001345BF">
      <w:r w:rsidRPr="001345BF">
        <w:rPr>
          <w:b/>
          <w:bCs/>
        </w:rPr>
        <w:t>Conclusion</w:t>
      </w:r>
    </w:p>
    <w:p w14:paraId="15F8D00C" w14:textId="35A373FC" w:rsidR="00A2735D" w:rsidRDefault="00A2735D" w:rsidP="00A2735D">
      <w:r>
        <w:t>My placement experience in the Front Office department has really aided my professional development and understanding of guest service quality. Engaging directly with visitors helped me to put theoretical notions like Mehrabian's communication model and the SERVQUAL model into practice. I learnt to be more patient, manage my time better, and enhance my verbal and nonverbal communication abilities. Handling issues such as guest complaints and cooperating with other departments demonstrated the value of empathy, adaptability, and effective problem-solving in a guest-facing role. This event highlighted the importance of first impressions and the enormous impact the Front Office has on overall guest satisfaction and the hotel's image.</w:t>
      </w:r>
    </w:p>
    <w:p w14:paraId="0B97548E" w14:textId="77777777" w:rsidR="00A2735D" w:rsidRDefault="00A2735D" w:rsidP="00A2735D"/>
    <w:p w14:paraId="035E3962" w14:textId="77777777" w:rsidR="00A2735D" w:rsidRDefault="00A2735D" w:rsidP="00A2735D"/>
    <w:p w14:paraId="3DD36AD2" w14:textId="77777777" w:rsidR="00A2735D" w:rsidRPr="00A2735D" w:rsidRDefault="00A2735D" w:rsidP="00A2735D"/>
    <w:p w14:paraId="0552166F" w14:textId="77777777" w:rsidR="00A2735D" w:rsidRPr="00A2735D" w:rsidRDefault="00A2735D" w:rsidP="00A2735D">
      <w:r w:rsidRPr="00A2735D">
        <w:rPr>
          <w:b/>
          <w:bCs/>
        </w:rPr>
        <w:lastRenderedPageBreak/>
        <w:t>Action Plan</w:t>
      </w:r>
    </w:p>
    <w:p w14:paraId="39334B09" w14:textId="77777777" w:rsidR="00A2735D" w:rsidRPr="00A2735D" w:rsidRDefault="00A2735D" w:rsidP="00A2735D">
      <w:r w:rsidRPr="00A2735D">
        <w:t>To further develop the skills acquired during my placement, I plan to:</w:t>
      </w:r>
    </w:p>
    <w:p w14:paraId="7FD26046" w14:textId="17116FBE" w:rsidR="00A2735D" w:rsidRPr="00A2735D" w:rsidRDefault="00A2735D" w:rsidP="00A2735D">
      <w:pPr>
        <w:numPr>
          <w:ilvl w:val="0"/>
          <w:numId w:val="7"/>
        </w:numPr>
      </w:pPr>
      <w:r w:rsidRPr="00A2735D">
        <w:rPr>
          <w:b/>
          <w:bCs/>
        </w:rPr>
        <w:t>Enhance Communication Skills</w:t>
      </w:r>
      <w:r w:rsidRPr="00A2735D">
        <w:t xml:space="preserve">: </w:t>
      </w:r>
      <w:r>
        <w:t>Enrol in advanced communication training that emphasise active listening and de-escalation tactics to effectively manage visitor issues and enhance interactions.</w:t>
      </w:r>
    </w:p>
    <w:p w14:paraId="44C44CA0" w14:textId="62DB5C30" w:rsidR="00A2735D" w:rsidRPr="00A2735D" w:rsidRDefault="00A2735D" w:rsidP="00A2735D">
      <w:pPr>
        <w:numPr>
          <w:ilvl w:val="0"/>
          <w:numId w:val="7"/>
        </w:numPr>
      </w:pPr>
      <w:r w:rsidRPr="00A2735D">
        <w:rPr>
          <w:b/>
          <w:bCs/>
        </w:rPr>
        <w:t>Improve Multitasking Abilities</w:t>
      </w:r>
      <w:r w:rsidRPr="00A2735D">
        <w:t xml:space="preserve">: </w:t>
      </w:r>
      <w:r>
        <w:t>Prioritise duties and use time management tactics to efficiently fulfil various guest requests, particularly during peak periods.</w:t>
      </w:r>
    </w:p>
    <w:p w14:paraId="39BC5EE2" w14:textId="213CA40D" w:rsidR="00A2735D" w:rsidRPr="00A2735D" w:rsidRDefault="00A2735D" w:rsidP="00A2735D">
      <w:pPr>
        <w:numPr>
          <w:ilvl w:val="0"/>
          <w:numId w:val="7"/>
        </w:numPr>
      </w:pPr>
      <w:r w:rsidRPr="00A2735D">
        <w:rPr>
          <w:b/>
          <w:bCs/>
        </w:rPr>
        <w:t>Promote Interdepartmental Collaboration</w:t>
      </w:r>
      <w:r w:rsidRPr="00A2735D">
        <w:t xml:space="preserve">: </w:t>
      </w:r>
      <w:r>
        <w:t>Advocate for better communication between the Front Office and Housekeeping, such as real-time room status updates, to avoid delays and increase guest satisfaction.</w:t>
      </w:r>
    </w:p>
    <w:p w14:paraId="52FF80C1" w14:textId="78C1FCB2" w:rsidR="004D7898" w:rsidRDefault="00A2735D" w:rsidP="00A2735D">
      <w:pPr>
        <w:numPr>
          <w:ilvl w:val="0"/>
          <w:numId w:val="7"/>
        </w:numPr>
      </w:pPr>
      <w:r w:rsidRPr="00A2735D">
        <w:rPr>
          <w:b/>
          <w:bCs/>
        </w:rPr>
        <w:t>Continuous Learning</w:t>
      </w:r>
      <w:r w:rsidRPr="00A2735D">
        <w:t xml:space="preserve">: </w:t>
      </w:r>
      <w:r>
        <w:t>Stay up to date on the newest hospitality trends and customer service models so that I may implement creative techniques in my profession.</w:t>
      </w:r>
      <w:r w:rsidR="004D7898">
        <w:br w:type="page"/>
      </w:r>
    </w:p>
    <w:p w14:paraId="7AC29BC6" w14:textId="2DDB9248" w:rsidR="004D7898" w:rsidRPr="00A2735D" w:rsidRDefault="004D7898">
      <w:pPr>
        <w:rPr>
          <w:b/>
          <w:bCs/>
        </w:rPr>
      </w:pPr>
      <w:r w:rsidRPr="00A2735D">
        <w:rPr>
          <w:b/>
          <w:bCs/>
        </w:rPr>
        <w:lastRenderedPageBreak/>
        <w:t>References</w:t>
      </w:r>
    </w:p>
    <w:p w14:paraId="78094878" w14:textId="77777777" w:rsidR="00A13D8E" w:rsidRPr="00A13D8E" w:rsidRDefault="00A13D8E" w:rsidP="00A13D8E">
      <w:pPr>
        <w:numPr>
          <w:ilvl w:val="0"/>
          <w:numId w:val="8"/>
        </w:numPr>
        <w:rPr>
          <w:i/>
          <w:iCs/>
        </w:rPr>
      </w:pPr>
      <w:r w:rsidRPr="00A13D8E">
        <w:rPr>
          <w:i/>
          <w:iCs/>
        </w:rPr>
        <w:t>What is customer satisfaction? definition + importance (2024) Zendesk. Available at: https://www.zendesk.com/blog/3-steps-achieving-customer-satisfaction-loyalty/ (Accessed: 15 November 2024). </w:t>
      </w:r>
    </w:p>
    <w:p w14:paraId="172E20BB" w14:textId="77777777" w:rsidR="00A13D8E" w:rsidRPr="00A13D8E" w:rsidRDefault="00A13D8E" w:rsidP="00A13D8E">
      <w:pPr>
        <w:numPr>
          <w:ilvl w:val="0"/>
          <w:numId w:val="8"/>
        </w:numPr>
        <w:rPr>
          <w:i/>
          <w:iCs/>
        </w:rPr>
      </w:pPr>
      <w:r w:rsidRPr="00A13D8E">
        <w:rPr>
          <w:i/>
          <w:iCs/>
        </w:rPr>
        <w:t xml:space="preserve">Ayu Suriyani, N.N., Darma Susila, I.M. and </w:t>
      </w:r>
      <w:proofErr w:type="spellStart"/>
      <w:r w:rsidRPr="00A13D8E">
        <w:rPr>
          <w:i/>
          <w:iCs/>
        </w:rPr>
        <w:t>Suwitra</w:t>
      </w:r>
      <w:proofErr w:type="spellEnd"/>
      <w:r w:rsidRPr="00A13D8E">
        <w:rPr>
          <w:i/>
          <w:iCs/>
        </w:rPr>
        <w:t xml:space="preserve"> </w:t>
      </w:r>
      <w:proofErr w:type="spellStart"/>
      <w:r w:rsidRPr="00A13D8E">
        <w:rPr>
          <w:i/>
          <w:iCs/>
        </w:rPr>
        <w:t>Wirya</w:t>
      </w:r>
      <w:proofErr w:type="spellEnd"/>
      <w:r w:rsidRPr="00A13D8E">
        <w:rPr>
          <w:i/>
          <w:iCs/>
        </w:rPr>
        <w:t xml:space="preserve">, I.M. (2023) ‘Analysis of guest room service by Room Attendants in the Housekeeping Department’, </w:t>
      </w:r>
      <w:proofErr w:type="spellStart"/>
      <w:r w:rsidRPr="00A13D8E">
        <w:rPr>
          <w:i/>
          <w:iCs/>
        </w:rPr>
        <w:t>Jurnal</w:t>
      </w:r>
      <w:proofErr w:type="spellEnd"/>
      <w:r w:rsidRPr="00A13D8E">
        <w:rPr>
          <w:i/>
          <w:iCs/>
        </w:rPr>
        <w:t xml:space="preserve"> </w:t>
      </w:r>
      <w:proofErr w:type="spellStart"/>
      <w:r w:rsidRPr="00A13D8E">
        <w:rPr>
          <w:i/>
          <w:iCs/>
        </w:rPr>
        <w:t>Manajemen</w:t>
      </w:r>
      <w:proofErr w:type="spellEnd"/>
      <w:r w:rsidRPr="00A13D8E">
        <w:rPr>
          <w:i/>
          <w:iCs/>
        </w:rPr>
        <w:t xml:space="preserve"> </w:t>
      </w:r>
      <w:proofErr w:type="spellStart"/>
      <w:r w:rsidRPr="00A13D8E">
        <w:rPr>
          <w:i/>
          <w:iCs/>
        </w:rPr>
        <w:t>Pelayanan</w:t>
      </w:r>
      <w:proofErr w:type="spellEnd"/>
      <w:r w:rsidRPr="00A13D8E">
        <w:rPr>
          <w:i/>
          <w:iCs/>
        </w:rPr>
        <w:t xml:space="preserve"> Hotel, 7(2), p. 775. doi:10.37484/jmph.070210. </w:t>
      </w:r>
    </w:p>
    <w:p w14:paraId="5FAA5729" w14:textId="77777777" w:rsidR="00A13D8E" w:rsidRPr="00A13D8E" w:rsidRDefault="00A13D8E" w:rsidP="00A13D8E">
      <w:pPr>
        <w:numPr>
          <w:ilvl w:val="0"/>
          <w:numId w:val="8"/>
        </w:numPr>
        <w:rPr>
          <w:i/>
          <w:iCs/>
        </w:rPr>
      </w:pPr>
      <w:r w:rsidRPr="00A13D8E">
        <w:rPr>
          <w:i/>
          <w:iCs/>
        </w:rPr>
        <w:t>(2022) What is the gap model of service quality? (with examples) | indeed.com. Available at: https://www.indeed.com/career-advice/career-development/gap-model (Accessed: 15 November 2024). </w:t>
      </w:r>
    </w:p>
    <w:p w14:paraId="24DEA6B3" w14:textId="77777777" w:rsidR="00A13D8E" w:rsidRPr="00A13D8E" w:rsidRDefault="00A13D8E" w:rsidP="00A13D8E">
      <w:pPr>
        <w:numPr>
          <w:ilvl w:val="0"/>
          <w:numId w:val="8"/>
        </w:numPr>
        <w:rPr>
          <w:i/>
          <w:iCs/>
        </w:rPr>
      </w:pPr>
      <w:r w:rsidRPr="00A13D8E">
        <w:rPr>
          <w:i/>
          <w:iCs/>
        </w:rPr>
        <w:t xml:space="preserve">Kendra Cherry, </w:t>
      </w:r>
      <w:proofErr w:type="spellStart"/>
      <w:r w:rsidRPr="00A13D8E">
        <w:rPr>
          <w:i/>
          <w:iCs/>
        </w:rPr>
        <w:t>Mse</w:t>
      </w:r>
      <w:proofErr w:type="spellEnd"/>
      <w:r w:rsidRPr="00A13D8E">
        <w:rPr>
          <w:i/>
          <w:iCs/>
        </w:rPr>
        <w:t xml:space="preserve">. (2023) First Impressions: Everything you need to make a good introduction, </w:t>
      </w:r>
      <w:proofErr w:type="spellStart"/>
      <w:r w:rsidRPr="00A13D8E">
        <w:rPr>
          <w:i/>
          <w:iCs/>
        </w:rPr>
        <w:t>Verywell</w:t>
      </w:r>
      <w:proofErr w:type="spellEnd"/>
      <w:r w:rsidRPr="00A13D8E">
        <w:rPr>
          <w:i/>
          <w:iCs/>
        </w:rPr>
        <w:t xml:space="preserve"> Mind. Available at: https://www.verywellmind.com/make-a-good-first-impression-7197993 (Accessed: 15 November 2024). </w:t>
      </w:r>
    </w:p>
    <w:p w14:paraId="0CADDC99" w14:textId="77777777" w:rsidR="00A13D8E" w:rsidRPr="00A13D8E" w:rsidRDefault="00A13D8E" w:rsidP="00A13D8E">
      <w:pPr>
        <w:numPr>
          <w:ilvl w:val="0"/>
          <w:numId w:val="8"/>
        </w:numPr>
        <w:rPr>
          <w:i/>
          <w:iCs/>
        </w:rPr>
      </w:pPr>
      <w:r w:rsidRPr="00A13D8E">
        <w:rPr>
          <w:i/>
          <w:iCs/>
        </w:rPr>
        <w:t>Rimmer, A. (2017) ‘How do I improve my communication skills?’, BMJ [Preprint]. doi:10.1136/bmj.j2587. </w:t>
      </w:r>
    </w:p>
    <w:p w14:paraId="04F49C92" w14:textId="77777777" w:rsidR="00A13D8E" w:rsidRPr="00A13D8E" w:rsidRDefault="00A13D8E" w:rsidP="00A13D8E">
      <w:pPr>
        <w:numPr>
          <w:ilvl w:val="0"/>
          <w:numId w:val="8"/>
        </w:numPr>
        <w:rPr>
          <w:i/>
          <w:iCs/>
        </w:rPr>
      </w:pPr>
      <w:r w:rsidRPr="00A13D8E">
        <w:rPr>
          <w:i/>
          <w:iCs/>
        </w:rPr>
        <w:t>Sussman, J. (2019) ‘Observe caregivers’ nonverbal cues’, The Clinical Interview, pp. 80–82. doi:10.4324/9780429437243-26. </w:t>
      </w:r>
    </w:p>
    <w:p w14:paraId="37274F5A" w14:textId="77777777" w:rsidR="00A13D8E" w:rsidRPr="00A13D8E" w:rsidRDefault="00A13D8E" w:rsidP="00A13D8E">
      <w:pPr>
        <w:numPr>
          <w:ilvl w:val="0"/>
          <w:numId w:val="8"/>
        </w:numPr>
        <w:rPr>
          <w:i/>
          <w:iCs/>
        </w:rPr>
      </w:pPr>
      <w:r w:rsidRPr="00A13D8E">
        <w:rPr>
          <w:i/>
          <w:iCs/>
        </w:rPr>
        <w:t>Mehrabian, A. (2017) Nonverbal communication [Preprint]. doi:10.4324/9781351308724. </w:t>
      </w:r>
    </w:p>
    <w:p w14:paraId="7A1C0004" w14:textId="77777777" w:rsidR="00A13D8E" w:rsidRPr="00A13D8E" w:rsidRDefault="00A13D8E" w:rsidP="00A13D8E">
      <w:pPr>
        <w:numPr>
          <w:ilvl w:val="0"/>
          <w:numId w:val="8"/>
        </w:numPr>
        <w:rPr>
          <w:i/>
          <w:iCs/>
        </w:rPr>
      </w:pPr>
      <w:r w:rsidRPr="00A13D8E">
        <w:rPr>
          <w:i/>
          <w:iCs/>
        </w:rPr>
        <w:t xml:space="preserve">Author links open overlay panelAndrew Lockwood et al. (2019) How do customers respond to the hotel </w:t>
      </w:r>
      <w:proofErr w:type="spellStart"/>
      <w:r w:rsidRPr="00A13D8E">
        <w:rPr>
          <w:i/>
          <w:iCs/>
        </w:rPr>
        <w:t>servicescape</w:t>
      </w:r>
      <w:proofErr w:type="spellEnd"/>
      <w:r w:rsidRPr="00A13D8E">
        <w:rPr>
          <w:i/>
          <w:iCs/>
        </w:rPr>
        <w:t>?, International Journal of Hospitality Management. Available at: https://www.sciencedirect.com/science/article/abs/pii/S0278431918310430 (Accessed: 15 November 2024). </w:t>
      </w:r>
    </w:p>
    <w:p w14:paraId="1F398EDE" w14:textId="77777777" w:rsidR="00A13D8E" w:rsidRPr="00A13D8E" w:rsidRDefault="00A13D8E" w:rsidP="00A13D8E">
      <w:pPr>
        <w:numPr>
          <w:ilvl w:val="0"/>
          <w:numId w:val="8"/>
        </w:numPr>
        <w:rPr>
          <w:i/>
          <w:iCs/>
        </w:rPr>
      </w:pPr>
      <w:r w:rsidRPr="00A13D8E">
        <w:rPr>
          <w:i/>
          <w:iCs/>
        </w:rPr>
        <w:t>21, A. et al. (2024) Handling guest complaints in a way that wins, Handling Guest Complaints in a Way That Wins | Cvent Blog. Available at: https://www.cvent.com/en/blog/hospitality/handling-guest-complaints (Accessed: 15 November 2024). </w:t>
      </w:r>
    </w:p>
    <w:p w14:paraId="332ECB69" w14:textId="644A54DF" w:rsidR="004D7898" w:rsidRPr="008036E8" w:rsidRDefault="00A13D8E" w:rsidP="008036E8">
      <w:pPr>
        <w:numPr>
          <w:ilvl w:val="0"/>
          <w:numId w:val="8"/>
        </w:numPr>
        <w:rPr>
          <w:i/>
          <w:iCs/>
        </w:rPr>
      </w:pPr>
      <w:r w:rsidRPr="00A13D8E">
        <w:rPr>
          <w:i/>
          <w:iCs/>
        </w:rPr>
        <w:t xml:space="preserve">Front Office Management - Quick Guide (2021) </w:t>
      </w:r>
      <w:proofErr w:type="spellStart"/>
      <w:r w:rsidRPr="00A13D8E">
        <w:rPr>
          <w:i/>
          <w:iCs/>
        </w:rPr>
        <w:t>Tutorialspoint</w:t>
      </w:r>
      <w:proofErr w:type="spellEnd"/>
      <w:r w:rsidRPr="00A13D8E">
        <w:rPr>
          <w:i/>
          <w:iCs/>
        </w:rPr>
        <w:t>. Available at: https://www.tutorialspoint.com/front_office_management/front_office_management_quick_guide.htm (Accessed: 15 November 2024).</w:t>
      </w:r>
    </w:p>
    <w:sectPr w:rsidR="004D7898" w:rsidRPr="008036E8" w:rsidSect="004D789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5F2E8A" w14:textId="77777777" w:rsidR="007036C8" w:rsidRDefault="007036C8" w:rsidP="004B5D8F">
      <w:pPr>
        <w:spacing w:after="0" w:line="240" w:lineRule="auto"/>
      </w:pPr>
      <w:r>
        <w:separator/>
      </w:r>
    </w:p>
  </w:endnote>
  <w:endnote w:type="continuationSeparator" w:id="0">
    <w:p w14:paraId="7DEEFC92" w14:textId="77777777" w:rsidR="007036C8" w:rsidRDefault="007036C8" w:rsidP="004B5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7E8267" w14:textId="77777777" w:rsidR="007036C8" w:rsidRDefault="007036C8" w:rsidP="004B5D8F">
      <w:pPr>
        <w:spacing w:after="0" w:line="240" w:lineRule="auto"/>
      </w:pPr>
      <w:r>
        <w:separator/>
      </w:r>
    </w:p>
  </w:footnote>
  <w:footnote w:type="continuationSeparator" w:id="0">
    <w:p w14:paraId="3F89C0C0" w14:textId="77777777" w:rsidR="007036C8" w:rsidRDefault="007036C8" w:rsidP="004B5D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16ED2"/>
    <w:multiLevelType w:val="hybridMultilevel"/>
    <w:tmpl w:val="6CD8F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FE53C4"/>
    <w:multiLevelType w:val="hybridMultilevel"/>
    <w:tmpl w:val="9E7ED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90DF3"/>
    <w:multiLevelType w:val="hybridMultilevel"/>
    <w:tmpl w:val="CFDCB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BE0A76"/>
    <w:multiLevelType w:val="multilevel"/>
    <w:tmpl w:val="F66E5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3F7556"/>
    <w:multiLevelType w:val="hybridMultilevel"/>
    <w:tmpl w:val="63FC1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84035F"/>
    <w:multiLevelType w:val="multilevel"/>
    <w:tmpl w:val="2200D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A35375"/>
    <w:multiLevelType w:val="hybridMultilevel"/>
    <w:tmpl w:val="E8CEA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9B7BEE"/>
    <w:multiLevelType w:val="hybridMultilevel"/>
    <w:tmpl w:val="58E47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9676174">
    <w:abstractNumId w:val="7"/>
  </w:num>
  <w:num w:numId="2" w16cid:durableId="1109737813">
    <w:abstractNumId w:val="2"/>
  </w:num>
  <w:num w:numId="3" w16cid:durableId="1035152196">
    <w:abstractNumId w:val="0"/>
  </w:num>
  <w:num w:numId="4" w16cid:durableId="228738187">
    <w:abstractNumId w:val="4"/>
  </w:num>
  <w:num w:numId="5" w16cid:durableId="332688414">
    <w:abstractNumId w:val="1"/>
  </w:num>
  <w:num w:numId="6" w16cid:durableId="605817928">
    <w:abstractNumId w:val="6"/>
  </w:num>
  <w:num w:numId="7" w16cid:durableId="1087920141">
    <w:abstractNumId w:val="5"/>
  </w:num>
  <w:num w:numId="8" w16cid:durableId="12876168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removePersonalInformation/>
  <w:removeDateAndTim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898"/>
    <w:rsid w:val="00061378"/>
    <w:rsid w:val="001345BF"/>
    <w:rsid w:val="001D4030"/>
    <w:rsid w:val="0023179B"/>
    <w:rsid w:val="004B5D8F"/>
    <w:rsid w:val="004D7898"/>
    <w:rsid w:val="00556A7A"/>
    <w:rsid w:val="006F2164"/>
    <w:rsid w:val="007036C8"/>
    <w:rsid w:val="008036E8"/>
    <w:rsid w:val="008748AE"/>
    <w:rsid w:val="009C0CFE"/>
    <w:rsid w:val="00A13D8E"/>
    <w:rsid w:val="00A2735D"/>
    <w:rsid w:val="00BF1CEE"/>
    <w:rsid w:val="00CE3BC0"/>
    <w:rsid w:val="00CF5545"/>
    <w:rsid w:val="00E00837"/>
    <w:rsid w:val="00E05A50"/>
    <w:rsid w:val="00E37673"/>
    <w:rsid w:val="00F00A35"/>
    <w:rsid w:val="00F0675F"/>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449A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D7898"/>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4D7898"/>
    <w:rPr>
      <w:rFonts w:eastAsiaTheme="minorEastAsia"/>
      <w:lang w:val="en-US"/>
      <w14:ligatures w14:val="none"/>
    </w:rPr>
  </w:style>
  <w:style w:type="paragraph" w:styleId="ListParagraph">
    <w:name w:val="List Paragraph"/>
    <w:basedOn w:val="Normal"/>
    <w:uiPriority w:val="34"/>
    <w:qFormat/>
    <w:rsid w:val="004D7898"/>
    <w:pPr>
      <w:spacing w:line="278" w:lineRule="auto"/>
      <w:ind w:left="720"/>
      <w:contextualSpacing/>
    </w:pPr>
    <w:rPr>
      <w:rFonts w:eastAsiaTheme="minorEastAsia"/>
      <w:kern w:val="2"/>
      <w:sz w:val="24"/>
      <w:szCs w:val="24"/>
      <w:lang w:eastAsia="zh-CN"/>
    </w:rPr>
  </w:style>
  <w:style w:type="table" w:styleId="TableGrid">
    <w:name w:val="Table Grid"/>
    <w:basedOn w:val="TableNormal"/>
    <w:uiPriority w:val="39"/>
    <w:rsid w:val="004D7898"/>
    <w:pPr>
      <w:spacing w:after="0" w:line="240" w:lineRule="auto"/>
    </w:pPr>
    <w:rPr>
      <w:rFonts w:eastAsiaTheme="minorEastAsia"/>
      <w:kern w:val="2"/>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5D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D8F"/>
  </w:style>
  <w:style w:type="paragraph" w:styleId="Footer">
    <w:name w:val="footer"/>
    <w:basedOn w:val="Normal"/>
    <w:link w:val="FooterChar"/>
    <w:uiPriority w:val="99"/>
    <w:unhideWhenUsed/>
    <w:rsid w:val="004B5D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D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632240">
      <w:bodyDiv w:val="1"/>
      <w:marLeft w:val="0"/>
      <w:marRight w:val="0"/>
      <w:marTop w:val="0"/>
      <w:marBottom w:val="0"/>
      <w:divBdr>
        <w:top w:val="none" w:sz="0" w:space="0" w:color="auto"/>
        <w:left w:val="none" w:sz="0" w:space="0" w:color="auto"/>
        <w:bottom w:val="none" w:sz="0" w:space="0" w:color="auto"/>
        <w:right w:val="none" w:sz="0" w:space="0" w:color="auto"/>
      </w:divBdr>
    </w:div>
    <w:div w:id="407774391">
      <w:bodyDiv w:val="1"/>
      <w:marLeft w:val="0"/>
      <w:marRight w:val="0"/>
      <w:marTop w:val="0"/>
      <w:marBottom w:val="0"/>
      <w:divBdr>
        <w:top w:val="none" w:sz="0" w:space="0" w:color="auto"/>
        <w:left w:val="none" w:sz="0" w:space="0" w:color="auto"/>
        <w:bottom w:val="none" w:sz="0" w:space="0" w:color="auto"/>
        <w:right w:val="none" w:sz="0" w:space="0" w:color="auto"/>
      </w:divBdr>
    </w:div>
    <w:div w:id="643201838">
      <w:bodyDiv w:val="1"/>
      <w:marLeft w:val="0"/>
      <w:marRight w:val="0"/>
      <w:marTop w:val="0"/>
      <w:marBottom w:val="0"/>
      <w:divBdr>
        <w:top w:val="none" w:sz="0" w:space="0" w:color="auto"/>
        <w:left w:val="none" w:sz="0" w:space="0" w:color="auto"/>
        <w:bottom w:val="none" w:sz="0" w:space="0" w:color="auto"/>
        <w:right w:val="none" w:sz="0" w:space="0" w:color="auto"/>
      </w:divBdr>
    </w:div>
    <w:div w:id="1067220780">
      <w:bodyDiv w:val="1"/>
      <w:marLeft w:val="0"/>
      <w:marRight w:val="0"/>
      <w:marTop w:val="0"/>
      <w:marBottom w:val="0"/>
      <w:divBdr>
        <w:top w:val="none" w:sz="0" w:space="0" w:color="auto"/>
        <w:left w:val="none" w:sz="0" w:space="0" w:color="auto"/>
        <w:bottom w:val="none" w:sz="0" w:space="0" w:color="auto"/>
        <w:right w:val="none" w:sz="0" w:space="0" w:color="auto"/>
      </w:divBdr>
    </w:div>
    <w:div w:id="1103575959">
      <w:bodyDiv w:val="1"/>
      <w:marLeft w:val="0"/>
      <w:marRight w:val="0"/>
      <w:marTop w:val="0"/>
      <w:marBottom w:val="0"/>
      <w:divBdr>
        <w:top w:val="none" w:sz="0" w:space="0" w:color="auto"/>
        <w:left w:val="none" w:sz="0" w:space="0" w:color="auto"/>
        <w:bottom w:val="none" w:sz="0" w:space="0" w:color="auto"/>
        <w:right w:val="none" w:sz="0" w:space="0" w:color="auto"/>
      </w:divBdr>
    </w:div>
    <w:div w:id="1200314901">
      <w:bodyDiv w:val="1"/>
      <w:marLeft w:val="0"/>
      <w:marRight w:val="0"/>
      <w:marTop w:val="0"/>
      <w:marBottom w:val="0"/>
      <w:divBdr>
        <w:top w:val="none" w:sz="0" w:space="0" w:color="auto"/>
        <w:left w:val="none" w:sz="0" w:space="0" w:color="auto"/>
        <w:bottom w:val="none" w:sz="0" w:space="0" w:color="auto"/>
        <w:right w:val="none" w:sz="0" w:space="0" w:color="auto"/>
      </w:divBdr>
    </w:div>
    <w:div w:id="1221134055">
      <w:bodyDiv w:val="1"/>
      <w:marLeft w:val="0"/>
      <w:marRight w:val="0"/>
      <w:marTop w:val="0"/>
      <w:marBottom w:val="0"/>
      <w:divBdr>
        <w:top w:val="none" w:sz="0" w:space="0" w:color="auto"/>
        <w:left w:val="none" w:sz="0" w:space="0" w:color="auto"/>
        <w:bottom w:val="none" w:sz="0" w:space="0" w:color="auto"/>
        <w:right w:val="none" w:sz="0" w:space="0" w:color="auto"/>
      </w:divBdr>
    </w:div>
    <w:div w:id="1228767225">
      <w:bodyDiv w:val="1"/>
      <w:marLeft w:val="0"/>
      <w:marRight w:val="0"/>
      <w:marTop w:val="0"/>
      <w:marBottom w:val="0"/>
      <w:divBdr>
        <w:top w:val="none" w:sz="0" w:space="0" w:color="auto"/>
        <w:left w:val="none" w:sz="0" w:space="0" w:color="auto"/>
        <w:bottom w:val="none" w:sz="0" w:space="0" w:color="auto"/>
        <w:right w:val="none" w:sz="0" w:space="0" w:color="auto"/>
      </w:divBdr>
    </w:div>
    <w:div w:id="1256981598">
      <w:bodyDiv w:val="1"/>
      <w:marLeft w:val="0"/>
      <w:marRight w:val="0"/>
      <w:marTop w:val="0"/>
      <w:marBottom w:val="0"/>
      <w:divBdr>
        <w:top w:val="none" w:sz="0" w:space="0" w:color="auto"/>
        <w:left w:val="none" w:sz="0" w:space="0" w:color="auto"/>
        <w:bottom w:val="none" w:sz="0" w:space="0" w:color="auto"/>
        <w:right w:val="none" w:sz="0" w:space="0" w:color="auto"/>
      </w:divBdr>
    </w:div>
    <w:div w:id="1260410137">
      <w:bodyDiv w:val="1"/>
      <w:marLeft w:val="0"/>
      <w:marRight w:val="0"/>
      <w:marTop w:val="0"/>
      <w:marBottom w:val="0"/>
      <w:divBdr>
        <w:top w:val="none" w:sz="0" w:space="0" w:color="auto"/>
        <w:left w:val="none" w:sz="0" w:space="0" w:color="auto"/>
        <w:bottom w:val="none" w:sz="0" w:space="0" w:color="auto"/>
        <w:right w:val="none" w:sz="0" w:space="0" w:color="auto"/>
      </w:divBdr>
    </w:div>
    <w:div w:id="1334842659">
      <w:bodyDiv w:val="1"/>
      <w:marLeft w:val="0"/>
      <w:marRight w:val="0"/>
      <w:marTop w:val="0"/>
      <w:marBottom w:val="0"/>
      <w:divBdr>
        <w:top w:val="none" w:sz="0" w:space="0" w:color="auto"/>
        <w:left w:val="none" w:sz="0" w:space="0" w:color="auto"/>
        <w:bottom w:val="none" w:sz="0" w:space="0" w:color="auto"/>
        <w:right w:val="none" w:sz="0" w:space="0" w:color="auto"/>
      </w:divBdr>
    </w:div>
    <w:div w:id="1407915729">
      <w:bodyDiv w:val="1"/>
      <w:marLeft w:val="0"/>
      <w:marRight w:val="0"/>
      <w:marTop w:val="0"/>
      <w:marBottom w:val="0"/>
      <w:divBdr>
        <w:top w:val="none" w:sz="0" w:space="0" w:color="auto"/>
        <w:left w:val="none" w:sz="0" w:space="0" w:color="auto"/>
        <w:bottom w:val="none" w:sz="0" w:space="0" w:color="auto"/>
        <w:right w:val="none" w:sz="0" w:space="0" w:color="auto"/>
      </w:divBdr>
    </w:div>
    <w:div w:id="1585724416">
      <w:bodyDiv w:val="1"/>
      <w:marLeft w:val="0"/>
      <w:marRight w:val="0"/>
      <w:marTop w:val="0"/>
      <w:marBottom w:val="0"/>
      <w:divBdr>
        <w:top w:val="none" w:sz="0" w:space="0" w:color="auto"/>
        <w:left w:val="none" w:sz="0" w:space="0" w:color="auto"/>
        <w:bottom w:val="none" w:sz="0" w:space="0" w:color="auto"/>
        <w:right w:val="none" w:sz="0" w:space="0" w:color="auto"/>
      </w:divBdr>
    </w:div>
    <w:div w:id="1826972635">
      <w:bodyDiv w:val="1"/>
      <w:marLeft w:val="0"/>
      <w:marRight w:val="0"/>
      <w:marTop w:val="0"/>
      <w:marBottom w:val="0"/>
      <w:divBdr>
        <w:top w:val="none" w:sz="0" w:space="0" w:color="auto"/>
        <w:left w:val="none" w:sz="0" w:space="0" w:color="auto"/>
        <w:bottom w:val="none" w:sz="0" w:space="0" w:color="auto"/>
        <w:right w:val="none" w:sz="0" w:space="0" w:color="auto"/>
      </w:divBdr>
    </w:div>
    <w:div w:id="1868131542">
      <w:bodyDiv w:val="1"/>
      <w:marLeft w:val="0"/>
      <w:marRight w:val="0"/>
      <w:marTop w:val="0"/>
      <w:marBottom w:val="0"/>
      <w:divBdr>
        <w:top w:val="none" w:sz="0" w:space="0" w:color="auto"/>
        <w:left w:val="none" w:sz="0" w:space="0" w:color="auto"/>
        <w:bottom w:val="none" w:sz="0" w:space="0" w:color="auto"/>
        <w:right w:val="none" w:sz="0" w:space="0" w:color="auto"/>
      </w:divBdr>
    </w:div>
    <w:div w:id="198334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4"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D28AD3D-EAB8-4A5A-9C8B-BA5D0999072B}">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1</Pages>
  <Words>1785</Words>
  <Characters>10180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2024-11-15T21:25:00Z</dcterms:created>
  <dcterms:modified xsi:type="dcterms:W3CDTF">2024-11-15T21:25:00Z</dcterms:modified>
</cp:coreProperties>
</file>