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1BEB81" w14:textId="77777777" w:rsidR="00842194" w:rsidRDefault="00842194" w:rsidP="00842194">
      <w:pPr>
        <w:spacing w:line="276" w:lineRule="auto"/>
        <w:jc w:val="center"/>
        <w:rPr>
          <w:b/>
          <w:sz w:val="32"/>
        </w:rPr>
      </w:pPr>
    </w:p>
    <w:p w14:paraId="542674E6" w14:textId="77777777" w:rsidR="00842194" w:rsidRDefault="00842194" w:rsidP="00842194">
      <w:pPr>
        <w:spacing w:line="276" w:lineRule="auto"/>
        <w:jc w:val="center"/>
        <w:rPr>
          <w:b/>
          <w:sz w:val="32"/>
        </w:rPr>
      </w:pPr>
    </w:p>
    <w:p w14:paraId="625F8EDE" w14:textId="77777777" w:rsidR="00842194" w:rsidRDefault="00842194" w:rsidP="00842194">
      <w:pPr>
        <w:spacing w:line="276" w:lineRule="auto"/>
        <w:jc w:val="center"/>
        <w:rPr>
          <w:b/>
          <w:sz w:val="32"/>
        </w:rPr>
      </w:pPr>
    </w:p>
    <w:p w14:paraId="06F8C965" w14:textId="77777777" w:rsidR="00842194" w:rsidRDefault="00842194" w:rsidP="00842194">
      <w:pPr>
        <w:spacing w:line="276" w:lineRule="auto"/>
        <w:jc w:val="center"/>
        <w:rPr>
          <w:b/>
          <w:sz w:val="32"/>
        </w:rPr>
      </w:pPr>
    </w:p>
    <w:p w14:paraId="1152ED01" w14:textId="77777777" w:rsidR="00842194" w:rsidRDefault="00842194" w:rsidP="00842194">
      <w:pPr>
        <w:spacing w:line="276" w:lineRule="auto"/>
        <w:jc w:val="center"/>
        <w:rPr>
          <w:b/>
          <w:sz w:val="32"/>
        </w:rPr>
      </w:pPr>
    </w:p>
    <w:p w14:paraId="355AF384" w14:textId="77777777" w:rsidR="00842194" w:rsidRDefault="00842194" w:rsidP="00842194">
      <w:pPr>
        <w:spacing w:line="276" w:lineRule="auto"/>
        <w:jc w:val="center"/>
        <w:rPr>
          <w:b/>
          <w:sz w:val="32"/>
        </w:rPr>
      </w:pPr>
    </w:p>
    <w:p w14:paraId="7D3CD29C" w14:textId="77777777" w:rsidR="00842194" w:rsidRDefault="00842194" w:rsidP="00842194">
      <w:pPr>
        <w:spacing w:line="276" w:lineRule="auto"/>
        <w:jc w:val="center"/>
        <w:rPr>
          <w:b/>
          <w:sz w:val="32"/>
        </w:rPr>
      </w:pPr>
    </w:p>
    <w:p w14:paraId="2168ABB3" w14:textId="77777777" w:rsidR="00842194" w:rsidRDefault="00842194" w:rsidP="00842194">
      <w:pPr>
        <w:spacing w:line="276" w:lineRule="auto"/>
        <w:jc w:val="center"/>
        <w:rPr>
          <w:b/>
          <w:sz w:val="32"/>
        </w:rPr>
      </w:pPr>
    </w:p>
    <w:p w14:paraId="478FC3C6" w14:textId="77777777" w:rsidR="00842194" w:rsidRPr="00842194" w:rsidRDefault="00842194" w:rsidP="00842194">
      <w:pPr>
        <w:spacing w:line="276" w:lineRule="auto"/>
        <w:jc w:val="center"/>
        <w:rPr>
          <w:b/>
          <w:sz w:val="32"/>
        </w:rPr>
      </w:pPr>
      <w:r w:rsidRPr="00842194">
        <w:rPr>
          <w:b/>
          <w:sz w:val="32"/>
        </w:rPr>
        <w:t>Assignment title: Problem Solving and Decision making</w:t>
      </w:r>
    </w:p>
    <w:p w14:paraId="5BFA7C40" w14:textId="77777777" w:rsidR="00552A10" w:rsidRPr="00F33AB2" w:rsidRDefault="00552A10" w:rsidP="00552A10">
      <w:pPr>
        <w:jc w:val="center"/>
        <w:rPr>
          <w:rFonts w:cs="Arial"/>
          <w:b/>
          <w:bCs/>
          <w:sz w:val="28"/>
          <w:szCs w:val="28"/>
        </w:rPr>
      </w:pPr>
      <w:r w:rsidRPr="00F33AB2">
        <w:rPr>
          <w:rFonts w:cs="Arial"/>
          <w:b/>
          <w:bCs/>
          <w:sz w:val="28"/>
          <w:szCs w:val="28"/>
        </w:rPr>
        <w:t>Student name: Mohammed Hamid</w:t>
      </w:r>
    </w:p>
    <w:p w14:paraId="337D7EBD" w14:textId="77777777" w:rsidR="00552A10" w:rsidRPr="00F33AB2" w:rsidRDefault="00552A10" w:rsidP="00552A10">
      <w:pPr>
        <w:jc w:val="center"/>
        <w:rPr>
          <w:rFonts w:cs="Arial"/>
          <w:b/>
          <w:sz w:val="28"/>
          <w:szCs w:val="28"/>
        </w:rPr>
      </w:pPr>
      <w:r w:rsidRPr="00F33AB2">
        <w:rPr>
          <w:rFonts w:cs="Arial"/>
          <w:b/>
          <w:bCs/>
          <w:sz w:val="28"/>
          <w:szCs w:val="28"/>
        </w:rPr>
        <w:t xml:space="preserve">Student ID: </w:t>
      </w:r>
      <w:r w:rsidRPr="00F33AB2">
        <w:rPr>
          <w:rFonts w:cs="Arial"/>
          <w:b/>
          <w:sz w:val="28"/>
          <w:szCs w:val="28"/>
        </w:rPr>
        <w:t>2122047</w:t>
      </w:r>
      <w:bookmarkStart w:id="0" w:name="_GoBack"/>
      <w:bookmarkEnd w:id="0"/>
    </w:p>
    <w:p w14:paraId="1A2BD7FD" w14:textId="6D366CD8" w:rsidR="00842194" w:rsidRDefault="00842194" w:rsidP="00842194">
      <w:pPr>
        <w:spacing w:line="276" w:lineRule="auto"/>
        <w:jc w:val="center"/>
      </w:pPr>
      <w:r>
        <w:br w:type="page"/>
      </w:r>
    </w:p>
    <w:sdt>
      <w:sdtPr>
        <w:rPr>
          <w:rFonts w:ascii="Arial" w:eastAsiaTheme="minorEastAsia" w:hAnsi="Arial" w:cstheme="minorBidi"/>
          <w:b w:val="0"/>
          <w:bCs w:val="0"/>
          <w:color w:val="auto"/>
          <w:sz w:val="22"/>
          <w:szCs w:val="22"/>
        </w:rPr>
        <w:id w:val="2915364"/>
        <w:docPartObj>
          <w:docPartGallery w:val="Table of Contents"/>
          <w:docPartUnique/>
        </w:docPartObj>
      </w:sdtPr>
      <w:sdtEndPr/>
      <w:sdtContent>
        <w:p w14:paraId="1F09D11D" w14:textId="77777777" w:rsidR="00262128" w:rsidRDefault="00262128">
          <w:pPr>
            <w:pStyle w:val="TOCHeading"/>
          </w:pPr>
          <w:r>
            <w:t>Table of Contents</w:t>
          </w:r>
        </w:p>
        <w:p w14:paraId="076BB1C8" w14:textId="7D656C00" w:rsidR="006C3657" w:rsidRDefault="00262128">
          <w:pPr>
            <w:pStyle w:val="TOC1"/>
            <w:tabs>
              <w:tab w:val="right" w:leader="dot" w:pos="9350"/>
            </w:tabs>
            <w:rPr>
              <w:rFonts w:asciiTheme="minorHAnsi" w:hAnsiTheme="minorHAnsi"/>
              <w:noProof/>
            </w:rPr>
          </w:pPr>
          <w:r>
            <w:fldChar w:fldCharType="begin"/>
          </w:r>
          <w:r>
            <w:instrText xml:space="preserve"> TOC \o "1-3" \h \z \u </w:instrText>
          </w:r>
          <w:r>
            <w:fldChar w:fldCharType="separate"/>
          </w:r>
          <w:hyperlink w:anchor="_Toc110564182" w:history="1">
            <w:r w:rsidR="006C3657" w:rsidRPr="003A242D">
              <w:rPr>
                <w:rStyle w:val="Hyperlink"/>
                <w:noProof/>
              </w:rPr>
              <w:t>Introduction</w:t>
            </w:r>
            <w:r w:rsidR="006C3657">
              <w:rPr>
                <w:noProof/>
                <w:webHidden/>
              </w:rPr>
              <w:tab/>
            </w:r>
            <w:r w:rsidR="006C3657">
              <w:rPr>
                <w:noProof/>
                <w:webHidden/>
              </w:rPr>
              <w:fldChar w:fldCharType="begin"/>
            </w:r>
            <w:r w:rsidR="006C3657">
              <w:rPr>
                <w:noProof/>
                <w:webHidden/>
              </w:rPr>
              <w:instrText xml:space="preserve"> PAGEREF _Toc110564182 \h </w:instrText>
            </w:r>
            <w:r w:rsidR="006C3657">
              <w:rPr>
                <w:noProof/>
                <w:webHidden/>
              </w:rPr>
            </w:r>
            <w:r w:rsidR="006C3657">
              <w:rPr>
                <w:noProof/>
                <w:webHidden/>
              </w:rPr>
              <w:fldChar w:fldCharType="separate"/>
            </w:r>
            <w:r w:rsidR="006C3657">
              <w:rPr>
                <w:noProof/>
                <w:webHidden/>
              </w:rPr>
              <w:t>3</w:t>
            </w:r>
            <w:r w:rsidR="006C3657">
              <w:rPr>
                <w:noProof/>
                <w:webHidden/>
              </w:rPr>
              <w:fldChar w:fldCharType="end"/>
            </w:r>
          </w:hyperlink>
        </w:p>
        <w:p w14:paraId="498FF8E8" w14:textId="232CD581" w:rsidR="006C3657" w:rsidRDefault="006C3657">
          <w:pPr>
            <w:pStyle w:val="TOC2"/>
            <w:tabs>
              <w:tab w:val="right" w:leader="dot" w:pos="9350"/>
            </w:tabs>
            <w:rPr>
              <w:rFonts w:asciiTheme="minorHAnsi" w:hAnsiTheme="minorHAnsi"/>
              <w:noProof/>
            </w:rPr>
          </w:pPr>
          <w:hyperlink w:anchor="_Toc110564183" w:history="1">
            <w:r w:rsidRPr="003A242D">
              <w:rPr>
                <w:rStyle w:val="Hyperlink"/>
                <w:noProof/>
              </w:rPr>
              <w:t>Nature and impact of the problem</w:t>
            </w:r>
            <w:r>
              <w:rPr>
                <w:noProof/>
                <w:webHidden/>
              </w:rPr>
              <w:tab/>
            </w:r>
            <w:r>
              <w:rPr>
                <w:noProof/>
                <w:webHidden/>
              </w:rPr>
              <w:fldChar w:fldCharType="begin"/>
            </w:r>
            <w:r>
              <w:rPr>
                <w:noProof/>
                <w:webHidden/>
              </w:rPr>
              <w:instrText xml:space="preserve"> PAGEREF _Toc110564183 \h </w:instrText>
            </w:r>
            <w:r>
              <w:rPr>
                <w:noProof/>
                <w:webHidden/>
              </w:rPr>
            </w:r>
            <w:r>
              <w:rPr>
                <w:noProof/>
                <w:webHidden/>
              </w:rPr>
              <w:fldChar w:fldCharType="separate"/>
            </w:r>
            <w:r>
              <w:rPr>
                <w:noProof/>
                <w:webHidden/>
              </w:rPr>
              <w:t>4</w:t>
            </w:r>
            <w:r>
              <w:rPr>
                <w:noProof/>
                <w:webHidden/>
              </w:rPr>
              <w:fldChar w:fldCharType="end"/>
            </w:r>
          </w:hyperlink>
        </w:p>
        <w:p w14:paraId="334CBF6A" w14:textId="24923C86" w:rsidR="006C3657" w:rsidRDefault="006C3657">
          <w:pPr>
            <w:pStyle w:val="TOC2"/>
            <w:tabs>
              <w:tab w:val="right" w:leader="dot" w:pos="9350"/>
            </w:tabs>
            <w:rPr>
              <w:rFonts w:asciiTheme="minorHAnsi" w:hAnsiTheme="minorHAnsi"/>
              <w:noProof/>
            </w:rPr>
          </w:pPr>
          <w:hyperlink w:anchor="_Toc110564184" w:history="1">
            <w:r w:rsidRPr="003A242D">
              <w:rPr>
                <w:rStyle w:val="Hyperlink"/>
                <w:noProof/>
              </w:rPr>
              <w:t>PESTEL analysis of the factors contributing to the problem</w:t>
            </w:r>
            <w:r>
              <w:rPr>
                <w:noProof/>
                <w:webHidden/>
              </w:rPr>
              <w:tab/>
            </w:r>
            <w:r>
              <w:rPr>
                <w:noProof/>
                <w:webHidden/>
              </w:rPr>
              <w:fldChar w:fldCharType="begin"/>
            </w:r>
            <w:r>
              <w:rPr>
                <w:noProof/>
                <w:webHidden/>
              </w:rPr>
              <w:instrText xml:space="preserve"> PAGEREF _Toc110564184 \h </w:instrText>
            </w:r>
            <w:r>
              <w:rPr>
                <w:noProof/>
                <w:webHidden/>
              </w:rPr>
            </w:r>
            <w:r>
              <w:rPr>
                <w:noProof/>
                <w:webHidden/>
              </w:rPr>
              <w:fldChar w:fldCharType="separate"/>
            </w:r>
            <w:r>
              <w:rPr>
                <w:noProof/>
                <w:webHidden/>
              </w:rPr>
              <w:t>5</w:t>
            </w:r>
            <w:r>
              <w:rPr>
                <w:noProof/>
                <w:webHidden/>
              </w:rPr>
              <w:fldChar w:fldCharType="end"/>
            </w:r>
          </w:hyperlink>
        </w:p>
        <w:p w14:paraId="225804E6" w14:textId="291C432D" w:rsidR="006C3657" w:rsidRDefault="006C3657">
          <w:pPr>
            <w:pStyle w:val="TOC2"/>
            <w:tabs>
              <w:tab w:val="right" w:leader="dot" w:pos="9350"/>
            </w:tabs>
            <w:rPr>
              <w:rFonts w:asciiTheme="minorHAnsi" w:hAnsiTheme="minorHAnsi"/>
              <w:noProof/>
            </w:rPr>
          </w:pPr>
          <w:hyperlink w:anchor="_Toc110564185" w:history="1">
            <w:r w:rsidRPr="003A242D">
              <w:rPr>
                <w:rStyle w:val="Hyperlink"/>
                <w:noProof/>
              </w:rPr>
              <w:t>Cause and Effect Analysis</w:t>
            </w:r>
            <w:r>
              <w:rPr>
                <w:noProof/>
                <w:webHidden/>
              </w:rPr>
              <w:tab/>
            </w:r>
            <w:r>
              <w:rPr>
                <w:noProof/>
                <w:webHidden/>
              </w:rPr>
              <w:fldChar w:fldCharType="begin"/>
            </w:r>
            <w:r>
              <w:rPr>
                <w:noProof/>
                <w:webHidden/>
              </w:rPr>
              <w:instrText xml:space="preserve"> PAGEREF _Toc110564185 \h </w:instrText>
            </w:r>
            <w:r>
              <w:rPr>
                <w:noProof/>
                <w:webHidden/>
              </w:rPr>
            </w:r>
            <w:r>
              <w:rPr>
                <w:noProof/>
                <w:webHidden/>
              </w:rPr>
              <w:fldChar w:fldCharType="separate"/>
            </w:r>
            <w:r>
              <w:rPr>
                <w:noProof/>
                <w:webHidden/>
              </w:rPr>
              <w:t>6</w:t>
            </w:r>
            <w:r>
              <w:rPr>
                <w:noProof/>
                <w:webHidden/>
              </w:rPr>
              <w:fldChar w:fldCharType="end"/>
            </w:r>
          </w:hyperlink>
        </w:p>
        <w:p w14:paraId="25C0B8A8" w14:textId="176B0854" w:rsidR="006C3657" w:rsidRDefault="006C3657">
          <w:pPr>
            <w:pStyle w:val="TOC2"/>
            <w:tabs>
              <w:tab w:val="right" w:leader="dot" w:pos="9350"/>
            </w:tabs>
            <w:rPr>
              <w:rFonts w:asciiTheme="minorHAnsi" w:hAnsiTheme="minorHAnsi"/>
              <w:noProof/>
            </w:rPr>
          </w:pPr>
          <w:hyperlink w:anchor="_Toc110564186" w:history="1">
            <w:r w:rsidRPr="003A242D">
              <w:rPr>
                <w:rStyle w:val="Hyperlink"/>
                <w:noProof/>
              </w:rPr>
              <w:t>Solution to the problem</w:t>
            </w:r>
            <w:r>
              <w:rPr>
                <w:noProof/>
                <w:webHidden/>
              </w:rPr>
              <w:tab/>
            </w:r>
            <w:r>
              <w:rPr>
                <w:noProof/>
                <w:webHidden/>
              </w:rPr>
              <w:fldChar w:fldCharType="begin"/>
            </w:r>
            <w:r>
              <w:rPr>
                <w:noProof/>
                <w:webHidden/>
              </w:rPr>
              <w:instrText xml:space="preserve"> PAGEREF _Toc110564186 \h </w:instrText>
            </w:r>
            <w:r>
              <w:rPr>
                <w:noProof/>
                <w:webHidden/>
              </w:rPr>
            </w:r>
            <w:r>
              <w:rPr>
                <w:noProof/>
                <w:webHidden/>
              </w:rPr>
              <w:fldChar w:fldCharType="separate"/>
            </w:r>
            <w:r>
              <w:rPr>
                <w:noProof/>
                <w:webHidden/>
              </w:rPr>
              <w:t>7</w:t>
            </w:r>
            <w:r>
              <w:rPr>
                <w:noProof/>
                <w:webHidden/>
              </w:rPr>
              <w:fldChar w:fldCharType="end"/>
            </w:r>
          </w:hyperlink>
        </w:p>
        <w:p w14:paraId="6D78DB59" w14:textId="4B1E3EFB" w:rsidR="006C3657" w:rsidRDefault="006C3657">
          <w:pPr>
            <w:pStyle w:val="TOC1"/>
            <w:tabs>
              <w:tab w:val="right" w:leader="dot" w:pos="9350"/>
            </w:tabs>
            <w:rPr>
              <w:rFonts w:asciiTheme="minorHAnsi" w:hAnsiTheme="minorHAnsi"/>
              <w:noProof/>
            </w:rPr>
          </w:pPr>
          <w:hyperlink w:anchor="_Toc110564187" w:history="1">
            <w:r w:rsidRPr="003A242D">
              <w:rPr>
                <w:rStyle w:val="Hyperlink"/>
                <w:noProof/>
              </w:rPr>
              <w:t>Conclusion</w:t>
            </w:r>
            <w:r>
              <w:rPr>
                <w:noProof/>
                <w:webHidden/>
              </w:rPr>
              <w:tab/>
            </w:r>
            <w:r>
              <w:rPr>
                <w:noProof/>
                <w:webHidden/>
              </w:rPr>
              <w:fldChar w:fldCharType="begin"/>
            </w:r>
            <w:r>
              <w:rPr>
                <w:noProof/>
                <w:webHidden/>
              </w:rPr>
              <w:instrText xml:space="preserve"> PAGEREF _Toc110564187 \h </w:instrText>
            </w:r>
            <w:r>
              <w:rPr>
                <w:noProof/>
                <w:webHidden/>
              </w:rPr>
            </w:r>
            <w:r>
              <w:rPr>
                <w:noProof/>
                <w:webHidden/>
              </w:rPr>
              <w:fldChar w:fldCharType="separate"/>
            </w:r>
            <w:r>
              <w:rPr>
                <w:noProof/>
                <w:webHidden/>
              </w:rPr>
              <w:t>9</w:t>
            </w:r>
            <w:r>
              <w:rPr>
                <w:noProof/>
                <w:webHidden/>
              </w:rPr>
              <w:fldChar w:fldCharType="end"/>
            </w:r>
          </w:hyperlink>
        </w:p>
        <w:p w14:paraId="5083C8C3" w14:textId="40A9F0DD" w:rsidR="006C3657" w:rsidRDefault="006C3657">
          <w:pPr>
            <w:pStyle w:val="TOC1"/>
            <w:tabs>
              <w:tab w:val="right" w:leader="dot" w:pos="9350"/>
            </w:tabs>
            <w:rPr>
              <w:rFonts w:asciiTheme="minorHAnsi" w:hAnsiTheme="minorHAnsi"/>
              <w:noProof/>
            </w:rPr>
          </w:pPr>
          <w:hyperlink w:anchor="_Toc110564188" w:history="1">
            <w:r w:rsidRPr="003A242D">
              <w:rPr>
                <w:rStyle w:val="Hyperlink"/>
                <w:noProof/>
              </w:rPr>
              <w:t>References</w:t>
            </w:r>
            <w:r>
              <w:rPr>
                <w:noProof/>
                <w:webHidden/>
              </w:rPr>
              <w:tab/>
            </w:r>
            <w:r>
              <w:rPr>
                <w:noProof/>
                <w:webHidden/>
              </w:rPr>
              <w:fldChar w:fldCharType="begin"/>
            </w:r>
            <w:r>
              <w:rPr>
                <w:noProof/>
                <w:webHidden/>
              </w:rPr>
              <w:instrText xml:space="preserve"> PAGEREF _Toc110564188 \h </w:instrText>
            </w:r>
            <w:r>
              <w:rPr>
                <w:noProof/>
                <w:webHidden/>
              </w:rPr>
            </w:r>
            <w:r>
              <w:rPr>
                <w:noProof/>
                <w:webHidden/>
              </w:rPr>
              <w:fldChar w:fldCharType="separate"/>
            </w:r>
            <w:r>
              <w:rPr>
                <w:noProof/>
                <w:webHidden/>
              </w:rPr>
              <w:t>10</w:t>
            </w:r>
            <w:r>
              <w:rPr>
                <w:noProof/>
                <w:webHidden/>
              </w:rPr>
              <w:fldChar w:fldCharType="end"/>
            </w:r>
          </w:hyperlink>
        </w:p>
        <w:p w14:paraId="25E67C1F" w14:textId="407C9BA4" w:rsidR="00262128" w:rsidRDefault="00262128">
          <w:r>
            <w:fldChar w:fldCharType="end"/>
          </w:r>
        </w:p>
      </w:sdtContent>
    </w:sdt>
    <w:p w14:paraId="163479A5" w14:textId="77777777" w:rsidR="00262128" w:rsidRDefault="00262128">
      <w:pPr>
        <w:spacing w:line="276" w:lineRule="auto"/>
        <w:jc w:val="left"/>
        <w:rPr>
          <w:rFonts w:eastAsiaTheme="majorEastAsia" w:cstheme="majorBidi"/>
          <w:b/>
          <w:bCs/>
          <w:color w:val="365F91" w:themeColor="accent1" w:themeShade="BF"/>
          <w:sz w:val="32"/>
          <w:szCs w:val="28"/>
        </w:rPr>
      </w:pPr>
      <w:r>
        <w:br w:type="page"/>
      </w:r>
    </w:p>
    <w:p w14:paraId="762B743F" w14:textId="77777777" w:rsidR="00842194" w:rsidRDefault="00842194" w:rsidP="00842194">
      <w:pPr>
        <w:pStyle w:val="Heading1"/>
      </w:pPr>
      <w:bookmarkStart w:id="1" w:name="_Toc110564182"/>
      <w:r>
        <w:lastRenderedPageBreak/>
        <w:t>Introduction</w:t>
      </w:r>
      <w:bookmarkEnd w:id="1"/>
    </w:p>
    <w:p w14:paraId="7C1795C3" w14:textId="77777777" w:rsidR="00FC6472" w:rsidRDefault="00FC6472" w:rsidP="00FC6472">
      <w:r>
        <w:t>NHS hospitals and the mental health community are currently facing many workforce challenges as well as many risks. Proper Care is a leading adult care provider in England who is currently suffering the consequences for both patients and service providers. The management of Proper Care has noticed that if the shortage of staff continues in the future, they will face many problems which will bring them to zero quality of care. There will be a lot of negative impacts on such services in the future as well as the existing organizations will also be forced to stop their business. I was hired as a consultant to identify the current issues in the care industry at a time of crisis as well as find out exactly what is causing the staffing shortage and provide appropriate solution.</w:t>
      </w:r>
    </w:p>
    <w:p w14:paraId="2FD943DD" w14:textId="77777777" w:rsidR="00FC6472" w:rsidRDefault="00FC6472">
      <w:pPr>
        <w:spacing w:line="276" w:lineRule="auto"/>
        <w:jc w:val="left"/>
      </w:pPr>
      <w:r>
        <w:br w:type="page"/>
      </w:r>
    </w:p>
    <w:p w14:paraId="3D0D5006" w14:textId="22483E02" w:rsidR="00FC6472" w:rsidRDefault="00566AC6" w:rsidP="00FC6472">
      <w:pPr>
        <w:pStyle w:val="Heading2"/>
      </w:pPr>
      <w:bookmarkStart w:id="2" w:name="_Toc110564183"/>
      <w:r>
        <w:lastRenderedPageBreak/>
        <w:t>Nature and impact of the</w:t>
      </w:r>
      <w:r w:rsidR="00FC6472">
        <w:t xml:space="preserve"> problem</w:t>
      </w:r>
      <w:bookmarkEnd w:id="2"/>
    </w:p>
    <w:p w14:paraId="42C3CEBF" w14:textId="77777777" w:rsidR="00FC6472" w:rsidRPr="008236F2" w:rsidRDefault="00FC6472" w:rsidP="00FC6472">
      <w:pPr>
        <w:rPr>
          <w:rFonts w:cs="Arial"/>
          <w:color w:val="222222"/>
          <w:szCs w:val="20"/>
          <w:shd w:val="clear" w:color="auto" w:fill="FFFFFF"/>
        </w:rPr>
      </w:pPr>
      <w:r>
        <w:t>Employees who have worked for less than 10 years have their salaries reduced by £5,000. Due to the decrease in salary, there is a panic situation among the employees in the organization and they are not willing to take such low-paying jobs to cover their expenses</w:t>
      </w:r>
      <w:r w:rsidR="008236F2">
        <w:t xml:space="preserve"> </w:t>
      </w:r>
      <w:r w:rsidR="008236F2">
        <w:rPr>
          <w:rFonts w:cs="Arial"/>
          <w:color w:val="222222"/>
          <w:szCs w:val="20"/>
          <w:shd w:val="clear" w:color="auto" w:fill="FFFFFF"/>
        </w:rPr>
        <w:t>(</w:t>
      </w:r>
      <w:proofErr w:type="spellStart"/>
      <w:r w:rsidR="008236F2" w:rsidRPr="005A7FFC">
        <w:rPr>
          <w:rFonts w:cs="Arial"/>
          <w:color w:val="222222"/>
          <w:szCs w:val="20"/>
          <w:shd w:val="clear" w:color="auto" w:fill="FFFFFF"/>
        </w:rPr>
        <w:t>Koppenjan</w:t>
      </w:r>
      <w:proofErr w:type="spellEnd"/>
      <w:r w:rsidR="008236F2">
        <w:rPr>
          <w:rFonts w:cs="Arial"/>
          <w:color w:val="222222"/>
          <w:szCs w:val="20"/>
          <w:shd w:val="clear" w:color="auto" w:fill="FFFFFF"/>
        </w:rPr>
        <w:t xml:space="preserve"> et al</w:t>
      </w:r>
      <w:r w:rsidR="008236F2" w:rsidRPr="005A7FFC">
        <w:rPr>
          <w:rFonts w:cs="Arial"/>
          <w:color w:val="222222"/>
          <w:szCs w:val="20"/>
          <w:shd w:val="clear" w:color="auto" w:fill="FFFFFF"/>
        </w:rPr>
        <w:t xml:space="preserve">., </w:t>
      </w:r>
      <w:r w:rsidR="008236F2">
        <w:rPr>
          <w:rFonts w:cs="Arial"/>
          <w:color w:val="222222"/>
          <w:szCs w:val="20"/>
          <w:shd w:val="clear" w:color="auto" w:fill="FFFFFF"/>
        </w:rPr>
        <w:t>2017).</w:t>
      </w:r>
    </w:p>
    <w:p w14:paraId="6CDF43AF" w14:textId="13D6ABE2" w:rsidR="00FC6472" w:rsidRDefault="00FC6472" w:rsidP="00FC6472">
      <w:r>
        <w:t>Employees in the organization do not want to work because of salary cut from what they were getting earlier. As a result of which there is no circular expenditure for the work, not enough people are available and also many places remain vacant.</w:t>
      </w:r>
    </w:p>
    <w:p w14:paraId="2D8CBE37" w14:textId="1210D25C" w:rsidR="00566AC6" w:rsidRDefault="00566AC6" w:rsidP="00FC6472">
      <w:r>
        <w:t>To understand the nature and impact of the problem a SWOT analysis is conducted:</w:t>
      </w:r>
    </w:p>
    <w:p w14:paraId="36DFFC2D" w14:textId="77777777" w:rsidR="00566AC6" w:rsidRDefault="00566AC6" w:rsidP="00566AC6">
      <w:r w:rsidRPr="00FC6472">
        <w:rPr>
          <w:b/>
        </w:rPr>
        <w:t>Strength</w:t>
      </w:r>
      <w:r>
        <w:t xml:space="preserve">: Organizations are facing all the problems related to lack of staff which can be improved in future and can be addressed through appropriate measures </w:t>
      </w:r>
      <w:r>
        <w:rPr>
          <w:rFonts w:cs="Arial"/>
          <w:color w:val="222222"/>
          <w:szCs w:val="20"/>
          <w:shd w:val="clear" w:color="auto" w:fill="FFFFFF"/>
        </w:rPr>
        <w:t>(Klein and Crandall, 2021)</w:t>
      </w:r>
      <w:r>
        <w:t>. Organizations need to create an employee-friendly environment to retain their employees and also take measures to keep them motivated to work only then they can deal with all the issues related to the lack of employees in the organization.</w:t>
      </w:r>
    </w:p>
    <w:p w14:paraId="49DA1A39" w14:textId="77777777" w:rsidR="00566AC6" w:rsidRPr="008236F2" w:rsidRDefault="00566AC6" w:rsidP="00566AC6">
      <w:pPr>
        <w:rPr>
          <w:rFonts w:cs="Arial"/>
          <w:color w:val="222222"/>
          <w:szCs w:val="20"/>
          <w:shd w:val="clear" w:color="auto" w:fill="FFFFFF"/>
        </w:rPr>
      </w:pPr>
      <w:r w:rsidRPr="00FC6472">
        <w:rPr>
          <w:b/>
        </w:rPr>
        <w:t>Weakness</w:t>
      </w:r>
      <w:r>
        <w:t xml:space="preserve">: Although it is possible to improve the problem of lack of employees in the organization in this case, the organization needs a lot of time to implement the measures </w:t>
      </w:r>
      <w:r>
        <w:rPr>
          <w:rFonts w:cs="Arial"/>
          <w:color w:val="222222"/>
          <w:szCs w:val="20"/>
          <w:shd w:val="clear" w:color="auto" w:fill="FFFFFF"/>
        </w:rPr>
        <w:t>(</w:t>
      </w:r>
      <w:proofErr w:type="spellStart"/>
      <w:r w:rsidRPr="005A7FFC">
        <w:rPr>
          <w:rFonts w:cs="Arial"/>
          <w:color w:val="222222"/>
          <w:szCs w:val="20"/>
          <w:shd w:val="clear" w:color="auto" w:fill="FFFFFF"/>
        </w:rPr>
        <w:t>Koppenjan</w:t>
      </w:r>
      <w:proofErr w:type="spellEnd"/>
      <w:r>
        <w:rPr>
          <w:rFonts w:cs="Arial"/>
          <w:color w:val="222222"/>
          <w:szCs w:val="20"/>
          <w:shd w:val="clear" w:color="auto" w:fill="FFFFFF"/>
        </w:rPr>
        <w:t xml:space="preserve"> et al</w:t>
      </w:r>
      <w:r w:rsidRPr="005A7FFC">
        <w:rPr>
          <w:rFonts w:cs="Arial"/>
          <w:color w:val="222222"/>
          <w:szCs w:val="20"/>
          <w:shd w:val="clear" w:color="auto" w:fill="FFFFFF"/>
        </w:rPr>
        <w:t xml:space="preserve">., </w:t>
      </w:r>
      <w:r>
        <w:rPr>
          <w:rFonts w:cs="Arial"/>
          <w:color w:val="222222"/>
          <w:szCs w:val="20"/>
          <w:shd w:val="clear" w:color="auto" w:fill="FFFFFF"/>
        </w:rPr>
        <w:t>2017)</w:t>
      </w:r>
      <w:r>
        <w:t>. Many organizations do not want to undertake such projects due to the time-consuming nature of the project, which acts as a major weakness for most organizations. In some cases, organizations have to hire skilled manpower to maintain their operations and management which takes a lot of time.</w:t>
      </w:r>
    </w:p>
    <w:p w14:paraId="4F2CC84F" w14:textId="77777777" w:rsidR="00566AC6" w:rsidRPr="008236F2" w:rsidRDefault="00566AC6" w:rsidP="00566AC6">
      <w:pPr>
        <w:rPr>
          <w:rFonts w:cs="Arial"/>
          <w:color w:val="222222"/>
          <w:szCs w:val="20"/>
          <w:shd w:val="clear" w:color="auto" w:fill="FFFFFF"/>
        </w:rPr>
      </w:pPr>
      <w:r w:rsidRPr="00FC6472">
        <w:rPr>
          <w:b/>
        </w:rPr>
        <w:t>Opportunity</w:t>
      </w:r>
      <w:r>
        <w:t xml:space="preserve">: Due to lack of employees in the organization, many job opportunities are created to recruit new employees and also utilize the new employees for the organization </w:t>
      </w:r>
      <w:r>
        <w:rPr>
          <w:rFonts w:cs="Arial"/>
          <w:color w:val="222222"/>
          <w:szCs w:val="20"/>
          <w:shd w:val="clear" w:color="auto" w:fill="FFFFFF"/>
        </w:rPr>
        <w:t>(Simon et al</w:t>
      </w:r>
      <w:r w:rsidRPr="005A7FFC">
        <w:rPr>
          <w:rFonts w:cs="Arial"/>
          <w:color w:val="222222"/>
          <w:szCs w:val="20"/>
          <w:shd w:val="clear" w:color="auto" w:fill="FFFFFF"/>
        </w:rPr>
        <w:t xml:space="preserve">, </w:t>
      </w:r>
      <w:r>
        <w:rPr>
          <w:rFonts w:cs="Arial"/>
          <w:color w:val="222222"/>
          <w:szCs w:val="20"/>
          <w:shd w:val="clear" w:color="auto" w:fill="FFFFFF"/>
        </w:rPr>
        <w:t>2018)</w:t>
      </w:r>
      <w:r>
        <w:t>. In order to sustain the infrastructure of the organization, new job opportunities need to be created and employees need to be provided with a working environment according to their convenience. Organizations should provide specific opportunities to employees to facilitate their work.</w:t>
      </w:r>
    </w:p>
    <w:p w14:paraId="040D631B" w14:textId="77777777" w:rsidR="00566AC6" w:rsidRPr="008236F2" w:rsidRDefault="00566AC6" w:rsidP="00566AC6">
      <w:pPr>
        <w:rPr>
          <w:rFonts w:cs="Arial"/>
          <w:color w:val="222222"/>
          <w:szCs w:val="20"/>
          <w:shd w:val="clear" w:color="auto" w:fill="FFFFFF"/>
        </w:rPr>
      </w:pPr>
      <w:r w:rsidRPr="00FC6472">
        <w:rPr>
          <w:b/>
        </w:rPr>
        <w:t>Threat</w:t>
      </w:r>
      <w:r>
        <w:t xml:space="preserve">: Certain policies have to be adopted to improve the problems that are arising due to lack of staff in the organization. However, if these policies are not compatible with the laws and regulations of the government or the policies they have, it can be considered a big risk for the organization </w:t>
      </w:r>
      <w:r>
        <w:rPr>
          <w:rFonts w:cs="Arial"/>
          <w:color w:val="222222"/>
          <w:szCs w:val="20"/>
          <w:shd w:val="clear" w:color="auto" w:fill="FFFFFF"/>
        </w:rPr>
        <w:t>(Sampson et al</w:t>
      </w:r>
      <w:r w:rsidRPr="005A7FFC">
        <w:rPr>
          <w:rFonts w:cs="Arial"/>
          <w:color w:val="222222"/>
          <w:szCs w:val="20"/>
          <w:shd w:val="clear" w:color="auto" w:fill="FFFFFF"/>
        </w:rPr>
        <w:t xml:space="preserve">., </w:t>
      </w:r>
      <w:r>
        <w:rPr>
          <w:rFonts w:cs="Arial"/>
          <w:color w:val="222222"/>
          <w:szCs w:val="20"/>
          <w:shd w:val="clear" w:color="auto" w:fill="FFFFFF"/>
        </w:rPr>
        <w:t>2019)</w:t>
      </w:r>
      <w:r>
        <w:t xml:space="preserve">. When an organization formulates a new policy to retain its employees, it can only be implemented if it does not conflict with government regulations. But in </w:t>
      </w:r>
      <w:r>
        <w:lastRenderedPageBreak/>
        <w:t>this case, due to the government policy, the organization has to spend a lot of time which can create more risk.</w:t>
      </w:r>
    </w:p>
    <w:p w14:paraId="32366665" w14:textId="77777777" w:rsidR="00566AC6" w:rsidRDefault="00566AC6" w:rsidP="00FC6472"/>
    <w:p w14:paraId="4C3489A8" w14:textId="0F4D5FCD" w:rsidR="00FC6472" w:rsidRPr="00FC6472" w:rsidRDefault="00FC6472" w:rsidP="00566AC6">
      <w:pPr>
        <w:pStyle w:val="Heading2"/>
      </w:pPr>
      <w:bookmarkStart w:id="3" w:name="_Toc110564184"/>
      <w:r w:rsidRPr="00FC6472">
        <w:t>PESTEL analysis</w:t>
      </w:r>
      <w:r w:rsidR="00566AC6">
        <w:t xml:space="preserve"> of the factors contributing to the problem</w:t>
      </w:r>
      <w:bookmarkEnd w:id="3"/>
    </w:p>
    <w:p w14:paraId="1691E041" w14:textId="77777777" w:rsidR="00FC6472" w:rsidRPr="008236F2" w:rsidRDefault="00FC6472" w:rsidP="00FC6472">
      <w:pPr>
        <w:rPr>
          <w:rFonts w:cs="Arial"/>
          <w:color w:val="222222"/>
          <w:szCs w:val="20"/>
          <w:shd w:val="clear" w:color="auto" w:fill="FFFFFF"/>
        </w:rPr>
      </w:pPr>
      <w:r w:rsidRPr="00FC6472">
        <w:rPr>
          <w:b/>
        </w:rPr>
        <w:t>Political</w:t>
      </w:r>
      <w:r>
        <w:t>: If funds are cut from the organization, then the salary of all the employees of the organization is reduced. In this case, although workers want to work, they cannot keep up with all their expenses</w:t>
      </w:r>
      <w:r w:rsidR="008236F2">
        <w:t xml:space="preserve"> </w:t>
      </w:r>
      <w:r w:rsidR="008236F2">
        <w:rPr>
          <w:rFonts w:cs="Arial"/>
          <w:color w:val="222222"/>
          <w:szCs w:val="20"/>
          <w:shd w:val="clear" w:color="auto" w:fill="FFFFFF"/>
        </w:rPr>
        <w:t>(Simon et al</w:t>
      </w:r>
      <w:r w:rsidR="008236F2" w:rsidRPr="005A7FFC">
        <w:rPr>
          <w:rFonts w:cs="Arial"/>
          <w:color w:val="222222"/>
          <w:szCs w:val="20"/>
          <w:shd w:val="clear" w:color="auto" w:fill="FFFFFF"/>
        </w:rPr>
        <w:t xml:space="preserve">, </w:t>
      </w:r>
      <w:r w:rsidR="008236F2">
        <w:rPr>
          <w:rFonts w:cs="Arial"/>
          <w:color w:val="222222"/>
          <w:szCs w:val="20"/>
          <w:shd w:val="clear" w:color="auto" w:fill="FFFFFF"/>
        </w:rPr>
        <w:t>2018)</w:t>
      </w:r>
      <w:r>
        <w:t>. Due to the political system of the organization, salaries have to be cut and due to this, there is a shortage of staff. When employees see that their spending needs are not being met with their salary, they no longer want to do that job.</w:t>
      </w:r>
    </w:p>
    <w:p w14:paraId="7554D881" w14:textId="77777777" w:rsidR="00FC6472" w:rsidRPr="008236F2" w:rsidRDefault="00FC6472" w:rsidP="00FC6472">
      <w:pPr>
        <w:rPr>
          <w:rFonts w:cs="Arial"/>
          <w:color w:val="222222"/>
          <w:szCs w:val="20"/>
          <w:shd w:val="clear" w:color="auto" w:fill="FFFFFF"/>
        </w:rPr>
      </w:pPr>
      <w:r w:rsidRPr="00FC6472">
        <w:rPr>
          <w:b/>
        </w:rPr>
        <w:t>Economic</w:t>
      </w:r>
      <w:r>
        <w:t>: When the salary of the employees is reduced by the organization, they cannot keep up with the current costs of the salary paid by the organization. Since the employees of the organization cannot cover the expenses through their salary, they</w:t>
      </w:r>
      <w:r w:rsidR="008236F2">
        <w:t xml:space="preserve"> no longer want to do this job </w:t>
      </w:r>
      <w:r w:rsidR="008236F2">
        <w:rPr>
          <w:rFonts w:cs="Arial"/>
          <w:color w:val="222222"/>
          <w:szCs w:val="20"/>
          <w:shd w:val="clear" w:color="auto" w:fill="FFFFFF"/>
        </w:rPr>
        <w:t>(Sampson et al</w:t>
      </w:r>
      <w:r w:rsidR="008236F2" w:rsidRPr="005A7FFC">
        <w:rPr>
          <w:rFonts w:cs="Arial"/>
          <w:color w:val="222222"/>
          <w:szCs w:val="20"/>
          <w:shd w:val="clear" w:color="auto" w:fill="FFFFFF"/>
        </w:rPr>
        <w:t xml:space="preserve">., </w:t>
      </w:r>
      <w:r w:rsidR="008236F2">
        <w:rPr>
          <w:rFonts w:cs="Arial"/>
          <w:color w:val="222222"/>
          <w:szCs w:val="20"/>
          <w:shd w:val="clear" w:color="auto" w:fill="FFFFFF"/>
        </w:rPr>
        <w:t xml:space="preserve">2019). </w:t>
      </w:r>
      <w:r>
        <w:t>Due to the current bad situation, the prices of everything have gone up and the workers are not able to balance the two things as their salaries are not increasing in proportion.</w:t>
      </w:r>
    </w:p>
    <w:p w14:paraId="5302C439" w14:textId="77777777" w:rsidR="00FC6472" w:rsidRPr="008236F2" w:rsidRDefault="00FC6472" w:rsidP="00FC6472">
      <w:pPr>
        <w:rPr>
          <w:rFonts w:cs="Arial"/>
          <w:color w:val="222222"/>
          <w:szCs w:val="20"/>
          <w:shd w:val="clear" w:color="auto" w:fill="FFFFFF"/>
        </w:rPr>
      </w:pPr>
      <w:r w:rsidRPr="00FC6472">
        <w:rPr>
          <w:b/>
        </w:rPr>
        <w:t>Social</w:t>
      </w:r>
      <w:r>
        <w:t>: When the salary of the employees is reduced by the organization, the emotional attachment they have with the organization is reduced and the tendency of the employees to work is reduced due to the reduction in salary. In most organizations, employees are emotionally and physically attached to their work if they get a good salary or benefits</w:t>
      </w:r>
      <w:r w:rsidR="008236F2">
        <w:t xml:space="preserve"> </w:t>
      </w:r>
      <w:r w:rsidR="008236F2">
        <w:rPr>
          <w:rFonts w:cs="Arial"/>
          <w:color w:val="222222"/>
          <w:szCs w:val="20"/>
          <w:shd w:val="clear" w:color="auto" w:fill="FFFFFF"/>
        </w:rPr>
        <w:t>(</w:t>
      </w:r>
      <w:proofErr w:type="spellStart"/>
      <w:r w:rsidR="008236F2">
        <w:rPr>
          <w:rFonts w:cs="Arial"/>
          <w:color w:val="222222"/>
          <w:szCs w:val="20"/>
          <w:shd w:val="clear" w:color="auto" w:fill="FFFFFF"/>
        </w:rPr>
        <w:t>Marsiske.and</w:t>
      </w:r>
      <w:proofErr w:type="spellEnd"/>
      <w:r w:rsidR="008236F2">
        <w:rPr>
          <w:rFonts w:cs="Arial"/>
          <w:color w:val="222222"/>
          <w:szCs w:val="20"/>
          <w:shd w:val="clear" w:color="auto" w:fill="FFFFFF"/>
        </w:rPr>
        <w:t xml:space="preserve"> Margrett, 2020)</w:t>
      </w:r>
      <w:r>
        <w:t>. In this case, salary cuts can be considered as one of the reasons for staff shortage.</w:t>
      </w:r>
    </w:p>
    <w:p w14:paraId="2C2EA62F" w14:textId="77777777" w:rsidR="00FC6472" w:rsidRPr="008236F2" w:rsidRDefault="00FC6472" w:rsidP="00FC6472">
      <w:pPr>
        <w:rPr>
          <w:rFonts w:cs="Arial"/>
          <w:color w:val="222222"/>
          <w:szCs w:val="20"/>
          <w:shd w:val="clear" w:color="auto" w:fill="FFFFFF"/>
        </w:rPr>
      </w:pPr>
      <w:r w:rsidRPr="00FC6472">
        <w:rPr>
          <w:b/>
        </w:rPr>
        <w:t>Technological</w:t>
      </w:r>
      <w:r>
        <w:t>: The organization has employees who have been working for a long time but they are not able to make the kind of technological advancements they are supposed to</w:t>
      </w:r>
      <w:r w:rsidR="008236F2">
        <w:t xml:space="preserve"> </w:t>
      </w:r>
      <w:r w:rsidR="008236F2">
        <w:rPr>
          <w:rFonts w:cs="Arial"/>
          <w:color w:val="222222"/>
          <w:szCs w:val="20"/>
          <w:shd w:val="clear" w:color="auto" w:fill="FFFFFF"/>
        </w:rPr>
        <w:t>(Weitzman and Weitzman,</w:t>
      </w:r>
      <w:r w:rsidR="008236F2" w:rsidRPr="005A7FFC">
        <w:rPr>
          <w:rFonts w:cs="Arial"/>
          <w:color w:val="222222"/>
          <w:szCs w:val="20"/>
          <w:shd w:val="clear" w:color="auto" w:fill="FFFFFF"/>
        </w:rPr>
        <w:t xml:space="preserve"> </w:t>
      </w:r>
      <w:r w:rsidR="008236F2">
        <w:rPr>
          <w:rFonts w:cs="Arial"/>
          <w:color w:val="222222"/>
          <w:szCs w:val="20"/>
          <w:shd w:val="clear" w:color="auto" w:fill="FFFFFF"/>
        </w:rPr>
        <w:t>2021)</w:t>
      </w:r>
      <w:r>
        <w:t>. It is true that they are getting experience in such work due to long time working with the organization or healthcare but they are not able to match themselves more in terms of technology only because of the reluctance of employees from the organization due to the current recession.</w:t>
      </w:r>
    </w:p>
    <w:p w14:paraId="14AA2CFF" w14:textId="77777777" w:rsidR="00FC6472" w:rsidRPr="008236F2" w:rsidRDefault="00FC6472" w:rsidP="00FC6472">
      <w:pPr>
        <w:rPr>
          <w:rFonts w:cs="Arial"/>
          <w:color w:val="222222"/>
          <w:szCs w:val="20"/>
          <w:shd w:val="clear" w:color="auto" w:fill="FFFFFF"/>
        </w:rPr>
      </w:pPr>
      <w:r w:rsidRPr="00FC6472">
        <w:rPr>
          <w:b/>
        </w:rPr>
        <w:t>Environmental</w:t>
      </w:r>
      <w:r>
        <w:t>: Due to the ongoing recession, organizations cannot pay more attention to their work environment due to which the working environments of the employees are getting damaged</w:t>
      </w:r>
      <w:r w:rsidR="008236F2">
        <w:t xml:space="preserve"> </w:t>
      </w:r>
      <w:r w:rsidR="008236F2">
        <w:rPr>
          <w:rFonts w:cs="Arial"/>
          <w:color w:val="222222"/>
          <w:szCs w:val="20"/>
          <w:shd w:val="clear" w:color="auto" w:fill="FFFFFF"/>
        </w:rPr>
        <w:t>(</w:t>
      </w:r>
      <w:proofErr w:type="spellStart"/>
      <w:r w:rsidR="008236F2">
        <w:rPr>
          <w:rFonts w:cs="Arial"/>
          <w:color w:val="222222"/>
          <w:szCs w:val="20"/>
          <w:shd w:val="clear" w:color="auto" w:fill="FFFFFF"/>
        </w:rPr>
        <w:t>Huitt</w:t>
      </w:r>
      <w:proofErr w:type="spellEnd"/>
      <w:r w:rsidR="008236F2">
        <w:rPr>
          <w:rFonts w:cs="Arial"/>
          <w:color w:val="222222"/>
          <w:szCs w:val="20"/>
          <w:shd w:val="clear" w:color="auto" w:fill="FFFFFF"/>
        </w:rPr>
        <w:t>, 2017)</w:t>
      </w:r>
      <w:r>
        <w:t xml:space="preserve">. Employees do not want to work in the organization due to not getting </w:t>
      </w:r>
      <w:r>
        <w:lastRenderedPageBreak/>
        <w:t>their natural environment due to which many places are currently facing a shortage of employees.</w:t>
      </w:r>
    </w:p>
    <w:p w14:paraId="5F8CF6E5" w14:textId="72AFD798" w:rsidR="00FC6472" w:rsidRDefault="00FC6472" w:rsidP="00FC6472">
      <w:r w:rsidRPr="00FC6472">
        <w:rPr>
          <w:b/>
        </w:rPr>
        <w:t>Legal</w:t>
      </w:r>
      <w:r>
        <w:t>: The wage bill of the organization is increasing every year but the salary of the employees working in the organization is not increasing</w:t>
      </w:r>
      <w:r w:rsidR="008236F2">
        <w:t xml:space="preserve"> </w:t>
      </w:r>
      <w:r w:rsidR="008236F2">
        <w:rPr>
          <w:rFonts w:cs="Arial"/>
          <w:color w:val="222222"/>
          <w:szCs w:val="20"/>
          <w:shd w:val="clear" w:color="auto" w:fill="FFFFFF"/>
        </w:rPr>
        <w:t>(</w:t>
      </w:r>
      <w:proofErr w:type="spellStart"/>
      <w:r w:rsidR="008236F2">
        <w:rPr>
          <w:rFonts w:cs="Arial"/>
          <w:color w:val="222222"/>
          <w:szCs w:val="20"/>
          <w:shd w:val="clear" w:color="auto" w:fill="FFFFFF"/>
        </w:rPr>
        <w:t>Feudtner</w:t>
      </w:r>
      <w:proofErr w:type="spellEnd"/>
      <w:r w:rsidR="008236F2">
        <w:rPr>
          <w:rFonts w:cs="Arial"/>
          <w:color w:val="222222"/>
          <w:szCs w:val="20"/>
          <w:shd w:val="clear" w:color="auto" w:fill="FFFFFF"/>
        </w:rPr>
        <w:t>, 2018)</w:t>
      </w:r>
      <w:r>
        <w:t>. Even after the increase in the wage bill, the workers are losing their motivation to work because they are still getting the same salary as before. Due to such a loss of enthusiasm of the employees working in the organization almost, there is the shortage of employees in the organization.</w:t>
      </w:r>
    </w:p>
    <w:p w14:paraId="5EEED921" w14:textId="0C0CAB05" w:rsidR="00566AC6" w:rsidRDefault="00566AC6" w:rsidP="00FC6472"/>
    <w:p w14:paraId="5D09A519" w14:textId="3F174285" w:rsidR="00566AC6" w:rsidRDefault="00566AC6" w:rsidP="00566AC6">
      <w:pPr>
        <w:pStyle w:val="Heading2"/>
      </w:pPr>
      <w:bookmarkStart w:id="4" w:name="_Toc110564185"/>
      <w:r>
        <w:t>Cause and Effect Analysis</w:t>
      </w:r>
      <w:bookmarkEnd w:id="4"/>
    </w:p>
    <w:p w14:paraId="7A5FB8F0" w14:textId="46CA9972" w:rsidR="00576761" w:rsidRDefault="00576761" w:rsidP="00576761"/>
    <w:p w14:paraId="455EA5CE" w14:textId="3AB01987" w:rsidR="00576761" w:rsidRDefault="006C3657" w:rsidP="00576761">
      <w:r>
        <w:rPr>
          <w:noProof/>
        </w:rPr>
        <w:pict w14:anchorId="2EDF2FCD">
          <v:shapetype id="_x0000_t32" coordsize="21600,21600" o:spt="32" o:oned="t" path="m,l21600,21600e" filled="f">
            <v:path arrowok="t" fillok="f" o:connecttype="none"/>
            <o:lock v:ext="edit" shapetype="t"/>
          </v:shapetype>
          <v:shape id="_x0000_s1027" type="#_x0000_t32" style="position:absolute;left:0;text-align:left;margin-left:96.6pt;margin-top:28.5pt;width:45pt;height:51pt;z-index:251659264" o:connectortype="straight"/>
        </w:pict>
      </w:r>
      <w:r>
        <w:rPr>
          <w:noProof/>
        </w:rPr>
        <w:pict w14:anchorId="2E46DC06">
          <v:shape id="_x0000_s1037" type="#_x0000_t32" style="position:absolute;left:0;text-align:left;margin-left:65.4pt;margin-top:79.5pt;width:252.6pt;height:0;z-index:251669504" o:connectortype="straight">
            <v:stroke endarrow="block"/>
          </v:shape>
        </w:pict>
      </w:r>
      <w:r>
        <w:rPr>
          <w:noProof/>
        </w:rPr>
        <w:pict w14:anchorId="79E53528">
          <v:shape id="_x0000_s1033" type="#_x0000_t32" style="position:absolute;left:0;text-align:left;margin-left:3in;margin-top:79.5pt;width:36pt;height:55.2pt;flip:x;z-index:251665408" o:connectortype="straight"/>
        </w:pict>
      </w:r>
      <w:r>
        <w:rPr>
          <w:noProof/>
        </w:rPr>
        <w:pict w14:anchorId="79E53528">
          <v:shape id="_x0000_s1032" type="#_x0000_t32" style="position:absolute;left:0;text-align:left;margin-left:105.6pt;margin-top:79.5pt;width:36pt;height:55.2pt;flip:x;z-index:251664384" o:connectortype="straight"/>
        </w:pict>
      </w:r>
      <w:r>
        <w:rPr>
          <w:noProof/>
        </w:rPr>
        <w:pict w14:anchorId="33DA7A6B">
          <v:rect id="_x0000_s1031" style="position:absolute;left:0;text-align:left;margin-left:172.8pt;margin-top:3.9pt;width:95.4pt;height:21.6pt;z-index:251663360">
            <v:textbox>
              <w:txbxContent>
                <w:p w14:paraId="6C583BC9" w14:textId="7C3BE2C3" w:rsidR="00576761" w:rsidRDefault="00576761">
                  <w:r>
                    <w:t>Lack of Training</w:t>
                  </w:r>
                </w:p>
              </w:txbxContent>
            </v:textbox>
          </v:rect>
        </w:pict>
      </w:r>
      <w:r>
        <w:rPr>
          <w:noProof/>
        </w:rPr>
        <w:pict w14:anchorId="2EDF2FCD">
          <v:shape id="_x0000_s1030" type="#_x0000_t32" style="position:absolute;left:0;text-align:left;margin-left:207pt;margin-top:28.5pt;width:45pt;height:51pt;z-index:251662336" o:connectortype="straight"/>
        </w:pict>
      </w:r>
      <w:r>
        <w:rPr>
          <w:noProof/>
        </w:rPr>
        <w:pict w14:anchorId="42E1B2C9">
          <v:rect id="_x0000_s1029" style="position:absolute;left:0;text-align:left;margin-left:46.8pt;margin-top:5.1pt;width:1in;height:20.4pt;z-index:251661312">
            <v:textbox>
              <w:txbxContent>
                <w:p w14:paraId="7CD53137" w14:textId="211208D4" w:rsidR="00576761" w:rsidRDefault="00576761">
                  <w:r>
                    <w:t>Brexit</w:t>
                  </w:r>
                </w:p>
              </w:txbxContent>
            </v:textbox>
          </v:rect>
        </w:pict>
      </w:r>
    </w:p>
    <w:p w14:paraId="679ED8DB" w14:textId="2EE6DA76" w:rsidR="00576761" w:rsidRDefault="00576761" w:rsidP="00576761"/>
    <w:p w14:paraId="0F5E0287" w14:textId="0A9052C2" w:rsidR="00576761" w:rsidRDefault="006C3657" w:rsidP="00576761">
      <w:r>
        <w:rPr>
          <w:noProof/>
        </w:rPr>
        <w:pict w14:anchorId="3C27BDDB">
          <v:rect id="_x0000_s1036" style="position:absolute;left:0;text-align:left;margin-left:327.6pt;margin-top:8.35pt;width:119.4pt;height:24pt;z-index:251668480">
            <v:textbox>
              <w:txbxContent>
                <w:p w14:paraId="55A3CC4E" w14:textId="3CEC67AF" w:rsidR="006C3657" w:rsidRDefault="006C3657">
                  <w:r>
                    <w:t>Workforce Shortage</w:t>
                  </w:r>
                </w:p>
              </w:txbxContent>
            </v:textbox>
          </v:rect>
        </w:pict>
      </w:r>
    </w:p>
    <w:p w14:paraId="4E6FF69A" w14:textId="53B60443" w:rsidR="00576761" w:rsidRDefault="00576761" w:rsidP="00576761"/>
    <w:p w14:paraId="15A7074A" w14:textId="10D024F1" w:rsidR="00576761" w:rsidRDefault="006C3657" w:rsidP="00576761">
      <w:r>
        <w:rPr>
          <w:noProof/>
        </w:rPr>
        <w:pict w14:anchorId="4B6CF443">
          <v:rect id="_x0000_s1034" style="position:absolute;left:0;text-align:left;margin-left:40.2pt;margin-top:23.6pt;width:114pt;height:21.6pt;z-index:251666432">
            <v:textbox style="mso-next-textbox:#_x0000_s1034">
              <w:txbxContent>
                <w:p w14:paraId="0F8F9FFF" w14:textId="650326C1" w:rsidR="006C3657" w:rsidRDefault="006C3657">
                  <w:r>
                    <w:t>Increased Demand</w:t>
                  </w:r>
                </w:p>
              </w:txbxContent>
            </v:textbox>
          </v:rect>
        </w:pict>
      </w:r>
      <w:r>
        <w:rPr>
          <w:noProof/>
        </w:rPr>
        <w:pict w14:anchorId="082C8DCB">
          <v:rect id="_x0000_s1035" style="position:absolute;left:0;text-align:left;margin-left:181.8pt;margin-top:22.4pt;width:91.2pt;height:21.6pt;z-index:251667456">
            <v:textbox>
              <w:txbxContent>
                <w:p w14:paraId="61A6FD4D" w14:textId="4A247859" w:rsidR="006C3657" w:rsidRDefault="009E4405">
                  <w:r>
                    <w:t>COVID-19</w:t>
                  </w:r>
                </w:p>
              </w:txbxContent>
            </v:textbox>
          </v:rect>
        </w:pict>
      </w:r>
    </w:p>
    <w:p w14:paraId="04131BB6" w14:textId="295686FC" w:rsidR="00576761" w:rsidRPr="00576761" w:rsidRDefault="00576761" w:rsidP="00576761"/>
    <w:p w14:paraId="11B9A558" w14:textId="77777777" w:rsidR="006C3657" w:rsidRPr="006C3657" w:rsidRDefault="006C3657" w:rsidP="006C3657">
      <w:pPr>
        <w:pStyle w:val="ListParagraph"/>
        <w:rPr>
          <w:rFonts w:cs="Arial"/>
          <w:color w:val="222222"/>
          <w:szCs w:val="20"/>
          <w:shd w:val="clear" w:color="auto" w:fill="FFFFFF"/>
        </w:rPr>
      </w:pPr>
    </w:p>
    <w:p w14:paraId="636E412F" w14:textId="49F3FE6E" w:rsidR="006C3657" w:rsidRPr="00C55E77" w:rsidRDefault="006C3657" w:rsidP="006C3657">
      <w:pPr>
        <w:ind w:left="360"/>
        <w:jc w:val="center"/>
        <w:rPr>
          <w:rFonts w:cs="Arial"/>
          <w:i/>
          <w:color w:val="222222"/>
          <w:shd w:val="clear" w:color="auto" w:fill="FFFFFF"/>
        </w:rPr>
      </w:pPr>
      <w:r w:rsidRPr="006C3657">
        <w:rPr>
          <w:rFonts w:cs="Arial"/>
          <w:i/>
          <w:color w:val="222222"/>
          <w:shd w:val="clear" w:color="auto" w:fill="FFFFFF"/>
        </w:rPr>
        <w:t>Image: F</w:t>
      </w:r>
      <w:r w:rsidRPr="006C3657">
        <w:rPr>
          <w:rFonts w:cs="Arial"/>
          <w:i/>
          <w:color w:val="222222"/>
          <w:shd w:val="clear" w:color="auto" w:fill="FFFFFF"/>
        </w:rPr>
        <w:t xml:space="preserve">ishbone </w:t>
      </w:r>
      <w:r w:rsidRPr="006C3657">
        <w:rPr>
          <w:rFonts w:cs="Arial"/>
          <w:i/>
          <w:color w:val="222222"/>
          <w:shd w:val="clear" w:color="auto" w:fill="FFFFFF"/>
        </w:rPr>
        <w:t>D</w:t>
      </w:r>
      <w:r w:rsidRPr="006C3657">
        <w:rPr>
          <w:rFonts w:cs="Arial"/>
          <w:i/>
          <w:color w:val="222222"/>
          <w:shd w:val="clear" w:color="auto" w:fill="FFFFFF"/>
        </w:rPr>
        <w:t>iagram</w:t>
      </w:r>
      <w:r w:rsidRPr="006C3657">
        <w:rPr>
          <w:rFonts w:cs="Arial"/>
          <w:i/>
          <w:color w:val="222222"/>
          <w:shd w:val="clear" w:color="auto" w:fill="FFFFFF"/>
        </w:rPr>
        <w:t xml:space="preserve"> of the </w:t>
      </w:r>
      <w:r w:rsidRPr="00C55E77">
        <w:rPr>
          <w:rFonts w:cs="Arial"/>
          <w:i/>
          <w:color w:val="222222"/>
          <w:shd w:val="clear" w:color="auto" w:fill="FFFFFF"/>
        </w:rPr>
        <w:t>problem</w:t>
      </w:r>
      <w:r w:rsidR="00C55E77" w:rsidRPr="00C55E77">
        <w:rPr>
          <w:rFonts w:cs="Arial"/>
          <w:i/>
          <w:color w:val="222222"/>
          <w:shd w:val="clear" w:color="auto" w:fill="FFFFFF"/>
        </w:rPr>
        <w:t xml:space="preserve"> (</w:t>
      </w:r>
      <w:proofErr w:type="spellStart"/>
      <w:r w:rsidR="00C55E77" w:rsidRPr="00C55E77">
        <w:rPr>
          <w:rFonts w:cs="Arial"/>
          <w:color w:val="222222"/>
          <w:shd w:val="clear" w:color="auto" w:fill="FFFFFF"/>
        </w:rPr>
        <w:t>Ilie</w:t>
      </w:r>
      <w:proofErr w:type="spellEnd"/>
      <w:r w:rsidR="00C55E77" w:rsidRPr="00C55E77">
        <w:rPr>
          <w:rFonts w:cs="Arial"/>
          <w:color w:val="222222"/>
          <w:shd w:val="clear" w:color="auto" w:fill="FFFFFF"/>
        </w:rPr>
        <w:t xml:space="preserve"> and </w:t>
      </w:r>
      <w:proofErr w:type="spellStart"/>
      <w:r w:rsidR="00C55E77" w:rsidRPr="00C55E77">
        <w:rPr>
          <w:rFonts w:cs="Arial"/>
          <w:color w:val="222222"/>
          <w:shd w:val="clear" w:color="auto" w:fill="FFFFFF"/>
        </w:rPr>
        <w:t>Ciocoiu</w:t>
      </w:r>
      <w:proofErr w:type="spellEnd"/>
      <w:r w:rsidR="00C55E77" w:rsidRPr="00C55E77">
        <w:rPr>
          <w:rFonts w:cs="Arial"/>
          <w:color w:val="222222"/>
          <w:shd w:val="clear" w:color="auto" w:fill="FFFFFF"/>
        </w:rPr>
        <w:t>, 2010</w:t>
      </w:r>
      <w:r w:rsidR="00C55E77" w:rsidRPr="00C55E77">
        <w:rPr>
          <w:rFonts w:cs="Arial"/>
          <w:color w:val="222222"/>
          <w:shd w:val="clear" w:color="auto" w:fill="FFFFFF"/>
        </w:rPr>
        <w:t>)</w:t>
      </w:r>
    </w:p>
    <w:p w14:paraId="4E412A63" w14:textId="4B437D95" w:rsidR="00566AC6" w:rsidRPr="006C3657" w:rsidRDefault="00566AC6" w:rsidP="00566AC6">
      <w:pPr>
        <w:pStyle w:val="ListParagraph"/>
        <w:numPr>
          <w:ilvl w:val="0"/>
          <w:numId w:val="1"/>
        </w:numPr>
        <w:rPr>
          <w:rFonts w:cs="Arial"/>
          <w:color w:val="222222"/>
          <w:szCs w:val="20"/>
          <w:shd w:val="clear" w:color="auto" w:fill="FFFFFF"/>
        </w:rPr>
      </w:pPr>
      <w:r>
        <w:t xml:space="preserve">Currently, as the pandemic situation is going on all over the world, organizations have followed the pay cut system to keep their businesses stable, in which many organizations have reduced the salary of employees or laid them off </w:t>
      </w:r>
      <w:r w:rsidRPr="00C9654B">
        <w:rPr>
          <w:rFonts w:cs="Arial"/>
          <w:color w:val="222222"/>
          <w:szCs w:val="20"/>
          <w:shd w:val="clear" w:color="auto" w:fill="FFFFFF"/>
        </w:rPr>
        <w:t>(</w:t>
      </w:r>
      <w:proofErr w:type="spellStart"/>
      <w:r w:rsidRPr="00C9654B">
        <w:rPr>
          <w:rFonts w:cs="Arial"/>
          <w:color w:val="222222"/>
          <w:szCs w:val="20"/>
          <w:shd w:val="clear" w:color="auto" w:fill="FFFFFF"/>
        </w:rPr>
        <w:t>Marsiske.and</w:t>
      </w:r>
      <w:proofErr w:type="spellEnd"/>
      <w:r w:rsidRPr="00C9654B">
        <w:rPr>
          <w:rFonts w:cs="Arial"/>
          <w:color w:val="222222"/>
          <w:szCs w:val="20"/>
          <w:shd w:val="clear" w:color="auto" w:fill="FFFFFF"/>
        </w:rPr>
        <w:t xml:space="preserve"> Margrett, 2020)</w:t>
      </w:r>
      <w:r>
        <w:t>. Due to the above reasons, there has been a shortage of staff in the organization and some have left their jobs due to pay cuts.</w:t>
      </w:r>
    </w:p>
    <w:p w14:paraId="77359431" w14:textId="766ED3C2" w:rsidR="006C3657" w:rsidRPr="00C9654B" w:rsidRDefault="006C3657" w:rsidP="00566AC6">
      <w:pPr>
        <w:pStyle w:val="ListParagraph"/>
        <w:numPr>
          <w:ilvl w:val="0"/>
          <w:numId w:val="1"/>
        </w:numPr>
        <w:rPr>
          <w:rFonts w:cs="Arial"/>
          <w:color w:val="222222"/>
          <w:szCs w:val="20"/>
          <w:shd w:val="clear" w:color="auto" w:fill="FFFFFF"/>
        </w:rPr>
      </w:pPr>
      <w:r>
        <w:t>Brexit played a crucial role in workforce shortage. Because of Brexit, many EU citizen left the UK and healthcare sector sank in workforce crisis.</w:t>
      </w:r>
    </w:p>
    <w:p w14:paraId="350402D1" w14:textId="77777777" w:rsidR="00566AC6" w:rsidRPr="00C9654B" w:rsidRDefault="00566AC6" w:rsidP="00566AC6">
      <w:pPr>
        <w:pStyle w:val="ListParagraph"/>
        <w:numPr>
          <w:ilvl w:val="0"/>
          <w:numId w:val="1"/>
        </w:numPr>
        <w:rPr>
          <w:rFonts w:cs="Arial"/>
          <w:color w:val="222222"/>
          <w:szCs w:val="20"/>
          <w:shd w:val="clear" w:color="auto" w:fill="FFFFFF"/>
        </w:rPr>
      </w:pPr>
      <w:r>
        <w:t xml:space="preserve">Due to the epidemic situation, many employees of the organization also fell ill and had to go to the hospital for treatment. Also, many employees have died due to this corona </w:t>
      </w:r>
      <w:r>
        <w:lastRenderedPageBreak/>
        <w:t xml:space="preserve">epidemic </w:t>
      </w:r>
      <w:r w:rsidRPr="00C9654B">
        <w:rPr>
          <w:rFonts w:cs="Arial"/>
          <w:color w:val="222222"/>
          <w:szCs w:val="20"/>
          <w:shd w:val="clear" w:color="auto" w:fill="FFFFFF"/>
        </w:rPr>
        <w:t>(Weitzman and Weitzman, 2021)</w:t>
      </w:r>
      <w:r>
        <w:t>. The average length of sick leave for those who fell ill in this pandemic was 15 to 20 days, which organizations could not afford due to layoffs and shortages.</w:t>
      </w:r>
    </w:p>
    <w:p w14:paraId="75ECCB9D" w14:textId="77777777" w:rsidR="00566AC6" w:rsidRPr="00C9654B" w:rsidRDefault="00566AC6" w:rsidP="00566AC6">
      <w:pPr>
        <w:pStyle w:val="ListParagraph"/>
        <w:numPr>
          <w:ilvl w:val="0"/>
          <w:numId w:val="1"/>
        </w:numPr>
        <w:rPr>
          <w:rFonts w:cs="Arial"/>
          <w:color w:val="222222"/>
          <w:szCs w:val="20"/>
          <w:shd w:val="clear" w:color="auto" w:fill="FFFFFF"/>
        </w:rPr>
      </w:pPr>
      <w:r>
        <w:t xml:space="preserve">The </w:t>
      </w:r>
      <w:proofErr w:type="spellStart"/>
      <w:r>
        <w:t>Covid</w:t>
      </w:r>
      <w:proofErr w:type="spellEnd"/>
      <w:r>
        <w:t xml:space="preserve"> epidemic that has started all over the world has affected so many people that the NHS sector has been struggling to provide services to the affected patients </w:t>
      </w:r>
      <w:r w:rsidRPr="00C9654B">
        <w:rPr>
          <w:rFonts w:cs="Arial"/>
          <w:color w:val="222222"/>
          <w:szCs w:val="20"/>
          <w:shd w:val="clear" w:color="auto" w:fill="FFFFFF"/>
        </w:rPr>
        <w:t>(</w:t>
      </w:r>
      <w:proofErr w:type="spellStart"/>
      <w:r w:rsidRPr="00C9654B">
        <w:rPr>
          <w:rFonts w:cs="Arial"/>
          <w:color w:val="222222"/>
          <w:szCs w:val="20"/>
          <w:shd w:val="clear" w:color="auto" w:fill="FFFFFF"/>
        </w:rPr>
        <w:t>Huitt</w:t>
      </w:r>
      <w:proofErr w:type="spellEnd"/>
      <w:r w:rsidRPr="00C9654B">
        <w:rPr>
          <w:rFonts w:cs="Arial"/>
          <w:color w:val="222222"/>
          <w:szCs w:val="20"/>
          <w:shd w:val="clear" w:color="auto" w:fill="FFFFFF"/>
        </w:rPr>
        <w:t>, 2017)</w:t>
      </w:r>
      <w:r>
        <w:t>. Also due to insufficient manpower in the healthcare sectors it was not possible to provide proper treatment to the patients. In some cases, hospitals had to make beds on vacant floors to accommodate patients even when there was no space to admit patients.</w:t>
      </w:r>
    </w:p>
    <w:p w14:paraId="184C2F03" w14:textId="77777777" w:rsidR="00566AC6" w:rsidRPr="00C9654B" w:rsidRDefault="00566AC6" w:rsidP="00566AC6">
      <w:pPr>
        <w:pStyle w:val="ListParagraph"/>
        <w:numPr>
          <w:ilvl w:val="0"/>
          <w:numId w:val="1"/>
        </w:numPr>
        <w:rPr>
          <w:rFonts w:cs="Arial"/>
          <w:color w:val="222222"/>
          <w:szCs w:val="20"/>
          <w:shd w:val="clear" w:color="auto" w:fill="FFFFFF"/>
        </w:rPr>
      </w:pPr>
      <w:r>
        <w:t xml:space="preserve">Due to the epidemic situation, the employees of the healthcare and various hospitals had to work day and night due to which they were tired of working and were not happy with their work </w:t>
      </w:r>
      <w:r w:rsidRPr="00C9654B">
        <w:rPr>
          <w:rFonts w:cs="Arial"/>
          <w:color w:val="222222"/>
          <w:szCs w:val="20"/>
          <w:shd w:val="clear" w:color="auto" w:fill="FFFFFF"/>
        </w:rPr>
        <w:t>(</w:t>
      </w:r>
      <w:proofErr w:type="spellStart"/>
      <w:r w:rsidRPr="00C9654B">
        <w:rPr>
          <w:rFonts w:cs="Arial"/>
          <w:color w:val="222222"/>
          <w:szCs w:val="20"/>
          <w:shd w:val="clear" w:color="auto" w:fill="FFFFFF"/>
        </w:rPr>
        <w:t>Feudtner</w:t>
      </w:r>
      <w:proofErr w:type="spellEnd"/>
      <w:r w:rsidRPr="00C9654B">
        <w:rPr>
          <w:rFonts w:cs="Arial"/>
          <w:color w:val="222222"/>
          <w:szCs w:val="20"/>
          <w:shd w:val="clear" w:color="auto" w:fill="FFFFFF"/>
        </w:rPr>
        <w:t>, 2018)</w:t>
      </w:r>
      <w:r>
        <w:t>. Also, they were forced to quit their jobs due to not getting enough money for their work from the hospitals or healthcare they were providing services to. Healthcare was understaffed due to overwork and not enough pay for that work.</w:t>
      </w:r>
    </w:p>
    <w:p w14:paraId="3DB44C00" w14:textId="77777777" w:rsidR="00566AC6" w:rsidRPr="00C9654B" w:rsidRDefault="00566AC6" w:rsidP="00566AC6">
      <w:pPr>
        <w:pStyle w:val="ListParagraph"/>
        <w:numPr>
          <w:ilvl w:val="0"/>
          <w:numId w:val="1"/>
        </w:numPr>
        <w:rPr>
          <w:rFonts w:cs="Arial"/>
          <w:color w:val="222222"/>
          <w:szCs w:val="20"/>
          <w:shd w:val="clear" w:color="auto" w:fill="FFFFFF"/>
        </w:rPr>
      </w:pPr>
      <w:r>
        <w:t xml:space="preserve">Hospitals and healthcare workers are facing various problems due to their departure and the situation is getting worse day by day. The only reason employees leave the organization is because they don't have enough staff to provide services, putting extra pressure on those who are there </w:t>
      </w:r>
      <w:r w:rsidRPr="00C9654B">
        <w:rPr>
          <w:rFonts w:cs="Arial"/>
          <w:color w:val="222222"/>
          <w:szCs w:val="20"/>
          <w:shd w:val="clear" w:color="auto" w:fill="FFFFFF"/>
        </w:rPr>
        <w:t>(</w:t>
      </w:r>
      <w:proofErr w:type="spellStart"/>
      <w:r w:rsidRPr="00C9654B">
        <w:rPr>
          <w:rFonts w:cs="Arial"/>
          <w:color w:val="222222"/>
          <w:szCs w:val="20"/>
          <w:shd w:val="clear" w:color="auto" w:fill="FFFFFF"/>
        </w:rPr>
        <w:t>Baumberger</w:t>
      </w:r>
      <w:proofErr w:type="spellEnd"/>
      <w:r w:rsidRPr="00C9654B">
        <w:rPr>
          <w:rFonts w:cs="Arial"/>
          <w:color w:val="222222"/>
          <w:szCs w:val="20"/>
          <w:shd w:val="clear" w:color="auto" w:fill="FFFFFF"/>
        </w:rPr>
        <w:t>, 2019)</w:t>
      </w:r>
      <w:r>
        <w:t>. They are quitting their jobs as they are not getting enough salary to keep up with all the other expenses despite doing extra work resulting in a shortage of staff in various hospitals and healthcare.</w:t>
      </w:r>
    </w:p>
    <w:p w14:paraId="4CDDD354" w14:textId="756C42F5" w:rsidR="00FC6472" w:rsidRPr="006C3657" w:rsidRDefault="00FC6472">
      <w:pPr>
        <w:spacing w:line="276" w:lineRule="auto"/>
        <w:jc w:val="left"/>
        <w:rPr>
          <w:rFonts w:ascii="Calibri" w:eastAsia="Times New Roman" w:hAnsi="Calibri" w:cs="Calibri"/>
          <w:color w:val="000000"/>
        </w:rPr>
      </w:pPr>
    </w:p>
    <w:p w14:paraId="3DE5E941" w14:textId="2B1823A9" w:rsidR="00FC6472" w:rsidRDefault="00FC6472" w:rsidP="00FC6472">
      <w:pPr>
        <w:pStyle w:val="Heading2"/>
      </w:pPr>
      <w:bookmarkStart w:id="5" w:name="_Toc110564186"/>
      <w:r>
        <w:t>So</w:t>
      </w:r>
      <w:r w:rsidR="00566AC6">
        <w:t>lution to</w:t>
      </w:r>
      <w:r>
        <w:t xml:space="preserve"> the problem</w:t>
      </w:r>
      <w:bookmarkEnd w:id="5"/>
    </w:p>
    <w:p w14:paraId="38322E97" w14:textId="77777777" w:rsidR="00FC6472" w:rsidRDefault="00FC6472" w:rsidP="00FC6472">
      <w:r>
        <w:t>A variety of measures can be taken to address the current pandemic and other housing issues that are creating staff shortages in hospitals and healthcare. Two of the most important measures to overcome this problem are detailed below, which can be followed by healthcare and hospital services to retain their employees.</w:t>
      </w:r>
    </w:p>
    <w:p w14:paraId="783237BC" w14:textId="77777777" w:rsidR="00FC6472" w:rsidRPr="008236F2" w:rsidRDefault="00FC6472" w:rsidP="00FC6472">
      <w:pPr>
        <w:rPr>
          <w:rFonts w:cs="Arial"/>
          <w:color w:val="222222"/>
          <w:szCs w:val="20"/>
          <w:shd w:val="clear" w:color="auto" w:fill="FFFFFF"/>
        </w:rPr>
      </w:pPr>
      <w:r w:rsidRPr="00FC6472">
        <w:rPr>
          <w:b/>
        </w:rPr>
        <w:t>Too much work</w:t>
      </w:r>
      <w:r>
        <w:t xml:space="preserve">: Except for the epidemic situation, the number of service workers in the hospital or healthcare can manage all the patients at such a time, but when the epidemic situation or any kind of problem arises, the service workers in the hospital or health </w:t>
      </w:r>
      <w:r w:rsidR="008236F2">
        <w:t xml:space="preserve">care cannot manage everything </w:t>
      </w:r>
      <w:r w:rsidR="008236F2">
        <w:rPr>
          <w:rFonts w:cs="Arial"/>
          <w:color w:val="222222"/>
          <w:szCs w:val="20"/>
          <w:shd w:val="clear" w:color="auto" w:fill="FFFFFF"/>
        </w:rPr>
        <w:t xml:space="preserve">(Thornton and Dumke, </w:t>
      </w:r>
      <w:r w:rsidR="008236F2" w:rsidRPr="005A7FFC">
        <w:rPr>
          <w:rFonts w:cs="Arial"/>
          <w:color w:val="222222"/>
          <w:szCs w:val="20"/>
          <w:shd w:val="clear" w:color="auto" w:fill="FFFFFF"/>
        </w:rPr>
        <w:t>2020</w:t>
      </w:r>
      <w:r w:rsidR="008236F2">
        <w:rPr>
          <w:rFonts w:cs="Arial"/>
          <w:color w:val="222222"/>
          <w:szCs w:val="20"/>
          <w:shd w:val="clear" w:color="auto" w:fill="FFFFFF"/>
        </w:rPr>
        <w:t>)</w:t>
      </w:r>
      <w:r w:rsidR="008236F2">
        <w:t xml:space="preserve">. </w:t>
      </w:r>
      <w:r>
        <w:t xml:space="preserve"> Additional patient load and other workloads require more staff but hospitals and healthcare tend to ignore them by carding salaries and </w:t>
      </w:r>
      <w:r w:rsidR="008236F2">
        <w:t>lying</w:t>
      </w:r>
      <w:r>
        <w:t xml:space="preserve"> off staff. It is not possible to improve the organization with this system, because of which they </w:t>
      </w:r>
      <w:r>
        <w:lastRenderedPageBreak/>
        <w:t>have to hire more employees so that when an epidemic or other disease spreads more so that the service workers do not have to struggle to maintain more patients</w:t>
      </w:r>
      <w:r w:rsidR="008236F2">
        <w:t xml:space="preserve"> </w:t>
      </w:r>
      <w:r w:rsidR="008236F2">
        <w:rPr>
          <w:rFonts w:cs="Arial"/>
          <w:color w:val="222222"/>
          <w:szCs w:val="20"/>
          <w:shd w:val="clear" w:color="auto" w:fill="FFFFFF"/>
        </w:rPr>
        <w:t>(Klein and Crandall, 2021)</w:t>
      </w:r>
      <w:r>
        <w:t>. Only if healthcare and hospitals can hire more staff to provide their services, they will be able to solve their problems related to the shortage of staff.</w:t>
      </w:r>
    </w:p>
    <w:p w14:paraId="3991222E" w14:textId="221FB813" w:rsidR="00FC6472" w:rsidRPr="008236F2" w:rsidRDefault="00FC6472" w:rsidP="00FC6472">
      <w:pPr>
        <w:rPr>
          <w:rFonts w:cs="Arial"/>
          <w:color w:val="222222"/>
          <w:szCs w:val="20"/>
          <w:shd w:val="clear" w:color="auto" w:fill="FFFFFF"/>
        </w:rPr>
      </w:pPr>
      <w:r w:rsidRPr="00FC6472">
        <w:rPr>
          <w:b/>
        </w:rPr>
        <w:t>Less working hours:</w:t>
      </w:r>
      <w:r>
        <w:t xml:space="preserve"> In hospitals or healthcare, those who provide services have to provide services to patients many times day and night. Because of this, they get tired after a day or two of work. In this case, if additional service workers are appointed from healthcare or hospital, then one party can monitor well after finishing the work</w:t>
      </w:r>
      <w:r w:rsidR="008236F2">
        <w:t xml:space="preserve"> </w:t>
      </w:r>
      <w:r w:rsidR="008236F2">
        <w:rPr>
          <w:rFonts w:cs="Arial"/>
          <w:color w:val="222222"/>
          <w:szCs w:val="20"/>
          <w:shd w:val="clear" w:color="auto" w:fill="FFFFFF"/>
        </w:rPr>
        <w:t>(</w:t>
      </w:r>
      <w:proofErr w:type="spellStart"/>
      <w:r w:rsidR="008236F2" w:rsidRPr="005A7FFC">
        <w:rPr>
          <w:rFonts w:cs="Arial"/>
          <w:color w:val="222222"/>
          <w:szCs w:val="20"/>
          <w:shd w:val="clear" w:color="auto" w:fill="FFFFFF"/>
        </w:rPr>
        <w:t>Koppenjan</w:t>
      </w:r>
      <w:proofErr w:type="spellEnd"/>
      <w:r w:rsidR="008236F2">
        <w:rPr>
          <w:rFonts w:cs="Arial"/>
          <w:color w:val="222222"/>
          <w:szCs w:val="20"/>
          <w:shd w:val="clear" w:color="auto" w:fill="FFFFFF"/>
        </w:rPr>
        <w:t xml:space="preserve"> et al</w:t>
      </w:r>
      <w:r w:rsidR="008236F2" w:rsidRPr="005A7FFC">
        <w:rPr>
          <w:rFonts w:cs="Arial"/>
          <w:color w:val="222222"/>
          <w:szCs w:val="20"/>
          <w:shd w:val="clear" w:color="auto" w:fill="FFFFFF"/>
        </w:rPr>
        <w:t xml:space="preserve">., </w:t>
      </w:r>
      <w:r w:rsidR="008236F2">
        <w:rPr>
          <w:rFonts w:cs="Arial"/>
          <w:color w:val="222222"/>
          <w:szCs w:val="20"/>
          <w:shd w:val="clear" w:color="auto" w:fill="FFFFFF"/>
        </w:rPr>
        <w:t>2017)</w:t>
      </w:r>
      <w:r>
        <w:t xml:space="preserve">. Also, the service workers who remain will have to do less work and will be able to complete their work more effectively. They will be able to divide their working hours so that they will not get tired of working and </w:t>
      </w:r>
      <w:r w:rsidR="00D93267">
        <w:t>also,</w:t>
      </w:r>
      <w:r>
        <w:t xml:space="preserve"> they will be more responsible towards their work. It would be a win-win for both healthcare and hospitals if they could hire more staff beyond the adequate staff to care for patients</w:t>
      </w:r>
      <w:r w:rsidR="008236F2">
        <w:t xml:space="preserve"> </w:t>
      </w:r>
      <w:r w:rsidR="008236F2">
        <w:rPr>
          <w:rFonts w:cs="Arial"/>
          <w:color w:val="222222"/>
          <w:szCs w:val="20"/>
          <w:shd w:val="clear" w:color="auto" w:fill="FFFFFF"/>
        </w:rPr>
        <w:t>(Sampson et al</w:t>
      </w:r>
      <w:r w:rsidR="008236F2" w:rsidRPr="005A7FFC">
        <w:rPr>
          <w:rFonts w:cs="Arial"/>
          <w:color w:val="222222"/>
          <w:szCs w:val="20"/>
          <w:shd w:val="clear" w:color="auto" w:fill="FFFFFF"/>
        </w:rPr>
        <w:t xml:space="preserve">., </w:t>
      </w:r>
      <w:r w:rsidR="008236F2">
        <w:rPr>
          <w:rFonts w:cs="Arial"/>
          <w:color w:val="222222"/>
          <w:szCs w:val="20"/>
          <w:shd w:val="clear" w:color="auto" w:fill="FFFFFF"/>
        </w:rPr>
        <w:t>2019)</w:t>
      </w:r>
      <w:r>
        <w:t>. By taking all the above measures, hospitals and healthcare societies will be able to properly address their staff shortage issues.</w:t>
      </w:r>
    </w:p>
    <w:p w14:paraId="0FD9145B" w14:textId="77777777" w:rsidR="00FC6472" w:rsidRDefault="00FC6472" w:rsidP="00FC6472">
      <w:r>
        <w:t>The two systems explained above will play a very important role in solving the problem of staff shortage as well as other problems that exist for healthcare and hospital societies.</w:t>
      </w:r>
    </w:p>
    <w:p w14:paraId="15EEB224" w14:textId="77777777" w:rsidR="00FC6472" w:rsidRDefault="00FC6472" w:rsidP="00FC6472"/>
    <w:p w14:paraId="0134C2B5" w14:textId="77777777" w:rsidR="00FC6472" w:rsidRDefault="00FC6472" w:rsidP="00FC6472"/>
    <w:p w14:paraId="601E52FF" w14:textId="77777777" w:rsidR="00FC6472" w:rsidRDefault="00FC6472" w:rsidP="00FC6472">
      <w:pPr>
        <w:pStyle w:val="NormalWeb"/>
        <w:spacing w:before="0" w:beforeAutospacing="0" w:after="200" w:afterAutospacing="0"/>
      </w:pPr>
      <w:r>
        <w:rPr>
          <w:rFonts w:ascii="Calibri" w:hAnsi="Calibri" w:cs="Calibri"/>
          <w:color w:val="000000"/>
          <w:sz w:val="22"/>
          <w:szCs w:val="22"/>
        </w:rPr>
        <w:t>.</w:t>
      </w:r>
    </w:p>
    <w:p w14:paraId="39FC9085" w14:textId="77777777" w:rsidR="006C3657" w:rsidRDefault="006C3657">
      <w:pPr>
        <w:spacing w:line="276" w:lineRule="auto"/>
        <w:jc w:val="left"/>
        <w:rPr>
          <w:rFonts w:eastAsiaTheme="majorEastAsia" w:cstheme="majorBidi"/>
          <w:b/>
          <w:bCs/>
          <w:color w:val="365F91" w:themeColor="accent1" w:themeShade="BF"/>
          <w:sz w:val="32"/>
          <w:szCs w:val="28"/>
        </w:rPr>
      </w:pPr>
      <w:r>
        <w:br w:type="page"/>
      </w:r>
    </w:p>
    <w:p w14:paraId="0662F827" w14:textId="5551B0E8" w:rsidR="00FC6472" w:rsidRDefault="00FC6472" w:rsidP="00FC6472">
      <w:pPr>
        <w:pStyle w:val="Heading1"/>
      </w:pPr>
      <w:bookmarkStart w:id="6" w:name="_Toc110564187"/>
      <w:r>
        <w:lastRenderedPageBreak/>
        <w:t>Conclusion</w:t>
      </w:r>
      <w:bookmarkEnd w:id="6"/>
    </w:p>
    <w:p w14:paraId="1DD6A43F" w14:textId="77777777" w:rsidR="00842194" w:rsidRDefault="008236F2" w:rsidP="00FC6472">
      <w:pPr>
        <w:rPr>
          <w:rFonts w:eastAsiaTheme="majorEastAsia" w:cstheme="majorBidi"/>
          <w:b/>
          <w:bCs/>
          <w:color w:val="365F91" w:themeColor="accent1" w:themeShade="BF"/>
          <w:sz w:val="32"/>
          <w:szCs w:val="28"/>
        </w:rPr>
      </w:pPr>
      <w:r w:rsidRPr="008236F2">
        <w:t>Associations should go to appropriate lengths for their representatives provided that who's employers them give them sure assessments and remain in the association as long as possible. Associations need to establish a representative accommodating climate to hold their representatives and furthermore go to lengths to keep them propelled to work really at that time they can manage every one of the issues connected with the absence of workers in the association. To support the framework of the association, new position open doors should be made and representatives should be given a workplace as per their comfort. On the off chance that medical care and clinics can employ more staff to offer their types of assistance, they will actually want to tackle their concerns connected with the lack of staff. the assistance laborers who remain should accomplish less work and will actually want to really finish their work more. They will actually want to separate their functioning hours so they won't become weary of working and furthermore they will be more mindful towards their work.</w:t>
      </w:r>
      <w:r w:rsidR="00842194">
        <w:br w:type="page"/>
      </w:r>
    </w:p>
    <w:p w14:paraId="4E67C194" w14:textId="77777777" w:rsidR="00D964E0" w:rsidRDefault="00842194" w:rsidP="00842194">
      <w:pPr>
        <w:pStyle w:val="Heading1"/>
      </w:pPr>
      <w:bookmarkStart w:id="7" w:name="_Toc110564188"/>
      <w:r>
        <w:lastRenderedPageBreak/>
        <w:t>References</w:t>
      </w:r>
      <w:bookmarkEnd w:id="7"/>
    </w:p>
    <w:p w14:paraId="070A6E8B" w14:textId="77777777" w:rsidR="00D93267" w:rsidRPr="005A7FFC" w:rsidRDefault="00D93267" w:rsidP="008236F2">
      <w:pPr>
        <w:rPr>
          <w:shd w:val="clear" w:color="auto" w:fill="FFFFFF"/>
        </w:rPr>
      </w:pPr>
      <w:proofErr w:type="spellStart"/>
      <w:r w:rsidRPr="005A7FFC">
        <w:rPr>
          <w:shd w:val="clear" w:color="auto" w:fill="FFFFFF"/>
        </w:rPr>
        <w:t>Baumberger</w:t>
      </w:r>
      <w:proofErr w:type="spellEnd"/>
      <w:r w:rsidRPr="005A7FFC">
        <w:rPr>
          <w:shd w:val="clear" w:color="auto" w:fill="FFFFFF"/>
        </w:rPr>
        <w:t xml:space="preserve">-Henry, M., </w:t>
      </w:r>
      <w:r>
        <w:rPr>
          <w:shd w:val="clear" w:color="auto" w:fill="FFFFFF"/>
        </w:rPr>
        <w:t>2019</w:t>
      </w:r>
      <w:r w:rsidRPr="005A7FFC">
        <w:rPr>
          <w:shd w:val="clear" w:color="auto" w:fill="FFFFFF"/>
        </w:rPr>
        <w:t xml:space="preserve">. Cooperative learning and case study: does the combination improve students’ perception of problem-solving and decision making </w:t>
      </w:r>
      <w:proofErr w:type="gramStart"/>
      <w:r w:rsidRPr="005A7FFC">
        <w:rPr>
          <w:shd w:val="clear" w:color="auto" w:fill="FFFFFF"/>
        </w:rPr>
        <w:t>skills?.</w:t>
      </w:r>
      <w:proofErr w:type="gramEnd"/>
      <w:r w:rsidRPr="005A7FFC">
        <w:rPr>
          <w:shd w:val="clear" w:color="auto" w:fill="FFFFFF"/>
        </w:rPr>
        <w:t> </w:t>
      </w:r>
      <w:r w:rsidRPr="005A7FFC">
        <w:rPr>
          <w:i/>
          <w:iCs/>
          <w:shd w:val="clear" w:color="auto" w:fill="FFFFFF"/>
        </w:rPr>
        <w:t>Nurse education today</w:t>
      </w:r>
      <w:r w:rsidRPr="005A7FFC">
        <w:rPr>
          <w:shd w:val="clear" w:color="auto" w:fill="FFFFFF"/>
        </w:rPr>
        <w:t>, </w:t>
      </w:r>
      <w:r w:rsidRPr="005A7FFC">
        <w:rPr>
          <w:i/>
          <w:iCs/>
          <w:shd w:val="clear" w:color="auto" w:fill="FFFFFF"/>
        </w:rPr>
        <w:t>25</w:t>
      </w:r>
      <w:r w:rsidRPr="005A7FFC">
        <w:rPr>
          <w:shd w:val="clear" w:color="auto" w:fill="FFFFFF"/>
        </w:rPr>
        <w:t>(3), pp.238-246.</w:t>
      </w:r>
    </w:p>
    <w:p w14:paraId="363F823E" w14:textId="77777777" w:rsidR="00D93267" w:rsidRPr="005A7FFC" w:rsidRDefault="00D93267" w:rsidP="008236F2">
      <w:pPr>
        <w:rPr>
          <w:shd w:val="clear" w:color="auto" w:fill="FFFFFF"/>
        </w:rPr>
      </w:pPr>
      <w:proofErr w:type="spellStart"/>
      <w:r w:rsidRPr="005A7FFC">
        <w:rPr>
          <w:shd w:val="clear" w:color="auto" w:fill="FFFFFF"/>
        </w:rPr>
        <w:t>Feudtner</w:t>
      </w:r>
      <w:proofErr w:type="spellEnd"/>
      <w:r w:rsidRPr="005A7FFC">
        <w:rPr>
          <w:shd w:val="clear" w:color="auto" w:fill="FFFFFF"/>
        </w:rPr>
        <w:t xml:space="preserve">, C., </w:t>
      </w:r>
      <w:r>
        <w:rPr>
          <w:shd w:val="clear" w:color="auto" w:fill="FFFFFF"/>
        </w:rPr>
        <w:t>2018</w:t>
      </w:r>
      <w:r w:rsidRPr="005A7FFC">
        <w:rPr>
          <w:shd w:val="clear" w:color="auto" w:fill="FFFFFF"/>
        </w:rPr>
        <w:t>. Collaborative communication in pediatric palliative care: a foundation for problem-solving and decision-making. </w:t>
      </w:r>
      <w:r w:rsidRPr="005A7FFC">
        <w:rPr>
          <w:i/>
          <w:iCs/>
          <w:shd w:val="clear" w:color="auto" w:fill="FFFFFF"/>
        </w:rPr>
        <w:t>Pediatric Clinics of North America</w:t>
      </w:r>
      <w:r w:rsidRPr="005A7FFC">
        <w:rPr>
          <w:shd w:val="clear" w:color="auto" w:fill="FFFFFF"/>
        </w:rPr>
        <w:t>, </w:t>
      </w:r>
      <w:r w:rsidRPr="005A7FFC">
        <w:rPr>
          <w:i/>
          <w:iCs/>
          <w:shd w:val="clear" w:color="auto" w:fill="FFFFFF"/>
        </w:rPr>
        <w:t>54</w:t>
      </w:r>
      <w:r w:rsidRPr="005A7FFC">
        <w:rPr>
          <w:shd w:val="clear" w:color="auto" w:fill="FFFFFF"/>
        </w:rPr>
        <w:t>(5), pp.583-607.</w:t>
      </w:r>
    </w:p>
    <w:p w14:paraId="3D7463C2" w14:textId="14714F66" w:rsidR="00D93267" w:rsidRDefault="00D93267" w:rsidP="008236F2">
      <w:pPr>
        <w:rPr>
          <w:shd w:val="clear" w:color="auto" w:fill="FFFFFF"/>
        </w:rPr>
      </w:pPr>
      <w:proofErr w:type="spellStart"/>
      <w:r w:rsidRPr="005A7FFC">
        <w:rPr>
          <w:shd w:val="clear" w:color="auto" w:fill="FFFFFF"/>
        </w:rPr>
        <w:t>Huitt</w:t>
      </w:r>
      <w:proofErr w:type="spellEnd"/>
      <w:r w:rsidRPr="005A7FFC">
        <w:rPr>
          <w:shd w:val="clear" w:color="auto" w:fill="FFFFFF"/>
        </w:rPr>
        <w:t xml:space="preserve">, W., </w:t>
      </w:r>
      <w:r>
        <w:rPr>
          <w:shd w:val="clear" w:color="auto" w:fill="FFFFFF"/>
        </w:rPr>
        <w:t>2017</w:t>
      </w:r>
      <w:r w:rsidRPr="005A7FFC">
        <w:rPr>
          <w:shd w:val="clear" w:color="auto" w:fill="FFFFFF"/>
        </w:rPr>
        <w:t>. Problem solving and decision making: Consideration of individual differences using the Myers-Briggs Type Indicator. </w:t>
      </w:r>
      <w:r w:rsidRPr="005A7FFC">
        <w:rPr>
          <w:i/>
          <w:iCs/>
          <w:shd w:val="clear" w:color="auto" w:fill="FFFFFF"/>
        </w:rPr>
        <w:t>Journal of Psychological type</w:t>
      </w:r>
      <w:r w:rsidRPr="005A7FFC">
        <w:rPr>
          <w:shd w:val="clear" w:color="auto" w:fill="FFFFFF"/>
        </w:rPr>
        <w:t>, </w:t>
      </w:r>
      <w:r w:rsidRPr="005A7FFC">
        <w:rPr>
          <w:i/>
          <w:iCs/>
          <w:shd w:val="clear" w:color="auto" w:fill="FFFFFF"/>
        </w:rPr>
        <w:t>24</w:t>
      </w:r>
      <w:r w:rsidRPr="005A7FFC">
        <w:rPr>
          <w:shd w:val="clear" w:color="auto" w:fill="FFFFFF"/>
        </w:rPr>
        <w:t>(1), pp.33-44.</w:t>
      </w:r>
    </w:p>
    <w:p w14:paraId="59FFA7F6" w14:textId="11E55255" w:rsidR="00C55E77" w:rsidRPr="00C55E77" w:rsidRDefault="00C55E77" w:rsidP="008236F2">
      <w:pPr>
        <w:rPr>
          <w:shd w:val="clear" w:color="auto" w:fill="FFFFFF"/>
        </w:rPr>
      </w:pPr>
      <w:proofErr w:type="spellStart"/>
      <w:r w:rsidRPr="00C55E77">
        <w:rPr>
          <w:rFonts w:cs="Arial"/>
          <w:color w:val="222222"/>
          <w:shd w:val="clear" w:color="auto" w:fill="FFFFFF"/>
        </w:rPr>
        <w:t>Ilie</w:t>
      </w:r>
      <w:proofErr w:type="spellEnd"/>
      <w:r w:rsidRPr="00C55E77">
        <w:rPr>
          <w:rFonts w:cs="Arial"/>
          <w:color w:val="222222"/>
          <w:shd w:val="clear" w:color="auto" w:fill="FFFFFF"/>
        </w:rPr>
        <w:t xml:space="preserve">, G. and </w:t>
      </w:r>
      <w:proofErr w:type="spellStart"/>
      <w:r w:rsidRPr="00C55E77">
        <w:rPr>
          <w:rFonts w:cs="Arial"/>
          <w:color w:val="222222"/>
          <w:shd w:val="clear" w:color="auto" w:fill="FFFFFF"/>
        </w:rPr>
        <w:t>Ciocoiu</w:t>
      </w:r>
      <w:proofErr w:type="spellEnd"/>
      <w:r w:rsidRPr="00C55E77">
        <w:rPr>
          <w:rFonts w:cs="Arial"/>
          <w:color w:val="222222"/>
          <w:shd w:val="clear" w:color="auto" w:fill="FFFFFF"/>
        </w:rPr>
        <w:t>, C.N., 2010. Application of fishbone diagram to determine the risk of an event with multiple causes. </w:t>
      </w:r>
      <w:r w:rsidRPr="00C55E77">
        <w:rPr>
          <w:rFonts w:cs="Arial"/>
          <w:i/>
          <w:iCs/>
          <w:color w:val="222222"/>
          <w:shd w:val="clear" w:color="auto" w:fill="FFFFFF"/>
        </w:rPr>
        <w:t>Management research and practice</w:t>
      </w:r>
      <w:r w:rsidRPr="00C55E77">
        <w:rPr>
          <w:rFonts w:cs="Arial"/>
          <w:color w:val="222222"/>
          <w:shd w:val="clear" w:color="auto" w:fill="FFFFFF"/>
        </w:rPr>
        <w:t>, </w:t>
      </w:r>
      <w:r w:rsidRPr="00C55E77">
        <w:rPr>
          <w:rFonts w:cs="Arial"/>
          <w:i/>
          <w:iCs/>
          <w:color w:val="222222"/>
          <w:shd w:val="clear" w:color="auto" w:fill="FFFFFF"/>
        </w:rPr>
        <w:t>2</w:t>
      </w:r>
      <w:r w:rsidRPr="00C55E77">
        <w:rPr>
          <w:rFonts w:cs="Arial"/>
          <w:color w:val="222222"/>
          <w:shd w:val="clear" w:color="auto" w:fill="FFFFFF"/>
        </w:rPr>
        <w:t>(1), pp.1-20.</w:t>
      </w:r>
    </w:p>
    <w:p w14:paraId="3523DE26" w14:textId="77777777" w:rsidR="00D93267" w:rsidRPr="00842194" w:rsidRDefault="00D93267" w:rsidP="008236F2">
      <w:r w:rsidRPr="005A7FFC">
        <w:rPr>
          <w:shd w:val="clear" w:color="auto" w:fill="FFFFFF"/>
        </w:rPr>
        <w:t xml:space="preserve">Klein, G. and Crandall, B.W., </w:t>
      </w:r>
      <w:r>
        <w:rPr>
          <w:shd w:val="clear" w:color="auto" w:fill="FFFFFF"/>
        </w:rPr>
        <w:t>2021</w:t>
      </w:r>
      <w:r w:rsidRPr="005A7FFC">
        <w:rPr>
          <w:shd w:val="clear" w:color="auto" w:fill="FFFFFF"/>
        </w:rPr>
        <w:t>. The role of mental simulation in problem solving and decision making. In </w:t>
      </w:r>
      <w:r w:rsidRPr="005A7FFC">
        <w:rPr>
          <w:i/>
          <w:iCs/>
          <w:shd w:val="clear" w:color="auto" w:fill="FFFFFF"/>
        </w:rPr>
        <w:t>Local applications of the ecological approach to human-machine systems</w:t>
      </w:r>
      <w:r w:rsidRPr="005A7FFC">
        <w:rPr>
          <w:shd w:val="clear" w:color="auto" w:fill="FFFFFF"/>
        </w:rPr>
        <w:t xml:space="preserve"> (pp. 324-358). CRC </w:t>
      </w:r>
      <w:proofErr w:type="gramStart"/>
      <w:r w:rsidRPr="005A7FFC">
        <w:rPr>
          <w:shd w:val="clear" w:color="auto" w:fill="FFFFFF"/>
        </w:rPr>
        <w:t>Press..</w:t>
      </w:r>
      <w:proofErr w:type="gramEnd"/>
    </w:p>
    <w:p w14:paraId="3C0E1506" w14:textId="77777777" w:rsidR="00D93267" w:rsidRPr="005A7FFC" w:rsidRDefault="00D93267" w:rsidP="008236F2">
      <w:pPr>
        <w:rPr>
          <w:shd w:val="clear" w:color="auto" w:fill="FFFFFF"/>
        </w:rPr>
      </w:pPr>
      <w:proofErr w:type="spellStart"/>
      <w:r w:rsidRPr="005A7FFC">
        <w:rPr>
          <w:shd w:val="clear" w:color="auto" w:fill="FFFFFF"/>
        </w:rPr>
        <w:t>Koppenjan</w:t>
      </w:r>
      <w:proofErr w:type="spellEnd"/>
      <w:r w:rsidRPr="005A7FFC">
        <w:rPr>
          <w:shd w:val="clear" w:color="auto" w:fill="FFFFFF"/>
        </w:rPr>
        <w:t xml:space="preserve">, J.F.M., </w:t>
      </w:r>
      <w:proofErr w:type="spellStart"/>
      <w:r w:rsidRPr="005A7FFC">
        <w:rPr>
          <w:shd w:val="clear" w:color="auto" w:fill="FFFFFF"/>
        </w:rPr>
        <w:t>Koppenjan</w:t>
      </w:r>
      <w:proofErr w:type="spellEnd"/>
      <w:r w:rsidRPr="005A7FFC">
        <w:rPr>
          <w:shd w:val="clear" w:color="auto" w:fill="FFFFFF"/>
        </w:rPr>
        <w:t xml:space="preserve">, J. and </w:t>
      </w:r>
      <w:proofErr w:type="spellStart"/>
      <w:r w:rsidRPr="005A7FFC">
        <w:rPr>
          <w:shd w:val="clear" w:color="auto" w:fill="FFFFFF"/>
        </w:rPr>
        <w:t>Klijn</w:t>
      </w:r>
      <w:proofErr w:type="spellEnd"/>
      <w:r w:rsidRPr="005A7FFC">
        <w:rPr>
          <w:shd w:val="clear" w:color="auto" w:fill="FFFFFF"/>
        </w:rPr>
        <w:t xml:space="preserve">, E.H., </w:t>
      </w:r>
      <w:r>
        <w:rPr>
          <w:shd w:val="clear" w:color="auto" w:fill="FFFFFF"/>
        </w:rPr>
        <w:t>2017</w:t>
      </w:r>
      <w:r w:rsidRPr="005A7FFC">
        <w:rPr>
          <w:shd w:val="clear" w:color="auto" w:fill="FFFFFF"/>
        </w:rPr>
        <w:t>. </w:t>
      </w:r>
      <w:r w:rsidRPr="005A7FFC">
        <w:rPr>
          <w:i/>
          <w:iCs/>
          <w:shd w:val="clear" w:color="auto" w:fill="FFFFFF"/>
        </w:rPr>
        <w:t>Managing uncertainties in networks: a network approach to problem solving and decision making</w:t>
      </w:r>
      <w:r w:rsidRPr="005A7FFC">
        <w:rPr>
          <w:shd w:val="clear" w:color="auto" w:fill="FFFFFF"/>
        </w:rPr>
        <w:t>. Psychology Press.</w:t>
      </w:r>
    </w:p>
    <w:p w14:paraId="03494A05" w14:textId="77777777" w:rsidR="00D93267" w:rsidRPr="005A7FFC" w:rsidRDefault="00D93267" w:rsidP="008236F2">
      <w:pPr>
        <w:rPr>
          <w:shd w:val="clear" w:color="auto" w:fill="FFFFFF"/>
        </w:rPr>
      </w:pPr>
      <w:proofErr w:type="spellStart"/>
      <w:r w:rsidRPr="005A7FFC">
        <w:rPr>
          <w:shd w:val="clear" w:color="auto" w:fill="FFFFFF"/>
        </w:rPr>
        <w:t>Marsiske</w:t>
      </w:r>
      <w:proofErr w:type="spellEnd"/>
      <w:r w:rsidRPr="005A7FFC">
        <w:rPr>
          <w:shd w:val="clear" w:color="auto" w:fill="FFFFFF"/>
        </w:rPr>
        <w:t xml:space="preserve">, M. and Margrett, J.A., </w:t>
      </w:r>
      <w:r>
        <w:rPr>
          <w:shd w:val="clear" w:color="auto" w:fill="FFFFFF"/>
        </w:rPr>
        <w:t>2020</w:t>
      </w:r>
      <w:r w:rsidRPr="005A7FFC">
        <w:rPr>
          <w:shd w:val="clear" w:color="auto" w:fill="FFFFFF"/>
        </w:rPr>
        <w:t>. Everyday problem solving and decision making. </w:t>
      </w:r>
      <w:r w:rsidRPr="005A7FFC">
        <w:rPr>
          <w:i/>
          <w:iCs/>
          <w:shd w:val="clear" w:color="auto" w:fill="FFFFFF"/>
        </w:rPr>
        <w:t>Handbook of the psychology of aging</w:t>
      </w:r>
      <w:r w:rsidRPr="005A7FFC">
        <w:rPr>
          <w:shd w:val="clear" w:color="auto" w:fill="FFFFFF"/>
        </w:rPr>
        <w:t>, pp.315-342.</w:t>
      </w:r>
    </w:p>
    <w:p w14:paraId="2DA95631" w14:textId="77777777" w:rsidR="00D93267" w:rsidRPr="005A7FFC" w:rsidRDefault="00D93267" w:rsidP="008236F2">
      <w:pPr>
        <w:rPr>
          <w:shd w:val="clear" w:color="auto" w:fill="FFFFFF"/>
        </w:rPr>
      </w:pPr>
      <w:r w:rsidRPr="005A7FFC">
        <w:rPr>
          <w:shd w:val="clear" w:color="auto" w:fill="FFFFFF"/>
        </w:rPr>
        <w:t xml:space="preserve">Sampson Jr, J.P., Lenz, J.G., Reardon, R.C. and Peterson, G.W., </w:t>
      </w:r>
      <w:r>
        <w:rPr>
          <w:shd w:val="clear" w:color="auto" w:fill="FFFFFF"/>
        </w:rPr>
        <w:t>2019</w:t>
      </w:r>
      <w:r w:rsidRPr="005A7FFC">
        <w:rPr>
          <w:shd w:val="clear" w:color="auto" w:fill="FFFFFF"/>
        </w:rPr>
        <w:t>. A cognitive information processing approach to employment problem solving and decision making. </w:t>
      </w:r>
      <w:r w:rsidRPr="005A7FFC">
        <w:rPr>
          <w:i/>
          <w:iCs/>
          <w:shd w:val="clear" w:color="auto" w:fill="FFFFFF"/>
        </w:rPr>
        <w:t>The Career Development Quarterly</w:t>
      </w:r>
      <w:r w:rsidRPr="005A7FFC">
        <w:rPr>
          <w:shd w:val="clear" w:color="auto" w:fill="FFFFFF"/>
        </w:rPr>
        <w:t>, </w:t>
      </w:r>
      <w:r w:rsidRPr="005A7FFC">
        <w:rPr>
          <w:i/>
          <w:iCs/>
          <w:shd w:val="clear" w:color="auto" w:fill="FFFFFF"/>
        </w:rPr>
        <w:t>48</w:t>
      </w:r>
      <w:r w:rsidRPr="005A7FFC">
        <w:rPr>
          <w:shd w:val="clear" w:color="auto" w:fill="FFFFFF"/>
        </w:rPr>
        <w:t>(1), pp.3-18.</w:t>
      </w:r>
    </w:p>
    <w:p w14:paraId="545C6E5E" w14:textId="77777777" w:rsidR="00D93267" w:rsidRPr="005A7FFC" w:rsidRDefault="00D93267" w:rsidP="008236F2">
      <w:pPr>
        <w:rPr>
          <w:shd w:val="clear" w:color="auto" w:fill="FFFFFF"/>
        </w:rPr>
      </w:pPr>
      <w:r w:rsidRPr="005A7FFC">
        <w:rPr>
          <w:shd w:val="clear" w:color="auto" w:fill="FFFFFF"/>
        </w:rPr>
        <w:t xml:space="preserve">Simon, H.A., Dantzig, G.B., Hogarth, R., </w:t>
      </w:r>
      <w:proofErr w:type="spellStart"/>
      <w:r w:rsidRPr="005A7FFC">
        <w:rPr>
          <w:shd w:val="clear" w:color="auto" w:fill="FFFFFF"/>
        </w:rPr>
        <w:t>Plott</w:t>
      </w:r>
      <w:proofErr w:type="spellEnd"/>
      <w:r w:rsidRPr="005A7FFC">
        <w:rPr>
          <w:shd w:val="clear" w:color="auto" w:fill="FFFFFF"/>
        </w:rPr>
        <w:t xml:space="preserve">, C.R., </w:t>
      </w:r>
      <w:proofErr w:type="spellStart"/>
      <w:r w:rsidRPr="005A7FFC">
        <w:rPr>
          <w:shd w:val="clear" w:color="auto" w:fill="FFFFFF"/>
        </w:rPr>
        <w:t>Raiffa</w:t>
      </w:r>
      <w:proofErr w:type="spellEnd"/>
      <w:r w:rsidRPr="005A7FFC">
        <w:rPr>
          <w:shd w:val="clear" w:color="auto" w:fill="FFFFFF"/>
        </w:rPr>
        <w:t xml:space="preserve">, H., Schelling, T.C., </w:t>
      </w:r>
      <w:proofErr w:type="spellStart"/>
      <w:r w:rsidRPr="005A7FFC">
        <w:rPr>
          <w:shd w:val="clear" w:color="auto" w:fill="FFFFFF"/>
        </w:rPr>
        <w:t>Shepsle</w:t>
      </w:r>
      <w:proofErr w:type="spellEnd"/>
      <w:r w:rsidRPr="005A7FFC">
        <w:rPr>
          <w:shd w:val="clear" w:color="auto" w:fill="FFFFFF"/>
        </w:rPr>
        <w:t xml:space="preserve">, K.A., Thaler, R., Tversky, A. and Winter, S., </w:t>
      </w:r>
      <w:r>
        <w:rPr>
          <w:shd w:val="clear" w:color="auto" w:fill="FFFFFF"/>
        </w:rPr>
        <w:t>2018</w:t>
      </w:r>
      <w:r w:rsidRPr="005A7FFC">
        <w:rPr>
          <w:shd w:val="clear" w:color="auto" w:fill="FFFFFF"/>
        </w:rPr>
        <w:t>. Decision making and problem solving. </w:t>
      </w:r>
      <w:r w:rsidRPr="005A7FFC">
        <w:rPr>
          <w:i/>
          <w:iCs/>
          <w:shd w:val="clear" w:color="auto" w:fill="FFFFFF"/>
        </w:rPr>
        <w:t>Interfaces</w:t>
      </w:r>
      <w:r w:rsidRPr="005A7FFC">
        <w:rPr>
          <w:shd w:val="clear" w:color="auto" w:fill="FFFFFF"/>
        </w:rPr>
        <w:t>, </w:t>
      </w:r>
      <w:r w:rsidRPr="005A7FFC">
        <w:rPr>
          <w:i/>
          <w:iCs/>
          <w:shd w:val="clear" w:color="auto" w:fill="FFFFFF"/>
        </w:rPr>
        <w:t>17</w:t>
      </w:r>
      <w:r w:rsidRPr="005A7FFC">
        <w:rPr>
          <w:shd w:val="clear" w:color="auto" w:fill="FFFFFF"/>
        </w:rPr>
        <w:t>(5), pp.11-</w:t>
      </w:r>
      <w:proofErr w:type="gramStart"/>
      <w:r w:rsidRPr="005A7FFC">
        <w:rPr>
          <w:shd w:val="clear" w:color="auto" w:fill="FFFFFF"/>
        </w:rPr>
        <w:t>31..</w:t>
      </w:r>
      <w:proofErr w:type="gramEnd"/>
    </w:p>
    <w:p w14:paraId="7902F173" w14:textId="77777777" w:rsidR="00D93267" w:rsidRPr="005A7FFC" w:rsidRDefault="00D93267" w:rsidP="008236F2">
      <w:pPr>
        <w:rPr>
          <w:shd w:val="clear" w:color="auto" w:fill="FFFFFF"/>
        </w:rPr>
      </w:pPr>
      <w:r w:rsidRPr="005A7FFC">
        <w:rPr>
          <w:shd w:val="clear" w:color="auto" w:fill="FFFFFF"/>
        </w:rPr>
        <w:t xml:space="preserve">Thornton, W.J. and Dumke, H.A., </w:t>
      </w:r>
      <w:r>
        <w:rPr>
          <w:shd w:val="clear" w:color="auto" w:fill="FFFFFF"/>
        </w:rPr>
        <w:t>2020</w:t>
      </w:r>
      <w:r w:rsidRPr="005A7FFC">
        <w:rPr>
          <w:shd w:val="clear" w:color="auto" w:fill="FFFFFF"/>
        </w:rPr>
        <w:t>. Age differences in everyday problem-solving and decision-making effectiveness: a meta-analytic review. </w:t>
      </w:r>
      <w:r w:rsidRPr="005A7FFC">
        <w:rPr>
          <w:i/>
          <w:iCs/>
          <w:shd w:val="clear" w:color="auto" w:fill="FFFFFF"/>
        </w:rPr>
        <w:t>Psychology and aging</w:t>
      </w:r>
      <w:r w:rsidRPr="005A7FFC">
        <w:rPr>
          <w:shd w:val="clear" w:color="auto" w:fill="FFFFFF"/>
        </w:rPr>
        <w:t>, </w:t>
      </w:r>
      <w:r w:rsidRPr="005A7FFC">
        <w:rPr>
          <w:i/>
          <w:iCs/>
          <w:shd w:val="clear" w:color="auto" w:fill="FFFFFF"/>
        </w:rPr>
        <w:t>20</w:t>
      </w:r>
      <w:r w:rsidRPr="005A7FFC">
        <w:rPr>
          <w:shd w:val="clear" w:color="auto" w:fill="FFFFFF"/>
        </w:rPr>
        <w:t>(1), p.85.</w:t>
      </w:r>
    </w:p>
    <w:p w14:paraId="00F5B8CD" w14:textId="77777777" w:rsidR="00D93267" w:rsidRPr="005A7FFC" w:rsidRDefault="00D93267" w:rsidP="008236F2">
      <w:pPr>
        <w:rPr>
          <w:shd w:val="clear" w:color="auto" w:fill="FFFFFF"/>
        </w:rPr>
      </w:pPr>
      <w:r w:rsidRPr="005A7FFC">
        <w:rPr>
          <w:shd w:val="clear" w:color="auto" w:fill="FFFFFF"/>
        </w:rPr>
        <w:t xml:space="preserve">Weitzman, E.A. and Weitzman, P.F., </w:t>
      </w:r>
      <w:r>
        <w:rPr>
          <w:shd w:val="clear" w:color="auto" w:fill="FFFFFF"/>
        </w:rPr>
        <w:t>2021</w:t>
      </w:r>
      <w:r w:rsidRPr="005A7FFC">
        <w:rPr>
          <w:shd w:val="clear" w:color="auto" w:fill="FFFFFF"/>
        </w:rPr>
        <w:t>. Problem solving and decision making in conflict resolution.</w:t>
      </w:r>
    </w:p>
    <w:sectPr w:rsidR="00D93267" w:rsidRPr="005A7FF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388ADA" w14:textId="77777777" w:rsidR="00372E51" w:rsidRDefault="00372E51" w:rsidP="00262128">
      <w:pPr>
        <w:spacing w:after="0" w:line="240" w:lineRule="auto"/>
      </w:pPr>
      <w:r>
        <w:separator/>
      </w:r>
    </w:p>
  </w:endnote>
  <w:endnote w:type="continuationSeparator" w:id="0">
    <w:p w14:paraId="0184D6FB" w14:textId="77777777" w:rsidR="00372E51" w:rsidRDefault="00372E51" w:rsidP="0026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15363"/>
      <w:docPartObj>
        <w:docPartGallery w:val="Page Numbers (Bottom of Page)"/>
        <w:docPartUnique/>
      </w:docPartObj>
    </w:sdtPr>
    <w:sdtEndPr/>
    <w:sdtContent>
      <w:p w14:paraId="16CC4E5E" w14:textId="77777777" w:rsidR="00262128" w:rsidRDefault="00372E51">
        <w:pPr>
          <w:pStyle w:val="Footer"/>
          <w:jc w:val="right"/>
        </w:pPr>
        <w:r>
          <w:fldChar w:fldCharType="begin"/>
        </w:r>
        <w:r>
          <w:instrText xml:space="preserve"> PAGE   \* MERGEFORMAT </w:instrText>
        </w:r>
        <w:r>
          <w:fldChar w:fldCharType="separate"/>
        </w:r>
        <w:r w:rsidR="00C9654B">
          <w:rPr>
            <w:noProof/>
          </w:rPr>
          <w:t>9</w:t>
        </w:r>
        <w:r>
          <w:rPr>
            <w:noProof/>
          </w:rPr>
          <w:fldChar w:fldCharType="end"/>
        </w:r>
      </w:p>
    </w:sdtContent>
  </w:sdt>
  <w:p w14:paraId="36E72D56" w14:textId="77777777" w:rsidR="00262128" w:rsidRDefault="0026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068009" w14:textId="77777777" w:rsidR="00372E51" w:rsidRDefault="00372E51" w:rsidP="00262128">
      <w:pPr>
        <w:spacing w:after="0" w:line="240" w:lineRule="auto"/>
      </w:pPr>
      <w:r>
        <w:separator/>
      </w:r>
    </w:p>
  </w:footnote>
  <w:footnote w:type="continuationSeparator" w:id="0">
    <w:p w14:paraId="2EF3BE0F" w14:textId="77777777" w:rsidR="00372E51" w:rsidRDefault="00372E51" w:rsidP="0026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B3C75"/>
    <w:multiLevelType w:val="hybridMultilevel"/>
    <w:tmpl w:val="3D7876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9B4608"/>
    <w:multiLevelType w:val="hybridMultilevel"/>
    <w:tmpl w:val="74DC761E"/>
    <w:lvl w:ilvl="0" w:tplc="A2981AE0">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42194"/>
    <w:rsid w:val="00241A04"/>
    <w:rsid w:val="00262128"/>
    <w:rsid w:val="00285600"/>
    <w:rsid w:val="00372E51"/>
    <w:rsid w:val="00552A10"/>
    <w:rsid w:val="00566AC6"/>
    <w:rsid w:val="00576761"/>
    <w:rsid w:val="006C3657"/>
    <w:rsid w:val="008236F2"/>
    <w:rsid w:val="00842194"/>
    <w:rsid w:val="009E4405"/>
    <w:rsid w:val="00B55957"/>
    <w:rsid w:val="00C55E77"/>
    <w:rsid w:val="00C9654B"/>
    <w:rsid w:val="00D93267"/>
    <w:rsid w:val="00D964E0"/>
    <w:rsid w:val="00FC647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1" type="connector" idref="#_x0000_s1027"/>
        <o:r id="V:Rule2" type="connector" idref="#_x0000_s1030"/>
        <o:r id="V:Rule3" type="connector" idref="#_x0000_s1032"/>
        <o:r id="V:Rule4" type="connector" idref="#_x0000_s1033"/>
        <o:r id="V:Rule5" type="connector" idref="#_x0000_s1037"/>
      </o:rules>
    </o:shapelayout>
  </w:shapeDefaults>
  <w:decimalSymbol w:val="."/>
  <w:listSeparator w:val=","/>
  <w14:docId w14:val="71B874D9"/>
  <w15:docId w15:val="{D19B7CCB-EE97-49AA-848B-2DBA78D5E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194"/>
    <w:pPr>
      <w:spacing w:line="360" w:lineRule="auto"/>
      <w:jc w:val="both"/>
    </w:pPr>
    <w:rPr>
      <w:rFonts w:ascii="Arial" w:hAnsi="Arial"/>
    </w:rPr>
  </w:style>
  <w:style w:type="paragraph" w:styleId="Heading1">
    <w:name w:val="heading 1"/>
    <w:basedOn w:val="Normal"/>
    <w:next w:val="Normal"/>
    <w:link w:val="Heading1Char"/>
    <w:uiPriority w:val="9"/>
    <w:qFormat/>
    <w:rsid w:val="00842194"/>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842194"/>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194"/>
    <w:rPr>
      <w:rFonts w:ascii="Arial" w:eastAsiaTheme="majorEastAsia" w:hAnsi="Arial" w:cstheme="majorBidi"/>
      <w:b/>
      <w:bCs/>
      <w:color w:val="365F91" w:themeColor="accent1" w:themeShade="BF"/>
      <w:sz w:val="32"/>
      <w:szCs w:val="28"/>
    </w:rPr>
  </w:style>
  <w:style w:type="character" w:customStyle="1" w:styleId="Heading2Char">
    <w:name w:val="Heading 2 Char"/>
    <w:basedOn w:val="DefaultParagraphFont"/>
    <w:link w:val="Heading2"/>
    <w:uiPriority w:val="9"/>
    <w:rsid w:val="00842194"/>
    <w:rPr>
      <w:rFonts w:ascii="Arial" w:eastAsiaTheme="majorEastAsia" w:hAnsi="Arial" w:cstheme="majorBidi"/>
      <w:b/>
      <w:bCs/>
      <w:color w:val="4F81BD" w:themeColor="accent1"/>
      <w:sz w:val="28"/>
      <w:szCs w:val="26"/>
    </w:rPr>
  </w:style>
  <w:style w:type="paragraph" w:styleId="NormalWeb">
    <w:name w:val="Normal (Web)"/>
    <w:basedOn w:val="Normal"/>
    <w:uiPriority w:val="99"/>
    <w:semiHidden/>
    <w:unhideWhenUsed/>
    <w:rsid w:val="00FC6472"/>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2621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62128"/>
    <w:rPr>
      <w:rFonts w:ascii="Arial" w:hAnsi="Arial"/>
    </w:rPr>
  </w:style>
  <w:style w:type="paragraph" w:styleId="Footer">
    <w:name w:val="footer"/>
    <w:basedOn w:val="Normal"/>
    <w:link w:val="FooterChar"/>
    <w:uiPriority w:val="99"/>
    <w:unhideWhenUsed/>
    <w:rsid w:val="002621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128"/>
    <w:rPr>
      <w:rFonts w:ascii="Arial" w:hAnsi="Arial"/>
    </w:rPr>
  </w:style>
  <w:style w:type="paragraph" w:styleId="TOCHeading">
    <w:name w:val="TOC Heading"/>
    <w:basedOn w:val="Heading1"/>
    <w:next w:val="Normal"/>
    <w:uiPriority w:val="39"/>
    <w:semiHidden/>
    <w:unhideWhenUsed/>
    <w:qFormat/>
    <w:rsid w:val="00262128"/>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262128"/>
    <w:pPr>
      <w:spacing w:after="100"/>
    </w:pPr>
  </w:style>
  <w:style w:type="paragraph" w:styleId="TOC2">
    <w:name w:val="toc 2"/>
    <w:basedOn w:val="Normal"/>
    <w:next w:val="Normal"/>
    <w:autoRedefine/>
    <w:uiPriority w:val="39"/>
    <w:unhideWhenUsed/>
    <w:rsid w:val="00262128"/>
    <w:pPr>
      <w:spacing w:after="100"/>
      <w:ind w:left="220"/>
    </w:pPr>
  </w:style>
  <w:style w:type="character" w:styleId="Hyperlink">
    <w:name w:val="Hyperlink"/>
    <w:basedOn w:val="DefaultParagraphFont"/>
    <w:uiPriority w:val="99"/>
    <w:unhideWhenUsed/>
    <w:rsid w:val="00262128"/>
    <w:rPr>
      <w:color w:val="0000FF" w:themeColor="hyperlink"/>
      <w:u w:val="single"/>
    </w:rPr>
  </w:style>
  <w:style w:type="paragraph" w:styleId="BalloonText">
    <w:name w:val="Balloon Text"/>
    <w:basedOn w:val="Normal"/>
    <w:link w:val="BalloonTextChar"/>
    <w:uiPriority w:val="99"/>
    <w:semiHidden/>
    <w:unhideWhenUsed/>
    <w:rsid w:val="002621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128"/>
    <w:rPr>
      <w:rFonts w:ascii="Tahoma" w:hAnsi="Tahoma" w:cs="Tahoma"/>
      <w:sz w:val="16"/>
      <w:szCs w:val="16"/>
    </w:rPr>
  </w:style>
  <w:style w:type="paragraph" w:styleId="ListParagraph">
    <w:name w:val="List Paragraph"/>
    <w:basedOn w:val="Normal"/>
    <w:uiPriority w:val="34"/>
    <w:qFormat/>
    <w:rsid w:val="00C965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456857">
      <w:bodyDiv w:val="1"/>
      <w:marLeft w:val="0"/>
      <w:marRight w:val="0"/>
      <w:marTop w:val="0"/>
      <w:marBottom w:val="0"/>
      <w:divBdr>
        <w:top w:val="none" w:sz="0" w:space="0" w:color="auto"/>
        <w:left w:val="none" w:sz="0" w:space="0" w:color="auto"/>
        <w:bottom w:val="none" w:sz="0" w:space="0" w:color="auto"/>
        <w:right w:val="none" w:sz="0" w:space="0" w:color="auto"/>
      </w:divBdr>
    </w:div>
    <w:div w:id="1467895532">
      <w:bodyDiv w:val="1"/>
      <w:marLeft w:val="0"/>
      <w:marRight w:val="0"/>
      <w:marTop w:val="0"/>
      <w:marBottom w:val="0"/>
      <w:divBdr>
        <w:top w:val="none" w:sz="0" w:space="0" w:color="auto"/>
        <w:left w:val="none" w:sz="0" w:space="0" w:color="auto"/>
        <w:bottom w:val="none" w:sz="0" w:space="0" w:color="auto"/>
        <w:right w:val="none" w:sz="0" w:space="0" w:color="auto"/>
      </w:divBdr>
    </w:div>
    <w:div w:id="1488204533">
      <w:bodyDiv w:val="1"/>
      <w:marLeft w:val="0"/>
      <w:marRight w:val="0"/>
      <w:marTop w:val="0"/>
      <w:marBottom w:val="0"/>
      <w:divBdr>
        <w:top w:val="none" w:sz="0" w:space="0" w:color="auto"/>
        <w:left w:val="none" w:sz="0" w:space="0" w:color="auto"/>
        <w:bottom w:val="none" w:sz="0" w:space="0" w:color="auto"/>
        <w:right w:val="none" w:sz="0" w:space="0" w:color="auto"/>
      </w:divBdr>
    </w:div>
    <w:div w:id="150465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4633A-4B80-4B25-91C4-E90C81917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10</Pages>
  <Words>2219</Words>
  <Characters>12652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cp:revision>
  <dcterms:created xsi:type="dcterms:W3CDTF">2022-07-29T18:28:00Z</dcterms:created>
  <dcterms:modified xsi:type="dcterms:W3CDTF">2022-08-05T03:10:00Z</dcterms:modified>
</cp:coreProperties>
</file>