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1574F" w14:textId="2CD3ECE2" w:rsidR="0011173F" w:rsidRPr="0011173F" w:rsidRDefault="0011173F" w:rsidP="0011173F">
      <w:pPr>
        <w:pStyle w:val="Heading1"/>
      </w:pPr>
      <w:r>
        <w:t xml:space="preserve">Practice Logs </w:t>
      </w:r>
    </w:p>
    <w:p w14:paraId="3044606B" w14:textId="687062E1" w:rsidR="00F22BD5" w:rsidRDefault="00DF30F5" w:rsidP="0097334E">
      <w:pPr>
        <w:pStyle w:val="Heading1"/>
      </w:pPr>
      <w:r>
        <w:t xml:space="preserve">Introduction </w:t>
      </w:r>
    </w:p>
    <w:p w14:paraId="15D6EEDD" w14:textId="7EF3E94E" w:rsidR="00F22BD5" w:rsidRDefault="00F22BD5" w:rsidP="00DF30F5">
      <w:pPr>
        <w:jc w:val="both"/>
      </w:pPr>
      <w:r>
        <w:t xml:space="preserve">As part of my professional learning, we were tasked </w:t>
      </w:r>
      <w:r w:rsidR="00084A85">
        <w:t xml:space="preserve">with </w:t>
      </w:r>
      <w:r>
        <w:t>undertak</w:t>
      </w:r>
      <w:r w:rsidR="00084A85">
        <w:t>ing</w:t>
      </w:r>
      <w:r>
        <w:t xml:space="preserve"> our own supervision session</w:t>
      </w:r>
      <w:r w:rsidR="007D60BF">
        <w:t>s</w:t>
      </w:r>
      <w:r>
        <w:t xml:space="preserve"> to better appreciate supervision, the meaning behind such and how </w:t>
      </w:r>
      <w:r w:rsidR="0079640A">
        <w:t>it</w:t>
      </w:r>
      <w:r>
        <w:t xml:space="preserve"> can aid your practice in youth work when carried out effectively for both supervisor and supervisee. </w:t>
      </w:r>
      <w:r w:rsidR="00DF30F5">
        <w:t>Due to the nature of my youth work placement</w:t>
      </w:r>
      <w:r w:rsidR="0079640A">
        <w:t xml:space="preserve"> in the Pembrokeshire Youth Justice Service</w:t>
      </w:r>
      <w:r w:rsidR="00DF30F5">
        <w:t xml:space="preserve">, it was not possible for me to supervise another member of staff as they </w:t>
      </w:r>
      <w:r w:rsidR="003704C7">
        <w:t>could not commit to the time spent</w:t>
      </w:r>
      <w:r w:rsidR="00DF30F5">
        <w:t xml:space="preserve"> – which is a common feature of youth work (Weidow, 2017</w:t>
      </w:r>
      <w:r w:rsidR="00252BE0">
        <w:t xml:space="preserve">, p. </w:t>
      </w:r>
      <w:r w:rsidR="00DF30F5">
        <w:t>38). I therefore asked a fellow university student to undertake the role of supervisee, to which she agreed.</w:t>
      </w:r>
      <w:r w:rsidR="00A7112D">
        <w:t xml:space="preserve"> Thi</w:t>
      </w:r>
      <w:r w:rsidR="00644024">
        <w:t xml:space="preserve">s supervisee </w:t>
      </w:r>
      <w:r w:rsidR="00A7112D">
        <w:t>will be referred to as ‘KP’</w:t>
      </w:r>
      <w:r w:rsidR="00644024">
        <w:t xml:space="preserve"> from this point forward, </w:t>
      </w:r>
      <w:r w:rsidR="00A7112D">
        <w:t xml:space="preserve">to allow deeper discussion into </w:t>
      </w:r>
      <w:r w:rsidR="00D257EB">
        <w:t>the supervision sessions whilst also protecting their identity.</w:t>
      </w:r>
      <w:r w:rsidR="00DF30F5">
        <w:t xml:space="preserve"> K</w:t>
      </w:r>
      <w:r w:rsidR="00D257EB">
        <w:t>P</w:t>
      </w:r>
      <w:r w:rsidR="00DF30F5">
        <w:t xml:space="preserve"> is a Youth Support Worker at a third-sector, </w:t>
      </w:r>
      <w:r w:rsidR="006E68FF">
        <w:t xml:space="preserve">voluntary </w:t>
      </w:r>
      <w:r w:rsidR="00DF30F5">
        <w:t>organisation called the Tanyard Youth Project, which runs as a Youth Centre for young people in Pembrokeshire. Before going into the sessions with K</w:t>
      </w:r>
      <w:r w:rsidR="00D257EB">
        <w:t>P</w:t>
      </w:r>
      <w:r w:rsidR="00DF30F5">
        <w:t>, it was important for me to have an understanding of what supervision entails</w:t>
      </w:r>
      <w:r w:rsidR="00871DB6">
        <w:t xml:space="preserve">; </w:t>
      </w:r>
      <w:r>
        <w:t>‘Supervision is a process of critical reflection in which youth workers discuss ongoing work and professional development issues with another practitioner…in order to identify clarity about roles, and the relationship between values, practice and development’ (</w:t>
      </w:r>
      <w:r w:rsidR="00871DB6">
        <w:t xml:space="preserve">Sapin, </w:t>
      </w:r>
      <w:r>
        <w:t>2013</w:t>
      </w:r>
      <w:r w:rsidR="00252BE0">
        <w:t xml:space="preserve">, p. </w:t>
      </w:r>
      <w:r>
        <w:t xml:space="preserve">220). </w:t>
      </w:r>
      <w:r w:rsidR="00DF30F5">
        <w:t xml:space="preserve">This definition was used </w:t>
      </w:r>
      <w:r w:rsidR="006E68FF">
        <w:t xml:space="preserve">because of </w:t>
      </w:r>
      <w:r w:rsidR="00DF30F5">
        <w:t>the emphasis placed on</w:t>
      </w:r>
      <w:r w:rsidR="006E68FF">
        <w:t xml:space="preserve"> the learning </w:t>
      </w:r>
      <w:r w:rsidR="00DF30F5">
        <w:t xml:space="preserve">one can receive </w:t>
      </w:r>
      <w:r w:rsidR="006E68FF">
        <w:t xml:space="preserve">through </w:t>
      </w:r>
      <w:r w:rsidR="00DF30F5">
        <w:t xml:space="preserve">supervision, and how this can be used to better inform your practice as a youth worker and the young people you support. </w:t>
      </w:r>
      <w:r w:rsidR="002825B6">
        <w:t xml:space="preserve">To better </w:t>
      </w:r>
      <w:r w:rsidR="00C544E9">
        <w:t>frame</w:t>
      </w:r>
      <w:r w:rsidR="002825B6">
        <w:t xml:space="preserve"> these practice logs, Gibbs’ (1998) model of reflecti</w:t>
      </w:r>
      <w:r w:rsidR="006A0158">
        <w:t xml:space="preserve">on was </w:t>
      </w:r>
      <w:r w:rsidR="00252BE0">
        <w:t xml:space="preserve">used </w:t>
      </w:r>
      <w:r w:rsidR="00CA7A3F">
        <w:t xml:space="preserve">to </w:t>
      </w:r>
      <w:r w:rsidR="00252BE0">
        <w:t xml:space="preserve">loosely </w:t>
      </w:r>
      <w:r w:rsidR="00CA7A3F">
        <w:t>structure</w:t>
      </w:r>
      <w:r w:rsidR="006A0158">
        <w:t xml:space="preserve"> </w:t>
      </w:r>
      <w:r w:rsidR="00CA7A3F">
        <w:t xml:space="preserve">the </w:t>
      </w:r>
      <w:r w:rsidR="002825B6">
        <w:t xml:space="preserve">supervisory process and what could be improved upon in practice. </w:t>
      </w:r>
    </w:p>
    <w:p w14:paraId="23C8EF2F" w14:textId="4BCEB7F7" w:rsidR="0011173F" w:rsidRDefault="0011173F" w:rsidP="0011173F">
      <w:pPr>
        <w:pStyle w:val="Heading1"/>
      </w:pPr>
      <w:r>
        <w:t xml:space="preserve">Practice Log 1 </w:t>
      </w:r>
    </w:p>
    <w:p w14:paraId="58D7B045" w14:textId="4C8FCEE7" w:rsidR="00DF30F5" w:rsidRDefault="00B102F7" w:rsidP="00DF30F5">
      <w:pPr>
        <w:pStyle w:val="Heading2"/>
      </w:pPr>
      <w:r>
        <w:t xml:space="preserve">Description </w:t>
      </w:r>
    </w:p>
    <w:p w14:paraId="2DF1160F" w14:textId="40515A6A" w:rsidR="003D08D9" w:rsidRDefault="002825B6" w:rsidP="00F87D9D">
      <w:pPr>
        <w:jc w:val="both"/>
      </w:pPr>
      <w:r>
        <w:t xml:space="preserve">The main focus of the first supervision session </w:t>
      </w:r>
      <w:r w:rsidR="00077ADC">
        <w:t xml:space="preserve">involved </w:t>
      </w:r>
      <w:r>
        <w:t xml:space="preserve">what </w:t>
      </w:r>
      <w:r w:rsidR="00BE5AF7">
        <w:t xml:space="preserve">supervision </w:t>
      </w:r>
      <w:r>
        <w:t>would include, the expectations and roles each other held, and the outcome of the sessions fo</w:t>
      </w:r>
      <w:r w:rsidR="00BE5AF7">
        <w:t>r</w:t>
      </w:r>
      <w:r>
        <w:t xml:space="preserve"> supervisor and supervisee. </w:t>
      </w:r>
      <w:r w:rsidR="00BE5AF7">
        <w:t>W</w:t>
      </w:r>
      <w:r w:rsidR="00334D59">
        <w:t xml:space="preserve">e both decided to meet at the Tanyard Youth Project, as this is the place </w:t>
      </w:r>
      <w:r w:rsidR="008D7BF0">
        <w:t>KP</w:t>
      </w:r>
      <w:r w:rsidR="00334D59">
        <w:t xml:space="preserve"> felt more comfortable in meeting for the introductory session. </w:t>
      </w:r>
      <w:r w:rsidR="00152AC0">
        <w:t xml:space="preserve">This is important, as the supervisor must locate a safe and collaborative space where the supervisee feels comfortable in their role for them to gain the most from the sessions (Jenkinson, 2010). </w:t>
      </w:r>
      <w:r w:rsidR="00F87D9D">
        <w:t xml:space="preserve">The main focus of the first session was creating a supervision contract, which is generally done at the </w:t>
      </w:r>
      <w:r w:rsidR="0016372E">
        <w:t>beginning</w:t>
      </w:r>
      <w:r w:rsidR="00F87D9D">
        <w:t xml:space="preserve"> of the entire supervisory process. The contract comes first in Hawkins and Smith’s (2006) CLEAR model of supervision, as it is essential for both supervisor and supervisee to agree </w:t>
      </w:r>
      <w:r w:rsidR="00077ADC">
        <w:t xml:space="preserve">on </w:t>
      </w:r>
      <w:r w:rsidR="00F87D9D">
        <w:t>the purposes of the sessions, as well as there being basic ground</w:t>
      </w:r>
      <w:r w:rsidR="001D6223">
        <w:t xml:space="preserve"> rules</w:t>
      </w:r>
      <w:r w:rsidR="00F87D9D">
        <w:t xml:space="preserve">. </w:t>
      </w:r>
      <w:r w:rsidR="00140892">
        <w:t xml:space="preserve">From this contract we agreed to meet every fortnight in-person, with the base of the sessions being the Tanyard Youth </w:t>
      </w:r>
      <w:r w:rsidR="008F1FF4">
        <w:t>Project</w:t>
      </w:r>
      <w:r w:rsidR="00140892">
        <w:t xml:space="preserve">, </w:t>
      </w:r>
      <w:r w:rsidR="000C472D">
        <w:t>and</w:t>
      </w:r>
      <w:r w:rsidR="00140892">
        <w:t xml:space="preserve"> the focus </w:t>
      </w:r>
      <w:r w:rsidR="000C472D">
        <w:t>being on</w:t>
      </w:r>
      <w:r w:rsidR="00140892">
        <w:t xml:space="preserve"> </w:t>
      </w:r>
      <w:r w:rsidR="008D7BF0">
        <w:t>KP</w:t>
      </w:r>
      <w:r w:rsidR="00140892">
        <w:t xml:space="preserve">’s practice, her experiences at work and any issues she </w:t>
      </w:r>
      <w:r w:rsidR="00FA7679">
        <w:t>encountered</w:t>
      </w:r>
      <w:r w:rsidR="00140892">
        <w:t>. Having a planned approach to when, what and how the sessions w</w:t>
      </w:r>
      <w:r w:rsidR="00787DF9">
        <w:t>ould</w:t>
      </w:r>
      <w:r w:rsidR="00140892">
        <w:t xml:space="preserve"> run</w:t>
      </w:r>
      <w:r w:rsidR="00787DF9">
        <w:t xml:space="preserve"> also</w:t>
      </w:r>
      <w:r w:rsidR="00140892">
        <w:t xml:space="preserve"> obstruct</w:t>
      </w:r>
      <w:r w:rsidR="00787DF9">
        <w:t>ed</w:t>
      </w:r>
      <w:r w:rsidR="00140892">
        <w:t xml:space="preserve"> any logistical problems and reassert</w:t>
      </w:r>
      <w:r w:rsidR="00787DF9">
        <w:t xml:space="preserve">ed </w:t>
      </w:r>
      <w:r w:rsidR="00140892">
        <w:t xml:space="preserve">the </w:t>
      </w:r>
      <w:r w:rsidR="003D08D9">
        <w:t xml:space="preserve">roles </w:t>
      </w:r>
      <w:r w:rsidR="00140892">
        <w:t xml:space="preserve">for both supervisor and supervisee (Sapin, 2013). </w:t>
      </w:r>
      <w:r w:rsidR="00787DF9">
        <w:t xml:space="preserve">In terms of the supervisory relationship between </w:t>
      </w:r>
      <w:r w:rsidR="008D7BF0">
        <w:t>KP</w:t>
      </w:r>
      <w:r w:rsidR="00787DF9">
        <w:t xml:space="preserve"> and myself, this was </w:t>
      </w:r>
      <w:r w:rsidR="003D08D9">
        <w:t xml:space="preserve">facilitated by discussing the expectations of each other, the aim of the relationship and the overall </w:t>
      </w:r>
      <w:r w:rsidR="00FA7679">
        <w:t>structure of</w:t>
      </w:r>
      <w:r w:rsidR="0011751C">
        <w:t xml:space="preserve"> the</w:t>
      </w:r>
      <w:r w:rsidR="003D08D9">
        <w:t xml:space="preserve"> supervision</w:t>
      </w:r>
      <w:r w:rsidR="0011751C">
        <w:t>s</w:t>
      </w:r>
      <w:r w:rsidR="003D08D9">
        <w:t xml:space="preserve">. The supervisory relationship myself and </w:t>
      </w:r>
      <w:r w:rsidR="008D7BF0">
        <w:t>KP</w:t>
      </w:r>
      <w:r w:rsidR="003D08D9">
        <w:t xml:space="preserve"> </w:t>
      </w:r>
      <w:r w:rsidR="00077ADC">
        <w:t xml:space="preserve">created </w:t>
      </w:r>
      <w:r w:rsidR="00186F3B">
        <w:t xml:space="preserve">therefore </w:t>
      </w:r>
      <w:r w:rsidR="00077ADC">
        <w:t>acknowledged</w:t>
      </w:r>
      <w:r w:rsidR="003D08D9">
        <w:t xml:space="preserve"> the differences in our roles</w:t>
      </w:r>
      <w:r w:rsidR="0011751C">
        <w:t xml:space="preserve"> as supervisor and supervisee</w:t>
      </w:r>
      <w:r w:rsidR="003D08D9">
        <w:t xml:space="preserve">, but </w:t>
      </w:r>
      <w:r w:rsidR="00077ADC">
        <w:t xml:space="preserve">also recognised how we can learn from one another and better our practices. </w:t>
      </w:r>
      <w:r w:rsidR="003D08D9">
        <w:t xml:space="preserve">In my case, this would be enhancing my supervisory skills, </w:t>
      </w:r>
      <w:r w:rsidR="00077ADC">
        <w:t>and</w:t>
      </w:r>
      <w:r w:rsidR="003D08D9">
        <w:t xml:space="preserve"> </w:t>
      </w:r>
      <w:r w:rsidR="008D7BF0">
        <w:t>KP</w:t>
      </w:r>
      <w:r w:rsidR="003D08D9">
        <w:t xml:space="preserve"> would gain support in </w:t>
      </w:r>
      <w:r w:rsidR="00186F3B">
        <w:t>expanding</w:t>
      </w:r>
      <w:r w:rsidR="003D08D9">
        <w:t xml:space="preserve"> her professional development within her work. </w:t>
      </w:r>
      <w:r w:rsidR="00077ADC">
        <w:t xml:space="preserve">For a full description of the agreements reached by myself and </w:t>
      </w:r>
      <w:r w:rsidR="008D7BF0">
        <w:t>KP</w:t>
      </w:r>
      <w:r w:rsidR="00077ADC">
        <w:t xml:space="preserve">, please refer to Appendix 1. </w:t>
      </w:r>
    </w:p>
    <w:p w14:paraId="6E7032A0" w14:textId="293A7781" w:rsidR="00077ADC" w:rsidRDefault="00B102F7" w:rsidP="00077ADC">
      <w:pPr>
        <w:pStyle w:val="Heading2"/>
      </w:pPr>
      <w:r>
        <w:lastRenderedPageBreak/>
        <w:t xml:space="preserve">Feelings </w:t>
      </w:r>
    </w:p>
    <w:p w14:paraId="0B6DE602" w14:textId="552ABC1E" w:rsidR="00077ADC" w:rsidRDefault="00077ADC" w:rsidP="003C0CB9">
      <w:pPr>
        <w:jc w:val="both"/>
      </w:pPr>
      <w:r>
        <w:t>Prior to the session I was feeling nervous</w:t>
      </w:r>
      <w:r w:rsidR="002E25FE">
        <w:t>,</w:t>
      </w:r>
      <w:r>
        <w:t xml:space="preserve"> as this is the first time I have taken on</w:t>
      </w:r>
      <w:r w:rsidR="00186F3B">
        <w:t xml:space="preserve"> a supervisory </w:t>
      </w:r>
      <w:r w:rsidR="007E4646">
        <w:t>role</w:t>
      </w:r>
      <w:r>
        <w:t xml:space="preserve">. </w:t>
      </w:r>
      <w:r w:rsidR="00286B8E">
        <w:t>I thought</w:t>
      </w:r>
      <w:r w:rsidR="002D700C">
        <w:t xml:space="preserve"> I d</w:t>
      </w:r>
      <w:r w:rsidR="00286B8E">
        <w:t>id</w:t>
      </w:r>
      <w:r w:rsidR="002D700C">
        <w:t xml:space="preserve"> not have the professional background to supervise another youth worker</w:t>
      </w:r>
      <w:r w:rsidR="00286B8E">
        <w:t xml:space="preserve"> effectively.</w:t>
      </w:r>
      <w:r w:rsidR="002D700C">
        <w:t xml:space="preserve"> However, Tash (20</w:t>
      </w:r>
      <w:r w:rsidR="00523400">
        <w:t>0</w:t>
      </w:r>
      <w:r w:rsidR="002D700C">
        <w:t>0</w:t>
      </w:r>
      <w:r w:rsidR="00FD18EF">
        <w:t>, p.</w:t>
      </w:r>
      <w:r w:rsidR="002D700C">
        <w:t xml:space="preserve"> 164) </w:t>
      </w:r>
      <w:r w:rsidR="00967388">
        <w:t xml:space="preserve">argues that this should not be the main concern when deciding who should supervise someone. Instead, it is the </w:t>
      </w:r>
      <w:r w:rsidR="00C44A8D">
        <w:t xml:space="preserve">ability to feel, learn and think that make an effective supervisor. </w:t>
      </w:r>
      <w:r w:rsidR="00B00C8C">
        <w:t xml:space="preserve">Knowing that this was both a new experience for myself and </w:t>
      </w:r>
      <w:r w:rsidR="008D7BF0">
        <w:t>KP</w:t>
      </w:r>
      <w:r w:rsidR="00B00C8C">
        <w:t xml:space="preserve"> lessened these </w:t>
      </w:r>
      <w:r w:rsidR="00032CBC">
        <w:t>thoughts of not being enough</w:t>
      </w:r>
      <w:r w:rsidR="007136A9">
        <w:t xml:space="preserve">, which </w:t>
      </w:r>
      <w:r w:rsidR="00E461DF">
        <w:t xml:space="preserve">relates to how </w:t>
      </w:r>
      <w:r w:rsidR="00032CBC">
        <w:t xml:space="preserve">the </w:t>
      </w:r>
      <w:r w:rsidR="00E461DF">
        <w:t>supervisor and supervisee can learn from one another</w:t>
      </w:r>
      <w:r w:rsidR="00032CBC">
        <w:t>. I</w:t>
      </w:r>
      <w:r w:rsidR="00F32E9B">
        <w:t xml:space="preserve"> </w:t>
      </w:r>
      <w:r w:rsidR="007971CD">
        <w:t>used a different structure of supervision that is distinct from traditional, administrative supervis</w:t>
      </w:r>
      <w:r w:rsidR="00424D83">
        <w:t>ion</w:t>
      </w:r>
      <w:r w:rsidR="004B20A2">
        <w:t>, namely ‘peer supervision’</w:t>
      </w:r>
      <w:r w:rsidR="00811684">
        <w:t>, to distant myself away from this narrative</w:t>
      </w:r>
      <w:r w:rsidR="004B20A2">
        <w:t xml:space="preserve">. </w:t>
      </w:r>
      <w:r w:rsidR="007E4646">
        <w:t>T</w:t>
      </w:r>
      <w:r w:rsidR="004B20A2">
        <w:t>his i</w:t>
      </w:r>
      <w:r w:rsidR="00CD17FF">
        <w:t xml:space="preserve">ncludes </w:t>
      </w:r>
      <w:r w:rsidR="004B20A2">
        <w:t xml:space="preserve">youth workers arranging their own supervision sessions outside of their work organisation, and generally involves </w:t>
      </w:r>
      <w:r w:rsidR="00CD17FF">
        <w:t>workers who are of equal standing in their positions</w:t>
      </w:r>
      <w:r w:rsidR="00620469">
        <w:t xml:space="preserve"> supervising one another</w:t>
      </w:r>
      <w:r w:rsidR="007E4646">
        <w:t xml:space="preserve"> (Hawkins and Shohet, 2006)</w:t>
      </w:r>
      <w:r w:rsidR="00CD17FF">
        <w:t xml:space="preserve">. </w:t>
      </w:r>
      <w:r w:rsidR="00040C4B">
        <w:t xml:space="preserve">This was the case between myself and </w:t>
      </w:r>
      <w:r w:rsidR="008D7BF0">
        <w:t>KP</w:t>
      </w:r>
      <w:r w:rsidR="00040C4B">
        <w:t xml:space="preserve">. </w:t>
      </w:r>
      <w:r w:rsidR="009B7B55">
        <w:t xml:space="preserve">Nevertheless, I was conscious </w:t>
      </w:r>
      <w:r w:rsidR="00620469">
        <w:t xml:space="preserve">of </w:t>
      </w:r>
      <w:r w:rsidR="009B7B55">
        <w:t xml:space="preserve">the fact that without a clear structure or leader </w:t>
      </w:r>
      <w:r w:rsidR="00620469">
        <w:t>within the</w:t>
      </w:r>
      <w:r w:rsidR="009B7B55">
        <w:t xml:space="preserve"> sessions, the focus would get blurred</w:t>
      </w:r>
      <w:r w:rsidR="0042312A">
        <w:t>. Therefore I felt there was a need for greater accountability on myself as supervisor to establish boundaries and ensure our roles were asserted</w:t>
      </w:r>
      <w:r w:rsidR="001B5914">
        <w:t xml:space="preserve"> in the first session</w:t>
      </w:r>
      <w:r w:rsidR="0042312A">
        <w:t>, whilst also instilling the supportive and educative elements of peer supervision (</w:t>
      </w:r>
      <w:r w:rsidR="003C0CB9">
        <w:t xml:space="preserve">Kadushin, </w:t>
      </w:r>
      <w:r w:rsidR="008C0950">
        <w:t>1992</w:t>
      </w:r>
      <w:r w:rsidR="003C0CB9">
        <w:t>).</w:t>
      </w:r>
      <w:r w:rsidR="001B5914">
        <w:t xml:space="preserve"> By taking this approach in the first session I felt that there were no </w:t>
      </w:r>
      <w:r w:rsidR="00F16951">
        <w:t xml:space="preserve">confusion </w:t>
      </w:r>
      <w:r w:rsidR="001B5914">
        <w:t xml:space="preserve">between </w:t>
      </w:r>
      <w:r w:rsidR="008D7BF0">
        <w:t>KP</w:t>
      </w:r>
      <w:r w:rsidR="001B5914">
        <w:t xml:space="preserve"> and myself</w:t>
      </w:r>
      <w:r w:rsidR="00D15BA0">
        <w:t>.</w:t>
      </w:r>
      <w:r w:rsidR="0096353B">
        <w:t xml:space="preserve"> As </w:t>
      </w:r>
      <w:r w:rsidR="00D15BA0">
        <w:t xml:space="preserve">I was </w:t>
      </w:r>
      <w:r w:rsidR="0096353B">
        <w:t xml:space="preserve">also </w:t>
      </w:r>
      <w:r w:rsidR="00D15BA0">
        <w:t xml:space="preserve">disconnected from </w:t>
      </w:r>
      <w:r w:rsidR="008D7BF0">
        <w:t>KP</w:t>
      </w:r>
      <w:r w:rsidR="00D15BA0">
        <w:t xml:space="preserve">’s work </w:t>
      </w:r>
      <w:r w:rsidR="00B52CDA">
        <w:t xml:space="preserve">because I was not </w:t>
      </w:r>
      <w:r w:rsidR="00F16951">
        <w:t xml:space="preserve">her </w:t>
      </w:r>
      <w:r w:rsidR="00D15BA0">
        <w:t xml:space="preserve">manager, </w:t>
      </w:r>
      <w:r w:rsidR="000527C9">
        <w:t xml:space="preserve">this made the supervisory relationship more relatable </w:t>
      </w:r>
      <w:r w:rsidR="007712B2">
        <w:t>and less bureaucratic</w:t>
      </w:r>
      <w:r w:rsidR="007E4646">
        <w:t xml:space="preserve"> (Woods, 2001).</w:t>
      </w:r>
      <w:r w:rsidR="009B26BD">
        <w:t xml:space="preserve"> </w:t>
      </w:r>
      <w:r w:rsidR="000E7872">
        <w:t>Th</w:t>
      </w:r>
      <w:r w:rsidR="0096353B">
        <w:t>us</w:t>
      </w:r>
      <w:r w:rsidR="000E7872">
        <w:t>, although there was anticipation going into the first supervision</w:t>
      </w:r>
      <w:r w:rsidR="00CF4E16">
        <w:t xml:space="preserve"> session</w:t>
      </w:r>
      <w:r w:rsidR="000E7872">
        <w:t xml:space="preserve">, during and after we developed an </w:t>
      </w:r>
      <w:r w:rsidR="00CF4E16">
        <w:t>understanding</w:t>
      </w:r>
      <w:r w:rsidR="000E7872">
        <w:t xml:space="preserve"> in how the sessions would be ran </w:t>
      </w:r>
      <w:r w:rsidR="007E4646">
        <w:t xml:space="preserve">and importantly why from this angle. </w:t>
      </w:r>
    </w:p>
    <w:p w14:paraId="4EA506A6" w14:textId="37BAECE3" w:rsidR="000E5CBC" w:rsidRDefault="0076288C" w:rsidP="000E5CBC">
      <w:pPr>
        <w:pStyle w:val="Heading2"/>
      </w:pPr>
      <w:r>
        <w:t>Analysis</w:t>
      </w:r>
    </w:p>
    <w:p w14:paraId="1F328464" w14:textId="4EA2B2BF" w:rsidR="00A472F2" w:rsidRDefault="00104242" w:rsidP="00236F8B">
      <w:pPr>
        <w:jc w:val="both"/>
      </w:pPr>
      <w:r>
        <w:t xml:space="preserve">The positives of the first session were predominantly </w:t>
      </w:r>
      <w:r w:rsidR="00171BAD">
        <w:t xml:space="preserve">the establishment of the supervisory relationship between </w:t>
      </w:r>
      <w:r w:rsidR="008D7BF0">
        <w:t>KP</w:t>
      </w:r>
      <w:r w:rsidR="00171BAD">
        <w:t xml:space="preserve"> and myself, what this would include and why, and how the sessions would look like moving forward. </w:t>
      </w:r>
      <w:r w:rsidR="00FF1862">
        <w:t xml:space="preserve">A second </w:t>
      </w:r>
      <w:r w:rsidR="00236F8B">
        <w:t>positive</w:t>
      </w:r>
      <w:r w:rsidR="00FF1862">
        <w:t xml:space="preserve"> would be my </w:t>
      </w:r>
      <w:r w:rsidR="001205AE">
        <w:t xml:space="preserve">increase in </w:t>
      </w:r>
      <w:r w:rsidR="00FF1862">
        <w:t xml:space="preserve">confidence </w:t>
      </w:r>
      <w:r w:rsidR="001205AE">
        <w:t xml:space="preserve">when </w:t>
      </w:r>
      <w:r w:rsidR="00CF0968">
        <w:t>undertaking the supervisor position</w:t>
      </w:r>
      <w:r w:rsidR="00177D7F">
        <w:t xml:space="preserve">, </w:t>
      </w:r>
      <w:r w:rsidR="001205AE">
        <w:t xml:space="preserve">namely by </w:t>
      </w:r>
      <w:r w:rsidR="00177D7F">
        <w:t xml:space="preserve">focusing on my strengths in being supportive and educative </w:t>
      </w:r>
      <w:r w:rsidR="00317164">
        <w:t xml:space="preserve">rather than </w:t>
      </w:r>
      <w:r w:rsidR="001205AE">
        <w:t>administrative</w:t>
      </w:r>
      <w:r w:rsidR="00317164">
        <w:t xml:space="preserve"> (Kadushin, 19</w:t>
      </w:r>
      <w:r w:rsidR="008C0950">
        <w:t>92</w:t>
      </w:r>
      <w:r w:rsidR="00317164">
        <w:t xml:space="preserve">). </w:t>
      </w:r>
      <w:r w:rsidR="00236F8B">
        <w:t>This is a good first step within the supervisory process and one which w</w:t>
      </w:r>
      <w:r w:rsidR="005B00E5">
        <w:t xml:space="preserve">ould </w:t>
      </w:r>
      <w:r w:rsidR="00236F8B">
        <w:t>be enhanced as the sessions progress</w:t>
      </w:r>
      <w:r w:rsidR="005B00E5">
        <w:t>ed</w:t>
      </w:r>
      <w:r w:rsidR="00A40DB2">
        <w:t xml:space="preserve">. </w:t>
      </w:r>
      <w:r w:rsidR="00593394">
        <w:t xml:space="preserve">However, one negative that was identified during the session </w:t>
      </w:r>
      <w:r w:rsidR="00EA70F3">
        <w:t xml:space="preserve">included the fears </w:t>
      </w:r>
      <w:r w:rsidR="008D7BF0">
        <w:t>KP</w:t>
      </w:r>
      <w:r w:rsidR="00EA70F3">
        <w:t xml:space="preserve"> had for supervision. When devising the contract, I asked </w:t>
      </w:r>
      <w:r w:rsidR="008D7BF0">
        <w:t>KP</w:t>
      </w:r>
      <w:r w:rsidR="00EA70F3">
        <w:t xml:space="preserve"> what her hopes and fears would be of the process, </w:t>
      </w:r>
      <w:r w:rsidR="006E789B">
        <w:t xml:space="preserve">for me as supervisor to understand how </w:t>
      </w:r>
      <w:r w:rsidR="008D7BF0">
        <w:t>KP</w:t>
      </w:r>
      <w:r w:rsidR="006E789B">
        <w:t xml:space="preserve"> is feeling </w:t>
      </w:r>
      <w:r w:rsidR="00B10C09">
        <w:t>in the</w:t>
      </w:r>
      <w:r w:rsidR="006E789B">
        <w:t xml:space="preserve"> sessions and what could be done to minimise any negative </w:t>
      </w:r>
      <w:r w:rsidR="00B10C09">
        <w:t xml:space="preserve">feelings or experiences. </w:t>
      </w:r>
      <w:r w:rsidR="008D7BF0">
        <w:t>KP</w:t>
      </w:r>
      <w:r w:rsidR="007C2B54">
        <w:t xml:space="preserve"> explained that within her past supervision experience, she felt pressured to bring something new – this</w:t>
      </w:r>
      <w:r w:rsidR="00D62290">
        <w:t xml:space="preserve"> being</w:t>
      </w:r>
      <w:r w:rsidR="007C2B54">
        <w:t xml:space="preserve"> a reflection or new situation to discuss – every session</w:t>
      </w:r>
      <w:r w:rsidR="00B61AEE">
        <w:t xml:space="preserve">. </w:t>
      </w:r>
      <w:r w:rsidR="00484AB5">
        <w:t xml:space="preserve">This </w:t>
      </w:r>
      <w:r w:rsidR="00E3015A">
        <w:t xml:space="preserve">fear has been identified by the </w:t>
      </w:r>
      <w:r w:rsidR="00804003">
        <w:t>Curriculum Development Unit (2014</w:t>
      </w:r>
      <w:r w:rsidR="00D17CEF">
        <w:t xml:space="preserve">) as a </w:t>
      </w:r>
      <w:r w:rsidR="00D077BA">
        <w:t>‘</w:t>
      </w:r>
      <w:r w:rsidR="00D17CEF">
        <w:t>block</w:t>
      </w:r>
      <w:r w:rsidR="00D077BA">
        <w:t>’</w:t>
      </w:r>
      <w:r w:rsidR="00D17CEF">
        <w:t xml:space="preserve"> to supervision, </w:t>
      </w:r>
      <w:r w:rsidR="005D0E91">
        <w:t xml:space="preserve">where previous bad experiences of such can make supervisees </w:t>
      </w:r>
      <w:r w:rsidR="00DA15B1">
        <w:t>cautious</w:t>
      </w:r>
      <w:r w:rsidR="005D0E91">
        <w:t xml:space="preserve"> of the process</w:t>
      </w:r>
      <w:r w:rsidR="00D077BA">
        <w:t xml:space="preserve"> and therefore prone to disengage.</w:t>
      </w:r>
      <w:r w:rsidR="005D0E91">
        <w:t xml:space="preserve"> </w:t>
      </w:r>
      <w:r w:rsidR="00466CE8">
        <w:t xml:space="preserve">To combat this, </w:t>
      </w:r>
      <w:r w:rsidR="00E46CFA">
        <w:t xml:space="preserve">I asked </w:t>
      </w:r>
      <w:r w:rsidR="008D7BF0">
        <w:t>KP</w:t>
      </w:r>
      <w:r w:rsidR="00E46CFA">
        <w:t xml:space="preserve"> </w:t>
      </w:r>
      <w:r w:rsidR="0099076C">
        <w:t xml:space="preserve">to expand on her previous </w:t>
      </w:r>
      <w:r w:rsidR="00E46CFA">
        <w:t>experiences</w:t>
      </w:r>
      <w:r w:rsidR="00D077BA">
        <w:t>,</w:t>
      </w:r>
      <w:r w:rsidR="00E46CFA">
        <w:t xml:space="preserve"> </w:t>
      </w:r>
      <w:r w:rsidR="0099076C">
        <w:t xml:space="preserve">and </w:t>
      </w:r>
      <w:r w:rsidR="00E46CFA">
        <w:t xml:space="preserve">from this information ensured that there were no expectations from me that would </w:t>
      </w:r>
      <w:r w:rsidR="00B31A53">
        <w:t>make her feel pressured</w:t>
      </w:r>
      <w:r w:rsidR="0099076C">
        <w:t xml:space="preserve"> in this way</w:t>
      </w:r>
      <w:r w:rsidR="00B31A53">
        <w:t xml:space="preserve">. </w:t>
      </w:r>
      <w:r w:rsidR="00F55ABF">
        <w:t xml:space="preserve">This was translated into the contract </w:t>
      </w:r>
      <w:r w:rsidR="0041682B">
        <w:t xml:space="preserve">(Hawkins and Smith, 2006). From </w:t>
      </w:r>
      <w:r w:rsidR="00BE1CA0">
        <w:t>a</w:t>
      </w:r>
      <w:r w:rsidR="0041682B">
        <w:t xml:space="preserve"> negative came a positive, however, </w:t>
      </w:r>
      <w:r w:rsidR="00041DF3">
        <w:t xml:space="preserve">where as supervisor I was able to mitigate this fear and establish trust with </w:t>
      </w:r>
      <w:r w:rsidR="008D7BF0">
        <w:t>KP</w:t>
      </w:r>
      <w:r w:rsidR="00041DF3">
        <w:t xml:space="preserve"> by ensuring she would not feel expected to bring new material every session.</w:t>
      </w:r>
      <w:r w:rsidR="008E07A0">
        <w:t xml:space="preserve"> </w:t>
      </w:r>
      <w:r w:rsidR="000251CF">
        <w:t>Tr</w:t>
      </w:r>
      <w:r w:rsidR="008E07A0">
        <w:t xml:space="preserve">ust is an important </w:t>
      </w:r>
      <w:r w:rsidR="00E1326E">
        <w:t>quality to instil within the supervisory relationship,</w:t>
      </w:r>
      <w:r w:rsidR="00A472F2">
        <w:t xml:space="preserve"> because if youth workers feel heard and valued in their role, so do the young people they support (Jenkinson, 2010).</w:t>
      </w:r>
    </w:p>
    <w:p w14:paraId="7492A5F1" w14:textId="30D251F0" w:rsidR="00AC1F58" w:rsidRDefault="0097334E" w:rsidP="00A472F2">
      <w:pPr>
        <w:pStyle w:val="Heading2"/>
      </w:pPr>
      <w:r>
        <w:t>Evaluation</w:t>
      </w:r>
      <w:r w:rsidR="0076288C">
        <w:t xml:space="preserve"> </w:t>
      </w:r>
    </w:p>
    <w:p w14:paraId="23149421" w14:textId="3F7FBA03" w:rsidR="002E5D0D" w:rsidRDefault="006C4A6F" w:rsidP="00186E4C">
      <w:pPr>
        <w:jc w:val="both"/>
      </w:pPr>
      <w:r>
        <w:t>T</w:t>
      </w:r>
      <w:r w:rsidR="00107C7E">
        <w:t xml:space="preserve">he </w:t>
      </w:r>
      <w:r w:rsidR="005077B3">
        <w:t>first session</w:t>
      </w:r>
      <w:r w:rsidR="00EB5C36">
        <w:t xml:space="preserve"> –</w:t>
      </w:r>
      <w:r w:rsidR="005077B3">
        <w:t xml:space="preserve"> </w:t>
      </w:r>
      <w:r w:rsidR="00AC6EA9">
        <w:t xml:space="preserve">where the supervisory relationship </w:t>
      </w:r>
      <w:r w:rsidR="00186E4C">
        <w:t>beg</w:t>
      </w:r>
      <w:r w:rsidR="00710A89">
        <w:t>a</w:t>
      </w:r>
      <w:r w:rsidR="001C409E">
        <w:t>n</w:t>
      </w:r>
      <w:r w:rsidR="00BE1CA0">
        <w:t xml:space="preserve">, </w:t>
      </w:r>
      <w:r w:rsidR="00AC6EA9">
        <w:t xml:space="preserve"> </w:t>
      </w:r>
      <w:r w:rsidR="00507668">
        <w:t xml:space="preserve">the supervision contract was </w:t>
      </w:r>
      <w:r w:rsidR="00C4773B">
        <w:t>produced</w:t>
      </w:r>
      <w:r w:rsidR="00507668">
        <w:t xml:space="preserve"> and the supervision environment was established</w:t>
      </w:r>
      <w:r>
        <w:t xml:space="preserve"> – </w:t>
      </w:r>
      <w:r w:rsidR="00465A87">
        <w:t xml:space="preserve">went well and </w:t>
      </w:r>
      <w:r w:rsidR="00C4773B">
        <w:t xml:space="preserve">formulated both my role and responsibilities as a supervisor and </w:t>
      </w:r>
      <w:r w:rsidR="008D7BF0">
        <w:t>KP</w:t>
      </w:r>
      <w:r w:rsidR="00C4773B">
        <w:t xml:space="preserve"> as a supervisee. I look</w:t>
      </w:r>
      <w:r w:rsidR="0012171D">
        <w:t xml:space="preserve">ed </w:t>
      </w:r>
      <w:r w:rsidR="00C4773B">
        <w:t xml:space="preserve">forward to working with </w:t>
      </w:r>
      <w:r w:rsidR="008D7BF0">
        <w:t>KP</w:t>
      </w:r>
      <w:r w:rsidR="00C4773B">
        <w:t xml:space="preserve"> in this capacity and focusing on how </w:t>
      </w:r>
      <w:r w:rsidR="00186E4C">
        <w:t>we c</w:t>
      </w:r>
      <w:r w:rsidR="00710A89">
        <w:t>ould</w:t>
      </w:r>
      <w:r w:rsidR="00186E4C">
        <w:t xml:space="preserve"> best support her professional development in youth work </w:t>
      </w:r>
      <w:r w:rsidR="00186E4C">
        <w:lastRenderedPageBreak/>
        <w:t xml:space="preserve">practice. </w:t>
      </w:r>
      <w:r w:rsidR="00EE4EE9">
        <w:t xml:space="preserve">After we closed the first session, </w:t>
      </w:r>
      <w:r w:rsidR="008D7BF0">
        <w:t>KP</w:t>
      </w:r>
      <w:r w:rsidR="00F306A0">
        <w:t xml:space="preserve"> and myself scheduled the second supervision in advance to ensure that </w:t>
      </w:r>
      <w:r w:rsidR="00AE1F04">
        <w:t>the sessions remained regular</w:t>
      </w:r>
      <w:r w:rsidR="009936BD">
        <w:t xml:space="preserve">. </w:t>
      </w:r>
      <w:r w:rsidR="001725B7">
        <w:t xml:space="preserve">Sapin argues that the </w:t>
      </w:r>
      <w:r w:rsidR="009936BD">
        <w:t>consistency of planned sessions facilitates focus and discussion,</w:t>
      </w:r>
      <w:r w:rsidR="001725B7">
        <w:t xml:space="preserve"> </w:t>
      </w:r>
      <w:r w:rsidR="00DE6455">
        <w:t xml:space="preserve">which led to </w:t>
      </w:r>
      <w:r w:rsidR="008D7BF0">
        <w:t>KP</w:t>
      </w:r>
      <w:r w:rsidR="00DE6455">
        <w:t xml:space="preserve"> and myself agreeing to meet every other Thursday for supervision, yet a formal agenda was not agreed upon </w:t>
      </w:r>
      <w:r w:rsidR="00183E95">
        <w:t>due to the nature of the sessions being peer-led</w:t>
      </w:r>
      <w:r w:rsidR="009F1A77">
        <w:t xml:space="preserve"> (2013, pp. 227)</w:t>
      </w:r>
      <w:r w:rsidR="00183E95">
        <w:t xml:space="preserve">. </w:t>
      </w:r>
      <w:r w:rsidR="00107FAC">
        <w:t xml:space="preserve">I also asked </w:t>
      </w:r>
      <w:r w:rsidR="008D7BF0">
        <w:t>KP</w:t>
      </w:r>
      <w:r w:rsidR="00107FAC">
        <w:t xml:space="preserve"> how she felt the first session went, out of professional curiosity and to </w:t>
      </w:r>
      <w:r w:rsidR="008F0C4E">
        <w:t xml:space="preserve">listen to her opinion, to explore </w:t>
      </w:r>
      <w:r w:rsidR="009D69FB">
        <w:t xml:space="preserve">any issues and to make </w:t>
      </w:r>
      <w:r w:rsidR="002B519A">
        <w:t>her</w:t>
      </w:r>
      <w:r w:rsidR="009D69FB">
        <w:t xml:space="preserve"> feel valued. </w:t>
      </w:r>
      <w:r w:rsidR="00D713F7">
        <w:t>From her feedback I gage</w:t>
      </w:r>
      <w:r w:rsidR="00061951">
        <w:t>d</w:t>
      </w:r>
      <w:r w:rsidR="00D713F7">
        <w:t xml:space="preserve"> that the first session went well and that it was both helpful for myself and </w:t>
      </w:r>
      <w:r w:rsidR="008D7BF0">
        <w:t>KP</w:t>
      </w:r>
      <w:r w:rsidR="00D713F7">
        <w:t xml:space="preserve"> to continue supervision in a supportive</w:t>
      </w:r>
      <w:r w:rsidR="008A386D">
        <w:t xml:space="preserve"> way, as well as provid</w:t>
      </w:r>
      <w:r w:rsidR="005C1CEE">
        <w:t>e</w:t>
      </w:r>
      <w:r w:rsidR="008A386D">
        <w:t xml:space="preserve"> critical advice and suggestions when an issue arises. </w:t>
      </w:r>
      <w:r w:rsidR="00BE0EA8">
        <w:t>After returning from the session, I dedicated time to write my own summary o</w:t>
      </w:r>
      <w:r w:rsidR="00864D95">
        <w:t>n what was discussed, agreed upon and plan</w:t>
      </w:r>
      <w:r w:rsidR="001C409E">
        <w:t>ned</w:t>
      </w:r>
      <w:r w:rsidR="00864D95">
        <w:t xml:space="preserve"> for the next session.</w:t>
      </w:r>
      <w:r w:rsidR="00BD40AC">
        <w:t xml:space="preserve"> As such, accounting a summary of th</w:t>
      </w:r>
      <w:r w:rsidR="00D83125">
        <w:t xml:space="preserve">e supervisions </w:t>
      </w:r>
      <w:r w:rsidR="00F3764D">
        <w:t xml:space="preserve">after </w:t>
      </w:r>
      <w:r w:rsidR="00D83125">
        <w:t xml:space="preserve">the session </w:t>
      </w:r>
      <w:r w:rsidR="00F3764D">
        <w:t>allowed me to a</w:t>
      </w:r>
      <w:r w:rsidR="001A6802">
        <w:t xml:space="preserve">ctively listen to </w:t>
      </w:r>
      <w:r w:rsidR="008D7BF0">
        <w:t>KP</w:t>
      </w:r>
      <w:r w:rsidR="001A6802">
        <w:t xml:space="preserve"> to ensure she felt heard, as well</w:t>
      </w:r>
      <w:r w:rsidR="00F3764D">
        <w:t xml:space="preserve"> gain an understanding of how I can support </w:t>
      </w:r>
      <w:r w:rsidR="008D7BF0">
        <w:t>KP</w:t>
      </w:r>
      <w:r w:rsidR="00F3764D">
        <w:t xml:space="preserve"> moving forward. </w:t>
      </w:r>
      <w:r w:rsidR="001C409E">
        <w:t>Overall, I look</w:t>
      </w:r>
      <w:r w:rsidR="005C1CEE">
        <w:t>ed</w:t>
      </w:r>
      <w:r w:rsidR="001C409E">
        <w:t xml:space="preserve"> forward to observing how the supervisions evolve, and anticipate</w:t>
      </w:r>
      <w:r w:rsidR="005C1CEE">
        <w:t xml:space="preserve">d </w:t>
      </w:r>
      <w:r w:rsidR="001C409E">
        <w:t xml:space="preserve">myself and </w:t>
      </w:r>
      <w:r w:rsidR="008D7BF0">
        <w:t>KP</w:t>
      </w:r>
      <w:r w:rsidR="001C409E">
        <w:t>’s professional development</w:t>
      </w:r>
      <w:r w:rsidR="0011173F">
        <w:t xml:space="preserve"> throughout</w:t>
      </w:r>
      <w:r w:rsidR="001C409E">
        <w:t xml:space="preserve"> the sessions.</w:t>
      </w:r>
    </w:p>
    <w:p w14:paraId="31256A18" w14:textId="77777777" w:rsidR="0011173F" w:rsidRDefault="0011173F" w:rsidP="00186E4C">
      <w:pPr>
        <w:jc w:val="both"/>
      </w:pPr>
    </w:p>
    <w:p w14:paraId="2B93102B" w14:textId="77777777" w:rsidR="0011173F" w:rsidRDefault="0011173F" w:rsidP="00186E4C">
      <w:pPr>
        <w:jc w:val="both"/>
      </w:pPr>
    </w:p>
    <w:p w14:paraId="042356BB" w14:textId="77777777" w:rsidR="0011173F" w:rsidRDefault="0011173F" w:rsidP="00186E4C">
      <w:pPr>
        <w:jc w:val="both"/>
      </w:pPr>
    </w:p>
    <w:p w14:paraId="01F10779" w14:textId="77777777" w:rsidR="0011173F" w:rsidRDefault="0011173F" w:rsidP="00186E4C">
      <w:pPr>
        <w:jc w:val="both"/>
      </w:pPr>
    </w:p>
    <w:p w14:paraId="372AD899" w14:textId="77777777" w:rsidR="0011173F" w:rsidRDefault="0011173F" w:rsidP="00186E4C">
      <w:pPr>
        <w:jc w:val="both"/>
      </w:pPr>
    </w:p>
    <w:p w14:paraId="60B0A4AE" w14:textId="77777777" w:rsidR="0011173F" w:rsidRDefault="0011173F" w:rsidP="00186E4C">
      <w:pPr>
        <w:jc w:val="both"/>
      </w:pPr>
    </w:p>
    <w:p w14:paraId="72C90E7E" w14:textId="77777777" w:rsidR="0011173F" w:rsidRDefault="0011173F" w:rsidP="00186E4C">
      <w:pPr>
        <w:jc w:val="both"/>
      </w:pPr>
    </w:p>
    <w:p w14:paraId="321446EE" w14:textId="77777777" w:rsidR="0011173F" w:rsidRDefault="0011173F" w:rsidP="00186E4C">
      <w:pPr>
        <w:jc w:val="both"/>
      </w:pPr>
    </w:p>
    <w:p w14:paraId="32B2A81A" w14:textId="77777777" w:rsidR="0011173F" w:rsidRDefault="0011173F" w:rsidP="00186E4C">
      <w:pPr>
        <w:jc w:val="both"/>
      </w:pPr>
    </w:p>
    <w:p w14:paraId="79002B40" w14:textId="77777777" w:rsidR="0011173F" w:rsidRDefault="0011173F" w:rsidP="00186E4C">
      <w:pPr>
        <w:jc w:val="both"/>
      </w:pPr>
    </w:p>
    <w:p w14:paraId="7F08DB10" w14:textId="77777777" w:rsidR="0011173F" w:rsidRDefault="0011173F" w:rsidP="00186E4C">
      <w:pPr>
        <w:jc w:val="both"/>
      </w:pPr>
    </w:p>
    <w:p w14:paraId="66E4FB55" w14:textId="77777777" w:rsidR="0011173F" w:rsidRDefault="0011173F" w:rsidP="00186E4C">
      <w:pPr>
        <w:jc w:val="both"/>
      </w:pPr>
    </w:p>
    <w:p w14:paraId="5D6B0305" w14:textId="77777777" w:rsidR="0011173F" w:rsidRDefault="0011173F" w:rsidP="00186E4C">
      <w:pPr>
        <w:jc w:val="both"/>
      </w:pPr>
    </w:p>
    <w:p w14:paraId="0EA68510" w14:textId="77777777" w:rsidR="0011173F" w:rsidRDefault="0011173F" w:rsidP="00186E4C">
      <w:pPr>
        <w:jc w:val="both"/>
      </w:pPr>
    </w:p>
    <w:p w14:paraId="5B83D02C" w14:textId="77777777" w:rsidR="0011173F" w:rsidRDefault="0011173F" w:rsidP="00186E4C">
      <w:pPr>
        <w:jc w:val="both"/>
      </w:pPr>
    </w:p>
    <w:p w14:paraId="2F7E0869" w14:textId="77777777" w:rsidR="0011173F" w:rsidRDefault="0011173F" w:rsidP="00186E4C">
      <w:pPr>
        <w:jc w:val="both"/>
      </w:pPr>
    </w:p>
    <w:p w14:paraId="0005046E" w14:textId="77777777" w:rsidR="0011173F" w:rsidRDefault="0011173F" w:rsidP="00186E4C">
      <w:pPr>
        <w:jc w:val="both"/>
      </w:pPr>
    </w:p>
    <w:p w14:paraId="7E6A87CA" w14:textId="77777777" w:rsidR="0011173F" w:rsidRDefault="0011173F" w:rsidP="00186E4C">
      <w:pPr>
        <w:jc w:val="both"/>
      </w:pPr>
    </w:p>
    <w:p w14:paraId="02F5E3DF" w14:textId="77777777" w:rsidR="0011173F" w:rsidRDefault="0011173F" w:rsidP="00186E4C">
      <w:pPr>
        <w:jc w:val="both"/>
      </w:pPr>
    </w:p>
    <w:p w14:paraId="0BC9D049" w14:textId="77777777" w:rsidR="0011173F" w:rsidRDefault="0011173F" w:rsidP="00186E4C">
      <w:pPr>
        <w:jc w:val="both"/>
      </w:pPr>
    </w:p>
    <w:p w14:paraId="2964C440" w14:textId="77777777" w:rsidR="0011173F" w:rsidRDefault="0011173F" w:rsidP="00186E4C">
      <w:pPr>
        <w:jc w:val="both"/>
      </w:pPr>
    </w:p>
    <w:p w14:paraId="15F2E7BF" w14:textId="057191E8" w:rsidR="0011173F" w:rsidRDefault="0011173F" w:rsidP="0011173F">
      <w:pPr>
        <w:pStyle w:val="Heading1"/>
      </w:pPr>
      <w:r>
        <w:lastRenderedPageBreak/>
        <w:t xml:space="preserve">Practice Log 2 </w:t>
      </w:r>
    </w:p>
    <w:p w14:paraId="371E944D" w14:textId="00EF2340" w:rsidR="0011173F" w:rsidRDefault="0011173F" w:rsidP="0011173F">
      <w:pPr>
        <w:pStyle w:val="Heading2"/>
      </w:pPr>
      <w:r>
        <w:t xml:space="preserve">Description </w:t>
      </w:r>
    </w:p>
    <w:p w14:paraId="535960C5" w14:textId="7CD4863A" w:rsidR="00AB13FC" w:rsidRDefault="00BF412B" w:rsidP="00DB2D10">
      <w:pPr>
        <w:jc w:val="both"/>
      </w:pPr>
      <w:r>
        <w:t>Th</w:t>
      </w:r>
      <w:r w:rsidR="00A8744B">
        <w:t xml:space="preserve">is session </w:t>
      </w:r>
      <w:r w:rsidR="00952748">
        <w:t xml:space="preserve">nicely followed the </w:t>
      </w:r>
      <w:r w:rsidR="00A8744B">
        <w:t>last</w:t>
      </w:r>
      <w:r w:rsidR="00952748">
        <w:t xml:space="preserve">, </w:t>
      </w:r>
      <w:r w:rsidR="00CD313B">
        <w:t xml:space="preserve">where we met at our agreed </w:t>
      </w:r>
      <w:r w:rsidR="00824DE3">
        <w:t>supervision base – the Tanyard Youth Project.</w:t>
      </w:r>
      <w:r w:rsidR="00D62871">
        <w:t xml:space="preserve"> </w:t>
      </w:r>
      <w:r w:rsidR="00824DE3">
        <w:t>I noticed that the Centre was much busier</w:t>
      </w:r>
      <w:r w:rsidR="00501886">
        <w:t xml:space="preserve"> than the previous session</w:t>
      </w:r>
      <w:r w:rsidR="00527196">
        <w:t xml:space="preserve">. </w:t>
      </w:r>
      <w:r w:rsidR="00C046C3">
        <w:t>For Woods (2001</w:t>
      </w:r>
      <w:r w:rsidR="00563CFA">
        <w:t>, p.</w:t>
      </w:r>
      <w:r w:rsidR="00C046C3">
        <w:t xml:space="preserve"> 255), </w:t>
      </w:r>
      <w:r w:rsidR="000902D1">
        <w:t xml:space="preserve">confidentiality </w:t>
      </w:r>
      <w:r w:rsidR="002855F6">
        <w:t xml:space="preserve">is one of the main foundations </w:t>
      </w:r>
      <w:r w:rsidR="00527196">
        <w:t xml:space="preserve">of </w:t>
      </w:r>
      <w:r w:rsidR="000C52F6">
        <w:t>supervision</w:t>
      </w:r>
      <w:r w:rsidR="002855F6">
        <w:t>, wh</w:t>
      </w:r>
      <w:r w:rsidR="000C52F6">
        <w:t xml:space="preserve">ere </w:t>
      </w:r>
      <w:r w:rsidR="00527196">
        <w:t xml:space="preserve">trusting your supervisor </w:t>
      </w:r>
      <w:r w:rsidR="00F724DE">
        <w:t>comes from</w:t>
      </w:r>
      <w:r w:rsidR="000C52F6">
        <w:t xml:space="preserve"> discussions </w:t>
      </w:r>
      <w:r w:rsidR="00F724DE">
        <w:t xml:space="preserve">being </w:t>
      </w:r>
      <w:r w:rsidR="00767D3F">
        <w:t xml:space="preserve">held in </w:t>
      </w:r>
      <w:r w:rsidR="000C52F6">
        <w:t>private during</w:t>
      </w:r>
      <w:r w:rsidR="00767D3F">
        <w:t xml:space="preserve"> the sessions and after.</w:t>
      </w:r>
      <w:r w:rsidR="000C52F6">
        <w:t xml:space="preserve"> </w:t>
      </w:r>
      <w:r w:rsidR="001657FC">
        <w:t xml:space="preserve">It was </w:t>
      </w:r>
      <w:r w:rsidR="00A52C57">
        <w:t xml:space="preserve">therefore </w:t>
      </w:r>
      <w:r w:rsidR="001657FC">
        <w:t xml:space="preserve">important for me to recognise that the session would need to be moved elsewhere for </w:t>
      </w:r>
      <w:r w:rsidR="008D7BF0">
        <w:t>KP</w:t>
      </w:r>
      <w:r w:rsidR="001657FC">
        <w:t xml:space="preserve"> to freely engage with me and discuss her work. </w:t>
      </w:r>
      <w:r w:rsidR="00B24BD9">
        <w:t xml:space="preserve">I </w:t>
      </w:r>
      <w:r w:rsidR="00A94421">
        <w:t xml:space="preserve">asked </w:t>
      </w:r>
      <w:r w:rsidR="008D7BF0">
        <w:t>KP</w:t>
      </w:r>
      <w:r w:rsidR="00A94421">
        <w:t xml:space="preserve"> if she would like to go for a walk around the local millpond </w:t>
      </w:r>
      <w:r w:rsidR="00AB0B88">
        <w:t xml:space="preserve">during the session, to which she agreed. </w:t>
      </w:r>
      <w:r w:rsidR="005D0A57">
        <w:t xml:space="preserve">This can be related to </w:t>
      </w:r>
      <w:r w:rsidR="00B31563">
        <w:t xml:space="preserve">the </w:t>
      </w:r>
      <w:r w:rsidR="00A96ABF">
        <w:t xml:space="preserve">function of </w:t>
      </w:r>
      <w:r w:rsidR="0086532F">
        <w:t xml:space="preserve">supervision </w:t>
      </w:r>
      <w:r w:rsidR="00A96ABF">
        <w:t>myself</w:t>
      </w:r>
      <w:r w:rsidR="0086532F">
        <w:t xml:space="preserve"> and </w:t>
      </w:r>
      <w:r w:rsidR="008D7BF0">
        <w:t>KP</w:t>
      </w:r>
      <w:r w:rsidR="0086532F">
        <w:t xml:space="preserve"> agreed upon being mostly educational and support</w:t>
      </w:r>
      <w:r w:rsidR="00A17739">
        <w:t>ive</w:t>
      </w:r>
      <w:r w:rsidR="00C8236D">
        <w:t xml:space="preserve">. We </w:t>
      </w:r>
      <w:r w:rsidR="001677EA">
        <w:t xml:space="preserve">wanted to focus on the learning </w:t>
      </w:r>
      <w:r w:rsidR="008D7BF0">
        <w:t>KP</w:t>
      </w:r>
      <w:r w:rsidR="001677EA">
        <w:t xml:space="preserve"> achieve</w:t>
      </w:r>
      <w:r w:rsidR="005E0861">
        <w:t>d</w:t>
      </w:r>
      <w:r w:rsidR="001677EA">
        <w:t xml:space="preserve"> as well as recognise the affective side supervision</w:t>
      </w:r>
      <w:r w:rsidR="00CF4061">
        <w:t xml:space="preserve"> </w:t>
      </w:r>
      <w:r w:rsidR="005E0861">
        <w:t>could offer her</w:t>
      </w:r>
      <w:r w:rsidR="00CF4061">
        <w:t xml:space="preserve"> </w:t>
      </w:r>
      <w:r w:rsidR="001677EA">
        <w:t xml:space="preserve">(Kadushin, 1992). </w:t>
      </w:r>
      <w:r w:rsidR="00720D8F">
        <w:t>In</w:t>
      </w:r>
      <w:r w:rsidR="00A52C57">
        <w:t xml:space="preserve"> contrast to this,</w:t>
      </w:r>
      <w:r w:rsidR="00720D8F">
        <w:t xml:space="preserve"> administrative-led supervision</w:t>
      </w:r>
      <w:r w:rsidR="00A52C57">
        <w:t xml:space="preserve"> – </w:t>
      </w:r>
      <w:r w:rsidR="00720D8F">
        <w:t>where a manager and employee are both present</w:t>
      </w:r>
      <w:r w:rsidR="00A52C57">
        <w:t xml:space="preserve"> – </w:t>
      </w:r>
      <w:r w:rsidR="00720D8F">
        <w:t xml:space="preserve"> </w:t>
      </w:r>
      <w:r w:rsidR="00C81DB2">
        <w:t xml:space="preserve">focuses on the bureaucratic, managerial aspects of the work, and as such venturing outside the organisation would not be expected due to the formal nature of the sessions. </w:t>
      </w:r>
      <w:r w:rsidR="005E0861">
        <w:t xml:space="preserve">As this </w:t>
      </w:r>
      <w:r w:rsidR="00435846">
        <w:t xml:space="preserve">was not a concern for myself and </w:t>
      </w:r>
      <w:r w:rsidR="008D7BF0">
        <w:t>KP</w:t>
      </w:r>
      <w:r w:rsidR="00435846">
        <w:t xml:space="preserve">, having the session in a different environment </w:t>
      </w:r>
      <w:r w:rsidR="00D54EF0">
        <w:t xml:space="preserve">did not impact </w:t>
      </w:r>
      <w:r w:rsidR="00C81DB2">
        <w:t>supervision</w:t>
      </w:r>
      <w:r w:rsidR="00D54EF0">
        <w:t xml:space="preserve">. </w:t>
      </w:r>
      <w:r w:rsidR="00E87D7D">
        <w:t xml:space="preserve">The main </w:t>
      </w:r>
      <w:r w:rsidR="0061019E">
        <w:t xml:space="preserve">focus </w:t>
      </w:r>
      <w:r w:rsidR="00696B46">
        <w:t>in this session</w:t>
      </w:r>
      <w:r w:rsidR="0061019E">
        <w:t xml:space="preserve"> involved</w:t>
      </w:r>
      <w:r w:rsidR="00AB13FC">
        <w:t xml:space="preserve"> </w:t>
      </w:r>
      <w:r w:rsidR="008D7BF0">
        <w:t>KP</w:t>
      </w:r>
      <w:r w:rsidR="00AB13FC">
        <w:t xml:space="preserve"> feeling stressed and undervalued</w:t>
      </w:r>
      <w:r w:rsidR="0061019E">
        <w:t xml:space="preserve"> </w:t>
      </w:r>
      <w:r w:rsidR="00A533E3">
        <w:t xml:space="preserve">because </w:t>
      </w:r>
      <w:r w:rsidR="00AB13FC">
        <w:t>of her working environment</w:t>
      </w:r>
      <w:r w:rsidR="00E21BA8">
        <w:t xml:space="preserve"> being short-staffed and over-stretched. </w:t>
      </w:r>
      <w:r w:rsidR="006D43AB">
        <w:t>It is known that the demands of youth work can induce stress for workers</w:t>
      </w:r>
      <w:r w:rsidR="002606E4">
        <w:t xml:space="preserve"> (White et al., 2020)</w:t>
      </w:r>
      <w:r w:rsidR="006D43AB">
        <w:t xml:space="preserve">, </w:t>
      </w:r>
      <w:r w:rsidR="00A533E3">
        <w:t xml:space="preserve">and as such it was my </w:t>
      </w:r>
      <w:r w:rsidR="004D27E2">
        <w:t>role</w:t>
      </w:r>
      <w:r w:rsidR="00A533E3">
        <w:t xml:space="preserve"> as supervisor to provide advice to </w:t>
      </w:r>
      <w:r w:rsidR="008D7BF0">
        <w:t>KP</w:t>
      </w:r>
      <w:r w:rsidR="00A533E3">
        <w:t xml:space="preserve"> on how to minimise this. </w:t>
      </w:r>
      <w:r w:rsidR="00FC59AA">
        <w:t>As White et al. (</w:t>
      </w:r>
      <w:r w:rsidR="00A41E66">
        <w:t>Ibid</w:t>
      </w:r>
      <w:r w:rsidR="00696B46">
        <w:t xml:space="preserve">, p. </w:t>
      </w:r>
      <w:r w:rsidR="00A41E66">
        <w:t xml:space="preserve">60) found, supervision can play a key role in reducing such stress. Therefore, following the supportive function of supervision, I advised </w:t>
      </w:r>
      <w:r w:rsidR="008D7BF0">
        <w:t>KP</w:t>
      </w:r>
      <w:r w:rsidR="00A41E66">
        <w:t xml:space="preserve"> to begin setting boundaries, such as not responding to emails past a certain time, and encouraged her to gain </w:t>
      </w:r>
      <w:r w:rsidR="00F640B9">
        <w:t xml:space="preserve">more </w:t>
      </w:r>
      <w:r w:rsidR="00A41E66">
        <w:t xml:space="preserve">support from her manager. </w:t>
      </w:r>
    </w:p>
    <w:p w14:paraId="308297B2" w14:textId="68592925" w:rsidR="008051F2" w:rsidRDefault="008051F2" w:rsidP="008051F2">
      <w:pPr>
        <w:pStyle w:val="Heading2"/>
      </w:pPr>
      <w:r>
        <w:t xml:space="preserve">Feelings </w:t>
      </w:r>
    </w:p>
    <w:p w14:paraId="20A6A6FC" w14:textId="7BEA4AF6" w:rsidR="00997651" w:rsidRDefault="00145E71" w:rsidP="00CF1429">
      <w:pPr>
        <w:jc w:val="both"/>
      </w:pPr>
      <w:r>
        <w:t xml:space="preserve">Whilst </w:t>
      </w:r>
      <w:r w:rsidR="00696B46">
        <w:t>discussing this issue with</w:t>
      </w:r>
      <w:r>
        <w:t xml:space="preserve"> </w:t>
      </w:r>
      <w:r w:rsidR="008D7BF0">
        <w:t>KP</w:t>
      </w:r>
      <w:r>
        <w:t>, I did feel overwhelmed</w:t>
      </w:r>
      <w:r w:rsidR="004B3F6A">
        <w:t>,</w:t>
      </w:r>
      <w:r>
        <w:t xml:space="preserve"> as this was my first </w:t>
      </w:r>
      <w:r w:rsidR="00DF63C8">
        <w:t xml:space="preserve">time supporting and guiding another youth worker in this capacity. </w:t>
      </w:r>
      <w:r w:rsidR="004A5116">
        <w:t>In recent years, expenditure on youth services has decreased by £19</w:t>
      </w:r>
      <w:r w:rsidR="00ED4663">
        <w:t>m since 2010/11 (YMCA, 20</w:t>
      </w:r>
      <w:r w:rsidR="004474D2">
        <w:t>20</w:t>
      </w:r>
      <w:r w:rsidR="0007301B">
        <w:t xml:space="preserve">, p. </w:t>
      </w:r>
      <w:r w:rsidR="004474D2">
        <w:t>10), which has been felt by all sectors</w:t>
      </w:r>
      <w:r w:rsidR="00CF1429">
        <w:t>,</w:t>
      </w:r>
      <w:r w:rsidR="004474D2">
        <w:t xml:space="preserve"> but particularly the voluntary sector, due to their</w:t>
      </w:r>
      <w:r w:rsidR="00843DE8">
        <w:t xml:space="preserve"> increased</w:t>
      </w:r>
      <w:r w:rsidR="004474D2">
        <w:t xml:space="preserve"> dependency on funding streams and grants. </w:t>
      </w:r>
      <w:r w:rsidR="008900CE">
        <w:t xml:space="preserve">This means that youth workers such as </w:t>
      </w:r>
      <w:r w:rsidR="008D7BF0">
        <w:t>KP</w:t>
      </w:r>
      <w:r w:rsidR="008900CE">
        <w:t xml:space="preserve"> are facing huge pressures to uphold standards in their practice with less resources to work with. This left me feeling concerned for </w:t>
      </w:r>
      <w:r w:rsidR="008D7BF0">
        <w:t>KP</w:t>
      </w:r>
      <w:r w:rsidR="008900CE">
        <w:t>’s welfare</w:t>
      </w:r>
      <w:r w:rsidR="00DE3F9C">
        <w:t xml:space="preserve">. However, </w:t>
      </w:r>
      <w:r w:rsidR="00AE3814">
        <w:t>because of</w:t>
      </w:r>
      <w:r w:rsidR="00DE3F9C">
        <w:t xml:space="preserve"> my lack of confidence with undertaking a supervisory role, I felt overcome in how I could support </w:t>
      </w:r>
      <w:r w:rsidR="008D7BF0">
        <w:t>KP</w:t>
      </w:r>
      <w:r w:rsidR="00DE3F9C">
        <w:t xml:space="preserve"> moving forward. To ensure</w:t>
      </w:r>
      <w:r w:rsidR="00E82E66">
        <w:t xml:space="preserve"> the best advice was given, I reminded myself of the function of supervision to which we had agreed upon – supportive and educative</w:t>
      </w:r>
      <w:r w:rsidR="003818FC">
        <w:t xml:space="preserve">. The pressure for me to undertake a managerial role </w:t>
      </w:r>
      <w:r w:rsidR="00EE2112">
        <w:t xml:space="preserve">was not a priority, and therefore I focused on supporting </w:t>
      </w:r>
      <w:r w:rsidR="008D7BF0">
        <w:t>KP</w:t>
      </w:r>
      <w:r w:rsidR="00EE2112">
        <w:t xml:space="preserve"> as a fellow youth worker who understands the pressures of the work.</w:t>
      </w:r>
      <w:r w:rsidR="00BF1742">
        <w:t xml:space="preserve"> Woods (2001</w:t>
      </w:r>
      <w:r w:rsidR="003D1486">
        <w:t>, p.</w:t>
      </w:r>
      <w:r w:rsidR="00BF1742">
        <w:t xml:space="preserve"> 257) found that having a supervisor with similar backgrounds and experiences can help </w:t>
      </w:r>
      <w:r w:rsidR="001B5078">
        <w:t>the supervisee feel understood with their own practice</w:t>
      </w:r>
      <w:r w:rsidR="00726B71">
        <w:t xml:space="preserve">, </w:t>
      </w:r>
      <w:r w:rsidR="00A47CAC">
        <w:t xml:space="preserve">which made me </w:t>
      </w:r>
      <w:r w:rsidR="00726B71">
        <w:t>fe</w:t>
      </w:r>
      <w:r w:rsidR="00A47CAC">
        <w:t xml:space="preserve">el </w:t>
      </w:r>
      <w:r w:rsidR="00726B71">
        <w:t xml:space="preserve">more comfortable providing advice to </w:t>
      </w:r>
      <w:r w:rsidR="008D7BF0">
        <w:t>KP</w:t>
      </w:r>
      <w:r w:rsidR="00726B71">
        <w:t xml:space="preserve"> </w:t>
      </w:r>
      <w:r w:rsidR="00A47CAC">
        <w:t xml:space="preserve">from this perspective. However, if my concern for </w:t>
      </w:r>
      <w:r w:rsidR="008D7BF0">
        <w:t>KP</w:t>
      </w:r>
      <w:r w:rsidR="00A47CAC">
        <w:t xml:space="preserve"> grew and </w:t>
      </w:r>
      <w:r w:rsidR="00BA7B06">
        <w:t xml:space="preserve">her work was still causing her stress, it was my responsibility as supervisor to take this further and gain my own advice in how </w:t>
      </w:r>
      <w:r w:rsidR="008D7BF0">
        <w:t>KP</w:t>
      </w:r>
      <w:r w:rsidR="00BA7B06">
        <w:t xml:space="preserve"> </w:t>
      </w:r>
      <w:r w:rsidR="00997651">
        <w:t xml:space="preserve">should </w:t>
      </w:r>
      <w:r w:rsidR="00BA7B06">
        <w:t xml:space="preserve">be supported, </w:t>
      </w:r>
      <w:r w:rsidR="00756AFC">
        <w:t xml:space="preserve">such as discussing </w:t>
      </w:r>
      <w:r w:rsidR="00997651">
        <w:t>this with</w:t>
      </w:r>
      <w:r w:rsidR="00756AFC">
        <w:t xml:space="preserve"> our university lecturer.</w:t>
      </w:r>
      <w:r w:rsidR="00997651">
        <w:t xml:space="preserve"> Overall, I feel that the supportive function of supervision was achieved here, as a space was offered to </w:t>
      </w:r>
      <w:r w:rsidR="008D7BF0">
        <w:t>KP</w:t>
      </w:r>
      <w:r w:rsidR="00997651">
        <w:t xml:space="preserve"> to expel the pressures of her work, </w:t>
      </w:r>
      <w:r w:rsidR="00BE027D">
        <w:t>and through the advice provided, lead on to her feeling more supported and effective in her practice (Kadushin, 1992).</w:t>
      </w:r>
    </w:p>
    <w:p w14:paraId="354065FD" w14:textId="3B99CB7E" w:rsidR="0065433C" w:rsidRDefault="0065433C" w:rsidP="0065433C">
      <w:pPr>
        <w:pStyle w:val="Heading2"/>
      </w:pPr>
      <w:r>
        <w:t xml:space="preserve">Analysis </w:t>
      </w:r>
    </w:p>
    <w:p w14:paraId="7AF2C61C" w14:textId="1828E3F9" w:rsidR="00831E05" w:rsidRDefault="0063423C" w:rsidP="00382EEE">
      <w:pPr>
        <w:jc w:val="both"/>
      </w:pPr>
      <w:r>
        <w:t xml:space="preserve">As previously discussed, </w:t>
      </w:r>
      <w:r w:rsidR="00E52575">
        <w:t>a</w:t>
      </w:r>
      <w:r w:rsidRPr="0063423C">
        <w:t xml:space="preserve"> negative that can be identified is the feeling of being overwhelmed by situations that are new to me as a train</w:t>
      </w:r>
      <w:r w:rsidR="00A91458">
        <w:t>ee</w:t>
      </w:r>
      <w:r w:rsidRPr="0063423C">
        <w:t xml:space="preserve"> supervisor. </w:t>
      </w:r>
      <w:r w:rsidR="00FA5714">
        <w:t>A</w:t>
      </w:r>
      <w:r w:rsidRPr="0063423C">
        <w:t xml:space="preserve">n experienced supervisor who </w:t>
      </w:r>
      <w:r w:rsidR="00A91458">
        <w:t xml:space="preserve">holds a </w:t>
      </w:r>
      <w:r w:rsidR="00A91458">
        <w:lastRenderedPageBreak/>
        <w:t xml:space="preserve">managerial role could have the </w:t>
      </w:r>
      <w:r w:rsidR="0016372E">
        <w:t>experience</w:t>
      </w:r>
      <w:r w:rsidR="00A91458">
        <w:t xml:space="preserve"> and resources to make a quick </w:t>
      </w:r>
      <w:r w:rsidR="0016372E">
        <w:t>difference</w:t>
      </w:r>
      <w:r w:rsidR="00A91458">
        <w:t xml:space="preserve"> for </w:t>
      </w:r>
      <w:r w:rsidR="008D7BF0">
        <w:t>KP</w:t>
      </w:r>
      <w:r w:rsidR="00A91458">
        <w:t xml:space="preserve"> within her work organisation, whereas </w:t>
      </w:r>
      <w:r w:rsidR="00FA5714">
        <w:t>in comparison to my position, I do not</w:t>
      </w:r>
      <w:r w:rsidR="00A91458">
        <w:t xml:space="preserve">. </w:t>
      </w:r>
      <w:r w:rsidRPr="0063423C">
        <w:t>Meng and Krauss (2021) note</w:t>
      </w:r>
      <w:r w:rsidR="00A91458">
        <w:t xml:space="preserve"> that </w:t>
      </w:r>
      <w:r w:rsidRPr="0063423C">
        <w:t xml:space="preserve">one of the five </w:t>
      </w:r>
      <w:r w:rsidR="00A91458">
        <w:t xml:space="preserve">main </w:t>
      </w:r>
      <w:r w:rsidRPr="0063423C">
        <w:t xml:space="preserve">objectives of supervision is to reduce stress and help </w:t>
      </w:r>
      <w:r w:rsidR="00481DAC">
        <w:t xml:space="preserve">the </w:t>
      </w:r>
      <w:r w:rsidRPr="0063423C">
        <w:t xml:space="preserve">supervisee feel accomplished in their practice. Yet, due to being new to supervision, fears of being overwhelmed and not skilled </w:t>
      </w:r>
      <w:r w:rsidR="00382FFB">
        <w:t>in</w:t>
      </w:r>
      <w:r w:rsidRPr="0063423C">
        <w:t xml:space="preserve"> effectively support</w:t>
      </w:r>
      <w:r w:rsidR="00382FFB">
        <w:t>ing</w:t>
      </w:r>
      <w:r w:rsidRPr="0063423C">
        <w:t xml:space="preserve"> </w:t>
      </w:r>
      <w:r w:rsidR="008D7BF0">
        <w:t>KP</w:t>
      </w:r>
      <w:r w:rsidRPr="0063423C">
        <w:t xml:space="preserve"> </w:t>
      </w:r>
      <w:r w:rsidR="001A3AD4">
        <w:t xml:space="preserve">obstructed me feeling able to do </w:t>
      </w:r>
      <w:r w:rsidR="00481DAC">
        <w:t>so</w:t>
      </w:r>
      <w:r w:rsidR="001A3AD4">
        <w:t xml:space="preserve"> at the beginning of the session.</w:t>
      </w:r>
      <w:r w:rsidR="00382FFB">
        <w:t xml:space="preserve"> This is </w:t>
      </w:r>
      <w:r w:rsidR="006467AC">
        <w:t>related to the intricate nature of youth work</w:t>
      </w:r>
      <w:r w:rsidR="006A7CF5" w:rsidRPr="006A7CF5">
        <w:t xml:space="preserve">, </w:t>
      </w:r>
      <w:r w:rsidR="00860C5F">
        <w:t>where</w:t>
      </w:r>
      <w:r w:rsidR="006A7CF5" w:rsidRPr="006A7CF5">
        <w:t xml:space="preserve"> there may not always be an obvious solution to the problem for the supervisor to suggest</w:t>
      </w:r>
      <w:r w:rsidR="006467AC">
        <w:t xml:space="preserve"> (Woods, 2001</w:t>
      </w:r>
      <w:r w:rsidR="00CB61FF">
        <w:t xml:space="preserve">, p. </w:t>
      </w:r>
      <w:r w:rsidR="006467AC">
        <w:t>249)</w:t>
      </w:r>
      <w:r w:rsidR="006A7CF5" w:rsidRPr="006A7CF5">
        <w:t xml:space="preserve">. </w:t>
      </w:r>
      <w:r w:rsidR="001A3AD4">
        <w:t xml:space="preserve">However, </w:t>
      </w:r>
      <w:r w:rsidR="00A818B9">
        <w:t>after going back to the main function of why</w:t>
      </w:r>
      <w:r w:rsidR="006C4E68">
        <w:t xml:space="preserve"> the supervisions were being held in a supportive rather than administrative manner, I felt able to provide advice to </w:t>
      </w:r>
      <w:r w:rsidR="008D7BF0">
        <w:t>KP</w:t>
      </w:r>
      <w:r w:rsidR="006C4E68">
        <w:t xml:space="preserve"> in how to approach her situation. </w:t>
      </w:r>
      <w:r w:rsidR="00E13158">
        <w:t xml:space="preserve">As well as the supportive function, the educative function was also used. </w:t>
      </w:r>
      <w:r w:rsidR="00DF4D7E">
        <w:t>According to Harrison and Wise (2005</w:t>
      </w:r>
      <w:r w:rsidR="00860C5F">
        <w:t xml:space="preserve">, p. </w:t>
      </w:r>
      <w:r w:rsidR="00DF4D7E">
        <w:t>58), the educative function of supervision includes ‘identifying and developing skills, knowledge and attitudes</w:t>
      </w:r>
      <w:r w:rsidR="00180891">
        <w:t>’</w:t>
      </w:r>
      <w:r w:rsidR="00DF4D7E">
        <w:t xml:space="preserve"> in </w:t>
      </w:r>
      <w:r w:rsidR="009A2607">
        <w:t>connection</w:t>
      </w:r>
      <w:r w:rsidR="00DF4D7E">
        <w:t xml:space="preserve"> to the work through critical reflection. Whilst reflecting on this situation with </w:t>
      </w:r>
      <w:r w:rsidR="008D7BF0">
        <w:t>KP</w:t>
      </w:r>
      <w:r w:rsidR="00DF4D7E">
        <w:t>,</w:t>
      </w:r>
      <w:r w:rsidR="001B66C6">
        <w:t xml:space="preserve"> </w:t>
      </w:r>
      <w:r w:rsidR="00831E05">
        <w:t xml:space="preserve">I realised it is not just mostly the supervisee that gains learning from the supervisory process, but how also too the supervisor can reflect on their own practice. </w:t>
      </w:r>
      <w:r w:rsidR="00C92BD5">
        <w:t xml:space="preserve">My own skill in combatting youth worker stress can progress through discussions such as the one had with </w:t>
      </w:r>
      <w:r w:rsidR="008D7BF0">
        <w:t>KP</w:t>
      </w:r>
      <w:r w:rsidR="00C92BD5">
        <w:t>, and hopefully lead to me being an effective supervisor in the future.</w:t>
      </w:r>
      <w:r w:rsidR="006467AC">
        <w:t xml:space="preserve"> </w:t>
      </w:r>
      <w:r w:rsidR="00D62498">
        <w:t>Therefore, I feel more confident moving forward in providing a different outlook or advice to fellow youth workers in a supervisory capacity, which in turn will allow them to feel more empowered and confident in their practice (Kadushin, 19</w:t>
      </w:r>
      <w:r w:rsidR="008C0950">
        <w:t>92</w:t>
      </w:r>
      <w:r w:rsidR="00D62498">
        <w:t>).</w:t>
      </w:r>
    </w:p>
    <w:p w14:paraId="51BA95A2" w14:textId="45BBA8F8" w:rsidR="0011173F" w:rsidRDefault="0097334E" w:rsidP="00BE027D">
      <w:pPr>
        <w:pStyle w:val="Heading2"/>
      </w:pPr>
      <w:r>
        <w:t>Evaluation</w:t>
      </w:r>
    </w:p>
    <w:p w14:paraId="1D959FD8" w14:textId="576D4B4F" w:rsidR="00AB79C0" w:rsidRDefault="00D73E43" w:rsidP="00480DE3">
      <w:pPr>
        <w:jc w:val="both"/>
      </w:pPr>
      <w:r>
        <w:t>T</w:t>
      </w:r>
      <w:r w:rsidR="00997AF7">
        <w:t>h</w:t>
      </w:r>
      <w:r w:rsidR="00A8744B">
        <w:t xml:space="preserve">is </w:t>
      </w:r>
      <w:r w:rsidR="00997AF7">
        <w:t xml:space="preserve">session went well in the sense that </w:t>
      </w:r>
      <w:r w:rsidR="008D7BF0">
        <w:t>KP</w:t>
      </w:r>
      <w:r w:rsidR="00F13DCD">
        <w:t xml:space="preserve"> </w:t>
      </w:r>
      <w:r w:rsidR="00997AF7">
        <w:t xml:space="preserve">was supported </w:t>
      </w:r>
      <w:r w:rsidR="000D4F8E">
        <w:t xml:space="preserve">in </w:t>
      </w:r>
      <w:r w:rsidR="00DF657C">
        <w:t>dealing</w:t>
      </w:r>
      <w:r w:rsidR="000D4F8E">
        <w:t xml:space="preserve"> </w:t>
      </w:r>
      <w:r w:rsidR="00737A42">
        <w:t xml:space="preserve">with </w:t>
      </w:r>
      <w:r w:rsidR="00997AF7">
        <w:t xml:space="preserve">a specific situation at her </w:t>
      </w:r>
      <w:r w:rsidR="000D4F8E">
        <w:t>workplace, and my professional development</w:t>
      </w:r>
      <w:r w:rsidR="00CA7A3F">
        <w:t xml:space="preserve"> was enhanced</w:t>
      </w:r>
      <w:r w:rsidR="000D4F8E">
        <w:t xml:space="preserve"> </w:t>
      </w:r>
      <w:r w:rsidR="00CA7A3F">
        <w:t xml:space="preserve">as a supervisor by </w:t>
      </w:r>
      <w:r w:rsidR="00E91386">
        <w:t xml:space="preserve">providing advice </w:t>
      </w:r>
      <w:r w:rsidR="000D4F8E">
        <w:t>through this process</w:t>
      </w:r>
      <w:r w:rsidR="00E91386">
        <w:t xml:space="preserve">. </w:t>
      </w:r>
      <w:r w:rsidR="00CB0A53">
        <w:t>This session also identified which supervision function</w:t>
      </w:r>
      <w:r w:rsidR="0016790E">
        <w:t>s</w:t>
      </w:r>
      <w:r w:rsidR="00CB0A53">
        <w:t xml:space="preserve"> </w:t>
      </w:r>
      <w:r w:rsidR="0016790E">
        <w:t>would be most effective</w:t>
      </w:r>
      <w:r w:rsidR="00412637">
        <w:t xml:space="preserve"> – </w:t>
      </w:r>
      <w:r w:rsidR="0016790E">
        <w:t>the supportive and educative functions (</w:t>
      </w:r>
      <w:r w:rsidR="008C0950">
        <w:t>Ibid</w:t>
      </w:r>
      <w:r w:rsidR="0016790E">
        <w:t>)</w:t>
      </w:r>
      <w:r w:rsidR="00412637">
        <w:t xml:space="preserve"> – rather than the administrative function of supervision</w:t>
      </w:r>
      <w:r w:rsidR="001F7602">
        <w:t>. This</w:t>
      </w:r>
      <w:r w:rsidR="005F7D72">
        <w:t xml:space="preserve"> fostered focus in the sessions and gave clarity to what my responsibilities were as a supervisor to </w:t>
      </w:r>
      <w:r w:rsidR="008D7BF0">
        <w:t>KP</w:t>
      </w:r>
      <w:r w:rsidR="005F7D72">
        <w:t>, and how I could respond in conjunction to th</w:t>
      </w:r>
      <w:r w:rsidR="001E4A3F">
        <w:t xml:space="preserve">e functions applied. </w:t>
      </w:r>
      <w:r w:rsidR="00303B68">
        <w:t xml:space="preserve">By being </w:t>
      </w:r>
      <w:r w:rsidR="008322AE">
        <w:t>critical on how one uses supervision and why</w:t>
      </w:r>
      <w:r w:rsidR="00004DCB">
        <w:t xml:space="preserve"> also</w:t>
      </w:r>
      <w:r w:rsidR="00865A67">
        <w:t xml:space="preserve"> </w:t>
      </w:r>
      <w:r w:rsidR="0012175B">
        <w:t>bridge</w:t>
      </w:r>
      <w:r w:rsidR="00D318D6">
        <w:t>s</w:t>
      </w:r>
      <w:r w:rsidR="0012175B">
        <w:t xml:space="preserve"> the gap between theory and practice for both</w:t>
      </w:r>
      <w:r w:rsidR="00CC0C1E">
        <w:t xml:space="preserve"> the supervisor and supervisee</w:t>
      </w:r>
      <w:r w:rsidR="00FE5538">
        <w:t xml:space="preserve"> </w:t>
      </w:r>
      <w:r w:rsidR="00CC0C1E">
        <w:t>(</w:t>
      </w:r>
      <w:r w:rsidR="00303B68">
        <w:t xml:space="preserve">Herman, </w:t>
      </w:r>
      <w:r w:rsidR="00CC0C1E">
        <w:t>2012</w:t>
      </w:r>
      <w:r w:rsidR="00004DCB">
        <w:t xml:space="preserve">, p. </w:t>
      </w:r>
      <w:r w:rsidR="00CC0C1E">
        <w:t xml:space="preserve">126). By being reflective on the different functions </w:t>
      </w:r>
      <w:r w:rsidR="004C2268">
        <w:t xml:space="preserve">one </w:t>
      </w:r>
      <w:r w:rsidR="00377414">
        <w:t>can</w:t>
      </w:r>
      <w:r w:rsidR="00CC0C1E">
        <w:t xml:space="preserve"> undertake through supervision</w:t>
      </w:r>
      <w:r w:rsidR="00377414">
        <w:t>, this</w:t>
      </w:r>
      <w:r w:rsidR="00CC0C1E">
        <w:t xml:space="preserve"> </w:t>
      </w:r>
      <w:r w:rsidR="007713E1">
        <w:t>allowed</w:t>
      </w:r>
      <w:r w:rsidR="00CC0C1E">
        <w:t xml:space="preserve"> myself as supervisor to </w:t>
      </w:r>
      <w:r w:rsidR="00724123">
        <w:t>approach the sessions through an empathetic,</w:t>
      </w:r>
      <w:r w:rsidR="00B502B7">
        <w:t xml:space="preserve"> understanding</w:t>
      </w:r>
      <w:r w:rsidR="00724123">
        <w:t xml:space="preserve"> </w:t>
      </w:r>
      <w:r w:rsidR="005A371A">
        <w:t xml:space="preserve">and </w:t>
      </w:r>
      <w:r w:rsidR="000948B4">
        <w:t>guiding</w:t>
      </w:r>
      <w:r w:rsidR="005A371A">
        <w:t xml:space="preserve"> </w:t>
      </w:r>
      <w:r w:rsidR="00724123">
        <w:t>lens</w:t>
      </w:r>
      <w:r w:rsidR="00377414">
        <w:t xml:space="preserve">. I felt less pressured to embody the managerial, administrative function of supervision </w:t>
      </w:r>
      <w:r w:rsidR="009E409D">
        <w:t xml:space="preserve">– </w:t>
      </w:r>
      <w:r w:rsidR="00377414">
        <w:t>which arguably could be an expected way for me to approach the sessions</w:t>
      </w:r>
      <w:r w:rsidR="009E409D">
        <w:t xml:space="preserve"> – and instead tapped into </w:t>
      </w:r>
      <w:r w:rsidR="008D7BF0">
        <w:t>KP</w:t>
      </w:r>
      <w:r w:rsidR="009E409D">
        <w:t>’s needs as a supervisee</w:t>
      </w:r>
      <w:r w:rsidR="00B502B7">
        <w:t xml:space="preserve">. </w:t>
      </w:r>
      <w:r w:rsidR="00F60291">
        <w:t>H</w:t>
      </w:r>
      <w:r w:rsidR="00D051A0">
        <w:t xml:space="preserve">owever, it was not my role through the supportive function to instruct </w:t>
      </w:r>
      <w:r w:rsidR="008D7BF0">
        <w:t>KP</w:t>
      </w:r>
      <w:r w:rsidR="00D051A0">
        <w:t xml:space="preserve"> in how to approach the issue at hand</w:t>
      </w:r>
      <w:r w:rsidR="000A3B81">
        <w:t>.</w:t>
      </w:r>
      <w:r w:rsidR="00C70890">
        <w:t xml:space="preserve"> After reflecting on </w:t>
      </w:r>
      <w:r w:rsidR="00A8744B">
        <w:t xml:space="preserve">this </w:t>
      </w:r>
      <w:r w:rsidR="00C70890">
        <w:t xml:space="preserve">session, I noticed there were areas I could have given </w:t>
      </w:r>
      <w:r w:rsidR="008D7BF0">
        <w:t>KP</w:t>
      </w:r>
      <w:r w:rsidR="00C70890">
        <w:t xml:space="preserve"> more autonomy in how to </w:t>
      </w:r>
      <w:r w:rsidR="00E31BBA">
        <w:t xml:space="preserve">respond to the situation at her work, rather than provide her advice first. </w:t>
      </w:r>
      <w:r w:rsidR="00303B68">
        <w:t>As Christian and Kitto say, ‘…show that the questions that the worker has brought can be thought about</w:t>
      </w:r>
      <w:r w:rsidR="0085398C">
        <w:t xml:space="preserve">…’ </w:t>
      </w:r>
      <w:r w:rsidR="009928F5">
        <w:t xml:space="preserve">rather than instructed </w:t>
      </w:r>
      <w:r w:rsidR="007E035C">
        <w:t>upon</w:t>
      </w:r>
      <w:r w:rsidR="009928F5">
        <w:t xml:space="preserve"> </w:t>
      </w:r>
      <w:r w:rsidR="009F488E">
        <w:t>(198</w:t>
      </w:r>
      <w:r w:rsidR="00172F45">
        <w:t>7, p.</w:t>
      </w:r>
      <w:r w:rsidR="009F488E">
        <w:t xml:space="preserve"> 7). </w:t>
      </w:r>
      <w:r w:rsidR="0024501D">
        <w:t>By doing so, this expands my knowledge on the</w:t>
      </w:r>
      <w:r w:rsidR="007E035C">
        <w:t xml:space="preserve"> different</w:t>
      </w:r>
      <w:r w:rsidR="0024501D">
        <w:t xml:space="preserve"> functions of supervision </w:t>
      </w:r>
      <w:r w:rsidR="00AB79C0">
        <w:t xml:space="preserve">used </w:t>
      </w:r>
      <w:r w:rsidR="0024501D">
        <w:t xml:space="preserve">when supervising others, </w:t>
      </w:r>
      <w:r w:rsidR="00AB79C0">
        <w:t xml:space="preserve">and </w:t>
      </w:r>
      <w:r w:rsidR="00DD453A">
        <w:t>how</w:t>
      </w:r>
      <w:r w:rsidR="00AB79C0">
        <w:t xml:space="preserve"> I can sufficiently respond to situations in a way that supports the supervisee whilst also making room for them to learn and reflect in their practice. </w:t>
      </w:r>
    </w:p>
    <w:p w14:paraId="0CDD046A" w14:textId="77777777" w:rsidR="00CA7A3F" w:rsidRDefault="00CA7A3F" w:rsidP="00480DE3">
      <w:pPr>
        <w:jc w:val="both"/>
      </w:pPr>
    </w:p>
    <w:p w14:paraId="75962A0D" w14:textId="77777777" w:rsidR="00CA7A3F" w:rsidRDefault="00CA7A3F" w:rsidP="00480DE3">
      <w:pPr>
        <w:jc w:val="both"/>
      </w:pPr>
    </w:p>
    <w:p w14:paraId="2AEC7705" w14:textId="77777777" w:rsidR="00CA7A3F" w:rsidRDefault="00CA7A3F" w:rsidP="00480DE3">
      <w:pPr>
        <w:jc w:val="both"/>
      </w:pPr>
    </w:p>
    <w:p w14:paraId="0190C264" w14:textId="77777777" w:rsidR="00CA7A3F" w:rsidRDefault="00CA7A3F" w:rsidP="00480DE3">
      <w:pPr>
        <w:jc w:val="both"/>
      </w:pPr>
    </w:p>
    <w:p w14:paraId="69D9E134" w14:textId="77777777" w:rsidR="00CA7A3F" w:rsidRDefault="00CA7A3F" w:rsidP="00480DE3">
      <w:pPr>
        <w:jc w:val="both"/>
      </w:pPr>
    </w:p>
    <w:p w14:paraId="5A9D6891" w14:textId="77777777" w:rsidR="00CA7A3F" w:rsidRDefault="00CA7A3F" w:rsidP="00480DE3">
      <w:pPr>
        <w:jc w:val="both"/>
      </w:pPr>
    </w:p>
    <w:p w14:paraId="295F0A82" w14:textId="7F25E528" w:rsidR="00CA7A3F" w:rsidRDefault="00CA7A3F" w:rsidP="00CA7A3F">
      <w:pPr>
        <w:pStyle w:val="Heading1"/>
      </w:pPr>
      <w:r>
        <w:lastRenderedPageBreak/>
        <w:t xml:space="preserve">Practice Log 3 </w:t>
      </w:r>
    </w:p>
    <w:p w14:paraId="6C055782" w14:textId="1858968D" w:rsidR="00CA7A3F" w:rsidRDefault="00CA7A3F" w:rsidP="00CA7A3F">
      <w:pPr>
        <w:pStyle w:val="Heading2"/>
      </w:pPr>
      <w:r>
        <w:t xml:space="preserve">Description </w:t>
      </w:r>
    </w:p>
    <w:p w14:paraId="190B1967" w14:textId="65DA88D5" w:rsidR="005A5280" w:rsidRDefault="00D905D5" w:rsidP="00E9731C">
      <w:pPr>
        <w:jc w:val="both"/>
      </w:pPr>
      <w:r>
        <w:t xml:space="preserve">Supervision between myself and </w:t>
      </w:r>
      <w:r w:rsidR="008D7BF0">
        <w:t>KP</w:t>
      </w:r>
      <w:r>
        <w:t xml:space="preserve"> came to a close with this session</w:t>
      </w:r>
      <w:r w:rsidR="00735055">
        <w:t xml:space="preserve">. </w:t>
      </w:r>
      <w:r w:rsidR="00582BF2">
        <w:t xml:space="preserve">There are multiple reasons as to why supervision may end in youth work, such as the sessions not being effective for both supervisor or supervisor, for example. </w:t>
      </w:r>
      <w:r w:rsidR="00735055">
        <w:t>I</w:t>
      </w:r>
      <w:r w:rsidR="00582BF2">
        <w:t>n our case, the supervision</w:t>
      </w:r>
      <w:r w:rsidR="007E035C">
        <w:t xml:space="preserve">s </w:t>
      </w:r>
      <w:r w:rsidR="00582BF2">
        <w:t xml:space="preserve">came to a close through our obligations to the sessions ending, where we could then ‘move on’ </w:t>
      </w:r>
      <w:r w:rsidR="00735055">
        <w:t xml:space="preserve">after </w:t>
      </w:r>
      <w:r w:rsidR="00582BF2">
        <w:t>the process (Sapin, 2013</w:t>
      </w:r>
      <w:r w:rsidR="00172F45">
        <w:t xml:space="preserve">, p. </w:t>
      </w:r>
      <w:r w:rsidR="00582BF2">
        <w:t>222). During the session we re-capped how the supervision</w:t>
      </w:r>
      <w:r w:rsidR="00172F45">
        <w:t>s</w:t>
      </w:r>
      <w:r w:rsidR="00582BF2">
        <w:t xml:space="preserve"> </w:t>
      </w:r>
      <w:r w:rsidR="005E6B95">
        <w:t>ha</w:t>
      </w:r>
      <w:r w:rsidR="005832CD">
        <w:t>d</w:t>
      </w:r>
      <w:r w:rsidR="005E6B95">
        <w:t xml:space="preserve"> progressed, and both reflected on how we thought the sessions ha</w:t>
      </w:r>
      <w:r w:rsidR="005832CD">
        <w:t>d</w:t>
      </w:r>
      <w:r w:rsidR="005E6B95">
        <w:t xml:space="preserve"> supported one another professionally. The focus was highlighting what was learnt through supervision on both sides, and how </w:t>
      </w:r>
      <w:r w:rsidR="00426FEA">
        <w:t>moving</w:t>
      </w:r>
      <w:r w:rsidR="005E6B95">
        <w:t xml:space="preserve"> forward this experience can be util</w:t>
      </w:r>
      <w:r w:rsidR="00D2015F">
        <w:t>ised to better our practices (Ibid</w:t>
      </w:r>
      <w:r w:rsidR="00C728BE">
        <w:t>, p.</w:t>
      </w:r>
      <w:r w:rsidR="00D2015F">
        <w:t xml:space="preserve"> 237).</w:t>
      </w:r>
      <w:r w:rsidR="00A452F1">
        <w:t xml:space="preserve"> Through our discussion, it was clear that</w:t>
      </w:r>
      <w:r w:rsidR="009F788C">
        <w:t xml:space="preserve"> for </w:t>
      </w:r>
      <w:r w:rsidR="008D7BF0">
        <w:t>KP</w:t>
      </w:r>
      <w:r w:rsidR="009F788C">
        <w:t xml:space="preserve"> the main </w:t>
      </w:r>
      <w:r w:rsidR="00E232FC">
        <w:t>purpose</w:t>
      </w:r>
      <w:r w:rsidR="00C728BE">
        <w:t xml:space="preserve"> </w:t>
      </w:r>
      <w:r w:rsidR="0070200E">
        <w:t xml:space="preserve">of </w:t>
      </w:r>
      <w:r w:rsidR="009F788C">
        <w:t>the sessions</w:t>
      </w:r>
      <w:r w:rsidR="001B3DC5">
        <w:t xml:space="preserve"> was for them to be used as a space t</w:t>
      </w:r>
      <w:r w:rsidR="00A06D37">
        <w:t>o express her thoughts</w:t>
      </w:r>
      <w:r w:rsidR="00426FEA">
        <w:t xml:space="preserve"> and </w:t>
      </w:r>
      <w:r w:rsidR="00A06D37">
        <w:t xml:space="preserve">experiences </w:t>
      </w:r>
      <w:r w:rsidR="00426FEA">
        <w:t>in</w:t>
      </w:r>
      <w:r w:rsidR="00A06D37">
        <w:t xml:space="preserve"> her work at the Tanyard Youth </w:t>
      </w:r>
      <w:r w:rsidR="00426FEA">
        <w:t>Project</w:t>
      </w:r>
      <w:r w:rsidR="001B3DC5">
        <w:t>. P</w:t>
      </w:r>
      <w:r w:rsidR="00A06D37">
        <w:t>rior to this</w:t>
      </w:r>
      <w:r w:rsidR="001B3DC5">
        <w:t>,</w:t>
      </w:r>
      <w:r w:rsidR="00A06D37">
        <w:t xml:space="preserve"> </w:t>
      </w:r>
      <w:r w:rsidR="008D7BF0">
        <w:t>KP</w:t>
      </w:r>
      <w:r w:rsidR="001B3DC5">
        <w:t xml:space="preserve"> </w:t>
      </w:r>
      <w:r w:rsidR="00A06D37">
        <w:t>did not have another professional space to do so.</w:t>
      </w:r>
      <w:r w:rsidR="00BC50EB">
        <w:t xml:space="preserve"> </w:t>
      </w:r>
      <w:r w:rsidR="004D33E5">
        <w:t xml:space="preserve">In comparison to traditional management environments, </w:t>
      </w:r>
      <w:r w:rsidR="00B350B2">
        <w:t xml:space="preserve">it was felt that the space both myself and </w:t>
      </w:r>
      <w:r w:rsidR="008D7BF0">
        <w:t>KP</w:t>
      </w:r>
      <w:r w:rsidR="00B350B2">
        <w:t xml:space="preserve"> created </w:t>
      </w:r>
      <w:r w:rsidR="00FC4119">
        <w:t>stood on values o</w:t>
      </w:r>
      <w:r w:rsidR="00E9731C">
        <w:t>f</w:t>
      </w:r>
      <w:r w:rsidR="00FC4119">
        <w:t xml:space="preserve"> relatedness and support, which allowed us to focus on our learning as youth workers (Weidow, </w:t>
      </w:r>
      <w:r w:rsidR="00936C7E">
        <w:t xml:space="preserve">2017). </w:t>
      </w:r>
      <w:r w:rsidR="00A12870">
        <w:t xml:space="preserve">Without this foundation, the </w:t>
      </w:r>
      <w:r w:rsidR="00E9731C">
        <w:t>supportive and educative functions of supervision would not have been realised.</w:t>
      </w:r>
      <w:r w:rsidR="005A5280">
        <w:t xml:space="preserve"> </w:t>
      </w:r>
      <w:r w:rsidR="00735055">
        <w:t>T</w:t>
      </w:r>
      <w:r w:rsidR="001B76F5">
        <w:t xml:space="preserve">he main </w:t>
      </w:r>
      <w:r w:rsidR="00B41FAB">
        <w:t xml:space="preserve">goal of </w:t>
      </w:r>
      <w:r w:rsidR="00A238E3">
        <w:t>a supervisor within supervision</w:t>
      </w:r>
      <w:r w:rsidR="00B41FAB">
        <w:t xml:space="preserve"> is to ensure youth workers are better supported in order to support young people</w:t>
      </w:r>
      <w:r w:rsidR="00735055">
        <w:t xml:space="preserve"> (Jenkinson, 2010)</w:t>
      </w:r>
      <w:r w:rsidR="00872151">
        <w:t xml:space="preserve">. From our conclusions of the last session, I feel that as supervisor the purpose of these sessions </w:t>
      </w:r>
      <w:r w:rsidR="00A238E3">
        <w:t>had</w:t>
      </w:r>
      <w:r w:rsidR="00872151">
        <w:t xml:space="preserve"> </w:t>
      </w:r>
      <w:r w:rsidR="002D6C24">
        <w:t xml:space="preserve">fulfilled this aim, </w:t>
      </w:r>
      <w:r w:rsidR="000E0AFC">
        <w:t xml:space="preserve">as </w:t>
      </w:r>
      <w:r w:rsidR="008D7BF0">
        <w:t>KP</w:t>
      </w:r>
      <w:r w:rsidR="000E0AFC">
        <w:t xml:space="preserve"> c</w:t>
      </w:r>
      <w:r w:rsidR="00B82FBD">
        <w:t>ould</w:t>
      </w:r>
      <w:r w:rsidR="000E0AFC">
        <w:t xml:space="preserve"> now </w:t>
      </w:r>
      <w:r w:rsidR="009320B8">
        <w:t xml:space="preserve">better support the young people of the Tanyard Youth </w:t>
      </w:r>
      <w:r w:rsidR="00C07332">
        <w:t>Project</w:t>
      </w:r>
      <w:r w:rsidR="009320B8">
        <w:t xml:space="preserve"> </w:t>
      </w:r>
      <w:r w:rsidR="00B82FBD">
        <w:t xml:space="preserve">by better </w:t>
      </w:r>
      <w:r w:rsidR="009320B8">
        <w:t xml:space="preserve">understanding herself and her work. </w:t>
      </w:r>
      <w:r w:rsidR="00884DF9">
        <w:t xml:space="preserve">After this discussion, </w:t>
      </w:r>
      <w:r w:rsidR="00CF7CE1">
        <w:t>we ‘let go’ (Kadu</w:t>
      </w:r>
      <w:r w:rsidR="00735055">
        <w:t>shin, 1</w:t>
      </w:r>
      <w:r w:rsidR="00B25BD8">
        <w:t>992</w:t>
      </w:r>
      <w:r w:rsidR="00735055">
        <w:t xml:space="preserve">) of the sessions and brought </w:t>
      </w:r>
      <w:r w:rsidR="00B82FBD">
        <w:t>the supervisory relationship</w:t>
      </w:r>
      <w:r w:rsidR="00081E77">
        <w:t xml:space="preserve"> to an end</w:t>
      </w:r>
      <w:r w:rsidR="00735055">
        <w:t>, with both agreeing to professionally reconnect in the future to update one another o</w:t>
      </w:r>
      <w:r w:rsidR="00C27DFA">
        <w:t>f</w:t>
      </w:r>
      <w:r w:rsidR="00735055">
        <w:t xml:space="preserve"> each other’s professional and personal </w:t>
      </w:r>
      <w:r w:rsidR="00B82FBD">
        <w:t>journeys.</w:t>
      </w:r>
    </w:p>
    <w:p w14:paraId="255CA9D2" w14:textId="73D85FB2" w:rsidR="005A5280" w:rsidRDefault="00DB0DB5" w:rsidP="00DB0DB5">
      <w:pPr>
        <w:pStyle w:val="Heading2"/>
      </w:pPr>
      <w:r>
        <w:t xml:space="preserve">Feelings </w:t>
      </w:r>
    </w:p>
    <w:p w14:paraId="6F67FF87" w14:textId="60A93A90" w:rsidR="00B23656" w:rsidRDefault="00401531" w:rsidP="00181195">
      <w:pPr>
        <w:jc w:val="both"/>
      </w:pPr>
      <w:r>
        <w:t xml:space="preserve">Whilst thinking about how I felt prior to the supervision process starting to now </w:t>
      </w:r>
      <w:r w:rsidR="005D6C8E">
        <w:t>end</w:t>
      </w:r>
      <w:r w:rsidR="00DB1B25">
        <w:t>ing</w:t>
      </w:r>
      <w:r w:rsidR="00C27DFA">
        <w:t>,</w:t>
      </w:r>
      <w:r w:rsidR="005D6C8E">
        <w:t xml:space="preserve"> my professional confidence developed </w:t>
      </w:r>
      <w:r w:rsidR="0075587A">
        <w:t>vastly</w:t>
      </w:r>
      <w:r w:rsidR="003A4EE2">
        <w:t xml:space="preserve">. </w:t>
      </w:r>
      <w:r w:rsidR="00523400">
        <w:t>Going back to Tash (200</w:t>
      </w:r>
      <w:r w:rsidR="004E0F4D">
        <w:t xml:space="preserve">0, p. </w:t>
      </w:r>
      <w:r w:rsidR="00523400">
        <w:t>164)</w:t>
      </w:r>
      <w:r w:rsidR="00BD17A6">
        <w:t xml:space="preserve">, the professional </w:t>
      </w:r>
      <w:r w:rsidR="009A2607">
        <w:t>experience</w:t>
      </w:r>
      <w:r w:rsidR="00BD17A6">
        <w:t xml:space="preserve"> nor status of the supervisor i</w:t>
      </w:r>
      <w:r w:rsidR="00EA0C7F">
        <w:t xml:space="preserve">s the </w:t>
      </w:r>
      <w:r w:rsidR="00BD17A6">
        <w:t xml:space="preserve">main </w:t>
      </w:r>
      <w:r w:rsidR="009A2607">
        <w:t>focus</w:t>
      </w:r>
      <w:r w:rsidR="00EB6C92">
        <w:t xml:space="preserve">, </w:t>
      </w:r>
      <w:r w:rsidR="00123BC2">
        <w:t>nevertheless this</w:t>
      </w:r>
      <w:r w:rsidR="00B6373E">
        <w:t xml:space="preserve"> is something that </w:t>
      </w:r>
      <w:r w:rsidR="0033379C">
        <w:t xml:space="preserve">worried me as </w:t>
      </w:r>
      <w:r w:rsidR="00123BC2">
        <w:t>the sessions began</w:t>
      </w:r>
      <w:r w:rsidR="0033379C">
        <w:t xml:space="preserve">. However, as </w:t>
      </w:r>
      <w:r w:rsidR="00123BC2">
        <w:t>they</w:t>
      </w:r>
      <w:r w:rsidR="0033379C">
        <w:t xml:space="preserve"> progressed and the main functions of supervision developed</w:t>
      </w:r>
      <w:r w:rsidR="008C2B11">
        <w:t xml:space="preserve">, </w:t>
      </w:r>
      <w:r w:rsidR="006D208D">
        <w:t xml:space="preserve">it became clear that </w:t>
      </w:r>
      <w:r w:rsidR="00EB402C">
        <w:t xml:space="preserve">what </w:t>
      </w:r>
      <w:r w:rsidR="008D7BF0">
        <w:t>KP</w:t>
      </w:r>
      <w:r w:rsidR="00EB402C">
        <w:t xml:space="preserve"> needed from the sessions was not another manager in a working situation. </w:t>
      </w:r>
      <w:r w:rsidR="008D7BF0">
        <w:t>KP</w:t>
      </w:r>
      <w:r w:rsidR="00B23E51">
        <w:t xml:space="preserve"> voiced early on in supervision that she did not want the same expectations that were had in her place of work, such as providing new material each session. </w:t>
      </w:r>
      <w:r w:rsidR="005A5DCF">
        <w:t>As such, a</w:t>
      </w:r>
      <w:r w:rsidR="00453239">
        <w:t xml:space="preserve"> </w:t>
      </w:r>
      <w:r w:rsidR="00EA0C7F">
        <w:t>s</w:t>
      </w:r>
      <w:r w:rsidR="00453239">
        <w:t xml:space="preserve">upervisory relationship built upon </w:t>
      </w:r>
      <w:r w:rsidR="00DD78FB">
        <w:t>autonomy</w:t>
      </w:r>
      <w:r w:rsidR="00453239">
        <w:t xml:space="preserve">, relatedness and </w:t>
      </w:r>
      <w:r w:rsidR="00DD78FB">
        <w:t>confidentiality</w:t>
      </w:r>
      <w:r w:rsidR="00453239">
        <w:t xml:space="preserve"> was established </w:t>
      </w:r>
      <w:r w:rsidR="00684387">
        <w:t>to assist</w:t>
      </w:r>
      <w:r w:rsidR="00453239">
        <w:t xml:space="preserve"> </w:t>
      </w:r>
      <w:r w:rsidR="008D7BF0">
        <w:t>KP</w:t>
      </w:r>
      <w:r w:rsidR="00453239">
        <w:t xml:space="preserve">’s professional development </w:t>
      </w:r>
      <w:r w:rsidR="00431260">
        <w:t>(Woods, 200</w:t>
      </w:r>
      <w:r w:rsidR="00DD78FB">
        <w:t>1</w:t>
      </w:r>
      <w:r w:rsidR="008C2B11">
        <w:t xml:space="preserve">, p. </w:t>
      </w:r>
      <w:r w:rsidR="00DD78FB">
        <w:t xml:space="preserve">252). </w:t>
      </w:r>
      <w:r w:rsidR="00181195">
        <w:t xml:space="preserve">With this aim, my skill in supervising others grew </w:t>
      </w:r>
      <w:r w:rsidR="007719C3">
        <w:t>and</w:t>
      </w:r>
      <w:r w:rsidR="00891212">
        <w:t xml:space="preserve"> it</w:t>
      </w:r>
      <w:r w:rsidR="007719C3">
        <w:t xml:space="preserve"> became more clear what was expected of me. In other supervisory relationships with </w:t>
      </w:r>
      <w:r w:rsidR="00684387">
        <w:t xml:space="preserve">different </w:t>
      </w:r>
      <w:r w:rsidR="007719C3">
        <w:t>youth workers</w:t>
      </w:r>
      <w:r w:rsidR="00684387">
        <w:t xml:space="preserve">, </w:t>
      </w:r>
      <w:r w:rsidR="007719C3">
        <w:t>this may be different</w:t>
      </w:r>
      <w:r w:rsidR="00891212">
        <w:t xml:space="preserve"> </w:t>
      </w:r>
      <w:r w:rsidR="00684387">
        <w:t xml:space="preserve">however, </w:t>
      </w:r>
      <w:r w:rsidR="007719C3">
        <w:t xml:space="preserve">where </w:t>
      </w:r>
      <w:r w:rsidR="00891212">
        <w:t>one supervisee</w:t>
      </w:r>
      <w:r w:rsidR="007719C3">
        <w:t xml:space="preserve"> may </w:t>
      </w:r>
      <w:r w:rsidR="00891212">
        <w:t xml:space="preserve">prefer </w:t>
      </w:r>
      <w:r w:rsidR="007719C3">
        <w:t xml:space="preserve">an administrative figure </w:t>
      </w:r>
      <w:r w:rsidR="00737048">
        <w:t>whilst discussing performance targets</w:t>
      </w:r>
      <w:r w:rsidR="007E0C65">
        <w:t xml:space="preserve"> or organisational goals</w:t>
      </w:r>
      <w:r w:rsidR="00737048">
        <w:t xml:space="preserve"> in their </w:t>
      </w:r>
      <w:r w:rsidR="007E0C65">
        <w:t>work</w:t>
      </w:r>
      <w:r w:rsidR="00737048">
        <w:t xml:space="preserve">, for instance (Delman and Klodnick, 2017). </w:t>
      </w:r>
      <w:r w:rsidR="00864B63">
        <w:t xml:space="preserve">This is something I will learn and adapt to as I professionally develop </w:t>
      </w:r>
      <w:r w:rsidR="00D93978">
        <w:t>by</w:t>
      </w:r>
      <w:r w:rsidR="00864B63">
        <w:t xml:space="preserve"> supervising others. </w:t>
      </w:r>
      <w:r w:rsidR="00D93978">
        <w:t xml:space="preserve">After the last session had ended, I </w:t>
      </w:r>
      <w:r w:rsidR="00357F2D">
        <w:t>felt accomplished in my role as</w:t>
      </w:r>
      <w:r w:rsidR="00D93978">
        <w:t xml:space="preserve"> a</w:t>
      </w:r>
      <w:r w:rsidR="00357F2D">
        <w:t xml:space="preserve"> supervisor in supporting </w:t>
      </w:r>
      <w:r w:rsidR="008D7BF0">
        <w:t>KP</w:t>
      </w:r>
      <w:r w:rsidR="00357F2D">
        <w:t xml:space="preserve"> with </w:t>
      </w:r>
      <w:r w:rsidR="00D93978">
        <w:t xml:space="preserve">complex </w:t>
      </w:r>
      <w:r w:rsidR="00357F2D">
        <w:t xml:space="preserve">situations at her work and </w:t>
      </w:r>
      <w:r w:rsidR="00D93978">
        <w:t xml:space="preserve">guiding her in </w:t>
      </w:r>
      <w:r w:rsidR="00357F2D">
        <w:t>ho</w:t>
      </w:r>
      <w:r w:rsidR="00D93978">
        <w:t>w to approach them in a way that was not led, but encouraged</w:t>
      </w:r>
      <w:r w:rsidR="001F5491">
        <w:t xml:space="preserve">. </w:t>
      </w:r>
      <w:r w:rsidR="00E65A90">
        <w:t>As Harrison and Wise (2005</w:t>
      </w:r>
      <w:r w:rsidR="007E0C65">
        <w:t xml:space="preserve">, p. </w:t>
      </w:r>
      <w:r w:rsidR="00E65A90">
        <w:t xml:space="preserve">202) note, it was important for me to encourage </w:t>
      </w:r>
      <w:r w:rsidR="008D7BF0">
        <w:t>KP</w:t>
      </w:r>
      <w:r w:rsidR="00E65A90">
        <w:t xml:space="preserve"> to step back from the situation</w:t>
      </w:r>
      <w:r w:rsidR="006D2861">
        <w:t xml:space="preserve"> and take time to reflect in the sessions. </w:t>
      </w:r>
      <w:r w:rsidR="00B23656">
        <w:t xml:space="preserve">This resulted in the supervision sessions allowing </w:t>
      </w:r>
      <w:r w:rsidR="008D7BF0">
        <w:t>KP</w:t>
      </w:r>
      <w:r w:rsidR="00B23656">
        <w:t xml:space="preserve"> to gain a new perspective on her role as Youth Support Worker, </w:t>
      </w:r>
      <w:r w:rsidR="00E96B4A">
        <w:t>recognise the</w:t>
      </w:r>
      <w:r w:rsidR="00B23656">
        <w:t xml:space="preserve"> dynamics of her work and</w:t>
      </w:r>
      <w:r w:rsidR="00E96B4A">
        <w:t xml:space="preserve"> develop a</w:t>
      </w:r>
      <w:r w:rsidR="00B23656">
        <w:t xml:space="preserve"> new consideration of what to do moving forward in her practice. </w:t>
      </w:r>
    </w:p>
    <w:p w14:paraId="37830B21" w14:textId="689777C9" w:rsidR="002E5D0D" w:rsidRDefault="00350952" w:rsidP="00350952">
      <w:pPr>
        <w:pStyle w:val="Heading2"/>
      </w:pPr>
      <w:r>
        <w:lastRenderedPageBreak/>
        <w:t xml:space="preserve">Analysis </w:t>
      </w:r>
    </w:p>
    <w:p w14:paraId="365358D2" w14:textId="1812B65A" w:rsidR="00E0474F" w:rsidRDefault="0084762D" w:rsidP="00533C2F">
      <w:pPr>
        <w:jc w:val="both"/>
      </w:pPr>
      <w:r>
        <w:t xml:space="preserve">Prior to undertaking this role and leading my own sessions, I was not familiar with the </w:t>
      </w:r>
      <w:r w:rsidR="008C4427">
        <w:t xml:space="preserve">supervision </w:t>
      </w:r>
      <w:r>
        <w:t xml:space="preserve">process </w:t>
      </w:r>
      <w:r w:rsidR="00993506">
        <w:t>and did not understand the importance of su</w:t>
      </w:r>
      <w:r w:rsidR="008C4427">
        <w:t>ch</w:t>
      </w:r>
      <w:r w:rsidR="00993506">
        <w:t>, particularly within a youth work context.</w:t>
      </w:r>
      <w:r w:rsidR="005B26A3">
        <w:t xml:space="preserve"> This is a positive that has developed from the sessions, as I know recognise the significance of regular supervision sessions for youth workers, in order for them to talk through their issues at work, gain new insight</w:t>
      </w:r>
      <w:r w:rsidR="00EE5324">
        <w:t>s</w:t>
      </w:r>
      <w:r w:rsidR="005B26A3">
        <w:t xml:space="preserve"> and professionally develop (Jenkinson, 2010</w:t>
      </w:r>
      <w:r w:rsidR="00E96B4A">
        <w:t xml:space="preserve">, p. </w:t>
      </w:r>
      <w:r w:rsidR="005B26A3">
        <w:t>158).</w:t>
      </w:r>
      <w:r w:rsidR="00533C2F">
        <w:t xml:space="preserve"> By talking through with </w:t>
      </w:r>
      <w:r w:rsidR="008D7BF0">
        <w:t>KP</w:t>
      </w:r>
      <w:r w:rsidR="00533C2F">
        <w:t xml:space="preserve"> the situations that occurred at her work</w:t>
      </w:r>
      <w:r w:rsidR="005078DA">
        <w:t>, this allowed me to gain a new perspective into different sectors of youth work practice</w:t>
      </w:r>
      <w:r w:rsidR="00D96A38">
        <w:t xml:space="preserve"> </w:t>
      </w:r>
      <w:r w:rsidR="008E50D5">
        <w:t xml:space="preserve">and how the voluntary sector operates. </w:t>
      </w:r>
      <w:r w:rsidR="00AF4725">
        <w:t>Running with even less resources, staff and funding</w:t>
      </w:r>
      <w:r w:rsidR="000874CE">
        <w:t xml:space="preserve"> in comparison to local authority youth work</w:t>
      </w:r>
      <w:r w:rsidR="00AF4725">
        <w:t xml:space="preserve">, </w:t>
      </w:r>
      <w:r w:rsidR="00D96A38">
        <w:t xml:space="preserve">voluntary sector youth workers are under unprecedented pressures, which was something that was identified during our sessions. </w:t>
      </w:r>
      <w:r w:rsidR="000F53BB">
        <w:t xml:space="preserve">By using reflective practice with </w:t>
      </w:r>
      <w:r w:rsidR="008D7BF0">
        <w:t>KP</w:t>
      </w:r>
      <w:r w:rsidR="000F53BB">
        <w:t xml:space="preserve"> in supervision, I was able to actively listen to her worries and offer thoughtful questions that </w:t>
      </w:r>
      <w:r w:rsidR="00B077F3">
        <w:t xml:space="preserve">invited </w:t>
      </w:r>
      <w:r w:rsidR="008D7BF0">
        <w:t>KP</w:t>
      </w:r>
      <w:r w:rsidR="00B077F3">
        <w:t xml:space="preserve"> to analyse her own practice and recognise areas of improvement in her work (Weidow, 2017</w:t>
      </w:r>
      <w:r w:rsidR="000874CE">
        <w:t>, p.</w:t>
      </w:r>
      <w:r w:rsidR="00B077F3">
        <w:t xml:space="preserve"> 34). </w:t>
      </w:r>
      <w:r w:rsidR="0037513E">
        <w:t xml:space="preserve">A positive that arose from this is how </w:t>
      </w:r>
      <w:r w:rsidR="008D7BF0">
        <w:t>KP</w:t>
      </w:r>
      <w:r w:rsidR="0037513E">
        <w:t xml:space="preserve"> feels more confident in asserting her boundaries at work, </w:t>
      </w:r>
      <w:r w:rsidR="0065711C">
        <w:t xml:space="preserve">particularly </w:t>
      </w:r>
      <w:r w:rsidR="0037513E">
        <w:t>recognis</w:t>
      </w:r>
      <w:r w:rsidR="00CB0767">
        <w:t>ing</w:t>
      </w:r>
      <w:r w:rsidR="0037513E">
        <w:t xml:space="preserve"> what is her responsibility and what is not</w:t>
      </w:r>
      <w:r w:rsidR="0065711C">
        <w:t xml:space="preserve">. </w:t>
      </w:r>
      <w:r w:rsidR="00DE7B53">
        <w:t xml:space="preserve">This was achieved by setting aside the managerial functions </w:t>
      </w:r>
      <w:r w:rsidR="000B3FBA">
        <w:t>of supervision</w:t>
      </w:r>
      <w:r w:rsidR="00DE7B53">
        <w:t xml:space="preserve">, </w:t>
      </w:r>
      <w:r w:rsidR="006E2FD0">
        <w:t>and instead produc</w:t>
      </w:r>
      <w:r w:rsidR="0065711C">
        <w:t>ing</w:t>
      </w:r>
      <w:r w:rsidR="006E2FD0">
        <w:t xml:space="preserve"> a</w:t>
      </w:r>
      <w:r w:rsidR="008A5C52">
        <w:t xml:space="preserve">n </w:t>
      </w:r>
      <w:r w:rsidR="006E2FD0">
        <w:t xml:space="preserve">environment </w:t>
      </w:r>
      <w:r w:rsidR="000B3FBA">
        <w:t xml:space="preserve">which </w:t>
      </w:r>
      <w:r w:rsidR="006E2FD0">
        <w:t>facilitate</w:t>
      </w:r>
      <w:r w:rsidR="0065711C">
        <w:t>d</w:t>
      </w:r>
      <w:r w:rsidR="006E2FD0">
        <w:t xml:space="preserve"> </w:t>
      </w:r>
      <w:r w:rsidR="008D7BF0">
        <w:t>KP</w:t>
      </w:r>
      <w:r w:rsidR="006E2FD0">
        <w:t xml:space="preserve">’s thoughts and actions (Knowles et al., 2005). </w:t>
      </w:r>
      <w:r w:rsidR="00AB75B9">
        <w:t>D</w:t>
      </w:r>
      <w:r w:rsidR="009D1450">
        <w:t xml:space="preserve">espite this, one barrier </w:t>
      </w:r>
      <w:r w:rsidR="00642568">
        <w:t xml:space="preserve">to the sessions was the little time we had to develop a strong supervisory relationship and </w:t>
      </w:r>
      <w:r w:rsidR="00763058">
        <w:t>deeply reflect on the situations discussed. Weidow (2017</w:t>
      </w:r>
      <w:r w:rsidR="009F3401">
        <w:t xml:space="preserve">, p. </w:t>
      </w:r>
      <w:r w:rsidR="00763058">
        <w:t xml:space="preserve">38) </w:t>
      </w:r>
      <w:r w:rsidR="00506C02">
        <w:t>notes how</w:t>
      </w:r>
      <w:r w:rsidR="00763058">
        <w:t xml:space="preserve"> youth workers</w:t>
      </w:r>
      <w:r w:rsidR="00B0086C">
        <w:t xml:space="preserve"> are</w:t>
      </w:r>
      <w:r w:rsidR="00763058">
        <w:t xml:space="preserve"> generally stretched for time, which means that finding the time to regularly schedule sessions and </w:t>
      </w:r>
      <w:r w:rsidR="002A74FB">
        <w:t>discuss situations</w:t>
      </w:r>
      <w:r w:rsidR="00B27405">
        <w:t xml:space="preserve"> thoroughly</w:t>
      </w:r>
      <w:r w:rsidR="002A74FB">
        <w:t xml:space="preserve"> are rare. </w:t>
      </w:r>
      <w:r w:rsidR="00E4470B">
        <w:t xml:space="preserve">If this was something afforded to </w:t>
      </w:r>
      <w:r w:rsidR="008D7BF0">
        <w:t>KP</w:t>
      </w:r>
      <w:r w:rsidR="00E4470B">
        <w:t xml:space="preserve"> and </w:t>
      </w:r>
      <w:r w:rsidR="00B27405">
        <w:t>me</w:t>
      </w:r>
      <w:r w:rsidR="00E4470B">
        <w:t>, I feel that the session</w:t>
      </w:r>
      <w:r w:rsidR="00E0474F">
        <w:t>s</w:t>
      </w:r>
      <w:r w:rsidR="00E4470B">
        <w:t xml:space="preserve"> would have been m</w:t>
      </w:r>
      <w:r w:rsidR="004F4672">
        <w:t xml:space="preserve">ore </w:t>
      </w:r>
      <w:r w:rsidR="00B27405">
        <w:t xml:space="preserve">thorough. Nevertheless, </w:t>
      </w:r>
      <w:r w:rsidR="00A03D91">
        <w:t xml:space="preserve">it was clear that </w:t>
      </w:r>
      <w:r w:rsidR="00E0474F">
        <w:t xml:space="preserve">the supervisions </w:t>
      </w:r>
      <w:r w:rsidR="00A03D91">
        <w:t xml:space="preserve">had been beneficial for both </w:t>
      </w:r>
      <w:r w:rsidR="008D7BF0">
        <w:t>KP</w:t>
      </w:r>
      <w:r w:rsidR="00A03D91">
        <w:t xml:space="preserve"> and myself, and something we w</w:t>
      </w:r>
      <w:r w:rsidR="00E0474F">
        <w:t xml:space="preserve">ould </w:t>
      </w:r>
      <w:r w:rsidR="00AD40C1">
        <w:t>use</w:t>
      </w:r>
      <w:r w:rsidR="00A03D91">
        <w:t xml:space="preserve"> </w:t>
      </w:r>
      <w:r w:rsidR="00E0474F">
        <w:t xml:space="preserve">as we develop into our careers. </w:t>
      </w:r>
    </w:p>
    <w:p w14:paraId="48236D14" w14:textId="0FB7E560" w:rsidR="00C85D9E" w:rsidRDefault="0097334E" w:rsidP="00E0474F">
      <w:pPr>
        <w:pStyle w:val="Heading2"/>
      </w:pPr>
      <w:r>
        <w:t>Evaluation</w:t>
      </w:r>
    </w:p>
    <w:p w14:paraId="5E5F3B7E" w14:textId="3A8193A3" w:rsidR="000F29BB" w:rsidRDefault="008170FE" w:rsidP="003A0636">
      <w:pPr>
        <w:jc w:val="both"/>
      </w:pPr>
      <w:r>
        <w:t>To c</w:t>
      </w:r>
      <w:r w:rsidR="0042718F">
        <w:t xml:space="preserve">onclude on the supervisory process and my part as supervisor, what </w:t>
      </w:r>
      <w:r w:rsidR="007152EB">
        <w:t>stood out the most was how the qualities for best supporting young people – such as emotional and physical safety</w:t>
      </w:r>
      <w:r w:rsidR="00884ECD">
        <w:t>, ways to connect and reflecti</w:t>
      </w:r>
      <w:r w:rsidR="00226A76">
        <w:t>ng on practice</w:t>
      </w:r>
      <w:r w:rsidR="00884ECD">
        <w:t xml:space="preserve"> – </w:t>
      </w:r>
      <w:r w:rsidR="00384D5B">
        <w:t>are</w:t>
      </w:r>
      <w:r w:rsidR="00884ECD">
        <w:t xml:space="preserve"> the same qualities </w:t>
      </w:r>
      <w:r w:rsidR="00153F2E">
        <w:t xml:space="preserve">for bettering adult youth workers (Weidow, 2017: 32). </w:t>
      </w:r>
      <w:r w:rsidR="00613906">
        <w:t xml:space="preserve">The support we are provided through supervision is essential in </w:t>
      </w:r>
      <w:r w:rsidR="00674275">
        <w:t xml:space="preserve">ensuring our practice is sufficient for those who are in need of it, where as supervisor it was my responsibility to create an environment for </w:t>
      </w:r>
      <w:r w:rsidR="008D7BF0">
        <w:t>KP</w:t>
      </w:r>
      <w:r w:rsidR="00674275">
        <w:t xml:space="preserve"> to reach ‘self-actualisation’, as Weidow </w:t>
      </w:r>
      <w:r w:rsidR="00E27B54">
        <w:t>s</w:t>
      </w:r>
      <w:r w:rsidR="00674275">
        <w:t>ays</w:t>
      </w:r>
      <w:r w:rsidR="00226A76">
        <w:t xml:space="preserve"> (Ibid)</w:t>
      </w:r>
      <w:r w:rsidR="00E27B54">
        <w:t xml:space="preserve"> </w:t>
      </w:r>
      <w:r w:rsidR="00674275">
        <w:t xml:space="preserve">. </w:t>
      </w:r>
      <w:r w:rsidR="00695DB9">
        <w:t xml:space="preserve">In other words, I recognised </w:t>
      </w:r>
      <w:r w:rsidR="008D7BF0">
        <w:t>KP</w:t>
      </w:r>
      <w:r w:rsidR="00695DB9">
        <w:t xml:space="preserve">’s strengths </w:t>
      </w:r>
      <w:r w:rsidR="009D08EE">
        <w:t xml:space="preserve">in her work and through our </w:t>
      </w:r>
      <w:r w:rsidR="00331784">
        <w:t>discussions</w:t>
      </w:r>
      <w:r w:rsidR="009D08EE">
        <w:t xml:space="preserve"> encouraged her to concentrate on these when moving forward in her practice </w:t>
      </w:r>
      <w:r w:rsidR="009E61AA">
        <w:t xml:space="preserve">and when approaching complex situations. </w:t>
      </w:r>
      <w:r w:rsidR="00A12BEC">
        <w:t xml:space="preserve">However, Jeffs and Smith (2010) argue that supervision has not been well </w:t>
      </w:r>
      <w:r w:rsidR="008C1A81">
        <w:t>executed</w:t>
      </w:r>
      <w:r w:rsidR="00A12BEC">
        <w:t xml:space="preserve"> in youth work, due to the little understanding of the process and in some cases, misunderstanding of what it involves. </w:t>
      </w:r>
      <w:r w:rsidR="00FE1E5C">
        <w:t>This means that there are varying ways in how supervision is carried out in youth work, which could translate into some workers having effective</w:t>
      </w:r>
      <w:r w:rsidR="001F2B06">
        <w:t xml:space="preserve"> and</w:t>
      </w:r>
      <w:r w:rsidR="00FE1E5C">
        <w:t xml:space="preserve"> regular sessions, and others not. </w:t>
      </w:r>
      <w:r w:rsidR="00263E6C">
        <w:t xml:space="preserve">The approach of undertaking the supervision sessions through a peer-led, supportive way </w:t>
      </w:r>
      <w:r w:rsidR="000A64FB">
        <w:t xml:space="preserve">therefore </w:t>
      </w:r>
      <w:r w:rsidR="00A25316">
        <w:t xml:space="preserve">allowed me to recognise the value of </w:t>
      </w:r>
      <w:r w:rsidR="008D7BF0">
        <w:t>KP</w:t>
      </w:r>
      <w:r w:rsidR="00A25316">
        <w:t xml:space="preserve"> as a youth worker, support her in dealing with work issues and provide feed</w:t>
      </w:r>
      <w:r w:rsidR="000A64FB">
        <w:t>back and encouragement</w:t>
      </w:r>
      <w:r w:rsidR="004A0BEE">
        <w:t xml:space="preserve">. </w:t>
      </w:r>
      <w:r w:rsidR="000A64FB">
        <w:t>Any ot</w:t>
      </w:r>
      <w:r w:rsidR="00432A62">
        <w:t xml:space="preserve">her approach, such as a managerial </w:t>
      </w:r>
      <w:r w:rsidR="00BC3591">
        <w:t xml:space="preserve">focus, would not have </w:t>
      </w:r>
      <w:r w:rsidR="006B3B43">
        <w:t xml:space="preserve">fostered productivity and innovation in a way that best suited </w:t>
      </w:r>
      <w:r w:rsidR="008D7BF0">
        <w:t>KP</w:t>
      </w:r>
      <w:r w:rsidR="006B3B43">
        <w:t xml:space="preserve">, </w:t>
      </w:r>
      <w:r w:rsidR="00CC369D">
        <w:t xml:space="preserve">as this function is one characterised by control and direction. </w:t>
      </w:r>
      <w:r w:rsidR="00DF3284">
        <w:t xml:space="preserve">Myself as supervisor, deriving from an outside source, invited a different perspective and appreciation to </w:t>
      </w:r>
      <w:r w:rsidR="008D7BF0">
        <w:t>KP</w:t>
      </w:r>
      <w:r w:rsidR="00DF3284">
        <w:t xml:space="preserve"> and her practice, </w:t>
      </w:r>
      <w:r w:rsidR="00613F67">
        <w:t xml:space="preserve">which may not have been available in a managerial context. </w:t>
      </w:r>
      <w:r w:rsidR="002E1E8B">
        <w:t>Thus,</w:t>
      </w:r>
      <w:r w:rsidR="000F29BB">
        <w:t xml:space="preserve"> whilst reflecting on my role as </w:t>
      </w:r>
      <w:r w:rsidR="00355B49">
        <w:t>supervisor</w:t>
      </w:r>
      <w:r w:rsidR="000F29BB">
        <w:t xml:space="preserve">, by combining my experience as a youth worker, critical reflection and </w:t>
      </w:r>
      <w:r w:rsidR="00E93CBB">
        <w:t xml:space="preserve">the supportive function of supervision, I feel that the sessions with </w:t>
      </w:r>
      <w:r w:rsidR="008D7BF0">
        <w:t>KP</w:t>
      </w:r>
      <w:r w:rsidR="00E93CBB">
        <w:t xml:space="preserve"> have strengthened her </w:t>
      </w:r>
      <w:r w:rsidR="00952215">
        <w:t>practice</w:t>
      </w:r>
      <w:r w:rsidR="00E93CBB">
        <w:t xml:space="preserve"> as a youth worker</w:t>
      </w:r>
      <w:r w:rsidR="00952215">
        <w:t>.</w:t>
      </w:r>
    </w:p>
    <w:p w14:paraId="44CC8974" w14:textId="260D2643" w:rsidR="0097334E" w:rsidRDefault="0097334E" w:rsidP="0097334E">
      <w:pPr>
        <w:pStyle w:val="Heading1"/>
      </w:pPr>
      <w:r>
        <w:lastRenderedPageBreak/>
        <w:t xml:space="preserve">Conclusion </w:t>
      </w:r>
    </w:p>
    <w:p w14:paraId="3CD7D107" w14:textId="28CB4B6D" w:rsidR="00412B2D" w:rsidRDefault="009C5849" w:rsidP="007E3A60">
      <w:pPr>
        <w:jc w:val="both"/>
      </w:pPr>
      <w:r>
        <w:t xml:space="preserve">Through these practice logs, </w:t>
      </w:r>
      <w:r w:rsidR="0049008F">
        <w:t xml:space="preserve">the </w:t>
      </w:r>
      <w:r w:rsidR="00355B49">
        <w:t xml:space="preserve">act </w:t>
      </w:r>
      <w:r w:rsidR="0049008F">
        <w:t xml:space="preserve">of reflection and critical enquiry allowed myself as supervisor and KP as supervisee </w:t>
      </w:r>
      <w:r w:rsidR="00C315CA">
        <w:t xml:space="preserve">to develop our knowledge on youth work in a novel way (Herman, 2012, p. 119). </w:t>
      </w:r>
      <w:r w:rsidR="007E3A60">
        <w:t>This knowledge was co-created through the supervisory relationship, where we c</w:t>
      </w:r>
      <w:r w:rsidR="005D77AD">
        <w:t xml:space="preserve">ombined </w:t>
      </w:r>
      <w:r w:rsidR="007E3A60">
        <w:t xml:space="preserve">both our viewpoints together to invite a new perspective, advice and appreciation for how youth work supervision should be done. </w:t>
      </w:r>
      <w:r w:rsidR="00B83451">
        <w:t>Doing so through this way</w:t>
      </w:r>
      <w:r w:rsidR="00D158DA">
        <w:t xml:space="preserve"> </w:t>
      </w:r>
      <w:r w:rsidR="00B83451">
        <w:t>challenge</w:t>
      </w:r>
      <w:r w:rsidR="00D158DA">
        <w:t>d</w:t>
      </w:r>
      <w:r w:rsidR="00B83451">
        <w:t xml:space="preserve"> traditional assumptions on supervision and allowed me as supervisor to explore KP’s youth work experiences </w:t>
      </w:r>
      <w:r w:rsidR="00D158DA">
        <w:t xml:space="preserve"> in a niche way </w:t>
      </w:r>
      <w:r w:rsidR="00B83451">
        <w:t xml:space="preserve">(Ibid, p. </w:t>
      </w:r>
      <w:r w:rsidR="001834F2">
        <w:t xml:space="preserve">120). </w:t>
      </w:r>
      <w:r w:rsidR="00685346">
        <w:t xml:space="preserve">It was interesting to reflect back on the stages of the sessions, </w:t>
      </w:r>
      <w:r w:rsidR="00D158DA">
        <w:t xml:space="preserve">which </w:t>
      </w:r>
      <w:r w:rsidR="00B75223">
        <w:t xml:space="preserve">Schon (1982, p. 49) refers to as ‘reflection-on-action’, </w:t>
      </w:r>
      <w:r w:rsidR="007F3E43">
        <w:t xml:space="preserve">where an understanding was reached of how supervision is an essential part of youth work, and </w:t>
      </w:r>
      <w:r w:rsidR="00D352DF">
        <w:t xml:space="preserve">vital to the support of young people. </w:t>
      </w:r>
      <w:r w:rsidR="00685346">
        <w:t>D</w:t>
      </w:r>
      <w:r w:rsidR="002A3416">
        <w:t>uring th</w:t>
      </w:r>
      <w:r w:rsidR="00D158DA">
        <w:t>is reflection</w:t>
      </w:r>
      <w:r w:rsidR="002A3416">
        <w:t xml:space="preserve">, I </w:t>
      </w:r>
      <w:r w:rsidR="00140A07">
        <w:t xml:space="preserve">also </w:t>
      </w:r>
      <w:r w:rsidR="002A3416">
        <w:t xml:space="preserve">realised that my </w:t>
      </w:r>
      <w:r w:rsidR="00B35398">
        <w:t>role</w:t>
      </w:r>
      <w:r w:rsidR="002A3416">
        <w:t xml:space="preserve"> </w:t>
      </w:r>
      <w:r w:rsidR="00B35398">
        <w:t xml:space="preserve">as </w:t>
      </w:r>
      <w:r w:rsidR="002A3416">
        <w:t xml:space="preserve">supervisor was </w:t>
      </w:r>
      <w:r w:rsidR="00B35398">
        <w:t xml:space="preserve">part of the broader role of being an ‘informal educator’ in youth work, </w:t>
      </w:r>
      <w:r w:rsidR="00EB7ACA">
        <w:t>which is where one us</w:t>
      </w:r>
      <w:r w:rsidR="00D158DA">
        <w:t>e</w:t>
      </w:r>
      <w:r w:rsidR="00D352DF">
        <w:t>s</w:t>
      </w:r>
      <w:r w:rsidR="00D158DA">
        <w:t xml:space="preserve"> </w:t>
      </w:r>
      <w:r w:rsidR="00EB7ACA">
        <w:t>their abilities and skills to develop relationships and understanding with others, rather than follow a specific curriculum (Woods, 2001, p. 249).</w:t>
      </w:r>
      <w:r w:rsidR="00140A07">
        <w:t xml:space="preserve"> </w:t>
      </w:r>
      <w:r w:rsidR="00F667BA">
        <w:t xml:space="preserve">By doing so </w:t>
      </w:r>
      <w:r w:rsidR="00140A07">
        <w:t xml:space="preserve">I have learnt how to effectively supervise someone in a supportive capacity, </w:t>
      </w:r>
      <w:r w:rsidR="009E06BB">
        <w:t xml:space="preserve">and why a peer-led approach to supervision is just as, if not more so, useful to youth workers’ professional development. </w:t>
      </w:r>
      <w:r w:rsidR="005873C7">
        <w:t xml:space="preserve">As the National Occupational Standards reflect, supporting individuals’ learning and development and providing leadership to other youth workers are two standards in which youth </w:t>
      </w:r>
      <w:r w:rsidR="001C3354">
        <w:t>workers</w:t>
      </w:r>
      <w:r w:rsidR="005873C7">
        <w:t xml:space="preserve"> should strive for, and to which I have fulfilled through undertaking the role of supervisor to KP (</w:t>
      </w:r>
      <w:r w:rsidR="005459B2">
        <w:t xml:space="preserve">LLUK, </w:t>
      </w:r>
      <w:r w:rsidR="006C6520">
        <w:t xml:space="preserve">2008, p. 6). </w:t>
      </w:r>
      <w:r w:rsidR="00F667BA">
        <w:t>T</w:t>
      </w:r>
      <w:r w:rsidR="00412B2D">
        <w:t xml:space="preserve">he key purpose of youth work is on </w:t>
      </w:r>
      <w:r w:rsidR="00747F74">
        <w:t>curating</w:t>
      </w:r>
      <w:r w:rsidR="00412B2D">
        <w:t xml:space="preserve"> </w:t>
      </w:r>
      <w:r w:rsidR="00747F74">
        <w:t>support for</w:t>
      </w:r>
      <w:r w:rsidR="00412B2D">
        <w:t xml:space="preserve"> young people </w:t>
      </w:r>
      <w:r w:rsidR="00747F74">
        <w:t>for them to develop and</w:t>
      </w:r>
      <w:r w:rsidR="00412B2D">
        <w:t xml:space="preserve"> reach their full potential socially, educationally and personally </w:t>
      </w:r>
      <w:r w:rsidR="00747F74">
        <w:t>by</w:t>
      </w:r>
      <w:r w:rsidR="00412B2D">
        <w:t xml:space="preserve"> developing their sense of self and place in society (Ibid). </w:t>
      </w:r>
      <w:r w:rsidR="00F667BA">
        <w:t>Overall, w</w:t>
      </w:r>
      <w:r w:rsidR="00412B2D">
        <w:t xml:space="preserve">hat has been shown through these reflective logs is that the same can be applied to youth workers in both supervisory and supervisee roles through </w:t>
      </w:r>
      <w:r w:rsidR="00516036">
        <w:t xml:space="preserve">the </w:t>
      </w:r>
      <w:r w:rsidR="00412B2D">
        <w:t xml:space="preserve">function of supervision. </w:t>
      </w:r>
    </w:p>
    <w:p w14:paraId="021F1BFE" w14:textId="225D8BFF" w:rsidR="00E115CE" w:rsidRDefault="00EE3972" w:rsidP="00EE3972">
      <w:pPr>
        <w:pStyle w:val="Heading1"/>
      </w:pPr>
      <w:r>
        <w:lastRenderedPageBreak/>
        <w:t xml:space="preserve">Appendices </w:t>
      </w:r>
    </w:p>
    <w:p w14:paraId="4F81FF7C" w14:textId="364371F2" w:rsidR="00EE3972" w:rsidRDefault="00EE3972" w:rsidP="00EE3972">
      <w:pPr>
        <w:pStyle w:val="Heading2"/>
      </w:pPr>
      <w:r>
        <w:t xml:space="preserve">Appendix 1 </w:t>
      </w:r>
    </w:p>
    <w:p w14:paraId="6C869205" w14:textId="7C18FBA6" w:rsidR="00EE3972" w:rsidRDefault="003A2B32" w:rsidP="00EE3972">
      <w:r w:rsidRPr="003A2B32">
        <w:rPr>
          <w:noProof/>
        </w:rPr>
        <w:drawing>
          <wp:inline distT="0" distB="0" distL="0" distR="0" wp14:anchorId="657AF774" wp14:editId="04CA0E55">
            <wp:extent cx="4580401" cy="6574221"/>
            <wp:effectExtent l="0" t="0" r="0" b="0"/>
            <wp:docPr id="251557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557253" name=""/>
                    <pic:cNvPicPr/>
                  </pic:nvPicPr>
                  <pic:blipFill>
                    <a:blip r:embed="rId6"/>
                    <a:stretch>
                      <a:fillRect/>
                    </a:stretch>
                  </pic:blipFill>
                  <pic:spPr>
                    <a:xfrm>
                      <a:off x="0" y="0"/>
                      <a:ext cx="4586320" cy="6582717"/>
                    </a:xfrm>
                    <a:prstGeom prst="rect">
                      <a:avLst/>
                    </a:prstGeom>
                  </pic:spPr>
                </pic:pic>
              </a:graphicData>
            </a:graphic>
          </wp:inline>
        </w:drawing>
      </w:r>
    </w:p>
    <w:p w14:paraId="0DFE330E" w14:textId="77777777" w:rsidR="003A2B32" w:rsidRDefault="003A2B32" w:rsidP="00EE3972"/>
    <w:p w14:paraId="596331D3" w14:textId="77777777" w:rsidR="003A2B32" w:rsidRDefault="003A2B32" w:rsidP="00EE3972"/>
    <w:p w14:paraId="0F9E27FF" w14:textId="77777777" w:rsidR="003A2B32" w:rsidRDefault="003A2B32" w:rsidP="00EE3972"/>
    <w:p w14:paraId="2C4EF3AC" w14:textId="665687A3" w:rsidR="003A2B32" w:rsidRDefault="00F54B39" w:rsidP="00EE3972">
      <w:r>
        <w:rPr>
          <w:noProof/>
        </w:rPr>
        <w:lastRenderedPageBreak/>
        <w:drawing>
          <wp:inline distT="0" distB="0" distL="0" distR="0" wp14:anchorId="4D5D973E" wp14:editId="166D4A9C">
            <wp:extent cx="4572000" cy="4917503"/>
            <wp:effectExtent l="0" t="0" r="0" b="0"/>
            <wp:docPr id="15105333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5093" cy="4931585"/>
                    </a:xfrm>
                    <a:prstGeom prst="rect">
                      <a:avLst/>
                    </a:prstGeom>
                    <a:noFill/>
                  </pic:spPr>
                </pic:pic>
              </a:graphicData>
            </a:graphic>
          </wp:inline>
        </w:drawing>
      </w:r>
    </w:p>
    <w:p w14:paraId="75D40103" w14:textId="5A3A6326" w:rsidR="00EE3972" w:rsidRPr="00EE3972" w:rsidRDefault="00DC52EE" w:rsidP="00EE3972">
      <w:r>
        <w:t>Please note</w:t>
      </w:r>
      <w:r w:rsidR="00DC2CD1">
        <w:t xml:space="preserve"> that</w:t>
      </w:r>
      <w:r>
        <w:t xml:space="preserve"> </w:t>
      </w:r>
      <w:r w:rsidR="00F54B39">
        <w:t xml:space="preserve">sections have been anonymised to protect KP’s identity and personal information. </w:t>
      </w:r>
    </w:p>
    <w:p w14:paraId="2C7FC761" w14:textId="7B50FC8B" w:rsidR="00E0474F" w:rsidRPr="00E0474F" w:rsidRDefault="002E1E8B" w:rsidP="003A0636">
      <w:pPr>
        <w:jc w:val="both"/>
      </w:pPr>
      <w:r>
        <w:t xml:space="preserve"> </w:t>
      </w:r>
    </w:p>
    <w:p w14:paraId="6E4A02F6" w14:textId="316372A0" w:rsidR="00AC1F58" w:rsidRDefault="00AC1F58" w:rsidP="00AC1F58"/>
    <w:p w14:paraId="15754A97" w14:textId="77777777" w:rsidR="001A2C3C" w:rsidRPr="001A2C3C" w:rsidRDefault="001A2C3C" w:rsidP="001A2C3C"/>
    <w:p w14:paraId="5C1D4CAE" w14:textId="77777777" w:rsidR="001A2C3C" w:rsidRPr="001A2C3C" w:rsidRDefault="001A2C3C" w:rsidP="001A2C3C"/>
    <w:p w14:paraId="680A630E" w14:textId="77777777" w:rsidR="001A2C3C" w:rsidRPr="001A2C3C" w:rsidRDefault="001A2C3C" w:rsidP="001A2C3C"/>
    <w:p w14:paraId="066EFE5B" w14:textId="0311528F" w:rsidR="001A2C3C" w:rsidRPr="001A2C3C" w:rsidRDefault="001A2C3C" w:rsidP="001A2C3C">
      <w:pPr>
        <w:tabs>
          <w:tab w:val="left" w:pos="2796"/>
        </w:tabs>
      </w:pPr>
    </w:p>
    <w:p w14:paraId="659AC0CC" w14:textId="77777777" w:rsidR="00F54B39" w:rsidRDefault="00F54B39" w:rsidP="004A634A">
      <w:pPr>
        <w:pStyle w:val="Heading1"/>
      </w:pPr>
    </w:p>
    <w:p w14:paraId="14AED905" w14:textId="77777777" w:rsidR="0097334E" w:rsidRDefault="0097334E" w:rsidP="004A634A">
      <w:pPr>
        <w:pStyle w:val="Heading1"/>
      </w:pPr>
    </w:p>
    <w:p w14:paraId="63E30DEC" w14:textId="77777777" w:rsidR="0097334E" w:rsidRPr="0097334E" w:rsidRDefault="0097334E" w:rsidP="0097334E"/>
    <w:p w14:paraId="2D79F6E3" w14:textId="77766934" w:rsidR="00F33A45" w:rsidRDefault="004A634A" w:rsidP="004A634A">
      <w:pPr>
        <w:pStyle w:val="Heading1"/>
      </w:pPr>
      <w:r>
        <w:lastRenderedPageBreak/>
        <w:t xml:space="preserve">Critical Review </w:t>
      </w:r>
    </w:p>
    <w:p w14:paraId="4F8977BD" w14:textId="5379EAFF" w:rsidR="00F645FE" w:rsidRPr="00F645FE" w:rsidRDefault="00F645FE" w:rsidP="00F645FE">
      <w:pPr>
        <w:pStyle w:val="Heading2"/>
      </w:pPr>
      <w:r>
        <w:t>Introduction</w:t>
      </w:r>
    </w:p>
    <w:p w14:paraId="139B4C70" w14:textId="3DB12809" w:rsidR="00EC4F7E" w:rsidRDefault="009A2633" w:rsidP="00F645FE">
      <w:pPr>
        <w:jc w:val="both"/>
      </w:pPr>
      <w:r>
        <w:t xml:space="preserve">It is important to critically review how management and leadership in youth work can be used </w:t>
      </w:r>
      <w:r w:rsidR="00251B61">
        <w:t>effectively</w:t>
      </w:r>
      <w:r w:rsidR="00585BD4">
        <w:t xml:space="preserve"> in light of the increasing challenges </w:t>
      </w:r>
      <w:r>
        <w:t>it</w:t>
      </w:r>
      <w:r w:rsidR="00585BD4">
        <w:t xml:space="preserve"> </w:t>
      </w:r>
      <w:r w:rsidR="00251B61">
        <w:t xml:space="preserve">is </w:t>
      </w:r>
      <w:r w:rsidR="00C9472A">
        <w:t>currently</w:t>
      </w:r>
      <w:r w:rsidR="00733123">
        <w:t xml:space="preserve"> facing</w:t>
      </w:r>
      <w:r w:rsidR="00251B61">
        <w:t>.</w:t>
      </w:r>
      <w:r w:rsidR="009E6064">
        <w:t xml:space="preserve"> </w:t>
      </w:r>
      <w:r w:rsidR="00EC4F7E">
        <w:t>In</w:t>
      </w:r>
      <w:r w:rsidR="002E7B4F">
        <w:t xml:space="preserve"> the</w:t>
      </w:r>
      <w:r w:rsidR="00EC4F7E">
        <w:t xml:space="preserve"> youth service</w:t>
      </w:r>
      <w:r w:rsidR="002E7B4F">
        <w:t xml:space="preserve">, </w:t>
      </w:r>
      <w:r w:rsidR="00EC4F7E">
        <w:t xml:space="preserve">the boundaries between ‘management’ and ‘leadership’ </w:t>
      </w:r>
      <w:r w:rsidR="00720E9A">
        <w:t xml:space="preserve">are obscured, as the nature of youth work means many are left to their own devices through lone working, individual projects </w:t>
      </w:r>
      <w:r w:rsidR="00937629">
        <w:t xml:space="preserve">and their own caseloads (Tyler, 2010). However, it is important to have a distinction between management and leadership to understand how </w:t>
      </w:r>
      <w:r w:rsidR="00DB1DE5">
        <w:t>the youth sector is respon</w:t>
      </w:r>
      <w:r w:rsidR="002E7B4F">
        <w:t>ding</w:t>
      </w:r>
      <w:r w:rsidR="00DB1DE5">
        <w:t xml:space="preserve"> to changing financial challenges, particularly the cost of living crisis and </w:t>
      </w:r>
      <w:r w:rsidR="009134A4">
        <w:t xml:space="preserve">government funding cuts </w:t>
      </w:r>
      <w:r w:rsidR="001E6BEA">
        <w:t xml:space="preserve">(NYA, 2021). </w:t>
      </w:r>
      <w:r w:rsidR="009F65D3">
        <w:t>M</w:t>
      </w:r>
      <w:r w:rsidR="00817341">
        <w:t>anagement is the ‘…overall shaping of relationships, understandings and processes within a work organisation to bring about the completion of the tasks undertaken</w:t>
      </w:r>
      <w:r w:rsidR="009F65D3">
        <w:t>…’</w:t>
      </w:r>
      <w:r w:rsidR="00817341">
        <w:t xml:space="preserve"> (Coulshed and Mullender, 2006, p. 167)</w:t>
      </w:r>
      <w:r w:rsidR="002C742D">
        <w:t xml:space="preserve">. The difference between management and leadership is that leadership offers strategic </w:t>
      </w:r>
      <w:r w:rsidR="003D2A80">
        <w:t>guidance</w:t>
      </w:r>
      <w:r w:rsidR="002C742D">
        <w:t xml:space="preserve">, or what the organisation is ‘for’, whereas management </w:t>
      </w:r>
      <w:r w:rsidR="003D085C">
        <w:t xml:space="preserve">is the </w:t>
      </w:r>
      <w:r w:rsidR="004140D0">
        <w:t>organisation</w:t>
      </w:r>
      <w:r w:rsidR="003D085C">
        <w:t xml:space="preserve"> of a set of </w:t>
      </w:r>
      <w:r w:rsidR="004140D0">
        <w:t>activities</w:t>
      </w:r>
      <w:r w:rsidR="003D085C">
        <w:t xml:space="preserve">, or what the organisation ‘does’ (Tyler, 2010, p. 5). </w:t>
      </w:r>
      <w:r w:rsidR="004A3B88">
        <w:t>T</w:t>
      </w:r>
      <w:r w:rsidR="00FF6677">
        <w:t xml:space="preserve">his critical review will reflect upon leadership and management theories </w:t>
      </w:r>
      <w:r w:rsidR="004140D0">
        <w:t>applied to youth work</w:t>
      </w:r>
      <w:r w:rsidR="00FF6677">
        <w:t>, and consider how applicable they are in practice when determining what is ‘good’ youth work management and leadership. This will be achieved by critically contrasting my placement organisation, the Pembrokeshire Youth Justice Service, and a voluntary sector youth centre, the Tanyard Youth Project, to demonstrate the different approaches the youth se</w:t>
      </w:r>
      <w:r w:rsidR="00D66497">
        <w:t>rvice</w:t>
      </w:r>
      <w:r w:rsidR="00FF6677">
        <w:t xml:space="preserve"> can have in relation to management and leadership. </w:t>
      </w:r>
      <w:r w:rsidR="005D5C5F">
        <w:t>T</w:t>
      </w:r>
      <w:r w:rsidR="00FF6677">
        <w:t xml:space="preserve">his review will consider how management and leadership approaches may be shifting in response to the </w:t>
      </w:r>
      <w:r w:rsidR="005D5C5F">
        <w:t>financial</w:t>
      </w:r>
      <w:r w:rsidR="00FF6677">
        <w:t xml:space="preserve"> challenges that </w:t>
      </w:r>
      <w:r w:rsidR="00B3325C">
        <w:t>youth services</w:t>
      </w:r>
      <w:r w:rsidR="00FF6677">
        <w:t xml:space="preserve"> are facing, and how we can better equip ourselves as youth workers to strengthen the se</w:t>
      </w:r>
      <w:r w:rsidR="00B3325C">
        <w:t xml:space="preserve">ctor </w:t>
      </w:r>
      <w:r w:rsidR="00FF6677">
        <w:t xml:space="preserve">and support the most vulnerable young people to </w:t>
      </w:r>
      <w:r w:rsidR="00477C04">
        <w:t>these</w:t>
      </w:r>
      <w:r w:rsidR="00FF6677">
        <w:t xml:space="preserve"> challenges. </w:t>
      </w:r>
    </w:p>
    <w:p w14:paraId="04C0CB20" w14:textId="57DFF327" w:rsidR="00FF6677" w:rsidRDefault="00BA0606" w:rsidP="00BA0606">
      <w:pPr>
        <w:pStyle w:val="Heading2"/>
      </w:pPr>
      <w:r>
        <w:t xml:space="preserve">Theories of Management and Leadership </w:t>
      </w:r>
    </w:p>
    <w:p w14:paraId="5D3528B8" w14:textId="18CCFAB8" w:rsidR="00BA0606" w:rsidRDefault="00BA0606" w:rsidP="00D26C10">
      <w:pPr>
        <w:jc w:val="both"/>
      </w:pPr>
      <w:r>
        <w:t>To understand how different sectors of youth work</w:t>
      </w:r>
      <w:r w:rsidR="00477C04">
        <w:t xml:space="preserve"> management and leadership</w:t>
      </w:r>
      <w:r>
        <w:t xml:space="preserve"> </w:t>
      </w:r>
      <w:r w:rsidR="009737A9">
        <w:t>operate</w:t>
      </w:r>
      <w:r w:rsidR="00477C04">
        <w:t>s</w:t>
      </w:r>
      <w:r w:rsidR="009737A9">
        <w:t xml:space="preserve">, we first </w:t>
      </w:r>
      <w:r w:rsidR="00C5536B">
        <w:t xml:space="preserve">need </w:t>
      </w:r>
      <w:r w:rsidR="009737A9">
        <w:t xml:space="preserve">to understand how </w:t>
      </w:r>
      <w:r w:rsidR="00477C04">
        <w:t xml:space="preserve">they </w:t>
      </w:r>
      <w:r w:rsidR="009737A9">
        <w:t xml:space="preserve">are approached and why. </w:t>
      </w:r>
      <w:r w:rsidR="00162BB4">
        <w:t>T</w:t>
      </w:r>
      <w:r w:rsidR="001C318E">
        <w:t xml:space="preserve">here are </w:t>
      </w:r>
      <w:r w:rsidR="00D26C10">
        <w:t xml:space="preserve">four </w:t>
      </w:r>
      <w:r w:rsidR="001E72D3">
        <w:t>conceptual perspectives</w:t>
      </w:r>
      <w:r w:rsidR="00D26C10">
        <w:t xml:space="preserve"> </w:t>
      </w:r>
      <w:r w:rsidR="001E72D3">
        <w:t>of</w:t>
      </w:r>
      <w:r w:rsidR="00D26C10">
        <w:t xml:space="preserve"> management</w:t>
      </w:r>
      <w:r w:rsidR="00AF034E">
        <w:t>:</w:t>
      </w:r>
      <w:r w:rsidR="00D26C10">
        <w:t xml:space="preserve"> scientific theory</w:t>
      </w:r>
      <w:r w:rsidR="00AF034E">
        <w:t>;</w:t>
      </w:r>
      <w:r w:rsidR="00D26C10">
        <w:t xml:space="preserve"> humanistic theory</w:t>
      </w:r>
      <w:r w:rsidR="00AF034E">
        <w:t>;</w:t>
      </w:r>
      <w:r w:rsidR="00D26C10">
        <w:t xml:space="preserve"> systems theory and contingency theory (Harrison and Ord, 2012, p. 30). </w:t>
      </w:r>
      <w:r w:rsidR="00A4766B">
        <w:t xml:space="preserve">Within scientific theory, management is rationalised and focused </w:t>
      </w:r>
      <w:r w:rsidR="00AF034E">
        <w:t xml:space="preserve">upon </w:t>
      </w:r>
      <w:r w:rsidR="00A4766B">
        <w:t>the productivity and efficiency of an organisation (Cole, 2004). ‘Taylorism’, which is a specific way of w</w:t>
      </w:r>
      <w:r w:rsidR="008B138F">
        <w:t xml:space="preserve">orking that breaks down tasks into segments </w:t>
      </w:r>
      <w:r w:rsidR="00327F61">
        <w:t xml:space="preserve">to maximise outputs, </w:t>
      </w:r>
      <w:r w:rsidR="00590025">
        <w:t xml:space="preserve">can be identified in youth work management. For instance, youth workers are increasingly asked to </w:t>
      </w:r>
      <w:r w:rsidR="00002E99">
        <w:t>record</w:t>
      </w:r>
      <w:r w:rsidR="00590025">
        <w:t xml:space="preserve"> their working days</w:t>
      </w:r>
      <w:r w:rsidR="00B51FD0">
        <w:t xml:space="preserve">, </w:t>
      </w:r>
      <w:r w:rsidR="00B93CA2">
        <w:t xml:space="preserve">as well as </w:t>
      </w:r>
      <w:r w:rsidR="000D1AC8">
        <w:t xml:space="preserve">have a </w:t>
      </w:r>
      <w:r w:rsidR="00B93CA2">
        <w:t xml:space="preserve">ratio of workers to young people and </w:t>
      </w:r>
      <w:r w:rsidR="000D1AC8">
        <w:t xml:space="preserve">an emphasis </w:t>
      </w:r>
      <w:r w:rsidR="00B93CA2">
        <w:t>o</w:t>
      </w:r>
      <w:r w:rsidR="000D1AC8">
        <w:t>n</w:t>
      </w:r>
      <w:r w:rsidR="00B93CA2">
        <w:t xml:space="preserve"> following organisation guidance. </w:t>
      </w:r>
      <w:r w:rsidR="004229BD">
        <w:t>Although there is a need for consistency in certain youth work settings, particularly the statutory sector</w:t>
      </w:r>
      <w:r w:rsidR="00CB52A5">
        <w:t xml:space="preserve"> – </w:t>
      </w:r>
      <w:r w:rsidR="002E41A0">
        <w:t xml:space="preserve"> which</w:t>
      </w:r>
      <w:r w:rsidR="004229BD">
        <w:t xml:space="preserve"> includes youth justice</w:t>
      </w:r>
      <w:r w:rsidR="00CB52A5">
        <w:t xml:space="preserve"> – </w:t>
      </w:r>
      <w:r w:rsidR="004229BD">
        <w:t xml:space="preserve"> </w:t>
      </w:r>
      <w:r w:rsidR="002A59C4">
        <w:t>if managerialist approaches to management are used too heavily, the</w:t>
      </w:r>
      <w:r w:rsidR="00254973">
        <w:t xml:space="preserve"> sole</w:t>
      </w:r>
      <w:r w:rsidR="002A59C4">
        <w:t xml:space="preserve"> focus </w:t>
      </w:r>
      <w:r w:rsidR="00254973">
        <w:t xml:space="preserve">on the </w:t>
      </w:r>
      <w:r w:rsidR="002A59C4">
        <w:t xml:space="preserve">task overlooks those enacting such tasks and the settings in which they do so (Harrison and Ord, 2012). Humanistic theory is </w:t>
      </w:r>
      <w:r w:rsidR="00754882">
        <w:t xml:space="preserve">a direct contrast </w:t>
      </w:r>
      <w:r w:rsidR="00C161D6">
        <w:t>to scientific theories of management, and arguably more applicable to youth work contexts.</w:t>
      </w:r>
      <w:r w:rsidR="001374D0">
        <w:t xml:space="preserve"> This </w:t>
      </w:r>
      <w:r w:rsidR="004E46EC">
        <w:t xml:space="preserve">theory can be connected to Maslow’s hierarchy of needs (1954), where youth workers can be motivated by the relationships created at work and </w:t>
      </w:r>
      <w:r w:rsidR="00915BBB">
        <w:t xml:space="preserve">by </w:t>
      </w:r>
      <w:r w:rsidR="004E46EC">
        <w:t>having their needs met</w:t>
      </w:r>
      <w:r w:rsidR="001374D0">
        <w:t xml:space="preserve">. Here, you are concerned with the ‘…social and belonging needs, as opposed to the needs of the task’ (Cole, 2004, p. 35). </w:t>
      </w:r>
      <w:r w:rsidR="00FC1465">
        <w:t xml:space="preserve">Within this approach managers need to recognise what pushes their staff to carry out good youth work and understand the value that underpins their work (Jeffs and Smith, 2005). Nevertheless, the motives of one worker may be very different to another, meaning that management processes are subject to </w:t>
      </w:r>
      <w:r w:rsidR="00A93A70">
        <w:t xml:space="preserve">constant </w:t>
      </w:r>
      <w:r w:rsidR="00FC1465">
        <w:t xml:space="preserve">change under this approach. </w:t>
      </w:r>
    </w:p>
    <w:p w14:paraId="2C0113C3" w14:textId="53F32DF9" w:rsidR="00F32E25" w:rsidRDefault="00F32E25" w:rsidP="00D26C10">
      <w:pPr>
        <w:jc w:val="both"/>
      </w:pPr>
      <w:r>
        <w:t xml:space="preserve">This is where systems theory can be introduced, as it is both a combination of scientific and humanistic theory. </w:t>
      </w:r>
      <w:r w:rsidR="008D7EA4">
        <w:t>By combining the two, we have what Hannagan (2008) coin</w:t>
      </w:r>
      <w:r w:rsidR="00C839B8">
        <w:t>s</w:t>
      </w:r>
      <w:r w:rsidR="008D7EA4">
        <w:t xml:space="preserve"> as ‘team management’, </w:t>
      </w:r>
      <w:r w:rsidR="00781B1F">
        <w:t>which aims to balance out the positives and negatives of bot</w:t>
      </w:r>
      <w:r w:rsidR="00834566">
        <w:t>h</w:t>
      </w:r>
      <w:r w:rsidR="00781B1F">
        <w:t xml:space="preserve">. Systems theory </w:t>
      </w:r>
      <w:r w:rsidR="008A7D0B">
        <w:t xml:space="preserve">allows managers </w:t>
      </w:r>
      <w:r w:rsidR="00D065B5">
        <w:t xml:space="preserve">to see management not just in </w:t>
      </w:r>
      <w:r w:rsidR="001E72D3">
        <w:t>relation to</w:t>
      </w:r>
      <w:r w:rsidR="00D065B5">
        <w:t xml:space="preserve"> the people </w:t>
      </w:r>
      <w:r w:rsidR="00524AD3">
        <w:t>n</w:t>
      </w:r>
      <w:r w:rsidR="00D065B5">
        <w:t xml:space="preserve">or the task, but the structure, environment, outside </w:t>
      </w:r>
      <w:r w:rsidR="00D065B5">
        <w:lastRenderedPageBreak/>
        <w:t>influences and technology it reacts with</w:t>
      </w:r>
      <w:r w:rsidR="00360235">
        <w:t xml:space="preserve"> (Mullins, 2007). </w:t>
      </w:r>
      <w:r w:rsidR="001A13EC">
        <w:t>This approach has been applied specifically towards business organisations, however</w:t>
      </w:r>
      <w:r w:rsidR="0092363D">
        <w:t xml:space="preserve">. As such, </w:t>
      </w:r>
      <w:r w:rsidR="001A13EC">
        <w:t>Ord (2004) argues that the model of systems theory i</w:t>
      </w:r>
      <w:r w:rsidR="0092363D">
        <w:t>s</w:t>
      </w:r>
      <w:r w:rsidR="001A13EC">
        <w:t xml:space="preserve"> not conducive to educational organisations, such as </w:t>
      </w:r>
      <w:r w:rsidR="0092363D">
        <w:t xml:space="preserve">that of </w:t>
      </w:r>
      <w:r w:rsidR="001A13EC">
        <w:t xml:space="preserve">youth work. </w:t>
      </w:r>
      <w:r w:rsidR="00834566">
        <w:t>The f</w:t>
      </w:r>
      <w:r w:rsidR="003E08D7">
        <w:t xml:space="preserve">ourth management theory is contingency theory, which </w:t>
      </w:r>
      <w:r w:rsidR="009779A6">
        <w:t>disagrees with</w:t>
      </w:r>
      <w:r w:rsidR="003E08D7">
        <w:t xml:space="preserve"> scientific understandings of management, but </w:t>
      </w:r>
      <w:r w:rsidR="0092363D">
        <w:t xml:space="preserve">also </w:t>
      </w:r>
      <w:r w:rsidR="003E08D7">
        <w:t xml:space="preserve">rejects the humanist </w:t>
      </w:r>
      <w:r w:rsidR="009779A6">
        <w:t xml:space="preserve">denial of the importance of structure. It builds upon systems theory </w:t>
      </w:r>
      <w:r w:rsidR="00185351">
        <w:t xml:space="preserve">by recognising the distinction between each organisation, where the success of such is determined by a range of situational variables. Using McKinsey’s 7s model </w:t>
      </w:r>
      <w:r w:rsidR="008D75EB">
        <w:t xml:space="preserve">we </w:t>
      </w:r>
      <w:r w:rsidR="00185351">
        <w:t>can identify such variables</w:t>
      </w:r>
      <w:r w:rsidR="006E762E">
        <w:t>:</w:t>
      </w:r>
      <w:r w:rsidR="00185351">
        <w:t xml:space="preserve"> strategy</w:t>
      </w:r>
      <w:r w:rsidR="006E762E">
        <w:t>;</w:t>
      </w:r>
      <w:r w:rsidR="00185351">
        <w:t xml:space="preserve"> systems</w:t>
      </w:r>
      <w:r w:rsidR="006E762E">
        <w:t>;</w:t>
      </w:r>
      <w:r w:rsidR="00185351">
        <w:t xml:space="preserve"> style</w:t>
      </w:r>
      <w:r w:rsidR="006E762E">
        <w:t>;</w:t>
      </w:r>
      <w:r w:rsidR="00185351">
        <w:t xml:space="preserve"> staff</w:t>
      </w:r>
      <w:r w:rsidR="006E762E">
        <w:t>;</w:t>
      </w:r>
      <w:r w:rsidR="00185351">
        <w:t xml:space="preserve"> skills</w:t>
      </w:r>
      <w:r w:rsidR="006E762E">
        <w:t xml:space="preserve">; </w:t>
      </w:r>
      <w:r w:rsidR="00185351">
        <w:t xml:space="preserve">and shared goals (Mullins, 2007, p. 41). </w:t>
      </w:r>
      <w:r w:rsidR="00B0680B">
        <w:t xml:space="preserve">Through a rejection of generalisability around management, systems theory looks for what best applies to a specific organisation. When applied to youth work management, this theory asks managers to acknowledge the uniqueness of their work organisations and the </w:t>
      </w:r>
      <w:r w:rsidR="00DE1BB2">
        <w:t>distinctions</w:t>
      </w:r>
      <w:r w:rsidR="00B0680B">
        <w:t xml:space="preserve"> between youth work and other</w:t>
      </w:r>
      <w:r w:rsidR="00DE1BB2">
        <w:t xml:space="preserve"> public services </w:t>
      </w:r>
      <w:r w:rsidR="00B0680B">
        <w:t>(Harrison and Ord, 2012, p. 35)</w:t>
      </w:r>
      <w:r w:rsidR="00A0652B">
        <w:t>. Having a clear understanding of the different approaches to you</w:t>
      </w:r>
      <w:r w:rsidR="00DE1BB2">
        <w:t>th</w:t>
      </w:r>
      <w:r w:rsidR="00A0652B">
        <w:t xml:space="preserve"> work management</w:t>
      </w:r>
      <w:r w:rsidR="00B417A1">
        <w:t>, and how some parts of the sector may approach such, is</w:t>
      </w:r>
      <w:r w:rsidR="00F24793">
        <w:t xml:space="preserve"> therefore</w:t>
      </w:r>
      <w:r w:rsidR="00B417A1">
        <w:t xml:space="preserve"> </w:t>
      </w:r>
      <w:r w:rsidR="0057075A">
        <w:t xml:space="preserve">significant when </w:t>
      </w:r>
      <w:r w:rsidR="00566ACF">
        <w:t>considering</w:t>
      </w:r>
      <w:r w:rsidR="0057075A">
        <w:t xml:space="preserve"> the current state of practice. This can be illustrate</w:t>
      </w:r>
      <w:r w:rsidR="00B670C0">
        <w:t xml:space="preserve">d </w:t>
      </w:r>
      <w:r w:rsidR="0057075A">
        <w:t xml:space="preserve">by </w:t>
      </w:r>
      <w:r w:rsidR="0071579E">
        <w:t xml:space="preserve">two of the five ‘first level functions’ identified as ‘key purposes of youth work’ </w:t>
      </w:r>
      <w:r w:rsidR="00566ACF">
        <w:t>being about management</w:t>
      </w:r>
      <w:r w:rsidR="0071579E">
        <w:t xml:space="preserve"> (LLUK, 2008, p. 5). </w:t>
      </w:r>
      <w:r w:rsidR="00566ACF">
        <w:t>T</w:t>
      </w:r>
      <w:r w:rsidR="002E20DF">
        <w:t xml:space="preserve">hese four approaches will be </w:t>
      </w:r>
      <w:r w:rsidR="005967AD">
        <w:t>considered</w:t>
      </w:r>
      <w:r w:rsidR="002E20DF">
        <w:t xml:space="preserve"> in line with </w:t>
      </w:r>
      <w:r w:rsidR="00ED728F">
        <w:t xml:space="preserve">how management and leadership has changed </w:t>
      </w:r>
      <w:r w:rsidR="00196D5A">
        <w:t>behind</w:t>
      </w:r>
      <w:r w:rsidR="00ED728F">
        <w:t xml:space="preserve"> a back</w:t>
      </w:r>
      <w:r w:rsidR="00196D5A">
        <w:t>drop</w:t>
      </w:r>
      <w:r w:rsidR="00ED728F">
        <w:t xml:space="preserve"> of growing financial challenges to the sector, namely the cost of living crisis. </w:t>
      </w:r>
    </w:p>
    <w:p w14:paraId="6BF366FF" w14:textId="42A4A015" w:rsidR="00A07CCA" w:rsidRDefault="00A07CCA" w:rsidP="00A07CCA">
      <w:pPr>
        <w:pStyle w:val="Heading2"/>
      </w:pPr>
      <w:r>
        <w:t xml:space="preserve">Distinctions in Management Approaches Across the </w:t>
      </w:r>
      <w:r w:rsidR="0050564E">
        <w:t xml:space="preserve">Youth Sector </w:t>
      </w:r>
    </w:p>
    <w:p w14:paraId="1EF37DE8" w14:textId="63116475" w:rsidR="001B2E55" w:rsidRDefault="00330267" w:rsidP="00F87D9D">
      <w:pPr>
        <w:jc w:val="both"/>
      </w:pPr>
      <w:r>
        <w:t xml:space="preserve">As there are different theories of management, there are also different ways management is practiced in youth work. This is where the </w:t>
      </w:r>
      <w:r w:rsidR="007A304E">
        <w:t>link</w:t>
      </w:r>
      <w:r>
        <w:t xml:space="preserve"> between theory and practice meet</w:t>
      </w:r>
      <w:r w:rsidR="003854CD">
        <w:t>;</w:t>
      </w:r>
      <w:r>
        <w:t xml:space="preserve"> through a</w:t>
      </w:r>
      <w:r w:rsidR="005967AD">
        <w:t>n appreciation</w:t>
      </w:r>
      <w:r>
        <w:t xml:space="preserve"> of how different parts of the youth sector function</w:t>
      </w:r>
      <w:r w:rsidR="009B0F2B">
        <w:t xml:space="preserve"> </w:t>
      </w:r>
      <w:r>
        <w:t xml:space="preserve">and why. </w:t>
      </w:r>
      <w:r w:rsidR="00B746AF">
        <w:t>Whilst supervising another from the voluntary sector of youth work, it was clear that there were distinct differences</w:t>
      </w:r>
      <w:r w:rsidR="009B0F2B">
        <w:t xml:space="preserve"> – </w:t>
      </w:r>
      <w:r w:rsidR="00B746AF">
        <w:t>yet some similarities</w:t>
      </w:r>
      <w:r w:rsidR="009B0F2B">
        <w:t xml:space="preserve"> –</w:t>
      </w:r>
      <w:r w:rsidR="00B746AF">
        <w:t xml:space="preserve"> in how </w:t>
      </w:r>
      <w:r w:rsidR="009300F0">
        <w:t>the voluntary and statutory sectors</w:t>
      </w:r>
      <w:r w:rsidR="00E649BA">
        <w:t xml:space="preserve"> approach management</w:t>
      </w:r>
      <w:r w:rsidR="009B0F2B">
        <w:t xml:space="preserve"> and leadership</w:t>
      </w:r>
      <w:r w:rsidR="00E649BA">
        <w:t xml:space="preserve"> processes</w:t>
      </w:r>
      <w:r w:rsidR="009300F0">
        <w:t xml:space="preserve">. </w:t>
      </w:r>
      <w:r w:rsidR="009E5A91">
        <w:t>There are two facets to the youth se</w:t>
      </w:r>
      <w:r w:rsidR="00BF7051">
        <w:t>rvice</w:t>
      </w:r>
      <w:r w:rsidR="009E5A91">
        <w:t xml:space="preserve"> in Wales</w:t>
      </w:r>
      <w:r w:rsidR="000F5E04">
        <w:t>:</w:t>
      </w:r>
      <w:r w:rsidR="009E5A91">
        <w:t xml:space="preserve"> </w:t>
      </w:r>
      <w:r w:rsidR="00337FCB">
        <w:t>the statutory sector, which</w:t>
      </w:r>
      <w:r w:rsidR="00970053">
        <w:t xml:space="preserve"> is under the control of the local authority and </w:t>
      </w:r>
      <w:r w:rsidR="00274878">
        <w:t>mostly</w:t>
      </w:r>
      <w:r w:rsidR="00970053">
        <w:t xml:space="preserve"> consists of targeted teams </w:t>
      </w:r>
      <w:r w:rsidR="00290869">
        <w:t>that</w:t>
      </w:r>
      <w:r w:rsidR="00970053">
        <w:t xml:space="preserve"> focus on groups of young people with specific needs</w:t>
      </w:r>
      <w:r w:rsidR="00274878">
        <w:t>,</w:t>
      </w:r>
      <w:r w:rsidR="00970053">
        <w:t xml:space="preserve"> such as youth justice or homelessness teams; and the voluntary sector, which is the largest of the two and </w:t>
      </w:r>
      <w:r w:rsidR="00290869">
        <w:t xml:space="preserve">mostly funded </w:t>
      </w:r>
      <w:r w:rsidR="00970053">
        <w:t>externally</w:t>
      </w:r>
      <w:r w:rsidR="00085888">
        <w:t xml:space="preserve"> from the government</w:t>
      </w:r>
      <w:r w:rsidR="000F5E04">
        <w:t xml:space="preserve">, </w:t>
      </w:r>
      <w:r w:rsidR="00085888">
        <w:t xml:space="preserve">where much of </w:t>
      </w:r>
      <w:r w:rsidR="007A3A15">
        <w:t xml:space="preserve">its </w:t>
      </w:r>
      <w:r w:rsidR="00085888">
        <w:t>work emphasises young people’s voluntary engagement with them through an informal, educative approach</w:t>
      </w:r>
      <w:r w:rsidR="000F5E04">
        <w:t xml:space="preserve"> (</w:t>
      </w:r>
      <w:r w:rsidR="00274878">
        <w:t xml:space="preserve">Welsh Government, 2014). </w:t>
      </w:r>
      <w:r w:rsidR="00F05FC0">
        <w:t xml:space="preserve">For example, the Pembrokeshire Youth Justice Service is part of the local authority and </w:t>
      </w:r>
      <w:r w:rsidR="0091694C">
        <w:t>focuses on targeted provision</w:t>
      </w:r>
      <w:r w:rsidR="004A2445">
        <w:t xml:space="preserve"> to you</w:t>
      </w:r>
      <w:r w:rsidR="00DC009F">
        <w:t>ng</w:t>
      </w:r>
      <w:r w:rsidR="004A2445">
        <w:t xml:space="preserve"> offenders</w:t>
      </w:r>
      <w:r w:rsidR="0091694C">
        <w:t xml:space="preserve">, whereas the Tanyard Youth Project </w:t>
      </w:r>
      <w:r w:rsidR="004A2445">
        <w:t>can be located in the</w:t>
      </w:r>
      <w:r w:rsidR="0091694C">
        <w:t xml:space="preserve"> voluntary sector on an open-access </w:t>
      </w:r>
      <w:r w:rsidR="007A304E">
        <w:t>approach</w:t>
      </w:r>
      <w:r w:rsidR="004A2445">
        <w:t xml:space="preserve"> to all young people</w:t>
      </w:r>
      <w:r w:rsidR="0091694C">
        <w:t xml:space="preserve">. </w:t>
      </w:r>
      <w:r w:rsidR="00582A8D">
        <w:t xml:space="preserve">Whilst undertaking supervision with </w:t>
      </w:r>
      <w:r w:rsidR="00E539B1">
        <w:t xml:space="preserve">a youth worker </w:t>
      </w:r>
      <w:r w:rsidR="005E3DD7">
        <w:t>who</w:t>
      </w:r>
      <w:r w:rsidR="00E539B1">
        <w:t xml:space="preserve"> came from the voluntary sector, differences in how they were managed in comparison to myself were</w:t>
      </w:r>
      <w:r w:rsidR="005346EA">
        <w:t xml:space="preserve"> noted.</w:t>
      </w:r>
      <w:r w:rsidR="00E539B1">
        <w:t xml:space="preserve"> </w:t>
      </w:r>
      <w:r w:rsidR="00A75BFB">
        <w:t xml:space="preserve">How the Tanyard Youth Project functioned as a team, </w:t>
      </w:r>
      <w:r w:rsidR="003E4C2D">
        <w:t xml:space="preserve">as well as the environment they fostered, felt more </w:t>
      </w:r>
      <w:r w:rsidR="00ED434D">
        <w:t>collaborative</w:t>
      </w:r>
      <w:r w:rsidR="003E4C2D">
        <w:t xml:space="preserve"> and relaxed </w:t>
      </w:r>
      <w:r w:rsidR="00100F2B">
        <w:t>in comparison to</w:t>
      </w:r>
      <w:r w:rsidR="003E4C2D">
        <w:t xml:space="preserve"> the operations of the </w:t>
      </w:r>
      <w:r w:rsidR="004A3172">
        <w:t>Pembrokeshire Youth Justice Service.</w:t>
      </w:r>
      <w:r w:rsidR="009568B8">
        <w:t xml:space="preserve"> </w:t>
      </w:r>
      <w:r w:rsidR="005346EA">
        <w:t xml:space="preserve">This reflects Harrison and Ord (2012, p. 31), who </w:t>
      </w:r>
      <w:r w:rsidR="00DC009F">
        <w:t xml:space="preserve">found that the </w:t>
      </w:r>
      <w:r w:rsidR="009568B8">
        <w:t xml:space="preserve">most common managerialist practice </w:t>
      </w:r>
      <w:r w:rsidR="00DC009F">
        <w:t>i</w:t>
      </w:r>
      <w:r w:rsidR="009568B8">
        <w:t>n youth work is workers being encouraged to follow organisation policies and guidance</w:t>
      </w:r>
      <w:r w:rsidR="001C6479">
        <w:t xml:space="preserve">. </w:t>
      </w:r>
    </w:p>
    <w:p w14:paraId="2B319E1F" w14:textId="42C7DC83" w:rsidR="002825B6" w:rsidRDefault="001A1681" w:rsidP="00F87D9D">
      <w:pPr>
        <w:jc w:val="both"/>
      </w:pPr>
      <w:r>
        <w:t xml:space="preserve">For instance, the Home Office (1998) sets out six objectives in which all youth justice teams should adhere to in their practice, which include responsibilities such as confronting young offenders with the consequences of their offending and tackling delays in the criminal </w:t>
      </w:r>
      <w:r w:rsidR="001B2E55">
        <w:t>justice system</w:t>
      </w:r>
      <w:r w:rsidR="00331F92">
        <w:t>, for example</w:t>
      </w:r>
      <w:r w:rsidR="001B2E55">
        <w:t xml:space="preserve">. Such objectives mirror scientific theories around management, particularly in relation to minimising lags in outputs from their organisation. In comparison, </w:t>
      </w:r>
      <w:r w:rsidR="00B727C8">
        <w:t>the Tanyard Youth Project</w:t>
      </w:r>
      <w:r w:rsidR="00BF184F">
        <w:t xml:space="preserve"> follow</w:t>
      </w:r>
      <w:r w:rsidR="007B597D">
        <w:t>s</w:t>
      </w:r>
      <w:r w:rsidR="00BF184F">
        <w:t xml:space="preserve"> values set by </w:t>
      </w:r>
      <w:r w:rsidR="00D13B58">
        <w:t xml:space="preserve">the </w:t>
      </w:r>
      <w:r w:rsidR="00D13B58" w:rsidRPr="0011069B">
        <w:rPr>
          <w:i/>
          <w:iCs/>
        </w:rPr>
        <w:t>Youth Work in Wales: Principles and Purposes</w:t>
      </w:r>
      <w:r w:rsidR="007B597D">
        <w:rPr>
          <w:i/>
          <w:iCs/>
        </w:rPr>
        <w:t xml:space="preserve"> </w:t>
      </w:r>
      <w:r w:rsidR="007B597D">
        <w:t>document</w:t>
      </w:r>
      <w:r w:rsidR="00D13B58">
        <w:t xml:space="preserve"> </w:t>
      </w:r>
      <w:r w:rsidR="005A3987">
        <w:t>(</w:t>
      </w:r>
      <w:r w:rsidR="00B0606F">
        <w:t xml:space="preserve">CWVYS, </w:t>
      </w:r>
      <w:r w:rsidR="005A3987">
        <w:t>20</w:t>
      </w:r>
      <w:r w:rsidR="00B0606F">
        <w:t>22</w:t>
      </w:r>
      <w:r w:rsidR="005A3987">
        <w:t>), which put forward key principles in which youth work</w:t>
      </w:r>
      <w:r w:rsidR="0034238D">
        <w:t>ers</w:t>
      </w:r>
      <w:r w:rsidR="005A3987">
        <w:t xml:space="preserve"> in Wales should follow</w:t>
      </w:r>
      <w:r w:rsidR="005C34A8">
        <w:t>, namely the five pillars of youth work: empowering</w:t>
      </w:r>
      <w:r w:rsidR="007C025B">
        <w:t xml:space="preserve">; </w:t>
      </w:r>
      <w:r w:rsidR="005C34A8">
        <w:t>educative</w:t>
      </w:r>
      <w:r w:rsidR="007C025B">
        <w:t xml:space="preserve">; </w:t>
      </w:r>
      <w:r w:rsidR="0011069B">
        <w:t>participative</w:t>
      </w:r>
      <w:r w:rsidR="007C025B">
        <w:t>;</w:t>
      </w:r>
      <w:r w:rsidR="005C34A8">
        <w:t xml:space="preserve"> inclusive</w:t>
      </w:r>
      <w:r w:rsidR="007C025B">
        <w:t>;</w:t>
      </w:r>
      <w:r w:rsidR="005C34A8">
        <w:t xml:space="preserve"> and expressive</w:t>
      </w:r>
      <w:r w:rsidR="0011069B">
        <w:t>. Here, a more humanist</w:t>
      </w:r>
      <w:r w:rsidR="0034238D">
        <w:t xml:space="preserve">ic </w:t>
      </w:r>
      <w:r w:rsidR="0011069B">
        <w:t xml:space="preserve">approach to </w:t>
      </w:r>
      <w:r w:rsidR="0011069B">
        <w:lastRenderedPageBreak/>
        <w:t>management can be identified</w:t>
      </w:r>
      <w:r w:rsidR="00E37B55">
        <w:t xml:space="preserve"> as it focuses more on the needs of the young people in youth work</w:t>
      </w:r>
      <w:r w:rsidR="000E2331">
        <w:t>.</w:t>
      </w:r>
      <w:r w:rsidR="00E37B55">
        <w:t xml:space="preserve"> </w:t>
      </w:r>
      <w:r w:rsidR="000E2331">
        <w:t xml:space="preserve">This </w:t>
      </w:r>
      <w:r w:rsidR="00E37B55">
        <w:t xml:space="preserve">can be related back to Maslow </w:t>
      </w:r>
      <w:r w:rsidR="00A17025">
        <w:t>(1954)</w:t>
      </w:r>
      <w:r w:rsidR="00367638">
        <w:t>,</w:t>
      </w:r>
      <w:r w:rsidR="00A17025">
        <w:t xml:space="preserve"> </w:t>
      </w:r>
      <w:r w:rsidR="00B54581">
        <w:t xml:space="preserve">and how manages need to meet the needs of their staff </w:t>
      </w:r>
      <w:r w:rsidR="0034238D">
        <w:t xml:space="preserve">for them to </w:t>
      </w:r>
      <w:r w:rsidR="00A17025">
        <w:t>effectively practice youth work.</w:t>
      </w:r>
      <w:r w:rsidR="00B54581">
        <w:t xml:space="preserve"> </w:t>
      </w:r>
      <w:r w:rsidR="00367638">
        <w:t>Furthermore, t</w:t>
      </w:r>
      <w:r w:rsidR="007F4CD8">
        <w:t>he ways organisations and their managers function in relation to policy create</w:t>
      </w:r>
      <w:r w:rsidR="00585E11">
        <w:t>s</w:t>
      </w:r>
      <w:r w:rsidR="007F4CD8">
        <w:t xml:space="preserve"> </w:t>
      </w:r>
      <w:r w:rsidR="0078365F">
        <w:t>two different cultures in both sectors. A ‘culture’ is the ‘…informal aspects of the organisation, the daily practice which reflects the organisation’s otherwise largely invisible values or ethos’ (</w:t>
      </w:r>
      <w:r w:rsidR="00585E11">
        <w:t>Tyler, 2010, p. 31).</w:t>
      </w:r>
      <w:r w:rsidR="007F419E">
        <w:t xml:space="preserve"> There are four types of cultures in youth work organisations: power; role; task; and person cultures</w:t>
      </w:r>
      <w:r w:rsidR="00883E72">
        <w:t xml:space="preserve">, which can be linked to the management theories discussed earlier. </w:t>
      </w:r>
      <w:r w:rsidR="00305E8E">
        <w:t xml:space="preserve">When comparing the two cultures found within the Pembrokeshire Youth Justice Service and the Tanyard Youth Project, </w:t>
      </w:r>
      <w:r w:rsidR="00646431">
        <w:t xml:space="preserve">it was clear that the ‘task culture’ was identified in the Youth Justice Service (Handy, 1999). This focuses on achieving the tasks set out by the organisation </w:t>
      </w:r>
      <w:r w:rsidR="001401BC">
        <w:t>through</w:t>
      </w:r>
      <w:r w:rsidR="00646431">
        <w:t xml:space="preserve"> ‘getting things done’, which also aligns with Taylorism</w:t>
      </w:r>
      <w:r w:rsidR="00CA412E">
        <w:t xml:space="preserve"> in the scientific theory of management. The ‘person culture’ was found within the Tanyard, which suggests that the organisations only exists through the people who work there having a mutual benefit, reflecting the humanist</w:t>
      </w:r>
      <w:r w:rsidR="00022CBD">
        <w:t xml:space="preserve">ic </w:t>
      </w:r>
      <w:r w:rsidR="00CA412E">
        <w:t xml:space="preserve">perspective of management and leadership. </w:t>
      </w:r>
    </w:p>
    <w:p w14:paraId="08BBC947" w14:textId="2B52DA88" w:rsidR="00950AB8" w:rsidRDefault="00ED78F0" w:rsidP="00F87D9D">
      <w:pPr>
        <w:jc w:val="both"/>
      </w:pPr>
      <w:r>
        <w:t xml:space="preserve">It is </w:t>
      </w:r>
      <w:r w:rsidR="0097334E">
        <w:t xml:space="preserve">also </w:t>
      </w:r>
      <w:r w:rsidR="003A055B">
        <w:t xml:space="preserve">vital </w:t>
      </w:r>
      <w:r>
        <w:t xml:space="preserve">for managers to </w:t>
      </w:r>
      <w:r w:rsidR="00A0128F">
        <w:t xml:space="preserve">recognise the culture in which their organisation </w:t>
      </w:r>
      <w:r w:rsidR="003A055B">
        <w:t>has</w:t>
      </w:r>
      <w:r w:rsidR="00A0128F">
        <w:t xml:space="preserve"> and model their leadership in response to </w:t>
      </w:r>
      <w:r w:rsidR="00B51122">
        <w:t xml:space="preserve">such. This </w:t>
      </w:r>
      <w:r w:rsidR="003A055B">
        <w:t xml:space="preserve">suggestion is </w:t>
      </w:r>
      <w:r w:rsidR="00B51122">
        <w:t xml:space="preserve">supported by Millar’s (2010, p. 140) research on youth work managers, </w:t>
      </w:r>
      <w:r w:rsidR="003A055B">
        <w:t>w</w:t>
      </w:r>
      <w:r w:rsidR="00FF47C2">
        <w:t>here she found that leadership was a contested subject in youth work environments</w:t>
      </w:r>
      <w:r w:rsidR="001104A5">
        <w:t>. In the 1970s, youth workers were commonly referred to as ‘youth leaders’, and were expected to lead their work on their own initiative. However, since then there has been more of an emphasis placed on collective work</w:t>
      </w:r>
      <w:r w:rsidR="00A35E61">
        <w:t xml:space="preserve"> and decision-making, leaving youth workers feeling </w:t>
      </w:r>
      <w:r w:rsidR="004465BC">
        <w:t xml:space="preserve">confused </w:t>
      </w:r>
      <w:r w:rsidR="007E69C8">
        <w:t>with</w:t>
      </w:r>
      <w:r w:rsidR="00A35E61">
        <w:t xml:space="preserve"> ‘leadership’ status at all levels of youth work, </w:t>
      </w:r>
      <w:r w:rsidR="004465BC">
        <w:t xml:space="preserve">which has </w:t>
      </w:r>
      <w:r w:rsidR="00A35E61">
        <w:t>caus</w:t>
      </w:r>
      <w:r w:rsidR="004465BC">
        <w:t>ed</w:t>
      </w:r>
      <w:r w:rsidR="00A35E61">
        <w:t xml:space="preserve"> issues for those in management roles</w:t>
      </w:r>
      <w:r w:rsidR="00842BBD">
        <w:t xml:space="preserve">. </w:t>
      </w:r>
      <w:r w:rsidR="00742523">
        <w:t xml:space="preserve">This issue was found </w:t>
      </w:r>
      <w:r w:rsidR="001F7219">
        <w:t xml:space="preserve">in </w:t>
      </w:r>
      <w:r w:rsidR="00742523">
        <w:t>the Tanyard Youth Project</w:t>
      </w:r>
      <w:r w:rsidR="004E1F72">
        <w:t xml:space="preserve"> whilst supervising a member of staff there</w:t>
      </w:r>
      <w:r w:rsidR="00742523">
        <w:t xml:space="preserve">, </w:t>
      </w:r>
      <w:r w:rsidR="00947BA6">
        <w:t>where a</w:t>
      </w:r>
      <w:r w:rsidR="005D797D">
        <w:t xml:space="preserve">lthough there are those in management roles </w:t>
      </w:r>
      <w:r w:rsidR="00B85466">
        <w:t xml:space="preserve">carrying out management duties, such as creating funding bids and </w:t>
      </w:r>
      <w:r w:rsidR="00A12EF9">
        <w:t>managing resources, a sense of leadership</w:t>
      </w:r>
      <w:r w:rsidR="00C52CD7">
        <w:t xml:space="preserve"> and direction was less obvious. </w:t>
      </w:r>
      <w:r w:rsidR="005851F4">
        <w:t xml:space="preserve">Similarly, </w:t>
      </w:r>
      <w:r w:rsidR="001F7219">
        <w:t xml:space="preserve">due </w:t>
      </w:r>
      <w:r w:rsidR="00C52CD7">
        <w:t xml:space="preserve">to the nature of youth justice work, many of the staff </w:t>
      </w:r>
      <w:r w:rsidR="002549F9">
        <w:t xml:space="preserve">at the Pembrokeshire Youth Justice Service </w:t>
      </w:r>
      <w:r w:rsidR="00C52CD7">
        <w:t>work alone and are in charge of their own caseload, resulting in leadership from managers being diffused</w:t>
      </w:r>
      <w:r w:rsidR="006612B0">
        <w:t xml:space="preserve"> (Tyler, 2010). In the Tanyard Youth Project, a direct result of their limited resources and stretched staff means that many undertake leadership responsibilities that do not reflect their pay grade or</w:t>
      </w:r>
      <w:r w:rsidR="000E26C5">
        <w:t xml:space="preserve"> they</w:t>
      </w:r>
      <w:r w:rsidR="006612B0">
        <w:t xml:space="preserve"> do not have enough experience for</w:t>
      </w:r>
      <w:r w:rsidR="009F014D">
        <w:t xml:space="preserve"> (Ibid, p. 9).</w:t>
      </w:r>
      <w:r w:rsidR="003F6970">
        <w:t xml:space="preserve"> </w:t>
      </w:r>
      <w:r w:rsidR="00444AF5">
        <w:t xml:space="preserve">This </w:t>
      </w:r>
      <w:r w:rsidR="00DF6896">
        <w:t>connects to an assumption</w:t>
      </w:r>
      <w:r w:rsidR="000E26C5">
        <w:t xml:space="preserve"> held by some</w:t>
      </w:r>
      <w:r w:rsidR="00DF6896">
        <w:t xml:space="preserve"> in youth work management, </w:t>
      </w:r>
      <w:r w:rsidR="00940E0F">
        <w:t>where</w:t>
      </w:r>
      <w:r w:rsidR="00DF6896">
        <w:t xml:space="preserve"> </w:t>
      </w:r>
      <w:r w:rsidR="0021432B">
        <w:t>because of t</w:t>
      </w:r>
      <w:r w:rsidR="00DF6896">
        <w:t xml:space="preserve">he importance placed on empowering young people, managers feel they must behave as if they are equal to their colleagues. </w:t>
      </w:r>
      <w:r w:rsidR="00947D05">
        <w:t>However, we must not forget the need of responsibility and power within management roles, which ha</w:t>
      </w:r>
      <w:r w:rsidR="00EF2573">
        <w:t xml:space="preserve">ve </w:t>
      </w:r>
      <w:r w:rsidR="00947D05">
        <w:t xml:space="preserve">been lost particularly in the Tanyard Youth </w:t>
      </w:r>
      <w:r w:rsidR="00AB041E">
        <w:t>Project</w:t>
      </w:r>
      <w:r w:rsidR="00947D05">
        <w:t xml:space="preserve">. </w:t>
      </w:r>
      <w:r w:rsidR="00950AB8">
        <w:t xml:space="preserve">Having a clear understanding of who manages and leads in your organisation is imperative to ensure that its youth work functions clearly and effectively. </w:t>
      </w:r>
    </w:p>
    <w:p w14:paraId="214DB17A" w14:textId="3E5DBB7C" w:rsidR="00CA412E" w:rsidRDefault="00DB12F9" w:rsidP="00DB12F9">
      <w:pPr>
        <w:pStyle w:val="Heading2"/>
      </w:pPr>
      <w:r>
        <w:t xml:space="preserve">Impact of </w:t>
      </w:r>
      <w:r w:rsidR="005B46D2">
        <w:t xml:space="preserve">the </w:t>
      </w:r>
      <w:r>
        <w:t xml:space="preserve">Current Financial Climate on </w:t>
      </w:r>
      <w:r w:rsidR="002C402E">
        <w:t xml:space="preserve">Youth Work Management </w:t>
      </w:r>
    </w:p>
    <w:p w14:paraId="3952ABC6" w14:textId="2EC69E7B" w:rsidR="00796AC4" w:rsidRDefault="005B46D2" w:rsidP="005B46D2">
      <w:pPr>
        <w:jc w:val="both"/>
      </w:pPr>
      <w:r>
        <w:t>A</w:t>
      </w:r>
      <w:r w:rsidR="00BA3F15">
        <w:t xml:space="preserve">pproaches to management and leadership are not just influenced by </w:t>
      </w:r>
      <w:r>
        <w:t>the varying perspectives of such, but also the rapid changes in policy and society that are impacting youth work.</w:t>
      </w:r>
      <w:r w:rsidR="00420546">
        <w:t xml:space="preserve"> Youth services have been </w:t>
      </w:r>
      <w:r w:rsidR="008241BE">
        <w:t>cut back</w:t>
      </w:r>
      <w:r w:rsidR="00420546">
        <w:t xml:space="preserve"> by 73% since 2010, leaving 4,500 youth workers redundant or leaving their jobs</w:t>
      </w:r>
      <w:r w:rsidR="00F82B14">
        <w:t xml:space="preserve"> </w:t>
      </w:r>
      <w:r w:rsidR="0098002F">
        <w:t>with</w:t>
      </w:r>
      <w:r w:rsidR="00F82B14">
        <w:t xml:space="preserve"> </w:t>
      </w:r>
      <w:r w:rsidR="002C7A57">
        <w:t xml:space="preserve">less than 300 </w:t>
      </w:r>
      <w:r w:rsidR="00530C06">
        <w:t xml:space="preserve">qualified youth workers </w:t>
      </w:r>
      <w:r w:rsidR="002C7A57">
        <w:t xml:space="preserve">per year </w:t>
      </w:r>
      <w:r w:rsidR="00530C06">
        <w:t>to replace them</w:t>
      </w:r>
      <w:r w:rsidR="00F82B14">
        <w:t xml:space="preserve"> (NYA, 2021, p. 3). </w:t>
      </w:r>
      <w:r w:rsidR="00CC47F8">
        <w:t>Since</w:t>
      </w:r>
      <w:r w:rsidR="002631AF">
        <w:t xml:space="preserve"> 1997, </w:t>
      </w:r>
      <w:r w:rsidR="00CC47F8">
        <w:t xml:space="preserve">when </w:t>
      </w:r>
      <w:r w:rsidR="002631AF">
        <w:t xml:space="preserve">the Labour government </w:t>
      </w:r>
      <w:r w:rsidR="00082F65">
        <w:t>developed policies that centre</w:t>
      </w:r>
      <w:r w:rsidR="00F83570">
        <w:t>d</w:t>
      </w:r>
      <w:r w:rsidR="00082F65">
        <w:t xml:space="preserve"> on young people and youth work</w:t>
      </w:r>
      <w:r w:rsidR="00F83570">
        <w:t xml:space="preserve"> – </w:t>
      </w:r>
      <w:r w:rsidR="009D56E9">
        <w:t xml:space="preserve">like </w:t>
      </w:r>
      <w:r w:rsidR="008D24DF">
        <w:t xml:space="preserve">the </w:t>
      </w:r>
      <w:r w:rsidR="00CC47F8" w:rsidRPr="00CC47F8">
        <w:rPr>
          <w:i/>
          <w:iCs/>
        </w:rPr>
        <w:t>Aiming High for Young People</w:t>
      </w:r>
      <w:r w:rsidR="00CC47F8">
        <w:t xml:space="preserve"> guidance (</w:t>
      </w:r>
      <w:r w:rsidR="008256E2">
        <w:t xml:space="preserve">HM Treasury, </w:t>
      </w:r>
      <w:r w:rsidR="00CC47F8">
        <w:t>2007)</w:t>
      </w:r>
      <w:r w:rsidR="00F83570">
        <w:t xml:space="preserve"> – </w:t>
      </w:r>
      <w:r w:rsidR="00E63CA4">
        <w:t xml:space="preserve">youth workers have been increasingly </w:t>
      </w:r>
      <w:r w:rsidR="008241BE">
        <w:t>anticipated</w:t>
      </w:r>
      <w:r w:rsidR="00E63CA4">
        <w:t xml:space="preserve"> to meet </w:t>
      </w:r>
      <w:r w:rsidR="00EC5CFD">
        <w:t>targets similar to other</w:t>
      </w:r>
      <w:r w:rsidR="00972E37">
        <w:t xml:space="preserve"> public services, </w:t>
      </w:r>
      <w:r w:rsidR="009D56E9">
        <w:t xml:space="preserve">such as </w:t>
      </w:r>
      <w:r w:rsidR="00972E37">
        <w:t xml:space="preserve">the </w:t>
      </w:r>
      <w:r w:rsidR="00EC5CFD">
        <w:t xml:space="preserve">social services. </w:t>
      </w:r>
      <w:r w:rsidR="006770BF">
        <w:t xml:space="preserve">However, funding cuts and </w:t>
      </w:r>
      <w:r w:rsidR="009D56E9">
        <w:t xml:space="preserve">shifts in policy towards more scientific approaches </w:t>
      </w:r>
      <w:r w:rsidR="006770BF">
        <w:t xml:space="preserve">have compromised meeting the needs of young, making it imperative for managers to effectively manage funding, projects and their staff. </w:t>
      </w:r>
      <w:r w:rsidR="00972E37">
        <w:t>W</w:t>
      </w:r>
      <w:r w:rsidR="00455619">
        <w:t>hat we have observed</w:t>
      </w:r>
      <w:r w:rsidR="003559A4">
        <w:t xml:space="preserve"> as a consequence </w:t>
      </w:r>
      <w:r w:rsidR="00C54F3C">
        <w:t xml:space="preserve">is the youth service moving towards more focused, targeted work with young people, which is leaving its original </w:t>
      </w:r>
      <w:r w:rsidR="00972E37">
        <w:t>values</w:t>
      </w:r>
      <w:r w:rsidR="00C54F3C">
        <w:t xml:space="preserve"> of being open-access and non-</w:t>
      </w:r>
      <w:r w:rsidR="00C54F3C">
        <w:lastRenderedPageBreak/>
        <w:t xml:space="preserve">stigmatising behind. </w:t>
      </w:r>
      <w:r w:rsidR="00CC6818">
        <w:t>Y</w:t>
      </w:r>
      <w:r w:rsidR="00171F0A">
        <w:t>outh work has increased its accountability as a public service</w:t>
      </w:r>
      <w:r w:rsidR="00CC6818">
        <w:t xml:space="preserve"> through this process</w:t>
      </w:r>
      <w:r w:rsidR="00171F0A">
        <w:t xml:space="preserve">, as well as its visibility to the public, but has also endangered </w:t>
      </w:r>
      <w:r w:rsidR="003559A4">
        <w:t xml:space="preserve">the </w:t>
      </w:r>
      <w:r w:rsidR="00171F0A">
        <w:t xml:space="preserve">creativity and flexibility </w:t>
      </w:r>
      <w:r w:rsidR="003559A4">
        <w:t>of</w:t>
      </w:r>
      <w:r w:rsidR="00171F0A">
        <w:t xml:space="preserve"> its work</w:t>
      </w:r>
      <w:r w:rsidR="00F86651">
        <w:t xml:space="preserve">. This could arguably be a direct result of </w:t>
      </w:r>
      <w:r w:rsidR="00A92B2B">
        <w:t xml:space="preserve">financial pressures on the youth service </w:t>
      </w:r>
      <w:r w:rsidR="007A466F">
        <w:t>(National Assembly for Wales, 2016).</w:t>
      </w:r>
      <w:r w:rsidR="00796AC4">
        <w:t xml:space="preserve"> </w:t>
      </w:r>
      <w:r w:rsidR="00120E03">
        <w:t>For instance, P</w:t>
      </w:r>
      <w:r w:rsidR="00592AC6">
        <w:t xml:space="preserve">embrokeshire has seen an influx in multiple </w:t>
      </w:r>
      <w:r w:rsidR="00EE53B8">
        <w:t xml:space="preserve">targeted provision teams, such as Not in Education, Employment or Training </w:t>
      </w:r>
      <w:r w:rsidR="00120E03">
        <w:t>t</w:t>
      </w:r>
      <w:r w:rsidR="00EE53B8">
        <w:t>eams</w:t>
      </w:r>
      <w:r w:rsidR="001A6F2A">
        <w:t xml:space="preserve"> (NEET), youth justice </w:t>
      </w:r>
      <w:r w:rsidR="00326CF7">
        <w:t>and youth outreach teams</w:t>
      </w:r>
      <w:r w:rsidR="00C25F9F">
        <w:t xml:space="preserve">, </w:t>
      </w:r>
      <w:r w:rsidR="00326CF7">
        <w:t xml:space="preserve">and </w:t>
      </w:r>
      <w:r w:rsidR="00435E15">
        <w:t xml:space="preserve">a </w:t>
      </w:r>
      <w:r w:rsidR="00326CF7">
        <w:t xml:space="preserve">reduction in its open-access of </w:t>
      </w:r>
      <w:r w:rsidR="00435E15">
        <w:t xml:space="preserve">voluntary youth clubs, for example. </w:t>
      </w:r>
      <w:r w:rsidR="00E93D12">
        <w:t>As a result of this, it is essential that managers, particularly</w:t>
      </w:r>
      <w:r w:rsidR="00C25F9F">
        <w:t xml:space="preserve"> those</w:t>
      </w:r>
      <w:r w:rsidR="00E93D12">
        <w:t xml:space="preserve"> </w:t>
      </w:r>
      <w:r w:rsidR="00C25F9F">
        <w:t>within</w:t>
      </w:r>
      <w:r w:rsidR="00E93D12">
        <w:t xml:space="preserve"> the voluntary sector, are more confident in their own practice </w:t>
      </w:r>
      <w:r w:rsidR="00C25F9F">
        <w:t xml:space="preserve">being led </w:t>
      </w:r>
      <w:r w:rsidR="00435E15">
        <w:t>through a leadership</w:t>
      </w:r>
      <w:r w:rsidR="00120399">
        <w:t>, humanistic</w:t>
      </w:r>
      <w:r w:rsidR="00435E15">
        <w:t xml:space="preserve"> lens. </w:t>
      </w:r>
    </w:p>
    <w:p w14:paraId="0C2C423B" w14:textId="59A45CAE" w:rsidR="00D7576F" w:rsidRDefault="00835D02" w:rsidP="005B46D2">
      <w:pPr>
        <w:jc w:val="both"/>
      </w:pPr>
      <w:r>
        <w:t xml:space="preserve">Yet some management and leadership responsibilities are falling short, as a consequence of youth workers being stretched for time and resources. </w:t>
      </w:r>
      <w:r w:rsidR="00C666B8">
        <w:t>One area of management and leadership that was identified whilst comparing the Pembrokeshire Youth Justice Service and the Tanyard Youth Project</w:t>
      </w:r>
      <w:r w:rsidR="00374BDF">
        <w:t xml:space="preserve"> was supervision. </w:t>
      </w:r>
      <w:r w:rsidR="00B442E3">
        <w:t xml:space="preserve">Millar (2010, p. 143) </w:t>
      </w:r>
      <w:r w:rsidR="00A572E8">
        <w:t>argue</w:t>
      </w:r>
      <w:r w:rsidR="001E5517">
        <w:t>s</w:t>
      </w:r>
      <w:r w:rsidR="00A572E8">
        <w:t xml:space="preserve"> that a key task for youth work managers is sufficiently managing their staff and resources, as most funding </w:t>
      </w:r>
      <w:r w:rsidR="00884165">
        <w:t xml:space="preserve">centres </w:t>
      </w:r>
      <w:r w:rsidR="00A572E8">
        <w:t xml:space="preserve">on the individuals </w:t>
      </w:r>
      <w:r w:rsidR="00884165">
        <w:t xml:space="preserve">in </w:t>
      </w:r>
      <w:r w:rsidR="00A572E8">
        <w:t>an organisation</w:t>
      </w:r>
      <w:r w:rsidR="005C086C">
        <w:t xml:space="preserve">. </w:t>
      </w:r>
      <w:r w:rsidR="00884165">
        <w:t>Y</w:t>
      </w:r>
      <w:r w:rsidR="005C086C">
        <w:t xml:space="preserve">outh workers tend to </w:t>
      </w:r>
      <w:r w:rsidR="009B41DB">
        <w:t>carry out</w:t>
      </w:r>
      <w:r w:rsidR="005C086C">
        <w:t xml:space="preserve"> most of their practice away from managers, and although this is </w:t>
      </w:r>
      <w:r w:rsidR="00364E78">
        <w:t xml:space="preserve">not necessarily a negative, </w:t>
      </w:r>
      <w:r w:rsidR="00884165">
        <w:t xml:space="preserve">they </w:t>
      </w:r>
      <w:r w:rsidR="00364E78">
        <w:t>run the risk of feeling isolated or disengaged from their network of colleagues. Supervision is therefore used to bridge this gap</w:t>
      </w:r>
      <w:r w:rsidR="00AA33A3">
        <w:t>,</w:t>
      </w:r>
      <w:r w:rsidR="00364E78">
        <w:t xml:space="preserve"> by managers </w:t>
      </w:r>
      <w:r w:rsidR="00744B29">
        <w:t xml:space="preserve">meeting with their workers to foster a positive working environment (Ibid). </w:t>
      </w:r>
      <w:r w:rsidR="0007348A">
        <w:t>Nevertheless, this is something t</w:t>
      </w:r>
      <w:r w:rsidR="001E5517">
        <w:t xml:space="preserve">hat is </w:t>
      </w:r>
      <w:r w:rsidR="0007348A">
        <w:t>lacking in the Pembrokeshire Youth Justice Service and the Tanyard Youth Project</w:t>
      </w:r>
      <w:r w:rsidR="001E5517">
        <w:t>. I</w:t>
      </w:r>
      <w:r w:rsidR="0007348A">
        <w:t>n my case as a volunteer with the Youth Justice Service, I have had one supervision since enrolling onto this position</w:t>
      </w:r>
      <w:r w:rsidR="00AA33A3">
        <w:t xml:space="preserve"> over a year ago</w:t>
      </w:r>
      <w:r w:rsidR="0007348A">
        <w:t>. In the case of the youth worker I supervised at the Tanyard, they too had little supervision with their manager.</w:t>
      </w:r>
      <w:r w:rsidR="001D4BC5">
        <w:t xml:space="preserve"> </w:t>
      </w:r>
      <w:r w:rsidR="00342F9F">
        <w:t xml:space="preserve">This is not a direct criticism of those youth worker managers, however, as it is likely that they too are feeling the squeeze of </w:t>
      </w:r>
      <w:r w:rsidR="00641F2C">
        <w:t xml:space="preserve">the current financial climate (NYA, 2021). </w:t>
      </w:r>
      <w:r w:rsidR="0094032A">
        <w:t>It</w:t>
      </w:r>
      <w:r w:rsidR="00043FF9">
        <w:t xml:space="preserve"> is also probable that </w:t>
      </w:r>
      <w:r w:rsidR="00884892">
        <w:t xml:space="preserve">organisations </w:t>
      </w:r>
      <w:r w:rsidR="00043FF9">
        <w:t>have had to distant themselves away from humanist</w:t>
      </w:r>
      <w:r w:rsidR="005B7A8A">
        <w:t>ic</w:t>
      </w:r>
      <w:r w:rsidR="00043FF9">
        <w:t xml:space="preserve"> approach</w:t>
      </w:r>
      <w:r w:rsidR="00884892">
        <w:t>es</w:t>
      </w:r>
      <w:r w:rsidR="00043FF9">
        <w:t xml:space="preserve"> of youth work management towards more bureaucratic approaches to appease </w:t>
      </w:r>
      <w:r w:rsidR="00884892">
        <w:t xml:space="preserve">youth work cuts. For example, </w:t>
      </w:r>
      <w:r w:rsidR="00D80FD2">
        <w:t xml:space="preserve">the Pembrokeshire Youth Justice Service </w:t>
      </w:r>
      <w:r w:rsidR="009D670C">
        <w:t>Supervision Policy echoes scientific approaches to management</w:t>
      </w:r>
      <w:r w:rsidR="00684F6D">
        <w:t xml:space="preserve">, </w:t>
      </w:r>
      <w:r w:rsidR="00D91E3B">
        <w:t xml:space="preserve">by emphasising how issues can be explored ‘systematically’ </w:t>
      </w:r>
      <w:r w:rsidR="008C0C71">
        <w:t>and done so in a ‘formal’ manner</w:t>
      </w:r>
      <w:r w:rsidR="00984AB4">
        <w:t xml:space="preserve"> (Pembrokeshire </w:t>
      </w:r>
      <w:r w:rsidR="004B327B">
        <w:t>County Council</w:t>
      </w:r>
      <w:r w:rsidR="00984AB4">
        <w:t xml:space="preserve">, 2023, p. </w:t>
      </w:r>
      <w:r w:rsidR="00FA5428">
        <w:t>2).</w:t>
      </w:r>
      <w:r w:rsidR="00683DA8">
        <w:t xml:space="preserve"> Such policy approaches could aggravate, rather than lessen, the burdens youth workers are currently facing in feeling disconnected from their organisations, which could have a </w:t>
      </w:r>
      <w:r w:rsidR="00D646D8">
        <w:t>negative effect</w:t>
      </w:r>
      <w:r w:rsidR="00683DA8">
        <w:t xml:space="preserve"> on their</w:t>
      </w:r>
      <w:r w:rsidR="009B0028">
        <w:t xml:space="preserve"> </w:t>
      </w:r>
      <w:r w:rsidR="00683DA8">
        <w:t xml:space="preserve">youth </w:t>
      </w:r>
      <w:r w:rsidR="009B0028">
        <w:t xml:space="preserve">work </w:t>
      </w:r>
      <w:r w:rsidR="00683DA8">
        <w:t xml:space="preserve">practice. </w:t>
      </w:r>
    </w:p>
    <w:p w14:paraId="1385034D" w14:textId="69175D41" w:rsidR="00F22DD5" w:rsidRDefault="00D9627C" w:rsidP="005B46D2">
      <w:pPr>
        <w:jc w:val="both"/>
      </w:pPr>
      <w:r>
        <w:t>The youth sector</w:t>
      </w:r>
      <w:r w:rsidR="00716EFF">
        <w:t xml:space="preserve"> having</w:t>
      </w:r>
      <w:r>
        <w:t xml:space="preserve"> a</w:t>
      </w:r>
      <w:r w:rsidR="00716EFF">
        <w:t xml:space="preserve"> strong management and leadership approach</w:t>
      </w:r>
      <w:r>
        <w:t xml:space="preserve"> is</w:t>
      </w:r>
      <w:r w:rsidR="007734A9">
        <w:t xml:space="preserve"> </w:t>
      </w:r>
      <w:r w:rsidR="00732684">
        <w:t>not only beneficial for those working in the sector, but also the young people in which they support</w:t>
      </w:r>
      <w:r w:rsidR="005044C3">
        <w:t>, p</w:t>
      </w:r>
      <w:r w:rsidR="00732684">
        <w:t>articularly as they</w:t>
      </w:r>
      <w:r w:rsidR="003C3FD3">
        <w:t xml:space="preserve"> and their families</w:t>
      </w:r>
      <w:r w:rsidR="00732684">
        <w:t xml:space="preserve"> face a growing cost of living crisis. </w:t>
      </w:r>
      <w:r w:rsidR="00CF3969">
        <w:t>More than one in four young people in the UK live in poverty, meaning they are either living in an unheated home, having little meals or not having everyday essential items, such as toiletries.</w:t>
      </w:r>
      <w:r w:rsidR="00B3146B">
        <w:t xml:space="preserve"> (Barnardo’s, 2022, p. 4). </w:t>
      </w:r>
      <w:r w:rsidR="00597171">
        <w:t xml:space="preserve">For those who </w:t>
      </w:r>
      <w:r w:rsidR="00E62751">
        <w:t>support</w:t>
      </w:r>
      <w:r w:rsidR="00597171">
        <w:t xml:space="preserve"> children and young people, </w:t>
      </w:r>
      <w:r w:rsidR="00F25E35">
        <w:t xml:space="preserve">over half have given young people clothing or signposted them to somewhere that does, and </w:t>
      </w:r>
      <w:r w:rsidR="00FA5A45">
        <w:t>for all w</w:t>
      </w:r>
      <w:r w:rsidR="00291C98">
        <w:t>orkers, the cost of food was the biggest concern on behalf of their</w:t>
      </w:r>
      <w:r w:rsidR="00CE4808">
        <w:t xml:space="preserve"> young people</w:t>
      </w:r>
      <w:r w:rsidR="00291C98">
        <w:t xml:space="preserve"> experiencing poverty</w:t>
      </w:r>
      <w:r w:rsidR="00F25E35">
        <w:t xml:space="preserve"> (Ibid, p. 5). These figures illustrat</w:t>
      </w:r>
      <w:r w:rsidR="003F000A">
        <w:t xml:space="preserve">e the serious financial issues young people are currently facing, and how youth workers are facing immense pressure to support young people in ways like never before. </w:t>
      </w:r>
      <w:r w:rsidR="008F1178">
        <w:t>A</w:t>
      </w:r>
      <w:r w:rsidR="00716DB3">
        <w:t xml:space="preserve">longside government funding cuts and the varying approaches to young work management, the cost of living crisis is having a negative </w:t>
      </w:r>
      <w:r w:rsidR="00E62751">
        <w:t>effect</w:t>
      </w:r>
      <w:r w:rsidR="00716DB3">
        <w:t xml:space="preserve"> on the youth service. </w:t>
      </w:r>
      <w:r w:rsidR="00260234" w:rsidRPr="00A54A8E">
        <w:t xml:space="preserve">UK Youth </w:t>
      </w:r>
      <w:r w:rsidR="00260234">
        <w:t xml:space="preserve">(2023) found that many youth workers are moving out the sector for higher paying jobs, at a time where two thirds of youth organisations are seeing </w:t>
      </w:r>
      <w:r w:rsidR="00D25769">
        <w:t>a 67% increase in demand for s</w:t>
      </w:r>
      <w:r w:rsidR="007D371D">
        <w:t>upport</w:t>
      </w:r>
      <w:r w:rsidR="00D25769">
        <w:t xml:space="preserve"> by young people</w:t>
      </w:r>
      <w:r w:rsidR="004942B8">
        <w:t xml:space="preserve"> (Ibid)</w:t>
      </w:r>
      <w:r w:rsidR="00D25769">
        <w:t>.</w:t>
      </w:r>
      <w:r w:rsidR="008F1178">
        <w:t xml:space="preserve"> It is therefore unsurprising to suggest that </w:t>
      </w:r>
      <w:r w:rsidR="00E97908">
        <w:t xml:space="preserve">such financial challenges are re-shaping how youth work management and leadership </w:t>
      </w:r>
      <w:r w:rsidR="004942B8">
        <w:t>are</w:t>
      </w:r>
      <w:r w:rsidR="00E97908">
        <w:t xml:space="preserve"> achieved, where many organisations are having no choice </w:t>
      </w:r>
      <w:r w:rsidR="001870A8">
        <w:t xml:space="preserve">but to </w:t>
      </w:r>
      <w:r w:rsidR="00E97908">
        <w:t xml:space="preserve">approach </w:t>
      </w:r>
      <w:r w:rsidR="001870A8">
        <w:t xml:space="preserve">this through </w:t>
      </w:r>
      <w:r w:rsidR="00E97908">
        <w:t xml:space="preserve">a cost-effective and </w:t>
      </w:r>
      <w:r w:rsidR="009B78D1">
        <w:t xml:space="preserve">output driven way, leaving behind the core values of youth work being </w:t>
      </w:r>
      <w:r w:rsidR="001870A8">
        <w:t>universal</w:t>
      </w:r>
      <w:r w:rsidR="009B78D1">
        <w:t xml:space="preserve"> and </w:t>
      </w:r>
      <w:r w:rsidR="001B4362">
        <w:t>flexible</w:t>
      </w:r>
      <w:r w:rsidR="009B78D1">
        <w:t xml:space="preserve"> as a result. </w:t>
      </w:r>
      <w:r w:rsidR="00291300">
        <w:t xml:space="preserve">This </w:t>
      </w:r>
      <w:r w:rsidR="002B55DE">
        <w:t xml:space="preserve">leaves in </w:t>
      </w:r>
      <w:r w:rsidR="00291300">
        <w:t xml:space="preserve">the youth service in a precarious position, </w:t>
      </w:r>
      <w:r w:rsidR="007C7C89">
        <w:t>where</w:t>
      </w:r>
      <w:r w:rsidR="00D94915">
        <w:t xml:space="preserve"> as with many other public services of the time, </w:t>
      </w:r>
      <w:r w:rsidR="001B4362">
        <w:t xml:space="preserve">both the statutory sector and the voluntary </w:t>
      </w:r>
      <w:r w:rsidR="001B4362">
        <w:lastRenderedPageBreak/>
        <w:t xml:space="preserve">sector are </w:t>
      </w:r>
      <w:r w:rsidR="007C7C89">
        <w:t xml:space="preserve">having to reshape </w:t>
      </w:r>
      <w:r w:rsidR="001B4362">
        <w:t>their</w:t>
      </w:r>
      <w:r w:rsidR="007C7C89">
        <w:t xml:space="preserve"> entire </w:t>
      </w:r>
      <w:r w:rsidR="006163E2">
        <w:t>ethos</w:t>
      </w:r>
      <w:r w:rsidR="007C7C89">
        <w:t>, target</w:t>
      </w:r>
      <w:r w:rsidR="001B4362">
        <w:t xml:space="preserve"> audience</w:t>
      </w:r>
      <w:r w:rsidR="007C7C89">
        <w:t xml:space="preserve"> and management and leadership processes. </w:t>
      </w:r>
      <w:r w:rsidR="00F22DD5">
        <w:t xml:space="preserve">Therefore, through a decrease in government funding, depletion of youth workers and the </w:t>
      </w:r>
      <w:r w:rsidR="00E0145A">
        <w:t>growing cost of living crisis</w:t>
      </w:r>
      <w:r w:rsidR="00F22DD5">
        <w:t xml:space="preserve">, </w:t>
      </w:r>
      <w:r w:rsidR="00E0145A">
        <w:t xml:space="preserve">the future of the youth service looks bleak.  </w:t>
      </w:r>
    </w:p>
    <w:p w14:paraId="18DD28AC" w14:textId="64F97B28" w:rsidR="00DC4CD4" w:rsidRDefault="00737D8D" w:rsidP="00737D8D">
      <w:pPr>
        <w:pStyle w:val="Heading2"/>
      </w:pPr>
      <w:r>
        <w:t xml:space="preserve">Conclusion </w:t>
      </w:r>
    </w:p>
    <w:p w14:paraId="0AA12CC6" w14:textId="72927053" w:rsidR="00DA2610" w:rsidRDefault="00EC38DA" w:rsidP="00F54B39">
      <w:pPr>
        <w:jc w:val="both"/>
      </w:pPr>
      <w:r>
        <w:t>Nevertheless, t</w:t>
      </w:r>
      <w:r w:rsidR="00E0145A">
        <w:t xml:space="preserve">his discussion </w:t>
      </w:r>
      <w:r w:rsidR="001817CC">
        <w:t xml:space="preserve">on youth work management and leadership </w:t>
      </w:r>
      <w:r w:rsidR="00F54B39">
        <w:t>induces questions of how the youth service can be supported to combat increasing financial pressures</w:t>
      </w:r>
      <w:r>
        <w:t xml:space="preserve">. </w:t>
      </w:r>
      <w:r w:rsidR="006F7189" w:rsidRPr="006F7189">
        <w:t>Crucially, the government needs to take action in supporting the youth service</w:t>
      </w:r>
      <w:r>
        <w:t>,</w:t>
      </w:r>
      <w:r w:rsidR="006F7189" w:rsidRPr="006F7189">
        <w:t xml:space="preserve"> </w:t>
      </w:r>
      <w:r>
        <w:t xml:space="preserve">by </w:t>
      </w:r>
      <w:r w:rsidR="006F7189" w:rsidRPr="006F7189">
        <w:t>prioritising young people when making policy decisions surrounding the cost of living crisis</w:t>
      </w:r>
      <w:r>
        <w:t xml:space="preserve">. There also needs to be </w:t>
      </w:r>
      <w:r w:rsidR="006F7189" w:rsidRPr="006F7189">
        <w:t xml:space="preserve">more funding for the voluntary sector </w:t>
      </w:r>
      <w:r w:rsidR="00B86FAB">
        <w:t>in particular</w:t>
      </w:r>
      <w:r w:rsidR="006F7189" w:rsidRPr="006F7189">
        <w:t xml:space="preserve">, as this part of the service has been impacted the most in terms of finances, staff and resources (UK Youth, 2022). </w:t>
      </w:r>
      <w:r w:rsidR="005C2392">
        <w:t>R</w:t>
      </w:r>
      <w:r w:rsidR="00C37EEB">
        <w:t xml:space="preserve">ather than </w:t>
      </w:r>
      <w:r w:rsidR="00BE63D2">
        <w:t>each public service approaching the cost of living crisis alone</w:t>
      </w:r>
      <w:r w:rsidR="00590ACE">
        <w:t xml:space="preserve">, it is now more than ever that a cross-sector approach is used to combat </w:t>
      </w:r>
      <w:r w:rsidR="00826DCA">
        <w:t xml:space="preserve">growing financial pressures. </w:t>
      </w:r>
      <w:r w:rsidR="007000DA">
        <w:t>M</w:t>
      </w:r>
      <w:r w:rsidR="00F91B10">
        <w:t xml:space="preserve">ulti-agency responses to community need </w:t>
      </w:r>
      <w:r w:rsidR="00951258">
        <w:t>are</w:t>
      </w:r>
      <w:r w:rsidR="00F91B10">
        <w:t xml:space="preserve"> more efficient in addressing and supporting those vulnerable or living with poverty (WCPP, </w:t>
      </w:r>
      <w:r w:rsidR="00910D65">
        <w:t xml:space="preserve">2022, p. 34). </w:t>
      </w:r>
      <w:r w:rsidR="007076F8">
        <w:t>This would relieve the stress the youth service is experiencing in responding to the growing need of young people</w:t>
      </w:r>
      <w:r w:rsidR="00AC5259">
        <w:t>. By focusing on strengthening youth work practice</w:t>
      </w:r>
      <w:r w:rsidR="009B48D2">
        <w:t xml:space="preserve"> through collaboration with other services</w:t>
      </w:r>
      <w:r w:rsidR="00AC5259">
        <w:t xml:space="preserve">, managers would also feel less pressured to undertake </w:t>
      </w:r>
      <w:r w:rsidR="009B48D2">
        <w:t xml:space="preserve">a </w:t>
      </w:r>
      <w:r w:rsidR="00B22BC6">
        <w:t>scientific</w:t>
      </w:r>
      <w:r w:rsidR="009B48D2">
        <w:t xml:space="preserve"> approach to youth work management. </w:t>
      </w:r>
      <w:r w:rsidR="00993347">
        <w:t xml:space="preserve">The hope would be that youth work management and leadership returns to its primary function of support, </w:t>
      </w:r>
      <w:r w:rsidR="004B1F7E">
        <w:t xml:space="preserve">being </w:t>
      </w:r>
      <w:r w:rsidR="00993347">
        <w:t xml:space="preserve">focused on the professional development of staff and </w:t>
      </w:r>
      <w:r w:rsidR="000635B1">
        <w:t>having a positive attitude to young people</w:t>
      </w:r>
      <w:r w:rsidR="00E87522">
        <w:t>, rather than being systematised</w:t>
      </w:r>
      <w:r w:rsidR="009A1877">
        <w:t xml:space="preserve">, </w:t>
      </w:r>
      <w:r w:rsidR="00E87522">
        <w:t>bureaucratised</w:t>
      </w:r>
      <w:r w:rsidR="009A1877">
        <w:t xml:space="preserve"> and seeing young people as service users </w:t>
      </w:r>
      <w:r w:rsidR="004B1F7E">
        <w:t xml:space="preserve">instead of </w:t>
      </w:r>
      <w:r w:rsidR="009A1877">
        <w:t>the next generation</w:t>
      </w:r>
      <w:r w:rsidR="001527E0">
        <w:t xml:space="preserve">. As Millar says, ‘Youth work operates at the informal, less structured end of the spectrum of work with young people, and it needs managers who recognise and build on its strengths rather than constrain it within an administrative straitjacket’ (2010, p. 145). </w:t>
      </w:r>
      <w:r w:rsidR="004F5138">
        <w:t>Therefore, this review concludes that if youth work manag</w:t>
      </w:r>
      <w:r w:rsidR="00C61AD0">
        <w:t>ers and leader</w:t>
      </w:r>
      <w:r w:rsidR="00DA2610">
        <w:t>s</w:t>
      </w:r>
      <w:r w:rsidR="00C61AD0">
        <w:t xml:space="preserve"> </w:t>
      </w:r>
      <w:r w:rsidR="00E72DD4">
        <w:t>promote</w:t>
      </w:r>
      <w:r w:rsidR="00DF1DCC">
        <w:t xml:space="preserve"> a</w:t>
      </w:r>
      <w:r w:rsidR="00E72DD4">
        <w:t xml:space="preserve"> practice that emphasises the enjoyment, education and informality of youth work, this is a start against the growing </w:t>
      </w:r>
      <w:r w:rsidR="00DF1DCC">
        <w:t>financial</w:t>
      </w:r>
      <w:r w:rsidR="00E72DD4">
        <w:t xml:space="preserve"> and societal pressures</w:t>
      </w:r>
      <w:r w:rsidR="00084A85">
        <w:t xml:space="preserve"> of today.</w:t>
      </w:r>
    </w:p>
    <w:p w14:paraId="7B2170BC" w14:textId="6AEB0BF4" w:rsidR="00F54B39" w:rsidRDefault="00F54B39" w:rsidP="00071209">
      <w:pPr>
        <w:jc w:val="both"/>
      </w:pPr>
    </w:p>
    <w:p w14:paraId="53020B95" w14:textId="77777777" w:rsidR="00C37EEB" w:rsidRDefault="00C37EEB" w:rsidP="00F54B39">
      <w:pPr>
        <w:jc w:val="both"/>
      </w:pPr>
    </w:p>
    <w:p w14:paraId="11E2A8F8" w14:textId="77777777" w:rsidR="00C37EEB" w:rsidRDefault="00C37EEB" w:rsidP="00F54B39">
      <w:pPr>
        <w:jc w:val="both"/>
      </w:pPr>
    </w:p>
    <w:p w14:paraId="5E65A895" w14:textId="77777777" w:rsidR="00732684" w:rsidRDefault="00732684" w:rsidP="005B46D2">
      <w:pPr>
        <w:jc w:val="both"/>
      </w:pPr>
    </w:p>
    <w:p w14:paraId="36A7CCEA" w14:textId="77777777" w:rsidR="00732684" w:rsidRDefault="00732684" w:rsidP="005B46D2">
      <w:pPr>
        <w:jc w:val="both"/>
      </w:pPr>
    </w:p>
    <w:p w14:paraId="1910F478" w14:textId="77777777" w:rsidR="00732684" w:rsidRDefault="00732684" w:rsidP="005B46D2">
      <w:pPr>
        <w:jc w:val="both"/>
      </w:pPr>
    </w:p>
    <w:p w14:paraId="4579BEFB" w14:textId="77777777" w:rsidR="00732684" w:rsidRDefault="00732684" w:rsidP="005B46D2">
      <w:pPr>
        <w:jc w:val="both"/>
      </w:pPr>
    </w:p>
    <w:p w14:paraId="2B59104D" w14:textId="77777777" w:rsidR="00732684" w:rsidRDefault="00732684" w:rsidP="005B46D2">
      <w:pPr>
        <w:jc w:val="both"/>
      </w:pPr>
    </w:p>
    <w:p w14:paraId="471676AC" w14:textId="77777777" w:rsidR="00732684" w:rsidRDefault="00732684" w:rsidP="005B46D2">
      <w:pPr>
        <w:jc w:val="both"/>
      </w:pPr>
    </w:p>
    <w:p w14:paraId="22F58F96" w14:textId="77777777" w:rsidR="00732684" w:rsidRDefault="00732684" w:rsidP="005B46D2">
      <w:pPr>
        <w:jc w:val="both"/>
      </w:pPr>
    </w:p>
    <w:p w14:paraId="2085BF0F" w14:textId="77777777" w:rsidR="00732684" w:rsidRDefault="00732684" w:rsidP="005B46D2">
      <w:pPr>
        <w:jc w:val="both"/>
      </w:pPr>
    </w:p>
    <w:p w14:paraId="1EA78956" w14:textId="77777777" w:rsidR="00E231B8" w:rsidRDefault="00E231B8" w:rsidP="00732684">
      <w:pPr>
        <w:jc w:val="both"/>
      </w:pPr>
    </w:p>
    <w:p w14:paraId="3BEE0AE8" w14:textId="77777777" w:rsidR="00E231B8" w:rsidRDefault="00E231B8" w:rsidP="00732684">
      <w:pPr>
        <w:jc w:val="both"/>
      </w:pPr>
    </w:p>
    <w:p w14:paraId="7ED7EDD4" w14:textId="1C4C733F" w:rsidR="00732684" w:rsidRPr="00732684" w:rsidRDefault="00732684" w:rsidP="00E231B8">
      <w:pPr>
        <w:pStyle w:val="Heading1"/>
      </w:pPr>
      <w:r w:rsidRPr="00732684">
        <w:lastRenderedPageBreak/>
        <w:t xml:space="preserve">Bibliography </w:t>
      </w:r>
    </w:p>
    <w:p w14:paraId="71B4E2A8" w14:textId="51A21CBC" w:rsidR="004B327B" w:rsidRDefault="004B327B" w:rsidP="00732684">
      <w:pPr>
        <w:jc w:val="both"/>
      </w:pPr>
      <w:r>
        <w:t>Barnardo’s (2</w:t>
      </w:r>
      <w:r w:rsidR="00303C4A">
        <w:t>022</w:t>
      </w:r>
      <w:r>
        <w:t xml:space="preserve">). </w:t>
      </w:r>
      <w:r w:rsidRPr="004B327B">
        <w:rPr>
          <w:i/>
          <w:iCs/>
        </w:rPr>
        <w:t>At What Cost? The impact of the cost-of-living on children and young people</w:t>
      </w:r>
      <w:r>
        <w:t xml:space="preserve">. Available at: </w:t>
      </w:r>
      <w:hyperlink r:id="rId8" w:history="1">
        <w:r w:rsidRPr="00A31340">
          <w:rPr>
            <w:rStyle w:val="Hyperlink"/>
          </w:rPr>
          <w:t>https://www.barnardos.org.uk/sites/default/files/2022-10/At%20what%20cost_impact%20of%20cost%20of%20living%20final%20report.pdf</w:t>
        </w:r>
      </w:hyperlink>
      <w:r>
        <w:t xml:space="preserve"> (Accessed 22/12/2023). </w:t>
      </w:r>
    </w:p>
    <w:p w14:paraId="43684B34" w14:textId="77777777" w:rsidR="004B327B" w:rsidRPr="00732684" w:rsidRDefault="004B327B" w:rsidP="00732684">
      <w:pPr>
        <w:jc w:val="both"/>
      </w:pPr>
      <w:r w:rsidRPr="00732684">
        <w:t xml:space="preserve">Christian, C. and Kitto, J. (1987). </w:t>
      </w:r>
      <w:r w:rsidRPr="00732684">
        <w:rPr>
          <w:i/>
          <w:iCs/>
        </w:rPr>
        <w:t>The Theory and Practice of Supervision</w:t>
      </w:r>
      <w:r w:rsidRPr="00732684">
        <w:t xml:space="preserve">. London: YMCA National College. </w:t>
      </w:r>
    </w:p>
    <w:p w14:paraId="1319F39E" w14:textId="77777777" w:rsidR="004B327B" w:rsidRDefault="004B327B" w:rsidP="00732684">
      <w:pPr>
        <w:jc w:val="both"/>
      </w:pPr>
      <w:r>
        <w:t xml:space="preserve">Cole, G. (2004). </w:t>
      </w:r>
      <w:r w:rsidRPr="004B327B">
        <w:rPr>
          <w:i/>
          <w:iCs/>
        </w:rPr>
        <w:t>Management Theory and Practice</w:t>
      </w:r>
      <w:r>
        <w:t>, 6</w:t>
      </w:r>
      <w:r w:rsidRPr="00A0357E">
        <w:rPr>
          <w:vertAlign w:val="superscript"/>
        </w:rPr>
        <w:t>th</w:t>
      </w:r>
      <w:r>
        <w:t xml:space="preserve"> ed. London: Thomson Learning.</w:t>
      </w:r>
    </w:p>
    <w:p w14:paraId="65A3B330" w14:textId="77777777" w:rsidR="004B327B" w:rsidRDefault="004B327B" w:rsidP="00732684">
      <w:pPr>
        <w:jc w:val="both"/>
      </w:pPr>
      <w:r>
        <w:t xml:space="preserve">Coulshed, V. and Mullender, A. (2006). </w:t>
      </w:r>
      <w:r w:rsidRPr="004B327B">
        <w:rPr>
          <w:i/>
          <w:iCs/>
        </w:rPr>
        <w:t>Management in Social Work</w:t>
      </w:r>
      <w:r>
        <w:t>, 3</w:t>
      </w:r>
      <w:r w:rsidRPr="002B5657">
        <w:rPr>
          <w:vertAlign w:val="superscript"/>
        </w:rPr>
        <w:t>rd</w:t>
      </w:r>
      <w:r>
        <w:t xml:space="preserve"> ed. Hampshire: Palgrave Macmillan. </w:t>
      </w:r>
    </w:p>
    <w:p w14:paraId="541E1A85" w14:textId="77777777" w:rsidR="004B327B" w:rsidRPr="00732684" w:rsidRDefault="004B327B" w:rsidP="00732684">
      <w:pPr>
        <w:jc w:val="both"/>
      </w:pPr>
      <w:r w:rsidRPr="00732684">
        <w:t xml:space="preserve">Curriculum Development Unit (2014). </w:t>
      </w:r>
      <w:r w:rsidRPr="00732684">
        <w:rPr>
          <w:i/>
          <w:iCs/>
        </w:rPr>
        <w:t>Implementing Effective Support and Supervision in the Youth Work Setting</w:t>
      </w:r>
      <w:r w:rsidRPr="00732684">
        <w:t xml:space="preserve">. Youth Action Northern Ireland and Girls Brigade Northern Ireland: University of Ulster. </w:t>
      </w:r>
    </w:p>
    <w:p w14:paraId="21EC313E" w14:textId="77777777" w:rsidR="004B327B" w:rsidRPr="00B0606F" w:rsidRDefault="004B327B" w:rsidP="00B0606F">
      <w:pPr>
        <w:jc w:val="both"/>
      </w:pPr>
      <w:r w:rsidRPr="00B0606F">
        <w:t xml:space="preserve">CWVYS (2022). </w:t>
      </w:r>
      <w:r w:rsidRPr="00B0606F">
        <w:rPr>
          <w:i/>
          <w:iCs/>
        </w:rPr>
        <w:t>Youth Work in Wales: Principles and Purposes</w:t>
      </w:r>
      <w:r w:rsidRPr="00B0606F">
        <w:t xml:space="preserve">. Available at: </w:t>
      </w:r>
      <w:hyperlink r:id="rId9" w:history="1">
        <w:r w:rsidRPr="00B0606F">
          <w:rPr>
            <w:rStyle w:val="Hyperlink"/>
          </w:rPr>
          <w:t>https://www.cwvys.org.uk/wp-content/uploads/2022/10/YOUTH-WORK-IN-WALES-2022-ENGLISH.pdf</w:t>
        </w:r>
      </w:hyperlink>
      <w:r w:rsidRPr="00B0606F">
        <w:t xml:space="preserve"> </w:t>
      </w:r>
      <w:r>
        <w:t xml:space="preserve">(Accessed 01/12/2023). </w:t>
      </w:r>
    </w:p>
    <w:p w14:paraId="7D29D197" w14:textId="77777777" w:rsidR="004B327B" w:rsidRPr="00732684" w:rsidRDefault="004B327B" w:rsidP="00732684">
      <w:pPr>
        <w:jc w:val="both"/>
      </w:pPr>
      <w:r w:rsidRPr="00732684">
        <w:t xml:space="preserve">Delman, J. and Klodnick, V. (2017). ‘Chapter 6: Effective Supervision for Young Adult Peer Providers’, in </w:t>
      </w:r>
      <w:r w:rsidRPr="00732684">
        <w:rPr>
          <w:i/>
          <w:iCs/>
        </w:rPr>
        <w:t>Effectively Employing Young Adult Peer Providers: A Toolkit</w:t>
      </w:r>
      <w:r w:rsidRPr="00732684">
        <w:t xml:space="preserve"> (Eds), UMass Chan Medical School, MA.</w:t>
      </w:r>
      <w:r>
        <w:t xml:space="preserve"> </w:t>
      </w:r>
      <w:r w:rsidRPr="00732684">
        <w:t>Available</w:t>
      </w:r>
      <w:r>
        <w:t xml:space="preserve"> </w:t>
      </w:r>
      <w:r w:rsidRPr="00732684">
        <w:t>at:</w:t>
      </w:r>
      <w:hyperlink r:id="rId10" w:history="1">
        <w:r w:rsidRPr="00732684">
          <w:rPr>
            <w:rStyle w:val="Hyperlink"/>
          </w:rPr>
          <w:t>https://www.umassmed.edu/globalassets/transitionsrtc/publications/effectivleyemployingyoungadultpeerproviders_a_toolkit.pdf</w:t>
        </w:r>
      </w:hyperlink>
      <w:r w:rsidRPr="00732684">
        <w:t xml:space="preserve"> (Accessed 20/12/2023). </w:t>
      </w:r>
    </w:p>
    <w:p w14:paraId="485A854A" w14:textId="77777777" w:rsidR="004B327B" w:rsidRDefault="004B327B" w:rsidP="00732684">
      <w:pPr>
        <w:jc w:val="both"/>
      </w:pPr>
      <w:r>
        <w:t xml:space="preserve">Handy, C. (1993). </w:t>
      </w:r>
      <w:r w:rsidRPr="004B327B">
        <w:rPr>
          <w:i/>
          <w:iCs/>
        </w:rPr>
        <w:t>Understanding Organisations</w:t>
      </w:r>
      <w:r>
        <w:t>, 4</w:t>
      </w:r>
      <w:r w:rsidRPr="002B5657">
        <w:rPr>
          <w:vertAlign w:val="superscript"/>
        </w:rPr>
        <w:t>th</w:t>
      </w:r>
      <w:r>
        <w:t xml:space="preserve"> ed. Harmondsworth: Penguin Books. </w:t>
      </w:r>
    </w:p>
    <w:p w14:paraId="53B85667" w14:textId="77777777" w:rsidR="004B327B" w:rsidRDefault="004B327B" w:rsidP="00732684">
      <w:pPr>
        <w:jc w:val="both"/>
      </w:pPr>
      <w:r>
        <w:t xml:space="preserve">Hannagan, T. (2008). </w:t>
      </w:r>
      <w:r w:rsidRPr="004B327B">
        <w:rPr>
          <w:i/>
          <w:iCs/>
        </w:rPr>
        <w:t>Management: Concepts and Practices</w:t>
      </w:r>
      <w:r>
        <w:t xml:space="preserve">. London: Prentice Hall. </w:t>
      </w:r>
    </w:p>
    <w:p w14:paraId="61D7842F" w14:textId="77777777" w:rsidR="004B327B" w:rsidRDefault="004B327B" w:rsidP="00732684">
      <w:pPr>
        <w:jc w:val="both"/>
      </w:pPr>
      <w:r>
        <w:t xml:space="preserve">Harrison, R. and Ord, J. (2012). ‘“Theories” of youth work management, in Ord, J. (Ed.), </w:t>
      </w:r>
      <w:r w:rsidRPr="004B327B">
        <w:rPr>
          <w:i/>
          <w:iCs/>
        </w:rPr>
        <w:t xml:space="preserve">Critical Issues in Youth Work Management. </w:t>
      </w:r>
      <w:r>
        <w:t xml:space="preserve">Abingdon: Routledge. </w:t>
      </w:r>
    </w:p>
    <w:p w14:paraId="23F6E5F4" w14:textId="77777777" w:rsidR="004B327B" w:rsidRPr="00732684" w:rsidRDefault="004B327B" w:rsidP="00732684">
      <w:pPr>
        <w:jc w:val="both"/>
      </w:pPr>
      <w:r w:rsidRPr="00732684">
        <w:t xml:space="preserve">Harrison, R. and Wise, C. (2005). </w:t>
      </w:r>
      <w:r w:rsidRPr="00732684">
        <w:rPr>
          <w:i/>
          <w:iCs/>
        </w:rPr>
        <w:t>Working with Young People</w:t>
      </w:r>
      <w:r w:rsidRPr="00732684">
        <w:t xml:space="preserve">. London: Sage Publications Ltd. </w:t>
      </w:r>
    </w:p>
    <w:p w14:paraId="51E0842D" w14:textId="77777777" w:rsidR="004B327B" w:rsidRPr="00732684" w:rsidRDefault="004B327B" w:rsidP="00732684">
      <w:pPr>
        <w:jc w:val="both"/>
      </w:pPr>
      <w:r w:rsidRPr="00732684">
        <w:t>Hawkins, P. and Shohet, R. (2011</w:t>
      </w:r>
      <w:r w:rsidRPr="00732684">
        <w:rPr>
          <w:i/>
          <w:iCs/>
        </w:rPr>
        <w:t>). Supervision in the Helping Professions</w:t>
      </w:r>
      <w:r w:rsidRPr="00732684">
        <w:t xml:space="preserve">. New York: McGraw-Hill. </w:t>
      </w:r>
    </w:p>
    <w:p w14:paraId="2D3B9794" w14:textId="77777777" w:rsidR="004B327B" w:rsidRPr="00732684" w:rsidRDefault="004B327B" w:rsidP="00732684">
      <w:pPr>
        <w:jc w:val="both"/>
      </w:pPr>
      <w:r w:rsidRPr="00732684">
        <w:t xml:space="preserve">Hawkins, P. and Smith, N. (2006). </w:t>
      </w:r>
      <w:r w:rsidRPr="00732684">
        <w:rPr>
          <w:i/>
          <w:iCs/>
        </w:rPr>
        <w:t>Coaching, Mentoring and Organisational Consultancy: Supervision and Development.</w:t>
      </w:r>
      <w:r w:rsidRPr="00732684">
        <w:t xml:space="preserve"> Open University Press. </w:t>
      </w:r>
    </w:p>
    <w:p w14:paraId="6232CB73" w14:textId="77777777" w:rsidR="004B327B" w:rsidRPr="00732684" w:rsidRDefault="004B327B" w:rsidP="00732684">
      <w:pPr>
        <w:jc w:val="both"/>
      </w:pPr>
      <w:r w:rsidRPr="00732684">
        <w:t xml:space="preserve">Herman, M. (2012). ‘Reflective Practice Meets Youth Work Supervision’, </w:t>
      </w:r>
      <w:r w:rsidRPr="00732684">
        <w:rPr>
          <w:i/>
          <w:iCs/>
        </w:rPr>
        <w:t>Youth &amp; Policy</w:t>
      </w:r>
      <w:r w:rsidRPr="00732684">
        <w:t xml:space="preserve">, 109, pp. 118-128. </w:t>
      </w:r>
    </w:p>
    <w:p w14:paraId="51B3EDF1" w14:textId="77777777" w:rsidR="004B327B" w:rsidRDefault="004B327B" w:rsidP="00732684">
      <w:pPr>
        <w:jc w:val="both"/>
      </w:pPr>
      <w:r>
        <w:t xml:space="preserve">HM Treasury (2007). </w:t>
      </w:r>
      <w:r w:rsidRPr="004B327B">
        <w:rPr>
          <w:i/>
          <w:iCs/>
        </w:rPr>
        <w:t>Aiming High for Young People: A Ten Year Strategy for Positive Activities</w:t>
      </w:r>
      <w:r>
        <w:t xml:space="preserve">. Available at: </w:t>
      </w:r>
      <w:hyperlink r:id="rId11" w:history="1">
        <w:r w:rsidRPr="00023A0D">
          <w:rPr>
            <w:rStyle w:val="Hyperlink"/>
          </w:rPr>
          <w:t>https://dera.ioe.ac.uk/id/eprint/7758/1/PU214.pdf</w:t>
        </w:r>
      </w:hyperlink>
      <w:r>
        <w:t xml:space="preserve"> (Accessed 05/12/2023). </w:t>
      </w:r>
    </w:p>
    <w:p w14:paraId="7EBC175B" w14:textId="77777777" w:rsidR="004B327B" w:rsidRDefault="004B327B" w:rsidP="00A45276">
      <w:pPr>
        <w:jc w:val="both"/>
      </w:pPr>
      <w:r w:rsidRPr="00A45276">
        <w:t xml:space="preserve">Home Office (1998) </w:t>
      </w:r>
      <w:r w:rsidRPr="00A45276">
        <w:rPr>
          <w:i/>
          <w:iCs/>
        </w:rPr>
        <w:t>Youth Justice: The statutory principle aim of preventing offending by children and young people.</w:t>
      </w:r>
      <w:r w:rsidRPr="00A45276">
        <w:t xml:space="preserve"> Available at: </w:t>
      </w:r>
      <w:hyperlink r:id="rId12" w:history="1">
        <w:r w:rsidRPr="00A45276">
          <w:rPr>
            <w:rStyle w:val="Hyperlink"/>
          </w:rPr>
          <w:t>https://dera.ioe.ac.uk/id/eprint/6205/2/A9R883E.pdf</w:t>
        </w:r>
      </w:hyperlink>
      <w:r w:rsidRPr="00A45276">
        <w:t xml:space="preserve"> </w:t>
      </w:r>
      <w:r>
        <w:t xml:space="preserve">(Accessed 01/12/2023). </w:t>
      </w:r>
    </w:p>
    <w:p w14:paraId="10D8F1FA" w14:textId="77777777" w:rsidR="004B327B" w:rsidRPr="00732684" w:rsidRDefault="004B327B" w:rsidP="00732684">
      <w:pPr>
        <w:jc w:val="both"/>
      </w:pPr>
      <w:r w:rsidRPr="00732684">
        <w:t xml:space="preserve">Jeffs, T. and Smith, M.K. (2010). </w:t>
      </w:r>
      <w:r w:rsidRPr="00732684">
        <w:rPr>
          <w:i/>
          <w:iCs/>
        </w:rPr>
        <w:t>Youth Work Practice</w:t>
      </w:r>
      <w:r w:rsidRPr="00732684">
        <w:t>, 2</w:t>
      </w:r>
      <w:r w:rsidRPr="00732684">
        <w:rPr>
          <w:vertAlign w:val="superscript"/>
        </w:rPr>
        <w:t>nd</w:t>
      </w:r>
      <w:r w:rsidRPr="00732684">
        <w:t xml:space="preserve"> ed. Basingstoke: Palgrave Macmillan. </w:t>
      </w:r>
    </w:p>
    <w:p w14:paraId="6DC7B74B" w14:textId="7FF8852A" w:rsidR="004B327B" w:rsidRPr="00732684" w:rsidRDefault="004B327B" w:rsidP="00732684">
      <w:pPr>
        <w:jc w:val="both"/>
      </w:pPr>
      <w:r w:rsidRPr="00732684">
        <w:t xml:space="preserve">Jenkinson, H. (2010). ‘The Importance and Benefits of Supervision in Youth Work Practice’, </w:t>
      </w:r>
      <w:r w:rsidRPr="00732684">
        <w:rPr>
          <w:i/>
          <w:iCs/>
        </w:rPr>
        <w:t>Child and Youth Services,</w:t>
      </w:r>
      <w:r w:rsidRPr="00732684">
        <w:t xml:space="preserve"> 31(3), pp. 157-169. </w:t>
      </w:r>
    </w:p>
    <w:p w14:paraId="21CFB049" w14:textId="77777777" w:rsidR="004B327B" w:rsidRPr="00732684" w:rsidRDefault="004B327B" w:rsidP="00732684">
      <w:pPr>
        <w:jc w:val="both"/>
      </w:pPr>
      <w:r w:rsidRPr="00732684">
        <w:lastRenderedPageBreak/>
        <w:t xml:space="preserve">Kadushin, A. (1992). </w:t>
      </w:r>
      <w:r w:rsidRPr="00732684">
        <w:rPr>
          <w:i/>
          <w:iCs/>
        </w:rPr>
        <w:t>Supervision in Social Work</w:t>
      </w:r>
      <w:r w:rsidRPr="00732684">
        <w:t>, 3</w:t>
      </w:r>
      <w:r w:rsidRPr="00732684">
        <w:rPr>
          <w:vertAlign w:val="superscript"/>
        </w:rPr>
        <w:t>rd</w:t>
      </w:r>
      <w:r w:rsidRPr="00732684">
        <w:t xml:space="preserve"> ed. New York: Columbia University Press. </w:t>
      </w:r>
    </w:p>
    <w:p w14:paraId="37AA93B2" w14:textId="77777777" w:rsidR="004B327B" w:rsidRPr="00732684" w:rsidRDefault="004B327B" w:rsidP="00732684">
      <w:pPr>
        <w:jc w:val="both"/>
      </w:pPr>
      <w:r w:rsidRPr="00732684">
        <w:t xml:space="preserve">Knowles, M.S., Holton, E.F. and Swanson, R.A. (2005). </w:t>
      </w:r>
      <w:r w:rsidRPr="00732684">
        <w:rPr>
          <w:i/>
          <w:iCs/>
        </w:rPr>
        <w:t>The Adult Learner: The definitive classic in adult education and human resource development</w:t>
      </w:r>
      <w:r w:rsidRPr="00732684">
        <w:t xml:space="preserve">. Amsterdam: Elsevier. </w:t>
      </w:r>
    </w:p>
    <w:p w14:paraId="25F0EFD4" w14:textId="77777777" w:rsidR="004B327B" w:rsidRDefault="004B327B" w:rsidP="00732684">
      <w:pPr>
        <w:jc w:val="both"/>
      </w:pPr>
      <w:r>
        <w:t xml:space="preserve">LLUK (2008). </w:t>
      </w:r>
      <w:r w:rsidRPr="004B327B">
        <w:rPr>
          <w:i/>
          <w:iCs/>
        </w:rPr>
        <w:t>National Occupational Standards for Youth Work</w:t>
      </w:r>
      <w:r>
        <w:t xml:space="preserve">. London: LLUK. </w:t>
      </w:r>
    </w:p>
    <w:p w14:paraId="272D5B87" w14:textId="77777777" w:rsidR="004B327B" w:rsidRDefault="004B327B" w:rsidP="00732684">
      <w:pPr>
        <w:jc w:val="both"/>
      </w:pPr>
      <w:r>
        <w:t xml:space="preserve">Maslow, A. (1954). </w:t>
      </w:r>
      <w:r w:rsidRPr="004B327B">
        <w:rPr>
          <w:i/>
          <w:iCs/>
        </w:rPr>
        <w:t>Motivation and Personality</w:t>
      </w:r>
      <w:r>
        <w:t xml:space="preserve">. London: Harper and Row. </w:t>
      </w:r>
    </w:p>
    <w:p w14:paraId="121D16C6" w14:textId="77777777" w:rsidR="004B327B" w:rsidRPr="00732684" w:rsidRDefault="004B327B" w:rsidP="00732684">
      <w:pPr>
        <w:jc w:val="both"/>
      </w:pPr>
      <w:r w:rsidRPr="00732684">
        <w:t xml:space="preserve">Meng, L.K. and Krauss, S. (2023). ‘Purposes and Practices of Youth Work Supervision: A Narrative Review’, </w:t>
      </w:r>
      <w:r w:rsidRPr="00732684">
        <w:rPr>
          <w:i/>
          <w:iCs/>
        </w:rPr>
        <w:t>Asia Pacific Journal of Youth Studies</w:t>
      </w:r>
      <w:r w:rsidRPr="00732684">
        <w:t xml:space="preserve">, 2(1), pp. 94-115. </w:t>
      </w:r>
    </w:p>
    <w:p w14:paraId="00FF5D69" w14:textId="77777777" w:rsidR="004B327B" w:rsidRDefault="004B327B" w:rsidP="00732684">
      <w:pPr>
        <w:jc w:val="both"/>
      </w:pPr>
      <w:r>
        <w:t xml:space="preserve">Miller, G. (2010). ‘Managing and developing youth work’, in Jeffs, T. and Smith, M. (eds), </w:t>
      </w:r>
      <w:r w:rsidRPr="004B327B">
        <w:rPr>
          <w:i/>
          <w:iCs/>
        </w:rPr>
        <w:t>Youth Work Practice</w:t>
      </w:r>
      <w:r>
        <w:t xml:space="preserve">. Houndsmill: Palgrave Macmillan. </w:t>
      </w:r>
    </w:p>
    <w:p w14:paraId="5FAF3074" w14:textId="77777777" w:rsidR="004B327B" w:rsidRDefault="004B327B" w:rsidP="00732684">
      <w:pPr>
        <w:jc w:val="both"/>
      </w:pPr>
      <w:r>
        <w:t xml:space="preserve">Mullins, L.J. (2007). </w:t>
      </w:r>
      <w:r w:rsidRPr="004B327B">
        <w:rPr>
          <w:i/>
          <w:iCs/>
        </w:rPr>
        <w:t>Management and Organisational Behaviour</w:t>
      </w:r>
      <w:r>
        <w:t>, 8</w:t>
      </w:r>
      <w:r w:rsidRPr="00EB273F">
        <w:rPr>
          <w:vertAlign w:val="superscript"/>
        </w:rPr>
        <w:t>th</w:t>
      </w:r>
      <w:r>
        <w:t xml:space="preserve"> ed. Harlow: Prentice Hall. </w:t>
      </w:r>
    </w:p>
    <w:p w14:paraId="5EE2AB88" w14:textId="77777777" w:rsidR="004B327B" w:rsidRDefault="004B327B" w:rsidP="00732684">
      <w:pPr>
        <w:jc w:val="both"/>
      </w:pPr>
      <w:r>
        <w:t xml:space="preserve">National Assembly for Wales (2016). </w:t>
      </w:r>
      <w:r w:rsidRPr="004B327B">
        <w:rPr>
          <w:i/>
          <w:iCs/>
        </w:rPr>
        <w:t>What type of youth service does Wales want? Report on the inquiry into Youth Work.</w:t>
      </w:r>
      <w:r>
        <w:t xml:space="preserve"> Available at: </w:t>
      </w:r>
      <w:hyperlink r:id="rId13" w:history="1">
        <w:r w:rsidRPr="00023A0D">
          <w:rPr>
            <w:rStyle w:val="Hyperlink"/>
          </w:rPr>
          <w:t>https://senedd.wales/laid%20documents/cr-ld10870/cr-ld10870-e.pdf</w:t>
        </w:r>
      </w:hyperlink>
      <w:r>
        <w:t xml:space="preserve"> (Accessed 11/12/2023). </w:t>
      </w:r>
    </w:p>
    <w:p w14:paraId="38DB5A19" w14:textId="77777777" w:rsidR="004B327B" w:rsidRDefault="004B327B" w:rsidP="00732684">
      <w:pPr>
        <w:jc w:val="both"/>
      </w:pPr>
      <w:r>
        <w:t xml:space="preserve">NYA (2021). </w:t>
      </w:r>
      <w:r w:rsidRPr="004B327B">
        <w:rPr>
          <w:i/>
          <w:iCs/>
        </w:rPr>
        <w:t>Time’s Running Out: Youth services under threat and lost opportunities for young people</w:t>
      </w:r>
      <w:r>
        <w:t xml:space="preserve">, YMCA. Available at: </w:t>
      </w:r>
      <w:hyperlink r:id="rId14" w:history="1">
        <w:r w:rsidRPr="00A31340">
          <w:rPr>
            <w:rStyle w:val="Hyperlink"/>
          </w:rPr>
          <w:t>https://www.nya.org.uk/wp-content/uploads/Times-Running-Out-v6.pdf</w:t>
        </w:r>
      </w:hyperlink>
      <w:r w:rsidRPr="00A31340">
        <w:t xml:space="preserve"> (</w:t>
      </w:r>
      <w:r>
        <w:t xml:space="preserve">Accessed 20/11/2023). </w:t>
      </w:r>
    </w:p>
    <w:p w14:paraId="521C34D1" w14:textId="77777777" w:rsidR="004B327B" w:rsidRDefault="004B327B" w:rsidP="00732684">
      <w:pPr>
        <w:jc w:val="both"/>
      </w:pPr>
      <w:r>
        <w:t xml:space="preserve">Ord, J. (2004). ‘The youth work curriculum as a process not an output and outcome to aid accountability’, </w:t>
      </w:r>
      <w:r w:rsidRPr="004B327B">
        <w:rPr>
          <w:i/>
          <w:iCs/>
        </w:rPr>
        <w:t>Youth and Policy</w:t>
      </w:r>
      <w:r>
        <w:t xml:space="preserve">, 85, pp. 53-69. </w:t>
      </w:r>
    </w:p>
    <w:p w14:paraId="1F23178F" w14:textId="77777777" w:rsidR="004B327B" w:rsidRDefault="004B327B" w:rsidP="00732684">
      <w:pPr>
        <w:jc w:val="both"/>
      </w:pPr>
      <w:r>
        <w:t xml:space="preserve">Pembrokeshire County Council (2023). </w:t>
      </w:r>
      <w:r w:rsidRPr="004B327B">
        <w:rPr>
          <w:i/>
          <w:iCs/>
        </w:rPr>
        <w:t>Pembrokeshire Youth Justice Team Staff Supervision and Support Policy.</w:t>
      </w:r>
      <w:r>
        <w:t xml:space="preserve"> Available at: </w:t>
      </w:r>
      <w:hyperlink r:id="rId15" w:history="1">
        <w:r w:rsidRPr="00EA6734">
          <w:rPr>
            <w:rStyle w:val="Hyperlink"/>
          </w:rPr>
          <w:t>Pembrokeshire YJT - Staff Supervision and Support Policy. approved. 2023 (2).pdf</w:t>
        </w:r>
      </w:hyperlink>
      <w:r>
        <w:t xml:space="preserve"> (Accessed 21/11/2023). </w:t>
      </w:r>
    </w:p>
    <w:p w14:paraId="204B966D" w14:textId="77777777" w:rsidR="004B327B" w:rsidRPr="00732684" w:rsidRDefault="004B327B" w:rsidP="00732684">
      <w:pPr>
        <w:jc w:val="both"/>
      </w:pPr>
      <w:r w:rsidRPr="00732684">
        <w:t xml:space="preserve">Sapin, K. (2013). </w:t>
      </w:r>
      <w:r w:rsidRPr="00732684">
        <w:rPr>
          <w:i/>
          <w:iCs/>
        </w:rPr>
        <w:t>Essential Skills for Youth Work Practice</w:t>
      </w:r>
      <w:r w:rsidRPr="00732684">
        <w:t>, 2</w:t>
      </w:r>
      <w:r w:rsidRPr="00732684">
        <w:rPr>
          <w:vertAlign w:val="superscript"/>
        </w:rPr>
        <w:t>nd</w:t>
      </w:r>
      <w:r w:rsidRPr="00732684">
        <w:t xml:space="preserve"> ed. London: Sage. </w:t>
      </w:r>
    </w:p>
    <w:p w14:paraId="0ED6A666" w14:textId="77777777" w:rsidR="004B327B" w:rsidRPr="00732684" w:rsidRDefault="004B327B" w:rsidP="00732684">
      <w:pPr>
        <w:jc w:val="both"/>
      </w:pPr>
      <w:r w:rsidRPr="00732684">
        <w:t xml:space="preserve">Tash, M.J. (2000). </w:t>
      </w:r>
      <w:r w:rsidRPr="00732684">
        <w:rPr>
          <w:i/>
          <w:iCs/>
        </w:rPr>
        <w:t>Supervision in Youth Work</w:t>
      </w:r>
      <w:r w:rsidRPr="00732684">
        <w:t xml:space="preserve">. London: YMCA George Williams College. </w:t>
      </w:r>
    </w:p>
    <w:p w14:paraId="5BBA3F84" w14:textId="77777777" w:rsidR="004B327B" w:rsidRDefault="004B327B" w:rsidP="00732684">
      <w:pPr>
        <w:jc w:val="both"/>
      </w:pPr>
      <w:r>
        <w:t xml:space="preserve">Tyler, M. (2010). </w:t>
      </w:r>
      <w:r w:rsidRPr="004B327B">
        <w:rPr>
          <w:i/>
          <w:iCs/>
        </w:rPr>
        <w:t>Managing Modern Youth Work</w:t>
      </w:r>
      <w:r>
        <w:t xml:space="preserve">. Exeter: Learning Matters. </w:t>
      </w:r>
    </w:p>
    <w:p w14:paraId="13238818" w14:textId="77777777" w:rsidR="004B327B" w:rsidRDefault="004B327B" w:rsidP="00732684">
      <w:pPr>
        <w:jc w:val="both"/>
      </w:pPr>
      <w:r>
        <w:t xml:space="preserve">UK Youth (May 2023). ‘How the cost of living crisis is affecting the youth sector’. Available at: </w:t>
      </w:r>
      <w:hyperlink r:id="rId16" w:history="1">
        <w:r w:rsidRPr="00A31340">
          <w:rPr>
            <w:rStyle w:val="Hyperlink"/>
          </w:rPr>
          <w:t>https://www.ukyouth.org/2023/05/how-the-cost-of-living-crisis-is-affecting-the-youth-sector/</w:t>
        </w:r>
      </w:hyperlink>
      <w:r>
        <w:t xml:space="preserve"> (Accessed 23/12/2023). </w:t>
      </w:r>
    </w:p>
    <w:p w14:paraId="5528ABBA" w14:textId="77777777" w:rsidR="004B327B" w:rsidRDefault="004B327B" w:rsidP="00732684">
      <w:pPr>
        <w:jc w:val="both"/>
      </w:pPr>
      <w:r>
        <w:t xml:space="preserve">WCPP (2022). </w:t>
      </w:r>
      <w:r w:rsidRPr="004B327B">
        <w:rPr>
          <w:i/>
          <w:iCs/>
        </w:rPr>
        <w:t>Poverty and Social Exclusion Alleviation: Overview of the International Evidence</w:t>
      </w:r>
      <w:r>
        <w:t xml:space="preserve">. Available at: </w:t>
      </w:r>
      <w:hyperlink r:id="rId17" w:history="1">
        <w:r w:rsidRPr="00023A0D">
          <w:rPr>
            <w:rStyle w:val="Hyperlink"/>
          </w:rPr>
          <w:t>https://www.wcpp.org.uk/wp-content/uploads/2022/09/WCPP-Poverty-and-social-exclusion-alleviation-overview-of-the-international-evidence-September-2022-English-final.pdf</w:t>
        </w:r>
      </w:hyperlink>
      <w:r>
        <w:t xml:space="preserve"> (Accessed 27/12/2023). </w:t>
      </w:r>
    </w:p>
    <w:p w14:paraId="1450E274" w14:textId="77777777" w:rsidR="004B327B" w:rsidRDefault="004B327B" w:rsidP="00732684">
      <w:pPr>
        <w:jc w:val="both"/>
      </w:pPr>
      <w:r>
        <w:t xml:space="preserve">Welsh Government (2014). </w:t>
      </w:r>
      <w:r w:rsidRPr="004B327B">
        <w:rPr>
          <w:i/>
          <w:iCs/>
        </w:rPr>
        <w:t>The National Youth Work Strategy for Wales 2014-2018</w:t>
      </w:r>
      <w:r>
        <w:t xml:space="preserve">. Available at: </w:t>
      </w:r>
      <w:hyperlink r:id="rId18" w:history="1">
        <w:r w:rsidRPr="00023A0D">
          <w:rPr>
            <w:rStyle w:val="Hyperlink"/>
          </w:rPr>
          <w:t>https://www.gov.wales/sites/default/files/publications/2018-03/the-national-youth-work-strategy-for-wales-2014-2018.pdf</w:t>
        </w:r>
      </w:hyperlink>
      <w:r>
        <w:t xml:space="preserve"> (Accessed 26/11/2023). </w:t>
      </w:r>
    </w:p>
    <w:p w14:paraId="7E0C347C" w14:textId="77777777" w:rsidR="004B327B" w:rsidRPr="00732684" w:rsidRDefault="004B327B" w:rsidP="00732684">
      <w:pPr>
        <w:jc w:val="both"/>
      </w:pPr>
      <w:r w:rsidRPr="00732684">
        <w:t xml:space="preserve">White, A.M., DeMand, A., McGovern, G. and Akiva, T. (2020). ‘Understanding Youth Worker Job Stress’, </w:t>
      </w:r>
      <w:r w:rsidRPr="00732684">
        <w:rPr>
          <w:i/>
          <w:iCs/>
        </w:rPr>
        <w:t>Journal of Youth Development</w:t>
      </w:r>
      <w:r w:rsidRPr="00732684">
        <w:t xml:space="preserve">, 15(1), pp. 47-69. </w:t>
      </w:r>
    </w:p>
    <w:p w14:paraId="354669AA" w14:textId="7C1994D0" w:rsidR="004B327B" w:rsidRPr="00732684" w:rsidRDefault="004B327B" w:rsidP="00732684">
      <w:pPr>
        <w:jc w:val="both"/>
      </w:pPr>
      <w:r w:rsidRPr="00732684">
        <w:t>Wiedow, J. (2017). ‘Youth Work Supervision: Supporting Practice through Reflection’</w:t>
      </w:r>
      <w:r w:rsidRPr="00732684">
        <w:rPr>
          <w:i/>
          <w:iCs/>
        </w:rPr>
        <w:t>, Journal of Youth Development,</w:t>
      </w:r>
      <w:r w:rsidRPr="00732684">
        <w:t xml:space="preserve"> 12(1), pp. 29-46.</w:t>
      </w:r>
    </w:p>
    <w:p w14:paraId="695078E5" w14:textId="77777777" w:rsidR="004B327B" w:rsidRPr="00732684" w:rsidRDefault="004B327B" w:rsidP="00732684">
      <w:pPr>
        <w:jc w:val="both"/>
      </w:pPr>
      <w:r w:rsidRPr="00732684">
        <w:lastRenderedPageBreak/>
        <w:t xml:space="preserve">Woods, J. (2001). ‘Using Supervision for Professional Development’, in Richardson, L.D. and Wolfe, M. (eds), </w:t>
      </w:r>
      <w:r w:rsidRPr="00732684">
        <w:rPr>
          <w:i/>
          <w:iCs/>
        </w:rPr>
        <w:t>Principles and Practice of Informal Education</w:t>
      </w:r>
      <w:r w:rsidRPr="00732684">
        <w:t xml:space="preserve">. London: Routledge Falmer. </w:t>
      </w:r>
    </w:p>
    <w:p w14:paraId="4F3AD6BC" w14:textId="77777777" w:rsidR="004B327B" w:rsidRDefault="004B327B" w:rsidP="00732684">
      <w:pPr>
        <w:jc w:val="both"/>
      </w:pPr>
      <w:r w:rsidRPr="00732684">
        <w:t xml:space="preserve">YMCA. (2020). </w:t>
      </w:r>
      <w:r w:rsidRPr="00732684">
        <w:rPr>
          <w:i/>
          <w:iCs/>
        </w:rPr>
        <w:t>Out of Service: A report examining local authority expenditure on youth services in England &amp; Wales</w:t>
      </w:r>
      <w:r w:rsidRPr="00732684">
        <w:t xml:space="preserve">. London: YMCA. Available at: </w:t>
      </w:r>
      <w:hyperlink r:id="rId19" w:history="1">
        <w:r w:rsidRPr="00732684">
          <w:rPr>
            <w:rStyle w:val="Hyperlink"/>
          </w:rPr>
          <w:t>https://www.ymca.org.uk/wp-content/uploads/2020/01/YMCA-Out-of-Service-report.pdf</w:t>
        </w:r>
      </w:hyperlink>
      <w:r w:rsidRPr="00732684">
        <w:t xml:space="preserve"> (Accessed 15/12/2023). </w:t>
      </w:r>
    </w:p>
    <w:p w14:paraId="304F8578" w14:textId="77777777" w:rsidR="00EA6734" w:rsidRDefault="00EA6734" w:rsidP="00732684">
      <w:pPr>
        <w:jc w:val="both"/>
      </w:pPr>
    </w:p>
    <w:p w14:paraId="4E9BDAA6" w14:textId="77777777" w:rsidR="00A54A8E" w:rsidRDefault="00A54A8E" w:rsidP="00732684">
      <w:pPr>
        <w:jc w:val="both"/>
      </w:pPr>
    </w:p>
    <w:p w14:paraId="215C35F6" w14:textId="77777777" w:rsidR="008256E2" w:rsidRPr="00732684" w:rsidRDefault="008256E2" w:rsidP="00732684">
      <w:pPr>
        <w:jc w:val="both"/>
      </w:pPr>
    </w:p>
    <w:p w14:paraId="43D4DB8D" w14:textId="77777777" w:rsidR="00683DA8" w:rsidRDefault="00683DA8" w:rsidP="005B46D2">
      <w:pPr>
        <w:jc w:val="both"/>
      </w:pPr>
    </w:p>
    <w:p w14:paraId="5125B816" w14:textId="4CB2C750" w:rsidR="002C402E" w:rsidRPr="002C402E" w:rsidRDefault="002C402E" w:rsidP="005B46D2">
      <w:pPr>
        <w:jc w:val="both"/>
      </w:pPr>
    </w:p>
    <w:sectPr w:rsidR="002C402E" w:rsidRPr="002C402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D6880" w14:textId="77777777" w:rsidR="00600D54" w:rsidRDefault="00600D54" w:rsidP="00B72962">
      <w:pPr>
        <w:spacing w:after="0" w:line="240" w:lineRule="auto"/>
      </w:pPr>
      <w:r>
        <w:separator/>
      </w:r>
    </w:p>
  </w:endnote>
  <w:endnote w:type="continuationSeparator" w:id="0">
    <w:p w14:paraId="0867AD9C" w14:textId="77777777" w:rsidR="00600D54" w:rsidRDefault="00600D54" w:rsidP="00B7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0283525"/>
      <w:docPartObj>
        <w:docPartGallery w:val="Page Numbers (Bottom of Page)"/>
        <w:docPartUnique/>
      </w:docPartObj>
    </w:sdtPr>
    <w:sdtEndPr>
      <w:rPr>
        <w:noProof/>
      </w:rPr>
    </w:sdtEndPr>
    <w:sdtContent>
      <w:p w14:paraId="6EDE3FA5" w14:textId="2F0CF82A" w:rsidR="00B72962" w:rsidRDefault="00B729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BBEA42" w14:textId="77777777" w:rsidR="00B72962" w:rsidRDefault="00B7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36239" w14:textId="77777777" w:rsidR="00600D54" w:rsidRDefault="00600D54" w:rsidP="00B72962">
      <w:pPr>
        <w:spacing w:after="0" w:line="240" w:lineRule="auto"/>
      </w:pPr>
      <w:r>
        <w:separator/>
      </w:r>
    </w:p>
  </w:footnote>
  <w:footnote w:type="continuationSeparator" w:id="0">
    <w:p w14:paraId="063E02E7" w14:textId="77777777" w:rsidR="00600D54" w:rsidRDefault="00600D54" w:rsidP="00B729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BD5"/>
    <w:rsid w:val="00002C9E"/>
    <w:rsid w:val="00002E99"/>
    <w:rsid w:val="00004DCB"/>
    <w:rsid w:val="000142B4"/>
    <w:rsid w:val="00015363"/>
    <w:rsid w:val="00022CBD"/>
    <w:rsid w:val="000251CF"/>
    <w:rsid w:val="00027BEA"/>
    <w:rsid w:val="00032CBC"/>
    <w:rsid w:val="00033C0D"/>
    <w:rsid w:val="0003791A"/>
    <w:rsid w:val="00040C4B"/>
    <w:rsid w:val="00041DF3"/>
    <w:rsid w:val="00042CE9"/>
    <w:rsid w:val="00043FF9"/>
    <w:rsid w:val="00047831"/>
    <w:rsid w:val="0005005C"/>
    <w:rsid w:val="000515B3"/>
    <w:rsid w:val="000527C9"/>
    <w:rsid w:val="00057D0D"/>
    <w:rsid w:val="00061951"/>
    <w:rsid w:val="000635B1"/>
    <w:rsid w:val="00063829"/>
    <w:rsid w:val="00071209"/>
    <w:rsid w:val="0007301B"/>
    <w:rsid w:val="0007348A"/>
    <w:rsid w:val="00077ADC"/>
    <w:rsid w:val="00081E77"/>
    <w:rsid w:val="00082F65"/>
    <w:rsid w:val="00084A85"/>
    <w:rsid w:val="00085888"/>
    <w:rsid w:val="000874CE"/>
    <w:rsid w:val="000902D1"/>
    <w:rsid w:val="000948B4"/>
    <w:rsid w:val="000A111A"/>
    <w:rsid w:val="000A3B81"/>
    <w:rsid w:val="000A64FB"/>
    <w:rsid w:val="000B248C"/>
    <w:rsid w:val="000B3FBA"/>
    <w:rsid w:val="000C472D"/>
    <w:rsid w:val="000C52F6"/>
    <w:rsid w:val="000C68C1"/>
    <w:rsid w:val="000D1AC8"/>
    <w:rsid w:val="000D2025"/>
    <w:rsid w:val="000D4F8E"/>
    <w:rsid w:val="000E0AFC"/>
    <w:rsid w:val="000E2331"/>
    <w:rsid w:val="000E26C5"/>
    <w:rsid w:val="000E321B"/>
    <w:rsid w:val="000E5CBC"/>
    <w:rsid w:val="000E7872"/>
    <w:rsid w:val="000F0C0A"/>
    <w:rsid w:val="000F29BB"/>
    <w:rsid w:val="000F33AD"/>
    <w:rsid w:val="000F53BB"/>
    <w:rsid w:val="000F5E04"/>
    <w:rsid w:val="00100F2B"/>
    <w:rsid w:val="001018BA"/>
    <w:rsid w:val="00104242"/>
    <w:rsid w:val="0010785A"/>
    <w:rsid w:val="00107C7E"/>
    <w:rsid w:val="00107FAC"/>
    <w:rsid w:val="001104A5"/>
    <w:rsid w:val="001104C5"/>
    <w:rsid w:val="0011069B"/>
    <w:rsid w:val="0011173F"/>
    <w:rsid w:val="0011751C"/>
    <w:rsid w:val="001179BB"/>
    <w:rsid w:val="00120399"/>
    <w:rsid w:val="00120467"/>
    <w:rsid w:val="001205AE"/>
    <w:rsid w:val="00120E03"/>
    <w:rsid w:val="0012171D"/>
    <w:rsid w:val="0012175B"/>
    <w:rsid w:val="00123BC2"/>
    <w:rsid w:val="00133480"/>
    <w:rsid w:val="001374D0"/>
    <w:rsid w:val="001401BC"/>
    <w:rsid w:val="00140892"/>
    <w:rsid w:val="00140A07"/>
    <w:rsid w:val="00145E71"/>
    <w:rsid w:val="001527E0"/>
    <w:rsid w:val="00152824"/>
    <w:rsid w:val="00152AC0"/>
    <w:rsid w:val="00153F2E"/>
    <w:rsid w:val="0015572E"/>
    <w:rsid w:val="0016114D"/>
    <w:rsid w:val="00162BB4"/>
    <w:rsid w:val="0016372E"/>
    <w:rsid w:val="001645F9"/>
    <w:rsid w:val="001651D0"/>
    <w:rsid w:val="001657FC"/>
    <w:rsid w:val="001677EA"/>
    <w:rsid w:val="0016790E"/>
    <w:rsid w:val="00171BAD"/>
    <w:rsid w:val="00171F0A"/>
    <w:rsid w:val="001725B7"/>
    <w:rsid w:val="00172F45"/>
    <w:rsid w:val="00174131"/>
    <w:rsid w:val="00177D7F"/>
    <w:rsid w:val="00180891"/>
    <w:rsid w:val="00181195"/>
    <w:rsid w:val="001817CC"/>
    <w:rsid w:val="001834F2"/>
    <w:rsid w:val="00183E95"/>
    <w:rsid w:val="001851C7"/>
    <w:rsid w:val="001852B5"/>
    <w:rsid w:val="00185351"/>
    <w:rsid w:val="00186D11"/>
    <w:rsid w:val="00186E4C"/>
    <w:rsid w:val="00186F3B"/>
    <w:rsid w:val="001870A8"/>
    <w:rsid w:val="0019388B"/>
    <w:rsid w:val="00196D5A"/>
    <w:rsid w:val="001A13EC"/>
    <w:rsid w:val="001A1681"/>
    <w:rsid w:val="001A2C3C"/>
    <w:rsid w:val="001A3AD4"/>
    <w:rsid w:val="001A6802"/>
    <w:rsid w:val="001A6D2D"/>
    <w:rsid w:val="001A6F2A"/>
    <w:rsid w:val="001B2E55"/>
    <w:rsid w:val="001B3CA9"/>
    <w:rsid w:val="001B3DC5"/>
    <w:rsid w:val="001B4362"/>
    <w:rsid w:val="001B5078"/>
    <w:rsid w:val="001B5541"/>
    <w:rsid w:val="001B5914"/>
    <w:rsid w:val="001B66C6"/>
    <w:rsid w:val="001B76F5"/>
    <w:rsid w:val="001C318E"/>
    <w:rsid w:val="001C3354"/>
    <w:rsid w:val="001C409E"/>
    <w:rsid w:val="001C4D5A"/>
    <w:rsid w:val="001C6479"/>
    <w:rsid w:val="001D4BC5"/>
    <w:rsid w:val="001D6223"/>
    <w:rsid w:val="001E49C8"/>
    <w:rsid w:val="001E4A3F"/>
    <w:rsid w:val="001E5517"/>
    <w:rsid w:val="001E6BEA"/>
    <w:rsid w:val="001E72D3"/>
    <w:rsid w:val="001F2B06"/>
    <w:rsid w:val="001F5491"/>
    <w:rsid w:val="001F7219"/>
    <w:rsid w:val="001F7602"/>
    <w:rsid w:val="00202CC4"/>
    <w:rsid w:val="00205FDB"/>
    <w:rsid w:val="0021269B"/>
    <w:rsid w:val="0021432B"/>
    <w:rsid w:val="00216CE5"/>
    <w:rsid w:val="00220C7B"/>
    <w:rsid w:val="00226A76"/>
    <w:rsid w:val="002329C3"/>
    <w:rsid w:val="00233F24"/>
    <w:rsid w:val="00234EEC"/>
    <w:rsid w:val="00236F8B"/>
    <w:rsid w:val="0024501D"/>
    <w:rsid w:val="00246BCB"/>
    <w:rsid w:val="00251B61"/>
    <w:rsid w:val="00252BE0"/>
    <w:rsid w:val="00254973"/>
    <w:rsid w:val="002549F9"/>
    <w:rsid w:val="00260234"/>
    <w:rsid w:val="002606E4"/>
    <w:rsid w:val="002631AF"/>
    <w:rsid w:val="00263E6C"/>
    <w:rsid w:val="00274878"/>
    <w:rsid w:val="0028185E"/>
    <w:rsid w:val="002825B6"/>
    <w:rsid w:val="00285599"/>
    <w:rsid w:val="002855F6"/>
    <w:rsid w:val="00286B8E"/>
    <w:rsid w:val="00290869"/>
    <w:rsid w:val="00291122"/>
    <w:rsid w:val="00291300"/>
    <w:rsid w:val="0029147C"/>
    <w:rsid w:val="00291C98"/>
    <w:rsid w:val="002A3416"/>
    <w:rsid w:val="002A500B"/>
    <w:rsid w:val="002A59C4"/>
    <w:rsid w:val="002A74FB"/>
    <w:rsid w:val="002B519A"/>
    <w:rsid w:val="002B5296"/>
    <w:rsid w:val="002B55DE"/>
    <w:rsid w:val="002B5657"/>
    <w:rsid w:val="002C308C"/>
    <w:rsid w:val="002C402E"/>
    <w:rsid w:val="002C742D"/>
    <w:rsid w:val="002C7A57"/>
    <w:rsid w:val="002D6C24"/>
    <w:rsid w:val="002D700C"/>
    <w:rsid w:val="002E1D83"/>
    <w:rsid w:val="002E1E8B"/>
    <w:rsid w:val="002E20DF"/>
    <w:rsid w:val="002E25FE"/>
    <w:rsid w:val="002E41A0"/>
    <w:rsid w:val="002E5D0D"/>
    <w:rsid w:val="002E5FFE"/>
    <w:rsid w:val="002E7B4F"/>
    <w:rsid w:val="002F23E9"/>
    <w:rsid w:val="00303B68"/>
    <w:rsid w:val="00303C4A"/>
    <w:rsid w:val="0030477B"/>
    <w:rsid w:val="00305E8E"/>
    <w:rsid w:val="00306A5F"/>
    <w:rsid w:val="00317164"/>
    <w:rsid w:val="00323740"/>
    <w:rsid w:val="00326CF7"/>
    <w:rsid w:val="00327F61"/>
    <w:rsid w:val="00330267"/>
    <w:rsid w:val="00331784"/>
    <w:rsid w:val="00331F92"/>
    <w:rsid w:val="0033379C"/>
    <w:rsid w:val="00334D59"/>
    <w:rsid w:val="00337807"/>
    <w:rsid w:val="00337FCB"/>
    <w:rsid w:val="0034238D"/>
    <w:rsid w:val="00342F9F"/>
    <w:rsid w:val="0034714B"/>
    <w:rsid w:val="00350952"/>
    <w:rsid w:val="003559A4"/>
    <w:rsid w:val="00355B49"/>
    <w:rsid w:val="0035745B"/>
    <w:rsid w:val="00357F2D"/>
    <w:rsid w:val="00360235"/>
    <w:rsid w:val="00364E78"/>
    <w:rsid w:val="00367638"/>
    <w:rsid w:val="003704C7"/>
    <w:rsid w:val="003733B0"/>
    <w:rsid w:val="00374BDF"/>
    <w:rsid w:val="0037513E"/>
    <w:rsid w:val="00377414"/>
    <w:rsid w:val="003818FC"/>
    <w:rsid w:val="00381B4E"/>
    <w:rsid w:val="00382EEE"/>
    <w:rsid w:val="00382F30"/>
    <w:rsid w:val="00382FFB"/>
    <w:rsid w:val="0038428C"/>
    <w:rsid w:val="00384D5B"/>
    <w:rsid w:val="003854CD"/>
    <w:rsid w:val="003A055B"/>
    <w:rsid w:val="003A0636"/>
    <w:rsid w:val="003A0C6D"/>
    <w:rsid w:val="003A2B32"/>
    <w:rsid w:val="003A4EE2"/>
    <w:rsid w:val="003A7B44"/>
    <w:rsid w:val="003B1C4F"/>
    <w:rsid w:val="003B2FF1"/>
    <w:rsid w:val="003C0CB9"/>
    <w:rsid w:val="003C0ED1"/>
    <w:rsid w:val="003C1134"/>
    <w:rsid w:val="003C3FD3"/>
    <w:rsid w:val="003D085C"/>
    <w:rsid w:val="003D08D9"/>
    <w:rsid w:val="003D1486"/>
    <w:rsid w:val="003D2A80"/>
    <w:rsid w:val="003D3C24"/>
    <w:rsid w:val="003E08D7"/>
    <w:rsid w:val="003E4C2D"/>
    <w:rsid w:val="003F000A"/>
    <w:rsid w:val="003F447B"/>
    <w:rsid w:val="003F5C4A"/>
    <w:rsid w:val="003F6970"/>
    <w:rsid w:val="004003CA"/>
    <w:rsid w:val="00401531"/>
    <w:rsid w:val="00404623"/>
    <w:rsid w:val="00411F55"/>
    <w:rsid w:val="00412637"/>
    <w:rsid w:val="00412B2D"/>
    <w:rsid w:val="00413B22"/>
    <w:rsid w:val="004140D0"/>
    <w:rsid w:val="00415473"/>
    <w:rsid w:val="00415675"/>
    <w:rsid w:val="0041682B"/>
    <w:rsid w:val="00420546"/>
    <w:rsid w:val="004229BD"/>
    <w:rsid w:val="0042312A"/>
    <w:rsid w:val="00424D83"/>
    <w:rsid w:val="0042574C"/>
    <w:rsid w:val="00426FEA"/>
    <w:rsid w:val="0042718F"/>
    <w:rsid w:val="00431260"/>
    <w:rsid w:val="00432A62"/>
    <w:rsid w:val="004355D7"/>
    <w:rsid w:val="00435846"/>
    <w:rsid w:val="00435E15"/>
    <w:rsid w:val="00444AF5"/>
    <w:rsid w:val="004465BC"/>
    <w:rsid w:val="004474D2"/>
    <w:rsid w:val="00453239"/>
    <w:rsid w:val="00454F5A"/>
    <w:rsid w:val="00455619"/>
    <w:rsid w:val="00465A87"/>
    <w:rsid w:val="00466CE8"/>
    <w:rsid w:val="0047034E"/>
    <w:rsid w:val="00477C04"/>
    <w:rsid w:val="00480DE3"/>
    <w:rsid w:val="00481DAC"/>
    <w:rsid w:val="00484AB5"/>
    <w:rsid w:val="00487298"/>
    <w:rsid w:val="0049008F"/>
    <w:rsid w:val="004942B8"/>
    <w:rsid w:val="00496FBC"/>
    <w:rsid w:val="004A0BEE"/>
    <w:rsid w:val="004A2445"/>
    <w:rsid w:val="004A3172"/>
    <w:rsid w:val="004A3B88"/>
    <w:rsid w:val="004A5116"/>
    <w:rsid w:val="004A5711"/>
    <w:rsid w:val="004A634A"/>
    <w:rsid w:val="004A640F"/>
    <w:rsid w:val="004B0886"/>
    <w:rsid w:val="004B1F7E"/>
    <w:rsid w:val="004B20A2"/>
    <w:rsid w:val="004B2A69"/>
    <w:rsid w:val="004B2D59"/>
    <w:rsid w:val="004B327B"/>
    <w:rsid w:val="004B3F6A"/>
    <w:rsid w:val="004C2268"/>
    <w:rsid w:val="004C297F"/>
    <w:rsid w:val="004C3145"/>
    <w:rsid w:val="004D0C6D"/>
    <w:rsid w:val="004D2622"/>
    <w:rsid w:val="004D27E2"/>
    <w:rsid w:val="004D33E5"/>
    <w:rsid w:val="004D46D0"/>
    <w:rsid w:val="004E0F4D"/>
    <w:rsid w:val="004E1F72"/>
    <w:rsid w:val="004E33CC"/>
    <w:rsid w:val="004E46EC"/>
    <w:rsid w:val="004F4672"/>
    <w:rsid w:val="004F5138"/>
    <w:rsid w:val="004F5549"/>
    <w:rsid w:val="00500D81"/>
    <w:rsid w:val="0050109E"/>
    <w:rsid w:val="00501886"/>
    <w:rsid w:val="005018D5"/>
    <w:rsid w:val="00502864"/>
    <w:rsid w:val="005032CB"/>
    <w:rsid w:val="00503927"/>
    <w:rsid w:val="005044C3"/>
    <w:rsid w:val="0050564E"/>
    <w:rsid w:val="00506C02"/>
    <w:rsid w:val="00507668"/>
    <w:rsid w:val="005077B3"/>
    <w:rsid w:val="005078DA"/>
    <w:rsid w:val="005105B0"/>
    <w:rsid w:val="00516036"/>
    <w:rsid w:val="00521B7F"/>
    <w:rsid w:val="00523400"/>
    <w:rsid w:val="00524AD3"/>
    <w:rsid w:val="00526802"/>
    <w:rsid w:val="00527196"/>
    <w:rsid w:val="00530C06"/>
    <w:rsid w:val="00531324"/>
    <w:rsid w:val="00532914"/>
    <w:rsid w:val="00533C2F"/>
    <w:rsid w:val="005346EA"/>
    <w:rsid w:val="005358D5"/>
    <w:rsid w:val="005459B2"/>
    <w:rsid w:val="0055735C"/>
    <w:rsid w:val="00561367"/>
    <w:rsid w:val="00563CFA"/>
    <w:rsid w:val="00566ACF"/>
    <w:rsid w:val="0057075A"/>
    <w:rsid w:val="005720AE"/>
    <w:rsid w:val="00582A8D"/>
    <w:rsid w:val="00582BF2"/>
    <w:rsid w:val="005832CD"/>
    <w:rsid w:val="0058484E"/>
    <w:rsid w:val="005851F4"/>
    <w:rsid w:val="00585BD4"/>
    <w:rsid w:val="00585E11"/>
    <w:rsid w:val="00587327"/>
    <w:rsid w:val="005873C7"/>
    <w:rsid w:val="00590025"/>
    <w:rsid w:val="00590ACE"/>
    <w:rsid w:val="005918C1"/>
    <w:rsid w:val="00592AC6"/>
    <w:rsid w:val="00593394"/>
    <w:rsid w:val="005966B5"/>
    <w:rsid w:val="005967AD"/>
    <w:rsid w:val="00597171"/>
    <w:rsid w:val="005A0CA0"/>
    <w:rsid w:val="005A1BFB"/>
    <w:rsid w:val="005A371A"/>
    <w:rsid w:val="005A3987"/>
    <w:rsid w:val="005A5280"/>
    <w:rsid w:val="005A5DCF"/>
    <w:rsid w:val="005B00E5"/>
    <w:rsid w:val="005B26A3"/>
    <w:rsid w:val="005B46D2"/>
    <w:rsid w:val="005B7A8A"/>
    <w:rsid w:val="005C086C"/>
    <w:rsid w:val="005C1CEE"/>
    <w:rsid w:val="005C2392"/>
    <w:rsid w:val="005C34A8"/>
    <w:rsid w:val="005C765F"/>
    <w:rsid w:val="005D0A57"/>
    <w:rsid w:val="005D0E91"/>
    <w:rsid w:val="005D5C5F"/>
    <w:rsid w:val="005D5F81"/>
    <w:rsid w:val="005D6C8E"/>
    <w:rsid w:val="005D77AD"/>
    <w:rsid w:val="005D797D"/>
    <w:rsid w:val="005E0861"/>
    <w:rsid w:val="005E3DD7"/>
    <w:rsid w:val="005E5E84"/>
    <w:rsid w:val="005E6B95"/>
    <w:rsid w:val="005E7957"/>
    <w:rsid w:val="005F02DD"/>
    <w:rsid w:val="005F2902"/>
    <w:rsid w:val="005F7D72"/>
    <w:rsid w:val="00600D54"/>
    <w:rsid w:val="00604DB3"/>
    <w:rsid w:val="0061019E"/>
    <w:rsid w:val="006115A7"/>
    <w:rsid w:val="00613906"/>
    <w:rsid w:val="00613F67"/>
    <w:rsid w:val="00614C50"/>
    <w:rsid w:val="006163E2"/>
    <w:rsid w:val="00620261"/>
    <w:rsid w:val="006203D9"/>
    <w:rsid w:val="00620469"/>
    <w:rsid w:val="00632EA5"/>
    <w:rsid w:val="0063423C"/>
    <w:rsid w:val="00635282"/>
    <w:rsid w:val="00640B1B"/>
    <w:rsid w:val="00641F2C"/>
    <w:rsid w:val="00642568"/>
    <w:rsid w:val="00642A4D"/>
    <w:rsid w:val="00644024"/>
    <w:rsid w:val="00646431"/>
    <w:rsid w:val="006467AC"/>
    <w:rsid w:val="0065433C"/>
    <w:rsid w:val="0065711C"/>
    <w:rsid w:val="006612B0"/>
    <w:rsid w:val="00667E10"/>
    <w:rsid w:val="00670652"/>
    <w:rsid w:val="00674275"/>
    <w:rsid w:val="006770BF"/>
    <w:rsid w:val="0068026F"/>
    <w:rsid w:val="00683DA8"/>
    <w:rsid w:val="00684387"/>
    <w:rsid w:val="00684F6D"/>
    <w:rsid w:val="00685346"/>
    <w:rsid w:val="006878F7"/>
    <w:rsid w:val="00687D3C"/>
    <w:rsid w:val="00695DB9"/>
    <w:rsid w:val="00696B46"/>
    <w:rsid w:val="006A0158"/>
    <w:rsid w:val="006A5176"/>
    <w:rsid w:val="006A772C"/>
    <w:rsid w:val="006A7CF5"/>
    <w:rsid w:val="006B3B43"/>
    <w:rsid w:val="006C4A6F"/>
    <w:rsid w:val="006C4E68"/>
    <w:rsid w:val="006C6520"/>
    <w:rsid w:val="006D208D"/>
    <w:rsid w:val="006D2861"/>
    <w:rsid w:val="006D43AB"/>
    <w:rsid w:val="006D705A"/>
    <w:rsid w:val="006E23B3"/>
    <w:rsid w:val="006E2FD0"/>
    <w:rsid w:val="006E4CFC"/>
    <w:rsid w:val="006E68FF"/>
    <w:rsid w:val="006E762E"/>
    <w:rsid w:val="006E789B"/>
    <w:rsid w:val="006F5EB5"/>
    <w:rsid w:val="006F7189"/>
    <w:rsid w:val="007000DA"/>
    <w:rsid w:val="0070200E"/>
    <w:rsid w:val="007076F8"/>
    <w:rsid w:val="00707948"/>
    <w:rsid w:val="00710A89"/>
    <w:rsid w:val="007130F7"/>
    <w:rsid w:val="007136A9"/>
    <w:rsid w:val="00714AB4"/>
    <w:rsid w:val="007152EB"/>
    <w:rsid w:val="0071579E"/>
    <w:rsid w:val="00716DB3"/>
    <w:rsid w:val="00716EFF"/>
    <w:rsid w:val="0071765F"/>
    <w:rsid w:val="00720D8F"/>
    <w:rsid w:val="00720E9A"/>
    <w:rsid w:val="00724123"/>
    <w:rsid w:val="00726B71"/>
    <w:rsid w:val="00732684"/>
    <w:rsid w:val="00733123"/>
    <w:rsid w:val="00733453"/>
    <w:rsid w:val="00735055"/>
    <w:rsid w:val="00737048"/>
    <w:rsid w:val="00737A42"/>
    <w:rsid w:val="00737D8D"/>
    <w:rsid w:val="00742523"/>
    <w:rsid w:val="00742C89"/>
    <w:rsid w:val="00744B29"/>
    <w:rsid w:val="00747F74"/>
    <w:rsid w:val="00754882"/>
    <w:rsid w:val="0075587A"/>
    <w:rsid w:val="00756AFC"/>
    <w:rsid w:val="0076288C"/>
    <w:rsid w:val="00763058"/>
    <w:rsid w:val="00767D3F"/>
    <w:rsid w:val="007712B2"/>
    <w:rsid w:val="007713E1"/>
    <w:rsid w:val="007719C3"/>
    <w:rsid w:val="00772E1F"/>
    <w:rsid w:val="007734A9"/>
    <w:rsid w:val="00781B1F"/>
    <w:rsid w:val="0078365F"/>
    <w:rsid w:val="00783FCD"/>
    <w:rsid w:val="00787DF9"/>
    <w:rsid w:val="0079640A"/>
    <w:rsid w:val="007969B8"/>
    <w:rsid w:val="00796AC4"/>
    <w:rsid w:val="007971CD"/>
    <w:rsid w:val="007A304E"/>
    <w:rsid w:val="007A3A15"/>
    <w:rsid w:val="007A466F"/>
    <w:rsid w:val="007A4A07"/>
    <w:rsid w:val="007A7C3F"/>
    <w:rsid w:val="007B597D"/>
    <w:rsid w:val="007B6F80"/>
    <w:rsid w:val="007C025B"/>
    <w:rsid w:val="007C2B54"/>
    <w:rsid w:val="007C7C89"/>
    <w:rsid w:val="007D1E3A"/>
    <w:rsid w:val="007D371D"/>
    <w:rsid w:val="007D39ED"/>
    <w:rsid w:val="007D3B16"/>
    <w:rsid w:val="007D3F1C"/>
    <w:rsid w:val="007D480D"/>
    <w:rsid w:val="007D60BF"/>
    <w:rsid w:val="007D7FC1"/>
    <w:rsid w:val="007E035C"/>
    <w:rsid w:val="007E0C65"/>
    <w:rsid w:val="007E359D"/>
    <w:rsid w:val="007E3A60"/>
    <w:rsid w:val="007E4646"/>
    <w:rsid w:val="007E69C8"/>
    <w:rsid w:val="007F3E43"/>
    <w:rsid w:val="007F419E"/>
    <w:rsid w:val="007F4CD8"/>
    <w:rsid w:val="00802407"/>
    <w:rsid w:val="00804003"/>
    <w:rsid w:val="00805040"/>
    <w:rsid w:val="008051F2"/>
    <w:rsid w:val="008067FF"/>
    <w:rsid w:val="00807042"/>
    <w:rsid w:val="008107FC"/>
    <w:rsid w:val="00811684"/>
    <w:rsid w:val="00815A19"/>
    <w:rsid w:val="008170FE"/>
    <w:rsid w:val="00817341"/>
    <w:rsid w:val="008202B7"/>
    <w:rsid w:val="008241BE"/>
    <w:rsid w:val="00824DE3"/>
    <w:rsid w:val="008256E2"/>
    <w:rsid w:val="00826DCA"/>
    <w:rsid w:val="0082761F"/>
    <w:rsid w:val="008310DF"/>
    <w:rsid w:val="00831E05"/>
    <w:rsid w:val="008322AE"/>
    <w:rsid w:val="00834566"/>
    <w:rsid w:val="00835D02"/>
    <w:rsid w:val="008406F1"/>
    <w:rsid w:val="00842BBD"/>
    <w:rsid w:val="00843DE8"/>
    <w:rsid w:val="0084762D"/>
    <w:rsid w:val="0085398C"/>
    <w:rsid w:val="008546AB"/>
    <w:rsid w:val="00860C5F"/>
    <w:rsid w:val="00860E5B"/>
    <w:rsid w:val="00863F26"/>
    <w:rsid w:val="00864B63"/>
    <w:rsid w:val="00864D95"/>
    <w:rsid w:val="0086532F"/>
    <w:rsid w:val="00865A67"/>
    <w:rsid w:val="00866F23"/>
    <w:rsid w:val="00867004"/>
    <w:rsid w:val="00871DB6"/>
    <w:rsid w:val="00872151"/>
    <w:rsid w:val="00883E72"/>
    <w:rsid w:val="00884165"/>
    <w:rsid w:val="00884892"/>
    <w:rsid w:val="00884DF9"/>
    <w:rsid w:val="00884ECD"/>
    <w:rsid w:val="00885F13"/>
    <w:rsid w:val="008900CE"/>
    <w:rsid w:val="00891212"/>
    <w:rsid w:val="008A386D"/>
    <w:rsid w:val="008A401B"/>
    <w:rsid w:val="008A5C52"/>
    <w:rsid w:val="008A7D0B"/>
    <w:rsid w:val="008B0BF9"/>
    <w:rsid w:val="008B138F"/>
    <w:rsid w:val="008B21E2"/>
    <w:rsid w:val="008C0950"/>
    <w:rsid w:val="008C0C71"/>
    <w:rsid w:val="008C1A81"/>
    <w:rsid w:val="008C2B11"/>
    <w:rsid w:val="008C3B10"/>
    <w:rsid w:val="008C4427"/>
    <w:rsid w:val="008D24DF"/>
    <w:rsid w:val="008D2DB3"/>
    <w:rsid w:val="008D63B1"/>
    <w:rsid w:val="008D75EB"/>
    <w:rsid w:val="008D7BF0"/>
    <w:rsid w:val="008D7EA4"/>
    <w:rsid w:val="008E074B"/>
    <w:rsid w:val="008E07A0"/>
    <w:rsid w:val="008E2AD9"/>
    <w:rsid w:val="008E50D5"/>
    <w:rsid w:val="008F0C4E"/>
    <w:rsid w:val="008F1178"/>
    <w:rsid w:val="008F1FF4"/>
    <w:rsid w:val="00910D65"/>
    <w:rsid w:val="009134A4"/>
    <w:rsid w:val="00915BBB"/>
    <w:rsid w:val="009161F6"/>
    <w:rsid w:val="0091694C"/>
    <w:rsid w:val="0092363D"/>
    <w:rsid w:val="009300F0"/>
    <w:rsid w:val="009320B8"/>
    <w:rsid w:val="00932458"/>
    <w:rsid w:val="00936C7E"/>
    <w:rsid w:val="00937629"/>
    <w:rsid w:val="0094032A"/>
    <w:rsid w:val="00940E0F"/>
    <w:rsid w:val="00947BA6"/>
    <w:rsid w:val="00947D05"/>
    <w:rsid w:val="00950AB8"/>
    <w:rsid w:val="00951258"/>
    <w:rsid w:val="00952215"/>
    <w:rsid w:val="00952748"/>
    <w:rsid w:val="009568B8"/>
    <w:rsid w:val="0096353B"/>
    <w:rsid w:val="0096518D"/>
    <w:rsid w:val="0096733F"/>
    <w:rsid w:val="00967388"/>
    <w:rsid w:val="00967C69"/>
    <w:rsid w:val="00970053"/>
    <w:rsid w:val="00971C47"/>
    <w:rsid w:val="00972E37"/>
    <w:rsid w:val="0097334E"/>
    <w:rsid w:val="009737A9"/>
    <w:rsid w:val="00976B68"/>
    <w:rsid w:val="009779A6"/>
    <w:rsid w:val="0098002F"/>
    <w:rsid w:val="00984AB4"/>
    <w:rsid w:val="0099076C"/>
    <w:rsid w:val="009928F5"/>
    <w:rsid w:val="00993347"/>
    <w:rsid w:val="00993506"/>
    <w:rsid w:val="009936BD"/>
    <w:rsid w:val="0099609C"/>
    <w:rsid w:val="00997651"/>
    <w:rsid w:val="00997AF7"/>
    <w:rsid w:val="009A1877"/>
    <w:rsid w:val="009A25F0"/>
    <w:rsid w:val="009A2607"/>
    <w:rsid w:val="009A2633"/>
    <w:rsid w:val="009A5A59"/>
    <w:rsid w:val="009B0028"/>
    <w:rsid w:val="009B0F2B"/>
    <w:rsid w:val="009B26BD"/>
    <w:rsid w:val="009B37EC"/>
    <w:rsid w:val="009B41DB"/>
    <w:rsid w:val="009B48D2"/>
    <w:rsid w:val="009B78D1"/>
    <w:rsid w:val="009B7B55"/>
    <w:rsid w:val="009C54F9"/>
    <w:rsid w:val="009C5849"/>
    <w:rsid w:val="009D07BB"/>
    <w:rsid w:val="009D08EE"/>
    <w:rsid w:val="009D1450"/>
    <w:rsid w:val="009D56E9"/>
    <w:rsid w:val="009D670C"/>
    <w:rsid w:val="009D69FB"/>
    <w:rsid w:val="009E06BB"/>
    <w:rsid w:val="009E0B94"/>
    <w:rsid w:val="009E0BB2"/>
    <w:rsid w:val="009E409D"/>
    <w:rsid w:val="009E5A91"/>
    <w:rsid w:val="009E6064"/>
    <w:rsid w:val="009E61AA"/>
    <w:rsid w:val="009E6657"/>
    <w:rsid w:val="009E67AB"/>
    <w:rsid w:val="009F014D"/>
    <w:rsid w:val="009F164E"/>
    <w:rsid w:val="009F1A77"/>
    <w:rsid w:val="009F3401"/>
    <w:rsid w:val="009F488E"/>
    <w:rsid w:val="009F652A"/>
    <w:rsid w:val="009F65D3"/>
    <w:rsid w:val="009F788C"/>
    <w:rsid w:val="00A0128F"/>
    <w:rsid w:val="00A0357E"/>
    <w:rsid w:val="00A03D91"/>
    <w:rsid w:val="00A0652B"/>
    <w:rsid w:val="00A06D37"/>
    <w:rsid w:val="00A07CCA"/>
    <w:rsid w:val="00A12870"/>
    <w:rsid w:val="00A12BEC"/>
    <w:rsid w:val="00A12EF9"/>
    <w:rsid w:val="00A17025"/>
    <w:rsid w:val="00A17739"/>
    <w:rsid w:val="00A238E3"/>
    <w:rsid w:val="00A25316"/>
    <w:rsid w:val="00A31340"/>
    <w:rsid w:val="00A31E5A"/>
    <w:rsid w:val="00A3418C"/>
    <w:rsid w:val="00A35E61"/>
    <w:rsid w:val="00A40DB2"/>
    <w:rsid w:val="00A41E66"/>
    <w:rsid w:val="00A4509F"/>
    <w:rsid w:val="00A45276"/>
    <w:rsid w:val="00A452F1"/>
    <w:rsid w:val="00A472F2"/>
    <w:rsid w:val="00A4766B"/>
    <w:rsid w:val="00A47BBD"/>
    <w:rsid w:val="00A47CAC"/>
    <w:rsid w:val="00A52C57"/>
    <w:rsid w:val="00A533E3"/>
    <w:rsid w:val="00A54A8E"/>
    <w:rsid w:val="00A572E8"/>
    <w:rsid w:val="00A63F8D"/>
    <w:rsid w:val="00A67A26"/>
    <w:rsid w:val="00A7112D"/>
    <w:rsid w:val="00A7519B"/>
    <w:rsid w:val="00A75BFB"/>
    <w:rsid w:val="00A818B9"/>
    <w:rsid w:val="00A85E5F"/>
    <w:rsid w:val="00A8744B"/>
    <w:rsid w:val="00A91458"/>
    <w:rsid w:val="00A92B2B"/>
    <w:rsid w:val="00A93A70"/>
    <w:rsid w:val="00A94421"/>
    <w:rsid w:val="00A95F68"/>
    <w:rsid w:val="00A96ABF"/>
    <w:rsid w:val="00A96DDE"/>
    <w:rsid w:val="00AA33A3"/>
    <w:rsid w:val="00AB041E"/>
    <w:rsid w:val="00AB0609"/>
    <w:rsid w:val="00AB0B88"/>
    <w:rsid w:val="00AB13FC"/>
    <w:rsid w:val="00AB2A93"/>
    <w:rsid w:val="00AB75B9"/>
    <w:rsid w:val="00AB79C0"/>
    <w:rsid w:val="00AC1F58"/>
    <w:rsid w:val="00AC42EB"/>
    <w:rsid w:val="00AC5259"/>
    <w:rsid w:val="00AC6EA9"/>
    <w:rsid w:val="00AD40C1"/>
    <w:rsid w:val="00AE1F04"/>
    <w:rsid w:val="00AE3814"/>
    <w:rsid w:val="00AE3D70"/>
    <w:rsid w:val="00AF034E"/>
    <w:rsid w:val="00AF3CE9"/>
    <w:rsid w:val="00AF4725"/>
    <w:rsid w:val="00AF6B5F"/>
    <w:rsid w:val="00B0086C"/>
    <w:rsid w:val="00B00C8C"/>
    <w:rsid w:val="00B025C9"/>
    <w:rsid w:val="00B0606F"/>
    <w:rsid w:val="00B0680B"/>
    <w:rsid w:val="00B077F3"/>
    <w:rsid w:val="00B102F7"/>
    <w:rsid w:val="00B10C09"/>
    <w:rsid w:val="00B129C5"/>
    <w:rsid w:val="00B22BC6"/>
    <w:rsid w:val="00B23656"/>
    <w:rsid w:val="00B23E51"/>
    <w:rsid w:val="00B24BD9"/>
    <w:rsid w:val="00B25BD8"/>
    <w:rsid w:val="00B27405"/>
    <w:rsid w:val="00B3146B"/>
    <w:rsid w:val="00B31563"/>
    <w:rsid w:val="00B31A53"/>
    <w:rsid w:val="00B3325C"/>
    <w:rsid w:val="00B350B2"/>
    <w:rsid w:val="00B35398"/>
    <w:rsid w:val="00B417A1"/>
    <w:rsid w:val="00B41FAB"/>
    <w:rsid w:val="00B442E3"/>
    <w:rsid w:val="00B502B7"/>
    <w:rsid w:val="00B51122"/>
    <w:rsid w:val="00B51FD0"/>
    <w:rsid w:val="00B52CDA"/>
    <w:rsid w:val="00B53FB2"/>
    <w:rsid w:val="00B54581"/>
    <w:rsid w:val="00B60EA1"/>
    <w:rsid w:val="00B61AEE"/>
    <w:rsid w:val="00B62A2D"/>
    <w:rsid w:val="00B634EE"/>
    <w:rsid w:val="00B6373E"/>
    <w:rsid w:val="00B66B87"/>
    <w:rsid w:val="00B66DE6"/>
    <w:rsid w:val="00B670C0"/>
    <w:rsid w:val="00B6749D"/>
    <w:rsid w:val="00B727C8"/>
    <w:rsid w:val="00B72962"/>
    <w:rsid w:val="00B746AF"/>
    <w:rsid w:val="00B75223"/>
    <w:rsid w:val="00B82FBD"/>
    <w:rsid w:val="00B83451"/>
    <w:rsid w:val="00B84396"/>
    <w:rsid w:val="00B85466"/>
    <w:rsid w:val="00B86FAB"/>
    <w:rsid w:val="00B92268"/>
    <w:rsid w:val="00B92D55"/>
    <w:rsid w:val="00B93614"/>
    <w:rsid w:val="00B93CA2"/>
    <w:rsid w:val="00BA0606"/>
    <w:rsid w:val="00BA3F15"/>
    <w:rsid w:val="00BA7B06"/>
    <w:rsid w:val="00BB30A4"/>
    <w:rsid w:val="00BB3B20"/>
    <w:rsid w:val="00BC3591"/>
    <w:rsid w:val="00BC50EB"/>
    <w:rsid w:val="00BC7EDB"/>
    <w:rsid w:val="00BD10F1"/>
    <w:rsid w:val="00BD17A6"/>
    <w:rsid w:val="00BD1CF5"/>
    <w:rsid w:val="00BD2483"/>
    <w:rsid w:val="00BD40AC"/>
    <w:rsid w:val="00BE027D"/>
    <w:rsid w:val="00BE0EA8"/>
    <w:rsid w:val="00BE1CA0"/>
    <w:rsid w:val="00BE3099"/>
    <w:rsid w:val="00BE5AF7"/>
    <w:rsid w:val="00BE63D2"/>
    <w:rsid w:val="00BE6D1D"/>
    <w:rsid w:val="00BF145A"/>
    <w:rsid w:val="00BF1742"/>
    <w:rsid w:val="00BF184F"/>
    <w:rsid w:val="00BF412B"/>
    <w:rsid w:val="00BF7051"/>
    <w:rsid w:val="00C0095A"/>
    <w:rsid w:val="00C00DCA"/>
    <w:rsid w:val="00C022A2"/>
    <w:rsid w:val="00C03324"/>
    <w:rsid w:val="00C046C3"/>
    <w:rsid w:val="00C05000"/>
    <w:rsid w:val="00C053D3"/>
    <w:rsid w:val="00C07332"/>
    <w:rsid w:val="00C11C1E"/>
    <w:rsid w:val="00C157CE"/>
    <w:rsid w:val="00C161D6"/>
    <w:rsid w:val="00C25F9F"/>
    <w:rsid w:val="00C27DFA"/>
    <w:rsid w:val="00C27E25"/>
    <w:rsid w:val="00C30F44"/>
    <w:rsid w:val="00C315CA"/>
    <w:rsid w:val="00C37780"/>
    <w:rsid w:val="00C37EEB"/>
    <w:rsid w:val="00C4328C"/>
    <w:rsid w:val="00C43F3B"/>
    <w:rsid w:val="00C44A8D"/>
    <w:rsid w:val="00C4773B"/>
    <w:rsid w:val="00C52CD7"/>
    <w:rsid w:val="00C544E9"/>
    <w:rsid w:val="00C54F3C"/>
    <w:rsid w:val="00C5536B"/>
    <w:rsid w:val="00C61AD0"/>
    <w:rsid w:val="00C62F89"/>
    <w:rsid w:val="00C666B8"/>
    <w:rsid w:val="00C67A56"/>
    <w:rsid w:val="00C70890"/>
    <w:rsid w:val="00C71C2C"/>
    <w:rsid w:val="00C728BE"/>
    <w:rsid w:val="00C759D4"/>
    <w:rsid w:val="00C81DB2"/>
    <w:rsid w:val="00C8236D"/>
    <w:rsid w:val="00C839B8"/>
    <w:rsid w:val="00C85815"/>
    <w:rsid w:val="00C85D9E"/>
    <w:rsid w:val="00C903B8"/>
    <w:rsid w:val="00C92BD5"/>
    <w:rsid w:val="00C9472A"/>
    <w:rsid w:val="00CA184D"/>
    <w:rsid w:val="00CA412E"/>
    <w:rsid w:val="00CA7A3F"/>
    <w:rsid w:val="00CB0767"/>
    <w:rsid w:val="00CB0A53"/>
    <w:rsid w:val="00CB363D"/>
    <w:rsid w:val="00CB52A5"/>
    <w:rsid w:val="00CB61FF"/>
    <w:rsid w:val="00CC07A1"/>
    <w:rsid w:val="00CC0C1E"/>
    <w:rsid w:val="00CC369D"/>
    <w:rsid w:val="00CC47F8"/>
    <w:rsid w:val="00CC6818"/>
    <w:rsid w:val="00CD17FF"/>
    <w:rsid w:val="00CD313B"/>
    <w:rsid w:val="00CE4808"/>
    <w:rsid w:val="00CF0968"/>
    <w:rsid w:val="00CF1429"/>
    <w:rsid w:val="00CF221A"/>
    <w:rsid w:val="00CF3969"/>
    <w:rsid w:val="00CF4061"/>
    <w:rsid w:val="00CF4E16"/>
    <w:rsid w:val="00CF7CE1"/>
    <w:rsid w:val="00D02BD9"/>
    <w:rsid w:val="00D051A0"/>
    <w:rsid w:val="00D065B5"/>
    <w:rsid w:val="00D077BA"/>
    <w:rsid w:val="00D13B58"/>
    <w:rsid w:val="00D158DA"/>
    <w:rsid w:val="00D15BA0"/>
    <w:rsid w:val="00D17CEF"/>
    <w:rsid w:val="00D2015F"/>
    <w:rsid w:val="00D25769"/>
    <w:rsid w:val="00D257EB"/>
    <w:rsid w:val="00D26C10"/>
    <w:rsid w:val="00D318D6"/>
    <w:rsid w:val="00D352DF"/>
    <w:rsid w:val="00D45961"/>
    <w:rsid w:val="00D460BE"/>
    <w:rsid w:val="00D5029A"/>
    <w:rsid w:val="00D54EF0"/>
    <w:rsid w:val="00D57C48"/>
    <w:rsid w:val="00D62290"/>
    <w:rsid w:val="00D62498"/>
    <w:rsid w:val="00D62871"/>
    <w:rsid w:val="00D63D0D"/>
    <w:rsid w:val="00D646D8"/>
    <w:rsid w:val="00D649DC"/>
    <w:rsid w:val="00D65AD9"/>
    <w:rsid w:val="00D66497"/>
    <w:rsid w:val="00D709CA"/>
    <w:rsid w:val="00D713F7"/>
    <w:rsid w:val="00D71B6F"/>
    <w:rsid w:val="00D73E43"/>
    <w:rsid w:val="00D7576F"/>
    <w:rsid w:val="00D80FD2"/>
    <w:rsid w:val="00D83125"/>
    <w:rsid w:val="00D83F14"/>
    <w:rsid w:val="00D905D5"/>
    <w:rsid w:val="00D91E3B"/>
    <w:rsid w:val="00D93978"/>
    <w:rsid w:val="00D9474A"/>
    <w:rsid w:val="00D94915"/>
    <w:rsid w:val="00D9627C"/>
    <w:rsid w:val="00D96A38"/>
    <w:rsid w:val="00DA15B1"/>
    <w:rsid w:val="00DA2610"/>
    <w:rsid w:val="00DB0126"/>
    <w:rsid w:val="00DB0DB5"/>
    <w:rsid w:val="00DB12F9"/>
    <w:rsid w:val="00DB1B25"/>
    <w:rsid w:val="00DB1DE5"/>
    <w:rsid w:val="00DB2D10"/>
    <w:rsid w:val="00DB3ADD"/>
    <w:rsid w:val="00DB4384"/>
    <w:rsid w:val="00DB7E4F"/>
    <w:rsid w:val="00DB7FD1"/>
    <w:rsid w:val="00DC009F"/>
    <w:rsid w:val="00DC2CD1"/>
    <w:rsid w:val="00DC4250"/>
    <w:rsid w:val="00DC4CD4"/>
    <w:rsid w:val="00DC52EE"/>
    <w:rsid w:val="00DD2FF5"/>
    <w:rsid w:val="00DD453A"/>
    <w:rsid w:val="00DD4D92"/>
    <w:rsid w:val="00DD78FB"/>
    <w:rsid w:val="00DE1BB2"/>
    <w:rsid w:val="00DE21D0"/>
    <w:rsid w:val="00DE3F9C"/>
    <w:rsid w:val="00DE5590"/>
    <w:rsid w:val="00DE6455"/>
    <w:rsid w:val="00DE7B53"/>
    <w:rsid w:val="00DF081D"/>
    <w:rsid w:val="00DF1DCC"/>
    <w:rsid w:val="00DF30F5"/>
    <w:rsid w:val="00DF3284"/>
    <w:rsid w:val="00DF4D7E"/>
    <w:rsid w:val="00DF63C8"/>
    <w:rsid w:val="00DF657C"/>
    <w:rsid w:val="00DF6896"/>
    <w:rsid w:val="00E0145A"/>
    <w:rsid w:val="00E02AE7"/>
    <w:rsid w:val="00E0474F"/>
    <w:rsid w:val="00E115CE"/>
    <w:rsid w:val="00E13158"/>
    <w:rsid w:val="00E1326E"/>
    <w:rsid w:val="00E21BA8"/>
    <w:rsid w:val="00E231B8"/>
    <w:rsid w:val="00E232FC"/>
    <w:rsid w:val="00E2414A"/>
    <w:rsid w:val="00E24603"/>
    <w:rsid w:val="00E27B54"/>
    <w:rsid w:val="00E3015A"/>
    <w:rsid w:val="00E31BBA"/>
    <w:rsid w:val="00E32930"/>
    <w:rsid w:val="00E37B55"/>
    <w:rsid w:val="00E4470B"/>
    <w:rsid w:val="00E461DF"/>
    <w:rsid w:val="00E46CFA"/>
    <w:rsid w:val="00E511FA"/>
    <w:rsid w:val="00E52575"/>
    <w:rsid w:val="00E539B1"/>
    <w:rsid w:val="00E563D1"/>
    <w:rsid w:val="00E62751"/>
    <w:rsid w:val="00E63CA4"/>
    <w:rsid w:val="00E649BA"/>
    <w:rsid w:val="00E65A90"/>
    <w:rsid w:val="00E7206B"/>
    <w:rsid w:val="00E72256"/>
    <w:rsid w:val="00E722B0"/>
    <w:rsid w:val="00E72DD4"/>
    <w:rsid w:val="00E75E23"/>
    <w:rsid w:val="00E82E66"/>
    <w:rsid w:val="00E843E2"/>
    <w:rsid w:val="00E87522"/>
    <w:rsid w:val="00E87D7D"/>
    <w:rsid w:val="00E91386"/>
    <w:rsid w:val="00E93CBB"/>
    <w:rsid w:val="00E93D12"/>
    <w:rsid w:val="00E95705"/>
    <w:rsid w:val="00E96B4A"/>
    <w:rsid w:val="00E96C31"/>
    <w:rsid w:val="00E9731C"/>
    <w:rsid w:val="00E97908"/>
    <w:rsid w:val="00EA0C7F"/>
    <w:rsid w:val="00EA2028"/>
    <w:rsid w:val="00EA2EED"/>
    <w:rsid w:val="00EA6734"/>
    <w:rsid w:val="00EA70F3"/>
    <w:rsid w:val="00EA7700"/>
    <w:rsid w:val="00EB14D8"/>
    <w:rsid w:val="00EB273F"/>
    <w:rsid w:val="00EB402C"/>
    <w:rsid w:val="00EB5C36"/>
    <w:rsid w:val="00EB6AF7"/>
    <w:rsid w:val="00EB6C92"/>
    <w:rsid w:val="00EB7ACA"/>
    <w:rsid w:val="00EC38DA"/>
    <w:rsid w:val="00EC4F7E"/>
    <w:rsid w:val="00EC5CFD"/>
    <w:rsid w:val="00ED1732"/>
    <w:rsid w:val="00ED434D"/>
    <w:rsid w:val="00ED4663"/>
    <w:rsid w:val="00ED4BC6"/>
    <w:rsid w:val="00ED6FE5"/>
    <w:rsid w:val="00ED728F"/>
    <w:rsid w:val="00ED78F0"/>
    <w:rsid w:val="00EE2112"/>
    <w:rsid w:val="00EE3972"/>
    <w:rsid w:val="00EE4EE9"/>
    <w:rsid w:val="00EE5324"/>
    <w:rsid w:val="00EE53B8"/>
    <w:rsid w:val="00EF0BFC"/>
    <w:rsid w:val="00EF0EDA"/>
    <w:rsid w:val="00EF2573"/>
    <w:rsid w:val="00F05BD9"/>
    <w:rsid w:val="00F05FC0"/>
    <w:rsid w:val="00F1194E"/>
    <w:rsid w:val="00F13DCD"/>
    <w:rsid w:val="00F16951"/>
    <w:rsid w:val="00F22BD5"/>
    <w:rsid w:val="00F22DD5"/>
    <w:rsid w:val="00F24793"/>
    <w:rsid w:val="00F25E35"/>
    <w:rsid w:val="00F306A0"/>
    <w:rsid w:val="00F32E25"/>
    <w:rsid w:val="00F32E9B"/>
    <w:rsid w:val="00F33A45"/>
    <w:rsid w:val="00F3540D"/>
    <w:rsid w:val="00F356C0"/>
    <w:rsid w:val="00F37090"/>
    <w:rsid w:val="00F3764D"/>
    <w:rsid w:val="00F45DE6"/>
    <w:rsid w:val="00F519AC"/>
    <w:rsid w:val="00F52AED"/>
    <w:rsid w:val="00F54B39"/>
    <w:rsid w:val="00F559DB"/>
    <w:rsid w:val="00F55ABF"/>
    <w:rsid w:val="00F60291"/>
    <w:rsid w:val="00F640B9"/>
    <w:rsid w:val="00F645FE"/>
    <w:rsid w:val="00F667BA"/>
    <w:rsid w:val="00F724DE"/>
    <w:rsid w:val="00F82805"/>
    <w:rsid w:val="00F82B14"/>
    <w:rsid w:val="00F83570"/>
    <w:rsid w:val="00F86651"/>
    <w:rsid w:val="00F87D9D"/>
    <w:rsid w:val="00F91414"/>
    <w:rsid w:val="00F91B10"/>
    <w:rsid w:val="00F957AE"/>
    <w:rsid w:val="00F978BB"/>
    <w:rsid w:val="00FA4E7C"/>
    <w:rsid w:val="00FA5428"/>
    <w:rsid w:val="00FA5714"/>
    <w:rsid w:val="00FA5A45"/>
    <w:rsid w:val="00FA73C8"/>
    <w:rsid w:val="00FA7679"/>
    <w:rsid w:val="00FB10E7"/>
    <w:rsid w:val="00FB49DA"/>
    <w:rsid w:val="00FB6CFA"/>
    <w:rsid w:val="00FC1465"/>
    <w:rsid w:val="00FC4119"/>
    <w:rsid w:val="00FC59AA"/>
    <w:rsid w:val="00FC6F1C"/>
    <w:rsid w:val="00FD18EF"/>
    <w:rsid w:val="00FD1BCA"/>
    <w:rsid w:val="00FD6D36"/>
    <w:rsid w:val="00FE1E5C"/>
    <w:rsid w:val="00FE5538"/>
    <w:rsid w:val="00FF05EA"/>
    <w:rsid w:val="00FF1862"/>
    <w:rsid w:val="00FF43DA"/>
    <w:rsid w:val="00FF47C2"/>
    <w:rsid w:val="00FF6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C1FC7"/>
  <w15:chartTrackingRefBased/>
  <w15:docId w15:val="{BDEF1517-E6FD-46A5-A42B-D3C410905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B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30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BD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30F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D2483"/>
    <w:rPr>
      <w:color w:val="0563C1" w:themeColor="hyperlink"/>
      <w:u w:val="single"/>
    </w:rPr>
  </w:style>
  <w:style w:type="character" w:styleId="UnresolvedMention">
    <w:name w:val="Unresolved Mention"/>
    <w:basedOn w:val="DefaultParagraphFont"/>
    <w:uiPriority w:val="99"/>
    <w:semiHidden/>
    <w:unhideWhenUsed/>
    <w:rsid w:val="00BD2483"/>
    <w:rPr>
      <w:color w:val="605E5C"/>
      <w:shd w:val="clear" w:color="auto" w:fill="E1DFDD"/>
    </w:rPr>
  </w:style>
  <w:style w:type="paragraph" w:styleId="Header">
    <w:name w:val="header"/>
    <w:basedOn w:val="Normal"/>
    <w:link w:val="HeaderChar"/>
    <w:uiPriority w:val="99"/>
    <w:unhideWhenUsed/>
    <w:rsid w:val="00B7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962"/>
  </w:style>
  <w:style w:type="paragraph" w:styleId="Footer">
    <w:name w:val="footer"/>
    <w:basedOn w:val="Normal"/>
    <w:link w:val="FooterChar"/>
    <w:uiPriority w:val="99"/>
    <w:unhideWhenUsed/>
    <w:rsid w:val="00B7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rnardos.org.uk/sites/default/files/2022-10/At%20what%20cost_impact%20of%20cost%20of%20living%20final%20report.pdf" TargetMode="External"/><Relationship Id="rId13" Type="http://schemas.openxmlformats.org/officeDocument/2006/relationships/hyperlink" Target="https://senedd.wales/laid%20documents/cr-ld10870/cr-ld10870-e.pdf" TargetMode="External"/><Relationship Id="rId18" Type="http://schemas.openxmlformats.org/officeDocument/2006/relationships/hyperlink" Target="https://www.gov.wales/sites/default/files/publications/2018-03/the-national-youth-work-strategy-for-wales-2014-2018.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dera.ioe.ac.uk/id/eprint/6205/2/A9R883E.pdf" TargetMode="External"/><Relationship Id="rId17" Type="http://schemas.openxmlformats.org/officeDocument/2006/relationships/hyperlink" Target="https://www.wcpp.org.uk/wp-content/uploads/2022/09/WCPP-Poverty-and-social-exclusion-alleviation-overview-of-the-international-evidence-September-2022-English-final.pdf" TargetMode="External"/><Relationship Id="rId2" Type="http://schemas.openxmlformats.org/officeDocument/2006/relationships/settings" Target="settings.xml"/><Relationship Id="rId16" Type="http://schemas.openxmlformats.org/officeDocument/2006/relationships/hyperlink" Target="https://www.ukyouth.org/2023/05/how-the-cost-of-living-crisis-is-affecting-the-youth-sector/"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era.ioe.ac.uk/id/eprint/7758/1/PU214.pdf" TargetMode="External"/><Relationship Id="rId5" Type="http://schemas.openxmlformats.org/officeDocument/2006/relationships/endnotes" Target="endnotes.xml"/><Relationship Id="rId15" Type="http://schemas.openxmlformats.org/officeDocument/2006/relationships/hyperlink" Target="file:///C:\Users\Taytr\Downloads\Pembrokeshire%20YJT%20-%20Staff%20Supervision%20and%20Support%20Policy.%20approved.%202023%20(2).pdf" TargetMode="External"/><Relationship Id="rId10" Type="http://schemas.openxmlformats.org/officeDocument/2006/relationships/hyperlink" Target="https://www.umassmed.edu/globalassets/transitionsrtc/publications/effectivleyemployingyoungadultpeerproviders_a_toolkit.pdf" TargetMode="External"/><Relationship Id="rId19" Type="http://schemas.openxmlformats.org/officeDocument/2006/relationships/hyperlink" Target="https://www.ymca.org.uk/wp-content/uploads/2020/01/YMCA-Out-of-Service-report.pdf" TargetMode="External"/><Relationship Id="rId4" Type="http://schemas.openxmlformats.org/officeDocument/2006/relationships/footnotes" Target="footnotes.xml"/><Relationship Id="rId9" Type="http://schemas.openxmlformats.org/officeDocument/2006/relationships/hyperlink" Target="https://www.cwvys.org.uk/wp-content/uploads/2022/10/YOUTH-WORK-IN-WALES-2022-ENGLISH.pdf" TargetMode="External"/><Relationship Id="rId14" Type="http://schemas.openxmlformats.org/officeDocument/2006/relationships/hyperlink" Target="https://www.nya.org.uk/wp-content/uploads/Times-Running-Out-v6.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13451</TotalTime>
  <Pages>18</Pages>
  <Words>8163</Words>
  <Characters>46535</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Trueman</dc:creator>
  <cp:keywords/>
  <dc:description/>
  <cp:lastModifiedBy>Taylor Trueman</cp:lastModifiedBy>
  <cp:revision>1100</cp:revision>
  <dcterms:created xsi:type="dcterms:W3CDTF">2023-12-27T14:26:00Z</dcterms:created>
  <dcterms:modified xsi:type="dcterms:W3CDTF">2024-01-10T13:50:00Z</dcterms:modified>
</cp:coreProperties>
</file>