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D7BBF1" w14:textId="77777777" w:rsidR="00E9160C" w:rsidRDefault="00E9160C" w:rsidP="00E9160C">
      <w:pPr>
        <w:jc w:val="center"/>
        <w:rPr>
          <w:rFonts w:ascii="Arial" w:hAnsi="Arial" w:cs="Arial"/>
          <w:sz w:val="48"/>
          <w:szCs w:val="48"/>
        </w:rPr>
      </w:pPr>
    </w:p>
    <w:p w14:paraId="13F1D124" w14:textId="0C8E55BB" w:rsidR="00E9160C" w:rsidRDefault="00E9160C" w:rsidP="00E9160C">
      <w:pPr>
        <w:jc w:val="center"/>
        <w:rPr>
          <w:rFonts w:ascii="Arial" w:hAnsi="Arial" w:cs="Arial"/>
          <w:sz w:val="48"/>
          <w:szCs w:val="48"/>
        </w:rPr>
      </w:pPr>
    </w:p>
    <w:p w14:paraId="4B7B8E7F" w14:textId="77777777" w:rsidR="00196A2F" w:rsidRDefault="00196A2F" w:rsidP="00E9160C">
      <w:pPr>
        <w:jc w:val="center"/>
        <w:rPr>
          <w:rFonts w:ascii="Arial" w:hAnsi="Arial" w:cs="Arial"/>
          <w:sz w:val="48"/>
          <w:szCs w:val="48"/>
        </w:rPr>
      </w:pPr>
    </w:p>
    <w:p w14:paraId="5CE6485F" w14:textId="5A51ECAF" w:rsidR="00E9160C" w:rsidRDefault="00E9160C" w:rsidP="00E9160C">
      <w:pPr>
        <w:jc w:val="center"/>
        <w:rPr>
          <w:rFonts w:ascii="Arial" w:hAnsi="Arial" w:cs="Arial"/>
          <w:sz w:val="48"/>
          <w:szCs w:val="48"/>
        </w:rPr>
      </w:pPr>
      <w:r w:rsidRPr="00E9160C">
        <w:rPr>
          <w:rFonts w:ascii="Arial" w:hAnsi="Arial" w:cs="Arial"/>
          <w:sz w:val="48"/>
          <w:szCs w:val="48"/>
        </w:rPr>
        <w:t>Cultural awareness</w:t>
      </w:r>
    </w:p>
    <w:p w14:paraId="023A9EA8" w14:textId="1DE541F0" w:rsidR="00E9160C" w:rsidRDefault="00E9160C" w:rsidP="00E9160C">
      <w:pPr>
        <w:jc w:val="center"/>
        <w:rPr>
          <w:rFonts w:ascii="Arial" w:hAnsi="Arial" w:cs="Arial"/>
          <w:sz w:val="48"/>
          <w:szCs w:val="48"/>
        </w:rPr>
      </w:pPr>
    </w:p>
    <w:p w14:paraId="7F1F62C9" w14:textId="721DBE9D" w:rsidR="00E9160C" w:rsidRDefault="00E9160C" w:rsidP="00E9160C">
      <w:pPr>
        <w:jc w:val="center"/>
        <w:rPr>
          <w:rFonts w:ascii="Arial" w:hAnsi="Arial" w:cs="Arial"/>
          <w:sz w:val="48"/>
          <w:szCs w:val="48"/>
        </w:rPr>
      </w:pPr>
    </w:p>
    <w:p w14:paraId="7A268824" w14:textId="3341B7B4" w:rsidR="00E9160C" w:rsidRDefault="00E9160C" w:rsidP="00E9160C">
      <w:pPr>
        <w:jc w:val="center"/>
        <w:rPr>
          <w:rFonts w:ascii="Arial" w:hAnsi="Arial" w:cs="Arial"/>
          <w:sz w:val="48"/>
          <w:szCs w:val="48"/>
        </w:rPr>
      </w:pPr>
    </w:p>
    <w:p w14:paraId="7B313A25" w14:textId="2A90A1C4" w:rsidR="00E9160C" w:rsidRDefault="00E9160C" w:rsidP="00E9160C">
      <w:pPr>
        <w:jc w:val="center"/>
        <w:rPr>
          <w:rFonts w:ascii="Arial" w:hAnsi="Arial" w:cs="Arial"/>
          <w:sz w:val="48"/>
          <w:szCs w:val="48"/>
        </w:rPr>
      </w:pPr>
    </w:p>
    <w:p w14:paraId="099AADA7" w14:textId="0E04A428" w:rsidR="00E9160C" w:rsidRDefault="00E9160C" w:rsidP="00E9160C">
      <w:pPr>
        <w:jc w:val="center"/>
        <w:rPr>
          <w:rFonts w:ascii="Arial" w:hAnsi="Arial" w:cs="Arial"/>
          <w:sz w:val="48"/>
          <w:szCs w:val="48"/>
        </w:rPr>
      </w:pPr>
    </w:p>
    <w:p w14:paraId="631A46C1" w14:textId="02194B1C" w:rsidR="00E9160C" w:rsidRDefault="00E9160C" w:rsidP="00E9160C">
      <w:pPr>
        <w:jc w:val="center"/>
        <w:rPr>
          <w:rFonts w:ascii="Arial" w:hAnsi="Arial" w:cs="Arial"/>
          <w:sz w:val="48"/>
          <w:szCs w:val="48"/>
        </w:rPr>
      </w:pPr>
    </w:p>
    <w:p w14:paraId="1F63215A" w14:textId="39034BAC" w:rsidR="00E9160C" w:rsidRDefault="00E9160C" w:rsidP="00E9160C">
      <w:pPr>
        <w:jc w:val="center"/>
        <w:rPr>
          <w:rFonts w:ascii="Arial" w:hAnsi="Arial" w:cs="Arial"/>
          <w:sz w:val="48"/>
          <w:szCs w:val="48"/>
        </w:rPr>
      </w:pPr>
    </w:p>
    <w:p w14:paraId="4E7AC506" w14:textId="127B3A1C" w:rsidR="00E9160C" w:rsidRDefault="00E9160C" w:rsidP="00E9160C">
      <w:pPr>
        <w:jc w:val="center"/>
        <w:rPr>
          <w:rFonts w:ascii="Arial" w:hAnsi="Arial" w:cs="Arial"/>
          <w:sz w:val="48"/>
          <w:szCs w:val="48"/>
        </w:rPr>
      </w:pPr>
    </w:p>
    <w:p w14:paraId="1C7102E4" w14:textId="36889994" w:rsidR="00196A2F" w:rsidRDefault="00196A2F" w:rsidP="00E9160C">
      <w:pPr>
        <w:jc w:val="center"/>
        <w:rPr>
          <w:rFonts w:ascii="Arial" w:hAnsi="Arial" w:cs="Arial"/>
          <w:sz w:val="48"/>
          <w:szCs w:val="48"/>
        </w:rPr>
      </w:pPr>
    </w:p>
    <w:p w14:paraId="06307893" w14:textId="77777777" w:rsidR="00196A2F" w:rsidRDefault="00196A2F" w:rsidP="00E9160C">
      <w:pPr>
        <w:jc w:val="center"/>
        <w:rPr>
          <w:rFonts w:ascii="Arial" w:hAnsi="Arial" w:cs="Arial"/>
          <w:sz w:val="48"/>
          <w:szCs w:val="48"/>
        </w:rPr>
      </w:pPr>
    </w:p>
    <w:p w14:paraId="368FFC6C" w14:textId="60E548BF" w:rsidR="00E9160C" w:rsidRPr="00E9160C" w:rsidRDefault="00E9160C" w:rsidP="00E9160C">
      <w:pPr>
        <w:rPr>
          <w:rFonts w:ascii="Arial" w:hAnsi="Arial" w:cs="Arial"/>
          <w:sz w:val="24"/>
          <w:szCs w:val="24"/>
        </w:rPr>
      </w:pPr>
      <w:r w:rsidRPr="00E9160C">
        <w:rPr>
          <w:rFonts w:ascii="Arial" w:hAnsi="Arial" w:cs="Arial"/>
          <w:sz w:val="24"/>
          <w:szCs w:val="24"/>
        </w:rPr>
        <w:t>STUDENT NAME: MIHAELA ANTON</w:t>
      </w:r>
    </w:p>
    <w:p w14:paraId="55E7A66D" w14:textId="77777777" w:rsidR="00E9160C" w:rsidRPr="00E9160C" w:rsidRDefault="00E9160C" w:rsidP="00E9160C">
      <w:pPr>
        <w:rPr>
          <w:rFonts w:ascii="Arial" w:hAnsi="Arial" w:cs="Arial"/>
          <w:sz w:val="24"/>
          <w:szCs w:val="24"/>
        </w:rPr>
      </w:pPr>
      <w:r w:rsidRPr="00E9160C">
        <w:rPr>
          <w:rFonts w:ascii="Arial" w:hAnsi="Arial" w:cs="Arial"/>
          <w:sz w:val="24"/>
          <w:szCs w:val="24"/>
        </w:rPr>
        <w:t>STUDENT NUMBER: 2122259</w:t>
      </w:r>
    </w:p>
    <w:p w14:paraId="1FA1DB03" w14:textId="53954227" w:rsidR="00E9160C" w:rsidRPr="00E9160C" w:rsidRDefault="00E9160C" w:rsidP="00E9160C">
      <w:pPr>
        <w:rPr>
          <w:rFonts w:ascii="Arial" w:hAnsi="Arial" w:cs="Arial"/>
          <w:sz w:val="24"/>
          <w:szCs w:val="24"/>
        </w:rPr>
      </w:pPr>
      <w:r w:rsidRPr="00E9160C">
        <w:rPr>
          <w:rFonts w:ascii="Arial" w:hAnsi="Arial" w:cs="Arial"/>
          <w:sz w:val="24"/>
          <w:szCs w:val="24"/>
        </w:rPr>
        <w:t>MODULE NAME: CULTURAL AWARENESS</w:t>
      </w:r>
    </w:p>
    <w:p w14:paraId="37183FF6" w14:textId="4346D624" w:rsidR="00E9160C" w:rsidRPr="00E9160C" w:rsidRDefault="00E9160C" w:rsidP="00E9160C">
      <w:pPr>
        <w:rPr>
          <w:rFonts w:ascii="Arial" w:hAnsi="Arial" w:cs="Arial"/>
          <w:sz w:val="24"/>
          <w:szCs w:val="24"/>
        </w:rPr>
      </w:pPr>
      <w:r w:rsidRPr="00E9160C">
        <w:rPr>
          <w:rFonts w:ascii="Arial" w:hAnsi="Arial" w:cs="Arial"/>
          <w:sz w:val="24"/>
          <w:szCs w:val="24"/>
        </w:rPr>
        <w:t>MODULE NUMBER: BMIH5003</w:t>
      </w:r>
    </w:p>
    <w:p w14:paraId="469F5CEA" w14:textId="5E167461" w:rsidR="00E9160C" w:rsidRDefault="00E9160C" w:rsidP="00E9160C">
      <w:pPr>
        <w:rPr>
          <w:rFonts w:ascii="Arial" w:hAnsi="Arial" w:cs="Arial"/>
          <w:sz w:val="24"/>
          <w:szCs w:val="24"/>
        </w:rPr>
      </w:pPr>
      <w:r w:rsidRPr="00E9160C">
        <w:rPr>
          <w:rFonts w:ascii="Arial" w:hAnsi="Arial" w:cs="Arial"/>
          <w:sz w:val="24"/>
          <w:szCs w:val="24"/>
        </w:rPr>
        <w:t>LECTURER NAME: RODRIGO AGUILERA</w:t>
      </w:r>
    </w:p>
    <w:p w14:paraId="1E7B89B4" w14:textId="045E776A" w:rsidR="00196A2F" w:rsidRDefault="00196A2F" w:rsidP="00E9160C">
      <w:pPr>
        <w:rPr>
          <w:rFonts w:ascii="Arial" w:hAnsi="Arial" w:cs="Arial"/>
          <w:sz w:val="24"/>
          <w:szCs w:val="24"/>
        </w:rPr>
      </w:pPr>
    </w:p>
    <w:p w14:paraId="355019F4" w14:textId="11CE7CC3" w:rsidR="00565BCB" w:rsidRDefault="00565BCB" w:rsidP="00E9160C">
      <w:pPr>
        <w:rPr>
          <w:rFonts w:ascii="Arial" w:hAnsi="Arial" w:cs="Arial"/>
          <w:sz w:val="24"/>
          <w:szCs w:val="24"/>
        </w:rPr>
      </w:pPr>
    </w:p>
    <w:p w14:paraId="39950EA5" w14:textId="21027651" w:rsidR="00565BCB" w:rsidRPr="00565BCB" w:rsidRDefault="00565BCB" w:rsidP="001F0336">
      <w:pPr>
        <w:jc w:val="center"/>
        <w:rPr>
          <w:rFonts w:ascii="Arial" w:hAnsi="Arial" w:cs="Arial"/>
          <w:sz w:val="28"/>
          <w:szCs w:val="28"/>
        </w:rPr>
      </w:pPr>
      <w:r w:rsidRPr="00565BCB">
        <w:rPr>
          <w:rFonts w:ascii="Arial" w:hAnsi="Arial" w:cs="Arial"/>
          <w:sz w:val="28"/>
          <w:szCs w:val="28"/>
        </w:rPr>
        <w:br w:type="page"/>
      </w:r>
      <w:r w:rsidRPr="00565BCB">
        <w:rPr>
          <w:rFonts w:ascii="Arial" w:hAnsi="Arial" w:cs="Arial"/>
          <w:sz w:val="28"/>
          <w:szCs w:val="28"/>
        </w:rPr>
        <w:lastRenderedPageBreak/>
        <w:t>TABLE OF CONTENT</w:t>
      </w:r>
    </w:p>
    <w:p w14:paraId="7681CA1A" w14:textId="27109260" w:rsidR="00565BCB" w:rsidRDefault="00565BCB" w:rsidP="00565BCB">
      <w:pPr>
        <w:rPr>
          <w:rFonts w:ascii="Arial" w:hAnsi="Arial" w:cs="Arial"/>
          <w:sz w:val="24"/>
          <w:szCs w:val="24"/>
        </w:rPr>
      </w:pPr>
    </w:p>
    <w:p w14:paraId="41CC2D8A" w14:textId="3A1B711D" w:rsidR="00565BCB" w:rsidRDefault="00565BCB" w:rsidP="00565BCB">
      <w:pPr>
        <w:rPr>
          <w:rFonts w:ascii="Arial" w:hAnsi="Arial" w:cs="Arial"/>
          <w:sz w:val="24"/>
          <w:szCs w:val="24"/>
        </w:rPr>
      </w:pPr>
      <w:r>
        <w:rPr>
          <w:rFonts w:ascii="Arial" w:hAnsi="Arial" w:cs="Arial"/>
          <w:sz w:val="24"/>
          <w:szCs w:val="24"/>
        </w:rPr>
        <w:t>EXECUTIVE SUMMARY………………………………………………………………</w:t>
      </w:r>
      <w:r w:rsidR="000757DE">
        <w:rPr>
          <w:rFonts w:ascii="Arial" w:hAnsi="Arial" w:cs="Arial"/>
          <w:sz w:val="24"/>
          <w:szCs w:val="24"/>
        </w:rPr>
        <w:t>….</w:t>
      </w:r>
      <w:r w:rsidR="00553ABB">
        <w:rPr>
          <w:rFonts w:ascii="Arial" w:hAnsi="Arial" w:cs="Arial"/>
          <w:sz w:val="24"/>
          <w:szCs w:val="24"/>
        </w:rPr>
        <w:t>3</w:t>
      </w:r>
    </w:p>
    <w:p w14:paraId="0BCD7DA5" w14:textId="6F38392D" w:rsidR="00565BCB" w:rsidRDefault="00565BCB" w:rsidP="00565BCB">
      <w:pPr>
        <w:rPr>
          <w:rFonts w:ascii="Arial" w:hAnsi="Arial" w:cs="Arial"/>
          <w:sz w:val="24"/>
          <w:szCs w:val="24"/>
        </w:rPr>
      </w:pPr>
      <w:r>
        <w:rPr>
          <w:rFonts w:ascii="Arial" w:hAnsi="Arial" w:cs="Arial"/>
          <w:sz w:val="24"/>
          <w:szCs w:val="24"/>
        </w:rPr>
        <w:t>INTRODUCTION…………………………………………………………………………..</w:t>
      </w:r>
      <w:r w:rsidR="007B7A46">
        <w:rPr>
          <w:rFonts w:ascii="Arial" w:hAnsi="Arial" w:cs="Arial"/>
          <w:sz w:val="24"/>
          <w:szCs w:val="24"/>
        </w:rPr>
        <w:t>.</w:t>
      </w:r>
      <w:r>
        <w:rPr>
          <w:rFonts w:ascii="Arial" w:hAnsi="Arial" w:cs="Arial"/>
          <w:sz w:val="24"/>
          <w:szCs w:val="24"/>
        </w:rPr>
        <w:t>.</w:t>
      </w:r>
      <w:r w:rsidR="00553ABB">
        <w:rPr>
          <w:rFonts w:ascii="Arial" w:hAnsi="Arial" w:cs="Arial"/>
          <w:sz w:val="24"/>
          <w:szCs w:val="24"/>
        </w:rPr>
        <w:t>4</w:t>
      </w:r>
    </w:p>
    <w:p w14:paraId="5BEA0809" w14:textId="48A018D6" w:rsidR="00565BCB" w:rsidRDefault="00565BCB" w:rsidP="00565BCB">
      <w:pPr>
        <w:rPr>
          <w:rFonts w:ascii="Arial" w:hAnsi="Arial" w:cs="Arial"/>
          <w:sz w:val="24"/>
          <w:szCs w:val="24"/>
        </w:rPr>
      </w:pPr>
      <w:r>
        <w:rPr>
          <w:rFonts w:ascii="Arial" w:hAnsi="Arial" w:cs="Arial"/>
          <w:sz w:val="24"/>
          <w:szCs w:val="24"/>
        </w:rPr>
        <w:t>HOFSTED MODEL SOUTH KOREA ………………………………………………</w:t>
      </w:r>
      <w:r w:rsidR="007B7A46">
        <w:rPr>
          <w:rFonts w:ascii="Arial" w:hAnsi="Arial" w:cs="Arial"/>
          <w:sz w:val="24"/>
          <w:szCs w:val="24"/>
        </w:rPr>
        <w:t>…..4-5</w:t>
      </w:r>
    </w:p>
    <w:p w14:paraId="76C2E73E" w14:textId="0ADDC161" w:rsidR="007B7A46" w:rsidRDefault="007B7A46" w:rsidP="007B7A46">
      <w:pPr>
        <w:rPr>
          <w:rFonts w:ascii="Arial" w:hAnsi="Arial" w:cs="Arial"/>
          <w:sz w:val="24"/>
          <w:szCs w:val="24"/>
        </w:rPr>
      </w:pPr>
      <w:r>
        <w:rPr>
          <w:rFonts w:ascii="Arial" w:hAnsi="Arial" w:cs="Arial"/>
          <w:sz w:val="24"/>
          <w:szCs w:val="24"/>
        </w:rPr>
        <w:t>HOFSTED MODEL UNITED KINGDOM ………………………………………………5-6</w:t>
      </w:r>
    </w:p>
    <w:p w14:paraId="63DFA8C2" w14:textId="6022C240" w:rsidR="00565BCB" w:rsidRDefault="00565BCB" w:rsidP="00565BCB">
      <w:pPr>
        <w:rPr>
          <w:rFonts w:ascii="Arial" w:hAnsi="Arial" w:cs="Arial"/>
          <w:sz w:val="24"/>
          <w:szCs w:val="24"/>
        </w:rPr>
      </w:pPr>
      <w:r>
        <w:rPr>
          <w:rFonts w:ascii="Arial" w:hAnsi="Arial" w:cs="Arial"/>
          <w:sz w:val="24"/>
          <w:szCs w:val="24"/>
        </w:rPr>
        <w:t>DO, DO NOT</w:t>
      </w:r>
      <w:r w:rsidR="001F0336">
        <w:rPr>
          <w:rFonts w:ascii="Arial" w:hAnsi="Arial" w:cs="Arial"/>
          <w:sz w:val="24"/>
          <w:szCs w:val="24"/>
        </w:rPr>
        <w:t>………………………………………………………………………………</w:t>
      </w:r>
      <w:r w:rsidR="007B7A46">
        <w:rPr>
          <w:rFonts w:ascii="Arial" w:hAnsi="Arial" w:cs="Arial"/>
          <w:sz w:val="24"/>
          <w:szCs w:val="24"/>
        </w:rPr>
        <w:t>6-7</w:t>
      </w:r>
    </w:p>
    <w:p w14:paraId="02056AC3" w14:textId="76F6A581" w:rsidR="001F0336" w:rsidRDefault="001F0336" w:rsidP="00565BCB">
      <w:pPr>
        <w:rPr>
          <w:rFonts w:ascii="Arial" w:hAnsi="Arial" w:cs="Arial"/>
          <w:sz w:val="24"/>
          <w:szCs w:val="24"/>
        </w:rPr>
      </w:pPr>
      <w:r>
        <w:rPr>
          <w:rFonts w:ascii="Arial" w:hAnsi="Arial" w:cs="Arial"/>
          <w:sz w:val="24"/>
          <w:szCs w:val="24"/>
        </w:rPr>
        <w:t>CONCLUSION……………………………………………………………………………</w:t>
      </w:r>
      <w:r w:rsidR="007B7A46">
        <w:rPr>
          <w:rFonts w:ascii="Arial" w:hAnsi="Arial" w:cs="Arial"/>
          <w:sz w:val="24"/>
          <w:szCs w:val="24"/>
        </w:rPr>
        <w:t>….7</w:t>
      </w:r>
    </w:p>
    <w:p w14:paraId="02C4AAE5" w14:textId="683EC9ED" w:rsidR="001F0336" w:rsidRDefault="001F0336" w:rsidP="00565BCB">
      <w:pPr>
        <w:rPr>
          <w:rFonts w:ascii="Arial" w:hAnsi="Arial" w:cs="Arial"/>
          <w:sz w:val="24"/>
          <w:szCs w:val="24"/>
        </w:rPr>
      </w:pPr>
      <w:r>
        <w:rPr>
          <w:rFonts w:ascii="Arial" w:hAnsi="Arial" w:cs="Arial"/>
          <w:sz w:val="24"/>
          <w:szCs w:val="24"/>
        </w:rPr>
        <w:t>REFERENCES………………………………………………………………………………</w:t>
      </w:r>
      <w:r w:rsidR="000757DE">
        <w:rPr>
          <w:rFonts w:ascii="Arial" w:hAnsi="Arial" w:cs="Arial"/>
          <w:sz w:val="24"/>
          <w:szCs w:val="24"/>
        </w:rPr>
        <w:t>8</w:t>
      </w:r>
    </w:p>
    <w:p w14:paraId="7D5EBD7B" w14:textId="36981F61" w:rsidR="001F0336" w:rsidRDefault="001F0336" w:rsidP="00565BCB">
      <w:pPr>
        <w:rPr>
          <w:rFonts w:ascii="Arial" w:hAnsi="Arial" w:cs="Arial"/>
          <w:sz w:val="24"/>
          <w:szCs w:val="24"/>
        </w:rPr>
      </w:pPr>
    </w:p>
    <w:p w14:paraId="04F8A448" w14:textId="51C3220A" w:rsidR="001F0336" w:rsidRDefault="001F0336" w:rsidP="00565BCB">
      <w:pPr>
        <w:rPr>
          <w:rFonts w:ascii="Arial" w:hAnsi="Arial" w:cs="Arial"/>
          <w:sz w:val="24"/>
          <w:szCs w:val="24"/>
        </w:rPr>
      </w:pPr>
    </w:p>
    <w:p w14:paraId="45FDC933" w14:textId="341C9520" w:rsidR="001F0336" w:rsidRDefault="001F0336" w:rsidP="00565BCB">
      <w:pPr>
        <w:rPr>
          <w:rFonts w:ascii="Arial" w:hAnsi="Arial" w:cs="Arial"/>
          <w:sz w:val="24"/>
          <w:szCs w:val="24"/>
        </w:rPr>
      </w:pPr>
    </w:p>
    <w:p w14:paraId="4791C02B" w14:textId="3D861FC4" w:rsidR="001F0336" w:rsidRDefault="001F0336" w:rsidP="00565BCB">
      <w:pPr>
        <w:rPr>
          <w:rFonts w:ascii="Arial" w:hAnsi="Arial" w:cs="Arial"/>
          <w:sz w:val="24"/>
          <w:szCs w:val="24"/>
        </w:rPr>
      </w:pPr>
    </w:p>
    <w:p w14:paraId="5D7D7C7E" w14:textId="321DC2E5" w:rsidR="001F0336" w:rsidRDefault="001F0336" w:rsidP="00565BCB">
      <w:pPr>
        <w:rPr>
          <w:rFonts w:ascii="Arial" w:hAnsi="Arial" w:cs="Arial"/>
          <w:sz w:val="24"/>
          <w:szCs w:val="24"/>
        </w:rPr>
      </w:pPr>
    </w:p>
    <w:p w14:paraId="3ACA8BDB" w14:textId="07642109" w:rsidR="001F0336" w:rsidRDefault="001F0336" w:rsidP="00565BCB">
      <w:pPr>
        <w:rPr>
          <w:rFonts w:ascii="Arial" w:hAnsi="Arial" w:cs="Arial"/>
          <w:sz w:val="24"/>
          <w:szCs w:val="24"/>
        </w:rPr>
      </w:pPr>
    </w:p>
    <w:p w14:paraId="27540CE5" w14:textId="5E7F70A0" w:rsidR="001F0336" w:rsidRDefault="001F0336" w:rsidP="00565BCB">
      <w:pPr>
        <w:rPr>
          <w:rFonts w:ascii="Arial" w:hAnsi="Arial" w:cs="Arial"/>
          <w:sz w:val="24"/>
          <w:szCs w:val="24"/>
        </w:rPr>
      </w:pPr>
    </w:p>
    <w:p w14:paraId="5A10963F" w14:textId="4960CCD9" w:rsidR="001F0336" w:rsidRDefault="001F0336" w:rsidP="00565BCB">
      <w:pPr>
        <w:rPr>
          <w:rFonts w:ascii="Arial" w:hAnsi="Arial" w:cs="Arial"/>
          <w:sz w:val="24"/>
          <w:szCs w:val="24"/>
        </w:rPr>
      </w:pPr>
    </w:p>
    <w:p w14:paraId="219F7222" w14:textId="7CEA38E5" w:rsidR="001F0336" w:rsidRDefault="001F0336" w:rsidP="00565BCB">
      <w:pPr>
        <w:rPr>
          <w:rFonts w:ascii="Arial" w:hAnsi="Arial" w:cs="Arial"/>
          <w:sz w:val="24"/>
          <w:szCs w:val="24"/>
        </w:rPr>
      </w:pPr>
    </w:p>
    <w:p w14:paraId="4095B263" w14:textId="49E949EB" w:rsidR="001F0336" w:rsidRDefault="001F0336" w:rsidP="00565BCB">
      <w:pPr>
        <w:rPr>
          <w:rFonts w:ascii="Arial" w:hAnsi="Arial" w:cs="Arial"/>
          <w:sz w:val="24"/>
          <w:szCs w:val="24"/>
        </w:rPr>
      </w:pPr>
    </w:p>
    <w:p w14:paraId="15C5A0EE" w14:textId="59BB74CB" w:rsidR="001F0336" w:rsidRDefault="001F0336" w:rsidP="00565BCB">
      <w:pPr>
        <w:rPr>
          <w:rFonts w:ascii="Arial" w:hAnsi="Arial" w:cs="Arial"/>
          <w:sz w:val="24"/>
          <w:szCs w:val="24"/>
        </w:rPr>
      </w:pPr>
    </w:p>
    <w:p w14:paraId="077C81A4" w14:textId="4E8627A6" w:rsidR="001F0336" w:rsidRDefault="001F0336" w:rsidP="00565BCB">
      <w:pPr>
        <w:rPr>
          <w:rFonts w:ascii="Arial" w:hAnsi="Arial" w:cs="Arial"/>
          <w:sz w:val="24"/>
          <w:szCs w:val="24"/>
        </w:rPr>
      </w:pPr>
    </w:p>
    <w:p w14:paraId="0BABF88E" w14:textId="5F6B0C9E" w:rsidR="001F0336" w:rsidRDefault="001F0336" w:rsidP="00565BCB">
      <w:pPr>
        <w:rPr>
          <w:rFonts w:ascii="Arial" w:hAnsi="Arial" w:cs="Arial"/>
          <w:sz w:val="24"/>
          <w:szCs w:val="24"/>
        </w:rPr>
      </w:pPr>
    </w:p>
    <w:p w14:paraId="28CFE99C" w14:textId="4B41C1D7" w:rsidR="001F0336" w:rsidRDefault="001F0336" w:rsidP="00565BCB">
      <w:pPr>
        <w:rPr>
          <w:rFonts w:ascii="Arial" w:hAnsi="Arial" w:cs="Arial"/>
          <w:sz w:val="24"/>
          <w:szCs w:val="24"/>
        </w:rPr>
      </w:pPr>
    </w:p>
    <w:p w14:paraId="34B6297A" w14:textId="4B61F507" w:rsidR="001F0336" w:rsidRDefault="001F0336" w:rsidP="00565BCB">
      <w:pPr>
        <w:rPr>
          <w:rFonts w:ascii="Arial" w:hAnsi="Arial" w:cs="Arial"/>
          <w:sz w:val="24"/>
          <w:szCs w:val="24"/>
        </w:rPr>
      </w:pPr>
    </w:p>
    <w:p w14:paraId="19569656" w14:textId="29D20EE0" w:rsidR="001F0336" w:rsidRDefault="001F0336" w:rsidP="00565BCB">
      <w:pPr>
        <w:rPr>
          <w:rFonts w:ascii="Arial" w:hAnsi="Arial" w:cs="Arial"/>
          <w:sz w:val="24"/>
          <w:szCs w:val="24"/>
        </w:rPr>
      </w:pPr>
    </w:p>
    <w:p w14:paraId="7A91729A" w14:textId="77777777" w:rsidR="001F0336" w:rsidRDefault="001F0336" w:rsidP="00565BCB">
      <w:pPr>
        <w:rPr>
          <w:rFonts w:ascii="Arial" w:hAnsi="Arial" w:cs="Arial"/>
          <w:sz w:val="24"/>
          <w:szCs w:val="24"/>
        </w:rPr>
      </w:pPr>
    </w:p>
    <w:p w14:paraId="36259D41" w14:textId="77777777" w:rsidR="00565BCB" w:rsidRDefault="00565BCB" w:rsidP="00565BCB">
      <w:pPr>
        <w:rPr>
          <w:rFonts w:ascii="Arial" w:hAnsi="Arial" w:cs="Arial"/>
          <w:sz w:val="24"/>
          <w:szCs w:val="24"/>
        </w:rPr>
      </w:pPr>
    </w:p>
    <w:p w14:paraId="4D4046B0" w14:textId="77777777" w:rsidR="00565BCB" w:rsidRDefault="00565BCB" w:rsidP="00565BCB">
      <w:pPr>
        <w:rPr>
          <w:rFonts w:ascii="Arial" w:hAnsi="Arial" w:cs="Arial"/>
          <w:sz w:val="24"/>
          <w:szCs w:val="24"/>
        </w:rPr>
      </w:pPr>
    </w:p>
    <w:p w14:paraId="7704E4E8" w14:textId="581EFC69" w:rsidR="00565BCB" w:rsidRDefault="00565BCB" w:rsidP="00E9160C">
      <w:pPr>
        <w:rPr>
          <w:rFonts w:ascii="Arial" w:hAnsi="Arial" w:cs="Arial"/>
          <w:sz w:val="24"/>
          <w:szCs w:val="24"/>
        </w:rPr>
      </w:pPr>
    </w:p>
    <w:p w14:paraId="37C62C79" w14:textId="77777777" w:rsidR="000757DE" w:rsidRDefault="000757DE" w:rsidP="00E9160C">
      <w:pPr>
        <w:rPr>
          <w:rFonts w:ascii="Arial" w:hAnsi="Arial" w:cs="Arial"/>
          <w:sz w:val="24"/>
          <w:szCs w:val="24"/>
        </w:rPr>
      </w:pPr>
    </w:p>
    <w:p w14:paraId="6B0413F0" w14:textId="1DBF9550" w:rsidR="00196A2F" w:rsidRDefault="00196A2F" w:rsidP="00E9160C">
      <w:pPr>
        <w:rPr>
          <w:rFonts w:ascii="Arial" w:hAnsi="Arial" w:cs="Arial"/>
          <w:sz w:val="24"/>
          <w:szCs w:val="24"/>
        </w:rPr>
      </w:pPr>
      <w:r>
        <w:rPr>
          <w:rFonts w:ascii="Arial" w:hAnsi="Arial" w:cs="Arial"/>
          <w:sz w:val="24"/>
          <w:szCs w:val="24"/>
        </w:rPr>
        <w:lastRenderedPageBreak/>
        <w:t xml:space="preserve">EXECUTIVE SUMMARY </w:t>
      </w:r>
    </w:p>
    <w:p w14:paraId="59CFE817" w14:textId="1807A5E1" w:rsidR="00196A2F" w:rsidRDefault="00196A2F" w:rsidP="00E9160C">
      <w:pPr>
        <w:rPr>
          <w:rFonts w:ascii="Arial" w:hAnsi="Arial" w:cs="Arial"/>
          <w:sz w:val="24"/>
          <w:szCs w:val="24"/>
        </w:rPr>
      </w:pPr>
    </w:p>
    <w:p w14:paraId="14294675" w14:textId="4EF247A3" w:rsidR="00FF0618" w:rsidRDefault="00196A2F" w:rsidP="00E9160C">
      <w:pPr>
        <w:rPr>
          <w:rFonts w:ascii="Arial" w:hAnsi="Arial" w:cs="Arial"/>
          <w:sz w:val="24"/>
          <w:szCs w:val="24"/>
        </w:rPr>
      </w:pPr>
      <w:r>
        <w:rPr>
          <w:rFonts w:ascii="Arial" w:hAnsi="Arial" w:cs="Arial"/>
          <w:sz w:val="24"/>
          <w:szCs w:val="24"/>
        </w:rPr>
        <w:t xml:space="preserve">This report </w:t>
      </w:r>
      <w:r w:rsidR="00585BFB">
        <w:rPr>
          <w:rFonts w:ascii="Arial" w:hAnsi="Arial" w:cs="Arial"/>
          <w:sz w:val="24"/>
          <w:szCs w:val="24"/>
        </w:rPr>
        <w:t>analyses</w:t>
      </w:r>
      <w:r>
        <w:rPr>
          <w:rFonts w:ascii="Arial" w:hAnsi="Arial" w:cs="Arial"/>
          <w:sz w:val="24"/>
          <w:szCs w:val="24"/>
        </w:rPr>
        <w:t xml:space="preserve"> the differences between </w:t>
      </w:r>
      <w:r w:rsidR="00585BFB">
        <w:rPr>
          <w:rFonts w:ascii="Arial" w:hAnsi="Arial" w:cs="Arial"/>
          <w:sz w:val="24"/>
          <w:szCs w:val="24"/>
        </w:rPr>
        <w:t xml:space="preserve">two </w:t>
      </w:r>
      <w:r>
        <w:rPr>
          <w:rFonts w:ascii="Arial" w:hAnsi="Arial" w:cs="Arial"/>
          <w:sz w:val="24"/>
          <w:szCs w:val="24"/>
        </w:rPr>
        <w:t xml:space="preserve">countries with Hofstede cultures model that it will help identify the cultural differences. The first country </w:t>
      </w:r>
      <w:r w:rsidR="00585BFB">
        <w:rPr>
          <w:rFonts w:ascii="Arial" w:hAnsi="Arial" w:cs="Arial"/>
          <w:sz w:val="24"/>
          <w:szCs w:val="24"/>
        </w:rPr>
        <w:t>chosen</w:t>
      </w:r>
      <w:r>
        <w:rPr>
          <w:rFonts w:ascii="Arial" w:hAnsi="Arial" w:cs="Arial"/>
          <w:sz w:val="24"/>
          <w:szCs w:val="24"/>
        </w:rPr>
        <w:t xml:space="preserve"> as</w:t>
      </w:r>
      <w:r w:rsidR="00585BFB">
        <w:rPr>
          <w:rFonts w:ascii="Arial" w:hAnsi="Arial" w:cs="Arial"/>
          <w:sz w:val="24"/>
          <w:szCs w:val="24"/>
        </w:rPr>
        <w:t xml:space="preserve"> a host</w:t>
      </w:r>
      <w:r>
        <w:rPr>
          <w:rFonts w:ascii="Arial" w:hAnsi="Arial" w:cs="Arial"/>
          <w:sz w:val="24"/>
          <w:szCs w:val="24"/>
        </w:rPr>
        <w:t xml:space="preserve"> is South </w:t>
      </w:r>
      <w:r w:rsidR="00585BFB">
        <w:rPr>
          <w:rFonts w:ascii="Arial" w:hAnsi="Arial" w:cs="Arial"/>
          <w:sz w:val="24"/>
          <w:szCs w:val="24"/>
        </w:rPr>
        <w:t>Korea and</w:t>
      </w:r>
      <w:r>
        <w:rPr>
          <w:rFonts w:ascii="Arial" w:hAnsi="Arial" w:cs="Arial"/>
          <w:sz w:val="24"/>
          <w:szCs w:val="24"/>
        </w:rPr>
        <w:t xml:space="preserve"> the second country is</w:t>
      </w:r>
      <w:r w:rsidR="00585BFB">
        <w:rPr>
          <w:rFonts w:ascii="Arial" w:hAnsi="Arial" w:cs="Arial"/>
          <w:sz w:val="24"/>
          <w:szCs w:val="24"/>
        </w:rPr>
        <w:t xml:space="preserve"> </w:t>
      </w:r>
      <w:r>
        <w:rPr>
          <w:rFonts w:ascii="Arial" w:hAnsi="Arial" w:cs="Arial"/>
          <w:sz w:val="24"/>
          <w:szCs w:val="24"/>
        </w:rPr>
        <w:t>United Kingdom as a visitor. Understanding of culture is essential in hospitality to attain the needs of the guest and it is a key in managing a successful staff</w:t>
      </w:r>
      <w:r w:rsidR="009431BB">
        <w:rPr>
          <w:rFonts w:ascii="Arial" w:hAnsi="Arial" w:cs="Arial"/>
          <w:sz w:val="24"/>
          <w:szCs w:val="24"/>
        </w:rPr>
        <w:t>.</w:t>
      </w:r>
    </w:p>
    <w:p w14:paraId="42BCC3A2" w14:textId="75FB19C5" w:rsidR="00196A2F" w:rsidRDefault="009431BB" w:rsidP="00E9160C">
      <w:pPr>
        <w:rPr>
          <w:rFonts w:ascii="Arial" w:hAnsi="Arial" w:cs="Arial"/>
          <w:sz w:val="24"/>
          <w:szCs w:val="24"/>
        </w:rPr>
      </w:pPr>
      <w:r>
        <w:rPr>
          <w:rFonts w:ascii="Arial" w:hAnsi="Arial" w:cs="Arial"/>
          <w:sz w:val="24"/>
          <w:szCs w:val="24"/>
        </w:rPr>
        <w:t xml:space="preserve">Korea was split in South Korea and North Korea in 1945 both have suffered </w:t>
      </w:r>
      <w:r w:rsidR="00E175C5">
        <w:rPr>
          <w:rFonts w:ascii="Arial" w:hAnsi="Arial" w:cs="Arial"/>
          <w:sz w:val="24"/>
          <w:szCs w:val="24"/>
        </w:rPr>
        <w:t>a</w:t>
      </w:r>
      <w:r>
        <w:rPr>
          <w:rFonts w:ascii="Arial" w:hAnsi="Arial" w:cs="Arial"/>
          <w:sz w:val="24"/>
          <w:szCs w:val="24"/>
        </w:rPr>
        <w:t xml:space="preserve"> huge amount of difficulty since the war. Their experience created new </w:t>
      </w:r>
      <w:r w:rsidR="00E175C5">
        <w:rPr>
          <w:rFonts w:ascii="Arial" w:hAnsi="Arial" w:cs="Arial"/>
          <w:sz w:val="24"/>
          <w:szCs w:val="24"/>
        </w:rPr>
        <w:t>ideals</w:t>
      </w:r>
      <w:r>
        <w:rPr>
          <w:rFonts w:ascii="Arial" w:hAnsi="Arial" w:cs="Arial"/>
          <w:sz w:val="24"/>
          <w:szCs w:val="24"/>
        </w:rPr>
        <w:t xml:space="preserve"> into Korean culture</w:t>
      </w:r>
      <w:r w:rsidR="009F0221">
        <w:rPr>
          <w:rFonts w:ascii="Arial" w:hAnsi="Arial" w:cs="Arial"/>
          <w:sz w:val="24"/>
          <w:szCs w:val="24"/>
        </w:rPr>
        <w:t xml:space="preserve">. The need for adaptability, tenacity and education </w:t>
      </w:r>
      <w:r w:rsidR="00E175C5">
        <w:rPr>
          <w:rFonts w:ascii="Arial" w:hAnsi="Arial" w:cs="Arial"/>
          <w:sz w:val="24"/>
          <w:szCs w:val="24"/>
        </w:rPr>
        <w:t>raised</w:t>
      </w:r>
      <w:r w:rsidR="009F0221">
        <w:rPr>
          <w:rFonts w:ascii="Arial" w:hAnsi="Arial" w:cs="Arial"/>
          <w:sz w:val="24"/>
          <w:szCs w:val="24"/>
        </w:rPr>
        <w:t xml:space="preserve">, and nationalism was revitalised. These contemporary attitudes have </w:t>
      </w:r>
      <w:r w:rsidR="00E175C5">
        <w:rPr>
          <w:rFonts w:ascii="Arial" w:hAnsi="Arial" w:cs="Arial"/>
          <w:sz w:val="24"/>
          <w:szCs w:val="24"/>
        </w:rPr>
        <w:t>combined</w:t>
      </w:r>
      <w:r w:rsidR="009F0221">
        <w:rPr>
          <w:rFonts w:ascii="Arial" w:hAnsi="Arial" w:cs="Arial"/>
          <w:sz w:val="24"/>
          <w:szCs w:val="24"/>
        </w:rPr>
        <w:t xml:space="preserve"> with older Asian traditions and the new cultural combination has worked in benefit of the country improvement.</w:t>
      </w:r>
      <w:r w:rsidR="00F80C55">
        <w:rPr>
          <w:rFonts w:ascii="Arial" w:hAnsi="Arial" w:cs="Arial"/>
          <w:sz w:val="24"/>
          <w:szCs w:val="24"/>
        </w:rPr>
        <w:t xml:space="preserve"> Over 96% of all </w:t>
      </w:r>
      <w:r w:rsidR="00E175C5">
        <w:rPr>
          <w:rFonts w:ascii="Arial" w:hAnsi="Arial" w:cs="Arial"/>
          <w:sz w:val="24"/>
          <w:szCs w:val="24"/>
        </w:rPr>
        <w:t>share’s</w:t>
      </w:r>
      <w:r w:rsidR="00F80C55">
        <w:rPr>
          <w:rFonts w:ascii="Arial" w:hAnsi="Arial" w:cs="Arial"/>
          <w:sz w:val="24"/>
          <w:szCs w:val="24"/>
        </w:rPr>
        <w:t xml:space="preserve"> same Korean ethnicity. This </w:t>
      </w:r>
      <w:r w:rsidR="00572DBE">
        <w:rPr>
          <w:rFonts w:ascii="Arial" w:hAnsi="Arial" w:cs="Arial"/>
          <w:sz w:val="24"/>
          <w:szCs w:val="24"/>
        </w:rPr>
        <w:t>character</w:t>
      </w:r>
      <w:r w:rsidR="00F80C55">
        <w:rPr>
          <w:rFonts w:ascii="Arial" w:hAnsi="Arial" w:cs="Arial"/>
          <w:sz w:val="24"/>
          <w:szCs w:val="24"/>
        </w:rPr>
        <w:t xml:space="preserve"> </w:t>
      </w:r>
      <w:r w:rsidR="00572DBE">
        <w:rPr>
          <w:rFonts w:ascii="Arial" w:hAnsi="Arial" w:cs="Arial"/>
          <w:sz w:val="24"/>
          <w:szCs w:val="24"/>
        </w:rPr>
        <w:t>provides societal union and help the collectivist orientation of the culture.</w:t>
      </w:r>
    </w:p>
    <w:p w14:paraId="1850A461" w14:textId="0EF63BD1" w:rsidR="00572DBE" w:rsidRDefault="00D52ED9" w:rsidP="00E9160C">
      <w:pPr>
        <w:rPr>
          <w:rFonts w:ascii="Arial" w:hAnsi="Arial" w:cs="Arial"/>
          <w:sz w:val="24"/>
          <w:szCs w:val="24"/>
        </w:rPr>
      </w:pPr>
      <w:r>
        <w:rPr>
          <w:rFonts w:ascii="Arial" w:hAnsi="Arial" w:cs="Arial"/>
          <w:sz w:val="24"/>
          <w:szCs w:val="24"/>
        </w:rPr>
        <w:t>“</w:t>
      </w:r>
      <w:r w:rsidR="00572DBE">
        <w:rPr>
          <w:rFonts w:ascii="Arial" w:hAnsi="Arial" w:cs="Arial"/>
          <w:sz w:val="24"/>
          <w:szCs w:val="24"/>
        </w:rPr>
        <w:t>British</w:t>
      </w:r>
      <w:r>
        <w:rPr>
          <w:rFonts w:ascii="Arial" w:hAnsi="Arial" w:cs="Arial"/>
          <w:sz w:val="24"/>
          <w:szCs w:val="24"/>
        </w:rPr>
        <w:t>”</w:t>
      </w:r>
      <w:r w:rsidR="00572DBE">
        <w:rPr>
          <w:rFonts w:ascii="Arial" w:hAnsi="Arial" w:cs="Arial"/>
          <w:sz w:val="24"/>
          <w:szCs w:val="24"/>
        </w:rPr>
        <w:t xml:space="preserve"> is not the same with</w:t>
      </w:r>
      <w:r>
        <w:rPr>
          <w:rFonts w:ascii="Arial" w:hAnsi="Arial" w:cs="Arial"/>
          <w:sz w:val="24"/>
          <w:szCs w:val="24"/>
        </w:rPr>
        <w:t>”</w:t>
      </w:r>
      <w:r w:rsidR="00572DBE">
        <w:rPr>
          <w:rFonts w:ascii="Arial" w:hAnsi="Arial" w:cs="Arial"/>
          <w:sz w:val="24"/>
          <w:szCs w:val="24"/>
        </w:rPr>
        <w:t xml:space="preserve"> English</w:t>
      </w:r>
      <w:r>
        <w:rPr>
          <w:rFonts w:ascii="Arial" w:hAnsi="Arial" w:cs="Arial"/>
          <w:sz w:val="24"/>
          <w:szCs w:val="24"/>
        </w:rPr>
        <w:t>”</w:t>
      </w:r>
      <w:r w:rsidR="00572DBE">
        <w:rPr>
          <w:rFonts w:ascii="Arial" w:hAnsi="Arial" w:cs="Arial"/>
          <w:sz w:val="24"/>
          <w:szCs w:val="24"/>
        </w:rPr>
        <w:t xml:space="preserve">. British refer to people from England, </w:t>
      </w:r>
      <w:r>
        <w:rPr>
          <w:rFonts w:ascii="Arial" w:hAnsi="Arial" w:cs="Arial"/>
          <w:sz w:val="24"/>
          <w:szCs w:val="24"/>
        </w:rPr>
        <w:t>Wales,</w:t>
      </w:r>
      <w:r w:rsidR="00572DBE">
        <w:rPr>
          <w:rFonts w:ascii="Arial" w:hAnsi="Arial" w:cs="Arial"/>
          <w:sz w:val="24"/>
          <w:szCs w:val="24"/>
        </w:rPr>
        <w:t xml:space="preserve"> and </w:t>
      </w:r>
      <w:r>
        <w:rPr>
          <w:rFonts w:ascii="Arial" w:hAnsi="Arial" w:cs="Arial"/>
          <w:sz w:val="24"/>
          <w:szCs w:val="24"/>
        </w:rPr>
        <w:t>Scotland,</w:t>
      </w:r>
      <w:r w:rsidR="00572DBE">
        <w:rPr>
          <w:rFonts w:ascii="Arial" w:hAnsi="Arial" w:cs="Arial"/>
          <w:sz w:val="24"/>
          <w:szCs w:val="24"/>
        </w:rPr>
        <w:t xml:space="preserve"> </w:t>
      </w:r>
      <w:r>
        <w:rPr>
          <w:rFonts w:ascii="Arial" w:hAnsi="Arial" w:cs="Arial"/>
          <w:sz w:val="24"/>
          <w:szCs w:val="24"/>
        </w:rPr>
        <w:t>whilst English</w:t>
      </w:r>
      <w:r w:rsidR="00572DBE">
        <w:rPr>
          <w:rFonts w:ascii="Arial" w:hAnsi="Arial" w:cs="Arial"/>
          <w:sz w:val="24"/>
          <w:szCs w:val="24"/>
        </w:rPr>
        <w:t xml:space="preserve"> </w:t>
      </w:r>
      <w:r>
        <w:rPr>
          <w:rFonts w:ascii="Arial" w:hAnsi="Arial" w:cs="Arial"/>
          <w:sz w:val="24"/>
          <w:szCs w:val="24"/>
        </w:rPr>
        <w:t>refers</w:t>
      </w:r>
      <w:r w:rsidR="00572DBE">
        <w:rPr>
          <w:rFonts w:ascii="Arial" w:hAnsi="Arial" w:cs="Arial"/>
          <w:sz w:val="24"/>
          <w:szCs w:val="24"/>
        </w:rPr>
        <w:t xml:space="preserve"> to people just from England. People from Northern Ireland may </w:t>
      </w:r>
      <w:r>
        <w:rPr>
          <w:rFonts w:ascii="Arial" w:hAnsi="Arial" w:cs="Arial"/>
          <w:sz w:val="24"/>
          <w:szCs w:val="24"/>
        </w:rPr>
        <w:t>find offended of being called “British”</w:t>
      </w:r>
      <w:r w:rsidR="008628F8">
        <w:rPr>
          <w:rFonts w:ascii="Arial" w:hAnsi="Arial" w:cs="Arial"/>
          <w:sz w:val="24"/>
          <w:szCs w:val="24"/>
        </w:rPr>
        <w:t xml:space="preserve"> (Culturalatlas, 2023).</w:t>
      </w:r>
    </w:p>
    <w:p w14:paraId="3924FE17" w14:textId="5B348F45" w:rsidR="00FF0618" w:rsidRDefault="00FF0618" w:rsidP="00E9160C">
      <w:pPr>
        <w:rPr>
          <w:rFonts w:ascii="Arial" w:hAnsi="Arial" w:cs="Arial"/>
          <w:sz w:val="24"/>
          <w:szCs w:val="24"/>
        </w:rPr>
      </w:pPr>
    </w:p>
    <w:p w14:paraId="0A693EE2" w14:textId="029E1E66" w:rsidR="00FF0618" w:rsidRDefault="00FF0618" w:rsidP="00E9160C">
      <w:pPr>
        <w:rPr>
          <w:rFonts w:ascii="Arial" w:hAnsi="Arial" w:cs="Arial"/>
          <w:sz w:val="24"/>
          <w:szCs w:val="24"/>
        </w:rPr>
      </w:pPr>
    </w:p>
    <w:p w14:paraId="0700EEAC" w14:textId="49D0F821" w:rsidR="00FF0618" w:rsidRDefault="00FF0618" w:rsidP="00E9160C">
      <w:pPr>
        <w:rPr>
          <w:rFonts w:ascii="Arial" w:hAnsi="Arial" w:cs="Arial"/>
          <w:sz w:val="24"/>
          <w:szCs w:val="24"/>
        </w:rPr>
      </w:pPr>
    </w:p>
    <w:p w14:paraId="70CBEAEF" w14:textId="5A00C563" w:rsidR="00FF0618" w:rsidRDefault="00FF0618" w:rsidP="00E9160C">
      <w:pPr>
        <w:rPr>
          <w:rFonts w:ascii="Arial" w:hAnsi="Arial" w:cs="Arial"/>
          <w:sz w:val="24"/>
          <w:szCs w:val="24"/>
        </w:rPr>
      </w:pPr>
    </w:p>
    <w:p w14:paraId="6AA15CD3" w14:textId="4B730024" w:rsidR="00FF0618" w:rsidRDefault="00FF0618" w:rsidP="00E9160C">
      <w:pPr>
        <w:rPr>
          <w:rFonts w:ascii="Arial" w:hAnsi="Arial" w:cs="Arial"/>
          <w:sz w:val="24"/>
          <w:szCs w:val="24"/>
        </w:rPr>
      </w:pPr>
    </w:p>
    <w:p w14:paraId="15D937BA" w14:textId="493B9B75" w:rsidR="00FF0618" w:rsidRDefault="00FF0618" w:rsidP="00E9160C">
      <w:pPr>
        <w:rPr>
          <w:rFonts w:ascii="Arial" w:hAnsi="Arial" w:cs="Arial"/>
          <w:sz w:val="24"/>
          <w:szCs w:val="24"/>
        </w:rPr>
      </w:pPr>
    </w:p>
    <w:p w14:paraId="0EC7BCE3" w14:textId="1FA5FABA" w:rsidR="00FF0618" w:rsidRDefault="00FF0618" w:rsidP="00E9160C">
      <w:pPr>
        <w:rPr>
          <w:rFonts w:ascii="Arial" w:hAnsi="Arial" w:cs="Arial"/>
          <w:sz w:val="24"/>
          <w:szCs w:val="24"/>
        </w:rPr>
      </w:pPr>
    </w:p>
    <w:p w14:paraId="3D907621" w14:textId="6A10B18B" w:rsidR="00FF0618" w:rsidRDefault="00FF0618" w:rsidP="00E9160C">
      <w:pPr>
        <w:rPr>
          <w:rFonts w:ascii="Arial" w:hAnsi="Arial" w:cs="Arial"/>
          <w:sz w:val="24"/>
          <w:szCs w:val="24"/>
        </w:rPr>
      </w:pPr>
    </w:p>
    <w:p w14:paraId="1D780E5F" w14:textId="21CC0311" w:rsidR="00FF0618" w:rsidRDefault="00FF0618" w:rsidP="00E9160C">
      <w:pPr>
        <w:rPr>
          <w:rFonts w:ascii="Arial" w:hAnsi="Arial" w:cs="Arial"/>
          <w:sz w:val="24"/>
          <w:szCs w:val="24"/>
        </w:rPr>
      </w:pPr>
    </w:p>
    <w:p w14:paraId="2A9E71A1" w14:textId="1B79E7C9" w:rsidR="00FF0618" w:rsidRDefault="00FF0618" w:rsidP="00E9160C">
      <w:pPr>
        <w:rPr>
          <w:rFonts w:ascii="Arial" w:hAnsi="Arial" w:cs="Arial"/>
          <w:sz w:val="24"/>
          <w:szCs w:val="24"/>
        </w:rPr>
      </w:pPr>
    </w:p>
    <w:p w14:paraId="2EBDC9A3" w14:textId="41ED2DDC" w:rsidR="00FF0618" w:rsidRDefault="00FF0618" w:rsidP="00E9160C">
      <w:pPr>
        <w:rPr>
          <w:rFonts w:ascii="Arial" w:hAnsi="Arial" w:cs="Arial"/>
          <w:sz w:val="24"/>
          <w:szCs w:val="24"/>
        </w:rPr>
      </w:pPr>
    </w:p>
    <w:p w14:paraId="43051AE0" w14:textId="35E4E7EE" w:rsidR="00FF0618" w:rsidRDefault="00FF0618" w:rsidP="00E9160C">
      <w:pPr>
        <w:rPr>
          <w:rFonts w:ascii="Arial" w:hAnsi="Arial" w:cs="Arial"/>
          <w:sz w:val="24"/>
          <w:szCs w:val="24"/>
        </w:rPr>
      </w:pPr>
    </w:p>
    <w:p w14:paraId="29A26629" w14:textId="5635FE6C" w:rsidR="00FF0618" w:rsidRDefault="00FF0618" w:rsidP="00E9160C">
      <w:pPr>
        <w:rPr>
          <w:rFonts w:ascii="Arial" w:hAnsi="Arial" w:cs="Arial"/>
          <w:sz w:val="24"/>
          <w:szCs w:val="24"/>
        </w:rPr>
      </w:pPr>
    </w:p>
    <w:p w14:paraId="706E52AB" w14:textId="5366575E" w:rsidR="00FF0618" w:rsidRDefault="00FF0618" w:rsidP="00E9160C">
      <w:pPr>
        <w:rPr>
          <w:rFonts w:ascii="Arial" w:hAnsi="Arial" w:cs="Arial"/>
          <w:sz w:val="24"/>
          <w:szCs w:val="24"/>
        </w:rPr>
      </w:pPr>
    </w:p>
    <w:p w14:paraId="183284B2" w14:textId="65196872" w:rsidR="00FF0618" w:rsidRDefault="00FF0618" w:rsidP="00E9160C">
      <w:pPr>
        <w:rPr>
          <w:rFonts w:ascii="Arial" w:hAnsi="Arial" w:cs="Arial"/>
          <w:sz w:val="24"/>
          <w:szCs w:val="24"/>
        </w:rPr>
      </w:pPr>
    </w:p>
    <w:p w14:paraId="1AC8B7B5" w14:textId="213C4983" w:rsidR="00FF0618" w:rsidRDefault="00FF0618" w:rsidP="00E9160C">
      <w:pPr>
        <w:rPr>
          <w:rFonts w:ascii="Arial" w:hAnsi="Arial" w:cs="Arial"/>
          <w:sz w:val="24"/>
          <w:szCs w:val="24"/>
        </w:rPr>
      </w:pPr>
    </w:p>
    <w:p w14:paraId="31272C5B" w14:textId="21A30701" w:rsidR="00FF0618" w:rsidRDefault="00FF0618" w:rsidP="00E9160C">
      <w:pPr>
        <w:rPr>
          <w:rFonts w:ascii="Arial" w:hAnsi="Arial" w:cs="Arial"/>
          <w:sz w:val="24"/>
          <w:szCs w:val="24"/>
        </w:rPr>
      </w:pPr>
    </w:p>
    <w:p w14:paraId="37EBAB1A" w14:textId="77777777" w:rsidR="00721B37" w:rsidRDefault="00721B37" w:rsidP="00E9160C">
      <w:pPr>
        <w:rPr>
          <w:rFonts w:ascii="Arial" w:hAnsi="Arial" w:cs="Arial"/>
          <w:sz w:val="24"/>
          <w:szCs w:val="24"/>
        </w:rPr>
      </w:pPr>
    </w:p>
    <w:p w14:paraId="47611F50" w14:textId="6CAEE7E6" w:rsidR="00FF0618" w:rsidRDefault="00FF0618" w:rsidP="00E9160C">
      <w:pPr>
        <w:rPr>
          <w:rFonts w:ascii="Arial" w:hAnsi="Arial" w:cs="Arial"/>
          <w:sz w:val="24"/>
          <w:szCs w:val="24"/>
        </w:rPr>
      </w:pPr>
      <w:r>
        <w:rPr>
          <w:rFonts w:ascii="Arial" w:hAnsi="Arial" w:cs="Arial"/>
          <w:sz w:val="24"/>
          <w:szCs w:val="24"/>
        </w:rPr>
        <w:lastRenderedPageBreak/>
        <w:t>INTRODUCTION</w:t>
      </w:r>
    </w:p>
    <w:p w14:paraId="01BBF480" w14:textId="4D4DE1B9" w:rsidR="00FF0618" w:rsidRDefault="00FF0618" w:rsidP="00E9160C">
      <w:pPr>
        <w:rPr>
          <w:rFonts w:ascii="Arial" w:hAnsi="Arial" w:cs="Arial"/>
          <w:sz w:val="24"/>
          <w:szCs w:val="24"/>
        </w:rPr>
      </w:pPr>
      <w:r>
        <w:rPr>
          <w:rFonts w:ascii="Arial" w:hAnsi="Arial" w:cs="Arial"/>
          <w:sz w:val="24"/>
          <w:szCs w:val="24"/>
        </w:rPr>
        <w:t>Cultural awareness is the capacity of an organization to know and appreciate the differences from other backgrounds so they can be able to interact successfully.</w:t>
      </w:r>
    </w:p>
    <w:p w14:paraId="03562ADF" w14:textId="77777777" w:rsidR="00721B37" w:rsidRDefault="00FF0618" w:rsidP="00E9160C">
      <w:pPr>
        <w:rPr>
          <w:rFonts w:ascii="Arial" w:hAnsi="Arial" w:cs="Arial"/>
          <w:sz w:val="24"/>
          <w:szCs w:val="24"/>
        </w:rPr>
      </w:pPr>
      <w:r>
        <w:rPr>
          <w:rFonts w:ascii="Arial" w:hAnsi="Arial" w:cs="Arial"/>
          <w:sz w:val="24"/>
          <w:szCs w:val="24"/>
        </w:rPr>
        <w:t>The real challenge is the interaction and work effectively between staff and managers in an organization that has increase international operation because of intercultural communication</w:t>
      </w:r>
      <w:r w:rsidR="00C34290">
        <w:rPr>
          <w:rFonts w:ascii="Arial" w:hAnsi="Arial" w:cs="Arial"/>
          <w:sz w:val="24"/>
          <w:szCs w:val="24"/>
        </w:rPr>
        <w:t xml:space="preserve"> (Alexandra Grobelna, 2015).</w:t>
      </w:r>
      <w:r w:rsidR="00721B37">
        <w:rPr>
          <w:rFonts w:ascii="Arial" w:hAnsi="Arial" w:cs="Arial"/>
          <w:sz w:val="24"/>
          <w:szCs w:val="24"/>
        </w:rPr>
        <w:t xml:space="preserve"> </w:t>
      </w:r>
    </w:p>
    <w:p w14:paraId="694E9804" w14:textId="10FB5401" w:rsidR="00721B37" w:rsidRDefault="00721B37" w:rsidP="00721B37">
      <w:pPr>
        <w:rPr>
          <w:rFonts w:ascii="Arial" w:hAnsi="Arial" w:cs="Arial"/>
          <w:sz w:val="24"/>
          <w:szCs w:val="24"/>
        </w:rPr>
      </w:pPr>
      <w:r w:rsidRPr="00721B37">
        <w:rPr>
          <w:rFonts w:ascii="Arial" w:hAnsi="Arial" w:cs="Arial"/>
          <w:color w:val="000000" w:themeColor="text1"/>
          <w:sz w:val="24"/>
          <w:szCs w:val="24"/>
          <w:shd w:val="clear" w:color="auto" w:fill="FFFFFF"/>
        </w:rPr>
        <w:t>“National Culture cannot be changed, but you should understand and respect it</w:t>
      </w:r>
      <w:r>
        <w:rPr>
          <w:rFonts w:ascii="Arial" w:hAnsi="Arial" w:cs="Arial"/>
          <w:color w:val="000000" w:themeColor="text1"/>
          <w:sz w:val="24"/>
          <w:szCs w:val="24"/>
          <w:shd w:val="clear" w:color="auto" w:fill="FFFFFF"/>
        </w:rPr>
        <w:t xml:space="preserve"> “(G. Hofstede, 2011).</w:t>
      </w:r>
    </w:p>
    <w:p w14:paraId="239FA12B" w14:textId="64FD6D14" w:rsidR="00C34290" w:rsidRDefault="00C34290" w:rsidP="00721B37">
      <w:pPr>
        <w:rPr>
          <w:rFonts w:ascii="Arial" w:hAnsi="Arial" w:cs="Arial"/>
          <w:sz w:val="24"/>
          <w:szCs w:val="24"/>
        </w:rPr>
      </w:pPr>
      <w:r>
        <w:rPr>
          <w:rFonts w:ascii="Arial" w:hAnsi="Arial" w:cs="Arial"/>
          <w:sz w:val="24"/>
          <w:szCs w:val="24"/>
        </w:rPr>
        <w:t xml:space="preserve">Hofstede’s cultural dimensions theory was one of the first researches developed by Geert Hofstede, to analyse the culture on the values management practices. </w:t>
      </w:r>
    </w:p>
    <w:p w14:paraId="5F557677" w14:textId="18EBF971" w:rsidR="00C34290" w:rsidRDefault="00C34290" w:rsidP="00C34290">
      <w:pPr>
        <w:tabs>
          <w:tab w:val="left" w:pos="7896"/>
        </w:tabs>
        <w:rPr>
          <w:rFonts w:ascii="Arial" w:hAnsi="Arial" w:cs="Arial"/>
          <w:sz w:val="24"/>
          <w:szCs w:val="24"/>
        </w:rPr>
      </w:pPr>
      <w:r>
        <w:rPr>
          <w:rFonts w:ascii="Arial" w:hAnsi="Arial" w:cs="Arial"/>
          <w:sz w:val="24"/>
          <w:szCs w:val="24"/>
        </w:rPr>
        <w:t>The Hofstede model of national culture consist in six dimensions:</w:t>
      </w:r>
    </w:p>
    <w:p w14:paraId="2FCD3594" w14:textId="7E789596" w:rsidR="00C34290" w:rsidRDefault="00C34290" w:rsidP="00C34290">
      <w:pPr>
        <w:pStyle w:val="ListParagraph"/>
        <w:numPr>
          <w:ilvl w:val="0"/>
          <w:numId w:val="1"/>
        </w:numPr>
        <w:tabs>
          <w:tab w:val="left" w:pos="7896"/>
        </w:tabs>
        <w:rPr>
          <w:rFonts w:ascii="Arial" w:hAnsi="Arial" w:cs="Arial"/>
          <w:sz w:val="24"/>
          <w:szCs w:val="24"/>
        </w:rPr>
      </w:pPr>
      <w:r>
        <w:rPr>
          <w:rFonts w:ascii="Arial" w:hAnsi="Arial" w:cs="Arial"/>
          <w:sz w:val="24"/>
          <w:szCs w:val="24"/>
        </w:rPr>
        <w:t>Power distance</w:t>
      </w:r>
    </w:p>
    <w:p w14:paraId="730F8BF5" w14:textId="09573867" w:rsidR="00C34290" w:rsidRDefault="00C34290" w:rsidP="00C34290">
      <w:pPr>
        <w:pStyle w:val="ListParagraph"/>
        <w:numPr>
          <w:ilvl w:val="0"/>
          <w:numId w:val="1"/>
        </w:numPr>
        <w:tabs>
          <w:tab w:val="left" w:pos="7896"/>
        </w:tabs>
        <w:rPr>
          <w:rFonts w:ascii="Arial" w:hAnsi="Arial" w:cs="Arial"/>
          <w:sz w:val="24"/>
          <w:szCs w:val="24"/>
        </w:rPr>
      </w:pPr>
      <w:r>
        <w:rPr>
          <w:rFonts w:ascii="Arial" w:hAnsi="Arial" w:cs="Arial"/>
          <w:sz w:val="24"/>
          <w:szCs w:val="24"/>
        </w:rPr>
        <w:t>Individualism versus collectivism</w:t>
      </w:r>
    </w:p>
    <w:p w14:paraId="721B6B02" w14:textId="31ADE647" w:rsidR="00C34290" w:rsidRDefault="00C34290" w:rsidP="00C34290">
      <w:pPr>
        <w:pStyle w:val="ListParagraph"/>
        <w:numPr>
          <w:ilvl w:val="0"/>
          <w:numId w:val="1"/>
        </w:numPr>
        <w:tabs>
          <w:tab w:val="left" w:pos="7896"/>
        </w:tabs>
        <w:rPr>
          <w:rFonts w:ascii="Arial" w:hAnsi="Arial" w:cs="Arial"/>
          <w:sz w:val="24"/>
          <w:szCs w:val="24"/>
        </w:rPr>
      </w:pPr>
      <w:r>
        <w:rPr>
          <w:rFonts w:ascii="Arial" w:hAnsi="Arial" w:cs="Arial"/>
          <w:sz w:val="24"/>
          <w:szCs w:val="24"/>
        </w:rPr>
        <w:t>Masculinity versus femininity</w:t>
      </w:r>
    </w:p>
    <w:p w14:paraId="7B0AA6B2" w14:textId="75AD1F03" w:rsidR="00C34290" w:rsidRDefault="00C34290" w:rsidP="00C34290">
      <w:pPr>
        <w:pStyle w:val="ListParagraph"/>
        <w:numPr>
          <w:ilvl w:val="0"/>
          <w:numId w:val="1"/>
        </w:numPr>
        <w:tabs>
          <w:tab w:val="left" w:pos="7896"/>
        </w:tabs>
        <w:rPr>
          <w:rFonts w:ascii="Arial" w:hAnsi="Arial" w:cs="Arial"/>
          <w:sz w:val="24"/>
          <w:szCs w:val="24"/>
        </w:rPr>
      </w:pPr>
      <w:r>
        <w:rPr>
          <w:rFonts w:ascii="Arial" w:hAnsi="Arial" w:cs="Arial"/>
          <w:sz w:val="24"/>
          <w:szCs w:val="24"/>
        </w:rPr>
        <w:t>Uncertainty avoidance</w:t>
      </w:r>
    </w:p>
    <w:p w14:paraId="684C1D47" w14:textId="5F4A4641" w:rsidR="00C34290" w:rsidRDefault="00C34290" w:rsidP="00C34290">
      <w:pPr>
        <w:pStyle w:val="ListParagraph"/>
        <w:numPr>
          <w:ilvl w:val="0"/>
          <w:numId w:val="1"/>
        </w:numPr>
        <w:tabs>
          <w:tab w:val="left" w:pos="7896"/>
        </w:tabs>
        <w:rPr>
          <w:rFonts w:ascii="Arial" w:hAnsi="Arial" w:cs="Arial"/>
          <w:sz w:val="24"/>
          <w:szCs w:val="24"/>
        </w:rPr>
      </w:pPr>
      <w:r>
        <w:rPr>
          <w:rFonts w:ascii="Arial" w:hAnsi="Arial" w:cs="Arial"/>
          <w:sz w:val="24"/>
          <w:szCs w:val="24"/>
        </w:rPr>
        <w:t>Long term orientation versus short term orientation</w:t>
      </w:r>
    </w:p>
    <w:p w14:paraId="3F76206D" w14:textId="2175F7E0" w:rsidR="00C34290" w:rsidRDefault="00C34290" w:rsidP="00C34290">
      <w:pPr>
        <w:pStyle w:val="ListParagraph"/>
        <w:numPr>
          <w:ilvl w:val="0"/>
          <w:numId w:val="1"/>
        </w:numPr>
        <w:tabs>
          <w:tab w:val="left" w:pos="7896"/>
        </w:tabs>
        <w:rPr>
          <w:rFonts w:ascii="Arial" w:hAnsi="Arial" w:cs="Arial"/>
          <w:sz w:val="24"/>
          <w:szCs w:val="24"/>
        </w:rPr>
      </w:pPr>
      <w:r>
        <w:rPr>
          <w:rFonts w:ascii="Arial" w:hAnsi="Arial" w:cs="Arial"/>
          <w:sz w:val="24"/>
          <w:szCs w:val="24"/>
        </w:rPr>
        <w:t>Indulgence versus restraint.</w:t>
      </w:r>
    </w:p>
    <w:p w14:paraId="298EAAA9" w14:textId="0D034F94" w:rsidR="000757DE" w:rsidRDefault="00367FE7" w:rsidP="000757DE">
      <w:pPr>
        <w:tabs>
          <w:tab w:val="left" w:pos="7896"/>
        </w:tabs>
        <w:rPr>
          <w:rFonts w:ascii="Arial" w:hAnsi="Arial" w:cs="Arial"/>
          <w:sz w:val="24"/>
          <w:szCs w:val="24"/>
        </w:rPr>
      </w:pPr>
      <w:r>
        <w:rPr>
          <w:rFonts w:ascii="Arial" w:hAnsi="Arial" w:cs="Arial"/>
          <w:sz w:val="24"/>
          <w:szCs w:val="24"/>
        </w:rPr>
        <w:t>The report will focus on the application of Hofstede model on cultural differences between South Korea and United Kingdom.</w:t>
      </w:r>
    </w:p>
    <w:p w14:paraId="53109F54" w14:textId="77777777" w:rsidR="000757DE" w:rsidRDefault="000757DE" w:rsidP="000757DE">
      <w:pPr>
        <w:tabs>
          <w:tab w:val="left" w:pos="7896"/>
        </w:tabs>
        <w:rPr>
          <w:rFonts w:ascii="Arial" w:hAnsi="Arial" w:cs="Arial"/>
          <w:sz w:val="24"/>
          <w:szCs w:val="24"/>
        </w:rPr>
      </w:pPr>
    </w:p>
    <w:p w14:paraId="773C0B2A" w14:textId="7FF61615" w:rsidR="00367FE7" w:rsidRPr="00721B37" w:rsidRDefault="00367FE7" w:rsidP="00721B37">
      <w:pPr>
        <w:tabs>
          <w:tab w:val="left" w:pos="7896"/>
        </w:tabs>
        <w:ind w:left="360"/>
        <w:rPr>
          <w:rFonts w:ascii="Arial" w:hAnsi="Arial" w:cs="Arial"/>
          <w:color w:val="0070C0"/>
          <w:sz w:val="24"/>
          <w:szCs w:val="24"/>
        </w:rPr>
      </w:pPr>
      <w:r w:rsidRPr="00721B37">
        <w:rPr>
          <w:rFonts w:ascii="Arial" w:hAnsi="Arial" w:cs="Arial"/>
          <w:color w:val="0070C0"/>
          <w:sz w:val="24"/>
          <w:szCs w:val="24"/>
        </w:rPr>
        <w:t>SOUTH KOREA</w:t>
      </w:r>
    </w:p>
    <w:p w14:paraId="7BC58DD6" w14:textId="68C4410E" w:rsidR="004D7857" w:rsidRDefault="004D7857" w:rsidP="00367FE7">
      <w:pPr>
        <w:tabs>
          <w:tab w:val="left" w:pos="7896"/>
        </w:tabs>
        <w:ind w:left="360"/>
        <w:rPr>
          <w:rFonts w:ascii="Arial" w:hAnsi="Arial" w:cs="Arial"/>
          <w:sz w:val="24"/>
          <w:szCs w:val="24"/>
        </w:rPr>
      </w:pPr>
    </w:p>
    <w:p w14:paraId="4C00A44E" w14:textId="6BFB3D81" w:rsidR="00FC6360" w:rsidRDefault="00FC6360" w:rsidP="00FC6360">
      <w:pPr>
        <w:tabs>
          <w:tab w:val="left" w:pos="7896"/>
        </w:tabs>
        <w:ind w:left="360"/>
        <w:rPr>
          <w:rFonts w:ascii="Arial" w:hAnsi="Arial" w:cs="Arial"/>
          <w:sz w:val="24"/>
          <w:szCs w:val="24"/>
        </w:rPr>
      </w:pPr>
      <w:r>
        <w:rPr>
          <w:rFonts w:ascii="Arial" w:hAnsi="Arial" w:cs="Arial"/>
          <w:noProof/>
          <w:sz w:val="24"/>
          <w:szCs w:val="24"/>
        </w:rPr>
        <w:drawing>
          <wp:inline distT="0" distB="0" distL="0" distR="0" wp14:anchorId="20735C80" wp14:editId="0FA908FD">
            <wp:extent cx="5349240" cy="3078480"/>
            <wp:effectExtent l="0" t="0" r="3810" b="7620"/>
            <wp:docPr id="3" name="Picture 3" descr="A picture containing tree, water, outdoor, ri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ree, water, outdoor, river&#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349240" cy="3078480"/>
                    </a:xfrm>
                    <a:prstGeom prst="rect">
                      <a:avLst/>
                    </a:prstGeom>
                    <a:noFill/>
                    <a:ln>
                      <a:noFill/>
                    </a:ln>
                  </pic:spPr>
                </pic:pic>
              </a:graphicData>
            </a:graphic>
          </wp:inline>
        </w:drawing>
      </w:r>
    </w:p>
    <w:p w14:paraId="1A2B0938" w14:textId="16E9FD1A" w:rsidR="00FC6360" w:rsidRDefault="00FC6360" w:rsidP="00367FE7">
      <w:pPr>
        <w:tabs>
          <w:tab w:val="left" w:pos="7896"/>
        </w:tabs>
        <w:ind w:left="360"/>
        <w:rPr>
          <w:rFonts w:ascii="Arial" w:hAnsi="Arial" w:cs="Arial"/>
          <w:sz w:val="24"/>
          <w:szCs w:val="24"/>
        </w:rPr>
      </w:pPr>
    </w:p>
    <w:p w14:paraId="5349ECCB" w14:textId="1EBA1DD7" w:rsidR="00367FE7" w:rsidRDefault="004D7857" w:rsidP="004D7857">
      <w:pPr>
        <w:tabs>
          <w:tab w:val="left" w:pos="7896"/>
        </w:tabs>
        <w:rPr>
          <w:rFonts w:ascii="Arial" w:hAnsi="Arial" w:cs="Arial"/>
          <w:sz w:val="24"/>
          <w:szCs w:val="24"/>
        </w:rPr>
      </w:pPr>
      <w:r>
        <w:rPr>
          <w:rFonts w:ascii="Arial" w:hAnsi="Arial" w:cs="Arial"/>
          <w:sz w:val="24"/>
          <w:szCs w:val="24"/>
        </w:rPr>
        <w:lastRenderedPageBreak/>
        <w:t>South Korea is</w:t>
      </w:r>
      <w:r w:rsidR="00E975B6">
        <w:rPr>
          <w:rFonts w:ascii="Arial" w:hAnsi="Arial" w:cs="Arial"/>
          <w:sz w:val="24"/>
          <w:szCs w:val="24"/>
        </w:rPr>
        <w:t xml:space="preserve"> a</w:t>
      </w:r>
      <w:r>
        <w:rPr>
          <w:rFonts w:ascii="Arial" w:hAnsi="Arial" w:cs="Arial"/>
          <w:sz w:val="24"/>
          <w:szCs w:val="24"/>
        </w:rPr>
        <w:t xml:space="preserve"> beautiful peninsula spread with 3.000 islands that has a long history which resulted in a unique town. </w:t>
      </w:r>
    </w:p>
    <w:p w14:paraId="0524B0A1" w14:textId="2708BCCF" w:rsidR="00553ABB" w:rsidRDefault="004D7857" w:rsidP="004D7857">
      <w:pPr>
        <w:tabs>
          <w:tab w:val="left" w:pos="7896"/>
        </w:tabs>
        <w:rPr>
          <w:rFonts w:ascii="Arial" w:hAnsi="Arial" w:cs="Arial"/>
          <w:sz w:val="24"/>
          <w:szCs w:val="24"/>
        </w:rPr>
      </w:pPr>
      <w:r>
        <w:rPr>
          <w:rFonts w:ascii="Arial" w:hAnsi="Arial" w:cs="Arial"/>
          <w:sz w:val="24"/>
          <w:szCs w:val="24"/>
        </w:rPr>
        <w:t>“Korean culture is reach, unique and very special, and it will be undoubtedly continue to be talked about the world” (Koreankulture, 2021).</w:t>
      </w:r>
    </w:p>
    <w:p w14:paraId="6653FDB4" w14:textId="47F0FCD3" w:rsidR="004D7857" w:rsidRDefault="004D7857" w:rsidP="004D7857">
      <w:pPr>
        <w:tabs>
          <w:tab w:val="left" w:pos="7896"/>
        </w:tabs>
        <w:rPr>
          <w:rFonts w:ascii="Arial" w:hAnsi="Arial" w:cs="Arial"/>
          <w:sz w:val="24"/>
          <w:szCs w:val="24"/>
        </w:rPr>
      </w:pPr>
    </w:p>
    <w:p w14:paraId="03200399" w14:textId="38D65131" w:rsidR="00E975B6" w:rsidRDefault="00E975B6" w:rsidP="004D7857">
      <w:pPr>
        <w:tabs>
          <w:tab w:val="left" w:pos="7896"/>
        </w:tabs>
        <w:rPr>
          <w:rFonts w:ascii="Arial" w:hAnsi="Arial" w:cs="Arial"/>
          <w:sz w:val="24"/>
          <w:szCs w:val="24"/>
        </w:rPr>
      </w:pPr>
      <w:r>
        <w:rPr>
          <w:rFonts w:ascii="Arial" w:hAnsi="Arial" w:cs="Arial"/>
          <w:sz w:val="24"/>
          <w:szCs w:val="24"/>
        </w:rPr>
        <w:t>POWER DISTANCE – score of 60, means that people accept a hierarchical order, and organizations within country accept power distance unequal.</w:t>
      </w:r>
    </w:p>
    <w:p w14:paraId="0922B51A" w14:textId="79840238" w:rsidR="0034188D" w:rsidRDefault="00E975B6" w:rsidP="004D7857">
      <w:pPr>
        <w:tabs>
          <w:tab w:val="left" w:pos="7896"/>
        </w:tabs>
        <w:rPr>
          <w:rFonts w:ascii="Arial" w:hAnsi="Arial" w:cs="Arial"/>
          <w:sz w:val="24"/>
          <w:szCs w:val="24"/>
        </w:rPr>
      </w:pPr>
      <w:r>
        <w:rPr>
          <w:rFonts w:ascii="Arial" w:hAnsi="Arial" w:cs="Arial"/>
          <w:sz w:val="24"/>
          <w:szCs w:val="24"/>
        </w:rPr>
        <w:t>INDIVIDUALISM VERSUS COLLECTIVISM – score of 18 is consider</w:t>
      </w:r>
      <w:r w:rsidR="0034188D">
        <w:rPr>
          <w:rFonts w:ascii="Arial" w:hAnsi="Arial" w:cs="Arial"/>
          <w:sz w:val="24"/>
          <w:szCs w:val="24"/>
        </w:rPr>
        <w:t xml:space="preserve">ed a collectivistic society. The society serve strong relationships. Long term commitment to the member group, by family, extended family and extend relationship. Employer/ employee relationship perceived in moral terms. </w:t>
      </w:r>
    </w:p>
    <w:p w14:paraId="585624EA" w14:textId="0DD47F78" w:rsidR="0034188D" w:rsidRDefault="0034188D" w:rsidP="004D7857">
      <w:pPr>
        <w:tabs>
          <w:tab w:val="left" w:pos="7896"/>
        </w:tabs>
        <w:rPr>
          <w:rFonts w:ascii="Arial" w:hAnsi="Arial" w:cs="Arial"/>
          <w:sz w:val="24"/>
          <w:szCs w:val="24"/>
        </w:rPr>
      </w:pPr>
      <w:r>
        <w:rPr>
          <w:rFonts w:ascii="Arial" w:hAnsi="Arial" w:cs="Arial"/>
          <w:sz w:val="24"/>
          <w:szCs w:val="24"/>
        </w:rPr>
        <w:t xml:space="preserve">MASCULINITY VERSUS FEMININITY – score 39 is considered a feminine society. The focus is on “ working in order to live”. Managers try for consensus, people value equality, solidarity and quality in their work lives. Motivations such as free time and flexibility are preferred. </w:t>
      </w:r>
    </w:p>
    <w:p w14:paraId="2C2ACA6E" w14:textId="4A5F1573" w:rsidR="0034188D" w:rsidRDefault="0034188D" w:rsidP="004D7857">
      <w:pPr>
        <w:tabs>
          <w:tab w:val="left" w:pos="7896"/>
        </w:tabs>
        <w:rPr>
          <w:rFonts w:ascii="Arial" w:hAnsi="Arial" w:cs="Arial"/>
          <w:sz w:val="24"/>
          <w:szCs w:val="24"/>
        </w:rPr>
      </w:pPr>
      <w:r>
        <w:rPr>
          <w:rFonts w:ascii="Arial" w:hAnsi="Arial" w:cs="Arial"/>
          <w:sz w:val="24"/>
          <w:szCs w:val="24"/>
        </w:rPr>
        <w:t>UNCERTA</w:t>
      </w:r>
      <w:r w:rsidR="00E20606">
        <w:rPr>
          <w:rFonts w:ascii="Arial" w:hAnsi="Arial" w:cs="Arial"/>
          <w:sz w:val="24"/>
          <w:szCs w:val="24"/>
        </w:rPr>
        <w:t>INTY AVOIDANCE – scores 85 and is one of the most uncertainty avoiding country. Maintain strict codes of think, behaviour, and ideas. People have an inner to urge to be busy, work hard, exactitude and promptness are the standard.</w:t>
      </w:r>
    </w:p>
    <w:p w14:paraId="3CC6B006" w14:textId="4101B403" w:rsidR="00E20606" w:rsidRDefault="00E20606" w:rsidP="004D7857">
      <w:pPr>
        <w:tabs>
          <w:tab w:val="left" w:pos="7896"/>
        </w:tabs>
        <w:rPr>
          <w:rFonts w:ascii="Arial" w:hAnsi="Arial" w:cs="Arial"/>
          <w:sz w:val="24"/>
          <w:szCs w:val="24"/>
        </w:rPr>
      </w:pPr>
      <w:r>
        <w:rPr>
          <w:rFonts w:ascii="Arial" w:hAnsi="Arial" w:cs="Arial"/>
          <w:sz w:val="24"/>
          <w:szCs w:val="24"/>
        </w:rPr>
        <w:t>LONG TERM ORIENTATION VERSUS SHORT TERM ORIENTATION – scores 100 as one of the most efficient long term oriented society. Organizations do not seek to make a large profit as much as they seek to stake holders and society for many generations to come.</w:t>
      </w:r>
    </w:p>
    <w:p w14:paraId="7963A589" w14:textId="23768C73" w:rsidR="0023504C" w:rsidRDefault="0023504C" w:rsidP="004D7857">
      <w:pPr>
        <w:tabs>
          <w:tab w:val="left" w:pos="7896"/>
        </w:tabs>
        <w:rPr>
          <w:rFonts w:ascii="Arial" w:hAnsi="Arial" w:cs="Arial"/>
          <w:sz w:val="24"/>
          <w:szCs w:val="24"/>
        </w:rPr>
      </w:pPr>
      <w:r>
        <w:rPr>
          <w:rFonts w:ascii="Arial" w:hAnsi="Arial" w:cs="Arial"/>
          <w:sz w:val="24"/>
          <w:szCs w:val="24"/>
        </w:rPr>
        <w:t xml:space="preserve">INDULGENCE VERSUS RESTRAINT – score of 29 it indicated to be one restraint. Societies with this scores </w:t>
      </w:r>
      <w:r w:rsidR="00B7520A">
        <w:rPr>
          <w:rFonts w:ascii="Arial" w:hAnsi="Arial" w:cs="Arial"/>
          <w:sz w:val="24"/>
          <w:szCs w:val="24"/>
        </w:rPr>
        <w:t>be inclined to</w:t>
      </w:r>
      <w:r>
        <w:rPr>
          <w:rFonts w:ascii="Arial" w:hAnsi="Arial" w:cs="Arial"/>
          <w:sz w:val="24"/>
          <w:szCs w:val="24"/>
        </w:rPr>
        <w:t xml:space="preserve"> cynicism and negativity. Restrained societies do not put much significance on leisure time and they have perception that their actions are restrained by social norms and feel that treating themselves is slightly not right.</w:t>
      </w:r>
    </w:p>
    <w:p w14:paraId="4BDB9EAA" w14:textId="77777777" w:rsidR="00E20606" w:rsidRDefault="00E20606" w:rsidP="004D7857">
      <w:pPr>
        <w:tabs>
          <w:tab w:val="left" w:pos="7896"/>
        </w:tabs>
        <w:rPr>
          <w:rFonts w:ascii="Arial" w:hAnsi="Arial" w:cs="Arial"/>
          <w:sz w:val="24"/>
          <w:szCs w:val="24"/>
        </w:rPr>
      </w:pPr>
    </w:p>
    <w:p w14:paraId="2E5517EE" w14:textId="15F6E1A9" w:rsidR="00E975B6" w:rsidRPr="00721B37" w:rsidRDefault="00B7520A" w:rsidP="004D7857">
      <w:pPr>
        <w:tabs>
          <w:tab w:val="left" w:pos="7896"/>
        </w:tabs>
        <w:rPr>
          <w:rFonts w:ascii="Arial" w:hAnsi="Arial" w:cs="Arial"/>
          <w:color w:val="7030A0"/>
          <w:sz w:val="24"/>
          <w:szCs w:val="24"/>
        </w:rPr>
      </w:pPr>
      <w:r w:rsidRPr="00721B37">
        <w:rPr>
          <w:rFonts w:ascii="Arial" w:hAnsi="Arial" w:cs="Arial"/>
          <w:color w:val="7030A0"/>
          <w:sz w:val="24"/>
          <w:szCs w:val="24"/>
        </w:rPr>
        <w:t>UNITED KINGDOM</w:t>
      </w:r>
    </w:p>
    <w:p w14:paraId="7C42CAAF" w14:textId="77777777" w:rsidR="001340E6" w:rsidRDefault="00050680" w:rsidP="004D7857">
      <w:pPr>
        <w:tabs>
          <w:tab w:val="left" w:pos="7896"/>
        </w:tabs>
        <w:rPr>
          <w:rFonts w:ascii="Arial" w:hAnsi="Arial" w:cs="Arial"/>
          <w:sz w:val="24"/>
          <w:szCs w:val="24"/>
        </w:rPr>
      </w:pPr>
      <w:r>
        <w:rPr>
          <w:rFonts w:ascii="Arial" w:hAnsi="Arial" w:cs="Arial"/>
          <w:sz w:val="24"/>
          <w:szCs w:val="24"/>
        </w:rPr>
        <w:t>Made up by four countries they are under the same monarch and government speaking same language use same currency and have similar laws and policies. They turn out to be increasingly in multicultural with the rise of immigration in the last two decades. The majority of</w:t>
      </w:r>
      <w:r w:rsidR="001340E6">
        <w:rPr>
          <w:rFonts w:ascii="Arial" w:hAnsi="Arial" w:cs="Arial"/>
          <w:sz w:val="24"/>
          <w:szCs w:val="24"/>
        </w:rPr>
        <w:t xml:space="preserve"> the</w:t>
      </w:r>
      <w:r>
        <w:rPr>
          <w:rFonts w:ascii="Arial" w:hAnsi="Arial" w:cs="Arial"/>
          <w:sz w:val="24"/>
          <w:szCs w:val="24"/>
        </w:rPr>
        <w:t xml:space="preserve"> </w:t>
      </w:r>
      <w:r w:rsidR="001340E6">
        <w:rPr>
          <w:rFonts w:ascii="Arial" w:hAnsi="Arial" w:cs="Arial"/>
          <w:sz w:val="24"/>
          <w:szCs w:val="24"/>
        </w:rPr>
        <w:t xml:space="preserve">UK is now considered to be middle class. </w:t>
      </w:r>
    </w:p>
    <w:p w14:paraId="3B3BC79E" w14:textId="518F91D8" w:rsidR="00B7520A" w:rsidRDefault="001340E6" w:rsidP="004D7857">
      <w:pPr>
        <w:tabs>
          <w:tab w:val="left" w:pos="7896"/>
        </w:tabs>
        <w:rPr>
          <w:rFonts w:ascii="Arial" w:hAnsi="Arial" w:cs="Arial"/>
          <w:sz w:val="24"/>
          <w:szCs w:val="24"/>
        </w:rPr>
      </w:pPr>
      <w:r>
        <w:rPr>
          <w:rFonts w:ascii="Arial" w:hAnsi="Arial" w:cs="Arial"/>
          <w:sz w:val="24"/>
          <w:szCs w:val="24"/>
        </w:rPr>
        <w:t xml:space="preserve">POWER DISTANCE – score 35 Britain sits in the lower position. Society </w:t>
      </w:r>
      <w:r w:rsidR="003B0138">
        <w:rPr>
          <w:rFonts w:ascii="Arial" w:hAnsi="Arial" w:cs="Arial"/>
          <w:sz w:val="24"/>
          <w:szCs w:val="24"/>
        </w:rPr>
        <w:t>thinks</w:t>
      </w:r>
      <w:r>
        <w:rPr>
          <w:rFonts w:ascii="Arial" w:hAnsi="Arial" w:cs="Arial"/>
          <w:sz w:val="24"/>
          <w:szCs w:val="24"/>
        </w:rPr>
        <w:t xml:space="preserve"> that inequalities amongst people should be reduced.   </w:t>
      </w:r>
    </w:p>
    <w:p w14:paraId="556777B6" w14:textId="29AF9A38" w:rsidR="003C66E1" w:rsidRDefault="003C66E1" w:rsidP="004D7857">
      <w:pPr>
        <w:tabs>
          <w:tab w:val="left" w:pos="7896"/>
        </w:tabs>
        <w:rPr>
          <w:rFonts w:ascii="Arial" w:hAnsi="Arial" w:cs="Arial"/>
          <w:sz w:val="24"/>
          <w:szCs w:val="24"/>
        </w:rPr>
      </w:pPr>
      <w:r>
        <w:rPr>
          <w:rFonts w:ascii="Arial" w:hAnsi="Arial" w:cs="Arial"/>
          <w:sz w:val="24"/>
          <w:szCs w:val="24"/>
        </w:rPr>
        <w:t>INDIVIDUALISM VDRSUS COLECTIVISM – score 89 is</w:t>
      </w:r>
      <w:r w:rsidR="003B0138">
        <w:rPr>
          <w:rFonts w:ascii="Arial" w:hAnsi="Arial" w:cs="Arial"/>
          <w:sz w:val="24"/>
          <w:szCs w:val="24"/>
        </w:rPr>
        <w:t xml:space="preserve"> the highest score of the individualist, children from early age think for themselves and how can contribute to society.</w:t>
      </w:r>
    </w:p>
    <w:p w14:paraId="078DF02A" w14:textId="7E976415" w:rsidR="00B7520A" w:rsidRDefault="003B0138" w:rsidP="004D7857">
      <w:pPr>
        <w:tabs>
          <w:tab w:val="left" w:pos="7896"/>
        </w:tabs>
        <w:rPr>
          <w:rFonts w:ascii="Arial" w:hAnsi="Arial" w:cs="Arial"/>
          <w:sz w:val="24"/>
          <w:szCs w:val="24"/>
        </w:rPr>
      </w:pPr>
      <w:r>
        <w:rPr>
          <w:rFonts w:ascii="Arial" w:hAnsi="Arial" w:cs="Arial"/>
          <w:sz w:val="24"/>
          <w:szCs w:val="24"/>
        </w:rPr>
        <w:lastRenderedPageBreak/>
        <w:t>MASCULINITY VERSUS FEMINITY – scored 66 is a masculine society. They are highly success oriented and driven.</w:t>
      </w:r>
    </w:p>
    <w:p w14:paraId="10E77B7C" w14:textId="1A2823EF" w:rsidR="003B0138" w:rsidRDefault="003B0138" w:rsidP="004D7857">
      <w:pPr>
        <w:tabs>
          <w:tab w:val="left" w:pos="7896"/>
        </w:tabs>
        <w:rPr>
          <w:rFonts w:ascii="Arial" w:hAnsi="Arial" w:cs="Arial"/>
          <w:sz w:val="24"/>
          <w:szCs w:val="24"/>
        </w:rPr>
      </w:pPr>
      <w:r>
        <w:rPr>
          <w:rFonts w:ascii="Arial" w:hAnsi="Arial" w:cs="Arial"/>
          <w:sz w:val="24"/>
          <w:szCs w:val="24"/>
        </w:rPr>
        <w:t xml:space="preserve">UNCERTAINTY AVOIDANCE – score 35, a low score. In British society are not to many rules. They are not to concern what the day brings. They are </w:t>
      </w:r>
      <w:r w:rsidR="00353CAD">
        <w:rPr>
          <w:rFonts w:ascii="Arial" w:hAnsi="Arial" w:cs="Arial"/>
          <w:sz w:val="24"/>
          <w:szCs w:val="24"/>
        </w:rPr>
        <w:t>relaxed</w:t>
      </w:r>
      <w:r>
        <w:rPr>
          <w:rFonts w:ascii="Arial" w:hAnsi="Arial" w:cs="Arial"/>
          <w:sz w:val="24"/>
          <w:szCs w:val="24"/>
        </w:rPr>
        <w:t xml:space="preserve"> in </w:t>
      </w:r>
      <w:r w:rsidR="00353CAD">
        <w:rPr>
          <w:rFonts w:ascii="Arial" w:hAnsi="Arial" w:cs="Arial"/>
          <w:sz w:val="24"/>
          <w:szCs w:val="24"/>
        </w:rPr>
        <w:t>uncertain situations.</w:t>
      </w:r>
    </w:p>
    <w:p w14:paraId="10F74113" w14:textId="0D3217B1" w:rsidR="00353CAD" w:rsidRDefault="00353CAD" w:rsidP="004D7857">
      <w:pPr>
        <w:tabs>
          <w:tab w:val="left" w:pos="7896"/>
        </w:tabs>
        <w:rPr>
          <w:rFonts w:ascii="Arial" w:hAnsi="Arial" w:cs="Arial"/>
          <w:sz w:val="24"/>
          <w:szCs w:val="24"/>
        </w:rPr>
      </w:pPr>
      <w:r>
        <w:rPr>
          <w:rFonts w:ascii="Arial" w:hAnsi="Arial" w:cs="Arial"/>
          <w:sz w:val="24"/>
          <w:szCs w:val="24"/>
        </w:rPr>
        <w:t>LONG TERM ORIENTATION – score of 51, a dominant preference in British culture cannot be defined.</w:t>
      </w:r>
    </w:p>
    <w:p w14:paraId="5997C0F8" w14:textId="02A29016" w:rsidR="000B1AF7" w:rsidRDefault="00353CAD" w:rsidP="004D7857">
      <w:pPr>
        <w:tabs>
          <w:tab w:val="left" w:pos="7896"/>
        </w:tabs>
        <w:rPr>
          <w:rFonts w:ascii="Arial" w:hAnsi="Arial" w:cs="Arial"/>
          <w:sz w:val="24"/>
          <w:szCs w:val="24"/>
        </w:rPr>
      </w:pPr>
      <w:r>
        <w:rPr>
          <w:rFonts w:ascii="Arial" w:hAnsi="Arial" w:cs="Arial"/>
          <w:sz w:val="24"/>
          <w:szCs w:val="24"/>
        </w:rPr>
        <w:t xml:space="preserve">INDULGENCE VERSUS RESTRAINT – score of 69 they classified as indulgent.  They have a big score in indulgence, generally show a willingness to realise their inclinations and wish regard to enjoying life and having fun. </w:t>
      </w:r>
      <w:r w:rsidR="000B1AF7">
        <w:rPr>
          <w:rFonts w:ascii="Arial" w:hAnsi="Arial" w:cs="Arial"/>
          <w:sz w:val="24"/>
          <w:szCs w:val="24"/>
        </w:rPr>
        <w:t xml:space="preserve"> They show a positive attitude and optimism. Furthermore, they gave a big importance on leisure time, they have fun and do not worry about money. </w:t>
      </w:r>
    </w:p>
    <w:p w14:paraId="27CE44F8" w14:textId="2F389684" w:rsidR="000B1AF7" w:rsidRDefault="000B1AF7" w:rsidP="004D7857">
      <w:pPr>
        <w:tabs>
          <w:tab w:val="left" w:pos="7896"/>
        </w:tabs>
        <w:rPr>
          <w:rFonts w:ascii="Arial" w:hAnsi="Arial" w:cs="Arial"/>
          <w:sz w:val="24"/>
          <w:szCs w:val="24"/>
        </w:rPr>
      </w:pPr>
    </w:p>
    <w:p w14:paraId="28F3172D" w14:textId="14A32276" w:rsidR="000B1AF7" w:rsidRPr="000B1AF7" w:rsidRDefault="000B1AF7" w:rsidP="004D7857">
      <w:pPr>
        <w:tabs>
          <w:tab w:val="left" w:pos="7896"/>
        </w:tabs>
        <w:rPr>
          <w:rFonts w:ascii="Arial" w:hAnsi="Arial" w:cs="Arial"/>
          <w:color w:val="4472C4" w:themeColor="accent1"/>
          <w:sz w:val="24"/>
          <w:szCs w:val="24"/>
        </w:rPr>
      </w:pPr>
      <w:r w:rsidRPr="000B1AF7">
        <w:rPr>
          <w:rFonts w:ascii="Arial" w:hAnsi="Arial" w:cs="Arial"/>
          <w:color w:val="4472C4" w:themeColor="accent1"/>
          <w:sz w:val="24"/>
          <w:szCs w:val="24"/>
        </w:rPr>
        <w:t>SOUTH KOREA</w:t>
      </w:r>
      <w:r>
        <w:rPr>
          <w:rFonts w:ascii="Arial" w:hAnsi="Arial" w:cs="Arial"/>
          <w:color w:val="4472C4" w:themeColor="accent1"/>
          <w:sz w:val="24"/>
          <w:szCs w:val="24"/>
        </w:rPr>
        <w:t xml:space="preserve">         </w:t>
      </w:r>
      <w:r w:rsidRPr="000B1AF7">
        <w:rPr>
          <w:rFonts w:ascii="Arial" w:hAnsi="Arial" w:cs="Arial"/>
          <w:color w:val="7030A0"/>
          <w:sz w:val="24"/>
          <w:szCs w:val="24"/>
        </w:rPr>
        <w:t>UNITED KINGDOM</w:t>
      </w:r>
    </w:p>
    <w:p w14:paraId="160455F2" w14:textId="77777777" w:rsidR="000B1AF7" w:rsidRDefault="000B1AF7" w:rsidP="004D7857">
      <w:pPr>
        <w:tabs>
          <w:tab w:val="left" w:pos="7896"/>
        </w:tabs>
        <w:rPr>
          <w:rFonts w:ascii="Arial" w:hAnsi="Arial" w:cs="Arial"/>
          <w:sz w:val="24"/>
          <w:szCs w:val="24"/>
        </w:rPr>
      </w:pPr>
    </w:p>
    <w:p w14:paraId="594769A8" w14:textId="14B0CE99" w:rsidR="003B0138" w:rsidRDefault="000B1AF7" w:rsidP="007A29F9">
      <w:pPr>
        <w:tabs>
          <w:tab w:val="left" w:pos="7896"/>
        </w:tabs>
        <w:rPr>
          <w:rFonts w:ascii="Arial" w:hAnsi="Arial" w:cs="Arial"/>
          <w:sz w:val="24"/>
          <w:szCs w:val="24"/>
        </w:rPr>
      </w:pPr>
      <w:r>
        <w:rPr>
          <w:rFonts w:ascii="Arial" w:hAnsi="Arial" w:cs="Arial"/>
          <w:noProof/>
          <w:sz w:val="24"/>
          <w:szCs w:val="24"/>
        </w:rPr>
        <w:drawing>
          <wp:inline distT="0" distB="0" distL="0" distR="0" wp14:anchorId="169CC112" wp14:editId="4710C1AC">
            <wp:extent cx="5730240" cy="230886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2308860"/>
                    </a:xfrm>
                    <a:prstGeom prst="rect">
                      <a:avLst/>
                    </a:prstGeom>
                    <a:noFill/>
                    <a:ln>
                      <a:noFill/>
                    </a:ln>
                  </pic:spPr>
                </pic:pic>
              </a:graphicData>
            </a:graphic>
          </wp:inline>
        </w:drawing>
      </w:r>
      <w:r w:rsidR="00721B37">
        <w:rPr>
          <w:rFonts w:ascii="Arial" w:hAnsi="Arial" w:cs="Arial"/>
          <w:sz w:val="24"/>
          <w:szCs w:val="24"/>
        </w:rPr>
        <w:t>(Hofstede</w:t>
      </w:r>
      <w:r w:rsidR="007A29F9">
        <w:rPr>
          <w:rFonts w:ascii="Arial" w:hAnsi="Arial" w:cs="Arial"/>
          <w:sz w:val="24"/>
          <w:szCs w:val="24"/>
        </w:rPr>
        <w:t>, 2022).</w:t>
      </w:r>
    </w:p>
    <w:p w14:paraId="5DF28F2F" w14:textId="3D6BE27B" w:rsidR="00721B37" w:rsidRDefault="00721B37" w:rsidP="007A29F9">
      <w:pPr>
        <w:tabs>
          <w:tab w:val="left" w:pos="7896"/>
        </w:tabs>
        <w:rPr>
          <w:rFonts w:ascii="Arial" w:hAnsi="Arial" w:cs="Arial"/>
          <w:sz w:val="24"/>
          <w:szCs w:val="24"/>
        </w:rPr>
      </w:pPr>
    </w:p>
    <w:p w14:paraId="102DFD28" w14:textId="61E3F099" w:rsidR="00721B37" w:rsidRDefault="00721B37" w:rsidP="007A29F9">
      <w:pPr>
        <w:tabs>
          <w:tab w:val="left" w:pos="7896"/>
        </w:tabs>
        <w:rPr>
          <w:rFonts w:ascii="Arial" w:hAnsi="Arial" w:cs="Arial"/>
          <w:sz w:val="24"/>
          <w:szCs w:val="24"/>
        </w:rPr>
      </w:pPr>
    </w:p>
    <w:p w14:paraId="009209EF" w14:textId="29F0C6B2" w:rsidR="00274752" w:rsidRDefault="00274752" w:rsidP="007A29F9">
      <w:pPr>
        <w:tabs>
          <w:tab w:val="left" w:pos="7896"/>
        </w:tabs>
        <w:rPr>
          <w:rFonts w:ascii="Arial" w:hAnsi="Arial" w:cs="Arial"/>
          <w:sz w:val="24"/>
          <w:szCs w:val="24"/>
        </w:rPr>
      </w:pPr>
      <w:r>
        <w:rPr>
          <w:rFonts w:ascii="Arial" w:hAnsi="Arial" w:cs="Arial"/>
          <w:sz w:val="24"/>
          <w:szCs w:val="24"/>
        </w:rPr>
        <w:t>DO:</w:t>
      </w:r>
    </w:p>
    <w:p w14:paraId="43A17053" w14:textId="77777777" w:rsidR="00041E76" w:rsidRDefault="00274752" w:rsidP="00041E76">
      <w:pPr>
        <w:pStyle w:val="ListParagraph"/>
        <w:numPr>
          <w:ilvl w:val="0"/>
          <w:numId w:val="2"/>
        </w:numPr>
        <w:tabs>
          <w:tab w:val="left" w:pos="7896"/>
        </w:tabs>
        <w:rPr>
          <w:rFonts w:ascii="Arial" w:hAnsi="Arial" w:cs="Arial"/>
          <w:sz w:val="24"/>
          <w:szCs w:val="24"/>
        </w:rPr>
      </w:pPr>
      <w:r>
        <w:rPr>
          <w:rFonts w:ascii="Arial" w:hAnsi="Arial" w:cs="Arial"/>
          <w:sz w:val="24"/>
          <w:szCs w:val="24"/>
        </w:rPr>
        <w:t xml:space="preserve">Take of your shoes inside the restaurants, </w:t>
      </w:r>
      <w:r w:rsidR="00041E76">
        <w:rPr>
          <w:rFonts w:ascii="Arial" w:hAnsi="Arial" w:cs="Arial"/>
          <w:sz w:val="24"/>
          <w:szCs w:val="24"/>
        </w:rPr>
        <w:t xml:space="preserve">house, </w:t>
      </w:r>
      <w:r>
        <w:rPr>
          <w:rFonts w:ascii="Arial" w:hAnsi="Arial" w:cs="Arial"/>
          <w:sz w:val="24"/>
          <w:szCs w:val="24"/>
        </w:rPr>
        <w:t>and temple</w:t>
      </w:r>
      <w:r w:rsidR="00041E76">
        <w:rPr>
          <w:rFonts w:ascii="Arial" w:hAnsi="Arial" w:cs="Arial"/>
          <w:sz w:val="24"/>
          <w:szCs w:val="24"/>
        </w:rPr>
        <w:t>s</w:t>
      </w:r>
      <w:r>
        <w:rPr>
          <w:rFonts w:ascii="Arial" w:hAnsi="Arial" w:cs="Arial"/>
          <w:sz w:val="24"/>
          <w:szCs w:val="24"/>
        </w:rPr>
        <w:t>.</w:t>
      </w:r>
    </w:p>
    <w:p w14:paraId="67E4CCEB" w14:textId="2F442B6B" w:rsidR="00041E76" w:rsidRPr="00041E76" w:rsidRDefault="00041E76" w:rsidP="00041E76">
      <w:pPr>
        <w:pStyle w:val="ListParagraph"/>
        <w:numPr>
          <w:ilvl w:val="0"/>
          <w:numId w:val="2"/>
        </w:numPr>
        <w:tabs>
          <w:tab w:val="left" w:pos="7896"/>
        </w:tabs>
        <w:rPr>
          <w:rFonts w:ascii="Arial" w:hAnsi="Arial" w:cs="Arial"/>
          <w:sz w:val="24"/>
          <w:szCs w:val="24"/>
        </w:rPr>
      </w:pPr>
      <w:r w:rsidRPr="00041E76">
        <w:rPr>
          <w:rFonts w:ascii="Arial" w:hAnsi="Arial" w:cs="Arial"/>
          <w:sz w:val="24"/>
          <w:szCs w:val="24"/>
        </w:rPr>
        <w:t xml:space="preserve">When you greet people instead of shake hands, nod head, or wave you must bow. </w:t>
      </w:r>
      <w:r w:rsidRPr="00041E76">
        <w:rPr>
          <w:rFonts w:ascii="Arial" w:eastAsia="Times New Roman" w:hAnsi="Arial" w:cs="Arial"/>
          <w:color w:val="202124"/>
          <w:sz w:val="24"/>
          <w:szCs w:val="24"/>
          <w:lang w:val="en" w:eastAsia="en-GB"/>
        </w:rPr>
        <w:t xml:space="preserve">The older the person is, the </w:t>
      </w:r>
      <w:r>
        <w:rPr>
          <w:rFonts w:ascii="Arial" w:eastAsia="Times New Roman" w:hAnsi="Arial" w:cs="Arial"/>
          <w:color w:val="202124"/>
          <w:sz w:val="24"/>
          <w:szCs w:val="24"/>
          <w:lang w:val="en" w:eastAsia="en-GB"/>
        </w:rPr>
        <w:t>lower</w:t>
      </w:r>
      <w:r w:rsidRPr="00041E76">
        <w:rPr>
          <w:rFonts w:ascii="Arial" w:eastAsia="Times New Roman" w:hAnsi="Arial" w:cs="Arial"/>
          <w:color w:val="202124"/>
          <w:sz w:val="24"/>
          <w:szCs w:val="24"/>
          <w:lang w:val="en" w:eastAsia="en-GB"/>
        </w:rPr>
        <w:t xml:space="preserve"> you bend.</w:t>
      </w:r>
    </w:p>
    <w:p w14:paraId="35D109D6" w14:textId="76C00E5C" w:rsidR="00274752" w:rsidRDefault="00041E76" w:rsidP="00274752">
      <w:pPr>
        <w:pStyle w:val="ListParagraph"/>
        <w:numPr>
          <w:ilvl w:val="0"/>
          <w:numId w:val="2"/>
        </w:numPr>
        <w:tabs>
          <w:tab w:val="left" w:pos="7896"/>
        </w:tabs>
        <w:rPr>
          <w:rFonts w:ascii="Arial" w:hAnsi="Arial" w:cs="Arial"/>
          <w:sz w:val="24"/>
          <w:szCs w:val="24"/>
        </w:rPr>
      </w:pPr>
      <w:r>
        <w:rPr>
          <w:rFonts w:ascii="Arial" w:hAnsi="Arial" w:cs="Arial"/>
          <w:sz w:val="24"/>
          <w:szCs w:val="24"/>
        </w:rPr>
        <w:t>When you greet people keep enough distance.</w:t>
      </w:r>
    </w:p>
    <w:p w14:paraId="40F3CCD1" w14:textId="34F45CED" w:rsidR="00041E76" w:rsidRDefault="00041E76" w:rsidP="00274752">
      <w:pPr>
        <w:pStyle w:val="ListParagraph"/>
        <w:numPr>
          <w:ilvl w:val="0"/>
          <w:numId w:val="2"/>
        </w:numPr>
        <w:tabs>
          <w:tab w:val="left" w:pos="7896"/>
        </w:tabs>
        <w:rPr>
          <w:rFonts w:ascii="Arial" w:hAnsi="Arial" w:cs="Arial"/>
          <w:sz w:val="24"/>
          <w:szCs w:val="24"/>
        </w:rPr>
      </w:pPr>
      <w:r>
        <w:rPr>
          <w:rFonts w:ascii="Arial" w:hAnsi="Arial" w:cs="Arial"/>
          <w:sz w:val="24"/>
          <w:szCs w:val="24"/>
        </w:rPr>
        <w:t>Always give and receive stuff with two hands.</w:t>
      </w:r>
    </w:p>
    <w:p w14:paraId="1D9DAD8B" w14:textId="7EF79D6B" w:rsidR="00041E76" w:rsidRDefault="00041E76" w:rsidP="00274752">
      <w:pPr>
        <w:pStyle w:val="ListParagraph"/>
        <w:numPr>
          <w:ilvl w:val="0"/>
          <w:numId w:val="2"/>
        </w:numPr>
        <w:tabs>
          <w:tab w:val="left" w:pos="7896"/>
        </w:tabs>
        <w:rPr>
          <w:rFonts w:ascii="Arial" w:hAnsi="Arial" w:cs="Arial"/>
          <w:sz w:val="24"/>
          <w:szCs w:val="24"/>
        </w:rPr>
      </w:pPr>
      <w:r>
        <w:rPr>
          <w:rFonts w:ascii="Arial" w:hAnsi="Arial" w:cs="Arial"/>
          <w:sz w:val="24"/>
          <w:szCs w:val="24"/>
        </w:rPr>
        <w:t>Always serve first the older person.</w:t>
      </w:r>
    </w:p>
    <w:p w14:paraId="63FE5F57" w14:textId="309C7009" w:rsidR="00041E76" w:rsidRDefault="00041E76" w:rsidP="00041E76">
      <w:pPr>
        <w:tabs>
          <w:tab w:val="left" w:pos="7896"/>
        </w:tabs>
        <w:rPr>
          <w:rFonts w:ascii="Arial" w:hAnsi="Arial" w:cs="Arial"/>
          <w:sz w:val="24"/>
          <w:szCs w:val="24"/>
        </w:rPr>
      </w:pPr>
    </w:p>
    <w:p w14:paraId="7C82E487" w14:textId="44861863" w:rsidR="00041E76" w:rsidRDefault="00041E76" w:rsidP="00041E76">
      <w:pPr>
        <w:tabs>
          <w:tab w:val="left" w:pos="7896"/>
        </w:tabs>
        <w:rPr>
          <w:rFonts w:ascii="Arial" w:hAnsi="Arial" w:cs="Arial"/>
          <w:sz w:val="24"/>
          <w:szCs w:val="24"/>
        </w:rPr>
      </w:pPr>
    </w:p>
    <w:p w14:paraId="43AF59F3" w14:textId="397310A0" w:rsidR="00041E76" w:rsidRDefault="00041E76" w:rsidP="00041E76">
      <w:pPr>
        <w:tabs>
          <w:tab w:val="left" w:pos="7896"/>
        </w:tabs>
        <w:rPr>
          <w:rFonts w:ascii="Arial" w:hAnsi="Arial" w:cs="Arial"/>
          <w:sz w:val="24"/>
          <w:szCs w:val="24"/>
        </w:rPr>
      </w:pPr>
      <w:r>
        <w:rPr>
          <w:rFonts w:ascii="Arial" w:hAnsi="Arial" w:cs="Arial"/>
          <w:sz w:val="24"/>
          <w:szCs w:val="24"/>
        </w:rPr>
        <w:lastRenderedPageBreak/>
        <w:t>DO NOT:</w:t>
      </w:r>
    </w:p>
    <w:p w14:paraId="0E518C11" w14:textId="33D1D097" w:rsidR="00041E76" w:rsidRDefault="003C30FE" w:rsidP="00041E76">
      <w:pPr>
        <w:pStyle w:val="ListParagraph"/>
        <w:numPr>
          <w:ilvl w:val="0"/>
          <w:numId w:val="3"/>
        </w:numPr>
        <w:tabs>
          <w:tab w:val="left" w:pos="7896"/>
        </w:tabs>
        <w:rPr>
          <w:rFonts w:ascii="Arial" w:hAnsi="Arial" w:cs="Arial"/>
          <w:sz w:val="24"/>
          <w:szCs w:val="24"/>
        </w:rPr>
      </w:pPr>
      <w:r>
        <w:rPr>
          <w:rFonts w:ascii="Arial" w:hAnsi="Arial" w:cs="Arial"/>
          <w:sz w:val="24"/>
          <w:szCs w:val="24"/>
        </w:rPr>
        <w:t>Speak loudly in public.</w:t>
      </w:r>
    </w:p>
    <w:p w14:paraId="133BF006" w14:textId="727E8676" w:rsidR="003C30FE" w:rsidRDefault="003C30FE" w:rsidP="00041E76">
      <w:pPr>
        <w:pStyle w:val="ListParagraph"/>
        <w:numPr>
          <w:ilvl w:val="0"/>
          <w:numId w:val="3"/>
        </w:numPr>
        <w:tabs>
          <w:tab w:val="left" w:pos="7896"/>
        </w:tabs>
        <w:rPr>
          <w:rFonts w:ascii="Arial" w:hAnsi="Arial" w:cs="Arial"/>
          <w:sz w:val="24"/>
          <w:szCs w:val="24"/>
        </w:rPr>
      </w:pPr>
      <w:r>
        <w:rPr>
          <w:rFonts w:ascii="Arial" w:hAnsi="Arial" w:cs="Arial"/>
          <w:sz w:val="24"/>
          <w:szCs w:val="24"/>
        </w:rPr>
        <w:t>Wear revealing clothes.</w:t>
      </w:r>
    </w:p>
    <w:p w14:paraId="7AF94E9B" w14:textId="7C1CA2F1" w:rsidR="003C30FE" w:rsidRDefault="003C30FE" w:rsidP="00041E76">
      <w:pPr>
        <w:pStyle w:val="ListParagraph"/>
        <w:numPr>
          <w:ilvl w:val="0"/>
          <w:numId w:val="3"/>
        </w:numPr>
        <w:tabs>
          <w:tab w:val="left" w:pos="7896"/>
        </w:tabs>
        <w:rPr>
          <w:rFonts w:ascii="Arial" w:hAnsi="Arial" w:cs="Arial"/>
          <w:sz w:val="24"/>
          <w:szCs w:val="24"/>
        </w:rPr>
      </w:pPr>
      <w:r>
        <w:rPr>
          <w:rFonts w:ascii="Arial" w:hAnsi="Arial" w:cs="Arial"/>
          <w:sz w:val="24"/>
          <w:szCs w:val="24"/>
        </w:rPr>
        <w:t>Leave your chopsticks stuck in rice.</w:t>
      </w:r>
    </w:p>
    <w:p w14:paraId="26E1DCB1" w14:textId="4A25CC2F" w:rsidR="003C30FE" w:rsidRDefault="003C30FE" w:rsidP="003C30FE">
      <w:pPr>
        <w:pStyle w:val="ListParagraph"/>
        <w:numPr>
          <w:ilvl w:val="0"/>
          <w:numId w:val="3"/>
        </w:numPr>
        <w:tabs>
          <w:tab w:val="left" w:pos="7896"/>
        </w:tabs>
        <w:rPr>
          <w:rFonts w:ascii="Arial" w:hAnsi="Arial" w:cs="Arial"/>
          <w:sz w:val="24"/>
          <w:szCs w:val="24"/>
        </w:rPr>
      </w:pPr>
      <w:r>
        <w:rPr>
          <w:rFonts w:ascii="Arial" w:hAnsi="Arial" w:cs="Arial"/>
          <w:sz w:val="24"/>
          <w:szCs w:val="24"/>
        </w:rPr>
        <w:t>Use one hand to receive or give something.</w:t>
      </w:r>
    </w:p>
    <w:p w14:paraId="2716FDB1" w14:textId="67EB3E3D" w:rsidR="003C30FE" w:rsidRPr="003C30FE" w:rsidRDefault="003C30FE" w:rsidP="003C30FE">
      <w:pPr>
        <w:pStyle w:val="ListParagraph"/>
        <w:numPr>
          <w:ilvl w:val="0"/>
          <w:numId w:val="3"/>
        </w:numPr>
        <w:tabs>
          <w:tab w:val="left" w:pos="7896"/>
        </w:tabs>
        <w:rPr>
          <w:rFonts w:ascii="Arial" w:hAnsi="Arial" w:cs="Arial"/>
          <w:sz w:val="24"/>
          <w:szCs w:val="24"/>
        </w:rPr>
      </w:pPr>
      <w:r>
        <w:rPr>
          <w:rFonts w:ascii="Arial" w:hAnsi="Arial" w:cs="Arial"/>
          <w:sz w:val="24"/>
          <w:szCs w:val="24"/>
        </w:rPr>
        <w:t>If you do picture outside the people behind you need to be blurred.</w:t>
      </w:r>
    </w:p>
    <w:p w14:paraId="2DBE254E" w14:textId="2B8EEB8E" w:rsidR="003C30FE" w:rsidRDefault="003C30FE" w:rsidP="00041E76">
      <w:pPr>
        <w:pStyle w:val="ListParagraph"/>
        <w:numPr>
          <w:ilvl w:val="0"/>
          <w:numId w:val="3"/>
        </w:numPr>
        <w:tabs>
          <w:tab w:val="left" w:pos="7896"/>
        </w:tabs>
        <w:rPr>
          <w:rFonts w:ascii="Arial" w:hAnsi="Arial" w:cs="Arial"/>
          <w:sz w:val="24"/>
          <w:szCs w:val="24"/>
        </w:rPr>
      </w:pPr>
      <w:r>
        <w:rPr>
          <w:rFonts w:ascii="Arial" w:hAnsi="Arial" w:cs="Arial"/>
          <w:sz w:val="24"/>
          <w:szCs w:val="24"/>
        </w:rPr>
        <w:t>Do not start eating before elders.</w:t>
      </w:r>
    </w:p>
    <w:p w14:paraId="24EF788F" w14:textId="4F6FA957" w:rsidR="003C30FE" w:rsidRDefault="003C30FE" w:rsidP="00041E76">
      <w:pPr>
        <w:pStyle w:val="ListParagraph"/>
        <w:numPr>
          <w:ilvl w:val="0"/>
          <w:numId w:val="3"/>
        </w:numPr>
        <w:tabs>
          <w:tab w:val="left" w:pos="7896"/>
        </w:tabs>
        <w:rPr>
          <w:rFonts w:ascii="Arial" w:hAnsi="Arial" w:cs="Arial"/>
          <w:sz w:val="24"/>
          <w:szCs w:val="24"/>
        </w:rPr>
      </w:pPr>
      <w:r>
        <w:rPr>
          <w:rFonts w:ascii="Arial" w:hAnsi="Arial" w:cs="Arial"/>
          <w:sz w:val="24"/>
          <w:szCs w:val="24"/>
        </w:rPr>
        <w:t>Do not drink in front of elders.</w:t>
      </w:r>
    </w:p>
    <w:p w14:paraId="09C04394" w14:textId="45E59B21" w:rsidR="003C30FE" w:rsidRDefault="003C30FE" w:rsidP="00041E76">
      <w:pPr>
        <w:pStyle w:val="ListParagraph"/>
        <w:numPr>
          <w:ilvl w:val="0"/>
          <w:numId w:val="3"/>
        </w:numPr>
        <w:tabs>
          <w:tab w:val="left" w:pos="7896"/>
        </w:tabs>
        <w:rPr>
          <w:rFonts w:ascii="Arial" w:hAnsi="Arial" w:cs="Arial"/>
          <w:sz w:val="24"/>
          <w:szCs w:val="24"/>
        </w:rPr>
      </w:pPr>
      <w:r>
        <w:rPr>
          <w:rFonts w:ascii="Arial" w:hAnsi="Arial" w:cs="Arial"/>
          <w:sz w:val="24"/>
          <w:szCs w:val="24"/>
        </w:rPr>
        <w:t>Do not throw paper in toilet bowl.</w:t>
      </w:r>
    </w:p>
    <w:p w14:paraId="482E4F97" w14:textId="0A52E6B0" w:rsidR="003C30FE" w:rsidRDefault="003C30FE" w:rsidP="00041E76">
      <w:pPr>
        <w:pStyle w:val="ListParagraph"/>
        <w:numPr>
          <w:ilvl w:val="0"/>
          <w:numId w:val="3"/>
        </w:numPr>
        <w:tabs>
          <w:tab w:val="left" w:pos="7896"/>
        </w:tabs>
        <w:rPr>
          <w:rFonts w:ascii="Arial" w:hAnsi="Arial" w:cs="Arial"/>
          <w:sz w:val="24"/>
          <w:szCs w:val="24"/>
        </w:rPr>
      </w:pPr>
      <w:r>
        <w:rPr>
          <w:rFonts w:ascii="Arial" w:hAnsi="Arial" w:cs="Arial"/>
          <w:sz w:val="24"/>
          <w:szCs w:val="24"/>
        </w:rPr>
        <w:t>Never write a person name in red ink.</w:t>
      </w:r>
    </w:p>
    <w:p w14:paraId="22DD23C6" w14:textId="25EB1CE1" w:rsidR="00787C08" w:rsidRDefault="00787C08" w:rsidP="007A29F9">
      <w:pPr>
        <w:tabs>
          <w:tab w:val="left" w:pos="7896"/>
        </w:tabs>
        <w:rPr>
          <w:rFonts w:ascii="Arial" w:hAnsi="Arial" w:cs="Arial"/>
          <w:sz w:val="24"/>
          <w:szCs w:val="24"/>
        </w:rPr>
      </w:pPr>
      <w:r>
        <w:rPr>
          <w:rFonts w:ascii="Arial" w:hAnsi="Arial" w:cs="Arial"/>
          <w:sz w:val="24"/>
          <w:szCs w:val="24"/>
        </w:rPr>
        <w:t xml:space="preserve">Be sensitive to the suffering South Koreans have experienced about the situation in North Korea. </w:t>
      </w:r>
    </w:p>
    <w:p w14:paraId="47BFB077" w14:textId="735F4361" w:rsidR="00787C08" w:rsidRDefault="00787C08" w:rsidP="007A29F9">
      <w:pPr>
        <w:tabs>
          <w:tab w:val="left" w:pos="7896"/>
        </w:tabs>
        <w:rPr>
          <w:rFonts w:ascii="Arial" w:hAnsi="Arial" w:cs="Arial"/>
          <w:sz w:val="24"/>
          <w:szCs w:val="24"/>
        </w:rPr>
      </w:pPr>
      <w:r>
        <w:rPr>
          <w:rFonts w:ascii="Arial" w:hAnsi="Arial" w:cs="Arial"/>
          <w:sz w:val="24"/>
          <w:szCs w:val="24"/>
        </w:rPr>
        <w:t>Laugh with Koreans as they love sharing humour.</w:t>
      </w:r>
    </w:p>
    <w:p w14:paraId="28A8D847" w14:textId="2D3AF0DF" w:rsidR="00E60027" w:rsidRDefault="00E60027" w:rsidP="007A29F9">
      <w:pPr>
        <w:tabs>
          <w:tab w:val="left" w:pos="7896"/>
        </w:tabs>
        <w:rPr>
          <w:rFonts w:ascii="Arial" w:hAnsi="Arial" w:cs="Arial"/>
          <w:sz w:val="24"/>
          <w:szCs w:val="24"/>
        </w:rPr>
      </w:pPr>
      <w:r>
        <w:rPr>
          <w:rFonts w:ascii="Arial" w:hAnsi="Arial" w:cs="Arial"/>
          <w:sz w:val="24"/>
          <w:szCs w:val="24"/>
        </w:rPr>
        <w:t>Making compliments about Korea may help in giving you face.</w:t>
      </w:r>
    </w:p>
    <w:p w14:paraId="65E37E10" w14:textId="63681024" w:rsidR="007B7A46" w:rsidRDefault="007B7A46" w:rsidP="007A29F9">
      <w:pPr>
        <w:tabs>
          <w:tab w:val="left" w:pos="7896"/>
        </w:tabs>
        <w:rPr>
          <w:rFonts w:ascii="Arial" w:hAnsi="Arial" w:cs="Arial"/>
          <w:sz w:val="24"/>
          <w:szCs w:val="24"/>
        </w:rPr>
      </w:pPr>
    </w:p>
    <w:p w14:paraId="2A40173C" w14:textId="77777777" w:rsidR="007B7A46" w:rsidRDefault="007B7A46" w:rsidP="007A29F9">
      <w:pPr>
        <w:tabs>
          <w:tab w:val="left" w:pos="7896"/>
        </w:tabs>
        <w:rPr>
          <w:rFonts w:ascii="Arial" w:hAnsi="Arial" w:cs="Arial"/>
          <w:sz w:val="24"/>
          <w:szCs w:val="24"/>
        </w:rPr>
      </w:pPr>
    </w:p>
    <w:p w14:paraId="493768A3" w14:textId="1F3E6B84" w:rsidR="00E60027" w:rsidRDefault="00E60027" w:rsidP="007A29F9">
      <w:pPr>
        <w:tabs>
          <w:tab w:val="left" w:pos="7896"/>
        </w:tabs>
        <w:rPr>
          <w:rFonts w:ascii="Arial" w:hAnsi="Arial" w:cs="Arial"/>
          <w:sz w:val="24"/>
          <w:szCs w:val="24"/>
        </w:rPr>
      </w:pPr>
      <w:r>
        <w:rPr>
          <w:rFonts w:ascii="Arial" w:hAnsi="Arial" w:cs="Arial"/>
          <w:sz w:val="24"/>
          <w:szCs w:val="24"/>
        </w:rPr>
        <w:t>CONLUSION</w:t>
      </w:r>
    </w:p>
    <w:p w14:paraId="38AF5B54" w14:textId="77777777" w:rsidR="007B7A46" w:rsidRDefault="007B7A46" w:rsidP="007A29F9">
      <w:pPr>
        <w:tabs>
          <w:tab w:val="left" w:pos="7896"/>
        </w:tabs>
        <w:rPr>
          <w:rFonts w:ascii="Arial" w:hAnsi="Arial" w:cs="Arial"/>
          <w:sz w:val="24"/>
          <w:szCs w:val="24"/>
        </w:rPr>
      </w:pPr>
    </w:p>
    <w:p w14:paraId="66FCF6AC" w14:textId="390E1F33" w:rsidR="00FC6360" w:rsidRDefault="0035391C" w:rsidP="007A29F9">
      <w:pPr>
        <w:tabs>
          <w:tab w:val="left" w:pos="7896"/>
        </w:tabs>
        <w:rPr>
          <w:rFonts w:ascii="Arial" w:hAnsi="Arial" w:cs="Arial"/>
          <w:sz w:val="24"/>
          <w:szCs w:val="24"/>
        </w:rPr>
      </w:pPr>
      <w:r>
        <w:rPr>
          <w:rFonts w:ascii="Arial" w:hAnsi="Arial" w:cs="Arial"/>
          <w:sz w:val="24"/>
          <w:szCs w:val="24"/>
        </w:rPr>
        <w:t>In conclusion, the</w:t>
      </w:r>
      <w:r w:rsidR="0035604D">
        <w:rPr>
          <w:rFonts w:ascii="Arial" w:hAnsi="Arial" w:cs="Arial"/>
          <w:sz w:val="24"/>
          <w:szCs w:val="24"/>
        </w:rPr>
        <w:t xml:space="preserve"> report aim was to examine the differences in cultures and traditions between South Korea and United Kingdom. </w:t>
      </w:r>
      <w:r w:rsidR="004A63B1">
        <w:rPr>
          <w:rFonts w:ascii="Arial" w:hAnsi="Arial" w:cs="Arial"/>
          <w:sz w:val="24"/>
          <w:szCs w:val="24"/>
        </w:rPr>
        <w:t>Hofstede Insights was use as a tool to compare them and to see their values for the sixth dimensions. In the end it will be f</w:t>
      </w:r>
      <w:r w:rsidR="006614EE">
        <w:rPr>
          <w:rFonts w:ascii="Arial" w:hAnsi="Arial" w:cs="Arial"/>
          <w:sz w:val="24"/>
          <w:szCs w:val="24"/>
        </w:rPr>
        <w:t>oun</w:t>
      </w:r>
      <w:r w:rsidR="004A63B1">
        <w:rPr>
          <w:rFonts w:ascii="Arial" w:hAnsi="Arial" w:cs="Arial"/>
          <w:sz w:val="24"/>
          <w:szCs w:val="24"/>
        </w:rPr>
        <w:t>d the “DO” and “DO NOT” Korean Tradition</w:t>
      </w:r>
      <w:r w:rsidR="006614EE">
        <w:rPr>
          <w:rFonts w:ascii="Arial" w:hAnsi="Arial" w:cs="Arial"/>
          <w:sz w:val="24"/>
          <w:szCs w:val="24"/>
        </w:rPr>
        <w:t xml:space="preserve"> and some recommendations.</w:t>
      </w:r>
    </w:p>
    <w:p w14:paraId="6DCFADCF" w14:textId="77777777" w:rsidR="006614EE" w:rsidRDefault="006614EE" w:rsidP="007A29F9">
      <w:pPr>
        <w:tabs>
          <w:tab w:val="left" w:pos="7896"/>
        </w:tabs>
        <w:rPr>
          <w:rFonts w:ascii="Arial" w:hAnsi="Arial" w:cs="Arial"/>
          <w:sz w:val="24"/>
          <w:szCs w:val="24"/>
        </w:rPr>
      </w:pPr>
    </w:p>
    <w:p w14:paraId="1456FE40" w14:textId="77777777" w:rsidR="0035604D" w:rsidRDefault="0035604D" w:rsidP="007A29F9">
      <w:pPr>
        <w:tabs>
          <w:tab w:val="left" w:pos="7896"/>
        </w:tabs>
        <w:rPr>
          <w:rFonts w:ascii="Arial" w:hAnsi="Arial" w:cs="Arial"/>
          <w:sz w:val="24"/>
          <w:szCs w:val="24"/>
        </w:rPr>
      </w:pPr>
    </w:p>
    <w:p w14:paraId="0FA61F98" w14:textId="7316C51C" w:rsidR="00FC6360" w:rsidRDefault="00FC6360" w:rsidP="007A29F9">
      <w:pPr>
        <w:tabs>
          <w:tab w:val="left" w:pos="7896"/>
        </w:tabs>
        <w:rPr>
          <w:rFonts w:ascii="Arial" w:hAnsi="Arial" w:cs="Arial"/>
          <w:sz w:val="24"/>
          <w:szCs w:val="24"/>
        </w:rPr>
      </w:pPr>
    </w:p>
    <w:p w14:paraId="4B94BA88" w14:textId="23C4DAE2" w:rsidR="00FC6360" w:rsidRDefault="00FC6360" w:rsidP="007A29F9">
      <w:pPr>
        <w:tabs>
          <w:tab w:val="left" w:pos="7896"/>
        </w:tabs>
        <w:rPr>
          <w:rFonts w:ascii="Arial" w:hAnsi="Arial" w:cs="Arial"/>
          <w:sz w:val="24"/>
          <w:szCs w:val="24"/>
        </w:rPr>
      </w:pPr>
    </w:p>
    <w:p w14:paraId="520DE405" w14:textId="79F17E70" w:rsidR="00FC6360" w:rsidRDefault="00FC6360" w:rsidP="007A29F9">
      <w:pPr>
        <w:tabs>
          <w:tab w:val="left" w:pos="7896"/>
        </w:tabs>
        <w:rPr>
          <w:rFonts w:ascii="Arial" w:hAnsi="Arial" w:cs="Arial"/>
          <w:sz w:val="24"/>
          <w:szCs w:val="24"/>
        </w:rPr>
      </w:pPr>
    </w:p>
    <w:p w14:paraId="408C7ABC" w14:textId="684D5570" w:rsidR="00FC6360" w:rsidRDefault="00FC6360" w:rsidP="007A29F9">
      <w:pPr>
        <w:tabs>
          <w:tab w:val="left" w:pos="7896"/>
        </w:tabs>
        <w:rPr>
          <w:rFonts w:ascii="Arial" w:hAnsi="Arial" w:cs="Arial"/>
          <w:sz w:val="24"/>
          <w:szCs w:val="24"/>
        </w:rPr>
      </w:pPr>
    </w:p>
    <w:p w14:paraId="79D38D0A" w14:textId="534BC693" w:rsidR="00FC6360" w:rsidRDefault="00FC6360" w:rsidP="007A29F9">
      <w:pPr>
        <w:tabs>
          <w:tab w:val="left" w:pos="7896"/>
        </w:tabs>
        <w:rPr>
          <w:rFonts w:ascii="Arial" w:hAnsi="Arial" w:cs="Arial"/>
          <w:sz w:val="24"/>
          <w:szCs w:val="24"/>
        </w:rPr>
      </w:pPr>
    </w:p>
    <w:p w14:paraId="1D0DD04B" w14:textId="35FC8D63" w:rsidR="006614EE" w:rsidRDefault="006614EE" w:rsidP="007A29F9">
      <w:pPr>
        <w:tabs>
          <w:tab w:val="left" w:pos="7896"/>
        </w:tabs>
        <w:rPr>
          <w:rFonts w:ascii="Arial" w:hAnsi="Arial" w:cs="Arial"/>
          <w:sz w:val="24"/>
          <w:szCs w:val="24"/>
        </w:rPr>
      </w:pPr>
    </w:p>
    <w:p w14:paraId="34C8D506" w14:textId="17A11AA7" w:rsidR="006614EE" w:rsidRDefault="006614EE" w:rsidP="007A29F9">
      <w:pPr>
        <w:tabs>
          <w:tab w:val="left" w:pos="7896"/>
        </w:tabs>
        <w:rPr>
          <w:rFonts w:ascii="Arial" w:hAnsi="Arial" w:cs="Arial"/>
          <w:sz w:val="24"/>
          <w:szCs w:val="24"/>
        </w:rPr>
      </w:pPr>
    </w:p>
    <w:p w14:paraId="1A88397C" w14:textId="77120217" w:rsidR="006614EE" w:rsidRDefault="006614EE" w:rsidP="007A29F9">
      <w:pPr>
        <w:tabs>
          <w:tab w:val="left" w:pos="7896"/>
        </w:tabs>
        <w:rPr>
          <w:rFonts w:ascii="Arial" w:hAnsi="Arial" w:cs="Arial"/>
          <w:sz w:val="24"/>
          <w:szCs w:val="24"/>
        </w:rPr>
      </w:pPr>
    </w:p>
    <w:p w14:paraId="08E72777" w14:textId="26E1C47E" w:rsidR="006614EE" w:rsidRDefault="006614EE" w:rsidP="007A29F9">
      <w:pPr>
        <w:tabs>
          <w:tab w:val="left" w:pos="7896"/>
        </w:tabs>
        <w:rPr>
          <w:rFonts w:ascii="Arial" w:hAnsi="Arial" w:cs="Arial"/>
          <w:sz w:val="24"/>
          <w:szCs w:val="24"/>
        </w:rPr>
      </w:pPr>
    </w:p>
    <w:p w14:paraId="5AE0768C" w14:textId="02A05506" w:rsidR="006614EE" w:rsidRDefault="006614EE" w:rsidP="007A29F9">
      <w:pPr>
        <w:tabs>
          <w:tab w:val="left" w:pos="7896"/>
        </w:tabs>
        <w:rPr>
          <w:rFonts w:ascii="Arial" w:hAnsi="Arial" w:cs="Arial"/>
          <w:sz w:val="24"/>
          <w:szCs w:val="24"/>
        </w:rPr>
      </w:pPr>
    </w:p>
    <w:p w14:paraId="5BEA782E" w14:textId="77777777" w:rsidR="007B7A46" w:rsidRDefault="007B7A46" w:rsidP="007A29F9">
      <w:pPr>
        <w:tabs>
          <w:tab w:val="left" w:pos="7896"/>
        </w:tabs>
        <w:rPr>
          <w:rFonts w:ascii="Arial" w:hAnsi="Arial" w:cs="Arial"/>
          <w:sz w:val="24"/>
          <w:szCs w:val="24"/>
        </w:rPr>
      </w:pPr>
    </w:p>
    <w:p w14:paraId="16EE1295" w14:textId="7CA7ADC2" w:rsidR="006614EE" w:rsidRDefault="006614EE" w:rsidP="007A29F9">
      <w:pPr>
        <w:tabs>
          <w:tab w:val="left" w:pos="7896"/>
        </w:tabs>
        <w:rPr>
          <w:rFonts w:ascii="Arial" w:hAnsi="Arial" w:cs="Arial"/>
          <w:sz w:val="24"/>
          <w:szCs w:val="24"/>
        </w:rPr>
      </w:pPr>
      <w:r>
        <w:rPr>
          <w:rFonts w:ascii="Arial" w:hAnsi="Arial" w:cs="Arial"/>
          <w:sz w:val="24"/>
          <w:szCs w:val="24"/>
        </w:rPr>
        <w:t>REFERENCES</w:t>
      </w:r>
    </w:p>
    <w:p w14:paraId="47C1D5CD" w14:textId="77777777" w:rsidR="006614EE" w:rsidRDefault="006614EE" w:rsidP="007A29F9">
      <w:pPr>
        <w:tabs>
          <w:tab w:val="left" w:pos="7896"/>
        </w:tabs>
        <w:rPr>
          <w:rFonts w:ascii="Arial" w:hAnsi="Arial" w:cs="Arial"/>
          <w:sz w:val="24"/>
          <w:szCs w:val="24"/>
        </w:rPr>
      </w:pPr>
    </w:p>
    <w:p w14:paraId="1EA90510" w14:textId="5533EEDC" w:rsidR="00FC6360" w:rsidRDefault="00FC6360" w:rsidP="007A29F9">
      <w:pPr>
        <w:tabs>
          <w:tab w:val="left" w:pos="7896"/>
        </w:tabs>
        <w:rPr>
          <w:rFonts w:ascii="Arial" w:hAnsi="Arial" w:cs="Arial"/>
          <w:sz w:val="24"/>
          <w:szCs w:val="24"/>
        </w:rPr>
      </w:pPr>
    </w:p>
    <w:p w14:paraId="445F42AA" w14:textId="77777777" w:rsidR="00FC6360" w:rsidRDefault="00FC6360" w:rsidP="007A29F9">
      <w:pPr>
        <w:tabs>
          <w:tab w:val="left" w:pos="7896"/>
        </w:tabs>
        <w:rPr>
          <w:rFonts w:ascii="Arial" w:hAnsi="Arial" w:cs="Arial"/>
          <w:sz w:val="24"/>
          <w:szCs w:val="24"/>
        </w:rPr>
      </w:pPr>
    </w:p>
    <w:p w14:paraId="0CB59A73" w14:textId="6759D7FD" w:rsidR="006614EE" w:rsidRPr="006614EE" w:rsidRDefault="006614EE" w:rsidP="006614EE">
      <w:pPr>
        <w:tabs>
          <w:tab w:val="left" w:pos="7896"/>
        </w:tabs>
        <w:rPr>
          <w:rFonts w:ascii="Arial" w:hAnsi="Arial" w:cs="Arial"/>
          <w:sz w:val="24"/>
          <w:szCs w:val="24"/>
        </w:rPr>
      </w:pPr>
      <w:r w:rsidRPr="006614EE">
        <w:rPr>
          <w:rFonts w:ascii="Arial" w:hAnsi="Arial" w:cs="Arial"/>
          <w:sz w:val="24"/>
          <w:szCs w:val="24"/>
        </w:rPr>
        <w:t xml:space="preserve">Hofstede, G. (2011). Dimensionalizing Cultures: The Hofstede Model in Context. Online Readings in Psychology and Culture, 2(1). </w:t>
      </w:r>
      <w:hyperlink r:id="rId9" w:history="1">
        <w:r w:rsidR="00694C40" w:rsidRPr="00636F72">
          <w:rPr>
            <w:rStyle w:val="Hyperlink"/>
            <w:rFonts w:ascii="Arial" w:hAnsi="Arial" w:cs="Arial"/>
            <w:sz w:val="24"/>
            <w:szCs w:val="24"/>
          </w:rPr>
          <w:t>https://doi.org/10.9707/2307-0919.1014</w:t>
        </w:r>
      </w:hyperlink>
      <w:r w:rsidR="00694C40">
        <w:rPr>
          <w:rFonts w:ascii="Arial" w:hAnsi="Arial" w:cs="Arial"/>
          <w:sz w:val="24"/>
          <w:szCs w:val="24"/>
        </w:rPr>
        <w:t xml:space="preserve"> (Accessed on 6 Mar. 2023).</w:t>
      </w:r>
    </w:p>
    <w:p w14:paraId="236EE9A8" w14:textId="1DC9F023" w:rsidR="006614EE" w:rsidRDefault="00000000" w:rsidP="006614EE">
      <w:pPr>
        <w:tabs>
          <w:tab w:val="left" w:pos="7896"/>
        </w:tabs>
        <w:rPr>
          <w:rFonts w:ascii="Arial" w:hAnsi="Arial" w:cs="Arial"/>
          <w:sz w:val="24"/>
          <w:szCs w:val="24"/>
        </w:rPr>
      </w:pPr>
      <w:hyperlink r:id="rId10" w:history="1">
        <w:r w:rsidR="00694C40" w:rsidRPr="00636F72">
          <w:rPr>
            <w:rStyle w:val="Hyperlink"/>
            <w:rFonts w:ascii="Arial" w:hAnsi="Arial" w:cs="Arial"/>
            <w:sz w:val="24"/>
            <w:szCs w:val="24"/>
          </w:rPr>
          <w:t xml:space="preserve">https://koreankulture.com/en/korean-culture/ </w:t>
        </w:r>
      </w:hyperlink>
      <w:r w:rsidR="00694C40">
        <w:rPr>
          <w:rFonts w:ascii="Arial" w:hAnsi="Arial" w:cs="Arial"/>
          <w:sz w:val="24"/>
          <w:szCs w:val="24"/>
        </w:rPr>
        <w:t xml:space="preserve"> </w:t>
      </w:r>
      <w:bookmarkStart w:id="0" w:name="_Hlk129380416"/>
      <w:r w:rsidR="00694C40">
        <w:rPr>
          <w:rFonts w:ascii="Arial" w:hAnsi="Arial" w:cs="Arial"/>
          <w:sz w:val="24"/>
          <w:szCs w:val="24"/>
        </w:rPr>
        <w:t xml:space="preserve">(Accessed on: 6 Mar. 2023) </w:t>
      </w:r>
      <w:bookmarkEnd w:id="0"/>
    </w:p>
    <w:p w14:paraId="5CB7C9C1" w14:textId="43EFC6DD" w:rsidR="006614EE" w:rsidRDefault="00000000" w:rsidP="006614EE">
      <w:pPr>
        <w:tabs>
          <w:tab w:val="left" w:pos="7896"/>
        </w:tabs>
        <w:rPr>
          <w:rFonts w:ascii="Arial" w:hAnsi="Arial" w:cs="Arial"/>
          <w:sz w:val="24"/>
          <w:szCs w:val="24"/>
        </w:rPr>
      </w:pPr>
      <w:hyperlink r:id="rId11" w:history="1">
        <w:r w:rsidR="006614EE" w:rsidRPr="00636F72">
          <w:rPr>
            <w:rStyle w:val="Hyperlink"/>
            <w:rFonts w:ascii="Arial" w:hAnsi="Arial" w:cs="Arial"/>
            <w:sz w:val="24"/>
            <w:szCs w:val="24"/>
          </w:rPr>
          <w:t>https://www.hofstede-insights.com/</w:t>
        </w:r>
      </w:hyperlink>
      <w:r w:rsidR="00694C40">
        <w:rPr>
          <w:rFonts w:ascii="Arial" w:hAnsi="Arial" w:cs="Arial"/>
          <w:sz w:val="24"/>
          <w:szCs w:val="24"/>
        </w:rPr>
        <w:t xml:space="preserve"> (Accessed on: 5 Mar. 2023)  </w:t>
      </w:r>
    </w:p>
    <w:p w14:paraId="11C3D6B8" w14:textId="672C3AB4" w:rsidR="006614EE" w:rsidRDefault="00000000" w:rsidP="006614EE">
      <w:pPr>
        <w:tabs>
          <w:tab w:val="left" w:pos="7896"/>
        </w:tabs>
        <w:rPr>
          <w:rFonts w:ascii="Arial" w:hAnsi="Arial" w:cs="Arial"/>
          <w:sz w:val="24"/>
          <w:szCs w:val="24"/>
        </w:rPr>
      </w:pPr>
      <w:hyperlink r:id="rId12" w:history="1">
        <w:r w:rsidR="006614EE" w:rsidRPr="00636F72">
          <w:rPr>
            <w:rStyle w:val="Hyperlink"/>
            <w:rFonts w:ascii="Arial" w:hAnsi="Arial" w:cs="Arial"/>
            <w:sz w:val="24"/>
            <w:szCs w:val="24"/>
          </w:rPr>
          <w:t>https://culturalatlas.sbs.com.au/</w:t>
        </w:r>
      </w:hyperlink>
      <w:r w:rsidR="00694C40">
        <w:rPr>
          <w:rFonts w:ascii="Arial" w:hAnsi="Arial" w:cs="Arial"/>
          <w:sz w:val="24"/>
          <w:szCs w:val="24"/>
        </w:rPr>
        <w:t xml:space="preserve"> (Accessed on: 6 Mar. 2023)</w:t>
      </w:r>
    </w:p>
    <w:p w14:paraId="41F3BC8D" w14:textId="3C167E4F" w:rsidR="00E60027" w:rsidRDefault="00000000" w:rsidP="006614EE">
      <w:pPr>
        <w:tabs>
          <w:tab w:val="left" w:pos="7896"/>
        </w:tabs>
        <w:rPr>
          <w:rFonts w:ascii="Arial" w:hAnsi="Arial" w:cs="Arial"/>
          <w:sz w:val="24"/>
          <w:szCs w:val="24"/>
        </w:rPr>
      </w:pPr>
      <w:hyperlink r:id="rId13" w:history="1">
        <w:r w:rsidR="006614EE" w:rsidRPr="00636F72">
          <w:rPr>
            <w:rStyle w:val="Hyperlink"/>
            <w:rFonts w:ascii="Arial" w:hAnsi="Arial" w:cs="Arial"/>
            <w:sz w:val="24"/>
            <w:szCs w:val="24"/>
          </w:rPr>
          <w:t>https://ubitto.com/blog/10-things-you-should-never-do-in-south-korea/</w:t>
        </w:r>
      </w:hyperlink>
      <w:r w:rsidR="00694C40">
        <w:rPr>
          <w:rFonts w:ascii="Arial" w:hAnsi="Arial" w:cs="Arial"/>
          <w:sz w:val="24"/>
          <w:szCs w:val="24"/>
        </w:rPr>
        <w:t xml:space="preserve"> (Accessed on: 10 Mar. 2023)</w:t>
      </w:r>
    </w:p>
    <w:p w14:paraId="62780233" w14:textId="0082DEF8" w:rsidR="006614EE" w:rsidRPr="00367FE7" w:rsidRDefault="006614EE" w:rsidP="006614EE">
      <w:pPr>
        <w:tabs>
          <w:tab w:val="left" w:pos="7896"/>
        </w:tabs>
        <w:rPr>
          <w:rFonts w:ascii="Arial" w:hAnsi="Arial" w:cs="Arial"/>
          <w:sz w:val="24"/>
          <w:szCs w:val="24"/>
        </w:rPr>
      </w:pPr>
      <w:r w:rsidRPr="006614EE">
        <w:rPr>
          <w:rFonts w:ascii="Arial" w:hAnsi="Arial" w:cs="Arial"/>
          <w:sz w:val="24"/>
          <w:szCs w:val="24"/>
        </w:rPr>
        <w:t>Roberson, Quinetta M. (ed.), The Oxford Handbook of Diversity and Work, Oxford Library of Psychology (2013; online edn, Oxford Academic, 1 Oct. 2013), https://doi.org/10.1093/oxfordhb/9780199736355.001.0001,</w:t>
      </w:r>
      <w:r>
        <w:rPr>
          <w:rFonts w:ascii="Arial" w:hAnsi="Arial" w:cs="Arial"/>
          <w:sz w:val="24"/>
          <w:szCs w:val="24"/>
        </w:rPr>
        <w:t xml:space="preserve"> </w:t>
      </w:r>
      <w:r w:rsidR="00694C40">
        <w:rPr>
          <w:rFonts w:ascii="Arial" w:hAnsi="Arial" w:cs="Arial"/>
          <w:sz w:val="24"/>
          <w:szCs w:val="24"/>
        </w:rPr>
        <w:t>(</w:t>
      </w:r>
      <w:r w:rsidR="00694C40" w:rsidRPr="006614EE">
        <w:rPr>
          <w:rFonts w:ascii="Arial" w:hAnsi="Arial" w:cs="Arial"/>
          <w:sz w:val="24"/>
          <w:szCs w:val="24"/>
        </w:rPr>
        <w:t>Accessed</w:t>
      </w:r>
      <w:r>
        <w:rPr>
          <w:rFonts w:ascii="Arial" w:hAnsi="Arial" w:cs="Arial"/>
          <w:sz w:val="24"/>
          <w:szCs w:val="24"/>
        </w:rPr>
        <w:t xml:space="preserve"> on:</w:t>
      </w:r>
      <w:r w:rsidRPr="006614EE">
        <w:rPr>
          <w:rFonts w:ascii="Arial" w:hAnsi="Arial" w:cs="Arial"/>
          <w:sz w:val="24"/>
          <w:szCs w:val="24"/>
        </w:rPr>
        <w:t xml:space="preserve"> 7 Mar. 2023</w:t>
      </w:r>
      <w:r>
        <w:rPr>
          <w:rFonts w:ascii="Arial" w:hAnsi="Arial" w:cs="Arial"/>
          <w:sz w:val="24"/>
          <w:szCs w:val="24"/>
        </w:rPr>
        <w:t>)</w:t>
      </w:r>
      <w:r w:rsidRPr="006614EE">
        <w:rPr>
          <w:rFonts w:ascii="Arial" w:hAnsi="Arial" w:cs="Arial"/>
          <w:sz w:val="24"/>
          <w:szCs w:val="24"/>
        </w:rPr>
        <w:t>.</w:t>
      </w:r>
    </w:p>
    <w:sectPr w:rsidR="006614EE" w:rsidRPr="00367FE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9776E7" w14:textId="77777777" w:rsidR="00F52735" w:rsidRDefault="00F52735" w:rsidP="00565BCB">
      <w:pPr>
        <w:spacing w:after="0" w:line="240" w:lineRule="auto"/>
      </w:pPr>
      <w:r>
        <w:separator/>
      </w:r>
    </w:p>
  </w:endnote>
  <w:endnote w:type="continuationSeparator" w:id="0">
    <w:p w14:paraId="31A92158" w14:textId="77777777" w:rsidR="00F52735" w:rsidRDefault="00F52735" w:rsidP="00565B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6961918"/>
      <w:docPartObj>
        <w:docPartGallery w:val="Page Numbers (Bottom of Page)"/>
        <w:docPartUnique/>
      </w:docPartObj>
    </w:sdtPr>
    <w:sdtEndPr>
      <w:rPr>
        <w:noProof/>
      </w:rPr>
    </w:sdtEndPr>
    <w:sdtContent>
      <w:p w14:paraId="59167156" w14:textId="47EFD135" w:rsidR="00553ABB" w:rsidRDefault="00553A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F1AB24" w14:textId="77777777" w:rsidR="00553ABB" w:rsidRDefault="00553A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E6F38" w14:textId="77777777" w:rsidR="00F52735" w:rsidRDefault="00F52735" w:rsidP="00565BCB">
      <w:pPr>
        <w:spacing w:after="0" w:line="240" w:lineRule="auto"/>
      </w:pPr>
      <w:r>
        <w:separator/>
      </w:r>
    </w:p>
  </w:footnote>
  <w:footnote w:type="continuationSeparator" w:id="0">
    <w:p w14:paraId="55154136" w14:textId="77777777" w:rsidR="00F52735" w:rsidRDefault="00F52735" w:rsidP="00565B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561A5"/>
    <w:multiLevelType w:val="hybridMultilevel"/>
    <w:tmpl w:val="5FB89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6A2489"/>
    <w:multiLevelType w:val="hybridMultilevel"/>
    <w:tmpl w:val="C96A9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9A6889"/>
    <w:multiLevelType w:val="hybridMultilevel"/>
    <w:tmpl w:val="4D2C0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0460947">
    <w:abstractNumId w:val="2"/>
  </w:num>
  <w:num w:numId="2" w16cid:durableId="2103182563">
    <w:abstractNumId w:val="1"/>
  </w:num>
  <w:num w:numId="3" w16cid:durableId="974338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AA4"/>
    <w:rsid w:val="00041E76"/>
    <w:rsid w:val="00050680"/>
    <w:rsid w:val="000757DE"/>
    <w:rsid w:val="000760AB"/>
    <w:rsid w:val="000B1AF7"/>
    <w:rsid w:val="001340E6"/>
    <w:rsid w:val="00196A2F"/>
    <w:rsid w:val="001F0336"/>
    <w:rsid w:val="0023504C"/>
    <w:rsid w:val="00274752"/>
    <w:rsid w:val="0034188D"/>
    <w:rsid w:val="0035391C"/>
    <w:rsid w:val="00353CAD"/>
    <w:rsid w:val="0035604D"/>
    <w:rsid w:val="00367FE7"/>
    <w:rsid w:val="003A7C32"/>
    <w:rsid w:val="003B0138"/>
    <w:rsid w:val="003C30FE"/>
    <w:rsid w:val="003C66E1"/>
    <w:rsid w:val="00443AA4"/>
    <w:rsid w:val="00474733"/>
    <w:rsid w:val="004A63B1"/>
    <w:rsid w:val="004D7857"/>
    <w:rsid w:val="00553ABB"/>
    <w:rsid w:val="00565BCB"/>
    <w:rsid w:val="00572DBE"/>
    <w:rsid w:val="00585BFB"/>
    <w:rsid w:val="006614EE"/>
    <w:rsid w:val="00694C40"/>
    <w:rsid w:val="00721B37"/>
    <w:rsid w:val="00787C08"/>
    <w:rsid w:val="007A29F9"/>
    <w:rsid w:val="007B7A46"/>
    <w:rsid w:val="008628F8"/>
    <w:rsid w:val="009431BB"/>
    <w:rsid w:val="0099515F"/>
    <w:rsid w:val="009F0221"/>
    <w:rsid w:val="00A94B54"/>
    <w:rsid w:val="00B7520A"/>
    <w:rsid w:val="00C34290"/>
    <w:rsid w:val="00D52ED9"/>
    <w:rsid w:val="00E00248"/>
    <w:rsid w:val="00E175C5"/>
    <w:rsid w:val="00E20606"/>
    <w:rsid w:val="00E60027"/>
    <w:rsid w:val="00E9160C"/>
    <w:rsid w:val="00E975B6"/>
    <w:rsid w:val="00F52735"/>
    <w:rsid w:val="00F80C55"/>
    <w:rsid w:val="00F950AA"/>
    <w:rsid w:val="00FC6360"/>
    <w:rsid w:val="00FF0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C7071"/>
  <w15:chartTrackingRefBased/>
  <w15:docId w15:val="{34085342-32EF-4A41-8996-8F6D9F9E5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5B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BCB"/>
  </w:style>
  <w:style w:type="paragraph" w:styleId="Footer">
    <w:name w:val="footer"/>
    <w:basedOn w:val="Normal"/>
    <w:link w:val="FooterChar"/>
    <w:uiPriority w:val="99"/>
    <w:unhideWhenUsed/>
    <w:rsid w:val="00565B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BCB"/>
  </w:style>
  <w:style w:type="paragraph" w:styleId="ListParagraph">
    <w:name w:val="List Paragraph"/>
    <w:basedOn w:val="Normal"/>
    <w:uiPriority w:val="34"/>
    <w:qFormat/>
    <w:rsid w:val="00C34290"/>
    <w:pPr>
      <w:ind w:left="720"/>
      <w:contextualSpacing/>
    </w:pPr>
  </w:style>
  <w:style w:type="paragraph" w:styleId="HTMLPreformatted">
    <w:name w:val="HTML Preformatted"/>
    <w:basedOn w:val="Normal"/>
    <w:link w:val="HTMLPreformattedChar"/>
    <w:uiPriority w:val="99"/>
    <w:semiHidden/>
    <w:unhideWhenUsed/>
    <w:rsid w:val="00041E7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041E76"/>
    <w:rPr>
      <w:rFonts w:ascii="Consolas" w:hAnsi="Consolas"/>
      <w:sz w:val="20"/>
      <w:szCs w:val="20"/>
    </w:rPr>
  </w:style>
  <w:style w:type="character" w:styleId="Hyperlink">
    <w:name w:val="Hyperlink"/>
    <w:basedOn w:val="DefaultParagraphFont"/>
    <w:uiPriority w:val="99"/>
    <w:unhideWhenUsed/>
    <w:rsid w:val="006614EE"/>
    <w:rPr>
      <w:color w:val="0563C1" w:themeColor="hyperlink"/>
      <w:u w:val="single"/>
    </w:rPr>
  </w:style>
  <w:style w:type="character" w:styleId="UnresolvedMention">
    <w:name w:val="Unresolved Mention"/>
    <w:basedOn w:val="DefaultParagraphFont"/>
    <w:uiPriority w:val="99"/>
    <w:semiHidden/>
    <w:unhideWhenUsed/>
    <w:rsid w:val="006614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9060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ubitto.com/blog/10-things-you-should-never-do-in-south-korea/"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culturalatlas.sbs.com.au/"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fstede-insights.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koreankulture.com/en/korean-culture/%20" TargetMode="External"/><Relationship Id="rId4" Type="http://schemas.openxmlformats.org/officeDocument/2006/relationships/webSettings" Target="webSettings.xml"/><Relationship Id="rId9" Type="http://schemas.openxmlformats.org/officeDocument/2006/relationships/hyperlink" Target="https://doi.org/10.9707/2307-0919.1014"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3584</TotalTime>
  <Pages>8</Pages>
  <Words>1236</Words>
  <Characters>7049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Anton (2122259)</dc:creator>
  <cp:keywords/>
  <dc:description/>
  <cp:lastModifiedBy>Mihaela Anton (2122259)</cp:lastModifiedBy>
  <cp:revision>10</cp:revision>
  <dcterms:created xsi:type="dcterms:W3CDTF">2023-03-02T09:28:00Z</dcterms:created>
  <dcterms:modified xsi:type="dcterms:W3CDTF">2023-03-10T23:34:00Z</dcterms:modified>
</cp:coreProperties>
</file>