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2837542" w:displacedByCustomXml="next"/>
    <w:bookmarkEnd w:id="0" w:displacedByCustomXml="next"/>
    <w:sdt>
      <w:sdtPr>
        <w:id w:val="2093731023"/>
        <w:docPartObj>
          <w:docPartGallery w:val="Cover Pages"/>
          <w:docPartUnique/>
        </w:docPartObj>
      </w:sdtPr>
      <w:sdtEndPr>
        <w:rPr>
          <w:rFonts w:ascii="Arial" w:eastAsia="Times New Roman" w:hAnsi="Arial" w:cs="Arial"/>
          <w:sz w:val="24"/>
          <w:szCs w:val="24"/>
          <w:lang w:eastAsia="en-GB"/>
        </w:rPr>
      </w:sdtEndPr>
      <w:sdtContent>
        <w:p w14:paraId="46AE00E7" w14:textId="337C30B9" w:rsidR="001F01CD" w:rsidRDefault="001F01CD">
          <w:r>
            <w:rPr>
              <w:noProof/>
            </w:rPr>
            <mc:AlternateContent>
              <mc:Choice Requires="wpg">
                <w:drawing>
                  <wp:anchor distT="0" distB="0" distL="114300" distR="114300" simplePos="0" relativeHeight="251662336" behindDoc="0" locked="0" layoutInCell="1" allowOverlap="1" wp14:anchorId="1C65749D" wp14:editId="7B37649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B326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71A6ECA" wp14:editId="6C18F9F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DBAEFD" w14:textId="0D7D2286" w:rsidR="001F01CD" w:rsidRDefault="00A70E73">
                                    <w:pPr>
                                      <w:pStyle w:val="NoSpacing"/>
                                      <w:jc w:val="right"/>
                                      <w:rPr>
                                        <w:color w:val="595959" w:themeColor="text1" w:themeTint="A6"/>
                                        <w:sz w:val="28"/>
                                        <w:szCs w:val="28"/>
                                      </w:rPr>
                                    </w:pPr>
                                    <w:r>
                                      <w:rPr>
                                        <w:color w:val="595959" w:themeColor="text1" w:themeTint="A6"/>
                                        <w:sz w:val="28"/>
                                        <w:szCs w:val="28"/>
                                      </w:rPr>
                                      <w:t>UWTSD – University of Wales Trinity Saint David</w:t>
                                    </w:r>
                                  </w:p>
                                </w:sdtContent>
                              </w:sdt>
                              <w:p w14:paraId="0ED4E4D9" w14:textId="5467781D" w:rsidR="001F01CD" w:rsidRDefault="006E23E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3297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71A6EC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DBAEFD" w14:textId="0D7D2286" w:rsidR="001F01CD" w:rsidRDefault="00A70E73">
                              <w:pPr>
                                <w:pStyle w:val="NoSpacing"/>
                                <w:jc w:val="right"/>
                                <w:rPr>
                                  <w:color w:val="595959" w:themeColor="text1" w:themeTint="A6"/>
                                  <w:sz w:val="28"/>
                                  <w:szCs w:val="28"/>
                                </w:rPr>
                              </w:pPr>
                              <w:r>
                                <w:rPr>
                                  <w:color w:val="595959" w:themeColor="text1" w:themeTint="A6"/>
                                  <w:sz w:val="28"/>
                                  <w:szCs w:val="28"/>
                                </w:rPr>
                                <w:t>UWTSD – University of Wales Trinity Saint David</w:t>
                              </w:r>
                            </w:p>
                          </w:sdtContent>
                        </w:sdt>
                        <w:p w14:paraId="0ED4E4D9" w14:textId="5467781D" w:rsidR="001F01CD" w:rsidRDefault="006E23E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3297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539AC75" wp14:editId="6099BB9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5C1082" w14:textId="41B96060" w:rsidR="001F01CD" w:rsidRDefault="00C3297A">
                                <w:pPr>
                                  <w:pStyle w:val="NoSpacing"/>
                                  <w:jc w:val="right"/>
                                  <w:rPr>
                                    <w:color w:val="4472C4" w:themeColor="accent1"/>
                                    <w:sz w:val="28"/>
                                    <w:szCs w:val="28"/>
                                  </w:rPr>
                                </w:pPr>
                                <w:r>
                                  <w:rPr>
                                    <w:color w:val="4472C4" w:themeColor="accent1"/>
                                    <w:sz w:val="28"/>
                                    <w:szCs w:val="28"/>
                                  </w:rPr>
                                  <w:t>2118883</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EF1FD22" w14:textId="54104702" w:rsidR="001F01CD" w:rsidRDefault="00C3297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39AC7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85C1082" w14:textId="41B96060" w:rsidR="001F01CD" w:rsidRDefault="00C3297A">
                          <w:pPr>
                            <w:pStyle w:val="NoSpacing"/>
                            <w:jc w:val="right"/>
                            <w:rPr>
                              <w:color w:val="4472C4" w:themeColor="accent1"/>
                              <w:sz w:val="28"/>
                              <w:szCs w:val="28"/>
                            </w:rPr>
                          </w:pPr>
                          <w:r>
                            <w:rPr>
                              <w:color w:val="4472C4" w:themeColor="accent1"/>
                              <w:sz w:val="28"/>
                              <w:szCs w:val="28"/>
                            </w:rPr>
                            <w:t>2118883</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EF1FD22" w14:textId="54104702" w:rsidR="001F01CD" w:rsidRDefault="00C3297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BDE3A7" wp14:editId="03D32AB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88B3C7" w14:textId="3B1BDC84" w:rsidR="001F01CD" w:rsidRDefault="006E23E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01CD">
                                      <w:rPr>
                                        <w:caps/>
                                        <w:color w:val="4472C4" w:themeColor="accent1"/>
                                        <w:sz w:val="64"/>
                                        <w:szCs w:val="64"/>
                                      </w:rPr>
                                      <w:t>Research findings on waste plastic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65BC7F" w14:textId="4CD4512C" w:rsidR="001F01CD" w:rsidRDefault="00C3297A">
                                    <w:pPr>
                                      <w:jc w:val="right"/>
                                      <w:rPr>
                                        <w:smallCaps/>
                                        <w:color w:val="404040" w:themeColor="text1" w:themeTint="BF"/>
                                        <w:sz w:val="36"/>
                                        <w:szCs w:val="36"/>
                                      </w:rPr>
                                    </w:pPr>
                                    <w:r>
                                      <w:rPr>
                                        <w:color w:val="404040" w:themeColor="text1" w:themeTint="BF"/>
                                        <w:sz w:val="36"/>
                                        <w:szCs w:val="36"/>
                                      </w:rPr>
                                      <w:t>MATERIAL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BDE3A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488B3C7" w14:textId="3B1BDC84" w:rsidR="001F01CD" w:rsidRDefault="006E23E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01CD">
                                <w:rPr>
                                  <w:caps/>
                                  <w:color w:val="4472C4" w:themeColor="accent1"/>
                                  <w:sz w:val="64"/>
                                  <w:szCs w:val="64"/>
                                </w:rPr>
                                <w:t>Research findings on waste plastic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65BC7F" w14:textId="4CD4512C" w:rsidR="001F01CD" w:rsidRDefault="00C3297A">
                              <w:pPr>
                                <w:jc w:val="right"/>
                                <w:rPr>
                                  <w:smallCaps/>
                                  <w:color w:val="404040" w:themeColor="text1" w:themeTint="BF"/>
                                  <w:sz w:val="36"/>
                                  <w:szCs w:val="36"/>
                                </w:rPr>
                              </w:pPr>
                              <w:r>
                                <w:rPr>
                                  <w:color w:val="404040" w:themeColor="text1" w:themeTint="BF"/>
                                  <w:sz w:val="36"/>
                                  <w:szCs w:val="36"/>
                                </w:rPr>
                                <w:t>MATERIAL ENGINEERING</w:t>
                              </w:r>
                            </w:p>
                          </w:sdtContent>
                        </w:sdt>
                      </w:txbxContent>
                    </v:textbox>
                    <w10:wrap type="square" anchorx="page" anchory="page"/>
                  </v:shape>
                </w:pict>
              </mc:Fallback>
            </mc:AlternateContent>
          </w:r>
        </w:p>
        <w:p w14:paraId="1480D4CE" w14:textId="77777777" w:rsidR="00C3297A" w:rsidRDefault="001F01CD">
          <w:pPr>
            <w:rPr>
              <w:rFonts w:ascii="Arial" w:eastAsia="Times New Roman" w:hAnsi="Arial" w:cs="Arial"/>
              <w:sz w:val="24"/>
              <w:szCs w:val="24"/>
              <w:lang w:eastAsia="en-GB"/>
            </w:rPr>
          </w:pPr>
          <w:r>
            <w:rPr>
              <w:rFonts w:ascii="Arial" w:eastAsia="Times New Roman" w:hAnsi="Arial" w:cs="Arial"/>
              <w:sz w:val="24"/>
              <w:szCs w:val="24"/>
              <w:lang w:eastAsia="en-GB"/>
            </w:rPr>
            <w:br w:type="page"/>
          </w:r>
        </w:p>
        <w:sdt>
          <w:sdtPr>
            <w:rPr>
              <w:rFonts w:asciiTheme="minorHAnsi" w:eastAsiaTheme="minorHAnsi" w:hAnsiTheme="minorHAnsi" w:cstheme="minorBidi"/>
              <w:color w:val="auto"/>
              <w:sz w:val="22"/>
              <w:szCs w:val="22"/>
              <w:lang w:eastAsia="en-US"/>
            </w:rPr>
            <w:id w:val="1939635371"/>
            <w:docPartObj>
              <w:docPartGallery w:val="Table of Contents"/>
              <w:docPartUnique/>
            </w:docPartObj>
          </w:sdtPr>
          <w:sdtEndPr>
            <w:rPr>
              <w:rFonts w:ascii="Arial" w:hAnsi="Arial" w:cs="Arial"/>
              <w:b/>
              <w:bCs/>
              <w:sz w:val="24"/>
              <w:szCs w:val="24"/>
            </w:rPr>
          </w:sdtEndPr>
          <w:sdtContent>
            <w:p w14:paraId="30B2E89A" w14:textId="56E49E36" w:rsidR="00B722A9" w:rsidRDefault="00B722A9" w:rsidP="000334AE">
              <w:pPr>
                <w:pStyle w:val="TOCHeading"/>
                <w:jc w:val="both"/>
              </w:pPr>
              <w:r>
                <w:t>Contents</w:t>
              </w:r>
            </w:p>
            <w:p w14:paraId="512F4C2A" w14:textId="4A10A7B3" w:rsidR="000334AE" w:rsidRDefault="00B722A9">
              <w:pPr>
                <w:pStyle w:val="TOC1"/>
                <w:tabs>
                  <w:tab w:val="right" w:leader="dot" w:pos="9016"/>
                </w:tabs>
                <w:rPr>
                  <w:rFonts w:eastAsiaTheme="minorEastAsia"/>
                  <w:noProof/>
                  <w:lang w:eastAsia="en-GB"/>
                </w:rPr>
              </w:pPr>
              <w:r w:rsidRPr="00587F45">
                <w:rPr>
                  <w:rFonts w:ascii="Arial" w:hAnsi="Arial" w:cs="Arial"/>
                  <w:sz w:val="24"/>
                  <w:szCs w:val="24"/>
                </w:rPr>
                <w:fldChar w:fldCharType="begin"/>
              </w:r>
              <w:r w:rsidRPr="00587F45">
                <w:rPr>
                  <w:rFonts w:ascii="Arial" w:hAnsi="Arial" w:cs="Arial"/>
                  <w:sz w:val="24"/>
                  <w:szCs w:val="24"/>
                </w:rPr>
                <w:instrText xml:space="preserve"> TOC \o "1-3" \h \z \u </w:instrText>
              </w:r>
              <w:r w:rsidRPr="00587F45">
                <w:rPr>
                  <w:rFonts w:ascii="Arial" w:hAnsi="Arial" w:cs="Arial"/>
                  <w:sz w:val="24"/>
                  <w:szCs w:val="24"/>
                </w:rPr>
                <w:fldChar w:fldCharType="separate"/>
              </w:r>
              <w:hyperlink w:anchor="_Toc155595204" w:history="1">
                <w:r w:rsidR="000334AE" w:rsidRPr="00A23F52">
                  <w:rPr>
                    <w:rStyle w:val="Hyperlink"/>
                    <w:rFonts w:ascii="Arial" w:eastAsia="Times New Roman" w:hAnsi="Arial" w:cs="Arial"/>
                    <w:noProof/>
                    <w:lang w:eastAsia="en-GB"/>
                  </w:rPr>
                  <w:t>1. Evaluate research findings in relationships to waste plastic forms as a partial replacement for aggregate in concrete.</w:t>
                </w:r>
                <w:r w:rsidR="000334AE">
                  <w:rPr>
                    <w:noProof/>
                    <w:webHidden/>
                  </w:rPr>
                  <w:tab/>
                </w:r>
                <w:r w:rsidR="000334AE">
                  <w:rPr>
                    <w:noProof/>
                    <w:webHidden/>
                  </w:rPr>
                  <w:fldChar w:fldCharType="begin"/>
                </w:r>
                <w:r w:rsidR="000334AE">
                  <w:rPr>
                    <w:noProof/>
                    <w:webHidden/>
                  </w:rPr>
                  <w:instrText xml:space="preserve"> PAGEREF _Toc155595204 \h </w:instrText>
                </w:r>
                <w:r w:rsidR="000334AE">
                  <w:rPr>
                    <w:noProof/>
                    <w:webHidden/>
                  </w:rPr>
                </w:r>
                <w:r w:rsidR="000334AE">
                  <w:rPr>
                    <w:noProof/>
                    <w:webHidden/>
                  </w:rPr>
                  <w:fldChar w:fldCharType="separate"/>
                </w:r>
                <w:r w:rsidR="000334AE">
                  <w:rPr>
                    <w:noProof/>
                    <w:webHidden/>
                  </w:rPr>
                  <w:t>2</w:t>
                </w:r>
                <w:r w:rsidR="000334AE">
                  <w:rPr>
                    <w:noProof/>
                    <w:webHidden/>
                  </w:rPr>
                  <w:fldChar w:fldCharType="end"/>
                </w:r>
              </w:hyperlink>
            </w:p>
            <w:p w14:paraId="1E89CCF0" w14:textId="53D14E76" w:rsidR="000334AE" w:rsidRDefault="000334AE">
              <w:pPr>
                <w:pStyle w:val="TOC2"/>
                <w:tabs>
                  <w:tab w:val="right" w:leader="dot" w:pos="9016"/>
                </w:tabs>
                <w:rPr>
                  <w:rFonts w:eastAsiaTheme="minorEastAsia"/>
                  <w:noProof/>
                  <w:lang w:eastAsia="en-GB"/>
                </w:rPr>
              </w:pPr>
              <w:hyperlink w:anchor="_Toc155595205" w:history="1">
                <w:r w:rsidRPr="00A23F52">
                  <w:rPr>
                    <w:rStyle w:val="Hyperlink"/>
                    <w:rFonts w:ascii="Arial" w:eastAsia="Times New Roman" w:hAnsi="Arial" w:cs="Arial"/>
                    <w:noProof/>
                    <w:lang w:eastAsia="en-GB"/>
                  </w:rPr>
                  <w:t>1.1. Use of Plastic as a partial replacement of Coarse aggregate in concrete</w:t>
                </w:r>
                <w:r>
                  <w:rPr>
                    <w:noProof/>
                    <w:webHidden/>
                  </w:rPr>
                  <w:tab/>
                </w:r>
                <w:r>
                  <w:rPr>
                    <w:noProof/>
                    <w:webHidden/>
                  </w:rPr>
                  <w:fldChar w:fldCharType="begin"/>
                </w:r>
                <w:r>
                  <w:rPr>
                    <w:noProof/>
                    <w:webHidden/>
                  </w:rPr>
                  <w:instrText xml:space="preserve"> PAGEREF _Toc155595205 \h </w:instrText>
                </w:r>
                <w:r>
                  <w:rPr>
                    <w:noProof/>
                    <w:webHidden/>
                  </w:rPr>
                </w:r>
                <w:r>
                  <w:rPr>
                    <w:noProof/>
                    <w:webHidden/>
                  </w:rPr>
                  <w:fldChar w:fldCharType="separate"/>
                </w:r>
                <w:r>
                  <w:rPr>
                    <w:noProof/>
                    <w:webHidden/>
                  </w:rPr>
                  <w:t>2</w:t>
                </w:r>
                <w:r>
                  <w:rPr>
                    <w:noProof/>
                    <w:webHidden/>
                  </w:rPr>
                  <w:fldChar w:fldCharType="end"/>
                </w:r>
              </w:hyperlink>
            </w:p>
            <w:p w14:paraId="2787D952" w14:textId="3AD7F3CC" w:rsidR="000334AE" w:rsidRDefault="000334AE">
              <w:pPr>
                <w:pStyle w:val="TOC2"/>
                <w:tabs>
                  <w:tab w:val="right" w:leader="dot" w:pos="9016"/>
                </w:tabs>
                <w:rPr>
                  <w:rFonts w:eastAsiaTheme="minorEastAsia"/>
                  <w:noProof/>
                  <w:lang w:eastAsia="en-GB"/>
                </w:rPr>
              </w:pPr>
              <w:hyperlink w:anchor="_Toc155595206" w:history="1">
                <w:r w:rsidRPr="00A23F52">
                  <w:rPr>
                    <w:rStyle w:val="Hyperlink"/>
                    <w:rFonts w:ascii="Arial" w:eastAsia="Times New Roman" w:hAnsi="Arial" w:cs="Arial"/>
                    <w:noProof/>
                    <w:lang w:eastAsia="en-GB"/>
                  </w:rPr>
                  <w:t>1.2. Use of Waste plastic in concrete mixture as aggregate replacement</w:t>
                </w:r>
                <w:r>
                  <w:rPr>
                    <w:noProof/>
                    <w:webHidden/>
                  </w:rPr>
                  <w:tab/>
                </w:r>
                <w:r>
                  <w:rPr>
                    <w:noProof/>
                    <w:webHidden/>
                  </w:rPr>
                  <w:fldChar w:fldCharType="begin"/>
                </w:r>
                <w:r>
                  <w:rPr>
                    <w:noProof/>
                    <w:webHidden/>
                  </w:rPr>
                  <w:instrText xml:space="preserve"> PAGEREF _Toc155595206 \h </w:instrText>
                </w:r>
                <w:r>
                  <w:rPr>
                    <w:noProof/>
                    <w:webHidden/>
                  </w:rPr>
                </w:r>
                <w:r>
                  <w:rPr>
                    <w:noProof/>
                    <w:webHidden/>
                  </w:rPr>
                  <w:fldChar w:fldCharType="separate"/>
                </w:r>
                <w:r>
                  <w:rPr>
                    <w:noProof/>
                    <w:webHidden/>
                  </w:rPr>
                  <w:t>3</w:t>
                </w:r>
                <w:r>
                  <w:rPr>
                    <w:noProof/>
                    <w:webHidden/>
                  </w:rPr>
                  <w:fldChar w:fldCharType="end"/>
                </w:r>
              </w:hyperlink>
            </w:p>
            <w:p w14:paraId="21A8F93B" w14:textId="2614909B" w:rsidR="000334AE" w:rsidRDefault="000334AE">
              <w:pPr>
                <w:pStyle w:val="TOC3"/>
                <w:tabs>
                  <w:tab w:val="right" w:leader="dot" w:pos="9016"/>
                </w:tabs>
                <w:rPr>
                  <w:rFonts w:eastAsiaTheme="minorEastAsia"/>
                  <w:noProof/>
                  <w:lang w:eastAsia="en-GB"/>
                </w:rPr>
              </w:pPr>
              <w:hyperlink w:anchor="_Toc155595207" w:history="1">
                <w:r w:rsidRPr="00A23F52">
                  <w:rPr>
                    <w:rStyle w:val="Hyperlink"/>
                    <w:rFonts w:ascii="Arial" w:eastAsia="Times New Roman" w:hAnsi="Arial" w:cs="Arial"/>
                    <w:noProof/>
                    <w:lang w:eastAsia="en-GB"/>
                  </w:rPr>
                  <w:t>1.2.1. Slump Test</w:t>
                </w:r>
                <w:r>
                  <w:rPr>
                    <w:noProof/>
                    <w:webHidden/>
                  </w:rPr>
                  <w:tab/>
                </w:r>
                <w:r>
                  <w:rPr>
                    <w:noProof/>
                    <w:webHidden/>
                  </w:rPr>
                  <w:fldChar w:fldCharType="begin"/>
                </w:r>
                <w:r>
                  <w:rPr>
                    <w:noProof/>
                    <w:webHidden/>
                  </w:rPr>
                  <w:instrText xml:space="preserve"> PAGEREF _Toc155595207 \h </w:instrText>
                </w:r>
                <w:r>
                  <w:rPr>
                    <w:noProof/>
                    <w:webHidden/>
                  </w:rPr>
                </w:r>
                <w:r>
                  <w:rPr>
                    <w:noProof/>
                    <w:webHidden/>
                  </w:rPr>
                  <w:fldChar w:fldCharType="separate"/>
                </w:r>
                <w:r>
                  <w:rPr>
                    <w:noProof/>
                    <w:webHidden/>
                  </w:rPr>
                  <w:t>4</w:t>
                </w:r>
                <w:r>
                  <w:rPr>
                    <w:noProof/>
                    <w:webHidden/>
                  </w:rPr>
                  <w:fldChar w:fldCharType="end"/>
                </w:r>
              </w:hyperlink>
            </w:p>
            <w:p w14:paraId="6A6E0920" w14:textId="3F24AB6A" w:rsidR="000334AE" w:rsidRDefault="000334AE">
              <w:pPr>
                <w:pStyle w:val="TOC3"/>
                <w:tabs>
                  <w:tab w:val="right" w:leader="dot" w:pos="9016"/>
                </w:tabs>
                <w:rPr>
                  <w:rFonts w:eastAsiaTheme="minorEastAsia"/>
                  <w:noProof/>
                  <w:lang w:eastAsia="en-GB"/>
                </w:rPr>
              </w:pPr>
              <w:hyperlink w:anchor="_Toc155595208" w:history="1">
                <w:r w:rsidRPr="00A23F52">
                  <w:rPr>
                    <w:rStyle w:val="Hyperlink"/>
                    <w:rFonts w:ascii="Arial" w:eastAsia="Times New Roman" w:hAnsi="Arial" w:cs="Arial"/>
                    <w:noProof/>
                    <w:lang w:eastAsia="en-GB"/>
                  </w:rPr>
                  <w:t>1.2.2. Density Test</w:t>
                </w:r>
                <w:r>
                  <w:rPr>
                    <w:noProof/>
                    <w:webHidden/>
                  </w:rPr>
                  <w:tab/>
                </w:r>
                <w:r>
                  <w:rPr>
                    <w:noProof/>
                    <w:webHidden/>
                  </w:rPr>
                  <w:fldChar w:fldCharType="begin"/>
                </w:r>
                <w:r>
                  <w:rPr>
                    <w:noProof/>
                    <w:webHidden/>
                  </w:rPr>
                  <w:instrText xml:space="preserve"> PAGEREF _Toc155595208 \h </w:instrText>
                </w:r>
                <w:r>
                  <w:rPr>
                    <w:noProof/>
                    <w:webHidden/>
                  </w:rPr>
                </w:r>
                <w:r>
                  <w:rPr>
                    <w:noProof/>
                    <w:webHidden/>
                  </w:rPr>
                  <w:fldChar w:fldCharType="separate"/>
                </w:r>
                <w:r>
                  <w:rPr>
                    <w:noProof/>
                    <w:webHidden/>
                  </w:rPr>
                  <w:t>4</w:t>
                </w:r>
                <w:r>
                  <w:rPr>
                    <w:noProof/>
                    <w:webHidden/>
                  </w:rPr>
                  <w:fldChar w:fldCharType="end"/>
                </w:r>
              </w:hyperlink>
            </w:p>
            <w:p w14:paraId="1A60EF69" w14:textId="56DF56CE" w:rsidR="000334AE" w:rsidRDefault="000334AE">
              <w:pPr>
                <w:pStyle w:val="TOC3"/>
                <w:tabs>
                  <w:tab w:val="right" w:leader="dot" w:pos="9016"/>
                </w:tabs>
                <w:rPr>
                  <w:rFonts w:eastAsiaTheme="minorEastAsia"/>
                  <w:noProof/>
                  <w:lang w:eastAsia="en-GB"/>
                </w:rPr>
              </w:pPr>
              <w:hyperlink w:anchor="_Toc155595209" w:history="1">
                <w:r w:rsidRPr="00A23F52">
                  <w:rPr>
                    <w:rStyle w:val="Hyperlink"/>
                    <w:rFonts w:ascii="Arial" w:eastAsia="Times New Roman" w:hAnsi="Arial" w:cs="Arial"/>
                    <w:noProof/>
                    <w:lang w:eastAsia="en-GB"/>
                  </w:rPr>
                  <w:t>1.2.3. Conclusion for the test</w:t>
                </w:r>
                <w:r>
                  <w:rPr>
                    <w:noProof/>
                    <w:webHidden/>
                  </w:rPr>
                  <w:tab/>
                </w:r>
                <w:r>
                  <w:rPr>
                    <w:noProof/>
                    <w:webHidden/>
                  </w:rPr>
                  <w:fldChar w:fldCharType="begin"/>
                </w:r>
                <w:r>
                  <w:rPr>
                    <w:noProof/>
                    <w:webHidden/>
                  </w:rPr>
                  <w:instrText xml:space="preserve"> PAGEREF _Toc155595209 \h </w:instrText>
                </w:r>
                <w:r>
                  <w:rPr>
                    <w:noProof/>
                    <w:webHidden/>
                  </w:rPr>
                </w:r>
                <w:r>
                  <w:rPr>
                    <w:noProof/>
                    <w:webHidden/>
                  </w:rPr>
                  <w:fldChar w:fldCharType="separate"/>
                </w:r>
                <w:r>
                  <w:rPr>
                    <w:noProof/>
                    <w:webHidden/>
                  </w:rPr>
                  <w:t>5</w:t>
                </w:r>
                <w:r>
                  <w:rPr>
                    <w:noProof/>
                    <w:webHidden/>
                  </w:rPr>
                  <w:fldChar w:fldCharType="end"/>
                </w:r>
              </w:hyperlink>
            </w:p>
            <w:p w14:paraId="13CD605F" w14:textId="1492944D" w:rsidR="000334AE" w:rsidRDefault="000334AE">
              <w:pPr>
                <w:pStyle w:val="TOC1"/>
                <w:tabs>
                  <w:tab w:val="right" w:leader="dot" w:pos="9016"/>
                </w:tabs>
                <w:rPr>
                  <w:rFonts w:eastAsiaTheme="minorEastAsia"/>
                  <w:noProof/>
                  <w:lang w:eastAsia="en-GB"/>
                </w:rPr>
              </w:pPr>
              <w:hyperlink w:anchor="_Toc155595210" w:history="1">
                <w:r w:rsidRPr="00A23F52">
                  <w:rPr>
                    <w:rStyle w:val="Hyperlink"/>
                    <w:rFonts w:ascii="Arial" w:eastAsia="Times New Roman" w:hAnsi="Arial" w:cs="Arial"/>
                    <w:noProof/>
                    <w:lang w:eastAsia="en-GB"/>
                  </w:rPr>
                  <w:t>2. Evaluate research findings in relationships to waste plastic forms as a reinforcing material for mortars.</w:t>
                </w:r>
                <w:r>
                  <w:rPr>
                    <w:noProof/>
                    <w:webHidden/>
                  </w:rPr>
                  <w:tab/>
                </w:r>
                <w:r>
                  <w:rPr>
                    <w:noProof/>
                    <w:webHidden/>
                  </w:rPr>
                  <w:fldChar w:fldCharType="begin"/>
                </w:r>
                <w:r>
                  <w:rPr>
                    <w:noProof/>
                    <w:webHidden/>
                  </w:rPr>
                  <w:instrText xml:space="preserve"> PAGEREF _Toc155595210 \h </w:instrText>
                </w:r>
                <w:r>
                  <w:rPr>
                    <w:noProof/>
                    <w:webHidden/>
                  </w:rPr>
                </w:r>
                <w:r>
                  <w:rPr>
                    <w:noProof/>
                    <w:webHidden/>
                  </w:rPr>
                  <w:fldChar w:fldCharType="separate"/>
                </w:r>
                <w:r>
                  <w:rPr>
                    <w:noProof/>
                    <w:webHidden/>
                  </w:rPr>
                  <w:t>5</w:t>
                </w:r>
                <w:r>
                  <w:rPr>
                    <w:noProof/>
                    <w:webHidden/>
                  </w:rPr>
                  <w:fldChar w:fldCharType="end"/>
                </w:r>
              </w:hyperlink>
            </w:p>
            <w:p w14:paraId="48F6CC17" w14:textId="51F36518" w:rsidR="000334AE" w:rsidRDefault="000334AE">
              <w:pPr>
                <w:pStyle w:val="TOC2"/>
                <w:tabs>
                  <w:tab w:val="right" w:leader="dot" w:pos="9016"/>
                </w:tabs>
                <w:rPr>
                  <w:rFonts w:eastAsiaTheme="minorEastAsia"/>
                  <w:noProof/>
                  <w:lang w:eastAsia="en-GB"/>
                </w:rPr>
              </w:pPr>
              <w:hyperlink w:anchor="_Toc155595211" w:history="1">
                <w:r w:rsidRPr="00A23F52">
                  <w:rPr>
                    <w:rStyle w:val="Hyperlink"/>
                    <w:rFonts w:ascii="Arial" w:eastAsia="Times New Roman" w:hAnsi="Arial" w:cs="Arial"/>
                    <w:noProof/>
                    <w:lang w:eastAsia="en-GB"/>
                  </w:rPr>
                  <w:t>2.1. Compressive Strength</w:t>
                </w:r>
                <w:r>
                  <w:rPr>
                    <w:noProof/>
                    <w:webHidden/>
                  </w:rPr>
                  <w:tab/>
                </w:r>
                <w:r>
                  <w:rPr>
                    <w:noProof/>
                    <w:webHidden/>
                  </w:rPr>
                  <w:fldChar w:fldCharType="begin"/>
                </w:r>
                <w:r>
                  <w:rPr>
                    <w:noProof/>
                    <w:webHidden/>
                  </w:rPr>
                  <w:instrText xml:space="preserve"> PAGEREF _Toc155595211 \h </w:instrText>
                </w:r>
                <w:r>
                  <w:rPr>
                    <w:noProof/>
                    <w:webHidden/>
                  </w:rPr>
                </w:r>
                <w:r>
                  <w:rPr>
                    <w:noProof/>
                    <w:webHidden/>
                  </w:rPr>
                  <w:fldChar w:fldCharType="separate"/>
                </w:r>
                <w:r>
                  <w:rPr>
                    <w:noProof/>
                    <w:webHidden/>
                  </w:rPr>
                  <w:t>6</w:t>
                </w:r>
                <w:r>
                  <w:rPr>
                    <w:noProof/>
                    <w:webHidden/>
                  </w:rPr>
                  <w:fldChar w:fldCharType="end"/>
                </w:r>
              </w:hyperlink>
            </w:p>
            <w:p w14:paraId="3F00754F" w14:textId="48602BB8" w:rsidR="000334AE" w:rsidRDefault="000334AE">
              <w:pPr>
                <w:pStyle w:val="TOC2"/>
                <w:tabs>
                  <w:tab w:val="right" w:leader="dot" w:pos="9016"/>
                </w:tabs>
                <w:rPr>
                  <w:rFonts w:eastAsiaTheme="minorEastAsia"/>
                  <w:noProof/>
                  <w:lang w:eastAsia="en-GB"/>
                </w:rPr>
              </w:pPr>
              <w:hyperlink w:anchor="_Toc155595212" w:history="1">
                <w:r w:rsidRPr="00A23F52">
                  <w:rPr>
                    <w:rStyle w:val="Hyperlink"/>
                    <w:rFonts w:ascii="Arial" w:eastAsia="Times New Roman" w:hAnsi="Arial" w:cs="Arial"/>
                    <w:noProof/>
                    <w:lang w:eastAsia="en-GB"/>
                  </w:rPr>
                  <w:t>2.2. Toughness</w:t>
                </w:r>
                <w:r>
                  <w:rPr>
                    <w:noProof/>
                    <w:webHidden/>
                  </w:rPr>
                  <w:tab/>
                </w:r>
                <w:r>
                  <w:rPr>
                    <w:noProof/>
                    <w:webHidden/>
                  </w:rPr>
                  <w:fldChar w:fldCharType="begin"/>
                </w:r>
                <w:r>
                  <w:rPr>
                    <w:noProof/>
                    <w:webHidden/>
                  </w:rPr>
                  <w:instrText xml:space="preserve"> PAGEREF _Toc155595212 \h </w:instrText>
                </w:r>
                <w:r>
                  <w:rPr>
                    <w:noProof/>
                    <w:webHidden/>
                  </w:rPr>
                </w:r>
                <w:r>
                  <w:rPr>
                    <w:noProof/>
                    <w:webHidden/>
                  </w:rPr>
                  <w:fldChar w:fldCharType="separate"/>
                </w:r>
                <w:r>
                  <w:rPr>
                    <w:noProof/>
                    <w:webHidden/>
                  </w:rPr>
                  <w:t>7</w:t>
                </w:r>
                <w:r>
                  <w:rPr>
                    <w:noProof/>
                    <w:webHidden/>
                  </w:rPr>
                  <w:fldChar w:fldCharType="end"/>
                </w:r>
              </w:hyperlink>
            </w:p>
            <w:p w14:paraId="0FA12135" w14:textId="0AFCF34E" w:rsidR="000334AE" w:rsidRDefault="000334AE">
              <w:pPr>
                <w:pStyle w:val="TOC2"/>
                <w:tabs>
                  <w:tab w:val="right" w:leader="dot" w:pos="9016"/>
                </w:tabs>
                <w:rPr>
                  <w:rFonts w:eastAsiaTheme="minorEastAsia"/>
                  <w:noProof/>
                  <w:lang w:eastAsia="en-GB"/>
                </w:rPr>
              </w:pPr>
              <w:hyperlink w:anchor="_Toc155595213" w:history="1">
                <w:r w:rsidRPr="00A23F52">
                  <w:rPr>
                    <w:rStyle w:val="Hyperlink"/>
                    <w:rFonts w:ascii="Arial" w:eastAsia="Times New Roman" w:hAnsi="Arial" w:cs="Arial"/>
                    <w:noProof/>
                    <w:lang w:eastAsia="en-GB"/>
                  </w:rPr>
                  <w:t>2.3. Cracking Patterns</w:t>
                </w:r>
                <w:r>
                  <w:rPr>
                    <w:noProof/>
                    <w:webHidden/>
                  </w:rPr>
                  <w:tab/>
                </w:r>
                <w:r>
                  <w:rPr>
                    <w:noProof/>
                    <w:webHidden/>
                  </w:rPr>
                  <w:fldChar w:fldCharType="begin"/>
                </w:r>
                <w:r>
                  <w:rPr>
                    <w:noProof/>
                    <w:webHidden/>
                  </w:rPr>
                  <w:instrText xml:space="preserve"> PAGEREF _Toc155595213 \h </w:instrText>
                </w:r>
                <w:r>
                  <w:rPr>
                    <w:noProof/>
                    <w:webHidden/>
                  </w:rPr>
                </w:r>
                <w:r>
                  <w:rPr>
                    <w:noProof/>
                    <w:webHidden/>
                  </w:rPr>
                  <w:fldChar w:fldCharType="separate"/>
                </w:r>
                <w:r>
                  <w:rPr>
                    <w:noProof/>
                    <w:webHidden/>
                  </w:rPr>
                  <w:t>7</w:t>
                </w:r>
                <w:r>
                  <w:rPr>
                    <w:noProof/>
                    <w:webHidden/>
                  </w:rPr>
                  <w:fldChar w:fldCharType="end"/>
                </w:r>
              </w:hyperlink>
            </w:p>
            <w:p w14:paraId="3383A900" w14:textId="555DD04B" w:rsidR="000334AE" w:rsidRDefault="000334AE">
              <w:pPr>
                <w:pStyle w:val="TOC2"/>
                <w:tabs>
                  <w:tab w:val="right" w:leader="dot" w:pos="9016"/>
                </w:tabs>
                <w:rPr>
                  <w:rFonts w:eastAsiaTheme="minorEastAsia"/>
                  <w:noProof/>
                  <w:lang w:eastAsia="en-GB"/>
                </w:rPr>
              </w:pPr>
              <w:hyperlink w:anchor="_Toc155595214" w:history="1">
                <w:r w:rsidRPr="00A23F52">
                  <w:rPr>
                    <w:rStyle w:val="Hyperlink"/>
                    <w:rFonts w:ascii="Arial" w:eastAsia="Times New Roman" w:hAnsi="Arial" w:cs="Arial"/>
                    <w:noProof/>
                    <w:lang w:eastAsia="en-GB"/>
                  </w:rPr>
                  <w:t>2.4. Conclusion</w:t>
                </w:r>
                <w:r>
                  <w:rPr>
                    <w:noProof/>
                    <w:webHidden/>
                  </w:rPr>
                  <w:tab/>
                </w:r>
                <w:r>
                  <w:rPr>
                    <w:noProof/>
                    <w:webHidden/>
                  </w:rPr>
                  <w:fldChar w:fldCharType="begin"/>
                </w:r>
                <w:r>
                  <w:rPr>
                    <w:noProof/>
                    <w:webHidden/>
                  </w:rPr>
                  <w:instrText xml:space="preserve"> PAGEREF _Toc155595214 \h </w:instrText>
                </w:r>
                <w:r>
                  <w:rPr>
                    <w:noProof/>
                    <w:webHidden/>
                  </w:rPr>
                </w:r>
                <w:r>
                  <w:rPr>
                    <w:noProof/>
                    <w:webHidden/>
                  </w:rPr>
                  <w:fldChar w:fldCharType="separate"/>
                </w:r>
                <w:r>
                  <w:rPr>
                    <w:noProof/>
                    <w:webHidden/>
                  </w:rPr>
                  <w:t>8</w:t>
                </w:r>
                <w:r>
                  <w:rPr>
                    <w:noProof/>
                    <w:webHidden/>
                  </w:rPr>
                  <w:fldChar w:fldCharType="end"/>
                </w:r>
              </w:hyperlink>
            </w:p>
            <w:p w14:paraId="5CF7280F" w14:textId="125A94AA" w:rsidR="000334AE" w:rsidRDefault="000334AE">
              <w:pPr>
                <w:pStyle w:val="TOC1"/>
                <w:tabs>
                  <w:tab w:val="right" w:leader="dot" w:pos="9016"/>
                </w:tabs>
                <w:rPr>
                  <w:rFonts w:eastAsiaTheme="minorEastAsia"/>
                  <w:noProof/>
                  <w:lang w:eastAsia="en-GB"/>
                </w:rPr>
              </w:pPr>
              <w:hyperlink w:anchor="_Toc155595215" w:history="1">
                <w:r w:rsidRPr="00A23F52">
                  <w:rPr>
                    <w:rStyle w:val="Hyperlink"/>
                    <w:rFonts w:ascii="Arial" w:eastAsia="Times New Roman" w:hAnsi="Arial" w:cs="Arial"/>
                    <w:noProof/>
                    <w:lang w:eastAsia="en-GB"/>
                  </w:rPr>
                  <w:t>3. Application of waste plastic materials in road construction techniques</w:t>
                </w:r>
                <w:r>
                  <w:rPr>
                    <w:noProof/>
                    <w:webHidden/>
                  </w:rPr>
                  <w:tab/>
                </w:r>
                <w:r>
                  <w:rPr>
                    <w:noProof/>
                    <w:webHidden/>
                  </w:rPr>
                  <w:fldChar w:fldCharType="begin"/>
                </w:r>
                <w:r>
                  <w:rPr>
                    <w:noProof/>
                    <w:webHidden/>
                  </w:rPr>
                  <w:instrText xml:space="preserve"> PAGEREF _Toc155595215 \h </w:instrText>
                </w:r>
                <w:r>
                  <w:rPr>
                    <w:noProof/>
                    <w:webHidden/>
                  </w:rPr>
                </w:r>
                <w:r>
                  <w:rPr>
                    <w:noProof/>
                    <w:webHidden/>
                  </w:rPr>
                  <w:fldChar w:fldCharType="separate"/>
                </w:r>
                <w:r>
                  <w:rPr>
                    <w:noProof/>
                    <w:webHidden/>
                  </w:rPr>
                  <w:t>8</w:t>
                </w:r>
                <w:r>
                  <w:rPr>
                    <w:noProof/>
                    <w:webHidden/>
                  </w:rPr>
                  <w:fldChar w:fldCharType="end"/>
                </w:r>
              </w:hyperlink>
            </w:p>
            <w:p w14:paraId="10C8B718" w14:textId="1656CB71" w:rsidR="000334AE" w:rsidRDefault="000334AE">
              <w:pPr>
                <w:pStyle w:val="TOC2"/>
                <w:tabs>
                  <w:tab w:val="right" w:leader="dot" w:pos="9016"/>
                </w:tabs>
                <w:rPr>
                  <w:rFonts w:eastAsiaTheme="minorEastAsia"/>
                  <w:noProof/>
                  <w:lang w:eastAsia="en-GB"/>
                </w:rPr>
              </w:pPr>
              <w:hyperlink w:anchor="_Toc155595216" w:history="1">
                <w:r w:rsidRPr="00A23F52">
                  <w:rPr>
                    <w:rStyle w:val="Hyperlink"/>
                    <w:rFonts w:ascii="Arial" w:eastAsia="Times New Roman" w:hAnsi="Arial" w:cs="Arial"/>
                    <w:noProof/>
                    <w:lang w:eastAsia="en-GB"/>
                  </w:rPr>
                  <w:t>3.1 Production processes</w:t>
                </w:r>
                <w:r>
                  <w:rPr>
                    <w:noProof/>
                    <w:webHidden/>
                  </w:rPr>
                  <w:tab/>
                </w:r>
                <w:r>
                  <w:rPr>
                    <w:noProof/>
                    <w:webHidden/>
                  </w:rPr>
                  <w:fldChar w:fldCharType="begin"/>
                </w:r>
                <w:r>
                  <w:rPr>
                    <w:noProof/>
                    <w:webHidden/>
                  </w:rPr>
                  <w:instrText xml:space="preserve"> PAGEREF _Toc155595216 \h </w:instrText>
                </w:r>
                <w:r>
                  <w:rPr>
                    <w:noProof/>
                    <w:webHidden/>
                  </w:rPr>
                </w:r>
                <w:r>
                  <w:rPr>
                    <w:noProof/>
                    <w:webHidden/>
                  </w:rPr>
                  <w:fldChar w:fldCharType="separate"/>
                </w:r>
                <w:r>
                  <w:rPr>
                    <w:noProof/>
                    <w:webHidden/>
                  </w:rPr>
                  <w:t>8</w:t>
                </w:r>
                <w:r>
                  <w:rPr>
                    <w:noProof/>
                    <w:webHidden/>
                  </w:rPr>
                  <w:fldChar w:fldCharType="end"/>
                </w:r>
              </w:hyperlink>
            </w:p>
            <w:p w14:paraId="7F24DFEB" w14:textId="4E5C6218" w:rsidR="000334AE" w:rsidRDefault="000334AE">
              <w:pPr>
                <w:pStyle w:val="TOC3"/>
                <w:tabs>
                  <w:tab w:val="right" w:leader="dot" w:pos="9016"/>
                </w:tabs>
                <w:rPr>
                  <w:rFonts w:eastAsiaTheme="minorEastAsia"/>
                  <w:noProof/>
                  <w:lang w:eastAsia="en-GB"/>
                </w:rPr>
              </w:pPr>
              <w:hyperlink w:anchor="_Toc155595217" w:history="1">
                <w:r w:rsidRPr="00A23F52">
                  <w:rPr>
                    <w:rStyle w:val="Hyperlink"/>
                    <w:rFonts w:ascii="Arial" w:eastAsia="Times New Roman" w:hAnsi="Arial" w:cs="Arial"/>
                    <w:noProof/>
                    <w:lang w:eastAsia="en-GB"/>
                  </w:rPr>
                  <w:t>3.1a. Collection and Segregation of Plastic waste</w:t>
                </w:r>
                <w:r>
                  <w:rPr>
                    <w:noProof/>
                    <w:webHidden/>
                  </w:rPr>
                  <w:tab/>
                </w:r>
                <w:r>
                  <w:rPr>
                    <w:noProof/>
                    <w:webHidden/>
                  </w:rPr>
                  <w:fldChar w:fldCharType="begin"/>
                </w:r>
                <w:r>
                  <w:rPr>
                    <w:noProof/>
                    <w:webHidden/>
                  </w:rPr>
                  <w:instrText xml:space="preserve"> PAGEREF _Toc155595217 \h </w:instrText>
                </w:r>
                <w:r>
                  <w:rPr>
                    <w:noProof/>
                    <w:webHidden/>
                  </w:rPr>
                </w:r>
                <w:r>
                  <w:rPr>
                    <w:noProof/>
                    <w:webHidden/>
                  </w:rPr>
                  <w:fldChar w:fldCharType="separate"/>
                </w:r>
                <w:r>
                  <w:rPr>
                    <w:noProof/>
                    <w:webHidden/>
                  </w:rPr>
                  <w:t>8</w:t>
                </w:r>
                <w:r>
                  <w:rPr>
                    <w:noProof/>
                    <w:webHidden/>
                  </w:rPr>
                  <w:fldChar w:fldCharType="end"/>
                </w:r>
              </w:hyperlink>
            </w:p>
            <w:p w14:paraId="44AF3029" w14:textId="4E7E7519" w:rsidR="000334AE" w:rsidRDefault="000334AE">
              <w:pPr>
                <w:pStyle w:val="TOC3"/>
                <w:tabs>
                  <w:tab w:val="right" w:leader="dot" w:pos="9016"/>
                </w:tabs>
                <w:rPr>
                  <w:rFonts w:eastAsiaTheme="minorEastAsia"/>
                  <w:noProof/>
                  <w:lang w:eastAsia="en-GB"/>
                </w:rPr>
              </w:pPr>
              <w:hyperlink w:anchor="_Toc155595218" w:history="1">
                <w:r w:rsidRPr="00A23F52">
                  <w:rPr>
                    <w:rStyle w:val="Hyperlink"/>
                    <w:rFonts w:ascii="Arial" w:eastAsia="Times New Roman" w:hAnsi="Arial" w:cs="Arial"/>
                    <w:noProof/>
                    <w:lang w:eastAsia="en-GB"/>
                  </w:rPr>
                  <w:t>3.1b. Shred materials</w:t>
                </w:r>
                <w:r>
                  <w:rPr>
                    <w:noProof/>
                    <w:webHidden/>
                  </w:rPr>
                  <w:tab/>
                </w:r>
                <w:r>
                  <w:rPr>
                    <w:noProof/>
                    <w:webHidden/>
                  </w:rPr>
                  <w:fldChar w:fldCharType="begin"/>
                </w:r>
                <w:r>
                  <w:rPr>
                    <w:noProof/>
                    <w:webHidden/>
                  </w:rPr>
                  <w:instrText xml:space="preserve"> PAGEREF _Toc155595218 \h </w:instrText>
                </w:r>
                <w:r>
                  <w:rPr>
                    <w:noProof/>
                    <w:webHidden/>
                  </w:rPr>
                </w:r>
                <w:r>
                  <w:rPr>
                    <w:noProof/>
                    <w:webHidden/>
                  </w:rPr>
                  <w:fldChar w:fldCharType="separate"/>
                </w:r>
                <w:r>
                  <w:rPr>
                    <w:noProof/>
                    <w:webHidden/>
                  </w:rPr>
                  <w:t>9</w:t>
                </w:r>
                <w:r>
                  <w:rPr>
                    <w:noProof/>
                    <w:webHidden/>
                  </w:rPr>
                  <w:fldChar w:fldCharType="end"/>
                </w:r>
              </w:hyperlink>
            </w:p>
            <w:p w14:paraId="0FD75D0E" w14:textId="1E00D2D3" w:rsidR="000334AE" w:rsidRDefault="000334AE">
              <w:pPr>
                <w:pStyle w:val="TOC3"/>
                <w:tabs>
                  <w:tab w:val="right" w:leader="dot" w:pos="9016"/>
                </w:tabs>
                <w:rPr>
                  <w:rFonts w:eastAsiaTheme="minorEastAsia"/>
                  <w:noProof/>
                  <w:lang w:eastAsia="en-GB"/>
                </w:rPr>
              </w:pPr>
              <w:hyperlink w:anchor="_Toc155595219" w:history="1">
                <w:r w:rsidRPr="00A23F52">
                  <w:rPr>
                    <w:rStyle w:val="Hyperlink"/>
                    <w:rFonts w:ascii="Arial" w:eastAsia="Times New Roman" w:hAnsi="Arial" w:cs="Arial"/>
                    <w:noProof/>
                    <w:lang w:eastAsia="en-GB"/>
                  </w:rPr>
                  <w:t>3.1c. Heating and Melting</w:t>
                </w:r>
                <w:r>
                  <w:rPr>
                    <w:noProof/>
                    <w:webHidden/>
                  </w:rPr>
                  <w:tab/>
                </w:r>
                <w:r>
                  <w:rPr>
                    <w:noProof/>
                    <w:webHidden/>
                  </w:rPr>
                  <w:fldChar w:fldCharType="begin"/>
                </w:r>
                <w:r>
                  <w:rPr>
                    <w:noProof/>
                    <w:webHidden/>
                  </w:rPr>
                  <w:instrText xml:space="preserve"> PAGEREF _Toc155595219 \h </w:instrText>
                </w:r>
                <w:r>
                  <w:rPr>
                    <w:noProof/>
                    <w:webHidden/>
                  </w:rPr>
                </w:r>
                <w:r>
                  <w:rPr>
                    <w:noProof/>
                    <w:webHidden/>
                  </w:rPr>
                  <w:fldChar w:fldCharType="separate"/>
                </w:r>
                <w:r>
                  <w:rPr>
                    <w:noProof/>
                    <w:webHidden/>
                  </w:rPr>
                  <w:t>9</w:t>
                </w:r>
                <w:r>
                  <w:rPr>
                    <w:noProof/>
                    <w:webHidden/>
                  </w:rPr>
                  <w:fldChar w:fldCharType="end"/>
                </w:r>
              </w:hyperlink>
            </w:p>
            <w:p w14:paraId="5419927D" w14:textId="531D40F1" w:rsidR="000334AE" w:rsidRDefault="000334AE">
              <w:pPr>
                <w:pStyle w:val="TOC3"/>
                <w:tabs>
                  <w:tab w:val="right" w:leader="dot" w:pos="9016"/>
                </w:tabs>
                <w:rPr>
                  <w:rFonts w:eastAsiaTheme="minorEastAsia"/>
                  <w:noProof/>
                  <w:lang w:eastAsia="en-GB"/>
                </w:rPr>
              </w:pPr>
              <w:hyperlink w:anchor="_Toc155595220" w:history="1">
                <w:r w:rsidRPr="00A23F52">
                  <w:rPr>
                    <w:rStyle w:val="Hyperlink"/>
                    <w:rFonts w:ascii="Arial" w:eastAsia="Times New Roman" w:hAnsi="Arial" w:cs="Arial"/>
                    <w:noProof/>
                    <w:lang w:eastAsia="en-GB"/>
                  </w:rPr>
                  <w:t>3.1d. Add Aggregate to the mix.</w:t>
                </w:r>
                <w:r>
                  <w:rPr>
                    <w:noProof/>
                    <w:webHidden/>
                  </w:rPr>
                  <w:tab/>
                </w:r>
                <w:r>
                  <w:rPr>
                    <w:noProof/>
                    <w:webHidden/>
                  </w:rPr>
                  <w:fldChar w:fldCharType="begin"/>
                </w:r>
                <w:r>
                  <w:rPr>
                    <w:noProof/>
                    <w:webHidden/>
                  </w:rPr>
                  <w:instrText xml:space="preserve"> PAGEREF _Toc155595220 \h </w:instrText>
                </w:r>
                <w:r>
                  <w:rPr>
                    <w:noProof/>
                    <w:webHidden/>
                  </w:rPr>
                </w:r>
                <w:r>
                  <w:rPr>
                    <w:noProof/>
                    <w:webHidden/>
                  </w:rPr>
                  <w:fldChar w:fldCharType="separate"/>
                </w:r>
                <w:r>
                  <w:rPr>
                    <w:noProof/>
                    <w:webHidden/>
                  </w:rPr>
                  <w:t>9</w:t>
                </w:r>
                <w:r>
                  <w:rPr>
                    <w:noProof/>
                    <w:webHidden/>
                  </w:rPr>
                  <w:fldChar w:fldCharType="end"/>
                </w:r>
              </w:hyperlink>
            </w:p>
            <w:p w14:paraId="7415AC49" w14:textId="5239871F" w:rsidR="000334AE" w:rsidRDefault="000334AE">
              <w:pPr>
                <w:pStyle w:val="TOC3"/>
                <w:tabs>
                  <w:tab w:val="right" w:leader="dot" w:pos="9016"/>
                </w:tabs>
                <w:rPr>
                  <w:rFonts w:eastAsiaTheme="minorEastAsia"/>
                  <w:noProof/>
                  <w:lang w:eastAsia="en-GB"/>
                </w:rPr>
              </w:pPr>
              <w:hyperlink w:anchor="_Toc155595221" w:history="1">
                <w:r w:rsidRPr="00A23F52">
                  <w:rPr>
                    <w:rStyle w:val="Hyperlink"/>
                    <w:rFonts w:ascii="Arial" w:eastAsia="Times New Roman" w:hAnsi="Arial" w:cs="Arial"/>
                    <w:noProof/>
                    <w:lang w:eastAsia="en-GB"/>
                  </w:rPr>
                  <w:t>3.1e. Curing Process</w:t>
                </w:r>
                <w:r>
                  <w:rPr>
                    <w:noProof/>
                    <w:webHidden/>
                  </w:rPr>
                  <w:tab/>
                </w:r>
                <w:r>
                  <w:rPr>
                    <w:noProof/>
                    <w:webHidden/>
                  </w:rPr>
                  <w:fldChar w:fldCharType="begin"/>
                </w:r>
                <w:r>
                  <w:rPr>
                    <w:noProof/>
                    <w:webHidden/>
                  </w:rPr>
                  <w:instrText xml:space="preserve"> PAGEREF _Toc155595221 \h </w:instrText>
                </w:r>
                <w:r>
                  <w:rPr>
                    <w:noProof/>
                    <w:webHidden/>
                  </w:rPr>
                </w:r>
                <w:r>
                  <w:rPr>
                    <w:noProof/>
                    <w:webHidden/>
                  </w:rPr>
                  <w:fldChar w:fldCharType="separate"/>
                </w:r>
                <w:r>
                  <w:rPr>
                    <w:noProof/>
                    <w:webHidden/>
                  </w:rPr>
                  <w:t>9</w:t>
                </w:r>
                <w:r>
                  <w:rPr>
                    <w:noProof/>
                    <w:webHidden/>
                  </w:rPr>
                  <w:fldChar w:fldCharType="end"/>
                </w:r>
              </w:hyperlink>
            </w:p>
            <w:p w14:paraId="7E7F556A" w14:textId="193523ED" w:rsidR="000334AE" w:rsidRDefault="000334AE">
              <w:pPr>
                <w:pStyle w:val="TOC3"/>
                <w:tabs>
                  <w:tab w:val="right" w:leader="dot" w:pos="9016"/>
                </w:tabs>
                <w:rPr>
                  <w:rFonts w:eastAsiaTheme="minorEastAsia"/>
                  <w:noProof/>
                  <w:lang w:eastAsia="en-GB"/>
                </w:rPr>
              </w:pPr>
              <w:hyperlink w:anchor="_Toc155595222" w:history="1">
                <w:r w:rsidRPr="00A23F52">
                  <w:rPr>
                    <w:rStyle w:val="Hyperlink"/>
                    <w:rFonts w:ascii="Arial" w:eastAsia="Times New Roman" w:hAnsi="Arial" w:cs="Arial"/>
                    <w:noProof/>
                    <w:lang w:eastAsia="en-GB"/>
                  </w:rPr>
                  <w:t>3.1f. Testing</w:t>
                </w:r>
                <w:r>
                  <w:rPr>
                    <w:noProof/>
                    <w:webHidden/>
                  </w:rPr>
                  <w:tab/>
                </w:r>
                <w:r>
                  <w:rPr>
                    <w:noProof/>
                    <w:webHidden/>
                  </w:rPr>
                  <w:fldChar w:fldCharType="begin"/>
                </w:r>
                <w:r>
                  <w:rPr>
                    <w:noProof/>
                    <w:webHidden/>
                  </w:rPr>
                  <w:instrText xml:space="preserve"> PAGEREF _Toc155595222 \h </w:instrText>
                </w:r>
                <w:r>
                  <w:rPr>
                    <w:noProof/>
                    <w:webHidden/>
                  </w:rPr>
                </w:r>
                <w:r>
                  <w:rPr>
                    <w:noProof/>
                    <w:webHidden/>
                  </w:rPr>
                  <w:fldChar w:fldCharType="separate"/>
                </w:r>
                <w:r>
                  <w:rPr>
                    <w:noProof/>
                    <w:webHidden/>
                  </w:rPr>
                  <w:t>9</w:t>
                </w:r>
                <w:r>
                  <w:rPr>
                    <w:noProof/>
                    <w:webHidden/>
                  </w:rPr>
                  <w:fldChar w:fldCharType="end"/>
                </w:r>
              </w:hyperlink>
            </w:p>
            <w:p w14:paraId="75FCCF19" w14:textId="488C895E" w:rsidR="000334AE" w:rsidRDefault="000334AE">
              <w:pPr>
                <w:pStyle w:val="TOC1"/>
                <w:tabs>
                  <w:tab w:val="right" w:leader="dot" w:pos="9016"/>
                </w:tabs>
                <w:rPr>
                  <w:rFonts w:eastAsiaTheme="minorEastAsia"/>
                  <w:noProof/>
                  <w:lang w:eastAsia="en-GB"/>
                </w:rPr>
              </w:pPr>
              <w:hyperlink w:anchor="_Toc155595223" w:history="1">
                <w:r w:rsidRPr="00A23F52">
                  <w:rPr>
                    <w:rStyle w:val="Hyperlink"/>
                    <w:rFonts w:ascii="Arial" w:hAnsi="Arial" w:cs="Arial"/>
                    <w:noProof/>
                  </w:rPr>
                  <w:t>4. Design methodologies and incorporation and utilising case study from both national and international examples.</w:t>
                </w:r>
                <w:r>
                  <w:rPr>
                    <w:noProof/>
                    <w:webHidden/>
                  </w:rPr>
                  <w:tab/>
                </w:r>
                <w:r>
                  <w:rPr>
                    <w:noProof/>
                    <w:webHidden/>
                  </w:rPr>
                  <w:fldChar w:fldCharType="begin"/>
                </w:r>
                <w:r>
                  <w:rPr>
                    <w:noProof/>
                    <w:webHidden/>
                  </w:rPr>
                  <w:instrText xml:space="preserve"> PAGEREF _Toc155595223 \h </w:instrText>
                </w:r>
                <w:r>
                  <w:rPr>
                    <w:noProof/>
                    <w:webHidden/>
                  </w:rPr>
                </w:r>
                <w:r>
                  <w:rPr>
                    <w:noProof/>
                    <w:webHidden/>
                  </w:rPr>
                  <w:fldChar w:fldCharType="separate"/>
                </w:r>
                <w:r>
                  <w:rPr>
                    <w:noProof/>
                    <w:webHidden/>
                  </w:rPr>
                  <w:t>9</w:t>
                </w:r>
                <w:r>
                  <w:rPr>
                    <w:noProof/>
                    <w:webHidden/>
                  </w:rPr>
                  <w:fldChar w:fldCharType="end"/>
                </w:r>
              </w:hyperlink>
            </w:p>
            <w:p w14:paraId="7EA1DB34" w14:textId="7CC2CFDE" w:rsidR="000334AE" w:rsidRDefault="000334AE">
              <w:pPr>
                <w:pStyle w:val="TOC2"/>
                <w:tabs>
                  <w:tab w:val="right" w:leader="dot" w:pos="9016"/>
                </w:tabs>
                <w:rPr>
                  <w:rFonts w:eastAsiaTheme="minorEastAsia"/>
                  <w:noProof/>
                  <w:lang w:eastAsia="en-GB"/>
                </w:rPr>
              </w:pPr>
              <w:hyperlink w:anchor="_Toc155595224" w:history="1">
                <w:r w:rsidRPr="00A23F52">
                  <w:rPr>
                    <w:rStyle w:val="Hyperlink"/>
                    <w:rFonts w:ascii="Arial" w:eastAsia="Times New Roman" w:hAnsi="Arial" w:cs="Arial"/>
                    <w:noProof/>
                    <w:lang w:eastAsia="en-GB"/>
                  </w:rPr>
                  <w:t>4.1. Dry Process</w:t>
                </w:r>
                <w:r>
                  <w:rPr>
                    <w:noProof/>
                    <w:webHidden/>
                  </w:rPr>
                  <w:tab/>
                </w:r>
                <w:r>
                  <w:rPr>
                    <w:noProof/>
                    <w:webHidden/>
                  </w:rPr>
                  <w:fldChar w:fldCharType="begin"/>
                </w:r>
                <w:r>
                  <w:rPr>
                    <w:noProof/>
                    <w:webHidden/>
                  </w:rPr>
                  <w:instrText xml:space="preserve"> PAGEREF _Toc155595224 \h </w:instrText>
                </w:r>
                <w:r>
                  <w:rPr>
                    <w:noProof/>
                    <w:webHidden/>
                  </w:rPr>
                </w:r>
                <w:r>
                  <w:rPr>
                    <w:noProof/>
                    <w:webHidden/>
                  </w:rPr>
                  <w:fldChar w:fldCharType="separate"/>
                </w:r>
                <w:r>
                  <w:rPr>
                    <w:noProof/>
                    <w:webHidden/>
                  </w:rPr>
                  <w:t>10</w:t>
                </w:r>
                <w:r>
                  <w:rPr>
                    <w:noProof/>
                    <w:webHidden/>
                  </w:rPr>
                  <w:fldChar w:fldCharType="end"/>
                </w:r>
              </w:hyperlink>
            </w:p>
            <w:p w14:paraId="2263541A" w14:textId="23378875" w:rsidR="000334AE" w:rsidRDefault="000334AE">
              <w:pPr>
                <w:pStyle w:val="TOC2"/>
                <w:tabs>
                  <w:tab w:val="right" w:leader="dot" w:pos="9016"/>
                </w:tabs>
                <w:rPr>
                  <w:rFonts w:eastAsiaTheme="minorEastAsia"/>
                  <w:noProof/>
                  <w:lang w:eastAsia="en-GB"/>
                </w:rPr>
              </w:pPr>
              <w:hyperlink w:anchor="_Toc155595225" w:history="1">
                <w:r w:rsidRPr="00A23F52">
                  <w:rPr>
                    <w:rStyle w:val="Hyperlink"/>
                    <w:rFonts w:ascii="Arial" w:eastAsia="Times New Roman" w:hAnsi="Arial" w:cs="Arial"/>
                    <w:noProof/>
                    <w:lang w:eastAsia="en-GB"/>
                  </w:rPr>
                  <w:t>4.2. Wet Process</w:t>
                </w:r>
                <w:r>
                  <w:rPr>
                    <w:noProof/>
                    <w:webHidden/>
                  </w:rPr>
                  <w:tab/>
                </w:r>
                <w:r>
                  <w:rPr>
                    <w:noProof/>
                    <w:webHidden/>
                  </w:rPr>
                  <w:fldChar w:fldCharType="begin"/>
                </w:r>
                <w:r>
                  <w:rPr>
                    <w:noProof/>
                    <w:webHidden/>
                  </w:rPr>
                  <w:instrText xml:space="preserve"> PAGEREF _Toc155595225 \h </w:instrText>
                </w:r>
                <w:r>
                  <w:rPr>
                    <w:noProof/>
                    <w:webHidden/>
                  </w:rPr>
                </w:r>
                <w:r>
                  <w:rPr>
                    <w:noProof/>
                    <w:webHidden/>
                  </w:rPr>
                  <w:fldChar w:fldCharType="separate"/>
                </w:r>
                <w:r>
                  <w:rPr>
                    <w:noProof/>
                    <w:webHidden/>
                  </w:rPr>
                  <w:t>10</w:t>
                </w:r>
                <w:r>
                  <w:rPr>
                    <w:noProof/>
                    <w:webHidden/>
                  </w:rPr>
                  <w:fldChar w:fldCharType="end"/>
                </w:r>
              </w:hyperlink>
            </w:p>
            <w:p w14:paraId="579E26CF" w14:textId="43B9ED4F" w:rsidR="000334AE" w:rsidRDefault="000334AE">
              <w:pPr>
                <w:pStyle w:val="TOC2"/>
                <w:tabs>
                  <w:tab w:val="right" w:leader="dot" w:pos="9016"/>
                </w:tabs>
                <w:rPr>
                  <w:rFonts w:eastAsiaTheme="minorEastAsia"/>
                  <w:noProof/>
                  <w:lang w:eastAsia="en-GB"/>
                </w:rPr>
              </w:pPr>
              <w:hyperlink w:anchor="_Toc155595226" w:history="1">
                <w:r w:rsidRPr="00A23F52">
                  <w:rPr>
                    <w:rStyle w:val="Hyperlink"/>
                    <w:rFonts w:ascii="Arial" w:eastAsia="Times New Roman" w:hAnsi="Arial" w:cs="Arial"/>
                    <w:noProof/>
                    <w:lang w:eastAsia="en-GB"/>
                  </w:rPr>
                  <w:t>4.3. Modular Process</w:t>
                </w:r>
                <w:r>
                  <w:rPr>
                    <w:noProof/>
                    <w:webHidden/>
                  </w:rPr>
                  <w:tab/>
                </w:r>
                <w:r>
                  <w:rPr>
                    <w:noProof/>
                    <w:webHidden/>
                  </w:rPr>
                  <w:fldChar w:fldCharType="begin"/>
                </w:r>
                <w:r>
                  <w:rPr>
                    <w:noProof/>
                    <w:webHidden/>
                  </w:rPr>
                  <w:instrText xml:space="preserve"> PAGEREF _Toc155595226 \h </w:instrText>
                </w:r>
                <w:r>
                  <w:rPr>
                    <w:noProof/>
                    <w:webHidden/>
                  </w:rPr>
                </w:r>
                <w:r>
                  <w:rPr>
                    <w:noProof/>
                    <w:webHidden/>
                  </w:rPr>
                  <w:fldChar w:fldCharType="separate"/>
                </w:r>
                <w:r>
                  <w:rPr>
                    <w:noProof/>
                    <w:webHidden/>
                  </w:rPr>
                  <w:t>10</w:t>
                </w:r>
                <w:r>
                  <w:rPr>
                    <w:noProof/>
                    <w:webHidden/>
                  </w:rPr>
                  <w:fldChar w:fldCharType="end"/>
                </w:r>
              </w:hyperlink>
            </w:p>
            <w:p w14:paraId="6943CA55" w14:textId="2EB605E4" w:rsidR="000334AE" w:rsidRDefault="000334AE">
              <w:pPr>
                <w:pStyle w:val="TOC2"/>
                <w:tabs>
                  <w:tab w:val="right" w:leader="dot" w:pos="9016"/>
                </w:tabs>
                <w:rPr>
                  <w:rFonts w:eastAsiaTheme="minorEastAsia"/>
                  <w:noProof/>
                  <w:lang w:eastAsia="en-GB"/>
                </w:rPr>
              </w:pPr>
              <w:hyperlink w:anchor="_Toc155595227" w:history="1">
                <w:r w:rsidRPr="00A23F52">
                  <w:rPr>
                    <w:rStyle w:val="Hyperlink"/>
                    <w:rFonts w:ascii="Arial" w:eastAsia="Times New Roman" w:hAnsi="Arial" w:cs="Arial"/>
                    <w:noProof/>
                    <w:lang w:eastAsia="en-GB"/>
                  </w:rPr>
                  <w:t>5. Incorporation of waste plastic road construction</w:t>
                </w:r>
                <w:r>
                  <w:rPr>
                    <w:noProof/>
                    <w:webHidden/>
                  </w:rPr>
                  <w:tab/>
                </w:r>
                <w:r>
                  <w:rPr>
                    <w:noProof/>
                    <w:webHidden/>
                  </w:rPr>
                  <w:fldChar w:fldCharType="begin"/>
                </w:r>
                <w:r>
                  <w:rPr>
                    <w:noProof/>
                    <w:webHidden/>
                  </w:rPr>
                  <w:instrText xml:space="preserve"> PAGEREF _Toc155595227 \h </w:instrText>
                </w:r>
                <w:r>
                  <w:rPr>
                    <w:noProof/>
                    <w:webHidden/>
                  </w:rPr>
                </w:r>
                <w:r>
                  <w:rPr>
                    <w:noProof/>
                    <w:webHidden/>
                  </w:rPr>
                  <w:fldChar w:fldCharType="separate"/>
                </w:r>
                <w:r>
                  <w:rPr>
                    <w:noProof/>
                    <w:webHidden/>
                  </w:rPr>
                  <w:t>11</w:t>
                </w:r>
                <w:r>
                  <w:rPr>
                    <w:noProof/>
                    <w:webHidden/>
                  </w:rPr>
                  <w:fldChar w:fldCharType="end"/>
                </w:r>
              </w:hyperlink>
            </w:p>
            <w:p w14:paraId="68B617BC" w14:textId="5E50C26E" w:rsidR="000334AE" w:rsidRDefault="000334AE">
              <w:pPr>
                <w:pStyle w:val="TOC1"/>
                <w:tabs>
                  <w:tab w:val="right" w:leader="dot" w:pos="9016"/>
                </w:tabs>
                <w:rPr>
                  <w:rFonts w:eastAsiaTheme="minorEastAsia"/>
                  <w:noProof/>
                  <w:lang w:eastAsia="en-GB"/>
                </w:rPr>
              </w:pPr>
              <w:hyperlink w:anchor="_Toc155595228" w:history="1">
                <w:r w:rsidRPr="00A23F52">
                  <w:rPr>
                    <w:rStyle w:val="Hyperlink"/>
                    <w:rFonts w:ascii="Arial" w:hAnsi="Arial" w:cs="Arial"/>
                    <w:noProof/>
                  </w:rPr>
                  <w:t>6. Application use for the Use of Plastic waste in concrete</w:t>
                </w:r>
                <w:r>
                  <w:rPr>
                    <w:noProof/>
                    <w:webHidden/>
                  </w:rPr>
                  <w:tab/>
                </w:r>
                <w:r>
                  <w:rPr>
                    <w:noProof/>
                    <w:webHidden/>
                  </w:rPr>
                  <w:fldChar w:fldCharType="begin"/>
                </w:r>
                <w:r>
                  <w:rPr>
                    <w:noProof/>
                    <w:webHidden/>
                  </w:rPr>
                  <w:instrText xml:space="preserve"> PAGEREF _Toc155595228 \h </w:instrText>
                </w:r>
                <w:r>
                  <w:rPr>
                    <w:noProof/>
                    <w:webHidden/>
                  </w:rPr>
                </w:r>
                <w:r>
                  <w:rPr>
                    <w:noProof/>
                    <w:webHidden/>
                  </w:rPr>
                  <w:fldChar w:fldCharType="separate"/>
                </w:r>
                <w:r>
                  <w:rPr>
                    <w:noProof/>
                    <w:webHidden/>
                  </w:rPr>
                  <w:t>12</w:t>
                </w:r>
                <w:r>
                  <w:rPr>
                    <w:noProof/>
                    <w:webHidden/>
                  </w:rPr>
                  <w:fldChar w:fldCharType="end"/>
                </w:r>
              </w:hyperlink>
            </w:p>
            <w:p w14:paraId="2CB986FA" w14:textId="3531D95D" w:rsidR="000334AE" w:rsidRDefault="000334AE">
              <w:pPr>
                <w:pStyle w:val="TOC1"/>
                <w:tabs>
                  <w:tab w:val="right" w:leader="dot" w:pos="9016"/>
                </w:tabs>
                <w:rPr>
                  <w:rFonts w:eastAsiaTheme="minorEastAsia"/>
                  <w:noProof/>
                  <w:lang w:eastAsia="en-GB"/>
                </w:rPr>
              </w:pPr>
              <w:hyperlink w:anchor="_Toc155595229" w:history="1">
                <w:r w:rsidRPr="00A23F52">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_Toc155595229 \h </w:instrText>
                </w:r>
                <w:r>
                  <w:rPr>
                    <w:noProof/>
                    <w:webHidden/>
                  </w:rPr>
                </w:r>
                <w:r>
                  <w:rPr>
                    <w:noProof/>
                    <w:webHidden/>
                  </w:rPr>
                  <w:fldChar w:fldCharType="separate"/>
                </w:r>
                <w:r>
                  <w:rPr>
                    <w:noProof/>
                    <w:webHidden/>
                  </w:rPr>
                  <w:t>14</w:t>
                </w:r>
                <w:r>
                  <w:rPr>
                    <w:noProof/>
                    <w:webHidden/>
                  </w:rPr>
                  <w:fldChar w:fldCharType="end"/>
                </w:r>
              </w:hyperlink>
            </w:p>
            <w:p w14:paraId="5A921916" w14:textId="647BEC13" w:rsidR="00B722A9" w:rsidRPr="00587F45" w:rsidRDefault="00B722A9">
              <w:pPr>
                <w:rPr>
                  <w:rFonts w:ascii="Arial" w:hAnsi="Arial" w:cs="Arial"/>
                  <w:sz w:val="24"/>
                  <w:szCs w:val="24"/>
                </w:rPr>
              </w:pPr>
              <w:r w:rsidRPr="00587F45">
                <w:rPr>
                  <w:rFonts w:ascii="Arial" w:hAnsi="Arial" w:cs="Arial"/>
                  <w:b/>
                  <w:bCs/>
                  <w:sz w:val="24"/>
                  <w:szCs w:val="24"/>
                </w:rPr>
                <w:fldChar w:fldCharType="end"/>
              </w:r>
            </w:p>
          </w:sdtContent>
        </w:sdt>
        <w:p w14:paraId="25034277" w14:textId="77777777" w:rsidR="00B722A9" w:rsidRPr="00587F45" w:rsidRDefault="00B722A9">
          <w:pPr>
            <w:rPr>
              <w:rFonts w:ascii="Arial" w:eastAsia="Times New Roman" w:hAnsi="Arial" w:cs="Arial"/>
              <w:sz w:val="24"/>
              <w:szCs w:val="24"/>
              <w:lang w:eastAsia="en-GB"/>
            </w:rPr>
          </w:pPr>
        </w:p>
        <w:p w14:paraId="37023A06" w14:textId="77777777" w:rsidR="00B722A9" w:rsidRPr="00587F45" w:rsidRDefault="00B722A9">
          <w:pPr>
            <w:rPr>
              <w:rFonts w:ascii="Arial" w:eastAsia="Times New Roman" w:hAnsi="Arial" w:cs="Arial"/>
              <w:sz w:val="24"/>
              <w:szCs w:val="24"/>
              <w:lang w:eastAsia="en-GB"/>
            </w:rPr>
          </w:pPr>
        </w:p>
        <w:p w14:paraId="6AFA16B7" w14:textId="77777777" w:rsidR="00A94C1D" w:rsidRDefault="00A94C1D" w:rsidP="00587F45">
          <w:pPr>
            <w:rPr>
              <w:rFonts w:ascii="Arial" w:eastAsia="Times New Roman" w:hAnsi="Arial" w:cs="Arial"/>
              <w:sz w:val="24"/>
              <w:szCs w:val="24"/>
              <w:lang w:eastAsia="en-GB"/>
            </w:rPr>
          </w:pPr>
        </w:p>
        <w:p w14:paraId="6A3C21E1" w14:textId="5E5256A7" w:rsidR="00EC19CE" w:rsidRPr="00587F45" w:rsidRDefault="006E23EA" w:rsidP="00587F45">
          <w:pPr>
            <w:rPr>
              <w:rFonts w:ascii="Arial" w:eastAsia="Times New Roman" w:hAnsi="Arial" w:cs="Arial"/>
              <w:sz w:val="24"/>
              <w:szCs w:val="24"/>
              <w:lang w:eastAsia="en-GB"/>
            </w:rPr>
          </w:pPr>
        </w:p>
      </w:sdtContent>
    </w:sdt>
    <w:p w14:paraId="292312B9" w14:textId="0935EF98" w:rsidR="00EC19CE" w:rsidRPr="004D2298" w:rsidRDefault="003818DB" w:rsidP="001B2AD0">
      <w:pPr>
        <w:pStyle w:val="Heading1"/>
        <w:jc w:val="both"/>
        <w:rPr>
          <w:rFonts w:ascii="Arial" w:eastAsia="Times New Roman" w:hAnsi="Arial" w:cs="Arial"/>
          <w:sz w:val="28"/>
          <w:szCs w:val="28"/>
          <w:lang w:eastAsia="en-GB"/>
        </w:rPr>
      </w:pPr>
      <w:bookmarkStart w:id="1" w:name="_Toc155595204"/>
      <w:r w:rsidRPr="004D2298">
        <w:rPr>
          <w:rFonts w:ascii="Arial" w:eastAsia="Times New Roman" w:hAnsi="Arial" w:cs="Arial"/>
          <w:sz w:val="28"/>
          <w:szCs w:val="28"/>
          <w:lang w:eastAsia="en-GB"/>
        </w:rPr>
        <w:lastRenderedPageBreak/>
        <w:t xml:space="preserve">1. </w:t>
      </w:r>
      <w:r w:rsidR="00642CA9">
        <w:rPr>
          <w:rFonts w:ascii="Arial" w:eastAsia="Times New Roman" w:hAnsi="Arial" w:cs="Arial"/>
          <w:sz w:val="28"/>
          <w:szCs w:val="28"/>
          <w:lang w:eastAsia="en-GB"/>
        </w:rPr>
        <w:t xml:space="preserve">Evaluate research findings in relationships </w:t>
      </w:r>
      <w:r w:rsidR="00E66F8D">
        <w:rPr>
          <w:rFonts w:ascii="Arial" w:eastAsia="Times New Roman" w:hAnsi="Arial" w:cs="Arial"/>
          <w:sz w:val="28"/>
          <w:szCs w:val="28"/>
          <w:lang w:eastAsia="en-GB"/>
        </w:rPr>
        <w:t xml:space="preserve">to waste plastic forms as a partial replacement for aggregate in </w:t>
      </w:r>
      <w:r w:rsidR="00F07157">
        <w:rPr>
          <w:rFonts w:ascii="Arial" w:eastAsia="Times New Roman" w:hAnsi="Arial" w:cs="Arial"/>
          <w:sz w:val="28"/>
          <w:szCs w:val="28"/>
          <w:lang w:eastAsia="en-GB"/>
        </w:rPr>
        <w:t>concrete.</w:t>
      </w:r>
      <w:bookmarkEnd w:id="1"/>
    </w:p>
    <w:p w14:paraId="3EAC9B43" w14:textId="4F956D3E" w:rsidR="00794B3E" w:rsidRPr="00D40A4C" w:rsidRDefault="00EC19CE"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 </w:t>
      </w:r>
    </w:p>
    <w:p w14:paraId="211A3E6B" w14:textId="216284F7" w:rsidR="00794B3E" w:rsidRPr="00D40A4C" w:rsidRDefault="003818DB" w:rsidP="001B2AD0">
      <w:pPr>
        <w:pStyle w:val="Heading2"/>
        <w:jc w:val="both"/>
        <w:rPr>
          <w:rFonts w:ascii="Arial" w:eastAsia="Times New Roman" w:hAnsi="Arial" w:cs="Arial"/>
          <w:sz w:val="24"/>
          <w:szCs w:val="24"/>
          <w:lang w:eastAsia="en-GB"/>
        </w:rPr>
      </w:pPr>
      <w:bookmarkStart w:id="2" w:name="_Toc155595205"/>
      <w:r>
        <w:rPr>
          <w:rFonts w:ascii="Arial" w:eastAsia="Times New Roman" w:hAnsi="Arial" w:cs="Arial"/>
          <w:sz w:val="24"/>
          <w:szCs w:val="24"/>
          <w:lang w:eastAsia="en-GB"/>
        </w:rPr>
        <w:t>1.1</w:t>
      </w:r>
      <w:r w:rsidR="001629A3">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1F0F0E" w:rsidRPr="00D40A4C">
        <w:rPr>
          <w:rFonts w:ascii="Arial" w:eastAsia="Times New Roman" w:hAnsi="Arial" w:cs="Arial"/>
          <w:sz w:val="24"/>
          <w:szCs w:val="24"/>
          <w:lang w:eastAsia="en-GB"/>
        </w:rPr>
        <w:t>Use of Plastic as a partial replacement of Coarse aggregate in concrete</w:t>
      </w:r>
      <w:bookmarkEnd w:id="2"/>
    </w:p>
    <w:p w14:paraId="6273DB73" w14:textId="77777777" w:rsidR="001F0F0E" w:rsidRPr="00D40A4C" w:rsidRDefault="001F0F0E" w:rsidP="001B2AD0">
      <w:pPr>
        <w:spacing w:after="0" w:line="360" w:lineRule="auto"/>
        <w:jc w:val="both"/>
        <w:rPr>
          <w:rFonts w:ascii="Arial" w:eastAsia="Times New Roman" w:hAnsi="Arial" w:cs="Arial"/>
          <w:color w:val="000000"/>
          <w:sz w:val="24"/>
          <w:szCs w:val="24"/>
          <w:lang w:eastAsia="en-GB"/>
        </w:rPr>
      </w:pPr>
    </w:p>
    <w:p w14:paraId="2A76894D" w14:textId="73FFC550" w:rsidR="001F0F0E" w:rsidRPr="00D40A4C" w:rsidRDefault="000E79D4" w:rsidP="001B2AD0">
      <w:pPr>
        <w:spacing w:after="0" w:line="360" w:lineRule="auto"/>
        <w:jc w:val="both"/>
        <w:rPr>
          <w:rFonts w:ascii="Arial" w:eastAsia="Times New Roman" w:hAnsi="Arial" w:cs="Arial"/>
          <w:color w:val="000000"/>
          <w:sz w:val="24"/>
          <w:szCs w:val="24"/>
          <w:lang w:eastAsia="en-GB"/>
        </w:rPr>
      </w:pPr>
      <w:r w:rsidRPr="00D40A4C">
        <w:rPr>
          <w:rFonts w:ascii="Arial" w:eastAsia="Times New Roman" w:hAnsi="Arial" w:cs="Arial"/>
          <w:color w:val="000000"/>
          <w:sz w:val="24"/>
          <w:szCs w:val="24"/>
          <w:lang w:eastAsia="en-GB"/>
        </w:rPr>
        <w:t xml:space="preserve">In this research, plastic waste was used and </w:t>
      </w:r>
      <w:r w:rsidR="00C9660A" w:rsidRPr="00D40A4C">
        <w:rPr>
          <w:rFonts w:ascii="Arial" w:eastAsia="Times New Roman" w:hAnsi="Arial" w:cs="Arial"/>
          <w:color w:val="000000"/>
          <w:sz w:val="24"/>
          <w:szCs w:val="24"/>
          <w:lang w:eastAsia="en-GB"/>
        </w:rPr>
        <w:t>assessed</w:t>
      </w:r>
      <w:r w:rsidRPr="00D40A4C">
        <w:rPr>
          <w:rFonts w:ascii="Arial" w:eastAsia="Times New Roman" w:hAnsi="Arial" w:cs="Arial"/>
          <w:color w:val="000000"/>
          <w:sz w:val="24"/>
          <w:szCs w:val="24"/>
          <w:lang w:eastAsia="en-GB"/>
        </w:rPr>
        <w:t xml:space="preserve"> to be a partial replacement of coarse aggregate in concrete. It was trialled and tested </w:t>
      </w:r>
      <w:r w:rsidR="007F08C9" w:rsidRPr="00D40A4C">
        <w:rPr>
          <w:rFonts w:ascii="Arial" w:eastAsia="Times New Roman" w:hAnsi="Arial" w:cs="Arial"/>
          <w:color w:val="000000"/>
          <w:sz w:val="24"/>
          <w:szCs w:val="24"/>
          <w:lang w:eastAsia="en-GB"/>
        </w:rPr>
        <w:t>at four different mix proportions</w:t>
      </w:r>
      <w:r w:rsidR="00B03073" w:rsidRPr="00D40A4C">
        <w:rPr>
          <w:rFonts w:ascii="Arial" w:eastAsia="Times New Roman" w:hAnsi="Arial" w:cs="Arial"/>
          <w:color w:val="000000"/>
          <w:sz w:val="24"/>
          <w:szCs w:val="24"/>
          <w:lang w:eastAsia="en-GB"/>
        </w:rPr>
        <w:t xml:space="preserve"> (1:1:1, 1:1</w:t>
      </w:r>
      <w:r w:rsidR="00886A65" w:rsidRPr="00D40A4C">
        <w:rPr>
          <w:rFonts w:ascii="Arial" w:eastAsia="Times New Roman" w:hAnsi="Arial" w:cs="Arial"/>
          <w:color w:val="000000"/>
          <w:sz w:val="24"/>
          <w:szCs w:val="24"/>
          <w:lang w:eastAsia="en-GB"/>
        </w:rPr>
        <w:t>.25</w:t>
      </w:r>
      <w:r w:rsidR="008C2928" w:rsidRPr="00D40A4C">
        <w:rPr>
          <w:rFonts w:ascii="Arial" w:eastAsia="Times New Roman" w:hAnsi="Arial" w:cs="Arial"/>
          <w:color w:val="000000"/>
          <w:sz w:val="24"/>
          <w:szCs w:val="24"/>
          <w:lang w:eastAsia="en-GB"/>
        </w:rPr>
        <w:t>:2.5, 1:1.5:3 and 1:2:4). For</w:t>
      </w:r>
      <w:r w:rsidR="009A2FE2" w:rsidRPr="00D40A4C">
        <w:rPr>
          <w:rFonts w:ascii="Arial" w:eastAsia="Times New Roman" w:hAnsi="Arial" w:cs="Arial"/>
          <w:color w:val="000000"/>
          <w:sz w:val="24"/>
          <w:szCs w:val="24"/>
          <w:lang w:eastAsia="en-GB"/>
        </w:rPr>
        <w:t xml:space="preserve"> each of the four ratios, the </w:t>
      </w:r>
      <w:r w:rsidR="007B568C" w:rsidRPr="00D40A4C">
        <w:rPr>
          <w:rFonts w:ascii="Arial" w:eastAsia="Times New Roman" w:hAnsi="Arial" w:cs="Arial"/>
          <w:color w:val="000000"/>
          <w:sz w:val="24"/>
          <w:szCs w:val="24"/>
          <w:lang w:eastAsia="en-GB"/>
        </w:rPr>
        <w:t>aggregate</w:t>
      </w:r>
      <w:r w:rsidR="009A2FE2" w:rsidRPr="00D40A4C">
        <w:rPr>
          <w:rFonts w:ascii="Arial" w:eastAsia="Times New Roman" w:hAnsi="Arial" w:cs="Arial"/>
          <w:color w:val="000000"/>
          <w:sz w:val="24"/>
          <w:szCs w:val="24"/>
          <w:lang w:eastAsia="en-GB"/>
        </w:rPr>
        <w:t xml:space="preserve"> was replaced with HDPE (high density polyethylene) </w:t>
      </w:r>
      <w:r w:rsidR="000C1826">
        <w:rPr>
          <w:rFonts w:ascii="Arial" w:eastAsia="Times New Roman" w:hAnsi="Arial" w:cs="Arial"/>
          <w:color w:val="000000"/>
          <w:sz w:val="24"/>
          <w:szCs w:val="24"/>
          <w:lang w:eastAsia="en-GB"/>
        </w:rPr>
        <w:t>at percentages of</w:t>
      </w:r>
      <w:r w:rsidR="00C202C4" w:rsidRPr="00D40A4C">
        <w:rPr>
          <w:rFonts w:ascii="Arial" w:eastAsia="Times New Roman" w:hAnsi="Arial" w:cs="Arial"/>
          <w:color w:val="000000"/>
          <w:sz w:val="24"/>
          <w:szCs w:val="24"/>
          <w:lang w:eastAsia="en-GB"/>
        </w:rPr>
        <w:t xml:space="preserve"> 0%, 25% and 50%. After 28 days of curing, the compressive strength and </w:t>
      </w:r>
      <w:r w:rsidR="00074722" w:rsidRPr="00D40A4C">
        <w:rPr>
          <w:rFonts w:ascii="Arial" w:eastAsia="Times New Roman" w:hAnsi="Arial" w:cs="Arial"/>
          <w:color w:val="000000"/>
          <w:sz w:val="24"/>
          <w:szCs w:val="24"/>
          <w:lang w:eastAsia="en-GB"/>
        </w:rPr>
        <w:t xml:space="preserve">unit weight of concrete was </w:t>
      </w:r>
      <w:r w:rsidR="003818DB" w:rsidRPr="00D40A4C">
        <w:rPr>
          <w:rFonts w:ascii="Arial" w:eastAsia="Times New Roman" w:hAnsi="Arial" w:cs="Arial"/>
          <w:color w:val="000000"/>
          <w:sz w:val="24"/>
          <w:szCs w:val="24"/>
          <w:lang w:eastAsia="en-GB"/>
        </w:rPr>
        <w:t>measured</w:t>
      </w:r>
      <w:r w:rsidR="00BF5C32">
        <w:rPr>
          <w:rFonts w:ascii="Arial" w:eastAsia="Times New Roman" w:hAnsi="Arial" w:cs="Arial"/>
          <w:color w:val="000000"/>
          <w:sz w:val="24"/>
          <w:szCs w:val="24"/>
          <w:lang w:eastAsia="en-GB"/>
        </w:rPr>
        <w:t>.</w:t>
      </w:r>
      <w:r w:rsidR="00074722" w:rsidRPr="00D40A4C">
        <w:rPr>
          <w:rFonts w:ascii="Arial" w:eastAsia="Times New Roman" w:hAnsi="Arial" w:cs="Arial"/>
          <w:color w:val="000000"/>
          <w:sz w:val="24"/>
          <w:szCs w:val="24"/>
          <w:lang w:eastAsia="en-GB"/>
        </w:rPr>
        <w:t xml:space="preserve"> </w:t>
      </w:r>
      <w:r w:rsidR="00BF5C32">
        <w:rPr>
          <w:rFonts w:ascii="Arial" w:eastAsia="Times New Roman" w:hAnsi="Arial" w:cs="Arial"/>
          <w:color w:val="000000"/>
          <w:sz w:val="24"/>
          <w:szCs w:val="24"/>
          <w:lang w:eastAsia="en-GB"/>
        </w:rPr>
        <w:t>The</w:t>
      </w:r>
      <w:r w:rsidR="00074722" w:rsidRPr="00D40A4C">
        <w:rPr>
          <w:rFonts w:ascii="Arial" w:eastAsia="Times New Roman" w:hAnsi="Arial" w:cs="Arial"/>
          <w:color w:val="000000"/>
          <w:sz w:val="24"/>
          <w:szCs w:val="24"/>
          <w:lang w:eastAsia="en-GB"/>
        </w:rPr>
        <w:t xml:space="preserve"> </w:t>
      </w:r>
      <w:r w:rsidR="000C1826">
        <w:rPr>
          <w:rFonts w:ascii="Arial" w:eastAsia="Times New Roman" w:hAnsi="Arial" w:cs="Arial"/>
          <w:color w:val="000000"/>
          <w:sz w:val="24"/>
          <w:szCs w:val="24"/>
          <w:lang w:eastAsia="en-GB"/>
        </w:rPr>
        <w:t>results</w:t>
      </w:r>
      <w:r w:rsidR="00074722" w:rsidRPr="00D40A4C">
        <w:rPr>
          <w:rFonts w:ascii="Arial" w:eastAsia="Times New Roman" w:hAnsi="Arial" w:cs="Arial"/>
          <w:color w:val="000000"/>
          <w:sz w:val="24"/>
          <w:szCs w:val="24"/>
          <w:lang w:eastAsia="en-GB"/>
        </w:rPr>
        <w:t xml:space="preserve"> revealed </w:t>
      </w:r>
      <w:r w:rsidR="005E36EE" w:rsidRPr="00D40A4C">
        <w:rPr>
          <w:rFonts w:ascii="Arial" w:eastAsia="Times New Roman" w:hAnsi="Arial" w:cs="Arial"/>
          <w:color w:val="000000"/>
          <w:sz w:val="24"/>
          <w:szCs w:val="24"/>
          <w:lang w:eastAsia="en-GB"/>
        </w:rPr>
        <w:t xml:space="preserve">the </w:t>
      </w:r>
      <w:r w:rsidR="001968EF">
        <w:rPr>
          <w:rFonts w:ascii="Arial" w:eastAsia="Times New Roman" w:hAnsi="Arial" w:cs="Arial"/>
          <w:color w:val="000000"/>
          <w:sz w:val="24"/>
          <w:szCs w:val="24"/>
          <w:lang w:eastAsia="en-GB"/>
        </w:rPr>
        <w:t xml:space="preserve">differences in </w:t>
      </w:r>
      <w:r w:rsidR="005E36EE" w:rsidRPr="00D40A4C">
        <w:rPr>
          <w:rFonts w:ascii="Arial" w:eastAsia="Times New Roman" w:hAnsi="Arial" w:cs="Arial"/>
          <w:color w:val="000000"/>
          <w:sz w:val="24"/>
          <w:szCs w:val="24"/>
          <w:lang w:eastAsia="en-GB"/>
        </w:rPr>
        <w:t xml:space="preserve">unit weight of concrete </w:t>
      </w:r>
      <w:r w:rsidR="001968EF">
        <w:rPr>
          <w:rFonts w:ascii="Arial" w:eastAsia="Times New Roman" w:hAnsi="Arial" w:cs="Arial"/>
          <w:color w:val="000000"/>
          <w:sz w:val="24"/>
          <w:szCs w:val="24"/>
          <w:lang w:eastAsia="en-GB"/>
        </w:rPr>
        <w:t>and</w:t>
      </w:r>
      <w:r w:rsidR="005E36EE" w:rsidRPr="00D40A4C">
        <w:rPr>
          <w:rFonts w:ascii="Arial" w:eastAsia="Times New Roman" w:hAnsi="Arial" w:cs="Arial"/>
          <w:color w:val="000000"/>
          <w:sz w:val="24"/>
          <w:szCs w:val="24"/>
          <w:lang w:eastAsia="en-GB"/>
        </w:rPr>
        <w:t xml:space="preserve"> the compressive strength. </w:t>
      </w:r>
      <w:r w:rsidR="00D76CD5" w:rsidRPr="00D40A4C">
        <w:rPr>
          <w:rFonts w:ascii="Arial" w:eastAsia="Times New Roman" w:hAnsi="Arial" w:cs="Arial"/>
          <w:color w:val="000000"/>
          <w:sz w:val="24"/>
          <w:szCs w:val="24"/>
          <w:lang w:eastAsia="en-GB"/>
        </w:rPr>
        <w:t>(A.Tahsin, 2019)</w:t>
      </w:r>
    </w:p>
    <w:p w14:paraId="02A86792" w14:textId="77777777" w:rsidR="005A2BF0" w:rsidRPr="00D40A4C" w:rsidRDefault="005A2BF0" w:rsidP="001B2AD0">
      <w:pPr>
        <w:spacing w:after="0" w:line="360" w:lineRule="auto"/>
        <w:jc w:val="both"/>
        <w:rPr>
          <w:rFonts w:ascii="Arial" w:eastAsia="Times New Roman" w:hAnsi="Arial" w:cs="Arial"/>
          <w:color w:val="000000"/>
          <w:sz w:val="24"/>
          <w:szCs w:val="24"/>
          <w:lang w:eastAsia="en-GB"/>
        </w:rPr>
      </w:pPr>
    </w:p>
    <w:p w14:paraId="59C17596" w14:textId="64C0A2BE" w:rsidR="005A2BF0" w:rsidRPr="00D40A4C" w:rsidRDefault="005A2BF0" w:rsidP="001B2AD0">
      <w:pPr>
        <w:spacing w:after="0" w:line="360" w:lineRule="auto"/>
        <w:jc w:val="both"/>
        <w:rPr>
          <w:rFonts w:ascii="Arial" w:eastAsia="Times New Roman" w:hAnsi="Arial" w:cs="Arial"/>
          <w:color w:val="000000"/>
          <w:sz w:val="24"/>
          <w:szCs w:val="24"/>
          <w:lang w:eastAsia="en-GB"/>
        </w:rPr>
      </w:pPr>
      <w:r w:rsidRPr="00D40A4C">
        <w:rPr>
          <w:rFonts w:ascii="Arial" w:eastAsia="Times New Roman" w:hAnsi="Arial" w:cs="Arial"/>
          <w:color w:val="000000"/>
          <w:sz w:val="24"/>
          <w:szCs w:val="24"/>
          <w:lang w:eastAsia="en-GB"/>
        </w:rPr>
        <w:t>The me</w:t>
      </w:r>
      <w:r w:rsidR="00F828CF" w:rsidRPr="00D40A4C">
        <w:rPr>
          <w:rFonts w:ascii="Arial" w:eastAsia="Times New Roman" w:hAnsi="Arial" w:cs="Arial"/>
          <w:color w:val="000000"/>
          <w:sz w:val="24"/>
          <w:szCs w:val="24"/>
          <w:lang w:eastAsia="en-GB"/>
        </w:rPr>
        <w:t xml:space="preserve">thodology used for this experiment was to </w:t>
      </w:r>
      <w:r w:rsidR="00CA7925" w:rsidRPr="00D40A4C">
        <w:rPr>
          <w:rFonts w:ascii="Arial" w:eastAsia="Times New Roman" w:hAnsi="Arial" w:cs="Arial"/>
          <w:color w:val="000000"/>
          <w:sz w:val="24"/>
          <w:szCs w:val="24"/>
          <w:lang w:eastAsia="en-GB"/>
        </w:rPr>
        <w:t>be</w:t>
      </w:r>
      <w:r w:rsidR="00B41302" w:rsidRPr="00D40A4C">
        <w:rPr>
          <w:rFonts w:ascii="Arial" w:eastAsia="Times New Roman" w:hAnsi="Arial" w:cs="Arial"/>
          <w:color w:val="000000"/>
          <w:sz w:val="24"/>
          <w:szCs w:val="24"/>
          <w:lang w:eastAsia="en-GB"/>
        </w:rPr>
        <w:t xml:space="preserve"> composite cement</w:t>
      </w:r>
      <w:r w:rsidR="00715ED7" w:rsidRPr="00D40A4C">
        <w:rPr>
          <w:rFonts w:ascii="Arial" w:eastAsia="Times New Roman" w:hAnsi="Arial" w:cs="Arial"/>
          <w:color w:val="000000"/>
          <w:sz w:val="24"/>
          <w:szCs w:val="24"/>
          <w:lang w:eastAsia="en-GB"/>
        </w:rPr>
        <w:t xml:space="preserve"> (65% clin</w:t>
      </w:r>
      <w:r w:rsidR="00E91597">
        <w:rPr>
          <w:rFonts w:ascii="Arial" w:eastAsia="Times New Roman" w:hAnsi="Arial" w:cs="Arial"/>
          <w:color w:val="000000"/>
          <w:sz w:val="24"/>
          <w:szCs w:val="24"/>
          <w:lang w:eastAsia="en-GB"/>
        </w:rPr>
        <w:t>k</w:t>
      </w:r>
      <w:r w:rsidR="00715ED7" w:rsidRPr="00D40A4C">
        <w:rPr>
          <w:rFonts w:ascii="Arial" w:eastAsia="Times New Roman" w:hAnsi="Arial" w:cs="Arial"/>
          <w:color w:val="000000"/>
          <w:sz w:val="24"/>
          <w:szCs w:val="24"/>
          <w:lang w:eastAsia="en-GB"/>
        </w:rPr>
        <w:t xml:space="preserve">er, 35% Gypsum), coarse aggregate, </w:t>
      </w:r>
      <w:r w:rsidR="00B334CA" w:rsidRPr="00D40A4C">
        <w:rPr>
          <w:rFonts w:ascii="Arial" w:eastAsia="Times New Roman" w:hAnsi="Arial" w:cs="Arial"/>
          <w:color w:val="000000"/>
          <w:sz w:val="24"/>
          <w:szCs w:val="24"/>
          <w:lang w:eastAsia="en-GB"/>
        </w:rPr>
        <w:t>plastic waste (HDPE) and fine aggregate (fineness modulus</w:t>
      </w:r>
      <w:r w:rsidR="007A6C18" w:rsidRPr="00D40A4C">
        <w:rPr>
          <w:rFonts w:ascii="Arial" w:eastAsia="Times New Roman" w:hAnsi="Arial" w:cs="Arial"/>
          <w:color w:val="000000"/>
          <w:sz w:val="24"/>
          <w:szCs w:val="24"/>
          <w:lang w:eastAsia="en-GB"/>
        </w:rPr>
        <w:t xml:space="preserve">). </w:t>
      </w:r>
      <w:r w:rsidR="00D13E1E">
        <w:rPr>
          <w:rFonts w:ascii="Arial" w:eastAsia="Times New Roman" w:hAnsi="Arial" w:cs="Arial"/>
          <w:color w:val="000000"/>
          <w:sz w:val="24"/>
          <w:szCs w:val="24"/>
          <w:lang w:eastAsia="en-GB"/>
        </w:rPr>
        <w:t>To</w:t>
      </w:r>
      <w:r w:rsidR="00361B86" w:rsidRPr="00D40A4C">
        <w:rPr>
          <w:rFonts w:ascii="Arial" w:eastAsia="Times New Roman" w:hAnsi="Arial" w:cs="Arial"/>
          <w:color w:val="000000"/>
          <w:sz w:val="24"/>
          <w:szCs w:val="24"/>
          <w:lang w:eastAsia="en-GB"/>
        </w:rPr>
        <w:t xml:space="preserve"> follow the four different ratios, plastic waste </w:t>
      </w:r>
      <w:r w:rsidR="005E453E" w:rsidRPr="00D40A4C">
        <w:rPr>
          <w:rFonts w:ascii="Arial" w:eastAsia="Times New Roman" w:hAnsi="Arial" w:cs="Arial"/>
          <w:color w:val="000000"/>
          <w:sz w:val="24"/>
          <w:szCs w:val="24"/>
          <w:lang w:eastAsia="en-GB"/>
        </w:rPr>
        <w:t>replaced coarse aggregate by 0%, 25% and 50%.</w:t>
      </w:r>
      <w:r w:rsidR="002D76A1" w:rsidRPr="00D40A4C">
        <w:rPr>
          <w:rFonts w:ascii="Arial" w:eastAsia="Times New Roman" w:hAnsi="Arial" w:cs="Arial"/>
          <w:color w:val="000000"/>
          <w:sz w:val="24"/>
          <w:szCs w:val="24"/>
          <w:lang w:eastAsia="en-GB"/>
        </w:rPr>
        <w:t xml:space="preserve"> </w:t>
      </w:r>
      <w:r w:rsidR="00D47E50" w:rsidRPr="00D40A4C">
        <w:rPr>
          <w:rFonts w:ascii="Arial" w:eastAsia="Times New Roman" w:hAnsi="Arial" w:cs="Arial"/>
          <w:color w:val="000000"/>
          <w:sz w:val="24"/>
          <w:szCs w:val="24"/>
          <w:lang w:eastAsia="en-GB"/>
        </w:rPr>
        <w:t xml:space="preserve">24 hours after being mixed, </w:t>
      </w:r>
      <w:r w:rsidR="00224384">
        <w:rPr>
          <w:rFonts w:ascii="Arial" w:eastAsia="Times New Roman" w:hAnsi="Arial" w:cs="Arial"/>
          <w:color w:val="000000"/>
          <w:sz w:val="24"/>
          <w:szCs w:val="24"/>
          <w:lang w:eastAsia="en-GB"/>
        </w:rPr>
        <w:t>each</w:t>
      </w:r>
      <w:r w:rsidR="00D47E50" w:rsidRPr="00D40A4C">
        <w:rPr>
          <w:rFonts w:ascii="Arial" w:eastAsia="Times New Roman" w:hAnsi="Arial" w:cs="Arial"/>
          <w:color w:val="000000"/>
          <w:sz w:val="24"/>
          <w:szCs w:val="24"/>
          <w:lang w:eastAsia="en-GB"/>
        </w:rPr>
        <w:t xml:space="preserve"> </w:t>
      </w:r>
      <w:r w:rsidR="00EE3571">
        <w:rPr>
          <w:rFonts w:ascii="Arial" w:eastAsia="Times New Roman" w:hAnsi="Arial" w:cs="Arial"/>
          <w:color w:val="000000"/>
          <w:sz w:val="24"/>
          <w:szCs w:val="24"/>
          <w:lang w:eastAsia="en-GB"/>
        </w:rPr>
        <w:t>sample</w:t>
      </w:r>
      <w:r w:rsidR="0000772D" w:rsidRPr="00D40A4C">
        <w:rPr>
          <w:rFonts w:ascii="Arial" w:eastAsia="Times New Roman" w:hAnsi="Arial" w:cs="Arial"/>
          <w:color w:val="000000"/>
          <w:sz w:val="24"/>
          <w:szCs w:val="24"/>
          <w:lang w:eastAsia="en-GB"/>
        </w:rPr>
        <w:t xml:space="preserve"> from the mould </w:t>
      </w:r>
      <w:r w:rsidR="00EE3571">
        <w:rPr>
          <w:rFonts w:ascii="Arial" w:eastAsia="Times New Roman" w:hAnsi="Arial" w:cs="Arial"/>
          <w:color w:val="000000"/>
          <w:sz w:val="24"/>
          <w:szCs w:val="24"/>
          <w:lang w:eastAsia="en-GB"/>
        </w:rPr>
        <w:t xml:space="preserve">were removed </w:t>
      </w:r>
      <w:r w:rsidR="0000772D" w:rsidRPr="00D40A4C">
        <w:rPr>
          <w:rFonts w:ascii="Arial" w:eastAsia="Times New Roman" w:hAnsi="Arial" w:cs="Arial"/>
          <w:color w:val="000000"/>
          <w:sz w:val="24"/>
          <w:szCs w:val="24"/>
          <w:lang w:eastAsia="en-GB"/>
        </w:rPr>
        <w:t xml:space="preserve">and prepared for </w:t>
      </w:r>
      <w:r w:rsidR="00224384">
        <w:rPr>
          <w:rFonts w:ascii="Arial" w:eastAsia="Times New Roman" w:hAnsi="Arial" w:cs="Arial"/>
          <w:color w:val="000000"/>
          <w:sz w:val="24"/>
          <w:szCs w:val="24"/>
          <w:lang w:eastAsia="en-GB"/>
        </w:rPr>
        <w:t>a curing period of 28 days</w:t>
      </w:r>
      <w:r w:rsidR="0000772D" w:rsidRPr="00D40A4C">
        <w:rPr>
          <w:rFonts w:ascii="Arial" w:eastAsia="Times New Roman" w:hAnsi="Arial" w:cs="Arial"/>
          <w:color w:val="000000"/>
          <w:sz w:val="24"/>
          <w:szCs w:val="24"/>
          <w:lang w:eastAsia="en-GB"/>
        </w:rPr>
        <w:t xml:space="preserve">. </w:t>
      </w:r>
      <w:r w:rsidR="002D5ABB">
        <w:rPr>
          <w:rFonts w:ascii="Arial" w:eastAsia="Times New Roman" w:hAnsi="Arial" w:cs="Arial"/>
          <w:color w:val="000000"/>
          <w:sz w:val="24"/>
          <w:szCs w:val="24"/>
          <w:lang w:eastAsia="en-GB"/>
        </w:rPr>
        <w:t xml:space="preserve">28 day curing method </w:t>
      </w:r>
      <w:r w:rsidR="00173721">
        <w:rPr>
          <w:rFonts w:ascii="Arial" w:eastAsia="Times New Roman" w:hAnsi="Arial" w:cs="Arial"/>
          <w:color w:val="000000"/>
          <w:sz w:val="24"/>
          <w:szCs w:val="24"/>
          <w:lang w:eastAsia="en-GB"/>
        </w:rPr>
        <w:t>enabled</w:t>
      </w:r>
      <w:r w:rsidR="002D5ABB">
        <w:rPr>
          <w:rFonts w:ascii="Arial" w:eastAsia="Times New Roman" w:hAnsi="Arial" w:cs="Arial"/>
          <w:color w:val="000000"/>
          <w:sz w:val="24"/>
          <w:szCs w:val="24"/>
          <w:lang w:eastAsia="en-GB"/>
        </w:rPr>
        <w:t xml:space="preserve"> for the experimenters </w:t>
      </w:r>
      <w:r w:rsidR="00E61FD8">
        <w:rPr>
          <w:rFonts w:ascii="Arial" w:eastAsia="Times New Roman" w:hAnsi="Arial" w:cs="Arial"/>
          <w:color w:val="000000"/>
          <w:sz w:val="24"/>
          <w:szCs w:val="24"/>
          <w:lang w:eastAsia="en-GB"/>
        </w:rPr>
        <w:t xml:space="preserve">to </w:t>
      </w:r>
      <w:r w:rsidR="008512D6">
        <w:rPr>
          <w:rFonts w:ascii="Arial" w:eastAsia="Times New Roman" w:hAnsi="Arial" w:cs="Arial"/>
          <w:color w:val="000000"/>
          <w:sz w:val="24"/>
          <w:szCs w:val="24"/>
          <w:lang w:eastAsia="en-GB"/>
        </w:rPr>
        <w:t>assess</w:t>
      </w:r>
      <w:r w:rsidR="00E61FD8">
        <w:rPr>
          <w:rFonts w:ascii="Arial" w:eastAsia="Times New Roman" w:hAnsi="Arial" w:cs="Arial"/>
          <w:color w:val="000000"/>
          <w:sz w:val="24"/>
          <w:szCs w:val="24"/>
          <w:lang w:eastAsia="en-GB"/>
        </w:rPr>
        <w:t xml:space="preserve"> e</w:t>
      </w:r>
      <w:r w:rsidR="00E32439" w:rsidRPr="00D40A4C">
        <w:rPr>
          <w:rFonts w:ascii="Arial" w:eastAsia="Times New Roman" w:hAnsi="Arial" w:cs="Arial"/>
          <w:color w:val="000000"/>
          <w:sz w:val="24"/>
          <w:szCs w:val="24"/>
          <w:lang w:eastAsia="en-GB"/>
        </w:rPr>
        <w:t>ach specimen for its unit weight and compressive strength</w:t>
      </w:r>
      <w:r w:rsidR="00EF0CE6" w:rsidRPr="00D40A4C">
        <w:rPr>
          <w:rFonts w:ascii="Arial" w:eastAsia="Times New Roman" w:hAnsi="Arial" w:cs="Arial"/>
          <w:color w:val="000000"/>
          <w:sz w:val="24"/>
          <w:szCs w:val="24"/>
          <w:lang w:eastAsia="en-GB"/>
        </w:rPr>
        <w:t xml:space="preserve"> and results were compared with standard</w:t>
      </w:r>
      <w:r w:rsidR="00E61FD8">
        <w:rPr>
          <w:rFonts w:ascii="Arial" w:eastAsia="Times New Roman" w:hAnsi="Arial" w:cs="Arial"/>
          <w:color w:val="000000"/>
          <w:sz w:val="24"/>
          <w:szCs w:val="24"/>
          <w:lang w:eastAsia="en-GB"/>
        </w:rPr>
        <w:t xml:space="preserve"> aggregate.</w:t>
      </w:r>
      <w:r w:rsidR="00D76CD5" w:rsidRPr="00D40A4C">
        <w:rPr>
          <w:rFonts w:ascii="Arial" w:eastAsia="Times New Roman" w:hAnsi="Arial" w:cs="Arial"/>
          <w:color w:val="000000"/>
          <w:sz w:val="24"/>
          <w:szCs w:val="24"/>
          <w:lang w:eastAsia="en-GB"/>
        </w:rPr>
        <w:t xml:space="preserve"> (A.Tahsin, 2019)</w:t>
      </w:r>
    </w:p>
    <w:p w14:paraId="203E3207" w14:textId="77777777" w:rsidR="00454D7F" w:rsidRPr="00D40A4C" w:rsidRDefault="00454D7F" w:rsidP="001B2AD0">
      <w:pPr>
        <w:spacing w:after="0" w:line="360" w:lineRule="auto"/>
        <w:jc w:val="both"/>
        <w:rPr>
          <w:rFonts w:ascii="Arial" w:eastAsia="Times New Roman" w:hAnsi="Arial" w:cs="Arial"/>
          <w:color w:val="000000"/>
          <w:sz w:val="24"/>
          <w:szCs w:val="24"/>
          <w:lang w:eastAsia="en-GB"/>
        </w:rPr>
      </w:pPr>
    </w:p>
    <w:p w14:paraId="0974B7B4" w14:textId="1192B141" w:rsidR="00EC19CE" w:rsidRDefault="00E61FD8" w:rsidP="001B2AD0">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Findings </w:t>
      </w:r>
      <w:r w:rsidR="00E86873" w:rsidRPr="00D40A4C">
        <w:rPr>
          <w:rFonts w:ascii="Arial" w:eastAsia="Times New Roman" w:hAnsi="Arial" w:cs="Arial"/>
          <w:color w:val="000000"/>
          <w:sz w:val="24"/>
          <w:szCs w:val="24"/>
          <w:lang w:eastAsia="en-GB"/>
        </w:rPr>
        <w:t xml:space="preserve">showed that both the compressive strength and unit weight both reduced as the plastic content in each sample increased. </w:t>
      </w:r>
      <w:r w:rsidR="00243D3A" w:rsidRPr="00D40A4C">
        <w:rPr>
          <w:rFonts w:ascii="Arial" w:eastAsia="Times New Roman" w:hAnsi="Arial" w:cs="Arial"/>
          <w:color w:val="000000"/>
          <w:sz w:val="24"/>
          <w:szCs w:val="24"/>
          <w:lang w:eastAsia="en-GB"/>
        </w:rPr>
        <w:t xml:space="preserve">From the results found, it was highlighted that </w:t>
      </w:r>
      <w:r w:rsidR="00F57407" w:rsidRPr="00D40A4C">
        <w:rPr>
          <w:rFonts w:ascii="Arial" w:eastAsia="Times New Roman" w:hAnsi="Arial" w:cs="Arial"/>
          <w:color w:val="000000"/>
          <w:sz w:val="24"/>
          <w:szCs w:val="24"/>
          <w:lang w:eastAsia="en-GB"/>
        </w:rPr>
        <w:t>the concrete samples that did have 25% plastic did have the compressive strength equal to a Grade-A brick</w:t>
      </w:r>
      <w:r w:rsidR="001E55F5" w:rsidRPr="00D40A4C">
        <w:rPr>
          <w:rFonts w:ascii="Arial" w:eastAsia="Times New Roman" w:hAnsi="Arial" w:cs="Arial"/>
          <w:color w:val="000000"/>
          <w:sz w:val="24"/>
          <w:szCs w:val="24"/>
          <w:lang w:eastAsia="en-GB"/>
        </w:rPr>
        <w:t xml:space="preserve">. </w:t>
      </w:r>
      <w:r w:rsidR="00CA7925" w:rsidRPr="00D40A4C">
        <w:rPr>
          <w:rFonts w:ascii="Arial" w:eastAsia="Times New Roman" w:hAnsi="Arial" w:cs="Arial"/>
          <w:color w:val="000000"/>
          <w:sz w:val="24"/>
          <w:szCs w:val="24"/>
          <w:lang w:eastAsia="en-GB"/>
        </w:rPr>
        <w:t xml:space="preserve">The results also found that the concrete samples with 50% plastic waste introduced had the strength of </w:t>
      </w:r>
      <w:r w:rsidR="00C9660A" w:rsidRPr="00D40A4C">
        <w:rPr>
          <w:rFonts w:ascii="Arial" w:eastAsia="Times New Roman" w:hAnsi="Arial" w:cs="Arial"/>
          <w:color w:val="000000"/>
          <w:sz w:val="24"/>
          <w:szCs w:val="24"/>
          <w:lang w:eastAsia="en-GB"/>
        </w:rPr>
        <w:t>First-class</w:t>
      </w:r>
      <w:r w:rsidR="00CA7925" w:rsidRPr="00D40A4C">
        <w:rPr>
          <w:rFonts w:ascii="Arial" w:eastAsia="Times New Roman" w:hAnsi="Arial" w:cs="Arial"/>
          <w:color w:val="000000"/>
          <w:sz w:val="24"/>
          <w:szCs w:val="24"/>
          <w:lang w:eastAsia="en-GB"/>
        </w:rPr>
        <w:t xml:space="preserve"> bricks.</w:t>
      </w:r>
      <w:r w:rsidR="00EC19CE" w:rsidRPr="00D40A4C">
        <w:rPr>
          <w:rFonts w:ascii="Arial" w:eastAsia="Times New Roman" w:hAnsi="Arial" w:cs="Arial"/>
          <w:color w:val="000000"/>
          <w:sz w:val="24"/>
          <w:szCs w:val="24"/>
          <w:lang w:eastAsia="en-GB"/>
        </w:rPr>
        <w:t> </w:t>
      </w:r>
      <w:r w:rsidR="00D76CD5" w:rsidRPr="00D40A4C">
        <w:rPr>
          <w:rFonts w:ascii="Arial" w:eastAsia="Times New Roman" w:hAnsi="Arial" w:cs="Arial"/>
          <w:color w:val="000000"/>
          <w:sz w:val="24"/>
          <w:szCs w:val="24"/>
          <w:lang w:eastAsia="en-GB"/>
        </w:rPr>
        <w:t>(A.Tahsin, 2019)</w:t>
      </w:r>
    </w:p>
    <w:p w14:paraId="43A6B998" w14:textId="6E2AD1C9" w:rsidR="00B56F32" w:rsidRDefault="00B56F32" w:rsidP="001B2AD0">
      <w:pPr>
        <w:spacing w:after="0" w:line="360" w:lineRule="auto"/>
        <w:jc w:val="both"/>
        <w:rPr>
          <w:rFonts w:ascii="Arial" w:eastAsia="Times New Roman" w:hAnsi="Arial" w:cs="Arial"/>
          <w:color w:val="000000"/>
          <w:sz w:val="24"/>
          <w:szCs w:val="24"/>
          <w:lang w:eastAsia="en-GB"/>
        </w:rPr>
      </w:pPr>
    </w:p>
    <w:p w14:paraId="6F2B22E9" w14:textId="6815A140" w:rsidR="00B00F40" w:rsidRDefault="00B56F32" w:rsidP="001B2AD0">
      <w:pPr>
        <w:spacing w:after="0" w:line="360" w:lineRule="auto"/>
        <w:jc w:val="both"/>
        <w:rPr>
          <w:rFonts w:ascii="Arial" w:eastAsia="Times New Roman" w:hAnsi="Arial" w:cs="Arial"/>
          <w:color w:val="000000"/>
          <w:sz w:val="24"/>
          <w:szCs w:val="24"/>
          <w:lang w:eastAsia="en-GB"/>
        </w:rPr>
      </w:pPr>
      <w:r>
        <w:rPr>
          <w:noProof/>
        </w:rPr>
        <w:lastRenderedPageBreak/>
        <w:drawing>
          <wp:inline distT="0" distB="0" distL="0" distR="0" wp14:anchorId="3A383CEF" wp14:editId="67775F75">
            <wp:extent cx="5747413" cy="3740339"/>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48977" cy="3741357"/>
                    </a:xfrm>
                    <a:prstGeom prst="rect">
                      <a:avLst/>
                    </a:prstGeom>
                  </pic:spPr>
                </pic:pic>
              </a:graphicData>
            </a:graphic>
          </wp:inline>
        </w:drawing>
      </w:r>
    </w:p>
    <w:p w14:paraId="20D80552" w14:textId="2887D419" w:rsidR="00B56F32" w:rsidRDefault="00B56F32" w:rsidP="001B2AD0">
      <w:pPr>
        <w:spacing w:after="0" w:line="36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Chart 1: Showing the variation of compressive strength with increased plastic percentage at each proportion (A.Tahsin, 2019)</w:t>
      </w:r>
    </w:p>
    <w:p w14:paraId="7DE07CA0" w14:textId="77777777" w:rsidR="00B56F32" w:rsidRPr="00D40A4C" w:rsidRDefault="00B56F32" w:rsidP="001B2AD0">
      <w:pPr>
        <w:spacing w:after="0" w:line="360" w:lineRule="auto"/>
        <w:jc w:val="both"/>
        <w:rPr>
          <w:rFonts w:ascii="Arial" w:eastAsia="Times New Roman" w:hAnsi="Arial" w:cs="Arial"/>
          <w:color w:val="000000"/>
          <w:sz w:val="24"/>
          <w:szCs w:val="24"/>
          <w:lang w:eastAsia="en-GB"/>
        </w:rPr>
      </w:pPr>
    </w:p>
    <w:p w14:paraId="2BAEEEB0" w14:textId="239A41C4" w:rsidR="00B00F40" w:rsidRPr="00D40A4C" w:rsidRDefault="00B00F40" w:rsidP="001B2AD0">
      <w:pPr>
        <w:spacing w:after="0" w:line="360" w:lineRule="auto"/>
        <w:jc w:val="both"/>
        <w:rPr>
          <w:rFonts w:ascii="Arial" w:eastAsia="Times New Roman" w:hAnsi="Arial" w:cs="Arial"/>
          <w:color w:val="000000"/>
          <w:sz w:val="24"/>
          <w:szCs w:val="24"/>
          <w:lang w:eastAsia="en-GB"/>
        </w:rPr>
      </w:pPr>
      <w:r w:rsidRPr="00D40A4C">
        <w:rPr>
          <w:rFonts w:ascii="Arial" w:eastAsia="Times New Roman" w:hAnsi="Arial" w:cs="Arial"/>
          <w:color w:val="000000"/>
          <w:sz w:val="24"/>
          <w:szCs w:val="24"/>
          <w:lang w:eastAsia="en-GB"/>
        </w:rPr>
        <w:t xml:space="preserve">From the case study performed by Anika Tahsin, </w:t>
      </w:r>
      <w:r w:rsidR="00BE732A" w:rsidRPr="00D40A4C">
        <w:rPr>
          <w:rFonts w:ascii="Arial" w:eastAsia="Times New Roman" w:hAnsi="Arial" w:cs="Arial"/>
          <w:color w:val="000000"/>
          <w:sz w:val="24"/>
          <w:szCs w:val="24"/>
          <w:lang w:eastAsia="en-GB"/>
        </w:rPr>
        <w:t>the results showed that recycl</w:t>
      </w:r>
      <w:r w:rsidR="001E0EC4">
        <w:rPr>
          <w:rFonts w:ascii="Arial" w:eastAsia="Times New Roman" w:hAnsi="Arial" w:cs="Arial"/>
          <w:color w:val="000000"/>
          <w:sz w:val="24"/>
          <w:szCs w:val="24"/>
          <w:lang w:eastAsia="en-GB"/>
        </w:rPr>
        <w:t>ed</w:t>
      </w:r>
      <w:r w:rsidR="00BE732A" w:rsidRPr="00D40A4C">
        <w:rPr>
          <w:rFonts w:ascii="Arial" w:eastAsia="Times New Roman" w:hAnsi="Arial" w:cs="Arial"/>
          <w:color w:val="000000"/>
          <w:sz w:val="24"/>
          <w:szCs w:val="24"/>
          <w:lang w:eastAsia="en-GB"/>
        </w:rPr>
        <w:t xml:space="preserve"> waste plastic as a partial replacement can be an effective solution </w:t>
      </w:r>
      <w:r w:rsidR="007D14F0" w:rsidRPr="00D40A4C">
        <w:rPr>
          <w:rFonts w:ascii="Arial" w:eastAsia="Times New Roman" w:hAnsi="Arial" w:cs="Arial"/>
          <w:color w:val="000000"/>
          <w:sz w:val="24"/>
          <w:szCs w:val="24"/>
          <w:lang w:eastAsia="en-GB"/>
        </w:rPr>
        <w:t>as a method to dispose large amount of plastic to reduce environmental pollution</w:t>
      </w:r>
      <w:r w:rsidR="003F723F" w:rsidRPr="00D40A4C">
        <w:rPr>
          <w:rFonts w:ascii="Arial" w:eastAsia="Times New Roman" w:hAnsi="Arial" w:cs="Arial"/>
          <w:color w:val="000000"/>
          <w:sz w:val="24"/>
          <w:szCs w:val="24"/>
          <w:lang w:eastAsia="en-GB"/>
        </w:rPr>
        <w:t xml:space="preserve">, but the strength of the material once waste plastic is interfered </w:t>
      </w:r>
      <w:r w:rsidR="001E0EC4">
        <w:rPr>
          <w:rFonts w:ascii="Arial" w:eastAsia="Times New Roman" w:hAnsi="Arial" w:cs="Arial"/>
          <w:color w:val="000000"/>
          <w:sz w:val="24"/>
          <w:szCs w:val="24"/>
          <w:lang w:eastAsia="en-GB"/>
        </w:rPr>
        <w:t>was</w:t>
      </w:r>
      <w:r w:rsidR="003F723F" w:rsidRPr="00D40A4C">
        <w:rPr>
          <w:rFonts w:ascii="Arial" w:eastAsia="Times New Roman" w:hAnsi="Arial" w:cs="Arial"/>
          <w:color w:val="000000"/>
          <w:sz w:val="24"/>
          <w:szCs w:val="24"/>
          <w:lang w:eastAsia="en-GB"/>
        </w:rPr>
        <w:t xml:space="preserve"> a </w:t>
      </w:r>
      <w:r w:rsidR="00A179A3">
        <w:rPr>
          <w:rFonts w:ascii="Arial" w:eastAsia="Times New Roman" w:hAnsi="Arial" w:cs="Arial"/>
          <w:color w:val="000000"/>
          <w:sz w:val="24"/>
          <w:szCs w:val="24"/>
          <w:lang w:eastAsia="en-GB"/>
        </w:rPr>
        <w:t>distress</w:t>
      </w:r>
      <w:r w:rsidR="003F723F" w:rsidRPr="00D40A4C">
        <w:rPr>
          <w:rFonts w:ascii="Arial" w:eastAsia="Times New Roman" w:hAnsi="Arial" w:cs="Arial"/>
          <w:color w:val="000000"/>
          <w:sz w:val="24"/>
          <w:szCs w:val="24"/>
          <w:lang w:eastAsia="en-GB"/>
        </w:rPr>
        <w:t xml:space="preserve">. </w:t>
      </w:r>
      <w:r w:rsidR="00E85641">
        <w:rPr>
          <w:rFonts w:ascii="Arial" w:eastAsia="Times New Roman" w:hAnsi="Arial" w:cs="Arial"/>
          <w:color w:val="000000"/>
          <w:sz w:val="24"/>
          <w:szCs w:val="24"/>
          <w:lang w:eastAsia="en-GB"/>
        </w:rPr>
        <w:t xml:space="preserve">Mix ratios that were used for this experiment </w:t>
      </w:r>
      <w:r w:rsidR="00FD0644">
        <w:rPr>
          <w:rFonts w:ascii="Arial" w:eastAsia="Times New Roman" w:hAnsi="Arial" w:cs="Arial"/>
          <w:color w:val="000000"/>
          <w:sz w:val="24"/>
          <w:szCs w:val="24"/>
          <w:lang w:eastAsia="en-GB"/>
        </w:rPr>
        <w:t>were used by the LGED (Local government of Banglad</w:t>
      </w:r>
      <w:r w:rsidR="00B27835">
        <w:rPr>
          <w:rFonts w:ascii="Arial" w:eastAsia="Times New Roman" w:hAnsi="Arial" w:cs="Arial"/>
          <w:color w:val="000000"/>
          <w:sz w:val="24"/>
          <w:szCs w:val="24"/>
          <w:lang w:eastAsia="en-GB"/>
        </w:rPr>
        <w:t xml:space="preserve">esh) and </w:t>
      </w:r>
      <w:r w:rsidR="0005557D">
        <w:rPr>
          <w:rFonts w:ascii="Arial" w:eastAsia="Times New Roman" w:hAnsi="Arial" w:cs="Arial"/>
          <w:color w:val="000000"/>
          <w:sz w:val="24"/>
          <w:szCs w:val="24"/>
          <w:lang w:eastAsia="en-GB"/>
        </w:rPr>
        <w:t>classification</w:t>
      </w:r>
      <w:r w:rsidR="00B27835">
        <w:rPr>
          <w:rFonts w:ascii="Arial" w:eastAsia="Times New Roman" w:hAnsi="Arial" w:cs="Arial"/>
          <w:color w:val="000000"/>
          <w:sz w:val="24"/>
          <w:szCs w:val="24"/>
          <w:lang w:eastAsia="en-GB"/>
        </w:rPr>
        <w:t xml:space="preserve"> of bricks were taken from Bangladesh standards </w:t>
      </w:r>
      <w:r w:rsidR="0005557D">
        <w:rPr>
          <w:rFonts w:ascii="Arial" w:eastAsia="Times New Roman" w:hAnsi="Arial" w:cs="Arial"/>
          <w:color w:val="000000"/>
          <w:sz w:val="24"/>
          <w:szCs w:val="24"/>
          <w:lang w:eastAsia="en-GB"/>
        </w:rPr>
        <w:t xml:space="preserve">(BDS 208:2002) </w:t>
      </w:r>
      <w:r w:rsidR="00D76CD5" w:rsidRPr="00D40A4C">
        <w:rPr>
          <w:rFonts w:ascii="Arial" w:eastAsia="Times New Roman" w:hAnsi="Arial" w:cs="Arial"/>
          <w:color w:val="000000"/>
          <w:sz w:val="24"/>
          <w:szCs w:val="24"/>
          <w:lang w:eastAsia="en-GB"/>
        </w:rPr>
        <w:t>(A.Tahsin, 2019)</w:t>
      </w:r>
      <w:r w:rsidR="0005557D">
        <w:rPr>
          <w:rFonts w:ascii="Arial" w:eastAsia="Times New Roman" w:hAnsi="Arial" w:cs="Arial"/>
          <w:color w:val="000000"/>
          <w:sz w:val="24"/>
          <w:szCs w:val="24"/>
          <w:lang w:eastAsia="en-GB"/>
        </w:rPr>
        <w:t>.</w:t>
      </w:r>
    </w:p>
    <w:p w14:paraId="5B5E424C" w14:textId="77777777" w:rsidR="00AF3C1F" w:rsidRPr="00D40A4C" w:rsidRDefault="00AF3C1F" w:rsidP="001B2AD0">
      <w:pPr>
        <w:spacing w:after="0" w:line="360" w:lineRule="auto"/>
        <w:jc w:val="both"/>
        <w:rPr>
          <w:rFonts w:ascii="Arial" w:eastAsia="Times New Roman" w:hAnsi="Arial" w:cs="Arial"/>
          <w:color w:val="000000"/>
          <w:sz w:val="24"/>
          <w:szCs w:val="24"/>
          <w:lang w:eastAsia="en-GB"/>
        </w:rPr>
      </w:pPr>
    </w:p>
    <w:p w14:paraId="5DB83B45" w14:textId="197E67D8" w:rsidR="00EC19CE" w:rsidRPr="00D40A4C" w:rsidRDefault="00C3297A" w:rsidP="001B2AD0">
      <w:pPr>
        <w:pStyle w:val="Heading2"/>
        <w:spacing w:line="360" w:lineRule="auto"/>
        <w:jc w:val="both"/>
        <w:rPr>
          <w:rFonts w:ascii="Arial" w:eastAsia="Times New Roman" w:hAnsi="Arial" w:cs="Arial"/>
          <w:sz w:val="24"/>
          <w:szCs w:val="24"/>
          <w:lang w:eastAsia="en-GB"/>
        </w:rPr>
      </w:pPr>
      <w:bookmarkStart w:id="3" w:name="_Toc155595206"/>
      <w:r w:rsidRPr="00D40A4C">
        <w:rPr>
          <w:rFonts w:ascii="Arial" w:eastAsia="Times New Roman" w:hAnsi="Arial" w:cs="Arial"/>
          <w:sz w:val="24"/>
          <w:szCs w:val="24"/>
          <w:lang w:eastAsia="en-GB"/>
        </w:rPr>
        <w:t>1.</w:t>
      </w:r>
      <w:r w:rsidR="003818DB">
        <w:rPr>
          <w:rFonts w:ascii="Arial" w:eastAsia="Times New Roman" w:hAnsi="Arial" w:cs="Arial"/>
          <w:sz w:val="24"/>
          <w:szCs w:val="24"/>
          <w:lang w:eastAsia="en-GB"/>
        </w:rPr>
        <w:t>2</w:t>
      </w:r>
      <w:r w:rsidR="001629A3">
        <w:rPr>
          <w:rFonts w:ascii="Arial" w:eastAsia="Times New Roman" w:hAnsi="Arial" w:cs="Arial"/>
          <w:sz w:val="24"/>
          <w:szCs w:val="24"/>
          <w:lang w:eastAsia="en-GB"/>
        </w:rPr>
        <w:t>.</w:t>
      </w:r>
      <w:r w:rsidR="00A94C1D" w:rsidRPr="00D40A4C">
        <w:rPr>
          <w:rFonts w:ascii="Arial" w:eastAsia="Times New Roman" w:hAnsi="Arial" w:cs="Arial"/>
          <w:sz w:val="24"/>
          <w:szCs w:val="24"/>
          <w:lang w:eastAsia="en-GB"/>
        </w:rPr>
        <w:t xml:space="preserve"> </w:t>
      </w:r>
      <w:r w:rsidR="00EC19CE" w:rsidRPr="00D40A4C">
        <w:rPr>
          <w:rFonts w:ascii="Arial" w:eastAsia="Times New Roman" w:hAnsi="Arial" w:cs="Arial"/>
          <w:sz w:val="24"/>
          <w:szCs w:val="24"/>
          <w:lang w:eastAsia="en-GB"/>
        </w:rPr>
        <w:t>Use of Waste plastic in concrete mixture as aggregate replacement</w:t>
      </w:r>
      <w:bookmarkEnd w:id="3"/>
    </w:p>
    <w:p w14:paraId="324869B4" w14:textId="632BDFB7" w:rsidR="00615100" w:rsidRPr="00D40A4C" w:rsidRDefault="00EC19CE" w:rsidP="001B2AD0">
      <w:pPr>
        <w:spacing w:after="0" w:line="360" w:lineRule="auto"/>
        <w:jc w:val="both"/>
        <w:rPr>
          <w:rFonts w:ascii="Arial" w:eastAsia="Times New Roman" w:hAnsi="Arial" w:cs="Arial"/>
          <w:color w:val="000000"/>
          <w:sz w:val="24"/>
          <w:szCs w:val="24"/>
          <w:lang w:eastAsia="en-GB"/>
        </w:rPr>
      </w:pPr>
      <w:r w:rsidRPr="00D40A4C">
        <w:rPr>
          <w:rFonts w:ascii="Arial" w:eastAsia="Times New Roman" w:hAnsi="Arial" w:cs="Arial"/>
          <w:color w:val="000000"/>
          <w:sz w:val="24"/>
          <w:szCs w:val="24"/>
          <w:lang w:eastAsia="en-GB"/>
        </w:rPr>
        <w:t xml:space="preserve">This investigation </w:t>
      </w:r>
      <w:r w:rsidR="0026467D" w:rsidRPr="00D40A4C">
        <w:rPr>
          <w:rFonts w:ascii="Arial" w:eastAsia="Times New Roman" w:hAnsi="Arial" w:cs="Arial"/>
          <w:color w:val="000000"/>
          <w:sz w:val="24"/>
          <w:szCs w:val="24"/>
          <w:lang w:eastAsia="en-GB"/>
        </w:rPr>
        <w:t>conducted</w:t>
      </w:r>
      <w:r w:rsidR="00ED57A8">
        <w:rPr>
          <w:rFonts w:ascii="Arial" w:eastAsia="Times New Roman" w:hAnsi="Arial" w:cs="Arial"/>
          <w:color w:val="000000"/>
          <w:sz w:val="24"/>
          <w:szCs w:val="24"/>
          <w:lang w:eastAsia="en-GB"/>
        </w:rPr>
        <w:t xml:space="preserve"> by Zainab Z. Ismail</w:t>
      </w:r>
      <w:r w:rsidR="001238B6">
        <w:rPr>
          <w:rFonts w:ascii="Arial" w:eastAsia="Times New Roman" w:hAnsi="Arial" w:cs="Arial"/>
          <w:color w:val="000000"/>
          <w:sz w:val="24"/>
          <w:szCs w:val="24"/>
          <w:lang w:eastAsia="en-GB"/>
        </w:rPr>
        <w:t>, performed</w:t>
      </w:r>
      <w:r w:rsidRPr="00D40A4C">
        <w:rPr>
          <w:rFonts w:ascii="Arial" w:eastAsia="Times New Roman" w:hAnsi="Arial" w:cs="Arial"/>
          <w:color w:val="000000"/>
          <w:sz w:val="24"/>
          <w:szCs w:val="24"/>
          <w:lang w:eastAsia="en-GB"/>
        </w:rPr>
        <w:t xml:space="preserve"> </w:t>
      </w:r>
      <w:r w:rsidR="0026467D" w:rsidRPr="00D40A4C">
        <w:rPr>
          <w:rFonts w:ascii="Arial" w:eastAsia="Times New Roman" w:hAnsi="Arial" w:cs="Arial"/>
          <w:color w:val="000000"/>
          <w:sz w:val="24"/>
          <w:szCs w:val="24"/>
          <w:lang w:eastAsia="en-GB"/>
        </w:rPr>
        <w:t>eighty-six</w:t>
      </w:r>
      <w:r w:rsidRPr="00D40A4C">
        <w:rPr>
          <w:rFonts w:ascii="Arial" w:eastAsia="Times New Roman" w:hAnsi="Arial" w:cs="Arial"/>
          <w:color w:val="000000"/>
          <w:sz w:val="24"/>
          <w:szCs w:val="24"/>
          <w:lang w:eastAsia="en-GB"/>
        </w:rPr>
        <w:t xml:space="preserve"> experiments and 254 test to determine the efficiency of </w:t>
      </w:r>
      <w:r w:rsidR="00AA70EF" w:rsidRPr="00D40A4C">
        <w:rPr>
          <w:rFonts w:ascii="Arial" w:eastAsia="Times New Roman" w:hAnsi="Arial" w:cs="Arial"/>
          <w:color w:val="000000"/>
          <w:sz w:val="24"/>
          <w:szCs w:val="24"/>
          <w:lang w:eastAsia="en-GB"/>
        </w:rPr>
        <w:t>using</w:t>
      </w:r>
      <w:r w:rsidRPr="00D40A4C">
        <w:rPr>
          <w:rFonts w:ascii="Arial" w:eastAsia="Times New Roman" w:hAnsi="Arial" w:cs="Arial"/>
          <w:color w:val="000000"/>
          <w:sz w:val="24"/>
          <w:szCs w:val="24"/>
          <w:lang w:eastAsia="en-GB"/>
        </w:rPr>
        <w:t xml:space="preserve"> waste plastic in the production of concrete. </w:t>
      </w:r>
      <w:r w:rsidR="005236DE">
        <w:rPr>
          <w:rFonts w:ascii="Arial" w:eastAsia="Times New Roman" w:hAnsi="Arial" w:cs="Arial"/>
          <w:color w:val="000000"/>
          <w:sz w:val="24"/>
          <w:szCs w:val="24"/>
          <w:lang w:eastAsia="en-GB"/>
        </w:rPr>
        <w:t>T</w:t>
      </w:r>
      <w:r w:rsidRPr="00D40A4C">
        <w:rPr>
          <w:rFonts w:ascii="Arial" w:eastAsia="Times New Roman" w:hAnsi="Arial" w:cs="Arial"/>
          <w:color w:val="000000"/>
          <w:sz w:val="24"/>
          <w:szCs w:val="24"/>
          <w:lang w:eastAsia="en-GB"/>
        </w:rPr>
        <w:t xml:space="preserve">hirty kilograms of waste plastic </w:t>
      </w:r>
      <w:r w:rsidR="005236DE">
        <w:rPr>
          <w:rFonts w:ascii="Arial" w:eastAsia="Times New Roman" w:hAnsi="Arial" w:cs="Arial"/>
          <w:color w:val="000000"/>
          <w:sz w:val="24"/>
          <w:szCs w:val="24"/>
          <w:lang w:eastAsia="en-GB"/>
        </w:rPr>
        <w:t xml:space="preserve">gathered </w:t>
      </w:r>
      <w:r w:rsidRPr="00D40A4C">
        <w:rPr>
          <w:rFonts w:ascii="Arial" w:eastAsia="Times New Roman" w:hAnsi="Arial" w:cs="Arial"/>
          <w:color w:val="000000"/>
          <w:sz w:val="24"/>
          <w:szCs w:val="24"/>
          <w:lang w:eastAsia="en-GB"/>
        </w:rPr>
        <w:t>as a replacement for sand and increas</w:t>
      </w:r>
      <w:r w:rsidR="008B775D">
        <w:rPr>
          <w:rFonts w:ascii="Arial" w:eastAsia="Times New Roman" w:hAnsi="Arial" w:cs="Arial"/>
          <w:color w:val="000000"/>
          <w:sz w:val="24"/>
          <w:szCs w:val="24"/>
          <w:lang w:eastAsia="en-GB"/>
        </w:rPr>
        <w:t>ed</w:t>
      </w:r>
      <w:r w:rsidRPr="00D40A4C">
        <w:rPr>
          <w:rFonts w:ascii="Arial" w:eastAsia="Times New Roman" w:hAnsi="Arial" w:cs="Arial"/>
          <w:color w:val="000000"/>
          <w:sz w:val="24"/>
          <w:szCs w:val="24"/>
          <w:lang w:eastAsia="en-GB"/>
        </w:rPr>
        <w:t xml:space="preserve"> from 0 - 20% with 800g of concrete mixtures. All concrete mixtures were </w:t>
      </w:r>
      <w:r w:rsidR="0026467D" w:rsidRPr="00D40A4C">
        <w:rPr>
          <w:rFonts w:ascii="Arial" w:eastAsia="Times New Roman" w:hAnsi="Arial" w:cs="Arial"/>
          <w:color w:val="000000"/>
          <w:sz w:val="24"/>
          <w:szCs w:val="24"/>
          <w:lang w:eastAsia="en-GB"/>
        </w:rPr>
        <w:t>evaluated</w:t>
      </w:r>
      <w:r w:rsidRPr="00D40A4C">
        <w:rPr>
          <w:rFonts w:ascii="Arial" w:eastAsia="Times New Roman" w:hAnsi="Arial" w:cs="Arial"/>
          <w:color w:val="000000"/>
          <w:sz w:val="24"/>
          <w:szCs w:val="24"/>
          <w:lang w:eastAsia="en-GB"/>
        </w:rPr>
        <w:t xml:space="preserve"> at the same temperature to provide accura</w:t>
      </w:r>
      <w:r w:rsidR="008B775D">
        <w:rPr>
          <w:rFonts w:ascii="Arial" w:eastAsia="Times New Roman" w:hAnsi="Arial" w:cs="Arial"/>
          <w:color w:val="000000"/>
          <w:sz w:val="24"/>
          <w:szCs w:val="24"/>
          <w:lang w:eastAsia="en-GB"/>
        </w:rPr>
        <w:t>te findings</w:t>
      </w:r>
      <w:r w:rsidRPr="00D40A4C">
        <w:rPr>
          <w:rFonts w:ascii="Arial" w:eastAsia="Times New Roman" w:hAnsi="Arial" w:cs="Arial"/>
          <w:color w:val="000000"/>
          <w:sz w:val="24"/>
          <w:szCs w:val="24"/>
          <w:lang w:eastAsia="en-GB"/>
        </w:rPr>
        <w:t xml:space="preserve"> </w:t>
      </w:r>
      <w:r w:rsidR="008B775D">
        <w:rPr>
          <w:rFonts w:ascii="Arial" w:eastAsia="Times New Roman" w:hAnsi="Arial" w:cs="Arial"/>
          <w:color w:val="000000"/>
          <w:sz w:val="24"/>
          <w:szCs w:val="24"/>
          <w:lang w:eastAsia="en-GB"/>
        </w:rPr>
        <w:t>that</w:t>
      </w:r>
      <w:r w:rsidRPr="00D40A4C">
        <w:rPr>
          <w:rFonts w:ascii="Arial" w:eastAsia="Times New Roman" w:hAnsi="Arial" w:cs="Arial"/>
          <w:color w:val="000000"/>
          <w:sz w:val="24"/>
          <w:szCs w:val="24"/>
          <w:lang w:eastAsia="en-GB"/>
        </w:rPr>
        <w:t xml:space="preserve"> included </w:t>
      </w:r>
      <w:r w:rsidR="008B775D">
        <w:rPr>
          <w:rFonts w:ascii="Arial" w:eastAsia="Times New Roman" w:hAnsi="Arial" w:cs="Arial"/>
          <w:color w:val="000000"/>
          <w:sz w:val="24"/>
          <w:szCs w:val="24"/>
          <w:lang w:eastAsia="en-GB"/>
        </w:rPr>
        <w:t>results</w:t>
      </w:r>
      <w:r w:rsidRPr="00D40A4C">
        <w:rPr>
          <w:rFonts w:ascii="Arial" w:eastAsia="Times New Roman" w:hAnsi="Arial" w:cs="Arial"/>
          <w:color w:val="000000"/>
          <w:sz w:val="24"/>
          <w:szCs w:val="24"/>
          <w:lang w:eastAsia="en-GB"/>
        </w:rPr>
        <w:t xml:space="preserve"> for density, slump, compressive &amp; flexural strength. The curing ages check</w:t>
      </w:r>
      <w:r w:rsidR="008B775D">
        <w:rPr>
          <w:rFonts w:ascii="Arial" w:eastAsia="Times New Roman" w:hAnsi="Arial" w:cs="Arial"/>
          <w:color w:val="000000"/>
          <w:sz w:val="24"/>
          <w:szCs w:val="24"/>
          <w:lang w:eastAsia="en-GB"/>
        </w:rPr>
        <w:t>ed</w:t>
      </w:r>
      <w:r w:rsidRPr="00D40A4C">
        <w:rPr>
          <w:rFonts w:ascii="Arial" w:eastAsia="Times New Roman" w:hAnsi="Arial" w:cs="Arial"/>
          <w:color w:val="000000"/>
          <w:sz w:val="24"/>
          <w:szCs w:val="24"/>
          <w:lang w:eastAsia="en-GB"/>
        </w:rPr>
        <w:t xml:space="preserve"> the strength</w:t>
      </w:r>
      <w:r w:rsidR="00ED30FB">
        <w:rPr>
          <w:rFonts w:ascii="Arial" w:eastAsia="Times New Roman" w:hAnsi="Arial" w:cs="Arial"/>
          <w:color w:val="000000"/>
          <w:sz w:val="24"/>
          <w:szCs w:val="24"/>
          <w:lang w:eastAsia="en-GB"/>
        </w:rPr>
        <w:t>,</w:t>
      </w:r>
      <w:r w:rsidRPr="00D40A4C">
        <w:rPr>
          <w:rFonts w:ascii="Arial" w:eastAsia="Times New Roman" w:hAnsi="Arial" w:cs="Arial"/>
          <w:color w:val="000000"/>
          <w:sz w:val="24"/>
          <w:szCs w:val="24"/>
          <w:lang w:eastAsia="en-GB"/>
        </w:rPr>
        <w:t xml:space="preserve"> </w:t>
      </w:r>
      <w:r w:rsidR="00ED30FB">
        <w:rPr>
          <w:rFonts w:ascii="Arial" w:eastAsia="Times New Roman" w:hAnsi="Arial" w:cs="Arial"/>
          <w:color w:val="000000"/>
          <w:sz w:val="24"/>
          <w:szCs w:val="24"/>
          <w:lang w:eastAsia="en-GB"/>
        </w:rPr>
        <w:t>starting</w:t>
      </w:r>
      <w:r w:rsidRPr="00D40A4C">
        <w:rPr>
          <w:rFonts w:ascii="Arial" w:eastAsia="Times New Roman" w:hAnsi="Arial" w:cs="Arial"/>
          <w:color w:val="000000"/>
          <w:sz w:val="24"/>
          <w:szCs w:val="24"/>
          <w:lang w:eastAsia="en-GB"/>
        </w:rPr>
        <w:t xml:space="preserve"> at 3 days and went up to 28 days. The results from this test were </w:t>
      </w:r>
      <w:r w:rsidRPr="00D40A4C">
        <w:rPr>
          <w:rFonts w:ascii="Arial" w:eastAsia="Times New Roman" w:hAnsi="Arial" w:cs="Arial"/>
          <w:color w:val="000000"/>
          <w:sz w:val="24"/>
          <w:szCs w:val="24"/>
          <w:lang w:eastAsia="en-GB"/>
        </w:rPr>
        <w:lastRenderedPageBreak/>
        <w:t>positives and was believe that waste plastic as a replacement for sand provided a good approach to reduce cost for materials and solve waste problems globally posed by plastics.</w:t>
      </w:r>
      <w:r w:rsidR="001238B6">
        <w:rPr>
          <w:rFonts w:ascii="Arial" w:eastAsia="Times New Roman" w:hAnsi="Arial" w:cs="Arial"/>
          <w:color w:val="000000"/>
          <w:sz w:val="24"/>
          <w:szCs w:val="24"/>
          <w:lang w:eastAsia="en-GB"/>
        </w:rPr>
        <w:t xml:space="preserve"> (Z. Ismail, 2007)</w:t>
      </w:r>
      <w:r w:rsidR="00615100" w:rsidRPr="00615100">
        <w:rPr>
          <w:rFonts w:ascii="Arial" w:hAnsi="Arial" w:cs="Arial"/>
          <w:noProof/>
          <w:sz w:val="24"/>
          <w:szCs w:val="24"/>
        </w:rPr>
        <w:t xml:space="preserve"> </w:t>
      </w:r>
    </w:p>
    <w:p w14:paraId="7BF2EFC0" w14:textId="3C5D96CE" w:rsidR="00615100" w:rsidRDefault="00615100" w:rsidP="001B2AD0">
      <w:pPr>
        <w:spacing w:after="0" w:line="360" w:lineRule="auto"/>
        <w:jc w:val="center"/>
        <w:rPr>
          <w:rFonts w:ascii="Arial" w:eastAsia="Times New Roman" w:hAnsi="Arial" w:cs="Arial"/>
          <w:color w:val="000000"/>
          <w:sz w:val="24"/>
          <w:szCs w:val="24"/>
          <w:lang w:eastAsia="en-GB"/>
        </w:rPr>
      </w:pPr>
      <w:r w:rsidRPr="00D40A4C">
        <w:rPr>
          <w:rFonts w:ascii="Arial" w:hAnsi="Arial" w:cs="Arial"/>
          <w:noProof/>
          <w:sz w:val="24"/>
          <w:szCs w:val="24"/>
        </w:rPr>
        <w:drawing>
          <wp:inline distT="0" distB="0" distL="0" distR="0" wp14:anchorId="6D6F29C9" wp14:editId="5CA2F2C3">
            <wp:extent cx="3276600" cy="2133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76600" cy="2133600"/>
                    </a:xfrm>
                    <a:prstGeom prst="rect">
                      <a:avLst/>
                    </a:prstGeom>
                    <a:noFill/>
                    <a:ln>
                      <a:noFill/>
                    </a:ln>
                  </pic:spPr>
                </pic:pic>
              </a:graphicData>
            </a:graphic>
          </wp:inline>
        </w:drawing>
      </w:r>
    </w:p>
    <w:p w14:paraId="76864C73" w14:textId="03BBAD67" w:rsidR="001238B6" w:rsidRPr="00D40A4C" w:rsidRDefault="00615100" w:rsidP="001B2AD0">
      <w:pPr>
        <w:spacing w:after="0" w:line="360" w:lineRule="auto"/>
        <w:jc w:val="center"/>
        <w:rPr>
          <w:rFonts w:ascii="Arial" w:eastAsia="Times New Roman" w:hAnsi="Arial" w:cs="Arial"/>
          <w:color w:val="000000"/>
          <w:sz w:val="24"/>
          <w:szCs w:val="24"/>
          <w:lang w:eastAsia="en-GB"/>
        </w:rPr>
      </w:pPr>
      <w:r w:rsidRPr="00D40A4C">
        <w:rPr>
          <w:rFonts w:ascii="Arial" w:eastAsia="Times New Roman" w:hAnsi="Arial" w:cs="Arial"/>
          <w:color w:val="000000"/>
          <w:sz w:val="24"/>
          <w:szCs w:val="24"/>
          <w:lang w:eastAsia="en-GB"/>
        </w:rPr>
        <w:t>Figure 1: Representation of waste plastic shredded for aggregate replacement use.</w:t>
      </w:r>
      <w:r w:rsidRPr="0061510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(Z. Ismail, 2007)</w:t>
      </w:r>
    </w:p>
    <w:p w14:paraId="241A9774" w14:textId="03A62FA4" w:rsidR="00EC19CE" w:rsidRPr="00D40A4C" w:rsidRDefault="005B0A39" w:rsidP="001B2AD0">
      <w:pPr>
        <w:pStyle w:val="Heading3"/>
        <w:spacing w:line="360" w:lineRule="auto"/>
        <w:jc w:val="both"/>
        <w:rPr>
          <w:rFonts w:ascii="Arial" w:eastAsia="Times New Roman" w:hAnsi="Arial" w:cs="Arial"/>
          <w:lang w:eastAsia="en-GB"/>
        </w:rPr>
      </w:pPr>
      <w:bookmarkStart w:id="4" w:name="_Toc155595207"/>
      <w:r>
        <w:rPr>
          <w:rFonts w:ascii="Arial" w:eastAsia="Times New Roman" w:hAnsi="Arial" w:cs="Arial"/>
          <w:lang w:eastAsia="en-GB"/>
        </w:rPr>
        <w:t>1.2.1</w:t>
      </w:r>
      <w:r w:rsidR="001629A3">
        <w:rPr>
          <w:rFonts w:ascii="Arial" w:eastAsia="Times New Roman" w:hAnsi="Arial" w:cs="Arial"/>
          <w:lang w:eastAsia="en-GB"/>
        </w:rPr>
        <w:t>.</w:t>
      </w:r>
      <w:r>
        <w:rPr>
          <w:rFonts w:ascii="Arial" w:eastAsia="Times New Roman" w:hAnsi="Arial" w:cs="Arial"/>
          <w:lang w:eastAsia="en-GB"/>
        </w:rPr>
        <w:t xml:space="preserve"> </w:t>
      </w:r>
      <w:r w:rsidR="00C3297A" w:rsidRPr="00D40A4C">
        <w:rPr>
          <w:rFonts w:ascii="Arial" w:eastAsia="Times New Roman" w:hAnsi="Arial" w:cs="Arial"/>
          <w:lang w:eastAsia="en-GB"/>
        </w:rPr>
        <w:t>Slump Test</w:t>
      </w:r>
      <w:bookmarkEnd w:id="4"/>
      <w:r w:rsidR="00EC19CE" w:rsidRPr="00D40A4C">
        <w:rPr>
          <w:rFonts w:ascii="Arial" w:eastAsia="Times New Roman" w:hAnsi="Arial" w:cs="Arial"/>
          <w:lang w:eastAsia="en-GB"/>
        </w:rPr>
        <w:t> </w:t>
      </w:r>
    </w:p>
    <w:p w14:paraId="1479964D" w14:textId="7BE48764" w:rsidR="00EC19CE" w:rsidRPr="00D40A4C" w:rsidRDefault="00EC19CE" w:rsidP="001B2AD0">
      <w:pPr>
        <w:spacing w:after="0" w:line="360" w:lineRule="auto"/>
        <w:jc w:val="both"/>
        <w:textAlignment w:val="center"/>
        <w:rPr>
          <w:rFonts w:ascii="Arial" w:eastAsia="Times New Roman" w:hAnsi="Arial" w:cs="Arial"/>
          <w:color w:val="000000"/>
          <w:sz w:val="24"/>
          <w:szCs w:val="24"/>
          <w:lang w:eastAsia="en-GB"/>
        </w:rPr>
      </w:pPr>
      <w:r w:rsidRPr="00D40A4C">
        <w:rPr>
          <w:rFonts w:ascii="Arial" w:eastAsia="Times New Roman" w:hAnsi="Arial" w:cs="Arial"/>
          <w:color w:val="000000"/>
          <w:sz w:val="24"/>
          <w:szCs w:val="24"/>
          <w:lang w:eastAsia="en-GB"/>
        </w:rPr>
        <w:t xml:space="preserve">The slump test indicated that the slump is prone to decrease sharply when plastic content </w:t>
      </w:r>
      <w:r w:rsidR="00A150F9" w:rsidRPr="00D40A4C">
        <w:rPr>
          <w:rFonts w:ascii="Arial" w:eastAsia="Times New Roman" w:hAnsi="Arial" w:cs="Arial"/>
          <w:color w:val="000000"/>
          <w:sz w:val="24"/>
          <w:szCs w:val="24"/>
          <w:lang w:eastAsia="en-GB"/>
        </w:rPr>
        <w:t>%</w:t>
      </w:r>
      <w:r w:rsidRPr="00D40A4C">
        <w:rPr>
          <w:rFonts w:ascii="Arial" w:eastAsia="Times New Roman" w:hAnsi="Arial" w:cs="Arial"/>
          <w:color w:val="000000"/>
          <w:sz w:val="24"/>
          <w:szCs w:val="24"/>
          <w:lang w:eastAsia="en-GB"/>
        </w:rPr>
        <w:t xml:space="preserve"> increased. The reduction of slump </w:t>
      </w:r>
      <w:r w:rsidR="0073135D" w:rsidRPr="00D40A4C">
        <w:rPr>
          <w:rFonts w:ascii="Arial" w:eastAsia="Times New Roman" w:hAnsi="Arial" w:cs="Arial"/>
          <w:color w:val="000000"/>
          <w:sz w:val="24"/>
          <w:szCs w:val="24"/>
          <w:lang w:eastAsia="en-GB"/>
        </w:rPr>
        <w:t>was</w:t>
      </w:r>
      <w:r w:rsidRPr="00D40A4C">
        <w:rPr>
          <w:rFonts w:ascii="Arial" w:eastAsia="Times New Roman" w:hAnsi="Arial" w:cs="Arial"/>
          <w:color w:val="000000"/>
          <w:sz w:val="24"/>
          <w:szCs w:val="24"/>
          <w:lang w:eastAsia="en-GB"/>
        </w:rPr>
        <w:t xml:space="preserve"> 68.3%, 88.33% and 95.33% for Pl2, Pl3 and Pl4. It was </w:t>
      </w:r>
      <w:r w:rsidR="00A150F9" w:rsidRPr="00D40A4C">
        <w:rPr>
          <w:rFonts w:ascii="Arial" w:eastAsia="Times New Roman" w:hAnsi="Arial" w:cs="Arial"/>
          <w:color w:val="000000"/>
          <w:sz w:val="24"/>
          <w:szCs w:val="24"/>
          <w:lang w:eastAsia="en-GB"/>
        </w:rPr>
        <w:t>recognised</w:t>
      </w:r>
      <w:r w:rsidRPr="00D40A4C">
        <w:rPr>
          <w:rFonts w:ascii="Arial" w:eastAsia="Times New Roman" w:hAnsi="Arial" w:cs="Arial"/>
          <w:color w:val="000000"/>
          <w:sz w:val="24"/>
          <w:szCs w:val="24"/>
          <w:lang w:eastAsia="en-GB"/>
        </w:rPr>
        <w:t xml:space="preserve"> that although results found a reduction in slump, positive analysis showed an ease of workability and applicable for precast applications.</w:t>
      </w:r>
      <w:r w:rsidR="00EA72CA">
        <w:rPr>
          <w:rFonts w:ascii="Arial" w:eastAsia="Times New Roman" w:hAnsi="Arial" w:cs="Arial"/>
          <w:color w:val="000000"/>
          <w:sz w:val="24"/>
          <w:szCs w:val="24"/>
          <w:lang w:eastAsia="en-GB"/>
        </w:rPr>
        <w:t xml:space="preserve"> (Z. Ismail, 2007)</w:t>
      </w:r>
    </w:p>
    <w:p w14:paraId="1787B4EF" w14:textId="7B75F9EE" w:rsidR="00EC19CE" w:rsidRPr="00D40A4C" w:rsidRDefault="00EC19CE" w:rsidP="001B2AD0">
      <w:pPr>
        <w:spacing w:after="0" w:line="360" w:lineRule="auto"/>
        <w:jc w:val="both"/>
        <w:rPr>
          <w:rFonts w:ascii="Arial" w:hAnsi="Arial" w:cs="Arial"/>
          <w:noProof/>
          <w:sz w:val="24"/>
          <w:szCs w:val="24"/>
        </w:rPr>
      </w:pPr>
      <w:r w:rsidRPr="00D40A4C">
        <w:rPr>
          <w:rFonts w:ascii="Arial" w:hAnsi="Arial" w:cs="Arial"/>
          <w:noProof/>
          <w:sz w:val="24"/>
          <w:szCs w:val="24"/>
        </w:rPr>
        <w:drawing>
          <wp:inline distT="0" distB="0" distL="0" distR="0" wp14:anchorId="085CFD5E" wp14:editId="26F2A546">
            <wp:extent cx="5731510" cy="1139190"/>
            <wp:effectExtent l="19050" t="19050" r="21590" b="228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139190"/>
                    </a:xfrm>
                    <a:prstGeom prst="rect">
                      <a:avLst/>
                    </a:prstGeom>
                    <a:noFill/>
                    <a:ln>
                      <a:solidFill>
                        <a:schemeClr val="tx1"/>
                      </a:solidFill>
                    </a:ln>
                  </pic:spPr>
                </pic:pic>
              </a:graphicData>
            </a:graphic>
          </wp:inline>
        </w:drawing>
      </w:r>
    </w:p>
    <w:p w14:paraId="18539E21" w14:textId="1859A25E" w:rsidR="00A150F9" w:rsidRPr="00D40A4C" w:rsidRDefault="00A150F9" w:rsidP="001B2AD0">
      <w:pPr>
        <w:tabs>
          <w:tab w:val="left" w:pos="1155"/>
        </w:tabs>
        <w:spacing w:line="360" w:lineRule="auto"/>
        <w:jc w:val="center"/>
        <w:rPr>
          <w:rFonts w:ascii="Arial" w:eastAsia="Times New Roman" w:hAnsi="Arial" w:cs="Arial"/>
          <w:sz w:val="24"/>
          <w:szCs w:val="24"/>
          <w:lang w:eastAsia="en-GB"/>
        </w:rPr>
      </w:pPr>
      <w:r w:rsidRPr="00D40A4C">
        <w:rPr>
          <w:rFonts w:ascii="Arial" w:eastAsia="Times New Roman" w:hAnsi="Arial" w:cs="Arial"/>
          <w:sz w:val="24"/>
          <w:szCs w:val="24"/>
          <w:lang w:eastAsia="en-GB"/>
        </w:rPr>
        <w:t xml:space="preserve">Table 1: </w:t>
      </w:r>
      <w:r w:rsidR="00242EF2" w:rsidRPr="00D40A4C">
        <w:rPr>
          <w:rFonts w:ascii="Arial" w:eastAsia="Times New Roman" w:hAnsi="Arial" w:cs="Arial"/>
          <w:sz w:val="24"/>
          <w:szCs w:val="24"/>
          <w:lang w:eastAsia="en-GB"/>
        </w:rPr>
        <w:t xml:space="preserve">Showing slump test results </w:t>
      </w:r>
      <w:r w:rsidR="00171EBD" w:rsidRPr="00D40A4C">
        <w:rPr>
          <w:rFonts w:ascii="Arial" w:eastAsia="Times New Roman" w:hAnsi="Arial" w:cs="Arial"/>
          <w:sz w:val="24"/>
          <w:szCs w:val="24"/>
          <w:lang w:eastAsia="en-GB"/>
        </w:rPr>
        <w:t>and highlights waste percentage for each test (kg/m3)</w:t>
      </w:r>
      <w:r w:rsidR="00615100">
        <w:rPr>
          <w:rFonts w:ascii="Arial" w:eastAsia="Times New Roman" w:hAnsi="Arial" w:cs="Arial"/>
          <w:sz w:val="24"/>
          <w:szCs w:val="24"/>
          <w:lang w:eastAsia="en-GB"/>
        </w:rPr>
        <w:t xml:space="preserve"> </w:t>
      </w:r>
      <w:r w:rsidR="00615100" w:rsidRPr="00615100">
        <w:rPr>
          <w:rFonts w:ascii="Arial" w:eastAsia="Times New Roman" w:hAnsi="Arial" w:cs="Arial"/>
          <w:sz w:val="24"/>
          <w:szCs w:val="24"/>
          <w:lang w:eastAsia="en-GB"/>
        </w:rPr>
        <w:t>(Z. Ismail, 2007)</w:t>
      </w:r>
    </w:p>
    <w:p w14:paraId="1B1F7B35" w14:textId="7EC917E2" w:rsidR="00EC19CE" w:rsidRPr="00D40A4C" w:rsidRDefault="004306CF" w:rsidP="001B2AD0">
      <w:pPr>
        <w:pStyle w:val="Heading3"/>
        <w:tabs>
          <w:tab w:val="center" w:pos="4513"/>
        </w:tabs>
        <w:spacing w:line="360" w:lineRule="auto"/>
        <w:jc w:val="both"/>
        <w:rPr>
          <w:rFonts w:ascii="Arial" w:eastAsia="Times New Roman" w:hAnsi="Arial" w:cs="Arial"/>
          <w:lang w:eastAsia="en-GB"/>
        </w:rPr>
      </w:pPr>
      <w:bookmarkStart w:id="5" w:name="_Toc155595208"/>
      <w:r>
        <w:rPr>
          <w:rFonts w:ascii="Arial" w:eastAsia="Times New Roman" w:hAnsi="Arial" w:cs="Arial"/>
          <w:lang w:eastAsia="en-GB"/>
        </w:rPr>
        <w:t>1.2.2</w:t>
      </w:r>
      <w:r w:rsidR="001629A3">
        <w:rPr>
          <w:rFonts w:ascii="Arial" w:eastAsia="Times New Roman" w:hAnsi="Arial" w:cs="Arial"/>
          <w:lang w:eastAsia="en-GB"/>
        </w:rPr>
        <w:t>.</w:t>
      </w:r>
      <w:r>
        <w:rPr>
          <w:rFonts w:ascii="Arial" w:eastAsia="Times New Roman" w:hAnsi="Arial" w:cs="Arial"/>
          <w:lang w:eastAsia="en-GB"/>
        </w:rPr>
        <w:t xml:space="preserve"> </w:t>
      </w:r>
      <w:r w:rsidR="00EC19CE" w:rsidRPr="00D40A4C">
        <w:rPr>
          <w:rFonts w:ascii="Arial" w:eastAsia="Times New Roman" w:hAnsi="Arial" w:cs="Arial"/>
          <w:lang w:eastAsia="en-GB"/>
        </w:rPr>
        <w:t>Density Test</w:t>
      </w:r>
      <w:bookmarkEnd w:id="5"/>
      <w:r w:rsidR="00A150F9" w:rsidRPr="00D40A4C">
        <w:rPr>
          <w:rFonts w:ascii="Arial" w:eastAsia="Times New Roman" w:hAnsi="Arial" w:cs="Arial"/>
          <w:lang w:eastAsia="en-GB"/>
        </w:rPr>
        <w:tab/>
      </w:r>
    </w:p>
    <w:p w14:paraId="21C66B7C" w14:textId="44A596B4" w:rsidR="00EC19CE" w:rsidRPr="00D40A4C" w:rsidRDefault="00EC19CE" w:rsidP="001B2AD0">
      <w:pPr>
        <w:spacing w:after="0" w:line="360" w:lineRule="auto"/>
        <w:jc w:val="both"/>
        <w:rPr>
          <w:rFonts w:ascii="Arial" w:eastAsia="Times New Roman" w:hAnsi="Arial" w:cs="Arial"/>
          <w:color w:val="000000"/>
          <w:sz w:val="24"/>
          <w:szCs w:val="24"/>
          <w:lang w:eastAsia="en-GB"/>
        </w:rPr>
      </w:pPr>
      <w:r w:rsidRPr="00D40A4C">
        <w:rPr>
          <w:rFonts w:ascii="Arial" w:eastAsia="Times New Roman" w:hAnsi="Arial" w:cs="Arial"/>
          <w:color w:val="000000"/>
          <w:sz w:val="24"/>
          <w:szCs w:val="24"/>
          <w:lang w:eastAsia="en-GB"/>
        </w:rPr>
        <w:t xml:space="preserve">The </w:t>
      </w:r>
      <w:r w:rsidR="00BE2166">
        <w:rPr>
          <w:rFonts w:ascii="Arial" w:eastAsia="Times New Roman" w:hAnsi="Arial" w:cs="Arial"/>
          <w:color w:val="000000"/>
          <w:sz w:val="24"/>
          <w:szCs w:val="24"/>
          <w:lang w:eastAsia="en-GB"/>
        </w:rPr>
        <w:t>assessment</w:t>
      </w:r>
      <w:r w:rsidRPr="00D40A4C">
        <w:rPr>
          <w:rFonts w:ascii="Arial" w:eastAsia="Times New Roman" w:hAnsi="Arial" w:cs="Arial"/>
          <w:color w:val="000000"/>
          <w:sz w:val="24"/>
          <w:szCs w:val="24"/>
          <w:lang w:eastAsia="en-GB"/>
        </w:rPr>
        <w:t xml:space="preserve"> consisted of two different density </w:t>
      </w:r>
      <w:r w:rsidR="009538BD" w:rsidRPr="00D40A4C">
        <w:rPr>
          <w:rFonts w:ascii="Arial" w:eastAsia="Times New Roman" w:hAnsi="Arial" w:cs="Arial"/>
          <w:color w:val="000000"/>
          <w:sz w:val="24"/>
          <w:szCs w:val="24"/>
          <w:lang w:eastAsia="en-GB"/>
        </w:rPr>
        <w:t>tests</w:t>
      </w:r>
      <w:r w:rsidRPr="00D40A4C">
        <w:rPr>
          <w:rFonts w:ascii="Arial" w:eastAsia="Times New Roman" w:hAnsi="Arial" w:cs="Arial"/>
          <w:color w:val="000000"/>
          <w:sz w:val="24"/>
          <w:szCs w:val="24"/>
          <w:lang w:eastAsia="en-GB"/>
        </w:rPr>
        <w:t xml:space="preserve">, fresh density test and dry density test. </w:t>
      </w:r>
      <w:r w:rsidR="00ED0E9D">
        <w:rPr>
          <w:rFonts w:ascii="Arial" w:eastAsia="Times New Roman" w:hAnsi="Arial" w:cs="Arial"/>
          <w:color w:val="000000"/>
          <w:sz w:val="24"/>
          <w:szCs w:val="24"/>
          <w:lang w:eastAsia="en-GB"/>
        </w:rPr>
        <w:t>T</w:t>
      </w:r>
      <w:r w:rsidRPr="00D40A4C">
        <w:rPr>
          <w:rFonts w:ascii="Arial" w:eastAsia="Times New Roman" w:hAnsi="Arial" w:cs="Arial"/>
          <w:color w:val="000000"/>
          <w:sz w:val="24"/>
          <w:szCs w:val="24"/>
          <w:lang w:eastAsia="en-GB"/>
        </w:rPr>
        <w:t xml:space="preserve">he dry density test results indicated a </w:t>
      </w:r>
      <w:r w:rsidR="00ED0E9D">
        <w:rPr>
          <w:rFonts w:ascii="Arial" w:eastAsia="Times New Roman" w:hAnsi="Arial" w:cs="Arial"/>
          <w:color w:val="000000"/>
          <w:sz w:val="24"/>
          <w:szCs w:val="24"/>
          <w:lang w:eastAsia="en-GB"/>
        </w:rPr>
        <w:t>decline</w:t>
      </w:r>
      <w:r w:rsidRPr="00D40A4C">
        <w:rPr>
          <w:rFonts w:ascii="Arial" w:eastAsia="Times New Roman" w:hAnsi="Arial" w:cs="Arial"/>
          <w:color w:val="000000"/>
          <w:sz w:val="24"/>
          <w:szCs w:val="24"/>
          <w:lang w:eastAsia="en-GB"/>
        </w:rPr>
        <w:t xml:space="preserve"> in density as waste plastic increased for each test </w:t>
      </w:r>
      <w:r w:rsidR="009538BD" w:rsidRPr="00D40A4C">
        <w:rPr>
          <w:rFonts w:ascii="Arial" w:eastAsia="Times New Roman" w:hAnsi="Arial" w:cs="Arial"/>
          <w:color w:val="000000"/>
          <w:sz w:val="24"/>
          <w:szCs w:val="24"/>
          <w:lang w:eastAsia="en-GB"/>
        </w:rPr>
        <w:t>conducted</w:t>
      </w:r>
      <w:r w:rsidRPr="00D40A4C">
        <w:rPr>
          <w:rFonts w:ascii="Arial" w:eastAsia="Times New Roman" w:hAnsi="Arial" w:cs="Arial"/>
          <w:color w:val="000000"/>
          <w:sz w:val="24"/>
          <w:szCs w:val="24"/>
          <w:lang w:eastAsia="en-GB"/>
        </w:rPr>
        <w:t xml:space="preserve">. The trend for this could be as the density for waste plastic being </w:t>
      </w:r>
      <w:r w:rsidR="00A604AD" w:rsidRPr="00D40A4C">
        <w:rPr>
          <w:rFonts w:ascii="Arial" w:eastAsia="Times New Roman" w:hAnsi="Arial" w:cs="Arial"/>
          <w:color w:val="000000"/>
          <w:sz w:val="24"/>
          <w:szCs w:val="24"/>
          <w:lang w:eastAsia="en-GB"/>
        </w:rPr>
        <w:t>69%</w:t>
      </w:r>
      <w:r w:rsidRPr="00D40A4C">
        <w:rPr>
          <w:rFonts w:ascii="Arial" w:eastAsia="Times New Roman" w:hAnsi="Arial" w:cs="Arial"/>
          <w:color w:val="000000"/>
          <w:sz w:val="24"/>
          <w:szCs w:val="24"/>
          <w:lang w:eastAsia="en-GB"/>
        </w:rPr>
        <w:t xml:space="preserve"> less than sand, which incited a depletion to fresh density. The dry density at each </w:t>
      </w:r>
      <w:r w:rsidR="00CA6031">
        <w:rPr>
          <w:rFonts w:ascii="Arial" w:eastAsia="Times New Roman" w:hAnsi="Arial" w:cs="Arial"/>
          <w:color w:val="000000"/>
          <w:sz w:val="24"/>
          <w:szCs w:val="24"/>
          <w:lang w:eastAsia="en-GB"/>
        </w:rPr>
        <w:t xml:space="preserve">trialled </w:t>
      </w:r>
      <w:r w:rsidRPr="00D40A4C">
        <w:rPr>
          <w:rFonts w:ascii="Arial" w:eastAsia="Times New Roman" w:hAnsi="Arial" w:cs="Arial"/>
          <w:color w:val="000000"/>
          <w:sz w:val="24"/>
          <w:szCs w:val="24"/>
          <w:lang w:eastAsia="en-GB"/>
        </w:rPr>
        <w:t xml:space="preserve">curing age </w:t>
      </w:r>
      <w:r w:rsidR="003D62FB">
        <w:rPr>
          <w:rFonts w:ascii="Arial" w:eastAsia="Times New Roman" w:hAnsi="Arial" w:cs="Arial"/>
          <w:color w:val="000000"/>
          <w:sz w:val="24"/>
          <w:szCs w:val="24"/>
          <w:lang w:eastAsia="en-GB"/>
        </w:rPr>
        <w:t>routin</w:t>
      </w:r>
      <w:r w:rsidR="00AB348C">
        <w:rPr>
          <w:rFonts w:ascii="Arial" w:eastAsia="Times New Roman" w:hAnsi="Arial" w:cs="Arial"/>
          <w:color w:val="000000"/>
          <w:sz w:val="24"/>
          <w:szCs w:val="24"/>
          <w:lang w:eastAsia="en-GB"/>
        </w:rPr>
        <w:t>ely</w:t>
      </w:r>
      <w:r w:rsidRPr="00D40A4C">
        <w:rPr>
          <w:rFonts w:ascii="Arial" w:eastAsia="Times New Roman" w:hAnsi="Arial" w:cs="Arial"/>
          <w:color w:val="000000"/>
          <w:sz w:val="24"/>
          <w:szCs w:val="24"/>
          <w:lang w:eastAsia="en-GB"/>
        </w:rPr>
        <w:t xml:space="preserve"> decrease</w:t>
      </w:r>
      <w:r w:rsidR="00CA6031">
        <w:rPr>
          <w:rFonts w:ascii="Arial" w:eastAsia="Times New Roman" w:hAnsi="Arial" w:cs="Arial"/>
          <w:color w:val="000000"/>
          <w:sz w:val="24"/>
          <w:szCs w:val="24"/>
          <w:lang w:eastAsia="en-GB"/>
        </w:rPr>
        <w:t>d</w:t>
      </w:r>
      <w:r w:rsidRPr="00D40A4C">
        <w:rPr>
          <w:rFonts w:ascii="Arial" w:eastAsia="Times New Roman" w:hAnsi="Arial" w:cs="Arial"/>
          <w:color w:val="000000"/>
          <w:sz w:val="24"/>
          <w:szCs w:val="24"/>
          <w:lang w:eastAsia="en-GB"/>
        </w:rPr>
        <w:t xml:space="preserve"> as the waste plastic increase</w:t>
      </w:r>
      <w:r w:rsidR="00CA6031">
        <w:rPr>
          <w:rFonts w:ascii="Arial" w:eastAsia="Times New Roman" w:hAnsi="Arial" w:cs="Arial"/>
          <w:color w:val="000000"/>
          <w:sz w:val="24"/>
          <w:szCs w:val="24"/>
          <w:lang w:eastAsia="en-GB"/>
        </w:rPr>
        <w:t>d</w:t>
      </w:r>
      <w:r w:rsidRPr="00D40A4C">
        <w:rPr>
          <w:rFonts w:ascii="Arial" w:eastAsia="Times New Roman" w:hAnsi="Arial" w:cs="Arial"/>
          <w:color w:val="000000"/>
          <w:sz w:val="24"/>
          <w:szCs w:val="24"/>
          <w:lang w:eastAsia="en-GB"/>
        </w:rPr>
        <w:t xml:space="preserve"> </w:t>
      </w:r>
      <w:r w:rsidRPr="00D40A4C">
        <w:rPr>
          <w:rFonts w:ascii="Arial" w:eastAsia="Times New Roman" w:hAnsi="Arial" w:cs="Arial"/>
          <w:color w:val="000000"/>
          <w:sz w:val="24"/>
          <w:szCs w:val="24"/>
          <w:lang w:eastAsia="en-GB"/>
        </w:rPr>
        <w:lastRenderedPageBreak/>
        <w:t xml:space="preserve">in each of the concrete mixtures. It was </w:t>
      </w:r>
      <w:r w:rsidR="00CA6031">
        <w:rPr>
          <w:rFonts w:ascii="Arial" w:eastAsia="Times New Roman" w:hAnsi="Arial" w:cs="Arial"/>
          <w:color w:val="000000"/>
          <w:sz w:val="24"/>
          <w:szCs w:val="24"/>
          <w:lang w:eastAsia="en-GB"/>
        </w:rPr>
        <w:t xml:space="preserve">highlighted </w:t>
      </w:r>
      <w:r w:rsidRPr="00D40A4C">
        <w:rPr>
          <w:rFonts w:ascii="Arial" w:eastAsia="Times New Roman" w:hAnsi="Arial" w:cs="Arial"/>
          <w:color w:val="000000"/>
          <w:sz w:val="24"/>
          <w:szCs w:val="24"/>
          <w:lang w:eastAsia="en-GB"/>
        </w:rPr>
        <w:t xml:space="preserve">in the </w:t>
      </w:r>
      <w:r w:rsidR="00A604AD" w:rsidRPr="00D40A4C">
        <w:rPr>
          <w:rFonts w:ascii="Arial" w:eastAsia="Times New Roman" w:hAnsi="Arial" w:cs="Arial"/>
          <w:color w:val="000000"/>
          <w:sz w:val="24"/>
          <w:szCs w:val="24"/>
          <w:lang w:eastAsia="en-GB"/>
        </w:rPr>
        <w:t>28-day</w:t>
      </w:r>
      <w:r w:rsidRPr="00D40A4C">
        <w:rPr>
          <w:rFonts w:ascii="Arial" w:eastAsia="Times New Roman" w:hAnsi="Arial" w:cs="Arial"/>
          <w:color w:val="000000"/>
          <w:sz w:val="24"/>
          <w:szCs w:val="24"/>
          <w:lang w:eastAsia="en-GB"/>
        </w:rPr>
        <w:t xml:space="preserve"> curing age that the lowest dry density exceeded the dry density for structural concrete. </w:t>
      </w:r>
      <w:r w:rsidR="00EA72CA">
        <w:rPr>
          <w:rFonts w:ascii="Arial" w:eastAsia="Times New Roman" w:hAnsi="Arial" w:cs="Arial"/>
          <w:color w:val="000000"/>
          <w:sz w:val="24"/>
          <w:szCs w:val="24"/>
          <w:lang w:eastAsia="en-GB"/>
        </w:rPr>
        <w:t>(Z. Ismail, 2007)</w:t>
      </w:r>
    </w:p>
    <w:p w14:paraId="5416359C" w14:textId="77777777" w:rsidR="00EC19CE" w:rsidRPr="00D40A4C" w:rsidRDefault="00EC19CE" w:rsidP="001B2AD0">
      <w:pPr>
        <w:spacing w:after="0" w:line="360" w:lineRule="auto"/>
        <w:jc w:val="both"/>
        <w:rPr>
          <w:rFonts w:ascii="Arial" w:eastAsia="Times New Roman" w:hAnsi="Arial" w:cs="Arial"/>
          <w:color w:val="000000"/>
          <w:sz w:val="24"/>
          <w:szCs w:val="24"/>
          <w:lang w:eastAsia="en-GB"/>
        </w:rPr>
      </w:pPr>
      <w:r w:rsidRPr="00D40A4C">
        <w:rPr>
          <w:rFonts w:ascii="Arial" w:eastAsia="Times New Roman" w:hAnsi="Arial" w:cs="Arial"/>
          <w:color w:val="000000"/>
          <w:sz w:val="24"/>
          <w:szCs w:val="24"/>
          <w:lang w:eastAsia="en-GB"/>
        </w:rPr>
        <w:t> </w:t>
      </w:r>
    </w:p>
    <w:p w14:paraId="4D174687" w14:textId="21FCEAD1" w:rsidR="00EC19CE" w:rsidRPr="00D40A4C" w:rsidRDefault="004306CF" w:rsidP="001B2AD0">
      <w:pPr>
        <w:pStyle w:val="Heading3"/>
        <w:spacing w:line="360" w:lineRule="auto"/>
        <w:jc w:val="both"/>
        <w:rPr>
          <w:rFonts w:ascii="Arial" w:eastAsia="Times New Roman" w:hAnsi="Arial" w:cs="Arial"/>
          <w:lang w:eastAsia="en-GB"/>
        </w:rPr>
      </w:pPr>
      <w:bookmarkStart w:id="6" w:name="_Toc155595209"/>
      <w:r>
        <w:rPr>
          <w:rFonts w:ascii="Arial" w:eastAsia="Times New Roman" w:hAnsi="Arial" w:cs="Arial"/>
          <w:lang w:eastAsia="en-GB"/>
        </w:rPr>
        <w:t>1.2.3</w:t>
      </w:r>
      <w:r w:rsidR="001629A3">
        <w:rPr>
          <w:rFonts w:ascii="Arial" w:eastAsia="Times New Roman" w:hAnsi="Arial" w:cs="Arial"/>
          <w:lang w:eastAsia="en-GB"/>
        </w:rPr>
        <w:t>.</w:t>
      </w:r>
      <w:r>
        <w:rPr>
          <w:rFonts w:ascii="Arial" w:eastAsia="Times New Roman" w:hAnsi="Arial" w:cs="Arial"/>
          <w:lang w:eastAsia="en-GB"/>
        </w:rPr>
        <w:t xml:space="preserve"> </w:t>
      </w:r>
      <w:r w:rsidR="00EC19CE" w:rsidRPr="00D40A4C">
        <w:rPr>
          <w:rFonts w:ascii="Arial" w:eastAsia="Times New Roman" w:hAnsi="Arial" w:cs="Arial"/>
          <w:lang w:eastAsia="en-GB"/>
        </w:rPr>
        <w:t>Conclusion for the test</w:t>
      </w:r>
      <w:bookmarkEnd w:id="6"/>
    </w:p>
    <w:p w14:paraId="66C6F242" w14:textId="3848E4A0" w:rsidR="00EC19CE" w:rsidRPr="00D40A4C" w:rsidRDefault="00EC19CE" w:rsidP="001B2AD0">
      <w:pPr>
        <w:spacing w:after="0" w:line="360" w:lineRule="auto"/>
        <w:jc w:val="both"/>
        <w:rPr>
          <w:rFonts w:ascii="Arial" w:eastAsia="Times New Roman" w:hAnsi="Arial" w:cs="Arial"/>
          <w:color w:val="000000"/>
          <w:sz w:val="24"/>
          <w:szCs w:val="24"/>
          <w:lang w:eastAsia="en-GB"/>
        </w:rPr>
      </w:pPr>
      <w:r w:rsidRPr="00D40A4C">
        <w:rPr>
          <w:rFonts w:ascii="Arial" w:eastAsia="Times New Roman" w:hAnsi="Arial" w:cs="Arial"/>
          <w:color w:val="000000"/>
          <w:sz w:val="24"/>
          <w:szCs w:val="24"/>
          <w:lang w:eastAsia="en-GB"/>
        </w:rPr>
        <w:t xml:space="preserve">From the research </w:t>
      </w:r>
      <w:r w:rsidR="00420EC6">
        <w:rPr>
          <w:rFonts w:ascii="Arial" w:eastAsia="Times New Roman" w:hAnsi="Arial" w:cs="Arial"/>
          <w:color w:val="000000"/>
          <w:sz w:val="24"/>
          <w:szCs w:val="24"/>
          <w:lang w:eastAsia="en-GB"/>
        </w:rPr>
        <w:t>evaluated</w:t>
      </w:r>
      <w:r w:rsidRPr="00D40A4C">
        <w:rPr>
          <w:rFonts w:ascii="Arial" w:eastAsia="Times New Roman" w:hAnsi="Arial" w:cs="Arial"/>
          <w:color w:val="000000"/>
          <w:sz w:val="24"/>
          <w:szCs w:val="24"/>
          <w:lang w:eastAsia="en-GB"/>
        </w:rPr>
        <w:t>, compressive strength decrease</w:t>
      </w:r>
      <w:r w:rsidR="005B2DB9">
        <w:rPr>
          <w:rFonts w:ascii="Arial" w:eastAsia="Times New Roman" w:hAnsi="Arial" w:cs="Arial"/>
          <w:color w:val="000000"/>
          <w:sz w:val="24"/>
          <w:szCs w:val="24"/>
          <w:lang w:eastAsia="en-GB"/>
        </w:rPr>
        <w:t>d</w:t>
      </w:r>
      <w:r w:rsidRPr="00D40A4C">
        <w:rPr>
          <w:rFonts w:ascii="Arial" w:eastAsia="Times New Roman" w:hAnsi="Arial" w:cs="Arial"/>
          <w:color w:val="000000"/>
          <w:sz w:val="24"/>
          <w:szCs w:val="24"/>
          <w:lang w:eastAsia="en-GB"/>
        </w:rPr>
        <w:t xml:space="preserve"> below the values for the mixtures as the </w:t>
      </w:r>
      <w:r w:rsidR="003469E0">
        <w:rPr>
          <w:rFonts w:ascii="Arial" w:eastAsia="Times New Roman" w:hAnsi="Arial" w:cs="Arial"/>
          <w:color w:val="000000"/>
          <w:sz w:val="24"/>
          <w:szCs w:val="24"/>
          <w:lang w:eastAsia="en-GB"/>
        </w:rPr>
        <w:t xml:space="preserve">amount of </w:t>
      </w:r>
      <w:r w:rsidRPr="00D40A4C">
        <w:rPr>
          <w:rFonts w:ascii="Arial" w:eastAsia="Times New Roman" w:hAnsi="Arial" w:cs="Arial"/>
          <w:color w:val="000000"/>
          <w:sz w:val="24"/>
          <w:szCs w:val="24"/>
          <w:lang w:eastAsia="en-GB"/>
        </w:rPr>
        <w:t xml:space="preserve">waste materials increased at all curing ages. A reason for this could be due the decrease in adhesive strength between the surface of plastic waste and concrete paste and waste plastic is from hydrophobic material that </w:t>
      </w:r>
      <w:r w:rsidR="003469E0" w:rsidRPr="00D40A4C">
        <w:rPr>
          <w:rFonts w:ascii="Arial" w:eastAsia="Times New Roman" w:hAnsi="Arial" w:cs="Arial"/>
          <w:color w:val="000000"/>
          <w:sz w:val="24"/>
          <w:szCs w:val="24"/>
          <w:lang w:eastAsia="en-GB"/>
        </w:rPr>
        <w:t>does not</w:t>
      </w:r>
      <w:r w:rsidRPr="00D40A4C">
        <w:rPr>
          <w:rFonts w:ascii="Arial" w:eastAsia="Times New Roman" w:hAnsi="Arial" w:cs="Arial"/>
          <w:color w:val="000000"/>
          <w:sz w:val="24"/>
          <w:szCs w:val="24"/>
          <w:lang w:eastAsia="en-GB"/>
        </w:rPr>
        <w:t xml:space="preserve"> hydrate to the concrete as well as </w:t>
      </w:r>
      <w:r w:rsidR="00665E96">
        <w:rPr>
          <w:rFonts w:ascii="Arial" w:eastAsia="Times New Roman" w:hAnsi="Arial" w:cs="Arial"/>
          <w:color w:val="000000"/>
          <w:sz w:val="24"/>
          <w:szCs w:val="24"/>
          <w:lang w:eastAsia="en-GB"/>
        </w:rPr>
        <w:t xml:space="preserve">in comparison to </w:t>
      </w:r>
      <w:r w:rsidRPr="00D40A4C">
        <w:rPr>
          <w:rFonts w:ascii="Arial" w:eastAsia="Times New Roman" w:hAnsi="Arial" w:cs="Arial"/>
          <w:color w:val="000000"/>
          <w:sz w:val="24"/>
          <w:szCs w:val="24"/>
          <w:lang w:eastAsia="en-GB"/>
        </w:rPr>
        <w:t>sand.</w:t>
      </w:r>
      <w:r w:rsidR="00665E96">
        <w:rPr>
          <w:rFonts w:ascii="Arial" w:eastAsia="Times New Roman" w:hAnsi="Arial" w:cs="Arial"/>
          <w:color w:val="000000"/>
          <w:sz w:val="24"/>
          <w:szCs w:val="24"/>
          <w:lang w:eastAsia="en-GB"/>
        </w:rPr>
        <w:t xml:space="preserve"> Researchers </w:t>
      </w:r>
      <w:r w:rsidRPr="00D40A4C">
        <w:rPr>
          <w:rFonts w:ascii="Arial" w:eastAsia="Times New Roman" w:hAnsi="Arial" w:cs="Arial"/>
          <w:color w:val="000000"/>
          <w:sz w:val="24"/>
          <w:szCs w:val="24"/>
          <w:lang w:eastAsia="en-GB"/>
        </w:rPr>
        <w:t>identified that the flexural strength values dec</w:t>
      </w:r>
      <w:r w:rsidR="00665E96">
        <w:rPr>
          <w:rFonts w:ascii="Arial" w:eastAsia="Times New Roman" w:hAnsi="Arial" w:cs="Arial"/>
          <w:color w:val="000000"/>
          <w:sz w:val="24"/>
          <w:szCs w:val="24"/>
          <w:lang w:eastAsia="en-GB"/>
        </w:rPr>
        <w:t xml:space="preserve">lined </w:t>
      </w:r>
      <w:r w:rsidRPr="00D40A4C">
        <w:rPr>
          <w:rFonts w:ascii="Arial" w:eastAsia="Times New Roman" w:hAnsi="Arial" w:cs="Arial"/>
          <w:color w:val="000000"/>
          <w:sz w:val="24"/>
          <w:szCs w:val="24"/>
          <w:lang w:eastAsia="en-GB"/>
        </w:rPr>
        <w:t>with the increased plastic content. The slump values showed a pattern to decrease below the slump of those mixtures as well as easy to work based on the workability having a broad range from low to high for different applications</w:t>
      </w:r>
      <w:r w:rsidR="002508E9">
        <w:rPr>
          <w:rFonts w:ascii="Arial" w:eastAsia="Times New Roman" w:hAnsi="Arial" w:cs="Arial"/>
          <w:color w:val="000000"/>
          <w:sz w:val="24"/>
          <w:szCs w:val="24"/>
          <w:lang w:eastAsia="en-GB"/>
        </w:rPr>
        <w:t>, re</w:t>
      </w:r>
      <w:r w:rsidRPr="00D40A4C">
        <w:rPr>
          <w:rFonts w:ascii="Arial" w:eastAsia="Times New Roman" w:hAnsi="Arial" w:cs="Arial"/>
          <w:color w:val="000000"/>
          <w:sz w:val="24"/>
          <w:szCs w:val="24"/>
          <w:lang w:eastAsia="en-GB"/>
        </w:rPr>
        <w:t>sulting in less fluidity.</w:t>
      </w:r>
      <w:r w:rsidR="00EA72CA" w:rsidRPr="00EA72CA">
        <w:rPr>
          <w:rFonts w:ascii="Arial" w:eastAsia="Times New Roman" w:hAnsi="Arial" w:cs="Arial"/>
          <w:color w:val="000000"/>
          <w:sz w:val="24"/>
          <w:szCs w:val="24"/>
          <w:lang w:eastAsia="en-GB"/>
        </w:rPr>
        <w:t xml:space="preserve"> </w:t>
      </w:r>
      <w:r w:rsidR="00EA72CA">
        <w:rPr>
          <w:rFonts w:ascii="Arial" w:eastAsia="Times New Roman" w:hAnsi="Arial" w:cs="Arial"/>
          <w:color w:val="000000"/>
          <w:sz w:val="24"/>
          <w:szCs w:val="24"/>
          <w:lang w:eastAsia="en-GB"/>
        </w:rPr>
        <w:t>(Z. Ismail, 2007)</w:t>
      </w:r>
      <w:r w:rsidR="006469B4">
        <w:rPr>
          <w:rFonts w:ascii="Arial" w:eastAsia="Times New Roman" w:hAnsi="Arial" w:cs="Arial"/>
          <w:color w:val="000000"/>
          <w:sz w:val="24"/>
          <w:szCs w:val="24"/>
          <w:lang w:eastAsia="en-GB"/>
        </w:rPr>
        <w:t>.</w:t>
      </w:r>
      <w:r w:rsidR="003B5C8F">
        <w:rPr>
          <w:rFonts w:ascii="Arial" w:eastAsia="Times New Roman" w:hAnsi="Arial" w:cs="Arial"/>
          <w:color w:val="000000"/>
          <w:sz w:val="24"/>
          <w:szCs w:val="24"/>
          <w:lang w:eastAsia="en-GB"/>
        </w:rPr>
        <w:t xml:space="preserve"> For the testin</w:t>
      </w:r>
      <w:r w:rsidR="007170C9">
        <w:rPr>
          <w:rFonts w:ascii="Arial" w:eastAsia="Times New Roman" w:hAnsi="Arial" w:cs="Arial"/>
          <w:color w:val="000000"/>
          <w:sz w:val="24"/>
          <w:szCs w:val="24"/>
          <w:lang w:eastAsia="en-GB"/>
        </w:rPr>
        <w:t>g of the flexural strength in the experiment, ASTM C1018</w:t>
      </w:r>
      <w:r w:rsidR="001E746A">
        <w:rPr>
          <w:rFonts w:ascii="Arial" w:eastAsia="Times New Roman" w:hAnsi="Arial" w:cs="Arial"/>
          <w:color w:val="000000"/>
          <w:sz w:val="24"/>
          <w:szCs w:val="24"/>
          <w:lang w:eastAsia="en-GB"/>
        </w:rPr>
        <w:t xml:space="preserve"> was used </w:t>
      </w:r>
      <w:r w:rsidR="00793B4C">
        <w:rPr>
          <w:rFonts w:ascii="Arial" w:eastAsia="Times New Roman" w:hAnsi="Arial" w:cs="Arial"/>
          <w:color w:val="000000"/>
          <w:sz w:val="24"/>
          <w:szCs w:val="24"/>
          <w:lang w:eastAsia="en-GB"/>
        </w:rPr>
        <w:t xml:space="preserve">for the standard test method and </w:t>
      </w:r>
      <w:r w:rsidR="00625C58">
        <w:rPr>
          <w:rFonts w:ascii="Arial" w:eastAsia="Times New Roman" w:hAnsi="Arial" w:cs="Arial"/>
          <w:color w:val="000000"/>
          <w:sz w:val="24"/>
          <w:szCs w:val="24"/>
          <w:lang w:eastAsia="en-GB"/>
        </w:rPr>
        <w:t xml:space="preserve">BS1881-124:2015 was </w:t>
      </w:r>
      <w:r w:rsidR="00825843">
        <w:rPr>
          <w:rFonts w:ascii="Arial" w:eastAsia="Times New Roman" w:hAnsi="Arial" w:cs="Arial"/>
          <w:color w:val="000000"/>
          <w:sz w:val="24"/>
          <w:szCs w:val="24"/>
          <w:lang w:eastAsia="en-GB"/>
        </w:rPr>
        <w:t>used for the analysis and results for the hardened concrete. (Z.Ismail, 2007)</w:t>
      </w:r>
    </w:p>
    <w:p w14:paraId="6D29D833" w14:textId="7C96B44E" w:rsidR="00846A02" w:rsidRPr="00F07157" w:rsidRDefault="00C3297A" w:rsidP="001B2AD0">
      <w:pPr>
        <w:pStyle w:val="Heading1"/>
        <w:spacing w:line="360" w:lineRule="auto"/>
        <w:jc w:val="both"/>
        <w:rPr>
          <w:rFonts w:ascii="Arial" w:eastAsia="Times New Roman" w:hAnsi="Arial" w:cs="Arial"/>
          <w:sz w:val="28"/>
          <w:szCs w:val="28"/>
          <w:lang w:eastAsia="en-GB"/>
        </w:rPr>
      </w:pPr>
      <w:bookmarkStart w:id="7" w:name="_Toc155595210"/>
      <w:r w:rsidRPr="004D2298">
        <w:rPr>
          <w:rFonts w:ascii="Arial" w:eastAsia="Times New Roman" w:hAnsi="Arial" w:cs="Arial"/>
          <w:sz w:val="28"/>
          <w:szCs w:val="28"/>
          <w:lang w:eastAsia="en-GB"/>
        </w:rPr>
        <w:t xml:space="preserve">2. </w:t>
      </w:r>
      <w:r w:rsidR="00E66F8D" w:rsidRPr="00E66F8D">
        <w:rPr>
          <w:rFonts w:ascii="Arial" w:eastAsia="Times New Roman" w:hAnsi="Arial" w:cs="Arial"/>
          <w:sz w:val="28"/>
          <w:szCs w:val="28"/>
          <w:lang w:eastAsia="en-GB"/>
        </w:rPr>
        <w:t>Evaluate research findings in relationships to waste plastic forms as</w:t>
      </w:r>
      <w:r w:rsidR="00EC19CE" w:rsidRPr="004D2298">
        <w:rPr>
          <w:rFonts w:ascii="Arial" w:eastAsia="Times New Roman" w:hAnsi="Arial" w:cs="Arial"/>
          <w:sz w:val="28"/>
          <w:szCs w:val="28"/>
          <w:lang w:eastAsia="en-GB"/>
        </w:rPr>
        <w:t xml:space="preserve"> a reinforcing material for mortars.</w:t>
      </w:r>
      <w:bookmarkEnd w:id="7"/>
    </w:p>
    <w:p w14:paraId="7EC1B55C" w14:textId="23777DD8" w:rsidR="00EC19CE" w:rsidRDefault="00EC19CE"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 xml:space="preserve">The second part of this investigation is to find research </w:t>
      </w:r>
      <w:r w:rsidR="004D624D">
        <w:rPr>
          <w:rFonts w:ascii="Arial" w:eastAsia="Times New Roman" w:hAnsi="Arial" w:cs="Arial"/>
          <w:sz w:val="24"/>
          <w:szCs w:val="24"/>
          <w:lang w:eastAsia="en-GB"/>
        </w:rPr>
        <w:t>on</w:t>
      </w:r>
      <w:r w:rsidRPr="00D40A4C">
        <w:rPr>
          <w:rFonts w:ascii="Arial" w:eastAsia="Times New Roman" w:hAnsi="Arial" w:cs="Arial"/>
          <w:sz w:val="24"/>
          <w:szCs w:val="24"/>
          <w:lang w:eastAsia="en-GB"/>
        </w:rPr>
        <w:t xml:space="preserve"> the </w:t>
      </w:r>
      <w:r w:rsidR="004D624D">
        <w:rPr>
          <w:rFonts w:ascii="Arial" w:eastAsia="Times New Roman" w:hAnsi="Arial" w:cs="Arial"/>
          <w:sz w:val="24"/>
          <w:szCs w:val="24"/>
          <w:lang w:eastAsia="en-GB"/>
        </w:rPr>
        <w:t>findings</w:t>
      </w:r>
      <w:r w:rsidRPr="00D40A4C">
        <w:rPr>
          <w:rFonts w:ascii="Arial" w:eastAsia="Times New Roman" w:hAnsi="Arial" w:cs="Arial"/>
          <w:sz w:val="24"/>
          <w:szCs w:val="24"/>
          <w:lang w:eastAsia="en-GB"/>
        </w:rPr>
        <w:t xml:space="preserve"> based on replacing reinforcing mortars with the use of waste plastic materials. In </w:t>
      </w:r>
      <w:r w:rsidR="002A15F3" w:rsidRPr="00D40A4C">
        <w:rPr>
          <w:rFonts w:ascii="Arial" w:eastAsia="Times New Roman" w:hAnsi="Arial" w:cs="Arial"/>
          <w:sz w:val="24"/>
          <w:szCs w:val="24"/>
          <w:lang w:eastAsia="en-GB"/>
        </w:rPr>
        <w:t>research</w:t>
      </w:r>
      <w:r w:rsidRPr="00D40A4C">
        <w:rPr>
          <w:rFonts w:ascii="Arial" w:eastAsia="Times New Roman" w:hAnsi="Arial" w:cs="Arial"/>
          <w:sz w:val="24"/>
          <w:szCs w:val="24"/>
          <w:lang w:eastAsia="en-GB"/>
        </w:rPr>
        <w:t xml:space="preserve"> </w:t>
      </w:r>
      <w:r w:rsidR="00846A02" w:rsidRPr="00D40A4C">
        <w:rPr>
          <w:rFonts w:ascii="Arial" w:eastAsia="Times New Roman" w:hAnsi="Arial" w:cs="Arial"/>
          <w:sz w:val="24"/>
          <w:szCs w:val="24"/>
          <w:lang w:eastAsia="en-GB"/>
        </w:rPr>
        <w:t>conducted</w:t>
      </w:r>
      <w:r w:rsidRPr="00D40A4C">
        <w:rPr>
          <w:rFonts w:ascii="Arial" w:eastAsia="Times New Roman" w:hAnsi="Arial" w:cs="Arial"/>
          <w:sz w:val="24"/>
          <w:szCs w:val="24"/>
          <w:lang w:eastAsia="en-GB"/>
        </w:rPr>
        <w:t xml:space="preserve"> by Jorge de Brito in October 2018, </w:t>
      </w:r>
      <w:r w:rsidR="00A344D3">
        <w:rPr>
          <w:rFonts w:ascii="Arial" w:eastAsia="Times New Roman" w:hAnsi="Arial" w:cs="Arial"/>
          <w:sz w:val="24"/>
          <w:szCs w:val="24"/>
          <w:lang w:eastAsia="en-GB"/>
        </w:rPr>
        <w:t xml:space="preserve">they investigated </w:t>
      </w:r>
      <w:r w:rsidRPr="00D40A4C">
        <w:rPr>
          <w:rFonts w:ascii="Arial" w:eastAsia="Times New Roman" w:hAnsi="Arial" w:cs="Arial"/>
          <w:sz w:val="24"/>
          <w:szCs w:val="24"/>
          <w:lang w:eastAsia="en-GB"/>
        </w:rPr>
        <w:t>the incorporation of waste fibres on the</w:t>
      </w:r>
      <w:r w:rsidR="00A344D3">
        <w:rPr>
          <w:rFonts w:ascii="Arial" w:eastAsia="Times New Roman" w:hAnsi="Arial" w:cs="Arial"/>
          <w:sz w:val="24"/>
          <w:szCs w:val="24"/>
          <w:lang w:eastAsia="en-GB"/>
        </w:rPr>
        <w:t>ir</w:t>
      </w:r>
      <w:r w:rsidRPr="00D40A4C">
        <w:rPr>
          <w:rFonts w:ascii="Arial" w:eastAsia="Times New Roman" w:hAnsi="Arial" w:cs="Arial"/>
          <w:sz w:val="24"/>
          <w:szCs w:val="24"/>
          <w:lang w:eastAsia="en-GB"/>
        </w:rPr>
        <w:t xml:space="preserve"> cracking resistance in mortars and provided analysis on the effects of using different types of waste fibres on cement mortars and found </w:t>
      </w:r>
      <w:r w:rsidR="00EE3E5D">
        <w:rPr>
          <w:rFonts w:ascii="Arial" w:eastAsia="Times New Roman" w:hAnsi="Arial" w:cs="Arial"/>
          <w:sz w:val="24"/>
          <w:szCs w:val="24"/>
          <w:lang w:eastAsia="en-GB"/>
        </w:rPr>
        <w:t>analysis</w:t>
      </w:r>
      <w:r w:rsidRPr="00D40A4C">
        <w:rPr>
          <w:rFonts w:ascii="Arial" w:eastAsia="Times New Roman" w:hAnsi="Arial" w:cs="Arial"/>
          <w:sz w:val="24"/>
          <w:szCs w:val="24"/>
          <w:lang w:eastAsia="en-GB"/>
        </w:rPr>
        <w:t xml:space="preserve"> in their cracking performances. </w:t>
      </w:r>
      <w:r w:rsidR="00ED1B22">
        <w:rPr>
          <w:rFonts w:ascii="Arial" w:eastAsia="Times New Roman" w:hAnsi="Arial" w:cs="Arial"/>
          <w:sz w:val="24"/>
          <w:szCs w:val="24"/>
          <w:lang w:eastAsia="en-GB"/>
        </w:rPr>
        <w:t>Al-Tulaian</w:t>
      </w:r>
      <w:r w:rsidR="00061137">
        <w:rPr>
          <w:rFonts w:ascii="Arial" w:eastAsia="Times New Roman" w:hAnsi="Arial" w:cs="Arial"/>
          <w:sz w:val="24"/>
          <w:szCs w:val="24"/>
          <w:lang w:eastAsia="en-GB"/>
        </w:rPr>
        <w:t xml:space="preserve"> provided research on waste fibres used for reinforcing cement mortar testing </w:t>
      </w:r>
      <w:r w:rsidR="00D701C3">
        <w:rPr>
          <w:rFonts w:ascii="Arial" w:eastAsia="Times New Roman" w:hAnsi="Arial" w:cs="Arial"/>
          <w:sz w:val="24"/>
          <w:szCs w:val="24"/>
          <w:lang w:eastAsia="en-GB"/>
        </w:rPr>
        <w:t>its</w:t>
      </w:r>
      <w:r w:rsidR="00061137">
        <w:rPr>
          <w:rFonts w:ascii="Arial" w:eastAsia="Times New Roman" w:hAnsi="Arial" w:cs="Arial"/>
          <w:sz w:val="24"/>
          <w:szCs w:val="24"/>
          <w:lang w:eastAsia="en-GB"/>
        </w:rPr>
        <w:t xml:space="preserve"> flexural strength, </w:t>
      </w:r>
      <w:r w:rsidR="00583B0E">
        <w:rPr>
          <w:rFonts w:ascii="Arial" w:eastAsia="Times New Roman" w:hAnsi="Arial" w:cs="Arial"/>
          <w:sz w:val="24"/>
          <w:szCs w:val="24"/>
          <w:lang w:eastAsia="en-GB"/>
        </w:rPr>
        <w:t xml:space="preserve">plastic </w:t>
      </w:r>
      <w:r w:rsidR="003214AF">
        <w:rPr>
          <w:rFonts w:ascii="Arial" w:eastAsia="Times New Roman" w:hAnsi="Arial" w:cs="Arial"/>
          <w:sz w:val="24"/>
          <w:szCs w:val="24"/>
          <w:lang w:eastAsia="en-GB"/>
        </w:rPr>
        <w:t>shrinkage,</w:t>
      </w:r>
      <w:r w:rsidR="00583B0E">
        <w:rPr>
          <w:rFonts w:ascii="Arial" w:eastAsia="Times New Roman" w:hAnsi="Arial" w:cs="Arial"/>
          <w:sz w:val="24"/>
          <w:szCs w:val="24"/>
          <w:lang w:eastAsia="en-GB"/>
        </w:rPr>
        <w:t xml:space="preserve"> and toughness. This was performed </w:t>
      </w:r>
      <w:r w:rsidR="00140FE4">
        <w:rPr>
          <w:rFonts w:ascii="Arial" w:eastAsia="Times New Roman" w:hAnsi="Arial" w:cs="Arial"/>
          <w:sz w:val="24"/>
          <w:szCs w:val="24"/>
          <w:lang w:eastAsia="en-GB"/>
        </w:rPr>
        <w:t xml:space="preserve">by using different fiber lengths and comparing it with ordinary </w:t>
      </w:r>
      <w:r w:rsidR="000C0C86">
        <w:rPr>
          <w:rFonts w:ascii="Arial" w:eastAsia="Times New Roman" w:hAnsi="Arial" w:cs="Arial"/>
          <w:sz w:val="24"/>
          <w:szCs w:val="24"/>
          <w:lang w:eastAsia="en-GB"/>
        </w:rPr>
        <w:t>cement mortar to see if there are improvements in ductility and crack resistance. (</w:t>
      </w:r>
      <w:r w:rsidR="008E7FFE" w:rsidRPr="008E7FFE">
        <w:rPr>
          <w:rFonts w:ascii="Arial" w:eastAsia="Times New Roman" w:hAnsi="Arial" w:cs="Arial"/>
          <w:sz w:val="24"/>
          <w:szCs w:val="24"/>
          <w:lang w:eastAsia="en-GB"/>
        </w:rPr>
        <w:t>Al-Tulaian</w:t>
      </w:r>
      <w:r w:rsidR="003214AF">
        <w:rPr>
          <w:rFonts w:ascii="Arial" w:eastAsia="Times New Roman" w:hAnsi="Arial" w:cs="Arial"/>
          <w:sz w:val="24"/>
          <w:szCs w:val="24"/>
          <w:lang w:eastAsia="en-GB"/>
        </w:rPr>
        <w:t xml:space="preserve">, </w:t>
      </w:r>
      <w:r w:rsidR="008E7FFE" w:rsidRPr="008E7FFE">
        <w:rPr>
          <w:rFonts w:ascii="Arial" w:eastAsia="Times New Roman" w:hAnsi="Arial" w:cs="Arial"/>
          <w:sz w:val="24"/>
          <w:szCs w:val="24"/>
          <w:lang w:eastAsia="en-GB"/>
        </w:rPr>
        <w:t>2016)</w:t>
      </w:r>
    </w:p>
    <w:p w14:paraId="1A2DE259" w14:textId="7414234E" w:rsidR="00F07157" w:rsidRDefault="00F07157" w:rsidP="001B2AD0">
      <w:pPr>
        <w:spacing w:after="0" w:line="360" w:lineRule="auto"/>
        <w:jc w:val="center"/>
        <w:rPr>
          <w:rFonts w:ascii="Arial" w:eastAsia="Times New Roman" w:hAnsi="Arial" w:cs="Arial"/>
          <w:sz w:val="24"/>
          <w:szCs w:val="24"/>
          <w:lang w:eastAsia="en-GB"/>
        </w:rPr>
      </w:pPr>
      <w:r>
        <w:rPr>
          <w:noProof/>
        </w:rPr>
        <w:lastRenderedPageBreak/>
        <w:drawing>
          <wp:inline distT="0" distB="0" distL="0" distR="0" wp14:anchorId="6F5E82FA" wp14:editId="275FAEB8">
            <wp:extent cx="3176264" cy="2337684"/>
            <wp:effectExtent l="0" t="0" r="571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76264" cy="2337684"/>
                    </a:xfrm>
                    <a:prstGeom prst="rect">
                      <a:avLst/>
                    </a:prstGeom>
                  </pic:spPr>
                </pic:pic>
              </a:graphicData>
            </a:graphic>
          </wp:inline>
        </w:drawing>
      </w:r>
    </w:p>
    <w:p w14:paraId="439B62AB" w14:textId="2AB8763B" w:rsidR="00F07157" w:rsidRDefault="00F07157" w:rsidP="001B2AD0">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Figure 2: Representation of 20mm length recycled plastic fibres. (Al-Tulaian, 2016)</w:t>
      </w:r>
    </w:p>
    <w:p w14:paraId="1852E225" w14:textId="77777777" w:rsidR="00F07157" w:rsidRPr="00D40A4C" w:rsidRDefault="00F07157" w:rsidP="001B2AD0">
      <w:pPr>
        <w:spacing w:after="0" w:line="360" w:lineRule="auto"/>
        <w:jc w:val="both"/>
        <w:rPr>
          <w:rFonts w:ascii="Arial" w:eastAsia="Times New Roman" w:hAnsi="Arial" w:cs="Arial"/>
          <w:sz w:val="24"/>
          <w:szCs w:val="24"/>
          <w:lang w:eastAsia="en-GB"/>
        </w:rPr>
      </w:pPr>
    </w:p>
    <w:p w14:paraId="68577E2F" w14:textId="53011FAD" w:rsidR="00EC19CE" w:rsidRPr="00D40A4C" w:rsidRDefault="00EC19CE"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The recycle</w:t>
      </w:r>
      <w:r w:rsidR="00D648A6">
        <w:rPr>
          <w:rFonts w:ascii="Arial" w:eastAsia="Times New Roman" w:hAnsi="Arial" w:cs="Arial"/>
          <w:sz w:val="24"/>
          <w:szCs w:val="24"/>
          <w:lang w:eastAsia="en-GB"/>
        </w:rPr>
        <w:t>d</w:t>
      </w:r>
      <w:r w:rsidRPr="00D40A4C">
        <w:rPr>
          <w:rFonts w:ascii="Arial" w:eastAsia="Times New Roman" w:hAnsi="Arial" w:cs="Arial"/>
          <w:sz w:val="24"/>
          <w:szCs w:val="24"/>
          <w:lang w:eastAsia="en-GB"/>
        </w:rPr>
        <w:t xml:space="preserve"> fibres investigated were divided between </w:t>
      </w:r>
      <w:r w:rsidR="00EE3E5D" w:rsidRPr="00D40A4C">
        <w:rPr>
          <w:rFonts w:ascii="Arial" w:eastAsia="Times New Roman" w:hAnsi="Arial" w:cs="Arial"/>
          <w:sz w:val="24"/>
          <w:szCs w:val="24"/>
          <w:lang w:eastAsia="en-GB"/>
        </w:rPr>
        <w:t>two</w:t>
      </w:r>
      <w:r w:rsidRPr="00D40A4C">
        <w:rPr>
          <w:rFonts w:ascii="Arial" w:eastAsia="Times New Roman" w:hAnsi="Arial" w:cs="Arial"/>
          <w:sz w:val="24"/>
          <w:szCs w:val="24"/>
          <w:lang w:eastAsia="en-GB"/>
        </w:rPr>
        <w:t xml:space="preserve"> </w:t>
      </w:r>
      <w:r w:rsidR="00EE3E5D" w:rsidRPr="00D40A4C">
        <w:rPr>
          <w:rFonts w:ascii="Arial" w:eastAsia="Times New Roman" w:hAnsi="Arial" w:cs="Arial"/>
          <w:sz w:val="24"/>
          <w:szCs w:val="24"/>
          <w:lang w:eastAsia="en-GB"/>
        </w:rPr>
        <w:t>distinct types</w:t>
      </w:r>
      <w:r w:rsidRPr="00D40A4C">
        <w:rPr>
          <w:rFonts w:ascii="Arial" w:eastAsia="Times New Roman" w:hAnsi="Arial" w:cs="Arial"/>
          <w:sz w:val="24"/>
          <w:szCs w:val="24"/>
          <w:lang w:eastAsia="en-GB"/>
        </w:rPr>
        <w:t xml:space="preserve">, either synthetic or natural. Synthetic fibres are found in industrial and post-consumer waste. Natural fibres </w:t>
      </w:r>
      <w:r w:rsidR="001F58A2" w:rsidRPr="00D40A4C">
        <w:rPr>
          <w:rFonts w:ascii="Arial" w:eastAsia="Times New Roman" w:hAnsi="Arial" w:cs="Arial"/>
          <w:sz w:val="24"/>
          <w:szCs w:val="24"/>
          <w:lang w:eastAsia="en-GB"/>
        </w:rPr>
        <w:t>vary</w:t>
      </w:r>
      <w:r w:rsidRPr="00D40A4C">
        <w:rPr>
          <w:rFonts w:ascii="Arial" w:eastAsia="Times New Roman" w:hAnsi="Arial" w:cs="Arial"/>
          <w:sz w:val="24"/>
          <w:szCs w:val="24"/>
          <w:lang w:eastAsia="en-GB"/>
        </w:rPr>
        <w:t xml:space="preserve"> from different types of organic waste such as animal or </w:t>
      </w:r>
      <w:r w:rsidR="00EE3E5D" w:rsidRPr="00D40A4C">
        <w:rPr>
          <w:rFonts w:ascii="Arial" w:eastAsia="Times New Roman" w:hAnsi="Arial" w:cs="Arial"/>
          <w:sz w:val="24"/>
          <w:szCs w:val="24"/>
          <w:lang w:eastAsia="en-GB"/>
        </w:rPr>
        <w:t>plant-based</w:t>
      </w:r>
      <w:r w:rsidRPr="00D40A4C">
        <w:rPr>
          <w:rFonts w:ascii="Arial" w:eastAsia="Times New Roman" w:hAnsi="Arial" w:cs="Arial"/>
          <w:sz w:val="24"/>
          <w:szCs w:val="24"/>
          <w:lang w:eastAsia="en-GB"/>
        </w:rPr>
        <w:t xml:space="preserve"> waste but </w:t>
      </w:r>
      <w:r w:rsidR="00AD2605">
        <w:rPr>
          <w:rFonts w:ascii="Arial" w:eastAsia="Times New Roman" w:hAnsi="Arial" w:cs="Arial"/>
          <w:sz w:val="24"/>
          <w:szCs w:val="24"/>
          <w:lang w:eastAsia="en-GB"/>
        </w:rPr>
        <w:t xml:space="preserve">for </w:t>
      </w:r>
      <w:r w:rsidRPr="00D40A4C">
        <w:rPr>
          <w:rFonts w:ascii="Arial" w:eastAsia="Times New Roman" w:hAnsi="Arial" w:cs="Arial"/>
          <w:sz w:val="24"/>
          <w:szCs w:val="24"/>
          <w:lang w:eastAsia="en-GB"/>
        </w:rPr>
        <w:t xml:space="preserve">this research it to be focused on the use of synthetic fibres. </w:t>
      </w:r>
    </w:p>
    <w:p w14:paraId="6FA2BA84" w14:textId="6B7166F3" w:rsidR="00EC19CE" w:rsidRDefault="00EC19CE"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 xml:space="preserve">From the research gathered in this investigation, results </w:t>
      </w:r>
      <w:r w:rsidR="00AD2605">
        <w:rPr>
          <w:rFonts w:ascii="Arial" w:eastAsia="Times New Roman" w:hAnsi="Arial" w:cs="Arial"/>
          <w:sz w:val="24"/>
          <w:szCs w:val="24"/>
          <w:lang w:eastAsia="en-GB"/>
        </w:rPr>
        <w:t>highlighted</w:t>
      </w:r>
      <w:r w:rsidRPr="00D40A4C">
        <w:rPr>
          <w:rFonts w:ascii="Arial" w:eastAsia="Times New Roman" w:hAnsi="Arial" w:cs="Arial"/>
          <w:sz w:val="24"/>
          <w:szCs w:val="24"/>
          <w:lang w:eastAsia="en-GB"/>
        </w:rPr>
        <w:t xml:space="preserve"> that the incorporation of 1.5% of PET fibres 50mm long led to an increase of 85% in </w:t>
      </w:r>
      <w:r w:rsidR="00AA70EF" w:rsidRPr="00D40A4C">
        <w:rPr>
          <w:rFonts w:ascii="Arial" w:eastAsia="Times New Roman" w:hAnsi="Arial" w:cs="Arial"/>
          <w:sz w:val="24"/>
          <w:szCs w:val="24"/>
          <w:lang w:eastAsia="en-GB"/>
        </w:rPr>
        <w:t>flexural</w:t>
      </w:r>
      <w:r w:rsidRPr="00D40A4C">
        <w:rPr>
          <w:rFonts w:ascii="Arial" w:eastAsia="Times New Roman" w:hAnsi="Arial" w:cs="Arial"/>
          <w:sz w:val="24"/>
          <w:szCs w:val="24"/>
          <w:lang w:eastAsia="en-GB"/>
        </w:rPr>
        <w:t xml:space="preserve"> strength compare</w:t>
      </w:r>
      <w:r w:rsidR="00AD2605">
        <w:rPr>
          <w:rFonts w:ascii="Arial" w:eastAsia="Times New Roman" w:hAnsi="Arial" w:cs="Arial"/>
          <w:sz w:val="24"/>
          <w:szCs w:val="24"/>
          <w:lang w:eastAsia="en-GB"/>
        </w:rPr>
        <w:t>d</w:t>
      </w:r>
      <w:r w:rsidRPr="00D40A4C">
        <w:rPr>
          <w:rFonts w:ascii="Arial" w:eastAsia="Times New Roman" w:hAnsi="Arial" w:cs="Arial"/>
          <w:sz w:val="24"/>
          <w:szCs w:val="24"/>
          <w:lang w:eastAsia="en-GB"/>
        </w:rPr>
        <w:t xml:space="preserve"> to that of the control mortar (</w:t>
      </w:r>
      <w:r w:rsidR="00A04A9E">
        <w:rPr>
          <w:rFonts w:ascii="Arial" w:eastAsia="Times New Roman" w:hAnsi="Arial" w:cs="Arial"/>
          <w:sz w:val="24"/>
          <w:szCs w:val="24"/>
          <w:lang w:eastAsia="en-GB"/>
        </w:rPr>
        <w:t>J.</w:t>
      </w:r>
      <w:r w:rsidR="007420A1">
        <w:rPr>
          <w:rFonts w:ascii="Arial" w:eastAsia="Times New Roman" w:hAnsi="Arial" w:cs="Arial"/>
          <w:sz w:val="24"/>
          <w:szCs w:val="24"/>
          <w:lang w:eastAsia="en-GB"/>
        </w:rPr>
        <w:t xml:space="preserve"> </w:t>
      </w:r>
      <w:r w:rsidR="00A04A9E">
        <w:rPr>
          <w:rFonts w:ascii="Arial" w:eastAsia="Times New Roman" w:hAnsi="Arial" w:cs="Arial"/>
          <w:sz w:val="24"/>
          <w:szCs w:val="24"/>
          <w:lang w:eastAsia="en-GB"/>
        </w:rPr>
        <w:t>De-Britto</w:t>
      </w:r>
      <w:r w:rsidR="0060618E">
        <w:rPr>
          <w:rFonts w:ascii="Arial" w:eastAsia="Times New Roman" w:hAnsi="Arial" w:cs="Arial"/>
          <w:sz w:val="24"/>
          <w:szCs w:val="24"/>
          <w:lang w:eastAsia="en-GB"/>
        </w:rPr>
        <w:t>,</w:t>
      </w:r>
      <w:r w:rsidR="007420A1">
        <w:rPr>
          <w:rFonts w:ascii="Arial" w:eastAsia="Times New Roman" w:hAnsi="Arial" w:cs="Arial"/>
          <w:sz w:val="24"/>
          <w:szCs w:val="24"/>
          <w:lang w:eastAsia="en-GB"/>
        </w:rPr>
        <w:t xml:space="preserve"> </w:t>
      </w:r>
      <w:r w:rsidR="0060618E">
        <w:rPr>
          <w:rFonts w:ascii="Arial" w:eastAsia="Times New Roman" w:hAnsi="Arial" w:cs="Arial"/>
          <w:sz w:val="24"/>
          <w:szCs w:val="24"/>
          <w:lang w:eastAsia="en-GB"/>
        </w:rPr>
        <w:t>2018</w:t>
      </w:r>
      <w:r w:rsidRPr="00D40A4C">
        <w:rPr>
          <w:rFonts w:ascii="Arial" w:eastAsia="Times New Roman" w:hAnsi="Arial" w:cs="Arial"/>
          <w:sz w:val="24"/>
          <w:szCs w:val="24"/>
          <w:lang w:eastAsia="en-GB"/>
        </w:rPr>
        <w:t>)</w:t>
      </w:r>
      <w:r w:rsidR="00CF0472" w:rsidRPr="00D40A4C">
        <w:rPr>
          <w:rFonts w:ascii="Arial" w:eastAsia="Times New Roman" w:hAnsi="Arial" w:cs="Arial"/>
          <w:sz w:val="24"/>
          <w:szCs w:val="24"/>
          <w:lang w:eastAsia="en-GB"/>
        </w:rPr>
        <w:t xml:space="preserve">. </w:t>
      </w:r>
      <w:r w:rsidRPr="00D40A4C">
        <w:rPr>
          <w:rFonts w:ascii="Arial" w:eastAsia="Times New Roman" w:hAnsi="Arial" w:cs="Arial"/>
          <w:sz w:val="24"/>
          <w:szCs w:val="24"/>
          <w:lang w:eastAsia="en-GB"/>
        </w:rPr>
        <w:t xml:space="preserve">Further research investigated the effects of fishing nets nylon fibres incorporated in mortar and findings found again the flexural strength of the reinforced mortar was higher than that of control mortar and </w:t>
      </w:r>
      <w:r w:rsidR="008E7FFE" w:rsidRPr="00D40A4C">
        <w:rPr>
          <w:rFonts w:ascii="Arial" w:eastAsia="Times New Roman" w:hAnsi="Arial" w:cs="Arial"/>
          <w:sz w:val="24"/>
          <w:szCs w:val="24"/>
          <w:lang w:eastAsia="en-GB"/>
        </w:rPr>
        <w:t>its</w:t>
      </w:r>
      <w:r w:rsidRPr="00D40A4C">
        <w:rPr>
          <w:rFonts w:ascii="Arial" w:eastAsia="Times New Roman" w:hAnsi="Arial" w:cs="Arial"/>
          <w:sz w:val="24"/>
          <w:szCs w:val="24"/>
          <w:lang w:eastAsia="en-GB"/>
        </w:rPr>
        <w:t xml:space="preserve"> highest point of flexural strength was approximately 40% when 1.5% volume of fibres 40mm long were assessed. (Orasutthikul</w:t>
      </w:r>
      <w:r w:rsidR="00B82C79">
        <w:rPr>
          <w:rFonts w:ascii="Arial" w:eastAsia="Times New Roman" w:hAnsi="Arial" w:cs="Arial"/>
          <w:sz w:val="24"/>
          <w:szCs w:val="24"/>
          <w:lang w:eastAsia="en-GB"/>
        </w:rPr>
        <w:t>, 2017</w:t>
      </w:r>
      <w:r w:rsidRPr="00D40A4C">
        <w:rPr>
          <w:rFonts w:ascii="Arial" w:eastAsia="Times New Roman" w:hAnsi="Arial" w:cs="Arial"/>
          <w:sz w:val="24"/>
          <w:szCs w:val="24"/>
          <w:lang w:eastAsia="en-GB"/>
        </w:rPr>
        <w:t xml:space="preserve">) </w:t>
      </w:r>
    </w:p>
    <w:p w14:paraId="29B119EA" w14:textId="77777777" w:rsidR="0099038D" w:rsidRPr="00D40A4C" w:rsidRDefault="0099038D" w:rsidP="001B2AD0">
      <w:pPr>
        <w:spacing w:after="0" w:line="360" w:lineRule="auto"/>
        <w:jc w:val="both"/>
        <w:rPr>
          <w:rFonts w:ascii="Arial" w:eastAsia="Times New Roman" w:hAnsi="Arial" w:cs="Arial"/>
          <w:sz w:val="24"/>
          <w:szCs w:val="24"/>
          <w:lang w:eastAsia="en-GB"/>
        </w:rPr>
      </w:pPr>
    </w:p>
    <w:p w14:paraId="63938458" w14:textId="3926D66D" w:rsidR="00EC19CE" w:rsidRPr="00D40A4C" w:rsidRDefault="0099038D" w:rsidP="001B2AD0">
      <w:pPr>
        <w:pStyle w:val="Heading2"/>
        <w:spacing w:line="360" w:lineRule="auto"/>
        <w:jc w:val="both"/>
        <w:rPr>
          <w:rFonts w:ascii="Arial" w:eastAsia="Times New Roman" w:hAnsi="Arial" w:cs="Arial"/>
          <w:sz w:val="24"/>
          <w:szCs w:val="24"/>
          <w:lang w:eastAsia="en-GB"/>
        </w:rPr>
      </w:pPr>
      <w:bookmarkStart w:id="8" w:name="_Toc155595211"/>
      <w:r>
        <w:rPr>
          <w:rFonts w:ascii="Arial" w:eastAsia="Times New Roman" w:hAnsi="Arial" w:cs="Arial"/>
          <w:sz w:val="24"/>
          <w:szCs w:val="24"/>
          <w:lang w:eastAsia="en-GB"/>
        </w:rPr>
        <w:t>2.1</w:t>
      </w:r>
      <w:r w:rsidR="001629A3">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EC19CE" w:rsidRPr="00D40A4C">
        <w:rPr>
          <w:rFonts w:ascii="Arial" w:eastAsia="Times New Roman" w:hAnsi="Arial" w:cs="Arial"/>
          <w:sz w:val="24"/>
          <w:szCs w:val="24"/>
          <w:lang w:eastAsia="en-GB"/>
        </w:rPr>
        <w:t>Compressive Strength</w:t>
      </w:r>
      <w:bookmarkEnd w:id="8"/>
    </w:p>
    <w:p w14:paraId="7D773274" w14:textId="23641AF9" w:rsidR="0099038D" w:rsidRPr="00D40A4C" w:rsidRDefault="00EC19CE"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 xml:space="preserve">Compressive strength is </w:t>
      </w:r>
      <w:r w:rsidR="00AD4007">
        <w:rPr>
          <w:rFonts w:ascii="Arial" w:eastAsia="Times New Roman" w:hAnsi="Arial" w:cs="Arial"/>
          <w:sz w:val="24"/>
          <w:szCs w:val="24"/>
          <w:lang w:eastAsia="en-GB"/>
        </w:rPr>
        <w:t>known</w:t>
      </w:r>
      <w:r w:rsidRPr="00D40A4C">
        <w:rPr>
          <w:rFonts w:ascii="Arial" w:eastAsia="Times New Roman" w:hAnsi="Arial" w:cs="Arial"/>
          <w:sz w:val="24"/>
          <w:szCs w:val="24"/>
          <w:lang w:eastAsia="en-GB"/>
        </w:rPr>
        <w:t xml:space="preserve"> as </w:t>
      </w:r>
      <w:r w:rsidR="00846A02" w:rsidRPr="00D40A4C">
        <w:rPr>
          <w:rFonts w:ascii="Arial" w:eastAsia="Times New Roman" w:hAnsi="Arial" w:cs="Arial"/>
          <w:sz w:val="24"/>
          <w:szCs w:val="24"/>
          <w:lang w:eastAsia="en-GB"/>
        </w:rPr>
        <w:t>a key factor</w:t>
      </w:r>
      <w:r w:rsidRPr="00D40A4C">
        <w:rPr>
          <w:rFonts w:ascii="Arial" w:eastAsia="Times New Roman" w:hAnsi="Arial" w:cs="Arial"/>
          <w:sz w:val="24"/>
          <w:szCs w:val="24"/>
          <w:lang w:eastAsia="en-GB"/>
        </w:rPr>
        <w:t xml:space="preserve"> when checking the importan</w:t>
      </w:r>
      <w:r w:rsidR="00AD4007">
        <w:rPr>
          <w:rFonts w:ascii="Arial" w:eastAsia="Times New Roman" w:hAnsi="Arial" w:cs="Arial"/>
          <w:sz w:val="24"/>
          <w:szCs w:val="24"/>
          <w:lang w:eastAsia="en-GB"/>
        </w:rPr>
        <w:t>ce</w:t>
      </w:r>
      <w:r w:rsidRPr="00D40A4C">
        <w:rPr>
          <w:rFonts w:ascii="Arial" w:eastAsia="Times New Roman" w:hAnsi="Arial" w:cs="Arial"/>
          <w:sz w:val="24"/>
          <w:szCs w:val="24"/>
          <w:lang w:eastAsia="en-GB"/>
        </w:rPr>
        <w:t xml:space="preserve"> of construction work, especially in concrete. </w:t>
      </w:r>
      <w:r w:rsidR="000B5F76" w:rsidRPr="00D40A4C">
        <w:rPr>
          <w:rFonts w:ascii="Arial" w:eastAsia="Times New Roman" w:hAnsi="Arial" w:cs="Arial"/>
          <w:sz w:val="24"/>
          <w:szCs w:val="24"/>
          <w:lang w:eastAsia="en-GB"/>
        </w:rPr>
        <w:t>But</w:t>
      </w:r>
      <w:r w:rsidRPr="00D40A4C">
        <w:rPr>
          <w:rFonts w:ascii="Arial" w:eastAsia="Times New Roman" w:hAnsi="Arial" w:cs="Arial"/>
          <w:sz w:val="24"/>
          <w:szCs w:val="24"/>
          <w:lang w:eastAsia="en-GB"/>
        </w:rPr>
        <w:t xml:space="preserve"> an increased compressive strength does not always </w:t>
      </w:r>
      <w:r w:rsidR="00AD4007">
        <w:rPr>
          <w:rFonts w:ascii="Arial" w:eastAsia="Times New Roman" w:hAnsi="Arial" w:cs="Arial"/>
          <w:sz w:val="24"/>
          <w:szCs w:val="24"/>
          <w:lang w:eastAsia="en-GB"/>
        </w:rPr>
        <w:t xml:space="preserve">provide </w:t>
      </w:r>
      <w:r w:rsidRPr="00D40A4C">
        <w:rPr>
          <w:rFonts w:ascii="Arial" w:eastAsia="Times New Roman" w:hAnsi="Arial" w:cs="Arial"/>
          <w:sz w:val="24"/>
          <w:szCs w:val="24"/>
          <w:lang w:eastAsia="en-GB"/>
        </w:rPr>
        <w:t>a better performance of a mortar. If a mortar has a high compressive load bearing this can cause a low tensile strength resistance and be more susceptible to cracking (</w:t>
      </w:r>
      <w:r w:rsidR="009D5CDC" w:rsidRPr="00D40A4C">
        <w:rPr>
          <w:rFonts w:ascii="Arial" w:eastAsia="Times New Roman" w:hAnsi="Arial" w:cs="Arial"/>
          <w:sz w:val="24"/>
          <w:szCs w:val="24"/>
          <w:lang w:eastAsia="en-GB"/>
        </w:rPr>
        <w:t>Orasutthikul</w:t>
      </w:r>
      <w:r w:rsidR="00B82C79">
        <w:rPr>
          <w:rFonts w:ascii="Arial" w:eastAsia="Times New Roman" w:hAnsi="Arial" w:cs="Arial"/>
          <w:sz w:val="24"/>
          <w:szCs w:val="24"/>
          <w:lang w:eastAsia="en-GB"/>
        </w:rPr>
        <w:t>, 2017</w:t>
      </w:r>
      <w:r w:rsidRPr="00D40A4C">
        <w:rPr>
          <w:rFonts w:ascii="Arial" w:eastAsia="Times New Roman" w:hAnsi="Arial" w:cs="Arial"/>
          <w:sz w:val="24"/>
          <w:szCs w:val="24"/>
          <w:lang w:eastAsia="en-GB"/>
        </w:rPr>
        <w:t xml:space="preserve">). For </w:t>
      </w:r>
      <w:r w:rsidR="00AA70EF" w:rsidRPr="00D40A4C">
        <w:rPr>
          <w:rFonts w:ascii="Arial" w:eastAsia="Times New Roman" w:hAnsi="Arial" w:cs="Arial"/>
          <w:sz w:val="24"/>
          <w:szCs w:val="24"/>
          <w:lang w:eastAsia="en-GB"/>
        </w:rPr>
        <w:t>synthetic</w:t>
      </w:r>
      <w:r w:rsidRPr="00D40A4C">
        <w:rPr>
          <w:rFonts w:ascii="Arial" w:eastAsia="Times New Roman" w:hAnsi="Arial" w:cs="Arial"/>
          <w:sz w:val="24"/>
          <w:szCs w:val="24"/>
          <w:lang w:eastAsia="en-GB"/>
        </w:rPr>
        <w:t xml:space="preserve"> fibres </w:t>
      </w:r>
      <w:r w:rsidR="00AA70EF" w:rsidRPr="00D40A4C">
        <w:rPr>
          <w:rFonts w:ascii="Arial" w:eastAsia="Times New Roman" w:hAnsi="Arial" w:cs="Arial"/>
          <w:sz w:val="24"/>
          <w:szCs w:val="24"/>
          <w:lang w:eastAsia="en-GB"/>
        </w:rPr>
        <w:t>such</w:t>
      </w:r>
      <w:r w:rsidRPr="00D40A4C">
        <w:rPr>
          <w:rFonts w:ascii="Arial" w:eastAsia="Times New Roman" w:hAnsi="Arial" w:cs="Arial"/>
          <w:sz w:val="24"/>
          <w:szCs w:val="24"/>
          <w:lang w:eastAsia="en-GB"/>
        </w:rPr>
        <w:t xml:space="preserve"> as nylon fibres, they show a decrease in compressive </w:t>
      </w:r>
      <w:r w:rsidR="00AA70EF" w:rsidRPr="00D40A4C">
        <w:rPr>
          <w:rFonts w:ascii="Arial" w:eastAsia="Times New Roman" w:hAnsi="Arial" w:cs="Arial"/>
          <w:sz w:val="24"/>
          <w:szCs w:val="24"/>
          <w:lang w:eastAsia="en-GB"/>
        </w:rPr>
        <w:t>strength</w:t>
      </w:r>
      <w:r w:rsidRPr="00D40A4C">
        <w:rPr>
          <w:rFonts w:ascii="Arial" w:eastAsia="Times New Roman" w:hAnsi="Arial" w:cs="Arial"/>
          <w:sz w:val="24"/>
          <w:szCs w:val="24"/>
          <w:lang w:eastAsia="en-GB"/>
        </w:rPr>
        <w:t xml:space="preserve"> as the content of fibres increased according to reports obtained in </w:t>
      </w:r>
      <w:r w:rsidR="00106E41" w:rsidRPr="00D40A4C">
        <w:rPr>
          <w:rFonts w:ascii="Arial" w:eastAsia="Times New Roman" w:hAnsi="Arial" w:cs="Arial"/>
          <w:sz w:val="24"/>
          <w:szCs w:val="24"/>
          <w:lang w:eastAsia="en-GB"/>
        </w:rPr>
        <w:t>Orasutthikul</w:t>
      </w:r>
      <w:r w:rsidR="00106E41">
        <w:rPr>
          <w:rFonts w:ascii="Arial" w:eastAsia="Times New Roman" w:hAnsi="Arial" w:cs="Arial"/>
          <w:sz w:val="24"/>
          <w:szCs w:val="24"/>
          <w:lang w:eastAsia="en-GB"/>
        </w:rPr>
        <w:t>’ s</w:t>
      </w:r>
      <w:r w:rsidR="00B82C79">
        <w:rPr>
          <w:rFonts w:ascii="Arial" w:eastAsia="Times New Roman" w:hAnsi="Arial" w:cs="Arial"/>
          <w:sz w:val="24"/>
          <w:szCs w:val="24"/>
          <w:lang w:eastAsia="en-GB"/>
        </w:rPr>
        <w:t xml:space="preserve"> </w:t>
      </w:r>
      <w:r w:rsidR="00106E41">
        <w:rPr>
          <w:rFonts w:ascii="Arial" w:eastAsia="Times New Roman" w:hAnsi="Arial" w:cs="Arial"/>
          <w:sz w:val="24"/>
          <w:szCs w:val="24"/>
          <w:lang w:eastAsia="en-GB"/>
        </w:rPr>
        <w:t>experiment</w:t>
      </w:r>
      <w:r w:rsidRPr="00D40A4C">
        <w:rPr>
          <w:rFonts w:ascii="Arial" w:eastAsia="Times New Roman" w:hAnsi="Arial" w:cs="Arial"/>
          <w:sz w:val="24"/>
          <w:szCs w:val="24"/>
          <w:lang w:eastAsia="en-GB"/>
        </w:rPr>
        <w:t xml:space="preserve">. A reason for this can be due to the introduction of fibres in the mortar produces voids as the fibres may be non-uniform distribution. </w:t>
      </w:r>
    </w:p>
    <w:p w14:paraId="385A95F5" w14:textId="09E1DEA3" w:rsidR="0099038D" w:rsidRPr="0099038D" w:rsidRDefault="0099038D" w:rsidP="001B2AD0">
      <w:pPr>
        <w:pStyle w:val="Heading2"/>
        <w:spacing w:line="360" w:lineRule="auto"/>
        <w:jc w:val="both"/>
        <w:rPr>
          <w:rFonts w:ascii="Arial" w:eastAsia="Times New Roman" w:hAnsi="Arial" w:cs="Arial"/>
          <w:sz w:val="24"/>
          <w:szCs w:val="24"/>
          <w:lang w:eastAsia="en-GB"/>
        </w:rPr>
      </w:pPr>
      <w:bookmarkStart w:id="9" w:name="_Toc155595212"/>
      <w:r>
        <w:rPr>
          <w:rFonts w:ascii="Arial" w:eastAsia="Times New Roman" w:hAnsi="Arial" w:cs="Arial"/>
          <w:sz w:val="24"/>
          <w:szCs w:val="24"/>
          <w:lang w:eastAsia="en-GB"/>
        </w:rPr>
        <w:lastRenderedPageBreak/>
        <w:t>2.2</w:t>
      </w:r>
      <w:r w:rsidR="001629A3">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EC19CE" w:rsidRPr="00D40A4C">
        <w:rPr>
          <w:rFonts w:ascii="Arial" w:eastAsia="Times New Roman" w:hAnsi="Arial" w:cs="Arial"/>
          <w:sz w:val="24"/>
          <w:szCs w:val="24"/>
          <w:lang w:eastAsia="en-GB"/>
        </w:rPr>
        <w:t>Toughness</w:t>
      </w:r>
      <w:bookmarkEnd w:id="9"/>
      <w:r w:rsidR="00EC19CE" w:rsidRPr="00D40A4C">
        <w:rPr>
          <w:rFonts w:ascii="Arial" w:eastAsia="Times New Roman" w:hAnsi="Arial" w:cs="Arial"/>
          <w:sz w:val="24"/>
          <w:szCs w:val="24"/>
          <w:lang w:eastAsia="en-GB"/>
        </w:rPr>
        <w:t> </w:t>
      </w:r>
    </w:p>
    <w:p w14:paraId="13A09CA7" w14:textId="1F4F35A8" w:rsidR="00F07157" w:rsidRDefault="00EC19CE"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 xml:space="preserve">Toughness is defined </w:t>
      </w:r>
      <w:r w:rsidR="003A4B6E">
        <w:rPr>
          <w:rFonts w:ascii="Arial" w:eastAsia="Times New Roman" w:hAnsi="Arial" w:cs="Arial"/>
          <w:sz w:val="24"/>
          <w:szCs w:val="24"/>
          <w:lang w:eastAsia="en-GB"/>
        </w:rPr>
        <w:t>at</w:t>
      </w:r>
      <w:r w:rsidRPr="00D40A4C">
        <w:rPr>
          <w:rFonts w:ascii="Arial" w:eastAsia="Times New Roman" w:hAnsi="Arial" w:cs="Arial"/>
          <w:sz w:val="24"/>
          <w:szCs w:val="24"/>
          <w:lang w:eastAsia="en-GB"/>
        </w:rPr>
        <w:t xml:space="preserve"> looking at the energy absorption that the mortar can </w:t>
      </w:r>
      <w:r w:rsidR="003A4B6E">
        <w:rPr>
          <w:rFonts w:ascii="Arial" w:eastAsia="Times New Roman" w:hAnsi="Arial" w:cs="Arial"/>
          <w:sz w:val="24"/>
          <w:szCs w:val="24"/>
          <w:lang w:eastAsia="en-GB"/>
        </w:rPr>
        <w:t>handle</w:t>
      </w:r>
      <w:r w:rsidRPr="00D40A4C">
        <w:rPr>
          <w:rFonts w:ascii="Arial" w:eastAsia="Times New Roman" w:hAnsi="Arial" w:cs="Arial"/>
          <w:sz w:val="24"/>
          <w:szCs w:val="24"/>
          <w:lang w:eastAsia="en-GB"/>
        </w:rPr>
        <w:t xml:space="preserve">. Mortars that are reinforced with fibres tend to have an increased toughness in this area. Researchers tested this using PET fibres and obtained results that significantly found an increase in the toughness of the mortar. In the evidence used in the test, an increase in the PET (Polyethylene terephthalate) content and the use of longer fibres resulted in improved outcomes in toughness and evidentially showed an average reduction in the </w:t>
      </w:r>
      <w:r w:rsidR="00A94C1D" w:rsidRPr="00D40A4C">
        <w:rPr>
          <w:rFonts w:ascii="Arial" w:eastAsia="Times New Roman" w:hAnsi="Arial" w:cs="Arial"/>
          <w:sz w:val="24"/>
          <w:szCs w:val="24"/>
          <w:lang w:eastAsia="en-GB"/>
        </w:rPr>
        <w:t>number</w:t>
      </w:r>
      <w:r w:rsidRPr="00D40A4C">
        <w:rPr>
          <w:rFonts w:ascii="Arial" w:eastAsia="Times New Roman" w:hAnsi="Arial" w:cs="Arial"/>
          <w:sz w:val="24"/>
          <w:szCs w:val="24"/>
          <w:lang w:eastAsia="en-GB"/>
        </w:rPr>
        <w:t xml:space="preserve"> of cracks that were portrayed</w:t>
      </w:r>
      <w:r w:rsidR="00C06D12">
        <w:rPr>
          <w:rFonts w:ascii="Arial" w:eastAsia="Times New Roman" w:hAnsi="Arial" w:cs="Arial"/>
          <w:sz w:val="24"/>
          <w:szCs w:val="24"/>
          <w:lang w:eastAsia="en-GB"/>
        </w:rPr>
        <w:t xml:space="preserve"> </w:t>
      </w:r>
      <w:r w:rsidR="00C06D12" w:rsidRPr="00D40A4C">
        <w:rPr>
          <w:rFonts w:ascii="Arial" w:eastAsia="Times New Roman" w:hAnsi="Arial" w:cs="Arial"/>
          <w:sz w:val="24"/>
          <w:szCs w:val="24"/>
          <w:lang w:eastAsia="en-GB"/>
        </w:rPr>
        <w:t>(</w:t>
      </w:r>
      <w:r w:rsidR="00C06D12">
        <w:rPr>
          <w:rFonts w:ascii="Arial" w:eastAsia="Times New Roman" w:hAnsi="Arial" w:cs="Arial"/>
          <w:sz w:val="24"/>
          <w:szCs w:val="24"/>
          <w:lang w:eastAsia="en-GB"/>
        </w:rPr>
        <w:t>J. De-Britto, 2018</w:t>
      </w:r>
      <w:r w:rsidR="00C06D12" w:rsidRPr="00D40A4C">
        <w:rPr>
          <w:rFonts w:ascii="Arial" w:eastAsia="Times New Roman" w:hAnsi="Arial" w:cs="Arial"/>
          <w:sz w:val="24"/>
          <w:szCs w:val="24"/>
          <w:lang w:eastAsia="en-GB"/>
        </w:rPr>
        <w:t>).</w:t>
      </w:r>
    </w:p>
    <w:p w14:paraId="348AC656" w14:textId="77777777" w:rsidR="00935FCC" w:rsidRDefault="00935FCC" w:rsidP="001B2AD0">
      <w:pPr>
        <w:spacing w:after="0" w:line="360" w:lineRule="auto"/>
        <w:jc w:val="both"/>
        <w:rPr>
          <w:rFonts w:ascii="Arial" w:eastAsia="Times New Roman" w:hAnsi="Arial" w:cs="Arial"/>
          <w:sz w:val="24"/>
          <w:szCs w:val="24"/>
          <w:lang w:eastAsia="en-GB"/>
        </w:rPr>
      </w:pPr>
    </w:p>
    <w:p w14:paraId="7407EFD3" w14:textId="42376B76" w:rsidR="00F07157" w:rsidRPr="00D40A4C" w:rsidRDefault="00F07157" w:rsidP="001B2AD0">
      <w:pPr>
        <w:spacing w:after="0" w:line="360" w:lineRule="auto"/>
        <w:jc w:val="center"/>
        <w:rPr>
          <w:rFonts w:ascii="Arial" w:eastAsia="Times New Roman" w:hAnsi="Arial" w:cs="Arial"/>
          <w:sz w:val="24"/>
          <w:szCs w:val="24"/>
          <w:lang w:eastAsia="en-GB"/>
        </w:rPr>
      </w:pPr>
      <w:r>
        <w:rPr>
          <w:noProof/>
        </w:rPr>
        <w:drawing>
          <wp:inline distT="0" distB="0" distL="0" distR="0" wp14:anchorId="63227890" wp14:editId="61C4EDDF">
            <wp:extent cx="4499876" cy="3613150"/>
            <wp:effectExtent l="19050" t="19050" r="15240" b="254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2967"/>
                    <a:stretch/>
                  </pic:blipFill>
                  <pic:spPr bwMode="auto">
                    <a:xfrm>
                      <a:off x="0" y="0"/>
                      <a:ext cx="4508972" cy="362045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8989333" w14:textId="25EE332B" w:rsidR="00EC19CE" w:rsidRPr="00D40A4C" w:rsidRDefault="00F07157" w:rsidP="001B2AD0">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Table 2: Comparison of flexural strength and toughness with use of 50mm RPF and 20mm RPF (Al-Tulaian, 2016)</w:t>
      </w:r>
    </w:p>
    <w:p w14:paraId="2FDE8616" w14:textId="4FAF0F11" w:rsidR="00EC19CE" w:rsidRPr="00D40A4C" w:rsidRDefault="0099038D" w:rsidP="001B2AD0">
      <w:pPr>
        <w:pStyle w:val="Heading2"/>
        <w:spacing w:line="360" w:lineRule="auto"/>
        <w:jc w:val="both"/>
        <w:rPr>
          <w:rFonts w:ascii="Arial" w:eastAsia="Times New Roman" w:hAnsi="Arial" w:cs="Arial"/>
          <w:sz w:val="24"/>
          <w:szCs w:val="24"/>
          <w:lang w:eastAsia="en-GB"/>
        </w:rPr>
      </w:pPr>
      <w:bookmarkStart w:id="10" w:name="_Toc155595213"/>
      <w:r>
        <w:rPr>
          <w:rFonts w:ascii="Arial" w:eastAsia="Times New Roman" w:hAnsi="Arial" w:cs="Arial"/>
          <w:sz w:val="24"/>
          <w:szCs w:val="24"/>
          <w:lang w:eastAsia="en-GB"/>
        </w:rPr>
        <w:t>2.3</w:t>
      </w:r>
      <w:r w:rsidR="001629A3">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EC19CE" w:rsidRPr="00D40A4C">
        <w:rPr>
          <w:rFonts w:ascii="Arial" w:eastAsia="Times New Roman" w:hAnsi="Arial" w:cs="Arial"/>
          <w:sz w:val="24"/>
          <w:szCs w:val="24"/>
          <w:lang w:eastAsia="en-GB"/>
        </w:rPr>
        <w:t>Cracking Patterns</w:t>
      </w:r>
      <w:bookmarkEnd w:id="10"/>
      <w:r w:rsidR="00EC19CE" w:rsidRPr="00D40A4C">
        <w:rPr>
          <w:rFonts w:ascii="Arial" w:eastAsia="Times New Roman" w:hAnsi="Arial" w:cs="Arial"/>
          <w:sz w:val="24"/>
          <w:szCs w:val="24"/>
          <w:lang w:eastAsia="en-GB"/>
        </w:rPr>
        <w:t> </w:t>
      </w:r>
    </w:p>
    <w:p w14:paraId="6A56B640" w14:textId="3766FEEE" w:rsidR="0099038D" w:rsidRPr="00341CA3" w:rsidRDefault="00EC19CE" w:rsidP="001B2AD0">
      <w:pPr>
        <w:spacing w:after="0" w:line="360" w:lineRule="auto"/>
        <w:jc w:val="both"/>
        <w:rPr>
          <w:rFonts w:ascii="Arial" w:eastAsia="Times New Roman" w:hAnsi="Arial" w:cs="Arial"/>
          <w:b/>
          <w:bCs/>
          <w:sz w:val="24"/>
          <w:szCs w:val="24"/>
          <w:lang w:eastAsia="en-GB"/>
        </w:rPr>
      </w:pPr>
      <w:r w:rsidRPr="00D40A4C">
        <w:rPr>
          <w:rFonts w:ascii="Arial" w:eastAsia="Times New Roman" w:hAnsi="Arial" w:cs="Arial"/>
          <w:sz w:val="24"/>
          <w:szCs w:val="24"/>
          <w:lang w:eastAsia="en-GB"/>
        </w:rPr>
        <w:t xml:space="preserve">When comparing cracking patterns as synthetic reinforced materials were introduced to mortar, the incorporation of fibres showed a general decrease in the </w:t>
      </w:r>
      <w:r w:rsidR="00621A2E" w:rsidRPr="00D40A4C">
        <w:rPr>
          <w:rFonts w:ascii="Arial" w:eastAsia="Times New Roman" w:hAnsi="Arial" w:cs="Arial"/>
          <w:sz w:val="24"/>
          <w:szCs w:val="24"/>
          <w:lang w:eastAsia="en-GB"/>
        </w:rPr>
        <w:t>number</w:t>
      </w:r>
      <w:r w:rsidRPr="00D40A4C">
        <w:rPr>
          <w:rFonts w:ascii="Arial" w:eastAsia="Times New Roman" w:hAnsi="Arial" w:cs="Arial"/>
          <w:sz w:val="24"/>
          <w:szCs w:val="24"/>
          <w:lang w:eastAsia="en-GB"/>
        </w:rPr>
        <w:t xml:space="preserve"> of cracks in the area as well the average width reduced. According to Al-Tulaian investigation, the incorporation of 50mm PET of 1.5% showed the best performance for reduced cracks in the mortar. The authors of this study highlighted that the waste plastic bonded to the mix and provided crack bridging mechanism.</w:t>
      </w:r>
      <w:r w:rsidR="008E7FFE">
        <w:rPr>
          <w:rFonts w:ascii="Arial" w:eastAsia="Times New Roman" w:hAnsi="Arial" w:cs="Arial"/>
          <w:sz w:val="24"/>
          <w:szCs w:val="24"/>
          <w:lang w:eastAsia="en-GB"/>
        </w:rPr>
        <w:t xml:space="preserve"> </w:t>
      </w:r>
      <w:r w:rsidR="003214AF">
        <w:rPr>
          <w:rFonts w:ascii="Arial" w:eastAsia="Times New Roman" w:hAnsi="Arial" w:cs="Arial"/>
          <w:sz w:val="24"/>
          <w:szCs w:val="24"/>
          <w:lang w:eastAsia="en-GB"/>
        </w:rPr>
        <w:t>(</w:t>
      </w:r>
      <w:r w:rsidR="003214AF" w:rsidRPr="008E7FFE">
        <w:rPr>
          <w:rFonts w:ascii="Arial" w:eastAsia="Times New Roman" w:hAnsi="Arial" w:cs="Arial"/>
          <w:sz w:val="24"/>
          <w:szCs w:val="24"/>
          <w:lang w:eastAsia="en-GB"/>
        </w:rPr>
        <w:t>Al-Tulaian</w:t>
      </w:r>
      <w:r w:rsidR="003214AF">
        <w:rPr>
          <w:rFonts w:ascii="Arial" w:eastAsia="Times New Roman" w:hAnsi="Arial" w:cs="Arial"/>
          <w:sz w:val="24"/>
          <w:szCs w:val="24"/>
          <w:lang w:eastAsia="en-GB"/>
        </w:rPr>
        <w:t xml:space="preserve">, </w:t>
      </w:r>
      <w:r w:rsidR="003214AF" w:rsidRPr="008E7FFE">
        <w:rPr>
          <w:rFonts w:ascii="Arial" w:eastAsia="Times New Roman" w:hAnsi="Arial" w:cs="Arial"/>
          <w:sz w:val="24"/>
          <w:szCs w:val="24"/>
          <w:lang w:eastAsia="en-GB"/>
        </w:rPr>
        <w:t>2016)</w:t>
      </w:r>
    </w:p>
    <w:p w14:paraId="4D61C94F" w14:textId="434F2E46" w:rsidR="00EC19CE" w:rsidRPr="00D40A4C" w:rsidRDefault="0099038D" w:rsidP="001B2AD0">
      <w:pPr>
        <w:pStyle w:val="Heading2"/>
        <w:spacing w:line="360" w:lineRule="auto"/>
        <w:jc w:val="both"/>
        <w:rPr>
          <w:rFonts w:ascii="Arial" w:eastAsia="Times New Roman" w:hAnsi="Arial" w:cs="Arial"/>
          <w:sz w:val="24"/>
          <w:szCs w:val="24"/>
          <w:lang w:eastAsia="en-GB"/>
        </w:rPr>
      </w:pPr>
      <w:bookmarkStart w:id="11" w:name="_Toc155595214"/>
      <w:r>
        <w:rPr>
          <w:rFonts w:ascii="Arial" w:eastAsia="Times New Roman" w:hAnsi="Arial" w:cs="Arial"/>
          <w:sz w:val="24"/>
          <w:szCs w:val="24"/>
          <w:lang w:eastAsia="en-GB"/>
        </w:rPr>
        <w:lastRenderedPageBreak/>
        <w:t>2.4</w:t>
      </w:r>
      <w:r w:rsidR="001629A3">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EC19CE" w:rsidRPr="00D40A4C">
        <w:rPr>
          <w:rFonts w:ascii="Arial" w:eastAsia="Times New Roman" w:hAnsi="Arial" w:cs="Arial"/>
          <w:sz w:val="24"/>
          <w:szCs w:val="24"/>
          <w:lang w:eastAsia="en-GB"/>
        </w:rPr>
        <w:t>Conclusion</w:t>
      </w:r>
      <w:bookmarkEnd w:id="11"/>
    </w:p>
    <w:p w14:paraId="78806911" w14:textId="4A322762" w:rsidR="00BD176F" w:rsidRPr="00D40A4C" w:rsidRDefault="00BD176F" w:rsidP="001B2AD0">
      <w:pPr>
        <w:spacing w:after="0" w:line="360" w:lineRule="auto"/>
        <w:jc w:val="both"/>
        <w:rPr>
          <w:rFonts w:ascii="Arial" w:eastAsia="Times New Roman" w:hAnsi="Arial" w:cs="Arial"/>
          <w:sz w:val="24"/>
          <w:szCs w:val="24"/>
          <w:lang w:eastAsia="en-GB"/>
        </w:rPr>
      </w:pPr>
      <w:r w:rsidRPr="00BD176F">
        <w:rPr>
          <w:rFonts w:ascii="Arial" w:eastAsia="Times New Roman" w:hAnsi="Arial" w:cs="Arial"/>
          <w:sz w:val="24"/>
          <w:szCs w:val="24"/>
          <w:lang w:eastAsia="en-GB"/>
        </w:rPr>
        <w:t xml:space="preserve">Al-Tulaian's study outcomes indicated that incorporating recycled PET fibres into concrete slabs enhanced flexural toughness and reduced cracking. Furthermore, concrete reinforced with 1.5% of 50mm long waste plastic fibres exhibited a substantial increase in flexural toughness by up to </w:t>
      </w:r>
      <w:proofErr w:type="gramStart"/>
      <w:r w:rsidRPr="00BD176F">
        <w:rPr>
          <w:rFonts w:ascii="Arial" w:eastAsia="Times New Roman" w:hAnsi="Arial" w:cs="Arial"/>
          <w:sz w:val="24"/>
          <w:szCs w:val="24"/>
          <w:lang w:eastAsia="en-GB"/>
        </w:rPr>
        <w:t>61</w:t>
      </w:r>
      <w:proofErr w:type="gramEnd"/>
      <w:r w:rsidRPr="00BD176F">
        <w:rPr>
          <w:rFonts w:ascii="Arial" w:eastAsia="Times New Roman" w:hAnsi="Arial" w:cs="Arial"/>
          <w:sz w:val="24"/>
          <w:szCs w:val="24"/>
          <w:lang w:eastAsia="en-GB"/>
        </w:rPr>
        <w:t xml:space="preserve"> times and flexural strength by up to 84%, in comparison to a control mortar lacking fibres. The materials utilized in this experiment adhered to the standard requirements outlined in ASTM C 150. The research findings highlighted a noteworthy reduction in plastic shrinkage, particularly as the fibre content increased from 1.0% to 1.5% with a length of 50mm. At the 1.5% threshold, plastic shrinkage cracks were eliminated (Al-Tulaian, 2016).</w:t>
      </w:r>
    </w:p>
    <w:p w14:paraId="36E6DCA8" w14:textId="1150E4C8" w:rsidR="00846A02" w:rsidRPr="001B2AD0" w:rsidRDefault="00C3297A" w:rsidP="001B2AD0">
      <w:pPr>
        <w:pStyle w:val="Heading1"/>
        <w:spacing w:line="360" w:lineRule="auto"/>
        <w:jc w:val="both"/>
        <w:rPr>
          <w:rFonts w:ascii="Arial" w:eastAsia="Times New Roman" w:hAnsi="Arial" w:cs="Arial"/>
          <w:sz w:val="28"/>
          <w:szCs w:val="28"/>
          <w:lang w:eastAsia="en-GB"/>
        </w:rPr>
      </w:pPr>
      <w:bookmarkStart w:id="12" w:name="_Toc155595215"/>
      <w:r w:rsidRPr="00846A02">
        <w:rPr>
          <w:rFonts w:ascii="Arial" w:eastAsia="Times New Roman" w:hAnsi="Arial" w:cs="Arial"/>
          <w:sz w:val="28"/>
          <w:szCs w:val="28"/>
          <w:lang w:eastAsia="en-GB"/>
        </w:rPr>
        <w:t>3</w:t>
      </w:r>
      <w:r w:rsidR="00EC19CE" w:rsidRPr="00846A02">
        <w:rPr>
          <w:rFonts w:ascii="Arial" w:eastAsia="Times New Roman" w:hAnsi="Arial" w:cs="Arial"/>
          <w:sz w:val="28"/>
          <w:szCs w:val="28"/>
          <w:lang w:eastAsia="en-GB"/>
        </w:rPr>
        <w:t>.</w:t>
      </w:r>
      <w:r w:rsidR="0099038D" w:rsidRPr="00846A02">
        <w:rPr>
          <w:rFonts w:ascii="Arial" w:eastAsia="Times New Roman" w:hAnsi="Arial" w:cs="Arial"/>
          <w:sz w:val="28"/>
          <w:szCs w:val="28"/>
          <w:lang w:eastAsia="en-GB"/>
        </w:rPr>
        <w:t xml:space="preserve"> </w:t>
      </w:r>
      <w:r w:rsidR="00A604AD" w:rsidRPr="00846A02">
        <w:rPr>
          <w:rFonts w:ascii="Arial" w:eastAsia="Times New Roman" w:hAnsi="Arial" w:cs="Arial"/>
          <w:sz w:val="28"/>
          <w:szCs w:val="28"/>
          <w:lang w:eastAsia="en-GB"/>
        </w:rPr>
        <w:t>A</w:t>
      </w:r>
      <w:r w:rsidR="00EC19CE" w:rsidRPr="00846A02">
        <w:rPr>
          <w:rFonts w:ascii="Arial" w:eastAsia="Times New Roman" w:hAnsi="Arial" w:cs="Arial"/>
          <w:sz w:val="28"/>
          <w:szCs w:val="28"/>
          <w:lang w:eastAsia="en-GB"/>
        </w:rPr>
        <w:t>pplication of waste plastic materials in road construction techniques</w:t>
      </w:r>
      <w:bookmarkEnd w:id="12"/>
    </w:p>
    <w:p w14:paraId="40858C87" w14:textId="4B136837" w:rsidR="00EC19CE" w:rsidRPr="00D40A4C" w:rsidRDefault="003214AF" w:rsidP="001B2AD0">
      <w:pPr>
        <w:pStyle w:val="Heading2"/>
        <w:spacing w:line="360" w:lineRule="auto"/>
        <w:jc w:val="both"/>
        <w:rPr>
          <w:rFonts w:ascii="Arial" w:eastAsia="Times New Roman" w:hAnsi="Arial" w:cs="Arial"/>
          <w:sz w:val="24"/>
          <w:szCs w:val="24"/>
          <w:lang w:eastAsia="en-GB"/>
        </w:rPr>
      </w:pPr>
      <w:bookmarkStart w:id="13" w:name="_Toc155595216"/>
      <w:r>
        <w:rPr>
          <w:rFonts w:ascii="Arial" w:eastAsia="Times New Roman" w:hAnsi="Arial" w:cs="Arial"/>
          <w:sz w:val="24"/>
          <w:szCs w:val="24"/>
          <w:lang w:eastAsia="en-GB"/>
        </w:rPr>
        <w:t xml:space="preserve">3.1 </w:t>
      </w:r>
      <w:r w:rsidR="000B5F76" w:rsidRPr="00D40A4C">
        <w:rPr>
          <w:rFonts w:ascii="Arial" w:eastAsia="Times New Roman" w:hAnsi="Arial" w:cs="Arial"/>
          <w:sz w:val="24"/>
          <w:szCs w:val="24"/>
          <w:lang w:eastAsia="en-GB"/>
        </w:rPr>
        <w:t>P</w:t>
      </w:r>
      <w:r w:rsidR="00EC19CE" w:rsidRPr="00D40A4C">
        <w:rPr>
          <w:rFonts w:ascii="Arial" w:eastAsia="Times New Roman" w:hAnsi="Arial" w:cs="Arial"/>
          <w:sz w:val="24"/>
          <w:szCs w:val="24"/>
          <w:lang w:eastAsia="en-GB"/>
        </w:rPr>
        <w:t>roduction processes</w:t>
      </w:r>
      <w:bookmarkEnd w:id="13"/>
      <w:r w:rsidR="00EC19CE" w:rsidRPr="00D40A4C">
        <w:rPr>
          <w:rFonts w:ascii="Arial" w:eastAsia="Times New Roman" w:hAnsi="Arial" w:cs="Arial"/>
          <w:sz w:val="24"/>
          <w:szCs w:val="24"/>
          <w:lang w:eastAsia="en-GB"/>
        </w:rPr>
        <w:t xml:space="preserve"> </w:t>
      </w:r>
    </w:p>
    <w:p w14:paraId="3652119E" w14:textId="766D88D7" w:rsidR="00106DBE" w:rsidRPr="00D40A4C" w:rsidRDefault="00106DBE" w:rsidP="001B2AD0">
      <w:pPr>
        <w:spacing w:after="0" w:line="360" w:lineRule="auto"/>
        <w:jc w:val="both"/>
        <w:rPr>
          <w:rFonts w:ascii="Arial" w:eastAsia="Times New Roman" w:hAnsi="Arial" w:cs="Arial"/>
          <w:sz w:val="24"/>
          <w:szCs w:val="24"/>
          <w:lang w:eastAsia="en-GB"/>
        </w:rPr>
      </w:pPr>
      <w:r w:rsidRPr="00106DBE">
        <w:rPr>
          <w:rFonts w:ascii="Arial" w:eastAsia="Times New Roman" w:hAnsi="Arial" w:cs="Arial"/>
          <w:sz w:val="24"/>
          <w:szCs w:val="24"/>
          <w:lang w:eastAsia="en-GB"/>
        </w:rPr>
        <w:t>Globally, there's a rising trend in experimenting with waste plastics for road construction materials, seen as pivotal in reducing waste. With the global population growing, the demand for new roads increases. Using recycled plastic in road construction offers a win-win solution, blending various plastic types, including PET, PP, and HDPE/LDPE. Plastic waste undergoes sorting, cleaning, and drying before shredding. The materials are then melted and mixed with bitumen or asphalt (TRVST, 2020).</w:t>
      </w:r>
    </w:p>
    <w:p w14:paraId="716F6948" w14:textId="2BDC0BF3" w:rsidR="00C9400B" w:rsidRPr="00D40A4C" w:rsidRDefault="00C9400B"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All plastic waste materials will go through a sorting process</w:t>
      </w:r>
      <w:r w:rsidR="001D24C8" w:rsidRPr="00D40A4C">
        <w:rPr>
          <w:rFonts w:ascii="Arial" w:eastAsia="Times New Roman" w:hAnsi="Arial" w:cs="Arial"/>
          <w:sz w:val="24"/>
          <w:szCs w:val="24"/>
          <w:lang w:eastAsia="en-GB"/>
        </w:rPr>
        <w:t xml:space="preserve">, then will be </w:t>
      </w:r>
      <w:r w:rsidR="003856F8" w:rsidRPr="00D40A4C">
        <w:rPr>
          <w:rFonts w:ascii="Arial" w:eastAsia="Times New Roman" w:hAnsi="Arial" w:cs="Arial"/>
          <w:sz w:val="24"/>
          <w:szCs w:val="24"/>
          <w:lang w:eastAsia="en-GB"/>
        </w:rPr>
        <w:t>cleaned,</w:t>
      </w:r>
      <w:r w:rsidR="001D24C8" w:rsidRPr="00D40A4C">
        <w:rPr>
          <w:rFonts w:ascii="Arial" w:eastAsia="Times New Roman" w:hAnsi="Arial" w:cs="Arial"/>
          <w:sz w:val="24"/>
          <w:szCs w:val="24"/>
          <w:lang w:eastAsia="en-GB"/>
        </w:rPr>
        <w:t xml:space="preserve"> and dried prior to the materials going in a shredder</w:t>
      </w:r>
      <w:r w:rsidR="003856F8" w:rsidRPr="00D40A4C">
        <w:rPr>
          <w:rFonts w:ascii="Arial" w:eastAsia="Times New Roman" w:hAnsi="Arial" w:cs="Arial"/>
          <w:sz w:val="24"/>
          <w:szCs w:val="24"/>
          <w:lang w:eastAsia="en-GB"/>
        </w:rPr>
        <w:t xml:space="preserve">. The materials </w:t>
      </w:r>
      <w:r w:rsidR="00171EBD" w:rsidRPr="00D40A4C">
        <w:rPr>
          <w:rFonts w:ascii="Arial" w:eastAsia="Times New Roman" w:hAnsi="Arial" w:cs="Arial"/>
          <w:sz w:val="24"/>
          <w:szCs w:val="24"/>
          <w:lang w:eastAsia="en-GB"/>
        </w:rPr>
        <w:t>are</w:t>
      </w:r>
      <w:r w:rsidR="003856F8" w:rsidRPr="00D40A4C">
        <w:rPr>
          <w:rFonts w:ascii="Arial" w:eastAsia="Times New Roman" w:hAnsi="Arial" w:cs="Arial"/>
          <w:sz w:val="24"/>
          <w:szCs w:val="24"/>
          <w:lang w:eastAsia="en-GB"/>
        </w:rPr>
        <w:t xml:space="preserve"> melted prior to it being mixed with either bitumen or as</w:t>
      </w:r>
      <w:r w:rsidR="00387D2A" w:rsidRPr="00D40A4C">
        <w:rPr>
          <w:rFonts w:ascii="Arial" w:eastAsia="Times New Roman" w:hAnsi="Arial" w:cs="Arial"/>
          <w:sz w:val="24"/>
          <w:szCs w:val="24"/>
          <w:lang w:eastAsia="en-GB"/>
        </w:rPr>
        <w:t xml:space="preserve">phalt. </w:t>
      </w:r>
    </w:p>
    <w:p w14:paraId="7BE3C676" w14:textId="77777777" w:rsidR="008A0306" w:rsidRPr="00D40A4C" w:rsidRDefault="008A0306" w:rsidP="001B2AD0">
      <w:pPr>
        <w:spacing w:after="0" w:line="360" w:lineRule="auto"/>
        <w:jc w:val="both"/>
        <w:rPr>
          <w:rFonts w:ascii="Arial" w:eastAsia="Times New Roman" w:hAnsi="Arial" w:cs="Arial"/>
          <w:sz w:val="24"/>
          <w:szCs w:val="24"/>
          <w:lang w:eastAsia="en-GB"/>
        </w:rPr>
      </w:pPr>
    </w:p>
    <w:p w14:paraId="66EA4BC7" w14:textId="3E2DCDF7" w:rsidR="00846A02" w:rsidRPr="00F07157" w:rsidRDefault="008A0306" w:rsidP="001B2AD0">
      <w:pPr>
        <w:spacing w:after="0" w:line="360" w:lineRule="auto"/>
        <w:jc w:val="both"/>
        <w:rPr>
          <w:rFonts w:ascii="Arial" w:eastAsia="Times New Roman" w:hAnsi="Arial" w:cs="Arial"/>
          <w:sz w:val="24"/>
          <w:szCs w:val="24"/>
          <w:lang w:eastAsia="en-GB"/>
        </w:rPr>
      </w:pPr>
      <w:r w:rsidRPr="00F07157">
        <w:rPr>
          <w:rFonts w:ascii="Arial" w:eastAsia="Times New Roman" w:hAnsi="Arial" w:cs="Arial"/>
          <w:sz w:val="24"/>
          <w:szCs w:val="24"/>
          <w:lang w:eastAsia="en-GB"/>
        </w:rPr>
        <w:t>The production process for this is below:</w:t>
      </w:r>
    </w:p>
    <w:p w14:paraId="592A50A1" w14:textId="41B7CD63" w:rsidR="008A0306" w:rsidRPr="00D40A4C" w:rsidRDefault="001629A3" w:rsidP="001B2AD0">
      <w:pPr>
        <w:pStyle w:val="Heading3"/>
        <w:spacing w:line="360" w:lineRule="auto"/>
        <w:jc w:val="both"/>
        <w:rPr>
          <w:rFonts w:ascii="Arial" w:eastAsia="Times New Roman" w:hAnsi="Arial" w:cs="Arial"/>
          <w:lang w:eastAsia="en-GB"/>
        </w:rPr>
      </w:pPr>
      <w:bookmarkStart w:id="14" w:name="_Toc155595217"/>
      <w:r>
        <w:rPr>
          <w:rFonts w:ascii="Arial" w:eastAsia="Times New Roman" w:hAnsi="Arial" w:cs="Arial"/>
          <w:lang w:eastAsia="en-GB"/>
        </w:rPr>
        <w:t xml:space="preserve">3.1a. </w:t>
      </w:r>
      <w:r w:rsidR="008A0306" w:rsidRPr="00D40A4C">
        <w:rPr>
          <w:rFonts w:ascii="Arial" w:eastAsia="Times New Roman" w:hAnsi="Arial" w:cs="Arial"/>
          <w:lang w:eastAsia="en-GB"/>
        </w:rPr>
        <w:t xml:space="preserve">Collection and </w:t>
      </w:r>
      <w:r w:rsidR="000D6F5F" w:rsidRPr="00D40A4C">
        <w:rPr>
          <w:rFonts w:ascii="Arial" w:eastAsia="Times New Roman" w:hAnsi="Arial" w:cs="Arial"/>
          <w:lang w:eastAsia="en-GB"/>
        </w:rPr>
        <w:t>Segregation of Plastic waste</w:t>
      </w:r>
      <w:bookmarkEnd w:id="14"/>
    </w:p>
    <w:p w14:paraId="61DEB8B6" w14:textId="6A216AEA" w:rsidR="001629A3" w:rsidRPr="00D40A4C" w:rsidRDefault="000D6F5F"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Collect all plastic waste including household products</w:t>
      </w:r>
      <w:r w:rsidR="0043391D" w:rsidRPr="00D40A4C">
        <w:rPr>
          <w:rFonts w:ascii="Arial" w:eastAsia="Times New Roman" w:hAnsi="Arial" w:cs="Arial"/>
          <w:sz w:val="24"/>
          <w:szCs w:val="24"/>
          <w:lang w:eastAsia="en-GB"/>
        </w:rPr>
        <w:t xml:space="preserve">, single-use plastics, </w:t>
      </w:r>
      <w:r w:rsidR="00B75EE4" w:rsidRPr="00D40A4C">
        <w:rPr>
          <w:rFonts w:ascii="Arial" w:eastAsia="Times New Roman" w:hAnsi="Arial" w:cs="Arial"/>
          <w:sz w:val="24"/>
          <w:szCs w:val="24"/>
          <w:lang w:eastAsia="en-GB"/>
        </w:rPr>
        <w:t>bottles,</w:t>
      </w:r>
      <w:r w:rsidR="0043391D" w:rsidRPr="00D40A4C">
        <w:rPr>
          <w:rFonts w:ascii="Arial" w:eastAsia="Times New Roman" w:hAnsi="Arial" w:cs="Arial"/>
          <w:sz w:val="24"/>
          <w:szCs w:val="24"/>
          <w:lang w:eastAsia="en-GB"/>
        </w:rPr>
        <w:t xml:space="preserve"> and other plastic materials. </w:t>
      </w:r>
      <w:r w:rsidR="008C523A" w:rsidRPr="00D40A4C">
        <w:rPr>
          <w:rFonts w:ascii="Arial" w:eastAsia="Times New Roman" w:hAnsi="Arial" w:cs="Arial"/>
          <w:sz w:val="24"/>
          <w:szCs w:val="24"/>
          <w:lang w:eastAsia="en-GB"/>
        </w:rPr>
        <w:t xml:space="preserve">Clean all collected plastics and remove any contamination such as labels, </w:t>
      </w:r>
      <w:r w:rsidR="00A439E9" w:rsidRPr="00D40A4C">
        <w:rPr>
          <w:rFonts w:ascii="Arial" w:eastAsia="Times New Roman" w:hAnsi="Arial" w:cs="Arial"/>
          <w:sz w:val="24"/>
          <w:szCs w:val="24"/>
          <w:lang w:eastAsia="en-GB"/>
        </w:rPr>
        <w:t>liquids,</w:t>
      </w:r>
      <w:r w:rsidR="008C523A" w:rsidRPr="00D40A4C">
        <w:rPr>
          <w:rFonts w:ascii="Arial" w:eastAsia="Times New Roman" w:hAnsi="Arial" w:cs="Arial"/>
          <w:sz w:val="24"/>
          <w:szCs w:val="24"/>
          <w:lang w:eastAsia="en-GB"/>
        </w:rPr>
        <w:t xml:space="preserve"> or dirt.</w:t>
      </w:r>
      <w:r w:rsidR="00FB4DED" w:rsidRPr="00D40A4C">
        <w:rPr>
          <w:rFonts w:ascii="Arial" w:eastAsia="Times New Roman" w:hAnsi="Arial" w:cs="Arial"/>
          <w:sz w:val="24"/>
          <w:szCs w:val="24"/>
          <w:lang w:eastAsia="en-GB"/>
        </w:rPr>
        <w:t xml:space="preserve"> The plastic waste collected to be segregated for the type of plastic it is such as </w:t>
      </w:r>
      <w:r w:rsidR="00AA70EF" w:rsidRPr="00D40A4C">
        <w:rPr>
          <w:rFonts w:ascii="Arial" w:eastAsia="Times New Roman" w:hAnsi="Arial" w:cs="Arial"/>
          <w:sz w:val="24"/>
          <w:szCs w:val="24"/>
          <w:lang w:eastAsia="en-GB"/>
        </w:rPr>
        <w:t>Polyethylene</w:t>
      </w:r>
      <w:r w:rsidR="00FB4DED" w:rsidRPr="00D40A4C">
        <w:rPr>
          <w:rFonts w:ascii="Arial" w:eastAsia="Times New Roman" w:hAnsi="Arial" w:cs="Arial"/>
          <w:sz w:val="24"/>
          <w:szCs w:val="24"/>
          <w:lang w:eastAsia="en-GB"/>
        </w:rPr>
        <w:t xml:space="preserve"> (PET), polypropylene (PP) </w:t>
      </w:r>
      <w:r w:rsidR="003655A8" w:rsidRPr="00D40A4C">
        <w:rPr>
          <w:rFonts w:ascii="Arial" w:eastAsia="Times New Roman" w:hAnsi="Arial" w:cs="Arial"/>
          <w:sz w:val="24"/>
          <w:szCs w:val="24"/>
          <w:lang w:eastAsia="en-GB"/>
        </w:rPr>
        <w:t>and high / low density polyethylene (HDPE or LDPE).</w:t>
      </w:r>
      <w:r w:rsidR="005F49DC">
        <w:rPr>
          <w:rFonts w:ascii="Arial" w:eastAsia="Times New Roman" w:hAnsi="Arial" w:cs="Arial"/>
          <w:sz w:val="24"/>
          <w:szCs w:val="24"/>
          <w:lang w:eastAsia="en-GB"/>
        </w:rPr>
        <w:t xml:space="preserve"> (Government of India, 2019)</w:t>
      </w:r>
    </w:p>
    <w:p w14:paraId="371F1000" w14:textId="07B83AE3" w:rsidR="008C523A" w:rsidRPr="00D40A4C" w:rsidRDefault="001629A3" w:rsidP="001B2AD0">
      <w:pPr>
        <w:pStyle w:val="Heading3"/>
        <w:spacing w:line="360" w:lineRule="auto"/>
        <w:jc w:val="both"/>
        <w:rPr>
          <w:rFonts w:ascii="Arial" w:eastAsia="Times New Roman" w:hAnsi="Arial" w:cs="Arial"/>
          <w:lang w:eastAsia="en-GB"/>
        </w:rPr>
      </w:pPr>
      <w:bookmarkStart w:id="15" w:name="_Toc155595218"/>
      <w:r>
        <w:rPr>
          <w:rFonts w:ascii="Arial" w:eastAsia="Times New Roman" w:hAnsi="Arial" w:cs="Arial"/>
          <w:lang w:eastAsia="en-GB"/>
        </w:rPr>
        <w:lastRenderedPageBreak/>
        <w:t xml:space="preserve">3.1b. </w:t>
      </w:r>
      <w:r w:rsidR="008C523A" w:rsidRPr="00D40A4C">
        <w:rPr>
          <w:rFonts w:ascii="Arial" w:eastAsia="Times New Roman" w:hAnsi="Arial" w:cs="Arial"/>
          <w:lang w:eastAsia="en-GB"/>
        </w:rPr>
        <w:t>Shred materials</w:t>
      </w:r>
      <w:bookmarkEnd w:id="15"/>
    </w:p>
    <w:p w14:paraId="2913C9C3" w14:textId="20523CD4" w:rsidR="0001227D" w:rsidRPr="00D40A4C" w:rsidRDefault="008C523A"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 xml:space="preserve">Use a shredder to </w:t>
      </w:r>
      <w:r w:rsidR="007C357D" w:rsidRPr="00D40A4C">
        <w:rPr>
          <w:rFonts w:ascii="Arial" w:eastAsia="Times New Roman" w:hAnsi="Arial" w:cs="Arial"/>
          <w:sz w:val="24"/>
          <w:szCs w:val="24"/>
          <w:lang w:eastAsia="en-GB"/>
        </w:rPr>
        <w:t xml:space="preserve">break down all the materials into small pieces or flakes. The size of the plastic material will vary depending on </w:t>
      </w:r>
      <w:r w:rsidR="0001227D" w:rsidRPr="00D40A4C">
        <w:rPr>
          <w:rFonts w:ascii="Arial" w:eastAsia="Times New Roman" w:hAnsi="Arial" w:cs="Arial"/>
          <w:sz w:val="24"/>
          <w:szCs w:val="24"/>
          <w:lang w:eastAsia="en-GB"/>
        </w:rPr>
        <w:t xml:space="preserve">the specific required for the road </w:t>
      </w:r>
      <w:r w:rsidR="000D6690" w:rsidRPr="00D40A4C">
        <w:rPr>
          <w:rFonts w:ascii="Arial" w:eastAsia="Times New Roman" w:hAnsi="Arial" w:cs="Arial"/>
          <w:sz w:val="24"/>
          <w:szCs w:val="24"/>
          <w:lang w:eastAsia="en-GB"/>
        </w:rPr>
        <w:t>construction.</w:t>
      </w:r>
      <w:r w:rsidR="005F49DC">
        <w:rPr>
          <w:rFonts w:ascii="Arial" w:eastAsia="Times New Roman" w:hAnsi="Arial" w:cs="Arial"/>
          <w:sz w:val="24"/>
          <w:szCs w:val="24"/>
          <w:lang w:eastAsia="en-GB"/>
        </w:rPr>
        <w:t xml:space="preserve"> (Government of India, 2019)</w:t>
      </w:r>
    </w:p>
    <w:p w14:paraId="02855A5B" w14:textId="18DA3F39" w:rsidR="00106F1D" w:rsidRPr="00D40A4C" w:rsidRDefault="001629A3" w:rsidP="001B2AD0">
      <w:pPr>
        <w:pStyle w:val="Heading3"/>
        <w:spacing w:line="360" w:lineRule="auto"/>
        <w:jc w:val="both"/>
        <w:rPr>
          <w:rFonts w:ascii="Arial" w:eastAsia="Times New Roman" w:hAnsi="Arial" w:cs="Arial"/>
          <w:lang w:eastAsia="en-GB"/>
        </w:rPr>
      </w:pPr>
      <w:bookmarkStart w:id="16" w:name="_Toc155595219"/>
      <w:r>
        <w:rPr>
          <w:rFonts w:ascii="Arial" w:eastAsia="Times New Roman" w:hAnsi="Arial" w:cs="Arial"/>
          <w:lang w:eastAsia="en-GB"/>
        </w:rPr>
        <w:t xml:space="preserve">3.1c. </w:t>
      </w:r>
      <w:r w:rsidR="00977698" w:rsidRPr="00D40A4C">
        <w:rPr>
          <w:rFonts w:ascii="Arial" w:eastAsia="Times New Roman" w:hAnsi="Arial" w:cs="Arial"/>
          <w:lang w:eastAsia="en-GB"/>
        </w:rPr>
        <w:t>Heating and Melting</w:t>
      </w:r>
      <w:bookmarkEnd w:id="16"/>
    </w:p>
    <w:p w14:paraId="6F9DB9DE" w14:textId="474867A6" w:rsidR="000850F4" w:rsidRPr="00D40A4C" w:rsidRDefault="002C62C5"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Combine the shredded waste plastic with bitumen</w:t>
      </w:r>
      <w:r w:rsidR="008664B3" w:rsidRPr="00D40A4C">
        <w:rPr>
          <w:rFonts w:ascii="Arial" w:eastAsia="Times New Roman" w:hAnsi="Arial" w:cs="Arial"/>
          <w:sz w:val="24"/>
          <w:szCs w:val="24"/>
          <w:lang w:eastAsia="en-GB"/>
        </w:rPr>
        <w:t xml:space="preserve"> to create a modified bitumen mix that is used as a binding material with asphalt for road construction.</w:t>
      </w:r>
      <w:r w:rsidR="00977698" w:rsidRPr="00D40A4C">
        <w:rPr>
          <w:rFonts w:ascii="Arial" w:eastAsia="Times New Roman" w:hAnsi="Arial" w:cs="Arial"/>
          <w:sz w:val="24"/>
          <w:szCs w:val="24"/>
          <w:lang w:eastAsia="en-GB"/>
        </w:rPr>
        <w:t xml:space="preserve"> Once mixed</w:t>
      </w:r>
      <w:r w:rsidR="000850F4" w:rsidRPr="00D40A4C">
        <w:rPr>
          <w:rFonts w:ascii="Arial" w:eastAsia="Times New Roman" w:hAnsi="Arial" w:cs="Arial"/>
          <w:sz w:val="24"/>
          <w:szCs w:val="24"/>
          <w:lang w:eastAsia="en-GB"/>
        </w:rPr>
        <w:t xml:space="preserve">, heat the mixture to achieve a homogenous blend. This is to be </w:t>
      </w:r>
      <w:r w:rsidR="00AC759B" w:rsidRPr="00D40A4C">
        <w:rPr>
          <w:rFonts w:ascii="Arial" w:eastAsia="Times New Roman" w:hAnsi="Arial" w:cs="Arial"/>
          <w:sz w:val="24"/>
          <w:szCs w:val="24"/>
          <w:lang w:eastAsia="en-GB"/>
        </w:rPr>
        <w:t>conducted</w:t>
      </w:r>
      <w:r w:rsidR="000850F4" w:rsidRPr="00D40A4C">
        <w:rPr>
          <w:rFonts w:ascii="Arial" w:eastAsia="Times New Roman" w:hAnsi="Arial" w:cs="Arial"/>
          <w:sz w:val="24"/>
          <w:szCs w:val="24"/>
          <w:lang w:eastAsia="en-GB"/>
        </w:rPr>
        <w:t xml:space="preserve"> in a controlled environment to ensure mixed thoroughly and melting. </w:t>
      </w:r>
      <w:r w:rsidR="004317E6" w:rsidRPr="00D40A4C">
        <w:rPr>
          <w:rFonts w:ascii="Arial" w:eastAsia="Times New Roman" w:hAnsi="Arial" w:cs="Arial"/>
          <w:sz w:val="24"/>
          <w:szCs w:val="24"/>
          <w:lang w:eastAsia="en-GB"/>
        </w:rPr>
        <w:t xml:space="preserve">The bitumen </w:t>
      </w:r>
      <w:r w:rsidR="00AC759B" w:rsidRPr="00D40A4C">
        <w:rPr>
          <w:rFonts w:ascii="Arial" w:eastAsia="Times New Roman" w:hAnsi="Arial" w:cs="Arial"/>
          <w:sz w:val="24"/>
          <w:szCs w:val="24"/>
          <w:lang w:eastAsia="en-GB"/>
        </w:rPr>
        <w:t>was</w:t>
      </w:r>
      <w:r w:rsidR="004317E6" w:rsidRPr="00D40A4C">
        <w:rPr>
          <w:rFonts w:ascii="Arial" w:eastAsia="Times New Roman" w:hAnsi="Arial" w:cs="Arial"/>
          <w:sz w:val="24"/>
          <w:szCs w:val="24"/>
          <w:lang w:eastAsia="en-GB"/>
        </w:rPr>
        <w:t xml:space="preserve"> heated to 160*C and plastic waste aggregated are then mixed with bitumen for the use of road construction </w:t>
      </w:r>
      <w:r w:rsidR="005F49DC">
        <w:rPr>
          <w:rFonts w:ascii="Arial" w:eastAsia="Times New Roman" w:hAnsi="Arial" w:cs="Arial"/>
          <w:sz w:val="24"/>
          <w:szCs w:val="24"/>
          <w:lang w:eastAsia="en-GB"/>
        </w:rPr>
        <w:t>(Government of India, 2019)</w:t>
      </w:r>
      <w:r w:rsidR="008B0A53">
        <w:rPr>
          <w:rFonts w:ascii="Arial" w:eastAsia="Times New Roman" w:hAnsi="Arial" w:cs="Arial"/>
          <w:sz w:val="24"/>
          <w:szCs w:val="24"/>
          <w:lang w:eastAsia="en-GB"/>
        </w:rPr>
        <w:t>.</w:t>
      </w:r>
    </w:p>
    <w:p w14:paraId="71F2EF39" w14:textId="596528C7" w:rsidR="000850F4" w:rsidRPr="00D40A4C" w:rsidRDefault="001629A3" w:rsidP="001B2AD0">
      <w:pPr>
        <w:pStyle w:val="Heading3"/>
        <w:spacing w:line="360" w:lineRule="auto"/>
        <w:jc w:val="both"/>
        <w:rPr>
          <w:rFonts w:ascii="Arial" w:eastAsia="Times New Roman" w:hAnsi="Arial" w:cs="Arial"/>
          <w:lang w:eastAsia="en-GB"/>
        </w:rPr>
      </w:pPr>
      <w:bookmarkStart w:id="17" w:name="_Toc155595220"/>
      <w:r>
        <w:rPr>
          <w:rFonts w:ascii="Arial" w:eastAsia="Times New Roman" w:hAnsi="Arial" w:cs="Arial"/>
          <w:lang w:eastAsia="en-GB"/>
        </w:rPr>
        <w:t xml:space="preserve">3.1d. </w:t>
      </w:r>
      <w:r w:rsidR="000850F4" w:rsidRPr="00D40A4C">
        <w:rPr>
          <w:rFonts w:ascii="Arial" w:eastAsia="Times New Roman" w:hAnsi="Arial" w:cs="Arial"/>
          <w:lang w:eastAsia="en-GB"/>
        </w:rPr>
        <w:t>Add Aggregate</w:t>
      </w:r>
      <w:r w:rsidR="00C3293E" w:rsidRPr="00D40A4C">
        <w:rPr>
          <w:rFonts w:ascii="Arial" w:eastAsia="Times New Roman" w:hAnsi="Arial" w:cs="Arial"/>
          <w:lang w:eastAsia="en-GB"/>
        </w:rPr>
        <w:t xml:space="preserve"> to the </w:t>
      </w:r>
      <w:r w:rsidR="00B0699F" w:rsidRPr="00D40A4C">
        <w:rPr>
          <w:rFonts w:ascii="Arial" w:eastAsia="Times New Roman" w:hAnsi="Arial" w:cs="Arial"/>
          <w:lang w:eastAsia="en-GB"/>
        </w:rPr>
        <w:t>mix.</w:t>
      </w:r>
      <w:bookmarkEnd w:id="17"/>
    </w:p>
    <w:p w14:paraId="69F695AF" w14:textId="7BC52BA1" w:rsidR="00C3293E" w:rsidRPr="00D40A4C" w:rsidRDefault="00B23272"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 xml:space="preserve">Add standard aggregate (sand or crushed stone) to the melted mix of plastic / bitumen </w:t>
      </w:r>
      <w:r w:rsidR="00663C4B" w:rsidRPr="00D40A4C">
        <w:rPr>
          <w:rFonts w:ascii="Arial" w:eastAsia="Times New Roman" w:hAnsi="Arial" w:cs="Arial"/>
          <w:sz w:val="24"/>
          <w:szCs w:val="24"/>
          <w:lang w:eastAsia="en-GB"/>
        </w:rPr>
        <w:t xml:space="preserve">and the aggregate will provide compressive strength and stability for the road surface. </w:t>
      </w:r>
      <w:r w:rsidR="00E86030" w:rsidRPr="00D40A4C">
        <w:rPr>
          <w:rFonts w:ascii="Arial" w:eastAsia="Times New Roman" w:hAnsi="Arial" w:cs="Arial"/>
          <w:sz w:val="24"/>
          <w:szCs w:val="24"/>
          <w:lang w:eastAsia="en-GB"/>
        </w:rPr>
        <w:t>Mix the blend thoroughly and compact the mixture to form the road surface</w:t>
      </w:r>
      <w:r w:rsidR="00C3293E" w:rsidRPr="00D40A4C">
        <w:rPr>
          <w:rFonts w:ascii="Arial" w:eastAsia="Times New Roman" w:hAnsi="Arial" w:cs="Arial"/>
          <w:sz w:val="24"/>
          <w:szCs w:val="24"/>
          <w:lang w:eastAsia="en-GB"/>
        </w:rPr>
        <w:t xml:space="preserve">. </w:t>
      </w:r>
      <w:r w:rsidR="005F49DC">
        <w:rPr>
          <w:rFonts w:ascii="Arial" w:eastAsia="Times New Roman" w:hAnsi="Arial" w:cs="Arial"/>
          <w:sz w:val="24"/>
          <w:szCs w:val="24"/>
          <w:lang w:eastAsia="en-GB"/>
        </w:rPr>
        <w:t>(Government of India, 2019)</w:t>
      </w:r>
    </w:p>
    <w:p w14:paraId="32518EED" w14:textId="64B39B99" w:rsidR="00C3293E" w:rsidRPr="00D40A4C" w:rsidRDefault="001629A3" w:rsidP="001B2AD0">
      <w:pPr>
        <w:pStyle w:val="Heading3"/>
        <w:spacing w:line="360" w:lineRule="auto"/>
        <w:jc w:val="both"/>
        <w:rPr>
          <w:rFonts w:ascii="Arial" w:eastAsia="Times New Roman" w:hAnsi="Arial" w:cs="Arial"/>
          <w:lang w:eastAsia="en-GB"/>
        </w:rPr>
      </w:pPr>
      <w:bookmarkStart w:id="18" w:name="_Toc155595221"/>
      <w:r>
        <w:rPr>
          <w:rFonts w:ascii="Arial" w:eastAsia="Times New Roman" w:hAnsi="Arial" w:cs="Arial"/>
          <w:lang w:eastAsia="en-GB"/>
        </w:rPr>
        <w:t xml:space="preserve">3.1e. </w:t>
      </w:r>
      <w:r w:rsidR="00C3293E" w:rsidRPr="00D40A4C">
        <w:rPr>
          <w:rFonts w:ascii="Arial" w:eastAsia="Times New Roman" w:hAnsi="Arial" w:cs="Arial"/>
          <w:lang w:eastAsia="en-GB"/>
        </w:rPr>
        <w:t>Curing Process</w:t>
      </w:r>
      <w:bookmarkEnd w:id="18"/>
    </w:p>
    <w:p w14:paraId="267CB33F" w14:textId="7CD537D9" w:rsidR="006E61FE" w:rsidRPr="005F49DC" w:rsidRDefault="00C3293E" w:rsidP="001B2AD0">
      <w:pPr>
        <w:spacing w:after="0" w:line="360" w:lineRule="auto"/>
        <w:jc w:val="both"/>
      </w:pPr>
      <w:r w:rsidRPr="00D40A4C">
        <w:rPr>
          <w:rFonts w:ascii="Arial" w:eastAsia="Times New Roman" w:hAnsi="Arial" w:cs="Arial"/>
          <w:sz w:val="24"/>
          <w:szCs w:val="24"/>
          <w:lang w:eastAsia="en-GB"/>
        </w:rPr>
        <w:t xml:space="preserve">Allow the mixture of the aggregate to the plastic / bitumen </w:t>
      </w:r>
      <w:r w:rsidR="00914E09" w:rsidRPr="00D40A4C">
        <w:rPr>
          <w:rFonts w:ascii="Arial" w:eastAsia="Times New Roman" w:hAnsi="Arial" w:cs="Arial"/>
          <w:sz w:val="24"/>
          <w:szCs w:val="24"/>
          <w:lang w:eastAsia="en-GB"/>
        </w:rPr>
        <w:t>to cure and set. The curing time will vary on environmental conditions and the mix design ratio used. Average curing strength time for concrete is 28 days but this will vary.</w:t>
      </w:r>
      <w:r w:rsidR="005F49DC">
        <w:t xml:space="preserve"> </w:t>
      </w:r>
      <w:r w:rsidR="005F49DC">
        <w:rPr>
          <w:rFonts w:ascii="Arial" w:eastAsia="Times New Roman" w:hAnsi="Arial" w:cs="Arial"/>
          <w:sz w:val="24"/>
          <w:szCs w:val="24"/>
          <w:lang w:eastAsia="en-GB"/>
        </w:rPr>
        <w:t>(Government of India, 2019)</w:t>
      </w:r>
    </w:p>
    <w:p w14:paraId="1544AA25" w14:textId="0588BA13" w:rsidR="006E61FE" w:rsidRPr="00D40A4C" w:rsidRDefault="001629A3" w:rsidP="001B2AD0">
      <w:pPr>
        <w:pStyle w:val="Heading3"/>
        <w:spacing w:line="360" w:lineRule="auto"/>
        <w:jc w:val="both"/>
        <w:rPr>
          <w:rFonts w:ascii="Arial" w:eastAsia="Times New Roman" w:hAnsi="Arial" w:cs="Arial"/>
          <w:lang w:eastAsia="en-GB"/>
        </w:rPr>
      </w:pPr>
      <w:bookmarkStart w:id="19" w:name="_Toc155595222"/>
      <w:r>
        <w:rPr>
          <w:rFonts w:ascii="Arial" w:eastAsia="Times New Roman" w:hAnsi="Arial" w:cs="Arial"/>
          <w:lang w:eastAsia="en-GB"/>
        </w:rPr>
        <w:t>3.1f</w:t>
      </w:r>
      <w:r w:rsidR="004D2298">
        <w:rPr>
          <w:rFonts w:ascii="Arial" w:eastAsia="Times New Roman" w:hAnsi="Arial" w:cs="Arial"/>
          <w:lang w:eastAsia="en-GB"/>
        </w:rPr>
        <w:t>.</w:t>
      </w:r>
      <w:r>
        <w:rPr>
          <w:rFonts w:ascii="Arial" w:eastAsia="Times New Roman" w:hAnsi="Arial" w:cs="Arial"/>
          <w:lang w:eastAsia="en-GB"/>
        </w:rPr>
        <w:t xml:space="preserve"> </w:t>
      </w:r>
      <w:r w:rsidR="006E61FE" w:rsidRPr="00D40A4C">
        <w:rPr>
          <w:rFonts w:ascii="Arial" w:eastAsia="Times New Roman" w:hAnsi="Arial" w:cs="Arial"/>
          <w:lang w:eastAsia="en-GB"/>
        </w:rPr>
        <w:t>Testing</w:t>
      </w:r>
      <w:bookmarkEnd w:id="19"/>
    </w:p>
    <w:p w14:paraId="27EC0B9B" w14:textId="5B06BE3A" w:rsidR="00340A2B" w:rsidRPr="00D40A4C" w:rsidRDefault="006E61FE" w:rsidP="001B2AD0">
      <w:pPr>
        <w:spacing w:after="0"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 xml:space="preserve">Quality control test </w:t>
      </w:r>
      <w:r w:rsidR="00C716C5" w:rsidRPr="00D40A4C">
        <w:rPr>
          <w:rFonts w:ascii="Arial" w:eastAsia="Times New Roman" w:hAnsi="Arial" w:cs="Arial"/>
          <w:sz w:val="24"/>
          <w:szCs w:val="24"/>
          <w:lang w:eastAsia="en-GB"/>
        </w:rPr>
        <w:t>was</w:t>
      </w:r>
      <w:r w:rsidRPr="00D40A4C">
        <w:rPr>
          <w:rFonts w:ascii="Arial" w:eastAsia="Times New Roman" w:hAnsi="Arial" w:cs="Arial"/>
          <w:sz w:val="24"/>
          <w:szCs w:val="24"/>
          <w:lang w:eastAsia="en-GB"/>
        </w:rPr>
        <w:t xml:space="preserve"> measured once cured to ensure the strength meets required standard of strength and durability</w:t>
      </w:r>
      <w:r w:rsidR="008A07C7" w:rsidRPr="00D40A4C">
        <w:rPr>
          <w:rFonts w:ascii="Arial" w:eastAsia="Times New Roman" w:hAnsi="Arial" w:cs="Arial"/>
          <w:sz w:val="24"/>
          <w:szCs w:val="24"/>
          <w:lang w:eastAsia="en-GB"/>
        </w:rPr>
        <w:t>. Regular maintenance to test performance and address any issues that can arise.</w:t>
      </w:r>
      <w:r w:rsidR="005F49DC">
        <w:rPr>
          <w:rFonts w:ascii="Arial" w:eastAsia="Times New Roman" w:hAnsi="Arial" w:cs="Arial"/>
          <w:sz w:val="24"/>
          <w:szCs w:val="24"/>
          <w:lang w:eastAsia="en-GB"/>
        </w:rPr>
        <w:t xml:space="preserve"> (Government of India, 2019)</w:t>
      </w:r>
    </w:p>
    <w:p w14:paraId="4AE3F770" w14:textId="75354FCA" w:rsidR="00846A02" w:rsidRPr="001B2AD0" w:rsidRDefault="00653FFA" w:rsidP="001B2AD0">
      <w:pPr>
        <w:pStyle w:val="Heading1"/>
        <w:spacing w:line="360" w:lineRule="auto"/>
        <w:jc w:val="both"/>
        <w:rPr>
          <w:rFonts w:ascii="Arial" w:hAnsi="Arial" w:cs="Arial"/>
          <w:sz w:val="28"/>
          <w:szCs w:val="28"/>
        </w:rPr>
      </w:pPr>
      <w:bookmarkStart w:id="20" w:name="_Toc155595223"/>
      <w:r w:rsidRPr="00846A02">
        <w:rPr>
          <w:rFonts w:ascii="Arial" w:hAnsi="Arial" w:cs="Arial"/>
          <w:sz w:val="28"/>
          <w:szCs w:val="28"/>
        </w:rPr>
        <w:t xml:space="preserve">4. </w:t>
      </w:r>
      <w:r w:rsidR="00B722A9" w:rsidRPr="00846A02">
        <w:rPr>
          <w:rFonts w:ascii="Arial" w:hAnsi="Arial" w:cs="Arial"/>
          <w:sz w:val="28"/>
          <w:szCs w:val="28"/>
        </w:rPr>
        <w:t>D</w:t>
      </w:r>
      <w:r w:rsidR="00EC19CE" w:rsidRPr="00846A02">
        <w:rPr>
          <w:rFonts w:ascii="Arial" w:hAnsi="Arial" w:cs="Arial"/>
          <w:sz w:val="28"/>
          <w:szCs w:val="28"/>
        </w:rPr>
        <w:t>esign methodologies and incorporation</w:t>
      </w:r>
      <w:r w:rsidR="00D44A02" w:rsidRPr="00846A02">
        <w:rPr>
          <w:rFonts w:ascii="Arial" w:hAnsi="Arial" w:cs="Arial"/>
          <w:sz w:val="28"/>
          <w:szCs w:val="28"/>
        </w:rPr>
        <w:t xml:space="preserve"> and utilising case study from both national and international examples.</w:t>
      </w:r>
      <w:bookmarkEnd w:id="20"/>
    </w:p>
    <w:p w14:paraId="47DBA04E" w14:textId="3AFB67FD" w:rsidR="00EC150D" w:rsidRPr="00D40A4C" w:rsidRDefault="00084B8D" w:rsidP="001B2AD0">
      <w:pPr>
        <w:spacing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 xml:space="preserve">There are </w:t>
      </w:r>
      <w:r w:rsidR="00846A02" w:rsidRPr="00D40A4C">
        <w:rPr>
          <w:rFonts w:ascii="Arial" w:eastAsia="Times New Roman" w:hAnsi="Arial" w:cs="Arial"/>
          <w:sz w:val="24"/>
          <w:szCs w:val="24"/>
          <w:lang w:eastAsia="en-GB"/>
        </w:rPr>
        <w:t>three</w:t>
      </w:r>
      <w:r w:rsidR="00703D55" w:rsidRPr="00D40A4C">
        <w:rPr>
          <w:rFonts w:ascii="Arial" w:eastAsia="Times New Roman" w:hAnsi="Arial" w:cs="Arial"/>
          <w:sz w:val="24"/>
          <w:szCs w:val="24"/>
          <w:lang w:eastAsia="en-GB"/>
        </w:rPr>
        <w:t xml:space="preserve"> </w:t>
      </w:r>
      <w:r w:rsidRPr="00D40A4C">
        <w:rPr>
          <w:rFonts w:ascii="Arial" w:eastAsia="Times New Roman" w:hAnsi="Arial" w:cs="Arial"/>
          <w:sz w:val="24"/>
          <w:szCs w:val="24"/>
          <w:lang w:eastAsia="en-GB"/>
        </w:rPr>
        <w:t>different methods for use when applying waste plastic to road construction that are commonly used globall</w:t>
      </w:r>
      <w:r w:rsidR="0006307F" w:rsidRPr="00D40A4C">
        <w:rPr>
          <w:rFonts w:ascii="Arial" w:eastAsia="Times New Roman" w:hAnsi="Arial" w:cs="Arial"/>
          <w:sz w:val="24"/>
          <w:szCs w:val="24"/>
          <w:lang w:eastAsia="en-GB"/>
        </w:rPr>
        <w:t>y. It is the ‘dry’ process or the ‘wet’ process</w:t>
      </w:r>
      <w:r w:rsidR="00703D55" w:rsidRPr="00D40A4C">
        <w:rPr>
          <w:rFonts w:ascii="Arial" w:eastAsia="Times New Roman" w:hAnsi="Arial" w:cs="Arial"/>
          <w:sz w:val="24"/>
          <w:szCs w:val="24"/>
          <w:lang w:eastAsia="en-GB"/>
        </w:rPr>
        <w:t xml:space="preserve"> and modular</w:t>
      </w:r>
      <w:r w:rsidR="0006307F" w:rsidRPr="00D40A4C">
        <w:rPr>
          <w:rFonts w:ascii="Arial" w:eastAsia="Times New Roman" w:hAnsi="Arial" w:cs="Arial"/>
          <w:sz w:val="24"/>
          <w:szCs w:val="24"/>
          <w:lang w:eastAsia="en-GB"/>
        </w:rPr>
        <w:t xml:space="preserve">. </w:t>
      </w:r>
      <w:r w:rsidR="00703D55" w:rsidRPr="00D40A4C">
        <w:rPr>
          <w:rFonts w:ascii="Arial" w:eastAsia="Times New Roman" w:hAnsi="Arial" w:cs="Arial"/>
          <w:sz w:val="24"/>
          <w:szCs w:val="24"/>
          <w:lang w:eastAsia="en-GB"/>
        </w:rPr>
        <w:t xml:space="preserve">They </w:t>
      </w:r>
      <w:r w:rsidR="00EC150D" w:rsidRPr="00D40A4C">
        <w:rPr>
          <w:rFonts w:ascii="Arial" w:eastAsia="Times New Roman" w:hAnsi="Arial" w:cs="Arial"/>
          <w:sz w:val="24"/>
          <w:szCs w:val="24"/>
          <w:lang w:eastAsia="en-GB"/>
        </w:rPr>
        <w:t>all</w:t>
      </w:r>
      <w:r w:rsidR="00703D55" w:rsidRPr="00D40A4C">
        <w:rPr>
          <w:rFonts w:ascii="Arial" w:eastAsia="Times New Roman" w:hAnsi="Arial" w:cs="Arial"/>
          <w:sz w:val="24"/>
          <w:szCs w:val="24"/>
          <w:lang w:eastAsia="en-GB"/>
        </w:rPr>
        <w:t xml:space="preserve"> have there benefits and differences to the use</w:t>
      </w:r>
      <w:r w:rsidR="00EC150D" w:rsidRPr="00D40A4C">
        <w:rPr>
          <w:rFonts w:ascii="Arial" w:eastAsia="Times New Roman" w:hAnsi="Arial" w:cs="Arial"/>
          <w:sz w:val="24"/>
          <w:szCs w:val="24"/>
          <w:lang w:eastAsia="en-GB"/>
        </w:rPr>
        <w:t xml:space="preserve"> and when are best applied. Please see below further details</w:t>
      </w:r>
    </w:p>
    <w:p w14:paraId="324C64B3" w14:textId="52C4E980" w:rsidR="00EC150D" w:rsidRPr="00D40A4C" w:rsidRDefault="00653FFA" w:rsidP="001B2AD0">
      <w:pPr>
        <w:pStyle w:val="Heading2"/>
        <w:spacing w:line="360" w:lineRule="auto"/>
        <w:jc w:val="both"/>
        <w:rPr>
          <w:rFonts w:ascii="Arial" w:eastAsia="Times New Roman" w:hAnsi="Arial" w:cs="Arial"/>
          <w:sz w:val="24"/>
          <w:szCs w:val="24"/>
          <w:lang w:eastAsia="en-GB"/>
        </w:rPr>
      </w:pPr>
      <w:bookmarkStart w:id="21" w:name="_Toc155595224"/>
      <w:r>
        <w:rPr>
          <w:rFonts w:ascii="Arial" w:eastAsia="Times New Roman" w:hAnsi="Arial" w:cs="Arial"/>
          <w:sz w:val="24"/>
          <w:szCs w:val="24"/>
          <w:lang w:eastAsia="en-GB"/>
        </w:rPr>
        <w:lastRenderedPageBreak/>
        <w:t>4.</w:t>
      </w:r>
      <w:r w:rsidR="004D2298">
        <w:rPr>
          <w:rFonts w:ascii="Arial" w:eastAsia="Times New Roman" w:hAnsi="Arial" w:cs="Arial"/>
          <w:sz w:val="24"/>
          <w:szCs w:val="24"/>
          <w:lang w:eastAsia="en-GB"/>
        </w:rPr>
        <w:t>1</w:t>
      </w:r>
      <w:r w:rsidR="001629A3">
        <w:rPr>
          <w:rFonts w:ascii="Arial" w:eastAsia="Times New Roman" w:hAnsi="Arial" w:cs="Arial"/>
          <w:sz w:val="24"/>
          <w:szCs w:val="24"/>
          <w:lang w:eastAsia="en-GB"/>
        </w:rPr>
        <w:t xml:space="preserve">. </w:t>
      </w:r>
      <w:r w:rsidR="00EC150D" w:rsidRPr="00D40A4C">
        <w:rPr>
          <w:rFonts w:ascii="Arial" w:eastAsia="Times New Roman" w:hAnsi="Arial" w:cs="Arial"/>
          <w:sz w:val="24"/>
          <w:szCs w:val="24"/>
          <w:lang w:eastAsia="en-GB"/>
        </w:rPr>
        <w:t>Dry Process</w:t>
      </w:r>
      <w:bookmarkEnd w:id="21"/>
    </w:p>
    <w:p w14:paraId="58ED7DD0" w14:textId="399F072E" w:rsidR="00842E38" w:rsidRPr="00D40A4C" w:rsidRDefault="002B33E5" w:rsidP="001B2AD0">
      <w:pPr>
        <w:spacing w:line="360" w:lineRule="auto"/>
        <w:jc w:val="both"/>
        <w:rPr>
          <w:rFonts w:ascii="Arial" w:eastAsia="Times New Roman" w:hAnsi="Arial" w:cs="Arial"/>
          <w:sz w:val="24"/>
          <w:szCs w:val="24"/>
          <w:lang w:eastAsia="en-GB"/>
        </w:rPr>
      </w:pPr>
      <w:r w:rsidRPr="00D40A4C">
        <w:rPr>
          <w:rFonts w:ascii="Arial" w:eastAsia="Times New Roman" w:hAnsi="Arial" w:cs="Arial"/>
          <w:sz w:val="24"/>
          <w:szCs w:val="24"/>
          <w:lang w:eastAsia="en-GB"/>
        </w:rPr>
        <w:t>In the dry process, the waste plastic is shredded and added to hot aggregate</w:t>
      </w:r>
      <w:r w:rsidR="00020D1C" w:rsidRPr="00D40A4C">
        <w:rPr>
          <w:rFonts w:ascii="Arial" w:eastAsia="Times New Roman" w:hAnsi="Arial" w:cs="Arial"/>
          <w:sz w:val="24"/>
          <w:szCs w:val="24"/>
          <w:lang w:eastAsia="en-GB"/>
        </w:rPr>
        <w:t xml:space="preserve"> and the plastic waste is shredded to a size of </w:t>
      </w:r>
      <w:r w:rsidR="00D34D8F" w:rsidRPr="00D40A4C">
        <w:rPr>
          <w:rFonts w:ascii="Arial" w:eastAsia="Times New Roman" w:hAnsi="Arial" w:cs="Arial"/>
          <w:sz w:val="24"/>
          <w:szCs w:val="24"/>
          <w:lang w:eastAsia="en-GB"/>
        </w:rPr>
        <w:t>2-3mm</w:t>
      </w:r>
      <w:r w:rsidR="00020D1C" w:rsidRPr="00D40A4C">
        <w:rPr>
          <w:rFonts w:ascii="Arial" w:eastAsia="Times New Roman" w:hAnsi="Arial" w:cs="Arial"/>
          <w:sz w:val="24"/>
          <w:szCs w:val="24"/>
          <w:lang w:eastAsia="en-GB"/>
        </w:rPr>
        <w:t xml:space="preserve"> for a better shred. </w:t>
      </w:r>
      <w:r w:rsidR="00A63CFA" w:rsidRPr="00D40A4C">
        <w:rPr>
          <w:rFonts w:ascii="Arial" w:eastAsia="Times New Roman" w:hAnsi="Arial" w:cs="Arial"/>
          <w:sz w:val="24"/>
          <w:szCs w:val="24"/>
          <w:lang w:eastAsia="en-GB"/>
        </w:rPr>
        <w:t>The dust in this inclusion should be to a minimum and not exceed 1%. The waste plastic is then added to the aggregate at 170*C</w:t>
      </w:r>
      <w:r w:rsidR="000A6B08" w:rsidRPr="00D40A4C">
        <w:rPr>
          <w:rFonts w:ascii="Arial" w:eastAsia="Times New Roman" w:hAnsi="Arial" w:cs="Arial"/>
          <w:sz w:val="24"/>
          <w:szCs w:val="24"/>
          <w:lang w:eastAsia="en-GB"/>
        </w:rPr>
        <w:t xml:space="preserve">. </w:t>
      </w:r>
      <w:r w:rsidR="00ED585E" w:rsidRPr="00D40A4C">
        <w:rPr>
          <w:rFonts w:ascii="Arial" w:eastAsia="Times New Roman" w:hAnsi="Arial" w:cs="Arial"/>
          <w:sz w:val="24"/>
          <w:szCs w:val="24"/>
          <w:lang w:eastAsia="en-GB"/>
        </w:rPr>
        <w:t xml:space="preserve">It was </w:t>
      </w:r>
      <w:r w:rsidR="00C546C9" w:rsidRPr="00D40A4C">
        <w:rPr>
          <w:rFonts w:ascii="Arial" w:eastAsia="Times New Roman" w:hAnsi="Arial" w:cs="Arial"/>
          <w:sz w:val="24"/>
          <w:szCs w:val="24"/>
          <w:lang w:eastAsia="en-GB"/>
        </w:rPr>
        <w:t>indicated</w:t>
      </w:r>
      <w:r w:rsidR="00ED585E" w:rsidRPr="00D40A4C">
        <w:rPr>
          <w:rFonts w:ascii="Arial" w:eastAsia="Times New Roman" w:hAnsi="Arial" w:cs="Arial"/>
          <w:sz w:val="24"/>
          <w:szCs w:val="24"/>
          <w:lang w:eastAsia="en-GB"/>
        </w:rPr>
        <w:t xml:space="preserve"> that there should be 5% to 10% of </w:t>
      </w:r>
      <w:r w:rsidR="006F5C3B" w:rsidRPr="00D40A4C">
        <w:rPr>
          <w:rFonts w:ascii="Arial" w:eastAsia="Times New Roman" w:hAnsi="Arial" w:cs="Arial"/>
          <w:sz w:val="24"/>
          <w:szCs w:val="24"/>
          <w:lang w:eastAsia="en-GB"/>
        </w:rPr>
        <w:t xml:space="preserve">the weight of bitumen to be mixed with the shredded waste plastic. </w:t>
      </w:r>
      <w:r w:rsidR="002828C3" w:rsidRPr="00D40A4C">
        <w:rPr>
          <w:rFonts w:ascii="Arial" w:hAnsi="Arial" w:cs="Arial"/>
          <w:color w:val="000000"/>
          <w:sz w:val="24"/>
          <w:szCs w:val="24"/>
        </w:rPr>
        <w:t xml:space="preserve">‌ </w:t>
      </w:r>
      <w:r w:rsidR="00E87EE6">
        <w:rPr>
          <w:rFonts w:ascii="Arial" w:hAnsi="Arial" w:cs="Arial"/>
          <w:color w:val="000000"/>
          <w:sz w:val="24"/>
          <w:szCs w:val="24"/>
        </w:rPr>
        <w:t>(</w:t>
      </w:r>
      <w:r w:rsidR="002828C3" w:rsidRPr="00D40A4C">
        <w:rPr>
          <w:rFonts w:ascii="Arial" w:hAnsi="Arial" w:cs="Arial"/>
          <w:color w:val="000000"/>
          <w:sz w:val="24"/>
          <w:szCs w:val="24"/>
        </w:rPr>
        <w:t>Sasidharan, M., Mehran, E., Torbaghan, M. and Burrow</w:t>
      </w:r>
      <w:r w:rsidR="00E87EE6">
        <w:rPr>
          <w:rFonts w:ascii="Arial" w:hAnsi="Arial" w:cs="Arial"/>
          <w:color w:val="000000"/>
          <w:sz w:val="24"/>
          <w:szCs w:val="24"/>
        </w:rPr>
        <w:t xml:space="preserve">, </w:t>
      </w:r>
      <w:r w:rsidR="002828C3" w:rsidRPr="00D40A4C">
        <w:rPr>
          <w:rFonts w:ascii="Arial" w:hAnsi="Arial" w:cs="Arial"/>
          <w:color w:val="000000"/>
          <w:sz w:val="24"/>
          <w:szCs w:val="24"/>
        </w:rPr>
        <w:t>2019). </w:t>
      </w:r>
      <w:r w:rsidR="003840DE" w:rsidRPr="00D40A4C">
        <w:rPr>
          <w:rFonts w:ascii="Arial" w:eastAsia="Times New Roman" w:hAnsi="Arial" w:cs="Arial"/>
          <w:sz w:val="24"/>
          <w:szCs w:val="24"/>
          <w:lang w:eastAsia="en-GB"/>
        </w:rPr>
        <w:t>The aggregate when</w:t>
      </w:r>
      <w:r w:rsidR="00D71B57" w:rsidRPr="00D40A4C">
        <w:rPr>
          <w:rFonts w:ascii="Arial" w:eastAsia="Times New Roman" w:hAnsi="Arial" w:cs="Arial"/>
          <w:sz w:val="24"/>
          <w:szCs w:val="24"/>
          <w:lang w:eastAsia="en-GB"/>
        </w:rPr>
        <w:t xml:space="preserve"> it is coated with waste plastic give an improved quality with reduced voids, moisture absorption and </w:t>
      </w:r>
      <w:r w:rsidR="0053791C" w:rsidRPr="00D40A4C">
        <w:rPr>
          <w:rFonts w:ascii="Arial" w:eastAsia="Times New Roman" w:hAnsi="Arial" w:cs="Arial"/>
          <w:sz w:val="24"/>
          <w:szCs w:val="24"/>
          <w:lang w:eastAsia="en-GB"/>
        </w:rPr>
        <w:t xml:space="preserve">the performance of the pavements increased. </w:t>
      </w:r>
      <w:r w:rsidR="0051327D" w:rsidRPr="00D40A4C">
        <w:rPr>
          <w:rFonts w:ascii="Arial" w:eastAsia="Times New Roman" w:hAnsi="Arial" w:cs="Arial"/>
          <w:sz w:val="24"/>
          <w:szCs w:val="24"/>
          <w:lang w:eastAsia="en-GB"/>
        </w:rPr>
        <w:t xml:space="preserve">This is the </w:t>
      </w:r>
      <w:r w:rsidR="008B0EB7" w:rsidRPr="00D40A4C">
        <w:rPr>
          <w:rFonts w:ascii="Arial" w:eastAsia="Times New Roman" w:hAnsi="Arial" w:cs="Arial"/>
          <w:sz w:val="24"/>
          <w:szCs w:val="24"/>
          <w:lang w:eastAsia="en-GB"/>
        </w:rPr>
        <w:t>most used</w:t>
      </w:r>
      <w:r w:rsidR="0051327D" w:rsidRPr="00D40A4C">
        <w:rPr>
          <w:rFonts w:ascii="Arial" w:eastAsia="Times New Roman" w:hAnsi="Arial" w:cs="Arial"/>
          <w:sz w:val="24"/>
          <w:szCs w:val="24"/>
          <w:lang w:eastAsia="en-GB"/>
        </w:rPr>
        <w:t xml:space="preserve"> </w:t>
      </w:r>
      <w:r w:rsidR="004F000A" w:rsidRPr="00D40A4C">
        <w:rPr>
          <w:rFonts w:ascii="Arial" w:eastAsia="Times New Roman" w:hAnsi="Arial" w:cs="Arial"/>
          <w:sz w:val="24"/>
          <w:szCs w:val="24"/>
          <w:lang w:eastAsia="en-GB"/>
        </w:rPr>
        <w:t>method for the use of waste plastic</w:t>
      </w:r>
      <w:r w:rsidR="008101F3" w:rsidRPr="00D40A4C">
        <w:rPr>
          <w:rFonts w:ascii="Arial" w:eastAsia="Times New Roman" w:hAnsi="Arial" w:cs="Arial"/>
          <w:sz w:val="24"/>
          <w:szCs w:val="24"/>
          <w:lang w:eastAsia="en-GB"/>
        </w:rPr>
        <w:t xml:space="preserve"> in road construction. </w:t>
      </w:r>
    </w:p>
    <w:p w14:paraId="60883A3A" w14:textId="15DA071A" w:rsidR="0093726C" w:rsidRPr="00D40A4C" w:rsidRDefault="004D2298" w:rsidP="001B2AD0">
      <w:pPr>
        <w:pStyle w:val="Heading2"/>
        <w:spacing w:line="360" w:lineRule="auto"/>
        <w:jc w:val="both"/>
        <w:rPr>
          <w:rFonts w:ascii="Arial" w:eastAsia="Times New Roman" w:hAnsi="Arial" w:cs="Arial"/>
          <w:sz w:val="24"/>
          <w:szCs w:val="24"/>
          <w:lang w:eastAsia="en-GB"/>
        </w:rPr>
      </w:pPr>
      <w:bookmarkStart w:id="22" w:name="_Toc155595225"/>
      <w:r>
        <w:rPr>
          <w:rFonts w:ascii="Arial" w:eastAsia="Times New Roman" w:hAnsi="Arial" w:cs="Arial"/>
          <w:sz w:val="24"/>
          <w:szCs w:val="24"/>
          <w:lang w:eastAsia="en-GB"/>
        </w:rPr>
        <w:t>4.2</w:t>
      </w:r>
      <w:r w:rsidR="001629A3">
        <w:rPr>
          <w:rFonts w:ascii="Arial" w:eastAsia="Times New Roman" w:hAnsi="Arial" w:cs="Arial"/>
          <w:sz w:val="24"/>
          <w:szCs w:val="24"/>
          <w:lang w:eastAsia="en-GB"/>
        </w:rPr>
        <w:t xml:space="preserve">. </w:t>
      </w:r>
      <w:r w:rsidR="0093726C" w:rsidRPr="00D40A4C">
        <w:rPr>
          <w:rFonts w:ascii="Arial" w:eastAsia="Times New Roman" w:hAnsi="Arial" w:cs="Arial"/>
          <w:sz w:val="24"/>
          <w:szCs w:val="24"/>
          <w:lang w:eastAsia="en-GB"/>
        </w:rPr>
        <w:t>Wet Process</w:t>
      </w:r>
      <w:bookmarkEnd w:id="22"/>
    </w:p>
    <w:p w14:paraId="0D4D19A2" w14:textId="31E56B6A" w:rsidR="008B58B9" w:rsidRPr="00846A02" w:rsidRDefault="00A04EDA" w:rsidP="001B2AD0">
      <w:pPr>
        <w:spacing w:line="360" w:lineRule="auto"/>
        <w:jc w:val="both"/>
        <w:rPr>
          <w:rFonts w:ascii="Arial" w:hAnsi="Arial" w:cs="Arial"/>
          <w:color w:val="000000"/>
          <w:sz w:val="24"/>
          <w:szCs w:val="24"/>
        </w:rPr>
      </w:pPr>
      <w:r w:rsidRPr="00D40A4C">
        <w:rPr>
          <w:rFonts w:ascii="Arial" w:eastAsia="Times New Roman" w:hAnsi="Arial" w:cs="Arial"/>
          <w:sz w:val="24"/>
          <w:szCs w:val="24"/>
          <w:lang w:eastAsia="en-GB"/>
        </w:rPr>
        <w:t xml:space="preserve">In the wet process, waste plastic </w:t>
      </w:r>
      <w:r w:rsidR="008817AE" w:rsidRPr="00D40A4C">
        <w:rPr>
          <w:rFonts w:ascii="Arial" w:eastAsia="Times New Roman" w:hAnsi="Arial" w:cs="Arial"/>
          <w:sz w:val="24"/>
          <w:szCs w:val="24"/>
          <w:lang w:eastAsia="en-GB"/>
        </w:rPr>
        <w:t>in powder is added to hot bitumen. The powdered waste plastic is mixed directly</w:t>
      </w:r>
      <w:r w:rsidR="00EA7D23" w:rsidRPr="00D40A4C">
        <w:rPr>
          <w:rFonts w:ascii="Arial" w:eastAsia="Times New Roman" w:hAnsi="Arial" w:cs="Arial"/>
          <w:sz w:val="24"/>
          <w:szCs w:val="24"/>
          <w:lang w:eastAsia="en-GB"/>
        </w:rPr>
        <w:t xml:space="preserve"> with the bitumen before it is mixed with the aggregates. </w:t>
      </w:r>
      <w:r w:rsidR="000944A5" w:rsidRPr="00D40A4C">
        <w:rPr>
          <w:rFonts w:ascii="Arial" w:eastAsia="Times New Roman" w:hAnsi="Arial" w:cs="Arial"/>
          <w:sz w:val="24"/>
          <w:szCs w:val="24"/>
          <w:lang w:eastAsia="en-GB"/>
        </w:rPr>
        <w:t xml:space="preserve">The temperature range when mixing the plastic / bitumen with aggregate is to be approximately 160*C. </w:t>
      </w:r>
      <w:r w:rsidR="002B1D9D" w:rsidRPr="00D40A4C">
        <w:rPr>
          <w:rFonts w:ascii="Arial" w:eastAsia="Times New Roman" w:hAnsi="Arial" w:cs="Arial"/>
          <w:sz w:val="24"/>
          <w:szCs w:val="24"/>
          <w:lang w:eastAsia="en-GB"/>
        </w:rPr>
        <w:t xml:space="preserve">High shear blender is required to prepare the plastic / bitumen </w:t>
      </w:r>
      <w:r w:rsidR="00DA7565" w:rsidRPr="00D40A4C">
        <w:rPr>
          <w:rFonts w:ascii="Arial" w:eastAsia="Times New Roman" w:hAnsi="Arial" w:cs="Arial"/>
          <w:sz w:val="24"/>
          <w:szCs w:val="24"/>
          <w:lang w:eastAsia="en-GB"/>
        </w:rPr>
        <w:t xml:space="preserve">with chemical treatment required to restrict separation. </w:t>
      </w:r>
      <w:r w:rsidR="002828C3" w:rsidRPr="00D40A4C">
        <w:rPr>
          <w:rFonts w:ascii="Arial" w:hAnsi="Arial" w:cs="Arial"/>
          <w:color w:val="000000"/>
          <w:sz w:val="24"/>
          <w:szCs w:val="24"/>
        </w:rPr>
        <w:t xml:space="preserve">‌ </w:t>
      </w:r>
      <w:r w:rsidR="00E87EE6">
        <w:rPr>
          <w:rFonts w:ascii="Arial" w:hAnsi="Arial" w:cs="Arial"/>
          <w:color w:val="000000"/>
          <w:sz w:val="24"/>
          <w:szCs w:val="24"/>
        </w:rPr>
        <w:t>(</w:t>
      </w:r>
      <w:r w:rsidR="002828C3" w:rsidRPr="00D40A4C">
        <w:rPr>
          <w:rFonts w:ascii="Arial" w:hAnsi="Arial" w:cs="Arial"/>
          <w:color w:val="000000"/>
          <w:sz w:val="24"/>
          <w:szCs w:val="24"/>
        </w:rPr>
        <w:t>Sasidharan, M., Mehran, E., Torbaghan, M. and Burrow</w:t>
      </w:r>
      <w:r w:rsidR="00E87EE6">
        <w:rPr>
          <w:rFonts w:ascii="Arial" w:hAnsi="Arial" w:cs="Arial"/>
          <w:color w:val="000000"/>
          <w:sz w:val="24"/>
          <w:szCs w:val="24"/>
        </w:rPr>
        <w:t xml:space="preserve">, </w:t>
      </w:r>
      <w:r w:rsidR="002828C3" w:rsidRPr="00D40A4C">
        <w:rPr>
          <w:rFonts w:ascii="Arial" w:hAnsi="Arial" w:cs="Arial"/>
          <w:color w:val="000000"/>
          <w:sz w:val="24"/>
          <w:szCs w:val="24"/>
        </w:rPr>
        <w:t>2019). </w:t>
      </w:r>
    </w:p>
    <w:p w14:paraId="5CB04ADD" w14:textId="5782B9B1" w:rsidR="003D0641" w:rsidRPr="00D40A4C" w:rsidRDefault="00DC72DD" w:rsidP="001B2AD0">
      <w:pPr>
        <w:spacing w:line="360" w:lineRule="auto"/>
        <w:jc w:val="center"/>
        <w:rPr>
          <w:rFonts w:ascii="Arial" w:hAnsi="Arial" w:cs="Arial"/>
          <w:sz w:val="24"/>
          <w:szCs w:val="24"/>
          <w:lang w:eastAsia="en-GB"/>
        </w:rPr>
      </w:pPr>
      <w:r w:rsidRPr="00D40A4C">
        <w:rPr>
          <w:rFonts w:ascii="Arial" w:hAnsi="Arial" w:cs="Arial"/>
          <w:noProof/>
          <w:sz w:val="24"/>
          <w:szCs w:val="24"/>
        </w:rPr>
        <w:drawing>
          <wp:inline distT="0" distB="0" distL="0" distR="0" wp14:anchorId="676A6678" wp14:editId="1F13FB3D">
            <wp:extent cx="4083113" cy="2436930"/>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18186" cy="2457863"/>
                    </a:xfrm>
                    <a:prstGeom prst="rect">
                      <a:avLst/>
                    </a:prstGeom>
                  </pic:spPr>
                </pic:pic>
              </a:graphicData>
            </a:graphic>
          </wp:inline>
        </w:drawing>
      </w:r>
    </w:p>
    <w:p w14:paraId="3320E5FC" w14:textId="761A5880" w:rsidR="00A94C1D" w:rsidRPr="00D40A4C" w:rsidRDefault="008B58B9" w:rsidP="001B2AD0">
      <w:pPr>
        <w:spacing w:line="360" w:lineRule="auto"/>
        <w:jc w:val="center"/>
        <w:rPr>
          <w:rFonts w:ascii="Arial" w:hAnsi="Arial" w:cs="Arial"/>
          <w:sz w:val="24"/>
          <w:szCs w:val="24"/>
          <w:lang w:eastAsia="en-GB"/>
        </w:rPr>
      </w:pPr>
      <w:r w:rsidRPr="00D40A4C">
        <w:rPr>
          <w:rFonts w:ascii="Arial" w:hAnsi="Arial" w:cs="Arial"/>
          <w:sz w:val="24"/>
          <w:szCs w:val="24"/>
          <w:lang w:eastAsia="en-GB"/>
        </w:rPr>
        <w:t xml:space="preserve">Figure </w:t>
      </w:r>
      <w:r w:rsidR="00A20798">
        <w:rPr>
          <w:rFonts w:ascii="Arial" w:hAnsi="Arial" w:cs="Arial"/>
          <w:sz w:val="24"/>
          <w:szCs w:val="24"/>
          <w:lang w:eastAsia="en-GB"/>
        </w:rPr>
        <w:t>3</w:t>
      </w:r>
      <w:r w:rsidRPr="00D40A4C">
        <w:rPr>
          <w:rFonts w:ascii="Arial" w:hAnsi="Arial" w:cs="Arial"/>
          <w:sz w:val="24"/>
          <w:szCs w:val="24"/>
          <w:lang w:eastAsia="en-GB"/>
        </w:rPr>
        <w:t>: Showing the difference in process between wet and dry.</w:t>
      </w:r>
      <w:r w:rsidR="004B7194">
        <w:rPr>
          <w:rFonts w:ascii="Arial" w:hAnsi="Arial" w:cs="Arial"/>
          <w:sz w:val="24"/>
          <w:szCs w:val="24"/>
          <w:lang w:eastAsia="en-GB"/>
        </w:rPr>
        <w:t xml:space="preserve"> (</w:t>
      </w:r>
      <w:r w:rsidR="004B7194" w:rsidRPr="004B7194">
        <w:rPr>
          <w:rFonts w:ascii="Arial" w:hAnsi="Arial" w:cs="Arial"/>
          <w:sz w:val="24"/>
          <w:szCs w:val="24"/>
          <w:lang w:eastAsia="en-GB"/>
        </w:rPr>
        <w:t>Yasir Qayyum Gill</w:t>
      </w:r>
      <w:r w:rsidR="004B7194">
        <w:rPr>
          <w:rFonts w:ascii="Arial" w:hAnsi="Arial" w:cs="Arial"/>
          <w:sz w:val="24"/>
          <w:szCs w:val="24"/>
          <w:lang w:eastAsia="en-GB"/>
        </w:rPr>
        <w:t>, 2019)</w:t>
      </w:r>
    </w:p>
    <w:p w14:paraId="47254596" w14:textId="737A29B7" w:rsidR="009F518C" w:rsidRPr="00D40A4C" w:rsidRDefault="004D2298" w:rsidP="001B2AD0">
      <w:pPr>
        <w:pStyle w:val="Heading2"/>
        <w:spacing w:line="360" w:lineRule="auto"/>
        <w:jc w:val="both"/>
        <w:rPr>
          <w:rFonts w:ascii="Arial" w:eastAsia="Times New Roman" w:hAnsi="Arial" w:cs="Arial"/>
          <w:sz w:val="24"/>
          <w:szCs w:val="24"/>
          <w:lang w:eastAsia="en-GB"/>
        </w:rPr>
      </w:pPr>
      <w:bookmarkStart w:id="23" w:name="_Toc155595226"/>
      <w:r>
        <w:rPr>
          <w:rFonts w:ascii="Arial" w:eastAsia="Times New Roman" w:hAnsi="Arial" w:cs="Arial"/>
          <w:sz w:val="24"/>
          <w:szCs w:val="24"/>
          <w:lang w:eastAsia="en-GB"/>
        </w:rPr>
        <w:t>4.3</w:t>
      </w:r>
      <w:r w:rsidR="001629A3">
        <w:rPr>
          <w:rFonts w:ascii="Arial" w:eastAsia="Times New Roman" w:hAnsi="Arial" w:cs="Arial"/>
          <w:sz w:val="24"/>
          <w:szCs w:val="24"/>
          <w:lang w:eastAsia="en-GB"/>
        </w:rPr>
        <w:t xml:space="preserve">. </w:t>
      </w:r>
      <w:r w:rsidR="009F518C" w:rsidRPr="00D40A4C">
        <w:rPr>
          <w:rFonts w:ascii="Arial" w:eastAsia="Times New Roman" w:hAnsi="Arial" w:cs="Arial"/>
          <w:sz w:val="24"/>
          <w:szCs w:val="24"/>
          <w:lang w:eastAsia="en-GB"/>
        </w:rPr>
        <w:t>Modular Process</w:t>
      </w:r>
      <w:bookmarkEnd w:id="23"/>
    </w:p>
    <w:p w14:paraId="2E71071A" w14:textId="57C9DC6E" w:rsidR="00846A02" w:rsidRDefault="009F518C" w:rsidP="001B2AD0">
      <w:pPr>
        <w:spacing w:line="360" w:lineRule="auto"/>
        <w:jc w:val="both"/>
        <w:rPr>
          <w:rFonts w:ascii="Arial" w:hAnsi="Arial" w:cs="Arial"/>
          <w:color w:val="000000"/>
          <w:sz w:val="24"/>
          <w:szCs w:val="24"/>
        </w:rPr>
      </w:pPr>
      <w:r w:rsidRPr="00D40A4C">
        <w:rPr>
          <w:rFonts w:ascii="Arial" w:eastAsia="Times New Roman" w:hAnsi="Arial" w:cs="Arial"/>
          <w:sz w:val="24"/>
          <w:szCs w:val="24"/>
          <w:lang w:eastAsia="en-GB"/>
        </w:rPr>
        <w:t>In the Netherlands, they have introduced using modular construction process for road construction and involved the use of waste plastic</w:t>
      </w:r>
      <w:r w:rsidR="00BF3F52" w:rsidRPr="00D40A4C">
        <w:rPr>
          <w:rFonts w:ascii="Arial" w:eastAsia="Times New Roman" w:hAnsi="Arial" w:cs="Arial"/>
          <w:sz w:val="24"/>
          <w:szCs w:val="24"/>
          <w:lang w:eastAsia="en-GB"/>
        </w:rPr>
        <w:t xml:space="preserve">. It is built in modular component </w:t>
      </w:r>
      <w:r w:rsidR="00BF3F52" w:rsidRPr="00D40A4C">
        <w:rPr>
          <w:rFonts w:ascii="Arial" w:eastAsia="Times New Roman" w:hAnsi="Arial" w:cs="Arial"/>
          <w:sz w:val="24"/>
          <w:szCs w:val="24"/>
          <w:lang w:eastAsia="en-GB"/>
        </w:rPr>
        <w:lastRenderedPageBreak/>
        <w:t xml:space="preserve">that involved recycled plastic and is preassembled </w:t>
      </w:r>
      <w:r w:rsidR="008517FB" w:rsidRPr="00D40A4C">
        <w:rPr>
          <w:rFonts w:ascii="Arial" w:eastAsia="Times New Roman" w:hAnsi="Arial" w:cs="Arial"/>
          <w:sz w:val="24"/>
          <w:szCs w:val="24"/>
          <w:lang w:eastAsia="en-GB"/>
        </w:rPr>
        <w:t xml:space="preserve">and delivered to site. </w:t>
      </w:r>
      <w:r w:rsidR="00D34D8F" w:rsidRPr="00D40A4C">
        <w:rPr>
          <w:rFonts w:ascii="Arial" w:eastAsia="Times New Roman" w:hAnsi="Arial" w:cs="Arial"/>
          <w:sz w:val="24"/>
          <w:szCs w:val="24"/>
          <w:lang w:eastAsia="en-GB"/>
        </w:rPr>
        <w:t>Scientist understands it</w:t>
      </w:r>
      <w:r w:rsidR="0025049B" w:rsidRPr="00D40A4C">
        <w:rPr>
          <w:rFonts w:ascii="Arial" w:eastAsia="Times New Roman" w:hAnsi="Arial" w:cs="Arial"/>
          <w:sz w:val="24"/>
          <w:szCs w:val="24"/>
          <w:lang w:eastAsia="en-GB"/>
        </w:rPr>
        <w:t>,</w:t>
      </w:r>
      <w:r w:rsidR="008517FB" w:rsidRPr="00D40A4C">
        <w:rPr>
          <w:rFonts w:ascii="Arial" w:eastAsia="Times New Roman" w:hAnsi="Arial" w:cs="Arial"/>
          <w:sz w:val="24"/>
          <w:szCs w:val="24"/>
          <w:lang w:eastAsia="en-GB"/>
        </w:rPr>
        <w:t xml:space="preserve"> to last three times longer than a normal tarmac road </w:t>
      </w:r>
      <w:r w:rsidR="00E3562E" w:rsidRPr="00D40A4C">
        <w:rPr>
          <w:rFonts w:ascii="Arial" w:eastAsia="Times New Roman" w:hAnsi="Arial" w:cs="Arial"/>
          <w:sz w:val="24"/>
          <w:szCs w:val="24"/>
          <w:lang w:eastAsia="en-GB"/>
        </w:rPr>
        <w:t>and reduces the risks of cracking and pothole.</w:t>
      </w:r>
      <w:r w:rsidR="000965B0" w:rsidRPr="00D40A4C">
        <w:rPr>
          <w:rFonts w:ascii="Arial" w:eastAsia="Times New Roman" w:hAnsi="Arial" w:cs="Arial"/>
          <w:sz w:val="24"/>
          <w:szCs w:val="24"/>
          <w:lang w:eastAsia="en-GB"/>
        </w:rPr>
        <w:t xml:space="preserve"> </w:t>
      </w:r>
      <w:r w:rsidR="00071343" w:rsidRPr="00D40A4C">
        <w:rPr>
          <w:rFonts w:ascii="Arial" w:hAnsi="Arial" w:cs="Arial"/>
          <w:color w:val="000000"/>
          <w:sz w:val="24"/>
          <w:szCs w:val="24"/>
        </w:rPr>
        <w:t>www.bbc.com. (n.d.). </w:t>
      </w:r>
      <w:r w:rsidR="00AE05FE" w:rsidRPr="00D40A4C">
        <w:rPr>
          <w:rFonts w:ascii="Arial" w:hAnsi="Arial" w:cs="Arial"/>
          <w:color w:val="000000"/>
          <w:sz w:val="24"/>
          <w:szCs w:val="24"/>
        </w:rPr>
        <w:t xml:space="preserve">The first construction in the Netherlands was a </w:t>
      </w:r>
      <w:r w:rsidR="005B7F67" w:rsidRPr="00D40A4C">
        <w:rPr>
          <w:rFonts w:ascii="Arial" w:hAnsi="Arial" w:cs="Arial"/>
          <w:color w:val="000000"/>
          <w:sz w:val="24"/>
          <w:szCs w:val="24"/>
        </w:rPr>
        <w:t>30-metre</w:t>
      </w:r>
      <w:r w:rsidR="00AE05FE" w:rsidRPr="00D40A4C">
        <w:rPr>
          <w:rFonts w:ascii="Arial" w:hAnsi="Arial" w:cs="Arial"/>
          <w:color w:val="000000"/>
          <w:sz w:val="24"/>
          <w:szCs w:val="24"/>
        </w:rPr>
        <w:t xml:space="preserve"> cycle path entirely prefabricated</w:t>
      </w:r>
      <w:r w:rsidR="00724990" w:rsidRPr="00D40A4C">
        <w:rPr>
          <w:rFonts w:ascii="Arial" w:hAnsi="Arial" w:cs="Arial"/>
          <w:color w:val="000000"/>
          <w:sz w:val="24"/>
          <w:szCs w:val="24"/>
        </w:rPr>
        <w:t xml:space="preserve"> in Zwolle. Th</w:t>
      </w:r>
      <w:r w:rsidR="0025049B" w:rsidRPr="00D40A4C">
        <w:rPr>
          <w:rFonts w:ascii="Arial" w:hAnsi="Arial" w:cs="Arial"/>
          <w:color w:val="000000"/>
          <w:sz w:val="24"/>
          <w:szCs w:val="24"/>
        </w:rPr>
        <w:t>e cycle paths</w:t>
      </w:r>
      <w:r w:rsidR="00724990" w:rsidRPr="00D40A4C">
        <w:rPr>
          <w:rFonts w:ascii="Arial" w:hAnsi="Arial" w:cs="Arial"/>
          <w:color w:val="000000"/>
          <w:sz w:val="24"/>
          <w:szCs w:val="24"/>
        </w:rPr>
        <w:t xml:space="preserve"> w</w:t>
      </w:r>
      <w:r w:rsidR="0025049B" w:rsidRPr="00D40A4C">
        <w:rPr>
          <w:rFonts w:ascii="Arial" w:hAnsi="Arial" w:cs="Arial"/>
          <w:color w:val="000000"/>
          <w:sz w:val="24"/>
          <w:szCs w:val="24"/>
        </w:rPr>
        <w:t>ere</w:t>
      </w:r>
      <w:r w:rsidR="00724990" w:rsidRPr="00D40A4C">
        <w:rPr>
          <w:rFonts w:ascii="Arial" w:hAnsi="Arial" w:cs="Arial"/>
          <w:color w:val="000000"/>
          <w:sz w:val="24"/>
          <w:szCs w:val="24"/>
        </w:rPr>
        <w:t xml:space="preserve"> </w:t>
      </w:r>
      <w:r w:rsidR="00C57959" w:rsidRPr="00D40A4C">
        <w:rPr>
          <w:rFonts w:ascii="Arial" w:hAnsi="Arial" w:cs="Arial"/>
          <w:color w:val="000000"/>
          <w:sz w:val="24"/>
          <w:szCs w:val="24"/>
        </w:rPr>
        <w:t xml:space="preserve">designed using a modular process and was </w:t>
      </w:r>
      <w:r w:rsidR="009276A2" w:rsidRPr="00D40A4C">
        <w:rPr>
          <w:rFonts w:ascii="Arial" w:hAnsi="Arial" w:cs="Arial"/>
          <w:color w:val="000000"/>
          <w:sz w:val="24"/>
          <w:szCs w:val="24"/>
        </w:rPr>
        <w:t xml:space="preserve">manufactured as </w:t>
      </w:r>
      <w:r w:rsidR="00FD3675" w:rsidRPr="00D40A4C">
        <w:rPr>
          <w:rFonts w:ascii="Arial" w:hAnsi="Arial" w:cs="Arial"/>
          <w:color w:val="000000"/>
          <w:sz w:val="24"/>
          <w:szCs w:val="24"/>
        </w:rPr>
        <w:t xml:space="preserve">blocks </w:t>
      </w:r>
      <w:r w:rsidR="00AC01F5" w:rsidRPr="00D40A4C">
        <w:rPr>
          <w:rFonts w:ascii="Arial" w:hAnsi="Arial" w:cs="Arial"/>
          <w:color w:val="000000"/>
          <w:sz w:val="24"/>
          <w:szCs w:val="24"/>
        </w:rPr>
        <w:t xml:space="preserve">to be installed one by one. This has now progressed across the Netherlands </w:t>
      </w:r>
      <w:r w:rsidR="00C312E3" w:rsidRPr="00D40A4C">
        <w:rPr>
          <w:rFonts w:ascii="Arial" w:hAnsi="Arial" w:cs="Arial"/>
          <w:color w:val="000000"/>
          <w:sz w:val="24"/>
          <w:szCs w:val="24"/>
        </w:rPr>
        <w:t>as a second cycle path was constructed in Steenwijkerland. (PlasticRoad,2018).</w:t>
      </w:r>
    </w:p>
    <w:p w14:paraId="756612F3" w14:textId="47960AB3" w:rsidR="00E21B0A" w:rsidRDefault="006D5DFC" w:rsidP="006D5DFC">
      <w:pPr>
        <w:spacing w:line="360" w:lineRule="auto"/>
        <w:jc w:val="center"/>
        <w:rPr>
          <w:rFonts w:ascii="Arial" w:hAnsi="Arial" w:cs="Arial"/>
          <w:color w:val="000000"/>
          <w:sz w:val="24"/>
          <w:szCs w:val="24"/>
        </w:rPr>
      </w:pPr>
      <w:r>
        <w:rPr>
          <w:rFonts w:ascii="Arial" w:hAnsi="Arial" w:cs="Arial"/>
          <w:noProof/>
          <w:color w:val="000000"/>
          <w:sz w:val="24"/>
          <w:szCs w:val="24"/>
        </w:rPr>
        <w:drawing>
          <wp:inline distT="0" distB="0" distL="0" distR="0" wp14:anchorId="6B4A5B1A" wp14:editId="492DC70F">
            <wp:extent cx="4429854" cy="274320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45145" cy="2752669"/>
                    </a:xfrm>
                    <a:prstGeom prst="rect">
                      <a:avLst/>
                    </a:prstGeom>
                    <a:noFill/>
                  </pic:spPr>
                </pic:pic>
              </a:graphicData>
            </a:graphic>
          </wp:inline>
        </w:drawing>
      </w:r>
    </w:p>
    <w:p w14:paraId="6631E78C" w14:textId="21347BD5" w:rsidR="006D5DFC" w:rsidRDefault="006D5DFC" w:rsidP="006D5DFC">
      <w:pPr>
        <w:spacing w:line="360" w:lineRule="auto"/>
        <w:jc w:val="center"/>
        <w:rPr>
          <w:rFonts w:ascii="Arial" w:hAnsi="Arial" w:cs="Arial"/>
          <w:color w:val="000000"/>
          <w:sz w:val="24"/>
          <w:szCs w:val="24"/>
        </w:rPr>
      </w:pPr>
      <w:r>
        <w:rPr>
          <w:rFonts w:ascii="Arial" w:hAnsi="Arial" w:cs="Arial"/>
          <w:color w:val="000000"/>
          <w:sz w:val="24"/>
          <w:szCs w:val="24"/>
        </w:rPr>
        <w:t xml:space="preserve">Figure 4: A representation of modular process for road construction using waste plastic </w:t>
      </w:r>
      <w:r w:rsidR="00E16E0A">
        <w:rPr>
          <w:rFonts w:ascii="Arial" w:hAnsi="Arial" w:cs="Arial"/>
          <w:color w:val="000000"/>
          <w:sz w:val="24"/>
          <w:szCs w:val="24"/>
        </w:rPr>
        <w:t>(</w:t>
      </w:r>
      <w:r w:rsidR="00E16E0A" w:rsidRPr="00E16E0A">
        <w:rPr>
          <w:rFonts w:ascii="Arial" w:hAnsi="Arial" w:cs="Arial"/>
          <w:color w:val="000000"/>
          <w:sz w:val="24"/>
          <w:szCs w:val="24"/>
        </w:rPr>
        <w:t>Startupselfie.net</w:t>
      </w:r>
      <w:r w:rsidR="00E16E0A">
        <w:rPr>
          <w:rFonts w:ascii="Arial" w:hAnsi="Arial" w:cs="Arial"/>
          <w:color w:val="000000"/>
          <w:sz w:val="24"/>
          <w:szCs w:val="24"/>
        </w:rPr>
        <w:t xml:space="preserve">, </w:t>
      </w:r>
      <w:r w:rsidR="00E16E0A" w:rsidRPr="00E16E0A">
        <w:rPr>
          <w:rFonts w:ascii="Arial" w:hAnsi="Arial" w:cs="Arial"/>
          <w:color w:val="000000"/>
          <w:sz w:val="24"/>
          <w:szCs w:val="24"/>
        </w:rPr>
        <w:t>2024).</w:t>
      </w:r>
    </w:p>
    <w:p w14:paraId="12738AC8" w14:textId="1BEC5E74" w:rsidR="003312FE" w:rsidRPr="00D40A4C" w:rsidRDefault="003312FE" w:rsidP="00E16E0A">
      <w:pPr>
        <w:spacing w:line="360" w:lineRule="auto"/>
        <w:rPr>
          <w:rFonts w:ascii="Arial" w:hAnsi="Arial" w:cs="Arial"/>
          <w:color w:val="000000"/>
          <w:sz w:val="24"/>
          <w:szCs w:val="24"/>
        </w:rPr>
      </w:pPr>
      <w:r w:rsidRPr="003312FE">
        <w:rPr>
          <w:rFonts w:ascii="Arial" w:hAnsi="Arial" w:cs="Arial"/>
          <w:color w:val="000000"/>
          <w:sz w:val="24"/>
          <w:szCs w:val="24"/>
        </w:rPr>
        <w:t>The illustration depicts the identity of a modular process involving waste plastic in road construction, recognized for its efficiency and durability in new installations. Figure 4 displays a design incorporating water and waste pipes within the modular construction. However, this aspect raises a significant concern regarding potential difficulties in conducting maintenance for both the road and the pipes.</w:t>
      </w:r>
    </w:p>
    <w:p w14:paraId="3F037637" w14:textId="3CE998C2" w:rsidR="00846A02" w:rsidRPr="00846A02" w:rsidRDefault="004D2298" w:rsidP="001B2AD0">
      <w:pPr>
        <w:pStyle w:val="Heading2"/>
        <w:spacing w:line="360" w:lineRule="auto"/>
        <w:jc w:val="both"/>
        <w:rPr>
          <w:rFonts w:ascii="Arial" w:eastAsia="Times New Roman" w:hAnsi="Arial" w:cs="Arial"/>
          <w:sz w:val="28"/>
          <w:szCs w:val="28"/>
          <w:lang w:eastAsia="en-GB"/>
        </w:rPr>
      </w:pPr>
      <w:bookmarkStart w:id="24" w:name="_Toc155595227"/>
      <w:r w:rsidRPr="00846A02">
        <w:rPr>
          <w:rFonts w:ascii="Arial" w:eastAsia="Times New Roman" w:hAnsi="Arial" w:cs="Arial"/>
          <w:sz w:val="28"/>
          <w:szCs w:val="28"/>
          <w:lang w:eastAsia="en-GB"/>
        </w:rPr>
        <w:t>5</w:t>
      </w:r>
      <w:r w:rsidR="001629A3" w:rsidRPr="00846A02">
        <w:rPr>
          <w:rFonts w:ascii="Arial" w:eastAsia="Times New Roman" w:hAnsi="Arial" w:cs="Arial"/>
          <w:sz w:val="28"/>
          <w:szCs w:val="28"/>
          <w:lang w:eastAsia="en-GB"/>
        </w:rPr>
        <w:t xml:space="preserve">. </w:t>
      </w:r>
      <w:r w:rsidR="00CF5B45" w:rsidRPr="00846A02">
        <w:rPr>
          <w:rFonts w:ascii="Arial" w:eastAsia="Times New Roman" w:hAnsi="Arial" w:cs="Arial"/>
          <w:sz w:val="28"/>
          <w:szCs w:val="28"/>
          <w:lang w:eastAsia="en-GB"/>
        </w:rPr>
        <w:t>Incorporation of waste plastic road construction</w:t>
      </w:r>
      <w:bookmarkEnd w:id="24"/>
    </w:p>
    <w:p w14:paraId="660DC820" w14:textId="3E951D39" w:rsidR="00CF5B45" w:rsidRPr="00D40A4C" w:rsidRDefault="00CF707C" w:rsidP="001B2AD0">
      <w:pPr>
        <w:spacing w:line="360" w:lineRule="auto"/>
        <w:jc w:val="both"/>
        <w:rPr>
          <w:rFonts w:ascii="Arial" w:hAnsi="Arial" w:cs="Arial"/>
          <w:sz w:val="24"/>
          <w:szCs w:val="24"/>
          <w:lang w:eastAsia="en-GB"/>
        </w:rPr>
      </w:pPr>
      <w:r w:rsidRPr="00D40A4C">
        <w:rPr>
          <w:rFonts w:ascii="Arial" w:hAnsi="Arial" w:cs="Arial"/>
          <w:sz w:val="24"/>
          <w:szCs w:val="24"/>
          <w:lang w:eastAsia="en-GB"/>
        </w:rPr>
        <w:t xml:space="preserve">In recent years, the incorporation of using waste plastic in construction has seen a large growth in countries such as India, Australia, United States and in the UK. </w:t>
      </w:r>
      <w:r w:rsidR="00A8507B" w:rsidRPr="00D40A4C">
        <w:rPr>
          <w:rFonts w:ascii="Arial" w:hAnsi="Arial" w:cs="Arial"/>
          <w:sz w:val="24"/>
          <w:szCs w:val="24"/>
          <w:lang w:eastAsia="en-GB"/>
        </w:rPr>
        <w:t xml:space="preserve">Scotland based company MacRebur are one of the national leaders in using waste plastic to contribute is producing new roads and are now being contracted to bring it across the world. </w:t>
      </w:r>
      <w:r w:rsidRPr="00D40A4C">
        <w:rPr>
          <w:rFonts w:ascii="Arial" w:hAnsi="Arial" w:cs="Arial"/>
          <w:sz w:val="24"/>
          <w:szCs w:val="24"/>
          <w:lang w:eastAsia="en-GB"/>
        </w:rPr>
        <w:t xml:space="preserve">The first major project for this in the UK was in Carlisle, </w:t>
      </w:r>
      <w:r w:rsidR="00985109" w:rsidRPr="00D40A4C">
        <w:rPr>
          <w:rFonts w:ascii="Arial" w:hAnsi="Arial" w:cs="Arial"/>
          <w:sz w:val="24"/>
          <w:szCs w:val="24"/>
          <w:lang w:eastAsia="en-GB"/>
        </w:rPr>
        <w:t>England</w:t>
      </w:r>
      <w:r w:rsidRPr="00D40A4C">
        <w:rPr>
          <w:rFonts w:ascii="Arial" w:hAnsi="Arial" w:cs="Arial"/>
          <w:sz w:val="24"/>
          <w:szCs w:val="24"/>
          <w:lang w:eastAsia="en-GB"/>
        </w:rPr>
        <w:t xml:space="preserve">. </w:t>
      </w:r>
      <w:r w:rsidR="00985109" w:rsidRPr="00D40A4C">
        <w:rPr>
          <w:rFonts w:ascii="Arial" w:hAnsi="Arial" w:cs="Arial"/>
          <w:sz w:val="24"/>
          <w:szCs w:val="24"/>
          <w:lang w:eastAsia="en-GB"/>
        </w:rPr>
        <w:t xml:space="preserve">In the construction work, they succeeded in </w:t>
      </w:r>
      <w:r w:rsidR="00F50D65" w:rsidRPr="00D40A4C">
        <w:rPr>
          <w:rFonts w:ascii="Arial" w:hAnsi="Arial" w:cs="Arial"/>
          <w:sz w:val="24"/>
          <w:szCs w:val="24"/>
          <w:lang w:eastAsia="en-GB"/>
        </w:rPr>
        <w:t xml:space="preserve">constructed the UK first highway road </w:t>
      </w:r>
      <w:r w:rsidR="00F50D65" w:rsidRPr="00D40A4C">
        <w:rPr>
          <w:rFonts w:ascii="Arial" w:hAnsi="Arial" w:cs="Arial"/>
          <w:sz w:val="24"/>
          <w:szCs w:val="24"/>
          <w:lang w:eastAsia="en-GB"/>
        </w:rPr>
        <w:lastRenderedPageBreak/>
        <w:t xml:space="preserve">involving waste plastic that had a combined area of 3,000 square metres. </w:t>
      </w:r>
      <w:r w:rsidR="008126C2" w:rsidRPr="00D40A4C">
        <w:rPr>
          <w:rFonts w:ascii="Arial" w:hAnsi="Arial" w:cs="Arial"/>
          <w:sz w:val="24"/>
          <w:szCs w:val="24"/>
          <w:lang w:eastAsia="en-GB"/>
        </w:rPr>
        <w:t xml:space="preserve">(www.scotsman.com. (n.d.). </w:t>
      </w:r>
      <w:r w:rsidR="00AE1EDC" w:rsidRPr="00D40A4C">
        <w:rPr>
          <w:rFonts w:ascii="Arial" w:hAnsi="Arial" w:cs="Arial"/>
          <w:sz w:val="24"/>
          <w:szCs w:val="24"/>
          <w:lang w:eastAsia="en-GB"/>
        </w:rPr>
        <w:t xml:space="preserve">The CEO </w:t>
      </w:r>
      <w:r w:rsidR="00C27A82" w:rsidRPr="00D40A4C">
        <w:rPr>
          <w:rFonts w:ascii="Arial" w:hAnsi="Arial" w:cs="Arial"/>
          <w:sz w:val="24"/>
          <w:szCs w:val="24"/>
          <w:lang w:eastAsia="en-GB"/>
        </w:rPr>
        <w:t xml:space="preserve">of MacRebur, Toby McCartney, thought about this initiative idea after a </w:t>
      </w:r>
      <w:r w:rsidR="00494E36" w:rsidRPr="00D40A4C">
        <w:rPr>
          <w:rFonts w:ascii="Arial" w:hAnsi="Arial" w:cs="Arial"/>
          <w:sz w:val="24"/>
          <w:szCs w:val="24"/>
          <w:lang w:eastAsia="en-GB"/>
        </w:rPr>
        <w:t xml:space="preserve">visit to South India to participate in charity works and came across </w:t>
      </w:r>
      <w:r w:rsidR="00F11CBA" w:rsidRPr="00D40A4C">
        <w:rPr>
          <w:rFonts w:ascii="Arial" w:hAnsi="Arial" w:cs="Arial"/>
          <w:sz w:val="24"/>
          <w:szCs w:val="24"/>
          <w:lang w:eastAsia="en-GB"/>
        </w:rPr>
        <w:t xml:space="preserve">India already using this method to fill potholes. </w:t>
      </w:r>
      <w:r w:rsidR="009F6CCB" w:rsidRPr="00D40A4C">
        <w:rPr>
          <w:rFonts w:ascii="Arial" w:hAnsi="Arial" w:cs="Arial"/>
          <w:sz w:val="24"/>
          <w:szCs w:val="24"/>
          <w:lang w:eastAsia="en-GB"/>
        </w:rPr>
        <w:t xml:space="preserve">Bringing this idea back to the UK but expanding it to road construction, they are now </w:t>
      </w:r>
      <w:r w:rsidR="000826A5" w:rsidRPr="00D40A4C">
        <w:rPr>
          <w:rFonts w:ascii="Arial" w:hAnsi="Arial" w:cs="Arial"/>
          <w:sz w:val="24"/>
          <w:szCs w:val="24"/>
          <w:lang w:eastAsia="en-GB"/>
        </w:rPr>
        <w:t xml:space="preserve">setting the path for this involvement </w:t>
      </w:r>
      <w:r w:rsidR="005144E8" w:rsidRPr="00D40A4C">
        <w:rPr>
          <w:rFonts w:ascii="Arial" w:hAnsi="Arial" w:cs="Arial"/>
          <w:sz w:val="24"/>
          <w:szCs w:val="24"/>
          <w:lang w:eastAsia="en-GB"/>
        </w:rPr>
        <w:t xml:space="preserve">on </w:t>
      </w:r>
      <w:proofErr w:type="gramStart"/>
      <w:r w:rsidR="005144E8" w:rsidRPr="00D40A4C">
        <w:rPr>
          <w:rFonts w:ascii="Arial" w:hAnsi="Arial" w:cs="Arial"/>
          <w:sz w:val="24"/>
          <w:szCs w:val="24"/>
          <w:lang w:eastAsia="en-GB"/>
        </w:rPr>
        <w:t>many</w:t>
      </w:r>
      <w:proofErr w:type="gramEnd"/>
      <w:r w:rsidR="005144E8" w:rsidRPr="00D40A4C">
        <w:rPr>
          <w:rFonts w:ascii="Arial" w:hAnsi="Arial" w:cs="Arial"/>
          <w:sz w:val="24"/>
          <w:szCs w:val="24"/>
          <w:lang w:eastAsia="en-GB"/>
        </w:rPr>
        <w:t xml:space="preserve"> different road </w:t>
      </w:r>
      <w:r w:rsidR="00A604AD" w:rsidRPr="00D40A4C">
        <w:rPr>
          <w:rFonts w:ascii="Arial" w:hAnsi="Arial" w:cs="Arial"/>
          <w:sz w:val="24"/>
          <w:szCs w:val="24"/>
          <w:lang w:eastAsia="en-GB"/>
        </w:rPr>
        <w:t>constructions</w:t>
      </w:r>
      <w:r w:rsidR="005144E8" w:rsidRPr="00D40A4C">
        <w:rPr>
          <w:rFonts w:ascii="Arial" w:hAnsi="Arial" w:cs="Arial"/>
          <w:sz w:val="24"/>
          <w:szCs w:val="24"/>
          <w:lang w:eastAsia="en-GB"/>
        </w:rPr>
        <w:t xml:space="preserve"> as part of a </w:t>
      </w:r>
      <w:r w:rsidR="00A570C3" w:rsidRPr="00D40A4C">
        <w:rPr>
          <w:rFonts w:ascii="Arial" w:hAnsi="Arial" w:cs="Arial"/>
          <w:sz w:val="24"/>
          <w:szCs w:val="24"/>
          <w:lang w:eastAsia="en-GB"/>
        </w:rPr>
        <w:t xml:space="preserve">UK Government </w:t>
      </w:r>
      <w:r w:rsidR="003D6A54" w:rsidRPr="00D40A4C">
        <w:rPr>
          <w:rFonts w:ascii="Arial" w:hAnsi="Arial" w:cs="Arial"/>
          <w:sz w:val="24"/>
          <w:szCs w:val="24"/>
          <w:lang w:eastAsia="en-GB"/>
        </w:rPr>
        <w:t xml:space="preserve">£22.9million </w:t>
      </w:r>
      <w:r w:rsidR="00A570C3" w:rsidRPr="00D40A4C">
        <w:rPr>
          <w:rFonts w:ascii="Arial" w:hAnsi="Arial" w:cs="Arial"/>
          <w:sz w:val="24"/>
          <w:szCs w:val="24"/>
          <w:lang w:eastAsia="en-GB"/>
        </w:rPr>
        <w:t>programme called ‘ADEPT Smart places live labs</w:t>
      </w:r>
      <w:r w:rsidR="003D6A54" w:rsidRPr="00D40A4C">
        <w:rPr>
          <w:rFonts w:ascii="Arial" w:hAnsi="Arial" w:cs="Arial"/>
          <w:sz w:val="24"/>
          <w:szCs w:val="24"/>
          <w:lang w:eastAsia="en-GB"/>
        </w:rPr>
        <w:t>’</w:t>
      </w:r>
      <w:r w:rsidR="008A2531" w:rsidRPr="00D40A4C">
        <w:rPr>
          <w:rFonts w:ascii="Arial" w:hAnsi="Arial" w:cs="Arial"/>
          <w:sz w:val="24"/>
          <w:szCs w:val="24"/>
          <w:lang w:eastAsia="en-GB"/>
        </w:rPr>
        <w:t xml:space="preserve"> on locations such as Queen Elizabeth Olympic Park</w:t>
      </w:r>
      <w:r w:rsidR="00CB6A2C" w:rsidRPr="00D40A4C">
        <w:rPr>
          <w:rFonts w:ascii="Arial" w:hAnsi="Arial" w:cs="Arial"/>
          <w:sz w:val="24"/>
          <w:szCs w:val="24"/>
          <w:lang w:eastAsia="en-GB"/>
        </w:rPr>
        <w:t xml:space="preserve"> and in Welsh town of Connah’s Quay. </w:t>
      </w:r>
      <w:r w:rsidR="00A604AD" w:rsidRPr="00D40A4C">
        <w:rPr>
          <w:rFonts w:ascii="Arial" w:hAnsi="Arial" w:cs="Arial"/>
          <w:sz w:val="24"/>
          <w:szCs w:val="24"/>
          <w:lang w:eastAsia="en-GB"/>
        </w:rPr>
        <w:t>(www.theconstructionindex.co.uk (n.d)</w:t>
      </w:r>
    </w:p>
    <w:p w14:paraId="2B20AC0C" w14:textId="466CDF3F" w:rsidR="001300CC" w:rsidRPr="00D40A4C" w:rsidRDefault="00A3424C" w:rsidP="001B2AD0">
      <w:pPr>
        <w:spacing w:line="360" w:lineRule="auto"/>
        <w:jc w:val="both"/>
        <w:rPr>
          <w:rFonts w:ascii="Arial" w:hAnsi="Arial" w:cs="Arial"/>
          <w:sz w:val="24"/>
          <w:szCs w:val="24"/>
          <w:lang w:eastAsia="en-GB"/>
        </w:rPr>
      </w:pPr>
      <w:r w:rsidRPr="00D40A4C">
        <w:rPr>
          <w:rFonts w:ascii="Arial" w:hAnsi="Arial" w:cs="Arial"/>
          <w:sz w:val="24"/>
          <w:szCs w:val="24"/>
          <w:lang w:eastAsia="en-GB"/>
        </w:rPr>
        <w:t xml:space="preserve">Leading globally, India </w:t>
      </w:r>
      <w:r w:rsidR="005B7F67" w:rsidRPr="00D40A4C">
        <w:rPr>
          <w:rFonts w:ascii="Arial" w:hAnsi="Arial" w:cs="Arial"/>
          <w:sz w:val="24"/>
          <w:szCs w:val="24"/>
          <w:lang w:eastAsia="en-GB"/>
        </w:rPr>
        <w:t>is</w:t>
      </w:r>
      <w:r w:rsidR="00AD3CA1" w:rsidRPr="00D40A4C">
        <w:rPr>
          <w:rFonts w:ascii="Arial" w:hAnsi="Arial" w:cs="Arial"/>
          <w:sz w:val="24"/>
          <w:szCs w:val="24"/>
          <w:lang w:eastAsia="en-GB"/>
        </w:rPr>
        <w:t xml:space="preserve"> seen to be the most experienced for the use of waste plastic in road construction and </w:t>
      </w:r>
      <w:r w:rsidR="00443675" w:rsidRPr="00D40A4C">
        <w:rPr>
          <w:rFonts w:ascii="Arial" w:hAnsi="Arial" w:cs="Arial"/>
          <w:sz w:val="24"/>
          <w:szCs w:val="24"/>
          <w:lang w:eastAsia="en-GB"/>
        </w:rPr>
        <w:t xml:space="preserve">have used this method </w:t>
      </w:r>
      <w:r w:rsidR="008B2BC9" w:rsidRPr="00D40A4C">
        <w:rPr>
          <w:rFonts w:ascii="Arial" w:hAnsi="Arial" w:cs="Arial"/>
          <w:sz w:val="24"/>
          <w:szCs w:val="24"/>
          <w:lang w:eastAsia="en-GB"/>
        </w:rPr>
        <w:t>of mixing waste plastic with bituminous mixes for both rural areas and highway road</w:t>
      </w:r>
      <w:r w:rsidR="00310B8C" w:rsidRPr="00D40A4C">
        <w:rPr>
          <w:rFonts w:ascii="Arial" w:hAnsi="Arial" w:cs="Arial"/>
          <w:sz w:val="24"/>
          <w:szCs w:val="24"/>
          <w:lang w:eastAsia="en-GB"/>
        </w:rPr>
        <w:t xml:space="preserve"> covering a population of 500,000 people and 50km </w:t>
      </w:r>
      <w:r w:rsidR="00C319E8" w:rsidRPr="00D40A4C">
        <w:rPr>
          <w:rFonts w:ascii="Arial" w:hAnsi="Arial" w:cs="Arial"/>
          <w:sz w:val="24"/>
          <w:szCs w:val="24"/>
          <w:lang w:eastAsia="en-GB"/>
        </w:rPr>
        <w:t>perimeter.</w:t>
      </w:r>
      <w:r w:rsidR="00C319E8" w:rsidRPr="00D40A4C">
        <w:rPr>
          <w:rFonts w:ascii="Arial" w:hAnsi="Arial" w:cs="Arial"/>
          <w:sz w:val="24"/>
          <w:szCs w:val="24"/>
        </w:rPr>
        <w:t xml:space="preserve"> </w:t>
      </w:r>
      <w:r w:rsidR="00C319E8" w:rsidRPr="00D40A4C">
        <w:rPr>
          <w:rFonts w:ascii="Arial" w:hAnsi="Arial" w:cs="Arial"/>
          <w:sz w:val="24"/>
          <w:szCs w:val="24"/>
          <w:lang w:eastAsia="en-GB"/>
        </w:rPr>
        <w:t xml:space="preserve">(Government of India, 2015; National Rural Roads Development Agency, 2019). </w:t>
      </w:r>
      <w:r w:rsidR="00146F5B" w:rsidRPr="00D40A4C">
        <w:rPr>
          <w:rFonts w:ascii="Arial" w:hAnsi="Arial" w:cs="Arial"/>
          <w:sz w:val="24"/>
          <w:szCs w:val="24"/>
          <w:lang w:eastAsia="en-GB"/>
        </w:rPr>
        <w:t>India started using waste plastic in road construction in 2002 and covered more than 2500km of roa</w:t>
      </w:r>
      <w:r w:rsidR="00EE725C" w:rsidRPr="00D40A4C">
        <w:rPr>
          <w:rFonts w:ascii="Arial" w:hAnsi="Arial" w:cs="Arial"/>
          <w:sz w:val="24"/>
          <w:szCs w:val="24"/>
          <w:lang w:eastAsia="en-GB"/>
        </w:rPr>
        <w:t xml:space="preserve">ds that are still to be in </w:t>
      </w:r>
      <w:r w:rsidR="00EB6773" w:rsidRPr="00D40A4C">
        <w:rPr>
          <w:rFonts w:ascii="Arial" w:hAnsi="Arial" w:cs="Arial"/>
          <w:sz w:val="24"/>
          <w:szCs w:val="24"/>
          <w:lang w:eastAsia="en-GB"/>
        </w:rPr>
        <w:t>excellent condition</w:t>
      </w:r>
      <w:r w:rsidR="00960A5A" w:rsidRPr="00D40A4C">
        <w:rPr>
          <w:rFonts w:ascii="Arial" w:hAnsi="Arial" w:cs="Arial"/>
          <w:sz w:val="24"/>
          <w:szCs w:val="24"/>
          <w:lang w:eastAsia="en-GB"/>
        </w:rPr>
        <w:t xml:space="preserve"> 10 years later. </w:t>
      </w:r>
      <w:r w:rsidR="00AE1F6F" w:rsidRPr="00D40A4C">
        <w:rPr>
          <w:rFonts w:ascii="Arial" w:hAnsi="Arial" w:cs="Arial"/>
          <w:sz w:val="24"/>
          <w:szCs w:val="24"/>
          <w:lang w:eastAsia="en-GB"/>
        </w:rPr>
        <w:t>(Indian Road Congress, 2013)</w:t>
      </w:r>
    </w:p>
    <w:p w14:paraId="6A4FE74A" w14:textId="41798FC0" w:rsidR="008637DE" w:rsidRPr="00846A02" w:rsidRDefault="004D2298" w:rsidP="001B2AD0">
      <w:pPr>
        <w:pStyle w:val="Heading1"/>
        <w:spacing w:line="360" w:lineRule="auto"/>
        <w:jc w:val="both"/>
        <w:rPr>
          <w:rFonts w:ascii="Arial" w:hAnsi="Arial" w:cs="Arial"/>
          <w:noProof/>
          <w:sz w:val="28"/>
          <w:szCs w:val="28"/>
        </w:rPr>
      </w:pPr>
      <w:bookmarkStart w:id="25" w:name="_Toc155595228"/>
      <w:r w:rsidRPr="00846A02">
        <w:rPr>
          <w:rFonts w:ascii="Arial" w:hAnsi="Arial" w:cs="Arial"/>
          <w:noProof/>
          <w:sz w:val="28"/>
          <w:szCs w:val="28"/>
        </w:rPr>
        <w:t>6</w:t>
      </w:r>
      <w:r w:rsidR="001629A3" w:rsidRPr="00846A02">
        <w:rPr>
          <w:rFonts w:ascii="Arial" w:hAnsi="Arial" w:cs="Arial"/>
          <w:noProof/>
          <w:sz w:val="28"/>
          <w:szCs w:val="28"/>
        </w:rPr>
        <w:t xml:space="preserve">. </w:t>
      </w:r>
      <w:r w:rsidR="002700AD" w:rsidRPr="00846A02">
        <w:rPr>
          <w:rFonts w:ascii="Arial" w:hAnsi="Arial" w:cs="Arial"/>
          <w:noProof/>
          <w:sz w:val="28"/>
          <w:szCs w:val="28"/>
        </w:rPr>
        <w:t xml:space="preserve">Application use </w:t>
      </w:r>
      <w:r w:rsidR="008637DE" w:rsidRPr="00846A02">
        <w:rPr>
          <w:rFonts w:ascii="Arial" w:hAnsi="Arial" w:cs="Arial"/>
          <w:noProof/>
          <w:sz w:val="28"/>
          <w:szCs w:val="28"/>
        </w:rPr>
        <w:t>for the Use of Plastic waste in concrete</w:t>
      </w:r>
      <w:bookmarkEnd w:id="25"/>
    </w:p>
    <w:p w14:paraId="685E9E09" w14:textId="43250D91" w:rsidR="00F07157" w:rsidRDefault="00736192" w:rsidP="001B2AD0">
      <w:pPr>
        <w:spacing w:line="360" w:lineRule="auto"/>
        <w:jc w:val="both"/>
        <w:rPr>
          <w:rFonts w:ascii="Arial" w:hAnsi="Arial" w:cs="Arial"/>
          <w:sz w:val="24"/>
          <w:szCs w:val="24"/>
        </w:rPr>
      </w:pPr>
      <w:r w:rsidRPr="00736192">
        <w:rPr>
          <w:rFonts w:ascii="Arial" w:hAnsi="Arial" w:cs="Arial"/>
          <w:sz w:val="24"/>
          <w:szCs w:val="24"/>
        </w:rPr>
        <w:t xml:space="preserve">As highlighted, there are positive environmental aspects associated with incorporating plastic waste into the construction industry. However, significant concerns arise regarding the practicality and suitability of this approach for various construction types. The inherent lightweight nature facilitates easier handling and transportation during construction, yet the diverse properties of plastic introduce complications into standard concrete mixes. Notably, a case study by Al-Tulaian indicated the flexibility provided by plastic, enhancing crack resistance and durability. For instance, PET fibres contributed to improved flexural toughness and reduced plastic shrinkage cracks. When used as a reinforcing material in mortar, waste plastic has demonstrated positive functionality, </w:t>
      </w:r>
      <w:r w:rsidR="00A415F1" w:rsidRPr="00736192">
        <w:rPr>
          <w:rFonts w:ascii="Arial" w:hAnsi="Arial" w:cs="Arial"/>
          <w:sz w:val="24"/>
          <w:szCs w:val="24"/>
        </w:rPr>
        <w:t>displaying</w:t>
      </w:r>
      <w:r w:rsidRPr="00736192">
        <w:rPr>
          <w:rFonts w:ascii="Arial" w:hAnsi="Arial" w:cs="Arial"/>
          <w:sz w:val="24"/>
          <w:szCs w:val="24"/>
        </w:rPr>
        <w:t xml:space="preserve"> resilience to temperature variations and durability. However, questions persist regarding its performance in terms of heat and fire resistance, especially when plastic waste is mixed with concrete.</w:t>
      </w:r>
      <w:r>
        <w:rPr>
          <w:rFonts w:ascii="Arial" w:hAnsi="Arial" w:cs="Arial"/>
          <w:sz w:val="24"/>
          <w:szCs w:val="24"/>
        </w:rPr>
        <w:t xml:space="preserve"> </w:t>
      </w:r>
      <w:r w:rsidR="00174D01" w:rsidRPr="00D40A4C">
        <w:rPr>
          <w:rFonts w:ascii="Arial" w:hAnsi="Arial" w:cs="Arial"/>
          <w:sz w:val="24"/>
          <w:szCs w:val="24"/>
        </w:rPr>
        <w:t>An experiment was carried out by Yong-Chang Guo to</w:t>
      </w:r>
      <w:r w:rsidR="008164FC" w:rsidRPr="00D40A4C">
        <w:rPr>
          <w:rFonts w:ascii="Arial" w:hAnsi="Arial" w:cs="Arial"/>
          <w:sz w:val="24"/>
          <w:szCs w:val="24"/>
        </w:rPr>
        <w:t xml:space="preserve"> test the fire </w:t>
      </w:r>
      <w:r w:rsidR="003C1742" w:rsidRPr="00D40A4C">
        <w:rPr>
          <w:rFonts w:ascii="Arial" w:hAnsi="Arial" w:cs="Arial"/>
          <w:sz w:val="24"/>
          <w:szCs w:val="24"/>
        </w:rPr>
        <w:t>resistance</w:t>
      </w:r>
      <w:r w:rsidR="00D67F7E" w:rsidRPr="00D40A4C">
        <w:rPr>
          <w:rFonts w:ascii="Arial" w:hAnsi="Arial" w:cs="Arial"/>
          <w:sz w:val="24"/>
          <w:szCs w:val="24"/>
        </w:rPr>
        <w:t xml:space="preserve">. </w:t>
      </w:r>
      <w:r w:rsidR="00FF74F3" w:rsidRPr="00D40A4C">
        <w:rPr>
          <w:rFonts w:ascii="Arial" w:hAnsi="Arial" w:cs="Arial"/>
          <w:sz w:val="24"/>
          <w:szCs w:val="24"/>
        </w:rPr>
        <w:t>This involved</w:t>
      </w:r>
      <w:r w:rsidR="00681C49" w:rsidRPr="00D40A4C">
        <w:rPr>
          <w:rFonts w:ascii="Arial" w:hAnsi="Arial" w:cs="Arial"/>
          <w:sz w:val="24"/>
          <w:szCs w:val="24"/>
        </w:rPr>
        <w:t xml:space="preserve"> concrete containing PET aggregate </w:t>
      </w:r>
      <w:r w:rsidR="00F52D3F" w:rsidRPr="00D40A4C">
        <w:rPr>
          <w:rFonts w:ascii="Arial" w:hAnsi="Arial" w:cs="Arial"/>
          <w:sz w:val="24"/>
          <w:szCs w:val="24"/>
        </w:rPr>
        <w:t xml:space="preserve">were subjected to a 300-s fire test and </w:t>
      </w:r>
      <w:r w:rsidR="00FF74F3" w:rsidRPr="00D40A4C">
        <w:rPr>
          <w:rFonts w:ascii="Arial" w:hAnsi="Arial" w:cs="Arial"/>
          <w:sz w:val="24"/>
          <w:szCs w:val="24"/>
        </w:rPr>
        <w:t>results showed</w:t>
      </w:r>
      <w:r w:rsidR="00F52D3F" w:rsidRPr="00D40A4C">
        <w:rPr>
          <w:rFonts w:ascii="Arial" w:hAnsi="Arial" w:cs="Arial"/>
          <w:sz w:val="24"/>
          <w:szCs w:val="24"/>
        </w:rPr>
        <w:t xml:space="preserve"> </w:t>
      </w:r>
      <w:r w:rsidR="00C7084A" w:rsidRPr="00D40A4C">
        <w:rPr>
          <w:rFonts w:ascii="Arial" w:hAnsi="Arial" w:cs="Arial"/>
          <w:sz w:val="24"/>
          <w:szCs w:val="24"/>
        </w:rPr>
        <w:t xml:space="preserve">that </w:t>
      </w:r>
      <w:r w:rsidR="003C1742" w:rsidRPr="00D40A4C">
        <w:rPr>
          <w:rFonts w:ascii="Arial" w:hAnsi="Arial" w:cs="Arial"/>
          <w:sz w:val="24"/>
          <w:szCs w:val="24"/>
        </w:rPr>
        <w:t>specimens</w:t>
      </w:r>
      <w:r w:rsidR="00C7084A" w:rsidRPr="00D40A4C">
        <w:rPr>
          <w:rFonts w:ascii="Arial" w:hAnsi="Arial" w:cs="Arial"/>
          <w:sz w:val="24"/>
          <w:szCs w:val="24"/>
        </w:rPr>
        <w:t xml:space="preserve"> with 30 – 50% plastic aggregate produced foul-smelling and toxic white </w:t>
      </w:r>
      <w:r w:rsidR="00C7084A" w:rsidRPr="00D40A4C">
        <w:rPr>
          <w:rFonts w:ascii="Arial" w:hAnsi="Arial" w:cs="Arial"/>
          <w:sz w:val="24"/>
          <w:szCs w:val="24"/>
        </w:rPr>
        <w:lastRenderedPageBreak/>
        <w:t xml:space="preserve">smoke from the plastic burning. </w:t>
      </w:r>
      <w:r w:rsidR="00021FFE" w:rsidRPr="00D40A4C">
        <w:rPr>
          <w:rFonts w:ascii="Arial" w:hAnsi="Arial" w:cs="Arial"/>
          <w:sz w:val="24"/>
          <w:szCs w:val="24"/>
        </w:rPr>
        <w:t>(Yong-Chang Gui, (2023)</w:t>
      </w:r>
      <w:r w:rsidR="00587F45" w:rsidRPr="00D40A4C">
        <w:rPr>
          <w:rFonts w:ascii="Arial" w:hAnsi="Arial" w:cs="Arial"/>
          <w:sz w:val="24"/>
          <w:szCs w:val="24"/>
        </w:rPr>
        <w:t xml:space="preserve">. </w:t>
      </w:r>
      <w:r w:rsidR="00237F3A" w:rsidRPr="00D40A4C">
        <w:rPr>
          <w:rFonts w:ascii="Arial" w:hAnsi="Arial" w:cs="Arial"/>
          <w:sz w:val="24"/>
          <w:szCs w:val="24"/>
        </w:rPr>
        <w:t xml:space="preserve">This highlights the </w:t>
      </w:r>
      <w:r w:rsidR="0009631E" w:rsidRPr="00D40A4C">
        <w:rPr>
          <w:rFonts w:ascii="Arial" w:hAnsi="Arial" w:cs="Arial"/>
          <w:sz w:val="24"/>
          <w:szCs w:val="24"/>
        </w:rPr>
        <w:t>importance of when</w:t>
      </w:r>
      <w:r w:rsidR="00BC4CEA" w:rsidRPr="00D40A4C">
        <w:rPr>
          <w:rFonts w:ascii="Arial" w:hAnsi="Arial" w:cs="Arial"/>
          <w:sz w:val="24"/>
          <w:szCs w:val="24"/>
        </w:rPr>
        <w:t xml:space="preserve"> applying plastic waste to concrete can be vital </w:t>
      </w:r>
      <w:r w:rsidR="00B378D4" w:rsidRPr="00D40A4C">
        <w:rPr>
          <w:rFonts w:ascii="Arial" w:hAnsi="Arial" w:cs="Arial"/>
          <w:sz w:val="24"/>
          <w:szCs w:val="24"/>
        </w:rPr>
        <w:t xml:space="preserve">considering the heat resistance required for the </w:t>
      </w:r>
      <w:r w:rsidR="00021FFE" w:rsidRPr="00D40A4C">
        <w:rPr>
          <w:rFonts w:ascii="Arial" w:hAnsi="Arial" w:cs="Arial"/>
          <w:sz w:val="24"/>
          <w:szCs w:val="24"/>
        </w:rPr>
        <w:t xml:space="preserve">property (road construction, infrastructure, residential, </w:t>
      </w:r>
      <w:proofErr w:type="gramStart"/>
      <w:r w:rsidR="00021FFE" w:rsidRPr="00D40A4C">
        <w:rPr>
          <w:rFonts w:ascii="Arial" w:hAnsi="Arial" w:cs="Arial"/>
          <w:sz w:val="24"/>
          <w:szCs w:val="24"/>
        </w:rPr>
        <w:t>etc.</w:t>
      </w:r>
      <w:proofErr w:type="gramEnd"/>
      <w:r w:rsidR="00021FFE" w:rsidRPr="00D40A4C">
        <w:rPr>
          <w:rFonts w:ascii="Arial" w:hAnsi="Arial" w:cs="Arial"/>
          <w:sz w:val="24"/>
          <w:szCs w:val="24"/>
        </w:rPr>
        <w:t xml:space="preserve">). </w:t>
      </w:r>
      <w:r w:rsidR="00A52233" w:rsidRPr="00D40A4C">
        <w:rPr>
          <w:rFonts w:ascii="Arial" w:hAnsi="Arial" w:cs="Arial"/>
          <w:sz w:val="24"/>
          <w:szCs w:val="24"/>
        </w:rPr>
        <w:t xml:space="preserve">Compressive strength is a key factor </w:t>
      </w:r>
      <w:r w:rsidR="00134F03" w:rsidRPr="00D40A4C">
        <w:rPr>
          <w:rFonts w:ascii="Arial" w:hAnsi="Arial" w:cs="Arial"/>
          <w:sz w:val="24"/>
          <w:szCs w:val="24"/>
        </w:rPr>
        <w:t xml:space="preserve">in all experiments that have been performed in all research development found </w:t>
      </w:r>
      <w:r w:rsidR="00E455D3" w:rsidRPr="00D40A4C">
        <w:rPr>
          <w:rFonts w:ascii="Arial" w:hAnsi="Arial" w:cs="Arial"/>
          <w:sz w:val="24"/>
          <w:szCs w:val="24"/>
        </w:rPr>
        <w:t xml:space="preserve">and </w:t>
      </w:r>
      <w:r w:rsidR="0091719B" w:rsidRPr="00D40A4C">
        <w:rPr>
          <w:rFonts w:ascii="Arial" w:hAnsi="Arial" w:cs="Arial"/>
          <w:sz w:val="24"/>
          <w:szCs w:val="24"/>
        </w:rPr>
        <w:t xml:space="preserve">most research studies have advised of similar findings of compressive strength decreasing </w:t>
      </w:r>
      <w:r w:rsidR="00856F40" w:rsidRPr="00D40A4C">
        <w:rPr>
          <w:rFonts w:ascii="Arial" w:hAnsi="Arial" w:cs="Arial"/>
          <w:sz w:val="24"/>
          <w:szCs w:val="24"/>
        </w:rPr>
        <w:t xml:space="preserve">when waste plastic, particularly PET plastics are </w:t>
      </w:r>
      <w:r w:rsidR="00CC2C21" w:rsidRPr="00D40A4C">
        <w:rPr>
          <w:rFonts w:ascii="Arial" w:hAnsi="Arial" w:cs="Arial"/>
          <w:sz w:val="24"/>
          <w:szCs w:val="24"/>
        </w:rPr>
        <w:t>implemented</w:t>
      </w:r>
      <w:r w:rsidR="00856F40" w:rsidRPr="00D40A4C">
        <w:rPr>
          <w:rFonts w:ascii="Arial" w:hAnsi="Arial" w:cs="Arial"/>
          <w:sz w:val="24"/>
          <w:szCs w:val="24"/>
        </w:rPr>
        <w:t xml:space="preserve"> into aggregates. </w:t>
      </w:r>
      <w:r w:rsidR="002421C4" w:rsidRPr="00D40A4C">
        <w:rPr>
          <w:rFonts w:ascii="Arial" w:hAnsi="Arial" w:cs="Arial"/>
          <w:sz w:val="24"/>
          <w:szCs w:val="24"/>
        </w:rPr>
        <w:t>But</w:t>
      </w:r>
      <w:r w:rsidR="00856F40" w:rsidRPr="00D40A4C">
        <w:rPr>
          <w:rFonts w:ascii="Arial" w:hAnsi="Arial" w:cs="Arial"/>
          <w:sz w:val="24"/>
          <w:szCs w:val="24"/>
        </w:rPr>
        <w:t xml:space="preserve"> </w:t>
      </w:r>
      <w:r w:rsidR="006D75A5" w:rsidRPr="00D40A4C">
        <w:rPr>
          <w:rFonts w:ascii="Arial" w:hAnsi="Arial" w:cs="Arial"/>
          <w:sz w:val="24"/>
          <w:szCs w:val="24"/>
        </w:rPr>
        <w:t xml:space="preserve">results showing that the compressive strength is still </w:t>
      </w:r>
      <w:r w:rsidR="00CC2C21" w:rsidRPr="00D40A4C">
        <w:rPr>
          <w:rFonts w:ascii="Arial" w:hAnsi="Arial" w:cs="Arial"/>
          <w:sz w:val="24"/>
          <w:szCs w:val="24"/>
        </w:rPr>
        <w:t>within an acceptable range for use. For the future efficiency use of th</w:t>
      </w:r>
      <w:r w:rsidR="004A3364" w:rsidRPr="00D40A4C">
        <w:rPr>
          <w:rFonts w:ascii="Arial" w:hAnsi="Arial" w:cs="Arial"/>
          <w:sz w:val="24"/>
          <w:szCs w:val="24"/>
        </w:rPr>
        <w:t xml:space="preserve">ese 2no type of methods, </w:t>
      </w:r>
      <w:r w:rsidR="0015235D" w:rsidRPr="00D40A4C">
        <w:rPr>
          <w:rFonts w:ascii="Arial" w:hAnsi="Arial" w:cs="Arial"/>
          <w:sz w:val="24"/>
          <w:szCs w:val="24"/>
        </w:rPr>
        <w:t>this</w:t>
      </w:r>
      <w:r w:rsidR="004A3364" w:rsidRPr="00D40A4C">
        <w:rPr>
          <w:rFonts w:ascii="Arial" w:hAnsi="Arial" w:cs="Arial"/>
          <w:sz w:val="24"/>
          <w:szCs w:val="24"/>
        </w:rPr>
        <w:t xml:space="preserve"> method can be </w:t>
      </w:r>
      <w:r w:rsidR="00E3447E" w:rsidRPr="00D40A4C">
        <w:rPr>
          <w:rFonts w:ascii="Arial" w:hAnsi="Arial" w:cs="Arial"/>
          <w:sz w:val="24"/>
          <w:szCs w:val="24"/>
        </w:rPr>
        <w:t xml:space="preserve">put into practice and has already started being implemented across the World. </w:t>
      </w:r>
    </w:p>
    <w:p w14:paraId="2D0F670E" w14:textId="6E0E8D1C" w:rsidR="00FF5301" w:rsidRDefault="00FF5301" w:rsidP="001B2AD0">
      <w:pPr>
        <w:spacing w:line="360" w:lineRule="auto"/>
        <w:jc w:val="both"/>
        <w:rPr>
          <w:rFonts w:ascii="Arial" w:hAnsi="Arial" w:cs="Arial"/>
          <w:sz w:val="24"/>
          <w:szCs w:val="24"/>
        </w:rPr>
      </w:pPr>
      <w:r w:rsidRPr="00FF5301">
        <w:rPr>
          <w:rFonts w:ascii="Arial" w:hAnsi="Arial" w:cs="Arial"/>
          <w:sz w:val="24"/>
          <w:szCs w:val="24"/>
        </w:rPr>
        <w:t>There is no specific British Standard exclusively dedicated to the utili</w:t>
      </w:r>
      <w:r>
        <w:rPr>
          <w:rFonts w:ascii="Arial" w:hAnsi="Arial" w:cs="Arial"/>
          <w:sz w:val="24"/>
          <w:szCs w:val="24"/>
        </w:rPr>
        <w:t>s</w:t>
      </w:r>
      <w:r w:rsidRPr="00FF5301">
        <w:rPr>
          <w:rFonts w:ascii="Arial" w:hAnsi="Arial" w:cs="Arial"/>
          <w:sz w:val="24"/>
          <w:szCs w:val="24"/>
        </w:rPr>
        <w:t>ation of plastic waste in road construction. Instead, this application is addressed within broader standards pertaining to bituminous mixtures and road construction materials. For instance, BS EN12620 (Aggregates for concrete) briefly mentions recycled waste usage, specifically focusing on aggregates with an oven-dried particle density greater than 1.50 mg/m3, accompanied by relevant conditions, and recycled fine aggregate under appropriate considerations (knowledge.bsigroup.com.n.d). BS EN13108 (Bituminous mixtures) encompasses various types of bituminous mixtures employed in road construction, providing specifications for materials such as aggregates, bitumen, and additives. Additionally, BS 594987 (Code of Practice for the installation of Asphalt paving for drives and car parks) offers guidance on asphalt paving installation, outlining recommendations for bituminous use in specific applications.</w:t>
      </w:r>
    </w:p>
    <w:p w14:paraId="1A90600C" w14:textId="235272EB" w:rsidR="00F07157" w:rsidRDefault="00F07157" w:rsidP="001B2AD0">
      <w:pPr>
        <w:spacing w:line="360" w:lineRule="auto"/>
        <w:jc w:val="both"/>
        <w:rPr>
          <w:rFonts w:ascii="Arial" w:hAnsi="Arial" w:cs="Arial"/>
          <w:sz w:val="24"/>
          <w:szCs w:val="24"/>
        </w:rPr>
      </w:pPr>
      <w:r>
        <w:rPr>
          <w:rFonts w:ascii="Arial" w:hAnsi="Arial" w:cs="Arial"/>
          <w:sz w:val="24"/>
          <w:szCs w:val="24"/>
        </w:rPr>
        <w:t xml:space="preserve">The global media have provided positive articles on the idea of introducing waste plastic into our road construction as the BBC </w:t>
      </w:r>
      <w:proofErr w:type="gramStart"/>
      <w:r>
        <w:rPr>
          <w:rFonts w:ascii="Arial" w:hAnsi="Arial" w:cs="Arial"/>
          <w:sz w:val="24"/>
          <w:szCs w:val="24"/>
        </w:rPr>
        <w:t>wrote</w:t>
      </w:r>
      <w:proofErr w:type="gramEnd"/>
      <w:r>
        <w:rPr>
          <w:rFonts w:ascii="Arial" w:hAnsi="Arial" w:cs="Arial"/>
          <w:sz w:val="24"/>
          <w:szCs w:val="24"/>
        </w:rPr>
        <w:t xml:space="preserve"> an article highlighting that ‘Could plastic roads make for a smoother ride’. This article mentions the introduction of this method in India, Netherlands, and Ghana and that the process is to be very simple and requiring little high-tech machinery. Economic benefits are highlighted as noted “with the incorporation of plastic resulting in savings of roughly £480 per kilometre of road”. </w:t>
      </w:r>
      <w:r w:rsidRPr="00F07157">
        <w:rPr>
          <w:rFonts w:ascii="Arial" w:hAnsi="Arial" w:cs="Arial"/>
          <w:sz w:val="24"/>
          <w:szCs w:val="24"/>
        </w:rPr>
        <w:t xml:space="preserve">www.bbc.com. (n.d.). </w:t>
      </w:r>
      <w:r>
        <w:rPr>
          <w:rFonts w:ascii="Arial" w:hAnsi="Arial" w:cs="Arial"/>
          <w:sz w:val="24"/>
          <w:szCs w:val="24"/>
        </w:rPr>
        <w:t xml:space="preserve">Another article published by ‘Bettermeetsrelatity.com’ provided a full report of their opinion on the use of plastic waste which overall seemed positive, but they mentioned cons that are involved in the usage. A significate finding that they deemed is a con is that using plastic roads ironically increase our </w:t>
      </w:r>
      <w:r>
        <w:rPr>
          <w:rFonts w:ascii="Arial" w:hAnsi="Arial" w:cs="Arial"/>
          <w:sz w:val="24"/>
          <w:szCs w:val="24"/>
        </w:rPr>
        <w:lastRenderedPageBreak/>
        <w:t xml:space="preserve">dependence on plastic and as more roads are built, the more plastic will be required to build them. </w:t>
      </w:r>
      <w:r w:rsidR="00F41CD6">
        <w:rPr>
          <w:rFonts w:ascii="Arial" w:hAnsi="Arial" w:cs="Arial"/>
          <w:sz w:val="24"/>
          <w:szCs w:val="24"/>
        </w:rPr>
        <w:t>(</w:t>
      </w:r>
      <w:r w:rsidRPr="00F07157">
        <w:rPr>
          <w:rFonts w:ascii="Arial" w:hAnsi="Arial" w:cs="Arial"/>
          <w:sz w:val="24"/>
          <w:szCs w:val="24"/>
        </w:rPr>
        <w:t>Reality, B.M</w:t>
      </w:r>
      <w:r w:rsidR="00F41CD6">
        <w:rPr>
          <w:rFonts w:ascii="Arial" w:hAnsi="Arial" w:cs="Arial"/>
          <w:sz w:val="24"/>
          <w:szCs w:val="24"/>
        </w:rPr>
        <w:t xml:space="preserve">, </w:t>
      </w:r>
      <w:r w:rsidRPr="00F07157">
        <w:rPr>
          <w:rFonts w:ascii="Arial" w:hAnsi="Arial" w:cs="Arial"/>
          <w:sz w:val="24"/>
          <w:szCs w:val="24"/>
        </w:rPr>
        <w:t>2022).</w:t>
      </w:r>
    </w:p>
    <w:p w14:paraId="3F06CEFA" w14:textId="5B563548" w:rsidR="002044C3" w:rsidRPr="00D40A4C" w:rsidRDefault="002044C3" w:rsidP="001B2AD0">
      <w:pPr>
        <w:spacing w:line="360" w:lineRule="auto"/>
        <w:jc w:val="both"/>
        <w:rPr>
          <w:rFonts w:ascii="Arial" w:hAnsi="Arial" w:cs="Arial"/>
          <w:sz w:val="24"/>
          <w:szCs w:val="24"/>
        </w:rPr>
      </w:pPr>
      <w:r w:rsidRPr="002044C3">
        <w:rPr>
          <w:rFonts w:ascii="Arial" w:hAnsi="Arial" w:cs="Arial"/>
          <w:sz w:val="24"/>
          <w:szCs w:val="24"/>
        </w:rPr>
        <w:t xml:space="preserve">Based on my research analysis, </w:t>
      </w:r>
      <w:r w:rsidR="00A415F1" w:rsidRPr="002044C3">
        <w:rPr>
          <w:rFonts w:ascii="Arial" w:hAnsi="Arial" w:cs="Arial"/>
          <w:sz w:val="24"/>
          <w:szCs w:val="24"/>
        </w:rPr>
        <w:t>further investigations</w:t>
      </w:r>
      <w:r w:rsidRPr="002044C3">
        <w:rPr>
          <w:rFonts w:ascii="Arial" w:hAnsi="Arial" w:cs="Arial"/>
          <w:sz w:val="24"/>
          <w:szCs w:val="24"/>
        </w:rPr>
        <w:t xml:space="preserve"> are necessary to explore the diverse applications of waste plastic in the construction industry, as road construction currently stands out as the most efficient method. However, if improvements in compressive strength and fire resistance are not achieved, this approach may not become a viable method for large infrastructure buildings worldwide. While it may have limitations for broader construction use, I see potential for introducing plastic waste in road construction to benefit UK residential areas, including roads, pavements, and motorways, enhancing longevity and durability. Globally, media coverage highlights the positive impact of using plastic waste in road construction, reducing overall waste accumulation worldwide and promoting smarter utilization. The notion of potential over-reliance on plastic waste globally, while interesting, seems distant at present. Nevertheless, it raises intriguing questions about the long-term viability of this methodology, pondering if it could be implemented for centuries to come.</w:t>
      </w:r>
    </w:p>
    <w:p w14:paraId="21A96CF5" w14:textId="2E64EE8E" w:rsidR="008E7FFE" w:rsidRPr="00615100" w:rsidRDefault="004D2298" w:rsidP="001B2AD0">
      <w:pPr>
        <w:pStyle w:val="Heading1"/>
        <w:spacing w:line="360" w:lineRule="auto"/>
        <w:jc w:val="both"/>
        <w:rPr>
          <w:rFonts w:ascii="Arial" w:hAnsi="Arial" w:cs="Arial"/>
          <w:sz w:val="28"/>
          <w:szCs w:val="28"/>
        </w:rPr>
      </w:pPr>
      <w:bookmarkStart w:id="26" w:name="_Toc155595229"/>
      <w:r w:rsidRPr="00846A02">
        <w:rPr>
          <w:rFonts w:ascii="Arial" w:hAnsi="Arial" w:cs="Arial"/>
          <w:sz w:val="28"/>
          <w:szCs w:val="28"/>
        </w:rPr>
        <w:t>7</w:t>
      </w:r>
      <w:r w:rsidR="003A4E5E" w:rsidRPr="00846A02">
        <w:rPr>
          <w:rFonts w:ascii="Arial" w:hAnsi="Arial" w:cs="Arial"/>
          <w:sz w:val="28"/>
          <w:szCs w:val="28"/>
        </w:rPr>
        <w:t xml:space="preserve">. </w:t>
      </w:r>
      <w:r w:rsidR="00071343" w:rsidRPr="00846A02">
        <w:rPr>
          <w:rFonts w:ascii="Arial" w:hAnsi="Arial" w:cs="Arial"/>
          <w:sz w:val="28"/>
          <w:szCs w:val="28"/>
        </w:rPr>
        <w:t>References</w:t>
      </w:r>
      <w:bookmarkEnd w:id="26"/>
    </w:p>
    <w:p w14:paraId="4E445AE0" w14:textId="77777777" w:rsidR="003569FA" w:rsidRDefault="003569FA" w:rsidP="001B2AD0">
      <w:pPr>
        <w:pStyle w:val="NormalWeb"/>
        <w:spacing w:before="0" w:beforeAutospacing="0" w:after="0" w:afterAutospacing="0" w:line="360" w:lineRule="auto"/>
        <w:jc w:val="both"/>
        <w:rPr>
          <w:rFonts w:ascii="Arial" w:hAnsi="Arial" w:cs="Arial"/>
          <w:color w:val="000000"/>
        </w:rPr>
      </w:pPr>
      <w:r>
        <w:rPr>
          <w:rFonts w:ascii="Arial" w:hAnsi="Arial" w:cs="Arial"/>
          <w:color w:val="000000"/>
        </w:rPr>
        <w:t xml:space="preserve">Al-Tulaian (2016) </w:t>
      </w:r>
      <w:r w:rsidRPr="008E7FFE">
        <w:rPr>
          <w:rFonts w:ascii="Arial" w:hAnsi="Arial" w:cs="Arial"/>
          <w:color w:val="000000"/>
        </w:rPr>
        <w:t>Recycled plastic waste fibres for reinforcing Portland cement mortar.</w:t>
      </w:r>
    </w:p>
    <w:p w14:paraId="2F5F1439" w14:textId="77777777" w:rsidR="003569FA" w:rsidRDefault="003569FA" w:rsidP="001B2AD0">
      <w:pPr>
        <w:pStyle w:val="NormalWeb"/>
        <w:spacing w:after="0" w:line="360" w:lineRule="auto"/>
        <w:jc w:val="both"/>
        <w:rPr>
          <w:rFonts w:ascii="Arial" w:hAnsi="Arial" w:cs="Arial"/>
        </w:rPr>
      </w:pPr>
      <w:r w:rsidRPr="00AF3BA0">
        <w:rPr>
          <w:rFonts w:ascii="Arial" w:hAnsi="Arial" w:cs="Arial"/>
        </w:rPr>
        <w:t>Government of India (2015). Use of plastic waste in bituminous mixes in construction of National Highways. M.o.R.T. Highway, Ministry of Road Transport &amp; Highway.</w:t>
      </w:r>
    </w:p>
    <w:p w14:paraId="6D97A82B" w14:textId="77777777" w:rsidR="003569FA" w:rsidRDefault="003569FA" w:rsidP="001B2AD0">
      <w:pPr>
        <w:spacing w:after="0" w:line="360" w:lineRule="auto"/>
        <w:jc w:val="both"/>
        <w:rPr>
          <w:rFonts w:ascii="Arial" w:eastAsia="Times New Roman" w:hAnsi="Arial" w:cs="Arial"/>
          <w:color w:val="000000"/>
          <w:sz w:val="24"/>
          <w:szCs w:val="24"/>
          <w:lang w:eastAsia="en-GB"/>
        </w:rPr>
      </w:pPr>
      <w:r w:rsidRPr="009837BF">
        <w:rPr>
          <w:rFonts w:ascii="Arial" w:eastAsia="Times New Roman" w:hAnsi="Arial" w:cs="Arial"/>
          <w:color w:val="000000"/>
          <w:sz w:val="24"/>
          <w:szCs w:val="24"/>
          <w:lang w:eastAsia="en-GB"/>
        </w:rPr>
        <w:t>Government of India (2015). Use of plastic waste in bituminous mixes in construction of National Highways. M.o.R.T. Highway, Ministry of Road Transport &amp; Highway.</w:t>
      </w:r>
    </w:p>
    <w:p w14:paraId="6E1B752D" w14:textId="77777777" w:rsidR="003569FA" w:rsidRDefault="003569FA" w:rsidP="001B2AD0">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Government of India (2019) </w:t>
      </w:r>
      <w:r w:rsidRPr="00D34D8F">
        <w:rPr>
          <w:rFonts w:ascii="Arial" w:eastAsia="Times New Roman" w:hAnsi="Arial" w:cs="Arial"/>
          <w:sz w:val="24"/>
          <w:szCs w:val="24"/>
          <w:lang w:eastAsia="en-GB"/>
        </w:rPr>
        <w:t>Guidelines on use of Plastic Waste in Road Construction (Provisional)</w:t>
      </w:r>
    </w:p>
    <w:p w14:paraId="2E6B2D6B" w14:textId="77777777" w:rsidR="003569FA" w:rsidRPr="00AF3BA0" w:rsidRDefault="003569FA" w:rsidP="001B2AD0">
      <w:pPr>
        <w:pStyle w:val="NormalWeb"/>
        <w:spacing w:after="0" w:line="360" w:lineRule="auto"/>
        <w:jc w:val="both"/>
        <w:rPr>
          <w:rFonts w:ascii="Arial" w:hAnsi="Arial" w:cs="Arial"/>
        </w:rPr>
      </w:pPr>
      <w:r w:rsidRPr="00AF3BA0">
        <w:rPr>
          <w:rFonts w:ascii="Arial" w:hAnsi="Arial" w:cs="Arial"/>
        </w:rPr>
        <w:t>Indian Road Congress (2013). Guidelines for the Use of Waste Plastic in Hot Bituminous Mixes (Dry Process) In Wearing Courses. India.</w:t>
      </w:r>
    </w:p>
    <w:p w14:paraId="60BA3544" w14:textId="40CE7829" w:rsidR="003569FA" w:rsidRDefault="003569FA" w:rsidP="001B2AD0">
      <w:pPr>
        <w:pStyle w:val="NormalWeb"/>
        <w:spacing w:after="0" w:line="360" w:lineRule="auto"/>
        <w:jc w:val="both"/>
        <w:rPr>
          <w:rFonts w:ascii="Arial" w:hAnsi="Arial" w:cs="Arial"/>
        </w:rPr>
      </w:pPr>
      <w:r>
        <w:rPr>
          <w:rFonts w:ascii="Arial" w:hAnsi="Arial" w:cs="Arial"/>
        </w:rPr>
        <w:t xml:space="preserve">J. De-Britto (2018). </w:t>
      </w:r>
      <w:r w:rsidRPr="004176CF">
        <w:rPr>
          <w:rFonts w:ascii="Arial" w:hAnsi="Arial" w:cs="Arial"/>
        </w:rPr>
        <w:t>Effects of the Incorporation of Waste Fibres on the Cracking Resistance of</w:t>
      </w:r>
      <w:r>
        <w:rPr>
          <w:rFonts w:ascii="Arial" w:hAnsi="Arial" w:cs="Arial"/>
        </w:rPr>
        <w:t xml:space="preserve"> </w:t>
      </w:r>
      <w:r w:rsidRPr="004176CF">
        <w:rPr>
          <w:rFonts w:ascii="Arial" w:hAnsi="Arial" w:cs="Arial"/>
        </w:rPr>
        <w:t>Mortars: A Review</w:t>
      </w:r>
    </w:p>
    <w:p w14:paraId="4BE4916A" w14:textId="0B948E7F" w:rsidR="00F07157" w:rsidRDefault="00F07157" w:rsidP="001B2AD0">
      <w:pPr>
        <w:pStyle w:val="NormalWeb"/>
        <w:spacing w:after="0" w:line="360" w:lineRule="auto"/>
        <w:jc w:val="both"/>
        <w:rPr>
          <w:rFonts w:ascii="Arial" w:hAnsi="Arial" w:cs="Arial"/>
        </w:rPr>
      </w:pPr>
      <w:r w:rsidRPr="00F07157">
        <w:rPr>
          <w:rFonts w:ascii="Arial" w:hAnsi="Arial" w:cs="Arial"/>
        </w:rPr>
        <w:lastRenderedPageBreak/>
        <w:t>knowledge.bsigroup.com. (n.d.)</w:t>
      </w:r>
      <w:proofErr w:type="gramStart"/>
      <w:r w:rsidRPr="00F07157">
        <w:rPr>
          <w:rFonts w:ascii="Arial" w:hAnsi="Arial" w:cs="Arial"/>
        </w:rPr>
        <w:t xml:space="preserve">.  </w:t>
      </w:r>
      <w:proofErr w:type="gramEnd"/>
      <w:r w:rsidRPr="00F07157">
        <w:rPr>
          <w:rFonts w:ascii="Arial" w:hAnsi="Arial" w:cs="Arial"/>
        </w:rPr>
        <w:t>[online] Available at: https://knowledge.bsigroup.com/products/aggregates-for-concrete-1?version=standard.</w:t>
      </w:r>
    </w:p>
    <w:p w14:paraId="629A51E9" w14:textId="77777777" w:rsidR="003569FA" w:rsidRPr="00AF3BA0" w:rsidRDefault="003569FA" w:rsidP="001B2AD0">
      <w:pPr>
        <w:pStyle w:val="NormalWeb"/>
        <w:spacing w:after="0" w:line="360" w:lineRule="auto"/>
        <w:jc w:val="both"/>
        <w:rPr>
          <w:rFonts w:ascii="Arial" w:hAnsi="Arial" w:cs="Arial"/>
        </w:rPr>
      </w:pPr>
      <w:r>
        <w:rPr>
          <w:rFonts w:ascii="Arial" w:hAnsi="Arial" w:cs="Arial"/>
        </w:rPr>
        <w:t xml:space="preserve">Orarsutthikul (2017) </w:t>
      </w:r>
      <w:r w:rsidRPr="00756C3D">
        <w:rPr>
          <w:rFonts w:ascii="Arial" w:hAnsi="Arial" w:cs="Arial"/>
        </w:rPr>
        <w:t>Effectiveness of recycled nylon fiber from waste fishing net with respect to fiber reinforced mortar</w:t>
      </w:r>
    </w:p>
    <w:p w14:paraId="55453A2D" w14:textId="77777777" w:rsidR="003569FA" w:rsidRPr="00846A02" w:rsidRDefault="003569FA" w:rsidP="001B2AD0">
      <w:pPr>
        <w:pStyle w:val="NormalWeb"/>
        <w:spacing w:after="0" w:line="360" w:lineRule="auto"/>
        <w:jc w:val="both"/>
        <w:rPr>
          <w:rFonts w:ascii="Arial" w:hAnsi="Arial" w:cs="Arial"/>
        </w:rPr>
      </w:pPr>
      <w:r w:rsidRPr="00846A02">
        <w:rPr>
          <w:rFonts w:ascii="Arial" w:hAnsi="Arial" w:cs="Arial"/>
        </w:rPr>
        <w:t xml:space="preserve">Plastic Road. (2018). A revolution in building roads. [online] Available at: </w:t>
      </w:r>
      <w:hyperlink r:id="rId20" w:history="1">
        <w:r w:rsidRPr="00846A02">
          <w:rPr>
            <w:rStyle w:val="Hyperlink"/>
            <w:rFonts w:ascii="Arial" w:hAnsi="Arial" w:cs="Arial"/>
            <w:color w:val="auto"/>
            <w:u w:val="none"/>
          </w:rPr>
          <w:t>https://www.plasticroad.eu/en/</w:t>
        </w:r>
      </w:hyperlink>
      <w:r w:rsidRPr="00846A02">
        <w:rPr>
          <w:rFonts w:ascii="Arial" w:hAnsi="Arial" w:cs="Arial"/>
        </w:rPr>
        <w:t>.</w:t>
      </w:r>
    </w:p>
    <w:p w14:paraId="4EC05E85" w14:textId="72D216F5" w:rsidR="00E16E0A" w:rsidRDefault="003569FA" w:rsidP="001B2AD0">
      <w:pPr>
        <w:pStyle w:val="NormalWeb"/>
        <w:spacing w:before="0" w:beforeAutospacing="0" w:after="0" w:afterAutospacing="0" w:line="360" w:lineRule="auto"/>
        <w:jc w:val="both"/>
        <w:rPr>
          <w:rFonts w:ascii="Arial" w:hAnsi="Arial" w:cs="Arial"/>
        </w:rPr>
      </w:pPr>
      <w:r w:rsidRPr="00D40A4C">
        <w:rPr>
          <w:rFonts w:ascii="Arial" w:hAnsi="Arial" w:cs="Arial"/>
          <w:color w:val="000000"/>
        </w:rPr>
        <w:t>‌Sasidharan, M., Mehran, E., Torbaghan, M. and Burrow (2019). </w:t>
      </w:r>
      <w:r w:rsidRPr="00D40A4C">
        <w:rPr>
          <w:rFonts w:ascii="Arial" w:hAnsi="Arial" w:cs="Arial"/>
          <w:i/>
          <w:iCs/>
          <w:color w:val="000000"/>
        </w:rPr>
        <w:t>Using waste plastics in road construction</w:t>
      </w:r>
      <w:r w:rsidRPr="00D40A4C">
        <w:rPr>
          <w:rFonts w:ascii="Arial" w:hAnsi="Arial" w:cs="Arial"/>
          <w:color w:val="000000"/>
        </w:rPr>
        <w:t xml:space="preserve">. [online] Available at: </w:t>
      </w:r>
      <w:hyperlink r:id="rId21" w:history="1">
        <w:r w:rsidRPr="00846A02">
          <w:rPr>
            <w:rStyle w:val="Hyperlink"/>
            <w:rFonts w:ascii="Arial" w:hAnsi="Arial" w:cs="Arial"/>
            <w:color w:val="auto"/>
            <w:u w:val="none"/>
          </w:rPr>
          <w:t>https://assets.publishing.service.gov.uk/media/5d41b34040f0b60a86a5e5dc/595_Use_of_Waste_Plastics_in_Road_Construction.pdf</w:t>
        </w:r>
      </w:hyperlink>
      <w:r w:rsidRPr="00846A02">
        <w:rPr>
          <w:rFonts w:ascii="Arial" w:hAnsi="Arial" w:cs="Arial"/>
        </w:rPr>
        <w:t>.</w:t>
      </w:r>
    </w:p>
    <w:p w14:paraId="67494D3B" w14:textId="0DFBCCC4" w:rsidR="003569FA" w:rsidRPr="00AF3BA0" w:rsidRDefault="00E16E0A" w:rsidP="00E16E0A">
      <w:pPr>
        <w:pStyle w:val="NormalWeb"/>
        <w:spacing w:after="0" w:line="360" w:lineRule="auto"/>
        <w:jc w:val="both"/>
        <w:rPr>
          <w:rFonts w:ascii="Arial" w:hAnsi="Arial" w:cs="Arial"/>
        </w:rPr>
      </w:pPr>
      <w:r w:rsidRPr="00E16E0A">
        <w:rPr>
          <w:rFonts w:ascii="Arial" w:hAnsi="Arial" w:cs="Arial"/>
        </w:rPr>
        <w:t>Startupselfie.net. (2024). Available at: https://www.startupselfie.net/wp-content/uploads/2018/02/PlasticRoad-Concept-696x431.jpg [Accessed 4 Jan. 2024].</w:t>
      </w:r>
    </w:p>
    <w:p w14:paraId="2E1CEE8D" w14:textId="723177F2" w:rsidR="003569FA" w:rsidRDefault="003569FA" w:rsidP="001B2AD0">
      <w:pPr>
        <w:spacing w:after="0" w:line="360" w:lineRule="auto"/>
        <w:jc w:val="both"/>
        <w:rPr>
          <w:rFonts w:ascii="Arial" w:eastAsia="Times New Roman" w:hAnsi="Arial" w:cs="Arial"/>
          <w:sz w:val="24"/>
          <w:szCs w:val="24"/>
          <w:lang w:eastAsia="en-GB"/>
        </w:rPr>
      </w:pPr>
      <w:r w:rsidRPr="00615100">
        <w:rPr>
          <w:rFonts w:ascii="Arial" w:eastAsia="Times New Roman" w:hAnsi="Arial" w:cs="Arial"/>
          <w:sz w:val="24"/>
          <w:szCs w:val="24"/>
          <w:lang w:eastAsia="en-GB"/>
        </w:rPr>
        <w:t xml:space="preserve">TRVST. (2020). Paving Roads with Plastic Waste. [online] Available at: </w:t>
      </w:r>
      <w:hyperlink r:id="rId22" w:history="1">
        <w:r w:rsidRPr="00615100">
          <w:rPr>
            <w:rStyle w:val="Hyperlink"/>
            <w:rFonts w:ascii="Arial" w:eastAsia="Times New Roman" w:hAnsi="Arial" w:cs="Arial"/>
            <w:color w:val="auto"/>
            <w:sz w:val="24"/>
            <w:szCs w:val="24"/>
            <w:u w:val="none"/>
            <w:lang w:eastAsia="en-GB"/>
          </w:rPr>
          <w:t>https://www.trvst.world/waste-recycling/plastic-pollution/paving-roads-plastic-waste/</w:t>
        </w:r>
      </w:hyperlink>
      <w:r w:rsidRPr="00615100">
        <w:rPr>
          <w:rFonts w:ascii="Arial" w:eastAsia="Times New Roman" w:hAnsi="Arial" w:cs="Arial"/>
          <w:sz w:val="24"/>
          <w:szCs w:val="24"/>
          <w:lang w:eastAsia="en-GB"/>
        </w:rPr>
        <w:t>.</w:t>
      </w:r>
    </w:p>
    <w:p w14:paraId="6ED3834F" w14:textId="43616C67" w:rsidR="00F07157" w:rsidRDefault="00F07157" w:rsidP="001B2AD0">
      <w:pPr>
        <w:spacing w:after="0" w:line="360" w:lineRule="auto"/>
        <w:jc w:val="both"/>
        <w:rPr>
          <w:rFonts w:ascii="Arial" w:eastAsia="Times New Roman" w:hAnsi="Arial" w:cs="Arial"/>
          <w:sz w:val="24"/>
          <w:szCs w:val="24"/>
          <w:lang w:eastAsia="en-GB"/>
        </w:rPr>
      </w:pPr>
    </w:p>
    <w:p w14:paraId="0B888B41" w14:textId="13D48FFF" w:rsidR="00F07157" w:rsidRDefault="00F07157" w:rsidP="001B2AD0">
      <w:pPr>
        <w:spacing w:after="0" w:line="360" w:lineRule="auto"/>
        <w:jc w:val="both"/>
        <w:rPr>
          <w:rFonts w:ascii="Arial" w:eastAsia="Times New Roman" w:hAnsi="Arial" w:cs="Arial"/>
          <w:sz w:val="24"/>
          <w:szCs w:val="24"/>
          <w:lang w:eastAsia="en-GB"/>
        </w:rPr>
      </w:pPr>
      <w:r w:rsidRPr="00F07157">
        <w:rPr>
          <w:rFonts w:ascii="Arial" w:eastAsia="Times New Roman" w:hAnsi="Arial" w:cs="Arial"/>
          <w:sz w:val="24"/>
          <w:szCs w:val="24"/>
          <w:lang w:eastAsia="en-GB"/>
        </w:rPr>
        <w:t xml:space="preserve">Reality, B.M. (2022). Plastic Roads: What They Are, How </w:t>
      </w:r>
      <w:proofErr w:type="gramStart"/>
      <w:r w:rsidRPr="00F07157">
        <w:rPr>
          <w:rFonts w:ascii="Arial" w:eastAsia="Times New Roman" w:hAnsi="Arial" w:cs="Arial"/>
          <w:sz w:val="24"/>
          <w:szCs w:val="24"/>
          <w:lang w:eastAsia="en-GB"/>
        </w:rPr>
        <w:t>They’re</w:t>
      </w:r>
      <w:proofErr w:type="gramEnd"/>
      <w:r w:rsidRPr="00F07157">
        <w:rPr>
          <w:rFonts w:ascii="Arial" w:eastAsia="Times New Roman" w:hAnsi="Arial" w:cs="Arial"/>
          <w:sz w:val="24"/>
          <w:szCs w:val="24"/>
          <w:lang w:eastAsia="en-GB"/>
        </w:rPr>
        <w:t xml:space="preserve"> Made, Pros &amp; Cons, &amp; More. [online] Better Meets Reality. Available at: https://bettermeetsreality.com/plastic-roads-what-they-are-how-theyre-made-pros-cons-more/.</w:t>
      </w:r>
    </w:p>
    <w:p w14:paraId="58901875" w14:textId="77777777" w:rsidR="003569FA" w:rsidRPr="00615100" w:rsidRDefault="003569FA" w:rsidP="001B2AD0">
      <w:pPr>
        <w:spacing w:after="0" w:line="360" w:lineRule="auto"/>
        <w:jc w:val="both"/>
        <w:rPr>
          <w:rFonts w:ascii="Arial" w:eastAsia="Times New Roman" w:hAnsi="Arial" w:cs="Arial"/>
          <w:sz w:val="24"/>
          <w:szCs w:val="24"/>
          <w:lang w:eastAsia="en-GB"/>
        </w:rPr>
      </w:pPr>
    </w:p>
    <w:p w14:paraId="26F86A8B" w14:textId="77777777" w:rsidR="003569FA" w:rsidRPr="00D40A4C" w:rsidRDefault="003569FA" w:rsidP="001B2AD0">
      <w:pPr>
        <w:pStyle w:val="NormalWeb"/>
        <w:spacing w:before="0" w:beforeAutospacing="0" w:after="0" w:afterAutospacing="0" w:line="360" w:lineRule="auto"/>
        <w:jc w:val="both"/>
        <w:rPr>
          <w:rFonts w:ascii="Arial" w:hAnsi="Arial" w:cs="Arial"/>
          <w:color w:val="000000"/>
        </w:rPr>
      </w:pPr>
      <w:bookmarkStart w:id="27" w:name="_Hlk154755205"/>
      <w:r w:rsidRPr="00D40A4C">
        <w:rPr>
          <w:rFonts w:ascii="Arial" w:hAnsi="Arial" w:cs="Arial"/>
          <w:color w:val="000000"/>
        </w:rPr>
        <w:t>www.bbc.com. (n.d.). </w:t>
      </w:r>
      <w:bookmarkEnd w:id="27"/>
      <w:r w:rsidRPr="00D40A4C">
        <w:rPr>
          <w:rFonts w:ascii="Arial" w:hAnsi="Arial" w:cs="Arial"/>
          <w:i/>
          <w:iCs/>
          <w:color w:val="000000"/>
        </w:rPr>
        <w:t>India’s revolutionary sustainable roads</w:t>
      </w:r>
      <w:r w:rsidRPr="00D40A4C">
        <w:rPr>
          <w:rFonts w:ascii="Arial" w:hAnsi="Arial" w:cs="Arial"/>
          <w:color w:val="000000"/>
        </w:rPr>
        <w:t>. [online] Available at: https://www.bbc.com/future/article/20210302-could-plastic-roads-make-for-a-smoother-ride#:~:text=In%20the%20Netherlands%2C%20PlasticRoad%20built [Accessed 6 Dec. 2023].</w:t>
      </w:r>
    </w:p>
    <w:p w14:paraId="231C2FBD" w14:textId="0C4F3057" w:rsidR="003569FA" w:rsidRPr="00AF3BA0" w:rsidRDefault="003569FA" w:rsidP="001B2AD0">
      <w:pPr>
        <w:pStyle w:val="NormalWeb"/>
        <w:spacing w:after="0" w:line="360" w:lineRule="auto"/>
        <w:jc w:val="both"/>
        <w:rPr>
          <w:rFonts w:ascii="Arial" w:hAnsi="Arial" w:cs="Arial"/>
        </w:rPr>
      </w:pPr>
      <w:r w:rsidRPr="00AF3BA0">
        <w:rPr>
          <w:rFonts w:ascii="Arial" w:hAnsi="Arial" w:cs="Arial"/>
        </w:rPr>
        <w:t>www.scotsman.com. (n.d.). Construction of new road made from waste plastic bags gets underway in</w:t>
      </w:r>
      <w:r w:rsidR="00843722">
        <w:rPr>
          <w:rFonts w:ascii="Arial" w:hAnsi="Arial" w:cs="Arial"/>
        </w:rPr>
        <w:t xml:space="preserve"> </w:t>
      </w:r>
      <w:r w:rsidRPr="00AF3BA0">
        <w:rPr>
          <w:rFonts w:ascii="Arial" w:hAnsi="Arial" w:cs="Arial"/>
        </w:rPr>
        <w:t xml:space="preserve">Carlisle. [online] Available at: </w:t>
      </w:r>
      <w:hyperlink r:id="rId23" w:history="1">
        <w:r w:rsidRPr="00846A02">
          <w:rPr>
            <w:rStyle w:val="Hyperlink"/>
            <w:rFonts w:ascii="Arial" w:hAnsi="Arial" w:cs="Arial"/>
            <w:color w:val="auto"/>
            <w:u w:val="none"/>
          </w:rPr>
          <w:t>https://www.scotsman.com/business/consumer/construction-of-new-road-made-from-waste-plastic-bags-gets-underway-2939032</w:t>
        </w:r>
      </w:hyperlink>
      <w:r w:rsidRPr="00846A02">
        <w:rPr>
          <w:rFonts w:ascii="Arial" w:hAnsi="Arial" w:cs="Arial"/>
        </w:rPr>
        <w:t>.</w:t>
      </w:r>
    </w:p>
    <w:p w14:paraId="0B6025F4" w14:textId="77777777" w:rsidR="003569FA" w:rsidRPr="00AF3BA0" w:rsidRDefault="003569FA" w:rsidP="001B2AD0">
      <w:pPr>
        <w:pStyle w:val="NormalWeb"/>
        <w:spacing w:after="0" w:line="360" w:lineRule="auto"/>
        <w:jc w:val="both"/>
        <w:rPr>
          <w:rFonts w:ascii="Arial" w:hAnsi="Arial" w:cs="Arial"/>
        </w:rPr>
      </w:pPr>
      <w:r w:rsidRPr="00AF3BA0">
        <w:rPr>
          <w:rFonts w:ascii="Arial" w:hAnsi="Arial" w:cs="Arial"/>
        </w:rPr>
        <w:lastRenderedPageBreak/>
        <w:t>www.theconstructionindex.co.uk. (n.d.). Blacktop goes green. [online] Available at: https://www.theconstructionindex.co.uk/news/view/blacktop-goes-green [Accessed 7 Dec. 2023].</w:t>
      </w:r>
    </w:p>
    <w:p w14:paraId="029CAF47" w14:textId="77777777" w:rsidR="003569FA" w:rsidRPr="00E54606" w:rsidRDefault="003569FA" w:rsidP="001B2AD0">
      <w:pPr>
        <w:spacing w:after="0" w:line="360" w:lineRule="auto"/>
        <w:jc w:val="both"/>
        <w:rPr>
          <w:rFonts w:ascii="Arial" w:eastAsia="Times New Roman" w:hAnsi="Arial" w:cs="Arial"/>
          <w:color w:val="000000"/>
          <w:sz w:val="24"/>
          <w:szCs w:val="24"/>
          <w:lang w:eastAsia="en-GB"/>
        </w:rPr>
      </w:pPr>
      <w:r w:rsidRPr="004B7194">
        <w:rPr>
          <w:rFonts w:ascii="Arial" w:eastAsia="Times New Roman" w:hAnsi="Arial" w:cs="Arial"/>
          <w:color w:val="000000"/>
          <w:sz w:val="24"/>
          <w:szCs w:val="24"/>
          <w:lang w:eastAsia="en-GB"/>
        </w:rPr>
        <w:t>Yasir Qayyum Gill</w:t>
      </w:r>
      <w:r>
        <w:rPr>
          <w:rFonts w:ascii="Arial" w:eastAsia="Times New Roman" w:hAnsi="Arial" w:cs="Arial"/>
          <w:color w:val="000000"/>
          <w:sz w:val="24"/>
          <w:szCs w:val="24"/>
          <w:lang w:eastAsia="en-GB"/>
        </w:rPr>
        <w:t xml:space="preserve"> (2019) </w:t>
      </w:r>
      <w:r w:rsidRPr="00615100">
        <w:rPr>
          <w:rFonts w:ascii="Arial" w:eastAsia="Times New Roman" w:hAnsi="Arial" w:cs="Arial"/>
          <w:color w:val="000000"/>
          <w:sz w:val="24"/>
          <w:szCs w:val="24"/>
          <w:lang w:eastAsia="en-GB"/>
        </w:rPr>
        <w:t>Efficient Utilization of Plastic Waste in Construction of Green Roads</w:t>
      </w:r>
    </w:p>
    <w:p w14:paraId="4FFCDBA8" w14:textId="77777777" w:rsidR="003569FA" w:rsidRPr="00D40A4C" w:rsidRDefault="003569FA" w:rsidP="001B2AD0">
      <w:pPr>
        <w:pStyle w:val="NormalWeb"/>
        <w:spacing w:after="0" w:line="360" w:lineRule="auto"/>
        <w:jc w:val="both"/>
        <w:rPr>
          <w:rFonts w:ascii="Arial" w:hAnsi="Arial" w:cs="Arial"/>
          <w:color w:val="000000"/>
        </w:rPr>
      </w:pPr>
      <w:r w:rsidRPr="00D40A4C">
        <w:rPr>
          <w:rFonts w:ascii="Arial" w:hAnsi="Arial" w:cs="Arial"/>
          <w:color w:val="000000"/>
        </w:rPr>
        <w:t>Yong-Chang Gui, (2023). A review on the influence of recycled plastic aggregate on the engineering properties of concrete</w:t>
      </w:r>
    </w:p>
    <w:p w14:paraId="3283A3F6" w14:textId="77777777" w:rsidR="003569FA" w:rsidRPr="004B7194" w:rsidRDefault="003569FA" w:rsidP="001B2AD0">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Z. Ismail, (2007) </w:t>
      </w:r>
      <w:r w:rsidRPr="0099038D">
        <w:rPr>
          <w:rFonts w:ascii="Arial" w:eastAsia="Times New Roman" w:hAnsi="Arial" w:cs="Arial"/>
          <w:color w:val="000000"/>
          <w:sz w:val="24"/>
          <w:szCs w:val="24"/>
          <w:lang w:eastAsia="en-GB"/>
        </w:rPr>
        <w:t>Use of waste plastic in concrete mixture as aggregate replacement</w:t>
      </w:r>
    </w:p>
    <w:sectPr w:rsidR="003569FA" w:rsidRPr="004B7194" w:rsidSect="001F01CD">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7D901" w14:textId="77777777" w:rsidR="007F056F" w:rsidRDefault="007F056F" w:rsidP="00C3297A">
      <w:pPr>
        <w:spacing w:after="0" w:line="240" w:lineRule="auto"/>
      </w:pPr>
      <w:r>
        <w:separator/>
      </w:r>
    </w:p>
  </w:endnote>
  <w:endnote w:type="continuationSeparator" w:id="0">
    <w:p w14:paraId="7D3203C4" w14:textId="77777777" w:rsidR="007F056F" w:rsidRDefault="007F056F" w:rsidP="00C32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9793209"/>
      <w:docPartObj>
        <w:docPartGallery w:val="Page Numbers (Bottom of Page)"/>
        <w:docPartUnique/>
      </w:docPartObj>
    </w:sdtPr>
    <w:sdtEndPr>
      <w:rPr>
        <w:noProof/>
      </w:rPr>
    </w:sdtEndPr>
    <w:sdtContent>
      <w:p w14:paraId="4C5114DF" w14:textId="2796CCBF" w:rsidR="00C3297A" w:rsidRDefault="00C329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52E831" w14:textId="3736EE7C" w:rsidR="00C3297A" w:rsidRPr="001D5097" w:rsidRDefault="006E23EA">
    <w:pPr>
      <w:pStyle w:val="Footer"/>
    </w:pPr>
    <w:hyperlink r:id="rId1" w:history="1">
      <w:r w:rsidR="00A70E73" w:rsidRPr="001D5097">
        <w:rPr>
          <w:rStyle w:val="Hyperlink"/>
          <w:color w:val="auto"/>
          <w:u w:val="none"/>
        </w:rPr>
        <w:t>2118883@student.uwtsd.ac.uk</w:t>
      </w:r>
    </w:hyperlink>
  </w:p>
  <w:p w14:paraId="5F82F88A" w14:textId="59E1BD6E" w:rsidR="00A70E73" w:rsidRDefault="001D5097">
    <w:pPr>
      <w:pStyle w:val="Footer"/>
    </w:pPr>
    <w:r>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F8A28" w14:textId="77777777" w:rsidR="007F056F" w:rsidRDefault="007F056F" w:rsidP="00C3297A">
      <w:pPr>
        <w:spacing w:after="0" w:line="240" w:lineRule="auto"/>
      </w:pPr>
      <w:r>
        <w:separator/>
      </w:r>
    </w:p>
  </w:footnote>
  <w:footnote w:type="continuationSeparator" w:id="0">
    <w:p w14:paraId="63F38804" w14:textId="77777777" w:rsidR="007F056F" w:rsidRDefault="007F056F" w:rsidP="00C329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425DA"/>
    <w:multiLevelType w:val="multilevel"/>
    <w:tmpl w:val="92CE8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C8201B"/>
    <w:multiLevelType w:val="hybridMultilevel"/>
    <w:tmpl w:val="B1E64846"/>
    <w:lvl w:ilvl="0" w:tplc="81D8A912">
      <w:start w:val="600"/>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F66944"/>
    <w:multiLevelType w:val="multilevel"/>
    <w:tmpl w:val="2EC48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7C058A"/>
    <w:multiLevelType w:val="hybridMultilevel"/>
    <w:tmpl w:val="E09EB2E0"/>
    <w:lvl w:ilvl="0" w:tplc="BA2A8C3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8275352">
    <w:abstractNumId w:val="2"/>
    <w:lvlOverride w:ilvl="0">
      <w:startOverride w:val="1"/>
    </w:lvlOverride>
  </w:num>
  <w:num w:numId="2" w16cid:durableId="1877813240">
    <w:abstractNumId w:val="0"/>
    <w:lvlOverride w:ilvl="0">
      <w:startOverride w:val="2"/>
    </w:lvlOverride>
  </w:num>
  <w:num w:numId="3" w16cid:durableId="201209454">
    <w:abstractNumId w:val="3"/>
  </w:num>
  <w:num w:numId="4" w16cid:durableId="2119833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9CE"/>
    <w:rsid w:val="0000772D"/>
    <w:rsid w:val="0001227D"/>
    <w:rsid w:val="00020D1C"/>
    <w:rsid w:val="00021FFE"/>
    <w:rsid w:val="00024915"/>
    <w:rsid w:val="000334AE"/>
    <w:rsid w:val="000337DC"/>
    <w:rsid w:val="0005557D"/>
    <w:rsid w:val="00061137"/>
    <w:rsid w:val="0006307F"/>
    <w:rsid w:val="00071343"/>
    <w:rsid w:val="00074722"/>
    <w:rsid w:val="00077E23"/>
    <w:rsid w:val="0008002E"/>
    <w:rsid w:val="000802EC"/>
    <w:rsid w:val="000826A5"/>
    <w:rsid w:val="00084B8D"/>
    <w:rsid w:val="000850F4"/>
    <w:rsid w:val="000944A5"/>
    <w:rsid w:val="0009631E"/>
    <w:rsid w:val="000965B0"/>
    <w:rsid w:val="000A20EC"/>
    <w:rsid w:val="000A5A14"/>
    <w:rsid w:val="000A6B08"/>
    <w:rsid w:val="000A6DB7"/>
    <w:rsid w:val="000B5F76"/>
    <w:rsid w:val="000C0C86"/>
    <w:rsid w:val="000C1826"/>
    <w:rsid w:val="000D6690"/>
    <w:rsid w:val="000D6F5F"/>
    <w:rsid w:val="000E79D4"/>
    <w:rsid w:val="00106DBE"/>
    <w:rsid w:val="00106E41"/>
    <w:rsid w:val="00106F1D"/>
    <w:rsid w:val="001238B6"/>
    <w:rsid w:val="001300CC"/>
    <w:rsid w:val="00134F03"/>
    <w:rsid w:val="00137504"/>
    <w:rsid w:val="00140FE4"/>
    <w:rsid w:val="00146F5B"/>
    <w:rsid w:val="0015235D"/>
    <w:rsid w:val="00154271"/>
    <w:rsid w:val="001555F6"/>
    <w:rsid w:val="001575B2"/>
    <w:rsid w:val="001629A3"/>
    <w:rsid w:val="001714C5"/>
    <w:rsid w:val="00171EBD"/>
    <w:rsid w:val="00173721"/>
    <w:rsid w:val="00174D01"/>
    <w:rsid w:val="001764A5"/>
    <w:rsid w:val="001968EF"/>
    <w:rsid w:val="001A145F"/>
    <w:rsid w:val="001B2AD0"/>
    <w:rsid w:val="001B2B10"/>
    <w:rsid w:val="001D24C8"/>
    <w:rsid w:val="001D5097"/>
    <w:rsid w:val="001E0EC4"/>
    <w:rsid w:val="001E55F5"/>
    <w:rsid w:val="001E746A"/>
    <w:rsid w:val="001F01CD"/>
    <w:rsid w:val="001F0F0E"/>
    <w:rsid w:val="001F58A2"/>
    <w:rsid w:val="002044C3"/>
    <w:rsid w:val="002157EE"/>
    <w:rsid w:val="00224384"/>
    <w:rsid w:val="00224F1F"/>
    <w:rsid w:val="00237F3A"/>
    <w:rsid w:val="002421C4"/>
    <w:rsid w:val="00242EF2"/>
    <w:rsid w:val="00243D3A"/>
    <w:rsid w:val="0025049B"/>
    <w:rsid w:val="002508E9"/>
    <w:rsid w:val="00253923"/>
    <w:rsid w:val="0026421B"/>
    <w:rsid w:val="0026467D"/>
    <w:rsid w:val="002700AD"/>
    <w:rsid w:val="002828C3"/>
    <w:rsid w:val="002A15F3"/>
    <w:rsid w:val="002B1D9D"/>
    <w:rsid w:val="002B32B4"/>
    <w:rsid w:val="002B33E5"/>
    <w:rsid w:val="002C62C5"/>
    <w:rsid w:val="002D2131"/>
    <w:rsid w:val="002D48CA"/>
    <w:rsid w:val="002D5ABB"/>
    <w:rsid w:val="002D76A1"/>
    <w:rsid w:val="00307801"/>
    <w:rsid w:val="00310B8C"/>
    <w:rsid w:val="003214AF"/>
    <w:rsid w:val="003312FE"/>
    <w:rsid w:val="0033143F"/>
    <w:rsid w:val="00340A2B"/>
    <w:rsid w:val="00341CA3"/>
    <w:rsid w:val="003469E0"/>
    <w:rsid w:val="003569FA"/>
    <w:rsid w:val="00361B86"/>
    <w:rsid w:val="003655A8"/>
    <w:rsid w:val="003818DB"/>
    <w:rsid w:val="00381E09"/>
    <w:rsid w:val="003840DE"/>
    <w:rsid w:val="003856F8"/>
    <w:rsid w:val="00387D2A"/>
    <w:rsid w:val="0039308C"/>
    <w:rsid w:val="00396785"/>
    <w:rsid w:val="003A4B6E"/>
    <w:rsid w:val="003A4E5E"/>
    <w:rsid w:val="003A5425"/>
    <w:rsid w:val="003A5692"/>
    <w:rsid w:val="003B5C8F"/>
    <w:rsid w:val="003C1742"/>
    <w:rsid w:val="003D0641"/>
    <w:rsid w:val="003D62FB"/>
    <w:rsid w:val="003D6A54"/>
    <w:rsid w:val="003F723F"/>
    <w:rsid w:val="004176CF"/>
    <w:rsid w:val="00420EC6"/>
    <w:rsid w:val="004306CF"/>
    <w:rsid w:val="004317E6"/>
    <w:rsid w:val="0043391D"/>
    <w:rsid w:val="00443675"/>
    <w:rsid w:val="00454D7F"/>
    <w:rsid w:val="0046427D"/>
    <w:rsid w:val="00494E36"/>
    <w:rsid w:val="004A011B"/>
    <w:rsid w:val="004A3364"/>
    <w:rsid w:val="004A7E04"/>
    <w:rsid w:val="004B7194"/>
    <w:rsid w:val="004D2298"/>
    <w:rsid w:val="004D624D"/>
    <w:rsid w:val="004D7487"/>
    <w:rsid w:val="004F000A"/>
    <w:rsid w:val="005106F2"/>
    <w:rsid w:val="0051327D"/>
    <w:rsid w:val="005144E8"/>
    <w:rsid w:val="005236DE"/>
    <w:rsid w:val="00526B35"/>
    <w:rsid w:val="0053791C"/>
    <w:rsid w:val="0055622E"/>
    <w:rsid w:val="00583B0E"/>
    <w:rsid w:val="00587F45"/>
    <w:rsid w:val="00595D3C"/>
    <w:rsid w:val="005A2BF0"/>
    <w:rsid w:val="005B0A39"/>
    <w:rsid w:val="005B2DB9"/>
    <w:rsid w:val="005B7F67"/>
    <w:rsid w:val="005E36EE"/>
    <w:rsid w:val="005E453E"/>
    <w:rsid w:val="005F49DC"/>
    <w:rsid w:val="0060618E"/>
    <w:rsid w:val="00610B5F"/>
    <w:rsid w:val="00614868"/>
    <w:rsid w:val="00615100"/>
    <w:rsid w:val="00621A2E"/>
    <w:rsid w:val="00625C58"/>
    <w:rsid w:val="00642CA9"/>
    <w:rsid w:val="0064380E"/>
    <w:rsid w:val="00644537"/>
    <w:rsid w:val="006469B4"/>
    <w:rsid w:val="00653FFA"/>
    <w:rsid w:val="00657C7F"/>
    <w:rsid w:val="00663C4B"/>
    <w:rsid w:val="00665E96"/>
    <w:rsid w:val="00681C49"/>
    <w:rsid w:val="00686765"/>
    <w:rsid w:val="006D02F5"/>
    <w:rsid w:val="006D5DFC"/>
    <w:rsid w:val="006D75A5"/>
    <w:rsid w:val="006E23EA"/>
    <w:rsid w:val="006E61FE"/>
    <w:rsid w:val="006F5C3B"/>
    <w:rsid w:val="00703D55"/>
    <w:rsid w:val="00715ED7"/>
    <w:rsid w:val="007170C9"/>
    <w:rsid w:val="00724990"/>
    <w:rsid w:val="00727448"/>
    <w:rsid w:val="0073135D"/>
    <w:rsid w:val="00736192"/>
    <w:rsid w:val="007420A1"/>
    <w:rsid w:val="00756C3D"/>
    <w:rsid w:val="00776B0E"/>
    <w:rsid w:val="00781CD3"/>
    <w:rsid w:val="00782C1D"/>
    <w:rsid w:val="0079103A"/>
    <w:rsid w:val="00793B4C"/>
    <w:rsid w:val="00794B3E"/>
    <w:rsid w:val="007A6C18"/>
    <w:rsid w:val="007B568C"/>
    <w:rsid w:val="007C357D"/>
    <w:rsid w:val="007D14F0"/>
    <w:rsid w:val="007F056F"/>
    <w:rsid w:val="007F08C9"/>
    <w:rsid w:val="008101F3"/>
    <w:rsid w:val="008126C2"/>
    <w:rsid w:val="00812DBF"/>
    <w:rsid w:val="008164FC"/>
    <w:rsid w:val="00825843"/>
    <w:rsid w:val="00832A62"/>
    <w:rsid w:val="00842E38"/>
    <w:rsid w:val="00843722"/>
    <w:rsid w:val="00846A02"/>
    <w:rsid w:val="008512D6"/>
    <w:rsid w:val="008517FB"/>
    <w:rsid w:val="00853FF3"/>
    <w:rsid w:val="00856F40"/>
    <w:rsid w:val="00861210"/>
    <w:rsid w:val="008637DE"/>
    <w:rsid w:val="008664B3"/>
    <w:rsid w:val="008817AE"/>
    <w:rsid w:val="00886A65"/>
    <w:rsid w:val="008A0306"/>
    <w:rsid w:val="008A07C7"/>
    <w:rsid w:val="008A2531"/>
    <w:rsid w:val="008B0A53"/>
    <w:rsid w:val="008B0EB7"/>
    <w:rsid w:val="008B2BC9"/>
    <w:rsid w:val="008B58B9"/>
    <w:rsid w:val="008B593C"/>
    <w:rsid w:val="008B775D"/>
    <w:rsid w:val="008C2928"/>
    <w:rsid w:val="008C523A"/>
    <w:rsid w:val="008E7FFE"/>
    <w:rsid w:val="008F29C1"/>
    <w:rsid w:val="00907B5C"/>
    <w:rsid w:val="00913F80"/>
    <w:rsid w:val="00914E09"/>
    <w:rsid w:val="0091632B"/>
    <w:rsid w:val="0091719B"/>
    <w:rsid w:val="009276A2"/>
    <w:rsid w:val="00935FCC"/>
    <w:rsid w:val="0093726C"/>
    <w:rsid w:val="00946B54"/>
    <w:rsid w:val="009538BD"/>
    <w:rsid w:val="00960A5A"/>
    <w:rsid w:val="00971906"/>
    <w:rsid w:val="00977698"/>
    <w:rsid w:val="009837BF"/>
    <w:rsid w:val="00985109"/>
    <w:rsid w:val="0099038D"/>
    <w:rsid w:val="009A19A4"/>
    <w:rsid w:val="009A2FE2"/>
    <w:rsid w:val="009A3019"/>
    <w:rsid w:val="009B1CAB"/>
    <w:rsid w:val="009D5CDC"/>
    <w:rsid w:val="009E15D7"/>
    <w:rsid w:val="009E7F69"/>
    <w:rsid w:val="009F518C"/>
    <w:rsid w:val="009F6CCB"/>
    <w:rsid w:val="00A04A9E"/>
    <w:rsid w:val="00A04EDA"/>
    <w:rsid w:val="00A150F9"/>
    <w:rsid w:val="00A179A3"/>
    <w:rsid w:val="00A20798"/>
    <w:rsid w:val="00A3424C"/>
    <w:rsid w:val="00A344D3"/>
    <w:rsid w:val="00A415F1"/>
    <w:rsid w:val="00A439E9"/>
    <w:rsid w:val="00A470EE"/>
    <w:rsid w:val="00A52233"/>
    <w:rsid w:val="00A56C33"/>
    <w:rsid w:val="00A570C3"/>
    <w:rsid w:val="00A604AD"/>
    <w:rsid w:val="00A63CFA"/>
    <w:rsid w:val="00A70E73"/>
    <w:rsid w:val="00A829F5"/>
    <w:rsid w:val="00A8502C"/>
    <w:rsid w:val="00A8507B"/>
    <w:rsid w:val="00A92B81"/>
    <w:rsid w:val="00A94C1D"/>
    <w:rsid w:val="00AA50A5"/>
    <w:rsid w:val="00AA70EF"/>
    <w:rsid w:val="00AB348C"/>
    <w:rsid w:val="00AB4DF6"/>
    <w:rsid w:val="00AC01F5"/>
    <w:rsid w:val="00AC3860"/>
    <w:rsid w:val="00AC759B"/>
    <w:rsid w:val="00AD2605"/>
    <w:rsid w:val="00AD3CA1"/>
    <w:rsid w:val="00AD4007"/>
    <w:rsid w:val="00AD4C05"/>
    <w:rsid w:val="00AE02F8"/>
    <w:rsid w:val="00AE05FE"/>
    <w:rsid w:val="00AE1EDC"/>
    <w:rsid w:val="00AE1F6F"/>
    <w:rsid w:val="00AF3BA0"/>
    <w:rsid w:val="00AF3C1F"/>
    <w:rsid w:val="00B00F40"/>
    <w:rsid w:val="00B03073"/>
    <w:rsid w:val="00B05774"/>
    <w:rsid w:val="00B0699F"/>
    <w:rsid w:val="00B0789B"/>
    <w:rsid w:val="00B23272"/>
    <w:rsid w:val="00B27835"/>
    <w:rsid w:val="00B334CA"/>
    <w:rsid w:val="00B378D4"/>
    <w:rsid w:val="00B41302"/>
    <w:rsid w:val="00B560BF"/>
    <w:rsid w:val="00B56F32"/>
    <w:rsid w:val="00B64CD2"/>
    <w:rsid w:val="00B722A9"/>
    <w:rsid w:val="00B759CD"/>
    <w:rsid w:val="00B75EE4"/>
    <w:rsid w:val="00B816B0"/>
    <w:rsid w:val="00B82C79"/>
    <w:rsid w:val="00BB1983"/>
    <w:rsid w:val="00BC4CEA"/>
    <w:rsid w:val="00BD176F"/>
    <w:rsid w:val="00BE0A70"/>
    <w:rsid w:val="00BE2166"/>
    <w:rsid w:val="00BE732A"/>
    <w:rsid w:val="00BF3F52"/>
    <w:rsid w:val="00BF5C32"/>
    <w:rsid w:val="00C06D12"/>
    <w:rsid w:val="00C202C4"/>
    <w:rsid w:val="00C27A82"/>
    <w:rsid w:val="00C312E3"/>
    <w:rsid w:val="00C319E8"/>
    <w:rsid w:val="00C3293E"/>
    <w:rsid w:val="00C3297A"/>
    <w:rsid w:val="00C5368A"/>
    <w:rsid w:val="00C546C9"/>
    <w:rsid w:val="00C57959"/>
    <w:rsid w:val="00C66FDB"/>
    <w:rsid w:val="00C7084A"/>
    <w:rsid w:val="00C716C5"/>
    <w:rsid w:val="00C87EE5"/>
    <w:rsid w:val="00C9400B"/>
    <w:rsid w:val="00C9660A"/>
    <w:rsid w:val="00C97A2E"/>
    <w:rsid w:val="00CA474A"/>
    <w:rsid w:val="00CA6031"/>
    <w:rsid w:val="00CA7925"/>
    <w:rsid w:val="00CB6A2C"/>
    <w:rsid w:val="00CC2C21"/>
    <w:rsid w:val="00CE408E"/>
    <w:rsid w:val="00CF0472"/>
    <w:rsid w:val="00CF091F"/>
    <w:rsid w:val="00CF2466"/>
    <w:rsid w:val="00CF5B45"/>
    <w:rsid w:val="00CF707C"/>
    <w:rsid w:val="00D13E1E"/>
    <w:rsid w:val="00D1422B"/>
    <w:rsid w:val="00D20E36"/>
    <w:rsid w:val="00D24C2C"/>
    <w:rsid w:val="00D27E9E"/>
    <w:rsid w:val="00D34D8F"/>
    <w:rsid w:val="00D40A4C"/>
    <w:rsid w:val="00D44A02"/>
    <w:rsid w:val="00D451DD"/>
    <w:rsid w:val="00D45EF2"/>
    <w:rsid w:val="00D47E50"/>
    <w:rsid w:val="00D648A6"/>
    <w:rsid w:val="00D67F7E"/>
    <w:rsid w:val="00D70179"/>
    <w:rsid w:val="00D701C3"/>
    <w:rsid w:val="00D71B57"/>
    <w:rsid w:val="00D762E4"/>
    <w:rsid w:val="00D76CD5"/>
    <w:rsid w:val="00D77B53"/>
    <w:rsid w:val="00D87312"/>
    <w:rsid w:val="00D9539C"/>
    <w:rsid w:val="00DA7565"/>
    <w:rsid w:val="00DC72DD"/>
    <w:rsid w:val="00DD38B4"/>
    <w:rsid w:val="00DE7FDF"/>
    <w:rsid w:val="00E04146"/>
    <w:rsid w:val="00E16E0A"/>
    <w:rsid w:val="00E21B0A"/>
    <w:rsid w:val="00E32439"/>
    <w:rsid w:val="00E3447E"/>
    <w:rsid w:val="00E3562E"/>
    <w:rsid w:val="00E369F3"/>
    <w:rsid w:val="00E455D3"/>
    <w:rsid w:val="00E514DA"/>
    <w:rsid w:val="00E54606"/>
    <w:rsid w:val="00E61FD8"/>
    <w:rsid w:val="00E66F8D"/>
    <w:rsid w:val="00E85641"/>
    <w:rsid w:val="00E86030"/>
    <w:rsid w:val="00E86873"/>
    <w:rsid w:val="00E87362"/>
    <w:rsid w:val="00E87EE6"/>
    <w:rsid w:val="00E91597"/>
    <w:rsid w:val="00EA72CA"/>
    <w:rsid w:val="00EA7D23"/>
    <w:rsid w:val="00EB6773"/>
    <w:rsid w:val="00EC150D"/>
    <w:rsid w:val="00EC19CE"/>
    <w:rsid w:val="00EC437A"/>
    <w:rsid w:val="00ED0E9D"/>
    <w:rsid w:val="00ED1B22"/>
    <w:rsid w:val="00ED30FB"/>
    <w:rsid w:val="00ED57A8"/>
    <w:rsid w:val="00ED585E"/>
    <w:rsid w:val="00EE3571"/>
    <w:rsid w:val="00EE3E5D"/>
    <w:rsid w:val="00EE725C"/>
    <w:rsid w:val="00EF0CE6"/>
    <w:rsid w:val="00F03489"/>
    <w:rsid w:val="00F07157"/>
    <w:rsid w:val="00F11CBA"/>
    <w:rsid w:val="00F37CB6"/>
    <w:rsid w:val="00F40D1E"/>
    <w:rsid w:val="00F41CD6"/>
    <w:rsid w:val="00F43FF8"/>
    <w:rsid w:val="00F50D65"/>
    <w:rsid w:val="00F52D3F"/>
    <w:rsid w:val="00F53F37"/>
    <w:rsid w:val="00F57407"/>
    <w:rsid w:val="00F66503"/>
    <w:rsid w:val="00F828CF"/>
    <w:rsid w:val="00F8437E"/>
    <w:rsid w:val="00F95BF8"/>
    <w:rsid w:val="00FA1769"/>
    <w:rsid w:val="00FB4DED"/>
    <w:rsid w:val="00FC4610"/>
    <w:rsid w:val="00FC7B19"/>
    <w:rsid w:val="00FD0644"/>
    <w:rsid w:val="00FD3675"/>
    <w:rsid w:val="00FE40C0"/>
    <w:rsid w:val="00FF5301"/>
    <w:rsid w:val="00FF7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8C595"/>
  <w15:chartTrackingRefBased/>
  <w15:docId w15:val="{0959225D-8C5B-43DA-9A89-78BECE0C6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9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29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29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19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C19CE"/>
    <w:rPr>
      <w:color w:val="0000FF"/>
      <w:u w:val="single"/>
    </w:rPr>
  </w:style>
  <w:style w:type="paragraph" w:styleId="ListParagraph">
    <w:name w:val="List Paragraph"/>
    <w:basedOn w:val="Normal"/>
    <w:uiPriority w:val="34"/>
    <w:qFormat/>
    <w:rsid w:val="00EC19CE"/>
    <w:pPr>
      <w:ind w:left="720"/>
      <w:contextualSpacing/>
    </w:pPr>
  </w:style>
  <w:style w:type="character" w:styleId="UnresolvedMention">
    <w:name w:val="Unresolved Mention"/>
    <w:basedOn w:val="DefaultParagraphFont"/>
    <w:uiPriority w:val="99"/>
    <w:semiHidden/>
    <w:unhideWhenUsed/>
    <w:rsid w:val="00071343"/>
    <w:rPr>
      <w:color w:val="605E5C"/>
      <w:shd w:val="clear" w:color="auto" w:fill="E1DFDD"/>
    </w:rPr>
  </w:style>
  <w:style w:type="paragraph" w:styleId="NoSpacing">
    <w:name w:val="No Spacing"/>
    <w:link w:val="NoSpacingChar"/>
    <w:uiPriority w:val="1"/>
    <w:qFormat/>
    <w:rsid w:val="001F01C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F01CD"/>
    <w:rPr>
      <w:rFonts w:eastAsiaTheme="minorEastAsia"/>
      <w:lang w:eastAsia="en-GB"/>
    </w:rPr>
  </w:style>
  <w:style w:type="paragraph" w:styleId="Header">
    <w:name w:val="header"/>
    <w:basedOn w:val="Normal"/>
    <w:link w:val="HeaderChar"/>
    <w:uiPriority w:val="99"/>
    <w:unhideWhenUsed/>
    <w:rsid w:val="00C32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97A"/>
  </w:style>
  <w:style w:type="paragraph" w:styleId="Footer">
    <w:name w:val="footer"/>
    <w:basedOn w:val="Normal"/>
    <w:link w:val="FooterChar"/>
    <w:uiPriority w:val="99"/>
    <w:unhideWhenUsed/>
    <w:rsid w:val="00C32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97A"/>
  </w:style>
  <w:style w:type="character" w:customStyle="1" w:styleId="Heading1Char">
    <w:name w:val="Heading 1 Char"/>
    <w:basedOn w:val="DefaultParagraphFont"/>
    <w:link w:val="Heading1"/>
    <w:uiPriority w:val="9"/>
    <w:rsid w:val="00C329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29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297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722A9"/>
    <w:pPr>
      <w:outlineLvl w:val="9"/>
    </w:pPr>
    <w:rPr>
      <w:lang w:eastAsia="en-GB"/>
    </w:rPr>
  </w:style>
  <w:style w:type="paragraph" w:styleId="TOC1">
    <w:name w:val="toc 1"/>
    <w:basedOn w:val="Normal"/>
    <w:next w:val="Normal"/>
    <w:autoRedefine/>
    <w:uiPriority w:val="39"/>
    <w:unhideWhenUsed/>
    <w:rsid w:val="00B722A9"/>
    <w:pPr>
      <w:spacing w:after="100"/>
    </w:pPr>
  </w:style>
  <w:style w:type="paragraph" w:styleId="TOC2">
    <w:name w:val="toc 2"/>
    <w:basedOn w:val="Normal"/>
    <w:next w:val="Normal"/>
    <w:autoRedefine/>
    <w:uiPriority w:val="39"/>
    <w:unhideWhenUsed/>
    <w:rsid w:val="00B722A9"/>
    <w:pPr>
      <w:spacing w:after="100"/>
      <w:ind w:left="220"/>
    </w:pPr>
  </w:style>
  <w:style w:type="paragraph" w:styleId="TOC3">
    <w:name w:val="toc 3"/>
    <w:basedOn w:val="Normal"/>
    <w:next w:val="Normal"/>
    <w:autoRedefine/>
    <w:uiPriority w:val="39"/>
    <w:unhideWhenUsed/>
    <w:rsid w:val="00B722A9"/>
    <w:pPr>
      <w:spacing w:after="100"/>
      <w:ind w:left="440"/>
    </w:pPr>
  </w:style>
  <w:style w:type="character" w:styleId="FollowedHyperlink">
    <w:name w:val="FollowedHyperlink"/>
    <w:basedOn w:val="DefaultParagraphFont"/>
    <w:uiPriority w:val="99"/>
    <w:semiHidden/>
    <w:unhideWhenUsed/>
    <w:rsid w:val="006D5D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092546">
      <w:bodyDiv w:val="1"/>
      <w:marLeft w:val="0"/>
      <w:marRight w:val="0"/>
      <w:marTop w:val="0"/>
      <w:marBottom w:val="0"/>
      <w:divBdr>
        <w:top w:val="none" w:sz="0" w:space="0" w:color="auto"/>
        <w:left w:val="none" w:sz="0" w:space="0" w:color="auto"/>
        <w:bottom w:val="none" w:sz="0" w:space="0" w:color="auto"/>
        <w:right w:val="none" w:sz="0" w:space="0" w:color="auto"/>
      </w:divBdr>
    </w:div>
    <w:div w:id="242111468">
      <w:bodyDiv w:val="1"/>
      <w:marLeft w:val="0"/>
      <w:marRight w:val="0"/>
      <w:marTop w:val="0"/>
      <w:marBottom w:val="0"/>
      <w:divBdr>
        <w:top w:val="none" w:sz="0" w:space="0" w:color="auto"/>
        <w:left w:val="none" w:sz="0" w:space="0" w:color="auto"/>
        <w:bottom w:val="none" w:sz="0" w:space="0" w:color="auto"/>
        <w:right w:val="none" w:sz="0" w:space="0" w:color="auto"/>
      </w:divBdr>
    </w:div>
    <w:div w:id="393699191">
      <w:bodyDiv w:val="1"/>
      <w:marLeft w:val="0"/>
      <w:marRight w:val="0"/>
      <w:marTop w:val="0"/>
      <w:marBottom w:val="0"/>
      <w:divBdr>
        <w:top w:val="none" w:sz="0" w:space="0" w:color="auto"/>
        <w:left w:val="none" w:sz="0" w:space="0" w:color="auto"/>
        <w:bottom w:val="none" w:sz="0" w:space="0" w:color="auto"/>
        <w:right w:val="none" w:sz="0" w:space="0" w:color="auto"/>
      </w:divBdr>
    </w:div>
    <w:div w:id="482698997">
      <w:bodyDiv w:val="1"/>
      <w:marLeft w:val="0"/>
      <w:marRight w:val="0"/>
      <w:marTop w:val="0"/>
      <w:marBottom w:val="0"/>
      <w:divBdr>
        <w:top w:val="none" w:sz="0" w:space="0" w:color="auto"/>
        <w:left w:val="none" w:sz="0" w:space="0" w:color="auto"/>
        <w:bottom w:val="none" w:sz="0" w:space="0" w:color="auto"/>
        <w:right w:val="none" w:sz="0" w:space="0" w:color="auto"/>
      </w:divBdr>
    </w:div>
    <w:div w:id="645430193">
      <w:bodyDiv w:val="1"/>
      <w:marLeft w:val="0"/>
      <w:marRight w:val="0"/>
      <w:marTop w:val="0"/>
      <w:marBottom w:val="0"/>
      <w:divBdr>
        <w:top w:val="none" w:sz="0" w:space="0" w:color="auto"/>
        <w:left w:val="none" w:sz="0" w:space="0" w:color="auto"/>
        <w:bottom w:val="none" w:sz="0" w:space="0" w:color="auto"/>
        <w:right w:val="none" w:sz="0" w:space="0" w:color="auto"/>
      </w:divBdr>
    </w:div>
    <w:div w:id="1326785842">
      <w:bodyDiv w:val="1"/>
      <w:marLeft w:val="0"/>
      <w:marRight w:val="0"/>
      <w:marTop w:val="0"/>
      <w:marBottom w:val="0"/>
      <w:divBdr>
        <w:top w:val="none" w:sz="0" w:space="0" w:color="auto"/>
        <w:left w:val="none" w:sz="0" w:space="0" w:color="auto"/>
        <w:bottom w:val="none" w:sz="0" w:space="0" w:color="auto"/>
        <w:right w:val="none" w:sz="0" w:space="0" w:color="auto"/>
      </w:divBdr>
    </w:div>
    <w:div w:id="1329405155">
      <w:bodyDiv w:val="1"/>
      <w:marLeft w:val="0"/>
      <w:marRight w:val="0"/>
      <w:marTop w:val="0"/>
      <w:marBottom w:val="0"/>
      <w:divBdr>
        <w:top w:val="none" w:sz="0" w:space="0" w:color="auto"/>
        <w:left w:val="none" w:sz="0" w:space="0" w:color="auto"/>
        <w:bottom w:val="none" w:sz="0" w:space="0" w:color="auto"/>
        <w:right w:val="none" w:sz="0" w:space="0" w:color="auto"/>
      </w:divBdr>
    </w:div>
    <w:div w:id="1713311768">
      <w:bodyDiv w:val="1"/>
      <w:marLeft w:val="0"/>
      <w:marRight w:val="0"/>
      <w:marTop w:val="0"/>
      <w:marBottom w:val="0"/>
      <w:divBdr>
        <w:top w:val="none" w:sz="0" w:space="0" w:color="auto"/>
        <w:left w:val="none" w:sz="0" w:space="0" w:color="auto"/>
        <w:bottom w:val="none" w:sz="0" w:space="0" w:color="auto"/>
        <w:right w:val="none" w:sz="0" w:space="0" w:color="auto"/>
      </w:divBdr>
    </w:div>
    <w:div w:id="1821267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assets.publishing.service.gov.uk/media/5d41b34040f0b60a86a5e5dc/595_Use_of_Waste_Plastics_in_Road_Construction.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plasticroad.eu/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scotsman.com/business/consumer/construction-of-new-road-made-from-waste-plastic-bags-gets-underway-2939032" TargetMode="Externa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trvst.world/waste-recycling/plastic-pollution/paving-roads-plastic-waste/" TargetMode="External"/></Relationships>
</file>

<file path=word/_rels/footer1.xml.rels><?xml version="1.0" encoding="UTF-8" standalone="yes"?>
<Relationships xmlns="http://schemas.openxmlformats.org/package/2006/relationships"><Relationship Id="rId1" Type="http://schemas.openxmlformats.org/officeDocument/2006/relationships/hyperlink" Target="mailto:2118883@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1FF3B23F544C4EA861A902D89132C5" ma:contentTypeVersion="15" ma:contentTypeDescription="Create a new document." ma:contentTypeScope="" ma:versionID="9d0ae4878806701d3d73021739f645af">
  <xsd:schema xmlns:xsd="http://www.w3.org/2001/XMLSchema" xmlns:xs="http://www.w3.org/2001/XMLSchema" xmlns:p="http://schemas.microsoft.com/office/2006/metadata/properties" xmlns:ns3="89ededea-a2be-41ae-8160-fec7e9322543" xmlns:ns4="1bb6aaa6-dd1a-4185-bb85-8c44205b0b02" targetNamespace="http://schemas.microsoft.com/office/2006/metadata/properties" ma:root="true" ma:fieldsID="44ea575c939f8c57ea9c748f13debffd" ns3:_="" ns4:_="">
    <xsd:import namespace="89ededea-a2be-41ae-8160-fec7e9322543"/>
    <xsd:import namespace="1bb6aaa6-dd1a-4185-bb85-8c44205b0b0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_activity" minOccurs="0"/>
                <xsd:element ref="ns4:MediaServiceObjectDetectorVersion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MediaServiceSystemTag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dedea-a2be-41ae-8160-fec7e932254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b6aaa6-dd1a-4185-bb85-8c44205b0b0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bb6aaa6-dd1a-4185-bb85-8c44205b0b02" xsi:nil="true"/>
  </documentManagement>
</p:properties>
</file>

<file path=customXml/itemProps1.xml><?xml version="1.0" encoding="utf-8"?>
<ds:datastoreItem xmlns:ds="http://schemas.openxmlformats.org/officeDocument/2006/customXml" ds:itemID="{0C9F74F2-172A-4CF9-B02C-13CCC2C6CE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ededea-a2be-41ae-8160-fec7e9322543"/>
    <ds:schemaRef ds:uri="1bb6aaa6-dd1a-4185-bb85-8c44205b0b0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84EF38-EB4E-4473-9242-4001C7D67C17}">
  <ds:schemaRefs>
    <ds:schemaRef ds:uri="http://schemas.microsoft.com/sharepoint/v3/contenttype/forms"/>
  </ds:schemaRefs>
</ds:datastoreItem>
</file>

<file path=customXml/itemProps3.xml><?xml version="1.0" encoding="utf-8"?>
<ds:datastoreItem xmlns:ds="http://schemas.openxmlformats.org/officeDocument/2006/customXml" ds:itemID="{023B4509-49DC-4CE3-B211-DAE197D1E30D}">
  <ds:schemaRefs>
    <ds:schemaRef ds:uri="http://schemas.openxmlformats.org/officeDocument/2006/bibliography"/>
  </ds:schemaRefs>
</ds:datastoreItem>
</file>

<file path=customXml/itemProps4.xml><?xml version="1.0" encoding="utf-8"?>
<ds:datastoreItem xmlns:ds="http://schemas.openxmlformats.org/officeDocument/2006/customXml" ds:itemID="{7C8858CB-1C25-459E-99DC-3061E855F0C2}">
  <ds:schemaRefs>
    <ds:schemaRef ds:uri="http://schemas.microsoft.com/office/2006/metadata/properties"/>
    <ds:schemaRef ds:uri="http://schemas.microsoft.com/office/infopath/2007/PartnerControls"/>
    <ds:schemaRef ds:uri="1bb6aaa6-dd1a-4185-bb85-8c44205b0b02"/>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17</Pages>
  <Words>4329</Words>
  <Characters>24681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findings on waste plastic</dc:title>
  <dc:subject>MATERIAL ENGINEERING</dc:subject>
  <dc:creator>UWTSD – University of Wales Trinity Saint David</dc:creator>
  <cp:keywords/>
  <dc:description/>
  <cp:lastModifiedBy>O'Donnell, Joseph</cp:lastModifiedBy>
  <cp:revision>78</cp:revision>
  <dcterms:created xsi:type="dcterms:W3CDTF">2024-01-03T08:55:00Z</dcterms:created>
  <dcterms:modified xsi:type="dcterms:W3CDTF">2024-01-08T10:07:00Z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0x0101000A1FF3B23F544C4EA861A902D89132C5</vt:lpwstr>
  </property>
</Properties>
</file>