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66A66" w14:textId="4DE6571D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3C4F24">
        <w:rPr>
          <w:rFonts w:asciiTheme="minorHAnsi" w:hAnsiTheme="minorHAnsi" w:cstheme="minorHAnsi"/>
          <w:b/>
          <w:color w:val="000000" w:themeColor="text1"/>
          <w:u w:val="single"/>
        </w:rPr>
        <w:t>–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012B0">
        <w:rPr>
          <w:rFonts w:asciiTheme="minorHAnsi" w:hAnsiTheme="minorHAnsi" w:cstheme="minorHAnsi"/>
          <w:b/>
          <w:color w:val="000000" w:themeColor="text1"/>
          <w:u w:val="single"/>
        </w:rPr>
        <w:t>2024/5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1163C0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AF5AE6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9C6B6C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6C9C88D8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7D1FA1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D72EA89" w14:textId="5455386B" w:rsidR="006A543A" w:rsidRPr="001163C0" w:rsidRDefault="00AA21A9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Sharmaine Williams</w:t>
            </w:r>
          </w:p>
        </w:tc>
      </w:tr>
      <w:tr w:rsidR="006A543A" w:rsidRPr="00D96A1C" w14:paraId="73CBA24A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C3AC91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6408219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A543A" w:rsidRPr="00D96A1C" w14:paraId="6200467C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1DED56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526F135" w14:textId="5C43BFD2" w:rsidR="006A543A" w:rsidRPr="001163C0" w:rsidRDefault="00AA21A9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R.Mo</w:t>
            </w:r>
            <w:r w:rsidR="00186137">
              <w:rPr>
                <w:rFonts w:asciiTheme="minorHAnsi" w:hAnsiTheme="minorHAnsi" w:cstheme="minorHAnsi"/>
                <w:color w:val="000000" w:themeColor="text1"/>
              </w:rPr>
              <w:t>rgan</w:t>
            </w:r>
          </w:p>
        </w:tc>
      </w:tr>
      <w:tr w:rsidR="006A543A" w:rsidRPr="00D96A1C" w14:paraId="39BC146B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F9CE0C8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0683B6A" w14:textId="751E4C6A" w:rsidR="006A543A" w:rsidRPr="00186137" w:rsidRDefault="00186137" w:rsidP="00186137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A.</w:t>
            </w:r>
            <w:r w:rsidRPr="00186137">
              <w:rPr>
                <w:rFonts w:asciiTheme="minorHAnsi" w:hAnsiTheme="minorHAnsi" w:cstheme="minorHAnsi"/>
                <w:color w:val="000000" w:themeColor="text1"/>
              </w:rPr>
              <w:t>Head</w:t>
            </w:r>
          </w:p>
        </w:tc>
      </w:tr>
    </w:tbl>
    <w:p w14:paraId="7F682E93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30955D53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CFC698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02A589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A7031F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2A09FF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0CE7B78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C635994" w14:textId="77080606" w:rsidR="00DD55E3" w:rsidRPr="00D96A1C" w:rsidRDefault="00CC54A4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4514CD68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39ED1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4891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D92BA47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8E15A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Key</w:t>
            </w:r>
            <w:r w:rsidR="00B85E97">
              <w:rPr>
                <w:rFonts w:asciiTheme="minorHAnsi" w:hAnsiTheme="minorHAnsi" w:cstheme="minorHAnsi"/>
                <w:color w:val="000000"/>
              </w:rPr>
              <w:t xml:space="preserve"> objectives identified for the i</w:t>
            </w:r>
            <w:r w:rsidRPr="00D96A1C">
              <w:rPr>
                <w:rFonts w:asciiTheme="minorHAnsi" w:hAnsiTheme="minorHAnsi" w:cstheme="minorHAnsi"/>
                <w:color w:val="000000"/>
              </w:rPr>
              <w:t>nterim period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78A19FB" w14:textId="77777777" w:rsidR="00DD55E3" w:rsidRPr="00D96A1C" w:rsidRDefault="00631C81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Appreciation for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cope, potential areas in which compromises can be made and understanding time/personnel are finite resources</w:t>
            </w:r>
          </w:p>
          <w:p w14:paraId="48137552" w14:textId="77777777" w:rsidR="00A1704B" w:rsidRPr="00A1704B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Considerations made for contingency planning or </w:t>
            </w:r>
            <w:r w:rsidR="00A1704B">
              <w:rPr>
                <w:rFonts w:asciiTheme="minorHAnsi" w:hAnsiTheme="minorHAnsi" w:cstheme="minorHAnsi"/>
                <w:color w:val="000000"/>
              </w:rPr>
              <w:t>r</w:t>
            </w:r>
            <w:r w:rsidRPr="00D96A1C">
              <w:rPr>
                <w:rFonts w:asciiTheme="minorHAnsi" w:hAnsiTheme="minorHAnsi" w:cstheme="minorHAnsi"/>
                <w:color w:val="000000"/>
              </w:rPr>
              <w:t xml:space="preserve">isk </w:t>
            </w:r>
            <w:r w:rsidR="00A1704B">
              <w:rPr>
                <w:rFonts w:asciiTheme="minorHAnsi" w:hAnsiTheme="minorHAnsi" w:cstheme="minorHAnsi"/>
                <w:color w:val="000000"/>
              </w:rPr>
              <w:t>Assessment (formal or informal)</w:t>
            </w:r>
          </w:p>
          <w:p w14:paraId="2D889B0A" w14:textId="77777777" w:rsidR="00DD55E3" w:rsidRPr="00D96A1C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B096B6" w14:textId="57B44453" w:rsidR="00DD55E3" w:rsidRPr="00D96A1C" w:rsidRDefault="000A48CE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13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F558FEC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0120D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56ADC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291C7B2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F2879" w14:textId="77777777" w:rsidR="00DD55E3" w:rsidRPr="00D96A1C" w:rsidRDefault="00DD55E3" w:rsidP="00DD55E3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Evaluation of content - are you on track, ahead or behind regarding certain elements? If so, what suggestions are being made in order to help you with project progress?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D96A1C">
              <w:rPr>
                <w:rFonts w:asciiTheme="minorHAnsi" w:hAnsiTheme="minorHAnsi" w:cstheme="minorHAnsi"/>
                <w:color w:val="000000"/>
              </w:rPr>
              <w:t> </w:t>
            </w:r>
          </w:p>
          <w:p w14:paraId="59409EB2" w14:textId="77777777" w:rsidR="00DD55E3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  <w:p w14:paraId="1F14EC81" w14:textId="77777777" w:rsidR="00DD55E3" w:rsidRPr="00D96A1C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Next Steps / future plans - priorities to focus on following the interim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1E28A" w14:textId="691387D7" w:rsidR="00DD55E3" w:rsidRPr="00D96A1C" w:rsidRDefault="00E06742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03D0E09F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ADA21F" w14:textId="01F2D90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31568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77AEF17C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5DEFE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688AF0F" w14:textId="77777777" w:rsidR="00DD55E3" w:rsidRPr="00D96A1C" w:rsidRDefault="00C030C1" w:rsidP="006D05C9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6D05C9">
              <w:rPr>
                <w:rFonts w:asciiTheme="minorHAnsi" w:hAnsiTheme="minorHAnsi" w:cstheme="minorHAnsi"/>
                <w:color w:val="000000"/>
              </w:rPr>
              <w:t>v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0A4CC" w14:textId="2D6D4716" w:rsidR="00DD55E3" w:rsidRPr="00D96A1C" w:rsidRDefault="00100101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41517C1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7317EA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914D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4261CDD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38BE01" w14:textId="77777777" w:rsidR="00EB000E" w:rsidRPr="00EB000E" w:rsidRDefault="00EB000E" w:rsidP="00EB000E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EB000E">
              <w:rPr>
                <w:rFonts w:asciiTheme="minorHAnsi" w:hAnsiTheme="minorHAnsi" w:cs="Arial"/>
                <w:iCs/>
              </w:rPr>
              <w:t xml:space="preserve">Organise information into a coherent presentation which identifies and clearly communicates the ideas of others, your own ideas drawn from a theoretical discourse, your insights and understandings. </w:t>
            </w:r>
          </w:p>
          <w:p w14:paraId="56DE19E8" w14:textId="77777777" w:rsidR="00EB000E" w:rsidRPr="00EB000E" w:rsidRDefault="00EB000E" w:rsidP="00EB000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EB000E">
              <w:rPr>
                <w:rFonts w:asciiTheme="minorHAnsi" w:hAnsiTheme="minorHAnsi" w:cs="Arial"/>
                <w:iCs/>
              </w:rPr>
              <w:t>Consistently apply referencing conventions to suit the required format.</w:t>
            </w:r>
          </w:p>
          <w:p w14:paraId="46B33C3B" w14:textId="2194C8B4" w:rsidR="00DD55E3" w:rsidRPr="00EB000E" w:rsidRDefault="00EB000E" w:rsidP="00EB000E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EB000E">
              <w:rPr>
                <w:rFonts w:asciiTheme="minorHAnsi" w:hAnsiTheme="minorHAnsi" w:cs="Arial"/>
                <w:iCs/>
              </w:rPr>
              <w:t xml:space="preserve">Present your work professionally and communicate your ideas in a coherent and consistent style with due consideration to your audience.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1A70AF" w14:textId="539656CD" w:rsidR="00DD55E3" w:rsidRPr="00D96A1C" w:rsidRDefault="002A37EA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</w:t>
            </w:r>
            <w:r w:rsidR="00C41EA5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58E68DB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22193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2DBBE7" w14:textId="3AC7173C" w:rsidR="00DD55E3" w:rsidRPr="00D96A1C" w:rsidRDefault="00C41EA5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70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3596E87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28F20A2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</w:tblGrid>
      <w:tr w:rsidR="006363DD" w:rsidRPr="00D96A1C" w14:paraId="2AB2DFFD" w14:textId="77777777" w:rsidTr="009568BF">
        <w:trPr>
          <w:trHeight w:val="8773"/>
        </w:trPr>
        <w:tc>
          <w:tcPr>
            <w:tcW w:w="9351" w:type="dxa"/>
          </w:tcPr>
          <w:p w14:paraId="687B9311" w14:textId="77777777" w:rsidR="006363DD" w:rsidRDefault="006363D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46F715B" w14:textId="77777777" w:rsidR="00196D55" w:rsidRDefault="00196D55" w:rsidP="00196D55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1:</w:t>
            </w:r>
          </w:p>
          <w:p w14:paraId="33C1271D" w14:textId="4E251FC7" w:rsidR="00196D55" w:rsidRDefault="00527B33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Academic studies used in body of research.  </w:t>
            </w:r>
          </w:p>
          <w:p w14:paraId="0140F189" w14:textId="7908FB83" w:rsidR="007E6F0E" w:rsidRDefault="007E6F0E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Relevant, contextual and historic game examples used in context of projects aims.</w:t>
            </w:r>
          </w:p>
          <w:p w14:paraId="68A5B657" w14:textId="2B69D176" w:rsidR="00793689" w:rsidRPr="00C832F0" w:rsidRDefault="00793689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Application of </w:t>
            </w:r>
            <w:r w:rsidR="00BD4539">
              <w:rPr>
                <w:rFonts w:asciiTheme="minorHAnsi" w:hAnsiTheme="minorHAnsi" w:cstheme="minorHAnsi"/>
                <w:color w:val="000000" w:themeColor="text1"/>
              </w:rPr>
              <w:t>research into relevant games utilised in practical work shown. (Loading screen influences alongside own concepts)</w:t>
            </w:r>
          </w:p>
          <w:p w14:paraId="53AEEF3F" w14:textId="77777777" w:rsidR="00196D55" w:rsidRDefault="00196D55" w:rsidP="00196D55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B0C4600" w14:textId="77777777" w:rsidR="00196D55" w:rsidRDefault="00C832F0" w:rsidP="00196D55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2:</w:t>
            </w:r>
          </w:p>
          <w:p w14:paraId="3169A64C" w14:textId="6B91DDE9" w:rsidR="00C832F0" w:rsidRDefault="002C4116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Overview of key objecti</w:t>
            </w:r>
            <w:r w:rsidR="00447038">
              <w:rPr>
                <w:rFonts w:asciiTheme="minorHAnsi" w:hAnsiTheme="minorHAnsi" w:cstheme="minorHAnsi"/>
                <w:color w:val="000000" w:themeColor="text1"/>
              </w:rPr>
              <w:t>ves and aims given for the project.</w:t>
            </w:r>
          </w:p>
          <w:p w14:paraId="55FB1B1F" w14:textId="318CE443" w:rsidR="00447038" w:rsidRDefault="00447038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Loading screen break down and reasoning for loading screens given with a mention of historical theory.</w:t>
            </w:r>
          </w:p>
          <w:p w14:paraId="051DB09D" w14:textId="6C69AAE1" w:rsidR="006957C4" w:rsidRDefault="006957C4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Good breakdown of the issues raised by historical loading screen techniques and future changes to old systems</w:t>
            </w:r>
            <w:r w:rsidR="00527B33">
              <w:rPr>
                <w:rFonts w:asciiTheme="minorHAnsi" w:hAnsiTheme="minorHAnsi" w:cstheme="minorHAnsi"/>
                <w:color w:val="000000" w:themeColor="text1"/>
              </w:rPr>
              <w:t xml:space="preserve"> explained.</w:t>
            </w:r>
          </w:p>
          <w:p w14:paraId="2CCD7D04" w14:textId="443AB690" w:rsidR="00906487" w:rsidRDefault="00906487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Game flow discussed in relation to breaking up play sessions with calm periods.</w:t>
            </w:r>
          </w:p>
          <w:p w14:paraId="1B7A9033" w14:textId="27F9B3CA" w:rsidR="00DD5DBC" w:rsidRPr="00C832F0" w:rsidRDefault="00DD5DBC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Contextual design choices in loading screen examples shown and discussed.  Use of tips to players in shell screens also </w:t>
            </w:r>
            <w:r w:rsidR="00E11BEB">
              <w:rPr>
                <w:rFonts w:asciiTheme="minorHAnsi" w:hAnsiTheme="minorHAnsi" w:cstheme="minorHAnsi"/>
                <w:color w:val="000000" w:themeColor="text1"/>
              </w:rPr>
              <w:t>discussed.</w:t>
            </w:r>
          </w:p>
          <w:p w14:paraId="2E98CDB0" w14:textId="77777777" w:rsidR="00C832F0" w:rsidRDefault="00C832F0" w:rsidP="00196D55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09F5783" w14:textId="77777777" w:rsidR="00C832F0" w:rsidRDefault="00C832F0" w:rsidP="00196D55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3:</w:t>
            </w:r>
          </w:p>
          <w:p w14:paraId="3FE06DA6" w14:textId="4366940E" w:rsidR="00C832F0" w:rsidRDefault="00E11BEB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Overall plan for the project shown and explained.</w:t>
            </w:r>
          </w:p>
          <w:p w14:paraId="514ABEB7" w14:textId="0B2975CF" w:rsidR="00E11BEB" w:rsidRDefault="00E11BEB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Play tests planned for future.</w:t>
            </w:r>
          </w:p>
          <w:p w14:paraId="50994716" w14:textId="335A86DB" w:rsidR="00E11BEB" w:rsidRDefault="00E11BEB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Evaluation of content given with overview of work completed so far.</w:t>
            </w:r>
          </w:p>
          <w:p w14:paraId="32F44A7D" w14:textId="747F59AA" w:rsidR="00285077" w:rsidRDefault="00285077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Project scope considered and reflection on requirements given.</w:t>
            </w:r>
            <w:r w:rsidR="00BB6E5A">
              <w:rPr>
                <w:rFonts w:asciiTheme="minorHAnsi" w:hAnsiTheme="minorHAnsi" w:cstheme="minorHAnsi"/>
                <w:color w:val="000000" w:themeColor="text1"/>
              </w:rPr>
              <w:t xml:space="preserve">  Issues arisen throughout project so far explained.</w:t>
            </w:r>
          </w:p>
          <w:p w14:paraId="3C26D22C" w14:textId="15956440" w:rsidR="00793689" w:rsidRDefault="00BB6E5A" w:rsidP="00793689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Reasoning and justification for chosen, planned practical work has been given and reflected on through discussion</w:t>
            </w:r>
            <w:r w:rsidR="00793689">
              <w:rPr>
                <w:rFonts w:asciiTheme="minorHAnsi" w:hAnsiTheme="minorHAnsi" w:cstheme="minorHAnsi"/>
                <w:color w:val="000000" w:themeColor="text1"/>
              </w:rPr>
              <w:t xml:space="preserve"> relating to project scope.</w:t>
            </w:r>
          </w:p>
          <w:p w14:paraId="1F33B090" w14:textId="48B34D99" w:rsidR="00BD4539" w:rsidRPr="00793689" w:rsidRDefault="00BD4539" w:rsidP="00793689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Future plans explained</w:t>
            </w:r>
            <w:r w:rsidR="005E2F96">
              <w:rPr>
                <w:rFonts w:asciiTheme="minorHAnsi" w:hAnsiTheme="minorHAnsi" w:cstheme="minorHAnsi"/>
                <w:color w:val="000000" w:themeColor="text1"/>
              </w:rPr>
              <w:t xml:space="preserve">.  </w:t>
            </w:r>
            <w:r w:rsidR="00E81FD6">
              <w:rPr>
                <w:rFonts w:asciiTheme="minorHAnsi" w:hAnsiTheme="minorHAnsi" w:cstheme="minorHAnsi"/>
                <w:color w:val="000000" w:themeColor="text1"/>
              </w:rPr>
              <w:t>Gantt chart shown to illustrate this.</w:t>
            </w:r>
          </w:p>
          <w:p w14:paraId="337BA0C7" w14:textId="77777777" w:rsidR="00C832F0" w:rsidRDefault="00C832F0" w:rsidP="00196D55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C5177FC" w14:textId="77777777" w:rsidR="00C832F0" w:rsidRDefault="00C832F0" w:rsidP="00196D55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4:</w:t>
            </w:r>
          </w:p>
          <w:p w14:paraId="6DD40F23" w14:textId="4771EFCA" w:rsidR="00C832F0" w:rsidRDefault="00793689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Loading screen concepts shown. (Early pre-production inspired by existing IP’s.)</w:t>
            </w:r>
          </w:p>
          <w:p w14:paraId="2538438F" w14:textId="4B7DE5CF" w:rsidR="006B1744" w:rsidRPr="00C832F0" w:rsidRDefault="001135F3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Prototype design work has been demonstrated in the presentation.</w:t>
            </w:r>
          </w:p>
          <w:p w14:paraId="1FE54993" w14:textId="77777777" w:rsidR="00C832F0" w:rsidRDefault="00C832F0" w:rsidP="00196D55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20F18E4" w14:textId="77777777" w:rsidR="00C832F0" w:rsidRDefault="00C832F0" w:rsidP="00196D55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5:</w:t>
            </w:r>
          </w:p>
          <w:p w14:paraId="04868E34" w14:textId="5B866DBC" w:rsidR="00C832F0" w:rsidRDefault="002C4116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Overview of question to be answered given.</w:t>
            </w:r>
          </w:p>
          <w:p w14:paraId="4F2CB337" w14:textId="43B3C53B" w:rsidR="002C4116" w:rsidRDefault="002C4116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Animated slides are a good touch.  Slides are formatted well and thematic.</w:t>
            </w:r>
          </w:p>
          <w:p w14:paraId="62A2360F" w14:textId="0DE9FD1F" w:rsidR="009664FE" w:rsidRDefault="009664FE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IEEE referencing format used throughout with bibliography slide.</w:t>
            </w:r>
          </w:p>
          <w:p w14:paraId="4FB3729D" w14:textId="2A431884" w:rsidR="00E81FD6" w:rsidRDefault="00E81FD6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Presentation delivered confidently</w:t>
            </w:r>
          </w:p>
          <w:p w14:paraId="6B1047CF" w14:textId="77777777" w:rsidR="00316E71" w:rsidRPr="00C832F0" w:rsidRDefault="00316E71" w:rsidP="00C832F0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C5CF69" w14:textId="783AD83D" w:rsidR="00C832F0" w:rsidRPr="00196D55" w:rsidRDefault="00C832F0" w:rsidP="00196D55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2B47B584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p w14:paraId="790B632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footerReference w:type="default" r:id="rId7"/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4E5CDC" w14:textId="77777777" w:rsidR="00056473" w:rsidRDefault="00056473" w:rsidP="00376352">
      <w:r>
        <w:separator/>
      </w:r>
    </w:p>
  </w:endnote>
  <w:endnote w:type="continuationSeparator" w:id="0">
    <w:p w14:paraId="1C40F13E" w14:textId="77777777" w:rsidR="00056473" w:rsidRDefault="00056473" w:rsidP="0037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52607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13A9C52D" w14:textId="77777777" w:rsidR="00376352" w:rsidRPr="00376352" w:rsidRDefault="00376352">
        <w:pPr>
          <w:pStyle w:val="Footer"/>
          <w:jc w:val="center"/>
          <w:rPr>
            <w:rFonts w:asciiTheme="minorHAnsi" w:hAnsiTheme="minorHAnsi" w:cstheme="minorHAnsi"/>
          </w:rPr>
        </w:pPr>
        <w:r w:rsidRPr="00376352">
          <w:rPr>
            <w:rFonts w:asciiTheme="minorHAnsi" w:hAnsiTheme="minorHAnsi" w:cstheme="minorHAnsi"/>
          </w:rPr>
          <w:fldChar w:fldCharType="begin"/>
        </w:r>
        <w:r w:rsidRPr="00376352">
          <w:rPr>
            <w:rFonts w:asciiTheme="minorHAnsi" w:hAnsiTheme="minorHAnsi" w:cstheme="minorHAnsi"/>
          </w:rPr>
          <w:instrText xml:space="preserve"> PAGE   \* MERGEFORMAT </w:instrText>
        </w:r>
        <w:r w:rsidRPr="00376352">
          <w:rPr>
            <w:rFonts w:asciiTheme="minorHAnsi" w:hAnsiTheme="minorHAnsi" w:cstheme="minorHAnsi"/>
          </w:rPr>
          <w:fldChar w:fldCharType="separate"/>
        </w:r>
        <w:r w:rsidR="00C3401B">
          <w:rPr>
            <w:rFonts w:asciiTheme="minorHAnsi" w:hAnsiTheme="minorHAnsi" w:cstheme="minorHAnsi"/>
            <w:noProof/>
          </w:rPr>
          <w:t>1</w:t>
        </w:r>
        <w:r w:rsidRPr="00376352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72FE03CB" w14:textId="77777777" w:rsidR="00376352" w:rsidRDefault="0037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8CA845" w14:textId="77777777" w:rsidR="00056473" w:rsidRDefault="00056473" w:rsidP="00376352">
      <w:r>
        <w:separator/>
      </w:r>
    </w:p>
  </w:footnote>
  <w:footnote w:type="continuationSeparator" w:id="0">
    <w:p w14:paraId="1C3BB418" w14:textId="77777777" w:rsidR="00056473" w:rsidRDefault="00056473" w:rsidP="0037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56110"/>
    <w:multiLevelType w:val="hybridMultilevel"/>
    <w:tmpl w:val="11FE964C"/>
    <w:lvl w:ilvl="0" w:tplc="7D4AEA24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1C66C6"/>
    <w:multiLevelType w:val="hybridMultilevel"/>
    <w:tmpl w:val="4E988080"/>
    <w:lvl w:ilvl="0" w:tplc="270075C4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63230"/>
    <w:multiLevelType w:val="hybridMultilevel"/>
    <w:tmpl w:val="2C4EF48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7451E"/>
    <w:multiLevelType w:val="hybridMultilevel"/>
    <w:tmpl w:val="F6C22DD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4215C4C"/>
    <w:multiLevelType w:val="hybridMultilevel"/>
    <w:tmpl w:val="C6C62F7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50808667">
    <w:abstractNumId w:val="13"/>
  </w:num>
  <w:num w:numId="2" w16cid:durableId="1986742070">
    <w:abstractNumId w:val="15"/>
  </w:num>
  <w:num w:numId="3" w16cid:durableId="988051422">
    <w:abstractNumId w:val="11"/>
  </w:num>
  <w:num w:numId="4" w16cid:durableId="1628047598">
    <w:abstractNumId w:val="6"/>
  </w:num>
  <w:num w:numId="5" w16cid:durableId="1041707688">
    <w:abstractNumId w:val="14"/>
  </w:num>
  <w:num w:numId="6" w16cid:durableId="791554720">
    <w:abstractNumId w:val="10"/>
  </w:num>
  <w:num w:numId="7" w16cid:durableId="1493525083">
    <w:abstractNumId w:val="5"/>
  </w:num>
  <w:num w:numId="8" w16cid:durableId="2036693770">
    <w:abstractNumId w:val="7"/>
  </w:num>
  <w:num w:numId="9" w16cid:durableId="29454100">
    <w:abstractNumId w:val="1"/>
  </w:num>
  <w:num w:numId="10" w16cid:durableId="1707829238">
    <w:abstractNumId w:val="9"/>
  </w:num>
  <w:num w:numId="11" w16cid:durableId="836921194">
    <w:abstractNumId w:val="8"/>
  </w:num>
  <w:num w:numId="12" w16cid:durableId="1618833982">
    <w:abstractNumId w:val="7"/>
  </w:num>
  <w:num w:numId="13" w16cid:durableId="1933581977">
    <w:abstractNumId w:val="12"/>
  </w:num>
  <w:num w:numId="14" w16cid:durableId="633414243">
    <w:abstractNumId w:val="4"/>
  </w:num>
  <w:num w:numId="15" w16cid:durableId="1153715672">
    <w:abstractNumId w:val="3"/>
  </w:num>
  <w:num w:numId="16" w16cid:durableId="1387409779">
    <w:abstractNumId w:val="0"/>
  </w:num>
  <w:num w:numId="17" w16cid:durableId="1721320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6473"/>
    <w:rsid w:val="000A48CE"/>
    <w:rsid w:val="000E06EB"/>
    <w:rsid w:val="00100101"/>
    <w:rsid w:val="001135F3"/>
    <w:rsid w:val="001163C0"/>
    <w:rsid w:val="001230DD"/>
    <w:rsid w:val="00125730"/>
    <w:rsid w:val="00170673"/>
    <w:rsid w:val="00186137"/>
    <w:rsid w:val="00196D55"/>
    <w:rsid w:val="001D0DDD"/>
    <w:rsid w:val="001F5131"/>
    <w:rsid w:val="002071E2"/>
    <w:rsid w:val="00210C59"/>
    <w:rsid w:val="00242112"/>
    <w:rsid w:val="00253402"/>
    <w:rsid w:val="00273F2C"/>
    <w:rsid w:val="00285077"/>
    <w:rsid w:val="002A28DA"/>
    <w:rsid w:val="002A37EA"/>
    <w:rsid w:val="002C4116"/>
    <w:rsid w:val="002D3179"/>
    <w:rsid w:val="00316E71"/>
    <w:rsid w:val="00376352"/>
    <w:rsid w:val="003C4F24"/>
    <w:rsid w:val="003F049D"/>
    <w:rsid w:val="00447038"/>
    <w:rsid w:val="0047012A"/>
    <w:rsid w:val="004B686E"/>
    <w:rsid w:val="00522038"/>
    <w:rsid w:val="00527B33"/>
    <w:rsid w:val="00534F31"/>
    <w:rsid w:val="00565389"/>
    <w:rsid w:val="005A54B0"/>
    <w:rsid w:val="005E2F96"/>
    <w:rsid w:val="00631C81"/>
    <w:rsid w:val="006363DD"/>
    <w:rsid w:val="00647A98"/>
    <w:rsid w:val="006530D2"/>
    <w:rsid w:val="006645F5"/>
    <w:rsid w:val="0068690B"/>
    <w:rsid w:val="006957C4"/>
    <w:rsid w:val="006A543A"/>
    <w:rsid w:val="006B1744"/>
    <w:rsid w:val="006D05C9"/>
    <w:rsid w:val="006E621C"/>
    <w:rsid w:val="00777F92"/>
    <w:rsid w:val="00793689"/>
    <w:rsid w:val="007E6F0E"/>
    <w:rsid w:val="008012B0"/>
    <w:rsid w:val="008474CD"/>
    <w:rsid w:val="00866E85"/>
    <w:rsid w:val="008A0EC4"/>
    <w:rsid w:val="008B05C1"/>
    <w:rsid w:val="008D4A65"/>
    <w:rsid w:val="00906487"/>
    <w:rsid w:val="009568BF"/>
    <w:rsid w:val="009664FE"/>
    <w:rsid w:val="009E73C6"/>
    <w:rsid w:val="009F37CB"/>
    <w:rsid w:val="00A06228"/>
    <w:rsid w:val="00A151E5"/>
    <w:rsid w:val="00A1704B"/>
    <w:rsid w:val="00A60EFC"/>
    <w:rsid w:val="00A736BA"/>
    <w:rsid w:val="00A96EE1"/>
    <w:rsid w:val="00AA17C7"/>
    <w:rsid w:val="00AA21A9"/>
    <w:rsid w:val="00AB34FE"/>
    <w:rsid w:val="00AC6617"/>
    <w:rsid w:val="00AF5AE6"/>
    <w:rsid w:val="00B11AA4"/>
    <w:rsid w:val="00B85E97"/>
    <w:rsid w:val="00BB6E5A"/>
    <w:rsid w:val="00BB7884"/>
    <w:rsid w:val="00BC1053"/>
    <w:rsid w:val="00BD4539"/>
    <w:rsid w:val="00BD7FFC"/>
    <w:rsid w:val="00C00E3F"/>
    <w:rsid w:val="00C030C1"/>
    <w:rsid w:val="00C3401B"/>
    <w:rsid w:val="00C41EA5"/>
    <w:rsid w:val="00C423F9"/>
    <w:rsid w:val="00C60A27"/>
    <w:rsid w:val="00C832F0"/>
    <w:rsid w:val="00CA4EF5"/>
    <w:rsid w:val="00CC409D"/>
    <w:rsid w:val="00CC4C41"/>
    <w:rsid w:val="00CC54A4"/>
    <w:rsid w:val="00CD2262"/>
    <w:rsid w:val="00CF3983"/>
    <w:rsid w:val="00D42ADA"/>
    <w:rsid w:val="00D66B1A"/>
    <w:rsid w:val="00D70634"/>
    <w:rsid w:val="00D810B9"/>
    <w:rsid w:val="00D87BAB"/>
    <w:rsid w:val="00D96A1C"/>
    <w:rsid w:val="00DD55E3"/>
    <w:rsid w:val="00DD5DBC"/>
    <w:rsid w:val="00E03544"/>
    <w:rsid w:val="00E06742"/>
    <w:rsid w:val="00E11BEB"/>
    <w:rsid w:val="00E81FD6"/>
    <w:rsid w:val="00EB000E"/>
    <w:rsid w:val="00F07BE9"/>
    <w:rsid w:val="00F14758"/>
    <w:rsid w:val="00F6560A"/>
    <w:rsid w:val="00F66DA8"/>
    <w:rsid w:val="00F74E23"/>
    <w:rsid w:val="00F826EF"/>
    <w:rsid w:val="00FD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28DBCD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EB000E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Richard William Morgan (Applied Computing)</cp:lastModifiedBy>
  <cp:revision>31</cp:revision>
  <cp:lastPrinted>2013-09-25T13:21:00Z</cp:lastPrinted>
  <dcterms:created xsi:type="dcterms:W3CDTF">2025-01-16T09:17:00Z</dcterms:created>
  <dcterms:modified xsi:type="dcterms:W3CDTF">2025-01-17T15:34:00Z</dcterms:modified>
</cp:coreProperties>
</file>