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171AE1" w14:textId="46B46E4E" w:rsidR="00FF7010" w:rsidRPr="009D763A" w:rsidRDefault="009D763A" w:rsidP="0008191B">
      <w:pPr>
        <w:spacing w:line="480" w:lineRule="auto"/>
        <w:rPr>
          <w:rFonts w:ascii="Arial" w:hAnsi="Arial" w:cs="Arial"/>
          <w:sz w:val="24"/>
          <w:szCs w:val="24"/>
          <w:u w:val="single"/>
        </w:rPr>
      </w:pPr>
      <w:r>
        <w:t xml:space="preserve">                                                    </w:t>
      </w:r>
      <w:r w:rsidRPr="009D763A">
        <w:rPr>
          <w:rFonts w:ascii="Arial" w:hAnsi="Arial" w:cs="Arial"/>
          <w:sz w:val="24"/>
          <w:szCs w:val="24"/>
          <w:u w:val="single"/>
        </w:rPr>
        <w:t xml:space="preserve"> ECGE4001</w:t>
      </w:r>
      <w:r>
        <w:t xml:space="preserve"> - </w:t>
      </w:r>
      <w:r w:rsidRPr="009D763A">
        <w:rPr>
          <w:rFonts w:ascii="Arial" w:hAnsi="Arial" w:cs="Arial"/>
          <w:sz w:val="24"/>
          <w:szCs w:val="24"/>
          <w:u w:val="single"/>
        </w:rPr>
        <w:t>Portfolio of study skills</w:t>
      </w:r>
    </w:p>
    <w:p w14:paraId="2CA7D617" w14:textId="0D3BDC56" w:rsidR="009D763A" w:rsidRDefault="009D763A" w:rsidP="0008191B">
      <w:pPr>
        <w:spacing w:line="480" w:lineRule="auto"/>
        <w:rPr>
          <w:rFonts w:ascii="Arial" w:hAnsi="Arial" w:cs="Arial"/>
          <w:sz w:val="24"/>
          <w:szCs w:val="24"/>
          <w:u w:val="single"/>
        </w:rPr>
      </w:pPr>
      <w:r w:rsidRPr="009D763A">
        <w:rPr>
          <w:rFonts w:ascii="Arial" w:hAnsi="Arial" w:cs="Arial"/>
          <w:sz w:val="24"/>
          <w:szCs w:val="24"/>
        </w:rPr>
        <w:t xml:space="preserve">                                                     </w:t>
      </w:r>
      <w:r w:rsidRPr="009D763A">
        <w:rPr>
          <w:rFonts w:ascii="Arial" w:hAnsi="Arial" w:cs="Arial"/>
          <w:sz w:val="24"/>
          <w:szCs w:val="24"/>
          <w:u w:val="single"/>
        </w:rPr>
        <w:t>Assessment task</w:t>
      </w:r>
      <w:r>
        <w:rPr>
          <w:rFonts w:ascii="Arial" w:hAnsi="Arial" w:cs="Arial"/>
          <w:sz w:val="24"/>
          <w:szCs w:val="24"/>
          <w:u w:val="single"/>
        </w:rPr>
        <w:t>s</w:t>
      </w:r>
    </w:p>
    <w:p w14:paraId="4C807B60" w14:textId="7809EB30" w:rsidR="009D763A" w:rsidRDefault="009D763A" w:rsidP="0008191B">
      <w:pPr>
        <w:spacing w:line="480" w:lineRule="auto"/>
        <w:rPr>
          <w:rFonts w:ascii="Arial" w:hAnsi="Arial" w:cs="Arial"/>
          <w:sz w:val="24"/>
          <w:szCs w:val="24"/>
          <w:u w:val="single"/>
        </w:rPr>
      </w:pPr>
    </w:p>
    <w:p w14:paraId="6D21995E" w14:textId="77777777" w:rsidR="00570BC9" w:rsidRDefault="009D763A" w:rsidP="0008191B">
      <w:pPr>
        <w:spacing w:line="480" w:lineRule="auto"/>
        <w:rPr>
          <w:rFonts w:ascii="Arial" w:hAnsi="Arial" w:cs="Arial"/>
          <w:sz w:val="24"/>
          <w:szCs w:val="24"/>
          <w:u w:val="single"/>
        </w:rPr>
      </w:pPr>
      <w:r>
        <w:rPr>
          <w:rFonts w:ascii="Arial" w:hAnsi="Arial" w:cs="Arial"/>
          <w:sz w:val="24"/>
          <w:szCs w:val="24"/>
          <w:u w:val="single"/>
        </w:rPr>
        <w:t>Part 1</w:t>
      </w:r>
    </w:p>
    <w:p w14:paraId="6AC2C952" w14:textId="2519E2E1" w:rsidR="009D763A" w:rsidRPr="00570BC9" w:rsidRDefault="009D763A" w:rsidP="0008191B">
      <w:pPr>
        <w:spacing w:line="480" w:lineRule="auto"/>
        <w:rPr>
          <w:rFonts w:ascii="Arial" w:hAnsi="Arial" w:cs="Arial"/>
          <w:sz w:val="24"/>
          <w:szCs w:val="24"/>
          <w:u w:val="single"/>
        </w:rPr>
      </w:pPr>
      <w:r>
        <w:rPr>
          <w:rFonts w:ascii="Arial" w:hAnsi="Arial" w:cs="Arial"/>
          <w:sz w:val="24"/>
          <w:szCs w:val="24"/>
        </w:rPr>
        <w:t xml:space="preserve">In Iceland, and all other countries’ they believe it is </w:t>
      </w:r>
      <w:r w:rsidR="001A10D7">
        <w:rPr>
          <w:rFonts w:ascii="Arial" w:hAnsi="Arial" w:cs="Arial"/>
          <w:sz w:val="24"/>
          <w:szCs w:val="24"/>
        </w:rPr>
        <w:t>important</w:t>
      </w:r>
      <w:r>
        <w:rPr>
          <w:rFonts w:ascii="Arial" w:hAnsi="Arial" w:cs="Arial"/>
          <w:sz w:val="24"/>
          <w:szCs w:val="24"/>
        </w:rPr>
        <w:t xml:space="preserve"> that children play together outdoors during their younger years. The </w:t>
      </w:r>
      <w:r w:rsidR="001A10D7">
        <w:rPr>
          <w:rFonts w:ascii="Arial" w:hAnsi="Arial" w:cs="Arial"/>
          <w:sz w:val="24"/>
          <w:szCs w:val="24"/>
        </w:rPr>
        <w:t xml:space="preserve">government guidelines explain how important outdoors is for children. In the curriculum guidelines they have attached a section where it will describe why outdoors is a good environment for learning, and it is also a good way to show children how good the natural environment is. </w:t>
      </w:r>
      <w:r w:rsidR="00352C90">
        <w:rPr>
          <w:rFonts w:ascii="Arial" w:hAnsi="Arial" w:cs="Arial"/>
          <w:sz w:val="24"/>
          <w:szCs w:val="24"/>
        </w:rPr>
        <w:t>Research (Nordahl, and Johannesson, 2016) explains, how</w:t>
      </w:r>
      <w:r w:rsidR="001A10D7">
        <w:rPr>
          <w:rFonts w:ascii="Arial" w:hAnsi="Arial" w:cs="Arial"/>
          <w:sz w:val="24"/>
          <w:szCs w:val="24"/>
        </w:rPr>
        <w:t xml:space="preserve"> children</w:t>
      </w:r>
      <w:r w:rsidR="00352C90">
        <w:rPr>
          <w:rFonts w:ascii="Arial" w:hAnsi="Arial" w:cs="Arial"/>
          <w:sz w:val="24"/>
          <w:szCs w:val="24"/>
        </w:rPr>
        <w:t xml:space="preserve"> can have the opportunity to participate in</w:t>
      </w:r>
      <w:r w:rsidR="001A10D7">
        <w:rPr>
          <w:rFonts w:ascii="Arial" w:hAnsi="Arial" w:cs="Arial"/>
          <w:sz w:val="24"/>
          <w:szCs w:val="24"/>
        </w:rPr>
        <w:t xml:space="preserve"> the variety of exercises </w:t>
      </w:r>
      <w:r w:rsidR="00352C90">
        <w:rPr>
          <w:rFonts w:ascii="Arial" w:hAnsi="Arial" w:cs="Arial"/>
          <w:sz w:val="24"/>
          <w:szCs w:val="24"/>
        </w:rPr>
        <w:t xml:space="preserve">that are available outdoors, and also a good way to have a better understanding of the environment around them. </w:t>
      </w:r>
    </w:p>
    <w:p w14:paraId="43F05633" w14:textId="65F4E82D" w:rsidR="00352C90" w:rsidRDefault="00352C90" w:rsidP="0008191B">
      <w:pPr>
        <w:spacing w:line="480" w:lineRule="auto"/>
        <w:rPr>
          <w:rFonts w:ascii="Arial" w:hAnsi="Arial" w:cs="Arial"/>
          <w:sz w:val="24"/>
          <w:szCs w:val="24"/>
        </w:rPr>
      </w:pPr>
      <w:r>
        <w:rPr>
          <w:rFonts w:ascii="Arial" w:hAnsi="Arial" w:cs="Arial"/>
          <w:sz w:val="24"/>
          <w:szCs w:val="24"/>
        </w:rPr>
        <w:t xml:space="preserve">They have emphasized the need of outdoor activities for children aged one to six for a long time in Iceland. Children between the ages of six to sixteen </w:t>
      </w:r>
      <w:r w:rsidR="007708FB">
        <w:rPr>
          <w:rFonts w:ascii="Arial" w:hAnsi="Arial" w:cs="Arial"/>
          <w:sz w:val="24"/>
          <w:szCs w:val="24"/>
        </w:rPr>
        <w:t xml:space="preserve">play outdoors everyday whilst attending school hours, however they only </w:t>
      </w:r>
      <w:proofErr w:type="gramStart"/>
      <w:r w:rsidR="007708FB">
        <w:rPr>
          <w:rFonts w:ascii="Arial" w:hAnsi="Arial" w:cs="Arial"/>
          <w:sz w:val="24"/>
          <w:szCs w:val="24"/>
        </w:rPr>
        <w:t>have the opportunity to</w:t>
      </w:r>
      <w:proofErr w:type="gramEnd"/>
      <w:r w:rsidR="007708FB">
        <w:rPr>
          <w:rFonts w:ascii="Arial" w:hAnsi="Arial" w:cs="Arial"/>
          <w:sz w:val="24"/>
          <w:szCs w:val="24"/>
        </w:rPr>
        <w:t xml:space="preserve"> play with their friends when it comes to playtime. There is not enough evidence to prove teachers are given the opportunity to have study lessons outdoors, however it all depends on the policies the school provide in Iceland. A significant point to consider, there is some slight evidence to show that teachers have the opportunity to use the outdoors a lot more now than they have done previously. In </w:t>
      </w:r>
      <w:r w:rsidR="00515698">
        <w:rPr>
          <w:rFonts w:ascii="Arial" w:hAnsi="Arial" w:cs="Arial"/>
          <w:sz w:val="24"/>
          <w:szCs w:val="24"/>
        </w:rPr>
        <w:t>Reykjavik,</w:t>
      </w:r>
      <w:r w:rsidR="007708FB">
        <w:rPr>
          <w:rFonts w:ascii="Arial" w:hAnsi="Arial" w:cs="Arial"/>
          <w:sz w:val="24"/>
          <w:szCs w:val="24"/>
        </w:rPr>
        <w:t xml:space="preserve"> the capital of Iceland</w:t>
      </w:r>
      <w:r w:rsidR="00515698">
        <w:rPr>
          <w:rFonts w:ascii="Arial" w:hAnsi="Arial" w:cs="Arial"/>
          <w:sz w:val="24"/>
          <w:szCs w:val="24"/>
        </w:rPr>
        <w:t xml:space="preserve">, </w:t>
      </w:r>
      <w:r w:rsidR="007708FB">
        <w:rPr>
          <w:rFonts w:ascii="Arial" w:hAnsi="Arial" w:cs="Arial"/>
          <w:sz w:val="24"/>
          <w:szCs w:val="24"/>
        </w:rPr>
        <w:t xml:space="preserve">70% of students have said they do have the opportunity to study educational lessons outdoors quite frequently. </w:t>
      </w:r>
    </w:p>
    <w:p w14:paraId="7C80913B" w14:textId="3C1AE25B" w:rsidR="00515698" w:rsidRDefault="00515698" w:rsidP="0008191B">
      <w:pPr>
        <w:spacing w:line="480" w:lineRule="auto"/>
        <w:rPr>
          <w:rFonts w:ascii="Arial" w:hAnsi="Arial" w:cs="Arial"/>
          <w:sz w:val="24"/>
          <w:szCs w:val="24"/>
        </w:rPr>
      </w:pPr>
      <w:r>
        <w:rPr>
          <w:rFonts w:ascii="Arial" w:hAnsi="Arial" w:cs="Arial"/>
          <w:sz w:val="24"/>
          <w:szCs w:val="24"/>
        </w:rPr>
        <w:t>Adapted from:</w:t>
      </w:r>
    </w:p>
    <w:p w14:paraId="6E6A9F49" w14:textId="278D13CC" w:rsidR="00515698" w:rsidRPr="00643BA9" w:rsidRDefault="00515698" w:rsidP="0008191B">
      <w:pPr>
        <w:spacing w:line="480" w:lineRule="auto"/>
        <w:rPr>
          <w:rFonts w:ascii="Arial" w:hAnsi="Arial" w:cs="Arial"/>
          <w:i/>
          <w:iCs/>
          <w:sz w:val="24"/>
          <w:szCs w:val="24"/>
        </w:rPr>
      </w:pPr>
      <w:proofErr w:type="spellStart"/>
      <w:r>
        <w:rPr>
          <w:rFonts w:ascii="Arial" w:hAnsi="Arial" w:cs="Arial"/>
          <w:sz w:val="24"/>
          <w:szCs w:val="24"/>
        </w:rPr>
        <w:lastRenderedPageBreak/>
        <w:t>Nordahl</w:t>
      </w:r>
      <w:proofErr w:type="spellEnd"/>
      <w:r>
        <w:rPr>
          <w:rFonts w:ascii="Arial" w:hAnsi="Arial" w:cs="Arial"/>
          <w:sz w:val="24"/>
          <w:szCs w:val="24"/>
        </w:rPr>
        <w:t xml:space="preserve">, k, and </w:t>
      </w:r>
      <w:proofErr w:type="spellStart"/>
      <w:r>
        <w:rPr>
          <w:rFonts w:ascii="Arial" w:hAnsi="Arial" w:cs="Arial"/>
          <w:sz w:val="24"/>
          <w:szCs w:val="24"/>
        </w:rPr>
        <w:t>Johnannesson</w:t>
      </w:r>
      <w:proofErr w:type="spellEnd"/>
      <w:r>
        <w:rPr>
          <w:rFonts w:ascii="Arial" w:hAnsi="Arial" w:cs="Arial"/>
          <w:sz w:val="24"/>
          <w:szCs w:val="24"/>
        </w:rPr>
        <w:t xml:space="preserve">, I (2014) </w:t>
      </w:r>
      <w:r w:rsidRPr="00643BA9">
        <w:rPr>
          <w:rFonts w:ascii="Arial" w:hAnsi="Arial" w:cs="Arial"/>
          <w:i/>
          <w:iCs/>
          <w:sz w:val="24"/>
          <w:szCs w:val="24"/>
        </w:rPr>
        <w:t xml:space="preserve">Icelandic teachers views of using the outdoors </w:t>
      </w:r>
    </w:p>
    <w:p w14:paraId="0363BA07" w14:textId="04446334" w:rsidR="00515698" w:rsidRPr="00643BA9" w:rsidRDefault="00515698" w:rsidP="0008191B">
      <w:pPr>
        <w:spacing w:line="480" w:lineRule="auto"/>
        <w:rPr>
          <w:rFonts w:ascii="Arial" w:hAnsi="Arial" w:cs="Arial"/>
          <w:i/>
          <w:iCs/>
          <w:sz w:val="24"/>
          <w:szCs w:val="24"/>
        </w:rPr>
      </w:pPr>
      <w:r>
        <w:rPr>
          <w:rFonts w:ascii="Arial" w:hAnsi="Arial" w:cs="Arial"/>
          <w:sz w:val="24"/>
          <w:szCs w:val="24"/>
        </w:rPr>
        <w:t>Educational. 3 -13</w:t>
      </w:r>
      <w:r w:rsidRPr="00643BA9">
        <w:rPr>
          <w:rFonts w:ascii="Arial" w:hAnsi="Arial" w:cs="Arial"/>
          <w:i/>
          <w:iCs/>
          <w:sz w:val="24"/>
          <w:szCs w:val="24"/>
        </w:rPr>
        <w:t>: International journal of primary,</w:t>
      </w:r>
      <w:r w:rsidR="002B3C2A">
        <w:rPr>
          <w:rFonts w:ascii="Arial" w:hAnsi="Arial" w:cs="Arial"/>
          <w:i/>
          <w:iCs/>
          <w:sz w:val="24"/>
          <w:szCs w:val="24"/>
        </w:rPr>
        <w:t xml:space="preserve"> </w:t>
      </w:r>
      <w:r w:rsidR="004C73AD" w:rsidRPr="00643BA9">
        <w:rPr>
          <w:rFonts w:ascii="Arial" w:hAnsi="Arial" w:cs="Arial"/>
          <w:i/>
          <w:iCs/>
          <w:sz w:val="24"/>
          <w:szCs w:val="24"/>
        </w:rPr>
        <w:t>elementary,</w:t>
      </w:r>
      <w:r w:rsidRPr="00643BA9">
        <w:rPr>
          <w:rFonts w:ascii="Arial" w:hAnsi="Arial" w:cs="Arial"/>
          <w:i/>
          <w:iCs/>
          <w:sz w:val="24"/>
          <w:szCs w:val="24"/>
        </w:rPr>
        <w:t xml:space="preserve"> and early years educational.</w:t>
      </w:r>
    </w:p>
    <w:p w14:paraId="2D02D694" w14:textId="3228B061" w:rsidR="00515698" w:rsidRDefault="00515698" w:rsidP="0008191B">
      <w:pPr>
        <w:spacing w:line="480" w:lineRule="auto"/>
        <w:rPr>
          <w:rFonts w:ascii="Arial" w:hAnsi="Arial" w:cs="Arial"/>
          <w:sz w:val="24"/>
          <w:szCs w:val="24"/>
        </w:rPr>
      </w:pPr>
      <w:r>
        <w:rPr>
          <w:rFonts w:ascii="Arial" w:hAnsi="Arial" w:cs="Arial"/>
          <w:sz w:val="24"/>
          <w:szCs w:val="24"/>
        </w:rPr>
        <w:t xml:space="preserve">Vol 44, </w:t>
      </w:r>
      <w:r w:rsidRPr="00643BA9">
        <w:rPr>
          <w:rFonts w:ascii="Arial" w:hAnsi="Arial" w:cs="Arial"/>
          <w:sz w:val="24"/>
          <w:szCs w:val="24"/>
        </w:rPr>
        <w:t>No.4</w:t>
      </w:r>
      <w:r>
        <w:rPr>
          <w:rFonts w:ascii="Arial" w:hAnsi="Arial" w:cs="Arial"/>
          <w:sz w:val="24"/>
          <w:szCs w:val="24"/>
        </w:rPr>
        <w:t xml:space="preserve">, September 2014, 391- 406 </w:t>
      </w:r>
    </w:p>
    <w:p w14:paraId="6C513B4D" w14:textId="035CE459" w:rsidR="00951312" w:rsidRDefault="00951312" w:rsidP="0008191B">
      <w:pPr>
        <w:spacing w:line="480" w:lineRule="auto"/>
        <w:rPr>
          <w:rFonts w:ascii="Arial" w:hAnsi="Arial" w:cs="Arial"/>
          <w:sz w:val="24"/>
          <w:szCs w:val="24"/>
        </w:rPr>
      </w:pPr>
    </w:p>
    <w:p w14:paraId="28C58D26" w14:textId="36493423" w:rsidR="00951312" w:rsidRDefault="00951312" w:rsidP="0008191B">
      <w:pPr>
        <w:spacing w:line="480" w:lineRule="auto"/>
        <w:rPr>
          <w:rFonts w:ascii="Arial" w:hAnsi="Arial" w:cs="Arial"/>
          <w:sz w:val="24"/>
          <w:szCs w:val="24"/>
          <w:u w:val="single"/>
        </w:rPr>
      </w:pPr>
      <w:r w:rsidRPr="005B0C97">
        <w:rPr>
          <w:rFonts w:ascii="Arial" w:hAnsi="Arial" w:cs="Arial"/>
          <w:sz w:val="24"/>
          <w:szCs w:val="24"/>
          <w:u w:val="single"/>
        </w:rPr>
        <w:t>Part 2a</w:t>
      </w:r>
    </w:p>
    <w:p w14:paraId="0F92E31E" w14:textId="526D93E8" w:rsidR="00570BC9" w:rsidRDefault="005B0C97" w:rsidP="0008191B">
      <w:pPr>
        <w:spacing w:line="480" w:lineRule="auto"/>
        <w:rPr>
          <w:rFonts w:ascii="Arial" w:hAnsi="Arial" w:cs="Arial"/>
          <w:sz w:val="24"/>
          <w:szCs w:val="24"/>
        </w:rPr>
      </w:pPr>
      <w:r>
        <w:rPr>
          <w:rFonts w:ascii="Arial" w:hAnsi="Arial" w:cs="Arial"/>
          <w:sz w:val="24"/>
          <w:szCs w:val="24"/>
        </w:rPr>
        <w:t xml:space="preserve">This essay will discuss all the important information about what Forest School is about. This statement outlines how they were created and by whom, and that was done by the Forest school Network. It explains how inspirational the process of the programme can offer regular opportunities for children, young </w:t>
      </w:r>
      <w:r w:rsidR="005E745E">
        <w:rPr>
          <w:rFonts w:ascii="Arial" w:hAnsi="Arial" w:cs="Arial"/>
          <w:sz w:val="24"/>
          <w:szCs w:val="24"/>
        </w:rPr>
        <w:t>people,</w:t>
      </w:r>
      <w:r>
        <w:rPr>
          <w:rFonts w:ascii="Arial" w:hAnsi="Arial" w:cs="Arial"/>
          <w:sz w:val="24"/>
          <w:szCs w:val="24"/>
        </w:rPr>
        <w:t xml:space="preserve"> and adults. Research </w:t>
      </w:r>
      <w:r w:rsidR="005E745E">
        <w:rPr>
          <w:rFonts w:ascii="Arial" w:hAnsi="Arial" w:cs="Arial"/>
          <w:sz w:val="24"/>
          <w:szCs w:val="24"/>
        </w:rPr>
        <w:t>(Murray</w:t>
      </w:r>
      <w:r>
        <w:rPr>
          <w:rFonts w:ascii="Arial" w:hAnsi="Arial" w:cs="Arial"/>
          <w:sz w:val="24"/>
          <w:szCs w:val="24"/>
        </w:rPr>
        <w:t xml:space="preserve">, and O’Brian, 2006) shows, </w:t>
      </w:r>
      <w:r w:rsidR="00551D53">
        <w:rPr>
          <w:rFonts w:ascii="Arial" w:hAnsi="Arial" w:cs="Arial"/>
          <w:sz w:val="24"/>
          <w:szCs w:val="24"/>
        </w:rPr>
        <w:t>it</w:t>
      </w:r>
      <w:r>
        <w:rPr>
          <w:rFonts w:ascii="Arial" w:hAnsi="Arial" w:cs="Arial"/>
          <w:sz w:val="24"/>
          <w:szCs w:val="24"/>
        </w:rPr>
        <w:t xml:space="preserve"> is designed to help those involved to help develop and achieve their confidence, and self-esteem skills. They do this by hands on learning experience in the woodland environment. </w:t>
      </w:r>
      <w:r w:rsidR="00A26228">
        <w:rPr>
          <w:rFonts w:ascii="Arial" w:hAnsi="Arial" w:cs="Arial"/>
          <w:sz w:val="24"/>
          <w:szCs w:val="24"/>
        </w:rPr>
        <w:t>Certain p</w:t>
      </w:r>
      <w:r>
        <w:rPr>
          <w:rFonts w:ascii="Arial" w:hAnsi="Arial" w:cs="Arial"/>
          <w:sz w:val="24"/>
          <w:szCs w:val="24"/>
        </w:rPr>
        <w:t>arents of</w:t>
      </w:r>
      <w:r w:rsidR="00570BC9">
        <w:rPr>
          <w:rFonts w:ascii="Arial" w:hAnsi="Arial" w:cs="Arial"/>
          <w:sz w:val="24"/>
          <w:szCs w:val="24"/>
        </w:rPr>
        <w:t xml:space="preserve"> </w:t>
      </w:r>
      <w:r>
        <w:rPr>
          <w:rFonts w:ascii="Arial" w:hAnsi="Arial" w:cs="Arial"/>
          <w:sz w:val="24"/>
          <w:szCs w:val="24"/>
        </w:rPr>
        <w:t xml:space="preserve">children in school are a little bit concerned </w:t>
      </w:r>
      <w:r w:rsidR="00570BC9">
        <w:rPr>
          <w:rFonts w:ascii="Arial" w:hAnsi="Arial" w:cs="Arial"/>
          <w:sz w:val="24"/>
          <w:szCs w:val="24"/>
        </w:rPr>
        <w:t>they do not have the opportunity to explore the woodlands and the green scenery like their parents once did</w:t>
      </w:r>
      <w:r w:rsidR="0084753F">
        <w:rPr>
          <w:rFonts w:ascii="Arial" w:hAnsi="Arial" w:cs="Arial"/>
          <w:sz w:val="24"/>
          <w:szCs w:val="24"/>
        </w:rPr>
        <w:t>.</w:t>
      </w:r>
      <w:r w:rsidR="00A26228">
        <w:rPr>
          <w:rFonts w:ascii="Arial" w:hAnsi="Arial" w:cs="Arial"/>
          <w:sz w:val="24"/>
          <w:szCs w:val="24"/>
        </w:rPr>
        <w:t xml:space="preserve"> </w:t>
      </w:r>
      <w:r w:rsidR="0084753F">
        <w:rPr>
          <w:rFonts w:ascii="Arial" w:hAnsi="Arial" w:cs="Arial"/>
          <w:sz w:val="24"/>
          <w:szCs w:val="24"/>
        </w:rPr>
        <w:t>H</w:t>
      </w:r>
      <w:r w:rsidR="00A26228">
        <w:rPr>
          <w:rFonts w:ascii="Arial" w:hAnsi="Arial" w:cs="Arial"/>
          <w:sz w:val="24"/>
          <w:szCs w:val="24"/>
        </w:rPr>
        <w:t xml:space="preserve">owever other parents are worried if something </w:t>
      </w:r>
      <w:r w:rsidR="0084753F">
        <w:rPr>
          <w:rFonts w:ascii="Arial" w:hAnsi="Arial" w:cs="Arial"/>
          <w:sz w:val="24"/>
          <w:szCs w:val="24"/>
        </w:rPr>
        <w:t>were</w:t>
      </w:r>
      <w:r w:rsidR="00A26228">
        <w:rPr>
          <w:rFonts w:ascii="Arial" w:hAnsi="Arial" w:cs="Arial"/>
          <w:sz w:val="24"/>
          <w:szCs w:val="24"/>
        </w:rPr>
        <w:t xml:space="preserve"> to happen whilst </w:t>
      </w:r>
      <w:r w:rsidR="006A5DB2">
        <w:rPr>
          <w:rFonts w:ascii="Arial" w:hAnsi="Arial" w:cs="Arial"/>
          <w:sz w:val="24"/>
          <w:szCs w:val="24"/>
        </w:rPr>
        <w:t>the children are exploring</w:t>
      </w:r>
      <w:r w:rsidR="00A26228">
        <w:rPr>
          <w:rFonts w:ascii="Arial" w:hAnsi="Arial" w:cs="Arial"/>
          <w:sz w:val="24"/>
          <w:szCs w:val="24"/>
        </w:rPr>
        <w:t xml:space="preserve"> in the woodlands.</w:t>
      </w:r>
      <w:r w:rsidR="006A5DB2">
        <w:rPr>
          <w:rFonts w:ascii="Arial" w:hAnsi="Arial" w:cs="Arial"/>
          <w:sz w:val="24"/>
          <w:szCs w:val="24"/>
        </w:rPr>
        <w:t xml:space="preserve"> Research </w:t>
      </w:r>
      <w:r w:rsidR="005E745E">
        <w:rPr>
          <w:rFonts w:ascii="Arial" w:hAnsi="Arial" w:cs="Arial"/>
          <w:sz w:val="24"/>
          <w:szCs w:val="24"/>
        </w:rPr>
        <w:t>(Murray</w:t>
      </w:r>
      <w:r w:rsidR="006A5DB2">
        <w:rPr>
          <w:rFonts w:ascii="Arial" w:hAnsi="Arial" w:cs="Arial"/>
          <w:sz w:val="24"/>
          <w:szCs w:val="24"/>
        </w:rPr>
        <w:t xml:space="preserve">, and O’Brian 2006) suggest that there is plenty of activities children can do indoors, instead of always been outdoors. </w:t>
      </w:r>
    </w:p>
    <w:p w14:paraId="57994DFA" w14:textId="55E6B581" w:rsidR="00570BC9" w:rsidRDefault="00EB64E1" w:rsidP="0008191B">
      <w:pPr>
        <w:spacing w:line="480" w:lineRule="auto"/>
        <w:rPr>
          <w:rFonts w:ascii="Arial" w:hAnsi="Arial" w:cs="Arial"/>
          <w:sz w:val="24"/>
          <w:szCs w:val="24"/>
        </w:rPr>
      </w:pPr>
      <w:r>
        <w:rPr>
          <w:rFonts w:ascii="Arial" w:hAnsi="Arial" w:cs="Arial"/>
          <w:sz w:val="24"/>
          <w:szCs w:val="24"/>
        </w:rPr>
        <w:t>The following information</w:t>
      </w:r>
      <w:r w:rsidR="006A5DB2">
        <w:rPr>
          <w:rFonts w:ascii="Arial" w:hAnsi="Arial" w:cs="Arial"/>
          <w:sz w:val="24"/>
          <w:szCs w:val="24"/>
        </w:rPr>
        <w:t xml:space="preserve"> </w:t>
      </w:r>
      <w:r>
        <w:rPr>
          <w:rFonts w:ascii="Arial" w:hAnsi="Arial" w:cs="Arial"/>
          <w:sz w:val="24"/>
          <w:szCs w:val="24"/>
        </w:rPr>
        <w:t>(Ward</w:t>
      </w:r>
      <w:r w:rsidR="006A5DB2">
        <w:rPr>
          <w:rFonts w:ascii="Arial" w:hAnsi="Arial" w:cs="Arial"/>
          <w:sz w:val="24"/>
          <w:szCs w:val="24"/>
        </w:rPr>
        <w:t xml:space="preserve">, </w:t>
      </w:r>
      <w:r w:rsidR="005E745E">
        <w:rPr>
          <w:rFonts w:ascii="Arial" w:hAnsi="Arial" w:cs="Arial"/>
          <w:sz w:val="24"/>
          <w:szCs w:val="24"/>
        </w:rPr>
        <w:t>T.</w:t>
      </w:r>
      <w:r w:rsidR="006A5DB2">
        <w:rPr>
          <w:rFonts w:ascii="Arial" w:hAnsi="Arial" w:cs="Arial"/>
          <w:sz w:val="24"/>
          <w:szCs w:val="24"/>
        </w:rPr>
        <w:t xml:space="preserve"> Aspinall and </w:t>
      </w:r>
      <w:r>
        <w:rPr>
          <w:rFonts w:ascii="Arial" w:hAnsi="Arial" w:cs="Arial"/>
          <w:sz w:val="24"/>
          <w:szCs w:val="24"/>
        </w:rPr>
        <w:t>Bell) explains</w:t>
      </w:r>
      <w:r w:rsidR="006A5DB2">
        <w:rPr>
          <w:rFonts w:ascii="Arial" w:hAnsi="Arial" w:cs="Arial"/>
          <w:sz w:val="24"/>
          <w:szCs w:val="24"/>
        </w:rPr>
        <w:t xml:space="preserve"> that if children do not explore the outdoors when they are young, th</w:t>
      </w:r>
      <w:r>
        <w:rPr>
          <w:rFonts w:ascii="Arial" w:hAnsi="Arial" w:cs="Arial"/>
          <w:sz w:val="24"/>
          <w:szCs w:val="24"/>
        </w:rPr>
        <w:t xml:space="preserve">eir </w:t>
      </w:r>
      <w:r w:rsidR="006A5DB2">
        <w:rPr>
          <w:rFonts w:ascii="Arial" w:hAnsi="Arial" w:cs="Arial"/>
          <w:sz w:val="24"/>
          <w:szCs w:val="24"/>
        </w:rPr>
        <w:t xml:space="preserve">physical and emotional </w:t>
      </w:r>
      <w:r>
        <w:rPr>
          <w:rFonts w:ascii="Arial" w:hAnsi="Arial" w:cs="Arial"/>
          <w:sz w:val="24"/>
          <w:szCs w:val="24"/>
        </w:rPr>
        <w:t xml:space="preserve">development will have a huge impact on their adult hood. That is because learning outdoors has a different way of learning from being indoors. The welsh government are trying their best to encourage schools to be introduced to the Forest schools of </w:t>
      </w:r>
      <w:r>
        <w:rPr>
          <w:rFonts w:ascii="Arial" w:hAnsi="Arial" w:cs="Arial"/>
          <w:sz w:val="24"/>
          <w:szCs w:val="24"/>
        </w:rPr>
        <w:lastRenderedPageBreak/>
        <w:t xml:space="preserve">learning, especially those children who are in foundation phase as they learn through play. </w:t>
      </w:r>
    </w:p>
    <w:p w14:paraId="250B411D" w14:textId="77777777" w:rsidR="005E745E" w:rsidRDefault="00643BA9" w:rsidP="0008191B">
      <w:pPr>
        <w:spacing w:line="480" w:lineRule="auto"/>
        <w:rPr>
          <w:rFonts w:ascii="Arial" w:hAnsi="Arial" w:cs="Arial"/>
          <w:sz w:val="24"/>
          <w:szCs w:val="24"/>
        </w:rPr>
      </w:pPr>
      <w:r w:rsidRPr="00407E6E">
        <w:rPr>
          <w:rFonts w:ascii="Arial" w:hAnsi="Arial" w:cs="Arial"/>
          <w:sz w:val="24"/>
          <w:szCs w:val="24"/>
          <w:u w:val="single"/>
        </w:rPr>
        <w:t>Reference list</w:t>
      </w:r>
      <w:r>
        <w:rPr>
          <w:rFonts w:ascii="Arial" w:hAnsi="Arial" w:cs="Arial"/>
          <w:sz w:val="24"/>
          <w:szCs w:val="24"/>
        </w:rPr>
        <w:t>:</w:t>
      </w:r>
    </w:p>
    <w:p w14:paraId="1C8A9AC6" w14:textId="5EB0E90A" w:rsidR="005E745E" w:rsidRDefault="005E745E" w:rsidP="0008191B">
      <w:pPr>
        <w:spacing w:line="480" w:lineRule="auto"/>
        <w:rPr>
          <w:rFonts w:ascii="Arial" w:hAnsi="Arial" w:cs="Arial"/>
          <w:i/>
          <w:iCs/>
          <w:sz w:val="24"/>
          <w:szCs w:val="24"/>
        </w:rPr>
      </w:pPr>
      <w:bookmarkStart w:id="0" w:name="_Hlk56764496"/>
      <w:r w:rsidRPr="005E745E">
        <w:rPr>
          <w:rFonts w:ascii="Arial" w:hAnsi="Arial" w:cs="Arial"/>
          <w:sz w:val="24"/>
          <w:szCs w:val="24"/>
        </w:rPr>
        <w:t xml:space="preserve">Farnham: Forest Research: E, O’Brian and R, Murray (2006) </w:t>
      </w:r>
      <w:r w:rsidRPr="005E745E">
        <w:rPr>
          <w:rFonts w:ascii="Arial" w:hAnsi="Arial" w:cs="Arial"/>
          <w:i/>
          <w:iCs/>
          <w:sz w:val="24"/>
          <w:szCs w:val="24"/>
        </w:rPr>
        <w:t>A marvellous opportunity for children to learn: A participatory evaluation of Forest school in England and Wales.</w:t>
      </w:r>
    </w:p>
    <w:p w14:paraId="724BE09D" w14:textId="0F32B00B" w:rsidR="005E745E" w:rsidRPr="005E745E" w:rsidRDefault="005E745E" w:rsidP="0008191B">
      <w:pPr>
        <w:spacing w:line="480" w:lineRule="auto"/>
        <w:rPr>
          <w:rFonts w:ascii="Arial" w:hAnsi="Arial" w:cs="Arial"/>
          <w:i/>
          <w:iCs/>
          <w:sz w:val="24"/>
          <w:szCs w:val="24"/>
        </w:rPr>
      </w:pPr>
      <w:bookmarkStart w:id="1" w:name="_Hlk56764529"/>
      <w:bookmarkEnd w:id="0"/>
      <w:r w:rsidRPr="005E745E">
        <w:rPr>
          <w:rFonts w:ascii="Arial" w:hAnsi="Arial" w:cs="Arial"/>
          <w:sz w:val="24"/>
          <w:szCs w:val="24"/>
        </w:rPr>
        <w:t>Report to the Forestry Commission</w:t>
      </w:r>
      <w:r>
        <w:rPr>
          <w:rFonts w:ascii="Arial" w:hAnsi="Arial" w:cs="Arial"/>
          <w:sz w:val="24"/>
          <w:szCs w:val="24"/>
        </w:rPr>
        <w:t xml:space="preserve">. Ward, T, Aspinall, P, Bell, S, </w:t>
      </w:r>
      <w:proofErr w:type="spellStart"/>
      <w:r>
        <w:rPr>
          <w:rFonts w:ascii="Arial" w:hAnsi="Arial" w:cs="Arial"/>
          <w:sz w:val="24"/>
          <w:szCs w:val="24"/>
        </w:rPr>
        <w:t>Wher</w:t>
      </w:r>
      <w:r w:rsidR="009301E3">
        <w:rPr>
          <w:rFonts w:ascii="Arial" w:hAnsi="Arial" w:cs="Arial"/>
          <w:sz w:val="24"/>
          <w:szCs w:val="24"/>
        </w:rPr>
        <w:t>rett</w:t>
      </w:r>
      <w:proofErr w:type="spellEnd"/>
      <w:r w:rsidR="009301E3">
        <w:rPr>
          <w:rFonts w:ascii="Arial" w:hAnsi="Arial" w:cs="Arial"/>
          <w:sz w:val="24"/>
          <w:szCs w:val="24"/>
        </w:rPr>
        <w:t xml:space="preserve">, J, and </w:t>
      </w:r>
      <w:proofErr w:type="spellStart"/>
      <w:r w:rsidR="009301E3">
        <w:rPr>
          <w:rFonts w:ascii="Arial" w:hAnsi="Arial" w:cs="Arial"/>
          <w:sz w:val="24"/>
          <w:szCs w:val="24"/>
        </w:rPr>
        <w:t>Travlou</w:t>
      </w:r>
      <w:proofErr w:type="spellEnd"/>
      <w:r w:rsidR="009301E3">
        <w:rPr>
          <w:rFonts w:ascii="Arial" w:hAnsi="Arial" w:cs="Arial"/>
          <w:sz w:val="24"/>
          <w:szCs w:val="24"/>
        </w:rPr>
        <w:t xml:space="preserve">, P. </w:t>
      </w:r>
      <w:r w:rsidRPr="005E745E">
        <w:rPr>
          <w:rFonts w:ascii="Arial" w:hAnsi="Arial" w:cs="Arial"/>
          <w:sz w:val="24"/>
          <w:szCs w:val="24"/>
        </w:rPr>
        <w:t>Edinburgh (2004)</w:t>
      </w:r>
      <w:r w:rsidRPr="005E745E">
        <w:rPr>
          <w:rFonts w:ascii="Arial" w:hAnsi="Arial" w:cs="Arial"/>
          <w:i/>
          <w:iCs/>
          <w:sz w:val="24"/>
          <w:szCs w:val="24"/>
        </w:rPr>
        <w:t xml:space="preserve"> Open space and social inclusion: local use in central Scotland </w:t>
      </w:r>
    </w:p>
    <w:bookmarkEnd w:id="1"/>
    <w:p w14:paraId="11815197" w14:textId="45B80236" w:rsidR="00643BA9" w:rsidRDefault="00643BA9" w:rsidP="0008191B">
      <w:pPr>
        <w:spacing w:line="480" w:lineRule="auto"/>
        <w:rPr>
          <w:rFonts w:ascii="Arial" w:hAnsi="Arial" w:cs="Arial"/>
          <w:i/>
          <w:iCs/>
          <w:sz w:val="24"/>
          <w:szCs w:val="24"/>
        </w:rPr>
      </w:pPr>
      <w:r>
        <w:rPr>
          <w:rFonts w:ascii="Arial" w:hAnsi="Arial" w:cs="Arial"/>
          <w:sz w:val="24"/>
          <w:szCs w:val="24"/>
        </w:rPr>
        <w:t xml:space="preserve">Welsh Assembly Government (2009) </w:t>
      </w:r>
      <w:r w:rsidRPr="00643BA9">
        <w:rPr>
          <w:rFonts w:ascii="Arial" w:hAnsi="Arial" w:cs="Arial"/>
          <w:i/>
          <w:iCs/>
          <w:sz w:val="24"/>
          <w:szCs w:val="24"/>
        </w:rPr>
        <w:t>outdoor learning handbook</w:t>
      </w:r>
    </w:p>
    <w:p w14:paraId="4079D283" w14:textId="1C8DCC40" w:rsidR="002B3C2A" w:rsidRDefault="002B3C2A" w:rsidP="0008191B">
      <w:pPr>
        <w:spacing w:line="480" w:lineRule="auto"/>
        <w:rPr>
          <w:rFonts w:ascii="Arial" w:hAnsi="Arial" w:cs="Arial"/>
          <w:i/>
          <w:iCs/>
          <w:sz w:val="24"/>
          <w:szCs w:val="24"/>
        </w:rPr>
      </w:pPr>
    </w:p>
    <w:p w14:paraId="5F1DE3CD" w14:textId="77777777" w:rsidR="00570BC9" w:rsidRPr="0008191B" w:rsidRDefault="00570BC9" w:rsidP="0008191B">
      <w:pPr>
        <w:spacing w:line="480" w:lineRule="auto"/>
        <w:rPr>
          <w:rFonts w:ascii="Arial" w:hAnsi="Arial" w:cs="Arial"/>
          <w:sz w:val="24"/>
          <w:szCs w:val="24"/>
          <w:u w:val="single"/>
        </w:rPr>
      </w:pPr>
      <w:r w:rsidRPr="0008191B">
        <w:rPr>
          <w:rFonts w:ascii="Arial" w:hAnsi="Arial" w:cs="Arial"/>
          <w:sz w:val="24"/>
          <w:szCs w:val="24"/>
          <w:u w:val="single"/>
        </w:rPr>
        <w:t>Part 2b</w:t>
      </w:r>
    </w:p>
    <w:p w14:paraId="39030236" w14:textId="62D49725" w:rsidR="008A61C3" w:rsidRDefault="000331B9" w:rsidP="0008191B">
      <w:pPr>
        <w:pStyle w:val="ListParagraph"/>
        <w:numPr>
          <w:ilvl w:val="0"/>
          <w:numId w:val="2"/>
        </w:numPr>
        <w:spacing w:line="480" w:lineRule="auto"/>
        <w:rPr>
          <w:rFonts w:ascii="Arial" w:hAnsi="Arial" w:cs="Arial"/>
          <w:sz w:val="24"/>
          <w:szCs w:val="24"/>
        </w:rPr>
      </w:pPr>
      <w:r>
        <w:rPr>
          <w:rFonts w:ascii="Arial" w:hAnsi="Arial" w:cs="Arial"/>
          <w:sz w:val="24"/>
          <w:szCs w:val="24"/>
        </w:rPr>
        <w:t>I</w:t>
      </w:r>
      <w:r w:rsidR="00570BC9" w:rsidRPr="00570BC9">
        <w:rPr>
          <w:rFonts w:ascii="Arial" w:hAnsi="Arial" w:cs="Arial"/>
          <w:sz w:val="24"/>
          <w:szCs w:val="24"/>
        </w:rPr>
        <w:t xml:space="preserve">f you fail </w:t>
      </w:r>
      <w:r w:rsidR="00570BC9">
        <w:rPr>
          <w:rFonts w:ascii="Arial" w:hAnsi="Arial" w:cs="Arial"/>
          <w:sz w:val="24"/>
          <w:szCs w:val="24"/>
        </w:rPr>
        <w:t xml:space="preserve">to </w:t>
      </w:r>
      <w:r w:rsidR="00A910B2">
        <w:rPr>
          <w:rFonts w:ascii="Arial" w:hAnsi="Arial" w:cs="Arial"/>
          <w:sz w:val="24"/>
          <w:szCs w:val="24"/>
        </w:rPr>
        <w:t xml:space="preserve">acknowledge the source of your information in academic writing, you could be accused of plagiarism. It is </w:t>
      </w:r>
      <w:r w:rsidR="00424756">
        <w:rPr>
          <w:rFonts w:ascii="Arial" w:hAnsi="Arial" w:cs="Arial"/>
          <w:sz w:val="24"/>
          <w:szCs w:val="24"/>
        </w:rPr>
        <w:t>important</w:t>
      </w:r>
      <w:r w:rsidR="00A910B2">
        <w:rPr>
          <w:rFonts w:ascii="Arial" w:hAnsi="Arial" w:cs="Arial"/>
          <w:sz w:val="24"/>
          <w:szCs w:val="24"/>
        </w:rPr>
        <w:t xml:space="preserve"> for students to avoid this as the university have a system online called ‘Turnitin’ which compares your work to other students previous and current work, compares to books and all search engine sites.  It will then flag up on the system if your work has been copied from other sources. The university do not take lightly to plagiarism, and it </w:t>
      </w:r>
      <w:r w:rsidR="00424756">
        <w:rPr>
          <w:rFonts w:ascii="Arial" w:hAnsi="Arial" w:cs="Arial"/>
          <w:sz w:val="24"/>
          <w:szCs w:val="24"/>
        </w:rPr>
        <w:t xml:space="preserve">is an </w:t>
      </w:r>
      <w:r w:rsidR="00A910B2">
        <w:rPr>
          <w:rFonts w:ascii="Arial" w:hAnsi="Arial" w:cs="Arial"/>
          <w:sz w:val="24"/>
          <w:szCs w:val="24"/>
        </w:rPr>
        <w:t xml:space="preserve">academic offence. They may often fail your assignments, or if it happens more </w:t>
      </w:r>
      <w:r w:rsidR="00424756">
        <w:rPr>
          <w:rFonts w:ascii="Arial" w:hAnsi="Arial" w:cs="Arial"/>
          <w:sz w:val="24"/>
          <w:szCs w:val="24"/>
        </w:rPr>
        <w:t>frequently,</w:t>
      </w:r>
      <w:r w:rsidR="00A910B2">
        <w:rPr>
          <w:rFonts w:ascii="Arial" w:hAnsi="Arial" w:cs="Arial"/>
          <w:sz w:val="24"/>
          <w:szCs w:val="24"/>
        </w:rPr>
        <w:t xml:space="preserve"> they will ask you to leave the campus. </w:t>
      </w:r>
    </w:p>
    <w:p w14:paraId="332343D7" w14:textId="77777777" w:rsidR="008A61C3" w:rsidRDefault="008A61C3" w:rsidP="0008191B">
      <w:pPr>
        <w:pStyle w:val="ListParagraph"/>
        <w:spacing w:line="480" w:lineRule="auto"/>
        <w:rPr>
          <w:rFonts w:ascii="Arial" w:hAnsi="Arial" w:cs="Arial"/>
          <w:sz w:val="24"/>
          <w:szCs w:val="24"/>
        </w:rPr>
      </w:pPr>
    </w:p>
    <w:p w14:paraId="6E458CFF" w14:textId="4836667B" w:rsidR="00424756" w:rsidRDefault="00424756" w:rsidP="0008191B">
      <w:pPr>
        <w:pStyle w:val="ListParagraph"/>
        <w:numPr>
          <w:ilvl w:val="0"/>
          <w:numId w:val="2"/>
        </w:numPr>
        <w:spacing w:line="480" w:lineRule="auto"/>
        <w:rPr>
          <w:rFonts w:ascii="Arial" w:hAnsi="Arial" w:cs="Arial"/>
          <w:sz w:val="24"/>
          <w:szCs w:val="24"/>
        </w:rPr>
      </w:pPr>
      <w:r w:rsidRPr="008A61C3">
        <w:rPr>
          <w:rFonts w:ascii="Arial" w:hAnsi="Arial" w:cs="Arial"/>
          <w:sz w:val="24"/>
          <w:szCs w:val="24"/>
        </w:rPr>
        <w:t>No</w:t>
      </w:r>
      <w:r w:rsidR="008A61C3" w:rsidRPr="008A61C3">
        <w:rPr>
          <w:rFonts w:ascii="Arial" w:hAnsi="Arial" w:cs="Arial"/>
          <w:sz w:val="24"/>
          <w:szCs w:val="24"/>
        </w:rPr>
        <w:t>,</w:t>
      </w:r>
      <w:r w:rsidRPr="008A61C3">
        <w:rPr>
          <w:rFonts w:ascii="Arial" w:hAnsi="Arial" w:cs="Arial"/>
          <w:sz w:val="24"/>
          <w:szCs w:val="24"/>
        </w:rPr>
        <w:t xml:space="preserve"> referencing is not just used when you use a direct quotation. Referencing </w:t>
      </w:r>
      <w:r w:rsidR="008A61C3" w:rsidRPr="008A61C3">
        <w:rPr>
          <w:rFonts w:ascii="Arial" w:hAnsi="Arial" w:cs="Arial"/>
          <w:sz w:val="24"/>
          <w:szCs w:val="24"/>
        </w:rPr>
        <w:t xml:space="preserve">is used when you have researched online or by reading books. If you have </w:t>
      </w:r>
      <w:r w:rsidR="008A61C3" w:rsidRPr="008A61C3">
        <w:rPr>
          <w:rFonts w:ascii="Arial" w:hAnsi="Arial" w:cs="Arial"/>
          <w:sz w:val="24"/>
          <w:szCs w:val="24"/>
        </w:rPr>
        <w:lastRenderedPageBreak/>
        <w:t xml:space="preserve">taken pieces of information you have found in those resources you will need to reference where you have got that from, it is to avoid plagiarism. You will need to reference any images you use as they are not owned by you. </w:t>
      </w:r>
    </w:p>
    <w:p w14:paraId="129668CF" w14:textId="77777777" w:rsidR="008A61C3" w:rsidRPr="008A61C3" w:rsidRDefault="008A61C3" w:rsidP="0008191B">
      <w:pPr>
        <w:pStyle w:val="ListParagraph"/>
        <w:spacing w:line="480" w:lineRule="auto"/>
        <w:rPr>
          <w:rFonts w:ascii="Arial" w:hAnsi="Arial" w:cs="Arial"/>
          <w:sz w:val="24"/>
          <w:szCs w:val="24"/>
        </w:rPr>
      </w:pPr>
    </w:p>
    <w:p w14:paraId="3C332E06" w14:textId="604C9F35" w:rsidR="009301E3" w:rsidRDefault="008A61C3" w:rsidP="0008191B">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I believe Wikipedia is not a reliable site to get your information from, because at any time </w:t>
      </w:r>
      <w:r w:rsidR="00243E02">
        <w:rPr>
          <w:rFonts w:ascii="Arial" w:hAnsi="Arial" w:cs="Arial"/>
          <w:sz w:val="24"/>
          <w:szCs w:val="24"/>
        </w:rPr>
        <w:t xml:space="preserve">anyone can access that site and change the information. Then that piece of information will not be relevant for what you are trying to research. When starting my course my tutors informed us all about Wikipedia and to avoid using that site for those reasons said above. </w:t>
      </w:r>
    </w:p>
    <w:p w14:paraId="56F2B8E3" w14:textId="77777777" w:rsidR="00692F4E" w:rsidRPr="00692F4E" w:rsidRDefault="00692F4E" w:rsidP="0008191B">
      <w:pPr>
        <w:pStyle w:val="ListParagraph"/>
        <w:spacing w:line="480" w:lineRule="auto"/>
        <w:rPr>
          <w:rFonts w:ascii="Arial" w:hAnsi="Arial" w:cs="Arial"/>
          <w:sz w:val="24"/>
          <w:szCs w:val="24"/>
        </w:rPr>
      </w:pPr>
    </w:p>
    <w:p w14:paraId="6F1E7653" w14:textId="2CEA2C74" w:rsidR="00CE4D0A" w:rsidRDefault="001170C9" w:rsidP="0008191B">
      <w:pPr>
        <w:pStyle w:val="ListParagraph"/>
        <w:numPr>
          <w:ilvl w:val="0"/>
          <w:numId w:val="2"/>
        </w:numPr>
        <w:spacing w:line="480" w:lineRule="auto"/>
        <w:rPr>
          <w:rFonts w:ascii="Arial" w:hAnsi="Arial" w:cs="Arial"/>
          <w:sz w:val="24"/>
          <w:szCs w:val="24"/>
        </w:rPr>
      </w:pPr>
      <w:r>
        <w:rPr>
          <w:rFonts w:ascii="Arial" w:hAnsi="Arial" w:cs="Arial"/>
          <w:sz w:val="24"/>
          <w:szCs w:val="24"/>
        </w:rPr>
        <w:t>If you are using a very long quotation in your essay, you will need to put that quote in a separate paragraph. Making that quote stand out from the rest of the text. You will also use a colon, a punctuational mark (:) and 2-line spaces between each sentence. Quotation marks are not required. Always make sure you follow the in-text citation, where you reference your information.</w:t>
      </w:r>
    </w:p>
    <w:p w14:paraId="6A993D41" w14:textId="77777777" w:rsidR="00CE4D0A" w:rsidRPr="00CE4D0A" w:rsidRDefault="00CE4D0A" w:rsidP="0008191B">
      <w:pPr>
        <w:pStyle w:val="ListParagraph"/>
        <w:spacing w:line="480" w:lineRule="auto"/>
        <w:rPr>
          <w:rFonts w:ascii="Arial" w:hAnsi="Arial" w:cs="Arial"/>
          <w:sz w:val="24"/>
          <w:szCs w:val="24"/>
        </w:rPr>
      </w:pPr>
    </w:p>
    <w:p w14:paraId="2EB82CBE" w14:textId="3F0D9B8C" w:rsidR="00CE4D0A" w:rsidRDefault="00CE4D0A" w:rsidP="0008191B">
      <w:pPr>
        <w:pStyle w:val="ListParagraph"/>
        <w:spacing w:line="480" w:lineRule="auto"/>
        <w:rPr>
          <w:rFonts w:ascii="Arial" w:hAnsi="Arial" w:cs="Arial"/>
          <w:sz w:val="24"/>
          <w:szCs w:val="24"/>
        </w:rPr>
      </w:pPr>
      <w:r>
        <w:rPr>
          <w:rFonts w:ascii="Arial" w:hAnsi="Arial" w:cs="Arial"/>
          <w:sz w:val="24"/>
          <w:szCs w:val="24"/>
        </w:rPr>
        <w:t>(</w:t>
      </w:r>
      <w:r w:rsidR="00A30E33">
        <w:rPr>
          <w:rFonts w:ascii="Arial" w:hAnsi="Arial" w:cs="Arial"/>
          <w:sz w:val="24"/>
          <w:szCs w:val="24"/>
        </w:rPr>
        <w:t>University of Wales) (The open University, 2020)</w:t>
      </w:r>
    </w:p>
    <w:p w14:paraId="7EAE3733" w14:textId="77777777" w:rsidR="00CE4D0A" w:rsidRPr="00CE4D0A" w:rsidRDefault="00CE4D0A" w:rsidP="0008191B">
      <w:pPr>
        <w:pStyle w:val="ListParagraph"/>
        <w:spacing w:line="480" w:lineRule="auto"/>
        <w:rPr>
          <w:rFonts w:ascii="Arial" w:hAnsi="Arial" w:cs="Arial"/>
          <w:sz w:val="24"/>
          <w:szCs w:val="24"/>
        </w:rPr>
      </w:pPr>
    </w:p>
    <w:p w14:paraId="76849270" w14:textId="410B71ED" w:rsidR="00692F4E" w:rsidRDefault="001170C9" w:rsidP="0008191B">
      <w:pPr>
        <w:pStyle w:val="ListParagraph"/>
        <w:spacing w:line="480" w:lineRule="auto"/>
        <w:rPr>
          <w:rFonts w:ascii="Arial" w:hAnsi="Arial" w:cs="Arial"/>
          <w:sz w:val="24"/>
          <w:szCs w:val="24"/>
        </w:rPr>
      </w:pPr>
      <w:r>
        <w:rPr>
          <w:rFonts w:ascii="Arial" w:hAnsi="Arial" w:cs="Arial"/>
          <w:sz w:val="24"/>
          <w:szCs w:val="24"/>
        </w:rPr>
        <w:t xml:space="preserve"> For example: </w:t>
      </w:r>
    </w:p>
    <w:p w14:paraId="53E9D476" w14:textId="77777777" w:rsidR="001170C9" w:rsidRPr="001170C9" w:rsidRDefault="001170C9" w:rsidP="0008191B">
      <w:pPr>
        <w:pStyle w:val="ListParagraph"/>
        <w:spacing w:line="480" w:lineRule="auto"/>
        <w:rPr>
          <w:rFonts w:ascii="Arial" w:hAnsi="Arial" w:cs="Arial"/>
          <w:sz w:val="24"/>
          <w:szCs w:val="24"/>
        </w:rPr>
      </w:pPr>
    </w:p>
    <w:p w14:paraId="53A6B10B" w14:textId="77777777" w:rsidR="001170C9" w:rsidRPr="001170C9" w:rsidRDefault="001170C9" w:rsidP="0008191B">
      <w:pPr>
        <w:pStyle w:val="ListParagraph"/>
        <w:spacing w:line="480" w:lineRule="auto"/>
        <w:rPr>
          <w:rFonts w:ascii="Arial" w:hAnsi="Arial" w:cs="Arial"/>
          <w:sz w:val="24"/>
          <w:szCs w:val="24"/>
        </w:rPr>
      </w:pPr>
      <w:r w:rsidRPr="001170C9">
        <w:rPr>
          <w:rFonts w:ascii="Arial" w:hAnsi="Arial" w:cs="Arial"/>
          <w:sz w:val="24"/>
          <w:szCs w:val="24"/>
        </w:rPr>
        <w:t>It may happen that a man who has experienced some frightful accident—a</w:t>
      </w:r>
    </w:p>
    <w:p w14:paraId="3CE2D72D" w14:textId="77777777" w:rsidR="001170C9" w:rsidRPr="001170C9" w:rsidRDefault="001170C9" w:rsidP="0008191B">
      <w:pPr>
        <w:pStyle w:val="ListParagraph"/>
        <w:spacing w:line="480" w:lineRule="auto"/>
        <w:rPr>
          <w:rFonts w:ascii="Arial" w:hAnsi="Arial" w:cs="Arial"/>
          <w:sz w:val="24"/>
          <w:szCs w:val="24"/>
        </w:rPr>
      </w:pPr>
      <w:r w:rsidRPr="001170C9">
        <w:rPr>
          <w:rFonts w:ascii="Arial" w:hAnsi="Arial" w:cs="Arial"/>
          <w:sz w:val="24"/>
          <w:szCs w:val="24"/>
        </w:rPr>
        <w:t>railway collision, for instance—leaves the scene of the event apparently</w:t>
      </w:r>
    </w:p>
    <w:p w14:paraId="6565AD91" w14:textId="77777777" w:rsidR="001170C9" w:rsidRPr="001170C9" w:rsidRDefault="001170C9" w:rsidP="0008191B">
      <w:pPr>
        <w:pStyle w:val="ListParagraph"/>
        <w:spacing w:line="480" w:lineRule="auto"/>
        <w:rPr>
          <w:rFonts w:ascii="Arial" w:hAnsi="Arial" w:cs="Arial"/>
          <w:sz w:val="24"/>
          <w:szCs w:val="24"/>
        </w:rPr>
      </w:pPr>
      <w:r w:rsidRPr="001170C9">
        <w:rPr>
          <w:rFonts w:ascii="Arial" w:hAnsi="Arial" w:cs="Arial"/>
          <w:sz w:val="24"/>
          <w:szCs w:val="24"/>
        </w:rPr>
        <w:t xml:space="preserve">uninjured. </w:t>
      </w:r>
      <w:proofErr w:type="gramStart"/>
      <w:r w:rsidRPr="001170C9">
        <w:rPr>
          <w:rFonts w:ascii="Arial" w:hAnsi="Arial" w:cs="Arial"/>
          <w:sz w:val="24"/>
          <w:szCs w:val="24"/>
        </w:rPr>
        <w:t>In the course of</w:t>
      </w:r>
      <w:proofErr w:type="gramEnd"/>
      <w:r w:rsidRPr="001170C9">
        <w:rPr>
          <w:rFonts w:ascii="Arial" w:hAnsi="Arial" w:cs="Arial"/>
          <w:sz w:val="24"/>
          <w:szCs w:val="24"/>
        </w:rPr>
        <w:t xml:space="preserve"> the next few weeks, however, he develops a</w:t>
      </w:r>
    </w:p>
    <w:p w14:paraId="08C073D0" w14:textId="77777777" w:rsidR="001170C9" w:rsidRPr="001170C9" w:rsidRDefault="001170C9" w:rsidP="0008191B">
      <w:pPr>
        <w:pStyle w:val="ListParagraph"/>
        <w:spacing w:line="480" w:lineRule="auto"/>
        <w:rPr>
          <w:rFonts w:ascii="Arial" w:hAnsi="Arial" w:cs="Arial"/>
          <w:sz w:val="24"/>
          <w:szCs w:val="24"/>
        </w:rPr>
      </w:pPr>
      <w:r w:rsidRPr="001170C9">
        <w:rPr>
          <w:rFonts w:ascii="Arial" w:hAnsi="Arial" w:cs="Arial"/>
          <w:sz w:val="24"/>
          <w:szCs w:val="24"/>
        </w:rPr>
        <w:t>number of severe psychical and motor symptoms which can only be traced</w:t>
      </w:r>
    </w:p>
    <w:p w14:paraId="78BBB3B3" w14:textId="6E775CCA" w:rsidR="001170C9" w:rsidRDefault="001170C9" w:rsidP="0008191B">
      <w:pPr>
        <w:pStyle w:val="ListParagraph"/>
        <w:spacing w:line="480" w:lineRule="auto"/>
        <w:rPr>
          <w:rFonts w:ascii="Arial" w:hAnsi="Arial" w:cs="Arial"/>
          <w:sz w:val="24"/>
          <w:szCs w:val="24"/>
        </w:rPr>
      </w:pPr>
      <w:r w:rsidRPr="001170C9">
        <w:rPr>
          <w:rFonts w:ascii="Arial" w:hAnsi="Arial" w:cs="Arial"/>
          <w:sz w:val="24"/>
          <w:szCs w:val="24"/>
        </w:rPr>
        <w:t>to his shock, the concussion or whatever else it was. (Freud, 1990, XIII:</w:t>
      </w:r>
      <w:r>
        <w:rPr>
          <w:rFonts w:ascii="Arial" w:hAnsi="Arial" w:cs="Arial"/>
          <w:sz w:val="24"/>
          <w:szCs w:val="24"/>
        </w:rPr>
        <w:t xml:space="preserve"> 309)</w:t>
      </w:r>
    </w:p>
    <w:p w14:paraId="742F9137" w14:textId="081519F6" w:rsidR="00CE4D0A" w:rsidRDefault="00CE4D0A" w:rsidP="0008191B">
      <w:pPr>
        <w:pStyle w:val="ListParagraph"/>
        <w:spacing w:line="480" w:lineRule="auto"/>
        <w:rPr>
          <w:rFonts w:ascii="Arial" w:hAnsi="Arial" w:cs="Arial"/>
          <w:sz w:val="24"/>
          <w:szCs w:val="24"/>
        </w:rPr>
      </w:pPr>
      <w:r>
        <w:rPr>
          <w:rFonts w:ascii="Arial" w:hAnsi="Arial" w:cs="Arial"/>
          <w:sz w:val="24"/>
          <w:szCs w:val="24"/>
        </w:rPr>
        <w:lastRenderedPageBreak/>
        <w:t>(</w:t>
      </w:r>
      <w:proofErr w:type="spellStart"/>
      <w:r>
        <w:rPr>
          <w:rFonts w:ascii="Arial" w:hAnsi="Arial" w:cs="Arial"/>
          <w:sz w:val="24"/>
          <w:szCs w:val="24"/>
        </w:rPr>
        <w:t>UTDallas</w:t>
      </w:r>
      <w:proofErr w:type="spellEnd"/>
      <w:r>
        <w:rPr>
          <w:rFonts w:ascii="Arial" w:hAnsi="Arial" w:cs="Arial"/>
          <w:sz w:val="24"/>
          <w:szCs w:val="24"/>
        </w:rPr>
        <w:t>)</w:t>
      </w:r>
    </w:p>
    <w:p w14:paraId="2C91AC83" w14:textId="0294238C" w:rsidR="00A30E33" w:rsidRDefault="004F0B42" w:rsidP="0008191B">
      <w:pPr>
        <w:pStyle w:val="ListParagraph"/>
        <w:numPr>
          <w:ilvl w:val="0"/>
          <w:numId w:val="2"/>
        </w:numPr>
        <w:spacing w:line="480" w:lineRule="auto"/>
        <w:rPr>
          <w:rFonts w:ascii="Arial" w:hAnsi="Arial" w:cs="Arial"/>
          <w:sz w:val="24"/>
          <w:szCs w:val="24"/>
        </w:rPr>
      </w:pPr>
      <w:r>
        <w:rPr>
          <w:rFonts w:ascii="Arial" w:hAnsi="Arial" w:cs="Arial"/>
          <w:sz w:val="24"/>
          <w:szCs w:val="24"/>
        </w:rPr>
        <w:t>The five sources that would be acceptable for academic study are:</w:t>
      </w:r>
    </w:p>
    <w:p w14:paraId="08246A95" w14:textId="3E528290" w:rsidR="004F0B42" w:rsidRDefault="004F0B42" w:rsidP="0008191B">
      <w:pPr>
        <w:pStyle w:val="ListParagraph"/>
        <w:numPr>
          <w:ilvl w:val="0"/>
          <w:numId w:val="3"/>
        </w:numPr>
        <w:spacing w:line="480" w:lineRule="auto"/>
        <w:rPr>
          <w:rFonts w:ascii="Arial" w:hAnsi="Arial" w:cs="Arial"/>
          <w:sz w:val="24"/>
          <w:szCs w:val="24"/>
        </w:rPr>
      </w:pPr>
      <w:r>
        <w:rPr>
          <w:rFonts w:ascii="Arial" w:hAnsi="Arial" w:cs="Arial"/>
          <w:sz w:val="24"/>
          <w:szCs w:val="24"/>
        </w:rPr>
        <w:t>Books</w:t>
      </w:r>
    </w:p>
    <w:p w14:paraId="7E67981D" w14:textId="423BD673" w:rsidR="004F0B42" w:rsidRDefault="004F0B42" w:rsidP="0008191B">
      <w:pPr>
        <w:pStyle w:val="ListParagraph"/>
        <w:numPr>
          <w:ilvl w:val="0"/>
          <w:numId w:val="3"/>
        </w:numPr>
        <w:spacing w:line="480" w:lineRule="auto"/>
        <w:rPr>
          <w:rFonts w:ascii="Arial" w:hAnsi="Arial" w:cs="Arial"/>
          <w:sz w:val="24"/>
          <w:szCs w:val="24"/>
        </w:rPr>
      </w:pPr>
      <w:r>
        <w:rPr>
          <w:rFonts w:ascii="Arial" w:hAnsi="Arial" w:cs="Arial"/>
          <w:sz w:val="24"/>
          <w:szCs w:val="24"/>
        </w:rPr>
        <w:t>Journal articles</w:t>
      </w:r>
    </w:p>
    <w:p w14:paraId="0C9EE048" w14:textId="0331AB1C" w:rsidR="004F0B42" w:rsidRDefault="004F0B42" w:rsidP="0008191B">
      <w:pPr>
        <w:pStyle w:val="ListParagraph"/>
        <w:numPr>
          <w:ilvl w:val="0"/>
          <w:numId w:val="3"/>
        </w:numPr>
        <w:spacing w:line="480" w:lineRule="auto"/>
        <w:rPr>
          <w:rFonts w:ascii="Arial" w:hAnsi="Arial" w:cs="Arial"/>
          <w:sz w:val="24"/>
          <w:szCs w:val="24"/>
        </w:rPr>
      </w:pPr>
      <w:r>
        <w:rPr>
          <w:rFonts w:ascii="Arial" w:hAnsi="Arial" w:cs="Arial"/>
          <w:sz w:val="24"/>
          <w:szCs w:val="24"/>
        </w:rPr>
        <w:t>Published reports</w:t>
      </w:r>
    </w:p>
    <w:p w14:paraId="237DFA76" w14:textId="23564E30" w:rsidR="004F0B42" w:rsidRDefault="004F0B42" w:rsidP="0008191B">
      <w:pPr>
        <w:pStyle w:val="ListParagraph"/>
        <w:numPr>
          <w:ilvl w:val="0"/>
          <w:numId w:val="3"/>
        </w:numPr>
        <w:spacing w:line="480" w:lineRule="auto"/>
        <w:rPr>
          <w:rFonts w:ascii="Arial" w:hAnsi="Arial" w:cs="Arial"/>
          <w:sz w:val="24"/>
          <w:szCs w:val="24"/>
        </w:rPr>
      </w:pPr>
      <w:r>
        <w:rPr>
          <w:rFonts w:ascii="Arial" w:hAnsi="Arial" w:cs="Arial"/>
          <w:sz w:val="24"/>
          <w:szCs w:val="24"/>
        </w:rPr>
        <w:t>Websites</w:t>
      </w:r>
    </w:p>
    <w:p w14:paraId="00F5D5B8" w14:textId="5271A6AC" w:rsidR="004F0B42" w:rsidRDefault="004F0B42" w:rsidP="0008191B">
      <w:pPr>
        <w:pStyle w:val="ListParagraph"/>
        <w:numPr>
          <w:ilvl w:val="0"/>
          <w:numId w:val="3"/>
        </w:numPr>
        <w:spacing w:line="480" w:lineRule="auto"/>
        <w:rPr>
          <w:rFonts w:ascii="Arial" w:hAnsi="Arial" w:cs="Arial"/>
          <w:sz w:val="24"/>
          <w:szCs w:val="24"/>
        </w:rPr>
      </w:pPr>
      <w:r>
        <w:rPr>
          <w:rFonts w:ascii="Arial" w:hAnsi="Arial" w:cs="Arial"/>
          <w:sz w:val="24"/>
          <w:szCs w:val="24"/>
        </w:rPr>
        <w:t>Videos online (YouTube)</w:t>
      </w:r>
    </w:p>
    <w:p w14:paraId="6D13E3AE" w14:textId="5D1B442D" w:rsidR="00012C17" w:rsidRDefault="00012C17" w:rsidP="0008191B">
      <w:pPr>
        <w:pStyle w:val="ListParagraph"/>
        <w:spacing w:line="480" w:lineRule="auto"/>
        <w:ind w:left="1440"/>
        <w:rPr>
          <w:rFonts w:ascii="Arial" w:hAnsi="Arial" w:cs="Arial"/>
          <w:sz w:val="24"/>
          <w:szCs w:val="24"/>
        </w:rPr>
      </w:pPr>
      <w:r>
        <w:rPr>
          <w:rFonts w:ascii="Arial" w:hAnsi="Arial" w:cs="Arial"/>
          <w:sz w:val="24"/>
          <w:szCs w:val="24"/>
        </w:rPr>
        <w:t>(University of New Zealand 1998-2010)</w:t>
      </w:r>
    </w:p>
    <w:p w14:paraId="610DFE64" w14:textId="58CDA463" w:rsidR="004F0B42" w:rsidRDefault="004F0B42" w:rsidP="0008191B">
      <w:pPr>
        <w:spacing w:line="480" w:lineRule="auto"/>
        <w:rPr>
          <w:rFonts w:ascii="Arial" w:hAnsi="Arial" w:cs="Arial"/>
          <w:sz w:val="24"/>
          <w:szCs w:val="24"/>
        </w:rPr>
      </w:pPr>
      <w:r w:rsidRPr="004F0B42">
        <w:rPr>
          <w:rFonts w:ascii="Arial" w:hAnsi="Arial" w:cs="Arial"/>
          <w:sz w:val="24"/>
          <w:szCs w:val="24"/>
        </w:rPr>
        <w:t>To begin research for an academic assignment, you would</w:t>
      </w:r>
      <w:r>
        <w:rPr>
          <w:rFonts w:ascii="Arial" w:hAnsi="Arial" w:cs="Arial"/>
          <w:sz w:val="24"/>
          <w:szCs w:val="24"/>
        </w:rPr>
        <w:t>:</w:t>
      </w:r>
    </w:p>
    <w:p w14:paraId="64285A0E" w14:textId="40BB41B1" w:rsidR="004F0B42" w:rsidRDefault="004F0B42" w:rsidP="0008191B">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Choose a topic if your tutor </w:t>
      </w:r>
      <w:r w:rsidR="00012C17">
        <w:rPr>
          <w:rFonts w:ascii="Arial" w:hAnsi="Arial" w:cs="Arial"/>
          <w:sz w:val="24"/>
          <w:szCs w:val="24"/>
        </w:rPr>
        <w:t>has not done so already</w:t>
      </w:r>
    </w:p>
    <w:p w14:paraId="6AD3E8FB" w14:textId="13C83DC7" w:rsidR="00012C17" w:rsidRDefault="00012C17" w:rsidP="0008191B">
      <w:pPr>
        <w:pStyle w:val="ListParagraph"/>
        <w:numPr>
          <w:ilvl w:val="0"/>
          <w:numId w:val="4"/>
        </w:numPr>
        <w:spacing w:line="480" w:lineRule="auto"/>
        <w:rPr>
          <w:rFonts w:ascii="Arial" w:hAnsi="Arial" w:cs="Arial"/>
          <w:sz w:val="24"/>
          <w:szCs w:val="24"/>
        </w:rPr>
      </w:pPr>
      <w:r>
        <w:rPr>
          <w:rFonts w:ascii="Arial" w:hAnsi="Arial" w:cs="Arial"/>
          <w:sz w:val="24"/>
          <w:szCs w:val="24"/>
        </w:rPr>
        <w:t>Gather all your recourses, simply by reading about your chosen topic in books or on the internet.</w:t>
      </w:r>
    </w:p>
    <w:p w14:paraId="797EFA0E" w14:textId="03F6B8D0" w:rsidR="00012C17" w:rsidRDefault="00012C17" w:rsidP="0008191B">
      <w:pPr>
        <w:pStyle w:val="ListParagraph"/>
        <w:numPr>
          <w:ilvl w:val="0"/>
          <w:numId w:val="4"/>
        </w:numPr>
        <w:spacing w:line="480" w:lineRule="auto"/>
        <w:rPr>
          <w:rFonts w:ascii="Arial" w:hAnsi="Arial" w:cs="Arial"/>
          <w:sz w:val="24"/>
          <w:szCs w:val="24"/>
        </w:rPr>
      </w:pPr>
      <w:r>
        <w:rPr>
          <w:rFonts w:ascii="Arial" w:hAnsi="Arial" w:cs="Arial"/>
          <w:sz w:val="24"/>
          <w:szCs w:val="24"/>
        </w:rPr>
        <w:t>After gathering all the information, make sure they all are relevant for your topic.</w:t>
      </w:r>
    </w:p>
    <w:p w14:paraId="2B1CBBE9" w14:textId="0950621E" w:rsidR="00012C17" w:rsidRDefault="00012C17" w:rsidP="0008191B">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Once you have decided </w:t>
      </w:r>
      <w:r w:rsidR="00FC7AE6">
        <w:rPr>
          <w:rFonts w:ascii="Arial" w:hAnsi="Arial" w:cs="Arial"/>
          <w:sz w:val="24"/>
          <w:szCs w:val="24"/>
        </w:rPr>
        <w:t>all</w:t>
      </w:r>
      <w:r>
        <w:rPr>
          <w:rFonts w:ascii="Arial" w:hAnsi="Arial" w:cs="Arial"/>
          <w:sz w:val="24"/>
          <w:szCs w:val="24"/>
        </w:rPr>
        <w:t xml:space="preserve"> the information is relevant, you can begin to put all these resources of information together. </w:t>
      </w:r>
    </w:p>
    <w:p w14:paraId="52FC8C7C" w14:textId="5AC2EEA9" w:rsidR="00012C17" w:rsidRDefault="00012C17" w:rsidP="0008191B">
      <w:pPr>
        <w:pStyle w:val="ListParagraph"/>
        <w:spacing w:line="480" w:lineRule="auto"/>
        <w:rPr>
          <w:rFonts w:ascii="Arial" w:hAnsi="Arial" w:cs="Arial"/>
          <w:sz w:val="24"/>
          <w:szCs w:val="24"/>
        </w:rPr>
      </w:pPr>
      <w:r>
        <w:rPr>
          <w:rFonts w:ascii="Arial" w:hAnsi="Arial" w:cs="Arial"/>
          <w:sz w:val="24"/>
          <w:szCs w:val="24"/>
        </w:rPr>
        <w:t>(OnlineUniversities.com 2020)</w:t>
      </w:r>
    </w:p>
    <w:p w14:paraId="287101E7" w14:textId="77777777" w:rsidR="00FC7AE6" w:rsidRDefault="00FC7AE6" w:rsidP="0008191B">
      <w:pPr>
        <w:pStyle w:val="ListParagraph"/>
        <w:spacing w:line="480" w:lineRule="auto"/>
        <w:rPr>
          <w:rFonts w:ascii="Arial" w:hAnsi="Arial" w:cs="Arial"/>
          <w:sz w:val="24"/>
          <w:szCs w:val="24"/>
          <w:u w:val="single"/>
        </w:rPr>
      </w:pPr>
    </w:p>
    <w:p w14:paraId="6F13E700" w14:textId="77777777" w:rsidR="00FC7AE6" w:rsidRDefault="00FC7AE6" w:rsidP="0008191B">
      <w:pPr>
        <w:pStyle w:val="ListParagraph"/>
        <w:spacing w:line="480" w:lineRule="auto"/>
        <w:rPr>
          <w:rFonts w:ascii="Arial" w:hAnsi="Arial" w:cs="Arial"/>
          <w:sz w:val="24"/>
          <w:szCs w:val="24"/>
          <w:u w:val="single"/>
        </w:rPr>
      </w:pPr>
    </w:p>
    <w:p w14:paraId="1958B0EC" w14:textId="77777777" w:rsidR="00FC7AE6" w:rsidRDefault="00FC7AE6" w:rsidP="0008191B">
      <w:pPr>
        <w:pStyle w:val="ListParagraph"/>
        <w:spacing w:line="480" w:lineRule="auto"/>
        <w:rPr>
          <w:rFonts w:ascii="Arial" w:hAnsi="Arial" w:cs="Arial"/>
          <w:sz w:val="24"/>
          <w:szCs w:val="24"/>
          <w:u w:val="single"/>
        </w:rPr>
      </w:pPr>
    </w:p>
    <w:p w14:paraId="5118C9F7" w14:textId="77777777" w:rsidR="00FC7AE6" w:rsidRDefault="00FC7AE6" w:rsidP="0008191B">
      <w:pPr>
        <w:pStyle w:val="ListParagraph"/>
        <w:spacing w:line="480" w:lineRule="auto"/>
        <w:rPr>
          <w:rFonts w:ascii="Arial" w:hAnsi="Arial" w:cs="Arial"/>
          <w:sz w:val="24"/>
          <w:szCs w:val="24"/>
          <w:u w:val="single"/>
        </w:rPr>
      </w:pPr>
    </w:p>
    <w:p w14:paraId="5594EDEE" w14:textId="77777777" w:rsidR="00FC7AE6" w:rsidRDefault="00FC7AE6" w:rsidP="0008191B">
      <w:pPr>
        <w:pStyle w:val="ListParagraph"/>
        <w:spacing w:line="480" w:lineRule="auto"/>
        <w:rPr>
          <w:rFonts w:ascii="Arial" w:hAnsi="Arial" w:cs="Arial"/>
          <w:sz w:val="24"/>
          <w:szCs w:val="24"/>
          <w:u w:val="single"/>
        </w:rPr>
      </w:pPr>
    </w:p>
    <w:p w14:paraId="29A448B6" w14:textId="77777777" w:rsidR="00FC7AE6" w:rsidRDefault="00FC7AE6" w:rsidP="0008191B">
      <w:pPr>
        <w:pStyle w:val="ListParagraph"/>
        <w:spacing w:line="480" w:lineRule="auto"/>
        <w:rPr>
          <w:rFonts w:ascii="Arial" w:hAnsi="Arial" w:cs="Arial"/>
          <w:sz w:val="24"/>
          <w:szCs w:val="24"/>
          <w:u w:val="single"/>
        </w:rPr>
      </w:pPr>
    </w:p>
    <w:p w14:paraId="1F4721E7" w14:textId="77777777" w:rsidR="00FC7AE6" w:rsidRDefault="00FC7AE6" w:rsidP="0008191B">
      <w:pPr>
        <w:pStyle w:val="ListParagraph"/>
        <w:spacing w:line="480" w:lineRule="auto"/>
        <w:rPr>
          <w:rFonts w:ascii="Arial" w:hAnsi="Arial" w:cs="Arial"/>
          <w:sz w:val="24"/>
          <w:szCs w:val="24"/>
          <w:u w:val="single"/>
        </w:rPr>
      </w:pPr>
    </w:p>
    <w:p w14:paraId="6A2AA4B7" w14:textId="121274B3" w:rsidR="00FC7AE6" w:rsidRPr="0008191B" w:rsidRDefault="00FC7AE6" w:rsidP="0008191B">
      <w:pPr>
        <w:spacing w:line="480" w:lineRule="auto"/>
        <w:rPr>
          <w:rFonts w:ascii="Arial" w:hAnsi="Arial" w:cs="Arial"/>
          <w:sz w:val="24"/>
          <w:szCs w:val="24"/>
          <w:u w:val="single"/>
        </w:rPr>
      </w:pPr>
      <w:r w:rsidRPr="0008191B">
        <w:rPr>
          <w:rFonts w:ascii="Arial" w:hAnsi="Arial" w:cs="Arial"/>
          <w:sz w:val="24"/>
          <w:szCs w:val="24"/>
          <w:u w:val="single"/>
        </w:rPr>
        <w:lastRenderedPageBreak/>
        <w:t>Part 3</w:t>
      </w:r>
    </w:p>
    <w:p w14:paraId="6913A7F4" w14:textId="208D236B" w:rsidR="005927D0" w:rsidRDefault="005927D0" w:rsidP="0008191B">
      <w:pPr>
        <w:pStyle w:val="ListParagraph"/>
        <w:spacing w:line="480" w:lineRule="auto"/>
        <w:rPr>
          <w:rFonts w:ascii="Arial" w:hAnsi="Arial" w:cs="Arial"/>
          <w:sz w:val="24"/>
          <w:szCs w:val="24"/>
        </w:rPr>
      </w:pPr>
      <w:r>
        <w:rPr>
          <w:rFonts w:ascii="Arial" w:hAnsi="Arial" w:cs="Arial"/>
          <w:sz w:val="24"/>
          <w:szCs w:val="24"/>
        </w:rPr>
        <w:t xml:space="preserve">The authors </w:t>
      </w:r>
      <w:r w:rsidRPr="005927D0">
        <w:rPr>
          <w:rFonts w:ascii="Arial" w:hAnsi="Arial" w:cs="Arial"/>
          <w:sz w:val="24"/>
          <w:szCs w:val="24"/>
        </w:rPr>
        <w:t>Patricia W</w:t>
      </w:r>
      <w:r>
        <w:rPr>
          <w:rFonts w:ascii="Arial" w:hAnsi="Arial" w:cs="Arial"/>
          <w:sz w:val="24"/>
          <w:szCs w:val="24"/>
        </w:rPr>
        <w:t xml:space="preserve">, </w:t>
      </w:r>
      <w:r w:rsidRPr="005927D0">
        <w:rPr>
          <w:rFonts w:ascii="Arial" w:hAnsi="Arial" w:cs="Arial"/>
          <w:sz w:val="24"/>
          <w:szCs w:val="24"/>
        </w:rPr>
        <w:t>Agatston, P</w:t>
      </w:r>
      <w:r>
        <w:rPr>
          <w:rFonts w:ascii="Arial" w:hAnsi="Arial" w:cs="Arial"/>
          <w:sz w:val="24"/>
          <w:szCs w:val="24"/>
        </w:rPr>
        <w:t xml:space="preserve">, </w:t>
      </w:r>
      <w:r w:rsidRPr="005927D0">
        <w:rPr>
          <w:rFonts w:ascii="Arial" w:hAnsi="Arial" w:cs="Arial"/>
          <w:sz w:val="24"/>
          <w:szCs w:val="24"/>
        </w:rPr>
        <w:t>Robin Kowalski</w:t>
      </w:r>
      <w:r>
        <w:rPr>
          <w:rFonts w:ascii="Arial" w:hAnsi="Arial" w:cs="Arial"/>
          <w:sz w:val="24"/>
          <w:szCs w:val="24"/>
        </w:rPr>
        <w:t xml:space="preserve">, </w:t>
      </w:r>
      <w:r w:rsidRPr="005927D0">
        <w:rPr>
          <w:rFonts w:ascii="Arial" w:hAnsi="Arial" w:cs="Arial"/>
          <w:sz w:val="24"/>
          <w:szCs w:val="24"/>
        </w:rPr>
        <w:t xml:space="preserve">and Susan Limber, </w:t>
      </w:r>
      <w:r>
        <w:rPr>
          <w:rFonts w:ascii="Arial" w:hAnsi="Arial" w:cs="Arial"/>
          <w:sz w:val="24"/>
          <w:szCs w:val="24"/>
        </w:rPr>
        <w:t xml:space="preserve">have done a brief report on ‘Students perspective on cyber bullying’. The topic of the report talks about how to get a better understanding of the impact of cyber bullying on students, and possible prevention of messages targeting students, educators, and parents. The aim of this report was to gather as much evidence of information collected by discussions from </w:t>
      </w:r>
      <w:r w:rsidR="00B90A32">
        <w:rPr>
          <w:rFonts w:ascii="Arial" w:hAnsi="Arial" w:cs="Arial"/>
          <w:sz w:val="24"/>
          <w:szCs w:val="24"/>
        </w:rPr>
        <w:t xml:space="preserve">two </w:t>
      </w:r>
      <w:r>
        <w:rPr>
          <w:rFonts w:ascii="Arial" w:hAnsi="Arial" w:cs="Arial"/>
          <w:sz w:val="24"/>
          <w:szCs w:val="24"/>
        </w:rPr>
        <w:t xml:space="preserve">focus groups conducted in the Cobb Country School District of Marietta, Georgia. The main finding of this report was that female students suggested that cyber bullying was happening quite frequently outside of school </w:t>
      </w:r>
      <w:r w:rsidR="00B90A32">
        <w:rPr>
          <w:rFonts w:ascii="Arial" w:hAnsi="Arial" w:cs="Arial"/>
          <w:sz w:val="24"/>
          <w:szCs w:val="24"/>
        </w:rPr>
        <w:t>hours and</w:t>
      </w:r>
      <w:r>
        <w:rPr>
          <w:rFonts w:ascii="Arial" w:hAnsi="Arial" w:cs="Arial"/>
          <w:sz w:val="24"/>
          <w:szCs w:val="24"/>
        </w:rPr>
        <w:t xml:space="preserve"> was a problem. </w:t>
      </w:r>
      <w:r w:rsidR="00B90A32">
        <w:rPr>
          <w:rFonts w:ascii="Arial" w:hAnsi="Arial" w:cs="Arial"/>
          <w:sz w:val="24"/>
          <w:szCs w:val="24"/>
        </w:rPr>
        <w:t>It also suggested that students did not have much adult supervision whilst accessing the internet online, and are at high risk of exposure to pornography, drugs, violence, and cyber bullying. Cyber bullying frequently happens</w:t>
      </w:r>
      <w:r>
        <w:rPr>
          <w:rFonts w:ascii="Arial" w:hAnsi="Arial" w:cs="Arial"/>
          <w:sz w:val="24"/>
          <w:szCs w:val="24"/>
        </w:rPr>
        <w:t xml:space="preserve"> on social media such as Myspace and </w:t>
      </w:r>
      <w:r w:rsidR="00B72099">
        <w:rPr>
          <w:rFonts w:ascii="Arial" w:hAnsi="Arial" w:cs="Arial"/>
          <w:sz w:val="24"/>
          <w:szCs w:val="24"/>
        </w:rPr>
        <w:t xml:space="preserve">their </w:t>
      </w:r>
      <w:r>
        <w:rPr>
          <w:rFonts w:ascii="Arial" w:hAnsi="Arial" w:cs="Arial"/>
          <w:sz w:val="24"/>
          <w:szCs w:val="24"/>
        </w:rPr>
        <w:t xml:space="preserve">cellular phones </w:t>
      </w:r>
      <w:r w:rsidR="00B72099">
        <w:rPr>
          <w:rFonts w:ascii="Arial" w:hAnsi="Arial" w:cs="Arial"/>
          <w:sz w:val="24"/>
          <w:szCs w:val="24"/>
        </w:rPr>
        <w:t>sent by</w:t>
      </w:r>
      <w:r>
        <w:rPr>
          <w:rFonts w:ascii="Arial" w:hAnsi="Arial" w:cs="Arial"/>
          <w:sz w:val="24"/>
          <w:szCs w:val="24"/>
        </w:rPr>
        <w:t xml:space="preserve"> messages. Evidence also showed that students thought adults would not be able to help them if they were victims of cyber bullying. However, majority of students would report cyber bullying to their parents but also most students would not report cyber bulling to their parents as they </w:t>
      </w:r>
      <w:r w:rsidR="00B90A32">
        <w:rPr>
          <w:rFonts w:ascii="Arial" w:hAnsi="Arial" w:cs="Arial"/>
          <w:sz w:val="24"/>
          <w:szCs w:val="24"/>
        </w:rPr>
        <w:t xml:space="preserve">feared they would lose their online privileges. </w:t>
      </w:r>
    </w:p>
    <w:p w14:paraId="6194785E" w14:textId="6D1E078D" w:rsidR="00B72099" w:rsidRDefault="00B72099" w:rsidP="0008191B">
      <w:pPr>
        <w:pStyle w:val="ListParagraph"/>
        <w:spacing w:line="480" w:lineRule="auto"/>
        <w:rPr>
          <w:rFonts w:ascii="Arial" w:hAnsi="Arial" w:cs="Arial"/>
          <w:sz w:val="24"/>
          <w:szCs w:val="24"/>
        </w:rPr>
      </w:pPr>
      <w:r>
        <w:rPr>
          <w:rFonts w:ascii="Arial" w:hAnsi="Arial" w:cs="Arial"/>
          <w:sz w:val="24"/>
          <w:szCs w:val="24"/>
        </w:rPr>
        <w:t xml:space="preserve">The structure of the </w:t>
      </w:r>
      <w:r w:rsidR="00E6379A">
        <w:rPr>
          <w:rFonts w:ascii="Arial" w:hAnsi="Arial" w:cs="Arial"/>
          <w:sz w:val="24"/>
          <w:szCs w:val="24"/>
        </w:rPr>
        <w:t xml:space="preserve">report was repeated quite frequently. One paragraph they would talk about cyber bullying and technology, and the other paragraph would have the same information as the first one but slightly extended. It was very repetitive. The language of the report was good but slightly confusing as there was information in there that was not relevant to cyber bullying. For instance, they talked about the percentages of students who were entitled to </w:t>
      </w:r>
      <w:r w:rsidR="00E6379A">
        <w:rPr>
          <w:rFonts w:ascii="Arial" w:hAnsi="Arial" w:cs="Arial"/>
          <w:sz w:val="24"/>
          <w:szCs w:val="24"/>
        </w:rPr>
        <w:lastRenderedPageBreak/>
        <w:t>free school meals or who’s meals were at a reduced cost. That is not relevant to cyber bullying. Th</w:t>
      </w:r>
      <w:r w:rsidR="008A4627">
        <w:rPr>
          <w:rFonts w:ascii="Arial" w:hAnsi="Arial" w:cs="Arial"/>
          <w:sz w:val="24"/>
          <w:szCs w:val="24"/>
        </w:rPr>
        <w:t xml:space="preserve">is report has shown clear evidence that there is a problem with cyber bullying which targets more female students than male students, and more needs to be done in schools to help all students who are victims of this abuse. The evidence to back this up was when students </w:t>
      </w:r>
      <w:r w:rsidR="00701B2D">
        <w:rPr>
          <w:rFonts w:ascii="Arial" w:hAnsi="Arial" w:cs="Arial"/>
          <w:sz w:val="24"/>
          <w:szCs w:val="24"/>
        </w:rPr>
        <w:t>were</w:t>
      </w:r>
      <w:r w:rsidR="008A4627">
        <w:rPr>
          <w:rFonts w:ascii="Arial" w:hAnsi="Arial" w:cs="Arial"/>
          <w:sz w:val="24"/>
          <w:szCs w:val="24"/>
        </w:rPr>
        <w:t xml:space="preserve"> separated and interviewed </w:t>
      </w:r>
      <w:r w:rsidR="004C73AD">
        <w:rPr>
          <w:rFonts w:ascii="Arial" w:hAnsi="Arial" w:cs="Arial"/>
          <w:sz w:val="24"/>
          <w:szCs w:val="24"/>
        </w:rPr>
        <w:t>individually and</w:t>
      </w:r>
      <w:r w:rsidR="008A4627">
        <w:rPr>
          <w:rFonts w:ascii="Arial" w:hAnsi="Arial" w:cs="Arial"/>
          <w:sz w:val="24"/>
          <w:szCs w:val="24"/>
        </w:rPr>
        <w:t xml:space="preserve"> asked numerous of scripted questions </w:t>
      </w:r>
      <w:r w:rsidR="00701B2D">
        <w:rPr>
          <w:rFonts w:ascii="Arial" w:hAnsi="Arial" w:cs="Arial"/>
          <w:sz w:val="24"/>
          <w:szCs w:val="24"/>
        </w:rPr>
        <w:t xml:space="preserve">by the assistance councillor. </w:t>
      </w:r>
    </w:p>
    <w:p w14:paraId="43E1A37D" w14:textId="77777777" w:rsidR="0008191B" w:rsidRDefault="0008191B" w:rsidP="0008191B">
      <w:pPr>
        <w:pStyle w:val="ListParagraph"/>
        <w:spacing w:line="480" w:lineRule="auto"/>
        <w:rPr>
          <w:rFonts w:ascii="Arial" w:hAnsi="Arial" w:cs="Arial"/>
          <w:sz w:val="24"/>
          <w:szCs w:val="24"/>
          <w:u w:val="single"/>
        </w:rPr>
      </w:pPr>
    </w:p>
    <w:p w14:paraId="590FEA7F" w14:textId="163D2C85" w:rsidR="004C73AD" w:rsidRDefault="004C73AD" w:rsidP="0008191B">
      <w:pPr>
        <w:pStyle w:val="ListParagraph"/>
        <w:spacing w:line="480" w:lineRule="auto"/>
        <w:rPr>
          <w:rFonts w:ascii="Arial" w:hAnsi="Arial" w:cs="Arial"/>
          <w:sz w:val="24"/>
          <w:szCs w:val="24"/>
          <w:u w:val="single"/>
        </w:rPr>
      </w:pPr>
      <w:r w:rsidRPr="004C73AD">
        <w:rPr>
          <w:rFonts w:ascii="Arial" w:hAnsi="Arial" w:cs="Arial"/>
          <w:sz w:val="24"/>
          <w:szCs w:val="24"/>
          <w:u w:val="single"/>
        </w:rPr>
        <w:t>Conclusion</w:t>
      </w:r>
    </w:p>
    <w:p w14:paraId="1616BB25" w14:textId="1C958680" w:rsidR="004C73AD" w:rsidRPr="004C73AD" w:rsidRDefault="004C73AD" w:rsidP="0008191B">
      <w:pPr>
        <w:pStyle w:val="ListParagraph"/>
        <w:spacing w:line="480" w:lineRule="auto"/>
        <w:rPr>
          <w:rFonts w:ascii="Arial" w:hAnsi="Arial" w:cs="Arial"/>
          <w:sz w:val="24"/>
          <w:szCs w:val="24"/>
        </w:rPr>
      </w:pPr>
      <w:r>
        <w:rPr>
          <w:rFonts w:ascii="Arial" w:hAnsi="Arial" w:cs="Arial"/>
          <w:sz w:val="24"/>
          <w:szCs w:val="24"/>
        </w:rPr>
        <w:t xml:space="preserve">In my opinion the report was not presented well. It was very repetitive and included information which was not relevant.  I think the schools could have done more on cyber bullying. They could have regular assembly’s outlining the different effects on what bullying can do to people. </w:t>
      </w:r>
      <w:r w:rsidR="00F07D6A">
        <w:rPr>
          <w:rFonts w:ascii="Arial" w:hAnsi="Arial" w:cs="Arial"/>
          <w:sz w:val="24"/>
          <w:szCs w:val="24"/>
        </w:rPr>
        <w:t xml:space="preserve">The schools could also put into place new policies about mobile phone use whilst on schools grounds and have a anti bullying policy, where students and parents have to sign the form and return it back to the school, showing they understand the consequences if anything was to happen. </w:t>
      </w:r>
    </w:p>
    <w:p w14:paraId="0023FEB4" w14:textId="77777777" w:rsidR="008A4627" w:rsidRDefault="008A4627" w:rsidP="0008191B">
      <w:pPr>
        <w:pStyle w:val="ListParagraph"/>
        <w:spacing w:line="480" w:lineRule="auto"/>
        <w:rPr>
          <w:rFonts w:ascii="Arial" w:hAnsi="Arial" w:cs="Arial"/>
          <w:sz w:val="24"/>
          <w:szCs w:val="24"/>
          <w:u w:val="single"/>
        </w:rPr>
      </w:pPr>
    </w:p>
    <w:p w14:paraId="0CCE217D" w14:textId="77777777" w:rsidR="008A4627" w:rsidRDefault="008A4627" w:rsidP="0008191B">
      <w:pPr>
        <w:pStyle w:val="ListParagraph"/>
        <w:spacing w:line="480" w:lineRule="auto"/>
        <w:rPr>
          <w:rFonts w:ascii="Arial" w:hAnsi="Arial" w:cs="Arial"/>
          <w:sz w:val="24"/>
          <w:szCs w:val="24"/>
          <w:u w:val="single"/>
        </w:rPr>
      </w:pPr>
    </w:p>
    <w:p w14:paraId="7D0B5F26" w14:textId="77777777" w:rsidR="008A4627" w:rsidRDefault="008A4627" w:rsidP="0008191B">
      <w:pPr>
        <w:pStyle w:val="ListParagraph"/>
        <w:spacing w:line="480" w:lineRule="auto"/>
        <w:rPr>
          <w:rFonts w:ascii="Arial" w:hAnsi="Arial" w:cs="Arial"/>
          <w:sz w:val="24"/>
          <w:szCs w:val="24"/>
          <w:u w:val="single"/>
        </w:rPr>
      </w:pPr>
    </w:p>
    <w:p w14:paraId="29C1F195" w14:textId="77777777" w:rsidR="008A4627" w:rsidRDefault="008A4627" w:rsidP="0008191B">
      <w:pPr>
        <w:pStyle w:val="ListParagraph"/>
        <w:spacing w:line="480" w:lineRule="auto"/>
        <w:rPr>
          <w:rFonts w:ascii="Arial" w:hAnsi="Arial" w:cs="Arial"/>
          <w:sz w:val="24"/>
          <w:szCs w:val="24"/>
          <w:u w:val="single"/>
        </w:rPr>
      </w:pPr>
    </w:p>
    <w:p w14:paraId="724E6224" w14:textId="77777777" w:rsidR="008A4627" w:rsidRDefault="008A4627" w:rsidP="0008191B">
      <w:pPr>
        <w:pStyle w:val="ListParagraph"/>
        <w:spacing w:line="480" w:lineRule="auto"/>
        <w:rPr>
          <w:rFonts w:ascii="Arial" w:hAnsi="Arial" w:cs="Arial"/>
          <w:sz w:val="24"/>
          <w:szCs w:val="24"/>
          <w:u w:val="single"/>
        </w:rPr>
      </w:pPr>
    </w:p>
    <w:p w14:paraId="64C0C052" w14:textId="77777777" w:rsidR="008A4627" w:rsidRDefault="008A4627" w:rsidP="0008191B">
      <w:pPr>
        <w:pStyle w:val="ListParagraph"/>
        <w:spacing w:line="480" w:lineRule="auto"/>
        <w:rPr>
          <w:rFonts w:ascii="Arial" w:hAnsi="Arial" w:cs="Arial"/>
          <w:sz w:val="24"/>
          <w:szCs w:val="24"/>
          <w:u w:val="single"/>
        </w:rPr>
      </w:pPr>
    </w:p>
    <w:p w14:paraId="0A085984" w14:textId="77777777" w:rsidR="0084753F" w:rsidRDefault="0084753F" w:rsidP="0008191B">
      <w:pPr>
        <w:spacing w:line="480" w:lineRule="auto"/>
        <w:rPr>
          <w:rFonts w:ascii="Arial" w:hAnsi="Arial" w:cs="Arial"/>
          <w:sz w:val="24"/>
          <w:szCs w:val="24"/>
          <w:u w:val="single"/>
        </w:rPr>
      </w:pPr>
    </w:p>
    <w:p w14:paraId="39AE1ACA" w14:textId="77777777" w:rsidR="0084753F" w:rsidRDefault="0084753F" w:rsidP="0008191B">
      <w:pPr>
        <w:spacing w:line="480" w:lineRule="auto"/>
        <w:rPr>
          <w:rFonts w:ascii="Arial" w:hAnsi="Arial" w:cs="Arial"/>
          <w:sz w:val="24"/>
          <w:szCs w:val="24"/>
          <w:u w:val="single"/>
        </w:rPr>
      </w:pPr>
    </w:p>
    <w:p w14:paraId="034AB06D" w14:textId="7D5ED213" w:rsidR="00012C17" w:rsidRPr="0084753F" w:rsidRDefault="00320801" w:rsidP="0008191B">
      <w:pPr>
        <w:spacing w:line="480" w:lineRule="auto"/>
        <w:rPr>
          <w:rFonts w:ascii="Arial" w:hAnsi="Arial" w:cs="Arial"/>
          <w:sz w:val="24"/>
          <w:szCs w:val="24"/>
          <w:u w:val="single"/>
        </w:rPr>
      </w:pPr>
      <w:r w:rsidRPr="0084753F">
        <w:rPr>
          <w:rFonts w:ascii="Arial" w:hAnsi="Arial" w:cs="Arial"/>
          <w:sz w:val="24"/>
          <w:szCs w:val="24"/>
          <w:u w:val="single"/>
        </w:rPr>
        <w:lastRenderedPageBreak/>
        <w:t xml:space="preserve">Reference List </w:t>
      </w:r>
    </w:p>
    <w:p w14:paraId="3CA07DB1" w14:textId="7161B12B" w:rsidR="00407E6E" w:rsidRDefault="00407E6E" w:rsidP="0008191B">
      <w:pPr>
        <w:pStyle w:val="ListParagraph"/>
        <w:spacing w:line="480" w:lineRule="auto"/>
        <w:rPr>
          <w:rFonts w:ascii="Arial" w:hAnsi="Arial" w:cs="Arial"/>
          <w:sz w:val="24"/>
          <w:szCs w:val="24"/>
        </w:rPr>
      </w:pPr>
      <w:r w:rsidRPr="005E745E">
        <w:rPr>
          <w:rFonts w:ascii="Arial" w:hAnsi="Arial" w:cs="Arial"/>
          <w:sz w:val="24"/>
          <w:szCs w:val="24"/>
        </w:rPr>
        <w:t xml:space="preserve">Farnham: Forest Research: E, O’Brian and R, Murray (2006) </w:t>
      </w:r>
      <w:r w:rsidRPr="005E745E">
        <w:rPr>
          <w:rFonts w:ascii="Arial" w:hAnsi="Arial" w:cs="Arial"/>
          <w:i/>
          <w:iCs/>
          <w:sz w:val="24"/>
          <w:szCs w:val="24"/>
        </w:rPr>
        <w:t>A marvellous opportunity for children to learn: A participatory evaluation of Forest school in England and Wales</w:t>
      </w:r>
    </w:p>
    <w:p w14:paraId="03F9C94E" w14:textId="77777777" w:rsidR="00407E6E" w:rsidRDefault="00407E6E" w:rsidP="0008191B">
      <w:pPr>
        <w:pStyle w:val="ListParagraph"/>
        <w:spacing w:line="480" w:lineRule="auto"/>
        <w:rPr>
          <w:rFonts w:ascii="Arial" w:hAnsi="Arial" w:cs="Arial"/>
          <w:sz w:val="24"/>
          <w:szCs w:val="24"/>
        </w:rPr>
      </w:pPr>
    </w:p>
    <w:p w14:paraId="2A6527AD" w14:textId="20AC5841"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 </w:t>
      </w:r>
      <w:r w:rsidRPr="00320801">
        <w:rPr>
          <w:rFonts w:ascii="Arial" w:hAnsi="Arial" w:cs="Arial"/>
          <w:sz w:val="24"/>
          <w:szCs w:val="24"/>
        </w:rPr>
        <w:t xml:space="preserve">OnlineUniversities.com, (2020) </w:t>
      </w:r>
      <w:r w:rsidRPr="00320801">
        <w:rPr>
          <w:rFonts w:ascii="Arial" w:hAnsi="Arial" w:cs="Arial"/>
          <w:i/>
          <w:iCs/>
          <w:sz w:val="24"/>
          <w:szCs w:val="24"/>
        </w:rPr>
        <w:t>How to: Begin Basic Academic Research</w:t>
      </w:r>
    </w:p>
    <w:p w14:paraId="396B9806" w14:textId="4794F5E1" w:rsid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Available at: </w:t>
      </w:r>
      <w:hyperlink r:id="rId7" w:anchor=":~:text=%20How%20to%3A%20Begin%20Basic%20Academic%20Research%20,into%20and%20working%20with%2C%20you%20can...%20More%20" w:history="1">
        <w:r w:rsidRPr="00F4548F">
          <w:rPr>
            <w:rStyle w:val="Hyperlink"/>
            <w:rFonts w:ascii="Arial" w:hAnsi="Arial" w:cs="Arial"/>
            <w:sz w:val="24"/>
            <w:szCs w:val="24"/>
          </w:rPr>
          <w:t>https://www.onlineuniversities.com/articles/students/how-to-begin-basic-academic-research/#:~:text=%20How%20to%3A%20Begin%20Basic%20Academic%20Research%20,into%20and%20working%20with%2C%20you%20can...%20More%20</w:t>
        </w:r>
      </w:hyperlink>
    </w:p>
    <w:p w14:paraId="0115BBC6" w14:textId="5EEEA7EC" w:rsidR="00320801" w:rsidRDefault="00320801" w:rsidP="0008191B">
      <w:pPr>
        <w:pStyle w:val="ListParagraph"/>
        <w:spacing w:line="480" w:lineRule="auto"/>
        <w:rPr>
          <w:rFonts w:ascii="Arial" w:hAnsi="Arial" w:cs="Arial"/>
          <w:sz w:val="24"/>
          <w:szCs w:val="24"/>
        </w:rPr>
      </w:pPr>
      <w:r>
        <w:rPr>
          <w:rFonts w:ascii="Arial" w:hAnsi="Arial" w:cs="Arial"/>
          <w:sz w:val="24"/>
          <w:szCs w:val="24"/>
        </w:rPr>
        <w:t>(Accessed on 19</w:t>
      </w:r>
      <w:r w:rsidRPr="00320801">
        <w:rPr>
          <w:rFonts w:ascii="Arial" w:hAnsi="Arial" w:cs="Arial"/>
          <w:sz w:val="24"/>
          <w:szCs w:val="24"/>
          <w:vertAlign w:val="superscript"/>
        </w:rPr>
        <w:t>th</w:t>
      </w:r>
      <w:r>
        <w:rPr>
          <w:rFonts w:ascii="Arial" w:hAnsi="Arial" w:cs="Arial"/>
          <w:sz w:val="24"/>
          <w:szCs w:val="24"/>
        </w:rPr>
        <w:t xml:space="preserve"> November 2020)</w:t>
      </w:r>
    </w:p>
    <w:p w14:paraId="177CB733" w14:textId="77777777" w:rsidR="00407E6E" w:rsidRDefault="00407E6E" w:rsidP="0008191B">
      <w:pPr>
        <w:pStyle w:val="ListParagraph"/>
        <w:spacing w:line="480" w:lineRule="auto"/>
        <w:rPr>
          <w:rFonts w:ascii="Arial" w:hAnsi="Arial" w:cs="Arial"/>
          <w:sz w:val="24"/>
          <w:szCs w:val="24"/>
        </w:rPr>
      </w:pPr>
    </w:p>
    <w:p w14:paraId="60C172C8" w14:textId="60FAFB04" w:rsidR="0084753F" w:rsidRPr="00407E6E" w:rsidRDefault="00407E6E" w:rsidP="0008191B">
      <w:pPr>
        <w:pStyle w:val="ListParagraph"/>
        <w:spacing w:line="480" w:lineRule="auto"/>
        <w:rPr>
          <w:rFonts w:ascii="Arial" w:hAnsi="Arial" w:cs="Arial"/>
          <w:i/>
          <w:iCs/>
          <w:sz w:val="24"/>
          <w:szCs w:val="24"/>
        </w:rPr>
      </w:pPr>
      <w:r w:rsidRPr="00407E6E">
        <w:rPr>
          <w:rFonts w:ascii="Arial" w:hAnsi="Arial" w:cs="Arial"/>
          <w:sz w:val="24"/>
          <w:szCs w:val="24"/>
        </w:rPr>
        <w:t xml:space="preserve">Report to the Forestry Commission. Ward, T, Aspinall, P, Bell, S, </w:t>
      </w:r>
      <w:proofErr w:type="spellStart"/>
      <w:r w:rsidRPr="00407E6E">
        <w:rPr>
          <w:rFonts w:ascii="Arial" w:hAnsi="Arial" w:cs="Arial"/>
          <w:sz w:val="24"/>
          <w:szCs w:val="24"/>
        </w:rPr>
        <w:t>Wherrett</w:t>
      </w:r>
      <w:proofErr w:type="spellEnd"/>
      <w:r w:rsidRPr="00407E6E">
        <w:rPr>
          <w:rFonts w:ascii="Arial" w:hAnsi="Arial" w:cs="Arial"/>
          <w:sz w:val="24"/>
          <w:szCs w:val="24"/>
        </w:rPr>
        <w:t xml:space="preserve">, J, and </w:t>
      </w:r>
      <w:proofErr w:type="spellStart"/>
      <w:r w:rsidRPr="00407E6E">
        <w:rPr>
          <w:rFonts w:ascii="Arial" w:hAnsi="Arial" w:cs="Arial"/>
          <w:sz w:val="24"/>
          <w:szCs w:val="24"/>
        </w:rPr>
        <w:t>Travlou</w:t>
      </w:r>
      <w:proofErr w:type="spellEnd"/>
      <w:r w:rsidRPr="00407E6E">
        <w:rPr>
          <w:rFonts w:ascii="Arial" w:hAnsi="Arial" w:cs="Arial"/>
          <w:sz w:val="24"/>
          <w:szCs w:val="24"/>
        </w:rPr>
        <w:t xml:space="preserve">, P. Edinburgh (2004) </w:t>
      </w:r>
      <w:r w:rsidRPr="00407E6E">
        <w:rPr>
          <w:rFonts w:ascii="Arial" w:hAnsi="Arial" w:cs="Arial"/>
          <w:i/>
          <w:iCs/>
          <w:sz w:val="24"/>
          <w:szCs w:val="24"/>
        </w:rPr>
        <w:t>Open space and social inclusion: local use in central Scotland</w:t>
      </w:r>
    </w:p>
    <w:p w14:paraId="7467A3F6" w14:textId="77777777" w:rsidR="00407E6E" w:rsidRDefault="00407E6E" w:rsidP="0008191B">
      <w:pPr>
        <w:pStyle w:val="ListParagraph"/>
        <w:spacing w:line="480" w:lineRule="auto"/>
        <w:rPr>
          <w:rFonts w:ascii="Arial" w:hAnsi="Arial" w:cs="Arial"/>
          <w:sz w:val="24"/>
          <w:szCs w:val="24"/>
        </w:rPr>
      </w:pPr>
    </w:p>
    <w:p w14:paraId="1C9A361B" w14:textId="46FA9544"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 </w:t>
      </w:r>
      <w:r w:rsidRPr="00320801">
        <w:rPr>
          <w:rFonts w:ascii="Arial" w:hAnsi="Arial" w:cs="Arial"/>
          <w:sz w:val="24"/>
          <w:szCs w:val="24"/>
        </w:rPr>
        <w:t xml:space="preserve">The Open University (2020) </w:t>
      </w:r>
      <w:r w:rsidRPr="00320801">
        <w:rPr>
          <w:rFonts w:ascii="Arial" w:hAnsi="Arial" w:cs="Arial"/>
          <w:i/>
          <w:iCs/>
          <w:sz w:val="24"/>
          <w:szCs w:val="24"/>
        </w:rPr>
        <w:t>Using Quotations</w:t>
      </w:r>
      <w:r w:rsidRPr="00320801">
        <w:rPr>
          <w:rFonts w:ascii="Arial" w:hAnsi="Arial" w:cs="Arial"/>
          <w:sz w:val="24"/>
          <w:szCs w:val="24"/>
        </w:rPr>
        <w:t xml:space="preserve"> </w:t>
      </w:r>
    </w:p>
    <w:p w14:paraId="631A6334" w14:textId="12DC7AD5"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Available at: </w:t>
      </w:r>
      <w:r w:rsidRPr="00320801">
        <w:rPr>
          <w:rFonts w:ascii="Arial" w:hAnsi="Arial" w:cs="Arial"/>
          <w:sz w:val="24"/>
          <w:szCs w:val="24"/>
        </w:rPr>
        <w:t>https://help.open.ac.uk/using-quotations</w:t>
      </w:r>
    </w:p>
    <w:p w14:paraId="04ACFFA6" w14:textId="65EEE629" w:rsidR="00320801" w:rsidRDefault="00320801" w:rsidP="0008191B">
      <w:pPr>
        <w:pStyle w:val="ListParagraph"/>
        <w:spacing w:line="480" w:lineRule="auto"/>
        <w:rPr>
          <w:rFonts w:ascii="Arial" w:hAnsi="Arial" w:cs="Arial"/>
          <w:sz w:val="24"/>
          <w:szCs w:val="24"/>
        </w:rPr>
      </w:pPr>
      <w:r w:rsidRPr="00320801">
        <w:rPr>
          <w:rFonts w:ascii="Arial" w:hAnsi="Arial" w:cs="Arial"/>
          <w:sz w:val="24"/>
          <w:szCs w:val="24"/>
        </w:rPr>
        <w:t>(Accessed on 19th November 2020</w:t>
      </w:r>
      <w:r>
        <w:rPr>
          <w:rFonts w:ascii="Arial" w:hAnsi="Arial" w:cs="Arial"/>
          <w:sz w:val="24"/>
          <w:szCs w:val="24"/>
        </w:rPr>
        <w:t>)</w:t>
      </w:r>
    </w:p>
    <w:p w14:paraId="17162236" w14:textId="77777777" w:rsidR="0084753F" w:rsidRDefault="0084753F" w:rsidP="0008191B">
      <w:pPr>
        <w:pStyle w:val="ListParagraph"/>
        <w:spacing w:line="480" w:lineRule="auto"/>
        <w:rPr>
          <w:rFonts w:ascii="Arial" w:hAnsi="Arial" w:cs="Arial"/>
          <w:sz w:val="24"/>
          <w:szCs w:val="24"/>
        </w:rPr>
      </w:pPr>
    </w:p>
    <w:p w14:paraId="7CC49682" w14:textId="74458357" w:rsidR="00320801" w:rsidRPr="00320801" w:rsidRDefault="00320801" w:rsidP="0008191B">
      <w:pPr>
        <w:pStyle w:val="ListParagraph"/>
        <w:spacing w:line="480" w:lineRule="auto"/>
        <w:rPr>
          <w:rFonts w:ascii="Arial" w:hAnsi="Arial" w:cs="Arial"/>
          <w:i/>
          <w:iCs/>
          <w:sz w:val="24"/>
          <w:szCs w:val="24"/>
        </w:rPr>
      </w:pPr>
      <w:r>
        <w:rPr>
          <w:rFonts w:ascii="Arial" w:hAnsi="Arial" w:cs="Arial"/>
          <w:sz w:val="24"/>
          <w:szCs w:val="24"/>
        </w:rPr>
        <w:t xml:space="preserve"> </w:t>
      </w:r>
      <w:r w:rsidRPr="00320801">
        <w:rPr>
          <w:rFonts w:ascii="Arial" w:hAnsi="Arial" w:cs="Arial"/>
          <w:sz w:val="24"/>
          <w:szCs w:val="24"/>
        </w:rPr>
        <w:t xml:space="preserve">University of Wales Trinity Saint David’s. (no date) </w:t>
      </w:r>
      <w:r w:rsidRPr="00320801">
        <w:rPr>
          <w:rFonts w:ascii="Arial" w:hAnsi="Arial" w:cs="Arial"/>
          <w:i/>
          <w:iCs/>
          <w:sz w:val="24"/>
          <w:szCs w:val="24"/>
        </w:rPr>
        <w:t>Harvard, Referencing</w:t>
      </w:r>
      <w:r>
        <w:rPr>
          <w:rFonts w:ascii="Arial" w:hAnsi="Arial" w:cs="Arial"/>
          <w:i/>
          <w:iCs/>
          <w:sz w:val="24"/>
          <w:szCs w:val="24"/>
        </w:rPr>
        <w:t xml:space="preserve"> </w:t>
      </w:r>
      <w:r w:rsidRPr="00320801">
        <w:rPr>
          <w:rFonts w:ascii="Arial" w:hAnsi="Arial" w:cs="Arial"/>
          <w:i/>
          <w:iCs/>
          <w:sz w:val="24"/>
          <w:szCs w:val="24"/>
        </w:rPr>
        <w:t>Handbook</w:t>
      </w:r>
    </w:p>
    <w:p w14:paraId="4C1ECFBE" w14:textId="0413CA6B" w:rsidR="00012C17" w:rsidRDefault="00320801" w:rsidP="0008191B">
      <w:pPr>
        <w:pStyle w:val="ListParagraph"/>
        <w:spacing w:line="480" w:lineRule="auto"/>
        <w:rPr>
          <w:rFonts w:ascii="Arial" w:hAnsi="Arial" w:cs="Arial"/>
          <w:sz w:val="24"/>
          <w:szCs w:val="24"/>
        </w:rPr>
      </w:pPr>
      <w:r w:rsidRPr="00320801">
        <w:rPr>
          <w:rFonts w:ascii="Arial" w:hAnsi="Arial" w:cs="Arial"/>
          <w:sz w:val="24"/>
          <w:szCs w:val="24"/>
        </w:rPr>
        <w:t>(Accessed on 19th November 2020</w:t>
      </w:r>
      <w:r>
        <w:rPr>
          <w:rFonts w:ascii="Arial" w:hAnsi="Arial" w:cs="Arial"/>
          <w:sz w:val="24"/>
          <w:szCs w:val="24"/>
        </w:rPr>
        <w:t>)</w:t>
      </w:r>
    </w:p>
    <w:p w14:paraId="0B4EBC97" w14:textId="77777777" w:rsidR="0084753F" w:rsidRDefault="0084753F" w:rsidP="0008191B">
      <w:pPr>
        <w:pStyle w:val="ListParagraph"/>
        <w:spacing w:line="480" w:lineRule="auto"/>
        <w:rPr>
          <w:rFonts w:ascii="Arial" w:hAnsi="Arial" w:cs="Arial"/>
          <w:sz w:val="24"/>
          <w:szCs w:val="24"/>
        </w:rPr>
      </w:pPr>
    </w:p>
    <w:p w14:paraId="6C13B782" w14:textId="0B4BC15B" w:rsidR="00320801" w:rsidRPr="00320801" w:rsidRDefault="00320801" w:rsidP="0008191B">
      <w:pPr>
        <w:pStyle w:val="ListParagraph"/>
        <w:spacing w:line="480" w:lineRule="auto"/>
        <w:rPr>
          <w:rFonts w:ascii="Arial" w:hAnsi="Arial" w:cs="Arial"/>
          <w:i/>
          <w:iCs/>
          <w:sz w:val="24"/>
          <w:szCs w:val="24"/>
        </w:rPr>
      </w:pPr>
      <w:r>
        <w:rPr>
          <w:rFonts w:ascii="Arial" w:hAnsi="Arial" w:cs="Arial"/>
          <w:sz w:val="24"/>
          <w:szCs w:val="24"/>
        </w:rPr>
        <w:lastRenderedPageBreak/>
        <w:t xml:space="preserve"> </w:t>
      </w:r>
      <w:r w:rsidRPr="00320801">
        <w:rPr>
          <w:rFonts w:ascii="Arial" w:hAnsi="Arial" w:cs="Arial"/>
          <w:sz w:val="24"/>
          <w:szCs w:val="24"/>
        </w:rPr>
        <w:t xml:space="preserve">University of New Zealand, (1998-2010. Updated 2019) </w:t>
      </w:r>
      <w:r w:rsidRPr="00320801">
        <w:rPr>
          <w:rFonts w:ascii="Arial" w:hAnsi="Arial" w:cs="Arial"/>
          <w:i/>
          <w:iCs/>
          <w:sz w:val="24"/>
          <w:szCs w:val="24"/>
        </w:rPr>
        <w:t>Identifying academic sources</w:t>
      </w:r>
    </w:p>
    <w:p w14:paraId="4B73DEFA" w14:textId="3BEF8478"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Available at: </w:t>
      </w:r>
      <w:r w:rsidRPr="00320801">
        <w:rPr>
          <w:rFonts w:ascii="Arial" w:hAnsi="Arial" w:cs="Arial"/>
          <w:sz w:val="24"/>
          <w:szCs w:val="24"/>
        </w:rPr>
        <w:t>https://owll.massey.ac.nz/academic-writing/identifying-academic-sources.php</w:t>
      </w:r>
    </w:p>
    <w:p w14:paraId="06492D43" w14:textId="6EB9CD54" w:rsidR="00320801" w:rsidRDefault="00320801" w:rsidP="0008191B">
      <w:pPr>
        <w:pStyle w:val="ListParagraph"/>
        <w:spacing w:line="480" w:lineRule="auto"/>
        <w:rPr>
          <w:rFonts w:ascii="Arial" w:hAnsi="Arial" w:cs="Arial"/>
          <w:sz w:val="24"/>
          <w:szCs w:val="24"/>
        </w:rPr>
      </w:pPr>
      <w:r w:rsidRPr="00320801">
        <w:rPr>
          <w:rFonts w:ascii="Arial" w:hAnsi="Arial" w:cs="Arial"/>
          <w:sz w:val="24"/>
          <w:szCs w:val="24"/>
        </w:rPr>
        <w:t>(Accessed on 19th November 2020)</w:t>
      </w:r>
    </w:p>
    <w:p w14:paraId="2D6214BD" w14:textId="77777777" w:rsidR="0084753F" w:rsidRDefault="0084753F" w:rsidP="0008191B">
      <w:pPr>
        <w:pStyle w:val="ListParagraph"/>
        <w:spacing w:line="480" w:lineRule="auto"/>
        <w:rPr>
          <w:rFonts w:ascii="Arial" w:hAnsi="Arial" w:cs="Arial"/>
          <w:sz w:val="24"/>
          <w:szCs w:val="24"/>
        </w:rPr>
      </w:pPr>
    </w:p>
    <w:p w14:paraId="2097AD59" w14:textId="219FD219"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 </w:t>
      </w:r>
      <w:r w:rsidRPr="00320801">
        <w:rPr>
          <w:rFonts w:ascii="Arial" w:hAnsi="Arial" w:cs="Arial"/>
          <w:sz w:val="24"/>
          <w:szCs w:val="24"/>
        </w:rPr>
        <w:t xml:space="preserve">UT </w:t>
      </w:r>
      <w:r>
        <w:rPr>
          <w:rFonts w:ascii="Arial" w:hAnsi="Arial" w:cs="Arial"/>
          <w:sz w:val="24"/>
          <w:szCs w:val="24"/>
        </w:rPr>
        <w:t>D</w:t>
      </w:r>
      <w:r w:rsidRPr="00320801">
        <w:rPr>
          <w:rFonts w:ascii="Arial" w:hAnsi="Arial" w:cs="Arial"/>
          <w:sz w:val="24"/>
          <w:szCs w:val="24"/>
        </w:rPr>
        <w:t xml:space="preserve">allas. (no date) </w:t>
      </w:r>
      <w:r w:rsidRPr="00320801">
        <w:rPr>
          <w:rFonts w:ascii="Arial" w:hAnsi="Arial" w:cs="Arial"/>
          <w:i/>
          <w:iCs/>
          <w:sz w:val="24"/>
          <w:szCs w:val="24"/>
        </w:rPr>
        <w:t>The writing centre</w:t>
      </w:r>
    </w:p>
    <w:p w14:paraId="75E1E906" w14:textId="1E628E1A" w:rsidR="00320801" w:rsidRPr="00320801" w:rsidRDefault="00320801" w:rsidP="0008191B">
      <w:pPr>
        <w:pStyle w:val="ListParagraph"/>
        <w:spacing w:line="480" w:lineRule="auto"/>
        <w:rPr>
          <w:rFonts w:ascii="Arial" w:hAnsi="Arial" w:cs="Arial"/>
          <w:sz w:val="24"/>
          <w:szCs w:val="24"/>
        </w:rPr>
      </w:pPr>
      <w:r>
        <w:rPr>
          <w:rFonts w:ascii="Arial" w:hAnsi="Arial" w:cs="Arial"/>
          <w:sz w:val="24"/>
          <w:szCs w:val="24"/>
        </w:rPr>
        <w:t xml:space="preserve">Available: </w:t>
      </w:r>
      <w:r w:rsidRPr="00320801">
        <w:rPr>
          <w:rFonts w:ascii="Arial" w:hAnsi="Arial" w:cs="Arial"/>
          <w:sz w:val="24"/>
          <w:szCs w:val="24"/>
        </w:rPr>
        <w:t>https://www.utdallas.edu/studentsuccess/files/Block-Quotes.pdf</w:t>
      </w:r>
    </w:p>
    <w:p w14:paraId="6906F245" w14:textId="0633C042" w:rsidR="00320801" w:rsidRDefault="00320801" w:rsidP="0008191B">
      <w:pPr>
        <w:pStyle w:val="ListParagraph"/>
        <w:spacing w:line="480" w:lineRule="auto"/>
        <w:rPr>
          <w:rFonts w:ascii="Arial" w:hAnsi="Arial" w:cs="Arial"/>
          <w:sz w:val="24"/>
          <w:szCs w:val="24"/>
        </w:rPr>
      </w:pPr>
      <w:r w:rsidRPr="00320801">
        <w:rPr>
          <w:rFonts w:ascii="Arial" w:hAnsi="Arial" w:cs="Arial"/>
          <w:sz w:val="24"/>
          <w:szCs w:val="24"/>
        </w:rPr>
        <w:t>(Accessed on the 19th November 2020</w:t>
      </w:r>
      <w:r>
        <w:rPr>
          <w:rFonts w:ascii="Arial" w:hAnsi="Arial" w:cs="Arial"/>
          <w:sz w:val="24"/>
          <w:szCs w:val="24"/>
        </w:rPr>
        <w:t>)</w:t>
      </w:r>
    </w:p>
    <w:p w14:paraId="0A6367A4" w14:textId="228BB2E1" w:rsidR="00407E6E" w:rsidRDefault="00407E6E" w:rsidP="0008191B">
      <w:pPr>
        <w:pStyle w:val="ListParagraph"/>
        <w:spacing w:line="480" w:lineRule="auto"/>
        <w:rPr>
          <w:rFonts w:ascii="Arial" w:hAnsi="Arial" w:cs="Arial"/>
          <w:sz w:val="24"/>
          <w:szCs w:val="24"/>
        </w:rPr>
      </w:pPr>
    </w:p>
    <w:p w14:paraId="1C343852" w14:textId="77777777" w:rsidR="00407E6E" w:rsidRPr="00407E6E" w:rsidRDefault="00407E6E" w:rsidP="0008191B">
      <w:pPr>
        <w:pStyle w:val="ListParagraph"/>
        <w:spacing w:line="480" w:lineRule="auto"/>
        <w:rPr>
          <w:rFonts w:ascii="Arial" w:hAnsi="Arial" w:cs="Arial"/>
          <w:i/>
          <w:iCs/>
          <w:sz w:val="24"/>
          <w:szCs w:val="24"/>
        </w:rPr>
      </w:pPr>
      <w:r w:rsidRPr="00407E6E">
        <w:rPr>
          <w:rFonts w:ascii="Arial" w:hAnsi="Arial" w:cs="Arial"/>
          <w:sz w:val="24"/>
          <w:szCs w:val="24"/>
        </w:rPr>
        <w:t xml:space="preserve">Welsh Assembly Government (2009) </w:t>
      </w:r>
      <w:r w:rsidRPr="00407E6E">
        <w:rPr>
          <w:rFonts w:ascii="Arial" w:hAnsi="Arial" w:cs="Arial"/>
          <w:i/>
          <w:iCs/>
          <w:sz w:val="24"/>
          <w:szCs w:val="24"/>
        </w:rPr>
        <w:t>outdoor learning handbook</w:t>
      </w:r>
    </w:p>
    <w:p w14:paraId="645A3355" w14:textId="77777777" w:rsidR="00407E6E" w:rsidRDefault="00407E6E" w:rsidP="00320801">
      <w:pPr>
        <w:pStyle w:val="ListParagraph"/>
        <w:spacing w:line="480" w:lineRule="auto"/>
        <w:rPr>
          <w:rFonts w:ascii="Arial" w:hAnsi="Arial" w:cs="Arial"/>
          <w:sz w:val="24"/>
          <w:szCs w:val="24"/>
        </w:rPr>
      </w:pPr>
    </w:p>
    <w:p w14:paraId="7515B393" w14:textId="5010021D" w:rsidR="00320801" w:rsidRDefault="00320801" w:rsidP="00320801">
      <w:pPr>
        <w:pStyle w:val="ListParagraph"/>
        <w:spacing w:line="480" w:lineRule="auto"/>
        <w:rPr>
          <w:rFonts w:ascii="Arial" w:hAnsi="Arial" w:cs="Arial"/>
          <w:sz w:val="24"/>
          <w:szCs w:val="24"/>
        </w:rPr>
      </w:pPr>
    </w:p>
    <w:p w14:paraId="112DF4EB" w14:textId="2B19A1CE" w:rsidR="00407E6E" w:rsidRDefault="00407E6E" w:rsidP="00320801">
      <w:pPr>
        <w:pStyle w:val="ListParagraph"/>
        <w:spacing w:line="480" w:lineRule="auto"/>
        <w:rPr>
          <w:rFonts w:ascii="Arial" w:hAnsi="Arial" w:cs="Arial"/>
          <w:sz w:val="24"/>
          <w:szCs w:val="24"/>
        </w:rPr>
      </w:pPr>
    </w:p>
    <w:p w14:paraId="3D133721" w14:textId="379074CC" w:rsidR="00407E6E" w:rsidRDefault="00407E6E" w:rsidP="00407E6E">
      <w:pPr>
        <w:spacing w:line="480" w:lineRule="auto"/>
        <w:rPr>
          <w:rFonts w:ascii="Arial" w:hAnsi="Arial" w:cs="Arial"/>
          <w:i/>
          <w:iCs/>
          <w:sz w:val="24"/>
          <w:szCs w:val="24"/>
        </w:rPr>
      </w:pPr>
      <w:r w:rsidRPr="005E745E">
        <w:rPr>
          <w:rFonts w:ascii="Arial" w:hAnsi="Arial" w:cs="Arial"/>
          <w:i/>
          <w:iCs/>
          <w:sz w:val="24"/>
          <w:szCs w:val="24"/>
        </w:rPr>
        <w:t>.</w:t>
      </w:r>
    </w:p>
    <w:p w14:paraId="7F1E2AA6" w14:textId="435718EB" w:rsidR="00407E6E" w:rsidRDefault="00407E6E" w:rsidP="00407E6E">
      <w:pPr>
        <w:spacing w:line="480" w:lineRule="auto"/>
        <w:rPr>
          <w:rFonts w:ascii="Arial" w:hAnsi="Arial" w:cs="Arial"/>
          <w:i/>
          <w:iCs/>
          <w:sz w:val="24"/>
          <w:szCs w:val="24"/>
        </w:rPr>
      </w:pPr>
    </w:p>
    <w:p w14:paraId="7F63B786" w14:textId="77777777" w:rsidR="00407E6E" w:rsidRDefault="00407E6E" w:rsidP="00407E6E">
      <w:pPr>
        <w:spacing w:line="480" w:lineRule="auto"/>
        <w:rPr>
          <w:rFonts w:ascii="Arial" w:hAnsi="Arial" w:cs="Arial"/>
          <w:i/>
          <w:iCs/>
          <w:sz w:val="24"/>
          <w:szCs w:val="24"/>
        </w:rPr>
      </w:pPr>
    </w:p>
    <w:p w14:paraId="11612BCA" w14:textId="77777777" w:rsidR="00407E6E" w:rsidRDefault="00407E6E" w:rsidP="00320801">
      <w:pPr>
        <w:pStyle w:val="ListParagraph"/>
        <w:spacing w:line="480" w:lineRule="auto"/>
        <w:rPr>
          <w:rFonts w:ascii="Arial" w:hAnsi="Arial" w:cs="Arial"/>
          <w:sz w:val="24"/>
          <w:szCs w:val="24"/>
        </w:rPr>
      </w:pPr>
    </w:p>
    <w:p w14:paraId="2615F04D" w14:textId="77777777" w:rsidR="00320801" w:rsidRPr="004F0B42" w:rsidRDefault="00320801" w:rsidP="00320801">
      <w:pPr>
        <w:pStyle w:val="ListParagraph"/>
        <w:spacing w:line="480" w:lineRule="auto"/>
        <w:rPr>
          <w:rFonts w:ascii="Arial" w:hAnsi="Arial" w:cs="Arial"/>
          <w:sz w:val="24"/>
          <w:szCs w:val="24"/>
        </w:rPr>
      </w:pPr>
    </w:p>
    <w:p w14:paraId="33D505E8" w14:textId="35221244" w:rsidR="008A61C3" w:rsidRPr="008A61C3" w:rsidRDefault="008A61C3" w:rsidP="008A61C3">
      <w:pPr>
        <w:rPr>
          <w:rFonts w:ascii="Arial" w:hAnsi="Arial" w:cs="Arial"/>
          <w:sz w:val="24"/>
          <w:szCs w:val="24"/>
        </w:rPr>
      </w:pPr>
    </w:p>
    <w:sectPr w:rsidR="008A61C3" w:rsidRPr="008A61C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1E1DDF" w14:textId="77777777" w:rsidR="00E03109" w:rsidRDefault="00E03109" w:rsidP="009D763A">
      <w:pPr>
        <w:spacing w:after="0" w:line="240" w:lineRule="auto"/>
      </w:pPr>
      <w:r>
        <w:separator/>
      </w:r>
    </w:p>
  </w:endnote>
  <w:endnote w:type="continuationSeparator" w:id="0">
    <w:p w14:paraId="1DAF268D" w14:textId="77777777" w:rsidR="00E03109" w:rsidRDefault="00E03109" w:rsidP="009D7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02674110"/>
      <w:docPartObj>
        <w:docPartGallery w:val="Page Numbers (Bottom of Page)"/>
        <w:docPartUnique/>
      </w:docPartObj>
    </w:sdtPr>
    <w:sdtEndPr>
      <w:rPr>
        <w:color w:val="7F7F7F" w:themeColor="background1" w:themeShade="7F"/>
        <w:spacing w:val="60"/>
      </w:rPr>
    </w:sdtEndPr>
    <w:sdtContent>
      <w:p w14:paraId="5D86BB61" w14:textId="6FFA0188" w:rsidR="009D763A" w:rsidRDefault="009D763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A700DE" w14:textId="77777777" w:rsidR="009D763A" w:rsidRDefault="009D7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CDF04D" w14:textId="77777777" w:rsidR="00E03109" w:rsidRDefault="00E03109" w:rsidP="009D763A">
      <w:pPr>
        <w:spacing w:after="0" w:line="240" w:lineRule="auto"/>
      </w:pPr>
      <w:r>
        <w:separator/>
      </w:r>
    </w:p>
  </w:footnote>
  <w:footnote w:type="continuationSeparator" w:id="0">
    <w:p w14:paraId="0B72FA8A" w14:textId="77777777" w:rsidR="00E03109" w:rsidRDefault="00E03109" w:rsidP="009D76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FF2AE9" w14:textId="6CA71288" w:rsidR="009D763A" w:rsidRDefault="009D763A">
    <w:pPr>
      <w:pStyle w:val="Header"/>
    </w:pPr>
    <w:r>
      <w:t>2007217</w:t>
    </w:r>
  </w:p>
  <w:p w14:paraId="2C2DB406" w14:textId="77777777" w:rsidR="009D763A" w:rsidRDefault="009D76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953357"/>
    <w:multiLevelType w:val="hybridMultilevel"/>
    <w:tmpl w:val="D430C6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7D75DE"/>
    <w:multiLevelType w:val="hybridMultilevel"/>
    <w:tmpl w:val="D57EDF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1809A3"/>
    <w:multiLevelType w:val="hybridMultilevel"/>
    <w:tmpl w:val="8AC057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B123FE3"/>
    <w:multiLevelType w:val="hybridMultilevel"/>
    <w:tmpl w:val="3C84F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63A"/>
    <w:rsid w:val="00012C17"/>
    <w:rsid w:val="000331B9"/>
    <w:rsid w:val="00050A43"/>
    <w:rsid w:val="0008191B"/>
    <w:rsid w:val="001170C9"/>
    <w:rsid w:val="001A10D7"/>
    <w:rsid w:val="00243E02"/>
    <w:rsid w:val="002677E8"/>
    <w:rsid w:val="002B3C2A"/>
    <w:rsid w:val="00320801"/>
    <w:rsid w:val="00352C90"/>
    <w:rsid w:val="00361CC8"/>
    <w:rsid w:val="00407E6E"/>
    <w:rsid w:val="00424756"/>
    <w:rsid w:val="004C73AD"/>
    <w:rsid w:val="004F0B42"/>
    <w:rsid w:val="00515698"/>
    <w:rsid w:val="00551D53"/>
    <w:rsid w:val="0056022D"/>
    <w:rsid w:val="00570BC9"/>
    <w:rsid w:val="005927D0"/>
    <w:rsid w:val="005B0C97"/>
    <w:rsid w:val="005E745E"/>
    <w:rsid w:val="00643BA9"/>
    <w:rsid w:val="00692F4E"/>
    <w:rsid w:val="006A0E8D"/>
    <w:rsid w:val="006A5DB2"/>
    <w:rsid w:val="00701B2D"/>
    <w:rsid w:val="007055B4"/>
    <w:rsid w:val="007708FB"/>
    <w:rsid w:val="0084753F"/>
    <w:rsid w:val="0086018B"/>
    <w:rsid w:val="008A4627"/>
    <w:rsid w:val="008A61C3"/>
    <w:rsid w:val="009301E3"/>
    <w:rsid w:val="00951312"/>
    <w:rsid w:val="009D763A"/>
    <w:rsid w:val="00A26228"/>
    <w:rsid w:val="00A30E33"/>
    <w:rsid w:val="00A910B2"/>
    <w:rsid w:val="00B72099"/>
    <w:rsid w:val="00B90A32"/>
    <w:rsid w:val="00CE4D0A"/>
    <w:rsid w:val="00E03109"/>
    <w:rsid w:val="00E6379A"/>
    <w:rsid w:val="00EB64E1"/>
    <w:rsid w:val="00F07D6A"/>
    <w:rsid w:val="00F5340B"/>
    <w:rsid w:val="00FC7AE6"/>
    <w:rsid w:val="00FF7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43AA6"/>
  <w15:chartTrackingRefBased/>
  <w15:docId w15:val="{F520715F-B1F6-4BE0-A138-3D90E923D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7E6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7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763A"/>
  </w:style>
  <w:style w:type="paragraph" w:styleId="Footer">
    <w:name w:val="footer"/>
    <w:basedOn w:val="Normal"/>
    <w:link w:val="FooterChar"/>
    <w:uiPriority w:val="99"/>
    <w:unhideWhenUsed/>
    <w:rsid w:val="009D7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763A"/>
  </w:style>
  <w:style w:type="paragraph" w:styleId="ListParagraph">
    <w:name w:val="List Paragraph"/>
    <w:basedOn w:val="Normal"/>
    <w:uiPriority w:val="34"/>
    <w:qFormat/>
    <w:rsid w:val="00570BC9"/>
    <w:pPr>
      <w:ind w:left="720"/>
      <w:contextualSpacing/>
    </w:pPr>
  </w:style>
  <w:style w:type="character" w:styleId="Hyperlink">
    <w:name w:val="Hyperlink"/>
    <w:basedOn w:val="DefaultParagraphFont"/>
    <w:uiPriority w:val="99"/>
    <w:unhideWhenUsed/>
    <w:rsid w:val="00320801"/>
    <w:rPr>
      <w:color w:val="0563C1" w:themeColor="hyperlink"/>
      <w:u w:val="single"/>
    </w:rPr>
  </w:style>
  <w:style w:type="character" w:styleId="UnresolvedMention">
    <w:name w:val="Unresolved Mention"/>
    <w:basedOn w:val="DefaultParagraphFont"/>
    <w:uiPriority w:val="99"/>
    <w:semiHidden/>
    <w:unhideWhenUsed/>
    <w:rsid w:val="003208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onlineuniversities.com/articles/students/how-to-begin-basic-academic-researc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1648</Words>
  <Characters>9398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Alice</dc:creator>
  <cp:keywords/>
  <dc:description/>
  <cp:lastModifiedBy>Franchesca Alice</cp:lastModifiedBy>
  <cp:revision>2</cp:revision>
  <dcterms:created xsi:type="dcterms:W3CDTF">2020-12-03T21:15:00Z</dcterms:created>
  <dcterms:modified xsi:type="dcterms:W3CDTF">2020-12-03T21:15:00Z</dcterms:modified>
</cp:coreProperties>
</file>