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3637533"/>
        <w:docPartObj>
          <w:docPartGallery w:val="Cover Pages"/>
          <w:docPartUnique/>
        </w:docPartObj>
      </w:sdtPr>
      <w:sdtEndPr>
        <w:rPr>
          <w:rFonts w:asciiTheme="majorHAnsi" w:hAnsiTheme="majorHAnsi" w:cstheme="majorHAnsi"/>
          <w:sz w:val="28"/>
          <w:szCs w:val="28"/>
        </w:rPr>
      </w:sdtEndPr>
      <w:sdtContent>
        <w:p w14:paraId="5AC3BA1C" w14:textId="4FC5DCAE" w:rsidR="00B70F5D" w:rsidRPr="0003122B" w:rsidRDefault="00B70F5D">
          <w:pPr>
            <w:rPr>
              <w:rFonts w:asciiTheme="majorHAnsi" w:hAnsiTheme="majorHAnsi" w:cstheme="majorHAnsi"/>
              <w:sz w:val="28"/>
              <w:szCs w:val="28"/>
            </w:rPr>
          </w:pPr>
          <w:r w:rsidRPr="0003122B">
            <w:rPr>
              <w:rFonts w:asciiTheme="majorHAnsi" w:hAnsiTheme="majorHAnsi" w:cstheme="majorHAnsi"/>
              <w:noProof/>
              <w:sz w:val="28"/>
              <w:szCs w:val="28"/>
            </w:rPr>
            <mc:AlternateContent>
              <mc:Choice Requires="wpg">
                <w:drawing>
                  <wp:anchor distT="0" distB="0" distL="114300" distR="114300" simplePos="0" relativeHeight="251662336" behindDoc="0" locked="0" layoutInCell="1" allowOverlap="1" wp14:anchorId="21C799E4" wp14:editId="016791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w14:anchorId="0159635B">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8AC2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sidRPr="0003122B">
            <w:rPr>
              <w:rFonts w:asciiTheme="majorHAnsi" w:hAnsiTheme="majorHAnsi" w:cstheme="majorHAnsi"/>
              <w:noProof/>
              <w:sz w:val="28"/>
              <w:szCs w:val="28"/>
            </w:rPr>
            <mc:AlternateContent>
              <mc:Choice Requires="wps">
                <w:drawing>
                  <wp:anchor distT="0" distB="0" distL="114300" distR="114300" simplePos="0" relativeHeight="251660288" behindDoc="0" locked="0" layoutInCell="1" allowOverlap="1" wp14:anchorId="7D54143D" wp14:editId="1D996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B7AD87E" w:rsidR="00B70F5D" w:rsidRDefault="00B70F5D">
                                    <w:pPr>
                                      <w:pStyle w:val="NoSpacing"/>
                                      <w:jc w:val="right"/>
                                      <w:rPr>
                                        <w:color w:val="595959" w:themeColor="text1" w:themeTint="A6"/>
                                        <w:sz w:val="28"/>
                                        <w:szCs w:val="28"/>
                                      </w:rPr>
                                    </w:pPr>
                                    <w:r>
                                      <w:rPr>
                                        <w:color w:val="595959" w:themeColor="text1" w:themeTint="A6"/>
                                        <w:sz w:val="28"/>
                                        <w:szCs w:val="28"/>
                                      </w:rPr>
                                      <w:t xml:space="preserve">Christian </w:t>
                                    </w:r>
                                    <w:proofErr w:type="spellStart"/>
                                    <w:r>
                                      <w:rPr>
                                        <w:color w:val="595959" w:themeColor="text1" w:themeTint="A6"/>
                                        <w:sz w:val="28"/>
                                        <w:szCs w:val="28"/>
                                      </w:rPr>
                                      <w:t>Felices</w:t>
                                    </w:r>
                                    <w:proofErr w:type="spellEnd"/>
                                  </w:p>
                                </w:sdtContent>
                              </w:sdt>
                              <w:p w14:paraId="1A0EE41B" w14:textId="77777777" w:rsidR="00B70F5D" w:rsidRDefault="0029129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70F5D">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B7AD87E" w:rsidR="00B70F5D" w:rsidRDefault="00B70F5D">
                              <w:pPr>
                                <w:pStyle w:val="NoSpacing"/>
                                <w:jc w:val="right"/>
                                <w:rPr>
                                  <w:color w:val="595959" w:themeColor="text1" w:themeTint="A6"/>
                                  <w:sz w:val="28"/>
                                  <w:szCs w:val="28"/>
                                </w:rPr>
                              </w:pPr>
                              <w:r>
                                <w:rPr>
                                  <w:color w:val="595959" w:themeColor="text1" w:themeTint="A6"/>
                                  <w:sz w:val="28"/>
                                  <w:szCs w:val="28"/>
                                </w:rPr>
                                <w:t xml:space="preserve">Christian </w:t>
                              </w:r>
                              <w:proofErr w:type="spellStart"/>
                              <w:r>
                                <w:rPr>
                                  <w:color w:val="595959" w:themeColor="text1" w:themeTint="A6"/>
                                  <w:sz w:val="28"/>
                                  <w:szCs w:val="28"/>
                                </w:rPr>
                                <w:t>Felices</w:t>
                              </w:r>
                              <w:proofErr w:type="spellEnd"/>
                            </w:p>
                          </w:sdtContent>
                        </w:sdt>
                        <w:p w14:paraId="1A0EE41B" w14:textId="77777777" w:rsidR="00B70F5D" w:rsidRDefault="0029129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70F5D">
                                <w:rPr>
                                  <w:color w:val="595959" w:themeColor="text1" w:themeTint="A6"/>
                                  <w:sz w:val="18"/>
                                  <w:szCs w:val="18"/>
                                </w:rPr>
                                <w:t>[Email address]</w:t>
                              </w:r>
                            </w:sdtContent>
                          </w:sdt>
                        </w:p>
                      </w:txbxContent>
                    </v:textbox>
                    <w10:wrap type="square" anchorx="page" anchory="page"/>
                  </v:shape>
                </w:pict>
              </mc:Fallback>
            </mc:AlternateContent>
          </w:r>
          <w:r w:rsidRPr="0003122B">
            <w:rPr>
              <w:rFonts w:asciiTheme="majorHAnsi" w:hAnsiTheme="majorHAnsi" w:cstheme="majorHAnsi"/>
              <w:noProof/>
              <w:sz w:val="28"/>
              <w:szCs w:val="28"/>
            </w:rPr>
            <mc:AlternateContent>
              <mc:Choice Requires="wps">
                <w:drawing>
                  <wp:anchor distT="0" distB="0" distL="114300" distR="114300" simplePos="0" relativeHeight="251659264" behindDoc="0" locked="0" layoutInCell="1" allowOverlap="1" wp14:anchorId="776FBB18" wp14:editId="74AFD6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165F014A" w:rsidR="00B70F5D" w:rsidRDefault="002912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13B8">
                                      <w:rPr>
                                        <w:caps/>
                                        <w:color w:val="4472C4" w:themeColor="accent1"/>
                                        <w:sz w:val="64"/>
                                        <w:szCs w:val="64"/>
                                      </w:rPr>
                                      <w:t xml:space="preserve">Shabilah hussain 1806501 BMSW5103 UNDERSTANDING AND ENGAGAING IN THE CUSTOMER Experience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5D171BAA" w:rsidR="00B70F5D" w:rsidRDefault="009313B8">
                                    <w:pPr>
                                      <w:jc w:val="right"/>
                                      <w:rPr>
                                        <w:smallCaps/>
                                        <w:color w:val="404040" w:themeColor="text1" w:themeTint="BF"/>
                                        <w:sz w:val="36"/>
                                        <w:szCs w:val="36"/>
                                      </w:rPr>
                                    </w:pPr>
                                    <w:r>
                                      <w:rPr>
                                        <w:color w:val="404040" w:themeColor="text1" w:themeTint="BF"/>
                                        <w:sz w:val="36"/>
                                        <w:szCs w:val="36"/>
                                      </w:rPr>
                                      <w:t xml:space="preserve">A Critical perspective of </w:t>
                                    </w:r>
                                    <w:proofErr w:type="spellStart"/>
                                    <w:r>
                                      <w:rPr>
                                        <w:color w:val="404040" w:themeColor="text1" w:themeTint="BF"/>
                                        <w:sz w:val="36"/>
                                        <w:szCs w:val="36"/>
                                      </w:rPr>
                                      <w:t>ASDAin</w:t>
                                    </w:r>
                                    <w:proofErr w:type="spellEnd"/>
                                    <w:r>
                                      <w:rPr>
                                        <w:color w:val="404040" w:themeColor="text1" w:themeTint="BF"/>
                                        <w:sz w:val="36"/>
                                        <w:szCs w:val="36"/>
                                      </w:rPr>
                                      <w:t xml:space="preserve"> relation to its </w:t>
                                    </w:r>
                                    <w:proofErr w:type="spellStart"/>
                                    <w:proofErr w:type="gramStart"/>
                                    <w:r>
                                      <w:rPr>
                                        <w:color w:val="404040" w:themeColor="text1" w:themeTint="BF"/>
                                        <w:sz w:val="36"/>
                                        <w:szCs w:val="36"/>
                                      </w:rPr>
                                      <w:t>CRM,Ethics</w:t>
                                    </w:r>
                                    <w:proofErr w:type="gramEnd"/>
                                    <w:r>
                                      <w:rPr>
                                        <w:color w:val="404040" w:themeColor="text1" w:themeTint="BF"/>
                                        <w:sz w:val="36"/>
                                        <w:szCs w:val="36"/>
                                      </w:rPr>
                                      <w:t>,Sustainabiltiy</w:t>
                                    </w:r>
                                    <w:proofErr w:type="spellEnd"/>
                                    <w:r>
                                      <w:rPr>
                                        <w:color w:val="404040" w:themeColor="text1" w:themeTint="BF"/>
                                        <w:sz w:val="36"/>
                                        <w:szCs w:val="36"/>
                                      </w:rPr>
                                      <w:t xml:space="preserve"> and quality policies and operations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FBB1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917EBB9" w14:textId="165F014A" w:rsidR="00B70F5D" w:rsidRDefault="002912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13B8">
                                <w:rPr>
                                  <w:caps/>
                                  <w:color w:val="4472C4" w:themeColor="accent1"/>
                                  <w:sz w:val="64"/>
                                  <w:szCs w:val="64"/>
                                </w:rPr>
                                <w:t xml:space="preserve">Shabilah hussain 1806501 BMSW5103 UNDERSTANDING AND ENGAGAING IN THE CUSTOMER Experience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5D171BAA" w:rsidR="00B70F5D" w:rsidRDefault="009313B8">
                              <w:pPr>
                                <w:jc w:val="right"/>
                                <w:rPr>
                                  <w:smallCaps/>
                                  <w:color w:val="404040" w:themeColor="text1" w:themeTint="BF"/>
                                  <w:sz w:val="36"/>
                                  <w:szCs w:val="36"/>
                                </w:rPr>
                              </w:pPr>
                              <w:r>
                                <w:rPr>
                                  <w:color w:val="404040" w:themeColor="text1" w:themeTint="BF"/>
                                  <w:sz w:val="36"/>
                                  <w:szCs w:val="36"/>
                                </w:rPr>
                                <w:t xml:space="preserve">A Critical perspective of </w:t>
                              </w:r>
                              <w:proofErr w:type="spellStart"/>
                              <w:r>
                                <w:rPr>
                                  <w:color w:val="404040" w:themeColor="text1" w:themeTint="BF"/>
                                  <w:sz w:val="36"/>
                                  <w:szCs w:val="36"/>
                                </w:rPr>
                                <w:t>ASDAin</w:t>
                              </w:r>
                              <w:proofErr w:type="spellEnd"/>
                              <w:r>
                                <w:rPr>
                                  <w:color w:val="404040" w:themeColor="text1" w:themeTint="BF"/>
                                  <w:sz w:val="36"/>
                                  <w:szCs w:val="36"/>
                                </w:rPr>
                                <w:t xml:space="preserve"> relation to its </w:t>
                              </w:r>
                              <w:proofErr w:type="spellStart"/>
                              <w:proofErr w:type="gramStart"/>
                              <w:r>
                                <w:rPr>
                                  <w:color w:val="404040" w:themeColor="text1" w:themeTint="BF"/>
                                  <w:sz w:val="36"/>
                                  <w:szCs w:val="36"/>
                                </w:rPr>
                                <w:t>CRM,Ethics</w:t>
                              </w:r>
                              <w:proofErr w:type="gramEnd"/>
                              <w:r>
                                <w:rPr>
                                  <w:color w:val="404040" w:themeColor="text1" w:themeTint="BF"/>
                                  <w:sz w:val="36"/>
                                  <w:szCs w:val="36"/>
                                </w:rPr>
                                <w:t>,Sustainabiltiy</w:t>
                              </w:r>
                              <w:proofErr w:type="spellEnd"/>
                              <w:r>
                                <w:rPr>
                                  <w:color w:val="404040" w:themeColor="text1" w:themeTint="BF"/>
                                  <w:sz w:val="36"/>
                                  <w:szCs w:val="36"/>
                                </w:rPr>
                                <w:t xml:space="preserve"> and quality policies and operations </w:t>
                              </w:r>
                            </w:p>
                          </w:sdtContent>
                        </w:sdt>
                      </w:txbxContent>
                    </v:textbox>
                    <w10:wrap type="square" anchorx="page" anchory="page"/>
                  </v:shape>
                </w:pict>
              </mc:Fallback>
            </mc:AlternateContent>
          </w:r>
        </w:p>
        <w:p w14:paraId="7300DFD7" w14:textId="444589DD" w:rsidR="00B70F5D" w:rsidRPr="0003122B" w:rsidRDefault="00B70F5D">
          <w:pPr>
            <w:rPr>
              <w:rFonts w:asciiTheme="majorHAnsi" w:eastAsiaTheme="majorEastAsia" w:hAnsiTheme="majorHAnsi" w:cstheme="majorHAnsi"/>
              <w:color w:val="2F5496" w:themeColor="accent1" w:themeShade="BF"/>
              <w:sz w:val="28"/>
              <w:szCs w:val="28"/>
            </w:rPr>
          </w:pPr>
          <w:r w:rsidRPr="0003122B">
            <w:rPr>
              <w:rFonts w:asciiTheme="majorHAnsi" w:hAnsiTheme="majorHAnsi" w:cstheme="majorHAnsi"/>
              <w:sz w:val="28"/>
              <w:szCs w:val="28"/>
            </w:rPr>
            <w:br w:type="page"/>
          </w:r>
        </w:p>
      </w:sdtContent>
    </w:sdt>
    <w:p w14:paraId="154646DA" w14:textId="65A7D770" w:rsidR="00EA2964" w:rsidRPr="0003122B" w:rsidRDefault="00A6676A" w:rsidP="00A6676A">
      <w:pPr>
        <w:pStyle w:val="Heading1"/>
        <w:rPr>
          <w:rFonts w:cstheme="majorHAnsi"/>
          <w:sz w:val="28"/>
          <w:szCs w:val="28"/>
          <w:lang w:val="en-GB"/>
        </w:rPr>
      </w:pPr>
      <w:bookmarkStart w:id="0" w:name="_Toc35509401"/>
      <w:r w:rsidRPr="0003122B">
        <w:rPr>
          <w:rFonts w:cstheme="majorHAnsi"/>
          <w:sz w:val="28"/>
          <w:szCs w:val="28"/>
          <w:lang w:val="en-GB"/>
        </w:rPr>
        <w:lastRenderedPageBreak/>
        <w:t>Executive Summary</w:t>
      </w:r>
      <w:bookmarkEnd w:id="0"/>
    </w:p>
    <w:sdt>
      <w:sdtPr>
        <w:rPr>
          <w:rFonts w:asciiTheme="majorHAnsi" w:hAnsiTheme="majorHAnsi" w:cstheme="majorHAnsi"/>
          <w:sz w:val="28"/>
          <w:szCs w:val="28"/>
        </w:rPr>
        <w:id w:val="-1862503699"/>
        <w:docPartObj>
          <w:docPartGallery w:val="Table of Contents"/>
          <w:docPartUnique/>
        </w:docPartObj>
      </w:sdtPr>
      <w:sdtEndPr>
        <w:rPr>
          <w:b/>
          <w:bCs/>
          <w:noProof/>
        </w:rPr>
      </w:sdtEndPr>
      <w:sdtContent>
        <w:p w14:paraId="130C89F9" w14:textId="733C3A81" w:rsidR="0F1754CD" w:rsidRPr="0003122B" w:rsidRDefault="0F1754CD" w:rsidP="0F1754CD">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The report identifies critical understanding of </w:t>
          </w:r>
          <w:r w:rsidR="00A6585A" w:rsidRPr="0003122B">
            <w:rPr>
              <w:rFonts w:asciiTheme="majorHAnsi" w:hAnsiTheme="majorHAnsi" w:cstheme="majorHAnsi"/>
              <w:sz w:val="28"/>
              <w:szCs w:val="28"/>
              <w:lang w:val="en-GB"/>
            </w:rPr>
            <w:t xml:space="preserve">the </w:t>
          </w:r>
          <w:r w:rsidRPr="0003122B">
            <w:rPr>
              <w:rFonts w:asciiTheme="majorHAnsi" w:hAnsiTheme="majorHAnsi" w:cstheme="majorHAnsi"/>
              <w:sz w:val="28"/>
              <w:szCs w:val="28"/>
              <w:lang w:val="en-GB"/>
            </w:rPr>
            <w:t>quality process in the workplace and analyses customer experience</w:t>
          </w:r>
          <w:r w:rsidR="00A6585A" w:rsidRPr="0003122B">
            <w:rPr>
              <w:rFonts w:asciiTheme="majorHAnsi" w:hAnsiTheme="majorHAnsi" w:cstheme="majorHAnsi"/>
              <w:sz w:val="28"/>
              <w:szCs w:val="28"/>
              <w:lang w:val="en-GB"/>
            </w:rPr>
            <w:t xml:space="preserve">. </w:t>
          </w:r>
          <w:r w:rsidRPr="0003122B">
            <w:rPr>
              <w:rFonts w:asciiTheme="majorHAnsi" w:hAnsiTheme="majorHAnsi" w:cstheme="majorHAnsi"/>
              <w:sz w:val="28"/>
              <w:szCs w:val="28"/>
              <w:lang w:val="en-GB"/>
            </w:rPr>
            <w:t xml:space="preserve">Asda benefits and challenges into </w:t>
          </w:r>
          <w:r w:rsidR="00A6585A" w:rsidRPr="0003122B">
            <w:rPr>
              <w:rFonts w:asciiTheme="majorHAnsi" w:hAnsiTheme="majorHAnsi" w:cstheme="majorHAnsi"/>
              <w:sz w:val="28"/>
              <w:szCs w:val="28"/>
              <w:lang w:val="en-GB"/>
            </w:rPr>
            <w:t xml:space="preserve">a </w:t>
          </w:r>
          <w:r w:rsidRPr="0003122B">
            <w:rPr>
              <w:rFonts w:asciiTheme="majorHAnsi" w:hAnsiTheme="majorHAnsi" w:cstheme="majorHAnsi"/>
              <w:sz w:val="28"/>
              <w:szCs w:val="28"/>
              <w:lang w:val="en-GB"/>
            </w:rPr>
            <w:t>wide variety of academic quality models and theories supported by organisation examples the report demonstrates knowled</w:t>
          </w:r>
          <w:r w:rsidR="00A6585A" w:rsidRPr="0003122B">
            <w:rPr>
              <w:rFonts w:asciiTheme="majorHAnsi" w:hAnsiTheme="majorHAnsi" w:cstheme="majorHAnsi"/>
              <w:sz w:val="28"/>
              <w:szCs w:val="28"/>
              <w:lang w:val="en-GB"/>
            </w:rPr>
            <w:t>ge</w:t>
          </w:r>
          <w:r w:rsidRPr="0003122B">
            <w:rPr>
              <w:rFonts w:asciiTheme="majorHAnsi" w:hAnsiTheme="majorHAnsi" w:cstheme="majorHAnsi"/>
              <w:sz w:val="28"/>
              <w:szCs w:val="28"/>
              <w:lang w:val="en-GB"/>
            </w:rPr>
            <w:t xml:space="preserve"> and understanding of benefits and challenges for customer relations management, ethics and sustainability and quality. </w:t>
          </w:r>
        </w:p>
        <w:p w14:paraId="211736BF" w14:textId="1A81C3EF" w:rsidR="00A6676A" w:rsidRPr="0003122B" w:rsidRDefault="00A6676A">
          <w:pPr>
            <w:pStyle w:val="TOCHeading"/>
            <w:rPr>
              <w:rFonts w:cstheme="majorHAnsi"/>
              <w:sz w:val="28"/>
              <w:szCs w:val="28"/>
            </w:rPr>
          </w:pPr>
          <w:r w:rsidRPr="0003122B">
            <w:rPr>
              <w:rFonts w:cstheme="majorHAnsi"/>
              <w:sz w:val="28"/>
              <w:szCs w:val="28"/>
            </w:rPr>
            <w:t>Contents</w:t>
          </w:r>
        </w:p>
        <w:p w14:paraId="5DA08EBC" w14:textId="2460C2BA" w:rsidR="00A815B9" w:rsidRPr="0003122B" w:rsidRDefault="00A6676A">
          <w:pPr>
            <w:pStyle w:val="TOC1"/>
            <w:tabs>
              <w:tab w:val="right" w:leader="dot" w:pos="9016"/>
            </w:tabs>
            <w:rPr>
              <w:rFonts w:asciiTheme="majorHAnsi" w:eastAsiaTheme="minorEastAsia" w:hAnsiTheme="majorHAnsi" w:cstheme="majorHAnsi"/>
              <w:noProof/>
              <w:sz w:val="28"/>
              <w:szCs w:val="28"/>
              <w:lang w:val="en-GB" w:eastAsia="en-GB"/>
            </w:rPr>
          </w:pPr>
          <w:r w:rsidRPr="0003122B">
            <w:rPr>
              <w:rFonts w:asciiTheme="majorHAnsi" w:hAnsiTheme="majorHAnsi" w:cstheme="majorHAnsi"/>
              <w:sz w:val="28"/>
              <w:szCs w:val="28"/>
            </w:rPr>
            <w:fldChar w:fldCharType="begin"/>
          </w:r>
          <w:r w:rsidRPr="0003122B">
            <w:rPr>
              <w:rFonts w:asciiTheme="majorHAnsi" w:hAnsiTheme="majorHAnsi" w:cstheme="majorHAnsi"/>
              <w:sz w:val="28"/>
              <w:szCs w:val="28"/>
            </w:rPr>
            <w:instrText xml:space="preserve"> TOC \o "1-3" \h \z \u </w:instrText>
          </w:r>
          <w:r w:rsidRPr="0003122B">
            <w:rPr>
              <w:rFonts w:asciiTheme="majorHAnsi" w:hAnsiTheme="majorHAnsi" w:cstheme="majorHAnsi"/>
              <w:sz w:val="28"/>
              <w:szCs w:val="28"/>
            </w:rPr>
            <w:fldChar w:fldCharType="separate"/>
          </w:r>
          <w:hyperlink w:anchor="_Toc35509401" w:history="1">
            <w:r w:rsidR="00A815B9" w:rsidRPr="0003122B">
              <w:rPr>
                <w:rStyle w:val="Hyperlink"/>
                <w:rFonts w:asciiTheme="majorHAnsi" w:hAnsiTheme="majorHAnsi" w:cstheme="majorHAnsi"/>
                <w:noProof/>
                <w:sz w:val="28"/>
                <w:szCs w:val="28"/>
                <w:lang w:val="en-GB"/>
              </w:rPr>
              <w:t>Executive Summary</w:t>
            </w:r>
            <w:r w:rsidR="00A815B9" w:rsidRPr="0003122B">
              <w:rPr>
                <w:rFonts w:asciiTheme="majorHAnsi" w:hAnsiTheme="majorHAnsi" w:cstheme="majorHAnsi"/>
                <w:noProof/>
                <w:webHidden/>
                <w:sz w:val="28"/>
                <w:szCs w:val="28"/>
              </w:rPr>
              <w:tab/>
            </w:r>
            <w:r w:rsidR="00A815B9" w:rsidRPr="0003122B">
              <w:rPr>
                <w:rFonts w:asciiTheme="majorHAnsi" w:hAnsiTheme="majorHAnsi" w:cstheme="majorHAnsi"/>
                <w:noProof/>
                <w:webHidden/>
                <w:sz w:val="28"/>
                <w:szCs w:val="28"/>
              </w:rPr>
              <w:fldChar w:fldCharType="begin"/>
            </w:r>
            <w:r w:rsidR="00A815B9" w:rsidRPr="0003122B">
              <w:rPr>
                <w:rFonts w:asciiTheme="majorHAnsi" w:hAnsiTheme="majorHAnsi" w:cstheme="majorHAnsi"/>
                <w:noProof/>
                <w:webHidden/>
                <w:sz w:val="28"/>
                <w:szCs w:val="28"/>
              </w:rPr>
              <w:instrText xml:space="preserve"> PAGEREF _Toc35509401 \h </w:instrText>
            </w:r>
            <w:r w:rsidR="00A815B9" w:rsidRPr="0003122B">
              <w:rPr>
                <w:rFonts w:asciiTheme="majorHAnsi" w:hAnsiTheme="majorHAnsi" w:cstheme="majorHAnsi"/>
                <w:noProof/>
                <w:webHidden/>
                <w:sz w:val="28"/>
                <w:szCs w:val="28"/>
              </w:rPr>
            </w:r>
            <w:r w:rsidR="00A815B9"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w:t>
            </w:r>
            <w:r w:rsidR="00A815B9" w:rsidRPr="0003122B">
              <w:rPr>
                <w:rFonts w:asciiTheme="majorHAnsi" w:hAnsiTheme="majorHAnsi" w:cstheme="majorHAnsi"/>
                <w:noProof/>
                <w:webHidden/>
                <w:sz w:val="28"/>
                <w:szCs w:val="28"/>
              </w:rPr>
              <w:fldChar w:fldCharType="end"/>
            </w:r>
          </w:hyperlink>
        </w:p>
        <w:p w14:paraId="7390AD84" w14:textId="404B436E"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2" w:history="1">
            <w:r w:rsidRPr="0003122B">
              <w:rPr>
                <w:rStyle w:val="Hyperlink"/>
                <w:rFonts w:asciiTheme="majorHAnsi" w:hAnsiTheme="majorHAnsi" w:cstheme="majorHAnsi"/>
                <w:noProof/>
                <w:sz w:val="28"/>
                <w:szCs w:val="28"/>
                <w:lang w:val="en-GB"/>
              </w:rPr>
              <w:t>Introduction</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_Toc35509402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2</w:t>
            </w:r>
            <w:r w:rsidRPr="0003122B">
              <w:rPr>
                <w:rFonts w:asciiTheme="majorHAnsi" w:hAnsiTheme="majorHAnsi" w:cstheme="majorHAnsi"/>
                <w:noProof/>
                <w:webHidden/>
                <w:sz w:val="28"/>
                <w:szCs w:val="28"/>
              </w:rPr>
              <w:fldChar w:fldCharType="end"/>
            </w:r>
          </w:hyperlink>
        </w:p>
        <w:p w14:paraId="105D9E63" w14:textId="58BADDBD"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3" w:history="1">
            <w:r w:rsidRPr="0003122B">
              <w:rPr>
                <w:rStyle w:val="Hyperlink"/>
                <w:rFonts w:asciiTheme="majorHAnsi" w:hAnsiTheme="majorHAnsi" w:cstheme="majorHAnsi"/>
                <w:noProof/>
                <w:sz w:val="28"/>
                <w:szCs w:val="28"/>
                <w:lang w:val="en-GB"/>
              </w:rPr>
              <w:t>Findings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_Toc35509403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2</w:t>
            </w:r>
            <w:r w:rsidRPr="0003122B">
              <w:rPr>
                <w:rFonts w:asciiTheme="majorHAnsi" w:hAnsiTheme="majorHAnsi" w:cstheme="majorHAnsi"/>
                <w:noProof/>
                <w:webHidden/>
                <w:sz w:val="28"/>
                <w:szCs w:val="28"/>
              </w:rPr>
              <w:fldChar w:fldCharType="end"/>
            </w:r>
          </w:hyperlink>
        </w:p>
        <w:p w14:paraId="7291F223" w14:textId="188620C9"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4" w:history="1">
            <w:r w:rsidRPr="0003122B">
              <w:rPr>
                <w:rStyle w:val="Hyperlink"/>
                <w:rFonts w:asciiTheme="majorHAnsi" w:hAnsiTheme="majorHAnsi" w:cstheme="majorHAnsi"/>
                <w:noProof/>
                <w:sz w:val="28"/>
                <w:szCs w:val="28"/>
                <w:lang w:val="en-GB"/>
              </w:rPr>
              <w:t>Customer relation management</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_Toc35509404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2</w:t>
            </w:r>
            <w:r w:rsidRPr="0003122B">
              <w:rPr>
                <w:rFonts w:asciiTheme="majorHAnsi" w:hAnsiTheme="majorHAnsi" w:cstheme="majorHAnsi"/>
                <w:noProof/>
                <w:webHidden/>
                <w:sz w:val="28"/>
                <w:szCs w:val="28"/>
              </w:rPr>
              <w:fldChar w:fldCharType="end"/>
            </w:r>
          </w:hyperlink>
        </w:p>
        <w:p w14:paraId="64030F11" w14:textId="7F9D77B4"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5" w:history="1">
            <w:r w:rsidRPr="0003122B">
              <w:rPr>
                <w:rStyle w:val="Hyperlink"/>
                <w:rFonts w:asciiTheme="majorHAnsi" w:hAnsiTheme="majorHAnsi" w:cstheme="majorHAnsi"/>
                <w:noProof/>
                <w:sz w:val="28"/>
                <w:szCs w:val="28"/>
                <w:lang w:val="en-GB"/>
              </w:rPr>
              <w:t>Fig 2 porters (1980) Generic Strategic framework</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_Toc35509405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3</w:t>
            </w:r>
            <w:r w:rsidRPr="0003122B">
              <w:rPr>
                <w:rFonts w:asciiTheme="majorHAnsi" w:hAnsiTheme="majorHAnsi" w:cstheme="majorHAnsi"/>
                <w:noProof/>
                <w:webHidden/>
                <w:sz w:val="28"/>
                <w:szCs w:val="28"/>
              </w:rPr>
              <w:fldChar w:fldCharType="end"/>
            </w:r>
          </w:hyperlink>
        </w:p>
        <w:p w14:paraId="6465DDCF" w14:textId="262D652C" w:rsidR="00A815B9" w:rsidRPr="0003122B" w:rsidRDefault="00A815B9">
          <w:pPr>
            <w:pStyle w:val="TOC2"/>
            <w:tabs>
              <w:tab w:val="right" w:leader="dot" w:pos="9016"/>
            </w:tabs>
            <w:rPr>
              <w:rFonts w:asciiTheme="majorHAnsi" w:eastAsiaTheme="minorEastAsia" w:hAnsiTheme="majorHAnsi" w:cstheme="majorHAnsi"/>
              <w:noProof/>
              <w:sz w:val="28"/>
              <w:szCs w:val="28"/>
              <w:lang w:val="en-GB" w:eastAsia="en-GB"/>
            </w:rPr>
          </w:pPr>
          <w:hyperlink w:anchor="_Toc35509406" w:history="1">
            <w:r w:rsidRPr="0003122B">
              <w:rPr>
                <w:rStyle w:val="Hyperlink"/>
                <w:rFonts w:asciiTheme="majorHAnsi" w:hAnsiTheme="majorHAnsi" w:cstheme="majorHAnsi"/>
                <w:noProof/>
                <w:sz w:val="28"/>
                <w:szCs w:val="28"/>
                <w:lang w:val="en-GB"/>
              </w:rPr>
              <w:t>Ethics and Sustainability</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_Toc35509406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4</w:t>
            </w:r>
            <w:r w:rsidRPr="0003122B">
              <w:rPr>
                <w:rFonts w:asciiTheme="majorHAnsi" w:hAnsiTheme="majorHAnsi" w:cstheme="majorHAnsi"/>
                <w:noProof/>
                <w:webHidden/>
                <w:sz w:val="28"/>
                <w:szCs w:val="28"/>
              </w:rPr>
              <w:fldChar w:fldCharType="end"/>
            </w:r>
          </w:hyperlink>
        </w:p>
        <w:p w14:paraId="32FB37D9" w14:textId="28CB11C5"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7" w:history="1">
            <w:r w:rsidRPr="0003122B">
              <w:rPr>
                <w:rStyle w:val="Hyperlink"/>
                <w:rFonts w:asciiTheme="majorHAnsi" w:hAnsiTheme="majorHAnsi" w:cstheme="majorHAnsi"/>
                <w:noProof/>
                <w:sz w:val="28"/>
                <w:szCs w:val="28"/>
              </w:rPr>
              <w:t>Fig 2 the pyramid of cooperate responsibility (Carroll, 1991)</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_Toc35509407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5</w:t>
            </w:r>
            <w:r w:rsidRPr="0003122B">
              <w:rPr>
                <w:rFonts w:asciiTheme="majorHAnsi" w:hAnsiTheme="majorHAnsi" w:cstheme="majorHAnsi"/>
                <w:noProof/>
                <w:webHidden/>
                <w:sz w:val="28"/>
                <w:szCs w:val="28"/>
              </w:rPr>
              <w:fldChar w:fldCharType="end"/>
            </w:r>
          </w:hyperlink>
        </w:p>
        <w:p w14:paraId="6A9A5E04" w14:textId="642B33E0"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08" w:history="1">
            <w:r w:rsidRPr="0003122B">
              <w:rPr>
                <w:rStyle w:val="Hyperlink"/>
                <w:rFonts w:asciiTheme="majorHAnsi" w:hAnsiTheme="majorHAnsi" w:cstheme="majorHAnsi"/>
                <w:noProof/>
                <w:sz w:val="28"/>
                <w:szCs w:val="28"/>
              </w:rPr>
              <w:t>Fig 3 Making ethical Judgements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_Toc35509408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6</w:t>
            </w:r>
            <w:r w:rsidRPr="0003122B">
              <w:rPr>
                <w:rFonts w:asciiTheme="majorHAnsi" w:hAnsiTheme="majorHAnsi" w:cstheme="majorHAnsi"/>
                <w:noProof/>
                <w:webHidden/>
                <w:sz w:val="28"/>
                <w:szCs w:val="28"/>
              </w:rPr>
              <w:fldChar w:fldCharType="end"/>
            </w:r>
          </w:hyperlink>
        </w:p>
        <w:p w14:paraId="3F15A5A8" w14:textId="7A066FE0" w:rsidR="00A815B9" w:rsidRPr="0003122B" w:rsidRDefault="00A815B9">
          <w:pPr>
            <w:pStyle w:val="TOC2"/>
            <w:tabs>
              <w:tab w:val="right" w:leader="dot" w:pos="9016"/>
            </w:tabs>
            <w:rPr>
              <w:rFonts w:asciiTheme="majorHAnsi" w:eastAsiaTheme="minorEastAsia" w:hAnsiTheme="majorHAnsi" w:cstheme="majorHAnsi"/>
              <w:noProof/>
              <w:sz w:val="28"/>
              <w:szCs w:val="28"/>
              <w:lang w:val="en-GB" w:eastAsia="en-GB"/>
            </w:rPr>
          </w:pPr>
          <w:hyperlink w:anchor="_Toc35509409" w:history="1">
            <w:r w:rsidRPr="0003122B">
              <w:rPr>
                <w:rStyle w:val="Hyperlink"/>
                <w:rFonts w:asciiTheme="majorHAnsi" w:eastAsia="+mn-ea" w:hAnsiTheme="majorHAnsi" w:cstheme="majorHAnsi"/>
                <w:noProof/>
                <w:sz w:val="28"/>
                <w:szCs w:val="28"/>
              </w:rPr>
              <w:t>Triple bottom line designed by Elkington (1994)</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_Toc35509409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7</w:t>
            </w:r>
            <w:r w:rsidRPr="0003122B">
              <w:rPr>
                <w:rFonts w:asciiTheme="majorHAnsi" w:hAnsiTheme="majorHAnsi" w:cstheme="majorHAnsi"/>
                <w:noProof/>
                <w:webHidden/>
                <w:sz w:val="28"/>
                <w:szCs w:val="28"/>
              </w:rPr>
              <w:fldChar w:fldCharType="end"/>
            </w:r>
          </w:hyperlink>
        </w:p>
        <w:p w14:paraId="3C80EE94" w14:textId="4640202B"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0" w:history="1">
            <w:r w:rsidRPr="0003122B">
              <w:rPr>
                <w:rStyle w:val="Hyperlink"/>
                <w:rFonts w:asciiTheme="majorHAnsi" w:hAnsiTheme="majorHAnsi" w:cstheme="majorHAnsi"/>
                <w:noProof/>
                <w:sz w:val="28"/>
                <w:szCs w:val="28"/>
              </w:rPr>
              <w:t>Total quality manaagment TQM</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_Toc35509410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8</w:t>
            </w:r>
            <w:r w:rsidRPr="0003122B">
              <w:rPr>
                <w:rFonts w:asciiTheme="majorHAnsi" w:hAnsiTheme="majorHAnsi" w:cstheme="majorHAnsi"/>
                <w:noProof/>
                <w:webHidden/>
                <w:sz w:val="28"/>
                <w:szCs w:val="28"/>
              </w:rPr>
              <w:fldChar w:fldCharType="end"/>
            </w:r>
          </w:hyperlink>
        </w:p>
        <w:p w14:paraId="394D87B8" w14:textId="2E2200B4"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1" w:history="1">
            <w:r w:rsidRPr="0003122B">
              <w:rPr>
                <w:rStyle w:val="Hyperlink"/>
                <w:rFonts w:asciiTheme="majorHAnsi" w:hAnsiTheme="majorHAnsi" w:cstheme="majorHAnsi"/>
                <w:noProof/>
                <w:sz w:val="28"/>
                <w:szCs w:val="28"/>
              </w:rPr>
              <w:t>Conclusion</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_Toc35509411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9</w:t>
            </w:r>
            <w:r w:rsidRPr="0003122B">
              <w:rPr>
                <w:rFonts w:asciiTheme="majorHAnsi" w:hAnsiTheme="majorHAnsi" w:cstheme="majorHAnsi"/>
                <w:noProof/>
                <w:webHidden/>
                <w:sz w:val="28"/>
                <w:szCs w:val="28"/>
              </w:rPr>
              <w:fldChar w:fldCharType="end"/>
            </w:r>
          </w:hyperlink>
        </w:p>
        <w:p w14:paraId="6E5C8385" w14:textId="344F3315"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2" w:history="1">
            <w:r w:rsidRPr="0003122B">
              <w:rPr>
                <w:rStyle w:val="Hyperlink"/>
                <w:rFonts w:asciiTheme="majorHAnsi" w:hAnsiTheme="majorHAnsi" w:cstheme="majorHAnsi"/>
                <w:noProof/>
                <w:sz w:val="28"/>
                <w:szCs w:val="28"/>
              </w:rPr>
              <w:t>Recommendations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_Toc35509412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10</w:t>
            </w:r>
            <w:r w:rsidRPr="0003122B">
              <w:rPr>
                <w:rFonts w:asciiTheme="majorHAnsi" w:hAnsiTheme="majorHAnsi" w:cstheme="majorHAnsi"/>
                <w:noProof/>
                <w:webHidden/>
                <w:sz w:val="28"/>
                <w:szCs w:val="28"/>
              </w:rPr>
              <w:fldChar w:fldCharType="end"/>
            </w:r>
          </w:hyperlink>
        </w:p>
        <w:p w14:paraId="6E2E71CF" w14:textId="64823F16"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3" w:history="1">
            <w:r w:rsidRPr="0003122B">
              <w:rPr>
                <w:rStyle w:val="Hyperlink"/>
                <w:rFonts w:asciiTheme="majorHAnsi" w:hAnsiTheme="majorHAnsi" w:cstheme="majorHAnsi"/>
                <w:noProof/>
                <w:sz w:val="28"/>
                <w:szCs w:val="28"/>
                <w:lang w:val="en-GB"/>
              </w:rPr>
              <w:t>Appendices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_Toc35509413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10</w:t>
            </w:r>
            <w:r w:rsidRPr="0003122B">
              <w:rPr>
                <w:rFonts w:asciiTheme="majorHAnsi" w:hAnsiTheme="majorHAnsi" w:cstheme="majorHAnsi"/>
                <w:noProof/>
                <w:webHidden/>
                <w:sz w:val="28"/>
                <w:szCs w:val="28"/>
              </w:rPr>
              <w:fldChar w:fldCharType="end"/>
            </w:r>
          </w:hyperlink>
        </w:p>
        <w:p w14:paraId="06D11301" w14:textId="6D95D3C6"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4" w:history="1">
            <w:r w:rsidRPr="0003122B">
              <w:rPr>
                <w:rStyle w:val="Hyperlink"/>
                <w:rFonts w:asciiTheme="majorHAnsi" w:hAnsiTheme="majorHAnsi" w:cstheme="majorHAnsi"/>
                <w:noProof/>
                <w:sz w:val="28"/>
                <w:szCs w:val="28"/>
                <w:lang w:val="en-GB"/>
              </w:rPr>
              <w:t>supporting information:</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_Toc35509414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10</w:t>
            </w:r>
            <w:r w:rsidRPr="0003122B">
              <w:rPr>
                <w:rFonts w:asciiTheme="majorHAnsi" w:hAnsiTheme="majorHAnsi" w:cstheme="majorHAnsi"/>
                <w:noProof/>
                <w:webHidden/>
                <w:sz w:val="28"/>
                <w:szCs w:val="28"/>
              </w:rPr>
              <w:fldChar w:fldCharType="end"/>
            </w:r>
          </w:hyperlink>
        </w:p>
        <w:p w14:paraId="1DD2CA22" w14:textId="63E00CF5" w:rsidR="00A815B9" w:rsidRPr="0003122B" w:rsidRDefault="00A815B9">
          <w:pPr>
            <w:pStyle w:val="TOC2"/>
            <w:tabs>
              <w:tab w:val="right" w:leader="dot" w:pos="9016"/>
            </w:tabs>
            <w:rPr>
              <w:rFonts w:asciiTheme="majorHAnsi" w:eastAsiaTheme="minorEastAsia" w:hAnsiTheme="majorHAnsi" w:cstheme="majorHAnsi"/>
              <w:noProof/>
              <w:sz w:val="28"/>
              <w:szCs w:val="28"/>
              <w:lang w:val="en-GB" w:eastAsia="en-GB"/>
            </w:rPr>
          </w:pPr>
          <w:hyperlink w:anchor="_Toc35509415" w:history="1">
            <w:r w:rsidRPr="0003122B">
              <w:rPr>
                <w:rStyle w:val="Hyperlink"/>
                <w:rFonts w:asciiTheme="majorHAnsi" w:hAnsiTheme="majorHAnsi" w:cstheme="majorHAnsi"/>
                <w:noProof/>
                <w:sz w:val="28"/>
                <w:szCs w:val="28"/>
                <w:lang w:val="en-GB"/>
              </w:rPr>
              <w:t>Fig 5 Lean principles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_Toc35509415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10</w:t>
            </w:r>
            <w:r w:rsidRPr="0003122B">
              <w:rPr>
                <w:rFonts w:asciiTheme="majorHAnsi" w:hAnsiTheme="majorHAnsi" w:cstheme="majorHAnsi"/>
                <w:noProof/>
                <w:webHidden/>
                <w:sz w:val="28"/>
                <w:szCs w:val="28"/>
              </w:rPr>
              <w:fldChar w:fldCharType="end"/>
            </w:r>
          </w:hyperlink>
        </w:p>
        <w:p w14:paraId="3AA139BE" w14:textId="2389DBA5"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6" w:history="1">
            <w:r w:rsidRPr="0003122B">
              <w:rPr>
                <w:rStyle w:val="Hyperlink"/>
                <w:rFonts w:asciiTheme="majorHAnsi" w:hAnsiTheme="majorHAnsi" w:cstheme="majorHAnsi"/>
                <w:noProof/>
                <w:sz w:val="28"/>
                <w:szCs w:val="28"/>
                <w:lang w:val="en-GB"/>
              </w:rPr>
              <w:t>Fig 6 six sigma</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_Toc35509416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11</w:t>
            </w:r>
            <w:r w:rsidRPr="0003122B">
              <w:rPr>
                <w:rFonts w:asciiTheme="majorHAnsi" w:hAnsiTheme="majorHAnsi" w:cstheme="majorHAnsi"/>
                <w:noProof/>
                <w:webHidden/>
                <w:sz w:val="28"/>
                <w:szCs w:val="28"/>
              </w:rPr>
              <w:fldChar w:fldCharType="end"/>
            </w:r>
          </w:hyperlink>
        </w:p>
        <w:p w14:paraId="5630FB20" w14:textId="1CDD17DC"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7" w:history="1">
            <w:r w:rsidRPr="0003122B">
              <w:rPr>
                <w:rStyle w:val="Hyperlink"/>
                <w:rFonts w:asciiTheme="majorHAnsi" w:hAnsiTheme="majorHAnsi" w:cstheme="majorHAnsi"/>
                <w:noProof/>
                <w:sz w:val="28"/>
                <w:szCs w:val="28"/>
                <w:lang w:val="en-GB"/>
              </w:rPr>
              <w:t>Acknowledgements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_Toc35509417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11</w:t>
            </w:r>
            <w:r w:rsidRPr="0003122B">
              <w:rPr>
                <w:rFonts w:asciiTheme="majorHAnsi" w:hAnsiTheme="majorHAnsi" w:cstheme="majorHAnsi"/>
                <w:noProof/>
                <w:webHidden/>
                <w:sz w:val="28"/>
                <w:szCs w:val="28"/>
              </w:rPr>
              <w:fldChar w:fldCharType="end"/>
            </w:r>
          </w:hyperlink>
        </w:p>
        <w:p w14:paraId="301ED0F2" w14:textId="4FDDBAC2" w:rsidR="00A815B9" w:rsidRPr="0003122B" w:rsidRDefault="00A815B9">
          <w:pPr>
            <w:pStyle w:val="TOC1"/>
            <w:tabs>
              <w:tab w:val="right" w:leader="dot" w:pos="9016"/>
            </w:tabs>
            <w:rPr>
              <w:rFonts w:asciiTheme="majorHAnsi" w:eastAsiaTheme="minorEastAsia" w:hAnsiTheme="majorHAnsi" w:cstheme="majorHAnsi"/>
              <w:noProof/>
              <w:sz w:val="28"/>
              <w:szCs w:val="28"/>
              <w:lang w:val="en-GB" w:eastAsia="en-GB"/>
            </w:rPr>
          </w:pPr>
          <w:hyperlink w:anchor="_Toc35509418" w:history="1">
            <w:r w:rsidRPr="0003122B">
              <w:rPr>
                <w:rStyle w:val="Hyperlink"/>
                <w:rFonts w:asciiTheme="majorHAnsi" w:hAnsiTheme="majorHAnsi" w:cstheme="majorHAnsi"/>
                <w:noProof/>
                <w:sz w:val="28"/>
                <w:szCs w:val="28"/>
                <w:lang w:val="en-GB"/>
              </w:rPr>
              <w:t>References</w:t>
            </w:r>
            <w:r w:rsidRPr="0003122B">
              <w:rPr>
                <w:rFonts w:asciiTheme="majorHAnsi" w:hAnsiTheme="majorHAnsi" w:cstheme="majorHAnsi"/>
                <w:noProof/>
                <w:webHidden/>
                <w:sz w:val="28"/>
                <w:szCs w:val="28"/>
              </w:rPr>
              <w:tab/>
            </w:r>
            <w:r w:rsidRPr="0003122B">
              <w:rPr>
                <w:rFonts w:asciiTheme="majorHAnsi" w:hAnsiTheme="majorHAnsi" w:cstheme="majorHAnsi"/>
                <w:noProof/>
                <w:webHidden/>
                <w:sz w:val="28"/>
                <w:szCs w:val="28"/>
              </w:rPr>
              <w:fldChar w:fldCharType="begin"/>
            </w:r>
            <w:r w:rsidRPr="0003122B">
              <w:rPr>
                <w:rFonts w:asciiTheme="majorHAnsi" w:hAnsiTheme="majorHAnsi" w:cstheme="majorHAnsi"/>
                <w:noProof/>
                <w:webHidden/>
                <w:sz w:val="28"/>
                <w:szCs w:val="28"/>
              </w:rPr>
              <w:instrText xml:space="preserve"> PAGEREF _Toc35509418 \h </w:instrText>
            </w:r>
            <w:r w:rsidRPr="0003122B">
              <w:rPr>
                <w:rFonts w:asciiTheme="majorHAnsi" w:hAnsiTheme="majorHAnsi" w:cstheme="majorHAnsi"/>
                <w:noProof/>
                <w:webHidden/>
                <w:sz w:val="28"/>
                <w:szCs w:val="28"/>
              </w:rPr>
            </w:r>
            <w:r w:rsidRPr="0003122B">
              <w:rPr>
                <w:rFonts w:asciiTheme="majorHAnsi" w:hAnsiTheme="majorHAnsi" w:cstheme="majorHAnsi"/>
                <w:noProof/>
                <w:webHidden/>
                <w:sz w:val="28"/>
                <w:szCs w:val="28"/>
              </w:rPr>
              <w:fldChar w:fldCharType="separate"/>
            </w:r>
            <w:r w:rsidR="00175F6A" w:rsidRPr="0003122B">
              <w:rPr>
                <w:rFonts w:asciiTheme="majorHAnsi" w:hAnsiTheme="majorHAnsi" w:cstheme="majorHAnsi"/>
                <w:noProof/>
                <w:webHidden/>
                <w:sz w:val="28"/>
                <w:szCs w:val="28"/>
              </w:rPr>
              <w:t>11</w:t>
            </w:r>
            <w:r w:rsidRPr="0003122B">
              <w:rPr>
                <w:rFonts w:asciiTheme="majorHAnsi" w:hAnsiTheme="majorHAnsi" w:cstheme="majorHAnsi"/>
                <w:noProof/>
                <w:webHidden/>
                <w:sz w:val="28"/>
                <w:szCs w:val="28"/>
              </w:rPr>
              <w:fldChar w:fldCharType="end"/>
            </w:r>
          </w:hyperlink>
        </w:p>
        <w:p w14:paraId="129C0C24" w14:textId="294290FB" w:rsidR="00A6676A" w:rsidRPr="0003122B" w:rsidRDefault="00A6676A">
          <w:pPr>
            <w:rPr>
              <w:rFonts w:asciiTheme="majorHAnsi" w:hAnsiTheme="majorHAnsi" w:cstheme="majorHAnsi"/>
              <w:sz w:val="28"/>
              <w:szCs w:val="28"/>
            </w:rPr>
          </w:pPr>
          <w:r w:rsidRPr="0003122B">
            <w:rPr>
              <w:rFonts w:asciiTheme="majorHAnsi" w:hAnsiTheme="majorHAnsi" w:cstheme="majorHAnsi"/>
              <w:b/>
              <w:bCs/>
              <w:noProof/>
              <w:sz w:val="28"/>
              <w:szCs w:val="28"/>
            </w:rPr>
            <w:fldChar w:fldCharType="end"/>
          </w:r>
        </w:p>
      </w:sdtContent>
    </w:sdt>
    <w:p w14:paraId="3D03581D" w14:textId="77777777" w:rsidR="009F49CA" w:rsidRPr="0003122B" w:rsidRDefault="009F49CA">
      <w:pPr>
        <w:rPr>
          <w:rFonts w:asciiTheme="majorHAnsi" w:eastAsiaTheme="majorEastAsia" w:hAnsiTheme="majorHAnsi" w:cstheme="majorHAnsi"/>
          <w:color w:val="2F5496" w:themeColor="accent1" w:themeShade="BF"/>
          <w:sz w:val="28"/>
          <w:szCs w:val="28"/>
          <w:lang w:val="en-GB"/>
        </w:rPr>
      </w:pPr>
      <w:r w:rsidRPr="0003122B">
        <w:rPr>
          <w:rFonts w:asciiTheme="majorHAnsi" w:hAnsiTheme="majorHAnsi" w:cstheme="majorHAnsi"/>
          <w:sz w:val="28"/>
          <w:szCs w:val="28"/>
          <w:lang w:val="en-GB"/>
        </w:rPr>
        <w:br w:type="page"/>
      </w:r>
    </w:p>
    <w:p w14:paraId="6D888410" w14:textId="3A287453" w:rsidR="00A6676A" w:rsidRPr="0003122B" w:rsidRDefault="00A6676A" w:rsidP="00A6676A">
      <w:pPr>
        <w:pStyle w:val="Heading1"/>
        <w:rPr>
          <w:rFonts w:cstheme="majorHAnsi"/>
          <w:sz w:val="28"/>
          <w:szCs w:val="28"/>
          <w:lang w:val="en-GB"/>
        </w:rPr>
      </w:pPr>
      <w:bookmarkStart w:id="1" w:name="_Toc35509402"/>
      <w:r w:rsidRPr="0003122B">
        <w:rPr>
          <w:rFonts w:cstheme="majorHAnsi"/>
          <w:sz w:val="28"/>
          <w:szCs w:val="28"/>
          <w:lang w:val="en-GB"/>
        </w:rPr>
        <w:lastRenderedPageBreak/>
        <w:t>Introduction</w:t>
      </w:r>
      <w:bookmarkEnd w:id="1"/>
    </w:p>
    <w:p w14:paraId="11320376" w14:textId="52036D1D" w:rsidR="00375AF7" w:rsidRPr="0003122B" w:rsidRDefault="00A6585A" w:rsidP="566AE2AC">
      <w:pPr>
        <w:rPr>
          <w:rFonts w:asciiTheme="majorHAnsi" w:hAnsiTheme="majorHAnsi" w:cstheme="majorHAnsi"/>
          <w:sz w:val="28"/>
          <w:szCs w:val="28"/>
          <w:lang w:val="en-GB"/>
        </w:rPr>
      </w:pPr>
      <w:r w:rsidRPr="0003122B">
        <w:rPr>
          <w:rFonts w:asciiTheme="majorHAnsi" w:hAnsiTheme="majorHAnsi" w:cstheme="majorHAnsi"/>
          <w:sz w:val="28"/>
          <w:szCs w:val="28"/>
          <w:lang w:val="en-GB"/>
        </w:rPr>
        <w:t>Lecturer Christian Felice has requested the report</w:t>
      </w:r>
      <w:r w:rsidR="566AE2AC" w:rsidRPr="0003122B">
        <w:rPr>
          <w:rFonts w:asciiTheme="majorHAnsi" w:hAnsiTheme="majorHAnsi" w:cstheme="majorHAnsi"/>
          <w:sz w:val="28"/>
          <w:szCs w:val="28"/>
          <w:lang w:val="en-GB"/>
        </w:rPr>
        <w:t xml:space="preserve"> and Maria Heffernan at The University of Wales Trinity Saint David the purpose of this report is to critically appraise Asda </w:t>
      </w:r>
      <w:r w:rsidRPr="0003122B">
        <w:rPr>
          <w:rFonts w:asciiTheme="majorHAnsi" w:hAnsiTheme="majorHAnsi" w:cstheme="majorHAnsi"/>
          <w:sz w:val="28"/>
          <w:szCs w:val="28"/>
          <w:lang w:val="en-GB"/>
        </w:rPr>
        <w:t>concerning</w:t>
      </w:r>
      <w:r w:rsidR="566AE2AC" w:rsidRPr="0003122B">
        <w:rPr>
          <w:rFonts w:asciiTheme="majorHAnsi" w:hAnsiTheme="majorHAnsi" w:cstheme="majorHAnsi"/>
          <w:sz w:val="28"/>
          <w:szCs w:val="28"/>
          <w:lang w:val="en-GB"/>
        </w:rPr>
        <w:t xml:space="preserve"> its CRM, ethics, sustainability and quality policies and operations. The report is due </w:t>
      </w:r>
      <w:r w:rsidRPr="0003122B">
        <w:rPr>
          <w:rFonts w:asciiTheme="majorHAnsi" w:hAnsiTheme="majorHAnsi" w:cstheme="majorHAnsi"/>
          <w:sz w:val="28"/>
          <w:szCs w:val="28"/>
          <w:lang w:val="en-GB"/>
        </w:rPr>
        <w:t>o</w:t>
      </w:r>
      <w:r w:rsidR="566AE2AC" w:rsidRPr="0003122B">
        <w:rPr>
          <w:rFonts w:asciiTheme="majorHAnsi" w:hAnsiTheme="majorHAnsi" w:cstheme="majorHAnsi"/>
          <w:sz w:val="28"/>
          <w:szCs w:val="28"/>
          <w:lang w:val="en-GB"/>
        </w:rPr>
        <w:t>n 20</w:t>
      </w:r>
      <w:r w:rsidR="566AE2AC" w:rsidRPr="0003122B">
        <w:rPr>
          <w:rFonts w:asciiTheme="majorHAnsi" w:hAnsiTheme="majorHAnsi" w:cstheme="majorHAnsi"/>
          <w:sz w:val="28"/>
          <w:szCs w:val="28"/>
          <w:vertAlign w:val="superscript"/>
          <w:lang w:val="en-GB"/>
        </w:rPr>
        <w:t>th</w:t>
      </w:r>
      <w:r w:rsidR="566AE2AC" w:rsidRPr="0003122B">
        <w:rPr>
          <w:rFonts w:asciiTheme="majorHAnsi" w:hAnsiTheme="majorHAnsi" w:cstheme="majorHAnsi"/>
          <w:sz w:val="28"/>
          <w:szCs w:val="28"/>
          <w:lang w:val="en-GB"/>
        </w:rPr>
        <w:t xml:space="preserve"> March 2020.</w:t>
      </w:r>
    </w:p>
    <w:p w14:paraId="6F56DFE1" w14:textId="409349A5" w:rsidR="00375AF7" w:rsidRPr="0003122B" w:rsidRDefault="15737DAE" w:rsidP="566AE2AC">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Methods used to create the report are library books, articles and newspaper utilising models, theories associated with ethics and sustainability, quality and customer relationship management and critically analysis of, synthesis of information from researching academic </w:t>
      </w:r>
      <w:r w:rsidR="00A6585A" w:rsidRPr="0003122B">
        <w:rPr>
          <w:rFonts w:asciiTheme="majorHAnsi" w:hAnsiTheme="majorHAnsi" w:cstheme="majorHAnsi"/>
          <w:sz w:val="28"/>
          <w:szCs w:val="28"/>
          <w:lang w:val="en-GB"/>
        </w:rPr>
        <w:t>method</w:t>
      </w:r>
      <w:r w:rsidRPr="0003122B">
        <w:rPr>
          <w:rFonts w:asciiTheme="majorHAnsi" w:hAnsiTheme="majorHAnsi" w:cstheme="majorHAnsi"/>
          <w:sz w:val="28"/>
          <w:szCs w:val="28"/>
          <w:lang w:val="en-GB"/>
        </w:rPr>
        <w:t xml:space="preserve">s and drawing appropriate conclusion and recommendations </w:t>
      </w:r>
    </w:p>
    <w:p w14:paraId="7B5F4F58" w14:textId="75FFD27F" w:rsidR="00433E43" w:rsidRPr="0003122B" w:rsidRDefault="15737DAE" w:rsidP="566AE2AC">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Today Asda faces similar challenges to many other supermarkets. The trading environment is very different from the one Asda established itself. </w:t>
      </w:r>
      <w:r w:rsidR="00A6585A" w:rsidRPr="0003122B">
        <w:rPr>
          <w:rFonts w:asciiTheme="majorHAnsi" w:hAnsiTheme="majorHAnsi" w:cstheme="majorHAnsi"/>
          <w:sz w:val="28"/>
          <w:szCs w:val="28"/>
          <w:lang w:val="en-GB"/>
        </w:rPr>
        <w:t>H</w:t>
      </w:r>
      <w:r w:rsidRPr="0003122B">
        <w:rPr>
          <w:rFonts w:asciiTheme="majorHAnsi" w:hAnsiTheme="majorHAnsi" w:cstheme="majorHAnsi"/>
          <w:sz w:val="28"/>
          <w:szCs w:val="28"/>
          <w:lang w:val="en-GB"/>
        </w:rPr>
        <w:t>owever, now due to internal and external challenges Asda may not face secure trading in the future</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therefore</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the parent company Walmart has requested a report from the management team.</w:t>
      </w:r>
    </w:p>
    <w:p w14:paraId="0AB4AA18" w14:textId="77777777" w:rsidR="00433E43" w:rsidRPr="0003122B" w:rsidRDefault="00433E43" w:rsidP="00A6676A">
      <w:pPr>
        <w:rPr>
          <w:rFonts w:asciiTheme="majorHAnsi" w:hAnsiTheme="majorHAnsi" w:cstheme="majorHAnsi"/>
          <w:sz w:val="28"/>
          <w:szCs w:val="28"/>
          <w:lang w:val="en-GB"/>
        </w:rPr>
      </w:pPr>
    </w:p>
    <w:p w14:paraId="345D84A8" w14:textId="77777777" w:rsidR="00A6585A" w:rsidRPr="0003122B" w:rsidRDefault="00A6676A" w:rsidP="00A6585A">
      <w:pPr>
        <w:pStyle w:val="Heading1"/>
        <w:rPr>
          <w:rFonts w:cstheme="majorHAnsi"/>
          <w:sz w:val="28"/>
          <w:szCs w:val="28"/>
          <w:lang w:val="en-GB"/>
        </w:rPr>
      </w:pPr>
      <w:bookmarkStart w:id="2" w:name="_Toc35509403"/>
      <w:r w:rsidRPr="0003122B">
        <w:rPr>
          <w:rFonts w:cstheme="majorHAnsi"/>
          <w:sz w:val="28"/>
          <w:szCs w:val="28"/>
          <w:lang w:val="en-GB"/>
        </w:rPr>
        <w:t>Findings</w:t>
      </w:r>
      <w:bookmarkEnd w:id="2"/>
    </w:p>
    <w:p w14:paraId="7165CBF5" w14:textId="6880E852" w:rsidR="009165E4" w:rsidRPr="0003122B" w:rsidRDefault="00112A16" w:rsidP="00A6585A">
      <w:pPr>
        <w:pStyle w:val="Heading1"/>
        <w:rPr>
          <w:rFonts w:cstheme="majorHAnsi"/>
          <w:sz w:val="28"/>
          <w:szCs w:val="28"/>
          <w:lang w:val="en-GB"/>
        </w:rPr>
      </w:pPr>
      <w:bookmarkStart w:id="3" w:name="_Toc35509404"/>
      <w:r w:rsidRPr="0003122B">
        <w:rPr>
          <w:rFonts w:cstheme="majorHAnsi"/>
          <w:sz w:val="28"/>
          <w:szCs w:val="28"/>
          <w:lang w:val="en-GB"/>
        </w:rPr>
        <w:t>Customer relation management</w:t>
      </w:r>
      <w:bookmarkEnd w:id="3"/>
      <w:r w:rsidRPr="0003122B">
        <w:rPr>
          <w:rFonts w:cstheme="majorHAnsi"/>
          <w:sz w:val="28"/>
          <w:szCs w:val="28"/>
          <w:lang w:val="en-GB"/>
        </w:rPr>
        <w:t xml:space="preserve"> </w:t>
      </w:r>
    </w:p>
    <w:p w14:paraId="25256234" w14:textId="3B2EB427" w:rsidR="00F065CD" w:rsidRPr="0003122B" w:rsidRDefault="009165E4" w:rsidP="566AE2AC">
      <w:pPr>
        <w:rPr>
          <w:rFonts w:asciiTheme="majorHAnsi" w:eastAsia="+mn-ea" w:hAnsiTheme="majorHAnsi" w:cstheme="majorHAnsi"/>
          <w:color w:val="000000" w:themeColor="text1"/>
          <w:kern w:val="24"/>
          <w:sz w:val="28"/>
          <w:szCs w:val="28"/>
        </w:rPr>
      </w:pPr>
      <w:r w:rsidRPr="0003122B">
        <w:rPr>
          <w:rFonts w:asciiTheme="majorHAnsi" w:hAnsiTheme="majorHAnsi" w:cstheme="majorHAnsi"/>
          <w:sz w:val="28"/>
          <w:szCs w:val="28"/>
          <w:lang w:val="en-GB"/>
        </w:rPr>
        <w:t>Customer relationship management (CRM)</w:t>
      </w:r>
      <w:r w:rsidR="007472A7" w:rsidRPr="0003122B">
        <w:rPr>
          <w:rFonts w:asciiTheme="majorHAnsi" w:hAnsiTheme="majorHAnsi" w:cstheme="majorHAnsi"/>
          <w:sz w:val="28"/>
          <w:szCs w:val="28"/>
          <w:lang w:val="en-GB"/>
        </w:rPr>
        <w:t xml:space="preserve"> is a business strategy to select and man</w:t>
      </w:r>
      <w:r w:rsidR="009151CE" w:rsidRPr="0003122B">
        <w:rPr>
          <w:rFonts w:asciiTheme="majorHAnsi" w:hAnsiTheme="majorHAnsi" w:cstheme="majorHAnsi"/>
          <w:sz w:val="28"/>
          <w:szCs w:val="28"/>
          <w:lang w:val="en-GB"/>
        </w:rPr>
        <w:t>a</w:t>
      </w:r>
      <w:r w:rsidR="007472A7" w:rsidRPr="0003122B">
        <w:rPr>
          <w:rFonts w:asciiTheme="majorHAnsi" w:hAnsiTheme="majorHAnsi" w:cstheme="majorHAnsi"/>
          <w:sz w:val="28"/>
          <w:szCs w:val="28"/>
          <w:lang w:val="en-GB"/>
        </w:rPr>
        <w:t xml:space="preserve">ge customers and follow a strategy and process acquiring, retaining and partnering through IT system and software design to </w:t>
      </w:r>
      <w:r w:rsidR="00A6585A" w:rsidRPr="0003122B">
        <w:rPr>
          <w:rFonts w:asciiTheme="majorHAnsi" w:hAnsiTheme="majorHAnsi" w:cstheme="majorHAnsi"/>
          <w:sz w:val="28"/>
          <w:szCs w:val="28"/>
          <w:lang w:val="en-GB"/>
        </w:rPr>
        <w:t>achiev</w:t>
      </w:r>
      <w:r w:rsidR="007472A7" w:rsidRPr="0003122B">
        <w:rPr>
          <w:rFonts w:asciiTheme="majorHAnsi" w:hAnsiTheme="majorHAnsi" w:cstheme="majorHAnsi"/>
          <w:sz w:val="28"/>
          <w:szCs w:val="28"/>
          <w:lang w:val="en-GB"/>
        </w:rPr>
        <w:t>e long term relationship with customers</w:t>
      </w:r>
      <w:r w:rsidR="00CE1372" w:rsidRPr="0003122B">
        <w:rPr>
          <w:rFonts w:asciiTheme="majorHAnsi" w:hAnsiTheme="majorHAnsi" w:cstheme="majorHAnsi"/>
          <w:sz w:val="28"/>
          <w:szCs w:val="28"/>
          <w:lang w:val="en-GB"/>
        </w:rPr>
        <w:t>.</w:t>
      </w:r>
      <w:r w:rsidR="007472A7" w:rsidRPr="0003122B">
        <w:rPr>
          <w:rFonts w:asciiTheme="majorHAnsi" w:hAnsiTheme="majorHAnsi" w:cstheme="majorHAnsi"/>
          <w:sz w:val="28"/>
          <w:szCs w:val="28"/>
          <w:lang w:val="en-GB"/>
        </w:rPr>
        <w:t xml:space="preserve"> </w:t>
      </w:r>
      <w:r w:rsidR="00007F9F" w:rsidRPr="0003122B">
        <w:rPr>
          <w:rFonts w:asciiTheme="majorHAnsi" w:hAnsiTheme="majorHAnsi" w:cstheme="majorHAnsi"/>
          <w:sz w:val="28"/>
          <w:szCs w:val="28"/>
          <w:lang w:val="en-GB"/>
        </w:rPr>
        <w:t xml:space="preserve">According to </w:t>
      </w:r>
      <w:proofErr w:type="spellStart"/>
      <w:r w:rsidR="00CE1372" w:rsidRPr="0003122B">
        <w:rPr>
          <w:rFonts w:asciiTheme="majorHAnsi" w:hAnsiTheme="majorHAnsi" w:cstheme="majorHAnsi"/>
          <w:color w:val="000000" w:themeColor="text1"/>
          <w:sz w:val="28"/>
          <w:szCs w:val="28"/>
          <w:shd w:val="clear" w:color="auto" w:fill="FFFFFF"/>
        </w:rPr>
        <w:t>Maklan</w:t>
      </w:r>
      <w:proofErr w:type="spellEnd"/>
      <w:r w:rsidR="00007F9F" w:rsidRPr="0003122B">
        <w:rPr>
          <w:rFonts w:asciiTheme="majorHAnsi" w:hAnsiTheme="majorHAnsi" w:cstheme="majorHAnsi"/>
          <w:color w:val="000000" w:themeColor="text1"/>
          <w:sz w:val="28"/>
          <w:szCs w:val="28"/>
          <w:shd w:val="clear" w:color="auto" w:fill="FFFFFF"/>
        </w:rPr>
        <w:t xml:space="preserve"> </w:t>
      </w:r>
      <w:r w:rsidR="00391706" w:rsidRPr="0003122B">
        <w:rPr>
          <w:rFonts w:asciiTheme="majorHAnsi" w:hAnsiTheme="majorHAnsi" w:cstheme="majorHAnsi"/>
          <w:color w:val="000000" w:themeColor="text1"/>
          <w:sz w:val="28"/>
          <w:szCs w:val="28"/>
          <w:shd w:val="clear" w:color="auto" w:fill="FFFFFF"/>
        </w:rPr>
        <w:t>(</w:t>
      </w:r>
      <w:r w:rsidR="00CE1372" w:rsidRPr="0003122B">
        <w:rPr>
          <w:rFonts w:asciiTheme="majorHAnsi" w:hAnsiTheme="majorHAnsi" w:cstheme="majorHAnsi"/>
          <w:color w:val="000000" w:themeColor="text1"/>
          <w:sz w:val="28"/>
          <w:szCs w:val="28"/>
          <w:shd w:val="clear" w:color="auto" w:fill="FFFFFF"/>
        </w:rPr>
        <w:t>2019</w:t>
      </w:r>
      <w:r w:rsidR="00007F9F" w:rsidRPr="0003122B">
        <w:rPr>
          <w:rFonts w:asciiTheme="majorHAnsi" w:hAnsiTheme="majorHAnsi" w:cstheme="majorHAnsi"/>
          <w:color w:val="000000" w:themeColor="text1"/>
          <w:sz w:val="28"/>
          <w:szCs w:val="28"/>
          <w:shd w:val="clear" w:color="auto" w:fill="FFFFFF"/>
        </w:rPr>
        <w:t xml:space="preserve">) CRM involves a focus on </w:t>
      </w:r>
      <w:r w:rsidR="00A6585A" w:rsidRPr="0003122B">
        <w:rPr>
          <w:rFonts w:asciiTheme="majorHAnsi" w:hAnsiTheme="majorHAnsi" w:cstheme="majorHAnsi"/>
          <w:color w:val="000000" w:themeColor="text1"/>
          <w:sz w:val="28"/>
          <w:szCs w:val="28"/>
          <w:shd w:val="clear" w:color="auto" w:fill="FFFFFF"/>
        </w:rPr>
        <w:t xml:space="preserve">the </w:t>
      </w:r>
      <w:r w:rsidR="00007F9F" w:rsidRPr="0003122B">
        <w:rPr>
          <w:rFonts w:asciiTheme="majorHAnsi" w:hAnsiTheme="majorHAnsi" w:cstheme="majorHAnsi"/>
          <w:color w:val="000000" w:themeColor="text1"/>
          <w:sz w:val="28"/>
          <w:szCs w:val="28"/>
          <w:shd w:val="clear" w:color="auto" w:fill="FFFFFF"/>
        </w:rPr>
        <w:t>customer, concerned of active management</w:t>
      </w:r>
      <w:r w:rsidR="0F1754CD" w:rsidRPr="0003122B">
        <w:rPr>
          <w:rFonts w:asciiTheme="majorHAnsi" w:hAnsiTheme="majorHAnsi" w:cstheme="majorHAnsi"/>
          <w:color w:val="000000" w:themeColor="text1"/>
          <w:sz w:val="28"/>
          <w:szCs w:val="28"/>
        </w:rPr>
        <w:t>.</w:t>
      </w:r>
      <w:r w:rsidR="00A6585A" w:rsidRPr="0003122B">
        <w:rPr>
          <w:rFonts w:asciiTheme="majorHAnsi" w:hAnsiTheme="majorHAnsi" w:cstheme="majorHAnsi"/>
          <w:color w:val="000000" w:themeColor="text1"/>
          <w:sz w:val="28"/>
          <w:szCs w:val="28"/>
        </w:rPr>
        <w:t xml:space="preserve"> </w:t>
      </w:r>
      <w:r w:rsidR="00007F9F" w:rsidRPr="0003122B">
        <w:rPr>
          <w:rFonts w:asciiTheme="majorHAnsi" w:eastAsia="+mn-ea" w:hAnsiTheme="majorHAnsi" w:cstheme="majorHAnsi"/>
          <w:color w:val="000000" w:themeColor="text1"/>
          <w:kern w:val="24"/>
          <w:sz w:val="28"/>
          <w:szCs w:val="28"/>
          <w:lang w:val="en-GB" w:eastAsia="en-GB"/>
        </w:rPr>
        <w:t>Continuous Relationship Marketing</w:t>
      </w:r>
      <w:r w:rsidR="00007F9F" w:rsidRPr="0003122B">
        <w:rPr>
          <w:rFonts w:asciiTheme="majorHAnsi" w:eastAsia="+mn-ea" w:hAnsiTheme="majorHAnsi" w:cstheme="majorHAnsi"/>
          <w:color w:val="000000" w:themeColor="text1"/>
          <w:kern w:val="24"/>
          <w:sz w:val="28"/>
          <w:szCs w:val="28"/>
        </w:rPr>
        <w:t xml:space="preserve">, </w:t>
      </w:r>
      <w:r w:rsidR="00007F9F" w:rsidRPr="0003122B">
        <w:rPr>
          <w:rFonts w:asciiTheme="majorHAnsi" w:eastAsia="+mn-ea" w:hAnsiTheme="majorHAnsi" w:cstheme="majorHAnsi"/>
          <w:color w:val="000000" w:themeColor="text1"/>
          <w:kern w:val="24"/>
          <w:sz w:val="28"/>
          <w:szCs w:val="28"/>
          <w:lang w:val="en-GB" w:eastAsia="en-GB"/>
        </w:rPr>
        <w:t>Customer Relationship Marketing</w:t>
      </w:r>
      <w:r w:rsidR="009313B8" w:rsidRPr="0003122B">
        <w:rPr>
          <w:rFonts w:asciiTheme="majorHAnsi" w:eastAsia="+mn-ea" w:hAnsiTheme="majorHAnsi" w:cstheme="majorHAnsi"/>
          <w:color w:val="000000" w:themeColor="text1"/>
          <w:kern w:val="24"/>
          <w:sz w:val="28"/>
          <w:szCs w:val="28"/>
          <w:lang w:val="en-GB" w:eastAsia="en-GB"/>
        </w:rPr>
        <w:t xml:space="preserve"> are all the same</w:t>
      </w:r>
      <w:r w:rsidR="00007F9F" w:rsidRPr="0003122B">
        <w:rPr>
          <w:rFonts w:asciiTheme="majorHAnsi" w:eastAsia="+mn-ea" w:hAnsiTheme="majorHAnsi" w:cstheme="majorHAnsi"/>
          <w:color w:val="000000" w:themeColor="text1"/>
          <w:kern w:val="24"/>
          <w:sz w:val="28"/>
          <w:szCs w:val="28"/>
        </w:rPr>
        <w:t xml:space="preserve">. </w:t>
      </w:r>
      <w:proofErr w:type="spellStart"/>
      <w:r w:rsidR="0016749C" w:rsidRPr="0003122B">
        <w:rPr>
          <w:rFonts w:asciiTheme="majorHAnsi" w:eastAsia="+mn-ea" w:hAnsiTheme="majorHAnsi" w:cstheme="majorHAnsi"/>
          <w:color w:val="000000" w:themeColor="text1"/>
          <w:kern w:val="24"/>
          <w:sz w:val="28"/>
          <w:szCs w:val="28"/>
        </w:rPr>
        <w:t>Chalmeta</w:t>
      </w:r>
      <w:proofErr w:type="spellEnd"/>
      <w:r w:rsidR="0016749C" w:rsidRPr="0003122B">
        <w:rPr>
          <w:rFonts w:asciiTheme="majorHAnsi" w:eastAsia="+mn-ea" w:hAnsiTheme="majorHAnsi" w:cstheme="majorHAnsi"/>
          <w:color w:val="000000" w:themeColor="text1"/>
          <w:kern w:val="24"/>
          <w:sz w:val="28"/>
          <w:szCs w:val="28"/>
        </w:rPr>
        <w:t xml:space="preserve"> (2006) states the right technology and improving the business process is associated with managing customer relations with its customer base.</w:t>
      </w:r>
    </w:p>
    <w:p w14:paraId="0AA8E93E" w14:textId="4175EB0B" w:rsidR="00112A16" w:rsidRPr="0003122B" w:rsidRDefault="00AE2621" w:rsidP="566AE2AC">
      <w:pPr>
        <w:pStyle w:val="NormalWeb"/>
        <w:spacing w:before="200" w:beforeAutospacing="0" w:after="0" w:afterAutospacing="0" w:line="216" w:lineRule="auto"/>
        <w:rPr>
          <w:rFonts w:asciiTheme="majorHAnsi" w:hAnsiTheme="majorHAnsi" w:cstheme="majorHAnsi"/>
          <w:sz w:val="28"/>
          <w:szCs w:val="28"/>
        </w:rPr>
      </w:pPr>
      <w:proofErr w:type="spellStart"/>
      <w:r w:rsidRPr="0003122B">
        <w:rPr>
          <w:rFonts w:asciiTheme="majorHAnsi" w:eastAsiaTheme="minorEastAsia" w:hAnsiTheme="majorHAnsi" w:cstheme="majorHAnsi"/>
          <w:color w:val="000000" w:themeColor="text1"/>
          <w:kern w:val="24"/>
          <w:sz w:val="28"/>
          <w:szCs w:val="28"/>
          <w:lang w:val="en-US"/>
        </w:rPr>
        <w:t>Asda</w:t>
      </w:r>
      <w:proofErr w:type="spellEnd"/>
      <w:r w:rsidRPr="0003122B">
        <w:rPr>
          <w:rFonts w:asciiTheme="majorHAnsi" w:eastAsiaTheme="minorEastAsia" w:hAnsiTheme="majorHAnsi" w:cstheme="majorHAnsi"/>
          <w:color w:val="000000" w:themeColor="text1"/>
          <w:kern w:val="24"/>
          <w:sz w:val="28"/>
          <w:szCs w:val="28"/>
          <w:lang w:val="en-US"/>
        </w:rPr>
        <w:t xml:space="preserve"> is one of the largest retailers in the UK and has been the largest subsidiary of Walmart family company</w:t>
      </w:r>
      <w:r w:rsidR="00A6585A" w:rsidRPr="0003122B">
        <w:rPr>
          <w:rFonts w:asciiTheme="majorHAnsi" w:eastAsiaTheme="minorEastAsia" w:hAnsiTheme="majorHAnsi" w:cstheme="majorHAnsi"/>
          <w:color w:val="000000" w:themeColor="text1"/>
          <w:kern w:val="24"/>
          <w:sz w:val="28"/>
          <w:szCs w:val="28"/>
          <w:lang w:val="en-US"/>
        </w:rPr>
        <w:t>;</w:t>
      </w:r>
      <w:r w:rsidRPr="0003122B">
        <w:rPr>
          <w:rFonts w:asciiTheme="majorHAnsi" w:eastAsiaTheme="minorEastAsia" w:hAnsiTheme="majorHAnsi" w:cstheme="majorHAnsi"/>
          <w:color w:val="000000" w:themeColor="text1"/>
          <w:kern w:val="24"/>
          <w:sz w:val="28"/>
          <w:szCs w:val="28"/>
          <w:lang w:val="en-US"/>
        </w:rPr>
        <w:t xml:space="preserve"> it has 560 stores across the UK and has 800,000 colleagues. </w:t>
      </w:r>
      <w:proofErr w:type="spellStart"/>
      <w:r w:rsidRPr="0003122B">
        <w:rPr>
          <w:rFonts w:asciiTheme="majorHAnsi" w:eastAsiaTheme="minorEastAsia" w:hAnsiTheme="majorHAnsi" w:cstheme="majorHAnsi"/>
          <w:color w:val="000000" w:themeColor="text1"/>
          <w:kern w:val="24"/>
          <w:sz w:val="28"/>
          <w:szCs w:val="28"/>
          <w:lang w:val="en-US"/>
        </w:rPr>
        <w:t>Asda</w:t>
      </w:r>
      <w:proofErr w:type="spellEnd"/>
      <w:r w:rsidR="0F1754CD" w:rsidRPr="0003122B">
        <w:rPr>
          <w:rFonts w:asciiTheme="majorHAnsi" w:hAnsiTheme="majorHAnsi" w:cstheme="majorHAnsi"/>
          <w:color w:val="333333"/>
          <w:sz w:val="28"/>
          <w:szCs w:val="28"/>
          <w:lang w:val="en-US"/>
        </w:rPr>
        <w:t xml:space="preserve"> sells a variety of products and services</w:t>
      </w:r>
      <w:r w:rsidR="00A6585A" w:rsidRPr="0003122B">
        <w:rPr>
          <w:rFonts w:asciiTheme="majorHAnsi" w:hAnsiTheme="majorHAnsi" w:cstheme="majorHAnsi"/>
          <w:color w:val="333333"/>
          <w:sz w:val="28"/>
          <w:szCs w:val="28"/>
          <w:lang w:val="en-US"/>
        </w:rPr>
        <w:t>,</w:t>
      </w:r>
      <w:r w:rsidR="0F1754CD" w:rsidRPr="0003122B">
        <w:rPr>
          <w:rFonts w:asciiTheme="majorHAnsi" w:hAnsiTheme="majorHAnsi" w:cstheme="majorHAnsi"/>
          <w:color w:val="333333"/>
          <w:sz w:val="28"/>
          <w:szCs w:val="28"/>
          <w:lang w:val="en-US"/>
        </w:rPr>
        <w:t xml:space="preserve"> </w:t>
      </w:r>
      <w:r w:rsidR="00F065CD" w:rsidRPr="0003122B">
        <w:rPr>
          <w:rFonts w:asciiTheme="majorHAnsi" w:hAnsiTheme="majorHAnsi" w:cstheme="majorHAnsi"/>
          <w:sz w:val="28"/>
          <w:szCs w:val="28"/>
        </w:rPr>
        <w:t>Asda offers services online</w:t>
      </w:r>
      <w:r w:rsidR="00A6585A" w:rsidRPr="0003122B">
        <w:rPr>
          <w:rFonts w:asciiTheme="majorHAnsi" w:hAnsiTheme="majorHAnsi" w:cstheme="majorHAnsi"/>
          <w:sz w:val="28"/>
          <w:szCs w:val="28"/>
        </w:rPr>
        <w:t>,</w:t>
      </w:r>
      <w:r w:rsidR="00F065CD" w:rsidRPr="0003122B">
        <w:rPr>
          <w:rFonts w:asciiTheme="majorHAnsi" w:hAnsiTheme="majorHAnsi" w:cstheme="majorHAnsi"/>
          <w:sz w:val="28"/>
          <w:szCs w:val="28"/>
        </w:rPr>
        <w:t xml:space="preserve"> and through the mobile app every possible channel that ma</w:t>
      </w:r>
      <w:r w:rsidR="009313B8" w:rsidRPr="0003122B">
        <w:rPr>
          <w:rFonts w:asciiTheme="majorHAnsi" w:hAnsiTheme="majorHAnsi" w:cstheme="majorHAnsi"/>
          <w:sz w:val="28"/>
          <w:szCs w:val="28"/>
        </w:rPr>
        <w:t>tter</w:t>
      </w:r>
      <w:r w:rsidR="00F065CD" w:rsidRPr="0003122B">
        <w:rPr>
          <w:rFonts w:asciiTheme="majorHAnsi" w:hAnsiTheme="majorHAnsi" w:cstheme="majorHAnsi"/>
          <w:sz w:val="28"/>
          <w:szCs w:val="28"/>
        </w:rPr>
        <w:t xml:space="preserve">. This allows Asda to keep up with growing legislation and industry best practise. </w:t>
      </w:r>
      <w:r w:rsidR="00D3361C" w:rsidRPr="0003122B">
        <w:rPr>
          <w:rFonts w:asciiTheme="majorHAnsi" w:eastAsia="+mn-ea" w:hAnsiTheme="majorHAnsi" w:cstheme="majorHAnsi"/>
          <w:color w:val="000000" w:themeColor="text1"/>
          <w:kern w:val="24"/>
          <w:sz w:val="28"/>
          <w:szCs w:val="28"/>
        </w:rPr>
        <w:t>Asda builds profitable customer relationship with in</w:t>
      </w:r>
      <w:r w:rsidR="00A6585A" w:rsidRPr="0003122B">
        <w:rPr>
          <w:rFonts w:asciiTheme="majorHAnsi" w:eastAsia="+mn-ea" w:hAnsiTheme="majorHAnsi" w:cstheme="majorHAnsi"/>
          <w:color w:val="000000" w:themeColor="text1"/>
          <w:kern w:val="24"/>
          <w:sz w:val="28"/>
          <w:szCs w:val="28"/>
        </w:rPr>
        <w:t>-</w:t>
      </w:r>
      <w:r w:rsidR="00D3361C" w:rsidRPr="0003122B">
        <w:rPr>
          <w:rFonts w:asciiTheme="majorHAnsi" w:eastAsia="+mn-ea" w:hAnsiTheme="majorHAnsi" w:cstheme="majorHAnsi"/>
          <w:color w:val="000000" w:themeColor="text1"/>
          <w:kern w:val="24"/>
          <w:sz w:val="28"/>
          <w:szCs w:val="28"/>
        </w:rPr>
        <w:t>store and online</w:t>
      </w:r>
      <w:r w:rsidR="00A6585A" w:rsidRPr="0003122B">
        <w:rPr>
          <w:rFonts w:asciiTheme="majorHAnsi" w:eastAsia="+mn-ea" w:hAnsiTheme="majorHAnsi" w:cstheme="majorHAnsi"/>
          <w:color w:val="000000" w:themeColor="text1"/>
          <w:kern w:val="24"/>
          <w:sz w:val="28"/>
          <w:szCs w:val="28"/>
        </w:rPr>
        <w:t>;</w:t>
      </w:r>
      <w:r w:rsidR="00D3361C" w:rsidRPr="0003122B">
        <w:rPr>
          <w:rFonts w:asciiTheme="majorHAnsi" w:eastAsia="+mn-ea" w:hAnsiTheme="majorHAnsi" w:cstheme="majorHAnsi"/>
          <w:color w:val="000000" w:themeColor="text1"/>
          <w:kern w:val="24"/>
          <w:sz w:val="28"/>
          <w:szCs w:val="28"/>
        </w:rPr>
        <w:t xml:space="preserve"> however, with the increas</w:t>
      </w:r>
      <w:r w:rsidR="00A6585A" w:rsidRPr="0003122B">
        <w:rPr>
          <w:rFonts w:asciiTheme="majorHAnsi" w:eastAsia="+mn-ea" w:hAnsiTheme="majorHAnsi" w:cstheme="majorHAnsi"/>
          <w:color w:val="000000" w:themeColor="text1"/>
          <w:kern w:val="24"/>
          <w:sz w:val="28"/>
          <w:szCs w:val="28"/>
        </w:rPr>
        <w:t>ing</w:t>
      </w:r>
      <w:r w:rsidR="00D3361C" w:rsidRPr="0003122B">
        <w:rPr>
          <w:rFonts w:asciiTheme="majorHAnsi" w:eastAsia="+mn-ea" w:hAnsiTheme="majorHAnsi" w:cstheme="majorHAnsi"/>
          <w:color w:val="000000" w:themeColor="text1"/>
          <w:kern w:val="24"/>
          <w:sz w:val="28"/>
          <w:szCs w:val="28"/>
        </w:rPr>
        <w:t xml:space="preserve"> level of competition around the world and changes in the way customer shop</w:t>
      </w:r>
      <w:r w:rsidR="00391706" w:rsidRPr="0003122B">
        <w:rPr>
          <w:rFonts w:asciiTheme="majorHAnsi" w:eastAsia="+mn-ea" w:hAnsiTheme="majorHAnsi" w:cstheme="majorHAnsi"/>
          <w:color w:val="000000" w:themeColor="text1"/>
          <w:kern w:val="24"/>
          <w:sz w:val="28"/>
          <w:szCs w:val="28"/>
        </w:rPr>
        <w:t>.</w:t>
      </w:r>
      <w:r w:rsidR="00A6585A" w:rsidRPr="0003122B">
        <w:rPr>
          <w:rFonts w:asciiTheme="majorHAnsi" w:eastAsia="+mn-ea" w:hAnsiTheme="majorHAnsi" w:cstheme="majorHAnsi"/>
          <w:color w:val="000000" w:themeColor="text1"/>
          <w:kern w:val="24"/>
          <w:sz w:val="28"/>
          <w:szCs w:val="28"/>
        </w:rPr>
        <w:t xml:space="preserve"> </w:t>
      </w:r>
      <w:r w:rsidR="00391706" w:rsidRPr="0003122B">
        <w:rPr>
          <w:rFonts w:asciiTheme="majorHAnsi" w:eastAsia="+mn-ea" w:hAnsiTheme="majorHAnsi" w:cstheme="majorHAnsi"/>
          <w:color w:val="000000" w:themeColor="text1"/>
          <w:kern w:val="24"/>
          <w:sz w:val="28"/>
          <w:szCs w:val="28"/>
        </w:rPr>
        <w:t>Asda will need to provide customers with all level of store from in</w:t>
      </w:r>
      <w:r w:rsidR="00A6585A" w:rsidRPr="0003122B">
        <w:rPr>
          <w:rFonts w:asciiTheme="majorHAnsi" w:eastAsia="+mn-ea" w:hAnsiTheme="majorHAnsi" w:cstheme="majorHAnsi"/>
          <w:color w:val="000000" w:themeColor="text1"/>
          <w:kern w:val="24"/>
          <w:sz w:val="28"/>
          <w:szCs w:val="28"/>
        </w:rPr>
        <w:t>-</w:t>
      </w:r>
      <w:r w:rsidR="00391706" w:rsidRPr="0003122B">
        <w:rPr>
          <w:rFonts w:asciiTheme="majorHAnsi" w:eastAsia="+mn-ea" w:hAnsiTheme="majorHAnsi" w:cstheme="majorHAnsi"/>
          <w:color w:val="000000" w:themeColor="text1"/>
          <w:kern w:val="24"/>
          <w:sz w:val="28"/>
          <w:szCs w:val="28"/>
        </w:rPr>
        <w:t xml:space="preserve">store to online. </w:t>
      </w:r>
      <w:proofErr w:type="spellStart"/>
      <w:r w:rsidR="00391706" w:rsidRPr="0003122B">
        <w:rPr>
          <w:rFonts w:asciiTheme="majorHAnsi" w:eastAsia="+mn-ea" w:hAnsiTheme="majorHAnsi" w:cstheme="majorHAnsi"/>
          <w:color w:val="000000" w:themeColor="text1"/>
          <w:kern w:val="24"/>
          <w:sz w:val="28"/>
          <w:szCs w:val="28"/>
        </w:rPr>
        <w:t>Coltman</w:t>
      </w:r>
      <w:proofErr w:type="spellEnd"/>
      <w:r w:rsidR="00A6585A" w:rsidRPr="0003122B">
        <w:rPr>
          <w:rFonts w:asciiTheme="majorHAnsi" w:eastAsia="+mn-ea" w:hAnsiTheme="majorHAnsi" w:cstheme="majorHAnsi"/>
          <w:color w:val="000000" w:themeColor="text1"/>
          <w:kern w:val="24"/>
          <w:sz w:val="28"/>
          <w:szCs w:val="28"/>
        </w:rPr>
        <w:t xml:space="preserve"> </w:t>
      </w:r>
      <w:r w:rsidR="00391706" w:rsidRPr="0003122B">
        <w:rPr>
          <w:rFonts w:asciiTheme="majorHAnsi" w:eastAsia="+mn-ea" w:hAnsiTheme="majorHAnsi" w:cstheme="majorHAnsi"/>
          <w:color w:val="000000" w:themeColor="text1"/>
          <w:kern w:val="24"/>
          <w:sz w:val="28"/>
          <w:szCs w:val="28"/>
        </w:rPr>
        <w:t xml:space="preserve">(2011) states CRM is a limited planning focus </w:t>
      </w:r>
      <w:r w:rsidR="00A6585A" w:rsidRPr="0003122B">
        <w:rPr>
          <w:rFonts w:asciiTheme="majorHAnsi" w:eastAsia="+mn-ea" w:hAnsiTheme="majorHAnsi" w:cstheme="majorHAnsi"/>
          <w:color w:val="000000" w:themeColor="text1"/>
          <w:kern w:val="24"/>
          <w:sz w:val="28"/>
          <w:szCs w:val="28"/>
        </w:rPr>
        <w:t>concerning</w:t>
      </w:r>
      <w:r w:rsidR="00391706" w:rsidRPr="0003122B">
        <w:rPr>
          <w:rFonts w:asciiTheme="majorHAnsi" w:eastAsia="+mn-ea" w:hAnsiTheme="majorHAnsi" w:cstheme="majorHAnsi"/>
          <w:color w:val="000000" w:themeColor="text1"/>
          <w:kern w:val="24"/>
          <w:sz w:val="28"/>
          <w:szCs w:val="28"/>
        </w:rPr>
        <w:t xml:space="preserve"> CRM</w:t>
      </w:r>
      <w:r w:rsidR="00A6585A" w:rsidRPr="0003122B">
        <w:rPr>
          <w:rFonts w:asciiTheme="majorHAnsi" w:eastAsia="+mn-ea" w:hAnsiTheme="majorHAnsi" w:cstheme="majorHAnsi"/>
          <w:color w:val="000000" w:themeColor="text1"/>
          <w:kern w:val="24"/>
          <w:sz w:val="28"/>
          <w:szCs w:val="28"/>
        </w:rPr>
        <w:t xml:space="preserve">. </w:t>
      </w:r>
      <w:proofErr w:type="spellStart"/>
      <w:r w:rsidR="00391706" w:rsidRPr="0003122B">
        <w:rPr>
          <w:rFonts w:asciiTheme="majorHAnsi" w:eastAsia="+mn-ea" w:hAnsiTheme="majorHAnsi" w:cstheme="majorHAnsi"/>
          <w:color w:val="000000" w:themeColor="text1"/>
          <w:kern w:val="24"/>
          <w:sz w:val="28"/>
          <w:szCs w:val="28"/>
        </w:rPr>
        <w:t>Finnegram</w:t>
      </w:r>
      <w:proofErr w:type="spellEnd"/>
      <w:r w:rsidR="00391706" w:rsidRPr="0003122B">
        <w:rPr>
          <w:rFonts w:asciiTheme="majorHAnsi" w:eastAsia="+mn-ea" w:hAnsiTheme="majorHAnsi" w:cstheme="majorHAnsi"/>
          <w:color w:val="000000" w:themeColor="text1"/>
          <w:kern w:val="24"/>
          <w:sz w:val="28"/>
          <w:szCs w:val="28"/>
        </w:rPr>
        <w:t xml:space="preserve"> &amp; Currie (2010) suggest there is a lack of clarity </w:t>
      </w:r>
      <w:r w:rsidR="0016749C" w:rsidRPr="0003122B">
        <w:rPr>
          <w:rFonts w:asciiTheme="majorHAnsi" w:eastAsia="+mn-ea" w:hAnsiTheme="majorHAnsi" w:cstheme="majorHAnsi"/>
          <w:color w:val="000000" w:themeColor="text1"/>
          <w:kern w:val="24"/>
          <w:sz w:val="28"/>
          <w:szCs w:val="28"/>
        </w:rPr>
        <w:t xml:space="preserve">of </w:t>
      </w:r>
      <w:r w:rsidR="0016749C" w:rsidRPr="0003122B">
        <w:rPr>
          <w:rFonts w:asciiTheme="majorHAnsi" w:eastAsia="+mn-ea" w:hAnsiTheme="majorHAnsi" w:cstheme="majorHAnsi"/>
          <w:color w:val="000000" w:themeColor="text1"/>
          <w:kern w:val="24"/>
          <w:sz w:val="28"/>
          <w:szCs w:val="28"/>
        </w:rPr>
        <w:lastRenderedPageBreak/>
        <w:t>organisational goals for CRM acceptance</w:t>
      </w:r>
      <w:r w:rsidR="00EC696D" w:rsidRPr="0003122B">
        <w:rPr>
          <w:rFonts w:asciiTheme="majorHAnsi" w:eastAsia="+mn-ea" w:hAnsiTheme="majorHAnsi" w:cstheme="majorHAnsi"/>
          <w:color w:val="000000" w:themeColor="text1"/>
          <w:kern w:val="24"/>
          <w:sz w:val="28"/>
          <w:szCs w:val="28"/>
        </w:rPr>
        <w:t>,</w:t>
      </w:r>
      <w:r w:rsidR="0016749C" w:rsidRPr="0003122B">
        <w:rPr>
          <w:rFonts w:asciiTheme="majorHAnsi" w:eastAsia="+mn-ea" w:hAnsiTheme="majorHAnsi" w:cstheme="majorHAnsi"/>
          <w:color w:val="000000" w:themeColor="text1"/>
          <w:kern w:val="24"/>
          <w:sz w:val="28"/>
          <w:szCs w:val="28"/>
        </w:rPr>
        <w:t xml:space="preserve"> </w:t>
      </w:r>
      <w:r w:rsidR="00D3361C" w:rsidRPr="0003122B">
        <w:rPr>
          <w:rFonts w:asciiTheme="majorHAnsi" w:eastAsia="+mn-ea" w:hAnsiTheme="majorHAnsi" w:cstheme="majorHAnsi"/>
          <w:color w:val="000000" w:themeColor="text1"/>
          <w:kern w:val="24"/>
          <w:sz w:val="28"/>
          <w:szCs w:val="28"/>
        </w:rPr>
        <w:t>Asda will need to accommodate</w:t>
      </w:r>
      <w:r w:rsidR="00AD557B" w:rsidRPr="0003122B">
        <w:rPr>
          <w:rFonts w:asciiTheme="majorHAnsi" w:eastAsia="+mn-ea" w:hAnsiTheme="majorHAnsi" w:cstheme="majorHAnsi"/>
          <w:color w:val="000000" w:themeColor="text1"/>
          <w:kern w:val="24"/>
          <w:sz w:val="28"/>
          <w:szCs w:val="28"/>
        </w:rPr>
        <w:t xml:space="preserve"> customers</w:t>
      </w:r>
      <w:r w:rsidR="00867138" w:rsidRPr="0003122B">
        <w:rPr>
          <w:rFonts w:asciiTheme="majorHAnsi" w:eastAsia="+mn-ea" w:hAnsiTheme="majorHAnsi" w:cstheme="majorHAnsi"/>
          <w:color w:val="000000" w:themeColor="text1"/>
          <w:kern w:val="24"/>
          <w:sz w:val="28"/>
          <w:szCs w:val="28"/>
        </w:rPr>
        <w:t xml:space="preserve">, </w:t>
      </w:r>
      <w:r w:rsidR="00867138" w:rsidRPr="0003122B">
        <w:rPr>
          <w:rFonts w:asciiTheme="majorHAnsi" w:hAnsiTheme="majorHAnsi" w:cstheme="majorHAnsi"/>
          <w:sz w:val="28"/>
          <w:szCs w:val="28"/>
        </w:rPr>
        <w:t xml:space="preserve">managing details about individual customer and </w:t>
      </w:r>
      <w:r w:rsidR="00A6585A" w:rsidRPr="0003122B">
        <w:rPr>
          <w:rFonts w:asciiTheme="majorHAnsi" w:hAnsiTheme="majorHAnsi" w:cstheme="majorHAnsi"/>
          <w:sz w:val="28"/>
          <w:szCs w:val="28"/>
        </w:rPr>
        <w:t>operat</w:t>
      </w:r>
      <w:r w:rsidR="00867138" w:rsidRPr="0003122B">
        <w:rPr>
          <w:rFonts w:asciiTheme="majorHAnsi" w:hAnsiTheme="majorHAnsi" w:cstheme="majorHAnsi"/>
          <w:sz w:val="28"/>
          <w:szCs w:val="28"/>
        </w:rPr>
        <w:t>ing customer touchpoints so that it can maximise customer loyalty. (Marketline,2020) Asda uses its data about the past transactions and interactions as a corporate memory</w:t>
      </w:r>
      <w:r w:rsidR="009313B8" w:rsidRPr="0003122B">
        <w:rPr>
          <w:rFonts w:asciiTheme="majorHAnsi" w:hAnsiTheme="majorHAnsi" w:cstheme="majorHAnsi"/>
          <w:sz w:val="28"/>
          <w:szCs w:val="28"/>
        </w:rPr>
        <w:t xml:space="preserve"> and well as data collected through their chat and online website</w:t>
      </w:r>
      <w:r w:rsidR="00867138" w:rsidRPr="0003122B">
        <w:rPr>
          <w:rFonts w:asciiTheme="majorHAnsi" w:hAnsiTheme="majorHAnsi" w:cstheme="majorHAnsi"/>
          <w:sz w:val="28"/>
          <w:szCs w:val="28"/>
        </w:rPr>
        <w:t>.</w:t>
      </w:r>
      <w:r w:rsidR="00A6585A" w:rsidRPr="0003122B">
        <w:rPr>
          <w:rFonts w:asciiTheme="majorHAnsi" w:hAnsiTheme="majorHAnsi" w:cstheme="majorHAnsi"/>
          <w:sz w:val="28"/>
          <w:szCs w:val="28"/>
        </w:rPr>
        <w:t xml:space="preserve"> </w:t>
      </w:r>
      <w:r w:rsidR="00867138" w:rsidRPr="0003122B">
        <w:rPr>
          <w:rFonts w:asciiTheme="majorHAnsi" w:hAnsiTheme="majorHAnsi" w:cstheme="majorHAnsi"/>
          <w:sz w:val="28"/>
          <w:szCs w:val="28"/>
        </w:rPr>
        <w:t xml:space="preserve">This helps them to recognise which are their potential buyers and what product is going to be </w:t>
      </w:r>
      <w:proofErr w:type="gramStart"/>
      <w:r w:rsidR="00867138" w:rsidRPr="0003122B">
        <w:rPr>
          <w:rFonts w:asciiTheme="majorHAnsi" w:hAnsiTheme="majorHAnsi" w:cstheme="majorHAnsi"/>
          <w:sz w:val="28"/>
          <w:szCs w:val="28"/>
        </w:rPr>
        <w:t>sold,  customer</w:t>
      </w:r>
      <w:proofErr w:type="gramEnd"/>
      <w:r w:rsidR="00867138" w:rsidRPr="0003122B">
        <w:rPr>
          <w:rFonts w:asciiTheme="majorHAnsi" w:hAnsiTheme="majorHAnsi" w:cstheme="majorHAnsi"/>
          <w:sz w:val="28"/>
          <w:szCs w:val="28"/>
        </w:rPr>
        <w:t xml:space="preserve"> relationship management </w:t>
      </w:r>
      <w:r w:rsidR="009313B8" w:rsidRPr="0003122B">
        <w:rPr>
          <w:rFonts w:asciiTheme="majorHAnsi" w:hAnsiTheme="majorHAnsi" w:cstheme="majorHAnsi"/>
          <w:sz w:val="28"/>
          <w:szCs w:val="28"/>
        </w:rPr>
        <w:t xml:space="preserve">tell the company which customers are </w:t>
      </w:r>
      <w:r w:rsidR="009151CE" w:rsidRPr="0003122B">
        <w:rPr>
          <w:rFonts w:asciiTheme="majorHAnsi" w:hAnsiTheme="majorHAnsi" w:cstheme="majorHAnsi"/>
          <w:sz w:val="28"/>
          <w:szCs w:val="28"/>
        </w:rPr>
        <w:t xml:space="preserve"> </w:t>
      </w:r>
      <w:r w:rsidR="00867138" w:rsidRPr="0003122B">
        <w:rPr>
          <w:rFonts w:asciiTheme="majorHAnsi" w:hAnsiTheme="majorHAnsi" w:cstheme="majorHAnsi"/>
          <w:sz w:val="28"/>
          <w:szCs w:val="28"/>
        </w:rPr>
        <w:t>satisfied customers are likely to come back and stay loyal</w:t>
      </w:r>
      <w:r w:rsidR="00A81FED" w:rsidRPr="0003122B">
        <w:rPr>
          <w:rFonts w:asciiTheme="majorHAnsi" w:hAnsiTheme="majorHAnsi" w:cstheme="majorHAnsi"/>
          <w:sz w:val="28"/>
          <w:szCs w:val="28"/>
        </w:rPr>
        <w:t>.</w:t>
      </w:r>
      <w:r w:rsidR="0016749C" w:rsidRPr="0003122B">
        <w:rPr>
          <w:rFonts w:asciiTheme="majorHAnsi" w:hAnsiTheme="majorHAnsi" w:cstheme="majorHAnsi"/>
          <w:sz w:val="28"/>
          <w:szCs w:val="28"/>
        </w:rPr>
        <w:t xml:space="preserve"> </w:t>
      </w:r>
      <w:proofErr w:type="gramStart"/>
      <w:r w:rsidR="0016749C" w:rsidRPr="0003122B">
        <w:rPr>
          <w:rFonts w:asciiTheme="majorHAnsi" w:hAnsiTheme="majorHAnsi" w:cstheme="majorHAnsi"/>
          <w:sz w:val="28"/>
          <w:szCs w:val="28"/>
        </w:rPr>
        <w:t>Feng(</w:t>
      </w:r>
      <w:proofErr w:type="gramEnd"/>
      <w:r w:rsidR="0016749C" w:rsidRPr="0003122B">
        <w:rPr>
          <w:rFonts w:asciiTheme="majorHAnsi" w:hAnsiTheme="majorHAnsi" w:cstheme="majorHAnsi"/>
          <w:sz w:val="28"/>
          <w:szCs w:val="28"/>
        </w:rPr>
        <w:t>2012) suggested organisational culture plays a big part in the system adoption.</w:t>
      </w:r>
      <w:r w:rsidR="00A6585A" w:rsidRPr="0003122B">
        <w:rPr>
          <w:rFonts w:asciiTheme="majorHAnsi" w:hAnsiTheme="majorHAnsi" w:cstheme="majorHAnsi"/>
          <w:sz w:val="28"/>
          <w:szCs w:val="28"/>
        </w:rPr>
        <w:t xml:space="preserve"> </w:t>
      </w:r>
      <w:proofErr w:type="gramStart"/>
      <w:r w:rsidR="0016749C" w:rsidRPr="0003122B">
        <w:rPr>
          <w:rFonts w:asciiTheme="majorHAnsi" w:hAnsiTheme="majorHAnsi" w:cstheme="majorHAnsi"/>
          <w:sz w:val="28"/>
          <w:szCs w:val="28"/>
        </w:rPr>
        <w:t>Asda  customers</w:t>
      </w:r>
      <w:proofErr w:type="gramEnd"/>
      <w:r w:rsidR="0016749C" w:rsidRPr="0003122B">
        <w:rPr>
          <w:rFonts w:asciiTheme="majorHAnsi" w:hAnsiTheme="majorHAnsi" w:cstheme="majorHAnsi"/>
          <w:sz w:val="28"/>
          <w:szCs w:val="28"/>
        </w:rPr>
        <w:t xml:space="preserve"> utilise technology into their day to day life</w:t>
      </w:r>
      <w:r w:rsidR="009313B8" w:rsidRPr="0003122B">
        <w:rPr>
          <w:rFonts w:asciiTheme="majorHAnsi" w:hAnsiTheme="majorHAnsi" w:cstheme="majorHAnsi"/>
          <w:sz w:val="28"/>
          <w:szCs w:val="28"/>
        </w:rPr>
        <w:t xml:space="preserve"> through app and their laptops and </w:t>
      </w:r>
      <w:proofErr w:type="spellStart"/>
      <w:r w:rsidR="009313B8" w:rsidRPr="0003122B">
        <w:rPr>
          <w:rFonts w:asciiTheme="majorHAnsi" w:hAnsiTheme="majorHAnsi" w:cstheme="majorHAnsi"/>
          <w:sz w:val="28"/>
          <w:szCs w:val="28"/>
        </w:rPr>
        <w:t>throught</w:t>
      </w:r>
      <w:proofErr w:type="spellEnd"/>
      <w:r w:rsidR="009313B8" w:rsidRPr="0003122B">
        <w:rPr>
          <w:rFonts w:asciiTheme="majorHAnsi" w:hAnsiTheme="majorHAnsi" w:cstheme="majorHAnsi"/>
          <w:sz w:val="28"/>
          <w:szCs w:val="28"/>
        </w:rPr>
        <w:t xml:space="preserve"> delivery orders</w:t>
      </w:r>
      <w:r w:rsidR="0016749C" w:rsidRPr="0003122B">
        <w:rPr>
          <w:rFonts w:asciiTheme="majorHAnsi" w:hAnsiTheme="majorHAnsi" w:cstheme="majorHAnsi"/>
          <w:sz w:val="28"/>
          <w:szCs w:val="28"/>
        </w:rPr>
        <w:t>.</w:t>
      </w:r>
      <w:r w:rsidR="00A6585A" w:rsidRPr="0003122B">
        <w:rPr>
          <w:rFonts w:asciiTheme="majorHAnsi" w:hAnsiTheme="majorHAnsi" w:cstheme="majorHAnsi"/>
          <w:sz w:val="28"/>
          <w:szCs w:val="28"/>
        </w:rPr>
        <w:t xml:space="preserve"> </w:t>
      </w:r>
      <w:r w:rsidR="0F1754CD" w:rsidRPr="0003122B">
        <w:rPr>
          <w:rFonts w:asciiTheme="majorHAnsi" w:hAnsiTheme="majorHAnsi" w:cstheme="majorHAnsi"/>
          <w:sz w:val="28"/>
          <w:szCs w:val="28"/>
        </w:rPr>
        <w:t>Tesco</w:t>
      </w:r>
      <w:r w:rsidR="00A6585A" w:rsidRPr="0003122B">
        <w:rPr>
          <w:rFonts w:asciiTheme="majorHAnsi" w:hAnsiTheme="majorHAnsi" w:cstheme="majorHAnsi"/>
          <w:sz w:val="28"/>
          <w:szCs w:val="28"/>
        </w:rPr>
        <w:t xml:space="preserve"> </w:t>
      </w:r>
      <w:r w:rsidR="00C854FA" w:rsidRPr="0003122B">
        <w:rPr>
          <w:rFonts w:asciiTheme="majorHAnsi" w:hAnsiTheme="majorHAnsi" w:cstheme="majorHAnsi"/>
          <w:sz w:val="28"/>
          <w:szCs w:val="28"/>
        </w:rPr>
        <w:t xml:space="preserve">supermarket offers grocery items </w:t>
      </w:r>
      <w:proofErr w:type="gramStart"/>
      <w:r w:rsidR="00C854FA" w:rsidRPr="0003122B">
        <w:rPr>
          <w:rFonts w:asciiTheme="majorHAnsi" w:hAnsiTheme="majorHAnsi" w:cstheme="majorHAnsi"/>
          <w:sz w:val="28"/>
          <w:szCs w:val="28"/>
        </w:rPr>
        <w:t>and also</w:t>
      </w:r>
      <w:proofErr w:type="gramEnd"/>
      <w:r w:rsidR="00C854FA" w:rsidRPr="0003122B">
        <w:rPr>
          <w:rFonts w:asciiTheme="majorHAnsi" w:hAnsiTheme="majorHAnsi" w:cstheme="majorHAnsi"/>
          <w:sz w:val="28"/>
          <w:szCs w:val="28"/>
        </w:rPr>
        <w:t xml:space="preserve"> banking products and </w:t>
      </w:r>
      <w:r w:rsidR="00867138" w:rsidRPr="0003122B">
        <w:rPr>
          <w:rFonts w:asciiTheme="majorHAnsi" w:hAnsiTheme="majorHAnsi" w:cstheme="majorHAnsi"/>
          <w:sz w:val="28"/>
          <w:szCs w:val="28"/>
        </w:rPr>
        <w:t>also builds customer relationships through many levels</w:t>
      </w:r>
      <w:r w:rsidR="009313B8" w:rsidRPr="0003122B">
        <w:rPr>
          <w:rFonts w:asciiTheme="majorHAnsi" w:hAnsiTheme="majorHAnsi" w:cstheme="majorHAnsi"/>
          <w:sz w:val="28"/>
          <w:szCs w:val="28"/>
        </w:rPr>
        <w:t xml:space="preserve"> some which are the same as Asda</w:t>
      </w:r>
      <w:r w:rsidR="00A6585A" w:rsidRPr="0003122B">
        <w:rPr>
          <w:rFonts w:asciiTheme="majorHAnsi" w:hAnsiTheme="majorHAnsi" w:cstheme="majorHAnsi"/>
          <w:sz w:val="28"/>
          <w:szCs w:val="28"/>
        </w:rPr>
        <w:t xml:space="preserve">. </w:t>
      </w:r>
      <w:r w:rsidR="00867138" w:rsidRPr="0003122B">
        <w:rPr>
          <w:rFonts w:asciiTheme="majorHAnsi" w:hAnsiTheme="majorHAnsi" w:cstheme="majorHAnsi"/>
          <w:sz w:val="28"/>
          <w:szCs w:val="28"/>
        </w:rPr>
        <w:t>Tesco has handed out millions of Clubcard loyalty club card which it uses to collect and analys</w:t>
      </w:r>
      <w:r w:rsidR="00A6585A" w:rsidRPr="0003122B">
        <w:rPr>
          <w:rFonts w:asciiTheme="majorHAnsi" w:hAnsiTheme="majorHAnsi" w:cstheme="majorHAnsi"/>
          <w:sz w:val="28"/>
          <w:szCs w:val="28"/>
        </w:rPr>
        <w:t>e</w:t>
      </w:r>
      <w:r w:rsidR="00867138" w:rsidRPr="0003122B">
        <w:rPr>
          <w:rFonts w:asciiTheme="majorHAnsi" w:hAnsiTheme="majorHAnsi" w:cstheme="majorHAnsi"/>
          <w:sz w:val="28"/>
          <w:szCs w:val="28"/>
        </w:rPr>
        <w:t xml:space="preserve"> data on the shopping habits of a good proportion of the UK population</w:t>
      </w:r>
      <w:r w:rsidR="00A6585A" w:rsidRPr="0003122B">
        <w:rPr>
          <w:rFonts w:asciiTheme="majorHAnsi" w:hAnsiTheme="majorHAnsi" w:cstheme="majorHAnsi"/>
          <w:sz w:val="28"/>
          <w:szCs w:val="28"/>
        </w:rPr>
        <w:t>. T</w:t>
      </w:r>
      <w:r w:rsidR="00867138" w:rsidRPr="0003122B">
        <w:rPr>
          <w:rFonts w:asciiTheme="majorHAnsi" w:hAnsiTheme="majorHAnsi" w:cstheme="majorHAnsi"/>
          <w:sz w:val="28"/>
          <w:szCs w:val="28"/>
        </w:rPr>
        <w:t>his improves data knowledge for the organisation</w:t>
      </w:r>
      <w:r w:rsidR="00A6585A" w:rsidRPr="0003122B">
        <w:rPr>
          <w:rFonts w:asciiTheme="majorHAnsi" w:hAnsiTheme="majorHAnsi" w:cstheme="majorHAnsi"/>
          <w:sz w:val="28"/>
          <w:szCs w:val="28"/>
        </w:rPr>
        <w:t>,</w:t>
      </w:r>
      <w:r w:rsidR="00867138" w:rsidRPr="0003122B">
        <w:rPr>
          <w:rFonts w:asciiTheme="majorHAnsi" w:hAnsiTheme="majorHAnsi" w:cstheme="majorHAnsi"/>
          <w:sz w:val="28"/>
          <w:szCs w:val="28"/>
        </w:rPr>
        <w:t xml:space="preserve"> and Tesco can see who </w:t>
      </w:r>
      <w:proofErr w:type="gramStart"/>
      <w:r w:rsidR="00867138" w:rsidRPr="0003122B">
        <w:rPr>
          <w:rFonts w:asciiTheme="majorHAnsi" w:hAnsiTheme="majorHAnsi" w:cstheme="majorHAnsi"/>
          <w:sz w:val="28"/>
          <w:szCs w:val="28"/>
        </w:rPr>
        <w:t>are their customer base</w:t>
      </w:r>
      <w:proofErr w:type="gramEnd"/>
      <w:r w:rsidR="00867138" w:rsidRPr="0003122B">
        <w:rPr>
          <w:rFonts w:asciiTheme="majorHAnsi" w:hAnsiTheme="majorHAnsi" w:cstheme="majorHAnsi"/>
          <w:sz w:val="28"/>
          <w:szCs w:val="28"/>
        </w:rPr>
        <w:t xml:space="preserve"> and how they utilise their services. </w:t>
      </w:r>
      <w:r w:rsidR="00F065CD" w:rsidRPr="0003122B">
        <w:rPr>
          <w:rFonts w:asciiTheme="majorHAnsi" w:hAnsiTheme="majorHAnsi" w:cstheme="majorHAnsi"/>
          <w:sz w:val="28"/>
          <w:szCs w:val="28"/>
        </w:rPr>
        <w:t>CRM is a strategy to analyse customer profile to detect their needs and achieve profitability</w:t>
      </w:r>
      <w:r w:rsidR="00A6585A" w:rsidRPr="0003122B">
        <w:rPr>
          <w:rFonts w:asciiTheme="majorHAnsi" w:hAnsiTheme="majorHAnsi" w:cstheme="majorHAnsi"/>
          <w:sz w:val="28"/>
          <w:szCs w:val="28"/>
        </w:rPr>
        <w:t>. C</w:t>
      </w:r>
      <w:r w:rsidR="00F065CD" w:rsidRPr="0003122B">
        <w:rPr>
          <w:rFonts w:asciiTheme="majorHAnsi" w:hAnsiTheme="majorHAnsi" w:cstheme="majorHAnsi"/>
          <w:sz w:val="28"/>
          <w:szCs w:val="28"/>
        </w:rPr>
        <w:t>ustomer are looking for bargains, customer satisfaction, better service and new product and from different channels, this forces Asda to look for new ways to satisfy their customers.</w:t>
      </w:r>
    </w:p>
    <w:p w14:paraId="666E671A" w14:textId="53511805" w:rsidR="00867138" w:rsidRPr="0003122B" w:rsidRDefault="00A81FED" w:rsidP="6F9F7860">
      <w:pPr>
        <w:rPr>
          <w:rFonts w:asciiTheme="majorHAnsi" w:hAnsiTheme="majorHAnsi" w:cstheme="majorHAnsi"/>
          <w:sz w:val="28"/>
          <w:szCs w:val="28"/>
          <w:lang w:val="en-GB"/>
        </w:rPr>
      </w:pPr>
      <w:r w:rsidRPr="0003122B">
        <w:rPr>
          <w:rFonts w:asciiTheme="majorHAnsi" w:hAnsiTheme="majorHAnsi" w:cstheme="majorHAnsi"/>
          <w:sz w:val="28"/>
          <w:szCs w:val="28"/>
        </w:rPr>
        <w:br/>
      </w:r>
      <w:r w:rsidR="15737DAE" w:rsidRPr="0003122B">
        <w:rPr>
          <w:rFonts w:asciiTheme="majorHAnsi" w:hAnsiTheme="majorHAnsi" w:cstheme="majorHAnsi"/>
          <w:sz w:val="28"/>
          <w:szCs w:val="28"/>
          <w:lang w:val="en-GB"/>
        </w:rPr>
        <w:t xml:space="preserve">Asda refocuses on price and customer experience as it has recently failed to merge with Sainsbury. </w:t>
      </w:r>
      <w:proofErr w:type="spellStart"/>
      <w:r w:rsidR="15737DAE" w:rsidRPr="0003122B">
        <w:rPr>
          <w:rFonts w:asciiTheme="majorHAnsi" w:hAnsiTheme="majorHAnsi" w:cstheme="majorHAnsi"/>
          <w:sz w:val="28"/>
          <w:szCs w:val="28"/>
          <w:lang w:val="en-GB"/>
        </w:rPr>
        <w:t>Hammetts</w:t>
      </w:r>
      <w:proofErr w:type="spellEnd"/>
      <w:r w:rsidR="15737DAE" w:rsidRPr="0003122B">
        <w:rPr>
          <w:rFonts w:asciiTheme="majorHAnsi" w:hAnsiTheme="majorHAnsi" w:cstheme="majorHAnsi"/>
          <w:sz w:val="28"/>
          <w:szCs w:val="28"/>
          <w:lang w:val="en-GB"/>
        </w:rPr>
        <w:t xml:space="preserve"> (2019) states no change in strategy going forward Asda will focus on </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winning on price, delivering consistent customer experience and driving growth with customer care</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 xml:space="preserve">. The </w:t>
      </w:r>
      <w:r w:rsidR="00A6585A" w:rsidRPr="0003122B">
        <w:rPr>
          <w:rFonts w:asciiTheme="majorHAnsi" w:hAnsiTheme="majorHAnsi" w:cstheme="majorHAnsi"/>
          <w:sz w:val="28"/>
          <w:szCs w:val="28"/>
          <w:lang w:val="en-GB"/>
        </w:rPr>
        <w:t>procedure</w:t>
      </w:r>
      <w:r w:rsidR="15737DAE" w:rsidRPr="0003122B">
        <w:rPr>
          <w:rFonts w:asciiTheme="majorHAnsi" w:hAnsiTheme="majorHAnsi" w:cstheme="majorHAnsi"/>
          <w:sz w:val="28"/>
          <w:szCs w:val="28"/>
          <w:lang w:val="en-GB"/>
        </w:rPr>
        <w:t xml:space="preserve"> will be </w:t>
      </w:r>
      <w:r w:rsidR="00A6585A" w:rsidRPr="0003122B">
        <w:rPr>
          <w:rFonts w:asciiTheme="majorHAnsi" w:hAnsiTheme="majorHAnsi" w:cstheme="majorHAnsi"/>
          <w:sz w:val="28"/>
          <w:szCs w:val="28"/>
          <w:lang w:val="en-GB"/>
        </w:rPr>
        <w:t xml:space="preserve">a </w:t>
      </w:r>
      <w:r w:rsidR="15737DAE" w:rsidRPr="0003122B">
        <w:rPr>
          <w:rFonts w:asciiTheme="majorHAnsi" w:hAnsiTheme="majorHAnsi" w:cstheme="majorHAnsi"/>
          <w:sz w:val="28"/>
          <w:szCs w:val="28"/>
          <w:lang w:val="en-GB"/>
        </w:rPr>
        <w:t>focus on short term growth in the medium-term, sustainability in the long term. Asda will priorities and focus on what will make a difference to the customer versus what will not. Asda is arguably stronger than Sainsbury</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 xml:space="preserve"> research suggest</w:t>
      </w:r>
      <w:r w:rsidR="00A6585A" w:rsidRPr="0003122B">
        <w:rPr>
          <w:rFonts w:asciiTheme="majorHAnsi" w:hAnsiTheme="majorHAnsi" w:cstheme="majorHAnsi"/>
          <w:sz w:val="28"/>
          <w:szCs w:val="28"/>
          <w:lang w:val="en-GB"/>
        </w:rPr>
        <w:t>s</w:t>
      </w:r>
      <w:r w:rsidR="15737DAE" w:rsidRPr="0003122B">
        <w:rPr>
          <w:rFonts w:asciiTheme="majorHAnsi" w:hAnsiTheme="majorHAnsi" w:cstheme="majorHAnsi"/>
          <w:sz w:val="28"/>
          <w:szCs w:val="28"/>
          <w:lang w:val="en-GB"/>
        </w:rPr>
        <w:t xml:space="preserve"> Asda ranks 3</w:t>
      </w:r>
      <w:r w:rsidR="15737DAE" w:rsidRPr="0003122B">
        <w:rPr>
          <w:rFonts w:asciiTheme="majorHAnsi" w:hAnsiTheme="majorHAnsi" w:cstheme="majorHAnsi"/>
          <w:sz w:val="28"/>
          <w:szCs w:val="28"/>
          <w:vertAlign w:val="superscript"/>
          <w:lang w:val="en-GB"/>
        </w:rPr>
        <w:t>rd</w:t>
      </w:r>
      <w:r w:rsidR="15737DAE" w:rsidRPr="0003122B">
        <w:rPr>
          <w:rFonts w:asciiTheme="majorHAnsi" w:hAnsiTheme="majorHAnsi" w:cstheme="majorHAnsi"/>
          <w:sz w:val="28"/>
          <w:szCs w:val="28"/>
          <w:lang w:val="en-GB"/>
        </w:rPr>
        <w:t xml:space="preserve"> place whereas Sainsbury is 7</w:t>
      </w:r>
      <w:r w:rsidR="15737DAE" w:rsidRPr="0003122B">
        <w:rPr>
          <w:rFonts w:asciiTheme="majorHAnsi" w:hAnsiTheme="majorHAnsi" w:cstheme="majorHAnsi"/>
          <w:sz w:val="28"/>
          <w:szCs w:val="28"/>
          <w:vertAlign w:val="superscript"/>
          <w:lang w:val="en-GB"/>
        </w:rPr>
        <w:t>th</w:t>
      </w:r>
      <w:r w:rsidR="15737DAE" w:rsidRPr="0003122B">
        <w:rPr>
          <w:rFonts w:asciiTheme="majorHAnsi" w:hAnsiTheme="majorHAnsi" w:cstheme="majorHAnsi"/>
          <w:sz w:val="28"/>
          <w:szCs w:val="28"/>
          <w:lang w:val="en-GB"/>
        </w:rPr>
        <w:t xml:space="preserve"> Asda will focus on price position and invest in technology to provide consistent and focus on </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 xml:space="preserve">customer experience </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and hassle-free shopping</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 xml:space="preserve"> meanwhile Sainsbury will focus on restabilising themselves. </w:t>
      </w:r>
      <w:proofErr w:type="spellStart"/>
      <w:r w:rsidR="15737DAE" w:rsidRPr="0003122B">
        <w:rPr>
          <w:rFonts w:asciiTheme="majorHAnsi" w:hAnsiTheme="majorHAnsi" w:cstheme="majorHAnsi"/>
          <w:sz w:val="28"/>
          <w:szCs w:val="28"/>
          <w:lang w:val="en-GB"/>
        </w:rPr>
        <w:t>Brochett</w:t>
      </w:r>
      <w:proofErr w:type="spellEnd"/>
      <w:r w:rsidR="15737DAE" w:rsidRPr="0003122B">
        <w:rPr>
          <w:rFonts w:asciiTheme="majorHAnsi" w:hAnsiTheme="majorHAnsi" w:cstheme="majorHAnsi"/>
          <w:sz w:val="28"/>
          <w:szCs w:val="28"/>
          <w:lang w:val="en-GB"/>
        </w:rPr>
        <w:t xml:space="preserve"> (2011) states cooperation</w:t>
      </w:r>
      <w:r w:rsidR="00A6585A" w:rsidRPr="0003122B">
        <w:rPr>
          <w:rFonts w:asciiTheme="majorHAnsi" w:hAnsiTheme="majorHAnsi" w:cstheme="majorHAnsi"/>
          <w:sz w:val="28"/>
          <w:szCs w:val="28"/>
          <w:lang w:val="en-GB"/>
        </w:rPr>
        <w:t>'</w:t>
      </w:r>
      <w:r w:rsidR="15737DAE" w:rsidRPr="0003122B">
        <w:rPr>
          <w:rFonts w:asciiTheme="majorHAnsi" w:hAnsiTheme="majorHAnsi" w:cstheme="majorHAnsi"/>
          <w:sz w:val="28"/>
          <w:szCs w:val="28"/>
          <w:lang w:val="en-GB"/>
        </w:rPr>
        <w:t>s place either more or less emphasis on the long term than short term Paine (</w:t>
      </w:r>
      <w:proofErr w:type="gramStart"/>
      <w:r w:rsidR="15737DAE" w:rsidRPr="0003122B">
        <w:rPr>
          <w:rFonts w:asciiTheme="majorHAnsi" w:hAnsiTheme="majorHAnsi" w:cstheme="majorHAnsi"/>
          <w:sz w:val="28"/>
          <w:szCs w:val="28"/>
          <w:lang w:val="en-GB"/>
        </w:rPr>
        <w:t>2004)focus</w:t>
      </w:r>
      <w:proofErr w:type="gramEnd"/>
      <w:r w:rsidR="15737DAE" w:rsidRPr="0003122B">
        <w:rPr>
          <w:rFonts w:asciiTheme="majorHAnsi" w:hAnsiTheme="majorHAnsi" w:cstheme="majorHAnsi"/>
          <w:sz w:val="28"/>
          <w:szCs w:val="28"/>
          <w:lang w:val="en-GB"/>
        </w:rPr>
        <w:t xml:space="preserve"> more or less on the ethical ground of the decisions. </w:t>
      </w:r>
    </w:p>
    <w:p w14:paraId="270D963D" w14:textId="77777777" w:rsidR="009313B8" w:rsidRPr="0003122B" w:rsidRDefault="009313B8" w:rsidP="009313B8">
      <w:pPr>
        <w:pStyle w:val="Heading1"/>
        <w:rPr>
          <w:rFonts w:cstheme="majorHAnsi"/>
          <w:sz w:val="28"/>
          <w:szCs w:val="28"/>
          <w:lang w:val="en-GB"/>
        </w:rPr>
      </w:pPr>
      <w:bookmarkStart w:id="4" w:name="_Toc35509405"/>
      <w:r w:rsidRPr="0003122B">
        <w:rPr>
          <w:rFonts w:cstheme="majorHAnsi"/>
          <w:sz w:val="28"/>
          <w:szCs w:val="28"/>
          <w:lang w:val="en-GB"/>
        </w:rPr>
        <w:t>Fig 2 porters (1980) Generic Strategic framework</w:t>
      </w:r>
      <w:bookmarkEnd w:id="4"/>
      <w:r w:rsidRPr="0003122B">
        <w:rPr>
          <w:rFonts w:cstheme="majorHAnsi"/>
          <w:sz w:val="28"/>
          <w:szCs w:val="28"/>
          <w:lang w:val="en-GB"/>
        </w:rPr>
        <w:t xml:space="preserve"> </w:t>
      </w:r>
    </w:p>
    <w:p w14:paraId="69135E17" w14:textId="77777777" w:rsidR="009313B8" w:rsidRPr="0003122B" w:rsidRDefault="009313B8" w:rsidP="6F9F7860">
      <w:pPr>
        <w:rPr>
          <w:rFonts w:asciiTheme="majorHAnsi" w:hAnsiTheme="majorHAnsi" w:cstheme="majorHAnsi"/>
          <w:sz w:val="28"/>
          <w:szCs w:val="28"/>
          <w:lang w:val="en-GB"/>
        </w:rPr>
      </w:pPr>
    </w:p>
    <w:tbl>
      <w:tblPr>
        <w:tblStyle w:val="TableGrid"/>
        <w:tblpPr w:leftFromText="180" w:rightFromText="180" w:vertAnchor="text" w:horzAnchor="page" w:tblpX="2905" w:tblpY="691"/>
        <w:tblW w:w="0" w:type="auto"/>
        <w:tblLook w:val="04A0" w:firstRow="1" w:lastRow="0" w:firstColumn="1" w:lastColumn="0" w:noHBand="0" w:noVBand="1"/>
      </w:tblPr>
      <w:tblGrid>
        <w:gridCol w:w="2357"/>
        <w:gridCol w:w="2357"/>
        <w:gridCol w:w="2358"/>
      </w:tblGrid>
      <w:tr w:rsidR="00137AF9" w:rsidRPr="0003122B" w14:paraId="6FC90FE8" w14:textId="77777777" w:rsidTr="00137AF9">
        <w:trPr>
          <w:trHeight w:val="1269"/>
        </w:trPr>
        <w:tc>
          <w:tcPr>
            <w:tcW w:w="2357" w:type="dxa"/>
          </w:tcPr>
          <w:p w14:paraId="3312C9E1"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lastRenderedPageBreak/>
              <w:t xml:space="preserve">Target scope </w:t>
            </w:r>
          </w:p>
        </w:tc>
        <w:tc>
          <w:tcPr>
            <w:tcW w:w="2357" w:type="dxa"/>
          </w:tcPr>
          <w:p w14:paraId="72D78DE2"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 xml:space="preserve">Low cost </w:t>
            </w:r>
          </w:p>
        </w:tc>
        <w:tc>
          <w:tcPr>
            <w:tcW w:w="2358" w:type="dxa"/>
          </w:tcPr>
          <w:p w14:paraId="526B0C70"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Product uniqueness</w:t>
            </w:r>
          </w:p>
        </w:tc>
      </w:tr>
      <w:tr w:rsidR="00137AF9" w:rsidRPr="0003122B" w14:paraId="5C846D73" w14:textId="77777777" w:rsidTr="00137AF9">
        <w:trPr>
          <w:trHeight w:val="1314"/>
        </w:trPr>
        <w:tc>
          <w:tcPr>
            <w:tcW w:w="2357" w:type="dxa"/>
          </w:tcPr>
          <w:p w14:paraId="0F7434B7" w14:textId="7FD22F93"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Broad (industry</w:t>
            </w:r>
            <w:r w:rsidR="00A6585A" w:rsidRPr="0003122B">
              <w:rPr>
                <w:rFonts w:asciiTheme="majorHAnsi" w:hAnsiTheme="majorHAnsi" w:cstheme="majorHAnsi"/>
                <w:b/>
                <w:bCs/>
              </w:rPr>
              <w:t>-</w:t>
            </w:r>
            <w:r w:rsidRPr="0003122B">
              <w:rPr>
                <w:rFonts w:asciiTheme="majorHAnsi" w:hAnsiTheme="majorHAnsi" w:cstheme="majorHAnsi"/>
                <w:b/>
                <w:bCs/>
              </w:rPr>
              <w:t>wide)</w:t>
            </w:r>
          </w:p>
        </w:tc>
        <w:tc>
          <w:tcPr>
            <w:tcW w:w="2357" w:type="dxa"/>
          </w:tcPr>
          <w:p w14:paraId="781706A7"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 xml:space="preserve">Cost leadership strategy </w:t>
            </w:r>
          </w:p>
        </w:tc>
        <w:tc>
          <w:tcPr>
            <w:tcW w:w="2358" w:type="dxa"/>
          </w:tcPr>
          <w:p w14:paraId="26671B06"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 xml:space="preserve">Differentiation strategy </w:t>
            </w:r>
          </w:p>
        </w:tc>
      </w:tr>
      <w:tr w:rsidR="00137AF9" w:rsidRPr="0003122B" w14:paraId="3FBF2F78" w14:textId="77777777" w:rsidTr="00137AF9">
        <w:trPr>
          <w:trHeight w:val="1269"/>
        </w:trPr>
        <w:tc>
          <w:tcPr>
            <w:tcW w:w="2357" w:type="dxa"/>
          </w:tcPr>
          <w:p w14:paraId="5F67BE6D"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Narrow (market segment)</w:t>
            </w:r>
          </w:p>
        </w:tc>
        <w:tc>
          <w:tcPr>
            <w:tcW w:w="2357" w:type="dxa"/>
          </w:tcPr>
          <w:p w14:paraId="2A0139C9"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Focus strategy (low cost)</w:t>
            </w:r>
          </w:p>
        </w:tc>
        <w:tc>
          <w:tcPr>
            <w:tcW w:w="2358" w:type="dxa"/>
          </w:tcPr>
          <w:p w14:paraId="0C1293DD" w14:textId="77777777" w:rsidR="00137AF9" w:rsidRPr="0003122B" w:rsidRDefault="00137AF9" w:rsidP="00137AF9">
            <w:pPr>
              <w:rPr>
                <w:rFonts w:asciiTheme="majorHAnsi" w:hAnsiTheme="majorHAnsi" w:cstheme="majorHAnsi"/>
                <w:b/>
                <w:bCs/>
              </w:rPr>
            </w:pPr>
            <w:r w:rsidRPr="0003122B">
              <w:rPr>
                <w:rFonts w:asciiTheme="majorHAnsi" w:hAnsiTheme="majorHAnsi" w:cstheme="majorHAnsi"/>
                <w:b/>
                <w:bCs/>
              </w:rPr>
              <w:t>Focus strategy (differentiation)</w:t>
            </w:r>
          </w:p>
        </w:tc>
      </w:tr>
    </w:tbl>
    <w:p w14:paraId="1B047022" w14:textId="259B53BE" w:rsidR="00137AF9" w:rsidRPr="0003122B" w:rsidRDefault="00B458F8" w:rsidP="004670DF">
      <w:pPr>
        <w:pStyle w:val="Heading1"/>
        <w:rPr>
          <w:rFonts w:cstheme="majorHAnsi"/>
          <w:sz w:val="28"/>
          <w:szCs w:val="28"/>
          <w:lang w:val="en-GB"/>
        </w:rPr>
      </w:pPr>
      <w:r w:rsidRPr="0003122B">
        <w:rPr>
          <w:rFonts w:cstheme="majorHAnsi"/>
          <w:sz w:val="28"/>
          <w:szCs w:val="28"/>
          <w:lang w:val="en-GB"/>
        </w:rPr>
        <w:t xml:space="preserve"> </w:t>
      </w:r>
    </w:p>
    <w:p w14:paraId="1B9AC776" w14:textId="77777777" w:rsidR="004670DF" w:rsidRPr="0003122B" w:rsidRDefault="004670DF" w:rsidP="15737DAE">
      <w:pPr>
        <w:rPr>
          <w:rFonts w:asciiTheme="majorHAnsi" w:hAnsiTheme="majorHAnsi" w:cstheme="majorHAnsi"/>
          <w:sz w:val="28"/>
          <w:szCs w:val="28"/>
          <w:lang w:val="en-GB"/>
        </w:rPr>
      </w:pPr>
    </w:p>
    <w:p w14:paraId="63404DB5" w14:textId="77777777" w:rsidR="004670DF" w:rsidRPr="0003122B" w:rsidRDefault="004670DF" w:rsidP="15737DAE">
      <w:pPr>
        <w:rPr>
          <w:rFonts w:asciiTheme="majorHAnsi" w:hAnsiTheme="majorHAnsi" w:cstheme="majorHAnsi"/>
          <w:sz w:val="28"/>
          <w:szCs w:val="28"/>
          <w:lang w:val="en-GB"/>
        </w:rPr>
      </w:pPr>
    </w:p>
    <w:p w14:paraId="36E93AE3" w14:textId="77777777" w:rsidR="009313B8" w:rsidRPr="0003122B" w:rsidRDefault="009313B8" w:rsidP="15737DAE">
      <w:pPr>
        <w:rPr>
          <w:rFonts w:asciiTheme="majorHAnsi" w:hAnsiTheme="majorHAnsi" w:cstheme="majorHAnsi"/>
          <w:sz w:val="28"/>
          <w:szCs w:val="28"/>
          <w:lang w:val="en-GB"/>
        </w:rPr>
      </w:pPr>
    </w:p>
    <w:p w14:paraId="01C4A05E" w14:textId="77777777" w:rsidR="009313B8" w:rsidRPr="0003122B" w:rsidRDefault="009313B8" w:rsidP="15737DAE">
      <w:pPr>
        <w:rPr>
          <w:rFonts w:asciiTheme="majorHAnsi" w:hAnsiTheme="majorHAnsi" w:cstheme="majorHAnsi"/>
          <w:sz w:val="28"/>
          <w:szCs w:val="28"/>
          <w:lang w:val="en-GB"/>
        </w:rPr>
      </w:pPr>
    </w:p>
    <w:p w14:paraId="5AB6169E" w14:textId="77777777" w:rsidR="009313B8" w:rsidRPr="0003122B" w:rsidRDefault="009313B8" w:rsidP="15737DAE">
      <w:pPr>
        <w:rPr>
          <w:rFonts w:asciiTheme="majorHAnsi" w:hAnsiTheme="majorHAnsi" w:cstheme="majorHAnsi"/>
          <w:sz w:val="28"/>
          <w:szCs w:val="28"/>
          <w:lang w:val="en-GB"/>
        </w:rPr>
      </w:pPr>
    </w:p>
    <w:p w14:paraId="5DC19C09" w14:textId="77777777" w:rsidR="009313B8" w:rsidRPr="0003122B" w:rsidRDefault="009313B8" w:rsidP="15737DAE">
      <w:pPr>
        <w:rPr>
          <w:rFonts w:asciiTheme="majorHAnsi" w:hAnsiTheme="majorHAnsi" w:cstheme="majorHAnsi"/>
          <w:sz w:val="28"/>
          <w:szCs w:val="28"/>
          <w:lang w:val="en-GB"/>
        </w:rPr>
      </w:pPr>
    </w:p>
    <w:p w14:paraId="7E9BA894" w14:textId="77777777" w:rsidR="009313B8" w:rsidRPr="0003122B" w:rsidRDefault="009313B8" w:rsidP="15737DAE">
      <w:pPr>
        <w:rPr>
          <w:rFonts w:asciiTheme="majorHAnsi" w:hAnsiTheme="majorHAnsi" w:cstheme="majorHAnsi"/>
          <w:sz w:val="28"/>
          <w:szCs w:val="28"/>
          <w:lang w:val="en-GB"/>
        </w:rPr>
      </w:pPr>
    </w:p>
    <w:p w14:paraId="5A0BC6AB" w14:textId="77777777" w:rsidR="009313B8" w:rsidRPr="0003122B" w:rsidRDefault="009313B8" w:rsidP="15737DAE">
      <w:pPr>
        <w:rPr>
          <w:rFonts w:asciiTheme="majorHAnsi" w:hAnsiTheme="majorHAnsi" w:cstheme="majorHAnsi"/>
          <w:sz w:val="28"/>
          <w:szCs w:val="28"/>
          <w:lang w:val="en-GB"/>
        </w:rPr>
      </w:pPr>
    </w:p>
    <w:p w14:paraId="2D0C381A" w14:textId="349F3046" w:rsidR="00861DE0" w:rsidRPr="0003122B" w:rsidRDefault="15737DAE" w:rsidP="15737DAE">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Porters (1980) generic strategy focuses on cost leadership, focus on </w:t>
      </w:r>
      <w:r w:rsidR="00A6585A" w:rsidRPr="0003122B">
        <w:rPr>
          <w:rFonts w:asciiTheme="majorHAnsi" w:hAnsiTheme="majorHAnsi" w:cstheme="majorHAnsi"/>
          <w:sz w:val="28"/>
          <w:szCs w:val="28"/>
          <w:lang w:val="en-GB"/>
        </w:rPr>
        <w:t xml:space="preserve">a </w:t>
      </w:r>
      <w:r w:rsidRPr="0003122B">
        <w:rPr>
          <w:rFonts w:asciiTheme="majorHAnsi" w:hAnsiTheme="majorHAnsi" w:cstheme="majorHAnsi"/>
          <w:sz w:val="28"/>
          <w:szCs w:val="28"/>
          <w:lang w:val="en-GB"/>
        </w:rPr>
        <w:t xml:space="preserve">few target market and differentiation </w:t>
      </w:r>
      <w:r w:rsidR="00A6585A" w:rsidRPr="0003122B">
        <w:rPr>
          <w:rFonts w:asciiTheme="majorHAnsi" w:hAnsiTheme="majorHAnsi" w:cstheme="majorHAnsi"/>
          <w:sz w:val="28"/>
          <w:szCs w:val="28"/>
          <w:lang w:val="en-GB"/>
        </w:rPr>
        <w:t>instead</w:t>
      </w:r>
      <w:r w:rsidRPr="0003122B">
        <w:rPr>
          <w:rFonts w:asciiTheme="majorHAnsi" w:hAnsiTheme="majorHAnsi" w:cstheme="majorHAnsi"/>
          <w:sz w:val="28"/>
          <w:szCs w:val="28"/>
          <w:lang w:val="en-GB"/>
        </w:rPr>
        <w:t xml:space="preserve"> to stuck in the middle is a loss of customer satisfaction trust and loyalty. The aim of the business should set out the mission statement</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which is going to achieve. Asda</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s mission statement is to be Britain</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s best value retailer exceeding customers relationship. Asda purpose is to make goods and services more affordable for everyone.</w:t>
      </w:r>
    </w:p>
    <w:p w14:paraId="4B641D25" w14:textId="2EE6C1FD" w:rsidR="00552C80" w:rsidRPr="0003122B" w:rsidRDefault="15737DAE" w:rsidP="4B104C56">
      <w:pPr>
        <w:rPr>
          <w:rFonts w:asciiTheme="majorHAnsi" w:hAnsiTheme="majorHAnsi" w:cstheme="majorHAnsi"/>
          <w:sz w:val="28"/>
          <w:szCs w:val="28"/>
          <w:lang w:val="en-GB"/>
        </w:rPr>
      </w:pPr>
      <w:r w:rsidRPr="0003122B">
        <w:rPr>
          <w:rFonts w:asciiTheme="majorHAnsi" w:hAnsiTheme="majorHAnsi" w:cstheme="majorHAnsi"/>
          <w:sz w:val="28"/>
          <w:szCs w:val="28"/>
          <w:lang w:val="en-GB"/>
        </w:rPr>
        <w:t>Th</w:t>
      </w:r>
      <w:r w:rsidR="009313B8" w:rsidRPr="0003122B">
        <w:rPr>
          <w:rFonts w:asciiTheme="majorHAnsi" w:hAnsiTheme="majorHAnsi" w:cstheme="majorHAnsi"/>
          <w:sz w:val="28"/>
          <w:szCs w:val="28"/>
          <w:lang w:val="en-GB"/>
        </w:rPr>
        <w:t xml:space="preserve">e model could be </w:t>
      </w:r>
      <w:r w:rsidRPr="0003122B">
        <w:rPr>
          <w:rFonts w:asciiTheme="majorHAnsi" w:hAnsiTheme="majorHAnsi" w:cstheme="majorHAnsi"/>
          <w:sz w:val="28"/>
          <w:szCs w:val="28"/>
          <w:lang w:val="en-GB"/>
        </w:rPr>
        <w:t xml:space="preserve">adopted which will help the business </w:t>
      </w:r>
      <w:r w:rsidR="009313B8" w:rsidRPr="0003122B">
        <w:rPr>
          <w:rFonts w:asciiTheme="majorHAnsi" w:hAnsiTheme="majorHAnsi" w:cstheme="majorHAnsi"/>
          <w:sz w:val="28"/>
          <w:szCs w:val="28"/>
          <w:lang w:val="en-GB"/>
        </w:rPr>
        <w:t xml:space="preserve">grow </w:t>
      </w:r>
      <w:r w:rsidRPr="0003122B">
        <w:rPr>
          <w:rFonts w:asciiTheme="majorHAnsi" w:hAnsiTheme="majorHAnsi" w:cstheme="majorHAnsi"/>
          <w:sz w:val="28"/>
          <w:szCs w:val="28"/>
          <w:lang w:val="en-GB"/>
        </w:rPr>
        <w:t xml:space="preserve">these can be adapted which will be helpful to understand and evaluate the </w:t>
      </w:r>
      <w:r w:rsidR="00A6585A" w:rsidRPr="0003122B">
        <w:rPr>
          <w:rFonts w:asciiTheme="majorHAnsi" w:hAnsiTheme="majorHAnsi" w:cstheme="majorHAnsi"/>
          <w:sz w:val="28"/>
          <w:szCs w:val="28"/>
          <w:lang w:val="en-GB"/>
        </w:rPr>
        <w:t>company</w:t>
      </w:r>
      <w:r w:rsidRPr="0003122B">
        <w:rPr>
          <w:rFonts w:asciiTheme="majorHAnsi" w:hAnsiTheme="majorHAnsi" w:cstheme="majorHAnsi"/>
          <w:sz w:val="28"/>
          <w:szCs w:val="28"/>
          <w:lang w:val="en-GB"/>
        </w:rPr>
        <w:t xml:space="preserve">, </w:t>
      </w:r>
      <w:proofErr w:type="gramStart"/>
      <w:r w:rsidRPr="0003122B">
        <w:rPr>
          <w:rFonts w:asciiTheme="majorHAnsi" w:hAnsiTheme="majorHAnsi" w:cstheme="majorHAnsi"/>
          <w:sz w:val="28"/>
          <w:szCs w:val="28"/>
          <w:lang w:val="en-GB"/>
        </w:rPr>
        <w:t>Porter(</w:t>
      </w:r>
      <w:proofErr w:type="gramEnd"/>
      <w:r w:rsidRPr="0003122B">
        <w:rPr>
          <w:rFonts w:asciiTheme="majorHAnsi" w:hAnsiTheme="majorHAnsi" w:cstheme="majorHAnsi"/>
          <w:sz w:val="28"/>
          <w:szCs w:val="28"/>
          <w:lang w:val="en-GB"/>
        </w:rPr>
        <w:t xml:space="preserve">1980) insists the successful firm can only compete with one generic strategy. </w:t>
      </w:r>
    </w:p>
    <w:p w14:paraId="08967373" w14:textId="3362F0CE" w:rsidR="00D14704" w:rsidRPr="0003122B" w:rsidRDefault="4B104C56" w:rsidP="4B104C56">
      <w:pPr>
        <w:rPr>
          <w:rFonts w:asciiTheme="majorHAnsi" w:hAnsiTheme="majorHAnsi" w:cstheme="majorHAnsi"/>
          <w:b/>
          <w:bCs/>
          <w:sz w:val="28"/>
          <w:szCs w:val="28"/>
        </w:rPr>
      </w:pPr>
      <w:r w:rsidRPr="0003122B">
        <w:rPr>
          <w:rFonts w:asciiTheme="majorHAnsi" w:hAnsiTheme="majorHAnsi" w:cstheme="majorHAnsi"/>
          <w:sz w:val="28"/>
          <w:szCs w:val="28"/>
          <w:lang w:val="en-GB"/>
        </w:rPr>
        <w:t xml:space="preserve">The theory consists of three </w:t>
      </w:r>
      <w:r w:rsidR="00A6585A" w:rsidRPr="0003122B">
        <w:rPr>
          <w:rFonts w:asciiTheme="majorHAnsi" w:hAnsiTheme="majorHAnsi" w:cstheme="majorHAnsi"/>
          <w:sz w:val="28"/>
          <w:szCs w:val="28"/>
          <w:lang w:val="en-GB"/>
        </w:rPr>
        <w:t>primary</w:t>
      </w:r>
      <w:r w:rsidRPr="0003122B">
        <w:rPr>
          <w:rFonts w:asciiTheme="majorHAnsi" w:hAnsiTheme="majorHAnsi" w:cstheme="majorHAnsi"/>
          <w:sz w:val="28"/>
          <w:szCs w:val="28"/>
          <w:lang w:val="en-GB"/>
        </w:rPr>
        <w:t xml:space="preserve"> strategies (cost leadership, differentiation and focus)</w:t>
      </w:r>
      <w:r w:rsidR="00A6585A" w:rsidRPr="0003122B">
        <w:rPr>
          <w:rFonts w:asciiTheme="majorHAnsi" w:hAnsiTheme="majorHAnsi" w:cstheme="majorHAnsi"/>
          <w:sz w:val="28"/>
          <w:szCs w:val="28"/>
          <w:lang w:val="en-GB"/>
        </w:rPr>
        <w:t xml:space="preserve"> </w:t>
      </w:r>
      <w:r w:rsidRPr="0003122B">
        <w:rPr>
          <w:rFonts w:asciiTheme="majorHAnsi" w:hAnsiTheme="majorHAnsi" w:cstheme="majorHAnsi"/>
          <w:sz w:val="28"/>
          <w:szCs w:val="28"/>
          <w:lang w:val="en-GB"/>
        </w:rPr>
        <w:t>cost leadership focuses</w:t>
      </w:r>
      <w:r w:rsidR="00A6585A" w:rsidRPr="0003122B">
        <w:rPr>
          <w:rFonts w:asciiTheme="majorHAnsi" w:hAnsiTheme="majorHAnsi" w:cstheme="majorHAnsi"/>
          <w:sz w:val="28"/>
          <w:szCs w:val="28"/>
          <w:lang w:val="en-GB"/>
        </w:rPr>
        <w:t xml:space="preserve"> on</w:t>
      </w:r>
      <w:r w:rsidRPr="0003122B">
        <w:rPr>
          <w:rFonts w:asciiTheme="majorHAnsi" w:hAnsiTheme="majorHAnsi" w:cstheme="majorHAnsi"/>
          <w:sz w:val="28"/>
          <w:szCs w:val="28"/>
          <w:lang w:val="en-GB"/>
        </w:rPr>
        <w:t xml:space="preserve"> the strategy lowest cost</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which is </w:t>
      </w:r>
      <w:proofErr w:type="gramStart"/>
      <w:r w:rsidRPr="0003122B">
        <w:rPr>
          <w:rFonts w:asciiTheme="majorHAnsi" w:hAnsiTheme="majorHAnsi" w:cstheme="majorHAnsi"/>
          <w:sz w:val="28"/>
          <w:szCs w:val="28"/>
          <w:lang w:val="en-GB"/>
        </w:rPr>
        <w:t>similar to</w:t>
      </w:r>
      <w:proofErr w:type="gramEnd"/>
      <w:r w:rsidRPr="0003122B">
        <w:rPr>
          <w:rFonts w:asciiTheme="majorHAnsi" w:hAnsiTheme="majorHAnsi" w:cstheme="majorHAnsi"/>
          <w:sz w:val="28"/>
          <w:szCs w:val="28"/>
          <w:lang w:val="en-GB"/>
        </w:rPr>
        <w:t xml:space="preserve"> Asda as they provide affordable prices to everyone</w:t>
      </w:r>
      <w:r w:rsidR="00A6585A" w:rsidRPr="0003122B">
        <w:rPr>
          <w:rFonts w:asciiTheme="majorHAnsi" w:hAnsiTheme="majorHAnsi" w:cstheme="majorHAnsi"/>
          <w:sz w:val="28"/>
          <w:szCs w:val="28"/>
          <w:lang w:val="en-GB"/>
        </w:rPr>
        <w:t>. T</w:t>
      </w:r>
      <w:r w:rsidRPr="0003122B">
        <w:rPr>
          <w:rFonts w:asciiTheme="majorHAnsi" w:hAnsiTheme="majorHAnsi" w:cstheme="majorHAnsi"/>
          <w:sz w:val="28"/>
          <w:szCs w:val="28"/>
          <w:lang w:val="en-GB"/>
        </w:rPr>
        <w:t>he differentiation aspect the uniqueness</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Asda</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s retail sector </w:t>
      </w:r>
      <w:proofErr w:type="gramStart"/>
      <w:r w:rsidRPr="0003122B">
        <w:rPr>
          <w:rFonts w:asciiTheme="majorHAnsi" w:hAnsiTheme="majorHAnsi" w:cstheme="majorHAnsi"/>
          <w:sz w:val="28"/>
          <w:szCs w:val="28"/>
          <w:lang w:val="en-GB"/>
        </w:rPr>
        <w:t>offer</w:t>
      </w:r>
      <w:proofErr w:type="gramEnd"/>
      <w:r w:rsidRPr="0003122B">
        <w:rPr>
          <w:rFonts w:asciiTheme="majorHAnsi" w:hAnsiTheme="majorHAnsi" w:cstheme="majorHAnsi"/>
          <w:sz w:val="28"/>
          <w:szCs w:val="28"/>
          <w:lang w:val="en-GB"/>
        </w:rPr>
        <w:t xml:space="preserve"> which the product service the image they represent and the focus aspect follows the concentration on </w:t>
      </w:r>
      <w:r w:rsidR="00A6585A" w:rsidRPr="0003122B">
        <w:rPr>
          <w:rFonts w:asciiTheme="majorHAnsi" w:hAnsiTheme="majorHAnsi" w:cstheme="majorHAnsi"/>
          <w:sz w:val="28"/>
          <w:szCs w:val="28"/>
          <w:lang w:val="en-GB"/>
        </w:rPr>
        <w:t xml:space="preserve">a </w:t>
      </w:r>
      <w:r w:rsidRPr="0003122B">
        <w:rPr>
          <w:rFonts w:asciiTheme="majorHAnsi" w:hAnsiTheme="majorHAnsi" w:cstheme="majorHAnsi"/>
          <w:sz w:val="28"/>
          <w:szCs w:val="28"/>
          <w:lang w:val="en-GB"/>
        </w:rPr>
        <w:t>particular buyer. Currently</w:t>
      </w:r>
      <w:r w:rsidR="00A6585A" w:rsidRPr="0003122B">
        <w:rPr>
          <w:rFonts w:asciiTheme="majorHAnsi" w:hAnsiTheme="majorHAnsi" w:cstheme="majorHAnsi"/>
          <w:sz w:val="28"/>
          <w:szCs w:val="28"/>
          <w:lang w:val="en-GB"/>
        </w:rPr>
        <w:t>,</w:t>
      </w:r>
      <w:r w:rsidRPr="0003122B">
        <w:rPr>
          <w:rFonts w:asciiTheme="majorHAnsi" w:hAnsiTheme="majorHAnsi" w:cstheme="majorHAnsi"/>
          <w:sz w:val="28"/>
          <w:szCs w:val="28"/>
          <w:lang w:val="en-GB"/>
        </w:rPr>
        <w:t xml:space="preserve"> Asda focuses the company on family, all groups of people to support the </w:t>
      </w:r>
      <w:proofErr w:type="spellStart"/>
      <w:r w:rsidRPr="0003122B">
        <w:rPr>
          <w:rFonts w:asciiTheme="majorHAnsi" w:hAnsiTheme="majorHAnsi" w:cstheme="majorHAnsi"/>
          <w:sz w:val="28"/>
          <w:szCs w:val="28"/>
          <w:lang w:val="en-GB"/>
        </w:rPr>
        <w:t>business.</w:t>
      </w:r>
      <w:r w:rsidR="009313B8" w:rsidRPr="0003122B">
        <w:rPr>
          <w:rFonts w:asciiTheme="majorHAnsi" w:hAnsiTheme="majorHAnsi" w:cstheme="majorHAnsi"/>
          <w:sz w:val="28"/>
          <w:szCs w:val="28"/>
          <w:lang w:val="en-GB"/>
        </w:rPr>
        <w:t>allowing</w:t>
      </w:r>
      <w:proofErr w:type="spellEnd"/>
      <w:r w:rsidR="009313B8" w:rsidRPr="0003122B">
        <w:rPr>
          <w:rFonts w:asciiTheme="majorHAnsi" w:hAnsiTheme="majorHAnsi" w:cstheme="majorHAnsi"/>
          <w:sz w:val="28"/>
          <w:szCs w:val="28"/>
          <w:lang w:val="en-GB"/>
        </w:rPr>
        <w:t xml:space="preserve"> a focus strategy with customer focus and affordability process can target one particular market the model allows business to focus on the need and look at the future to support.</w:t>
      </w:r>
    </w:p>
    <w:p w14:paraId="483FA893" w14:textId="77777777" w:rsidR="004670DF" w:rsidRPr="0003122B" w:rsidRDefault="004670DF" w:rsidP="004670DF">
      <w:pPr>
        <w:pStyle w:val="Heading2"/>
        <w:rPr>
          <w:rFonts w:cstheme="majorHAnsi"/>
          <w:sz w:val="28"/>
          <w:szCs w:val="28"/>
        </w:rPr>
      </w:pPr>
      <w:bookmarkStart w:id="5" w:name="_Toc35509406"/>
      <w:r w:rsidRPr="0003122B">
        <w:rPr>
          <w:rFonts w:cstheme="majorHAnsi"/>
          <w:sz w:val="28"/>
          <w:szCs w:val="28"/>
          <w:lang w:val="en-GB"/>
        </w:rPr>
        <w:t>Ethics and Sustainability</w:t>
      </w:r>
      <w:bookmarkEnd w:id="5"/>
    </w:p>
    <w:p w14:paraId="245EFC3A" w14:textId="70B76F8F" w:rsidR="00552C80" w:rsidRPr="0003122B" w:rsidRDefault="00552C80" w:rsidP="009F49CA">
      <w:pPr>
        <w:rPr>
          <w:rFonts w:asciiTheme="majorHAnsi" w:hAnsiTheme="majorHAnsi" w:cstheme="majorHAnsi"/>
          <w:sz w:val="28"/>
          <w:szCs w:val="28"/>
        </w:rPr>
      </w:pPr>
    </w:p>
    <w:p w14:paraId="2793AE82" w14:textId="189478AE" w:rsidR="00451309" w:rsidRPr="0003122B" w:rsidRDefault="00D14704" w:rsidP="00451309">
      <w:pPr>
        <w:rPr>
          <w:rFonts w:asciiTheme="majorHAnsi" w:hAnsiTheme="majorHAnsi" w:cstheme="majorHAnsi"/>
          <w:sz w:val="28"/>
          <w:szCs w:val="28"/>
        </w:rPr>
      </w:pPr>
      <w:r w:rsidRPr="0003122B">
        <w:rPr>
          <w:rFonts w:asciiTheme="majorHAnsi" w:hAnsiTheme="majorHAnsi" w:cstheme="majorHAnsi"/>
          <w:sz w:val="28"/>
          <w:szCs w:val="28"/>
        </w:rPr>
        <w:t xml:space="preserve">Business ethics are </w:t>
      </w:r>
      <w:r w:rsidR="00451309" w:rsidRPr="0003122B">
        <w:rPr>
          <w:rFonts w:asciiTheme="majorHAnsi" w:hAnsiTheme="majorHAnsi" w:cstheme="majorHAnsi"/>
          <w:sz w:val="28"/>
          <w:szCs w:val="28"/>
        </w:rPr>
        <w:t>principles that guide the way business behaves, the same principle that determine</w:t>
      </w:r>
      <w:r w:rsidR="00A6585A" w:rsidRPr="0003122B">
        <w:rPr>
          <w:rFonts w:asciiTheme="majorHAnsi" w:hAnsiTheme="majorHAnsi" w:cstheme="majorHAnsi"/>
          <w:sz w:val="28"/>
          <w:szCs w:val="28"/>
        </w:rPr>
        <w:t>s</w:t>
      </w:r>
      <w:r w:rsidR="00451309" w:rsidRPr="0003122B">
        <w:rPr>
          <w:rFonts w:asciiTheme="majorHAnsi" w:hAnsiTheme="majorHAnsi" w:cstheme="majorHAnsi"/>
          <w:sz w:val="28"/>
          <w:szCs w:val="28"/>
        </w:rPr>
        <w:t xml:space="preserve"> an </w:t>
      </w:r>
      <w:r w:rsidR="00AE2621" w:rsidRPr="0003122B">
        <w:rPr>
          <w:rFonts w:asciiTheme="majorHAnsi" w:hAnsiTheme="majorHAnsi" w:cstheme="majorHAnsi"/>
          <w:sz w:val="28"/>
          <w:szCs w:val="28"/>
        </w:rPr>
        <w:t>individual action</w:t>
      </w:r>
      <w:r w:rsidR="00451309" w:rsidRPr="0003122B">
        <w:rPr>
          <w:rFonts w:asciiTheme="majorHAnsi" w:hAnsiTheme="majorHAnsi" w:cstheme="majorHAnsi"/>
          <w:sz w:val="28"/>
          <w:szCs w:val="28"/>
        </w:rPr>
        <w:t xml:space="preserve"> also apply to business, acting </w:t>
      </w:r>
      <w:r w:rsidR="00451309" w:rsidRPr="0003122B">
        <w:rPr>
          <w:rFonts w:asciiTheme="majorHAnsi" w:hAnsiTheme="majorHAnsi" w:cstheme="majorHAnsi"/>
          <w:sz w:val="28"/>
          <w:szCs w:val="28"/>
        </w:rPr>
        <w:lastRenderedPageBreak/>
        <w:t>ethical way involves distinguishing between right or wrong and then making the right choice.</w:t>
      </w:r>
      <w:r w:rsidR="00451309" w:rsidRPr="0003122B">
        <w:rPr>
          <w:rFonts w:asciiTheme="majorHAnsi" w:hAnsiTheme="majorHAnsi" w:cstheme="majorHAnsi"/>
          <w:noProof/>
          <w:sz w:val="28"/>
          <w:szCs w:val="28"/>
        </w:rPr>
        <w:t xml:space="preserve"> </w:t>
      </w:r>
      <w:r w:rsidR="00451309" w:rsidRPr="0003122B">
        <w:rPr>
          <w:rFonts w:asciiTheme="majorHAnsi" w:hAnsiTheme="majorHAnsi" w:cstheme="majorHAnsi"/>
          <w:sz w:val="28"/>
          <w:szCs w:val="28"/>
        </w:rPr>
        <w:t xml:space="preserve">Drucker (1988) states </w:t>
      </w:r>
      <w:r w:rsidR="00A6585A" w:rsidRPr="0003122B">
        <w:rPr>
          <w:rFonts w:asciiTheme="majorHAnsi" w:hAnsiTheme="majorHAnsi" w:cstheme="majorHAnsi"/>
          <w:sz w:val="28"/>
          <w:szCs w:val="28"/>
        </w:rPr>
        <w:t>"</w:t>
      </w:r>
      <w:r w:rsidR="00451309" w:rsidRPr="0003122B">
        <w:rPr>
          <w:rFonts w:asciiTheme="majorHAnsi" w:hAnsiTheme="majorHAnsi" w:cstheme="majorHAnsi"/>
          <w:sz w:val="28"/>
          <w:szCs w:val="28"/>
        </w:rPr>
        <w:t>so we must think through what management should be accountable for; and how and through who its accountability can discharge. The stockholder</w:t>
      </w:r>
      <w:r w:rsidR="00A6585A" w:rsidRPr="0003122B">
        <w:rPr>
          <w:rFonts w:asciiTheme="majorHAnsi" w:hAnsiTheme="majorHAnsi" w:cstheme="majorHAnsi"/>
          <w:sz w:val="28"/>
          <w:szCs w:val="28"/>
        </w:rPr>
        <w:t>'</w:t>
      </w:r>
      <w:r w:rsidR="00451309" w:rsidRPr="0003122B">
        <w:rPr>
          <w:rFonts w:asciiTheme="majorHAnsi" w:hAnsiTheme="majorHAnsi" w:cstheme="majorHAnsi"/>
          <w:sz w:val="28"/>
          <w:szCs w:val="28"/>
        </w:rPr>
        <w:t>s interest, both short term and long term</w:t>
      </w:r>
      <w:r w:rsidR="00A6585A" w:rsidRPr="0003122B">
        <w:rPr>
          <w:rFonts w:asciiTheme="majorHAnsi" w:hAnsiTheme="majorHAnsi" w:cstheme="majorHAnsi"/>
          <w:sz w:val="28"/>
          <w:szCs w:val="28"/>
        </w:rPr>
        <w:t>,</w:t>
      </w:r>
      <w:r w:rsidR="00451309" w:rsidRPr="0003122B">
        <w:rPr>
          <w:rFonts w:asciiTheme="majorHAnsi" w:hAnsiTheme="majorHAnsi" w:cstheme="majorHAnsi"/>
          <w:sz w:val="28"/>
          <w:szCs w:val="28"/>
        </w:rPr>
        <w:t xml:space="preserve"> is one</w:t>
      </w:r>
      <w:r w:rsidR="00A6585A" w:rsidRPr="0003122B">
        <w:rPr>
          <w:rFonts w:asciiTheme="majorHAnsi" w:hAnsiTheme="majorHAnsi" w:cstheme="majorHAnsi"/>
          <w:sz w:val="28"/>
          <w:szCs w:val="28"/>
        </w:rPr>
        <w:t xml:space="preserve"> of</w:t>
      </w:r>
      <w:r w:rsidR="00451309" w:rsidRPr="0003122B">
        <w:rPr>
          <w:rFonts w:asciiTheme="majorHAnsi" w:hAnsiTheme="majorHAnsi" w:cstheme="majorHAnsi"/>
          <w:sz w:val="28"/>
          <w:szCs w:val="28"/>
        </w:rPr>
        <w:t xml:space="preserve"> the areas. But </w:t>
      </w:r>
      <w:r w:rsidR="00A6585A" w:rsidRPr="0003122B">
        <w:rPr>
          <w:rFonts w:asciiTheme="majorHAnsi" w:hAnsiTheme="majorHAnsi" w:cstheme="majorHAnsi"/>
          <w:sz w:val="28"/>
          <w:szCs w:val="28"/>
        </w:rPr>
        <w:t xml:space="preserve">it </w:t>
      </w:r>
      <w:r w:rsidR="00451309" w:rsidRPr="0003122B">
        <w:rPr>
          <w:rFonts w:asciiTheme="majorHAnsi" w:hAnsiTheme="majorHAnsi" w:cstheme="majorHAnsi"/>
          <w:sz w:val="28"/>
          <w:szCs w:val="28"/>
        </w:rPr>
        <w:t>is only one.</w:t>
      </w:r>
      <w:r w:rsidR="00A6585A" w:rsidRPr="0003122B">
        <w:rPr>
          <w:rFonts w:asciiTheme="majorHAnsi" w:hAnsiTheme="majorHAnsi" w:cstheme="majorHAnsi"/>
          <w:sz w:val="28"/>
          <w:szCs w:val="28"/>
        </w:rPr>
        <w:t>"</w:t>
      </w:r>
    </w:p>
    <w:p w14:paraId="0BD3D3A2" w14:textId="12E66E0D" w:rsidR="00D14704" w:rsidRPr="0003122B" w:rsidRDefault="15737DAE" w:rsidP="004670DF">
      <w:pPr>
        <w:pStyle w:val="Heading1"/>
        <w:rPr>
          <w:rFonts w:cstheme="majorHAnsi"/>
          <w:noProof/>
          <w:sz w:val="28"/>
          <w:szCs w:val="28"/>
        </w:rPr>
      </w:pPr>
      <w:bookmarkStart w:id="6" w:name="_Toc35509407"/>
      <w:r w:rsidRPr="0003122B">
        <w:rPr>
          <w:rFonts w:cstheme="majorHAnsi"/>
          <w:noProof/>
          <w:sz w:val="28"/>
          <w:szCs w:val="28"/>
        </w:rPr>
        <w:t>Fig 2 the pyramid of cooperate responsibil</w:t>
      </w:r>
      <w:r w:rsidR="00A6585A" w:rsidRPr="0003122B">
        <w:rPr>
          <w:rFonts w:cstheme="majorHAnsi"/>
          <w:noProof/>
          <w:sz w:val="28"/>
          <w:szCs w:val="28"/>
        </w:rPr>
        <w:t>i</w:t>
      </w:r>
      <w:r w:rsidRPr="0003122B">
        <w:rPr>
          <w:rFonts w:cstheme="majorHAnsi"/>
          <w:noProof/>
          <w:sz w:val="28"/>
          <w:szCs w:val="28"/>
        </w:rPr>
        <w:t xml:space="preserve">ty </w:t>
      </w:r>
      <w:r w:rsidR="004670DF" w:rsidRPr="0003122B">
        <w:rPr>
          <w:rFonts w:cstheme="majorHAnsi"/>
          <w:sz w:val="28"/>
          <w:szCs w:val="28"/>
        </w:rPr>
        <w:t>(Carroll, 1991)</w:t>
      </w:r>
      <w:bookmarkEnd w:id="6"/>
    </w:p>
    <w:p w14:paraId="53DA3FF3" w14:textId="5CD4CB3C" w:rsidR="00552C80" w:rsidRPr="0003122B" w:rsidRDefault="00C62E9B" w:rsidP="009F49CA">
      <w:pPr>
        <w:rPr>
          <w:rFonts w:asciiTheme="majorHAnsi" w:hAnsiTheme="majorHAnsi" w:cstheme="majorHAnsi"/>
          <w:sz w:val="28"/>
          <w:szCs w:val="28"/>
        </w:rPr>
      </w:pPr>
      <w:r w:rsidRPr="0003122B">
        <w:rPr>
          <w:rFonts w:asciiTheme="majorHAnsi" w:hAnsiTheme="majorHAnsi" w:cstheme="majorHAnsi"/>
          <w:noProof/>
          <w:sz w:val="28"/>
          <w:szCs w:val="28"/>
        </w:rPr>
        <w:drawing>
          <wp:inline distT="0" distB="0" distL="0" distR="0" wp14:anchorId="6A85AB9D" wp14:editId="7F28BAE9">
            <wp:extent cx="4539935" cy="2903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7826" cy="2921056"/>
                    </a:xfrm>
                    <a:prstGeom prst="rect">
                      <a:avLst/>
                    </a:prstGeom>
                  </pic:spPr>
                </pic:pic>
              </a:graphicData>
            </a:graphic>
          </wp:inline>
        </w:drawing>
      </w:r>
    </w:p>
    <w:p w14:paraId="7468B77F" w14:textId="6F699EF7" w:rsidR="00112A16" w:rsidRPr="0003122B" w:rsidRDefault="007421D6" w:rsidP="00112A16">
      <w:pPr>
        <w:rPr>
          <w:rFonts w:asciiTheme="majorHAnsi" w:hAnsiTheme="majorHAnsi" w:cstheme="majorHAnsi"/>
          <w:sz w:val="28"/>
          <w:szCs w:val="28"/>
        </w:rPr>
      </w:pPr>
      <w:r w:rsidRPr="0003122B">
        <w:rPr>
          <w:rFonts w:asciiTheme="majorHAnsi" w:hAnsiTheme="majorHAnsi" w:cstheme="majorHAnsi"/>
          <w:sz w:val="28"/>
          <w:szCs w:val="28"/>
        </w:rPr>
        <w:t xml:space="preserve">The pyramid </w:t>
      </w:r>
      <w:proofErr w:type="gramStart"/>
      <w:r w:rsidRPr="0003122B">
        <w:rPr>
          <w:rFonts w:asciiTheme="majorHAnsi" w:hAnsiTheme="majorHAnsi" w:cstheme="majorHAnsi"/>
          <w:sz w:val="28"/>
          <w:szCs w:val="28"/>
        </w:rPr>
        <w:t>cooperate</w:t>
      </w:r>
      <w:proofErr w:type="gramEnd"/>
      <w:r w:rsidRPr="0003122B">
        <w:rPr>
          <w:rFonts w:asciiTheme="majorHAnsi" w:hAnsiTheme="majorHAnsi" w:cstheme="majorHAnsi"/>
          <w:sz w:val="28"/>
          <w:szCs w:val="28"/>
        </w:rPr>
        <w:t xml:space="preserve"> social responsibility the four components of CSR with the basic building block</w:t>
      </w:r>
      <w:r w:rsidR="00A6585A" w:rsidRPr="0003122B">
        <w:rPr>
          <w:rFonts w:asciiTheme="majorHAnsi" w:hAnsiTheme="majorHAnsi" w:cstheme="majorHAnsi"/>
          <w:sz w:val="28"/>
          <w:szCs w:val="28"/>
        </w:rPr>
        <w:t>,</w:t>
      </w:r>
      <w:r w:rsidRPr="0003122B">
        <w:rPr>
          <w:rFonts w:asciiTheme="majorHAnsi" w:hAnsiTheme="majorHAnsi" w:cstheme="majorHAnsi"/>
          <w:sz w:val="28"/>
          <w:szCs w:val="28"/>
        </w:rPr>
        <w:t xml:space="preserve"> which is </w:t>
      </w:r>
      <w:r w:rsidR="00FB4E8D" w:rsidRPr="0003122B">
        <w:rPr>
          <w:rFonts w:asciiTheme="majorHAnsi" w:hAnsiTheme="majorHAnsi" w:cstheme="majorHAnsi"/>
          <w:sz w:val="28"/>
          <w:szCs w:val="28"/>
        </w:rPr>
        <w:t>economic</w:t>
      </w:r>
      <w:r w:rsidRPr="0003122B">
        <w:rPr>
          <w:rFonts w:asciiTheme="majorHAnsi" w:hAnsiTheme="majorHAnsi" w:cstheme="majorHAnsi"/>
          <w:sz w:val="28"/>
          <w:szCs w:val="28"/>
        </w:rPr>
        <w:t xml:space="preserve"> performance</w:t>
      </w:r>
      <w:r w:rsidR="00A6585A" w:rsidRPr="0003122B">
        <w:rPr>
          <w:rFonts w:asciiTheme="majorHAnsi" w:hAnsiTheme="majorHAnsi" w:cstheme="majorHAnsi"/>
          <w:sz w:val="28"/>
          <w:szCs w:val="28"/>
        </w:rPr>
        <w:t xml:space="preserve">, </w:t>
      </w:r>
      <w:r w:rsidRPr="0003122B">
        <w:rPr>
          <w:rFonts w:asciiTheme="majorHAnsi" w:hAnsiTheme="majorHAnsi" w:cstheme="majorHAnsi"/>
          <w:sz w:val="28"/>
          <w:szCs w:val="28"/>
        </w:rPr>
        <w:t xml:space="preserve">secondly to obey the law, legal </w:t>
      </w:r>
      <w:r w:rsidR="00A6585A" w:rsidRPr="0003122B">
        <w:rPr>
          <w:rFonts w:asciiTheme="majorHAnsi" w:hAnsiTheme="majorHAnsi" w:cstheme="majorHAnsi"/>
          <w:sz w:val="28"/>
          <w:szCs w:val="28"/>
        </w:rPr>
        <w:t>obligation</w:t>
      </w:r>
      <w:r w:rsidRPr="0003122B">
        <w:rPr>
          <w:rFonts w:asciiTheme="majorHAnsi" w:hAnsiTheme="majorHAnsi" w:cstheme="majorHAnsi"/>
          <w:sz w:val="28"/>
          <w:szCs w:val="28"/>
        </w:rPr>
        <w:t>s and to be ethical fair and avoid harm for others</w:t>
      </w:r>
      <w:r w:rsidR="00A6585A" w:rsidRPr="0003122B">
        <w:rPr>
          <w:rFonts w:asciiTheme="majorHAnsi" w:hAnsiTheme="majorHAnsi" w:cstheme="majorHAnsi"/>
          <w:sz w:val="28"/>
          <w:szCs w:val="28"/>
        </w:rPr>
        <w:t>.</w:t>
      </w:r>
      <w:r w:rsidRPr="0003122B">
        <w:rPr>
          <w:rFonts w:asciiTheme="majorHAnsi" w:hAnsiTheme="majorHAnsi" w:cstheme="majorHAnsi"/>
          <w:sz w:val="28"/>
          <w:szCs w:val="28"/>
        </w:rPr>
        <w:t xml:space="preserve"> </w:t>
      </w:r>
      <w:r w:rsidR="00A6585A" w:rsidRPr="0003122B">
        <w:rPr>
          <w:rFonts w:asciiTheme="majorHAnsi" w:hAnsiTheme="majorHAnsi" w:cstheme="majorHAnsi"/>
          <w:sz w:val="28"/>
          <w:szCs w:val="28"/>
        </w:rPr>
        <w:t>I</w:t>
      </w:r>
      <w:r w:rsidRPr="0003122B">
        <w:rPr>
          <w:rFonts w:asciiTheme="majorHAnsi" w:hAnsiTheme="majorHAnsi" w:cstheme="majorHAnsi"/>
          <w:sz w:val="28"/>
          <w:szCs w:val="28"/>
        </w:rPr>
        <w:t>ncluding employees, customers and lastly responsibilities improve community and improve quality of life</w:t>
      </w:r>
      <w:r w:rsidR="00FB4E8D" w:rsidRPr="0003122B">
        <w:rPr>
          <w:rFonts w:asciiTheme="majorHAnsi" w:hAnsiTheme="majorHAnsi" w:cstheme="majorHAnsi"/>
          <w:sz w:val="28"/>
          <w:szCs w:val="28"/>
        </w:rPr>
        <w:t>.</w:t>
      </w:r>
    </w:p>
    <w:p w14:paraId="5A1B7DE2" w14:textId="77777777" w:rsidR="00FB4E8D" w:rsidRPr="0003122B" w:rsidRDefault="00851F49" w:rsidP="00112A16">
      <w:pPr>
        <w:rPr>
          <w:rFonts w:asciiTheme="majorHAnsi" w:hAnsiTheme="majorHAnsi" w:cstheme="majorHAnsi"/>
          <w:sz w:val="28"/>
          <w:szCs w:val="28"/>
        </w:rPr>
      </w:pPr>
      <w:bookmarkStart w:id="7" w:name="_Toc35509408"/>
      <w:r w:rsidRPr="0003122B">
        <w:rPr>
          <w:rStyle w:val="Heading1Char"/>
          <w:rFonts w:cstheme="majorHAnsi"/>
          <w:sz w:val="28"/>
          <w:szCs w:val="28"/>
        </w:rPr>
        <w:lastRenderedPageBreak/>
        <w:t xml:space="preserve">Fig </w:t>
      </w:r>
      <w:r w:rsidR="00112A16" w:rsidRPr="0003122B">
        <w:rPr>
          <w:rStyle w:val="Heading1Char"/>
          <w:rFonts w:cstheme="majorHAnsi"/>
          <w:sz w:val="28"/>
          <w:szCs w:val="28"/>
        </w:rPr>
        <w:t>3</w:t>
      </w:r>
      <w:r w:rsidRPr="0003122B">
        <w:rPr>
          <w:rStyle w:val="Heading1Char"/>
          <w:rFonts w:cstheme="majorHAnsi"/>
          <w:sz w:val="28"/>
          <w:szCs w:val="28"/>
        </w:rPr>
        <w:t xml:space="preserve"> Making ethical Judgements</w:t>
      </w:r>
      <w:bookmarkEnd w:id="7"/>
      <w:r w:rsidRPr="0003122B">
        <w:rPr>
          <w:rFonts w:asciiTheme="majorHAnsi" w:hAnsiTheme="majorHAnsi" w:cstheme="majorHAnsi"/>
          <w:sz w:val="28"/>
          <w:szCs w:val="28"/>
        </w:rPr>
        <w:t xml:space="preserve"> </w:t>
      </w:r>
      <w:r w:rsidRPr="0003122B">
        <w:rPr>
          <w:rFonts w:asciiTheme="majorHAnsi" w:hAnsiTheme="majorHAnsi" w:cstheme="majorHAnsi"/>
          <w:sz w:val="28"/>
          <w:szCs w:val="28"/>
        </w:rPr>
        <w:br/>
      </w:r>
      <w:r w:rsidRPr="0003122B">
        <w:rPr>
          <w:rFonts w:asciiTheme="majorHAnsi" w:hAnsiTheme="majorHAnsi" w:cstheme="majorHAnsi"/>
          <w:noProof/>
          <w:sz w:val="28"/>
          <w:szCs w:val="28"/>
        </w:rPr>
        <w:drawing>
          <wp:inline distT="0" distB="0" distL="0" distR="0" wp14:anchorId="3EAF9155" wp14:editId="7285B124">
            <wp:extent cx="4926314" cy="3123565"/>
            <wp:effectExtent l="0" t="0" r="825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3171" cy="3146934"/>
                    </a:xfrm>
                    <a:prstGeom prst="rect">
                      <a:avLst/>
                    </a:prstGeom>
                  </pic:spPr>
                </pic:pic>
              </a:graphicData>
            </a:graphic>
          </wp:inline>
        </w:drawing>
      </w:r>
    </w:p>
    <w:p w14:paraId="4708224B" w14:textId="4A7E95AC" w:rsidR="00A6585A" w:rsidRPr="0003122B" w:rsidRDefault="00C62E9B" w:rsidP="00112A16">
      <w:pPr>
        <w:rPr>
          <w:rFonts w:asciiTheme="majorHAnsi" w:hAnsiTheme="majorHAnsi" w:cstheme="majorHAnsi"/>
          <w:sz w:val="28"/>
          <w:szCs w:val="28"/>
        </w:rPr>
      </w:pPr>
      <w:proofErr w:type="spellStart"/>
      <w:r w:rsidRPr="0003122B">
        <w:rPr>
          <w:rFonts w:asciiTheme="majorHAnsi" w:hAnsiTheme="majorHAnsi" w:cstheme="majorHAnsi"/>
          <w:sz w:val="28"/>
          <w:szCs w:val="28"/>
        </w:rPr>
        <w:t>Asda</w:t>
      </w:r>
      <w:proofErr w:type="spellEnd"/>
      <w:r w:rsidR="003E105E" w:rsidRPr="0003122B">
        <w:rPr>
          <w:rFonts w:asciiTheme="majorHAnsi" w:hAnsiTheme="majorHAnsi" w:cstheme="majorHAnsi"/>
          <w:sz w:val="28"/>
          <w:szCs w:val="28"/>
        </w:rPr>
        <w:t xml:space="preserve"> and Tesco</w:t>
      </w:r>
      <w:r w:rsidRPr="0003122B">
        <w:rPr>
          <w:rFonts w:asciiTheme="majorHAnsi" w:hAnsiTheme="majorHAnsi" w:cstheme="majorHAnsi"/>
          <w:sz w:val="28"/>
          <w:szCs w:val="28"/>
        </w:rPr>
        <w:t xml:space="preserve"> must comply with laws and regulation and face many </w:t>
      </w:r>
      <w:r w:rsidR="00286F0C" w:rsidRPr="0003122B">
        <w:rPr>
          <w:rFonts w:asciiTheme="majorHAnsi" w:hAnsiTheme="majorHAnsi" w:cstheme="majorHAnsi"/>
          <w:sz w:val="28"/>
          <w:szCs w:val="28"/>
        </w:rPr>
        <w:t>trends</w:t>
      </w:r>
      <w:r w:rsidR="00A6585A" w:rsidRPr="0003122B">
        <w:rPr>
          <w:rFonts w:asciiTheme="majorHAnsi" w:hAnsiTheme="majorHAnsi" w:cstheme="majorHAnsi"/>
          <w:sz w:val="28"/>
          <w:szCs w:val="28"/>
        </w:rPr>
        <w:t>.</w:t>
      </w:r>
      <w:r w:rsidRPr="0003122B">
        <w:rPr>
          <w:rFonts w:asciiTheme="majorHAnsi" w:hAnsiTheme="majorHAnsi" w:cstheme="majorHAnsi"/>
          <w:sz w:val="28"/>
          <w:szCs w:val="28"/>
        </w:rPr>
        <w:t xml:space="preserve"> </w:t>
      </w:r>
      <w:r w:rsidR="00A6585A" w:rsidRPr="0003122B">
        <w:rPr>
          <w:rFonts w:asciiTheme="majorHAnsi" w:hAnsiTheme="majorHAnsi" w:cstheme="majorHAnsi"/>
          <w:sz w:val="28"/>
          <w:szCs w:val="28"/>
        </w:rPr>
        <w:t>R</w:t>
      </w:r>
      <w:r w:rsidRPr="0003122B">
        <w:rPr>
          <w:rFonts w:asciiTheme="majorHAnsi" w:hAnsiTheme="majorHAnsi" w:cstheme="majorHAnsi"/>
          <w:sz w:val="28"/>
          <w:szCs w:val="28"/>
        </w:rPr>
        <w:t>ecently</w:t>
      </w:r>
      <w:r w:rsidR="00A6585A" w:rsidRPr="0003122B">
        <w:rPr>
          <w:rFonts w:asciiTheme="majorHAnsi" w:hAnsiTheme="majorHAnsi" w:cstheme="majorHAnsi"/>
          <w:sz w:val="28"/>
          <w:szCs w:val="28"/>
        </w:rPr>
        <w:t xml:space="preserve">' </w:t>
      </w:r>
      <w:r w:rsidR="00286F0C" w:rsidRPr="0003122B">
        <w:rPr>
          <w:rFonts w:asciiTheme="majorHAnsi" w:hAnsiTheme="majorHAnsi" w:cstheme="majorHAnsi"/>
          <w:sz w:val="28"/>
          <w:szCs w:val="28"/>
        </w:rPr>
        <w:t>Brexit</w:t>
      </w:r>
      <w:r w:rsidR="00A6585A" w:rsidRPr="0003122B">
        <w:rPr>
          <w:rFonts w:asciiTheme="majorHAnsi" w:hAnsiTheme="majorHAnsi" w:cstheme="majorHAnsi"/>
          <w:sz w:val="28"/>
          <w:szCs w:val="28"/>
        </w:rPr>
        <w:t>'</w:t>
      </w:r>
      <w:r w:rsidRPr="0003122B">
        <w:rPr>
          <w:rFonts w:asciiTheme="majorHAnsi" w:hAnsiTheme="majorHAnsi" w:cstheme="majorHAnsi"/>
          <w:sz w:val="28"/>
          <w:szCs w:val="28"/>
        </w:rPr>
        <w:t xml:space="preserve"> has great impact on the retailer, economy which has slow down and consumer spending </w:t>
      </w:r>
      <w:r w:rsidR="007421D6" w:rsidRPr="0003122B">
        <w:rPr>
          <w:rFonts w:asciiTheme="majorHAnsi" w:hAnsiTheme="majorHAnsi" w:cstheme="majorHAnsi"/>
          <w:sz w:val="28"/>
          <w:szCs w:val="28"/>
        </w:rPr>
        <w:t>and was at the lowest level</w:t>
      </w:r>
      <w:r w:rsidR="00A6585A" w:rsidRPr="0003122B">
        <w:rPr>
          <w:rFonts w:asciiTheme="majorHAnsi" w:hAnsiTheme="majorHAnsi" w:cstheme="majorHAnsi"/>
          <w:sz w:val="28"/>
          <w:szCs w:val="28"/>
        </w:rPr>
        <w:t>.</w:t>
      </w:r>
      <w:r w:rsidR="007421D6" w:rsidRPr="0003122B">
        <w:rPr>
          <w:rFonts w:asciiTheme="majorHAnsi" w:hAnsiTheme="majorHAnsi" w:cstheme="majorHAnsi"/>
          <w:sz w:val="28"/>
          <w:szCs w:val="28"/>
        </w:rPr>
        <w:t xml:space="preserve"> </w:t>
      </w:r>
      <w:proofErr w:type="spellStart"/>
      <w:r w:rsidR="00A6585A" w:rsidRPr="0003122B">
        <w:rPr>
          <w:rFonts w:asciiTheme="majorHAnsi" w:hAnsiTheme="majorHAnsi" w:cstheme="majorHAnsi"/>
          <w:sz w:val="28"/>
          <w:szCs w:val="28"/>
        </w:rPr>
        <w:t>A</w:t>
      </w:r>
      <w:r w:rsidR="007421D6" w:rsidRPr="0003122B">
        <w:rPr>
          <w:rFonts w:asciiTheme="majorHAnsi" w:hAnsiTheme="majorHAnsi" w:cstheme="majorHAnsi"/>
          <w:sz w:val="28"/>
          <w:szCs w:val="28"/>
        </w:rPr>
        <w:t>sda</w:t>
      </w:r>
      <w:proofErr w:type="spellEnd"/>
      <w:r w:rsidR="007421D6" w:rsidRPr="0003122B">
        <w:rPr>
          <w:rFonts w:asciiTheme="majorHAnsi" w:hAnsiTheme="majorHAnsi" w:cstheme="majorHAnsi"/>
          <w:sz w:val="28"/>
          <w:szCs w:val="28"/>
        </w:rPr>
        <w:t xml:space="preserve"> policy on ethical policy to ensure </w:t>
      </w:r>
      <w:r w:rsidR="00A6585A" w:rsidRPr="0003122B">
        <w:rPr>
          <w:rFonts w:asciiTheme="majorHAnsi" w:hAnsiTheme="majorHAnsi" w:cstheme="majorHAnsi"/>
          <w:sz w:val="28"/>
          <w:szCs w:val="28"/>
        </w:rPr>
        <w:t xml:space="preserve">the </w:t>
      </w:r>
      <w:r w:rsidR="007421D6" w:rsidRPr="0003122B">
        <w:rPr>
          <w:rFonts w:asciiTheme="majorHAnsi" w:hAnsiTheme="majorHAnsi" w:cstheme="majorHAnsi"/>
          <w:sz w:val="28"/>
          <w:szCs w:val="28"/>
        </w:rPr>
        <w:t xml:space="preserve">customer </w:t>
      </w:r>
      <w:r w:rsidR="00A6585A" w:rsidRPr="0003122B">
        <w:rPr>
          <w:rFonts w:asciiTheme="majorHAnsi" w:hAnsiTheme="majorHAnsi" w:cstheme="majorHAnsi"/>
          <w:sz w:val="28"/>
          <w:szCs w:val="28"/>
        </w:rPr>
        <w:t>is</w:t>
      </w:r>
      <w:r w:rsidR="007421D6" w:rsidRPr="0003122B">
        <w:rPr>
          <w:rFonts w:asciiTheme="majorHAnsi" w:hAnsiTheme="majorHAnsi" w:cstheme="majorHAnsi"/>
          <w:sz w:val="28"/>
          <w:szCs w:val="28"/>
        </w:rPr>
        <w:t xml:space="preserve"> satisfied with their product and services, </w:t>
      </w:r>
      <w:proofErr w:type="spellStart"/>
      <w:r w:rsidR="00A6585A" w:rsidRPr="0003122B">
        <w:rPr>
          <w:rFonts w:asciiTheme="majorHAnsi" w:hAnsiTheme="majorHAnsi" w:cstheme="majorHAnsi"/>
          <w:sz w:val="28"/>
          <w:szCs w:val="28"/>
        </w:rPr>
        <w:t>A</w:t>
      </w:r>
      <w:r w:rsidR="007421D6" w:rsidRPr="0003122B">
        <w:rPr>
          <w:rFonts w:asciiTheme="majorHAnsi" w:hAnsiTheme="majorHAnsi" w:cstheme="majorHAnsi"/>
          <w:sz w:val="28"/>
          <w:szCs w:val="28"/>
        </w:rPr>
        <w:t>sda</w:t>
      </w:r>
      <w:proofErr w:type="spellEnd"/>
      <w:r w:rsidR="007421D6" w:rsidRPr="0003122B">
        <w:rPr>
          <w:rFonts w:asciiTheme="majorHAnsi" w:hAnsiTheme="majorHAnsi" w:cstheme="majorHAnsi"/>
          <w:sz w:val="28"/>
          <w:szCs w:val="28"/>
        </w:rPr>
        <w:t xml:space="preserve"> must follow the laws employment law, data protection for customers and </w:t>
      </w:r>
      <w:r w:rsidR="00A6585A" w:rsidRPr="0003122B">
        <w:rPr>
          <w:rFonts w:asciiTheme="majorHAnsi" w:hAnsiTheme="majorHAnsi" w:cstheme="majorHAnsi"/>
          <w:sz w:val="28"/>
          <w:szCs w:val="28"/>
        </w:rPr>
        <w:t>provid</w:t>
      </w:r>
      <w:r w:rsidR="007421D6" w:rsidRPr="0003122B">
        <w:rPr>
          <w:rFonts w:asciiTheme="majorHAnsi" w:hAnsiTheme="majorHAnsi" w:cstheme="majorHAnsi"/>
          <w:sz w:val="28"/>
          <w:szCs w:val="28"/>
        </w:rPr>
        <w:t xml:space="preserve">e customer and are </w:t>
      </w:r>
      <w:r w:rsidR="00A6585A" w:rsidRPr="0003122B">
        <w:rPr>
          <w:rFonts w:asciiTheme="majorHAnsi" w:hAnsiTheme="majorHAnsi" w:cstheme="majorHAnsi"/>
          <w:sz w:val="28"/>
          <w:szCs w:val="28"/>
        </w:rPr>
        <w:t>happy</w:t>
      </w:r>
      <w:r w:rsidR="00C03AF0" w:rsidRPr="0003122B">
        <w:rPr>
          <w:rFonts w:asciiTheme="majorHAnsi" w:hAnsiTheme="majorHAnsi" w:cstheme="majorHAnsi"/>
          <w:sz w:val="28"/>
          <w:szCs w:val="28"/>
        </w:rPr>
        <w:t xml:space="preserve">. Acting ethical </w:t>
      </w:r>
      <w:r w:rsidR="00286F0C" w:rsidRPr="0003122B">
        <w:rPr>
          <w:rFonts w:asciiTheme="majorHAnsi" w:hAnsiTheme="majorHAnsi" w:cstheme="majorHAnsi"/>
          <w:sz w:val="28"/>
          <w:szCs w:val="28"/>
        </w:rPr>
        <w:t>way involves</w:t>
      </w:r>
      <w:r w:rsidR="00C03AF0" w:rsidRPr="0003122B">
        <w:rPr>
          <w:rFonts w:asciiTheme="majorHAnsi" w:hAnsiTheme="majorHAnsi" w:cstheme="majorHAnsi"/>
          <w:sz w:val="28"/>
          <w:szCs w:val="28"/>
        </w:rPr>
        <w:t xml:space="preserve"> distinguishing between right and wrong and then making the right choice. </w:t>
      </w:r>
      <w:r w:rsidR="002B570C" w:rsidRPr="0003122B">
        <w:rPr>
          <w:rFonts w:asciiTheme="majorHAnsi" w:hAnsiTheme="majorHAnsi" w:cstheme="majorHAnsi"/>
          <w:sz w:val="28"/>
          <w:szCs w:val="28"/>
        </w:rPr>
        <w:t>Jones (2003) suggested business ethics far more than what it delivers</w:t>
      </w:r>
      <w:r w:rsidR="00A6585A" w:rsidRPr="0003122B">
        <w:rPr>
          <w:rFonts w:asciiTheme="majorHAnsi" w:hAnsiTheme="majorHAnsi" w:cstheme="majorHAnsi"/>
          <w:sz w:val="28"/>
          <w:szCs w:val="28"/>
        </w:rPr>
        <w:t>;</w:t>
      </w:r>
      <w:r w:rsidR="002B570C" w:rsidRPr="0003122B">
        <w:rPr>
          <w:rFonts w:asciiTheme="majorHAnsi" w:hAnsiTheme="majorHAnsi" w:cstheme="majorHAnsi"/>
          <w:sz w:val="28"/>
          <w:szCs w:val="28"/>
        </w:rPr>
        <w:t xml:space="preserve"> business ethics often caught two conception</w:t>
      </w:r>
      <w:r w:rsidR="00A6585A" w:rsidRPr="0003122B">
        <w:rPr>
          <w:rFonts w:asciiTheme="majorHAnsi" w:hAnsiTheme="majorHAnsi" w:cstheme="majorHAnsi"/>
          <w:sz w:val="28"/>
          <w:szCs w:val="28"/>
        </w:rPr>
        <w:t>.</w:t>
      </w:r>
    </w:p>
    <w:p w14:paraId="6379E5C4" w14:textId="1B7E99C1" w:rsidR="00C03AF0" w:rsidRPr="0003122B" w:rsidRDefault="002B570C" w:rsidP="00112A16">
      <w:pPr>
        <w:rPr>
          <w:rFonts w:asciiTheme="majorHAnsi" w:hAnsiTheme="majorHAnsi" w:cstheme="majorHAnsi"/>
          <w:sz w:val="28"/>
          <w:szCs w:val="28"/>
        </w:rPr>
      </w:pPr>
      <w:r w:rsidRPr="0003122B">
        <w:rPr>
          <w:rFonts w:asciiTheme="majorHAnsi" w:hAnsiTheme="majorHAnsi" w:cstheme="majorHAnsi"/>
          <w:sz w:val="28"/>
          <w:szCs w:val="28"/>
        </w:rPr>
        <w:t>On the other hand</w:t>
      </w:r>
      <w:r w:rsidR="00A6585A" w:rsidRPr="0003122B">
        <w:rPr>
          <w:rFonts w:asciiTheme="majorHAnsi" w:hAnsiTheme="majorHAnsi" w:cstheme="majorHAnsi"/>
          <w:sz w:val="28"/>
          <w:szCs w:val="28"/>
        </w:rPr>
        <w:t>,</w:t>
      </w:r>
      <w:r w:rsidRPr="0003122B">
        <w:rPr>
          <w:rFonts w:asciiTheme="majorHAnsi" w:hAnsiTheme="majorHAnsi" w:cstheme="majorHAnsi"/>
          <w:sz w:val="28"/>
          <w:szCs w:val="28"/>
        </w:rPr>
        <w:t xml:space="preserve"> it can be assuring and satisfying set of ideas and reminders, most people agree that matter such as bribery, pollution and child </w:t>
      </w:r>
      <w:proofErr w:type="spellStart"/>
      <w:r w:rsidRPr="0003122B">
        <w:rPr>
          <w:rFonts w:asciiTheme="majorHAnsi" w:hAnsiTheme="majorHAnsi" w:cstheme="majorHAnsi"/>
          <w:sz w:val="28"/>
          <w:szCs w:val="28"/>
        </w:rPr>
        <w:t>labo</w:t>
      </w:r>
      <w:r w:rsidR="00A6585A" w:rsidRPr="0003122B">
        <w:rPr>
          <w:rFonts w:asciiTheme="majorHAnsi" w:hAnsiTheme="majorHAnsi" w:cstheme="majorHAnsi"/>
          <w:sz w:val="28"/>
          <w:szCs w:val="28"/>
        </w:rPr>
        <w:t>u</w:t>
      </w:r>
      <w:r w:rsidRPr="0003122B">
        <w:rPr>
          <w:rFonts w:asciiTheme="majorHAnsi" w:hAnsiTheme="majorHAnsi" w:cstheme="majorHAnsi"/>
          <w:sz w:val="28"/>
          <w:szCs w:val="28"/>
        </w:rPr>
        <w:t>r</w:t>
      </w:r>
      <w:proofErr w:type="spellEnd"/>
      <w:r w:rsidRPr="0003122B">
        <w:rPr>
          <w:rFonts w:asciiTheme="majorHAnsi" w:hAnsiTheme="majorHAnsi" w:cstheme="majorHAnsi"/>
          <w:sz w:val="28"/>
          <w:szCs w:val="28"/>
        </w:rPr>
        <w:t xml:space="preserve"> raise ethical issues</w:t>
      </w:r>
      <w:r w:rsidR="00A6585A" w:rsidRPr="0003122B">
        <w:rPr>
          <w:rFonts w:asciiTheme="majorHAnsi" w:hAnsiTheme="majorHAnsi" w:cstheme="majorHAnsi"/>
          <w:sz w:val="28"/>
          <w:szCs w:val="28"/>
        </w:rPr>
        <w:t>, w</w:t>
      </w:r>
      <w:r w:rsidR="00C03AF0" w:rsidRPr="0003122B">
        <w:rPr>
          <w:rFonts w:asciiTheme="majorHAnsi" w:hAnsiTheme="majorHAnsi" w:cstheme="majorHAnsi"/>
          <w:sz w:val="28"/>
          <w:szCs w:val="28"/>
        </w:rPr>
        <w:t xml:space="preserve">hich can lead to a </w:t>
      </w:r>
      <w:r w:rsidR="00286F0C" w:rsidRPr="0003122B">
        <w:rPr>
          <w:rFonts w:asciiTheme="majorHAnsi" w:hAnsiTheme="majorHAnsi" w:cstheme="majorHAnsi"/>
          <w:sz w:val="28"/>
          <w:szCs w:val="28"/>
        </w:rPr>
        <w:t>non-consequentialism</w:t>
      </w:r>
      <w:r w:rsidR="00C03AF0" w:rsidRPr="0003122B">
        <w:rPr>
          <w:rFonts w:asciiTheme="majorHAnsi" w:hAnsiTheme="majorHAnsi" w:cstheme="majorHAnsi"/>
          <w:sz w:val="28"/>
          <w:szCs w:val="28"/>
        </w:rPr>
        <w:t xml:space="preserve"> and consequ</w:t>
      </w:r>
      <w:r w:rsidR="00286F0C" w:rsidRPr="0003122B">
        <w:rPr>
          <w:rFonts w:asciiTheme="majorHAnsi" w:hAnsiTheme="majorHAnsi" w:cstheme="majorHAnsi"/>
          <w:sz w:val="28"/>
          <w:szCs w:val="28"/>
        </w:rPr>
        <w:t>entialism</w:t>
      </w:r>
      <w:r w:rsidR="00C03AF0" w:rsidRPr="0003122B">
        <w:rPr>
          <w:rFonts w:asciiTheme="majorHAnsi" w:hAnsiTheme="majorHAnsi" w:cstheme="majorHAnsi"/>
          <w:sz w:val="28"/>
          <w:szCs w:val="28"/>
        </w:rPr>
        <w:t xml:space="preserve"> act.  Non</w:t>
      </w:r>
      <w:r w:rsidR="00A6585A" w:rsidRPr="0003122B">
        <w:rPr>
          <w:rFonts w:asciiTheme="majorHAnsi" w:hAnsiTheme="majorHAnsi" w:cstheme="majorHAnsi"/>
          <w:sz w:val="28"/>
          <w:szCs w:val="28"/>
        </w:rPr>
        <w:t>-</w:t>
      </w:r>
      <w:r w:rsidR="00C03AF0" w:rsidRPr="0003122B">
        <w:rPr>
          <w:rFonts w:asciiTheme="majorHAnsi" w:hAnsiTheme="majorHAnsi" w:cstheme="majorHAnsi"/>
          <w:sz w:val="28"/>
          <w:szCs w:val="28"/>
        </w:rPr>
        <w:t>Conse</w:t>
      </w:r>
      <w:r w:rsidR="00286F0C" w:rsidRPr="0003122B">
        <w:rPr>
          <w:rFonts w:asciiTheme="majorHAnsi" w:hAnsiTheme="majorHAnsi" w:cstheme="majorHAnsi"/>
          <w:sz w:val="28"/>
          <w:szCs w:val="28"/>
        </w:rPr>
        <w:t>quentialism</w:t>
      </w:r>
      <w:r w:rsidR="00C03AF0" w:rsidRPr="0003122B">
        <w:rPr>
          <w:rFonts w:asciiTheme="majorHAnsi" w:hAnsiTheme="majorHAnsi" w:cstheme="majorHAnsi"/>
          <w:sz w:val="28"/>
          <w:szCs w:val="28"/>
        </w:rPr>
        <w:t xml:space="preserve"> meaning a </w:t>
      </w:r>
      <w:r w:rsidR="00C03AF0" w:rsidRPr="0003122B">
        <w:rPr>
          <w:rFonts w:asciiTheme="majorHAnsi" w:eastAsia="+mn-ea" w:hAnsiTheme="majorHAnsi" w:cstheme="majorHAnsi"/>
          <w:color w:val="000000"/>
          <w:kern w:val="24"/>
          <w:sz w:val="28"/>
          <w:szCs w:val="28"/>
        </w:rPr>
        <w:t>type of normative ethical theory that denies that the rightness or wrongness of our conduct is determined solely by the goodness or badness of the consequences of our acts</w:t>
      </w:r>
      <w:r w:rsidR="00A6585A" w:rsidRPr="0003122B">
        <w:rPr>
          <w:rFonts w:asciiTheme="majorHAnsi" w:eastAsia="+mn-ea" w:hAnsiTheme="majorHAnsi" w:cstheme="majorHAnsi"/>
          <w:color w:val="000000"/>
          <w:kern w:val="24"/>
          <w:sz w:val="28"/>
          <w:szCs w:val="28"/>
        </w:rPr>
        <w:t xml:space="preserve">. </w:t>
      </w:r>
      <w:proofErr w:type="gramStart"/>
      <w:r w:rsidR="00A6585A" w:rsidRPr="0003122B">
        <w:rPr>
          <w:rFonts w:asciiTheme="majorHAnsi" w:eastAsia="+mn-ea" w:hAnsiTheme="majorHAnsi" w:cstheme="majorHAnsi"/>
          <w:color w:val="000000"/>
          <w:kern w:val="24"/>
          <w:sz w:val="28"/>
          <w:szCs w:val="28"/>
        </w:rPr>
        <w:t>C</w:t>
      </w:r>
      <w:r w:rsidR="00C03AF0" w:rsidRPr="0003122B">
        <w:rPr>
          <w:rFonts w:asciiTheme="majorHAnsi" w:eastAsia="+mn-ea" w:hAnsiTheme="majorHAnsi" w:cstheme="majorHAnsi"/>
          <w:color w:val="000000"/>
          <w:kern w:val="24"/>
          <w:sz w:val="28"/>
          <w:szCs w:val="28"/>
        </w:rPr>
        <w:t>o</w:t>
      </w:r>
      <w:r w:rsidR="00286F0C" w:rsidRPr="0003122B">
        <w:rPr>
          <w:rFonts w:asciiTheme="majorHAnsi" w:eastAsia="+mn-ea" w:hAnsiTheme="majorHAnsi" w:cstheme="majorHAnsi"/>
          <w:color w:val="000000"/>
          <w:kern w:val="24"/>
          <w:sz w:val="28"/>
          <w:szCs w:val="28"/>
        </w:rPr>
        <w:t>ns</w:t>
      </w:r>
      <w:r w:rsidR="00C03AF0" w:rsidRPr="0003122B">
        <w:rPr>
          <w:rFonts w:asciiTheme="majorHAnsi" w:eastAsia="+mn-ea" w:hAnsiTheme="majorHAnsi" w:cstheme="majorHAnsi"/>
          <w:color w:val="000000"/>
          <w:kern w:val="24"/>
          <w:sz w:val="28"/>
          <w:szCs w:val="28"/>
        </w:rPr>
        <w:t>eque</w:t>
      </w:r>
      <w:r w:rsidR="00286F0C" w:rsidRPr="0003122B">
        <w:rPr>
          <w:rFonts w:asciiTheme="majorHAnsi" w:eastAsia="+mn-ea" w:hAnsiTheme="majorHAnsi" w:cstheme="majorHAnsi"/>
          <w:color w:val="000000"/>
          <w:kern w:val="24"/>
          <w:sz w:val="28"/>
          <w:szCs w:val="28"/>
        </w:rPr>
        <w:t xml:space="preserve">ntialism </w:t>
      </w:r>
      <w:r w:rsidR="00C03AF0" w:rsidRPr="0003122B">
        <w:rPr>
          <w:rFonts w:asciiTheme="majorHAnsi" w:eastAsia="+mn-ea" w:hAnsiTheme="majorHAnsi" w:cstheme="majorHAnsi"/>
          <w:color w:val="000000"/>
          <w:kern w:val="24"/>
          <w:sz w:val="28"/>
          <w:szCs w:val="28"/>
        </w:rPr>
        <w:t xml:space="preserve"> meaning</w:t>
      </w:r>
      <w:proofErr w:type="gramEnd"/>
      <w:r w:rsidR="00C03AF0" w:rsidRPr="0003122B">
        <w:rPr>
          <w:rFonts w:asciiTheme="majorHAnsi" w:eastAsia="+mn-ea" w:hAnsiTheme="majorHAnsi" w:cstheme="majorHAnsi"/>
          <w:color w:val="000000"/>
          <w:kern w:val="24"/>
          <w:sz w:val="28"/>
          <w:szCs w:val="28"/>
        </w:rPr>
        <w:t xml:space="preserve"> Whether an act is right or wrong depends only on the results of that act</w:t>
      </w:r>
      <w:r w:rsidR="00A6585A" w:rsidRPr="0003122B">
        <w:rPr>
          <w:rFonts w:asciiTheme="majorHAnsi" w:eastAsia="+mn-ea" w:hAnsiTheme="majorHAnsi" w:cstheme="majorHAnsi"/>
          <w:color w:val="000000"/>
          <w:kern w:val="24"/>
          <w:sz w:val="28"/>
          <w:szCs w:val="28"/>
        </w:rPr>
        <w:t>ion</w:t>
      </w:r>
      <w:r w:rsidR="00C03AF0" w:rsidRPr="0003122B">
        <w:rPr>
          <w:rFonts w:asciiTheme="majorHAnsi" w:eastAsia="+mn-ea" w:hAnsiTheme="majorHAnsi" w:cstheme="majorHAnsi"/>
          <w:color w:val="000000"/>
          <w:kern w:val="24"/>
          <w:sz w:val="28"/>
          <w:szCs w:val="28"/>
        </w:rPr>
        <w:t xml:space="preserve">. The more good consequences an act produces, the better or more right that act It gives us this guidance when faced with a moral dilemma: A person should choose the action that </w:t>
      </w:r>
      <w:proofErr w:type="spellStart"/>
      <w:r w:rsidR="00C03AF0" w:rsidRPr="0003122B">
        <w:rPr>
          <w:rFonts w:asciiTheme="majorHAnsi" w:eastAsia="+mn-ea" w:hAnsiTheme="majorHAnsi" w:cstheme="majorHAnsi"/>
          <w:color w:val="000000"/>
          <w:kern w:val="24"/>
          <w:sz w:val="28"/>
          <w:szCs w:val="28"/>
        </w:rPr>
        <w:t>maximises</w:t>
      </w:r>
      <w:proofErr w:type="spellEnd"/>
      <w:r w:rsidR="00C03AF0" w:rsidRPr="0003122B">
        <w:rPr>
          <w:rFonts w:asciiTheme="majorHAnsi" w:eastAsia="+mn-ea" w:hAnsiTheme="majorHAnsi" w:cstheme="majorHAnsi"/>
          <w:color w:val="000000"/>
          <w:kern w:val="24"/>
          <w:sz w:val="28"/>
          <w:szCs w:val="28"/>
        </w:rPr>
        <w:t xml:space="preserve"> </w:t>
      </w:r>
      <w:r w:rsidR="00A6585A" w:rsidRPr="0003122B">
        <w:rPr>
          <w:rFonts w:asciiTheme="majorHAnsi" w:eastAsia="+mn-ea" w:hAnsiTheme="majorHAnsi" w:cstheme="majorHAnsi"/>
          <w:color w:val="000000"/>
          <w:kern w:val="24"/>
          <w:sz w:val="28"/>
          <w:szCs w:val="28"/>
        </w:rPr>
        <w:t>functional</w:t>
      </w:r>
      <w:r w:rsidR="00C03AF0" w:rsidRPr="0003122B">
        <w:rPr>
          <w:rFonts w:asciiTheme="majorHAnsi" w:eastAsia="+mn-ea" w:hAnsiTheme="majorHAnsi" w:cstheme="majorHAnsi"/>
          <w:color w:val="000000"/>
          <w:kern w:val="24"/>
          <w:sz w:val="28"/>
          <w:szCs w:val="28"/>
        </w:rPr>
        <w:t xml:space="preserve"> </w:t>
      </w:r>
      <w:r w:rsidR="00053624" w:rsidRPr="0003122B">
        <w:rPr>
          <w:rFonts w:asciiTheme="majorHAnsi" w:eastAsia="+mn-ea" w:hAnsiTheme="majorHAnsi" w:cstheme="majorHAnsi"/>
          <w:color w:val="000000"/>
          <w:kern w:val="24"/>
          <w:sz w:val="28"/>
          <w:szCs w:val="28"/>
        </w:rPr>
        <w:t>consequences. Many</w:t>
      </w:r>
      <w:r w:rsidR="00BC7132" w:rsidRPr="0003122B">
        <w:rPr>
          <w:rFonts w:asciiTheme="majorHAnsi" w:eastAsia="+mn-ea" w:hAnsiTheme="majorHAnsi" w:cstheme="majorHAnsi"/>
          <w:color w:val="000000"/>
          <w:kern w:val="24"/>
          <w:sz w:val="28"/>
          <w:szCs w:val="28"/>
        </w:rPr>
        <w:t xml:space="preserve"> </w:t>
      </w:r>
      <w:proofErr w:type="spellStart"/>
      <w:r w:rsidR="00BC7132" w:rsidRPr="0003122B">
        <w:rPr>
          <w:rFonts w:asciiTheme="majorHAnsi" w:eastAsia="+mn-ea" w:hAnsiTheme="majorHAnsi" w:cstheme="majorHAnsi"/>
          <w:color w:val="000000"/>
          <w:kern w:val="24"/>
          <w:sz w:val="28"/>
          <w:szCs w:val="28"/>
        </w:rPr>
        <w:t>organisation</w:t>
      </w:r>
      <w:proofErr w:type="spellEnd"/>
      <w:r w:rsidR="00BC7132" w:rsidRPr="0003122B">
        <w:rPr>
          <w:rFonts w:asciiTheme="majorHAnsi" w:eastAsia="+mn-ea" w:hAnsiTheme="majorHAnsi" w:cstheme="majorHAnsi"/>
          <w:color w:val="000000"/>
          <w:kern w:val="24"/>
          <w:sz w:val="28"/>
          <w:szCs w:val="28"/>
        </w:rPr>
        <w:t xml:space="preserve"> including </w:t>
      </w:r>
      <w:proofErr w:type="spellStart"/>
      <w:r w:rsidR="00A6585A" w:rsidRPr="0003122B">
        <w:rPr>
          <w:rFonts w:asciiTheme="majorHAnsi" w:eastAsia="+mn-ea" w:hAnsiTheme="majorHAnsi" w:cstheme="majorHAnsi"/>
          <w:color w:val="000000"/>
          <w:kern w:val="24"/>
          <w:sz w:val="28"/>
          <w:szCs w:val="28"/>
        </w:rPr>
        <w:t>A</w:t>
      </w:r>
      <w:r w:rsidR="00BC7132" w:rsidRPr="0003122B">
        <w:rPr>
          <w:rFonts w:asciiTheme="majorHAnsi" w:eastAsia="+mn-ea" w:hAnsiTheme="majorHAnsi" w:cstheme="majorHAnsi"/>
          <w:color w:val="000000"/>
          <w:kern w:val="24"/>
          <w:sz w:val="28"/>
          <w:szCs w:val="28"/>
        </w:rPr>
        <w:t>sda</w:t>
      </w:r>
      <w:proofErr w:type="spellEnd"/>
      <w:r w:rsidR="00BC7132" w:rsidRPr="0003122B">
        <w:rPr>
          <w:rFonts w:asciiTheme="majorHAnsi" w:eastAsia="+mn-ea" w:hAnsiTheme="majorHAnsi" w:cstheme="majorHAnsi"/>
          <w:color w:val="000000"/>
          <w:kern w:val="24"/>
          <w:sz w:val="28"/>
          <w:szCs w:val="28"/>
        </w:rPr>
        <w:t xml:space="preserve"> will try and follow this process as it seems that follows non -</w:t>
      </w:r>
      <w:proofErr w:type="spellStart"/>
      <w:r w:rsidR="00BC7132" w:rsidRPr="0003122B">
        <w:rPr>
          <w:rFonts w:asciiTheme="majorHAnsi" w:eastAsia="+mn-ea" w:hAnsiTheme="majorHAnsi" w:cstheme="majorHAnsi"/>
          <w:color w:val="000000"/>
          <w:kern w:val="24"/>
          <w:sz w:val="28"/>
          <w:szCs w:val="28"/>
        </w:rPr>
        <w:t>consequelism</w:t>
      </w:r>
      <w:proofErr w:type="spellEnd"/>
      <w:r w:rsidR="00BC7132" w:rsidRPr="0003122B">
        <w:rPr>
          <w:rFonts w:asciiTheme="majorHAnsi" w:eastAsia="+mn-ea" w:hAnsiTheme="majorHAnsi" w:cstheme="majorHAnsi"/>
          <w:color w:val="000000"/>
          <w:kern w:val="24"/>
          <w:sz w:val="28"/>
          <w:szCs w:val="28"/>
        </w:rPr>
        <w:t xml:space="preserve"> process, business ethics are values and principles held by those that run the business ethics helps to shape the actions of a </w:t>
      </w:r>
      <w:r w:rsidR="00BC7132" w:rsidRPr="0003122B">
        <w:rPr>
          <w:rFonts w:asciiTheme="majorHAnsi" w:eastAsia="+mn-ea" w:hAnsiTheme="majorHAnsi" w:cstheme="majorHAnsi"/>
          <w:color w:val="000000"/>
          <w:kern w:val="24"/>
          <w:sz w:val="28"/>
          <w:szCs w:val="28"/>
        </w:rPr>
        <w:lastRenderedPageBreak/>
        <w:t xml:space="preserve">business and the </w:t>
      </w:r>
      <w:r w:rsidR="00851F49" w:rsidRPr="0003122B">
        <w:rPr>
          <w:rFonts w:asciiTheme="majorHAnsi" w:eastAsia="+mn-ea" w:hAnsiTheme="majorHAnsi" w:cstheme="majorHAnsi"/>
          <w:color w:val="000000"/>
          <w:kern w:val="24"/>
          <w:sz w:val="28"/>
          <w:szCs w:val="28"/>
        </w:rPr>
        <w:t>decision</w:t>
      </w:r>
      <w:r w:rsidR="00BC7132" w:rsidRPr="0003122B">
        <w:rPr>
          <w:rFonts w:asciiTheme="majorHAnsi" w:eastAsia="+mn-ea" w:hAnsiTheme="majorHAnsi" w:cstheme="majorHAnsi"/>
          <w:color w:val="000000"/>
          <w:kern w:val="24"/>
          <w:sz w:val="28"/>
          <w:szCs w:val="28"/>
        </w:rPr>
        <w:t xml:space="preserve"> it makes. </w:t>
      </w:r>
      <w:r w:rsidR="00851F49" w:rsidRPr="0003122B">
        <w:rPr>
          <w:rFonts w:asciiTheme="majorHAnsi" w:eastAsia="+mn-ea" w:hAnsiTheme="majorHAnsi" w:cstheme="majorHAnsi"/>
          <w:color w:val="000000"/>
          <w:kern w:val="24"/>
          <w:sz w:val="28"/>
          <w:szCs w:val="28"/>
        </w:rPr>
        <w:t>Ethical</w:t>
      </w:r>
      <w:r w:rsidR="00BC7132" w:rsidRPr="0003122B">
        <w:rPr>
          <w:rFonts w:asciiTheme="majorHAnsi" w:eastAsia="+mn-ea" w:hAnsiTheme="majorHAnsi" w:cstheme="majorHAnsi"/>
          <w:color w:val="000000"/>
          <w:kern w:val="24"/>
          <w:sz w:val="28"/>
          <w:szCs w:val="28"/>
        </w:rPr>
        <w:t xml:space="preserve"> principle should go </w:t>
      </w:r>
      <w:r w:rsidR="00851F49" w:rsidRPr="0003122B">
        <w:rPr>
          <w:rFonts w:asciiTheme="majorHAnsi" w:eastAsia="+mn-ea" w:hAnsiTheme="majorHAnsi" w:cstheme="majorHAnsi"/>
          <w:color w:val="000000"/>
          <w:kern w:val="24"/>
          <w:sz w:val="28"/>
          <w:szCs w:val="28"/>
        </w:rPr>
        <w:t>beyond</w:t>
      </w:r>
      <w:r w:rsidR="00BC7132" w:rsidRPr="0003122B">
        <w:rPr>
          <w:rFonts w:asciiTheme="majorHAnsi" w:eastAsia="+mn-ea" w:hAnsiTheme="majorHAnsi" w:cstheme="majorHAnsi"/>
          <w:color w:val="000000"/>
          <w:kern w:val="24"/>
          <w:sz w:val="28"/>
          <w:szCs w:val="28"/>
        </w:rPr>
        <w:t xml:space="preserve"> </w:t>
      </w:r>
      <w:r w:rsidR="00A6585A" w:rsidRPr="0003122B">
        <w:rPr>
          <w:rFonts w:asciiTheme="majorHAnsi" w:eastAsia="+mn-ea" w:hAnsiTheme="majorHAnsi" w:cstheme="majorHAnsi"/>
          <w:color w:val="000000"/>
          <w:kern w:val="24"/>
          <w:sz w:val="28"/>
          <w:szCs w:val="28"/>
        </w:rPr>
        <w:t xml:space="preserve">the </w:t>
      </w:r>
      <w:r w:rsidR="00BC7132" w:rsidRPr="0003122B">
        <w:rPr>
          <w:rFonts w:asciiTheme="majorHAnsi" w:eastAsia="+mn-ea" w:hAnsiTheme="majorHAnsi" w:cstheme="majorHAnsi"/>
          <w:color w:val="000000"/>
          <w:kern w:val="24"/>
          <w:sz w:val="28"/>
          <w:szCs w:val="28"/>
        </w:rPr>
        <w:t>legal requirement</w:t>
      </w:r>
      <w:r w:rsidR="00851F49" w:rsidRPr="0003122B">
        <w:rPr>
          <w:rFonts w:asciiTheme="majorHAnsi" w:eastAsia="+mn-ea" w:hAnsiTheme="majorHAnsi" w:cstheme="majorHAnsi"/>
          <w:color w:val="000000"/>
          <w:kern w:val="24"/>
          <w:sz w:val="28"/>
          <w:szCs w:val="28"/>
        </w:rPr>
        <w:t>.</w:t>
      </w:r>
    </w:p>
    <w:p w14:paraId="1E9FB1D4" w14:textId="77777777" w:rsidR="00851F49" w:rsidRPr="0003122B"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r w:rsidRPr="0003122B">
        <w:rPr>
          <w:rFonts w:asciiTheme="majorHAnsi" w:eastAsia="+mn-ea" w:hAnsiTheme="majorHAnsi" w:cstheme="majorHAnsi"/>
          <w:color w:val="000000"/>
          <w:kern w:val="24"/>
          <w:sz w:val="28"/>
          <w:szCs w:val="28"/>
        </w:rPr>
        <w:t>Asda key issues include:</w:t>
      </w:r>
    </w:p>
    <w:p w14:paraId="039B4B88" w14:textId="5F33C89D" w:rsidR="00851F49" w:rsidRPr="0003122B"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03122B">
        <w:rPr>
          <w:rFonts w:asciiTheme="majorHAnsi" w:eastAsia="+mn-ea" w:hAnsiTheme="majorHAnsi" w:cstheme="majorHAnsi"/>
          <w:color w:val="000000"/>
          <w:kern w:val="24"/>
          <w:sz w:val="28"/>
          <w:szCs w:val="28"/>
        </w:rPr>
        <w:t xml:space="preserve">Fairtrade -offering </w:t>
      </w:r>
      <w:r w:rsidR="00A6585A" w:rsidRPr="0003122B">
        <w:rPr>
          <w:rFonts w:asciiTheme="majorHAnsi" w:eastAsia="+mn-ea" w:hAnsiTheme="majorHAnsi" w:cstheme="majorHAnsi"/>
          <w:color w:val="000000"/>
          <w:kern w:val="24"/>
          <w:sz w:val="28"/>
          <w:szCs w:val="28"/>
        </w:rPr>
        <w:t xml:space="preserve">a </w:t>
      </w:r>
      <w:r w:rsidRPr="0003122B">
        <w:rPr>
          <w:rFonts w:asciiTheme="majorHAnsi" w:eastAsia="+mn-ea" w:hAnsiTheme="majorHAnsi" w:cstheme="majorHAnsi"/>
          <w:color w:val="000000"/>
          <w:kern w:val="24"/>
          <w:sz w:val="28"/>
          <w:szCs w:val="28"/>
        </w:rPr>
        <w:t>fair price</w:t>
      </w:r>
    </w:p>
    <w:p w14:paraId="64CDE28B" w14:textId="05DAC8E1" w:rsidR="00851F49" w:rsidRPr="0003122B"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03122B">
        <w:rPr>
          <w:rFonts w:asciiTheme="majorHAnsi" w:eastAsia="+mn-ea" w:hAnsiTheme="majorHAnsi" w:cstheme="majorHAnsi"/>
          <w:color w:val="000000"/>
          <w:kern w:val="24"/>
          <w:sz w:val="28"/>
          <w:szCs w:val="28"/>
        </w:rPr>
        <w:t>Environment -using resources while minimising waste</w:t>
      </w:r>
    </w:p>
    <w:p w14:paraId="49B1F086" w14:textId="77777777" w:rsidR="00851F49" w:rsidRPr="0003122B"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03122B">
        <w:rPr>
          <w:rFonts w:asciiTheme="majorHAnsi" w:eastAsia="+mn-ea" w:hAnsiTheme="majorHAnsi" w:cstheme="majorHAnsi"/>
          <w:color w:val="000000"/>
          <w:kern w:val="24"/>
          <w:sz w:val="28"/>
          <w:szCs w:val="28"/>
        </w:rPr>
        <w:t xml:space="preserve">Not misleading customer </w:t>
      </w:r>
    </w:p>
    <w:p w14:paraId="3509793D" w14:textId="14DD7289" w:rsidR="00851F49" w:rsidRPr="0003122B"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03122B">
        <w:rPr>
          <w:rFonts w:asciiTheme="majorHAnsi" w:eastAsia="+mn-ea" w:hAnsiTheme="majorHAnsi" w:cstheme="majorHAnsi"/>
          <w:color w:val="000000"/>
          <w:kern w:val="24"/>
          <w:sz w:val="28"/>
          <w:szCs w:val="28"/>
        </w:rPr>
        <w:t xml:space="preserve">Providing customer with what is </w:t>
      </w:r>
      <w:r w:rsidR="00A6585A" w:rsidRPr="0003122B">
        <w:rPr>
          <w:rFonts w:asciiTheme="majorHAnsi" w:eastAsia="+mn-ea" w:hAnsiTheme="majorHAnsi" w:cstheme="majorHAnsi"/>
          <w:color w:val="000000"/>
          <w:kern w:val="24"/>
          <w:sz w:val="28"/>
          <w:szCs w:val="28"/>
        </w:rPr>
        <w:t>right</w:t>
      </w:r>
      <w:r w:rsidRPr="0003122B">
        <w:rPr>
          <w:rFonts w:asciiTheme="majorHAnsi" w:eastAsia="+mn-ea" w:hAnsiTheme="majorHAnsi" w:cstheme="majorHAnsi"/>
          <w:color w:val="000000"/>
          <w:kern w:val="24"/>
          <w:sz w:val="28"/>
          <w:szCs w:val="28"/>
        </w:rPr>
        <w:t xml:space="preserve"> and useful to them </w:t>
      </w:r>
    </w:p>
    <w:p w14:paraId="204C4F9F" w14:textId="77777777" w:rsidR="00851F49" w:rsidRPr="0003122B"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p>
    <w:p w14:paraId="67F41CB1" w14:textId="2509327D" w:rsidR="00D94A9E" w:rsidRPr="0003122B"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r w:rsidRPr="0003122B">
        <w:rPr>
          <w:rFonts w:asciiTheme="majorHAnsi" w:eastAsia="+mn-ea" w:hAnsiTheme="majorHAnsi" w:cstheme="majorHAnsi"/>
          <w:color w:val="000000"/>
          <w:kern w:val="24"/>
          <w:sz w:val="28"/>
          <w:szCs w:val="28"/>
        </w:rPr>
        <w:t>Asda follows relevant codes of practise that covers sectors</w:t>
      </w:r>
      <w:r w:rsidR="00A6585A" w:rsidRPr="0003122B">
        <w:rPr>
          <w:rFonts w:asciiTheme="majorHAnsi" w:eastAsia="+mn-ea" w:hAnsiTheme="majorHAnsi" w:cstheme="majorHAnsi"/>
          <w:color w:val="000000"/>
          <w:kern w:val="24"/>
          <w:sz w:val="28"/>
          <w:szCs w:val="28"/>
        </w:rPr>
        <w:t xml:space="preserve"> of the business.</w:t>
      </w:r>
      <w:r w:rsidRPr="0003122B">
        <w:rPr>
          <w:rFonts w:asciiTheme="majorHAnsi" w:eastAsia="+mn-ea" w:hAnsiTheme="majorHAnsi" w:cstheme="majorHAnsi"/>
          <w:color w:val="000000"/>
          <w:kern w:val="24"/>
          <w:sz w:val="28"/>
          <w:szCs w:val="28"/>
        </w:rPr>
        <w:t xml:space="preserve"> </w:t>
      </w:r>
      <w:r w:rsidR="00A6585A" w:rsidRPr="0003122B">
        <w:rPr>
          <w:rFonts w:asciiTheme="majorHAnsi" w:eastAsia="+mn-ea" w:hAnsiTheme="majorHAnsi" w:cstheme="majorHAnsi"/>
          <w:color w:val="000000"/>
          <w:kern w:val="24"/>
          <w:sz w:val="28"/>
          <w:szCs w:val="28"/>
        </w:rPr>
        <w:t>A</w:t>
      </w:r>
      <w:r w:rsidRPr="0003122B">
        <w:rPr>
          <w:rFonts w:asciiTheme="majorHAnsi" w:eastAsia="+mn-ea" w:hAnsiTheme="majorHAnsi" w:cstheme="majorHAnsi"/>
          <w:color w:val="000000"/>
          <w:kern w:val="24"/>
          <w:sz w:val="28"/>
          <w:szCs w:val="28"/>
        </w:rPr>
        <w:t>sda</w:t>
      </w:r>
      <w:r w:rsidR="00A6585A" w:rsidRPr="0003122B">
        <w:rPr>
          <w:rFonts w:asciiTheme="majorHAnsi" w:eastAsia="+mn-ea" w:hAnsiTheme="majorHAnsi" w:cstheme="majorHAnsi"/>
          <w:color w:val="000000"/>
          <w:kern w:val="24"/>
          <w:sz w:val="28"/>
          <w:szCs w:val="28"/>
        </w:rPr>
        <w:t>,</w:t>
      </w:r>
      <w:r w:rsidRPr="0003122B">
        <w:rPr>
          <w:rFonts w:asciiTheme="majorHAnsi" w:eastAsia="+mn-ea" w:hAnsiTheme="majorHAnsi" w:cstheme="majorHAnsi"/>
          <w:color w:val="000000"/>
          <w:kern w:val="24"/>
          <w:sz w:val="28"/>
          <w:szCs w:val="28"/>
        </w:rPr>
        <w:t xml:space="preserve"> Tesco also follow the same principle they do include voluntary codes of practice that include these are drawn up in consultation with the governments, employees local communities and other stakeholders recently</w:t>
      </w:r>
      <w:r w:rsidR="00053624" w:rsidRPr="0003122B">
        <w:rPr>
          <w:rFonts w:asciiTheme="majorHAnsi" w:eastAsia="+mn-ea" w:hAnsiTheme="majorHAnsi" w:cstheme="majorHAnsi"/>
          <w:color w:val="000000"/>
          <w:kern w:val="24"/>
          <w:sz w:val="28"/>
          <w:szCs w:val="28"/>
        </w:rPr>
        <w:t xml:space="preserve"> research suggest </w:t>
      </w:r>
      <w:r w:rsidR="00A6585A" w:rsidRPr="0003122B">
        <w:rPr>
          <w:rFonts w:asciiTheme="majorHAnsi" w:eastAsia="+mn-ea" w:hAnsiTheme="majorHAnsi" w:cstheme="majorHAnsi"/>
          <w:color w:val="000000"/>
          <w:kern w:val="24"/>
          <w:sz w:val="28"/>
          <w:szCs w:val="28"/>
        </w:rPr>
        <w:t xml:space="preserve"> </w:t>
      </w:r>
      <w:r w:rsidR="00053624" w:rsidRPr="0003122B">
        <w:rPr>
          <w:rFonts w:asciiTheme="majorHAnsi" w:eastAsia="+mn-ea" w:hAnsiTheme="majorHAnsi" w:cstheme="majorHAnsi"/>
          <w:color w:val="000000"/>
          <w:kern w:val="24"/>
          <w:sz w:val="28"/>
          <w:szCs w:val="28"/>
        </w:rPr>
        <w:t>several ethic issues and had been marked down in rating system including environmental reporting, resources, human rights and equal right selling palm oil, women and men not being paid</w:t>
      </w:r>
      <w:r w:rsidR="009313B8" w:rsidRPr="0003122B">
        <w:rPr>
          <w:rFonts w:asciiTheme="majorHAnsi" w:eastAsia="+mn-ea" w:hAnsiTheme="majorHAnsi" w:cstheme="majorHAnsi"/>
          <w:color w:val="000000"/>
          <w:kern w:val="24"/>
          <w:sz w:val="28"/>
          <w:szCs w:val="28"/>
        </w:rPr>
        <w:t xml:space="preserve"> equally</w:t>
      </w:r>
      <w:r w:rsidR="001A0C6F" w:rsidRPr="0003122B">
        <w:rPr>
          <w:rFonts w:asciiTheme="majorHAnsi" w:eastAsia="+mn-ea" w:hAnsiTheme="majorHAnsi" w:cstheme="majorHAnsi"/>
          <w:color w:val="000000"/>
          <w:kern w:val="24"/>
          <w:sz w:val="28"/>
          <w:szCs w:val="28"/>
        </w:rPr>
        <w:t>,</w:t>
      </w:r>
      <w:r w:rsidR="00053624" w:rsidRPr="0003122B">
        <w:rPr>
          <w:rFonts w:asciiTheme="majorHAnsi" w:eastAsia="+mn-ea" w:hAnsiTheme="majorHAnsi" w:cstheme="majorHAnsi"/>
          <w:color w:val="000000"/>
          <w:kern w:val="24"/>
          <w:sz w:val="28"/>
          <w:szCs w:val="28"/>
        </w:rPr>
        <w:t xml:space="preserve"> </w:t>
      </w:r>
      <w:r w:rsidRPr="0003122B">
        <w:rPr>
          <w:rFonts w:asciiTheme="majorHAnsi" w:eastAsia="+mn-ea" w:hAnsiTheme="majorHAnsi" w:cstheme="majorHAnsi"/>
          <w:color w:val="000000"/>
          <w:kern w:val="24"/>
          <w:sz w:val="28"/>
          <w:szCs w:val="28"/>
        </w:rPr>
        <w:t>which was unfair as animal rights and</w:t>
      </w:r>
      <w:r w:rsidR="00053624" w:rsidRPr="0003122B">
        <w:rPr>
          <w:rFonts w:asciiTheme="majorHAnsi" w:eastAsia="+mn-ea" w:hAnsiTheme="majorHAnsi" w:cstheme="majorHAnsi"/>
          <w:color w:val="000000"/>
          <w:kern w:val="24"/>
          <w:sz w:val="28"/>
          <w:szCs w:val="28"/>
        </w:rPr>
        <w:t xml:space="preserve"> equal r</w:t>
      </w:r>
      <w:r w:rsidRPr="0003122B">
        <w:rPr>
          <w:rFonts w:asciiTheme="majorHAnsi" w:eastAsia="+mn-ea" w:hAnsiTheme="majorHAnsi" w:cstheme="majorHAnsi"/>
          <w:color w:val="000000"/>
          <w:kern w:val="24"/>
          <w:sz w:val="28"/>
          <w:szCs w:val="28"/>
        </w:rPr>
        <w:t>ight law</w:t>
      </w:r>
      <w:r w:rsidR="001A0C6F" w:rsidRPr="0003122B">
        <w:rPr>
          <w:rFonts w:asciiTheme="majorHAnsi" w:eastAsia="+mn-ea" w:hAnsiTheme="majorHAnsi" w:cstheme="majorHAnsi"/>
          <w:color w:val="000000"/>
          <w:kern w:val="24"/>
          <w:sz w:val="28"/>
          <w:szCs w:val="28"/>
        </w:rPr>
        <w:t xml:space="preserve">. </w:t>
      </w:r>
      <w:r w:rsidRPr="0003122B">
        <w:rPr>
          <w:rFonts w:asciiTheme="majorHAnsi" w:eastAsia="+mn-ea" w:hAnsiTheme="majorHAnsi" w:cstheme="majorHAnsi"/>
          <w:color w:val="000000"/>
          <w:kern w:val="24"/>
          <w:sz w:val="28"/>
          <w:szCs w:val="28"/>
        </w:rPr>
        <w:t xml:space="preserve">on the other hand </w:t>
      </w:r>
      <w:proofErr w:type="spellStart"/>
      <w:r w:rsidR="00053624" w:rsidRPr="0003122B">
        <w:rPr>
          <w:rFonts w:asciiTheme="majorHAnsi" w:eastAsia="+mn-ea" w:hAnsiTheme="majorHAnsi" w:cstheme="majorHAnsi"/>
          <w:color w:val="000000"/>
          <w:kern w:val="24"/>
          <w:sz w:val="28"/>
          <w:szCs w:val="28"/>
        </w:rPr>
        <w:t>asda</w:t>
      </w:r>
      <w:proofErr w:type="spellEnd"/>
      <w:r w:rsidR="00053624" w:rsidRPr="0003122B">
        <w:rPr>
          <w:rFonts w:asciiTheme="majorHAnsi" w:eastAsia="+mn-ea" w:hAnsiTheme="majorHAnsi" w:cstheme="majorHAnsi"/>
          <w:color w:val="000000"/>
          <w:kern w:val="24"/>
          <w:sz w:val="28"/>
          <w:szCs w:val="28"/>
        </w:rPr>
        <w:t xml:space="preserve"> has played an active part in recycling for the environment and supporting local communities and local produce it has set up community programmes with employees to raise funds.</w:t>
      </w:r>
      <w:r w:rsidR="00E83B68" w:rsidRPr="0003122B">
        <w:rPr>
          <w:rFonts w:asciiTheme="majorHAnsi" w:eastAsia="+mn-ea" w:hAnsiTheme="majorHAnsi" w:cstheme="majorHAnsi"/>
          <w:color w:val="000000"/>
          <w:kern w:val="24"/>
          <w:sz w:val="28"/>
          <w:szCs w:val="28"/>
        </w:rPr>
        <w:t>(Worthing and Britton 2003)</w:t>
      </w:r>
      <w:r w:rsidR="003D1E5D" w:rsidRPr="0003122B">
        <w:rPr>
          <w:rFonts w:asciiTheme="majorHAnsi" w:eastAsia="+mn-ea" w:hAnsiTheme="majorHAnsi" w:cstheme="majorHAnsi"/>
          <w:color w:val="000000"/>
          <w:kern w:val="24"/>
          <w:sz w:val="28"/>
          <w:szCs w:val="28"/>
        </w:rPr>
        <w:t xml:space="preserve"> </w:t>
      </w:r>
      <w:r w:rsidR="00E83B68" w:rsidRPr="0003122B">
        <w:rPr>
          <w:rFonts w:asciiTheme="majorHAnsi" w:eastAsia="+mn-ea" w:hAnsiTheme="majorHAnsi" w:cstheme="majorHAnsi"/>
          <w:color w:val="000000"/>
          <w:kern w:val="24"/>
          <w:sz w:val="28"/>
          <w:szCs w:val="28"/>
        </w:rPr>
        <w:t>sustainability is an approach to economic growth which takes in to account of social and environment consequence.</w:t>
      </w:r>
    </w:p>
    <w:p w14:paraId="78AB3B2E" w14:textId="77777777" w:rsidR="00E83B68" w:rsidRPr="0003122B" w:rsidRDefault="00E83B68" w:rsidP="00851F49">
      <w:pPr>
        <w:pStyle w:val="NormalWeb"/>
        <w:spacing w:before="0" w:beforeAutospacing="0" w:after="0" w:afterAutospacing="0"/>
        <w:rPr>
          <w:rFonts w:asciiTheme="majorHAnsi" w:eastAsia="+mn-ea" w:hAnsiTheme="majorHAnsi" w:cstheme="majorHAnsi"/>
          <w:color w:val="000000"/>
          <w:kern w:val="24"/>
          <w:sz w:val="28"/>
          <w:szCs w:val="28"/>
        </w:rPr>
      </w:pPr>
    </w:p>
    <w:p w14:paraId="519D6CB5" w14:textId="756D2ED9" w:rsidR="00D94A9E" w:rsidRPr="0003122B" w:rsidRDefault="00E83B68" w:rsidP="00FB4E8D">
      <w:pPr>
        <w:pStyle w:val="Heading2"/>
        <w:rPr>
          <w:rFonts w:eastAsia="+mn-ea" w:cstheme="majorHAnsi"/>
          <w:sz w:val="28"/>
          <w:szCs w:val="28"/>
        </w:rPr>
      </w:pPr>
      <w:bookmarkStart w:id="8" w:name="_Toc35509409"/>
      <w:r w:rsidRPr="0003122B">
        <w:rPr>
          <w:rFonts w:eastAsia="+mn-ea" w:cstheme="majorHAnsi"/>
          <w:sz w:val="28"/>
          <w:szCs w:val="28"/>
        </w:rPr>
        <w:t>Triple bottom line designed by Elkington (1994)</w:t>
      </w:r>
      <w:bookmarkEnd w:id="8"/>
    </w:p>
    <w:p w14:paraId="48E39AAB" w14:textId="41E7CEA9" w:rsidR="00D94A9E" w:rsidRPr="0003122B" w:rsidRDefault="00D94A9E" w:rsidP="00851F49">
      <w:pPr>
        <w:pStyle w:val="NormalWeb"/>
        <w:spacing w:before="0" w:beforeAutospacing="0" w:after="0" w:afterAutospacing="0"/>
        <w:rPr>
          <w:rFonts w:asciiTheme="majorHAnsi" w:eastAsia="+mn-ea" w:hAnsiTheme="majorHAnsi" w:cstheme="majorHAnsi"/>
          <w:color w:val="000000"/>
          <w:kern w:val="24"/>
          <w:sz w:val="28"/>
          <w:szCs w:val="28"/>
        </w:rPr>
      </w:pPr>
      <w:r w:rsidRPr="0003122B">
        <w:rPr>
          <w:rFonts w:asciiTheme="majorHAnsi" w:hAnsiTheme="majorHAnsi" w:cstheme="majorHAnsi"/>
          <w:noProof/>
          <w:sz w:val="28"/>
          <w:szCs w:val="28"/>
        </w:rPr>
        <w:drawing>
          <wp:inline distT="0" distB="0" distL="0" distR="0" wp14:anchorId="74EFF8AA" wp14:editId="03FECD28">
            <wp:extent cx="3375660" cy="25795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00592" cy="2598624"/>
                    </a:xfrm>
                    <a:prstGeom prst="rect">
                      <a:avLst/>
                    </a:prstGeom>
                  </pic:spPr>
                </pic:pic>
              </a:graphicData>
            </a:graphic>
          </wp:inline>
        </w:drawing>
      </w:r>
    </w:p>
    <w:p w14:paraId="28BF5353" w14:textId="77777777" w:rsidR="00A6585A" w:rsidRPr="0003122B" w:rsidRDefault="00D121F9" w:rsidP="00A6585A">
      <w:pPr>
        <w:pStyle w:val="NormalWeb"/>
        <w:spacing w:before="0" w:beforeAutospacing="0" w:after="0" w:afterAutospacing="0"/>
        <w:rPr>
          <w:rFonts w:asciiTheme="majorHAnsi" w:eastAsia="+mn-ea" w:hAnsiTheme="majorHAnsi" w:cstheme="majorHAnsi"/>
          <w:color w:val="000000"/>
          <w:kern w:val="24"/>
          <w:sz w:val="28"/>
          <w:szCs w:val="28"/>
        </w:rPr>
      </w:pPr>
      <w:r w:rsidRPr="0003122B">
        <w:rPr>
          <w:rFonts w:asciiTheme="majorHAnsi" w:eastAsia="+mn-ea" w:hAnsiTheme="majorHAnsi" w:cstheme="majorHAnsi"/>
          <w:color w:val="000000"/>
          <w:kern w:val="24"/>
          <w:sz w:val="28"/>
          <w:szCs w:val="28"/>
        </w:rPr>
        <w:t>Triple bottom line designed by Elkington describe 3p formulation people, planet and profits a balancing act for companies.</w:t>
      </w:r>
      <w:r w:rsidR="00EC7CF6" w:rsidRPr="0003122B">
        <w:rPr>
          <w:rFonts w:asciiTheme="majorHAnsi" w:eastAsia="+mn-ea" w:hAnsiTheme="majorHAnsi" w:cstheme="majorHAnsi"/>
          <w:color w:val="000000"/>
          <w:kern w:val="24"/>
          <w:sz w:val="28"/>
          <w:szCs w:val="28"/>
        </w:rPr>
        <w:t xml:space="preserve"> </w:t>
      </w:r>
      <w:r w:rsidR="003E105E" w:rsidRPr="0003122B">
        <w:rPr>
          <w:rFonts w:asciiTheme="majorHAnsi" w:eastAsia="+mn-ea" w:hAnsiTheme="majorHAnsi" w:cstheme="majorHAnsi"/>
          <w:color w:val="000000"/>
          <w:kern w:val="24"/>
          <w:sz w:val="28"/>
          <w:szCs w:val="28"/>
        </w:rPr>
        <w:t xml:space="preserve">Asda </w:t>
      </w:r>
      <w:r w:rsidR="00A6585A" w:rsidRPr="0003122B">
        <w:rPr>
          <w:rFonts w:asciiTheme="majorHAnsi" w:eastAsia="+mn-ea" w:hAnsiTheme="majorHAnsi" w:cstheme="majorHAnsi"/>
          <w:color w:val="000000"/>
          <w:kern w:val="24"/>
          <w:sz w:val="28"/>
          <w:szCs w:val="28"/>
        </w:rPr>
        <w:t>is</w:t>
      </w:r>
      <w:r w:rsidR="003E105E" w:rsidRPr="0003122B">
        <w:rPr>
          <w:rFonts w:asciiTheme="majorHAnsi" w:eastAsia="+mn-ea" w:hAnsiTheme="majorHAnsi" w:cstheme="majorHAnsi"/>
          <w:color w:val="000000"/>
          <w:kern w:val="24"/>
          <w:sz w:val="28"/>
          <w:szCs w:val="28"/>
        </w:rPr>
        <w:t xml:space="preserve"> making a </w:t>
      </w:r>
      <w:r w:rsidR="00A6585A" w:rsidRPr="0003122B">
        <w:rPr>
          <w:rFonts w:asciiTheme="majorHAnsi" w:eastAsia="+mn-ea" w:hAnsiTheme="majorHAnsi" w:cstheme="majorHAnsi"/>
          <w:color w:val="000000"/>
          <w:kern w:val="24"/>
          <w:sz w:val="28"/>
          <w:szCs w:val="28"/>
        </w:rPr>
        <w:t>significan</w:t>
      </w:r>
      <w:r w:rsidR="003E105E" w:rsidRPr="0003122B">
        <w:rPr>
          <w:rFonts w:asciiTheme="majorHAnsi" w:eastAsia="+mn-ea" w:hAnsiTheme="majorHAnsi" w:cstheme="majorHAnsi"/>
          <w:color w:val="000000"/>
          <w:kern w:val="24"/>
          <w:sz w:val="28"/>
          <w:szCs w:val="28"/>
        </w:rPr>
        <w:t xml:space="preserve">t impact removing plastic and to recycle and </w:t>
      </w:r>
      <w:r w:rsidR="00A6585A" w:rsidRPr="0003122B">
        <w:rPr>
          <w:rFonts w:asciiTheme="majorHAnsi" w:eastAsia="+mn-ea" w:hAnsiTheme="majorHAnsi" w:cstheme="majorHAnsi"/>
          <w:color w:val="000000"/>
          <w:kern w:val="24"/>
          <w:sz w:val="28"/>
          <w:szCs w:val="28"/>
        </w:rPr>
        <w:t>to remove</w:t>
      </w:r>
      <w:r w:rsidR="003E105E" w:rsidRPr="0003122B">
        <w:rPr>
          <w:rFonts w:asciiTheme="majorHAnsi" w:eastAsia="+mn-ea" w:hAnsiTheme="majorHAnsi" w:cstheme="majorHAnsi"/>
          <w:color w:val="000000"/>
          <w:kern w:val="24"/>
          <w:sz w:val="28"/>
          <w:szCs w:val="28"/>
        </w:rPr>
        <w:t xml:space="preserve"> waste, energy cuts and to reduce carbon footprint their commitment is to make a difference to </w:t>
      </w:r>
      <w:r w:rsidR="00A6585A" w:rsidRPr="0003122B">
        <w:rPr>
          <w:rFonts w:asciiTheme="majorHAnsi" w:eastAsia="+mn-ea" w:hAnsiTheme="majorHAnsi" w:cstheme="majorHAnsi"/>
          <w:color w:val="000000"/>
          <w:kern w:val="24"/>
          <w:sz w:val="28"/>
          <w:szCs w:val="28"/>
        </w:rPr>
        <w:t xml:space="preserve">the </w:t>
      </w:r>
      <w:r w:rsidR="003E105E" w:rsidRPr="0003122B">
        <w:rPr>
          <w:rFonts w:asciiTheme="majorHAnsi" w:eastAsia="+mn-ea" w:hAnsiTheme="majorHAnsi" w:cstheme="majorHAnsi"/>
          <w:color w:val="000000"/>
          <w:kern w:val="24"/>
          <w:sz w:val="28"/>
          <w:szCs w:val="28"/>
        </w:rPr>
        <w:t xml:space="preserve">customer, </w:t>
      </w:r>
      <w:r w:rsidR="003E105E" w:rsidRPr="0003122B">
        <w:rPr>
          <w:rFonts w:asciiTheme="majorHAnsi" w:eastAsia="+mn-ea" w:hAnsiTheme="majorHAnsi" w:cstheme="majorHAnsi"/>
          <w:color w:val="000000"/>
          <w:kern w:val="24"/>
          <w:sz w:val="28"/>
          <w:szCs w:val="28"/>
        </w:rPr>
        <w:lastRenderedPageBreak/>
        <w:t>employees and other stakeholders reports suggest 50% reduction in food waste, 38% reduced carbon footprint 85 million carrier bags removed.</w:t>
      </w:r>
      <w:r w:rsidR="00A536DB" w:rsidRPr="0003122B">
        <w:rPr>
          <w:rFonts w:asciiTheme="majorHAnsi" w:eastAsia="+mn-ea" w:hAnsiTheme="majorHAnsi" w:cstheme="majorHAnsi"/>
          <w:color w:val="000000"/>
          <w:kern w:val="24"/>
          <w:sz w:val="28"/>
          <w:szCs w:val="28"/>
        </w:rPr>
        <w:t xml:space="preserve"> </w:t>
      </w:r>
    </w:p>
    <w:p w14:paraId="5F6FB52D" w14:textId="77777777" w:rsidR="00A6585A" w:rsidRPr="0003122B" w:rsidRDefault="00A6585A" w:rsidP="00A6585A">
      <w:pPr>
        <w:pStyle w:val="NormalWeb"/>
        <w:spacing w:before="0" w:beforeAutospacing="0" w:after="0" w:afterAutospacing="0"/>
        <w:rPr>
          <w:rFonts w:asciiTheme="majorHAnsi" w:eastAsia="+mn-ea" w:hAnsiTheme="majorHAnsi" w:cstheme="majorHAnsi"/>
          <w:color w:val="000000"/>
          <w:kern w:val="24"/>
          <w:sz w:val="28"/>
          <w:szCs w:val="28"/>
        </w:rPr>
      </w:pPr>
    </w:p>
    <w:p w14:paraId="2E24FC15" w14:textId="3A795F13" w:rsidR="00A6585A" w:rsidRPr="0003122B" w:rsidRDefault="003E105E" w:rsidP="00A6585A">
      <w:pPr>
        <w:pStyle w:val="NormalWeb"/>
        <w:spacing w:before="0" w:beforeAutospacing="0" w:after="0" w:afterAutospacing="0"/>
        <w:rPr>
          <w:rFonts w:asciiTheme="majorHAnsi" w:hAnsiTheme="majorHAnsi" w:cstheme="majorHAnsi"/>
          <w:b/>
          <w:bCs/>
          <w:color w:val="FF0000"/>
          <w:sz w:val="28"/>
          <w:szCs w:val="28"/>
        </w:rPr>
      </w:pPr>
      <w:r w:rsidRPr="0003122B">
        <w:rPr>
          <w:rFonts w:asciiTheme="majorHAnsi" w:eastAsia="+mn-ea" w:hAnsiTheme="majorHAnsi" w:cstheme="majorHAnsi"/>
          <w:color w:val="000000"/>
          <w:kern w:val="24"/>
          <w:sz w:val="28"/>
          <w:szCs w:val="28"/>
        </w:rPr>
        <w:t xml:space="preserve">Tesco also  </w:t>
      </w:r>
      <w:r w:rsidR="00A536DB" w:rsidRPr="0003122B">
        <w:rPr>
          <w:rFonts w:asciiTheme="majorHAnsi" w:eastAsia="+mn-ea" w:hAnsiTheme="majorHAnsi" w:cstheme="majorHAnsi"/>
          <w:color w:val="000000"/>
          <w:kern w:val="24"/>
          <w:sz w:val="28"/>
          <w:szCs w:val="28"/>
        </w:rPr>
        <w:t>removes 67million pieces of plastic and food waste</w:t>
      </w:r>
      <w:r w:rsidR="00A6585A" w:rsidRPr="0003122B">
        <w:rPr>
          <w:rFonts w:asciiTheme="majorHAnsi" w:eastAsia="+mn-ea" w:hAnsiTheme="majorHAnsi" w:cstheme="majorHAnsi"/>
          <w:color w:val="000000"/>
          <w:kern w:val="24"/>
          <w:sz w:val="28"/>
          <w:szCs w:val="28"/>
        </w:rPr>
        <w:t>, therefore,</w:t>
      </w:r>
      <w:r w:rsidR="00A536DB" w:rsidRPr="0003122B">
        <w:rPr>
          <w:rFonts w:asciiTheme="majorHAnsi" w:eastAsia="+mn-ea" w:hAnsiTheme="majorHAnsi" w:cstheme="majorHAnsi"/>
          <w:color w:val="000000"/>
          <w:kern w:val="24"/>
          <w:sz w:val="28"/>
          <w:szCs w:val="28"/>
        </w:rPr>
        <w:t xml:space="preserve"> cooperate ethic and social responsibility has become hot topic for almost every business, looking at ways to profit by serving the best long term interests of their customers and communities, some companies such as co</w:t>
      </w:r>
      <w:r w:rsidR="00A6585A" w:rsidRPr="0003122B">
        <w:rPr>
          <w:rFonts w:asciiTheme="majorHAnsi" w:eastAsia="+mn-ea" w:hAnsiTheme="majorHAnsi" w:cstheme="majorHAnsi"/>
          <w:color w:val="000000"/>
          <w:kern w:val="24"/>
          <w:sz w:val="28"/>
          <w:szCs w:val="28"/>
        </w:rPr>
        <w:t>-</w:t>
      </w:r>
      <w:r w:rsidR="00A536DB" w:rsidRPr="0003122B">
        <w:rPr>
          <w:rFonts w:asciiTheme="majorHAnsi" w:eastAsia="+mn-ea" w:hAnsiTheme="majorHAnsi" w:cstheme="majorHAnsi"/>
          <w:color w:val="000000"/>
          <w:kern w:val="24"/>
          <w:sz w:val="28"/>
          <w:szCs w:val="28"/>
        </w:rPr>
        <w:t xml:space="preserve">op are practising </w:t>
      </w:r>
      <w:r w:rsidR="00A6585A" w:rsidRPr="0003122B">
        <w:rPr>
          <w:rFonts w:asciiTheme="majorHAnsi" w:eastAsia="+mn-ea" w:hAnsiTheme="majorHAnsi" w:cstheme="majorHAnsi"/>
          <w:color w:val="000000"/>
          <w:kern w:val="24"/>
          <w:sz w:val="28"/>
          <w:szCs w:val="28"/>
        </w:rPr>
        <w:t>'</w:t>
      </w:r>
      <w:r w:rsidR="00A536DB" w:rsidRPr="0003122B">
        <w:rPr>
          <w:rFonts w:asciiTheme="majorHAnsi" w:eastAsia="+mn-ea" w:hAnsiTheme="majorHAnsi" w:cstheme="majorHAnsi"/>
          <w:color w:val="000000"/>
          <w:kern w:val="24"/>
          <w:sz w:val="28"/>
          <w:szCs w:val="28"/>
        </w:rPr>
        <w:t xml:space="preserve">caring capitalism </w:t>
      </w:r>
      <w:r w:rsidR="00A6585A" w:rsidRPr="0003122B">
        <w:rPr>
          <w:rFonts w:asciiTheme="majorHAnsi" w:eastAsia="+mn-ea" w:hAnsiTheme="majorHAnsi" w:cstheme="majorHAnsi"/>
          <w:color w:val="000000"/>
          <w:kern w:val="24"/>
          <w:sz w:val="28"/>
          <w:szCs w:val="28"/>
        </w:rPr>
        <w:t>'</w:t>
      </w:r>
      <w:r w:rsidR="00A536DB" w:rsidRPr="0003122B">
        <w:rPr>
          <w:rFonts w:asciiTheme="majorHAnsi" w:eastAsia="+mn-ea" w:hAnsiTheme="majorHAnsi" w:cstheme="majorHAnsi"/>
          <w:color w:val="000000"/>
          <w:kern w:val="24"/>
          <w:sz w:val="28"/>
          <w:szCs w:val="28"/>
        </w:rPr>
        <w:t xml:space="preserve">setting themselves apart by being civil minded and responsible. Asda has super Market across the UK. The mix products in shop is influenced by the characters of the local area for e.g. wealth level, ethnic diversity, local industries. This will have </w:t>
      </w:r>
      <w:r w:rsidR="00A6585A" w:rsidRPr="0003122B">
        <w:rPr>
          <w:rFonts w:asciiTheme="majorHAnsi" w:eastAsia="+mn-ea" w:hAnsiTheme="majorHAnsi" w:cstheme="majorHAnsi"/>
          <w:color w:val="000000"/>
          <w:kern w:val="24"/>
          <w:sz w:val="28"/>
          <w:szCs w:val="28"/>
        </w:rPr>
        <w:t xml:space="preserve">an </w:t>
      </w:r>
      <w:r w:rsidR="00A536DB" w:rsidRPr="0003122B">
        <w:rPr>
          <w:rFonts w:asciiTheme="majorHAnsi" w:eastAsia="+mn-ea" w:hAnsiTheme="majorHAnsi" w:cstheme="majorHAnsi"/>
          <w:color w:val="000000"/>
          <w:kern w:val="24"/>
          <w:sz w:val="28"/>
          <w:szCs w:val="28"/>
        </w:rPr>
        <w:t xml:space="preserve">impact on what is </w:t>
      </w:r>
      <w:r w:rsidR="00AE2621" w:rsidRPr="0003122B">
        <w:rPr>
          <w:rFonts w:asciiTheme="majorHAnsi" w:eastAsia="+mn-ea" w:hAnsiTheme="majorHAnsi" w:cstheme="majorHAnsi"/>
          <w:color w:val="000000"/>
          <w:kern w:val="24"/>
          <w:sz w:val="28"/>
          <w:szCs w:val="28"/>
        </w:rPr>
        <w:t>available,</w:t>
      </w:r>
      <w:r w:rsidR="00A536DB" w:rsidRPr="0003122B">
        <w:rPr>
          <w:rFonts w:asciiTheme="majorHAnsi" w:eastAsia="+mn-ea" w:hAnsiTheme="majorHAnsi" w:cstheme="majorHAnsi"/>
          <w:color w:val="000000"/>
          <w:kern w:val="24"/>
          <w:sz w:val="28"/>
          <w:szCs w:val="28"/>
        </w:rPr>
        <w:t xml:space="preserve"> and these products will often </w:t>
      </w:r>
      <w:r w:rsidR="00E83B68" w:rsidRPr="0003122B">
        <w:rPr>
          <w:rFonts w:asciiTheme="majorHAnsi" w:eastAsia="+mn-ea" w:hAnsiTheme="majorHAnsi" w:cstheme="majorHAnsi"/>
          <w:color w:val="000000"/>
          <w:kern w:val="24"/>
          <w:sz w:val="28"/>
          <w:szCs w:val="28"/>
        </w:rPr>
        <w:t>be</w:t>
      </w:r>
      <w:r w:rsidR="00A536DB" w:rsidRPr="0003122B">
        <w:rPr>
          <w:rFonts w:asciiTheme="majorHAnsi" w:eastAsia="+mn-ea" w:hAnsiTheme="majorHAnsi" w:cstheme="majorHAnsi"/>
          <w:color w:val="000000"/>
          <w:kern w:val="24"/>
          <w:sz w:val="28"/>
          <w:szCs w:val="28"/>
        </w:rPr>
        <w:t xml:space="preserve"> source</w:t>
      </w:r>
      <w:r w:rsidR="00A6585A" w:rsidRPr="0003122B">
        <w:rPr>
          <w:rFonts w:asciiTheme="majorHAnsi" w:eastAsia="+mn-ea" w:hAnsiTheme="majorHAnsi" w:cstheme="majorHAnsi"/>
          <w:color w:val="000000"/>
          <w:kern w:val="24"/>
          <w:sz w:val="28"/>
          <w:szCs w:val="28"/>
        </w:rPr>
        <w:t>d</w:t>
      </w:r>
      <w:r w:rsidR="00A536DB" w:rsidRPr="0003122B">
        <w:rPr>
          <w:rFonts w:asciiTheme="majorHAnsi" w:eastAsia="+mn-ea" w:hAnsiTheme="majorHAnsi" w:cstheme="majorHAnsi"/>
          <w:color w:val="000000"/>
          <w:kern w:val="24"/>
          <w:sz w:val="28"/>
          <w:szCs w:val="28"/>
        </w:rPr>
        <w:t xml:space="preserve"> from the local area. </w:t>
      </w:r>
      <w:r w:rsidR="00A6585A" w:rsidRPr="0003122B">
        <w:rPr>
          <w:rFonts w:asciiTheme="majorHAnsi" w:eastAsia="+mn-ea" w:hAnsiTheme="majorHAnsi" w:cstheme="majorHAnsi"/>
          <w:color w:val="000000"/>
          <w:kern w:val="24"/>
          <w:sz w:val="28"/>
          <w:szCs w:val="28"/>
        </w:rPr>
        <w:t>C</w:t>
      </w:r>
      <w:r w:rsidR="00A536DB" w:rsidRPr="0003122B">
        <w:rPr>
          <w:rFonts w:asciiTheme="majorHAnsi" w:eastAsia="+mn-ea" w:hAnsiTheme="majorHAnsi" w:cstheme="majorHAnsi"/>
          <w:color w:val="000000"/>
          <w:kern w:val="24"/>
          <w:sz w:val="28"/>
          <w:szCs w:val="28"/>
        </w:rPr>
        <w:t>ompanies will find it difficult to sustain more for less and facing competition most supermarkets making improvement to attract good store  environment and higher quality food offering such as instore, bakeries, deli counter and fresh meat and sea food retailers incorporating online retail along their high street presence.</w:t>
      </w:r>
      <w:r w:rsidR="0055636D" w:rsidRPr="0003122B">
        <w:rPr>
          <w:rFonts w:asciiTheme="majorHAnsi" w:eastAsia="+mn-ea" w:hAnsiTheme="majorHAnsi" w:cstheme="majorHAnsi"/>
          <w:color w:val="000000"/>
          <w:kern w:val="24"/>
          <w:sz w:val="28"/>
          <w:szCs w:val="28"/>
        </w:rPr>
        <w:t xml:space="preserve"> High sustainability to be a </w:t>
      </w:r>
      <w:r w:rsidR="00E83B68" w:rsidRPr="0003122B">
        <w:rPr>
          <w:rFonts w:asciiTheme="majorHAnsi" w:eastAsia="+mn-ea" w:hAnsiTheme="majorHAnsi" w:cstheme="majorHAnsi"/>
          <w:color w:val="000000"/>
          <w:kern w:val="24"/>
          <w:sz w:val="28"/>
          <w:szCs w:val="28"/>
        </w:rPr>
        <w:t>long-term</w:t>
      </w:r>
      <w:r w:rsidR="0055636D" w:rsidRPr="0003122B">
        <w:rPr>
          <w:rFonts w:asciiTheme="majorHAnsi" w:eastAsia="+mn-ea" w:hAnsiTheme="majorHAnsi" w:cstheme="majorHAnsi"/>
          <w:color w:val="000000"/>
          <w:kern w:val="24"/>
          <w:sz w:val="28"/>
          <w:szCs w:val="28"/>
        </w:rPr>
        <w:t xml:space="preserve"> strategy and appears to be related to key stakeholders such as </w:t>
      </w:r>
      <w:proofErr w:type="gramStart"/>
      <w:r w:rsidR="0055636D" w:rsidRPr="0003122B">
        <w:rPr>
          <w:rFonts w:asciiTheme="majorHAnsi" w:eastAsia="+mn-ea" w:hAnsiTheme="majorHAnsi" w:cstheme="majorHAnsi"/>
          <w:color w:val="000000"/>
          <w:kern w:val="24"/>
          <w:sz w:val="28"/>
          <w:szCs w:val="28"/>
        </w:rPr>
        <w:t>employees</w:t>
      </w:r>
      <w:proofErr w:type="gramEnd"/>
      <w:r w:rsidR="0055636D" w:rsidRPr="0003122B">
        <w:rPr>
          <w:rFonts w:asciiTheme="majorHAnsi" w:eastAsia="+mn-ea" w:hAnsiTheme="majorHAnsi" w:cstheme="majorHAnsi"/>
          <w:color w:val="000000"/>
          <w:kern w:val="24"/>
          <w:sz w:val="28"/>
          <w:szCs w:val="28"/>
        </w:rPr>
        <w:t xml:space="preserve"> </w:t>
      </w:r>
      <w:r w:rsidR="00E83B68" w:rsidRPr="0003122B">
        <w:rPr>
          <w:rFonts w:asciiTheme="majorHAnsi" w:eastAsia="+mn-ea" w:hAnsiTheme="majorHAnsi" w:cstheme="majorHAnsi"/>
          <w:color w:val="000000"/>
          <w:kern w:val="24"/>
          <w:sz w:val="28"/>
          <w:szCs w:val="28"/>
        </w:rPr>
        <w:t>customers,</w:t>
      </w:r>
      <w:r w:rsidR="0055636D" w:rsidRPr="0003122B">
        <w:rPr>
          <w:rFonts w:asciiTheme="majorHAnsi" w:eastAsia="+mn-ea" w:hAnsiTheme="majorHAnsi" w:cstheme="majorHAnsi"/>
          <w:color w:val="000000"/>
          <w:kern w:val="24"/>
          <w:sz w:val="28"/>
          <w:szCs w:val="28"/>
        </w:rPr>
        <w:t xml:space="preserve"> suppliers and also non- financial such environment</w:t>
      </w:r>
      <w:r w:rsidR="00940173" w:rsidRPr="0003122B">
        <w:rPr>
          <w:rFonts w:asciiTheme="majorHAnsi" w:eastAsia="+mn-ea" w:hAnsiTheme="majorHAnsi" w:cstheme="majorHAnsi"/>
          <w:color w:val="000000"/>
          <w:kern w:val="24"/>
          <w:sz w:val="28"/>
          <w:szCs w:val="28"/>
        </w:rPr>
        <w:t xml:space="preserve"> </w:t>
      </w:r>
      <w:r w:rsidR="0055636D" w:rsidRPr="0003122B">
        <w:rPr>
          <w:rFonts w:asciiTheme="majorHAnsi" w:eastAsia="+mn-ea" w:hAnsiTheme="majorHAnsi" w:cstheme="majorHAnsi"/>
          <w:color w:val="000000"/>
          <w:kern w:val="24"/>
          <w:sz w:val="28"/>
          <w:szCs w:val="28"/>
        </w:rPr>
        <w:t>and socia</w:t>
      </w:r>
      <w:r w:rsidR="00FB4E8D" w:rsidRPr="0003122B">
        <w:rPr>
          <w:rFonts w:asciiTheme="majorHAnsi" w:eastAsia="+mn-ea" w:hAnsiTheme="majorHAnsi" w:cstheme="majorHAnsi"/>
          <w:color w:val="000000"/>
          <w:kern w:val="24"/>
          <w:sz w:val="28"/>
          <w:szCs w:val="28"/>
        </w:rPr>
        <w:t>l</w:t>
      </w:r>
      <w:r w:rsidR="00FB4E8D" w:rsidRPr="0003122B">
        <w:rPr>
          <w:rFonts w:asciiTheme="majorHAnsi" w:hAnsiTheme="majorHAnsi" w:cstheme="majorHAnsi"/>
          <w:b/>
          <w:bCs/>
          <w:color w:val="FF0000"/>
          <w:sz w:val="28"/>
          <w:szCs w:val="28"/>
        </w:rPr>
        <w:t>.</w:t>
      </w:r>
    </w:p>
    <w:p w14:paraId="5D411C90" w14:textId="6537691D" w:rsidR="001A0C6F" w:rsidRPr="0003122B" w:rsidRDefault="001A0C6F" w:rsidP="001A0C6F">
      <w:pPr>
        <w:pStyle w:val="Heading1"/>
        <w:rPr>
          <w:rFonts w:cstheme="majorHAnsi"/>
          <w:sz w:val="28"/>
          <w:szCs w:val="28"/>
        </w:rPr>
      </w:pPr>
      <w:bookmarkStart w:id="9" w:name="_Toc35509410"/>
      <w:r w:rsidRPr="0003122B">
        <w:rPr>
          <w:rFonts w:cstheme="majorHAnsi"/>
          <w:sz w:val="28"/>
          <w:szCs w:val="28"/>
        </w:rPr>
        <w:t xml:space="preserve">Total quality </w:t>
      </w:r>
      <w:proofErr w:type="spellStart"/>
      <w:r w:rsidRPr="0003122B">
        <w:rPr>
          <w:rFonts w:cstheme="majorHAnsi"/>
          <w:sz w:val="28"/>
          <w:szCs w:val="28"/>
        </w:rPr>
        <w:t>manaagment</w:t>
      </w:r>
      <w:proofErr w:type="spellEnd"/>
      <w:r w:rsidRPr="0003122B">
        <w:rPr>
          <w:rFonts w:cstheme="majorHAnsi"/>
          <w:sz w:val="28"/>
          <w:szCs w:val="28"/>
        </w:rPr>
        <w:t xml:space="preserve"> TQM</w:t>
      </w:r>
      <w:bookmarkEnd w:id="9"/>
    </w:p>
    <w:p w14:paraId="19C85CD9" w14:textId="44F97A04" w:rsidR="009D56C1" w:rsidRPr="0003122B" w:rsidRDefault="009D56C1" w:rsidP="009D56C1">
      <w:pPr>
        <w:rPr>
          <w:rFonts w:asciiTheme="majorHAnsi" w:hAnsiTheme="majorHAnsi" w:cstheme="majorHAnsi"/>
          <w:sz w:val="28"/>
          <w:szCs w:val="28"/>
        </w:rPr>
      </w:pPr>
      <w:r w:rsidRPr="0003122B">
        <w:rPr>
          <w:rFonts w:asciiTheme="majorHAnsi" w:hAnsiTheme="majorHAnsi" w:cstheme="majorHAnsi"/>
          <w:sz w:val="28"/>
          <w:szCs w:val="28"/>
        </w:rPr>
        <w:t xml:space="preserve">In the modern world companies are facing increased competition lean and six sigma approach to business process improvement helps distinguish themselves from </w:t>
      </w:r>
      <w:proofErr w:type="spellStart"/>
      <w:r w:rsidRPr="0003122B">
        <w:rPr>
          <w:rFonts w:asciiTheme="majorHAnsi" w:hAnsiTheme="majorHAnsi" w:cstheme="majorHAnsi"/>
          <w:sz w:val="28"/>
          <w:szCs w:val="28"/>
        </w:rPr>
        <w:t>comeptiton</w:t>
      </w:r>
      <w:proofErr w:type="spellEnd"/>
      <w:r w:rsidRPr="0003122B">
        <w:rPr>
          <w:rFonts w:asciiTheme="majorHAnsi" w:hAnsiTheme="majorHAnsi" w:cstheme="majorHAnsi"/>
          <w:sz w:val="28"/>
          <w:szCs w:val="28"/>
        </w:rPr>
        <w:t xml:space="preserve"> by </w:t>
      </w:r>
      <w:proofErr w:type="spellStart"/>
      <w:r w:rsidRPr="0003122B">
        <w:rPr>
          <w:rFonts w:asciiTheme="majorHAnsi" w:hAnsiTheme="majorHAnsi" w:cstheme="majorHAnsi"/>
          <w:sz w:val="28"/>
          <w:szCs w:val="28"/>
        </w:rPr>
        <w:t>manaufacturing</w:t>
      </w:r>
      <w:proofErr w:type="spellEnd"/>
      <w:r w:rsidRPr="0003122B">
        <w:rPr>
          <w:rFonts w:asciiTheme="majorHAnsi" w:hAnsiTheme="majorHAnsi" w:cstheme="majorHAnsi"/>
          <w:sz w:val="28"/>
          <w:szCs w:val="28"/>
        </w:rPr>
        <w:t xml:space="preserve"> product with less waste and at lower cost.(costa, 2018)six sigma and lean management are recognized most popular continuous improvement initiatives and companies are using </w:t>
      </w:r>
      <w:proofErr w:type="spellStart"/>
      <w:r w:rsidRPr="0003122B">
        <w:rPr>
          <w:rFonts w:asciiTheme="majorHAnsi" w:hAnsiTheme="majorHAnsi" w:cstheme="majorHAnsi"/>
          <w:sz w:val="28"/>
          <w:szCs w:val="28"/>
        </w:rPr>
        <w:t>widely.the</w:t>
      </w:r>
      <w:proofErr w:type="spellEnd"/>
      <w:r w:rsidRPr="0003122B">
        <w:rPr>
          <w:rFonts w:asciiTheme="majorHAnsi" w:hAnsiTheme="majorHAnsi" w:cstheme="majorHAnsi"/>
          <w:sz w:val="28"/>
          <w:szCs w:val="28"/>
        </w:rPr>
        <w:t xml:space="preserve"> six sigma uses DMAIC(define, measure, </w:t>
      </w:r>
      <w:proofErr w:type="spellStart"/>
      <w:r w:rsidRPr="0003122B">
        <w:rPr>
          <w:rFonts w:asciiTheme="majorHAnsi" w:hAnsiTheme="majorHAnsi" w:cstheme="majorHAnsi"/>
          <w:sz w:val="28"/>
          <w:szCs w:val="28"/>
        </w:rPr>
        <w:t>anlayse,improve</w:t>
      </w:r>
      <w:proofErr w:type="spellEnd"/>
      <w:r w:rsidRPr="0003122B">
        <w:rPr>
          <w:rFonts w:asciiTheme="majorHAnsi" w:hAnsiTheme="majorHAnsi" w:cstheme="majorHAnsi"/>
          <w:sz w:val="28"/>
          <w:szCs w:val="28"/>
        </w:rPr>
        <w:t xml:space="preserve"> and control)frame work and lean uses tools and techniques 5s (</w:t>
      </w:r>
      <w:proofErr w:type="spellStart"/>
      <w:r w:rsidRPr="0003122B">
        <w:rPr>
          <w:rFonts w:asciiTheme="majorHAnsi" w:hAnsiTheme="majorHAnsi" w:cstheme="majorHAnsi"/>
          <w:sz w:val="28"/>
          <w:szCs w:val="28"/>
        </w:rPr>
        <w:t>sort,set</w:t>
      </w:r>
      <w:proofErr w:type="spellEnd"/>
      <w:r w:rsidRPr="0003122B">
        <w:rPr>
          <w:rFonts w:asciiTheme="majorHAnsi" w:hAnsiTheme="majorHAnsi" w:cstheme="majorHAnsi"/>
          <w:sz w:val="28"/>
          <w:szCs w:val="28"/>
        </w:rPr>
        <w:t xml:space="preserve"> in order, </w:t>
      </w:r>
      <w:proofErr w:type="spellStart"/>
      <w:r w:rsidRPr="0003122B">
        <w:rPr>
          <w:rFonts w:asciiTheme="majorHAnsi" w:hAnsiTheme="majorHAnsi" w:cstheme="majorHAnsi"/>
          <w:sz w:val="28"/>
          <w:szCs w:val="28"/>
        </w:rPr>
        <w:t>shine,standardize</w:t>
      </w:r>
      <w:proofErr w:type="spellEnd"/>
      <w:r w:rsidRPr="0003122B">
        <w:rPr>
          <w:rFonts w:asciiTheme="majorHAnsi" w:hAnsiTheme="majorHAnsi" w:cstheme="majorHAnsi"/>
          <w:sz w:val="28"/>
          <w:szCs w:val="28"/>
        </w:rPr>
        <w:t xml:space="preserve">, sustain) </w:t>
      </w:r>
      <w:proofErr w:type="spellStart"/>
      <w:r w:rsidRPr="0003122B">
        <w:rPr>
          <w:rFonts w:asciiTheme="majorHAnsi" w:hAnsiTheme="majorHAnsi" w:cstheme="majorHAnsi"/>
          <w:sz w:val="28"/>
          <w:szCs w:val="28"/>
        </w:rPr>
        <w:t>usineg</w:t>
      </w:r>
      <w:proofErr w:type="spellEnd"/>
      <w:r w:rsidRPr="0003122B">
        <w:rPr>
          <w:rFonts w:asciiTheme="majorHAnsi" w:hAnsiTheme="majorHAnsi" w:cstheme="majorHAnsi"/>
          <w:sz w:val="28"/>
          <w:szCs w:val="28"/>
        </w:rPr>
        <w:t xml:space="preserve"> these tools and techniques can improve business processes</w:t>
      </w:r>
      <w:r w:rsidR="00B74ABC" w:rsidRPr="0003122B">
        <w:rPr>
          <w:rFonts w:asciiTheme="majorHAnsi" w:hAnsiTheme="majorHAnsi" w:cstheme="majorHAnsi"/>
          <w:sz w:val="28"/>
          <w:szCs w:val="28"/>
        </w:rPr>
        <w:t xml:space="preserve">. Lean and six sigma increase revenues and reduce cost, both tools look at techniques, fundamental </w:t>
      </w:r>
      <w:proofErr w:type="spellStart"/>
      <w:r w:rsidR="00B74ABC" w:rsidRPr="0003122B">
        <w:rPr>
          <w:rFonts w:asciiTheme="majorHAnsi" w:hAnsiTheme="majorHAnsi" w:cstheme="majorHAnsi"/>
          <w:sz w:val="28"/>
          <w:szCs w:val="28"/>
        </w:rPr>
        <w:t>metrics,prtential</w:t>
      </w:r>
      <w:proofErr w:type="spellEnd"/>
      <w:r w:rsidR="00B74ABC" w:rsidRPr="0003122B">
        <w:rPr>
          <w:rFonts w:asciiTheme="majorHAnsi" w:hAnsiTheme="majorHAnsi" w:cstheme="majorHAnsi"/>
          <w:sz w:val="28"/>
          <w:szCs w:val="28"/>
        </w:rPr>
        <w:t xml:space="preserve"> savings and reason for potential </w:t>
      </w:r>
      <w:proofErr w:type="spellStart"/>
      <w:r w:rsidR="00B74ABC" w:rsidRPr="0003122B">
        <w:rPr>
          <w:rFonts w:asciiTheme="majorHAnsi" w:hAnsiTheme="majorHAnsi" w:cstheme="majorHAnsi"/>
          <w:sz w:val="28"/>
          <w:szCs w:val="28"/>
        </w:rPr>
        <w:t>failures.</w:t>
      </w:r>
      <w:r w:rsidR="003A0A17" w:rsidRPr="0003122B">
        <w:rPr>
          <w:rFonts w:asciiTheme="majorHAnsi" w:hAnsiTheme="majorHAnsi" w:cstheme="majorHAnsi"/>
          <w:sz w:val="28"/>
          <w:szCs w:val="28"/>
        </w:rPr>
        <w:t>there</w:t>
      </w:r>
      <w:proofErr w:type="spellEnd"/>
      <w:r w:rsidR="003A0A17" w:rsidRPr="0003122B">
        <w:rPr>
          <w:rFonts w:asciiTheme="majorHAnsi" w:hAnsiTheme="majorHAnsi" w:cstheme="majorHAnsi"/>
          <w:sz w:val="28"/>
          <w:szCs w:val="28"/>
        </w:rPr>
        <w:t xml:space="preserve"> </w:t>
      </w:r>
      <w:proofErr w:type="spellStart"/>
      <w:r w:rsidR="003A0A17" w:rsidRPr="0003122B">
        <w:rPr>
          <w:rFonts w:asciiTheme="majorHAnsi" w:hAnsiTheme="majorHAnsi" w:cstheme="majorHAnsi"/>
          <w:sz w:val="28"/>
          <w:szCs w:val="28"/>
        </w:rPr>
        <w:t>sre</w:t>
      </w:r>
      <w:proofErr w:type="spellEnd"/>
      <w:r w:rsidR="003A0A17" w:rsidRPr="0003122B">
        <w:rPr>
          <w:rFonts w:asciiTheme="majorHAnsi" w:hAnsiTheme="majorHAnsi" w:cstheme="majorHAnsi"/>
          <w:sz w:val="28"/>
          <w:szCs w:val="28"/>
        </w:rPr>
        <w:t xml:space="preserve"> some barriers for lean and six sigma for a supermarket for </w:t>
      </w:r>
      <w:proofErr w:type="spellStart"/>
      <w:r w:rsidR="003A0A17" w:rsidRPr="0003122B">
        <w:rPr>
          <w:rFonts w:asciiTheme="majorHAnsi" w:hAnsiTheme="majorHAnsi" w:cstheme="majorHAnsi"/>
          <w:sz w:val="28"/>
          <w:szCs w:val="28"/>
        </w:rPr>
        <w:t>e.g</w:t>
      </w:r>
      <w:proofErr w:type="spellEnd"/>
      <w:r w:rsidR="003A0A17" w:rsidRPr="0003122B">
        <w:rPr>
          <w:rFonts w:asciiTheme="majorHAnsi" w:hAnsiTheme="majorHAnsi" w:cstheme="majorHAnsi"/>
          <w:sz w:val="28"/>
          <w:szCs w:val="28"/>
        </w:rPr>
        <w:t xml:space="preserve"> lack of information sharing or communication with stake holders, lack of top management commitment and support and lack of training  poor </w:t>
      </w:r>
      <w:proofErr w:type="spellStart"/>
      <w:r w:rsidR="003A0A17" w:rsidRPr="0003122B">
        <w:rPr>
          <w:rFonts w:asciiTheme="majorHAnsi" w:hAnsiTheme="majorHAnsi" w:cstheme="majorHAnsi"/>
          <w:sz w:val="28"/>
          <w:szCs w:val="28"/>
        </w:rPr>
        <w:t>facilty</w:t>
      </w:r>
      <w:proofErr w:type="spellEnd"/>
      <w:r w:rsidR="003A0A17" w:rsidRPr="0003122B">
        <w:rPr>
          <w:rFonts w:asciiTheme="majorHAnsi" w:hAnsiTheme="majorHAnsi" w:cstheme="majorHAnsi"/>
          <w:sz w:val="28"/>
          <w:szCs w:val="28"/>
        </w:rPr>
        <w:t xml:space="preserve"> for planning and </w:t>
      </w:r>
      <w:proofErr w:type="spellStart"/>
      <w:r w:rsidR="003A0A17" w:rsidRPr="0003122B">
        <w:rPr>
          <w:rFonts w:asciiTheme="majorHAnsi" w:hAnsiTheme="majorHAnsi" w:cstheme="majorHAnsi"/>
          <w:sz w:val="28"/>
          <w:szCs w:val="28"/>
        </w:rPr>
        <w:t>layout.World</w:t>
      </w:r>
      <w:proofErr w:type="spellEnd"/>
      <w:r w:rsidR="003A0A17" w:rsidRPr="0003122B">
        <w:rPr>
          <w:rFonts w:asciiTheme="majorHAnsi" w:hAnsiTheme="majorHAnsi" w:cstheme="majorHAnsi"/>
          <w:sz w:val="28"/>
          <w:szCs w:val="28"/>
        </w:rPr>
        <w:t xml:space="preserve"> class best practice are (minimum </w:t>
      </w:r>
      <w:proofErr w:type="spellStart"/>
      <w:r w:rsidR="003A0A17" w:rsidRPr="0003122B">
        <w:rPr>
          <w:rFonts w:asciiTheme="majorHAnsi" w:hAnsiTheme="majorHAnsi" w:cstheme="majorHAnsi"/>
          <w:sz w:val="28"/>
          <w:szCs w:val="28"/>
        </w:rPr>
        <w:t>inventories,high</w:t>
      </w:r>
      <w:proofErr w:type="spellEnd"/>
      <w:r w:rsidR="003A0A17" w:rsidRPr="0003122B">
        <w:rPr>
          <w:rFonts w:asciiTheme="majorHAnsi" w:hAnsiTheme="majorHAnsi" w:cstheme="majorHAnsi"/>
          <w:sz w:val="28"/>
          <w:szCs w:val="28"/>
        </w:rPr>
        <w:t xml:space="preserve"> products small </w:t>
      </w:r>
      <w:proofErr w:type="spellStart"/>
      <w:r w:rsidR="003A0A17" w:rsidRPr="0003122B">
        <w:rPr>
          <w:rFonts w:asciiTheme="majorHAnsi" w:hAnsiTheme="majorHAnsi" w:cstheme="majorHAnsi"/>
          <w:sz w:val="28"/>
          <w:szCs w:val="28"/>
        </w:rPr>
        <w:t>continuouis</w:t>
      </w:r>
      <w:proofErr w:type="spellEnd"/>
      <w:r w:rsidR="003A0A17" w:rsidRPr="0003122B">
        <w:rPr>
          <w:rFonts w:asciiTheme="majorHAnsi" w:hAnsiTheme="majorHAnsi" w:cstheme="majorHAnsi"/>
          <w:sz w:val="28"/>
          <w:szCs w:val="28"/>
        </w:rPr>
        <w:t xml:space="preserve"> </w:t>
      </w:r>
      <w:proofErr w:type="spellStart"/>
      <w:r w:rsidR="003A0A17" w:rsidRPr="0003122B">
        <w:rPr>
          <w:rFonts w:asciiTheme="majorHAnsi" w:hAnsiTheme="majorHAnsi" w:cstheme="majorHAnsi"/>
          <w:sz w:val="28"/>
          <w:szCs w:val="28"/>
        </w:rPr>
        <w:t>improvememnt</w:t>
      </w:r>
      <w:proofErr w:type="spellEnd"/>
      <w:r w:rsidR="003A0A17" w:rsidRPr="0003122B">
        <w:rPr>
          <w:rFonts w:asciiTheme="majorHAnsi" w:hAnsiTheme="majorHAnsi" w:cstheme="majorHAnsi"/>
          <w:sz w:val="28"/>
          <w:szCs w:val="28"/>
        </w:rPr>
        <w:t xml:space="preserve">) </w:t>
      </w:r>
      <w:r w:rsidR="00C70696" w:rsidRPr="0003122B">
        <w:rPr>
          <w:rFonts w:asciiTheme="majorHAnsi" w:hAnsiTheme="majorHAnsi" w:cstheme="majorHAnsi"/>
          <w:sz w:val="28"/>
          <w:szCs w:val="28"/>
        </w:rPr>
        <w:t>.(</w:t>
      </w:r>
      <w:r w:rsidR="003A0A17" w:rsidRPr="0003122B">
        <w:rPr>
          <w:rFonts w:asciiTheme="majorHAnsi" w:hAnsiTheme="majorHAnsi" w:cstheme="majorHAnsi"/>
          <w:sz w:val="28"/>
          <w:szCs w:val="28"/>
        </w:rPr>
        <w:t>Raj</w:t>
      </w:r>
      <w:r w:rsidR="00C70696" w:rsidRPr="0003122B">
        <w:rPr>
          <w:rFonts w:asciiTheme="majorHAnsi" w:hAnsiTheme="majorHAnsi" w:cstheme="majorHAnsi"/>
          <w:sz w:val="28"/>
          <w:szCs w:val="28"/>
        </w:rPr>
        <w:t>,</w:t>
      </w:r>
      <w:r w:rsidR="003A0A17" w:rsidRPr="0003122B">
        <w:rPr>
          <w:rFonts w:asciiTheme="majorHAnsi" w:hAnsiTheme="majorHAnsi" w:cstheme="majorHAnsi"/>
          <w:sz w:val="28"/>
          <w:szCs w:val="28"/>
        </w:rPr>
        <w:t>2010) states enable reduction of waste and maximizing efficiency.</w:t>
      </w:r>
    </w:p>
    <w:p w14:paraId="20608ABA" w14:textId="1AFEC6F3" w:rsidR="00175F6A" w:rsidRPr="0003122B" w:rsidRDefault="00AA2291" w:rsidP="0003122B">
      <w:pPr>
        <w:spacing w:after="0" w:line="240" w:lineRule="auto"/>
        <w:rPr>
          <w:rFonts w:asciiTheme="majorHAnsi" w:eastAsia="Times New Roman" w:hAnsiTheme="majorHAnsi" w:cstheme="majorHAnsi"/>
          <w:sz w:val="28"/>
          <w:szCs w:val="28"/>
          <w:lang w:eastAsia="en-GB"/>
        </w:rPr>
      </w:pPr>
      <w:r w:rsidRPr="0003122B">
        <w:rPr>
          <w:rFonts w:asciiTheme="majorHAnsi" w:hAnsiTheme="majorHAnsi" w:cstheme="majorHAnsi"/>
          <w:sz w:val="28"/>
          <w:szCs w:val="28"/>
        </w:rPr>
        <w:t xml:space="preserve">Total </w:t>
      </w:r>
      <w:r w:rsidR="00E8286D" w:rsidRPr="0003122B">
        <w:rPr>
          <w:rFonts w:asciiTheme="majorHAnsi" w:hAnsiTheme="majorHAnsi" w:cstheme="majorHAnsi"/>
          <w:sz w:val="28"/>
          <w:szCs w:val="28"/>
        </w:rPr>
        <w:t xml:space="preserve">quality management has grown became established field in research usually worked on larges business but very little on small business they </w:t>
      </w:r>
      <w:r w:rsidR="00E8286D" w:rsidRPr="0003122B">
        <w:rPr>
          <w:rFonts w:asciiTheme="majorHAnsi" w:hAnsiTheme="majorHAnsi" w:cstheme="majorHAnsi"/>
          <w:sz w:val="28"/>
          <w:szCs w:val="28"/>
        </w:rPr>
        <w:lastRenderedPageBreak/>
        <w:t xml:space="preserve">potential </w:t>
      </w:r>
      <w:proofErr w:type="spellStart"/>
      <w:r w:rsidR="00E8286D" w:rsidRPr="0003122B">
        <w:rPr>
          <w:rFonts w:asciiTheme="majorHAnsi" w:hAnsiTheme="majorHAnsi" w:cstheme="majorHAnsi"/>
          <w:sz w:val="28"/>
          <w:szCs w:val="28"/>
        </w:rPr>
        <w:t>investigae</w:t>
      </w:r>
      <w:proofErr w:type="spellEnd"/>
      <w:r w:rsidR="00E8286D" w:rsidRPr="0003122B">
        <w:rPr>
          <w:rFonts w:asciiTheme="majorHAnsi" w:hAnsiTheme="majorHAnsi" w:cstheme="majorHAnsi"/>
          <w:sz w:val="28"/>
          <w:szCs w:val="28"/>
        </w:rPr>
        <w:t xml:space="preserve"> weaknesses which could be improved in the future, critical factors need to be measured before they become critical for the business “quality is not an act it a </w:t>
      </w:r>
      <w:proofErr w:type="spellStart"/>
      <w:r w:rsidR="00E8286D" w:rsidRPr="0003122B">
        <w:rPr>
          <w:rFonts w:asciiTheme="majorHAnsi" w:hAnsiTheme="majorHAnsi" w:cstheme="majorHAnsi"/>
          <w:sz w:val="28"/>
          <w:szCs w:val="28"/>
        </w:rPr>
        <w:t>habit”states</w:t>
      </w:r>
      <w:proofErr w:type="spellEnd"/>
      <w:r w:rsidR="00E8286D" w:rsidRPr="0003122B">
        <w:rPr>
          <w:rFonts w:asciiTheme="majorHAnsi" w:hAnsiTheme="majorHAnsi" w:cstheme="majorHAnsi"/>
          <w:sz w:val="28"/>
          <w:szCs w:val="28"/>
        </w:rPr>
        <w:t xml:space="preserve"> (Artistotle,1969)the eight </w:t>
      </w:r>
      <w:proofErr w:type="spellStart"/>
      <w:r w:rsidR="00E8286D" w:rsidRPr="0003122B">
        <w:rPr>
          <w:rFonts w:asciiTheme="majorHAnsi" w:hAnsiTheme="majorHAnsi" w:cstheme="majorHAnsi"/>
          <w:sz w:val="28"/>
          <w:szCs w:val="28"/>
        </w:rPr>
        <w:t>deimensions</w:t>
      </w:r>
      <w:proofErr w:type="spellEnd"/>
      <w:r w:rsidR="00E8286D" w:rsidRPr="0003122B">
        <w:rPr>
          <w:rFonts w:asciiTheme="majorHAnsi" w:hAnsiTheme="majorHAnsi" w:cstheme="majorHAnsi"/>
          <w:sz w:val="28"/>
          <w:szCs w:val="28"/>
        </w:rPr>
        <w:t xml:space="preserve"> of quality are </w:t>
      </w:r>
      <w:proofErr w:type="spellStart"/>
      <w:r w:rsidR="00E8286D" w:rsidRPr="0003122B">
        <w:rPr>
          <w:rFonts w:asciiTheme="majorHAnsi" w:hAnsiTheme="majorHAnsi" w:cstheme="majorHAnsi"/>
          <w:sz w:val="28"/>
          <w:szCs w:val="28"/>
        </w:rPr>
        <w:t>performing,features</w:t>
      </w:r>
      <w:proofErr w:type="spellEnd"/>
      <w:r w:rsidR="00E8286D" w:rsidRPr="0003122B">
        <w:rPr>
          <w:rFonts w:asciiTheme="majorHAnsi" w:hAnsiTheme="majorHAnsi" w:cstheme="majorHAnsi"/>
          <w:sz w:val="28"/>
          <w:szCs w:val="28"/>
        </w:rPr>
        <w:t xml:space="preserve">, </w:t>
      </w:r>
      <w:proofErr w:type="spellStart"/>
      <w:r w:rsidR="00E8286D" w:rsidRPr="0003122B">
        <w:rPr>
          <w:rFonts w:asciiTheme="majorHAnsi" w:hAnsiTheme="majorHAnsi" w:cstheme="majorHAnsi"/>
          <w:sz w:val="28"/>
          <w:szCs w:val="28"/>
        </w:rPr>
        <w:t>relaibilty</w:t>
      </w:r>
      <w:proofErr w:type="spellEnd"/>
      <w:r w:rsidR="00E8286D" w:rsidRPr="0003122B">
        <w:rPr>
          <w:rFonts w:asciiTheme="majorHAnsi" w:hAnsiTheme="majorHAnsi" w:cstheme="majorHAnsi"/>
          <w:sz w:val="28"/>
          <w:szCs w:val="28"/>
        </w:rPr>
        <w:t xml:space="preserve">, </w:t>
      </w:r>
      <w:proofErr w:type="spellStart"/>
      <w:r w:rsidR="00E8286D" w:rsidRPr="0003122B">
        <w:rPr>
          <w:rFonts w:asciiTheme="majorHAnsi" w:hAnsiTheme="majorHAnsi" w:cstheme="majorHAnsi"/>
          <w:sz w:val="28"/>
          <w:szCs w:val="28"/>
        </w:rPr>
        <w:t>conformace,durability,servicabilty</w:t>
      </w:r>
      <w:proofErr w:type="spellEnd"/>
      <w:r w:rsidR="00E8286D" w:rsidRPr="0003122B">
        <w:rPr>
          <w:rFonts w:asciiTheme="majorHAnsi" w:hAnsiTheme="majorHAnsi" w:cstheme="majorHAnsi"/>
          <w:sz w:val="28"/>
          <w:szCs w:val="28"/>
        </w:rPr>
        <w:t>, aesthetic and perceived quality.</w:t>
      </w:r>
      <w:r w:rsidR="00175F6A" w:rsidRPr="0003122B">
        <w:rPr>
          <w:rFonts w:asciiTheme="majorHAnsi" w:eastAsia="+mn-ea" w:hAnsiTheme="majorHAnsi" w:cstheme="majorHAnsi"/>
          <w:color w:val="000000"/>
          <w:kern w:val="24"/>
          <w:sz w:val="28"/>
          <w:szCs w:val="28"/>
          <w:lang w:eastAsia="en-GB"/>
        </w:rPr>
        <w:t xml:space="preserve"> Eight quality issues are q</w:t>
      </w:r>
      <w:r w:rsidR="00175F6A" w:rsidRPr="0003122B">
        <w:rPr>
          <w:rFonts w:asciiTheme="majorHAnsi" w:eastAsia="+mn-ea" w:hAnsiTheme="majorHAnsi" w:cstheme="majorHAnsi"/>
          <w:color w:val="000000"/>
          <w:kern w:val="24"/>
          <w:sz w:val="28"/>
          <w:szCs w:val="28"/>
          <w:lang w:eastAsia="en-GB"/>
        </w:rPr>
        <w:t>uality leads to lower costs and inspection is too late</w:t>
      </w:r>
      <w:r w:rsidR="00175F6A" w:rsidRPr="0003122B">
        <w:rPr>
          <w:rFonts w:asciiTheme="majorHAnsi" w:eastAsia="+mn-ea" w:hAnsiTheme="majorHAnsi" w:cstheme="majorHAnsi"/>
          <w:color w:val="000000"/>
          <w:kern w:val="24"/>
          <w:sz w:val="28"/>
          <w:szCs w:val="28"/>
          <w:lang w:eastAsia="en-GB"/>
        </w:rPr>
        <w:t>,</w:t>
      </w:r>
      <w:r w:rsidR="00175F6A" w:rsidRPr="0003122B">
        <w:rPr>
          <w:rFonts w:asciiTheme="majorHAnsi" w:eastAsia="+mn-ea" w:hAnsiTheme="majorHAnsi" w:cstheme="majorHAnsi"/>
          <w:color w:val="000000"/>
          <w:kern w:val="24"/>
          <w:sz w:val="28"/>
          <w:szCs w:val="28"/>
          <w:lang w:val="en-GB" w:eastAsia="en-GB"/>
        </w:rPr>
        <w:t>t</w:t>
      </w:r>
      <w:r w:rsidR="00175F6A" w:rsidRPr="0003122B">
        <w:rPr>
          <w:rFonts w:asciiTheme="majorHAnsi" w:eastAsia="+mn-ea" w:hAnsiTheme="majorHAnsi" w:cstheme="majorHAnsi"/>
          <w:color w:val="000000"/>
          <w:kern w:val="24"/>
          <w:sz w:val="28"/>
          <w:szCs w:val="28"/>
          <w:lang w:val="en-GB" w:eastAsia="en-GB"/>
        </w:rPr>
        <w:t xml:space="preserve">he boardroom has ultimate responsibility for </w:t>
      </w:r>
      <w:proofErr w:type="spellStart"/>
      <w:r w:rsidR="00175F6A" w:rsidRPr="0003122B">
        <w:rPr>
          <w:rFonts w:asciiTheme="majorHAnsi" w:eastAsia="+mn-ea" w:hAnsiTheme="majorHAnsi" w:cstheme="majorHAnsi"/>
          <w:color w:val="000000"/>
          <w:kern w:val="24"/>
          <w:sz w:val="28"/>
          <w:szCs w:val="28"/>
          <w:lang w:val="en-GB" w:eastAsia="en-GB"/>
        </w:rPr>
        <w:t>quality</w:t>
      </w:r>
      <w:r w:rsidR="00175F6A" w:rsidRPr="0003122B">
        <w:rPr>
          <w:rFonts w:asciiTheme="majorHAnsi" w:eastAsia="+mn-ea" w:hAnsiTheme="majorHAnsi" w:cstheme="majorHAnsi"/>
          <w:color w:val="000000"/>
          <w:kern w:val="24"/>
          <w:sz w:val="28"/>
          <w:szCs w:val="28"/>
          <w:lang w:val="en-GB" w:eastAsia="en-GB"/>
        </w:rPr>
        <w:t>m</w:t>
      </w:r>
      <w:r w:rsidR="00175F6A" w:rsidRPr="0003122B">
        <w:rPr>
          <w:rFonts w:asciiTheme="majorHAnsi" w:eastAsia="+mn-ea" w:hAnsiTheme="majorHAnsi" w:cstheme="majorHAnsi"/>
          <w:color w:val="000000"/>
          <w:kern w:val="24"/>
          <w:sz w:val="28"/>
          <w:szCs w:val="28"/>
          <w:lang w:val="en-GB" w:eastAsia="en-GB"/>
        </w:rPr>
        <w:t>ost</w:t>
      </w:r>
      <w:proofErr w:type="spellEnd"/>
      <w:r w:rsidR="00175F6A" w:rsidRPr="0003122B">
        <w:rPr>
          <w:rFonts w:asciiTheme="majorHAnsi" w:eastAsia="+mn-ea" w:hAnsiTheme="majorHAnsi" w:cstheme="majorHAnsi"/>
          <w:color w:val="000000"/>
          <w:kern w:val="24"/>
          <w:sz w:val="28"/>
          <w:szCs w:val="28"/>
          <w:lang w:val="en-GB" w:eastAsia="en-GB"/>
        </w:rPr>
        <w:t xml:space="preserve"> defects are caused by the </w:t>
      </w:r>
      <w:proofErr w:type="spellStart"/>
      <w:r w:rsidR="00175F6A" w:rsidRPr="0003122B">
        <w:rPr>
          <w:rFonts w:asciiTheme="majorHAnsi" w:eastAsia="+mn-ea" w:hAnsiTheme="majorHAnsi" w:cstheme="majorHAnsi"/>
          <w:color w:val="000000"/>
          <w:kern w:val="24"/>
          <w:sz w:val="28"/>
          <w:szCs w:val="28"/>
          <w:lang w:val="en-GB" w:eastAsia="en-GB"/>
        </w:rPr>
        <w:t>systemNo</w:t>
      </w:r>
      <w:proofErr w:type="spellEnd"/>
      <w:r w:rsidR="00175F6A" w:rsidRPr="0003122B">
        <w:rPr>
          <w:rFonts w:asciiTheme="majorHAnsi" w:eastAsia="+mn-ea" w:hAnsiTheme="majorHAnsi" w:cstheme="majorHAnsi"/>
          <w:color w:val="000000"/>
          <w:kern w:val="24"/>
          <w:sz w:val="28"/>
          <w:szCs w:val="28"/>
          <w:lang w:val="en-GB" w:eastAsia="en-GB"/>
        </w:rPr>
        <w:t xml:space="preserve"> process is optimised, it can always be </w:t>
      </w:r>
      <w:proofErr w:type="spellStart"/>
      <w:r w:rsidR="00175F6A" w:rsidRPr="0003122B">
        <w:rPr>
          <w:rFonts w:asciiTheme="majorHAnsi" w:eastAsia="+mn-ea" w:hAnsiTheme="majorHAnsi" w:cstheme="majorHAnsi"/>
          <w:color w:val="000000"/>
          <w:kern w:val="24"/>
          <w:sz w:val="28"/>
          <w:szCs w:val="28"/>
          <w:lang w:val="en-GB" w:eastAsia="en-GB"/>
        </w:rPr>
        <w:t>improved</w:t>
      </w:r>
      <w:r w:rsidR="00175F6A" w:rsidRPr="0003122B">
        <w:rPr>
          <w:rFonts w:asciiTheme="majorHAnsi" w:eastAsia="+mn-ea" w:hAnsiTheme="majorHAnsi" w:cstheme="majorHAnsi"/>
          <w:color w:val="000000"/>
          <w:kern w:val="24"/>
          <w:sz w:val="28"/>
          <w:szCs w:val="28"/>
          <w:lang w:val="en-GB" w:eastAsia="en-GB"/>
        </w:rPr>
        <w:t>,f</w:t>
      </w:r>
      <w:r w:rsidR="00175F6A" w:rsidRPr="0003122B">
        <w:rPr>
          <w:rFonts w:asciiTheme="majorHAnsi" w:eastAsia="+mn-ea" w:hAnsiTheme="majorHAnsi" w:cstheme="majorHAnsi"/>
          <w:color w:val="000000"/>
          <w:kern w:val="24"/>
          <w:sz w:val="28"/>
          <w:szCs w:val="28"/>
          <w:lang w:val="en-GB" w:eastAsia="en-GB"/>
        </w:rPr>
        <w:t>ear</w:t>
      </w:r>
      <w:proofErr w:type="spellEnd"/>
      <w:r w:rsidR="00175F6A" w:rsidRPr="0003122B">
        <w:rPr>
          <w:rFonts w:asciiTheme="majorHAnsi" w:eastAsia="+mn-ea" w:hAnsiTheme="majorHAnsi" w:cstheme="majorHAnsi"/>
          <w:color w:val="000000"/>
          <w:kern w:val="24"/>
          <w:sz w:val="28"/>
          <w:szCs w:val="28"/>
          <w:lang w:val="en-GB" w:eastAsia="en-GB"/>
        </w:rPr>
        <w:t xml:space="preserve"> degrades processes – provide job security</w:t>
      </w:r>
      <w:r w:rsidR="00175F6A" w:rsidRPr="0003122B">
        <w:rPr>
          <w:rFonts w:asciiTheme="majorHAnsi" w:eastAsia="+mn-ea" w:hAnsiTheme="majorHAnsi" w:cstheme="majorHAnsi"/>
          <w:color w:val="000000"/>
          <w:kern w:val="24"/>
          <w:sz w:val="28"/>
          <w:szCs w:val="28"/>
          <w:lang w:val="en-GB" w:eastAsia="en-GB"/>
        </w:rPr>
        <w:t xml:space="preserve"> m</w:t>
      </w:r>
      <w:r w:rsidR="00175F6A" w:rsidRPr="0003122B">
        <w:rPr>
          <w:rFonts w:asciiTheme="majorHAnsi" w:eastAsia="+mn-ea" w:hAnsiTheme="majorHAnsi" w:cstheme="majorHAnsi"/>
          <w:color w:val="000000"/>
          <w:kern w:val="24"/>
          <w:sz w:val="28"/>
          <w:szCs w:val="28"/>
          <w:lang w:val="en-GB" w:eastAsia="en-GB"/>
        </w:rPr>
        <w:t xml:space="preserve">anagers must do more than respond to system </w:t>
      </w:r>
      <w:proofErr w:type="spellStart"/>
      <w:r w:rsidR="00175F6A" w:rsidRPr="0003122B">
        <w:rPr>
          <w:rFonts w:asciiTheme="majorHAnsi" w:eastAsia="+mn-ea" w:hAnsiTheme="majorHAnsi" w:cstheme="majorHAnsi"/>
          <w:color w:val="000000"/>
          <w:kern w:val="24"/>
          <w:sz w:val="28"/>
          <w:szCs w:val="28"/>
          <w:lang w:val="en-GB" w:eastAsia="en-GB"/>
        </w:rPr>
        <w:t>failureBuild</w:t>
      </w:r>
      <w:proofErr w:type="spellEnd"/>
      <w:r w:rsidR="00175F6A" w:rsidRPr="0003122B">
        <w:rPr>
          <w:rFonts w:asciiTheme="majorHAnsi" w:eastAsia="+mn-ea" w:hAnsiTheme="majorHAnsi" w:cstheme="majorHAnsi"/>
          <w:color w:val="000000"/>
          <w:kern w:val="24"/>
          <w:sz w:val="28"/>
          <w:szCs w:val="28"/>
          <w:lang w:val="en-GB" w:eastAsia="en-GB"/>
        </w:rPr>
        <w:t xml:space="preserve"> long term relationships with trusted supplier</w:t>
      </w:r>
      <w:r w:rsidR="00175F6A" w:rsidRPr="0003122B">
        <w:rPr>
          <w:rFonts w:asciiTheme="majorHAnsi" w:eastAsia="+mn-ea" w:hAnsiTheme="majorHAnsi" w:cstheme="majorHAnsi"/>
          <w:color w:val="000000"/>
          <w:kern w:val="24"/>
          <w:sz w:val="28"/>
          <w:szCs w:val="28"/>
          <w:lang w:val="en-GB" w:eastAsia="en-GB"/>
        </w:rPr>
        <w:t xml:space="preserve">, </w:t>
      </w:r>
      <w:proofErr w:type="spellStart"/>
      <w:r w:rsidR="00175F6A" w:rsidRPr="0003122B">
        <w:rPr>
          <w:rFonts w:asciiTheme="majorHAnsi" w:eastAsia="+mn-ea" w:hAnsiTheme="majorHAnsi" w:cstheme="majorHAnsi"/>
          <w:color w:val="000000"/>
          <w:kern w:val="24"/>
          <w:sz w:val="28"/>
          <w:szCs w:val="28"/>
          <w:lang w:val="en-GB" w:eastAsia="en-GB"/>
        </w:rPr>
        <w:t>p</w:t>
      </w:r>
      <w:r w:rsidR="00175F6A" w:rsidRPr="0003122B">
        <w:rPr>
          <w:rFonts w:asciiTheme="majorHAnsi" w:eastAsia="+mn-ea" w:hAnsiTheme="majorHAnsi" w:cstheme="majorHAnsi"/>
          <w:color w:val="000000"/>
          <w:kern w:val="24"/>
          <w:sz w:val="28"/>
          <w:szCs w:val="28"/>
          <w:lang w:val="en-GB" w:eastAsia="en-GB"/>
        </w:rPr>
        <w:t>evention</w:t>
      </w:r>
      <w:proofErr w:type="spellEnd"/>
      <w:r w:rsidR="00175F6A" w:rsidRPr="0003122B">
        <w:rPr>
          <w:rFonts w:asciiTheme="majorHAnsi" w:eastAsia="+mn-ea" w:hAnsiTheme="majorHAnsi" w:cstheme="majorHAnsi"/>
          <w:color w:val="000000"/>
          <w:kern w:val="24"/>
          <w:sz w:val="28"/>
          <w:szCs w:val="28"/>
          <w:lang w:val="en-GB" w:eastAsia="en-GB"/>
        </w:rPr>
        <w:t xml:space="preserve"> of variation and failure is the key</w:t>
      </w:r>
      <w:r w:rsidR="00175F6A" w:rsidRPr="0003122B">
        <w:rPr>
          <w:rFonts w:asciiTheme="majorHAnsi" w:eastAsia="+mn-ea" w:hAnsiTheme="majorHAnsi" w:cstheme="majorHAnsi"/>
          <w:color w:val="000000"/>
          <w:kern w:val="24"/>
          <w:sz w:val="28"/>
          <w:szCs w:val="28"/>
          <w:lang w:val="en-GB" w:eastAsia="en-GB"/>
        </w:rPr>
        <w:t xml:space="preserve"> </w:t>
      </w:r>
      <w:r w:rsidR="00175F6A" w:rsidRPr="0003122B">
        <w:rPr>
          <w:rFonts w:asciiTheme="majorHAnsi" w:eastAsia="+mn-ea" w:hAnsiTheme="majorHAnsi" w:cstheme="majorHAnsi"/>
          <w:color w:val="000000"/>
          <w:kern w:val="24"/>
          <w:sz w:val="28"/>
          <w:szCs w:val="28"/>
          <w:lang w:val="en-GB" w:eastAsia="en-GB"/>
        </w:rPr>
        <w:t>TQM stresses on maintenance of quality at every stage, through employee empowerment and ultimately aims at customer satisfaction. CRM is concerned with customer satisfaction through customer contact and value proposition. Both TQM &amp; CRM are customer centric</w:t>
      </w:r>
    </w:p>
    <w:p w14:paraId="32B6CE86" w14:textId="77777777" w:rsidR="00175F6A" w:rsidRPr="00175F6A" w:rsidRDefault="00175F6A" w:rsidP="00175F6A">
      <w:pPr>
        <w:rPr>
          <w:rFonts w:asciiTheme="majorHAnsi" w:hAnsiTheme="majorHAnsi" w:cstheme="majorHAnsi"/>
          <w:sz w:val="28"/>
          <w:szCs w:val="28"/>
        </w:rPr>
      </w:pPr>
    </w:p>
    <w:p w14:paraId="31CABA0E" w14:textId="2A1DB310" w:rsidR="00AA2291" w:rsidRPr="0003122B" w:rsidRDefault="00AA2291" w:rsidP="009D56C1">
      <w:pPr>
        <w:rPr>
          <w:rFonts w:asciiTheme="majorHAnsi" w:hAnsiTheme="majorHAnsi" w:cstheme="majorHAnsi"/>
          <w:sz w:val="28"/>
          <w:szCs w:val="28"/>
        </w:rPr>
      </w:pPr>
    </w:p>
    <w:p w14:paraId="12BCB7B6" w14:textId="1E4EA1BE" w:rsidR="00A6676A" w:rsidRPr="0003122B" w:rsidRDefault="00A6676A" w:rsidP="00FB4E8D">
      <w:pPr>
        <w:rPr>
          <w:rFonts w:asciiTheme="majorHAnsi" w:eastAsiaTheme="majorEastAsia" w:hAnsiTheme="majorHAnsi" w:cstheme="majorHAnsi"/>
          <w:color w:val="2F5496" w:themeColor="accent1" w:themeShade="BF"/>
          <w:sz w:val="28"/>
          <w:szCs w:val="28"/>
          <w:lang w:val="en-GB"/>
        </w:rPr>
      </w:pPr>
      <w:bookmarkStart w:id="10" w:name="_Toc35509411"/>
      <w:r w:rsidRPr="0003122B">
        <w:rPr>
          <w:rStyle w:val="Heading1Char"/>
          <w:rFonts w:cstheme="majorHAnsi"/>
          <w:sz w:val="28"/>
          <w:szCs w:val="28"/>
        </w:rPr>
        <w:t>Conclusion</w:t>
      </w:r>
      <w:bookmarkEnd w:id="10"/>
    </w:p>
    <w:p w14:paraId="2A02AF41" w14:textId="28CB625F" w:rsidR="003A0A17" w:rsidRPr="0003122B" w:rsidRDefault="009D39ED" w:rsidP="003A0A17">
      <w:pPr>
        <w:pStyle w:val="NormalWeb"/>
        <w:spacing w:before="0" w:beforeAutospacing="0" w:after="0" w:afterAutospacing="0"/>
        <w:rPr>
          <w:rFonts w:asciiTheme="majorHAnsi" w:eastAsia="+mn-ea" w:hAnsiTheme="majorHAnsi" w:cstheme="majorHAnsi"/>
          <w:color w:val="000000"/>
          <w:kern w:val="24"/>
          <w:sz w:val="28"/>
          <w:szCs w:val="28"/>
        </w:rPr>
      </w:pPr>
      <w:r w:rsidRPr="0003122B">
        <w:rPr>
          <w:rFonts w:asciiTheme="majorHAnsi" w:hAnsiTheme="majorHAnsi" w:cstheme="majorHAnsi"/>
          <w:sz w:val="28"/>
          <w:szCs w:val="28"/>
        </w:rPr>
        <w:t>Research suggest A</w:t>
      </w:r>
      <w:r w:rsidR="00593AAB" w:rsidRPr="0003122B">
        <w:rPr>
          <w:rFonts w:asciiTheme="majorHAnsi" w:hAnsiTheme="majorHAnsi" w:cstheme="majorHAnsi"/>
          <w:sz w:val="28"/>
          <w:szCs w:val="28"/>
        </w:rPr>
        <w:t xml:space="preserve">sda and </w:t>
      </w:r>
      <w:r w:rsidRPr="0003122B">
        <w:rPr>
          <w:rFonts w:asciiTheme="majorHAnsi" w:hAnsiTheme="majorHAnsi" w:cstheme="majorHAnsi"/>
          <w:sz w:val="28"/>
          <w:szCs w:val="28"/>
        </w:rPr>
        <w:t>Tesco</w:t>
      </w:r>
      <w:r w:rsidR="00593AAB" w:rsidRPr="0003122B">
        <w:rPr>
          <w:rFonts w:asciiTheme="majorHAnsi" w:hAnsiTheme="majorHAnsi" w:cstheme="majorHAnsi"/>
          <w:sz w:val="28"/>
          <w:szCs w:val="28"/>
        </w:rPr>
        <w:t xml:space="preserve"> organisation need to provide all access to </w:t>
      </w:r>
      <w:r w:rsidR="00A6585A" w:rsidRPr="0003122B">
        <w:rPr>
          <w:rFonts w:asciiTheme="majorHAnsi" w:hAnsiTheme="majorHAnsi" w:cstheme="majorHAnsi"/>
          <w:sz w:val="28"/>
          <w:szCs w:val="28"/>
        </w:rPr>
        <w:t xml:space="preserve">the </w:t>
      </w:r>
      <w:r w:rsidR="00593AAB" w:rsidRPr="0003122B">
        <w:rPr>
          <w:rFonts w:asciiTheme="majorHAnsi" w:hAnsiTheme="majorHAnsi" w:cstheme="majorHAnsi"/>
          <w:sz w:val="28"/>
          <w:szCs w:val="28"/>
        </w:rPr>
        <w:t xml:space="preserve">customer through the </w:t>
      </w:r>
      <w:r w:rsidRPr="0003122B">
        <w:rPr>
          <w:rFonts w:asciiTheme="majorHAnsi" w:hAnsiTheme="majorHAnsi" w:cstheme="majorHAnsi"/>
          <w:sz w:val="28"/>
          <w:szCs w:val="28"/>
        </w:rPr>
        <w:t>CRM</w:t>
      </w:r>
      <w:r w:rsidR="00593AAB" w:rsidRPr="0003122B">
        <w:rPr>
          <w:rFonts w:asciiTheme="majorHAnsi" w:hAnsiTheme="majorHAnsi" w:cstheme="majorHAnsi"/>
          <w:sz w:val="28"/>
          <w:szCs w:val="28"/>
        </w:rPr>
        <w:t xml:space="preserve"> approach with utilising all software</w:t>
      </w:r>
      <w:r w:rsidR="00A6585A" w:rsidRPr="0003122B">
        <w:rPr>
          <w:rFonts w:asciiTheme="majorHAnsi" w:hAnsiTheme="majorHAnsi" w:cstheme="majorHAnsi"/>
          <w:sz w:val="28"/>
          <w:szCs w:val="28"/>
        </w:rPr>
        <w:t>'</w:t>
      </w:r>
      <w:r w:rsidR="00593AAB" w:rsidRPr="0003122B">
        <w:rPr>
          <w:rFonts w:asciiTheme="majorHAnsi" w:hAnsiTheme="majorHAnsi" w:cstheme="majorHAnsi"/>
          <w:sz w:val="28"/>
          <w:szCs w:val="28"/>
        </w:rPr>
        <w:t xml:space="preserve">s online and through their websites to be able to engage and find out what their customer </w:t>
      </w:r>
      <w:r w:rsidR="00A6585A" w:rsidRPr="0003122B">
        <w:rPr>
          <w:rFonts w:asciiTheme="majorHAnsi" w:hAnsiTheme="majorHAnsi" w:cstheme="majorHAnsi"/>
          <w:sz w:val="28"/>
          <w:szCs w:val="28"/>
        </w:rPr>
        <w:t>is</w:t>
      </w:r>
      <w:r w:rsidR="00593AAB" w:rsidRPr="0003122B">
        <w:rPr>
          <w:rFonts w:asciiTheme="majorHAnsi" w:hAnsiTheme="majorHAnsi" w:cstheme="majorHAnsi"/>
          <w:sz w:val="28"/>
          <w:szCs w:val="28"/>
        </w:rPr>
        <w:t xml:space="preserve"> looking for as we are living the 21</w:t>
      </w:r>
      <w:r w:rsidR="00593AAB" w:rsidRPr="0003122B">
        <w:rPr>
          <w:rFonts w:asciiTheme="majorHAnsi" w:hAnsiTheme="majorHAnsi" w:cstheme="majorHAnsi"/>
          <w:sz w:val="28"/>
          <w:szCs w:val="28"/>
          <w:vertAlign w:val="superscript"/>
        </w:rPr>
        <w:t>st</w:t>
      </w:r>
      <w:r w:rsidR="00593AAB" w:rsidRPr="0003122B">
        <w:rPr>
          <w:rFonts w:asciiTheme="majorHAnsi" w:hAnsiTheme="majorHAnsi" w:cstheme="majorHAnsi"/>
          <w:sz w:val="28"/>
          <w:szCs w:val="28"/>
        </w:rPr>
        <w:t xml:space="preserve"> century and all systems are used through online, data</w:t>
      </w:r>
      <w:r w:rsidR="00A6585A" w:rsidRPr="0003122B">
        <w:rPr>
          <w:rFonts w:asciiTheme="majorHAnsi" w:hAnsiTheme="majorHAnsi" w:cstheme="majorHAnsi"/>
          <w:sz w:val="28"/>
          <w:szCs w:val="28"/>
        </w:rPr>
        <w:t>,</w:t>
      </w:r>
      <w:r w:rsidR="00593AAB" w:rsidRPr="0003122B">
        <w:rPr>
          <w:rFonts w:asciiTheme="majorHAnsi" w:hAnsiTheme="majorHAnsi" w:cstheme="majorHAnsi"/>
          <w:sz w:val="28"/>
          <w:szCs w:val="28"/>
        </w:rPr>
        <w:t xml:space="preserve"> and this is the way the market is going forward</w:t>
      </w:r>
      <w:r w:rsidR="00A6585A" w:rsidRPr="0003122B">
        <w:rPr>
          <w:rFonts w:asciiTheme="majorHAnsi" w:hAnsiTheme="majorHAnsi" w:cstheme="majorHAnsi"/>
          <w:sz w:val="28"/>
          <w:szCs w:val="28"/>
        </w:rPr>
        <w:t xml:space="preserve"> this will support customer base and what data they could possibly get to perform better</w:t>
      </w:r>
      <w:r w:rsidR="00593AAB" w:rsidRPr="0003122B">
        <w:rPr>
          <w:rFonts w:asciiTheme="majorHAnsi" w:hAnsiTheme="majorHAnsi" w:cstheme="majorHAnsi"/>
          <w:sz w:val="28"/>
          <w:szCs w:val="28"/>
        </w:rPr>
        <w:t xml:space="preserve">. The </w:t>
      </w:r>
      <w:r w:rsidR="00EC7CF6" w:rsidRPr="0003122B">
        <w:rPr>
          <w:rFonts w:asciiTheme="majorHAnsi" w:hAnsiTheme="majorHAnsi" w:cstheme="majorHAnsi"/>
          <w:sz w:val="28"/>
          <w:szCs w:val="28"/>
        </w:rPr>
        <w:t>company</w:t>
      </w:r>
      <w:r w:rsidR="00593AAB" w:rsidRPr="0003122B">
        <w:rPr>
          <w:rFonts w:asciiTheme="majorHAnsi" w:hAnsiTheme="majorHAnsi" w:cstheme="majorHAnsi"/>
          <w:sz w:val="28"/>
          <w:szCs w:val="28"/>
        </w:rPr>
        <w:t xml:space="preserve"> marketing strategy</w:t>
      </w:r>
      <w:r w:rsidR="00A6585A" w:rsidRPr="0003122B">
        <w:rPr>
          <w:rFonts w:asciiTheme="majorHAnsi" w:hAnsiTheme="majorHAnsi" w:cstheme="majorHAnsi"/>
          <w:sz w:val="28"/>
          <w:szCs w:val="28"/>
        </w:rPr>
        <w:t xml:space="preserve"> is</w:t>
      </w:r>
      <w:r w:rsidR="00593AAB" w:rsidRPr="0003122B">
        <w:rPr>
          <w:rFonts w:asciiTheme="majorHAnsi" w:hAnsiTheme="majorHAnsi" w:cstheme="majorHAnsi"/>
          <w:sz w:val="28"/>
          <w:szCs w:val="28"/>
        </w:rPr>
        <w:t xml:space="preserve"> outlining how the company will serve and how </w:t>
      </w:r>
      <w:r w:rsidR="00A6585A" w:rsidRPr="0003122B">
        <w:rPr>
          <w:rFonts w:asciiTheme="majorHAnsi" w:hAnsiTheme="majorHAnsi" w:cstheme="majorHAnsi"/>
          <w:sz w:val="28"/>
          <w:szCs w:val="28"/>
        </w:rPr>
        <w:t xml:space="preserve">to </w:t>
      </w:r>
      <w:r w:rsidR="00593AAB" w:rsidRPr="0003122B">
        <w:rPr>
          <w:rFonts w:asciiTheme="majorHAnsi" w:hAnsiTheme="majorHAnsi" w:cstheme="majorHAnsi"/>
          <w:sz w:val="28"/>
          <w:szCs w:val="28"/>
        </w:rPr>
        <w:t xml:space="preserve">create value for customers. The process will build </w:t>
      </w:r>
      <w:r w:rsidR="00A6585A" w:rsidRPr="0003122B">
        <w:rPr>
          <w:rFonts w:asciiTheme="majorHAnsi" w:hAnsiTheme="majorHAnsi" w:cstheme="majorHAnsi"/>
          <w:sz w:val="28"/>
          <w:szCs w:val="28"/>
        </w:rPr>
        <w:t xml:space="preserve">a </w:t>
      </w:r>
      <w:r w:rsidR="00593AAB" w:rsidRPr="0003122B">
        <w:rPr>
          <w:rFonts w:asciiTheme="majorHAnsi" w:hAnsiTheme="majorHAnsi" w:cstheme="majorHAnsi"/>
          <w:sz w:val="28"/>
          <w:szCs w:val="28"/>
        </w:rPr>
        <w:t xml:space="preserve">customer relationship by transforming the marketing strategy into action. </w:t>
      </w:r>
      <w:r w:rsidR="00A6585A" w:rsidRPr="0003122B">
        <w:rPr>
          <w:rFonts w:asciiTheme="majorHAnsi" w:hAnsiTheme="majorHAnsi" w:cstheme="majorHAnsi"/>
          <w:sz w:val="28"/>
          <w:szCs w:val="28"/>
        </w:rPr>
        <w:t>A</w:t>
      </w:r>
      <w:r w:rsidR="00B13411" w:rsidRPr="0003122B">
        <w:rPr>
          <w:rFonts w:asciiTheme="majorHAnsi" w:hAnsiTheme="majorHAnsi" w:cstheme="majorHAnsi"/>
          <w:sz w:val="28"/>
          <w:szCs w:val="28"/>
        </w:rPr>
        <w:t xml:space="preserve">ll the above models </w:t>
      </w:r>
      <w:r w:rsidR="00A6585A" w:rsidRPr="0003122B">
        <w:rPr>
          <w:rFonts w:asciiTheme="majorHAnsi" w:hAnsiTheme="majorHAnsi" w:cstheme="majorHAnsi"/>
          <w:sz w:val="28"/>
          <w:szCs w:val="28"/>
        </w:rPr>
        <w:t xml:space="preserve">support to understand what the business needs and what steps they need to make a </w:t>
      </w:r>
      <w:proofErr w:type="spellStart"/>
      <w:r w:rsidR="00A6585A" w:rsidRPr="0003122B">
        <w:rPr>
          <w:rFonts w:asciiTheme="majorHAnsi" w:hAnsiTheme="majorHAnsi" w:cstheme="majorHAnsi"/>
          <w:sz w:val="28"/>
          <w:szCs w:val="28"/>
        </w:rPr>
        <w:t>profit.</w:t>
      </w:r>
      <w:r w:rsidR="00A815B9" w:rsidRPr="0003122B">
        <w:rPr>
          <w:rFonts w:asciiTheme="majorHAnsi" w:hAnsiTheme="majorHAnsi" w:cstheme="majorHAnsi"/>
          <w:sz w:val="28"/>
          <w:szCs w:val="28"/>
        </w:rPr>
        <w:t>Total</w:t>
      </w:r>
      <w:proofErr w:type="spellEnd"/>
      <w:r w:rsidR="00A815B9" w:rsidRPr="0003122B">
        <w:rPr>
          <w:rFonts w:asciiTheme="majorHAnsi" w:hAnsiTheme="majorHAnsi" w:cstheme="majorHAnsi"/>
          <w:sz w:val="28"/>
          <w:szCs w:val="28"/>
        </w:rPr>
        <w:t xml:space="preserve"> quality management</w:t>
      </w:r>
      <w:r w:rsidR="00A6585A" w:rsidRPr="0003122B">
        <w:rPr>
          <w:rFonts w:asciiTheme="majorHAnsi" w:hAnsiTheme="majorHAnsi" w:cstheme="majorHAnsi"/>
          <w:sz w:val="28"/>
          <w:szCs w:val="28"/>
        </w:rPr>
        <w:t xml:space="preserve"> </w:t>
      </w:r>
      <w:r w:rsidR="003A0A17" w:rsidRPr="0003122B">
        <w:rPr>
          <w:rFonts w:asciiTheme="majorHAnsi" w:hAnsiTheme="majorHAnsi" w:cstheme="majorHAnsi"/>
          <w:sz w:val="28"/>
          <w:szCs w:val="28"/>
        </w:rPr>
        <w:t xml:space="preserve">Both fig 5 lean and fig 6 six sigma are key business strategies,  Asda to enhance their performance, and the models combine strategies offering practising production, process, manufacturing, this strategic performance builds increasing product efficiency and output, this provides critical impact data for managers to adapt to the mode in a wide range of manufacturing organisations. Lean and six </w:t>
      </w:r>
      <w:proofErr w:type="gramStart"/>
      <w:r w:rsidR="003A0A17" w:rsidRPr="0003122B">
        <w:rPr>
          <w:rFonts w:asciiTheme="majorHAnsi" w:hAnsiTheme="majorHAnsi" w:cstheme="majorHAnsi"/>
          <w:sz w:val="28"/>
          <w:szCs w:val="28"/>
        </w:rPr>
        <w:t>sigma</w:t>
      </w:r>
      <w:proofErr w:type="gramEnd"/>
      <w:r w:rsidR="003A0A17" w:rsidRPr="0003122B">
        <w:rPr>
          <w:rFonts w:asciiTheme="majorHAnsi" w:hAnsiTheme="majorHAnsi" w:cstheme="majorHAnsi"/>
          <w:sz w:val="28"/>
          <w:szCs w:val="28"/>
        </w:rPr>
        <w:t xml:space="preserve"> to provide guidance and support toward increasing the development in the attempt to move world-class production.</w:t>
      </w:r>
    </w:p>
    <w:p w14:paraId="629F6D6B" w14:textId="2C3712CE" w:rsidR="00593AAB" w:rsidRPr="0003122B" w:rsidRDefault="003A0A17" w:rsidP="009F49CA">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Asda to analyse and plan effectively top deliver on it values it will need to create the right product and decide how much to charge and how to target consumer then it must communicate with the customer about the offer and persuade </w:t>
      </w:r>
      <w:r w:rsidRPr="0003122B">
        <w:rPr>
          <w:rFonts w:asciiTheme="majorHAnsi" w:hAnsiTheme="majorHAnsi" w:cstheme="majorHAnsi"/>
          <w:sz w:val="28"/>
          <w:szCs w:val="28"/>
          <w:lang w:val="en-GB"/>
        </w:rPr>
        <w:lastRenderedPageBreak/>
        <w:t xml:space="preserve">them of its value, although we know that Asda have already set  these guidelines their mission statement and customer-based  values, </w:t>
      </w:r>
      <w:r w:rsidR="00A6585A" w:rsidRPr="0003122B">
        <w:rPr>
          <w:rFonts w:asciiTheme="majorHAnsi" w:hAnsiTheme="majorHAnsi" w:cstheme="majorHAnsi"/>
          <w:sz w:val="28"/>
          <w:szCs w:val="28"/>
          <w:lang w:val="en-GB"/>
        </w:rPr>
        <w:t>Six sigma and lean prove how business inspired by specific approach,</w:t>
      </w:r>
      <w:r w:rsidR="00B13411" w:rsidRPr="0003122B">
        <w:rPr>
          <w:rFonts w:asciiTheme="majorHAnsi" w:hAnsiTheme="majorHAnsi" w:cstheme="majorHAnsi"/>
          <w:sz w:val="28"/>
          <w:szCs w:val="28"/>
          <w:lang w:val="en-GB"/>
        </w:rPr>
        <w:t xml:space="preserve"> strategies followed by </w:t>
      </w:r>
      <w:r w:rsidR="00FB4E8D" w:rsidRPr="0003122B">
        <w:rPr>
          <w:rFonts w:asciiTheme="majorHAnsi" w:hAnsiTheme="majorHAnsi" w:cstheme="majorHAnsi"/>
          <w:sz w:val="28"/>
          <w:szCs w:val="28"/>
          <w:lang w:val="en-GB"/>
        </w:rPr>
        <w:t>A</w:t>
      </w:r>
      <w:r w:rsidR="00B13411" w:rsidRPr="0003122B">
        <w:rPr>
          <w:rFonts w:asciiTheme="majorHAnsi" w:hAnsiTheme="majorHAnsi" w:cstheme="majorHAnsi"/>
          <w:sz w:val="28"/>
          <w:szCs w:val="28"/>
          <w:lang w:val="en-GB"/>
        </w:rPr>
        <w:t xml:space="preserve">sda to create the perfect </w:t>
      </w:r>
      <w:r w:rsidR="00A6585A" w:rsidRPr="0003122B">
        <w:rPr>
          <w:rFonts w:asciiTheme="majorHAnsi" w:hAnsiTheme="majorHAnsi" w:cstheme="majorHAnsi"/>
          <w:sz w:val="28"/>
          <w:szCs w:val="28"/>
          <w:lang w:val="en-GB"/>
        </w:rPr>
        <w:t xml:space="preserve">profitable </w:t>
      </w:r>
      <w:r w:rsidR="00B13411" w:rsidRPr="0003122B">
        <w:rPr>
          <w:rFonts w:asciiTheme="majorHAnsi" w:hAnsiTheme="majorHAnsi" w:cstheme="majorHAnsi"/>
          <w:sz w:val="28"/>
          <w:szCs w:val="28"/>
          <w:lang w:val="en-GB"/>
        </w:rPr>
        <w:t>business even th</w:t>
      </w:r>
      <w:r w:rsidR="00FB4E8D" w:rsidRPr="0003122B">
        <w:rPr>
          <w:rFonts w:asciiTheme="majorHAnsi" w:hAnsiTheme="majorHAnsi" w:cstheme="majorHAnsi"/>
          <w:sz w:val="28"/>
          <w:szCs w:val="28"/>
          <w:lang w:val="en-GB"/>
        </w:rPr>
        <w:t>rough</w:t>
      </w:r>
      <w:r w:rsidR="00B13411" w:rsidRPr="0003122B">
        <w:rPr>
          <w:rFonts w:asciiTheme="majorHAnsi" w:hAnsiTheme="majorHAnsi" w:cstheme="majorHAnsi"/>
          <w:sz w:val="28"/>
          <w:szCs w:val="28"/>
          <w:lang w:val="en-GB"/>
        </w:rPr>
        <w:t xml:space="preserve"> up</w:t>
      </w:r>
      <w:r w:rsidR="009D39ED" w:rsidRPr="0003122B">
        <w:rPr>
          <w:rFonts w:asciiTheme="majorHAnsi" w:hAnsiTheme="majorHAnsi" w:cstheme="majorHAnsi"/>
          <w:sz w:val="28"/>
          <w:szCs w:val="28"/>
          <w:lang w:val="en-GB"/>
        </w:rPr>
        <w:t>s</w:t>
      </w:r>
      <w:r w:rsidR="00B13411" w:rsidRPr="0003122B">
        <w:rPr>
          <w:rFonts w:asciiTheme="majorHAnsi" w:hAnsiTheme="majorHAnsi" w:cstheme="majorHAnsi"/>
          <w:sz w:val="28"/>
          <w:szCs w:val="28"/>
          <w:lang w:val="en-GB"/>
        </w:rPr>
        <w:t xml:space="preserve"> and down</w:t>
      </w:r>
      <w:r w:rsidR="00A6585A" w:rsidRPr="0003122B">
        <w:rPr>
          <w:rFonts w:asciiTheme="majorHAnsi" w:hAnsiTheme="majorHAnsi" w:cstheme="majorHAnsi"/>
          <w:sz w:val="28"/>
          <w:szCs w:val="28"/>
          <w:lang w:val="en-GB"/>
        </w:rPr>
        <w:t>s</w:t>
      </w:r>
      <w:r w:rsidR="00B13411" w:rsidRPr="0003122B">
        <w:rPr>
          <w:rFonts w:asciiTheme="majorHAnsi" w:hAnsiTheme="majorHAnsi" w:cstheme="majorHAnsi"/>
          <w:sz w:val="28"/>
          <w:szCs w:val="28"/>
          <w:lang w:val="en-GB"/>
        </w:rPr>
        <w:t xml:space="preserve"> they have mange to pull through with ethical issues</w:t>
      </w:r>
      <w:r w:rsidR="00A6585A" w:rsidRPr="0003122B">
        <w:rPr>
          <w:rFonts w:asciiTheme="majorHAnsi" w:hAnsiTheme="majorHAnsi" w:cstheme="majorHAnsi"/>
          <w:sz w:val="28"/>
          <w:szCs w:val="28"/>
          <w:lang w:val="en-GB"/>
        </w:rPr>
        <w:t xml:space="preserve"> which included selling palm oil, legal proceeding with equal rights and Brexit and still manage to survive</w:t>
      </w:r>
      <w:r w:rsidR="00B13411" w:rsidRPr="0003122B">
        <w:rPr>
          <w:rFonts w:asciiTheme="majorHAnsi" w:hAnsiTheme="majorHAnsi" w:cstheme="majorHAnsi"/>
          <w:sz w:val="28"/>
          <w:szCs w:val="28"/>
          <w:lang w:val="en-GB"/>
        </w:rPr>
        <w:t xml:space="preserve"> with </w:t>
      </w:r>
      <w:r w:rsidR="00FB4E8D" w:rsidRPr="0003122B">
        <w:rPr>
          <w:rFonts w:asciiTheme="majorHAnsi" w:hAnsiTheme="majorHAnsi" w:cstheme="majorHAnsi"/>
          <w:sz w:val="28"/>
          <w:szCs w:val="28"/>
          <w:lang w:val="en-GB"/>
        </w:rPr>
        <w:t>their</w:t>
      </w:r>
      <w:r w:rsidR="00B13411" w:rsidRPr="0003122B">
        <w:rPr>
          <w:rFonts w:asciiTheme="majorHAnsi" w:hAnsiTheme="majorHAnsi" w:cstheme="majorHAnsi"/>
          <w:sz w:val="28"/>
          <w:szCs w:val="28"/>
          <w:lang w:val="en-GB"/>
        </w:rPr>
        <w:t xml:space="preserve"> </w:t>
      </w:r>
      <w:r w:rsidR="00FB4E8D" w:rsidRPr="0003122B">
        <w:rPr>
          <w:rFonts w:asciiTheme="majorHAnsi" w:hAnsiTheme="majorHAnsi" w:cstheme="majorHAnsi"/>
          <w:sz w:val="28"/>
          <w:szCs w:val="28"/>
          <w:lang w:val="en-GB"/>
        </w:rPr>
        <w:t>CRM</w:t>
      </w:r>
      <w:r w:rsidR="00B13411" w:rsidRPr="0003122B">
        <w:rPr>
          <w:rFonts w:asciiTheme="majorHAnsi" w:hAnsiTheme="majorHAnsi" w:cstheme="majorHAnsi"/>
          <w:sz w:val="28"/>
          <w:szCs w:val="28"/>
          <w:lang w:val="en-GB"/>
        </w:rPr>
        <w:t xml:space="preserve"> approach </w:t>
      </w:r>
      <w:r w:rsidR="009D39ED" w:rsidRPr="0003122B">
        <w:rPr>
          <w:rFonts w:asciiTheme="majorHAnsi" w:hAnsiTheme="majorHAnsi" w:cstheme="majorHAnsi"/>
          <w:sz w:val="28"/>
          <w:szCs w:val="28"/>
          <w:lang w:val="en-GB"/>
        </w:rPr>
        <w:t>and their sustainability contribution</w:t>
      </w:r>
      <w:r w:rsidR="00A6585A" w:rsidRPr="0003122B">
        <w:rPr>
          <w:rFonts w:asciiTheme="majorHAnsi" w:hAnsiTheme="majorHAnsi" w:cstheme="majorHAnsi"/>
          <w:sz w:val="28"/>
          <w:szCs w:val="28"/>
          <w:lang w:val="en-GB"/>
        </w:rPr>
        <w:t xml:space="preserve"> has been tremendous is supporting local community and environment</w:t>
      </w:r>
      <w:r w:rsidR="009D39ED" w:rsidRPr="0003122B">
        <w:rPr>
          <w:rFonts w:asciiTheme="majorHAnsi" w:hAnsiTheme="majorHAnsi" w:cstheme="majorHAnsi"/>
          <w:sz w:val="28"/>
          <w:szCs w:val="28"/>
          <w:lang w:val="en-GB"/>
        </w:rPr>
        <w:t xml:space="preserve"> </w:t>
      </w:r>
      <w:r w:rsidR="00B13411" w:rsidRPr="0003122B">
        <w:rPr>
          <w:rFonts w:asciiTheme="majorHAnsi" w:hAnsiTheme="majorHAnsi" w:cstheme="majorHAnsi"/>
          <w:sz w:val="28"/>
          <w:szCs w:val="28"/>
          <w:lang w:val="en-GB"/>
        </w:rPr>
        <w:t xml:space="preserve">they could </w:t>
      </w:r>
      <w:r w:rsidR="009D39ED" w:rsidRPr="0003122B">
        <w:rPr>
          <w:rFonts w:asciiTheme="majorHAnsi" w:hAnsiTheme="majorHAnsi" w:cstheme="majorHAnsi"/>
          <w:sz w:val="28"/>
          <w:szCs w:val="28"/>
          <w:lang w:val="en-GB"/>
        </w:rPr>
        <w:t>possibly</w:t>
      </w:r>
      <w:r w:rsidR="00B13411" w:rsidRPr="0003122B">
        <w:rPr>
          <w:rFonts w:asciiTheme="majorHAnsi" w:hAnsiTheme="majorHAnsi" w:cstheme="majorHAnsi"/>
          <w:sz w:val="28"/>
          <w:szCs w:val="28"/>
          <w:lang w:val="en-GB"/>
        </w:rPr>
        <w:t xml:space="preserve"> look at using loyalty card to better understand the</w:t>
      </w:r>
      <w:r w:rsidR="00A6585A" w:rsidRPr="0003122B">
        <w:rPr>
          <w:rFonts w:asciiTheme="majorHAnsi" w:hAnsiTheme="majorHAnsi" w:cstheme="majorHAnsi"/>
          <w:sz w:val="28"/>
          <w:szCs w:val="28"/>
          <w:lang w:val="en-GB"/>
        </w:rPr>
        <w:t>ir</w:t>
      </w:r>
      <w:r w:rsidR="00B13411" w:rsidRPr="0003122B">
        <w:rPr>
          <w:rFonts w:asciiTheme="majorHAnsi" w:hAnsiTheme="majorHAnsi" w:cstheme="majorHAnsi"/>
          <w:sz w:val="28"/>
          <w:szCs w:val="28"/>
          <w:lang w:val="en-GB"/>
        </w:rPr>
        <w:t xml:space="preserve"> customer needs</w:t>
      </w:r>
      <w:r w:rsidR="00A6585A" w:rsidRPr="0003122B">
        <w:rPr>
          <w:rFonts w:asciiTheme="majorHAnsi" w:hAnsiTheme="majorHAnsi" w:cstheme="majorHAnsi"/>
          <w:sz w:val="28"/>
          <w:szCs w:val="28"/>
          <w:lang w:val="en-GB"/>
        </w:rPr>
        <w:t xml:space="preserve"> and look at </w:t>
      </w:r>
      <w:proofErr w:type="spellStart"/>
      <w:r w:rsidR="00A6585A" w:rsidRPr="0003122B">
        <w:rPr>
          <w:rFonts w:asciiTheme="majorHAnsi" w:hAnsiTheme="majorHAnsi" w:cstheme="majorHAnsi"/>
          <w:sz w:val="28"/>
          <w:szCs w:val="28"/>
          <w:lang w:val="en-GB"/>
        </w:rPr>
        <w:t>there</w:t>
      </w:r>
      <w:proofErr w:type="spellEnd"/>
      <w:r w:rsidR="00A6585A" w:rsidRPr="0003122B">
        <w:rPr>
          <w:rFonts w:asciiTheme="majorHAnsi" w:hAnsiTheme="majorHAnsi" w:cstheme="majorHAnsi"/>
          <w:sz w:val="28"/>
          <w:szCs w:val="28"/>
          <w:lang w:val="en-GB"/>
        </w:rPr>
        <w:t xml:space="preserve"> competitors.</w:t>
      </w:r>
      <w:r w:rsidR="00B13411" w:rsidRPr="0003122B">
        <w:rPr>
          <w:rFonts w:asciiTheme="majorHAnsi" w:hAnsiTheme="majorHAnsi" w:cstheme="majorHAnsi"/>
          <w:sz w:val="28"/>
          <w:szCs w:val="28"/>
          <w:lang w:val="en-GB"/>
        </w:rPr>
        <w:t xml:space="preserve"> </w:t>
      </w:r>
      <w:r w:rsidR="00FB4E8D" w:rsidRPr="0003122B">
        <w:rPr>
          <w:rFonts w:asciiTheme="majorHAnsi" w:hAnsiTheme="majorHAnsi" w:cstheme="majorHAnsi"/>
          <w:sz w:val="28"/>
          <w:szCs w:val="28"/>
          <w:lang w:val="en-GB"/>
        </w:rPr>
        <w:t>T</w:t>
      </w:r>
      <w:r w:rsidR="00B13411" w:rsidRPr="0003122B">
        <w:rPr>
          <w:rFonts w:asciiTheme="majorHAnsi" w:hAnsiTheme="majorHAnsi" w:cstheme="majorHAnsi"/>
          <w:sz w:val="28"/>
          <w:szCs w:val="28"/>
          <w:lang w:val="en-GB"/>
        </w:rPr>
        <w:t>esco has made this approach</w:t>
      </w:r>
      <w:r w:rsidR="00A6585A" w:rsidRPr="0003122B">
        <w:rPr>
          <w:rFonts w:asciiTheme="majorHAnsi" w:hAnsiTheme="majorHAnsi" w:cstheme="majorHAnsi"/>
          <w:sz w:val="28"/>
          <w:szCs w:val="28"/>
          <w:lang w:val="en-GB"/>
        </w:rPr>
        <w:t xml:space="preserve">, Tesco </w:t>
      </w:r>
      <w:r w:rsidR="00B13411" w:rsidRPr="0003122B">
        <w:rPr>
          <w:rFonts w:asciiTheme="majorHAnsi" w:hAnsiTheme="majorHAnsi" w:cstheme="majorHAnsi"/>
          <w:sz w:val="28"/>
          <w:szCs w:val="28"/>
          <w:lang w:val="en-GB"/>
        </w:rPr>
        <w:t>with the</w:t>
      </w:r>
      <w:r w:rsidR="009D39ED" w:rsidRPr="0003122B">
        <w:rPr>
          <w:rFonts w:asciiTheme="majorHAnsi" w:hAnsiTheme="majorHAnsi" w:cstheme="majorHAnsi"/>
          <w:sz w:val="28"/>
          <w:szCs w:val="28"/>
          <w:lang w:val="en-GB"/>
        </w:rPr>
        <w:t xml:space="preserve"> eth</w:t>
      </w:r>
      <w:r w:rsidR="00A6585A" w:rsidRPr="0003122B">
        <w:rPr>
          <w:rFonts w:asciiTheme="majorHAnsi" w:hAnsiTheme="majorHAnsi" w:cstheme="majorHAnsi"/>
          <w:sz w:val="28"/>
          <w:szCs w:val="28"/>
          <w:lang w:val="en-GB"/>
        </w:rPr>
        <w:t>ics</w:t>
      </w:r>
      <w:r w:rsidR="009D39ED" w:rsidRPr="0003122B">
        <w:rPr>
          <w:rFonts w:asciiTheme="majorHAnsi" w:hAnsiTheme="majorHAnsi" w:cstheme="majorHAnsi"/>
          <w:sz w:val="28"/>
          <w:szCs w:val="28"/>
          <w:lang w:val="en-GB"/>
        </w:rPr>
        <w:t xml:space="preserve"> they will need to look to build on how to support </w:t>
      </w:r>
      <w:r w:rsidR="00FB4E8D" w:rsidRPr="0003122B">
        <w:rPr>
          <w:rFonts w:asciiTheme="majorHAnsi" w:hAnsiTheme="majorHAnsi" w:cstheme="majorHAnsi"/>
          <w:sz w:val="28"/>
          <w:szCs w:val="28"/>
          <w:lang w:val="en-GB"/>
        </w:rPr>
        <w:t>employees</w:t>
      </w:r>
      <w:r w:rsidR="009D39ED" w:rsidRPr="0003122B">
        <w:rPr>
          <w:rFonts w:asciiTheme="majorHAnsi" w:hAnsiTheme="majorHAnsi" w:cstheme="majorHAnsi"/>
          <w:sz w:val="28"/>
          <w:szCs w:val="28"/>
          <w:lang w:val="en-GB"/>
        </w:rPr>
        <w:t xml:space="preserve">, customer and management of business also </w:t>
      </w:r>
      <w:r w:rsidR="00B13411" w:rsidRPr="0003122B">
        <w:rPr>
          <w:rFonts w:asciiTheme="majorHAnsi" w:hAnsiTheme="majorHAnsi" w:cstheme="majorHAnsi"/>
          <w:sz w:val="28"/>
          <w:szCs w:val="28"/>
          <w:lang w:val="en-GB"/>
        </w:rPr>
        <w:t xml:space="preserve">laws and </w:t>
      </w:r>
      <w:r w:rsidR="009D39ED" w:rsidRPr="0003122B">
        <w:rPr>
          <w:rFonts w:asciiTheme="majorHAnsi" w:hAnsiTheme="majorHAnsi" w:cstheme="majorHAnsi"/>
          <w:sz w:val="28"/>
          <w:szCs w:val="28"/>
          <w:lang w:val="en-GB"/>
        </w:rPr>
        <w:t>abiding</w:t>
      </w:r>
      <w:r w:rsidR="00B13411" w:rsidRPr="0003122B">
        <w:rPr>
          <w:rFonts w:asciiTheme="majorHAnsi" w:hAnsiTheme="majorHAnsi" w:cstheme="majorHAnsi"/>
          <w:sz w:val="28"/>
          <w:szCs w:val="28"/>
          <w:lang w:val="en-GB"/>
        </w:rPr>
        <w:t xml:space="preserve"> rule to become the number one </w:t>
      </w:r>
      <w:proofErr w:type="gramStart"/>
      <w:r w:rsidR="00B13411" w:rsidRPr="0003122B">
        <w:rPr>
          <w:rFonts w:asciiTheme="majorHAnsi" w:hAnsiTheme="majorHAnsi" w:cstheme="majorHAnsi"/>
          <w:sz w:val="28"/>
          <w:szCs w:val="28"/>
          <w:lang w:val="en-GB"/>
        </w:rPr>
        <w:t>re</w:t>
      </w:r>
      <w:r w:rsidR="009D39ED" w:rsidRPr="0003122B">
        <w:rPr>
          <w:rFonts w:asciiTheme="majorHAnsi" w:hAnsiTheme="majorHAnsi" w:cstheme="majorHAnsi"/>
          <w:sz w:val="28"/>
          <w:szCs w:val="28"/>
          <w:lang w:val="en-GB"/>
        </w:rPr>
        <w:t>tailers</w:t>
      </w:r>
      <w:proofErr w:type="gramEnd"/>
      <w:r w:rsidR="00FB4E8D" w:rsidRPr="0003122B">
        <w:rPr>
          <w:rFonts w:asciiTheme="majorHAnsi" w:hAnsiTheme="majorHAnsi" w:cstheme="majorHAnsi"/>
          <w:sz w:val="28"/>
          <w:szCs w:val="28"/>
          <w:lang w:val="en-GB"/>
        </w:rPr>
        <w:t>.</w:t>
      </w:r>
    </w:p>
    <w:p w14:paraId="4A88B93D" w14:textId="1E06E2BD" w:rsidR="00A6676A" w:rsidRPr="0003122B" w:rsidRDefault="00A6676A" w:rsidP="00A6585A">
      <w:pPr>
        <w:pStyle w:val="Heading1"/>
        <w:rPr>
          <w:rFonts w:cstheme="majorHAnsi"/>
          <w:sz w:val="28"/>
          <w:szCs w:val="28"/>
          <w:lang w:val="en-GB"/>
        </w:rPr>
      </w:pPr>
      <w:bookmarkStart w:id="11" w:name="_Toc35509412"/>
      <w:r w:rsidRPr="0003122B">
        <w:rPr>
          <w:rFonts w:cstheme="majorHAnsi"/>
          <w:sz w:val="28"/>
          <w:szCs w:val="28"/>
        </w:rPr>
        <w:t>Recommendations</w:t>
      </w:r>
      <w:bookmarkEnd w:id="11"/>
    </w:p>
    <w:p w14:paraId="2F86A785" w14:textId="5879803C" w:rsidR="009F49CA" w:rsidRPr="0003122B" w:rsidRDefault="009D39ED" w:rsidP="009F49CA">
      <w:pPr>
        <w:rPr>
          <w:rFonts w:asciiTheme="majorHAnsi" w:hAnsiTheme="majorHAnsi" w:cstheme="majorHAnsi"/>
          <w:color w:val="FF0000"/>
          <w:sz w:val="28"/>
          <w:szCs w:val="28"/>
        </w:rPr>
      </w:pPr>
      <w:r w:rsidRPr="0003122B">
        <w:rPr>
          <w:rFonts w:asciiTheme="majorHAnsi" w:hAnsiTheme="majorHAnsi" w:cstheme="majorHAnsi"/>
          <w:color w:val="FF0000"/>
          <w:sz w:val="28"/>
          <w:szCs w:val="28"/>
          <w:lang w:val="en-GB"/>
        </w:rPr>
        <w:br/>
      </w:r>
      <w:r w:rsidR="001A0C6F" w:rsidRPr="0003122B">
        <w:rPr>
          <w:rFonts w:asciiTheme="majorHAnsi" w:hAnsiTheme="majorHAnsi" w:cstheme="majorHAnsi"/>
          <w:sz w:val="28"/>
          <w:szCs w:val="28"/>
          <w:lang w:val="en-GB"/>
        </w:rPr>
        <w:t>T</w:t>
      </w:r>
      <w:r w:rsidRPr="0003122B">
        <w:rPr>
          <w:rFonts w:asciiTheme="majorHAnsi" w:hAnsiTheme="majorHAnsi" w:cstheme="majorHAnsi"/>
          <w:sz w:val="28"/>
          <w:szCs w:val="28"/>
          <w:lang w:val="en-GB"/>
        </w:rPr>
        <w:t xml:space="preserve">he business is surviving with its current CRM process they could look at evolving it more possible build a better rapport with customer and employees, their existing method for sustainability has scored a few points and supporting local community and programmes which involve supporting charity which and their environmental aspect has bought a positive outlook to the business. To enhance the business </w:t>
      </w:r>
      <w:r w:rsidR="00FB4E8D" w:rsidRPr="0003122B">
        <w:rPr>
          <w:rFonts w:asciiTheme="majorHAnsi" w:hAnsiTheme="majorHAnsi" w:cstheme="majorHAnsi"/>
          <w:sz w:val="28"/>
          <w:szCs w:val="28"/>
          <w:lang w:val="en-GB"/>
        </w:rPr>
        <w:t>A</w:t>
      </w:r>
      <w:r w:rsidRPr="0003122B">
        <w:rPr>
          <w:rFonts w:asciiTheme="majorHAnsi" w:hAnsiTheme="majorHAnsi" w:cstheme="majorHAnsi"/>
          <w:sz w:val="28"/>
          <w:szCs w:val="28"/>
          <w:lang w:val="en-GB"/>
        </w:rPr>
        <w:t xml:space="preserve">sda could possibly look to have loyalty card to collect data from </w:t>
      </w:r>
      <w:proofErr w:type="spellStart"/>
      <w:r w:rsidRPr="0003122B">
        <w:rPr>
          <w:rFonts w:asciiTheme="majorHAnsi" w:hAnsiTheme="majorHAnsi" w:cstheme="majorHAnsi"/>
          <w:sz w:val="28"/>
          <w:szCs w:val="28"/>
          <w:lang w:val="en-GB"/>
        </w:rPr>
        <w:t>customer.</w:t>
      </w:r>
      <w:r w:rsidR="00A815B9" w:rsidRPr="0003122B">
        <w:rPr>
          <w:rFonts w:asciiTheme="majorHAnsi" w:hAnsiTheme="majorHAnsi" w:cstheme="majorHAnsi"/>
          <w:sz w:val="28"/>
          <w:szCs w:val="28"/>
          <w:lang w:val="en-GB"/>
        </w:rPr>
        <w:t>top</w:t>
      </w:r>
      <w:proofErr w:type="spellEnd"/>
      <w:r w:rsidR="00A815B9" w:rsidRPr="0003122B">
        <w:rPr>
          <w:rFonts w:asciiTheme="majorHAnsi" w:hAnsiTheme="majorHAnsi" w:cstheme="majorHAnsi"/>
          <w:sz w:val="28"/>
          <w:szCs w:val="28"/>
          <w:lang w:val="en-GB"/>
        </w:rPr>
        <w:t xml:space="preserve"> management could bring tin the </w:t>
      </w:r>
      <w:proofErr w:type="spellStart"/>
      <w:r w:rsidR="00A815B9" w:rsidRPr="0003122B">
        <w:rPr>
          <w:rFonts w:asciiTheme="majorHAnsi" w:hAnsiTheme="majorHAnsi" w:cstheme="majorHAnsi"/>
          <w:sz w:val="28"/>
          <w:szCs w:val="28"/>
          <w:lang w:val="en-GB"/>
        </w:rPr>
        <w:t>processs</w:t>
      </w:r>
      <w:proofErr w:type="spellEnd"/>
      <w:r w:rsidR="00A815B9" w:rsidRPr="0003122B">
        <w:rPr>
          <w:rFonts w:asciiTheme="majorHAnsi" w:hAnsiTheme="majorHAnsi" w:cstheme="majorHAnsi"/>
          <w:sz w:val="28"/>
          <w:szCs w:val="28"/>
          <w:lang w:val="en-GB"/>
        </w:rPr>
        <w:t xml:space="preserve"> for lean and six sigma process.</w:t>
      </w:r>
    </w:p>
    <w:p w14:paraId="4DC859D7" w14:textId="77777777" w:rsidR="009F49CA" w:rsidRPr="0003122B" w:rsidRDefault="009F49CA" w:rsidP="009F49CA">
      <w:pPr>
        <w:rPr>
          <w:rFonts w:asciiTheme="majorHAnsi" w:hAnsiTheme="majorHAnsi" w:cstheme="majorHAnsi"/>
          <w:sz w:val="28"/>
          <w:szCs w:val="28"/>
          <w:lang w:val="en-GB"/>
        </w:rPr>
      </w:pPr>
    </w:p>
    <w:p w14:paraId="48A725BF" w14:textId="77777777" w:rsidR="00A6585A" w:rsidRPr="0003122B" w:rsidRDefault="00A6676A" w:rsidP="00A6585A">
      <w:pPr>
        <w:pStyle w:val="Heading1"/>
        <w:rPr>
          <w:rFonts w:cstheme="majorHAnsi"/>
          <w:sz w:val="28"/>
          <w:szCs w:val="28"/>
          <w:lang w:val="en-GB"/>
        </w:rPr>
      </w:pPr>
      <w:bookmarkStart w:id="12" w:name="_Toc35509413"/>
      <w:r w:rsidRPr="0003122B">
        <w:rPr>
          <w:rFonts w:cstheme="majorHAnsi"/>
          <w:sz w:val="28"/>
          <w:szCs w:val="28"/>
          <w:lang w:val="en-GB"/>
        </w:rPr>
        <w:t>Appendices</w:t>
      </w:r>
      <w:bookmarkEnd w:id="12"/>
    </w:p>
    <w:p w14:paraId="166C0C1B" w14:textId="5C3A3DDF" w:rsidR="009F49CA" w:rsidRPr="0003122B" w:rsidRDefault="009F49CA" w:rsidP="00A6676A">
      <w:pPr>
        <w:pStyle w:val="Heading1"/>
        <w:rPr>
          <w:rFonts w:cstheme="majorHAnsi"/>
          <w:sz w:val="28"/>
          <w:szCs w:val="28"/>
          <w:lang w:val="en-GB"/>
        </w:rPr>
      </w:pPr>
      <w:bookmarkStart w:id="13" w:name="_Toc35509414"/>
      <w:r w:rsidRPr="0003122B">
        <w:rPr>
          <w:rFonts w:cstheme="majorHAnsi"/>
          <w:sz w:val="28"/>
          <w:szCs w:val="28"/>
          <w:lang w:val="en-GB"/>
        </w:rPr>
        <w:t>supporting information</w:t>
      </w:r>
      <w:r w:rsidR="00A6585A" w:rsidRPr="0003122B">
        <w:rPr>
          <w:rFonts w:cstheme="majorHAnsi"/>
          <w:sz w:val="28"/>
          <w:szCs w:val="28"/>
          <w:lang w:val="en-GB"/>
        </w:rPr>
        <w:t>:</w:t>
      </w:r>
      <w:bookmarkEnd w:id="13"/>
    </w:p>
    <w:p w14:paraId="44CB9662" w14:textId="77777777" w:rsidR="00A6585A" w:rsidRPr="0003122B" w:rsidRDefault="00A6585A" w:rsidP="00A6585A">
      <w:pPr>
        <w:pStyle w:val="Heading2"/>
        <w:rPr>
          <w:rFonts w:cstheme="majorHAnsi"/>
          <w:sz w:val="28"/>
          <w:szCs w:val="28"/>
        </w:rPr>
      </w:pPr>
      <w:bookmarkStart w:id="14" w:name="_Toc35509415"/>
      <w:r w:rsidRPr="0003122B">
        <w:rPr>
          <w:rFonts w:cstheme="majorHAnsi"/>
          <w:sz w:val="28"/>
          <w:szCs w:val="28"/>
          <w:lang w:val="en-GB"/>
        </w:rPr>
        <w:t>Fig 5 Lean principles</w:t>
      </w:r>
      <w:bookmarkEnd w:id="14"/>
      <w:r w:rsidRPr="0003122B">
        <w:rPr>
          <w:rFonts w:cstheme="majorHAnsi"/>
          <w:sz w:val="28"/>
          <w:szCs w:val="28"/>
          <w:lang w:val="en-GB"/>
        </w:rPr>
        <w:t xml:space="preserve"> </w:t>
      </w:r>
    </w:p>
    <w:p w14:paraId="41646D8D" w14:textId="77777777" w:rsidR="00A6585A" w:rsidRPr="0003122B" w:rsidRDefault="00A6585A" w:rsidP="00A6585A">
      <w:pPr>
        <w:rPr>
          <w:rFonts w:asciiTheme="majorHAnsi" w:hAnsiTheme="majorHAnsi" w:cstheme="majorHAnsi"/>
          <w:sz w:val="28"/>
          <w:szCs w:val="28"/>
          <w:lang w:val="en-GB"/>
        </w:rPr>
      </w:pPr>
    </w:p>
    <w:p w14:paraId="05D1E1EC" w14:textId="7B5D9101" w:rsidR="00A6585A" w:rsidRPr="0003122B" w:rsidRDefault="00A6585A">
      <w:pPr>
        <w:rPr>
          <w:rFonts w:asciiTheme="majorHAnsi" w:hAnsiTheme="majorHAnsi" w:cstheme="majorHAnsi"/>
          <w:sz w:val="28"/>
          <w:szCs w:val="28"/>
          <w:lang w:val="en-GB"/>
        </w:rPr>
      </w:pPr>
      <w:r w:rsidRPr="0003122B">
        <w:rPr>
          <w:rFonts w:asciiTheme="majorHAnsi" w:hAnsiTheme="majorHAnsi" w:cstheme="majorHAnsi"/>
          <w:noProof/>
          <w:sz w:val="28"/>
          <w:szCs w:val="28"/>
        </w:rPr>
        <w:lastRenderedPageBreak/>
        <w:drawing>
          <wp:inline distT="0" distB="0" distL="0" distR="0" wp14:anchorId="7F6255F9" wp14:editId="7A894091">
            <wp:extent cx="2621280" cy="2433091"/>
            <wp:effectExtent l="0" t="0" r="762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36421" cy="2447145"/>
                    </a:xfrm>
                    <a:prstGeom prst="rect">
                      <a:avLst/>
                    </a:prstGeom>
                  </pic:spPr>
                </pic:pic>
              </a:graphicData>
            </a:graphic>
          </wp:inline>
        </w:drawing>
      </w:r>
    </w:p>
    <w:p w14:paraId="4F90D4B0" w14:textId="554FC95E" w:rsidR="00A6585A" w:rsidRPr="0003122B" w:rsidRDefault="00A6585A" w:rsidP="00A6585A">
      <w:pPr>
        <w:pStyle w:val="Heading1"/>
        <w:rPr>
          <w:rFonts w:cstheme="majorHAnsi"/>
          <w:sz w:val="28"/>
          <w:szCs w:val="28"/>
          <w:lang w:val="en-GB"/>
        </w:rPr>
      </w:pPr>
      <w:bookmarkStart w:id="15" w:name="_Toc35509416"/>
      <w:r w:rsidRPr="0003122B">
        <w:rPr>
          <w:rFonts w:cstheme="majorHAnsi"/>
          <w:sz w:val="28"/>
          <w:szCs w:val="28"/>
          <w:lang w:val="en-GB"/>
        </w:rPr>
        <w:t>Fig 6 six sigma</w:t>
      </w:r>
      <w:bookmarkEnd w:id="15"/>
      <w:r w:rsidRPr="0003122B">
        <w:rPr>
          <w:rFonts w:cstheme="majorHAnsi"/>
          <w:sz w:val="28"/>
          <w:szCs w:val="28"/>
          <w:lang w:val="en-GB"/>
        </w:rPr>
        <w:t xml:space="preserve"> </w:t>
      </w:r>
    </w:p>
    <w:p w14:paraId="56834884" w14:textId="3AB3CCB7" w:rsidR="00A6585A" w:rsidRPr="0003122B" w:rsidRDefault="00A6585A">
      <w:pPr>
        <w:rPr>
          <w:rFonts w:asciiTheme="majorHAnsi" w:hAnsiTheme="majorHAnsi" w:cstheme="majorHAnsi"/>
          <w:sz w:val="28"/>
          <w:szCs w:val="28"/>
          <w:lang w:val="en-GB"/>
        </w:rPr>
      </w:pPr>
      <w:r w:rsidRPr="0003122B">
        <w:rPr>
          <w:rFonts w:asciiTheme="majorHAnsi" w:hAnsiTheme="majorHAnsi" w:cstheme="majorHAnsi"/>
          <w:noProof/>
          <w:sz w:val="28"/>
          <w:szCs w:val="28"/>
        </w:rPr>
        <w:drawing>
          <wp:inline distT="0" distB="0" distL="0" distR="0" wp14:anchorId="1EC14D7E" wp14:editId="78C69969">
            <wp:extent cx="3648943" cy="1692275"/>
            <wp:effectExtent l="0" t="0" r="889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48943" cy="1692275"/>
                    </a:xfrm>
                    <a:prstGeom prst="rect">
                      <a:avLst/>
                    </a:prstGeom>
                  </pic:spPr>
                </pic:pic>
              </a:graphicData>
            </a:graphic>
          </wp:inline>
        </w:drawing>
      </w:r>
    </w:p>
    <w:p w14:paraId="48741E96" w14:textId="218EA875" w:rsidR="00A6585A" w:rsidRPr="0003122B" w:rsidRDefault="00A6585A">
      <w:pPr>
        <w:rPr>
          <w:rFonts w:asciiTheme="majorHAnsi" w:hAnsiTheme="majorHAnsi" w:cstheme="majorHAnsi"/>
          <w:sz w:val="28"/>
          <w:szCs w:val="28"/>
          <w:lang w:val="en-GB"/>
        </w:rPr>
      </w:pPr>
    </w:p>
    <w:p w14:paraId="38AC40D1" w14:textId="158C6D23" w:rsidR="00A6676A" w:rsidRPr="0003122B" w:rsidRDefault="00A6676A" w:rsidP="00A6585A">
      <w:pPr>
        <w:pStyle w:val="Heading1"/>
        <w:rPr>
          <w:rFonts w:cstheme="majorHAnsi"/>
          <w:sz w:val="28"/>
          <w:szCs w:val="28"/>
          <w:lang w:val="en-GB"/>
        </w:rPr>
      </w:pPr>
      <w:bookmarkStart w:id="16" w:name="_Toc35509417"/>
      <w:r w:rsidRPr="0003122B">
        <w:rPr>
          <w:rFonts w:cstheme="majorHAnsi"/>
          <w:sz w:val="28"/>
          <w:szCs w:val="28"/>
          <w:lang w:val="en-GB"/>
        </w:rPr>
        <w:t>Acknowledgemen</w:t>
      </w:r>
      <w:r w:rsidR="009F49CA" w:rsidRPr="0003122B">
        <w:rPr>
          <w:rFonts w:cstheme="majorHAnsi"/>
          <w:sz w:val="28"/>
          <w:szCs w:val="28"/>
          <w:lang w:val="en-GB"/>
        </w:rPr>
        <w:t>t</w:t>
      </w:r>
      <w:r w:rsidRPr="0003122B">
        <w:rPr>
          <w:rFonts w:cstheme="majorHAnsi"/>
          <w:sz w:val="28"/>
          <w:szCs w:val="28"/>
          <w:lang w:val="en-GB"/>
        </w:rPr>
        <w:t>s</w:t>
      </w:r>
      <w:bookmarkEnd w:id="16"/>
    </w:p>
    <w:p w14:paraId="7117AB8B" w14:textId="42ED1EB5" w:rsidR="00A6585A" w:rsidRPr="0003122B" w:rsidRDefault="009D39ED" w:rsidP="00A6585A">
      <w:pPr>
        <w:rPr>
          <w:rFonts w:asciiTheme="majorHAnsi" w:hAnsiTheme="majorHAnsi" w:cstheme="majorHAnsi"/>
          <w:sz w:val="28"/>
          <w:szCs w:val="28"/>
          <w:lang w:val="en-GB"/>
        </w:rPr>
      </w:pPr>
      <w:r w:rsidRPr="0003122B">
        <w:rPr>
          <w:rFonts w:asciiTheme="majorHAnsi" w:hAnsiTheme="majorHAnsi" w:cstheme="majorHAnsi"/>
          <w:sz w:val="28"/>
          <w:szCs w:val="28"/>
          <w:lang w:val="en-GB"/>
        </w:rPr>
        <w:t xml:space="preserve">I would like to show appreciation to Beth downing, Christian </w:t>
      </w:r>
      <w:r w:rsidR="006F4067" w:rsidRPr="0003122B">
        <w:rPr>
          <w:rFonts w:asciiTheme="majorHAnsi" w:hAnsiTheme="majorHAnsi" w:cstheme="majorHAnsi"/>
          <w:sz w:val="28"/>
          <w:szCs w:val="28"/>
          <w:lang w:val="en-GB"/>
        </w:rPr>
        <w:t>Felice</w:t>
      </w:r>
      <w:r w:rsidRPr="0003122B">
        <w:rPr>
          <w:rFonts w:asciiTheme="majorHAnsi" w:hAnsiTheme="majorHAnsi" w:cstheme="majorHAnsi"/>
          <w:sz w:val="28"/>
          <w:szCs w:val="28"/>
          <w:lang w:val="en-GB"/>
        </w:rPr>
        <w:t xml:space="preserve"> lecturer</w:t>
      </w:r>
      <w:r w:rsidR="00A6585A" w:rsidRPr="0003122B">
        <w:rPr>
          <w:rFonts w:asciiTheme="majorHAnsi" w:hAnsiTheme="majorHAnsi" w:cstheme="majorHAnsi"/>
          <w:sz w:val="28"/>
          <w:szCs w:val="28"/>
          <w:lang w:val="en-GB"/>
        </w:rPr>
        <w:t xml:space="preserve">, </w:t>
      </w:r>
      <w:r w:rsidR="0003122B" w:rsidRPr="0003122B">
        <w:rPr>
          <w:rFonts w:asciiTheme="majorHAnsi" w:hAnsiTheme="majorHAnsi" w:cstheme="majorHAnsi"/>
          <w:sz w:val="28"/>
          <w:szCs w:val="28"/>
          <w:lang w:val="en-GB"/>
        </w:rPr>
        <w:t xml:space="preserve">family, </w:t>
      </w:r>
      <w:r w:rsidR="00A6585A" w:rsidRPr="0003122B">
        <w:rPr>
          <w:rFonts w:asciiTheme="majorHAnsi" w:hAnsiTheme="majorHAnsi" w:cstheme="majorHAnsi"/>
          <w:sz w:val="28"/>
          <w:szCs w:val="28"/>
          <w:lang w:val="en-GB"/>
        </w:rPr>
        <w:t xml:space="preserve">websites and books </w:t>
      </w:r>
      <w:proofErr w:type="spellStart"/>
      <w:r w:rsidR="0003122B" w:rsidRPr="0003122B">
        <w:rPr>
          <w:rFonts w:asciiTheme="majorHAnsi" w:hAnsiTheme="majorHAnsi" w:cstheme="majorHAnsi"/>
          <w:sz w:val="28"/>
          <w:szCs w:val="28"/>
          <w:lang w:val="en-GB"/>
        </w:rPr>
        <w:t>journbal</w:t>
      </w:r>
      <w:proofErr w:type="spellEnd"/>
      <w:r w:rsidR="0003122B" w:rsidRPr="0003122B">
        <w:rPr>
          <w:rFonts w:asciiTheme="majorHAnsi" w:hAnsiTheme="majorHAnsi" w:cstheme="majorHAnsi"/>
          <w:sz w:val="28"/>
          <w:szCs w:val="28"/>
          <w:lang w:val="en-GB"/>
        </w:rPr>
        <w:t xml:space="preserve"> and article </w:t>
      </w:r>
      <w:r w:rsidR="00A6585A" w:rsidRPr="0003122B">
        <w:rPr>
          <w:rFonts w:asciiTheme="majorHAnsi" w:hAnsiTheme="majorHAnsi" w:cstheme="majorHAnsi"/>
          <w:sz w:val="28"/>
          <w:szCs w:val="28"/>
          <w:lang w:val="en-GB"/>
        </w:rPr>
        <w:t xml:space="preserve">for help and support </w:t>
      </w:r>
    </w:p>
    <w:p w14:paraId="745EF15F" w14:textId="6F036FDC" w:rsidR="00A6676A" w:rsidRPr="0003122B" w:rsidRDefault="00A6676A" w:rsidP="00A6585A">
      <w:pPr>
        <w:pStyle w:val="Heading1"/>
        <w:rPr>
          <w:rFonts w:cstheme="majorHAnsi"/>
          <w:sz w:val="28"/>
          <w:szCs w:val="28"/>
          <w:lang w:val="en-GB"/>
        </w:rPr>
      </w:pPr>
      <w:bookmarkStart w:id="17" w:name="_Toc35509418"/>
      <w:r w:rsidRPr="0003122B">
        <w:rPr>
          <w:rFonts w:cstheme="majorHAnsi"/>
          <w:sz w:val="28"/>
          <w:szCs w:val="28"/>
          <w:lang w:val="en-GB"/>
        </w:rPr>
        <w:t>References</w:t>
      </w:r>
      <w:bookmarkStart w:id="18" w:name="_Hlk35449872"/>
      <w:bookmarkEnd w:id="17"/>
    </w:p>
    <w:p w14:paraId="5507E536" w14:textId="77777777" w:rsidR="00432B4E" w:rsidRPr="0003122B"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03122B">
        <w:rPr>
          <w:rFonts w:asciiTheme="majorHAnsi" w:eastAsia="Times New Roman" w:hAnsiTheme="majorHAnsi" w:cstheme="majorHAnsi"/>
          <w:color w:val="0E101A"/>
          <w:sz w:val="28"/>
          <w:szCs w:val="28"/>
          <w:lang w:eastAsia="en-GB"/>
        </w:rPr>
        <w:t>Asda</w:t>
      </w:r>
      <w:proofErr w:type="spellEnd"/>
      <w:r w:rsidRPr="0003122B">
        <w:rPr>
          <w:rFonts w:asciiTheme="majorHAnsi" w:eastAsia="Times New Roman" w:hAnsiTheme="majorHAnsi" w:cstheme="majorHAnsi"/>
          <w:color w:val="0E101A"/>
          <w:sz w:val="28"/>
          <w:szCs w:val="28"/>
          <w:lang w:eastAsia="en-GB"/>
        </w:rPr>
        <w:t xml:space="preserve"> (2020) Culture. Available at: </w:t>
      </w:r>
      <w:hyperlink r:id="rId15" w:tgtFrame="_blank" w:history="1">
        <w:r w:rsidRPr="0003122B">
          <w:rPr>
            <w:rFonts w:asciiTheme="majorHAnsi" w:eastAsia="Times New Roman" w:hAnsiTheme="majorHAnsi" w:cstheme="majorHAnsi"/>
            <w:color w:val="4A6EE0"/>
            <w:sz w:val="28"/>
            <w:szCs w:val="28"/>
            <w:u w:val="single"/>
            <w:lang w:eastAsia="en-GB"/>
          </w:rPr>
          <w:t>https://corporate.asda.com/our-story/our-history</w:t>
        </w:r>
      </w:hyperlink>
      <w:r w:rsidRPr="0003122B">
        <w:rPr>
          <w:rFonts w:asciiTheme="majorHAnsi" w:eastAsia="Times New Roman" w:hAnsiTheme="majorHAnsi" w:cstheme="majorHAnsi"/>
          <w:color w:val="0E101A"/>
          <w:sz w:val="28"/>
          <w:szCs w:val="28"/>
          <w:lang w:eastAsia="en-GB"/>
        </w:rPr>
        <w:t> (Accessed:29 February 2020).</w:t>
      </w:r>
    </w:p>
    <w:p w14:paraId="15A51FCC" w14:textId="77777777" w:rsidR="0003122B" w:rsidRPr="0003122B" w:rsidRDefault="0003122B" w:rsidP="00432B4E">
      <w:pPr>
        <w:spacing w:after="0" w:line="240" w:lineRule="auto"/>
        <w:rPr>
          <w:rFonts w:asciiTheme="majorHAnsi" w:eastAsia="Times New Roman" w:hAnsiTheme="majorHAnsi" w:cstheme="majorHAnsi"/>
          <w:color w:val="0E101A"/>
          <w:sz w:val="28"/>
          <w:szCs w:val="28"/>
          <w:lang w:eastAsia="en-GB"/>
        </w:rPr>
      </w:pPr>
    </w:p>
    <w:p w14:paraId="2AF1332B" w14:textId="7B3AB0FF" w:rsidR="00432B4E" w:rsidRPr="0003122B"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03122B">
        <w:rPr>
          <w:rFonts w:asciiTheme="majorHAnsi" w:eastAsia="Times New Roman" w:hAnsiTheme="majorHAnsi" w:cstheme="majorHAnsi"/>
          <w:color w:val="0E101A"/>
          <w:sz w:val="28"/>
          <w:szCs w:val="28"/>
          <w:lang w:eastAsia="en-GB"/>
        </w:rPr>
        <w:t>Asda</w:t>
      </w:r>
      <w:proofErr w:type="spellEnd"/>
      <w:r w:rsidRPr="0003122B">
        <w:rPr>
          <w:rFonts w:asciiTheme="majorHAnsi" w:eastAsia="Times New Roman" w:hAnsiTheme="majorHAnsi" w:cstheme="majorHAnsi"/>
          <w:color w:val="0E101A"/>
          <w:sz w:val="28"/>
          <w:szCs w:val="28"/>
          <w:lang w:eastAsia="en-GB"/>
        </w:rPr>
        <w:t xml:space="preserve"> (2020) leadership. Available at: </w:t>
      </w:r>
      <w:hyperlink r:id="rId16" w:tgtFrame="_blank" w:history="1">
        <w:r w:rsidRPr="0003122B">
          <w:rPr>
            <w:rFonts w:asciiTheme="majorHAnsi" w:eastAsia="Times New Roman" w:hAnsiTheme="majorHAnsi" w:cstheme="majorHAnsi"/>
            <w:color w:val="4A6EE0"/>
            <w:sz w:val="28"/>
            <w:szCs w:val="28"/>
            <w:u w:val="single"/>
            <w:lang w:eastAsia="en-GB"/>
          </w:rPr>
          <w:t>https://corporate.asda.com/leadership/roger-burnley</w:t>
        </w:r>
      </w:hyperlink>
      <w:r w:rsidRPr="0003122B">
        <w:rPr>
          <w:rFonts w:asciiTheme="majorHAnsi" w:eastAsia="Times New Roman" w:hAnsiTheme="majorHAnsi" w:cstheme="majorHAnsi"/>
          <w:color w:val="0E101A"/>
          <w:sz w:val="28"/>
          <w:szCs w:val="28"/>
          <w:lang w:eastAsia="en-GB"/>
        </w:rPr>
        <w:t>(Accessed: 25 February 2020)</w:t>
      </w:r>
    </w:p>
    <w:p w14:paraId="71E7431B" w14:textId="77777777" w:rsidR="00432B4E" w:rsidRPr="0003122B" w:rsidRDefault="00432B4E" w:rsidP="00432B4E">
      <w:pPr>
        <w:rPr>
          <w:rFonts w:asciiTheme="majorHAnsi" w:hAnsiTheme="majorHAnsi" w:cstheme="majorHAnsi"/>
          <w:sz w:val="28"/>
          <w:szCs w:val="28"/>
          <w:lang w:val="en-GB"/>
        </w:rPr>
      </w:pPr>
    </w:p>
    <w:p w14:paraId="7932B543" w14:textId="1802DF14" w:rsidR="00E8286D" w:rsidRPr="0003122B" w:rsidRDefault="00E8286D" w:rsidP="00E8286D">
      <w:pPr>
        <w:rPr>
          <w:rFonts w:asciiTheme="majorHAnsi" w:hAnsiTheme="majorHAnsi" w:cstheme="majorHAnsi"/>
          <w:sz w:val="28"/>
          <w:szCs w:val="28"/>
          <w:lang w:val="en-GB"/>
        </w:rPr>
      </w:pPr>
      <w:r w:rsidRPr="0003122B">
        <w:rPr>
          <w:rFonts w:asciiTheme="majorHAnsi" w:hAnsiTheme="majorHAnsi" w:cstheme="majorHAnsi"/>
          <w:color w:val="222222"/>
          <w:sz w:val="28"/>
          <w:szCs w:val="28"/>
          <w:shd w:val="clear" w:color="auto" w:fill="FFFFFF"/>
        </w:rPr>
        <w:t>Barnes, J., 1969. Aristotle's theory of demonstration. </w:t>
      </w:r>
      <w:r w:rsidRPr="0003122B">
        <w:rPr>
          <w:rFonts w:asciiTheme="majorHAnsi" w:hAnsiTheme="majorHAnsi" w:cstheme="majorHAnsi"/>
          <w:i/>
          <w:iCs/>
          <w:color w:val="222222"/>
          <w:sz w:val="28"/>
          <w:szCs w:val="28"/>
          <w:shd w:val="clear" w:color="auto" w:fill="FFFFFF"/>
        </w:rPr>
        <w:t>Phronesis</w:t>
      </w:r>
      <w:r w:rsidRPr="0003122B">
        <w:rPr>
          <w:rFonts w:asciiTheme="majorHAnsi" w:hAnsiTheme="majorHAnsi" w:cstheme="majorHAnsi"/>
          <w:color w:val="222222"/>
          <w:sz w:val="28"/>
          <w:szCs w:val="28"/>
          <w:shd w:val="clear" w:color="auto" w:fill="FFFFFF"/>
        </w:rPr>
        <w:t>, pp.123-152.</w:t>
      </w:r>
    </w:p>
    <w:p w14:paraId="7F26D869" w14:textId="50BAD5EB" w:rsidR="00A6585A" w:rsidRPr="0003122B" w:rsidRDefault="00A6585A"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Buttle</w:t>
      </w:r>
      <w:proofErr w:type="spellEnd"/>
      <w:r w:rsidRPr="0003122B">
        <w:rPr>
          <w:rFonts w:asciiTheme="majorHAnsi" w:hAnsiTheme="majorHAnsi" w:cstheme="majorHAnsi"/>
          <w:color w:val="222222"/>
          <w:sz w:val="28"/>
          <w:szCs w:val="28"/>
          <w:shd w:val="clear" w:color="auto" w:fill="FFFFFF"/>
        </w:rPr>
        <w:t xml:space="preserve">, F. and </w:t>
      </w:r>
      <w:proofErr w:type="spellStart"/>
      <w:r w:rsidRPr="0003122B">
        <w:rPr>
          <w:rFonts w:asciiTheme="majorHAnsi" w:hAnsiTheme="majorHAnsi" w:cstheme="majorHAnsi"/>
          <w:color w:val="222222"/>
          <w:sz w:val="28"/>
          <w:szCs w:val="28"/>
          <w:shd w:val="clear" w:color="auto" w:fill="FFFFFF"/>
        </w:rPr>
        <w:t>Maklan</w:t>
      </w:r>
      <w:proofErr w:type="spellEnd"/>
      <w:r w:rsidRPr="0003122B">
        <w:rPr>
          <w:rFonts w:asciiTheme="majorHAnsi" w:hAnsiTheme="majorHAnsi" w:cstheme="majorHAnsi"/>
          <w:color w:val="222222"/>
          <w:sz w:val="28"/>
          <w:szCs w:val="28"/>
          <w:shd w:val="clear" w:color="auto" w:fill="FFFFFF"/>
        </w:rPr>
        <w:t>, S., 2019. </w:t>
      </w:r>
      <w:r w:rsidRPr="0003122B">
        <w:rPr>
          <w:rFonts w:asciiTheme="majorHAnsi" w:hAnsiTheme="majorHAnsi" w:cstheme="majorHAnsi"/>
          <w:i/>
          <w:iCs/>
          <w:color w:val="222222"/>
          <w:sz w:val="28"/>
          <w:szCs w:val="28"/>
          <w:shd w:val="clear" w:color="auto" w:fill="FFFFFF"/>
        </w:rPr>
        <w:t>Customer relationship management: concepts and technologies</w:t>
      </w:r>
      <w:r w:rsidRPr="0003122B">
        <w:rPr>
          <w:rFonts w:asciiTheme="majorHAnsi" w:hAnsiTheme="majorHAnsi" w:cstheme="majorHAnsi"/>
          <w:color w:val="222222"/>
          <w:sz w:val="28"/>
          <w:szCs w:val="28"/>
          <w:shd w:val="clear" w:color="auto" w:fill="FFFFFF"/>
        </w:rPr>
        <w:t>. Routledge.</w:t>
      </w:r>
    </w:p>
    <w:p w14:paraId="6C92D663" w14:textId="041B4780" w:rsidR="00A6585A" w:rsidRPr="0003122B" w:rsidRDefault="00A6585A" w:rsidP="00A6585A">
      <w:pPr>
        <w:rPr>
          <w:rFonts w:asciiTheme="majorHAnsi" w:hAnsiTheme="majorHAnsi" w:cstheme="majorHAnsi"/>
          <w:sz w:val="28"/>
          <w:szCs w:val="28"/>
        </w:rPr>
      </w:pPr>
      <w:proofErr w:type="spellStart"/>
      <w:r w:rsidRPr="0003122B">
        <w:rPr>
          <w:rFonts w:asciiTheme="majorHAnsi" w:hAnsiTheme="majorHAnsi" w:cstheme="majorHAnsi"/>
          <w:sz w:val="28"/>
          <w:szCs w:val="28"/>
        </w:rPr>
        <w:lastRenderedPageBreak/>
        <w:t>Brochet</w:t>
      </w:r>
      <w:proofErr w:type="spellEnd"/>
      <w:r w:rsidRPr="0003122B">
        <w:rPr>
          <w:rFonts w:asciiTheme="majorHAnsi" w:hAnsiTheme="majorHAnsi" w:cstheme="majorHAnsi"/>
          <w:sz w:val="28"/>
          <w:szCs w:val="28"/>
        </w:rPr>
        <w:t xml:space="preserve">, F., </w:t>
      </w:r>
      <w:proofErr w:type="spellStart"/>
      <w:r w:rsidRPr="0003122B">
        <w:rPr>
          <w:rFonts w:asciiTheme="majorHAnsi" w:hAnsiTheme="majorHAnsi" w:cstheme="majorHAnsi"/>
          <w:sz w:val="28"/>
          <w:szCs w:val="28"/>
        </w:rPr>
        <w:t>Loumioti</w:t>
      </w:r>
      <w:proofErr w:type="spellEnd"/>
      <w:r w:rsidRPr="0003122B">
        <w:rPr>
          <w:rFonts w:asciiTheme="majorHAnsi" w:hAnsiTheme="majorHAnsi" w:cstheme="majorHAnsi"/>
          <w:sz w:val="28"/>
          <w:szCs w:val="28"/>
        </w:rPr>
        <w:t xml:space="preserve">, M., and </w:t>
      </w:r>
      <w:proofErr w:type="spellStart"/>
      <w:r w:rsidRPr="0003122B">
        <w:rPr>
          <w:rFonts w:asciiTheme="majorHAnsi" w:hAnsiTheme="majorHAnsi" w:cstheme="majorHAnsi"/>
          <w:sz w:val="28"/>
          <w:szCs w:val="28"/>
        </w:rPr>
        <w:t>Serafeim</w:t>
      </w:r>
      <w:proofErr w:type="spellEnd"/>
      <w:r w:rsidRPr="0003122B">
        <w:rPr>
          <w:rFonts w:asciiTheme="majorHAnsi" w:hAnsiTheme="majorHAnsi" w:cstheme="majorHAnsi"/>
          <w:sz w:val="28"/>
          <w:szCs w:val="28"/>
        </w:rPr>
        <w:t>, G. (2012). Short-termism, Investor Clientele, and Firm Risk. Harvard Business School Working Paper</w:t>
      </w:r>
    </w:p>
    <w:p w14:paraId="3C33B544" w14:textId="77777777" w:rsidR="0003122B" w:rsidRPr="0003122B" w:rsidRDefault="0003122B" w:rsidP="00A6585A">
      <w:pPr>
        <w:rPr>
          <w:rFonts w:asciiTheme="majorHAnsi" w:hAnsiTheme="majorHAnsi" w:cstheme="majorHAnsi"/>
          <w:color w:val="222222"/>
          <w:sz w:val="28"/>
          <w:szCs w:val="28"/>
          <w:shd w:val="clear" w:color="auto" w:fill="FFFFFF"/>
        </w:rPr>
      </w:pPr>
    </w:p>
    <w:p w14:paraId="2592ACFA" w14:textId="5E1A90D9" w:rsidR="00C70696" w:rsidRPr="0003122B" w:rsidRDefault="00C70696" w:rsidP="00A6585A">
      <w:pPr>
        <w:rPr>
          <w:rFonts w:asciiTheme="majorHAnsi" w:hAnsiTheme="majorHAnsi" w:cstheme="majorHAnsi"/>
          <w:sz w:val="28"/>
          <w:szCs w:val="28"/>
        </w:rPr>
      </w:pPr>
      <w:r w:rsidRPr="0003122B">
        <w:rPr>
          <w:rFonts w:asciiTheme="majorHAnsi" w:hAnsiTheme="majorHAnsi" w:cstheme="majorHAnsi"/>
          <w:color w:val="222222"/>
          <w:sz w:val="28"/>
          <w:szCs w:val="28"/>
          <w:shd w:val="clear" w:color="auto" w:fill="FFFFFF"/>
        </w:rPr>
        <w:t>Beer, M., 2003. Why total quality management programs do not persist: the role of management quality and implications for leading a TQM transformation. </w:t>
      </w:r>
      <w:r w:rsidRPr="0003122B">
        <w:rPr>
          <w:rFonts w:asciiTheme="majorHAnsi" w:hAnsiTheme="majorHAnsi" w:cstheme="majorHAnsi"/>
          <w:i/>
          <w:iCs/>
          <w:color w:val="222222"/>
          <w:sz w:val="28"/>
          <w:szCs w:val="28"/>
          <w:shd w:val="clear" w:color="auto" w:fill="FFFFFF"/>
        </w:rPr>
        <w:t>Decision Sciences</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34</w:t>
      </w:r>
      <w:r w:rsidRPr="0003122B">
        <w:rPr>
          <w:rFonts w:asciiTheme="majorHAnsi" w:hAnsiTheme="majorHAnsi" w:cstheme="majorHAnsi"/>
          <w:color w:val="222222"/>
          <w:sz w:val="28"/>
          <w:szCs w:val="28"/>
          <w:shd w:val="clear" w:color="auto" w:fill="FFFFFF"/>
        </w:rPr>
        <w:t>(4), pp.623-642.</w:t>
      </w:r>
    </w:p>
    <w:p w14:paraId="095FBB0B" w14:textId="49226847" w:rsidR="00A6585A" w:rsidRPr="0003122B" w:rsidRDefault="00A6585A"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 xml:space="preserve">Carroll, A.B., 1991. The pyramid of corporate social responsibility: Toward the moral management of </w:t>
      </w:r>
      <w:proofErr w:type="spellStart"/>
      <w:r w:rsidRPr="0003122B">
        <w:rPr>
          <w:rFonts w:asciiTheme="majorHAnsi" w:hAnsiTheme="majorHAnsi" w:cstheme="majorHAnsi"/>
          <w:color w:val="222222"/>
          <w:sz w:val="28"/>
          <w:szCs w:val="28"/>
          <w:shd w:val="clear" w:color="auto" w:fill="FFFFFF"/>
        </w:rPr>
        <w:t>organisational</w:t>
      </w:r>
      <w:proofErr w:type="spellEnd"/>
      <w:r w:rsidRPr="0003122B">
        <w:rPr>
          <w:rFonts w:asciiTheme="majorHAnsi" w:hAnsiTheme="majorHAnsi" w:cstheme="majorHAnsi"/>
          <w:color w:val="222222"/>
          <w:sz w:val="28"/>
          <w:szCs w:val="28"/>
          <w:shd w:val="clear" w:color="auto" w:fill="FFFFFF"/>
        </w:rPr>
        <w:t xml:space="preserve"> stakeholders. </w:t>
      </w:r>
      <w:r w:rsidRPr="0003122B">
        <w:rPr>
          <w:rFonts w:asciiTheme="majorHAnsi" w:hAnsiTheme="majorHAnsi" w:cstheme="majorHAnsi"/>
          <w:i/>
          <w:iCs/>
          <w:color w:val="222222"/>
          <w:sz w:val="28"/>
          <w:szCs w:val="28"/>
          <w:shd w:val="clear" w:color="auto" w:fill="FFFFFF"/>
        </w:rPr>
        <w:t>Business horizons</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34</w:t>
      </w:r>
      <w:r w:rsidRPr="0003122B">
        <w:rPr>
          <w:rFonts w:asciiTheme="majorHAnsi" w:hAnsiTheme="majorHAnsi" w:cstheme="majorHAnsi"/>
          <w:color w:val="222222"/>
          <w:sz w:val="28"/>
          <w:szCs w:val="28"/>
          <w:shd w:val="clear" w:color="auto" w:fill="FFFFFF"/>
        </w:rPr>
        <w:t>(4), pp.39-48.</w:t>
      </w:r>
    </w:p>
    <w:p w14:paraId="4807415C" w14:textId="0D886115" w:rsidR="0003122B" w:rsidRPr="0003122B" w:rsidRDefault="0003122B" w:rsidP="00A6585A">
      <w:pPr>
        <w:rPr>
          <w:rFonts w:asciiTheme="majorHAnsi" w:hAnsiTheme="majorHAnsi" w:cstheme="majorHAnsi"/>
          <w:sz w:val="28"/>
          <w:szCs w:val="28"/>
        </w:rPr>
      </w:pPr>
      <w:r w:rsidRPr="0003122B">
        <w:rPr>
          <w:rFonts w:asciiTheme="majorHAnsi" w:hAnsiTheme="majorHAnsi" w:cstheme="majorHAnsi"/>
          <w:color w:val="222222"/>
          <w:sz w:val="28"/>
          <w:szCs w:val="28"/>
          <w:shd w:val="clear" w:color="auto" w:fill="FFFFFF"/>
        </w:rPr>
        <w:t>Chaffey, D., Ellis-Chadwick, F., Mayer, R. and Johnston, K., 2009. </w:t>
      </w:r>
      <w:r w:rsidRPr="0003122B">
        <w:rPr>
          <w:rFonts w:asciiTheme="majorHAnsi" w:hAnsiTheme="majorHAnsi" w:cstheme="majorHAnsi"/>
          <w:i/>
          <w:iCs/>
          <w:color w:val="222222"/>
          <w:sz w:val="28"/>
          <w:szCs w:val="28"/>
          <w:shd w:val="clear" w:color="auto" w:fill="FFFFFF"/>
        </w:rPr>
        <w:t>Internet marketing: strategy, implementation and practice</w:t>
      </w:r>
      <w:r w:rsidRPr="0003122B">
        <w:rPr>
          <w:rFonts w:asciiTheme="majorHAnsi" w:hAnsiTheme="majorHAnsi" w:cstheme="majorHAnsi"/>
          <w:color w:val="222222"/>
          <w:sz w:val="28"/>
          <w:szCs w:val="28"/>
          <w:shd w:val="clear" w:color="auto" w:fill="FFFFFF"/>
        </w:rPr>
        <w:t>. Pearson Education.</w:t>
      </w:r>
    </w:p>
    <w:p w14:paraId="2424F24F" w14:textId="4CFAC586" w:rsidR="00A6585A" w:rsidRPr="0003122B" w:rsidRDefault="0003122B" w:rsidP="00A6585A">
      <w:pPr>
        <w:rPr>
          <w:rFonts w:asciiTheme="majorHAnsi" w:hAnsiTheme="majorHAnsi" w:cstheme="majorHAnsi"/>
          <w:sz w:val="28"/>
          <w:szCs w:val="28"/>
        </w:rPr>
      </w:pPr>
      <w:proofErr w:type="spellStart"/>
      <w:r w:rsidRPr="0003122B">
        <w:rPr>
          <w:rFonts w:asciiTheme="majorHAnsi" w:hAnsiTheme="majorHAnsi" w:cstheme="majorHAnsi"/>
          <w:color w:val="222222"/>
          <w:sz w:val="28"/>
          <w:szCs w:val="28"/>
          <w:shd w:val="clear" w:color="auto" w:fill="FFFFFF"/>
        </w:rPr>
        <w:t>Capell</w:t>
      </w:r>
      <w:proofErr w:type="spellEnd"/>
      <w:r w:rsidRPr="0003122B">
        <w:rPr>
          <w:rFonts w:asciiTheme="majorHAnsi" w:hAnsiTheme="majorHAnsi" w:cstheme="majorHAnsi"/>
          <w:color w:val="222222"/>
          <w:sz w:val="28"/>
          <w:szCs w:val="28"/>
          <w:shd w:val="clear" w:color="auto" w:fill="FFFFFF"/>
        </w:rPr>
        <w:t>, K., 2008. Tesco: Wal-Mart’s Worst Nightmare. </w:t>
      </w:r>
      <w:r w:rsidRPr="0003122B">
        <w:rPr>
          <w:rFonts w:asciiTheme="majorHAnsi" w:hAnsiTheme="majorHAnsi" w:cstheme="majorHAnsi"/>
          <w:i/>
          <w:iCs/>
          <w:color w:val="222222"/>
          <w:sz w:val="28"/>
          <w:szCs w:val="28"/>
          <w:shd w:val="clear" w:color="auto" w:fill="FFFFFF"/>
        </w:rPr>
        <w:t>Bloomberg Business Week</w:t>
      </w:r>
      <w:r w:rsidRPr="0003122B">
        <w:rPr>
          <w:rFonts w:asciiTheme="majorHAnsi" w:hAnsiTheme="majorHAnsi" w:cstheme="majorHAnsi"/>
          <w:color w:val="222222"/>
          <w:sz w:val="28"/>
          <w:szCs w:val="28"/>
          <w:shd w:val="clear" w:color="auto" w:fill="FFFFFF"/>
        </w:rPr>
        <w:t>, </w:t>
      </w:r>
      <w:proofErr w:type="gramStart"/>
      <w:r w:rsidRPr="0003122B">
        <w:rPr>
          <w:rFonts w:asciiTheme="majorHAnsi" w:hAnsiTheme="majorHAnsi" w:cstheme="majorHAnsi"/>
          <w:i/>
          <w:iCs/>
          <w:color w:val="222222"/>
          <w:sz w:val="28"/>
          <w:szCs w:val="28"/>
          <w:shd w:val="clear" w:color="auto" w:fill="FFFFFF"/>
        </w:rPr>
        <w:t>29</w:t>
      </w:r>
      <w:r w:rsidRPr="0003122B">
        <w:rPr>
          <w:rFonts w:asciiTheme="majorHAnsi" w:hAnsiTheme="majorHAnsi" w:cstheme="majorHAnsi"/>
          <w:color w:val="222222"/>
          <w:sz w:val="28"/>
          <w:szCs w:val="28"/>
          <w:shd w:val="clear" w:color="auto" w:fill="FFFFFF"/>
        </w:rPr>
        <w:t>.</w:t>
      </w:r>
      <w:r w:rsidR="00A6585A" w:rsidRPr="0003122B">
        <w:rPr>
          <w:rFonts w:asciiTheme="majorHAnsi" w:hAnsiTheme="majorHAnsi" w:cstheme="majorHAnsi"/>
          <w:sz w:val="28"/>
          <w:szCs w:val="28"/>
        </w:rPr>
        <w:t>Coltman</w:t>
      </w:r>
      <w:proofErr w:type="gramEnd"/>
      <w:r w:rsidR="00A6585A" w:rsidRPr="0003122B">
        <w:rPr>
          <w:rFonts w:asciiTheme="majorHAnsi" w:hAnsiTheme="majorHAnsi" w:cstheme="majorHAnsi"/>
          <w:sz w:val="28"/>
          <w:szCs w:val="28"/>
        </w:rPr>
        <w:t xml:space="preserve">, T., </w:t>
      </w:r>
      <w:proofErr w:type="spellStart"/>
      <w:r w:rsidR="00A6585A" w:rsidRPr="0003122B">
        <w:rPr>
          <w:rFonts w:asciiTheme="majorHAnsi" w:hAnsiTheme="majorHAnsi" w:cstheme="majorHAnsi"/>
          <w:sz w:val="28"/>
          <w:szCs w:val="28"/>
        </w:rPr>
        <w:t>Devinney</w:t>
      </w:r>
      <w:proofErr w:type="spellEnd"/>
      <w:r w:rsidR="00A6585A" w:rsidRPr="0003122B">
        <w:rPr>
          <w:rFonts w:asciiTheme="majorHAnsi" w:hAnsiTheme="majorHAnsi" w:cstheme="majorHAnsi"/>
          <w:sz w:val="28"/>
          <w:szCs w:val="28"/>
        </w:rPr>
        <w:t>, T.M. and Midgley, D.F. 2011, "Customer relationship management and firm performance", Journal of Information Technology, Vol. 26 No. 3, pp. 205-219.</w:t>
      </w:r>
    </w:p>
    <w:p w14:paraId="67F1EC4C" w14:textId="77777777" w:rsidR="0003122B" w:rsidRPr="0003122B" w:rsidRDefault="0003122B" w:rsidP="0003122B">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De George, R.T., 2011. </w:t>
      </w:r>
      <w:r w:rsidRPr="0003122B">
        <w:rPr>
          <w:rFonts w:asciiTheme="majorHAnsi" w:hAnsiTheme="majorHAnsi" w:cstheme="majorHAnsi"/>
          <w:i/>
          <w:iCs/>
          <w:color w:val="222222"/>
          <w:sz w:val="28"/>
          <w:szCs w:val="28"/>
          <w:shd w:val="clear" w:color="auto" w:fill="FFFFFF"/>
        </w:rPr>
        <w:t>Business ethics</w:t>
      </w:r>
      <w:r w:rsidRPr="0003122B">
        <w:rPr>
          <w:rFonts w:asciiTheme="majorHAnsi" w:hAnsiTheme="majorHAnsi" w:cstheme="majorHAnsi"/>
          <w:color w:val="222222"/>
          <w:sz w:val="28"/>
          <w:szCs w:val="28"/>
          <w:shd w:val="clear" w:color="auto" w:fill="FFFFFF"/>
        </w:rPr>
        <w:t>. Pearson Education India.</w:t>
      </w:r>
    </w:p>
    <w:p w14:paraId="4B787A20" w14:textId="77777777" w:rsidR="0003122B" w:rsidRPr="0003122B" w:rsidRDefault="0003122B" w:rsidP="00A6585A">
      <w:pPr>
        <w:rPr>
          <w:rFonts w:asciiTheme="majorHAnsi" w:hAnsiTheme="majorHAnsi" w:cstheme="majorHAnsi"/>
          <w:sz w:val="28"/>
          <w:szCs w:val="28"/>
        </w:rPr>
      </w:pPr>
    </w:p>
    <w:p w14:paraId="6FAEEC05" w14:textId="7CB8F277" w:rsidR="00B74ABC" w:rsidRPr="0003122B" w:rsidRDefault="00B74ABC" w:rsidP="00A6585A">
      <w:pPr>
        <w:rPr>
          <w:rFonts w:asciiTheme="majorHAnsi" w:hAnsiTheme="majorHAnsi" w:cstheme="majorHAnsi"/>
          <w:sz w:val="28"/>
          <w:szCs w:val="28"/>
        </w:rPr>
      </w:pPr>
      <w:r w:rsidRPr="0003122B">
        <w:rPr>
          <w:rFonts w:asciiTheme="majorHAnsi" w:hAnsiTheme="majorHAnsi" w:cstheme="majorHAnsi"/>
          <w:sz w:val="28"/>
          <w:szCs w:val="28"/>
        </w:rPr>
        <w:t xml:space="preserve">Costa, L. B. M., </w:t>
      </w:r>
      <w:proofErr w:type="spellStart"/>
      <w:r w:rsidRPr="0003122B">
        <w:rPr>
          <w:rFonts w:asciiTheme="majorHAnsi" w:hAnsiTheme="majorHAnsi" w:cstheme="majorHAnsi"/>
          <w:sz w:val="28"/>
          <w:szCs w:val="28"/>
        </w:rPr>
        <w:t>Godinho</w:t>
      </w:r>
      <w:proofErr w:type="spellEnd"/>
      <w:r w:rsidRPr="0003122B">
        <w:rPr>
          <w:rFonts w:asciiTheme="majorHAnsi" w:hAnsiTheme="majorHAnsi" w:cstheme="majorHAnsi"/>
          <w:sz w:val="28"/>
          <w:szCs w:val="28"/>
        </w:rPr>
        <w:t xml:space="preserve"> Filho, M., Fredendall, L. D., &amp; Paredes, F. J. G. (2018). Lean, six sigma and lean six sigma in the food industry: A systematic literature review. Trends in Food Science &amp; Technology.</w:t>
      </w:r>
    </w:p>
    <w:p w14:paraId="2B9D993F" w14:textId="3928E2D4" w:rsidR="00A6585A" w:rsidRPr="0003122B" w:rsidRDefault="00A6585A"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 xml:space="preserve">Dess, G.G. and Davis, P.S., 1984. Porter's 1980 generic strategies as determinants of strategic group membership and </w:t>
      </w:r>
      <w:proofErr w:type="spellStart"/>
      <w:r w:rsidRPr="0003122B">
        <w:rPr>
          <w:rFonts w:asciiTheme="majorHAnsi" w:hAnsiTheme="majorHAnsi" w:cstheme="majorHAnsi"/>
          <w:color w:val="222222"/>
          <w:sz w:val="28"/>
          <w:szCs w:val="28"/>
          <w:shd w:val="clear" w:color="auto" w:fill="FFFFFF"/>
        </w:rPr>
        <w:t>organisational</w:t>
      </w:r>
      <w:proofErr w:type="spellEnd"/>
      <w:r w:rsidRPr="0003122B">
        <w:rPr>
          <w:rFonts w:asciiTheme="majorHAnsi" w:hAnsiTheme="majorHAnsi" w:cstheme="majorHAnsi"/>
          <w:color w:val="222222"/>
          <w:sz w:val="28"/>
          <w:szCs w:val="28"/>
          <w:shd w:val="clear" w:color="auto" w:fill="FFFFFF"/>
        </w:rPr>
        <w:t xml:space="preserve"> performance. </w:t>
      </w:r>
      <w:r w:rsidRPr="0003122B">
        <w:rPr>
          <w:rFonts w:asciiTheme="majorHAnsi" w:hAnsiTheme="majorHAnsi" w:cstheme="majorHAnsi"/>
          <w:i/>
          <w:iCs/>
          <w:color w:val="222222"/>
          <w:sz w:val="28"/>
          <w:szCs w:val="28"/>
          <w:shd w:val="clear" w:color="auto" w:fill="FFFFFF"/>
        </w:rPr>
        <w:t>Academy of Management journal</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27</w:t>
      </w:r>
      <w:r w:rsidRPr="0003122B">
        <w:rPr>
          <w:rFonts w:asciiTheme="majorHAnsi" w:hAnsiTheme="majorHAnsi" w:cstheme="majorHAnsi"/>
          <w:color w:val="222222"/>
          <w:sz w:val="28"/>
          <w:szCs w:val="28"/>
          <w:shd w:val="clear" w:color="auto" w:fill="FFFFFF"/>
        </w:rPr>
        <w:t>(3), pp.467-488.</w:t>
      </w:r>
    </w:p>
    <w:p w14:paraId="12ECAB2B" w14:textId="71D97792" w:rsidR="0003122B" w:rsidRPr="0003122B" w:rsidRDefault="0003122B"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East, R. and Hogg, A., 1997. The anatomy of conquest: Tesco versus Sainsbury. </w:t>
      </w:r>
      <w:r w:rsidRPr="0003122B">
        <w:rPr>
          <w:rFonts w:asciiTheme="majorHAnsi" w:hAnsiTheme="majorHAnsi" w:cstheme="majorHAnsi"/>
          <w:i/>
          <w:iCs/>
          <w:color w:val="222222"/>
          <w:sz w:val="28"/>
          <w:szCs w:val="28"/>
          <w:shd w:val="clear" w:color="auto" w:fill="FFFFFF"/>
        </w:rPr>
        <w:t>Journal of Brand management</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5</w:t>
      </w:r>
      <w:r w:rsidRPr="0003122B">
        <w:rPr>
          <w:rFonts w:asciiTheme="majorHAnsi" w:hAnsiTheme="majorHAnsi" w:cstheme="majorHAnsi"/>
          <w:color w:val="222222"/>
          <w:sz w:val="28"/>
          <w:szCs w:val="28"/>
          <w:shd w:val="clear" w:color="auto" w:fill="FFFFFF"/>
        </w:rPr>
        <w:t>(1), pp.53-60.</w:t>
      </w:r>
    </w:p>
    <w:p w14:paraId="3ECD13B3" w14:textId="44241311" w:rsidR="0003122B" w:rsidRPr="0003122B" w:rsidRDefault="0003122B"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Evans, J.R., 2002. Total quality management. </w:t>
      </w:r>
      <w:r w:rsidRPr="0003122B">
        <w:rPr>
          <w:rFonts w:asciiTheme="majorHAnsi" w:hAnsiTheme="majorHAnsi" w:cstheme="majorHAnsi"/>
          <w:i/>
          <w:iCs/>
          <w:color w:val="222222"/>
          <w:sz w:val="28"/>
          <w:szCs w:val="28"/>
          <w:shd w:val="clear" w:color="auto" w:fill="FFFFFF"/>
        </w:rPr>
        <w:t>INFOR</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40</w:t>
      </w:r>
      <w:r w:rsidRPr="0003122B">
        <w:rPr>
          <w:rFonts w:asciiTheme="majorHAnsi" w:hAnsiTheme="majorHAnsi" w:cstheme="majorHAnsi"/>
          <w:color w:val="222222"/>
          <w:sz w:val="28"/>
          <w:szCs w:val="28"/>
          <w:shd w:val="clear" w:color="auto" w:fill="FFFFFF"/>
        </w:rPr>
        <w:t>(4), p.364.</w:t>
      </w:r>
    </w:p>
    <w:p w14:paraId="54301C79" w14:textId="1AB637F6" w:rsidR="00A6585A" w:rsidRPr="0003122B" w:rsidRDefault="00A6585A"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Drohomeretski</w:t>
      </w:r>
      <w:proofErr w:type="spellEnd"/>
      <w:r w:rsidRPr="0003122B">
        <w:rPr>
          <w:rFonts w:asciiTheme="majorHAnsi" w:hAnsiTheme="majorHAnsi" w:cstheme="majorHAnsi"/>
          <w:color w:val="222222"/>
          <w:sz w:val="28"/>
          <w:szCs w:val="28"/>
          <w:shd w:val="clear" w:color="auto" w:fill="FFFFFF"/>
        </w:rPr>
        <w:t xml:space="preserve">, E., </w:t>
      </w:r>
      <w:proofErr w:type="spellStart"/>
      <w:r w:rsidRPr="0003122B">
        <w:rPr>
          <w:rFonts w:asciiTheme="majorHAnsi" w:hAnsiTheme="majorHAnsi" w:cstheme="majorHAnsi"/>
          <w:color w:val="222222"/>
          <w:sz w:val="28"/>
          <w:szCs w:val="28"/>
          <w:shd w:val="clear" w:color="auto" w:fill="FFFFFF"/>
        </w:rPr>
        <w:t>Gouvea</w:t>
      </w:r>
      <w:proofErr w:type="spellEnd"/>
      <w:r w:rsidRPr="0003122B">
        <w:rPr>
          <w:rFonts w:asciiTheme="majorHAnsi" w:hAnsiTheme="majorHAnsi" w:cstheme="majorHAnsi"/>
          <w:color w:val="222222"/>
          <w:sz w:val="28"/>
          <w:szCs w:val="28"/>
          <w:shd w:val="clear" w:color="auto" w:fill="FFFFFF"/>
        </w:rPr>
        <w:t xml:space="preserve"> da Costa, S.E., Pinheiro de Lima, E. and </w:t>
      </w:r>
      <w:proofErr w:type="spellStart"/>
      <w:r w:rsidRPr="0003122B">
        <w:rPr>
          <w:rFonts w:asciiTheme="majorHAnsi" w:hAnsiTheme="majorHAnsi" w:cstheme="majorHAnsi"/>
          <w:color w:val="222222"/>
          <w:sz w:val="28"/>
          <w:szCs w:val="28"/>
          <w:shd w:val="clear" w:color="auto" w:fill="FFFFFF"/>
        </w:rPr>
        <w:t>Garbuio</w:t>
      </w:r>
      <w:proofErr w:type="spellEnd"/>
      <w:r w:rsidRPr="0003122B">
        <w:rPr>
          <w:rFonts w:asciiTheme="majorHAnsi" w:hAnsiTheme="majorHAnsi" w:cstheme="majorHAnsi"/>
          <w:color w:val="222222"/>
          <w:sz w:val="28"/>
          <w:szCs w:val="28"/>
          <w:shd w:val="clear" w:color="auto" w:fill="FFFFFF"/>
        </w:rPr>
        <w:t>, P.A.D.R., 2014. Lean, Six Sigma and Lean Six Sigma: an analysis based on operations strategy. </w:t>
      </w:r>
      <w:r w:rsidRPr="0003122B">
        <w:rPr>
          <w:rFonts w:asciiTheme="majorHAnsi" w:hAnsiTheme="majorHAnsi" w:cstheme="majorHAnsi"/>
          <w:i/>
          <w:iCs/>
          <w:color w:val="222222"/>
          <w:sz w:val="28"/>
          <w:szCs w:val="28"/>
          <w:shd w:val="clear" w:color="auto" w:fill="FFFFFF"/>
        </w:rPr>
        <w:t>International Journal of Production Research</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52</w:t>
      </w:r>
      <w:r w:rsidRPr="0003122B">
        <w:rPr>
          <w:rFonts w:asciiTheme="majorHAnsi" w:hAnsiTheme="majorHAnsi" w:cstheme="majorHAnsi"/>
          <w:color w:val="222222"/>
          <w:sz w:val="28"/>
          <w:szCs w:val="28"/>
          <w:shd w:val="clear" w:color="auto" w:fill="FFFFFF"/>
        </w:rPr>
        <w:t>(3), pp.804-824.</w:t>
      </w:r>
    </w:p>
    <w:p w14:paraId="5B8D9702" w14:textId="42D2DFA3" w:rsidR="0003122B" w:rsidRPr="0003122B" w:rsidRDefault="0003122B" w:rsidP="00A6585A">
      <w:pPr>
        <w:rPr>
          <w:rFonts w:asciiTheme="majorHAnsi" w:hAnsiTheme="majorHAnsi" w:cstheme="majorHAnsi"/>
          <w:sz w:val="28"/>
          <w:szCs w:val="28"/>
        </w:rPr>
      </w:pPr>
      <w:r w:rsidRPr="0003122B">
        <w:rPr>
          <w:rFonts w:asciiTheme="majorHAnsi" w:hAnsiTheme="majorHAnsi" w:cstheme="majorHAnsi"/>
          <w:color w:val="222222"/>
          <w:sz w:val="28"/>
          <w:szCs w:val="28"/>
          <w:shd w:val="clear" w:color="auto" w:fill="FFFFFF"/>
        </w:rPr>
        <w:lastRenderedPageBreak/>
        <w:t xml:space="preserve">Flynn, B.B., Schroeder, R.G. and </w:t>
      </w:r>
      <w:proofErr w:type="spellStart"/>
      <w:r w:rsidRPr="0003122B">
        <w:rPr>
          <w:rFonts w:asciiTheme="majorHAnsi" w:hAnsiTheme="majorHAnsi" w:cstheme="majorHAnsi"/>
          <w:color w:val="222222"/>
          <w:sz w:val="28"/>
          <w:szCs w:val="28"/>
          <w:shd w:val="clear" w:color="auto" w:fill="FFFFFF"/>
        </w:rPr>
        <w:t>Sakakibara</w:t>
      </w:r>
      <w:proofErr w:type="spellEnd"/>
      <w:r w:rsidRPr="0003122B">
        <w:rPr>
          <w:rFonts w:asciiTheme="majorHAnsi" w:hAnsiTheme="majorHAnsi" w:cstheme="majorHAnsi"/>
          <w:color w:val="222222"/>
          <w:sz w:val="28"/>
          <w:szCs w:val="28"/>
          <w:shd w:val="clear" w:color="auto" w:fill="FFFFFF"/>
        </w:rPr>
        <w:t>, S., 1994. A framework for quality management research and an associated measurement instrument. </w:t>
      </w:r>
      <w:r w:rsidRPr="0003122B">
        <w:rPr>
          <w:rFonts w:asciiTheme="majorHAnsi" w:hAnsiTheme="majorHAnsi" w:cstheme="majorHAnsi"/>
          <w:i/>
          <w:iCs/>
          <w:color w:val="222222"/>
          <w:sz w:val="28"/>
          <w:szCs w:val="28"/>
          <w:shd w:val="clear" w:color="auto" w:fill="FFFFFF"/>
        </w:rPr>
        <w:t>Journal of Operations management</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11</w:t>
      </w:r>
      <w:r w:rsidRPr="0003122B">
        <w:rPr>
          <w:rFonts w:asciiTheme="majorHAnsi" w:hAnsiTheme="majorHAnsi" w:cstheme="majorHAnsi"/>
          <w:color w:val="222222"/>
          <w:sz w:val="28"/>
          <w:szCs w:val="28"/>
          <w:shd w:val="clear" w:color="auto" w:fill="FFFFFF"/>
        </w:rPr>
        <w:t>(4), pp.339-366.</w:t>
      </w:r>
    </w:p>
    <w:p w14:paraId="7A0B4438" w14:textId="6847BFC3" w:rsidR="00A6585A" w:rsidRPr="0003122B" w:rsidRDefault="00A6585A" w:rsidP="00A6585A">
      <w:pPr>
        <w:rPr>
          <w:rFonts w:asciiTheme="majorHAnsi" w:hAnsiTheme="majorHAnsi" w:cstheme="majorHAnsi"/>
          <w:sz w:val="28"/>
          <w:szCs w:val="28"/>
        </w:rPr>
      </w:pPr>
      <w:r w:rsidRPr="0003122B">
        <w:rPr>
          <w:rFonts w:asciiTheme="majorHAnsi" w:hAnsiTheme="majorHAnsi" w:cstheme="majorHAnsi"/>
          <w:sz w:val="28"/>
          <w:szCs w:val="28"/>
        </w:rPr>
        <w:t>Finnegan, D. and Currie, W. 2010, "A multi-layered approach to CRM implementation: an integration perspective", European Management Journal, Vol. 28 No. 2, pp. 153-167.</w:t>
      </w:r>
    </w:p>
    <w:p w14:paraId="239498F9" w14:textId="6797BD67" w:rsidR="0003122B" w:rsidRPr="0003122B" w:rsidRDefault="0003122B" w:rsidP="00A6585A">
      <w:pPr>
        <w:rPr>
          <w:rFonts w:asciiTheme="majorHAnsi" w:hAnsiTheme="majorHAnsi" w:cstheme="majorHAnsi"/>
          <w:sz w:val="28"/>
          <w:szCs w:val="28"/>
        </w:rPr>
      </w:pPr>
      <w:proofErr w:type="spellStart"/>
      <w:r w:rsidRPr="0003122B">
        <w:rPr>
          <w:rFonts w:asciiTheme="majorHAnsi" w:hAnsiTheme="majorHAnsi" w:cstheme="majorHAnsi"/>
          <w:color w:val="222222"/>
          <w:sz w:val="28"/>
          <w:szCs w:val="28"/>
          <w:shd w:val="clear" w:color="auto" w:fill="FFFFFF"/>
        </w:rPr>
        <w:t>Goetsch</w:t>
      </w:r>
      <w:proofErr w:type="spellEnd"/>
      <w:r w:rsidRPr="0003122B">
        <w:rPr>
          <w:rFonts w:asciiTheme="majorHAnsi" w:hAnsiTheme="majorHAnsi" w:cstheme="majorHAnsi"/>
          <w:color w:val="222222"/>
          <w:sz w:val="28"/>
          <w:szCs w:val="28"/>
          <w:shd w:val="clear" w:color="auto" w:fill="FFFFFF"/>
        </w:rPr>
        <w:t xml:space="preserve"> Davis, L. and Stanley, D., 2013. Quality Management Organizational Excellence. </w:t>
      </w:r>
      <w:proofErr w:type="gramStart"/>
      <w:r w:rsidRPr="0003122B">
        <w:rPr>
          <w:rFonts w:asciiTheme="majorHAnsi" w:hAnsiTheme="majorHAnsi" w:cstheme="majorHAnsi"/>
          <w:i/>
          <w:iCs/>
          <w:color w:val="222222"/>
          <w:sz w:val="28"/>
          <w:szCs w:val="28"/>
          <w:shd w:val="clear" w:color="auto" w:fill="FFFFFF"/>
        </w:rPr>
        <w:t>Boston:</w:t>
      </w:r>
      <w:r w:rsidRPr="0003122B">
        <w:rPr>
          <w:rFonts w:asciiTheme="majorHAnsi" w:hAnsiTheme="majorHAnsi" w:cstheme="majorHAnsi"/>
          <w:color w:val="222222"/>
          <w:sz w:val="28"/>
          <w:szCs w:val="28"/>
          <w:shd w:val="clear" w:color="auto" w:fill="FFFFFF"/>
        </w:rPr>
        <w:t>.</w:t>
      </w:r>
      <w:proofErr w:type="gramEnd"/>
    </w:p>
    <w:p w14:paraId="0F3E36E4" w14:textId="7377CC25" w:rsidR="00A6585A" w:rsidRPr="0003122B" w:rsidRDefault="00A6585A"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Goodpaster</w:t>
      </w:r>
      <w:proofErr w:type="spellEnd"/>
      <w:r w:rsidRPr="0003122B">
        <w:rPr>
          <w:rFonts w:asciiTheme="majorHAnsi" w:hAnsiTheme="majorHAnsi" w:cstheme="majorHAnsi"/>
          <w:color w:val="222222"/>
          <w:sz w:val="28"/>
          <w:szCs w:val="28"/>
          <w:shd w:val="clear" w:color="auto" w:fill="FFFFFF"/>
        </w:rPr>
        <w:t>, K.E., 1991. Business ethics and stakeholder analysis. </w:t>
      </w:r>
      <w:r w:rsidRPr="0003122B">
        <w:rPr>
          <w:rFonts w:asciiTheme="majorHAnsi" w:hAnsiTheme="majorHAnsi" w:cstheme="majorHAnsi"/>
          <w:i/>
          <w:iCs/>
          <w:color w:val="222222"/>
          <w:sz w:val="28"/>
          <w:szCs w:val="28"/>
          <w:shd w:val="clear" w:color="auto" w:fill="FFFFFF"/>
        </w:rPr>
        <w:t>Business ethics quarterly</w:t>
      </w:r>
      <w:r w:rsidRPr="0003122B">
        <w:rPr>
          <w:rFonts w:asciiTheme="majorHAnsi" w:hAnsiTheme="majorHAnsi" w:cstheme="majorHAnsi"/>
          <w:color w:val="222222"/>
          <w:sz w:val="28"/>
          <w:szCs w:val="28"/>
          <w:shd w:val="clear" w:color="auto" w:fill="FFFFFF"/>
        </w:rPr>
        <w:t>, pp.53-73.</w:t>
      </w:r>
    </w:p>
    <w:p w14:paraId="55DFA9AA" w14:textId="02F18533" w:rsidR="00432B4E" w:rsidRPr="0003122B" w:rsidRDefault="00432B4E" w:rsidP="00A6585A">
      <w:pPr>
        <w:rPr>
          <w:rFonts w:asciiTheme="majorHAnsi" w:hAnsiTheme="majorHAnsi" w:cstheme="majorHAnsi"/>
          <w:sz w:val="28"/>
          <w:szCs w:val="28"/>
        </w:rPr>
      </w:pPr>
      <w:proofErr w:type="spellStart"/>
      <w:r w:rsidRPr="0003122B">
        <w:rPr>
          <w:rFonts w:asciiTheme="majorHAnsi" w:hAnsiTheme="majorHAnsi" w:cstheme="majorHAnsi"/>
          <w:color w:val="222222"/>
          <w:sz w:val="28"/>
          <w:szCs w:val="28"/>
          <w:shd w:val="clear" w:color="auto" w:fill="FFFFFF"/>
        </w:rPr>
        <w:t>Humby</w:t>
      </w:r>
      <w:proofErr w:type="spellEnd"/>
      <w:r w:rsidRPr="0003122B">
        <w:rPr>
          <w:rFonts w:asciiTheme="majorHAnsi" w:hAnsiTheme="majorHAnsi" w:cstheme="majorHAnsi"/>
          <w:color w:val="222222"/>
          <w:sz w:val="28"/>
          <w:szCs w:val="28"/>
          <w:shd w:val="clear" w:color="auto" w:fill="FFFFFF"/>
        </w:rPr>
        <w:t>, C., Hunt, T. and Phillips, T., 2004. </w:t>
      </w:r>
      <w:r w:rsidRPr="0003122B">
        <w:rPr>
          <w:rFonts w:asciiTheme="majorHAnsi" w:hAnsiTheme="majorHAnsi" w:cstheme="majorHAnsi"/>
          <w:i/>
          <w:iCs/>
          <w:color w:val="222222"/>
          <w:sz w:val="28"/>
          <w:szCs w:val="28"/>
          <w:shd w:val="clear" w:color="auto" w:fill="FFFFFF"/>
        </w:rPr>
        <w:t>Scoring points: How Tesco is winning customer loyalty</w:t>
      </w:r>
      <w:r w:rsidRPr="0003122B">
        <w:rPr>
          <w:rFonts w:asciiTheme="majorHAnsi" w:hAnsiTheme="majorHAnsi" w:cstheme="majorHAnsi"/>
          <w:color w:val="222222"/>
          <w:sz w:val="28"/>
          <w:szCs w:val="28"/>
          <w:shd w:val="clear" w:color="auto" w:fill="FFFFFF"/>
        </w:rPr>
        <w:t>. Kogan Page Publishers.</w:t>
      </w:r>
    </w:p>
    <w:p w14:paraId="79169C67" w14:textId="54C000A4" w:rsidR="00A6585A" w:rsidRPr="0003122B" w:rsidRDefault="00C70696" w:rsidP="00A6585A">
      <w:pPr>
        <w:rPr>
          <w:rFonts w:asciiTheme="majorHAnsi" w:hAnsiTheme="majorHAnsi" w:cstheme="majorHAnsi"/>
          <w:sz w:val="28"/>
          <w:szCs w:val="28"/>
          <w:lang w:val="en-GB"/>
        </w:rPr>
      </w:pPr>
      <w:proofErr w:type="spellStart"/>
      <w:r w:rsidRPr="0003122B">
        <w:rPr>
          <w:rFonts w:asciiTheme="majorHAnsi" w:hAnsiTheme="majorHAnsi" w:cstheme="majorHAnsi"/>
          <w:color w:val="222222"/>
          <w:sz w:val="28"/>
          <w:szCs w:val="28"/>
          <w:shd w:val="clear" w:color="auto" w:fill="FFFFFF"/>
        </w:rPr>
        <w:t>Hossen</w:t>
      </w:r>
      <w:proofErr w:type="spellEnd"/>
      <w:r w:rsidRPr="0003122B">
        <w:rPr>
          <w:rFonts w:asciiTheme="majorHAnsi" w:hAnsiTheme="majorHAnsi" w:cstheme="majorHAnsi"/>
          <w:color w:val="222222"/>
          <w:sz w:val="28"/>
          <w:szCs w:val="28"/>
          <w:shd w:val="clear" w:color="auto" w:fill="FFFFFF"/>
        </w:rPr>
        <w:t xml:space="preserve">, M., 2018. Examining barriers to lean six sigma </w:t>
      </w:r>
      <w:proofErr w:type="gramStart"/>
      <w:r w:rsidRPr="0003122B">
        <w:rPr>
          <w:rFonts w:asciiTheme="majorHAnsi" w:hAnsiTheme="majorHAnsi" w:cstheme="majorHAnsi"/>
          <w:color w:val="222222"/>
          <w:sz w:val="28"/>
          <w:szCs w:val="28"/>
          <w:shd w:val="clear" w:color="auto" w:fill="FFFFFF"/>
        </w:rPr>
        <w:t>implementation</w:t>
      </w:r>
      <w:proofErr w:type="gramEnd"/>
      <w:r w:rsidRPr="0003122B">
        <w:rPr>
          <w:rFonts w:asciiTheme="majorHAnsi" w:hAnsiTheme="majorHAnsi" w:cstheme="majorHAnsi"/>
          <w:color w:val="222222"/>
          <w:sz w:val="28"/>
          <w:szCs w:val="28"/>
          <w:shd w:val="clear" w:color="auto" w:fill="FFFFFF"/>
        </w:rPr>
        <w:t xml:space="preserve"> in supply chain: a case study.</w:t>
      </w:r>
    </w:p>
    <w:sdt>
      <w:sdtPr>
        <w:rPr>
          <w:rFonts w:asciiTheme="majorHAnsi" w:hAnsiTheme="majorHAnsi" w:cstheme="majorHAnsi"/>
          <w:sz w:val="28"/>
          <w:szCs w:val="28"/>
        </w:rPr>
        <w:id w:val="-573587230"/>
        <w:bibliography/>
      </w:sdtPr>
      <w:sdtEndPr/>
      <w:sdtContent>
        <w:p w14:paraId="6855C11B" w14:textId="33070006" w:rsidR="00A6585A" w:rsidRPr="0003122B" w:rsidRDefault="00A6585A" w:rsidP="00A6585A">
          <w:pPr>
            <w:pStyle w:val="Bibliography"/>
            <w:rPr>
              <w:rFonts w:asciiTheme="majorHAnsi" w:hAnsiTheme="majorHAnsi" w:cstheme="majorHAnsi"/>
              <w:noProof/>
              <w:sz w:val="28"/>
              <w:szCs w:val="28"/>
            </w:rPr>
          </w:pPr>
          <w:r w:rsidRPr="0003122B">
            <w:rPr>
              <w:rFonts w:asciiTheme="majorHAnsi" w:hAnsiTheme="majorHAnsi" w:cstheme="majorHAnsi"/>
              <w:sz w:val="28"/>
              <w:szCs w:val="28"/>
            </w:rPr>
            <w:fldChar w:fldCharType="begin"/>
          </w:r>
          <w:r w:rsidRPr="0003122B">
            <w:rPr>
              <w:rFonts w:asciiTheme="majorHAnsi" w:hAnsiTheme="majorHAnsi" w:cstheme="majorHAnsi"/>
              <w:sz w:val="28"/>
              <w:szCs w:val="28"/>
            </w:rPr>
            <w:instrText xml:space="preserve"> BIBLIOGRAPHY </w:instrText>
          </w:r>
          <w:r w:rsidRPr="0003122B">
            <w:rPr>
              <w:rFonts w:asciiTheme="majorHAnsi" w:hAnsiTheme="majorHAnsi" w:cstheme="majorHAnsi"/>
              <w:sz w:val="28"/>
              <w:szCs w:val="28"/>
            </w:rPr>
            <w:fldChar w:fldCharType="separate"/>
          </w:r>
          <w:r w:rsidRPr="0003122B">
            <w:rPr>
              <w:rFonts w:asciiTheme="majorHAnsi" w:hAnsiTheme="majorHAnsi" w:cstheme="majorHAnsi"/>
              <w:noProof/>
              <w:sz w:val="28"/>
              <w:szCs w:val="28"/>
            </w:rPr>
            <w:t xml:space="preserve">Hammett, E., 2019. </w:t>
          </w:r>
          <w:r w:rsidRPr="0003122B">
            <w:rPr>
              <w:rFonts w:asciiTheme="majorHAnsi" w:hAnsiTheme="majorHAnsi" w:cstheme="majorHAnsi"/>
              <w:i/>
              <w:iCs/>
              <w:noProof/>
              <w:sz w:val="28"/>
              <w:szCs w:val="28"/>
            </w:rPr>
            <w:t xml:space="preserve">Asda refocuses on price and customer experience following failed Sainsbury's merger. </w:t>
          </w:r>
          <w:r w:rsidRPr="0003122B">
            <w:rPr>
              <w:rFonts w:asciiTheme="majorHAnsi" w:hAnsiTheme="majorHAnsi" w:cstheme="majorHAnsi"/>
              <w:noProof/>
              <w:sz w:val="28"/>
              <w:szCs w:val="28"/>
            </w:rPr>
            <w:t xml:space="preserve">[Online] </w:t>
          </w:r>
          <w:r w:rsidRPr="0003122B">
            <w:rPr>
              <w:rFonts w:asciiTheme="majorHAnsi" w:hAnsiTheme="majorHAnsi" w:cstheme="majorHAnsi"/>
              <w:noProof/>
              <w:sz w:val="28"/>
              <w:szCs w:val="28"/>
            </w:rPr>
            <w:br/>
            <w:t xml:space="preserve">Available at: </w:t>
          </w:r>
          <w:r w:rsidRPr="0003122B">
            <w:rPr>
              <w:rFonts w:asciiTheme="majorHAnsi" w:hAnsiTheme="majorHAnsi" w:cstheme="majorHAnsi"/>
              <w:noProof/>
              <w:sz w:val="28"/>
              <w:szCs w:val="28"/>
              <w:u w:val="single"/>
            </w:rPr>
            <w:t>https://www.marketingweek.com/asda-price-customer-experience/</w:t>
          </w:r>
          <w:r w:rsidRPr="0003122B">
            <w:rPr>
              <w:rFonts w:asciiTheme="majorHAnsi" w:hAnsiTheme="majorHAnsi" w:cstheme="majorHAnsi"/>
              <w:noProof/>
              <w:sz w:val="28"/>
              <w:szCs w:val="28"/>
            </w:rPr>
            <w:br/>
            <w:t>[Accessed 8th March 2020].</w:t>
          </w:r>
        </w:p>
        <w:p w14:paraId="68EB909B" w14:textId="1D450F2F" w:rsidR="00A6585A" w:rsidRPr="0003122B" w:rsidRDefault="00A6585A" w:rsidP="00A6585A">
          <w:pPr>
            <w:pStyle w:val="Bibliography"/>
            <w:rPr>
              <w:rFonts w:asciiTheme="majorHAnsi" w:hAnsiTheme="majorHAnsi" w:cstheme="majorHAnsi"/>
              <w:sz w:val="28"/>
              <w:szCs w:val="28"/>
            </w:rPr>
          </w:pPr>
          <w:r w:rsidRPr="0003122B">
            <w:rPr>
              <w:rFonts w:asciiTheme="majorHAnsi" w:hAnsiTheme="majorHAnsi" w:cstheme="majorHAnsi"/>
              <w:b/>
              <w:bCs/>
              <w:noProof/>
              <w:sz w:val="28"/>
              <w:szCs w:val="28"/>
            </w:rPr>
            <w:fldChar w:fldCharType="end"/>
          </w:r>
          <w:r w:rsidRPr="0003122B">
            <w:rPr>
              <w:rFonts w:asciiTheme="majorHAnsi" w:hAnsiTheme="majorHAnsi" w:cstheme="majorHAnsi"/>
              <w:color w:val="222222"/>
              <w:sz w:val="28"/>
              <w:szCs w:val="28"/>
              <w:shd w:val="clear" w:color="auto" w:fill="FFFFFF"/>
            </w:rPr>
            <w:t>Hoffman, W.M. and Moore, J.M., 1982. What is business ethics? A reply to Peter Drucker. </w:t>
          </w:r>
          <w:r w:rsidRPr="0003122B">
            <w:rPr>
              <w:rFonts w:asciiTheme="majorHAnsi" w:hAnsiTheme="majorHAnsi" w:cstheme="majorHAnsi"/>
              <w:i/>
              <w:iCs/>
              <w:color w:val="222222"/>
              <w:sz w:val="28"/>
              <w:szCs w:val="28"/>
              <w:shd w:val="clear" w:color="auto" w:fill="FFFFFF"/>
            </w:rPr>
            <w:t>Journal of Business Ethics</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1</w:t>
          </w:r>
          <w:r w:rsidRPr="0003122B">
            <w:rPr>
              <w:rFonts w:asciiTheme="majorHAnsi" w:hAnsiTheme="majorHAnsi" w:cstheme="majorHAnsi"/>
              <w:color w:val="222222"/>
              <w:sz w:val="28"/>
              <w:szCs w:val="28"/>
              <w:shd w:val="clear" w:color="auto" w:fill="FFFFFF"/>
            </w:rPr>
            <w:t>(4), pp.293-300.</w:t>
          </w:r>
        </w:p>
        <w:p w14:paraId="6362597A" w14:textId="77777777" w:rsidR="00A6585A" w:rsidRPr="0003122B" w:rsidRDefault="00A6585A" w:rsidP="00A6585A">
          <w:pPr>
            <w:rPr>
              <w:rFonts w:asciiTheme="majorHAnsi" w:hAnsiTheme="majorHAnsi" w:cstheme="majorHAnsi"/>
              <w:sz w:val="28"/>
              <w:szCs w:val="28"/>
            </w:rPr>
          </w:pPr>
          <w:r w:rsidRPr="0003122B">
            <w:rPr>
              <w:rFonts w:asciiTheme="majorHAnsi" w:hAnsiTheme="majorHAnsi" w:cstheme="majorHAnsi"/>
              <w:color w:val="222222"/>
              <w:sz w:val="28"/>
              <w:szCs w:val="28"/>
              <w:shd w:val="clear" w:color="auto" w:fill="FFFFFF"/>
            </w:rPr>
            <w:t>Jones, C., Parker, M. and Ten Bos, R., 2005. </w:t>
          </w:r>
          <w:r w:rsidRPr="0003122B">
            <w:rPr>
              <w:rFonts w:asciiTheme="majorHAnsi" w:hAnsiTheme="majorHAnsi" w:cstheme="majorHAnsi"/>
              <w:i/>
              <w:iCs/>
              <w:color w:val="222222"/>
              <w:sz w:val="28"/>
              <w:szCs w:val="28"/>
              <w:shd w:val="clear" w:color="auto" w:fill="FFFFFF"/>
            </w:rPr>
            <w:t>For business ethics</w:t>
          </w:r>
          <w:r w:rsidRPr="0003122B">
            <w:rPr>
              <w:rFonts w:asciiTheme="majorHAnsi" w:hAnsiTheme="majorHAnsi" w:cstheme="majorHAnsi"/>
              <w:color w:val="222222"/>
              <w:sz w:val="28"/>
              <w:szCs w:val="28"/>
              <w:shd w:val="clear" w:color="auto" w:fill="FFFFFF"/>
            </w:rPr>
            <w:t>. Routledge.</w:t>
          </w:r>
        </w:p>
        <w:p w14:paraId="2E67E86F" w14:textId="2964F581" w:rsidR="00A6585A" w:rsidRPr="0003122B" w:rsidRDefault="00A6585A"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Louden, R.B., 1986. Kant's virtue ethics. </w:t>
          </w:r>
          <w:r w:rsidRPr="0003122B">
            <w:rPr>
              <w:rFonts w:asciiTheme="majorHAnsi" w:hAnsiTheme="majorHAnsi" w:cstheme="majorHAnsi"/>
              <w:i/>
              <w:iCs/>
              <w:color w:val="222222"/>
              <w:sz w:val="28"/>
              <w:szCs w:val="28"/>
              <w:shd w:val="clear" w:color="auto" w:fill="FFFFFF"/>
            </w:rPr>
            <w:t>Philosophy</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61</w:t>
          </w:r>
          <w:r w:rsidRPr="0003122B">
            <w:rPr>
              <w:rFonts w:asciiTheme="majorHAnsi" w:hAnsiTheme="majorHAnsi" w:cstheme="majorHAnsi"/>
              <w:color w:val="222222"/>
              <w:sz w:val="28"/>
              <w:szCs w:val="28"/>
              <w:shd w:val="clear" w:color="auto" w:fill="FFFFFF"/>
            </w:rPr>
            <w:t>(238), pp.473-489.</w:t>
          </w:r>
        </w:p>
        <w:p w14:paraId="212B1ACD" w14:textId="14B385BC" w:rsidR="00432B4E" w:rsidRPr="0003122B" w:rsidRDefault="00432B4E"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 xml:space="preserve">Lemon, K.N. and </w:t>
          </w:r>
          <w:proofErr w:type="spellStart"/>
          <w:r w:rsidRPr="0003122B">
            <w:rPr>
              <w:rFonts w:asciiTheme="majorHAnsi" w:hAnsiTheme="majorHAnsi" w:cstheme="majorHAnsi"/>
              <w:color w:val="222222"/>
              <w:sz w:val="28"/>
              <w:szCs w:val="28"/>
              <w:shd w:val="clear" w:color="auto" w:fill="FFFFFF"/>
            </w:rPr>
            <w:t>Verhoef</w:t>
          </w:r>
          <w:proofErr w:type="spellEnd"/>
          <w:r w:rsidRPr="0003122B">
            <w:rPr>
              <w:rFonts w:asciiTheme="majorHAnsi" w:hAnsiTheme="majorHAnsi" w:cstheme="majorHAnsi"/>
              <w:color w:val="222222"/>
              <w:sz w:val="28"/>
              <w:szCs w:val="28"/>
              <w:shd w:val="clear" w:color="auto" w:fill="FFFFFF"/>
            </w:rPr>
            <w:t>, P.C., 2016. Understanding customer experience throughout the customer journey. </w:t>
          </w:r>
          <w:r w:rsidRPr="0003122B">
            <w:rPr>
              <w:rFonts w:asciiTheme="majorHAnsi" w:hAnsiTheme="majorHAnsi" w:cstheme="majorHAnsi"/>
              <w:i/>
              <w:iCs/>
              <w:color w:val="222222"/>
              <w:sz w:val="28"/>
              <w:szCs w:val="28"/>
              <w:shd w:val="clear" w:color="auto" w:fill="FFFFFF"/>
            </w:rPr>
            <w:t>Journal of marketing</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80</w:t>
          </w:r>
          <w:r w:rsidRPr="0003122B">
            <w:rPr>
              <w:rFonts w:asciiTheme="majorHAnsi" w:hAnsiTheme="majorHAnsi" w:cstheme="majorHAnsi"/>
              <w:color w:val="222222"/>
              <w:sz w:val="28"/>
              <w:szCs w:val="28"/>
              <w:shd w:val="clear" w:color="auto" w:fill="FFFFFF"/>
            </w:rPr>
            <w:t>(6), pp.69-96.</w:t>
          </w:r>
        </w:p>
        <w:p w14:paraId="5EC43CFF" w14:textId="77777777" w:rsidR="00432B4E" w:rsidRPr="0003122B" w:rsidRDefault="00432B4E" w:rsidP="00432B4E">
          <w:pPr>
            <w:rPr>
              <w:rFonts w:asciiTheme="majorHAnsi" w:hAnsiTheme="majorHAnsi" w:cstheme="majorHAnsi"/>
              <w:sz w:val="28"/>
              <w:szCs w:val="28"/>
            </w:rPr>
          </w:pPr>
          <w:r w:rsidRPr="0003122B">
            <w:rPr>
              <w:rFonts w:asciiTheme="majorHAnsi" w:hAnsiTheme="majorHAnsi" w:cstheme="majorHAnsi"/>
              <w:color w:val="222222"/>
              <w:sz w:val="28"/>
              <w:szCs w:val="28"/>
              <w:shd w:val="clear" w:color="auto" w:fill="FFFFFF"/>
            </w:rPr>
            <w:t xml:space="preserve">Meyer, C. and </w:t>
          </w:r>
          <w:proofErr w:type="spellStart"/>
          <w:r w:rsidRPr="0003122B">
            <w:rPr>
              <w:rFonts w:asciiTheme="majorHAnsi" w:hAnsiTheme="majorHAnsi" w:cstheme="majorHAnsi"/>
              <w:color w:val="222222"/>
              <w:sz w:val="28"/>
              <w:szCs w:val="28"/>
              <w:shd w:val="clear" w:color="auto" w:fill="FFFFFF"/>
            </w:rPr>
            <w:t>Schwager</w:t>
          </w:r>
          <w:proofErr w:type="spellEnd"/>
          <w:r w:rsidRPr="0003122B">
            <w:rPr>
              <w:rFonts w:asciiTheme="majorHAnsi" w:hAnsiTheme="majorHAnsi" w:cstheme="majorHAnsi"/>
              <w:color w:val="222222"/>
              <w:sz w:val="28"/>
              <w:szCs w:val="28"/>
              <w:shd w:val="clear" w:color="auto" w:fill="FFFFFF"/>
            </w:rPr>
            <w:t>, A., 2007. Understanding customer experience. </w:t>
          </w:r>
          <w:r w:rsidRPr="0003122B">
            <w:rPr>
              <w:rFonts w:asciiTheme="majorHAnsi" w:hAnsiTheme="majorHAnsi" w:cstheme="majorHAnsi"/>
              <w:i/>
              <w:iCs/>
              <w:color w:val="222222"/>
              <w:sz w:val="28"/>
              <w:szCs w:val="28"/>
              <w:shd w:val="clear" w:color="auto" w:fill="FFFFFF"/>
            </w:rPr>
            <w:t>Harvard business review</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85</w:t>
          </w:r>
          <w:r w:rsidRPr="0003122B">
            <w:rPr>
              <w:rFonts w:asciiTheme="majorHAnsi" w:hAnsiTheme="majorHAnsi" w:cstheme="majorHAnsi"/>
              <w:color w:val="222222"/>
              <w:sz w:val="28"/>
              <w:szCs w:val="28"/>
              <w:shd w:val="clear" w:color="auto" w:fill="FFFFFF"/>
            </w:rPr>
            <w:t>(2), p.116.</w:t>
          </w:r>
        </w:p>
        <w:p w14:paraId="68F387C1" w14:textId="08ADD6BF" w:rsidR="00432B4E" w:rsidRPr="0003122B"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03122B">
            <w:rPr>
              <w:rFonts w:asciiTheme="majorHAnsi" w:eastAsia="Times New Roman" w:hAnsiTheme="majorHAnsi" w:cstheme="majorHAnsi"/>
              <w:color w:val="0E101A"/>
              <w:sz w:val="28"/>
              <w:szCs w:val="28"/>
              <w:lang w:eastAsia="en-GB"/>
            </w:rPr>
            <w:t>Marketline</w:t>
          </w:r>
          <w:proofErr w:type="spellEnd"/>
          <w:r w:rsidRPr="0003122B">
            <w:rPr>
              <w:rFonts w:asciiTheme="majorHAnsi" w:eastAsia="Times New Roman" w:hAnsiTheme="majorHAnsi" w:cstheme="majorHAnsi"/>
              <w:color w:val="0E101A"/>
              <w:sz w:val="28"/>
              <w:szCs w:val="28"/>
              <w:lang w:eastAsia="en-GB"/>
            </w:rPr>
            <w:t>. 2019</w:t>
          </w:r>
          <w:r w:rsidR="0003122B" w:rsidRPr="0003122B">
            <w:rPr>
              <w:rFonts w:asciiTheme="majorHAnsi" w:eastAsia="Times New Roman" w:hAnsiTheme="majorHAnsi" w:cstheme="majorHAnsi"/>
              <w:color w:val="0E101A"/>
              <w:sz w:val="28"/>
              <w:szCs w:val="28"/>
              <w:lang w:eastAsia="en-GB"/>
            </w:rPr>
            <w:t xml:space="preserve"> </w:t>
          </w:r>
          <w:proofErr w:type="spellStart"/>
          <w:r w:rsidRPr="0003122B">
            <w:rPr>
              <w:rFonts w:asciiTheme="majorHAnsi" w:eastAsia="Times New Roman" w:hAnsiTheme="majorHAnsi" w:cstheme="majorHAnsi"/>
              <w:color w:val="0E101A"/>
              <w:sz w:val="28"/>
              <w:szCs w:val="28"/>
              <w:lang w:eastAsia="en-GB"/>
            </w:rPr>
            <w:t>Asda</w:t>
          </w:r>
          <w:proofErr w:type="spellEnd"/>
          <w:r w:rsidRPr="0003122B">
            <w:rPr>
              <w:rFonts w:asciiTheme="majorHAnsi" w:eastAsia="Times New Roman" w:hAnsiTheme="majorHAnsi" w:cstheme="majorHAnsi"/>
              <w:color w:val="0E101A"/>
              <w:sz w:val="28"/>
              <w:szCs w:val="28"/>
              <w:lang w:eastAsia="en-GB"/>
            </w:rPr>
            <w:t xml:space="preserve"> SWOT analysis. Available: at: </w:t>
          </w:r>
          <w:hyperlink r:id="rId17" w:tgtFrame="_blank" w:history="1">
            <w:r w:rsidRPr="0003122B">
              <w:rPr>
                <w:rFonts w:asciiTheme="majorHAnsi" w:eastAsia="Times New Roman" w:hAnsiTheme="majorHAnsi" w:cstheme="majorHAnsi"/>
                <w:color w:val="4A6EE0"/>
                <w:sz w:val="28"/>
                <w:szCs w:val="28"/>
                <w:u w:val="single"/>
                <w:lang w:eastAsia="en-GB"/>
              </w:rPr>
              <w:t>https://moodle.uwtsd.ac.uk/pluginfile.php/351395/mod_resource/content/1/MarketLineIC_Asda%20Stores%20Ltd_Profile_020320.pdf</w:t>
            </w:r>
          </w:hyperlink>
          <w:r w:rsidRPr="0003122B">
            <w:rPr>
              <w:rFonts w:asciiTheme="majorHAnsi" w:eastAsia="Times New Roman" w:hAnsiTheme="majorHAnsi" w:cstheme="majorHAnsi"/>
              <w:color w:val="0E101A"/>
              <w:sz w:val="28"/>
              <w:szCs w:val="28"/>
              <w:lang w:eastAsia="en-GB"/>
            </w:rPr>
            <w:t> (Accessed:18 March 2020)</w:t>
          </w:r>
        </w:p>
        <w:p w14:paraId="793E9B51" w14:textId="77777777" w:rsidR="0003122B" w:rsidRPr="0003122B" w:rsidRDefault="0003122B" w:rsidP="00A6585A">
          <w:pPr>
            <w:rPr>
              <w:rFonts w:asciiTheme="majorHAnsi" w:hAnsiTheme="majorHAnsi" w:cstheme="majorHAnsi"/>
              <w:color w:val="222222"/>
              <w:sz w:val="28"/>
              <w:szCs w:val="28"/>
              <w:shd w:val="clear" w:color="auto" w:fill="FFFFFF"/>
            </w:rPr>
          </w:pPr>
        </w:p>
        <w:p w14:paraId="5B8CF1BB" w14:textId="116C0D15" w:rsidR="0003122B" w:rsidRPr="0003122B" w:rsidRDefault="0003122B"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lastRenderedPageBreak/>
            <w:t xml:space="preserve">Morgan, N.A., </w:t>
          </w:r>
          <w:proofErr w:type="spellStart"/>
          <w:r w:rsidRPr="0003122B">
            <w:rPr>
              <w:rFonts w:asciiTheme="majorHAnsi" w:hAnsiTheme="majorHAnsi" w:cstheme="majorHAnsi"/>
              <w:color w:val="222222"/>
              <w:sz w:val="28"/>
              <w:szCs w:val="28"/>
              <w:shd w:val="clear" w:color="auto" w:fill="FFFFFF"/>
            </w:rPr>
            <w:t>Katsikeas</w:t>
          </w:r>
          <w:proofErr w:type="spellEnd"/>
          <w:r w:rsidRPr="0003122B">
            <w:rPr>
              <w:rFonts w:asciiTheme="majorHAnsi" w:hAnsiTheme="majorHAnsi" w:cstheme="majorHAnsi"/>
              <w:color w:val="222222"/>
              <w:sz w:val="28"/>
              <w:szCs w:val="28"/>
              <w:shd w:val="clear" w:color="auto" w:fill="FFFFFF"/>
            </w:rPr>
            <w:t xml:space="preserve">, C.S. and </w:t>
          </w:r>
          <w:proofErr w:type="spellStart"/>
          <w:r w:rsidRPr="0003122B">
            <w:rPr>
              <w:rFonts w:asciiTheme="majorHAnsi" w:hAnsiTheme="majorHAnsi" w:cstheme="majorHAnsi"/>
              <w:color w:val="222222"/>
              <w:sz w:val="28"/>
              <w:szCs w:val="28"/>
              <w:shd w:val="clear" w:color="auto" w:fill="FFFFFF"/>
            </w:rPr>
            <w:t>Vorhies</w:t>
          </w:r>
          <w:proofErr w:type="spellEnd"/>
          <w:r w:rsidRPr="0003122B">
            <w:rPr>
              <w:rFonts w:asciiTheme="majorHAnsi" w:hAnsiTheme="majorHAnsi" w:cstheme="majorHAnsi"/>
              <w:color w:val="222222"/>
              <w:sz w:val="28"/>
              <w:szCs w:val="28"/>
              <w:shd w:val="clear" w:color="auto" w:fill="FFFFFF"/>
            </w:rPr>
            <w:t>, D.W., 2012. Export marketing strategy implementation, export marketing capabilities, and export venture performance. </w:t>
          </w:r>
          <w:r w:rsidRPr="0003122B">
            <w:rPr>
              <w:rFonts w:asciiTheme="majorHAnsi" w:hAnsiTheme="majorHAnsi" w:cstheme="majorHAnsi"/>
              <w:i/>
              <w:iCs/>
              <w:color w:val="222222"/>
              <w:sz w:val="28"/>
              <w:szCs w:val="28"/>
              <w:shd w:val="clear" w:color="auto" w:fill="FFFFFF"/>
            </w:rPr>
            <w:t>Journal of the Academy of Marketing Science</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40</w:t>
          </w:r>
          <w:r w:rsidRPr="0003122B">
            <w:rPr>
              <w:rFonts w:asciiTheme="majorHAnsi" w:hAnsiTheme="majorHAnsi" w:cstheme="majorHAnsi"/>
              <w:color w:val="222222"/>
              <w:sz w:val="28"/>
              <w:szCs w:val="28"/>
              <w:shd w:val="clear" w:color="auto" w:fill="FFFFFF"/>
            </w:rPr>
            <w:t>(2), pp.271-289.</w:t>
          </w:r>
        </w:p>
        <w:p w14:paraId="4AF3BEF5" w14:textId="77777777" w:rsidR="0003122B" w:rsidRPr="0003122B" w:rsidRDefault="0003122B" w:rsidP="00A6585A">
          <w:pPr>
            <w:rPr>
              <w:rFonts w:asciiTheme="majorHAnsi" w:hAnsiTheme="majorHAnsi" w:cstheme="majorHAnsi"/>
              <w:color w:val="222222"/>
              <w:sz w:val="28"/>
              <w:szCs w:val="28"/>
              <w:shd w:val="clear" w:color="auto" w:fill="FFFFFF"/>
            </w:rPr>
          </w:pPr>
        </w:p>
        <w:p w14:paraId="1805EC1C" w14:textId="75A1CEF1" w:rsidR="00432B4E" w:rsidRPr="0003122B" w:rsidRDefault="0003122B"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Griseri</w:t>
          </w:r>
          <w:proofErr w:type="spellEnd"/>
          <w:r w:rsidRPr="0003122B">
            <w:rPr>
              <w:rFonts w:asciiTheme="majorHAnsi" w:hAnsiTheme="majorHAnsi" w:cstheme="majorHAnsi"/>
              <w:color w:val="222222"/>
              <w:sz w:val="28"/>
              <w:szCs w:val="28"/>
              <w:shd w:val="clear" w:color="auto" w:fill="FFFFFF"/>
            </w:rPr>
            <w:t>, P. and Seppala, N., 2010. </w:t>
          </w:r>
          <w:r w:rsidRPr="0003122B">
            <w:rPr>
              <w:rFonts w:asciiTheme="majorHAnsi" w:hAnsiTheme="majorHAnsi" w:cstheme="majorHAnsi"/>
              <w:i/>
              <w:iCs/>
              <w:color w:val="222222"/>
              <w:sz w:val="28"/>
              <w:szCs w:val="28"/>
              <w:shd w:val="clear" w:color="auto" w:fill="FFFFFF"/>
            </w:rPr>
            <w:t>Business ethics and corporate social responsibility</w:t>
          </w:r>
          <w:r w:rsidRPr="0003122B">
            <w:rPr>
              <w:rFonts w:asciiTheme="majorHAnsi" w:hAnsiTheme="majorHAnsi" w:cstheme="majorHAnsi"/>
              <w:color w:val="222222"/>
              <w:sz w:val="28"/>
              <w:szCs w:val="28"/>
              <w:shd w:val="clear" w:color="auto" w:fill="FFFFFF"/>
            </w:rPr>
            <w:t>. Cengage Learning.</w:t>
          </w:r>
        </w:p>
        <w:p w14:paraId="629F584F" w14:textId="6F7B4190" w:rsidR="00A6585A" w:rsidRPr="0003122B" w:rsidRDefault="00A6585A" w:rsidP="00A6585A">
          <w:pPr>
            <w:rPr>
              <w:rFonts w:asciiTheme="majorHAnsi" w:hAnsiTheme="majorHAnsi" w:cstheme="majorHAnsi"/>
              <w:sz w:val="28"/>
              <w:szCs w:val="28"/>
            </w:rPr>
          </w:pPr>
          <w:r w:rsidRPr="0003122B">
            <w:rPr>
              <w:rFonts w:asciiTheme="majorHAnsi" w:hAnsiTheme="majorHAnsi" w:cstheme="majorHAnsi"/>
              <w:sz w:val="28"/>
              <w:szCs w:val="28"/>
            </w:rPr>
            <w:t>Paine, L 2004. Value Shift: Why Companies Must Merge Social and Financial Imperatives to Achieve Superior Performance. New York: McGraw-Hill</w:t>
          </w:r>
        </w:p>
        <w:p w14:paraId="79FCB362" w14:textId="51EA8E40" w:rsidR="00432B4E" w:rsidRPr="0003122B" w:rsidRDefault="00432B4E" w:rsidP="00A6585A">
          <w:pPr>
            <w:rPr>
              <w:rFonts w:asciiTheme="majorHAnsi" w:hAnsiTheme="majorHAnsi" w:cstheme="majorHAnsi"/>
              <w:sz w:val="28"/>
              <w:szCs w:val="28"/>
            </w:rPr>
          </w:pPr>
          <w:proofErr w:type="spellStart"/>
          <w:r w:rsidRPr="0003122B">
            <w:rPr>
              <w:rFonts w:asciiTheme="majorHAnsi" w:hAnsiTheme="majorHAnsi" w:cstheme="majorHAnsi"/>
              <w:color w:val="222222"/>
              <w:sz w:val="28"/>
              <w:szCs w:val="28"/>
              <w:shd w:val="clear" w:color="auto" w:fill="FFFFFF"/>
            </w:rPr>
            <w:t>Piccialli</w:t>
          </w:r>
          <w:proofErr w:type="spellEnd"/>
          <w:r w:rsidRPr="0003122B">
            <w:rPr>
              <w:rFonts w:asciiTheme="majorHAnsi" w:hAnsiTheme="majorHAnsi" w:cstheme="majorHAnsi"/>
              <w:color w:val="222222"/>
              <w:sz w:val="28"/>
              <w:szCs w:val="28"/>
              <w:shd w:val="clear" w:color="auto" w:fill="FFFFFF"/>
            </w:rPr>
            <w:t>, F. and Jung, J.E., 2017. Understanding customer experience diffusion on social networking services by big data analytics. </w:t>
          </w:r>
          <w:r w:rsidRPr="0003122B">
            <w:rPr>
              <w:rFonts w:asciiTheme="majorHAnsi" w:hAnsiTheme="majorHAnsi" w:cstheme="majorHAnsi"/>
              <w:i/>
              <w:iCs/>
              <w:color w:val="222222"/>
              <w:sz w:val="28"/>
              <w:szCs w:val="28"/>
              <w:shd w:val="clear" w:color="auto" w:fill="FFFFFF"/>
            </w:rPr>
            <w:t>Mobile Networks and Applications</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22</w:t>
          </w:r>
          <w:r w:rsidRPr="0003122B">
            <w:rPr>
              <w:rFonts w:asciiTheme="majorHAnsi" w:hAnsiTheme="majorHAnsi" w:cstheme="majorHAnsi"/>
              <w:color w:val="222222"/>
              <w:sz w:val="28"/>
              <w:szCs w:val="28"/>
              <w:shd w:val="clear" w:color="auto" w:fill="FFFFFF"/>
            </w:rPr>
            <w:t>(4), pp.605-612.</w:t>
          </w:r>
        </w:p>
        <w:p w14:paraId="73616003" w14:textId="1CF2D792" w:rsidR="00C70696" w:rsidRPr="0003122B" w:rsidRDefault="00C70696"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sz w:val="28"/>
              <w:szCs w:val="28"/>
            </w:rPr>
            <w:t xml:space="preserve">Raj, T., &amp; </w:t>
          </w:r>
          <w:proofErr w:type="spellStart"/>
          <w:r w:rsidRPr="0003122B">
            <w:rPr>
              <w:rFonts w:asciiTheme="majorHAnsi" w:hAnsiTheme="majorHAnsi" w:cstheme="majorHAnsi"/>
              <w:sz w:val="28"/>
              <w:szCs w:val="28"/>
            </w:rPr>
            <w:t>Attri</w:t>
          </w:r>
          <w:proofErr w:type="spellEnd"/>
          <w:r w:rsidRPr="0003122B">
            <w:rPr>
              <w:rFonts w:asciiTheme="majorHAnsi" w:hAnsiTheme="majorHAnsi" w:cstheme="majorHAnsi"/>
              <w:sz w:val="28"/>
              <w:szCs w:val="28"/>
            </w:rPr>
            <w:t>, R. 2010. Quantifying barriers to implementing Total Quality Management (TQM). European journal of industrial engineering, 4(3), 308-335.</w:t>
          </w:r>
        </w:p>
        <w:p w14:paraId="13A0A666" w14:textId="3140B986" w:rsidR="00A6585A" w:rsidRPr="0003122B" w:rsidRDefault="00A6585A"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Sinnott-Armstrong, W., 2003. Consequentialism.</w:t>
          </w:r>
        </w:p>
        <w:p w14:paraId="1B1A04CD" w14:textId="2BD16ED1" w:rsidR="0003122B" w:rsidRPr="0003122B" w:rsidRDefault="0003122B"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Sallis</w:t>
          </w:r>
          <w:proofErr w:type="spellEnd"/>
          <w:r w:rsidRPr="0003122B">
            <w:rPr>
              <w:rFonts w:asciiTheme="majorHAnsi" w:hAnsiTheme="majorHAnsi" w:cstheme="majorHAnsi"/>
              <w:color w:val="222222"/>
              <w:sz w:val="28"/>
              <w:szCs w:val="28"/>
              <w:shd w:val="clear" w:color="auto" w:fill="FFFFFF"/>
            </w:rPr>
            <w:t>, E., 2014. </w:t>
          </w:r>
          <w:r w:rsidRPr="0003122B">
            <w:rPr>
              <w:rFonts w:asciiTheme="majorHAnsi" w:hAnsiTheme="majorHAnsi" w:cstheme="majorHAnsi"/>
              <w:i/>
              <w:iCs/>
              <w:color w:val="222222"/>
              <w:sz w:val="28"/>
              <w:szCs w:val="28"/>
              <w:shd w:val="clear" w:color="auto" w:fill="FFFFFF"/>
            </w:rPr>
            <w:t>Total quality management in education</w:t>
          </w:r>
          <w:r w:rsidRPr="0003122B">
            <w:rPr>
              <w:rFonts w:asciiTheme="majorHAnsi" w:hAnsiTheme="majorHAnsi" w:cstheme="majorHAnsi"/>
              <w:color w:val="222222"/>
              <w:sz w:val="28"/>
              <w:szCs w:val="28"/>
              <w:shd w:val="clear" w:color="auto" w:fill="FFFFFF"/>
            </w:rPr>
            <w:t>. Routledge.</w:t>
          </w:r>
        </w:p>
        <w:p w14:paraId="1C951242" w14:textId="4BEA9B67" w:rsidR="0003122B" w:rsidRPr="0003122B" w:rsidRDefault="0003122B" w:rsidP="00A6585A">
          <w:pPr>
            <w:rPr>
              <w:rFonts w:asciiTheme="majorHAnsi" w:hAnsiTheme="majorHAnsi" w:cstheme="majorHAnsi"/>
              <w:color w:val="222222"/>
              <w:sz w:val="28"/>
              <w:szCs w:val="28"/>
              <w:shd w:val="clear" w:color="auto" w:fill="FFFFFF"/>
            </w:rPr>
          </w:pPr>
          <w:proofErr w:type="spellStart"/>
          <w:r w:rsidRPr="0003122B">
            <w:rPr>
              <w:rFonts w:asciiTheme="majorHAnsi" w:hAnsiTheme="majorHAnsi" w:cstheme="majorHAnsi"/>
              <w:color w:val="222222"/>
              <w:sz w:val="28"/>
              <w:szCs w:val="28"/>
              <w:shd w:val="clear" w:color="auto" w:fill="FFFFFF"/>
            </w:rPr>
            <w:t>Saraph</w:t>
          </w:r>
          <w:proofErr w:type="spellEnd"/>
          <w:r w:rsidRPr="0003122B">
            <w:rPr>
              <w:rFonts w:asciiTheme="majorHAnsi" w:hAnsiTheme="majorHAnsi" w:cstheme="majorHAnsi"/>
              <w:color w:val="222222"/>
              <w:sz w:val="28"/>
              <w:szCs w:val="28"/>
              <w:shd w:val="clear" w:color="auto" w:fill="FFFFFF"/>
            </w:rPr>
            <w:t>, J.V., Benson, P.G. and Schroeder, R.G., 1989. An instrument for measuring the critical factors of quality management. </w:t>
          </w:r>
          <w:r w:rsidRPr="0003122B">
            <w:rPr>
              <w:rFonts w:asciiTheme="majorHAnsi" w:hAnsiTheme="majorHAnsi" w:cstheme="majorHAnsi"/>
              <w:i/>
              <w:iCs/>
              <w:color w:val="222222"/>
              <w:sz w:val="28"/>
              <w:szCs w:val="28"/>
              <w:shd w:val="clear" w:color="auto" w:fill="FFFFFF"/>
            </w:rPr>
            <w:t>Decision sciences</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20</w:t>
          </w:r>
          <w:r w:rsidRPr="0003122B">
            <w:rPr>
              <w:rFonts w:asciiTheme="majorHAnsi" w:hAnsiTheme="majorHAnsi" w:cstheme="majorHAnsi"/>
              <w:color w:val="222222"/>
              <w:sz w:val="28"/>
              <w:szCs w:val="28"/>
              <w:shd w:val="clear" w:color="auto" w:fill="FFFFFF"/>
            </w:rPr>
            <w:t>(4), pp.810-829.</w:t>
          </w:r>
        </w:p>
        <w:p w14:paraId="5A0DF3A1" w14:textId="0567489F" w:rsidR="00A6585A" w:rsidRPr="0003122B" w:rsidRDefault="00A6585A" w:rsidP="00A6585A">
          <w:pPr>
            <w:rPr>
              <w:rFonts w:asciiTheme="majorHAnsi" w:hAnsiTheme="majorHAnsi" w:cstheme="majorHAnsi"/>
              <w:sz w:val="28"/>
              <w:szCs w:val="28"/>
            </w:rPr>
          </w:pPr>
          <w:r w:rsidRPr="0003122B">
            <w:rPr>
              <w:rFonts w:asciiTheme="majorHAnsi" w:hAnsiTheme="majorHAnsi" w:cstheme="majorHAnsi"/>
              <w:sz w:val="28"/>
              <w:szCs w:val="28"/>
            </w:rPr>
            <w:t xml:space="preserve">V. C. Edmondson and A. B. Carroll,1999 "Giving back: An examination of the philanthropic motivations, orientations and activities of large black-owned businesses," Journal of Business Ethics, vol. 19, no. 2, pp. 171-179, </w:t>
          </w:r>
        </w:p>
        <w:p w14:paraId="3E255A7A" w14:textId="5BA94D66" w:rsidR="009C27D0" w:rsidRPr="0003122B" w:rsidRDefault="009C27D0" w:rsidP="00A6585A">
          <w:pPr>
            <w:rPr>
              <w:rFonts w:asciiTheme="majorHAnsi" w:hAnsiTheme="majorHAnsi" w:cstheme="majorHAnsi"/>
              <w:color w:val="222222"/>
              <w:sz w:val="28"/>
              <w:szCs w:val="28"/>
              <w:shd w:val="clear" w:color="auto" w:fill="FFFFFF"/>
            </w:rPr>
          </w:pPr>
          <w:r w:rsidRPr="0003122B">
            <w:rPr>
              <w:rFonts w:asciiTheme="majorHAnsi" w:hAnsiTheme="majorHAnsi" w:cstheme="majorHAnsi"/>
              <w:color w:val="222222"/>
              <w:sz w:val="28"/>
              <w:szCs w:val="28"/>
              <w:shd w:val="clear" w:color="auto" w:fill="FFFFFF"/>
            </w:rPr>
            <w:t>Yusof, S.R.M. and Aspinwall, E., 1999. Critical success factors for total quality management implementation in small and medium enterprises. </w:t>
          </w:r>
          <w:r w:rsidRPr="0003122B">
            <w:rPr>
              <w:rFonts w:asciiTheme="majorHAnsi" w:hAnsiTheme="majorHAnsi" w:cstheme="majorHAnsi"/>
              <w:i/>
              <w:iCs/>
              <w:color w:val="222222"/>
              <w:sz w:val="28"/>
              <w:szCs w:val="28"/>
              <w:shd w:val="clear" w:color="auto" w:fill="FFFFFF"/>
            </w:rPr>
            <w:t>Total Quality Management</w:t>
          </w:r>
          <w:r w:rsidRPr="0003122B">
            <w:rPr>
              <w:rFonts w:asciiTheme="majorHAnsi" w:hAnsiTheme="majorHAnsi" w:cstheme="majorHAnsi"/>
              <w:color w:val="222222"/>
              <w:sz w:val="28"/>
              <w:szCs w:val="28"/>
              <w:shd w:val="clear" w:color="auto" w:fill="FFFFFF"/>
            </w:rPr>
            <w:t>, </w:t>
          </w:r>
          <w:r w:rsidRPr="0003122B">
            <w:rPr>
              <w:rFonts w:asciiTheme="majorHAnsi" w:hAnsiTheme="majorHAnsi" w:cstheme="majorHAnsi"/>
              <w:i/>
              <w:iCs/>
              <w:color w:val="222222"/>
              <w:sz w:val="28"/>
              <w:szCs w:val="28"/>
              <w:shd w:val="clear" w:color="auto" w:fill="FFFFFF"/>
            </w:rPr>
            <w:t>10</w:t>
          </w:r>
          <w:r w:rsidRPr="0003122B">
            <w:rPr>
              <w:rFonts w:asciiTheme="majorHAnsi" w:hAnsiTheme="majorHAnsi" w:cstheme="majorHAnsi"/>
              <w:color w:val="222222"/>
              <w:sz w:val="28"/>
              <w:szCs w:val="28"/>
              <w:shd w:val="clear" w:color="auto" w:fill="FFFFFF"/>
            </w:rPr>
            <w:t>(4-5), pp.803-809.</w:t>
          </w:r>
        </w:p>
        <w:p w14:paraId="2C021131" w14:textId="17AD7F78" w:rsidR="00A6585A" w:rsidRPr="0003122B" w:rsidRDefault="00A6585A" w:rsidP="00A6585A">
          <w:pPr>
            <w:rPr>
              <w:rFonts w:asciiTheme="majorHAnsi" w:hAnsiTheme="majorHAnsi" w:cstheme="majorHAnsi"/>
              <w:sz w:val="28"/>
              <w:szCs w:val="28"/>
            </w:rPr>
          </w:pPr>
          <w:r w:rsidRPr="0003122B">
            <w:rPr>
              <w:rFonts w:asciiTheme="majorHAnsi" w:hAnsiTheme="majorHAnsi" w:cstheme="majorHAnsi"/>
              <w:sz w:val="28"/>
              <w:szCs w:val="28"/>
            </w:rPr>
            <w:t>Wang, Y. and Feng, H. 2012, "Customer relationship management capabilities: measurement, antecedents and consequences", Management Decision, Vol. 50 No. 1, pp. 115-12</w:t>
          </w:r>
        </w:p>
        <w:p w14:paraId="6C430839" w14:textId="77777777" w:rsidR="00A6585A" w:rsidRPr="0003122B" w:rsidRDefault="00A6585A" w:rsidP="00A6585A">
          <w:pPr>
            <w:rPr>
              <w:rFonts w:asciiTheme="majorHAnsi" w:hAnsiTheme="majorHAnsi" w:cstheme="majorHAnsi"/>
              <w:color w:val="222222"/>
              <w:sz w:val="28"/>
              <w:szCs w:val="28"/>
              <w:shd w:val="clear" w:color="auto" w:fill="FFFFFF"/>
            </w:rPr>
          </w:pPr>
        </w:p>
        <w:p w14:paraId="23DF58DB" w14:textId="77777777" w:rsidR="00A6585A" w:rsidRPr="0003122B" w:rsidRDefault="00A6585A" w:rsidP="00B25ABE">
          <w:pPr>
            <w:pStyle w:val="Bibliography"/>
            <w:rPr>
              <w:rFonts w:asciiTheme="majorHAnsi" w:hAnsiTheme="majorHAnsi" w:cstheme="majorHAnsi"/>
              <w:sz w:val="28"/>
              <w:szCs w:val="28"/>
            </w:rPr>
          </w:pPr>
          <w:bookmarkStart w:id="19" w:name="_GoBack"/>
          <w:bookmarkEnd w:id="19"/>
        </w:p>
        <w:p w14:paraId="72E3115A" w14:textId="77777777" w:rsidR="00A6585A" w:rsidRPr="0003122B" w:rsidRDefault="00A6585A" w:rsidP="00B25ABE">
          <w:pPr>
            <w:pStyle w:val="Bibliography"/>
            <w:rPr>
              <w:rFonts w:asciiTheme="majorHAnsi" w:hAnsiTheme="majorHAnsi" w:cstheme="majorHAnsi"/>
              <w:sz w:val="28"/>
              <w:szCs w:val="28"/>
            </w:rPr>
          </w:pPr>
        </w:p>
        <w:p w14:paraId="681FF8E7" w14:textId="77777777" w:rsidR="00A6585A" w:rsidRPr="0003122B" w:rsidRDefault="00A6585A" w:rsidP="00B25ABE">
          <w:pPr>
            <w:pStyle w:val="Bibliography"/>
            <w:rPr>
              <w:rFonts w:asciiTheme="majorHAnsi" w:hAnsiTheme="majorHAnsi" w:cstheme="majorHAnsi"/>
              <w:sz w:val="28"/>
              <w:szCs w:val="28"/>
            </w:rPr>
          </w:pPr>
        </w:p>
        <w:p w14:paraId="6FE3F65B" w14:textId="77777777" w:rsidR="00A6585A" w:rsidRPr="0003122B" w:rsidRDefault="00A6585A" w:rsidP="00B25ABE">
          <w:pPr>
            <w:pStyle w:val="Bibliography"/>
            <w:rPr>
              <w:rFonts w:asciiTheme="majorHAnsi" w:hAnsiTheme="majorHAnsi" w:cstheme="majorHAnsi"/>
              <w:sz w:val="28"/>
              <w:szCs w:val="28"/>
            </w:rPr>
          </w:pPr>
        </w:p>
        <w:p w14:paraId="13CA9021" w14:textId="77777777" w:rsidR="00A6585A" w:rsidRPr="0003122B" w:rsidRDefault="00A6585A" w:rsidP="00B25ABE">
          <w:pPr>
            <w:pStyle w:val="Bibliography"/>
            <w:rPr>
              <w:rFonts w:asciiTheme="majorHAnsi" w:hAnsiTheme="majorHAnsi" w:cstheme="majorHAnsi"/>
              <w:sz w:val="28"/>
              <w:szCs w:val="28"/>
            </w:rPr>
          </w:pPr>
        </w:p>
        <w:p w14:paraId="15694784" w14:textId="77777777" w:rsidR="00A6585A" w:rsidRPr="0003122B" w:rsidRDefault="00A6585A" w:rsidP="00B25ABE">
          <w:pPr>
            <w:pStyle w:val="Bibliography"/>
            <w:rPr>
              <w:rFonts w:asciiTheme="majorHAnsi" w:hAnsiTheme="majorHAnsi" w:cstheme="majorHAnsi"/>
              <w:sz w:val="28"/>
              <w:szCs w:val="28"/>
            </w:rPr>
          </w:pPr>
        </w:p>
        <w:p w14:paraId="4E13EF88" w14:textId="77777777" w:rsidR="00A6585A" w:rsidRPr="0003122B" w:rsidRDefault="00A6585A" w:rsidP="00B25ABE">
          <w:pPr>
            <w:pStyle w:val="Bibliography"/>
            <w:rPr>
              <w:rFonts w:asciiTheme="majorHAnsi" w:hAnsiTheme="majorHAnsi" w:cstheme="majorHAnsi"/>
              <w:sz w:val="28"/>
              <w:szCs w:val="28"/>
            </w:rPr>
          </w:pPr>
        </w:p>
        <w:p w14:paraId="3D1277E5" w14:textId="77777777" w:rsidR="00A6585A" w:rsidRPr="0003122B" w:rsidRDefault="00A6585A" w:rsidP="00B25ABE">
          <w:pPr>
            <w:pStyle w:val="Bibliography"/>
            <w:rPr>
              <w:rFonts w:asciiTheme="majorHAnsi" w:hAnsiTheme="majorHAnsi" w:cstheme="majorHAnsi"/>
              <w:sz w:val="28"/>
              <w:szCs w:val="28"/>
            </w:rPr>
          </w:pPr>
        </w:p>
        <w:p w14:paraId="5A770C5F" w14:textId="7BFCE657" w:rsidR="00A6585A" w:rsidRPr="00A6585A" w:rsidRDefault="00291299" w:rsidP="00B25ABE">
          <w:pPr>
            <w:pStyle w:val="Bibliography"/>
            <w:rPr>
              <w:rFonts w:asciiTheme="majorHAnsi" w:hAnsiTheme="majorHAnsi" w:cstheme="majorHAnsi"/>
              <w:sz w:val="28"/>
              <w:szCs w:val="28"/>
            </w:rPr>
          </w:pPr>
        </w:p>
      </w:sdtContent>
    </w:sdt>
    <w:bookmarkEnd w:id="18"/>
    <w:p w14:paraId="3DC33B82" w14:textId="10007107" w:rsidR="00596E39" w:rsidRPr="00A6585A" w:rsidRDefault="00596E39" w:rsidP="00B25ABE">
      <w:pPr>
        <w:rPr>
          <w:rFonts w:asciiTheme="majorHAnsi" w:hAnsiTheme="majorHAnsi" w:cstheme="majorHAnsi"/>
          <w:sz w:val="28"/>
          <w:szCs w:val="28"/>
          <w:lang w:val="en-GB"/>
        </w:rPr>
      </w:pPr>
    </w:p>
    <w:sectPr w:rsidR="00596E39" w:rsidRPr="00A6585A" w:rsidSect="00B70F5D">
      <w:footerReference w:type="default" r:id="rId18"/>
      <w:footerReference w:type="firs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2A0A45" w14:textId="77777777" w:rsidR="00291299" w:rsidRDefault="00291299" w:rsidP="009165E4">
      <w:pPr>
        <w:spacing w:after="0" w:line="240" w:lineRule="auto"/>
      </w:pPr>
      <w:r>
        <w:separator/>
      </w:r>
    </w:p>
  </w:endnote>
  <w:endnote w:type="continuationSeparator" w:id="0">
    <w:p w14:paraId="63C8F5DE" w14:textId="77777777" w:rsidR="00291299" w:rsidRDefault="00291299" w:rsidP="0091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203659"/>
      <w:docPartObj>
        <w:docPartGallery w:val="Page Numbers (Bottom of Page)"/>
        <w:docPartUnique/>
      </w:docPartObj>
    </w:sdtPr>
    <w:sdtEndPr>
      <w:rPr>
        <w:noProof/>
      </w:rPr>
    </w:sdtEndPr>
    <w:sdtContent>
      <w:p w14:paraId="76029B8A" w14:textId="2E5FCCAE" w:rsidR="009313B8" w:rsidRDefault="009313B8">
        <w:pPr>
          <w:pStyle w:val="Footer"/>
        </w:pPr>
        <w:r>
          <w:fldChar w:fldCharType="begin"/>
        </w:r>
        <w:r>
          <w:instrText xml:space="preserve"> PAGE   \* MERGEFORMAT </w:instrText>
        </w:r>
        <w:r>
          <w:fldChar w:fldCharType="separate"/>
        </w:r>
        <w:r>
          <w:rPr>
            <w:noProof/>
          </w:rPr>
          <w:t>2</w:t>
        </w:r>
        <w:r>
          <w:rPr>
            <w:noProof/>
          </w:rPr>
          <w:fldChar w:fldCharType="end"/>
        </w:r>
      </w:p>
    </w:sdtContent>
  </w:sdt>
  <w:p w14:paraId="01360D76" w14:textId="77777777" w:rsidR="009313B8" w:rsidRDefault="009313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545258"/>
      <w:docPartObj>
        <w:docPartGallery w:val="Page Numbers (Bottom of Page)"/>
        <w:docPartUnique/>
      </w:docPartObj>
    </w:sdtPr>
    <w:sdtEndPr>
      <w:rPr>
        <w:noProof/>
      </w:rPr>
    </w:sdtEndPr>
    <w:sdtContent>
      <w:p w14:paraId="0FB7701D" w14:textId="4ACF2701" w:rsidR="009313B8" w:rsidRDefault="009313B8">
        <w:pPr>
          <w:pStyle w:val="Footer"/>
        </w:pPr>
        <w:r>
          <w:fldChar w:fldCharType="begin"/>
        </w:r>
        <w:r>
          <w:instrText xml:space="preserve"> PAGE   \* MERGEFORMAT </w:instrText>
        </w:r>
        <w:r>
          <w:fldChar w:fldCharType="separate"/>
        </w:r>
        <w:r>
          <w:rPr>
            <w:noProof/>
          </w:rPr>
          <w:t>2</w:t>
        </w:r>
        <w:r>
          <w:rPr>
            <w:noProof/>
          </w:rPr>
          <w:fldChar w:fldCharType="end"/>
        </w:r>
      </w:p>
    </w:sdtContent>
  </w:sdt>
  <w:p w14:paraId="6EFA345B" w14:textId="77777777" w:rsidR="009313B8" w:rsidRDefault="00931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A66D2" w14:textId="77777777" w:rsidR="00291299" w:rsidRDefault="00291299" w:rsidP="009165E4">
      <w:pPr>
        <w:spacing w:after="0" w:line="240" w:lineRule="auto"/>
      </w:pPr>
      <w:r>
        <w:separator/>
      </w:r>
    </w:p>
  </w:footnote>
  <w:footnote w:type="continuationSeparator" w:id="0">
    <w:p w14:paraId="67EC9E6E" w14:textId="77777777" w:rsidR="00291299" w:rsidRDefault="00291299" w:rsidP="00916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F104F0E"/>
    <w:multiLevelType w:val="hybridMultilevel"/>
    <w:tmpl w:val="115C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FF77FCC"/>
    <w:multiLevelType w:val="hybridMultilevel"/>
    <w:tmpl w:val="1CCE8AC8"/>
    <w:lvl w:ilvl="0" w:tplc="BF6C1640">
      <w:start w:val="1"/>
      <w:numFmt w:val="bullet"/>
      <w:lvlText w:val="•"/>
      <w:lvlJc w:val="left"/>
      <w:pPr>
        <w:tabs>
          <w:tab w:val="num" w:pos="720"/>
        </w:tabs>
        <w:ind w:left="720" w:hanging="360"/>
      </w:pPr>
      <w:rPr>
        <w:rFonts w:ascii="Arial" w:hAnsi="Arial" w:hint="default"/>
      </w:rPr>
    </w:lvl>
    <w:lvl w:ilvl="1" w:tplc="05C49BCE" w:tentative="1">
      <w:start w:val="1"/>
      <w:numFmt w:val="bullet"/>
      <w:lvlText w:val="•"/>
      <w:lvlJc w:val="left"/>
      <w:pPr>
        <w:tabs>
          <w:tab w:val="num" w:pos="1440"/>
        </w:tabs>
        <w:ind w:left="1440" w:hanging="360"/>
      </w:pPr>
      <w:rPr>
        <w:rFonts w:ascii="Arial" w:hAnsi="Arial" w:hint="default"/>
      </w:rPr>
    </w:lvl>
    <w:lvl w:ilvl="2" w:tplc="D856D4BA" w:tentative="1">
      <w:start w:val="1"/>
      <w:numFmt w:val="bullet"/>
      <w:lvlText w:val="•"/>
      <w:lvlJc w:val="left"/>
      <w:pPr>
        <w:tabs>
          <w:tab w:val="num" w:pos="2160"/>
        </w:tabs>
        <w:ind w:left="2160" w:hanging="360"/>
      </w:pPr>
      <w:rPr>
        <w:rFonts w:ascii="Arial" w:hAnsi="Arial" w:hint="default"/>
      </w:rPr>
    </w:lvl>
    <w:lvl w:ilvl="3" w:tplc="9CACE85A" w:tentative="1">
      <w:start w:val="1"/>
      <w:numFmt w:val="bullet"/>
      <w:lvlText w:val="•"/>
      <w:lvlJc w:val="left"/>
      <w:pPr>
        <w:tabs>
          <w:tab w:val="num" w:pos="2880"/>
        </w:tabs>
        <w:ind w:left="2880" w:hanging="360"/>
      </w:pPr>
      <w:rPr>
        <w:rFonts w:ascii="Arial" w:hAnsi="Arial" w:hint="default"/>
      </w:rPr>
    </w:lvl>
    <w:lvl w:ilvl="4" w:tplc="7C5C4504" w:tentative="1">
      <w:start w:val="1"/>
      <w:numFmt w:val="bullet"/>
      <w:lvlText w:val="•"/>
      <w:lvlJc w:val="left"/>
      <w:pPr>
        <w:tabs>
          <w:tab w:val="num" w:pos="3600"/>
        </w:tabs>
        <w:ind w:left="3600" w:hanging="360"/>
      </w:pPr>
      <w:rPr>
        <w:rFonts w:ascii="Arial" w:hAnsi="Arial" w:hint="default"/>
      </w:rPr>
    </w:lvl>
    <w:lvl w:ilvl="5" w:tplc="39D02A42" w:tentative="1">
      <w:start w:val="1"/>
      <w:numFmt w:val="bullet"/>
      <w:lvlText w:val="•"/>
      <w:lvlJc w:val="left"/>
      <w:pPr>
        <w:tabs>
          <w:tab w:val="num" w:pos="4320"/>
        </w:tabs>
        <w:ind w:left="4320" w:hanging="360"/>
      </w:pPr>
      <w:rPr>
        <w:rFonts w:ascii="Arial" w:hAnsi="Arial" w:hint="default"/>
      </w:rPr>
    </w:lvl>
    <w:lvl w:ilvl="6" w:tplc="865023A2" w:tentative="1">
      <w:start w:val="1"/>
      <w:numFmt w:val="bullet"/>
      <w:lvlText w:val="•"/>
      <w:lvlJc w:val="left"/>
      <w:pPr>
        <w:tabs>
          <w:tab w:val="num" w:pos="5040"/>
        </w:tabs>
        <w:ind w:left="5040" w:hanging="360"/>
      </w:pPr>
      <w:rPr>
        <w:rFonts w:ascii="Arial" w:hAnsi="Arial" w:hint="default"/>
      </w:rPr>
    </w:lvl>
    <w:lvl w:ilvl="7" w:tplc="819481F4" w:tentative="1">
      <w:start w:val="1"/>
      <w:numFmt w:val="bullet"/>
      <w:lvlText w:val="•"/>
      <w:lvlJc w:val="left"/>
      <w:pPr>
        <w:tabs>
          <w:tab w:val="num" w:pos="5760"/>
        </w:tabs>
        <w:ind w:left="5760" w:hanging="360"/>
      </w:pPr>
      <w:rPr>
        <w:rFonts w:ascii="Arial" w:hAnsi="Arial" w:hint="default"/>
      </w:rPr>
    </w:lvl>
    <w:lvl w:ilvl="8" w:tplc="F314CD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F741448"/>
    <w:multiLevelType w:val="hybridMultilevel"/>
    <w:tmpl w:val="8CD2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E34423"/>
    <w:multiLevelType w:val="hybridMultilevel"/>
    <w:tmpl w:val="7A9E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5"/>
  </w:num>
  <w:num w:numId="5">
    <w:abstractNumId w:val="3"/>
  </w:num>
  <w:num w:numId="6">
    <w:abstractNumId w:val="8"/>
  </w:num>
  <w:num w:numId="7">
    <w:abstractNumId w:val="1"/>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2MDc0NDCzNDIzNjRQ0lEKTi0uzszPAymwrAUA/PsqfCwAAAA="/>
  </w:docVars>
  <w:rsids>
    <w:rsidRoot w:val="00A6676A"/>
    <w:rsid w:val="00007F9F"/>
    <w:rsid w:val="0003024C"/>
    <w:rsid w:val="0003122B"/>
    <w:rsid w:val="00053624"/>
    <w:rsid w:val="00112A16"/>
    <w:rsid w:val="00137AF9"/>
    <w:rsid w:val="0016749C"/>
    <w:rsid w:val="00175F6A"/>
    <w:rsid w:val="001A0418"/>
    <w:rsid w:val="001A0C6F"/>
    <w:rsid w:val="002256DF"/>
    <w:rsid w:val="00273E06"/>
    <w:rsid w:val="00286F0C"/>
    <w:rsid w:val="00291299"/>
    <w:rsid w:val="002B570C"/>
    <w:rsid w:val="002C1BAF"/>
    <w:rsid w:val="00365417"/>
    <w:rsid w:val="00375AF7"/>
    <w:rsid w:val="00391706"/>
    <w:rsid w:val="003A0A17"/>
    <w:rsid w:val="003D1E5D"/>
    <w:rsid w:val="003E01A1"/>
    <w:rsid w:val="003E105E"/>
    <w:rsid w:val="00426C44"/>
    <w:rsid w:val="00432B4E"/>
    <w:rsid w:val="00433E43"/>
    <w:rsid w:val="00451309"/>
    <w:rsid w:val="004670DF"/>
    <w:rsid w:val="004C1583"/>
    <w:rsid w:val="004F4E24"/>
    <w:rsid w:val="00552C80"/>
    <w:rsid w:val="0055636D"/>
    <w:rsid w:val="005913D9"/>
    <w:rsid w:val="00593AAB"/>
    <w:rsid w:val="00596E39"/>
    <w:rsid w:val="0066325D"/>
    <w:rsid w:val="006F4067"/>
    <w:rsid w:val="007421D6"/>
    <w:rsid w:val="007472A7"/>
    <w:rsid w:val="007B4818"/>
    <w:rsid w:val="00851F49"/>
    <w:rsid w:val="00861DE0"/>
    <w:rsid w:val="00867138"/>
    <w:rsid w:val="009151CE"/>
    <w:rsid w:val="009165E4"/>
    <w:rsid w:val="009313B8"/>
    <w:rsid w:val="00940173"/>
    <w:rsid w:val="009644AB"/>
    <w:rsid w:val="009C27D0"/>
    <w:rsid w:val="009D39ED"/>
    <w:rsid w:val="009D56C1"/>
    <w:rsid w:val="009F49CA"/>
    <w:rsid w:val="009F7334"/>
    <w:rsid w:val="00A14A4A"/>
    <w:rsid w:val="00A536DB"/>
    <w:rsid w:val="00A6585A"/>
    <w:rsid w:val="00A6676A"/>
    <w:rsid w:val="00A815B9"/>
    <w:rsid w:val="00A81FED"/>
    <w:rsid w:val="00AA2291"/>
    <w:rsid w:val="00AD557B"/>
    <w:rsid w:val="00AE2621"/>
    <w:rsid w:val="00B13411"/>
    <w:rsid w:val="00B25ABE"/>
    <w:rsid w:val="00B32901"/>
    <w:rsid w:val="00B458F8"/>
    <w:rsid w:val="00B70F5D"/>
    <w:rsid w:val="00B74ABC"/>
    <w:rsid w:val="00B81540"/>
    <w:rsid w:val="00BA0643"/>
    <w:rsid w:val="00BC7132"/>
    <w:rsid w:val="00BD06E8"/>
    <w:rsid w:val="00C03AF0"/>
    <w:rsid w:val="00C62E9B"/>
    <w:rsid w:val="00C70696"/>
    <w:rsid w:val="00C854FA"/>
    <w:rsid w:val="00CC7F58"/>
    <w:rsid w:val="00CE1372"/>
    <w:rsid w:val="00D121F9"/>
    <w:rsid w:val="00D14704"/>
    <w:rsid w:val="00D3361C"/>
    <w:rsid w:val="00D7028A"/>
    <w:rsid w:val="00D94A9E"/>
    <w:rsid w:val="00E231DD"/>
    <w:rsid w:val="00E37124"/>
    <w:rsid w:val="00E47AB4"/>
    <w:rsid w:val="00E8286D"/>
    <w:rsid w:val="00E83B68"/>
    <w:rsid w:val="00E94A46"/>
    <w:rsid w:val="00EA2964"/>
    <w:rsid w:val="00EC696D"/>
    <w:rsid w:val="00EC7CF6"/>
    <w:rsid w:val="00F065CD"/>
    <w:rsid w:val="00F355CE"/>
    <w:rsid w:val="00F61FCF"/>
    <w:rsid w:val="00FB4E8D"/>
    <w:rsid w:val="0F1754CD"/>
    <w:rsid w:val="15737DAE"/>
    <w:rsid w:val="4B104C56"/>
    <w:rsid w:val="566AE2AC"/>
    <w:rsid w:val="6F9F7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E46D8C2F-BAEF-4875-8DE3-FA145A3B4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Bibliography">
    <w:name w:val="Bibliography"/>
    <w:basedOn w:val="Normal"/>
    <w:next w:val="Normal"/>
    <w:uiPriority w:val="37"/>
    <w:unhideWhenUsed/>
    <w:rsid w:val="00B25ABE"/>
  </w:style>
  <w:style w:type="paragraph" w:styleId="NormalWeb">
    <w:name w:val="Normal (Web)"/>
    <w:basedOn w:val="Normal"/>
    <w:uiPriority w:val="99"/>
    <w:unhideWhenUsed/>
    <w:rsid w:val="009165E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91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E4"/>
  </w:style>
  <w:style w:type="paragraph" w:styleId="Footer">
    <w:name w:val="footer"/>
    <w:basedOn w:val="Normal"/>
    <w:link w:val="FooterChar"/>
    <w:uiPriority w:val="99"/>
    <w:unhideWhenUsed/>
    <w:rsid w:val="0091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E4"/>
  </w:style>
  <w:style w:type="table" w:styleId="TableGrid">
    <w:name w:val="Table Grid"/>
    <w:basedOn w:val="TableNormal"/>
    <w:uiPriority w:val="39"/>
    <w:rsid w:val="00137AF9"/>
    <w:pPr>
      <w:spacing w:after="0" w:line="240" w:lineRule="auto"/>
    </w:pPr>
    <w:rPr>
      <w:rFonts w:ascii="Calibri Light" w:hAnsi="Calibri Light" w:cs="Calibri Light"/>
      <w:sz w:val="28"/>
      <w:szCs w:val="28"/>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B4E8D"/>
    <w:rPr>
      <w:color w:val="605E5C"/>
      <w:shd w:val="clear" w:color="auto" w:fill="E1DFDD"/>
    </w:rPr>
  </w:style>
  <w:style w:type="paragraph" w:styleId="ListParagraph">
    <w:name w:val="List Paragraph"/>
    <w:basedOn w:val="Normal"/>
    <w:uiPriority w:val="34"/>
    <w:qFormat/>
    <w:rsid w:val="00175F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437511">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675497820">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860633314">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pluginfile.php/351395/mod_resource/content/1/MarketLineIC_Asda%20Stores%20Ltd_Profile_020320.pdf" TargetMode="External"/><Relationship Id="rId2" Type="http://schemas.openxmlformats.org/officeDocument/2006/relationships/numbering" Target="numbering.xml"/><Relationship Id="rId16" Type="http://schemas.openxmlformats.org/officeDocument/2006/relationships/hyperlink" Target="https://corporate.asda.com/leadership/roger-burnl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rporate.asda.com/our-story/our-history"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Ham19</b:Tag>
    <b:SourceType>InternetSite</b:SourceType>
    <b:Guid>{E5E8CD6D-7721-42C8-881C-2B35947887B4}</b:Guid>
    <b:Title>Asda refocuses on price and customer experience following failed Sainsbury’s merger</b:Title>
    <b:Year>2019</b:Year>
    <b:YearAccessed>2020</b:YearAccessed>
    <b:MonthAccessed>March</b:MonthAccessed>
    <b:DayAccessed>8th</b:DayAccessed>
    <b:URL>https://www.marketingweek.com/asda-price-customer-experience/</b:URL>
    <b:Author>
      <b:Author>
        <b:NameList>
          <b:Person>
            <b:Last>Hammett</b:Last>
            <b:First>E</b:First>
          </b:Person>
        </b:NameList>
      </b:Author>
    </b:Author>
    <b:RefOrder>1</b:RefOrder>
  </b:Source>
</b:Sources>
</file>

<file path=customXml/itemProps1.xml><?xml version="1.0" encoding="utf-8"?>
<ds:datastoreItem xmlns:ds="http://schemas.openxmlformats.org/officeDocument/2006/customXml" ds:itemID="{58E0C0BD-8C58-497E-8472-BCEFE8B59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16</Pages>
  <Words>3836</Words>
  <Characters>21867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Shabilah hussain 1806501 BMSW5103 UNDERSTANDING AND ENGAGAING IN THE CUSTOMER Experience</dc:title>
  <dc:subject>A Critical perspective of ASDAin relation to its CRM,Ethics,Sustainabiltiy and quality policies and operations</dc:subject>
  <dc:creator>Christian Felices</dc:creator>
  <cp:keywords/>
  <dc:description/>
  <cp:lastModifiedBy>Shabilah Hussain (1806501)</cp:lastModifiedBy>
  <cp:revision>6</cp:revision>
  <dcterms:created xsi:type="dcterms:W3CDTF">2020-03-18T18:22:00Z</dcterms:created>
  <dcterms:modified xsi:type="dcterms:W3CDTF">2020-03-19T12:43:00Z</dcterms:modified>
</cp:coreProperties>
</file>