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53FF82" w14:textId="42118CEA" w:rsidR="0033000D" w:rsidRDefault="0006542A" w:rsidP="0006542A">
      <w:pPr>
        <w:jc w:val="center"/>
        <w:rPr>
          <w:rFonts w:asciiTheme="majorHAnsi" w:hAnsiTheme="majorHAnsi" w:cstheme="majorHAnsi"/>
          <w:color w:val="4472C4" w:themeColor="accent1"/>
          <w:sz w:val="36"/>
          <w:szCs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6542A">
        <w:rPr>
          <w:rFonts w:asciiTheme="majorHAnsi" w:hAnsiTheme="majorHAnsi" w:cstheme="majorHAnsi"/>
          <w:color w:val="4472C4" w:themeColor="accent1"/>
          <w:sz w:val="36"/>
          <w:szCs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Legal and contract responsibilities in the Built Environment</w:t>
      </w:r>
    </w:p>
    <w:p w14:paraId="1ED905F8" w14:textId="77777777" w:rsidR="0006542A" w:rsidRPr="0006542A" w:rsidRDefault="0006542A" w:rsidP="0006542A">
      <w:pPr>
        <w:jc w:val="center"/>
        <w:rPr>
          <w:rFonts w:asciiTheme="majorHAnsi" w:hAnsiTheme="majorHAnsi" w:cstheme="majorHAnsi"/>
          <w:color w:val="4472C4" w:themeColor="accent1"/>
          <w:sz w:val="36"/>
          <w:szCs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3DA3A8D" w14:textId="17E5428B" w:rsidR="0006542A" w:rsidRDefault="0006542A" w:rsidP="0006542A">
      <w:pPr>
        <w:jc w:val="center"/>
        <w:rPr>
          <w:rFonts w:asciiTheme="majorHAnsi" w:hAnsiTheme="majorHAnsi" w:cstheme="maj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6542A">
        <w:rPr>
          <w:rFonts w:asciiTheme="majorHAnsi" w:hAnsiTheme="majorHAnsi" w:cstheme="maj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Essential elements of construction contracts</w:t>
      </w:r>
    </w:p>
    <w:p w14:paraId="0EB0EDE3" w14:textId="77777777" w:rsidR="0006542A" w:rsidRDefault="0006542A" w:rsidP="0006542A">
      <w:pPr>
        <w:jc w:val="center"/>
        <w:rPr>
          <w:rFonts w:asciiTheme="majorHAnsi" w:hAnsiTheme="majorHAnsi" w:cstheme="maj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0797CD9" w14:textId="77777777" w:rsidR="0006542A" w:rsidRDefault="0006542A" w:rsidP="0006542A">
      <w:pPr>
        <w:jc w:val="center"/>
        <w:rPr>
          <w:rFonts w:asciiTheme="majorHAnsi" w:hAnsiTheme="majorHAnsi" w:cstheme="maj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4CCFBFC" w14:textId="77777777" w:rsidR="0006542A" w:rsidRDefault="0006542A" w:rsidP="0006542A">
      <w:pPr>
        <w:jc w:val="center"/>
        <w:rPr>
          <w:rFonts w:asciiTheme="majorHAnsi" w:hAnsiTheme="majorHAnsi" w:cstheme="maj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5480FD2" w14:textId="77777777" w:rsidR="0006542A" w:rsidRDefault="0006542A" w:rsidP="0006542A">
      <w:pPr>
        <w:jc w:val="center"/>
        <w:rPr>
          <w:rFonts w:asciiTheme="majorHAnsi" w:hAnsiTheme="majorHAnsi" w:cstheme="maj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435A03E" w14:textId="4F09C3BF" w:rsidR="0006542A" w:rsidRP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6542A"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Author – Matthew Berry</w:t>
      </w:r>
    </w:p>
    <w:p w14:paraId="61EB90AC" w14:textId="1BF14BA5" w:rsidR="0006542A" w:rsidRP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6542A"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Student ID – 2320401</w:t>
      </w:r>
    </w:p>
    <w:p w14:paraId="0230D67F" w14:textId="44A0BE27" w:rsid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6542A"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Date 17/11/2023</w:t>
      </w:r>
    </w:p>
    <w:p w14:paraId="3A93472D" w14:textId="77777777" w:rsid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1F428C2" w14:textId="77777777" w:rsid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97980D7" w14:textId="77777777" w:rsid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D576238" w14:textId="77777777" w:rsid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6A455FD" w14:textId="59494461" w:rsidR="0006542A" w:rsidRDefault="0006542A" w:rsidP="0006542A">
      <w:pPr>
        <w:jc w:val="center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drawing>
          <wp:inline distT="0" distB="0" distL="0" distR="0" wp14:anchorId="6AD120AA" wp14:editId="446D4E19">
            <wp:extent cx="3978277" cy="1778635"/>
            <wp:effectExtent l="0" t="0" r="3175" b="0"/>
            <wp:docPr id="1662078136" name="Picture 3" descr="University of Wales Trinity Saint David - University Transcription Servic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University of Wales Trinity Saint David - University Transcription Service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1062" cy="1779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79E0C3" w14:textId="77777777" w:rsid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885C1E6" w14:textId="699217AB" w:rsid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9CF5B31" w14:textId="77777777" w:rsid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5644466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2AE72DE" w14:textId="131E28EE" w:rsidR="0006542A" w:rsidRDefault="0006542A">
          <w:pPr>
            <w:pStyle w:val="TOCHeading"/>
          </w:pPr>
          <w:r>
            <w:t>Contents</w:t>
          </w:r>
        </w:p>
        <w:p w14:paraId="543E0C41" w14:textId="10184A21" w:rsidR="00D2582B" w:rsidRDefault="000654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1400268" w:history="1">
            <w:r w:rsidR="00D2582B" w:rsidRPr="007D3E63">
              <w:rPr>
                <w:rStyle w:val="Hyperlink"/>
                <w:noProof/>
              </w:rPr>
              <w:t>Introduction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_Toc151400268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3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6B6905A8" w14:textId="019DCDA0" w:rsidR="00D2582B" w:rsidRDefault="002C16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69" w:history="1">
            <w:r w:rsidR="00D2582B" w:rsidRPr="007D3E63">
              <w:rPr>
                <w:rStyle w:val="Hyperlink"/>
                <w:noProof/>
              </w:rPr>
              <w:t>1 What is a contract? (Anon., n.d.)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_Toc151400269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4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370AFB63" w14:textId="6BCBAACB" w:rsidR="00D2582B" w:rsidRDefault="002C1688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70" w:history="1">
            <w:r w:rsidR="00D2582B" w:rsidRPr="007D3E63">
              <w:rPr>
                <w:rStyle w:val="Hyperlink"/>
                <w:noProof/>
              </w:rPr>
              <w:t>1.1</w:t>
            </w:r>
            <w:r w:rsidR="00D2582B">
              <w:rPr>
                <w:rFonts w:eastAsiaTheme="minorEastAsia"/>
                <w:noProof/>
                <w:lang w:eastAsia="en-GB"/>
              </w:rPr>
              <w:tab/>
            </w:r>
            <w:r w:rsidR="00D2582B" w:rsidRPr="007D3E63">
              <w:rPr>
                <w:rStyle w:val="Hyperlink"/>
                <w:noProof/>
              </w:rPr>
              <w:t>Essential elements making a contract valid (Martin, 2023)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_Toc151400270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4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3B5ADA75" w14:textId="52D6FFB2" w:rsidR="00D2582B" w:rsidRDefault="002C168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71" w:history="1">
            <w:r w:rsidR="00D2582B" w:rsidRPr="007D3E63">
              <w:rPr>
                <w:rStyle w:val="Hyperlink"/>
                <w:noProof/>
              </w:rPr>
              <w:t>1.2</w:t>
            </w:r>
            <w:r w:rsidR="00D2582B">
              <w:rPr>
                <w:rFonts w:eastAsiaTheme="minorEastAsia"/>
                <w:noProof/>
                <w:lang w:eastAsia="en-GB"/>
              </w:rPr>
              <w:tab/>
            </w:r>
            <w:r w:rsidR="00D2582B" w:rsidRPr="007D3E63">
              <w:rPr>
                <w:rStyle w:val="Hyperlink"/>
                <w:noProof/>
              </w:rPr>
              <w:t>Breach of contract and implications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_Toc151400271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6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277B9E03" w14:textId="620EC7B5" w:rsidR="00D2582B" w:rsidRDefault="002C168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72" w:history="1">
            <w:r w:rsidR="00D2582B" w:rsidRPr="007D3E63">
              <w:rPr>
                <w:rStyle w:val="Hyperlink"/>
                <w:noProof/>
              </w:rPr>
              <w:t>1.3</w:t>
            </w:r>
            <w:r w:rsidR="00D2582B">
              <w:rPr>
                <w:rFonts w:eastAsiaTheme="minorEastAsia"/>
                <w:noProof/>
                <w:lang w:eastAsia="en-GB"/>
              </w:rPr>
              <w:tab/>
            </w:r>
            <w:r w:rsidR="00D2582B" w:rsidRPr="007D3E63">
              <w:rPr>
                <w:rStyle w:val="Hyperlink"/>
                <w:noProof/>
              </w:rPr>
              <w:t>Discharge of a Contract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_Toc151400272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6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4C6994F5" w14:textId="25288910" w:rsidR="00D2582B" w:rsidRDefault="002C168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73" w:history="1">
            <w:r w:rsidR="00D2582B" w:rsidRPr="007D3E63">
              <w:rPr>
                <w:rStyle w:val="Hyperlink"/>
                <w:noProof/>
              </w:rPr>
              <w:t>1.4</w:t>
            </w:r>
            <w:r w:rsidR="00D2582B">
              <w:rPr>
                <w:rFonts w:eastAsiaTheme="minorEastAsia"/>
                <w:noProof/>
                <w:lang w:eastAsia="en-GB"/>
              </w:rPr>
              <w:tab/>
            </w:r>
            <w:r w:rsidR="00D2582B" w:rsidRPr="007D3E63">
              <w:rPr>
                <w:rStyle w:val="Hyperlink"/>
                <w:noProof/>
              </w:rPr>
              <w:t>Non-binding Contracts and Misinterpretations (Hayes, 2022)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_Toc151400273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7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098459DE" w14:textId="30A04D08" w:rsidR="00D2582B" w:rsidRDefault="002C168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74" w:history="1">
            <w:r w:rsidR="00D2582B" w:rsidRPr="007D3E63">
              <w:rPr>
                <w:rStyle w:val="Hyperlink"/>
                <w:rFonts w:eastAsia="Times New Roman"/>
                <w:noProof/>
                <w:lang w:eastAsia="en-GB"/>
              </w:rPr>
              <w:t>2</w:t>
            </w:r>
            <w:r w:rsidR="00D2582B">
              <w:rPr>
                <w:rFonts w:eastAsiaTheme="minorEastAsia"/>
                <w:noProof/>
                <w:lang w:eastAsia="en-GB"/>
              </w:rPr>
              <w:tab/>
            </w:r>
            <w:r w:rsidR="00D2582B" w:rsidRPr="007D3E63">
              <w:rPr>
                <w:rStyle w:val="Hyperlink"/>
                <w:rFonts w:eastAsia="Times New Roman"/>
                <w:noProof/>
                <w:lang w:eastAsia="en-GB"/>
              </w:rPr>
              <w:t>Tort of Negligence in Construction (LexisNexis Construction Expert, 2023)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_Toc151400274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8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35784B7A" w14:textId="29AE902C" w:rsidR="00D2582B" w:rsidRDefault="002C168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75" w:history="1">
            <w:r w:rsidR="00D2582B" w:rsidRPr="007D3E63">
              <w:rPr>
                <w:rStyle w:val="Hyperlink"/>
                <w:noProof/>
              </w:rPr>
              <w:t>3</w:t>
            </w:r>
            <w:r w:rsidR="00D2582B">
              <w:rPr>
                <w:rFonts w:eastAsiaTheme="minorEastAsia"/>
                <w:noProof/>
                <w:lang w:eastAsia="en-GB"/>
              </w:rPr>
              <w:tab/>
            </w:r>
            <w:r w:rsidR="00D2582B" w:rsidRPr="007D3E63">
              <w:rPr>
                <w:rStyle w:val="Hyperlink"/>
                <w:noProof/>
              </w:rPr>
              <w:t>Real-life recent construction court case (Webster, 2020-2021)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_Toc151400275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9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62F45924" w14:textId="401058AA" w:rsidR="00D2582B" w:rsidRDefault="002C16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76" w:history="1">
            <w:r w:rsidR="00D2582B" w:rsidRPr="007D3E63">
              <w:rPr>
                <w:rStyle w:val="Hyperlink"/>
                <w:noProof/>
              </w:rPr>
              <w:t>Conclusion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_Toc151400276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10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530CA167" w14:textId="070AB696" w:rsidR="00D2582B" w:rsidRDefault="002C16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77" w:history="1">
            <w:r w:rsidR="00D2582B" w:rsidRPr="007D3E63">
              <w:rPr>
                <w:rStyle w:val="Hyperlink"/>
                <w:noProof/>
              </w:rPr>
              <w:t>References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_Toc151400277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12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0979A231" w14:textId="2698D8C4" w:rsidR="0006542A" w:rsidRDefault="0006542A">
          <w:r>
            <w:rPr>
              <w:b/>
              <w:bCs/>
              <w:noProof/>
            </w:rPr>
            <w:fldChar w:fldCharType="end"/>
          </w:r>
        </w:p>
      </w:sdtContent>
    </w:sdt>
    <w:p w14:paraId="0C1D969F" w14:textId="6D3CDA99" w:rsidR="0006542A" w:rsidRDefault="0006542A" w:rsidP="0006542A">
      <w:pPr>
        <w:spacing w:line="480" w:lineRule="auto"/>
        <w:jc w:val="center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EF78F90" w14:textId="77777777" w:rsidR="0006542A" w:rsidRDefault="0006542A" w:rsidP="0006542A">
      <w:pPr>
        <w:spacing w:line="480" w:lineRule="auto"/>
        <w:jc w:val="center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251C6B2" w14:textId="77777777" w:rsidR="004B7E9F" w:rsidRDefault="004B7E9F" w:rsidP="004B7E9F">
      <w:pPr>
        <w:pStyle w:val="Heading1"/>
      </w:pPr>
    </w:p>
    <w:p w14:paraId="5B9B275D" w14:textId="77777777" w:rsidR="004B7E9F" w:rsidRDefault="004B7E9F" w:rsidP="004B7E9F">
      <w:pPr>
        <w:pStyle w:val="Heading1"/>
      </w:pPr>
    </w:p>
    <w:p w14:paraId="2D402179" w14:textId="77777777" w:rsidR="00DD5F81" w:rsidRDefault="00DD5F81" w:rsidP="00DD5F81"/>
    <w:p w14:paraId="09F5E35C" w14:textId="77777777" w:rsidR="00DD5F81" w:rsidRDefault="00DD5F81" w:rsidP="00DD5F81"/>
    <w:p w14:paraId="190D998A" w14:textId="77777777" w:rsidR="00DD5F81" w:rsidRDefault="00DD5F81" w:rsidP="00DD5F81"/>
    <w:p w14:paraId="4B74207E" w14:textId="77777777" w:rsidR="00DD5F81" w:rsidRDefault="00DD5F81" w:rsidP="00DD5F81"/>
    <w:p w14:paraId="069ED7AD" w14:textId="77777777" w:rsidR="00DD5F81" w:rsidRDefault="00DD5F81" w:rsidP="00DD5F81"/>
    <w:p w14:paraId="126A86D0" w14:textId="77777777" w:rsidR="00DD5F81" w:rsidRDefault="00DD5F81" w:rsidP="00DD5F81"/>
    <w:p w14:paraId="131979C1" w14:textId="77777777" w:rsidR="00DD5F81" w:rsidRDefault="00DD5F81" w:rsidP="00DD5F81"/>
    <w:p w14:paraId="3C8FE6C0" w14:textId="77777777" w:rsidR="00DD5F81" w:rsidRDefault="00DD5F81" w:rsidP="00DD5F81"/>
    <w:p w14:paraId="09F9534A" w14:textId="77777777" w:rsidR="00DD5F81" w:rsidRDefault="00DD5F81" w:rsidP="00DD5F81"/>
    <w:p w14:paraId="51480B20" w14:textId="77777777" w:rsidR="00DD5F81" w:rsidRDefault="00DD5F81" w:rsidP="00DD5F81"/>
    <w:p w14:paraId="4547FFD1" w14:textId="77777777" w:rsidR="00DD5F81" w:rsidRDefault="00DD5F81" w:rsidP="00DD5F81"/>
    <w:p w14:paraId="56C98238" w14:textId="77777777" w:rsidR="00DD5F81" w:rsidRDefault="00DD5F81" w:rsidP="00DD5F81"/>
    <w:p w14:paraId="00E86C79" w14:textId="77777777" w:rsidR="00DD5F81" w:rsidRDefault="00DD5F81" w:rsidP="00DD5F81"/>
    <w:p w14:paraId="6BCE597E" w14:textId="77777777" w:rsidR="00DD5F81" w:rsidRDefault="00DD5F81" w:rsidP="00DD5F81"/>
    <w:p w14:paraId="153C22B1" w14:textId="77777777" w:rsidR="00DD5F81" w:rsidRDefault="00DD5F81" w:rsidP="00DD5F81"/>
    <w:p w14:paraId="36182259" w14:textId="77777777" w:rsidR="00DD5F81" w:rsidRDefault="00DD5F81" w:rsidP="00DD5F81"/>
    <w:p w14:paraId="7FEB9E55" w14:textId="77777777" w:rsidR="00DD5F81" w:rsidRDefault="00DD5F81" w:rsidP="00DD5F81"/>
    <w:p w14:paraId="1112D9C4" w14:textId="77777777" w:rsidR="00DD5F81" w:rsidRDefault="00DD5F81" w:rsidP="00DD5F81"/>
    <w:p w14:paraId="705678CE" w14:textId="77777777" w:rsidR="00DD5F81" w:rsidRDefault="00DD5F81" w:rsidP="00DD5F81"/>
    <w:p w14:paraId="0C221403" w14:textId="77777777" w:rsidR="00DD5F81" w:rsidRDefault="00DD5F81" w:rsidP="00DD5F81"/>
    <w:p w14:paraId="7B4A46B5" w14:textId="77777777" w:rsidR="002A405B" w:rsidRDefault="002A405B" w:rsidP="00DD5F81"/>
    <w:p w14:paraId="08C2516A" w14:textId="77777777" w:rsidR="002A405B" w:rsidRDefault="002A405B" w:rsidP="00DD5F81"/>
    <w:p w14:paraId="547FDDA1" w14:textId="77777777" w:rsidR="002A405B" w:rsidRDefault="002A405B" w:rsidP="00DD5F81"/>
    <w:p w14:paraId="4D03506F" w14:textId="77777777" w:rsidR="002A405B" w:rsidRPr="00DD5F81" w:rsidRDefault="002A405B" w:rsidP="00DD5F81"/>
    <w:p w14:paraId="2CB7BA6E" w14:textId="4A9234CD" w:rsidR="0006542A" w:rsidRDefault="004B7E9F" w:rsidP="004B7E9F">
      <w:pPr>
        <w:pStyle w:val="Heading1"/>
      </w:pPr>
      <w:bookmarkStart w:id="0" w:name="_Toc151400268"/>
      <w:r>
        <w:t>I</w:t>
      </w:r>
      <w:r w:rsidR="0006542A">
        <w:t>ntroduction</w:t>
      </w:r>
      <w:bookmarkEnd w:id="0"/>
    </w:p>
    <w:p w14:paraId="2B5DF919" w14:textId="77777777" w:rsidR="004B7E9F" w:rsidRDefault="004B7E9F" w:rsidP="004B7E9F"/>
    <w:p w14:paraId="1AC9AF64" w14:textId="22A7D794" w:rsidR="004B7E9F" w:rsidRDefault="004B7E9F" w:rsidP="004B7E9F">
      <w:r>
        <w:t>Contracts are made up of numerous elements and factors.</w:t>
      </w:r>
      <w:r w:rsidR="005533EB">
        <w:t xml:space="preserve"> Important elements and explanations will be provided to reveal important details about what makes a contract valid between two or more parties. Information and real-life examples will be provided and explained in detail of contracts within the Construction environment. </w:t>
      </w:r>
      <w:r w:rsidR="00DD5F81">
        <w:t xml:space="preserve">A contract is important during any commitment the employer makes to an employee or in any other stretch of life. This will explain what makes a binding contract and any implications if one or both parties should break the contract at any stage of the process. A conclusion will be made on the assessment and information provided. All information will be referenced and credited appropriately. </w:t>
      </w:r>
    </w:p>
    <w:p w14:paraId="0AAC9359" w14:textId="77777777" w:rsidR="00DD5F81" w:rsidRDefault="00DD5F81" w:rsidP="004B7E9F"/>
    <w:p w14:paraId="49031B1A" w14:textId="77777777" w:rsidR="00DD5F81" w:rsidRDefault="00DD5F81" w:rsidP="004B7E9F"/>
    <w:p w14:paraId="311FAA19" w14:textId="77777777" w:rsidR="00DD5F81" w:rsidRDefault="00DD5F81" w:rsidP="004B7E9F"/>
    <w:p w14:paraId="2B013121" w14:textId="77777777" w:rsidR="00DD5F81" w:rsidRDefault="00DD5F81" w:rsidP="004B7E9F"/>
    <w:p w14:paraId="46BCC763" w14:textId="77777777" w:rsidR="00DD5F81" w:rsidRDefault="00DD5F81" w:rsidP="004B7E9F"/>
    <w:p w14:paraId="36BAB13A" w14:textId="77777777" w:rsidR="004B62A5" w:rsidRDefault="004B62A5" w:rsidP="004B7E9F"/>
    <w:p w14:paraId="399EBAE2" w14:textId="77777777" w:rsidR="002A405B" w:rsidRDefault="002A405B" w:rsidP="004B7E9F"/>
    <w:p w14:paraId="0E31DA1E" w14:textId="77777777" w:rsidR="00B65473" w:rsidRDefault="00B65473" w:rsidP="004B7E9F"/>
    <w:p w14:paraId="7C098DD2" w14:textId="77777777" w:rsidR="00B65473" w:rsidRDefault="00B65473" w:rsidP="004B7E9F"/>
    <w:p w14:paraId="4FF8CA85" w14:textId="77777777" w:rsidR="00B65473" w:rsidRDefault="00B65473" w:rsidP="004B7E9F"/>
    <w:p w14:paraId="100E9703" w14:textId="77777777" w:rsidR="00B65473" w:rsidRDefault="00B65473" w:rsidP="004B7E9F"/>
    <w:p w14:paraId="7E70B1F4" w14:textId="54C27384" w:rsidR="004B62A5" w:rsidRDefault="004B62A5" w:rsidP="004B62A5">
      <w:pPr>
        <w:pStyle w:val="Heading1"/>
      </w:pPr>
      <w:bookmarkStart w:id="1" w:name="_Toc151400269"/>
      <w:r>
        <w:lastRenderedPageBreak/>
        <w:t>1 What is a contract</w:t>
      </w:r>
      <w:r w:rsidR="00047AC0">
        <w:t>?</w:t>
      </w:r>
      <w:sdt>
        <w:sdtPr>
          <w:id w:val="571699992"/>
          <w:citation/>
        </w:sdtPr>
        <w:sdtEndPr/>
        <w:sdtContent>
          <w:r w:rsidR="00F43408">
            <w:fldChar w:fldCharType="begin"/>
          </w:r>
          <w:r w:rsidR="00F43408">
            <w:instrText xml:space="preserve"> CITATION Iro23 \l 2057 </w:instrText>
          </w:r>
          <w:r w:rsidR="00F43408">
            <w:fldChar w:fldCharType="separate"/>
          </w:r>
          <w:r w:rsidR="00B17323">
            <w:rPr>
              <w:noProof/>
            </w:rPr>
            <w:t xml:space="preserve"> </w:t>
          </w:r>
          <w:r w:rsidR="00B17323" w:rsidRPr="00B17323">
            <w:rPr>
              <w:noProof/>
            </w:rPr>
            <w:t>(Anon., n.d.)</w:t>
          </w:r>
          <w:r w:rsidR="00F43408">
            <w:fldChar w:fldCharType="end"/>
          </w:r>
        </w:sdtContent>
      </w:sdt>
      <w:bookmarkEnd w:id="1"/>
    </w:p>
    <w:p w14:paraId="7CB47423" w14:textId="77777777" w:rsidR="00D02969" w:rsidRDefault="00D02969" w:rsidP="00D02969"/>
    <w:p w14:paraId="31C14FD4" w14:textId="6AFA6714" w:rsidR="00D02969" w:rsidRPr="00951C20" w:rsidRDefault="003C3FCB" w:rsidP="004B7E9F">
      <w:pPr>
        <w:rPr>
          <w:rFonts w:asciiTheme="majorHAnsi" w:hAnsiTheme="majorHAnsi" w:cstheme="majorHAnsi"/>
          <w:sz w:val="24"/>
          <w:szCs w:val="24"/>
        </w:rPr>
      </w:pPr>
      <w:r w:rsidRPr="00951C20">
        <w:rPr>
          <w:rFonts w:asciiTheme="majorHAnsi" w:hAnsiTheme="majorHAnsi" w:cstheme="majorHAnsi"/>
          <w:sz w:val="24"/>
          <w:szCs w:val="24"/>
        </w:rPr>
        <w:t xml:space="preserve">A contract is </w:t>
      </w:r>
      <w:r w:rsidR="00C6340C" w:rsidRPr="00951C20">
        <w:rPr>
          <w:rFonts w:asciiTheme="majorHAnsi" w:hAnsiTheme="majorHAnsi" w:cstheme="majorHAnsi"/>
          <w:sz w:val="24"/>
          <w:szCs w:val="24"/>
        </w:rPr>
        <w:t xml:space="preserve">a mutual agreement made by two parties that creates an obligation </w:t>
      </w:r>
      <w:r w:rsidR="00F83532" w:rsidRPr="00951C20">
        <w:rPr>
          <w:rFonts w:asciiTheme="majorHAnsi" w:hAnsiTheme="majorHAnsi" w:cstheme="majorHAnsi"/>
          <w:sz w:val="24"/>
          <w:szCs w:val="24"/>
        </w:rPr>
        <w:t xml:space="preserve">to perform a particular duty. </w:t>
      </w:r>
      <w:r w:rsidR="00AE4ADC" w:rsidRPr="00951C20">
        <w:rPr>
          <w:rFonts w:asciiTheme="majorHAnsi" w:hAnsiTheme="majorHAnsi" w:cstheme="majorHAnsi"/>
          <w:sz w:val="24"/>
          <w:szCs w:val="24"/>
        </w:rPr>
        <w:t>The terms of any contract are enforceable by law</w:t>
      </w:r>
      <w:r w:rsidR="00701DFF" w:rsidRPr="00951C20">
        <w:rPr>
          <w:rFonts w:asciiTheme="majorHAnsi" w:hAnsiTheme="majorHAnsi" w:cstheme="majorHAnsi"/>
          <w:sz w:val="24"/>
          <w:szCs w:val="24"/>
        </w:rPr>
        <w:t xml:space="preserve"> once agreed upon</w:t>
      </w:r>
      <w:r w:rsidR="00AE4ADC" w:rsidRPr="00951C20">
        <w:rPr>
          <w:rFonts w:asciiTheme="majorHAnsi" w:hAnsiTheme="majorHAnsi" w:cstheme="majorHAnsi"/>
          <w:sz w:val="24"/>
          <w:szCs w:val="24"/>
        </w:rPr>
        <w:t>,</w:t>
      </w:r>
      <w:r w:rsidR="009B4375" w:rsidRPr="00951C20">
        <w:rPr>
          <w:rFonts w:asciiTheme="majorHAnsi" w:hAnsiTheme="majorHAnsi" w:cstheme="majorHAnsi"/>
          <w:sz w:val="24"/>
          <w:szCs w:val="24"/>
        </w:rPr>
        <w:t xml:space="preserve"> </w:t>
      </w:r>
      <w:r w:rsidR="0070135A" w:rsidRPr="00951C20">
        <w:rPr>
          <w:rFonts w:asciiTheme="majorHAnsi" w:hAnsiTheme="majorHAnsi" w:cstheme="majorHAnsi"/>
          <w:sz w:val="24"/>
          <w:szCs w:val="24"/>
        </w:rPr>
        <w:t>there</w:t>
      </w:r>
      <w:r w:rsidR="009B4375" w:rsidRPr="00951C20">
        <w:rPr>
          <w:rFonts w:asciiTheme="majorHAnsi" w:hAnsiTheme="majorHAnsi" w:cstheme="majorHAnsi"/>
          <w:sz w:val="24"/>
          <w:szCs w:val="24"/>
        </w:rPr>
        <w:t xml:space="preserve"> are essential </w:t>
      </w:r>
      <w:r w:rsidR="00701DFF" w:rsidRPr="00951C20">
        <w:rPr>
          <w:rFonts w:asciiTheme="majorHAnsi" w:hAnsiTheme="majorHAnsi" w:cstheme="majorHAnsi"/>
          <w:sz w:val="24"/>
          <w:szCs w:val="24"/>
        </w:rPr>
        <w:t>elements</w:t>
      </w:r>
      <w:r w:rsidR="009B4375" w:rsidRPr="00951C20">
        <w:rPr>
          <w:rFonts w:asciiTheme="majorHAnsi" w:hAnsiTheme="majorHAnsi" w:cstheme="majorHAnsi"/>
          <w:sz w:val="24"/>
          <w:szCs w:val="24"/>
        </w:rPr>
        <w:t xml:space="preserve"> required in making a contract valid</w:t>
      </w:r>
      <w:r w:rsidR="00763C1F" w:rsidRPr="00951C20">
        <w:rPr>
          <w:rFonts w:asciiTheme="majorHAnsi" w:hAnsiTheme="majorHAnsi" w:cstheme="majorHAnsi"/>
          <w:sz w:val="24"/>
          <w:szCs w:val="24"/>
        </w:rPr>
        <w:t xml:space="preserve"> by law</w:t>
      </w:r>
      <w:r w:rsidR="009B4375" w:rsidRPr="00951C20">
        <w:rPr>
          <w:rFonts w:asciiTheme="majorHAnsi" w:hAnsiTheme="majorHAnsi" w:cstheme="majorHAnsi"/>
          <w:sz w:val="24"/>
          <w:szCs w:val="24"/>
        </w:rPr>
        <w:t xml:space="preserve">. </w:t>
      </w:r>
      <w:r w:rsidR="0070135A" w:rsidRPr="00951C20">
        <w:rPr>
          <w:rFonts w:asciiTheme="majorHAnsi" w:hAnsiTheme="majorHAnsi" w:cstheme="majorHAnsi"/>
          <w:sz w:val="24"/>
          <w:szCs w:val="24"/>
        </w:rPr>
        <w:t>Once a contract is written and looked over by both parties</w:t>
      </w:r>
      <w:r w:rsidR="00F013E8" w:rsidRPr="00951C20">
        <w:rPr>
          <w:rFonts w:asciiTheme="majorHAnsi" w:hAnsiTheme="majorHAnsi" w:cstheme="majorHAnsi"/>
          <w:sz w:val="24"/>
          <w:szCs w:val="24"/>
        </w:rPr>
        <w:t xml:space="preserve"> and accepted, </w:t>
      </w:r>
      <w:r w:rsidR="009471DE" w:rsidRPr="00951C20">
        <w:rPr>
          <w:rFonts w:asciiTheme="majorHAnsi" w:hAnsiTheme="majorHAnsi" w:cstheme="majorHAnsi"/>
          <w:sz w:val="24"/>
          <w:szCs w:val="24"/>
        </w:rPr>
        <w:t>both parties are bound to the terms and conditions of the contract. Any breach of this contract can result in legal issues.</w:t>
      </w:r>
    </w:p>
    <w:p w14:paraId="265750CD" w14:textId="77777777" w:rsidR="005A233D" w:rsidRDefault="005A233D" w:rsidP="004B7E9F"/>
    <w:p w14:paraId="2060D85C" w14:textId="77777777" w:rsidR="00D02969" w:rsidRDefault="00D02969" w:rsidP="004B7E9F"/>
    <w:p w14:paraId="3CBA464D" w14:textId="09FE4274" w:rsidR="00E836CF" w:rsidRPr="00E836CF" w:rsidRDefault="00B52B69" w:rsidP="00E836CF">
      <w:pPr>
        <w:pStyle w:val="Heading1"/>
        <w:numPr>
          <w:ilvl w:val="1"/>
          <w:numId w:val="1"/>
        </w:numPr>
      </w:pPr>
      <w:bookmarkStart w:id="2" w:name="_Toc151400270"/>
      <w:r w:rsidRPr="00B52B69">
        <w:t>Essential elements making a contract valid</w:t>
      </w:r>
      <w:r w:rsidR="0010238D">
        <w:t xml:space="preserve"> </w:t>
      </w:r>
      <w:sdt>
        <w:sdtPr>
          <w:id w:val="-1889483024"/>
          <w:citation/>
        </w:sdtPr>
        <w:sdtEndPr/>
        <w:sdtContent>
          <w:r w:rsidR="0010238D">
            <w:fldChar w:fldCharType="begin"/>
          </w:r>
          <w:r w:rsidR="0010238D">
            <w:instrText xml:space="preserve"> CITATION Kin23 \l 2057 </w:instrText>
          </w:r>
          <w:r w:rsidR="0010238D">
            <w:fldChar w:fldCharType="separate"/>
          </w:r>
          <w:r w:rsidR="00B17323" w:rsidRPr="00B17323">
            <w:rPr>
              <w:noProof/>
            </w:rPr>
            <w:t>(Martin, 2023)</w:t>
          </w:r>
          <w:r w:rsidR="0010238D">
            <w:fldChar w:fldCharType="end"/>
          </w:r>
        </w:sdtContent>
      </w:sdt>
      <w:bookmarkEnd w:id="2"/>
    </w:p>
    <w:p w14:paraId="2DB31CBA" w14:textId="77777777" w:rsidR="005A233D" w:rsidRDefault="005A233D" w:rsidP="005A233D"/>
    <w:p w14:paraId="1B0331A8" w14:textId="7E8DE8E5" w:rsidR="00E836CF" w:rsidRPr="00951C20" w:rsidRDefault="00A83D87" w:rsidP="00033B46">
      <w:pPr>
        <w:pStyle w:val="ListParagraph"/>
        <w:numPr>
          <w:ilvl w:val="0"/>
          <w:numId w:val="3"/>
        </w:numPr>
        <w:rPr>
          <w:b/>
          <w:bCs/>
          <w:color w:val="002060"/>
          <w:sz w:val="28"/>
          <w:szCs w:val="28"/>
        </w:rPr>
      </w:pPr>
      <w:r w:rsidRPr="00951C20">
        <w:rPr>
          <w:b/>
          <w:bCs/>
          <w:color w:val="002060"/>
          <w:sz w:val="28"/>
          <w:szCs w:val="28"/>
        </w:rPr>
        <w:t>Offer</w:t>
      </w:r>
    </w:p>
    <w:p w14:paraId="35DFC279" w14:textId="4237B321" w:rsidR="009A344C" w:rsidRPr="00951C20" w:rsidRDefault="00AB2C4D" w:rsidP="009A344C">
      <w:pPr>
        <w:ind w:left="360"/>
        <w:rPr>
          <w:rFonts w:asciiTheme="majorHAnsi" w:hAnsiTheme="majorHAnsi" w:cstheme="majorHAnsi"/>
          <w:sz w:val="24"/>
          <w:szCs w:val="24"/>
        </w:rPr>
      </w:pPr>
      <w:r w:rsidRPr="00951C20">
        <w:rPr>
          <w:rFonts w:asciiTheme="majorHAnsi" w:hAnsiTheme="majorHAnsi" w:cstheme="majorHAnsi"/>
          <w:sz w:val="24"/>
          <w:szCs w:val="24"/>
        </w:rPr>
        <w:t>An offer would be provided from one</w:t>
      </w:r>
      <w:r w:rsidR="00752930" w:rsidRPr="00951C20">
        <w:rPr>
          <w:rFonts w:asciiTheme="majorHAnsi" w:hAnsiTheme="majorHAnsi" w:cstheme="majorHAnsi"/>
          <w:sz w:val="24"/>
          <w:szCs w:val="24"/>
        </w:rPr>
        <w:t xml:space="preserve"> </w:t>
      </w:r>
      <w:r w:rsidRPr="00951C20">
        <w:rPr>
          <w:rFonts w:asciiTheme="majorHAnsi" w:hAnsiTheme="majorHAnsi" w:cstheme="majorHAnsi"/>
          <w:sz w:val="24"/>
          <w:szCs w:val="24"/>
        </w:rPr>
        <w:t xml:space="preserve">party to another. </w:t>
      </w:r>
      <w:r w:rsidR="0028402E" w:rsidRPr="00951C20">
        <w:rPr>
          <w:rFonts w:asciiTheme="majorHAnsi" w:hAnsiTheme="majorHAnsi" w:cstheme="majorHAnsi"/>
          <w:sz w:val="24"/>
          <w:szCs w:val="24"/>
        </w:rPr>
        <w:t xml:space="preserve">The offer needs to be given and accepted by appropriate competent people from both parties. </w:t>
      </w:r>
      <w:r w:rsidR="00FA3737" w:rsidRPr="00951C20">
        <w:rPr>
          <w:rFonts w:asciiTheme="majorHAnsi" w:hAnsiTheme="majorHAnsi" w:cstheme="majorHAnsi"/>
          <w:sz w:val="24"/>
          <w:szCs w:val="24"/>
        </w:rPr>
        <w:t xml:space="preserve">The </w:t>
      </w:r>
      <w:r w:rsidR="007039A6" w:rsidRPr="00951C20">
        <w:rPr>
          <w:rFonts w:asciiTheme="majorHAnsi" w:hAnsiTheme="majorHAnsi" w:cstheme="majorHAnsi"/>
          <w:sz w:val="24"/>
          <w:szCs w:val="24"/>
        </w:rPr>
        <w:t>contract offer information</w:t>
      </w:r>
      <w:r w:rsidR="00C201FB" w:rsidRPr="00951C20">
        <w:rPr>
          <w:rFonts w:asciiTheme="majorHAnsi" w:hAnsiTheme="majorHAnsi" w:cstheme="majorHAnsi"/>
          <w:sz w:val="24"/>
          <w:szCs w:val="24"/>
        </w:rPr>
        <w:t xml:space="preserve"> must be lawfu</w:t>
      </w:r>
      <w:r w:rsidR="007039A6" w:rsidRPr="00951C20">
        <w:rPr>
          <w:rFonts w:asciiTheme="majorHAnsi" w:hAnsiTheme="majorHAnsi" w:cstheme="majorHAnsi"/>
          <w:sz w:val="24"/>
          <w:szCs w:val="24"/>
        </w:rPr>
        <w:t>l, discussed</w:t>
      </w:r>
      <w:r w:rsidR="00C10181" w:rsidRPr="00951C20">
        <w:rPr>
          <w:rFonts w:asciiTheme="majorHAnsi" w:hAnsiTheme="majorHAnsi" w:cstheme="majorHAnsi"/>
          <w:sz w:val="24"/>
          <w:szCs w:val="24"/>
        </w:rPr>
        <w:t>,</w:t>
      </w:r>
      <w:r w:rsidR="007039A6" w:rsidRPr="00951C20">
        <w:rPr>
          <w:rFonts w:asciiTheme="majorHAnsi" w:hAnsiTheme="majorHAnsi" w:cstheme="majorHAnsi"/>
          <w:sz w:val="24"/>
          <w:szCs w:val="24"/>
        </w:rPr>
        <w:t xml:space="preserve"> </w:t>
      </w:r>
      <w:r w:rsidR="00C10181" w:rsidRPr="00951C20">
        <w:rPr>
          <w:rFonts w:asciiTheme="majorHAnsi" w:hAnsiTheme="majorHAnsi" w:cstheme="majorHAnsi"/>
          <w:sz w:val="24"/>
          <w:szCs w:val="24"/>
        </w:rPr>
        <w:t>and obliged by both parties in question.</w:t>
      </w:r>
      <w:r w:rsidR="00AA6C6C" w:rsidRPr="00951C20">
        <w:rPr>
          <w:rFonts w:asciiTheme="majorHAnsi" w:hAnsiTheme="majorHAnsi" w:cstheme="majorHAnsi"/>
          <w:sz w:val="24"/>
          <w:szCs w:val="24"/>
        </w:rPr>
        <w:t xml:space="preserve"> </w:t>
      </w:r>
      <w:r w:rsidR="006F5F86" w:rsidRPr="00951C20">
        <w:rPr>
          <w:rFonts w:asciiTheme="majorHAnsi" w:hAnsiTheme="majorHAnsi" w:cstheme="majorHAnsi"/>
          <w:sz w:val="24"/>
          <w:szCs w:val="24"/>
        </w:rPr>
        <w:t xml:space="preserve">This offer will lawfully entail a promise that the terms and conditions of the contract are met by both interested </w:t>
      </w:r>
      <w:r w:rsidR="005522AC" w:rsidRPr="00951C20">
        <w:rPr>
          <w:rFonts w:asciiTheme="majorHAnsi" w:hAnsiTheme="majorHAnsi" w:cstheme="majorHAnsi"/>
          <w:sz w:val="24"/>
          <w:szCs w:val="24"/>
        </w:rPr>
        <w:t xml:space="preserve">person/s. </w:t>
      </w:r>
    </w:p>
    <w:p w14:paraId="03DD8199" w14:textId="77777777" w:rsidR="00033B46" w:rsidRPr="00951C20" w:rsidRDefault="00033B46" w:rsidP="005522AC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6EB2102A" w14:textId="5172D432" w:rsidR="00A83D87" w:rsidRDefault="00A83D87" w:rsidP="00033B46">
      <w:pPr>
        <w:pStyle w:val="ListParagraph"/>
        <w:numPr>
          <w:ilvl w:val="0"/>
          <w:numId w:val="3"/>
        </w:numPr>
        <w:rPr>
          <w:b/>
          <w:bCs/>
          <w:color w:val="002060"/>
          <w:sz w:val="28"/>
          <w:szCs w:val="28"/>
        </w:rPr>
      </w:pPr>
      <w:r w:rsidRPr="00951C20">
        <w:rPr>
          <w:b/>
          <w:bCs/>
          <w:color w:val="002060"/>
          <w:sz w:val="28"/>
          <w:szCs w:val="28"/>
        </w:rPr>
        <w:t>Acceptance</w:t>
      </w:r>
    </w:p>
    <w:p w14:paraId="0B2177FF" w14:textId="67B5542F" w:rsidR="00681DA6" w:rsidRPr="00351369" w:rsidRDefault="004E4927" w:rsidP="00681DA6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  <w:r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The acceptance of a contract is </w:t>
      </w:r>
      <w:r w:rsidR="00D24A23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from the original contract looked over and signed by both </w:t>
      </w:r>
      <w:r w:rsidR="004E20E6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>interested</w:t>
      </w:r>
      <w:r w:rsidR="00D24A23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>.</w:t>
      </w:r>
      <w:r w:rsidR="001A0515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The acceptance of a contract makes the </w:t>
      </w:r>
      <w:r w:rsidR="004E20E6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contract </w:t>
      </w:r>
      <w:r w:rsidR="00351369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>agreed</w:t>
      </w:r>
      <w:r w:rsidR="001A0515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upon set in stone</w:t>
      </w:r>
      <w:r w:rsidR="004E20E6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, </w:t>
      </w:r>
      <w:r w:rsidR="00B73EB3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this contract must be made </w:t>
      </w:r>
      <w:r w:rsidR="00351369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>so that it cannot be changed at any stage</w:t>
      </w:r>
      <w:r w:rsidR="0035136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. </w:t>
      </w:r>
      <w:r w:rsidR="00B45F66">
        <w:rPr>
          <w:rFonts w:asciiTheme="majorHAnsi" w:hAnsiTheme="majorHAnsi" w:cstheme="majorHAnsi"/>
          <w:color w:val="000000" w:themeColor="text1"/>
          <w:sz w:val="24"/>
          <w:szCs w:val="24"/>
        </w:rPr>
        <w:t>Communication with both bound into a contract should be maintained throughout.</w:t>
      </w:r>
      <w:r w:rsidR="0080009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For example, if any modifications were to be made </w:t>
      </w:r>
      <w:r w:rsidR="00FA375E">
        <w:rPr>
          <w:rFonts w:asciiTheme="majorHAnsi" w:hAnsiTheme="majorHAnsi" w:cstheme="majorHAnsi"/>
          <w:color w:val="000000" w:themeColor="text1"/>
          <w:sz w:val="24"/>
          <w:szCs w:val="24"/>
        </w:rPr>
        <w:t>d</w:t>
      </w:r>
      <w:r w:rsidR="0080009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uring the contract being </w:t>
      </w:r>
      <w:r w:rsidR="00FA375E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signed and accepted, the original contract </w:t>
      </w:r>
      <w:r w:rsidR="00FB3154">
        <w:rPr>
          <w:rFonts w:asciiTheme="majorHAnsi" w:hAnsiTheme="majorHAnsi" w:cstheme="majorHAnsi"/>
          <w:color w:val="000000" w:themeColor="text1"/>
          <w:sz w:val="24"/>
          <w:szCs w:val="24"/>
        </w:rPr>
        <w:t>would</w:t>
      </w:r>
      <w:r w:rsidR="00FA375E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no longer be valid. </w:t>
      </w:r>
    </w:p>
    <w:p w14:paraId="45446F0C" w14:textId="77777777" w:rsidR="009E0C28" w:rsidRPr="009E0C28" w:rsidRDefault="009E0C28" w:rsidP="009E0C28">
      <w:pPr>
        <w:rPr>
          <w:b/>
          <w:bCs/>
          <w:sz w:val="28"/>
          <w:szCs w:val="28"/>
        </w:rPr>
      </w:pPr>
    </w:p>
    <w:p w14:paraId="5AFF919D" w14:textId="3129F342" w:rsidR="00A83D87" w:rsidRDefault="00491F67" w:rsidP="00033B46">
      <w:pPr>
        <w:pStyle w:val="ListParagraph"/>
        <w:numPr>
          <w:ilvl w:val="0"/>
          <w:numId w:val="3"/>
        </w:numPr>
        <w:rPr>
          <w:b/>
          <w:bCs/>
          <w:color w:val="002060"/>
          <w:sz w:val="28"/>
          <w:szCs w:val="28"/>
        </w:rPr>
      </w:pPr>
      <w:r w:rsidRPr="00951C20">
        <w:rPr>
          <w:b/>
          <w:bCs/>
          <w:color w:val="002060"/>
          <w:sz w:val="28"/>
          <w:szCs w:val="28"/>
        </w:rPr>
        <w:t>Consideration</w:t>
      </w:r>
    </w:p>
    <w:p w14:paraId="7382011B" w14:textId="4B0A675B" w:rsidR="00FB3154" w:rsidRDefault="00B75A6C" w:rsidP="00FB3154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  <w:r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>The consideration of a contract is an essential element consisting</w:t>
      </w:r>
      <w:r w:rsidR="00AD0655"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</w:t>
      </w:r>
      <w:r w:rsidR="000D0F49"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of </w:t>
      </w:r>
      <w:r w:rsidR="00AD0655"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the agreement of value in goods, </w:t>
      </w:r>
      <w:r w:rsidR="001E3899"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>protection</w:t>
      </w:r>
      <w:r w:rsidR="000D0F49"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>,</w:t>
      </w:r>
      <w:r w:rsidR="001E3899"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or potentially personal protection from </w:t>
      </w:r>
      <w:r w:rsidR="001C3387"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personal </w:t>
      </w:r>
      <w:r w:rsidR="001C338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harmfulness </w:t>
      </w:r>
      <w:r w:rsidR="000D0F49"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resulting from the original agreement. </w:t>
      </w:r>
      <w:r w:rsidR="001F4904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A mutual obligation is essential to ensure a contract is understood and followed by </w:t>
      </w:r>
      <w:r w:rsidR="009B7F1B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acceptance of the offerees proposal. </w:t>
      </w:r>
    </w:p>
    <w:p w14:paraId="63059F83" w14:textId="77777777" w:rsidR="009E0C28" w:rsidRDefault="009E0C28" w:rsidP="009E0C28">
      <w:pPr>
        <w:rPr>
          <w:b/>
          <w:bCs/>
          <w:sz w:val="28"/>
          <w:szCs w:val="28"/>
        </w:rPr>
      </w:pPr>
    </w:p>
    <w:p w14:paraId="6C89042B" w14:textId="77777777" w:rsidR="00941249" w:rsidRDefault="00941249" w:rsidP="009E0C28">
      <w:pPr>
        <w:rPr>
          <w:b/>
          <w:bCs/>
          <w:sz w:val="28"/>
          <w:szCs w:val="28"/>
        </w:rPr>
      </w:pPr>
    </w:p>
    <w:p w14:paraId="2E121244" w14:textId="77777777" w:rsidR="00941249" w:rsidRPr="009E0C28" w:rsidRDefault="00941249" w:rsidP="009E0C28">
      <w:pPr>
        <w:rPr>
          <w:b/>
          <w:bCs/>
          <w:sz w:val="28"/>
          <w:szCs w:val="28"/>
        </w:rPr>
      </w:pPr>
    </w:p>
    <w:p w14:paraId="329CCE8C" w14:textId="07677382" w:rsidR="00491F67" w:rsidRDefault="00491F67" w:rsidP="00033B46">
      <w:pPr>
        <w:pStyle w:val="ListParagraph"/>
        <w:numPr>
          <w:ilvl w:val="0"/>
          <w:numId w:val="3"/>
        </w:numPr>
        <w:rPr>
          <w:b/>
          <w:bCs/>
          <w:color w:val="002060"/>
          <w:sz w:val="28"/>
          <w:szCs w:val="28"/>
        </w:rPr>
      </w:pPr>
      <w:r w:rsidRPr="00951C20">
        <w:rPr>
          <w:b/>
          <w:bCs/>
          <w:color w:val="002060"/>
          <w:sz w:val="28"/>
          <w:szCs w:val="28"/>
        </w:rPr>
        <w:lastRenderedPageBreak/>
        <w:t xml:space="preserve">Intention to create legal </w:t>
      </w:r>
      <w:r w:rsidR="00C247F6" w:rsidRPr="00951C20">
        <w:rPr>
          <w:b/>
          <w:bCs/>
          <w:color w:val="002060"/>
          <w:sz w:val="28"/>
          <w:szCs w:val="28"/>
        </w:rPr>
        <w:t>relations</w:t>
      </w:r>
    </w:p>
    <w:p w14:paraId="2AD16CF2" w14:textId="559A0FB6" w:rsidR="009E0C28" w:rsidRPr="00402A05" w:rsidRDefault="003747F6" w:rsidP="00402A05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  <w:r>
        <w:rPr>
          <w:rFonts w:asciiTheme="majorHAnsi" w:hAnsiTheme="majorHAnsi" w:cstheme="majorHAnsi"/>
          <w:color w:val="000000" w:themeColor="text1"/>
          <w:sz w:val="24"/>
          <w:szCs w:val="24"/>
        </w:rPr>
        <w:t>For the contract to be legally binding</w:t>
      </w:r>
      <w:r w:rsidR="00B05655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, the contract must </w:t>
      </w:r>
      <w:r w:rsidR="008E0BC5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create legal relations. </w:t>
      </w:r>
      <w:r w:rsidR="0094124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This creates a </w:t>
      </w:r>
      <w:r w:rsidR="00F619AA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legally binding and enforceable agreement between parties. </w:t>
      </w:r>
      <w:r w:rsidR="00F772E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Both parties must understand what they </w:t>
      </w:r>
      <w:r w:rsidR="00270E87">
        <w:rPr>
          <w:rFonts w:asciiTheme="majorHAnsi" w:hAnsiTheme="majorHAnsi" w:cstheme="majorHAnsi"/>
          <w:color w:val="000000" w:themeColor="text1"/>
          <w:sz w:val="24"/>
          <w:szCs w:val="24"/>
        </w:rPr>
        <w:t>agree</w:t>
      </w:r>
      <w:r w:rsidR="00F772E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</w:t>
      </w:r>
      <w:r w:rsidR="004C4C0F">
        <w:rPr>
          <w:rFonts w:asciiTheme="majorHAnsi" w:hAnsiTheme="majorHAnsi" w:cstheme="majorHAnsi"/>
          <w:color w:val="000000" w:themeColor="text1"/>
          <w:sz w:val="24"/>
          <w:szCs w:val="24"/>
        </w:rPr>
        <w:t>on</w:t>
      </w:r>
      <w:r w:rsidR="00F772E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and make </w:t>
      </w:r>
      <w:r w:rsidR="004C4C0F">
        <w:rPr>
          <w:rFonts w:asciiTheme="majorHAnsi" w:hAnsiTheme="majorHAnsi" w:cstheme="majorHAnsi"/>
          <w:color w:val="000000" w:themeColor="text1"/>
          <w:sz w:val="24"/>
          <w:szCs w:val="24"/>
        </w:rPr>
        <w:t>a</w:t>
      </w:r>
      <w:r w:rsidR="00F772E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mutual</w:t>
      </w:r>
      <w:r w:rsidR="004C4C0F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agreement, subject to legal commitments. </w:t>
      </w:r>
      <w:r w:rsidR="00270E8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If both parties don’t understand and agree to even one commitment from a proposed contract, the contract </w:t>
      </w:r>
      <w:r w:rsidR="001C126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isn’t binding and therefore not in effect. For example, if 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a client wanted a </w:t>
      </w:r>
      <w:r w:rsidR="005D5B15">
        <w:rPr>
          <w:rFonts w:asciiTheme="majorHAnsi" w:hAnsiTheme="majorHAnsi" w:cstheme="majorHAnsi"/>
          <w:color w:val="000000" w:themeColor="text1"/>
          <w:sz w:val="24"/>
          <w:szCs w:val="24"/>
        </w:rPr>
        <w:t>construction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company to agree to a contract </w:t>
      </w:r>
      <w:r w:rsidR="005D5B15">
        <w:rPr>
          <w:rFonts w:asciiTheme="majorHAnsi" w:hAnsiTheme="majorHAnsi" w:cstheme="majorHAnsi"/>
          <w:color w:val="000000" w:themeColor="text1"/>
          <w:sz w:val="24"/>
          <w:szCs w:val="24"/>
        </w:rPr>
        <w:t>for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 </w:t>
      </w:r>
      <w:r w:rsidR="005D309B">
        <w:rPr>
          <w:rFonts w:asciiTheme="majorHAnsi" w:hAnsiTheme="majorHAnsi" w:cstheme="majorHAnsi"/>
          <w:color w:val="000000" w:themeColor="text1"/>
          <w:sz w:val="24"/>
          <w:szCs w:val="24"/>
        </w:rPr>
        <w:t>brand-new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house build if the construction company doesn’t agree to </w:t>
      </w:r>
      <w:r w:rsidR="004F718D">
        <w:rPr>
          <w:rFonts w:asciiTheme="majorHAnsi" w:hAnsiTheme="majorHAnsi" w:cstheme="majorHAnsi"/>
          <w:color w:val="000000" w:themeColor="text1"/>
          <w:sz w:val="24"/>
          <w:szCs w:val="24"/>
        </w:rPr>
        <w:t>all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the</w:t>
      </w:r>
      <w:r w:rsidR="005D5B15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proposed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</w:t>
      </w:r>
      <w:r w:rsidR="004F718D">
        <w:rPr>
          <w:rFonts w:asciiTheme="majorHAnsi" w:hAnsiTheme="majorHAnsi" w:cstheme="majorHAnsi"/>
          <w:color w:val="000000" w:themeColor="text1"/>
          <w:sz w:val="24"/>
          <w:szCs w:val="24"/>
        </w:rPr>
        <w:t>contracts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, </w:t>
      </w:r>
      <w:r w:rsidR="005D5B15">
        <w:rPr>
          <w:rFonts w:asciiTheme="majorHAnsi" w:hAnsiTheme="majorHAnsi" w:cstheme="majorHAnsi"/>
          <w:color w:val="000000" w:themeColor="text1"/>
          <w:sz w:val="24"/>
          <w:szCs w:val="24"/>
        </w:rPr>
        <w:t>there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will be no contract unless issues </w:t>
      </w:r>
      <w:r w:rsidR="005D5B15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are </w:t>
      </w:r>
      <w:r w:rsidR="00DA78D0">
        <w:rPr>
          <w:rFonts w:asciiTheme="majorHAnsi" w:hAnsiTheme="majorHAnsi" w:cstheme="majorHAnsi"/>
          <w:color w:val="000000" w:themeColor="text1"/>
          <w:sz w:val="24"/>
          <w:szCs w:val="24"/>
        </w:rPr>
        <w:t>resolved,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and </w:t>
      </w:r>
      <w:r w:rsidR="005D5B15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a 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new contract is </w:t>
      </w:r>
      <w:r w:rsidR="005D5B15">
        <w:rPr>
          <w:rFonts w:asciiTheme="majorHAnsi" w:hAnsiTheme="majorHAnsi" w:cstheme="majorHAnsi"/>
          <w:color w:val="000000" w:themeColor="text1"/>
          <w:sz w:val="24"/>
          <w:szCs w:val="24"/>
        </w:rPr>
        <w:t>made with renegotiations.</w:t>
      </w:r>
    </w:p>
    <w:p w14:paraId="141D4270" w14:textId="77777777" w:rsidR="009E0C28" w:rsidRPr="009E0C28" w:rsidRDefault="009E0C28" w:rsidP="009E0C28">
      <w:pPr>
        <w:rPr>
          <w:b/>
          <w:bCs/>
          <w:sz w:val="28"/>
          <w:szCs w:val="28"/>
        </w:rPr>
      </w:pPr>
    </w:p>
    <w:p w14:paraId="01B425E8" w14:textId="415C7782" w:rsidR="00C247F6" w:rsidRDefault="00C247F6" w:rsidP="00033B46">
      <w:pPr>
        <w:pStyle w:val="ListParagraph"/>
        <w:numPr>
          <w:ilvl w:val="0"/>
          <w:numId w:val="3"/>
        </w:numPr>
        <w:rPr>
          <w:b/>
          <w:bCs/>
          <w:color w:val="002060"/>
          <w:sz w:val="28"/>
          <w:szCs w:val="28"/>
        </w:rPr>
      </w:pPr>
      <w:r w:rsidRPr="00951C20">
        <w:rPr>
          <w:b/>
          <w:bCs/>
          <w:color w:val="002060"/>
          <w:sz w:val="28"/>
          <w:szCs w:val="28"/>
        </w:rPr>
        <w:t>Authority and capacity</w:t>
      </w:r>
    </w:p>
    <w:p w14:paraId="30350FC7" w14:textId="103120A5" w:rsidR="004E702F" w:rsidRPr="001600E6" w:rsidRDefault="001600E6" w:rsidP="004E702F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  <w:r w:rsidRPr="001600E6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Each party </w:t>
      </w:r>
      <w:r w:rsidR="00E575BB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must have </w:t>
      </w:r>
      <w:r w:rsidR="001252D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the </w:t>
      </w:r>
      <w:r w:rsidR="00E575BB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legal capacity to </w:t>
      </w:r>
      <w:r w:rsidR="00094DA9">
        <w:rPr>
          <w:rFonts w:asciiTheme="majorHAnsi" w:hAnsiTheme="majorHAnsi" w:cstheme="majorHAnsi"/>
          <w:color w:val="000000" w:themeColor="text1"/>
          <w:sz w:val="24"/>
          <w:szCs w:val="24"/>
        </w:rPr>
        <w:t>enter</w:t>
      </w:r>
      <w:r w:rsidR="00E575BB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the mutual contract. </w:t>
      </w:r>
      <w:r w:rsidR="001252D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Being of legal age is very important or even having the correct mental capacity to enter into the agreement. If one of these </w:t>
      </w:r>
      <w:r w:rsidR="009C359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examples were to attempt </w:t>
      </w:r>
      <w:r w:rsidR="00094DA9">
        <w:rPr>
          <w:rFonts w:asciiTheme="majorHAnsi" w:hAnsiTheme="majorHAnsi" w:cstheme="majorHAnsi"/>
          <w:color w:val="000000" w:themeColor="text1"/>
          <w:sz w:val="24"/>
          <w:szCs w:val="24"/>
        </w:rPr>
        <w:t>to enter</w:t>
      </w:r>
      <w:r w:rsidR="009C359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 mutually agreed contract, a judge </w:t>
      </w:r>
      <w:r w:rsidR="004F718D">
        <w:rPr>
          <w:rFonts w:asciiTheme="majorHAnsi" w:hAnsiTheme="majorHAnsi" w:cstheme="majorHAnsi"/>
          <w:color w:val="000000" w:themeColor="text1"/>
          <w:sz w:val="24"/>
          <w:szCs w:val="24"/>
        </w:rPr>
        <w:t>would</w:t>
      </w:r>
      <w:r w:rsidR="009C359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have the </w:t>
      </w:r>
      <w:r w:rsidR="00094DA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authority to completely void the legal document. </w:t>
      </w:r>
    </w:p>
    <w:p w14:paraId="7F9B6A87" w14:textId="77777777" w:rsidR="009E0C28" w:rsidRPr="009E0C28" w:rsidRDefault="009E0C28" w:rsidP="009E0C28">
      <w:pPr>
        <w:rPr>
          <w:b/>
          <w:bCs/>
          <w:sz w:val="28"/>
          <w:szCs w:val="28"/>
        </w:rPr>
      </w:pPr>
    </w:p>
    <w:p w14:paraId="0BC40E9D" w14:textId="6805C9AD" w:rsidR="00C247F6" w:rsidRDefault="00C247F6" w:rsidP="00033B46">
      <w:pPr>
        <w:pStyle w:val="ListParagraph"/>
        <w:numPr>
          <w:ilvl w:val="0"/>
          <w:numId w:val="3"/>
        </w:numPr>
        <w:rPr>
          <w:b/>
          <w:bCs/>
          <w:color w:val="002060"/>
          <w:sz w:val="28"/>
          <w:szCs w:val="28"/>
        </w:rPr>
      </w:pPr>
      <w:r w:rsidRPr="00951C20">
        <w:rPr>
          <w:b/>
          <w:bCs/>
          <w:color w:val="002060"/>
          <w:sz w:val="28"/>
          <w:szCs w:val="28"/>
        </w:rPr>
        <w:t>Certainty</w:t>
      </w:r>
    </w:p>
    <w:p w14:paraId="4E8A6394" w14:textId="6681617D" w:rsidR="00C424C9" w:rsidRDefault="005200C0" w:rsidP="00C424C9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  <w:r>
        <w:rPr>
          <w:rFonts w:asciiTheme="majorHAnsi" w:hAnsiTheme="majorHAnsi" w:cstheme="majorHAnsi"/>
          <w:color w:val="000000" w:themeColor="text1"/>
          <w:sz w:val="24"/>
          <w:szCs w:val="24"/>
        </w:rPr>
        <w:t>There is</w:t>
      </w:r>
      <w:r w:rsidR="00CF7505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 general rule</w:t>
      </w:r>
      <w:r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, if </w:t>
      </w:r>
      <w:r w:rsidR="00215A22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the </w:t>
      </w:r>
      <w:r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proposed terms </w:t>
      </w:r>
      <w:r w:rsidR="00215A22">
        <w:rPr>
          <w:rFonts w:asciiTheme="majorHAnsi" w:hAnsiTheme="majorHAnsi" w:cstheme="majorHAnsi"/>
          <w:color w:val="000000" w:themeColor="text1"/>
          <w:sz w:val="24"/>
          <w:szCs w:val="24"/>
        </w:rPr>
        <w:t>of a contract are vague and indefinite</w:t>
      </w:r>
      <w:r w:rsidR="004B5BA6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and not seen as reasonable certainty of intentions by both parties</w:t>
      </w:r>
      <w:r w:rsidR="007B691F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, there may be no contract enforceable by law. </w:t>
      </w:r>
      <w:r w:rsidR="002F091F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For a contract to be enforceable </w:t>
      </w:r>
      <w:r w:rsidR="00A0652F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by law, inclusions such as certain terms and the ability to </w:t>
      </w:r>
      <w:r w:rsidR="004F718D">
        <w:rPr>
          <w:rFonts w:asciiTheme="majorHAnsi" w:hAnsiTheme="majorHAnsi" w:cstheme="majorHAnsi"/>
          <w:color w:val="000000" w:themeColor="text1"/>
          <w:sz w:val="24"/>
          <w:szCs w:val="24"/>
        </w:rPr>
        <w:t>fulfil</w:t>
      </w:r>
      <w:r w:rsidR="006662AB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these essential terms with a guaranteed approach.</w:t>
      </w:r>
      <w:r w:rsidR="00F35B1D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The terms need to be clear and unambiguous.</w:t>
      </w:r>
    </w:p>
    <w:p w14:paraId="5EAE64E6" w14:textId="77777777" w:rsidR="00454883" w:rsidRDefault="00454883" w:rsidP="00C424C9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297AE283" w14:textId="77777777" w:rsidR="00E764F8" w:rsidRDefault="00E764F8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5E96B9B2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6D4B52FC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19B822F3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553659C9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1AD9A8DA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380710B7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78E99C79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42685544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27BA120F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6CB21AAD" w14:textId="6BFEB35C" w:rsidR="00E764F8" w:rsidRDefault="0034174F" w:rsidP="009F1086">
      <w:pPr>
        <w:pStyle w:val="Heading2"/>
        <w:numPr>
          <w:ilvl w:val="1"/>
          <w:numId w:val="1"/>
        </w:numPr>
        <w:rPr>
          <w:rStyle w:val="Heading3Char"/>
          <w:sz w:val="32"/>
          <w:szCs w:val="32"/>
        </w:rPr>
      </w:pPr>
      <w:bookmarkStart w:id="3" w:name="_Toc151400271"/>
      <w:r w:rsidRPr="009F1086">
        <w:rPr>
          <w:rStyle w:val="Heading3Char"/>
          <w:sz w:val="32"/>
          <w:szCs w:val="32"/>
        </w:rPr>
        <w:lastRenderedPageBreak/>
        <w:t>Breach of contract and implications</w:t>
      </w:r>
      <w:bookmarkEnd w:id="3"/>
    </w:p>
    <w:p w14:paraId="6DAB9EF9" w14:textId="77777777" w:rsidR="009F1086" w:rsidRDefault="009F1086" w:rsidP="009F1086"/>
    <w:p w14:paraId="6EB7FA29" w14:textId="51075FFE" w:rsidR="009F1086" w:rsidRDefault="00B119B5" w:rsidP="009F1086">
      <w:pPr>
        <w:rPr>
          <w:rFonts w:asciiTheme="majorHAnsi" w:hAnsiTheme="majorHAnsi" w:cstheme="majorHAnsi"/>
          <w:sz w:val="24"/>
          <w:szCs w:val="24"/>
        </w:rPr>
      </w:pPr>
      <w:r w:rsidRPr="003822FC">
        <w:rPr>
          <w:rFonts w:asciiTheme="majorHAnsi" w:hAnsiTheme="majorHAnsi" w:cstheme="majorHAnsi"/>
          <w:sz w:val="24"/>
          <w:szCs w:val="24"/>
        </w:rPr>
        <w:t xml:space="preserve">Using construction as an example. </w:t>
      </w:r>
      <w:r w:rsidR="00FA1CAE" w:rsidRPr="003822FC">
        <w:rPr>
          <w:rFonts w:asciiTheme="majorHAnsi" w:hAnsiTheme="majorHAnsi" w:cstheme="majorHAnsi"/>
          <w:sz w:val="24"/>
          <w:szCs w:val="24"/>
        </w:rPr>
        <w:t>If a</w:t>
      </w:r>
      <w:r w:rsidRPr="003822FC">
        <w:rPr>
          <w:rFonts w:asciiTheme="majorHAnsi" w:hAnsiTheme="majorHAnsi" w:cstheme="majorHAnsi"/>
          <w:sz w:val="24"/>
          <w:szCs w:val="24"/>
        </w:rPr>
        <w:t>n employer and construction company were to mutually</w:t>
      </w:r>
      <w:r w:rsidR="00AE43B9" w:rsidRPr="003822FC">
        <w:rPr>
          <w:rFonts w:asciiTheme="majorHAnsi" w:hAnsiTheme="majorHAnsi" w:cstheme="majorHAnsi"/>
          <w:sz w:val="24"/>
          <w:szCs w:val="24"/>
        </w:rPr>
        <w:t xml:space="preserve"> bind into a contract agreed </w:t>
      </w:r>
      <w:r w:rsidR="005C2C4B" w:rsidRPr="003822FC">
        <w:rPr>
          <w:rFonts w:asciiTheme="majorHAnsi" w:hAnsiTheme="majorHAnsi" w:cstheme="majorHAnsi"/>
          <w:sz w:val="24"/>
          <w:szCs w:val="24"/>
        </w:rPr>
        <w:t xml:space="preserve">upon </w:t>
      </w:r>
      <w:r w:rsidR="00AE43B9" w:rsidRPr="003822FC">
        <w:rPr>
          <w:rFonts w:asciiTheme="majorHAnsi" w:hAnsiTheme="majorHAnsi" w:cstheme="majorHAnsi"/>
          <w:sz w:val="24"/>
          <w:szCs w:val="24"/>
        </w:rPr>
        <w:t xml:space="preserve">by both parties. </w:t>
      </w:r>
      <w:r w:rsidR="005C2C4B" w:rsidRPr="003822FC">
        <w:rPr>
          <w:rFonts w:asciiTheme="majorHAnsi" w:hAnsiTheme="majorHAnsi" w:cstheme="majorHAnsi"/>
          <w:sz w:val="24"/>
          <w:szCs w:val="24"/>
        </w:rPr>
        <w:t xml:space="preserve">The offeree of the proposed contract will write up a contract made up of important elements </w:t>
      </w:r>
      <w:r w:rsidR="001A6EB1" w:rsidRPr="003822FC">
        <w:rPr>
          <w:rFonts w:asciiTheme="majorHAnsi" w:hAnsiTheme="majorHAnsi" w:cstheme="majorHAnsi"/>
          <w:sz w:val="24"/>
          <w:szCs w:val="24"/>
        </w:rPr>
        <w:t xml:space="preserve">necessary for a particular contract. The offeree will create the contract with </w:t>
      </w:r>
      <w:r w:rsidR="00FA1CAE" w:rsidRPr="003822FC">
        <w:rPr>
          <w:rFonts w:asciiTheme="majorHAnsi" w:hAnsiTheme="majorHAnsi" w:cstheme="majorHAnsi"/>
          <w:sz w:val="24"/>
          <w:szCs w:val="24"/>
        </w:rPr>
        <w:t>important</w:t>
      </w:r>
      <w:r w:rsidR="001A6EB1" w:rsidRPr="003822FC">
        <w:rPr>
          <w:rFonts w:asciiTheme="majorHAnsi" w:hAnsiTheme="majorHAnsi" w:cstheme="majorHAnsi"/>
          <w:sz w:val="24"/>
          <w:szCs w:val="24"/>
        </w:rPr>
        <w:t xml:space="preserve"> terms and conditions</w:t>
      </w:r>
      <w:r w:rsidR="00912969" w:rsidRPr="003822FC">
        <w:rPr>
          <w:rFonts w:asciiTheme="majorHAnsi" w:hAnsiTheme="majorHAnsi" w:cstheme="majorHAnsi"/>
          <w:sz w:val="24"/>
          <w:szCs w:val="24"/>
        </w:rPr>
        <w:t>,</w:t>
      </w:r>
      <w:r w:rsidR="001A6EB1" w:rsidRPr="003822FC">
        <w:rPr>
          <w:rFonts w:asciiTheme="majorHAnsi" w:hAnsiTheme="majorHAnsi" w:cstheme="majorHAnsi"/>
          <w:sz w:val="24"/>
          <w:szCs w:val="24"/>
        </w:rPr>
        <w:t xml:space="preserve"> </w:t>
      </w:r>
      <w:r w:rsidR="00912969" w:rsidRPr="003822FC">
        <w:rPr>
          <w:rFonts w:asciiTheme="majorHAnsi" w:hAnsiTheme="majorHAnsi" w:cstheme="majorHAnsi"/>
          <w:sz w:val="24"/>
          <w:szCs w:val="24"/>
        </w:rPr>
        <w:t>which need</w:t>
      </w:r>
      <w:r w:rsidR="001A6EB1" w:rsidRPr="003822FC">
        <w:rPr>
          <w:rFonts w:asciiTheme="majorHAnsi" w:hAnsiTheme="majorHAnsi" w:cstheme="majorHAnsi"/>
          <w:sz w:val="24"/>
          <w:szCs w:val="24"/>
        </w:rPr>
        <w:t xml:space="preserve"> to be accepted by </w:t>
      </w:r>
      <w:r w:rsidR="00D22B02" w:rsidRPr="003822FC">
        <w:rPr>
          <w:rFonts w:asciiTheme="majorHAnsi" w:hAnsiTheme="majorHAnsi" w:cstheme="majorHAnsi"/>
          <w:sz w:val="24"/>
          <w:szCs w:val="24"/>
        </w:rPr>
        <w:t xml:space="preserve">the </w:t>
      </w:r>
      <w:r w:rsidR="000A5199" w:rsidRPr="003822FC">
        <w:rPr>
          <w:rFonts w:asciiTheme="majorHAnsi" w:hAnsiTheme="majorHAnsi" w:cstheme="majorHAnsi"/>
          <w:sz w:val="24"/>
          <w:szCs w:val="24"/>
        </w:rPr>
        <w:t xml:space="preserve">construction company, </w:t>
      </w:r>
      <w:r w:rsidR="00D22B02" w:rsidRPr="003822FC">
        <w:rPr>
          <w:rFonts w:asciiTheme="majorHAnsi" w:hAnsiTheme="majorHAnsi" w:cstheme="majorHAnsi"/>
          <w:sz w:val="24"/>
          <w:szCs w:val="24"/>
        </w:rPr>
        <w:t xml:space="preserve">the </w:t>
      </w:r>
      <w:r w:rsidR="000A5199" w:rsidRPr="003822FC">
        <w:rPr>
          <w:rFonts w:asciiTheme="majorHAnsi" w:hAnsiTheme="majorHAnsi" w:cstheme="majorHAnsi"/>
          <w:sz w:val="24"/>
          <w:szCs w:val="24"/>
        </w:rPr>
        <w:t xml:space="preserve">company </w:t>
      </w:r>
      <w:r w:rsidR="000A6363" w:rsidRPr="003822FC">
        <w:rPr>
          <w:rFonts w:asciiTheme="majorHAnsi" w:hAnsiTheme="majorHAnsi" w:cstheme="majorHAnsi"/>
          <w:sz w:val="24"/>
          <w:szCs w:val="24"/>
        </w:rPr>
        <w:t xml:space="preserve">willing to take on </w:t>
      </w:r>
      <w:r w:rsidR="00897318" w:rsidRPr="003822FC">
        <w:rPr>
          <w:rFonts w:asciiTheme="majorHAnsi" w:hAnsiTheme="majorHAnsi" w:cstheme="majorHAnsi"/>
          <w:sz w:val="24"/>
          <w:szCs w:val="24"/>
        </w:rPr>
        <w:t>works</w:t>
      </w:r>
      <w:r w:rsidR="000A6363" w:rsidRPr="003822FC">
        <w:rPr>
          <w:rFonts w:asciiTheme="majorHAnsi" w:hAnsiTheme="majorHAnsi" w:cstheme="majorHAnsi"/>
          <w:sz w:val="24"/>
          <w:szCs w:val="24"/>
        </w:rPr>
        <w:t xml:space="preserve"> will need to read the terms and conditions of the contract thoroughly before going into </w:t>
      </w:r>
      <w:r w:rsidR="00D22B02" w:rsidRPr="003822FC">
        <w:rPr>
          <w:rFonts w:asciiTheme="majorHAnsi" w:hAnsiTheme="majorHAnsi" w:cstheme="majorHAnsi"/>
          <w:sz w:val="24"/>
          <w:szCs w:val="24"/>
        </w:rPr>
        <w:t xml:space="preserve">a mutually agreed binding written contract signed by both parties. If </w:t>
      </w:r>
      <w:r w:rsidR="007E185C" w:rsidRPr="003822FC">
        <w:rPr>
          <w:rFonts w:asciiTheme="majorHAnsi" w:hAnsiTheme="majorHAnsi" w:cstheme="majorHAnsi"/>
          <w:sz w:val="24"/>
          <w:szCs w:val="24"/>
        </w:rPr>
        <w:t>anything isn’t agree</w:t>
      </w:r>
      <w:r w:rsidR="00897318" w:rsidRPr="003822FC">
        <w:rPr>
          <w:rFonts w:asciiTheme="majorHAnsi" w:hAnsiTheme="majorHAnsi" w:cstheme="majorHAnsi"/>
          <w:sz w:val="24"/>
          <w:szCs w:val="24"/>
        </w:rPr>
        <w:t>d</w:t>
      </w:r>
      <w:r w:rsidR="007E185C" w:rsidRPr="003822FC">
        <w:rPr>
          <w:rFonts w:asciiTheme="majorHAnsi" w:hAnsiTheme="majorHAnsi" w:cstheme="majorHAnsi"/>
          <w:sz w:val="24"/>
          <w:szCs w:val="24"/>
        </w:rPr>
        <w:t xml:space="preserve"> upon or followed by a proposed contract and doesn’t get signed, either it needs to be discussed and altered to be</w:t>
      </w:r>
      <w:r w:rsidR="00897318" w:rsidRPr="003822FC">
        <w:rPr>
          <w:rFonts w:asciiTheme="majorHAnsi" w:hAnsiTheme="majorHAnsi" w:cstheme="majorHAnsi"/>
          <w:sz w:val="24"/>
          <w:szCs w:val="24"/>
        </w:rPr>
        <w:t>come enforceable by law</w:t>
      </w:r>
      <w:r w:rsidR="00912969" w:rsidRPr="003822FC">
        <w:rPr>
          <w:rFonts w:asciiTheme="majorHAnsi" w:hAnsiTheme="majorHAnsi" w:cstheme="majorHAnsi"/>
          <w:sz w:val="24"/>
          <w:szCs w:val="24"/>
        </w:rPr>
        <w:t>,</w:t>
      </w:r>
      <w:r w:rsidR="00897318" w:rsidRPr="003822FC">
        <w:rPr>
          <w:rFonts w:asciiTheme="majorHAnsi" w:hAnsiTheme="majorHAnsi" w:cstheme="majorHAnsi"/>
          <w:sz w:val="24"/>
          <w:szCs w:val="24"/>
        </w:rPr>
        <w:t xml:space="preserve"> or the contract will become void and not enforced into a law agreement. </w:t>
      </w:r>
    </w:p>
    <w:p w14:paraId="02E4E947" w14:textId="77777777" w:rsidR="004B300F" w:rsidRPr="003822FC" w:rsidRDefault="004B300F" w:rsidP="009F1086">
      <w:pPr>
        <w:rPr>
          <w:rFonts w:asciiTheme="majorHAnsi" w:hAnsiTheme="majorHAnsi" w:cstheme="majorHAnsi"/>
          <w:sz w:val="24"/>
          <w:szCs w:val="24"/>
        </w:rPr>
      </w:pPr>
    </w:p>
    <w:p w14:paraId="16E8510B" w14:textId="77777777" w:rsidR="00F43F63" w:rsidRDefault="00F43F63" w:rsidP="00C424C9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075AF658" w14:textId="77777777" w:rsidR="004F718D" w:rsidRDefault="004F718D" w:rsidP="00C424C9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44AD93A9" w14:textId="77777777" w:rsidR="004F718D" w:rsidRDefault="004F718D" w:rsidP="00C424C9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180C5FFF" w14:textId="77777777" w:rsidR="004F718D" w:rsidRDefault="004F718D" w:rsidP="00C424C9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55E795FD" w14:textId="77777777" w:rsidR="004F718D" w:rsidRDefault="004F718D" w:rsidP="00C424C9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27F76AB3" w14:textId="4506EA1B" w:rsidR="009A7FD9" w:rsidRPr="00080E07" w:rsidRDefault="00230A1F" w:rsidP="00C807F3">
      <w:pPr>
        <w:pStyle w:val="Heading2"/>
        <w:numPr>
          <w:ilvl w:val="1"/>
          <w:numId w:val="1"/>
        </w:numPr>
        <w:rPr>
          <w:sz w:val="32"/>
          <w:szCs w:val="32"/>
        </w:rPr>
      </w:pPr>
      <w:bookmarkStart w:id="4" w:name="_Toc151400272"/>
      <w:r w:rsidRPr="00080E07">
        <w:rPr>
          <w:sz w:val="32"/>
          <w:szCs w:val="32"/>
        </w:rPr>
        <w:t>Discharge of a Contract</w:t>
      </w:r>
      <w:bookmarkEnd w:id="4"/>
    </w:p>
    <w:p w14:paraId="699AD94D" w14:textId="77777777" w:rsidR="00B635E2" w:rsidRDefault="00B635E2" w:rsidP="00B635E2"/>
    <w:p w14:paraId="7DA1CFFE" w14:textId="0F140601" w:rsidR="0045089F" w:rsidRDefault="0045089F" w:rsidP="00B635E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  <w:r w:rsidRPr="0045089F">
        <w:rPr>
          <w:rFonts w:asciiTheme="majorHAnsi" w:hAnsiTheme="majorHAnsi" w:cstheme="majorHAnsi"/>
          <w:color w:val="000000" w:themeColor="text1"/>
          <w:sz w:val="24"/>
          <w:szCs w:val="24"/>
        </w:rPr>
        <w:t>Where a contract would come to an end</w:t>
      </w:r>
      <w:r w:rsidR="00AA5E83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in Construction</w:t>
      </w:r>
      <w:r>
        <w:rPr>
          <w:rFonts w:asciiTheme="majorHAnsi" w:hAnsiTheme="majorHAnsi" w:cstheme="majorHAnsi"/>
          <w:color w:val="000000" w:themeColor="text1"/>
          <w:sz w:val="24"/>
          <w:szCs w:val="24"/>
        </w:rPr>
        <w:t>, in terms of…</w:t>
      </w:r>
    </w:p>
    <w:p w14:paraId="5CE07CDA" w14:textId="2ADAFFDE" w:rsidR="0045089F" w:rsidRPr="009508A3" w:rsidRDefault="00457B21" w:rsidP="0045089F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color w:val="000000" w:themeColor="text1"/>
          <w:sz w:val="24"/>
          <w:szCs w:val="24"/>
        </w:rPr>
      </w:pPr>
      <w:r w:rsidRPr="00457B21">
        <w:rPr>
          <w:rFonts w:asciiTheme="majorHAnsi" w:hAnsiTheme="majorHAnsi" w:cstheme="majorHAnsi"/>
          <w:color w:val="000000" w:themeColor="text1"/>
          <w:sz w:val="28"/>
          <w:szCs w:val="28"/>
        </w:rPr>
        <w:t>Performance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  <w:r w:rsidR="006963E1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>–</w:t>
      </w:r>
      <w:r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</w:t>
      </w:r>
      <w:r w:rsidR="006963E1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This can occur when both parties who </w:t>
      </w:r>
      <w:r w:rsidR="00F8133E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were </w:t>
      </w:r>
      <w:r w:rsidR="006963E1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>b</w:t>
      </w:r>
      <w:r w:rsidR="00F8133E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>ound</w:t>
      </w:r>
      <w:r w:rsidR="006963E1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into a contract have both successfully </w:t>
      </w:r>
      <w:r w:rsidR="00F8133E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obliged and completed </w:t>
      </w:r>
      <w:r w:rsidR="004F718D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the </w:t>
      </w:r>
      <w:r w:rsidR="00F8133E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>contractual agreement.</w:t>
      </w:r>
      <w:r w:rsidR="009508A3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This is considered a straightforward plan to discharge from a contract mutually.</w:t>
      </w:r>
    </w:p>
    <w:p w14:paraId="5C6BA1AA" w14:textId="77777777" w:rsidR="00457B21" w:rsidRPr="00457B21" w:rsidRDefault="00457B21" w:rsidP="00457B21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3902C7E" w14:textId="047ECC0B" w:rsidR="00AA5E83" w:rsidRPr="00457B21" w:rsidRDefault="00457B21" w:rsidP="0045089F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457B21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Agreement </w:t>
      </w:r>
      <w:r w:rsidR="001908C3">
        <w:rPr>
          <w:rFonts w:asciiTheme="majorHAnsi" w:hAnsiTheme="majorHAnsi" w:cstheme="majorHAnsi"/>
          <w:color w:val="000000" w:themeColor="text1"/>
          <w:sz w:val="28"/>
          <w:szCs w:val="28"/>
        </w:rPr>
        <w:t>–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  <w:r w:rsidR="001908C3">
        <w:rPr>
          <w:rFonts w:asciiTheme="majorHAnsi" w:hAnsiTheme="majorHAnsi" w:cstheme="majorHAnsi"/>
          <w:color w:val="000000" w:themeColor="text1"/>
          <w:sz w:val="28"/>
          <w:szCs w:val="28"/>
        </w:rPr>
        <w:t>Once terms and conditions from the original contract have been met/fulfilled</w:t>
      </w:r>
      <w:r w:rsidR="00552ADD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the contract is ended this way. Furthermore, termination of the contract is all</w:t>
      </w:r>
      <w:r w:rsidR="00E70EF3">
        <w:rPr>
          <w:rFonts w:asciiTheme="majorHAnsi" w:hAnsiTheme="majorHAnsi" w:cstheme="majorHAnsi"/>
          <w:color w:val="000000" w:themeColor="text1"/>
          <w:sz w:val="28"/>
          <w:szCs w:val="28"/>
        </w:rPr>
        <w:t>owed to end even if the primary terms and conditions of the contract haven’t been fully met or completed.</w:t>
      </w:r>
    </w:p>
    <w:p w14:paraId="2DD30BC1" w14:textId="77777777" w:rsidR="00457B21" w:rsidRPr="00457B21" w:rsidRDefault="00457B21" w:rsidP="00457B21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3FA66E33" w14:textId="63F82683" w:rsidR="00454883" w:rsidRDefault="00AA5E83" w:rsidP="00C807F3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color w:val="000000" w:themeColor="text1"/>
          <w:sz w:val="24"/>
          <w:szCs w:val="24"/>
        </w:rPr>
      </w:pPr>
      <w:r w:rsidRPr="00457B21">
        <w:rPr>
          <w:rFonts w:asciiTheme="majorHAnsi" w:hAnsiTheme="majorHAnsi" w:cstheme="majorHAnsi"/>
          <w:color w:val="000000" w:themeColor="text1"/>
          <w:sz w:val="28"/>
          <w:szCs w:val="28"/>
        </w:rPr>
        <w:t>Frustration</w:t>
      </w:r>
      <w:r w:rsidR="00811774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– Frustration can occur when an unforeseen circumstance can </w:t>
      </w:r>
      <w:r w:rsidR="005B3F8B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affect performance and </w:t>
      </w:r>
      <w:r w:rsidR="00811774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happen during a project. </w:t>
      </w:r>
      <w:r w:rsidR="00457B2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No party would </w:t>
      </w:r>
      <w:r w:rsidR="00454883">
        <w:rPr>
          <w:rFonts w:asciiTheme="majorHAnsi" w:hAnsiTheme="majorHAnsi" w:cstheme="majorHAnsi"/>
          <w:color w:val="000000" w:themeColor="text1"/>
          <w:sz w:val="24"/>
          <w:szCs w:val="24"/>
        </w:rPr>
        <w:t>be</w:t>
      </w:r>
      <w:r w:rsidR="00457B2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at fault due to an unforeseen circumstance</w:t>
      </w:r>
      <w:r w:rsidR="004F718D">
        <w:rPr>
          <w:rFonts w:asciiTheme="majorHAnsi" w:hAnsiTheme="majorHAnsi" w:cstheme="majorHAnsi"/>
          <w:color w:val="000000" w:themeColor="text1"/>
          <w:sz w:val="24"/>
          <w:szCs w:val="24"/>
        </w:rPr>
        <w:t>.</w:t>
      </w:r>
    </w:p>
    <w:p w14:paraId="24EECC28" w14:textId="77777777" w:rsidR="004F718D" w:rsidRPr="004F718D" w:rsidRDefault="004F718D" w:rsidP="004F718D">
      <w:pPr>
        <w:pStyle w:val="ListParagraph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3787B62E" w14:textId="77777777" w:rsidR="004F718D" w:rsidRPr="004F718D" w:rsidRDefault="004F718D" w:rsidP="004F718D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62A687C6" w14:textId="34CA0A82" w:rsidR="00AF770A" w:rsidRPr="00080E07" w:rsidRDefault="00AF770A" w:rsidP="00AF770A">
      <w:pPr>
        <w:pStyle w:val="Heading2"/>
        <w:numPr>
          <w:ilvl w:val="1"/>
          <w:numId w:val="1"/>
        </w:numPr>
        <w:rPr>
          <w:sz w:val="32"/>
          <w:szCs w:val="32"/>
        </w:rPr>
      </w:pPr>
      <w:bookmarkStart w:id="5" w:name="_Toc151400273"/>
      <w:r w:rsidRPr="00080E07">
        <w:rPr>
          <w:sz w:val="32"/>
          <w:szCs w:val="32"/>
        </w:rPr>
        <w:t xml:space="preserve">Non-binding </w:t>
      </w:r>
      <w:r w:rsidR="002D4A8A" w:rsidRPr="00080E07">
        <w:rPr>
          <w:sz w:val="32"/>
          <w:szCs w:val="32"/>
        </w:rPr>
        <w:t>C</w:t>
      </w:r>
      <w:r w:rsidRPr="00080E07">
        <w:rPr>
          <w:sz w:val="32"/>
          <w:szCs w:val="32"/>
        </w:rPr>
        <w:t>ontracts</w:t>
      </w:r>
      <w:r w:rsidR="00792EAA" w:rsidRPr="00080E07">
        <w:rPr>
          <w:sz w:val="32"/>
          <w:szCs w:val="32"/>
        </w:rPr>
        <w:t xml:space="preserve"> and Misi</w:t>
      </w:r>
      <w:r w:rsidR="009431B6" w:rsidRPr="00080E07">
        <w:rPr>
          <w:sz w:val="32"/>
          <w:szCs w:val="32"/>
        </w:rPr>
        <w:t>nterpretations</w:t>
      </w:r>
      <w:sdt>
        <w:sdtPr>
          <w:rPr>
            <w:sz w:val="32"/>
            <w:szCs w:val="32"/>
          </w:rPr>
          <w:id w:val="1122119442"/>
          <w:citation/>
        </w:sdtPr>
        <w:sdtEndPr/>
        <w:sdtContent>
          <w:r w:rsidR="00792EAA" w:rsidRPr="00080E07">
            <w:rPr>
              <w:sz w:val="32"/>
              <w:szCs w:val="32"/>
            </w:rPr>
            <w:fldChar w:fldCharType="begin"/>
          </w:r>
          <w:r w:rsidR="00792EAA" w:rsidRPr="00080E07">
            <w:rPr>
              <w:sz w:val="32"/>
              <w:szCs w:val="32"/>
            </w:rPr>
            <w:instrText xml:space="preserve"> CITATION Ada22 \l 2057 </w:instrText>
          </w:r>
          <w:r w:rsidR="00792EAA" w:rsidRPr="00080E07">
            <w:rPr>
              <w:sz w:val="32"/>
              <w:szCs w:val="32"/>
            </w:rPr>
            <w:fldChar w:fldCharType="separate"/>
          </w:r>
          <w:r w:rsidR="00B17323" w:rsidRPr="00080E07">
            <w:rPr>
              <w:noProof/>
              <w:sz w:val="32"/>
              <w:szCs w:val="32"/>
            </w:rPr>
            <w:t xml:space="preserve"> (Hayes, 2022)</w:t>
          </w:r>
          <w:r w:rsidR="00792EAA" w:rsidRPr="00080E07">
            <w:rPr>
              <w:sz w:val="32"/>
              <w:szCs w:val="32"/>
            </w:rPr>
            <w:fldChar w:fldCharType="end"/>
          </w:r>
        </w:sdtContent>
      </w:sdt>
      <w:bookmarkEnd w:id="5"/>
    </w:p>
    <w:p w14:paraId="548EAB1D" w14:textId="77777777" w:rsidR="00454883" w:rsidRPr="00080E07" w:rsidRDefault="00454883" w:rsidP="0073519E">
      <w:pPr>
        <w:rPr>
          <w:sz w:val="32"/>
          <w:szCs w:val="32"/>
        </w:rPr>
      </w:pPr>
    </w:p>
    <w:p w14:paraId="4A60092D" w14:textId="77777777" w:rsidR="00454883" w:rsidRDefault="00454883" w:rsidP="0073519E"/>
    <w:p w14:paraId="54325E8E" w14:textId="6EC2B93F" w:rsidR="000A560F" w:rsidRPr="000A560F" w:rsidRDefault="000A560F" w:rsidP="000A560F">
      <w:pPr>
        <w:pStyle w:val="Caption"/>
        <w:keepNext/>
        <w:jc w:val="center"/>
        <w:rPr>
          <w:sz w:val="22"/>
          <w:szCs w:val="22"/>
        </w:rPr>
      </w:pPr>
      <w:r w:rsidRPr="000A560F">
        <w:rPr>
          <w:sz w:val="22"/>
          <w:szCs w:val="22"/>
        </w:rPr>
        <w:t xml:space="preserve">Table </w:t>
      </w:r>
      <w:r w:rsidRPr="000A560F">
        <w:rPr>
          <w:sz w:val="22"/>
          <w:szCs w:val="22"/>
        </w:rPr>
        <w:fldChar w:fldCharType="begin"/>
      </w:r>
      <w:r w:rsidRPr="000A560F">
        <w:rPr>
          <w:sz w:val="22"/>
          <w:szCs w:val="22"/>
        </w:rPr>
        <w:instrText xml:space="preserve"> SEQ Table \* ARABIC </w:instrText>
      </w:r>
      <w:r w:rsidRPr="000A560F">
        <w:rPr>
          <w:sz w:val="22"/>
          <w:szCs w:val="22"/>
        </w:rPr>
        <w:fldChar w:fldCharType="separate"/>
      </w:r>
      <w:r w:rsidRPr="000A560F">
        <w:rPr>
          <w:noProof/>
          <w:sz w:val="22"/>
          <w:szCs w:val="22"/>
        </w:rPr>
        <w:t>1</w:t>
      </w:r>
      <w:r w:rsidRPr="000A560F">
        <w:rPr>
          <w:sz w:val="22"/>
          <w:szCs w:val="22"/>
        </w:rPr>
        <w:fldChar w:fldCharType="end"/>
      </w:r>
      <w:r w:rsidRPr="000A560F">
        <w:rPr>
          <w:sz w:val="22"/>
          <w:szCs w:val="22"/>
        </w:rPr>
        <w:t>: Types of misinterpretation involving Construction.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B0D7A" w14:paraId="0D9542F2" w14:textId="77777777" w:rsidTr="00EB0D7A">
        <w:tc>
          <w:tcPr>
            <w:tcW w:w="4508" w:type="dxa"/>
          </w:tcPr>
          <w:p w14:paraId="3640F0A4" w14:textId="77777777" w:rsidR="00EB0D7A" w:rsidRPr="00225593" w:rsidRDefault="00EB0D7A" w:rsidP="00EB0D7A">
            <w:pP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Types of m</w:t>
            </w:r>
            <w:r w:rsidRPr="00225593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isinterpretation</w:t>
            </w:r>
          </w:p>
          <w:p w14:paraId="5AFD262D" w14:textId="77777777" w:rsidR="00EB0D7A" w:rsidRDefault="00EB0D7A" w:rsidP="00AF08EA">
            <w:pP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</w:p>
        </w:tc>
        <w:tc>
          <w:tcPr>
            <w:tcW w:w="4508" w:type="dxa"/>
          </w:tcPr>
          <w:p w14:paraId="3CAE80F0" w14:textId="252BA3B7" w:rsidR="00EB0D7A" w:rsidRDefault="00EB0D7A" w:rsidP="00AF08EA">
            <w:pP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 xml:space="preserve">Construction </w:t>
            </w:r>
            <w:r w:rsidR="00107DEE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implications to a project</w:t>
            </w:r>
          </w:p>
        </w:tc>
      </w:tr>
      <w:tr w:rsidR="00EB0D7A" w14:paraId="721F629D" w14:textId="77777777" w:rsidTr="00EB0D7A">
        <w:tc>
          <w:tcPr>
            <w:tcW w:w="4508" w:type="dxa"/>
          </w:tcPr>
          <w:p w14:paraId="3235E387" w14:textId="75A490E0" w:rsidR="00EB0D7A" w:rsidRDefault="00107DEE" w:rsidP="00AF08EA">
            <w:pP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  <w:r w:rsidRPr="00225593">
              <w:rPr>
                <w:rFonts w:asciiTheme="majorHAnsi" w:hAnsiTheme="majorHAnsi" w:cstheme="majorHAnsi"/>
                <w:sz w:val="28"/>
                <w:szCs w:val="28"/>
              </w:rPr>
              <w:t>False statement</w:t>
            </w:r>
          </w:p>
        </w:tc>
        <w:tc>
          <w:tcPr>
            <w:tcW w:w="4508" w:type="dxa"/>
          </w:tcPr>
          <w:p w14:paraId="586692ED" w14:textId="2E1D71F1" w:rsidR="00EB0D7A" w:rsidRPr="008132E2" w:rsidRDefault="008132E2" w:rsidP="00AF08EA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225593">
              <w:rPr>
                <w:rFonts w:asciiTheme="majorHAnsi" w:hAnsiTheme="majorHAnsi" w:cstheme="majorHAnsi"/>
                <w:sz w:val="24"/>
                <w:szCs w:val="24"/>
              </w:rPr>
              <w:t>This misinterpretation could be the effect of a statement being made untrue. For example, if an untrue statement of fact or law is made between two parties, causing the offeree to suffer a loss, this could lead to legal action</w:t>
            </w:r>
            <w:r>
              <w:rPr>
                <w:rFonts w:asciiTheme="majorHAnsi" w:hAnsiTheme="majorHAnsi" w:cstheme="majorHAnsi"/>
                <w:sz w:val="24"/>
                <w:szCs w:val="24"/>
              </w:rPr>
              <w:t>.</w:t>
            </w:r>
          </w:p>
        </w:tc>
      </w:tr>
      <w:tr w:rsidR="00EB0D7A" w14:paraId="1AA664C4" w14:textId="77777777" w:rsidTr="00EB0D7A">
        <w:tc>
          <w:tcPr>
            <w:tcW w:w="4508" w:type="dxa"/>
          </w:tcPr>
          <w:p w14:paraId="39171D0B" w14:textId="50A0920A" w:rsidR="00EB0D7A" w:rsidRDefault="008132E2" w:rsidP="00AF08EA">
            <w:pP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  <w:r w:rsidRPr="00225593">
              <w:rPr>
                <w:rFonts w:asciiTheme="majorHAnsi" w:hAnsiTheme="majorHAnsi" w:cstheme="majorHAnsi"/>
                <w:sz w:val="28"/>
                <w:szCs w:val="28"/>
              </w:rPr>
              <w:t>Inaccurate cost estimations</w:t>
            </w:r>
          </w:p>
        </w:tc>
        <w:tc>
          <w:tcPr>
            <w:tcW w:w="4508" w:type="dxa"/>
          </w:tcPr>
          <w:p w14:paraId="46C1FA26" w14:textId="4A84538B" w:rsidR="00EB0D7A" w:rsidRDefault="000A560F" w:rsidP="00AF08EA">
            <w:pP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  <w:r w:rsidRPr="0001264A">
              <w:rPr>
                <w:rFonts w:asciiTheme="majorHAnsi" w:hAnsiTheme="majorHAnsi" w:cstheme="majorHAnsi"/>
                <w:sz w:val="24"/>
                <w:szCs w:val="24"/>
              </w:rPr>
              <w:t xml:space="preserve">If a construction company </w:t>
            </w:r>
            <w:r>
              <w:rPr>
                <w:rFonts w:asciiTheme="majorHAnsi" w:hAnsiTheme="majorHAnsi" w:cstheme="majorHAnsi"/>
                <w:sz w:val="24"/>
                <w:szCs w:val="24"/>
              </w:rPr>
              <w:t>is to provide a cost estimation of works for an upcoming project and inaccurately estimates, this could lead to a dispute with the employer making the construction company liable to pay any damages caused. Circumstances can change during a project; it is the construction company's responsibility to inform the employer immediately if the cost is about to exceed original estimations. This can be made through a document sent to both parties to cover the construction company, legally.</w:t>
            </w:r>
          </w:p>
        </w:tc>
      </w:tr>
      <w:tr w:rsidR="00EB0D7A" w14:paraId="78E6BB15" w14:textId="77777777" w:rsidTr="00EB0D7A">
        <w:tc>
          <w:tcPr>
            <w:tcW w:w="4508" w:type="dxa"/>
          </w:tcPr>
          <w:p w14:paraId="7C746853" w14:textId="31DC75A4" w:rsidR="00EB0D7A" w:rsidRPr="008132E2" w:rsidRDefault="008132E2" w:rsidP="00AF08EA">
            <w:pPr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Misleading information</w:t>
            </w:r>
          </w:p>
        </w:tc>
        <w:tc>
          <w:tcPr>
            <w:tcW w:w="4508" w:type="dxa"/>
          </w:tcPr>
          <w:p w14:paraId="18D3300A" w14:textId="59A8A702" w:rsidR="00EB0D7A" w:rsidRPr="00432781" w:rsidRDefault="00F83070" w:rsidP="00AF08EA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432781">
              <w:rPr>
                <w:rFonts w:asciiTheme="majorHAnsi" w:hAnsiTheme="majorHAnsi" w:cstheme="majorHAnsi"/>
                <w:sz w:val="24"/>
                <w:szCs w:val="24"/>
              </w:rPr>
              <w:t xml:space="preserve">Providing misleading information </w:t>
            </w:r>
            <w:r w:rsidR="000C4932" w:rsidRPr="00432781">
              <w:rPr>
                <w:rFonts w:asciiTheme="majorHAnsi" w:hAnsiTheme="majorHAnsi" w:cstheme="majorHAnsi"/>
                <w:sz w:val="24"/>
                <w:szCs w:val="24"/>
              </w:rPr>
              <w:t xml:space="preserve">by an employer or construction company as the employee. </w:t>
            </w:r>
            <w:r w:rsidR="0052112D" w:rsidRPr="00432781">
              <w:rPr>
                <w:rFonts w:asciiTheme="majorHAnsi" w:hAnsiTheme="majorHAnsi" w:cstheme="majorHAnsi"/>
                <w:sz w:val="24"/>
                <w:szCs w:val="24"/>
              </w:rPr>
              <w:t xml:space="preserve">This can result in one party being </w:t>
            </w:r>
            <w:r w:rsidR="00432781" w:rsidRPr="00432781">
              <w:rPr>
                <w:rFonts w:asciiTheme="majorHAnsi" w:hAnsiTheme="majorHAnsi" w:cstheme="majorHAnsi"/>
                <w:sz w:val="24"/>
                <w:szCs w:val="24"/>
              </w:rPr>
              <w:t>misled</w:t>
            </w:r>
            <w:r w:rsidR="0052112D" w:rsidRPr="00432781">
              <w:rPr>
                <w:rFonts w:asciiTheme="majorHAnsi" w:hAnsiTheme="majorHAnsi" w:cstheme="majorHAnsi"/>
                <w:sz w:val="24"/>
                <w:szCs w:val="24"/>
              </w:rPr>
              <w:t xml:space="preserve"> during any stage of a project</w:t>
            </w:r>
            <w:r w:rsidR="00432781" w:rsidRPr="00432781">
              <w:rPr>
                <w:rFonts w:asciiTheme="majorHAnsi" w:hAnsiTheme="majorHAnsi" w:cstheme="majorHAnsi"/>
                <w:sz w:val="24"/>
                <w:szCs w:val="24"/>
              </w:rPr>
              <w:t xml:space="preserve"> which hasn’t been agreed to, this can result in complications legally.</w:t>
            </w:r>
            <w:r w:rsidR="00432781">
              <w:rPr>
                <w:rFonts w:asciiTheme="majorHAnsi" w:hAnsiTheme="majorHAnsi" w:cstheme="majorHAnsi"/>
                <w:sz w:val="24"/>
                <w:szCs w:val="24"/>
              </w:rPr>
              <w:t xml:space="preserve"> If the construction company has been misled during a stage of project that has changed from </w:t>
            </w:r>
            <w:r w:rsidR="00A67244">
              <w:rPr>
                <w:rFonts w:asciiTheme="majorHAnsi" w:hAnsiTheme="majorHAnsi" w:cstheme="majorHAnsi"/>
                <w:sz w:val="24"/>
                <w:szCs w:val="24"/>
              </w:rPr>
              <w:t xml:space="preserve">the original terms of contract agreed by both parties, the construction company will have the right to </w:t>
            </w:r>
            <w:r w:rsidR="006A3205">
              <w:rPr>
                <w:rFonts w:asciiTheme="majorHAnsi" w:hAnsiTheme="majorHAnsi" w:cstheme="majorHAnsi"/>
                <w:sz w:val="24"/>
                <w:szCs w:val="24"/>
              </w:rPr>
              <w:t>follow up and resolve, even going higher by taking legal action against the employer.</w:t>
            </w:r>
          </w:p>
        </w:tc>
      </w:tr>
      <w:tr w:rsidR="00EB0D7A" w14:paraId="419A4BC6" w14:textId="77777777" w:rsidTr="00EB0D7A">
        <w:tc>
          <w:tcPr>
            <w:tcW w:w="4508" w:type="dxa"/>
          </w:tcPr>
          <w:p w14:paraId="46A41176" w14:textId="1CB4E98B" w:rsidR="00EB0D7A" w:rsidRPr="008132E2" w:rsidRDefault="008132E2" w:rsidP="00AF08EA">
            <w:pPr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Fraudulent</w:t>
            </w:r>
          </w:p>
        </w:tc>
        <w:tc>
          <w:tcPr>
            <w:tcW w:w="4508" w:type="dxa"/>
          </w:tcPr>
          <w:p w14:paraId="1F3EA706" w14:textId="6CC43361" w:rsidR="00EB0D7A" w:rsidRPr="00D23A6C" w:rsidRDefault="00AB0719" w:rsidP="00AF08EA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D23A6C">
              <w:rPr>
                <w:rFonts w:asciiTheme="majorHAnsi" w:hAnsiTheme="majorHAnsi" w:cstheme="majorHAnsi"/>
                <w:sz w:val="24"/>
                <w:szCs w:val="24"/>
              </w:rPr>
              <w:t xml:space="preserve">If </w:t>
            </w:r>
            <w:r w:rsidR="00D23A6C">
              <w:rPr>
                <w:rFonts w:asciiTheme="majorHAnsi" w:hAnsiTheme="majorHAnsi" w:cstheme="majorHAnsi"/>
                <w:sz w:val="24"/>
                <w:szCs w:val="24"/>
              </w:rPr>
              <w:t xml:space="preserve">misinterpretation and </w:t>
            </w:r>
            <w:r w:rsidR="00697F99">
              <w:rPr>
                <w:rFonts w:asciiTheme="majorHAnsi" w:hAnsiTheme="majorHAnsi" w:cstheme="majorHAnsi"/>
                <w:sz w:val="24"/>
                <w:szCs w:val="24"/>
              </w:rPr>
              <w:t>fraud</w:t>
            </w:r>
            <w:r w:rsidRPr="00D23A6C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="000D5CCE">
              <w:rPr>
                <w:rFonts w:asciiTheme="majorHAnsi" w:hAnsiTheme="majorHAnsi" w:cstheme="majorHAnsi"/>
                <w:sz w:val="24"/>
                <w:szCs w:val="24"/>
              </w:rPr>
              <w:t xml:space="preserve">would </w:t>
            </w:r>
            <w:r w:rsidR="00697F99">
              <w:rPr>
                <w:rFonts w:asciiTheme="majorHAnsi" w:hAnsiTheme="majorHAnsi" w:cstheme="majorHAnsi"/>
                <w:sz w:val="24"/>
                <w:szCs w:val="24"/>
              </w:rPr>
              <w:t>happen</w:t>
            </w:r>
            <w:r w:rsidR="00D23A6C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="00DB7AF5">
              <w:rPr>
                <w:rFonts w:asciiTheme="majorHAnsi" w:hAnsiTheme="majorHAnsi" w:cstheme="majorHAnsi"/>
                <w:sz w:val="24"/>
                <w:szCs w:val="24"/>
              </w:rPr>
              <w:t>during a contract process. A court</w:t>
            </w:r>
            <w:r w:rsidR="000F0B7B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="00697F99">
              <w:rPr>
                <w:rFonts w:asciiTheme="majorHAnsi" w:hAnsiTheme="majorHAnsi" w:cstheme="majorHAnsi"/>
                <w:sz w:val="24"/>
                <w:szCs w:val="24"/>
              </w:rPr>
              <w:t>could</w:t>
            </w:r>
            <w:r w:rsidR="000F0B7B">
              <w:rPr>
                <w:rFonts w:asciiTheme="majorHAnsi" w:hAnsiTheme="majorHAnsi" w:cstheme="majorHAnsi"/>
                <w:sz w:val="24"/>
                <w:szCs w:val="24"/>
              </w:rPr>
              <w:t xml:space="preserve"> ‘rescind’ any contract, putting both parties </w:t>
            </w:r>
            <w:r w:rsidR="00697F99">
              <w:rPr>
                <w:rFonts w:asciiTheme="majorHAnsi" w:hAnsiTheme="majorHAnsi" w:cstheme="majorHAnsi"/>
                <w:sz w:val="24"/>
                <w:szCs w:val="24"/>
              </w:rPr>
              <w:t>back to where they started before the contract was signed.</w:t>
            </w:r>
          </w:p>
        </w:tc>
      </w:tr>
      <w:tr w:rsidR="00EB0D7A" w14:paraId="539D9625" w14:textId="77777777" w:rsidTr="00EB0D7A">
        <w:tc>
          <w:tcPr>
            <w:tcW w:w="4508" w:type="dxa"/>
          </w:tcPr>
          <w:p w14:paraId="5759C66B" w14:textId="46CB2DE0" w:rsidR="00EB0D7A" w:rsidRPr="008132E2" w:rsidRDefault="008132E2" w:rsidP="00AF08EA">
            <w:pPr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lastRenderedPageBreak/>
              <w:t>Negligent</w:t>
            </w:r>
            <w:r w:rsidR="00B951D6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sdt>
              <w:sdtPr>
                <w:rPr>
                  <w:rFonts w:asciiTheme="majorHAnsi" w:hAnsiTheme="majorHAnsi" w:cstheme="majorHAnsi"/>
                  <w:sz w:val="28"/>
                  <w:szCs w:val="28"/>
                </w:rPr>
                <w:id w:val="191898058"/>
                <w:citation/>
              </w:sdtPr>
              <w:sdtEndPr/>
              <w:sdtContent>
                <w:r w:rsidR="00B951D6">
                  <w:rPr>
                    <w:rFonts w:asciiTheme="majorHAnsi" w:hAnsiTheme="majorHAnsi" w:cstheme="majorHAnsi"/>
                    <w:sz w:val="28"/>
                    <w:szCs w:val="28"/>
                  </w:rPr>
                  <w:fldChar w:fldCharType="begin"/>
                </w:r>
                <w:r w:rsidR="00B951D6">
                  <w:rPr>
                    <w:rFonts w:asciiTheme="majorHAnsi" w:hAnsiTheme="majorHAnsi" w:cstheme="majorHAnsi"/>
                    <w:sz w:val="28"/>
                    <w:szCs w:val="28"/>
                  </w:rPr>
                  <w:instrText xml:space="preserve"> CITATION The21 \l 2057 </w:instrText>
                </w:r>
                <w:r w:rsidR="00B951D6">
                  <w:rPr>
                    <w:rFonts w:asciiTheme="majorHAnsi" w:hAnsiTheme="majorHAnsi" w:cstheme="majorHAnsi"/>
                    <w:sz w:val="28"/>
                    <w:szCs w:val="28"/>
                  </w:rPr>
                  <w:fldChar w:fldCharType="separate"/>
                </w:r>
                <w:r w:rsidR="00B17323" w:rsidRPr="00B17323">
                  <w:rPr>
                    <w:rFonts w:asciiTheme="majorHAnsi" w:hAnsiTheme="majorHAnsi" w:cstheme="majorHAnsi"/>
                    <w:noProof/>
                    <w:sz w:val="28"/>
                    <w:szCs w:val="28"/>
                  </w:rPr>
                  <w:t>(Anon., 2021)</w:t>
                </w:r>
                <w:r w:rsidR="00B951D6">
                  <w:rPr>
                    <w:rFonts w:asciiTheme="majorHAnsi" w:hAnsiTheme="majorHAnsi" w:cstheme="majorHAnsi"/>
                    <w:sz w:val="28"/>
                    <w:szCs w:val="28"/>
                  </w:rPr>
                  <w:fldChar w:fldCharType="end"/>
                </w:r>
              </w:sdtContent>
            </w:sdt>
          </w:p>
        </w:tc>
        <w:tc>
          <w:tcPr>
            <w:tcW w:w="4508" w:type="dxa"/>
          </w:tcPr>
          <w:p w14:paraId="2A1DC865" w14:textId="53454032" w:rsidR="00EB0D7A" w:rsidRPr="003F47E2" w:rsidRDefault="003F47E2" w:rsidP="00AF08EA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sz w:val="24"/>
                <w:szCs w:val="24"/>
              </w:rPr>
              <w:t>A</w:t>
            </w:r>
            <w:r w:rsidR="008E76AE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>
              <w:rPr>
                <w:rFonts w:asciiTheme="majorHAnsi" w:hAnsiTheme="majorHAnsi" w:cstheme="majorHAnsi"/>
                <w:sz w:val="24"/>
                <w:szCs w:val="24"/>
              </w:rPr>
              <w:t xml:space="preserve">duty of care in tort </w:t>
            </w:r>
            <w:r w:rsidR="008E76AE">
              <w:rPr>
                <w:rFonts w:asciiTheme="majorHAnsi" w:hAnsiTheme="majorHAnsi" w:cstheme="majorHAnsi"/>
                <w:sz w:val="24"/>
                <w:szCs w:val="24"/>
              </w:rPr>
              <w:t>is owed to the client by the Contractor</w:t>
            </w:r>
            <w:r w:rsidR="003F33F5">
              <w:rPr>
                <w:rFonts w:asciiTheme="majorHAnsi" w:hAnsiTheme="majorHAnsi" w:cstheme="majorHAnsi"/>
                <w:sz w:val="24"/>
                <w:szCs w:val="24"/>
              </w:rPr>
              <w:t>. This involves the contractor givi</w:t>
            </w:r>
            <w:r w:rsidR="00DF709D">
              <w:rPr>
                <w:rFonts w:asciiTheme="majorHAnsi" w:hAnsiTheme="majorHAnsi" w:cstheme="majorHAnsi"/>
                <w:sz w:val="24"/>
                <w:szCs w:val="24"/>
              </w:rPr>
              <w:t xml:space="preserve">ng a promise to take reasonable care to avoid injury or damage to the property being worked on. The construction company has to be responsible </w:t>
            </w:r>
            <w:r w:rsidR="00447CF2">
              <w:rPr>
                <w:rFonts w:asciiTheme="majorHAnsi" w:hAnsiTheme="majorHAnsi" w:cstheme="majorHAnsi"/>
                <w:sz w:val="24"/>
                <w:szCs w:val="24"/>
              </w:rPr>
              <w:t>for any possible wrongdoings during work during a project.</w:t>
            </w:r>
          </w:p>
        </w:tc>
      </w:tr>
    </w:tbl>
    <w:p w14:paraId="4B66438C" w14:textId="77777777" w:rsidR="007A06BC" w:rsidRDefault="007A06BC" w:rsidP="00AF08EA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77D8E6A6" w14:textId="77777777" w:rsidR="00B31706" w:rsidRDefault="00B31706" w:rsidP="00AF08EA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0040E893" w14:textId="77777777" w:rsidR="007C2E19" w:rsidRDefault="007C2E19" w:rsidP="00AF08EA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3CA07640" w14:textId="77777777" w:rsidR="007C2E19" w:rsidRDefault="007C2E19" w:rsidP="00AF08EA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4C2919BC" w14:textId="77777777" w:rsidR="00B17323" w:rsidRDefault="00B17323" w:rsidP="00AF08EA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43C1860D" w14:textId="77777777" w:rsidR="00B17323" w:rsidRDefault="00B17323" w:rsidP="00AF08EA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7650A0D5" w14:textId="77777777" w:rsidR="00B17323" w:rsidRDefault="00B17323" w:rsidP="00AF08EA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7DFBA118" w14:textId="77777777" w:rsidR="00B17323" w:rsidRDefault="00B17323" w:rsidP="00AF08EA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124D0845" w14:textId="614717B5" w:rsidR="007C2E19" w:rsidRDefault="00C86862" w:rsidP="00FD30C7">
      <w:pPr>
        <w:pStyle w:val="Heading1"/>
        <w:numPr>
          <w:ilvl w:val="0"/>
          <w:numId w:val="1"/>
        </w:numPr>
        <w:rPr>
          <w:rFonts w:eastAsia="Times New Roman"/>
          <w:lang w:eastAsia="en-GB"/>
        </w:rPr>
      </w:pPr>
      <w:bookmarkStart w:id="6" w:name="_Toc151400274"/>
      <w:r>
        <w:rPr>
          <w:rFonts w:eastAsia="Times New Roman"/>
          <w:lang w:eastAsia="en-GB"/>
        </w:rPr>
        <w:t>Tort</w:t>
      </w:r>
      <w:r w:rsidR="004B6DC7">
        <w:rPr>
          <w:rFonts w:eastAsia="Times New Roman"/>
          <w:lang w:eastAsia="en-GB"/>
        </w:rPr>
        <w:t xml:space="preserve"> of </w:t>
      </w:r>
      <w:r w:rsidR="00B14363">
        <w:rPr>
          <w:rFonts w:eastAsia="Times New Roman"/>
          <w:lang w:eastAsia="en-GB"/>
        </w:rPr>
        <w:t>Negligence</w:t>
      </w:r>
      <w:r w:rsidR="007C2E19" w:rsidRPr="0086762E">
        <w:rPr>
          <w:rFonts w:eastAsia="Times New Roman"/>
          <w:lang w:eastAsia="en-GB"/>
        </w:rPr>
        <w:t xml:space="preserve"> </w:t>
      </w:r>
      <w:r w:rsidR="00B14363">
        <w:rPr>
          <w:rFonts w:eastAsia="Times New Roman"/>
          <w:lang w:eastAsia="en-GB"/>
        </w:rPr>
        <w:t>in Construction</w:t>
      </w:r>
      <w:r w:rsidR="00F026C5">
        <w:rPr>
          <w:rFonts w:eastAsia="Times New Roman"/>
          <w:lang w:eastAsia="en-GB"/>
        </w:rPr>
        <w:t xml:space="preserve"> </w:t>
      </w:r>
      <w:sdt>
        <w:sdtPr>
          <w:rPr>
            <w:rFonts w:eastAsia="Times New Roman"/>
            <w:lang w:eastAsia="en-GB"/>
          </w:rPr>
          <w:id w:val="1996143093"/>
          <w:citation/>
        </w:sdtPr>
        <w:sdtEndPr/>
        <w:sdtContent>
          <w:r w:rsidR="00F026C5">
            <w:rPr>
              <w:rFonts w:eastAsia="Times New Roman"/>
              <w:lang w:eastAsia="en-GB"/>
            </w:rPr>
            <w:fldChar w:fldCharType="begin"/>
          </w:r>
          <w:r w:rsidR="00F026C5">
            <w:rPr>
              <w:rFonts w:eastAsia="Times New Roman"/>
              <w:lang w:eastAsia="en-GB"/>
            </w:rPr>
            <w:instrText xml:space="preserve"> CITATION Lex23 \l 2057 </w:instrText>
          </w:r>
          <w:r w:rsidR="00F026C5">
            <w:rPr>
              <w:rFonts w:eastAsia="Times New Roman"/>
              <w:lang w:eastAsia="en-GB"/>
            </w:rPr>
            <w:fldChar w:fldCharType="separate"/>
          </w:r>
          <w:r w:rsidR="00B17323">
            <w:rPr>
              <w:rFonts w:eastAsia="Times New Roman"/>
              <w:noProof/>
              <w:lang w:eastAsia="en-GB"/>
            </w:rPr>
            <w:t>(LexisNexis Construction Expert, 2023)</w:t>
          </w:r>
          <w:r w:rsidR="00F026C5">
            <w:rPr>
              <w:rFonts w:eastAsia="Times New Roman"/>
              <w:lang w:eastAsia="en-GB"/>
            </w:rPr>
            <w:fldChar w:fldCharType="end"/>
          </w:r>
        </w:sdtContent>
      </w:sdt>
      <w:bookmarkEnd w:id="6"/>
    </w:p>
    <w:p w14:paraId="044BC314" w14:textId="77777777" w:rsidR="00F026C5" w:rsidRDefault="00F026C5" w:rsidP="00F026C5">
      <w:pPr>
        <w:rPr>
          <w:lang w:eastAsia="en-GB"/>
        </w:rPr>
      </w:pPr>
    </w:p>
    <w:p w14:paraId="1217B48A" w14:textId="659DFE85" w:rsidR="00F026C5" w:rsidRDefault="00585853" w:rsidP="00F026C5">
      <w:pPr>
        <w:rPr>
          <w:lang w:eastAsia="en-GB"/>
        </w:rPr>
      </w:pPr>
      <w:r>
        <w:rPr>
          <w:lang w:eastAsia="en-GB"/>
        </w:rPr>
        <w:t xml:space="preserve">Tort in Construction is the </w:t>
      </w:r>
      <w:r w:rsidR="008A5752">
        <w:rPr>
          <w:lang w:eastAsia="en-GB"/>
        </w:rPr>
        <w:t xml:space="preserve">tort of negligence, this would include ‘professional negligence’ where a company would portray themselves </w:t>
      </w:r>
      <w:r w:rsidR="00D95B5D">
        <w:rPr>
          <w:lang w:eastAsia="en-GB"/>
        </w:rPr>
        <w:t xml:space="preserve">as a professional company, this is known as a negligent act. </w:t>
      </w:r>
      <w:r w:rsidR="00FA1DB3">
        <w:rPr>
          <w:lang w:eastAsia="en-GB"/>
        </w:rPr>
        <w:t>In construction this could involve the negligent construction of a building</w:t>
      </w:r>
      <w:r w:rsidR="00B12C39">
        <w:rPr>
          <w:lang w:eastAsia="en-GB"/>
        </w:rPr>
        <w:t xml:space="preserve">, immediate termination of a contract or anything else involved with breach of an original contract. </w:t>
      </w:r>
      <w:r w:rsidR="00564E58">
        <w:rPr>
          <w:lang w:eastAsia="en-GB"/>
        </w:rPr>
        <w:t xml:space="preserve">Damages in whole are wholly compensatory, </w:t>
      </w:r>
      <w:r w:rsidR="00475DB7">
        <w:rPr>
          <w:lang w:eastAsia="en-GB"/>
        </w:rPr>
        <w:t>i.e.,</w:t>
      </w:r>
      <w:r w:rsidR="00564E58">
        <w:rPr>
          <w:lang w:eastAsia="en-GB"/>
        </w:rPr>
        <w:t xml:space="preserve"> </w:t>
      </w:r>
      <w:r w:rsidR="000129DC">
        <w:rPr>
          <w:lang w:eastAsia="en-GB"/>
        </w:rPr>
        <w:t xml:space="preserve">putting the claimant into the original position </w:t>
      </w:r>
      <w:r w:rsidR="008D57F7">
        <w:rPr>
          <w:lang w:eastAsia="en-GB"/>
        </w:rPr>
        <w:t>without the tort having been committed.</w:t>
      </w:r>
    </w:p>
    <w:p w14:paraId="4BDE7B3E" w14:textId="5EEFDF51" w:rsidR="008D57F7" w:rsidRDefault="008D57F7" w:rsidP="00F026C5">
      <w:pPr>
        <w:rPr>
          <w:lang w:eastAsia="en-GB"/>
        </w:rPr>
      </w:pPr>
      <w:r>
        <w:rPr>
          <w:lang w:eastAsia="en-GB"/>
        </w:rPr>
        <w:t xml:space="preserve">How </w:t>
      </w:r>
      <w:r w:rsidR="00F73D17">
        <w:rPr>
          <w:lang w:eastAsia="en-GB"/>
        </w:rPr>
        <w:t>can builders</w:t>
      </w:r>
      <w:r>
        <w:rPr>
          <w:lang w:eastAsia="en-GB"/>
        </w:rPr>
        <w:t xml:space="preserve"> have civil liability against negligence</w:t>
      </w:r>
      <w:r w:rsidR="00F73D17">
        <w:rPr>
          <w:lang w:eastAsia="en-GB"/>
        </w:rPr>
        <w:t>?</w:t>
      </w:r>
    </w:p>
    <w:p w14:paraId="27ABB4DD" w14:textId="7D1E475A" w:rsidR="00F73D17" w:rsidRDefault="00E86A46" w:rsidP="00E86A46">
      <w:pPr>
        <w:pStyle w:val="ListParagraph"/>
        <w:numPr>
          <w:ilvl w:val="0"/>
          <w:numId w:val="12"/>
        </w:numPr>
        <w:rPr>
          <w:lang w:eastAsia="en-GB"/>
        </w:rPr>
      </w:pPr>
      <w:r>
        <w:rPr>
          <w:lang w:eastAsia="en-GB"/>
        </w:rPr>
        <w:t>Personal injury</w:t>
      </w:r>
    </w:p>
    <w:p w14:paraId="707E6A49" w14:textId="716EBB84" w:rsidR="00E86A46" w:rsidRDefault="00E86A46" w:rsidP="00E86A46">
      <w:pPr>
        <w:pStyle w:val="ListParagraph"/>
        <w:numPr>
          <w:ilvl w:val="0"/>
          <w:numId w:val="12"/>
        </w:numPr>
        <w:rPr>
          <w:lang w:eastAsia="en-GB"/>
        </w:rPr>
      </w:pPr>
      <w:r>
        <w:rPr>
          <w:lang w:eastAsia="en-GB"/>
        </w:rPr>
        <w:t>Financial loss</w:t>
      </w:r>
    </w:p>
    <w:p w14:paraId="26EADF74" w14:textId="053915F0" w:rsidR="00E86A46" w:rsidRDefault="00E86A46" w:rsidP="00E86A46">
      <w:pPr>
        <w:pStyle w:val="ListParagraph"/>
        <w:numPr>
          <w:ilvl w:val="0"/>
          <w:numId w:val="12"/>
        </w:numPr>
        <w:rPr>
          <w:lang w:eastAsia="en-GB"/>
        </w:rPr>
      </w:pPr>
      <w:r>
        <w:rPr>
          <w:lang w:eastAsia="en-GB"/>
        </w:rPr>
        <w:t>Constructional defects and changes</w:t>
      </w:r>
    </w:p>
    <w:p w14:paraId="1DBEB1CE" w14:textId="52AFB31F" w:rsidR="007F09D3" w:rsidRDefault="007F09D3" w:rsidP="007F09D3">
      <w:pPr>
        <w:rPr>
          <w:lang w:eastAsia="en-GB"/>
        </w:rPr>
      </w:pPr>
      <w:r>
        <w:rPr>
          <w:lang w:eastAsia="en-GB"/>
        </w:rPr>
        <w:t>Claims for builder's negligence could involve these options stated.</w:t>
      </w:r>
    </w:p>
    <w:p w14:paraId="38C80BF9" w14:textId="77777777" w:rsidR="007F09D3" w:rsidRDefault="007F09D3" w:rsidP="007F09D3">
      <w:pPr>
        <w:rPr>
          <w:lang w:eastAsia="en-GB"/>
        </w:rPr>
      </w:pPr>
    </w:p>
    <w:p w14:paraId="285E24D4" w14:textId="77777777" w:rsidR="00F73D17" w:rsidRDefault="00F73D17" w:rsidP="00F026C5">
      <w:pPr>
        <w:rPr>
          <w:lang w:eastAsia="en-GB"/>
        </w:rPr>
      </w:pPr>
    </w:p>
    <w:p w14:paraId="657AE2DD" w14:textId="77777777" w:rsidR="00447CF2" w:rsidRDefault="00447CF2" w:rsidP="00AF08EA">
      <w:pPr>
        <w:rPr>
          <w:lang w:eastAsia="en-GB"/>
        </w:rPr>
      </w:pPr>
    </w:p>
    <w:p w14:paraId="22355409" w14:textId="77777777" w:rsidR="007F09D3" w:rsidRDefault="007F09D3" w:rsidP="00AF08EA">
      <w:pPr>
        <w:rPr>
          <w:lang w:eastAsia="en-GB"/>
        </w:rPr>
      </w:pPr>
    </w:p>
    <w:p w14:paraId="4DB074A0" w14:textId="77777777" w:rsidR="007F09D3" w:rsidRDefault="007F09D3" w:rsidP="00AF08EA">
      <w:pPr>
        <w:rPr>
          <w:lang w:eastAsia="en-GB"/>
        </w:rPr>
      </w:pPr>
    </w:p>
    <w:p w14:paraId="315D3D5A" w14:textId="77777777" w:rsidR="00B17323" w:rsidRDefault="00B17323" w:rsidP="00AF08EA"/>
    <w:p w14:paraId="16AD5152" w14:textId="48730F68" w:rsidR="00F12D5F" w:rsidRDefault="00F12D5F" w:rsidP="006C74D6">
      <w:pPr>
        <w:pStyle w:val="Heading1"/>
        <w:numPr>
          <w:ilvl w:val="0"/>
          <w:numId w:val="11"/>
        </w:numPr>
      </w:pPr>
      <w:bookmarkStart w:id="7" w:name="_Toc151400275"/>
      <w:r>
        <w:t>Real</w:t>
      </w:r>
      <w:r w:rsidR="00A64DE1">
        <w:t>-</w:t>
      </w:r>
      <w:r>
        <w:t xml:space="preserve">life </w:t>
      </w:r>
      <w:r w:rsidR="00ED24FA">
        <w:t xml:space="preserve">recent </w:t>
      </w:r>
      <w:r>
        <w:t>construction</w:t>
      </w:r>
      <w:r w:rsidR="00B31706">
        <w:t xml:space="preserve"> c</w:t>
      </w:r>
      <w:r w:rsidR="00ED24FA">
        <w:t>ourt case</w:t>
      </w:r>
      <w:sdt>
        <w:sdtPr>
          <w:id w:val="91446660"/>
          <w:citation/>
        </w:sdtPr>
        <w:sdtEndPr/>
        <w:sdtContent>
          <w:r w:rsidR="00514E92">
            <w:fldChar w:fldCharType="begin"/>
          </w:r>
          <w:r w:rsidR="00F33EC3">
            <w:instrText xml:space="preserve">CITATION Nic23 \l 2057 </w:instrText>
          </w:r>
          <w:r w:rsidR="00514E92">
            <w:fldChar w:fldCharType="separate"/>
          </w:r>
          <w:r w:rsidR="00B17323">
            <w:rPr>
              <w:noProof/>
            </w:rPr>
            <w:t xml:space="preserve"> </w:t>
          </w:r>
          <w:r w:rsidR="00B17323" w:rsidRPr="00B17323">
            <w:rPr>
              <w:noProof/>
            </w:rPr>
            <w:t>(Webster, 2020-2021)</w:t>
          </w:r>
          <w:r w:rsidR="00514E92">
            <w:fldChar w:fldCharType="end"/>
          </w:r>
        </w:sdtContent>
      </w:sdt>
      <w:bookmarkEnd w:id="7"/>
    </w:p>
    <w:p w14:paraId="3FA3F965" w14:textId="77777777" w:rsidR="005D309B" w:rsidRDefault="005D309B" w:rsidP="005D309B"/>
    <w:p w14:paraId="4B256F6F" w14:textId="77777777" w:rsidR="006263FA" w:rsidRDefault="006263FA" w:rsidP="006263FA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:sz w:val="30"/>
          <w:szCs w:val="30"/>
          <w:lang w:eastAsia="en-GB"/>
          <w14:ligatures w14:val="none"/>
        </w:rPr>
      </w:pPr>
      <w:r w:rsidRPr="006263FA">
        <w:rPr>
          <w:rFonts w:ascii="Calibri" w:eastAsia="Times New Roman" w:hAnsi="Calibri" w:cs="Calibri"/>
          <w:b/>
          <w:bCs/>
          <w:kern w:val="0"/>
          <w:sz w:val="30"/>
          <w:szCs w:val="30"/>
          <w:lang w:eastAsia="en-GB"/>
          <w14:ligatures w14:val="none"/>
        </w:rPr>
        <w:t>Balfour Beatty Regional Construction Limited v Van Elle Ltd [2021] EWHC 794 (TCC)</w:t>
      </w:r>
    </w:p>
    <w:p w14:paraId="03C4B3F2" w14:textId="26563D72" w:rsidR="00B65473" w:rsidRDefault="004978DF" w:rsidP="006263FA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In this case a </w:t>
      </w:r>
      <w:r w:rsidR="002C3759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subcontract</w:t>
      </w: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was found to carry out works </w:t>
      </w:r>
      <w:r w:rsidR="00E95F58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by</w:t>
      </w: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a sub</w:t>
      </w:r>
      <w:r w:rsidR="00E95F58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-</w:t>
      </w: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contractor</w:t>
      </w:r>
      <w:r w:rsidR="00E95F58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, this wasn’t signed for at the time of works. </w:t>
      </w:r>
      <w:r w:rsidR="002707A4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Balfour Beatty</w:t>
      </w:r>
      <w:r w:rsidR="00EC63FE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(Main Contractor) was tasked with designing and constructing a </w:t>
      </w:r>
      <w:r w:rsidR="005A7A93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sub-sea cable manufacturing facility at the site. </w:t>
      </w:r>
    </w:p>
    <w:p w14:paraId="4F2CE17F" w14:textId="535B0B01" w:rsidR="005A7A93" w:rsidRDefault="0030092C" w:rsidP="006263FA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Balfour Beatty brought in a sub-contractor Van </w:t>
      </w:r>
      <w:r w:rsidR="00B74C99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Elle LTD to help with foundation piling. </w:t>
      </w:r>
      <w:r w:rsidR="00D015F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Prior to </w:t>
      </w:r>
      <w:r w:rsidR="008C353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both parties signing a formal agreement, Van Elle LTD </w:t>
      </w:r>
      <w:r w:rsidR="0046179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carried out</w:t>
      </w:r>
      <w:r w:rsidR="00FD768E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a distinct part of the works known as</w:t>
      </w:r>
      <w:r w:rsidR="0046179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“the </w:t>
      </w:r>
      <w:r w:rsidR="00FD768E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Northern</w:t>
      </w:r>
      <w:r w:rsidR="0046179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Carousel”</w:t>
      </w:r>
      <w:r w:rsidR="00FD768E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16348E9A" w14:textId="7F4A97F0" w:rsidR="00244D79" w:rsidRDefault="004F67B1" w:rsidP="006263FA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Shortly after installation</w:t>
      </w:r>
      <w:r w:rsidR="00BF3F30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, </w:t>
      </w:r>
      <w:r w:rsidR="00E32936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excessive</w:t>
      </w:r>
      <w:r w:rsidR="00BF3F30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settlement was </w:t>
      </w:r>
      <w:r w:rsidR="00A54378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discovered,</w:t>
      </w:r>
      <w:r w:rsidR="00E32936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and extensive remedial works were required. </w:t>
      </w:r>
      <w:r w:rsidR="00244D79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Balfour Beatty </w:t>
      </w:r>
      <w:r w:rsidR="00A54378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raised a claim to recover remedial costs. Balfour</w:t>
      </w:r>
      <w:r w:rsidR="00EC68A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Beatty </w:t>
      </w:r>
      <w:r w:rsidR="00244D79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argued that the work was carried out before formally signing an agreement, Van Elle argued </w:t>
      </w:r>
      <w:r w:rsidR="00F81578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that</w:t>
      </w:r>
      <w:r w:rsidR="004238B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the works to the ‘Northern Carousel’ </w:t>
      </w:r>
      <w:r w:rsidR="00E53D43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that the works </w:t>
      </w:r>
      <w:r w:rsidR="000A4D4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were carried out before </w:t>
      </w:r>
      <w:r w:rsidR="00CC3A7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both parties </w:t>
      </w:r>
      <w:r w:rsidR="000A4D4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formally sig</w:t>
      </w:r>
      <w:r w:rsidR="00CC3A7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ned</w:t>
      </w:r>
      <w:r w:rsidR="000A4D4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a</w:t>
      </w:r>
      <w:r w:rsidR="00CC3A7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contract</w:t>
      </w:r>
      <w:r w:rsidR="000A4D4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agreement</w:t>
      </w:r>
      <w:r w:rsidR="00CC3A7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, </w:t>
      </w:r>
      <w:r w:rsidR="007F432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it was set out in a written quotation that Van Elle had sent to Belfour Beatty earlier. </w:t>
      </w:r>
      <w:r w:rsidR="008D4A10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Van Elle argued the quotation was accepted</w:t>
      </w:r>
      <w:r w:rsidR="00BC1F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, permitting Van Elle to commence the work on site.</w:t>
      </w:r>
    </w:p>
    <w:p w14:paraId="1957DB1B" w14:textId="10A71A4F" w:rsidR="00482A9E" w:rsidRDefault="00E5058E" w:rsidP="00482A9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The </w:t>
      </w:r>
      <w:r w:rsidR="004809F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judge decided that the formal sub-contract governed all the works</w:t>
      </w:r>
      <w:r w:rsidR="006E101D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, including at the Northern Carousel before the parties signed the formal </w:t>
      </w:r>
      <w:r w:rsidR="0014184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sub-contract </w:t>
      </w:r>
      <w:r w:rsidR="006E101D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agreement.</w:t>
      </w:r>
      <w:r w:rsidR="0014184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</w:t>
      </w:r>
      <w:r w:rsidR="00DD5D68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Although their agreement wasn’t binding, the judge </w:t>
      </w:r>
      <w:r w:rsidR="00B76430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considered the various limitations Van Elle sought to make their </w:t>
      </w:r>
      <w:r w:rsidR="00496F99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standard terms of business.</w:t>
      </w:r>
      <w:r w:rsidR="00B76430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</w:t>
      </w:r>
    </w:p>
    <w:p w14:paraId="6DAB89DB" w14:textId="300F1262" w:rsidR="00496F99" w:rsidRDefault="00496F99" w:rsidP="00482A9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Conclusion</w:t>
      </w:r>
    </w:p>
    <w:p w14:paraId="36B3BCB8" w14:textId="40273D82" w:rsidR="00635F88" w:rsidRPr="0014184F" w:rsidRDefault="00635F88" w:rsidP="00482A9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Construction companies </w:t>
      </w:r>
      <w:r w:rsidR="00D57105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should take care at the outset of the project being spoken about and agreed upon. </w:t>
      </w:r>
      <w:r w:rsidR="003068B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To determine the terms. Furthermore, this shows the importance of signing a formal agreement before </w:t>
      </w:r>
      <w:r w:rsidR="00342053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work</w:t>
      </w:r>
      <w:r w:rsidR="003068B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</w:t>
      </w:r>
      <w:r w:rsidR="00342053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is</w:t>
      </w:r>
      <w:r w:rsidR="003068B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started</w:t>
      </w:r>
      <w:r w:rsidR="00342053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, this will avoid any issues going forward for both parties. A contract is there to be agreed upon by both parties, this contract covers both </w:t>
      </w:r>
      <w:r w:rsidR="00915ED6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in case of anything like th</w:t>
      </w:r>
      <w:r w:rsidR="00D2582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e</w:t>
      </w:r>
      <w:r w:rsidR="00915ED6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example</w:t>
      </w:r>
      <w:r w:rsidR="00D2582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above</w:t>
      </w:r>
      <w:r w:rsidR="00915ED6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happening in the future. A</w:t>
      </w:r>
      <w:r w:rsidR="00D2582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</w:t>
      </w:r>
      <w:r w:rsidR="00915ED6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contract is in place for the safety </w:t>
      </w:r>
      <w:r w:rsidR="00D2582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of both, understanding the terms of a contract and actually signing the contract, respectively agreeing to the contract, the works should be carried out always following the initial proposed contract.</w:t>
      </w:r>
    </w:p>
    <w:p w14:paraId="2406ADFC" w14:textId="77777777" w:rsidR="00B96907" w:rsidRPr="00B96907" w:rsidRDefault="00B96907" w:rsidP="00B96907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:sz w:val="30"/>
          <w:szCs w:val="30"/>
          <w:lang w:eastAsia="en-GB"/>
          <w14:ligatures w14:val="none"/>
        </w:rPr>
      </w:pPr>
    </w:p>
    <w:p w14:paraId="11F84F7C" w14:textId="6B6C4347" w:rsidR="006263FA" w:rsidRPr="0086762E" w:rsidRDefault="006263FA" w:rsidP="0086762E">
      <w:pPr>
        <w:pStyle w:val="Heading1"/>
        <w:rPr>
          <w:rFonts w:eastAsia="Times New Roman"/>
          <w:lang w:eastAsia="en-GB"/>
        </w:rPr>
      </w:pPr>
    </w:p>
    <w:p w14:paraId="5113AA16" w14:textId="77777777" w:rsidR="0086762E" w:rsidRDefault="0086762E" w:rsidP="006263FA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:sz w:val="30"/>
          <w:szCs w:val="30"/>
          <w:lang w:eastAsia="en-GB"/>
          <w14:ligatures w14:val="none"/>
        </w:rPr>
      </w:pPr>
    </w:p>
    <w:p w14:paraId="59831C27" w14:textId="77777777" w:rsidR="0086762E" w:rsidRPr="006263FA" w:rsidRDefault="0086762E" w:rsidP="006263FA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:sz w:val="30"/>
          <w:szCs w:val="30"/>
          <w:lang w:eastAsia="en-GB"/>
          <w14:ligatures w14:val="none"/>
        </w:rPr>
      </w:pPr>
    </w:p>
    <w:p w14:paraId="63B8F045" w14:textId="77777777" w:rsidR="00815AF7" w:rsidRDefault="00815AF7" w:rsidP="00815AF7"/>
    <w:p w14:paraId="16312F43" w14:textId="77777777" w:rsidR="00B60172" w:rsidRDefault="00B60172" w:rsidP="00815AF7"/>
    <w:p w14:paraId="1EB12067" w14:textId="77777777" w:rsidR="00B60172" w:rsidRDefault="00B60172" w:rsidP="00815AF7"/>
    <w:p w14:paraId="62BD737A" w14:textId="77777777" w:rsidR="00B60172" w:rsidRDefault="00B60172" w:rsidP="00815AF7"/>
    <w:p w14:paraId="499B32F5" w14:textId="77777777" w:rsidR="00B60172" w:rsidRDefault="00B60172" w:rsidP="00815AF7"/>
    <w:p w14:paraId="05CE3113" w14:textId="77777777" w:rsidR="00B60172" w:rsidRDefault="00B60172" w:rsidP="00815AF7"/>
    <w:p w14:paraId="1580FC96" w14:textId="77777777" w:rsidR="00B60172" w:rsidRDefault="00B60172" w:rsidP="00815AF7"/>
    <w:p w14:paraId="40A5DB57" w14:textId="77777777" w:rsidR="00815AF7" w:rsidRDefault="00815AF7" w:rsidP="00815AF7"/>
    <w:p w14:paraId="64225C77" w14:textId="77699746" w:rsidR="00815AF7" w:rsidRPr="00815AF7" w:rsidRDefault="00815AF7" w:rsidP="00815AF7">
      <w:pPr>
        <w:pStyle w:val="Heading1"/>
      </w:pPr>
      <w:bookmarkStart w:id="8" w:name="_Toc151400276"/>
      <w:r>
        <w:t>Conclusion</w:t>
      </w:r>
      <w:bookmarkEnd w:id="8"/>
    </w:p>
    <w:p w14:paraId="299593B0" w14:textId="77777777" w:rsidR="00A64DE1" w:rsidRDefault="00A64DE1" w:rsidP="00A64DE1"/>
    <w:p w14:paraId="66853A67" w14:textId="50E6685D" w:rsidR="00C10392" w:rsidRDefault="00C10392" w:rsidP="00A64DE1">
      <w:r>
        <w:t>In conclusion</w:t>
      </w:r>
      <w:r w:rsidR="003F7A14">
        <w:t xml:space="preserve">, </w:t>
      </w:r>
      <w:r w:rsidR="00EB6BE1">
        <w:t xml:space="preserve">the information included above states how important a contract is before </w:t>
      </w:r>
      <w:r w:rsidR="008D36F2">
        <w:t xml:space="preserve">and throughout the agreed works. A construction company receiving a contract from the offeree </w:t>
      </w:r>
      <w:r w:rsidR="00EA5D57">
        <w:t xml:space="preserve">has </w:t>
      </w:r>
      <w:r w:rsidR="001C0975">
        <w:t>an obligation</w:t>
      </w:r>
      <w:r w:rsidR="008D36F2">
        <w:t xml:space="preserve"> to read through every detail </w:t>
      </w:r>
      <w:r w:rsidR="00B11870">
        <w:t xml:space="preserve">of the terms and conditions proposed by the offeree. If a contract is at any point breached, </w:t>
      </w:r>
      <w:r w:rsidR="00AC0169">
        <w:t>as stated above this will not be a valid contract through law no longer.</w:t>
      </w:r>
      <w:r w:rsidR="001C0975">
        <w:t xml:space="preserve"> As explained above there are different scenarios where a contract may be terminated </w:t>
      </w:r>
      <w:r w:rsidR="00316F2C">
        <w:t xml:space="preserve">at any point of the contract, the evidence to support this gives explanation </w:t>
      </w:r>
      <w:r w:rsidR="00AB07A1">
        <w:t xml:space="preserve">that any negligence, </w:t>
      </w:r>
      <w:r w:rsidR="00DF4158">
        <w:t xml:space="preserve">fraudulent or misleading activity can result in a breach of the terms, therefore, potentially leading to a legal dispute between the offeree and construction firm. </w:t>
      </w:r>
    </w:p>
    <w:p w14:paraId="269BEAD5" w14:textId="4B046E08" w:rsidR="00DF4158" w:rsidRDefault="00DF4158" w:rsidP="00A64DE1">
      <w:r>
        <w:t xml:space="preserve">A Contract is put in place for both parties </w:t>
      </w:r>
      <w:r w:rsidR="00275E53">
        <w:t xml:space="preserve">to oblige and go into a bonded contract where both are happy and completely understand the terms. If these terms </w:t>
      </w:r>
      <w:r w:rsidR="00BF7BA4">
        <w:t xml:space="preserve">of </w:t>
      </w:r>
      <w:r w:rsidR="00D246B4">
        <w:t xml:space="preserve">a </w:t>
      </w:r>
      <w:r w:rsidR="00BF7BA4">
        <w:t xml:space="preserve">contract are kept throughout the contract, with thorough communication, in case of any </w:t>
      </w:r>
      <w:r w:rsidR="0010005A">
        <w:t>estimation changes or defi</w:t>
      </w:r>
      <w:r w:rsidR="00B67F75">
        <w:t xml:space="preserve">ciencies. Communication between two parties is the best way to keep professional throughout, therefore nothing can </w:t>
      </w:r>
      <w:r w:rsidR="00710CAA">
        <w:t>surprise</w:t>
      </w:r>
      <w:r w:rsidR="00B67F75">
        <w:t xml:space="preserve"> either/or party. </w:t>
      </w:r>
      <w:r w:rsidR="00BD3BB3">
        <w:t>Any contracts broken can be taken to a court of law,</w:t>
      </w:r>
      <w:r w:rsidR="00D246B4">
        <w:t xml:space="preserve"> A respective </w:t>
      </w:r>
      <w:r w:rsidR="00BD3BB3">
        <w:t>judge will</w:t>
      </w:r>
      <w:r w:rsidR="006F1EE8">
        <w:t xml:space="preserve"> </w:t>
      </w:r>
      <w:r w:rsidR="00BD3BB3">
        <w:t>hear the case</w:t>
      </w:r>
      <w:r w:rsidR="006F1EE8">
        <w:t xml:space="preserve"> from both</w:t>
      </w:r>
      <w:r w:rsidR="00BD3BB3">
        <w:t xml:space="preserve"> and make a </w:t>
      </w:r>
      <w:r w:rsidR="00B17323">
        <w:t>judgment</w:t>
      </w:r>
      <w:r w:rsidR="00710CAA">
        <w:t xml:space="preserve">, if agreement from the respected parties </w:t>
      </w:r>
      <w:r w:rsidR="006F1EE8">
        <w:t>can’t</w:t>
      </w:r>
      <w:r w:rsidR="00710CAA">
        <w:t xml:space="preserve"> be </w:t>
      </w:r>
      <w:r w:rsidR="006F1EE8">
        <w:t>mutually reached</w:t>
      </w:r>
      <w:r w:rsidR="00D246B4">
        <w:t xml:space="preserve">, this is the route </w:t>
      </w:r>
      <w:r w:rsidR="00080E07">
        <w:t>that may be taken</w:t>
      </w:r>
      <w:r w:rsidR="006F1EE8">
        <w:t>.</w:t>
      </w:r>
    </w:p>
    <w:p w14:paraId="5DBBB0A4" w14:textId="77777777" w:rsidR="00A64DE1" w:rsidRPr="00A64DE1" w:rsidRDefault="00A64DE1" w:rsidP="00A64DE1"/>
    <w:p w14:paraId="56B00376" w14:textId="2D5CFFC3" w:rsidR="00A15B8E" w:rsidRPr="00A15B8E" w:rsidRDefault="00A15B8E" w:rsidP="00A15B8E">
      <w:pPr>
        <w:rPr>
          <w:b/>
          <w:bCs/>
        </w:rPr>
      </w:pPr>
    </w:p>
    <w:p w14:paraId="701A4E7C" w14:textId="77777777" w:rsidR="008F5F70" w:rsidRDefault="008F5F70" w:rsidP="008F5F70">
      <w:pPr>
        <w:ind w:left="1080"/>
      </w:pPr>
    </w:p>
    <w:p w14:paraId="6ECF91A6" w14:textId="1174F4D7" w:rsidR="002651FF" w:rsidRPr="0073519E" w:rsidRDefault="002651FF" w:rsidP="002651FF"/>
    <w:p w14:paraId="23E1F990" w14:textId="77777777" w:rsidR="00AF770A" w:rsidRDefault="00AF770A" w:rsidP="00AF770A"/>
    <w:p w14:paraId="5AAE8666" w14:textId="77777777" w:rsidR="00AF770A" w:rsidRPr="00AF770A" w:rsidRDefault="00AF770A" w:rsidP="00AF770A"/>
    <w:p w14:paraId="662E716E" w14:textId="77777777" w:rsidR="008D73FA" w:rsidRDefault="008D73FA" w:rsidP="004B7E9F"/>
    <w:p w14:paraId="15BF59BF" w14:textId="77777777" w:rsidR="00B17323" w:rsidRDefault="00B17323" w:rsidP="004B7E9F"/>
    <w:p w14:paraId="4AD7A485" w14:textId="77777777" w:rsidR="0010238D" w:rsidRDefault="0010238D" w:rsidP="004B7E9F"/>
    <w:bookmarkStart w:id="9" w:name="_Toc15140027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25054909"/>
        <w:docPartObj>
          <w:docPartGallery w:val="Bibliographies"/>
          <w:docPartUnique/>
        </w:docPartObj>
      </w:sdtPr>
      <w:sdtEndPr/>
      <w:sdtContent>
        <w:p w14:paraId="2BE55662" w14:textId="309CA030" w:rsidR="00114C20" w:rsidRDefault="00114C20">
          <w:pPr>
            <w:pStyle w:val="Heading1"/>
          </w:pPr>
          <w:r>
            <w:t>References</w:t>
          </w:r>
          <w:bookmarkEnd w:id="9"/>
        </w:p>
        <w:sdt>
          <w:sdtPr>
            <w:id w:val="-573587230"/>
            <w:bibliography/>
          </w:sdtPr>
          <w:sdtEndPr/>
          <w:sdtContent>
            <w:p w14:paraId="00BCCE03" w14:textId="77777777" w:rsidR="00B17323" w:rsidRDefault="00114C20" w:rsidP="00B17323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17323">
                <w:rPr>
                  <w:noProof/>
                </w:rPr>
                <w:t xml:space="preserve">Anon., 2021. </w:t>
              </w:r>
              <w:r w:rsidR="00B17323">
                <w:rPr>
                  <w:i/>
                  <w:iCs/>
                  <w:noProof/>
                </w:rPr>
                <w:t xml:space="preserve">The Tort of Negligence. </w:t>
              </w:r>
              <w:r w:rsidR="00B17323">
                <w:rPr>
                  <w:noProof/>
                </w:rPr>
                <w:t xml:space="preserve">[Online] </w:t>
              </w:r>
              <w:r w:rsidR="00B17323">
                <w:rPr>
                  <w:noProof/>
                </w:rPr>
                <w:br/>
                <w:t xml:space="preserve">Available at: </w:t>
              </w:r>
              <w:r w:rsidR="00B17323">
                <w:rPr>
                  <w:noProof/>
                  <w:u w:val="single"/>
                </w:rPr>
                <w:t>https://www.lawteacher.net/free-law-essays/tort-law/tort-of-negligence.php#:~:text=The%20Tort%20of%20Negligence%20is,regard%20as%20a%20foreseeable%20risk.</w:t>
              </w:r>
              <w:r w:rsidR="00B17323">
                <w:rPr>
                  <w:noProof/>
                </w:rPr>
                <w:br/>
                <w:t>[Accessed 19 11 2023].</w:t>
              </w:r>
            </w:p>
            <w:p w14:paraId="6637EE2D" w14:textId="77777777" w:rsidR="00B17323" w:rsidRDefault="00B17323" w:rsidP="00B1732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Anon., n.d. </w:t>
              </w:r>
              <w:r>
                <w:rPr>
                  <w:i/>
                  <w:iCs/>
                  <w:noProof/>
                </w:rPr>
                <w:t xml:space="preserve">Ironclad.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https://ironcladapp.com/journal/contracts/what-is-a-contract/</w:t>
              </w:r>
              <w:r>
                <w:rPr>
                  <w:noProof/>
                </w:rPr>
                <w:br/>
                <w:t>[Accessed 19 11 2023].</w:t>
              </w:r>
            </w:p>
            <w:p w14:paraId="0AB9312F" w14:textId="77777777" w:rsidR="00B17323" w:rsidRDefault="00B17323" w:rsidP="00B1732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Hayes, A., 2022. </w:t>
              </w:r>
              <w:r>
                <w:rPr>
                  <w:i/>
                  <w:iCs/>
                  <w:noProof/>
                </w:rPr>
                <w:t xml:space="preserve">Investopedia.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https://www.investopedia.com/terms/m/misrepresentation.asp</w:t>
              </w:r>
              <w:r>
                <w:rPr>
                  <w:noProof/>
                </w:rPr>
                <w:br/>
                <w:t>[Accessed 19 11 2023].</w:t>
              </w:r>
            </w:p>
            <w:p w14:paraId="7DA0882D" w14:textId="77777777" w:rsidR="00B17323" w:rsidRDefault="00B17323" w:rsidP="00B1732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LexisNexis Construction Expert, 2023. </w:t>
              </w:r>
              <w:r>
                <w:rPr>
                  <w:i/>
                  <w:iCs/>
                  <w:noProof/>
                </w:rPr>
                <w:t xml:space="preserve">LexisNexis.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https://www.lexisnexis.co.uk/legal/guidance/negligence-in-construction#:~:text=The%20most%20relevant%20tort%20in,out%20to%20be%20a%20professional.</w:t>
              </w:r>
              <w:r>
                <w:rPr>
                  <w:noProof/>
                </w:rPr>
                <w:br/>
                <w:t>[Accessed 20 11 2023].</w:t>
              </w:r>
            </w:p>
            <w:p w14:paraId="129517B8" w14:textId="77777777" w:rsidR="00B17323" w:rsidRDefault="00B17323" w:rsidP="00B1732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Martin, K., 2023. </w:t>
              </w:r>
              <w:r>
                <w:rPr>
                  <w:i/>
                  <w:iCs/>
                  <w:noProof/>
                </w:rPr>
                <w:t xml:space="preserve">AKORDA.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https://www.akorda.com/blog/elements-of-a-contract#:~:text=For%20a%20contract%20to%20be,be%20enforced%20by%20the%20courts.</w:t>
              </w:r>
              <w:r>
                <w:rPr>
                  <w:noProof/>
                </w:rPr>
                <w:br/>
                <w:t>[Accessed 17 11 2023].</w:t>
              </w:r>
            </w:p>
            <w:p w14:paraId="7CBB9A93" w14:textId="77777777" w:rsidR="00B17323" w:rsidRDefault="00B17323" w:rsidP="00B1732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Webster, N., 2020-2021. </w:t>
              </w:r>
              <w:r>
                <w:rPr>
                  <w:i/>
                  <w:iCs/>
                  <w:noProof/>
                </w:rPr>
                <w:t xml:space="preserve">Girlings Solicitors. Recent UK Construction Law Cases: A Round Up.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https://www.girlings.com/latest/recent-uk-construction-law-cases-a-round-up</w:t>
              </w:r>
              <w:r>
                <w:rPr>
                  <w:noProof/>
                </w:rPr>
                <w:br/>
                <w:t>[Accessed 19 11 2023].</w:t>
              </w:r>
            </w:p>
            <w:p w14:paraId="182FB3F6" w14:textId="06777A54" w:rsidR="00114C20" w:rsidRDefault="00114C20" w:rsidP="00B1732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998DEFA" w14:textId="5ABD527B" w:rsidR="0010238D" w:rsidRPr="004B7E9F" w:rsidRDefault="0010238D" w:rsidP="004B7E9F"/>
    <w:sectPr w:rsidR="0010238D" w:rsidRPr="004B7E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AFD823" w14:textId="77777777" w:rsidR="00812E4C" w:rsidRDefault="00812E4C" w:rsidP="00B31706">
      <w:pPr>
        <w:spacing w:after="0" w:line="240" w:lineRule="auto"/>
      </w:pPr>
      <w:r>
        <w:separator/>
      </w:r>
    </w:p>
  </w:endnote>
  <w:endnote w:type="continuationSeparator" w:id="0">
    <w:p w14:paraId="6277AFAA" w14:textId="77777777" w:rsidR="00812E4C" w:rsidRDefault="00812E4C" w:rsidP="00B317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1904AD" w14:textId="77777777" w:rsidR="00812E4C" w:rsidRDefault="00812E4C" w:rsidP="00B31706">
      <w:pPr>
        <w:spacing w:after="0" w:line="240" w:lineRule="auto"/>
      </w:pPr>
      <w:r>
        <w:separator/>
      </w:r>
    </w:p>
  </w:footnote>
  <w:footnote w:type="continuationSeparator" w:id="0">
    <w:p w14:paraId="0E9DDF16" w14:textId="77777777" w:rsidR="00812E4C" w:rsidRDefault="00812E4C" w:rsidP="00B317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E75DC7"/>
    <w:multiLevelType w:val="multilevel"/>
    <w:tmpl w:val="7458F814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" w15:restartNumberingAfterBreak="0">
    <w:nsid w:val="29D746A4"/>
    <w:multiLevelType w:val="hybridMultilevel"/>
    <w:tmpl w:val="9F9465CE"/>
    <w:lvl w:ilvl="0" w:tplc="08090001">
      <w:start w:val="1"/>
      <w:numFmt w:val="bullet"/>
      <w:lvlText w:val=""/>
      <w:lvlJc w:val="left"/>
      <w:pPr>
        <w:ind w:left="18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70" w:hanging="360"/>
      </w:pPr>
      <w:rPr>
        <w:rFonts w:ascii="Wingdings" w:hAnsi="Wingdings" w:hint="default"/>
      </w:rPr>
    </w:lvl>
  </w:abstractNum>
  <w:abstractNum w:abstractNumId="2" w15:restartNumberingAfterBreak="0">
    <w:nsid w:val="2BDF5838"/>
    <w:multiLevelType w:val="hybridMultilevel"/>
    <w:tmpl w:val="95BE3108"/>
    <w:lvl w:ilvl="0" w:tplc="05BC6CA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3CC675D"/>
    <w:multiLevelType w:val="hybridMultilevel"/>
    <w:tmpl w:val="6DBE922C"/>
    <w:lvl w:ilvl="0" w:tplc="08090001">
      <w:start w:val="1"/>
      <w:numFmt w:val="bullet"/>
      <w:lvlText w:val=""/>
      <w:lvlJc w:val="left"/>
      <w:pPr>
        <w:ind w:left="17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00" w:hanging="360"/>
      </w:pPr>
      <w:rPr>
        <w:rFonts w:ascii="Wingdings" w:hAnsi="Wingdings" w:hint="default"/>
      </w:rPr>
    </w:lvl>
  </w:abstractNum>
  <w:abstractNum w:abstractNumId="4" w15:restartNumberingAfterBreak="0">
    <w:nsid w:val="371D0271"/>
    <w:multiLevelType w:val="hybridMultilevel"/>
    <w:tmpl w:val="996C4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9064DA3"/>
    <w:multiLevelType w:val="hybridMultilevel"/>
    <w:tmpl w:val="7D9C6B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8082D3B"/>
    <w:multiLevelType w:val="hybridMultilevel"/>
    <w:tmpl w:val="D49888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343683E"/>
    <w:multiLevelType w:val="hybridMultilevel"/>
    <w:tmpl w:val="A4D8A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0CF2FAA"/>
    <w:multiLevelType w:val="hybridMultilevel"/>
    <w:tmpl w:val="069275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20653A6"/>
    <w:multiLevelType w:val="hybridMultilevel"/>
    <w:tmpl w:val="A868392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683332A4"/>
    <w:multiLevelType w:val="hybridMultilevel"/>
    <w:tmpl w:val="0338E3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D10139B"/>
    <w:multiLevelType w:val="hybridMultilevel"/>
    <w:tmpl w:val="985C90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3590513">
    <w:abstractNumId w:val="0"/>
  </w:num>
  <w:num w:numId="2" w16cid:durableId="353729073">
    <w:abstractNumId w:val="11"/>
  </w:num>
  <w:num w:numId="3" w16cid:durableId="1803768529">
    <w:abstractNumId w:val="10"/>
  </w:num>
  <w:num w:numId="4" w16cid:durableId="792359984">
    <w:abstractNumId w:val="4"/>
  </w:num>
  <w:num w:numId="5" w16cid:durableId="251204690">
    <w:abstractNumId w:val="6"/>
  </w:num>
  <w:num w:numId="6" w16cid:durableId="1664048575">
    <w:abstractNumId w:val="5"/>
  </w:num>
  <w:num w:numId="7" w16cid:durableId="1715039238">
    <w:abstractNumId w:val="9"/>
  </w:num>
  <w:num w:numId="8" w16cid:durableId="439229213">
    <w:abstractNumId w:val="7"/>
  </w:num>
  <w:num w:numId="9" w16cid:durableId="1722291235">
    <w:abstractNumId w:val="3"/>
  </w:num>
  <w:num w:numId="10" w16cid:durableId="495725881">
    <w:abstractNumId w:val="1"/>
  </w:num>
  <w:num w:numId="11" w16cid:durableId="624654043">
    <w:abstractNumId w:val="2"/>
  </w:num>
  <w:num w:numId="12" w16cid:durableId="52475245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42A"/>
    <w:rsid w:val="0001264A"/>
    <w:rsid w:val="000129DC"/>
    <w:rsid w:val="00033B46"/>
    <w:rsid w:val="0004249A"/>
    <w:rsid w:val="00047AC0"/>
    <w:rsid w:val="0006542A"/>
    <w:rsid w:val="00080E07"/>
    <w:rsid w:val="00094DA9"/>
    <w:rsid w:val="000A4D42"/>
    <w:rsid w:val="000A5199"/>
    <w:rsid w:val="000A560F"/>
    <w:rsid w:val="000A6363"/>
    <w:rsid w:val="000C0C98"/>
    <w:rsid w:val="000C4932"/>
    <w:rsid w:val="000D0F49"/>
    <w:rsid w:val="000D55BC"/>
    <w:rsid w:val="000D5CCE"/>
    <w:rsid w:val="000E64B6"/>
    <w:rsid w:val="000F0B7B"/>
    <w:rsid w:val="0010005A"/>
    <w:rsid w:val="00101B28"/>
    <w:rsid w:val="0010238D"/>
    <w:rsid w:val="00107DEE"/>
    <w:rsid w:val="00114C20"/>
    <w:rsid w:val="001252D1"/>
    <w:rsid w:val="0014184F"/>
    <w:rsid w:val="00147DE7"/>
    <w:rsid w:val="001600E6"/>
    <w:rsid w:val="001908C3"/>
    <w:rsid w:val="001937E4"/>
    <w:rsid w:val="001A0515"/>
    <w:rsid w:val="001A6EB1"/>
    <w:rsid w:val="001C0975"/>
    <w:rsid w:val="001C1267"/>
    <w:rsid w:val="001C3387"/>
    <w:rsid w:val="001E3899"/>
    <w:rsid w:val="001F4904"/>
    <w:rsid w:val="00215A22"/>
    <w:rsid w:val="00225593"/>
    <w:rsid w:val="00230A1F"/>
    <w:rsid w:val="00244D79"/>
    <w:rsid w:val="002651FF"/>
    <w:rsid w:val="002707A4"/>
    <w:rsid w:val="00270E87"/>
    <w:rsid w:val="00275E53"/>
    <w:rsid w:val="0028402E"/>
    <w:rsid w:val="002A405B"/>
    <w:rsid w:val="002C1688"/>
    <w:rsid w:val="002C3759"/>
    <w:rsid w:val="002D4A8A"/>
    <w:rsid w:val="002F091F"/>
    <w:rsid w:val="0030092C"/>
    <w:rsid w:val="003068BB"/>
    <w:rsid w:val="00316F2C"/>
    <w:rsid w:val="0033000D"/>
    <w:rsid w:val="0034174F"/>
    <w:rsid w:val="00342053"/>
    <w:rsid w:val="003433C7"/>
    <w:rsid w:val="00351369"/>
    <w:rsid w:val="003747F6"/>
    <w:rsid w:val="003811C7"/>
    <w:rsid w:val="003822FC"/>
    <w:rsid w:val="003B66C7"/>
    <w:rsid w:val="003C3FCB"/>
    <w:rsid w:val="003D1115"/>
    <w:rsid w:val="003F33F5"/>
    <w:rsid w:val="003F47E2"/>
    <w:rsid w:val="003F7A14"/>
    <w:rsid w:val="00402A05"/>
    <w:rsid w:val="00404911"/>
    <w:rsid w:val="004238BF"/>
    <w:rsid w:val="00432781"/>
    <w:rsid w:val="00447CF2"/>
    <w:rsid w:val="0045089F"/>
    <w:rsid w:val="00450D99"/>
    <w:rsid w:val="00454883"/>
    <w:rsid w:val="00457B21"/>
    <w:rsid w:val="00460AB5"/>
    <w:rsid w:val="0046179B"/>
    <w:rsid w:val="00475489"/>
    <w:rsid w:val="00475DB7"/>
    <w:rsid w:val="004809F2"/>
    <w:rsid w:val="00482A9E"/>
    <w:rsid w:val="00491F67"/>
    <w:rsid w:val="00496F99"/>
    <w:rsid w:val="004978DF"/>
    <w:rsid w:val="004B300F"/>
    <w:rsid w:val="004B5BA6"/>
    <w:rsid w:val="004B62A5"/>
    <w:rsid w:val="004B6DC7"/>
    <w:rsid w:val="004B7E9F"/>
    <w:rsid w:val="004C4C0F"/>
    <w:rsid w:val="004E20E6"/>
    <w:rsid w:val="004E4927"/>
    <w:rsid w:val="004E702F"/>
    <w:rsid w:val="004F67B1"/>
    <w:rsid w:val="004F718D"/>
    <w:rsid w:val="005037FC"/>
    <w:rsid w:val="00514E92"/>
    <w:rsid w:val="005200C0"/>
    <w:rsid w:val="0052112D"/>
    <w:rsid w:val="005522AC"/>
    <w:rsid w:val="00552ADD"/>
    <w:rsid w:val="005533EB"/>
    <w:rsid w:val="00564E58"/>
    <w:rsid w:val="00585853"/>
    <w:rsid w:val="005A233D"/>
    <w:rsid w:val="005A7A93"/>
    <w:rsid w:val="005B3F8B"/>
    <w:rsid w:val="005C24A1"/>
    <w:rsid w:val="005C2C4B"/>
    <w:rsid w:val="005D309B"/>
    <w:rsid w:val="005D5B15"/>
    <w:rsid w:val="005E2EDB"/>
    <w:rsid w:val="006055C0"/>
    <w:rsid w:val="006263FA"/>
    <w:rsid w:val="00635F88"/>
    <w:rsid w:val="006662AB"/>
    <w:rsid w:val="0068075C"/>
    <w:rsid w:val="00681DA6"/>
    <w:rsid w:val="0069591D"/>
    <w:rsid w:val="006963E1"/>
    <w:rsid w:val="00697F99"/>
    <w:rsid w:val="006A3205"/>
    <w:rsid w:val="006B3835"/>
    <w:rsid w:val="006C74D6"/>
    <w:rsid w:val="006E101D"/>
    <w:rsid w:val="006E6F39"/>
    <w:rsid w:val="006F1EE8"/>
    <w:rsid w:val="006F5F86"/>
    <w:rsid w:val="0070135A"/>
    <w:rsid w:val="00701DFF"/>
    <w:rsid w:val="007039A6"/>
    <w:rsid w:val="00710CAA"/>
    <w:rsid w:val="0073519E"/>
    <w:rsid w:val="007465C9"/>
    <w:rsid w:val="00752930"/>
    <w:rsid w:val="00763C1F"/>
    <w:rsid w:val="00792EAA"/>
    <w:rsid w:val="007A06BC"/>
    <w:rsid w:val="007B3176"/>
    <w:rsid w:val="007B691F"/>
    <w:rsid w:val="007C2E19"/>
    <w:rsid w:val="007E185C"/>
    <w:rsid w:val="007F09D3"/>
    <w:rsid w:val="007F432A"/>
    <w:rsid w:val="00800091"/>
    <w:rsid w:val="00811774"/>
    <w:rsid w:val="00812E4C"/>
    <w:rsid w:val="008132E2"/>
    <w:rsid w:val="00815AF7"/>
    <w:rsid w:val="00815C17"/>
    <w:rsid w:val="0086762E"/>
    <w:rsid w:val="00897318"/>
    <w:rsid w:val="008A5752"/>
    <w:rsid w:val="008C353A"/>
    <w:rsid w:val="008D36F2"/>
    <w:rsid w:val="008D4A10"/>
    <w:rsid w:val="008D57F7"/>
    <w:rsid w:val="008D73FA"/>
    <w:rsid w:val="008E0BC5"/>
    <w:rsid w:val="008E76AE"/>
    <w:rsid w:val="008F0F09"/>
    <w:rsid w:val="008F5F70"/>
    <w:rsid w:val="00912969"/>
    <w:rsid w:val="00915ED6"/>
    <w:rsid w:val="00941249"/>
    <w:rsid w:val="009431B6"/>
    <w:rsid w:val="00945A65"/>
    <w:rsid w:val="009471DE"/>
    <w:rsid w:val="009508A3"/>
    <w:rsid w:val="00951C20"/>
    <w:rsid w:val="009809E9"/>
    <w:rsid w:val="009A344C"/>
    <w:rsid w:val="009A7FD9"/>
    <w:rsid w:val="009B4375"/>
    <w:rsid w:val="009B7F1B"/>
    <w:rsid w:val="009C3591"/>
    <w:rsid w:val="009E0C28"/>
    <w:rsid w:val="009F1086"/>
    <w:rsid w:val="00A058DB"/>
    <w:rsid w:val="00A0652F"/>
    <w:rsid w:val="00A15B8E"/>
    <w:rsid w:val="00A54378"/>
    <w:rsid w:val="00A64DE1"/>
    <w:rsid w:val="00A67244"/>
    <w:rsid w:val="00A83D87"/>
    <w:rsid w:val="00A93D55"/>
    <w:rsid w:val="00AA2D42"/>
    <w:rsid w:val="00AA5E83"/>
    <w:rsid w:val="00AA6C6C"/>
    <w:rsid w:val="00AB0719"/>
    <w:rsid w:val="00AB07A1"/>
    <w:rsid w:val="00AB2C4D"/>
    <w:rsid w:val="00AC0169"/>
    <w:rsid w:val="00AD0655"/>
    <w:rsid w:val="00AE43B9"/>
    <w:rsid w:val="00AE4ADC"/>
    <w:rsid w:val="00AF08EA"/>
    <w:rsid w:val="00AF770A"/>
    <w:rsid w:val="00B05655"/>
    <w:rsid w:val="00B11870"/>
    <w:rsid w:val="00B119B5"/>
    <w:rsid w:val="00B12C39"/>
    <w:rsid w:val="00B14363"/>
    <w:rsid w:val="00B17323"/>
    <w:rsid w:val="00B31706"/>
    <w:rsid w:val="00B3467E"/>
    <w:rsid w:val="00B45F66"/>
    <w:rsid w:val="00B52B69"/>
    <w:rsid w:val="00B5409A"/>
    <w:rsid w:val="00B60172"/>
    <w:rsid w:val="00B635E2"/>
    <w:rsid w:val="00B65473"/>
    <w:rsid w:val="00B67F75"/>
    <w:rsid w:val="00B73EB3"/>
    <w:rsid w:val="00B74C99"/>
    <w:rsid w:val="00B75A6C"/>
    <w:rsid w:val="00B76430"/>
    <w:rsid w:val="00B951D6"/>
    <w:rsid w:val="00B96907"/>
    <w:rsid w:val="00BC1F1A"/>
    <w:rsid w:val="00BD3BB3"/>
    <w:rsid w:val="00BE592D"/>
    <w:rsid w:val="00BE6053"/>
    <w:rsid w:val="00BF3F30"/>
    <w:rsid w:val="00BF7BA4"/>
    <w:rsid w:val="00C03E70"/>
    <w:rsid w:val="00C10181"/>
    <w:rsid w:val="00C10392"/>
    <w:rsid w:val="00C201FB"/>
    <w:rsid w:val="00C247F6"/>
    <w:rsid w:val="00C424C9"/>
    <w:rsid w:val="00C6340C"/>
    <w:rsid w:val="00C639E5"/>
    <w:rsid w:val="00C807F3"/>
    <w:rsid w:val="00C86862"/>
    <w:rsid w:val="00CC3A72"/>
    <w:rsid w:val="00CD086E"/>
    <w:rsid w:val="00CF7505"/>
    <w:rsid w:val="00D015FC"/>
    <w:rsid w:val="00D02969"/>
    <w:rsid w:val="00D14DFF"/>
    <w:rsid w:val="00D21F7E"/>
    <w:rsid w:val="00D22B02"/>
    <w:rsid w:val="00D23A6C"/>
    <w:rsid w:val="00D246B4"/>
    <w:rsid w:val="00D24A23"/>
    <w:rsid w:val="00D2582B"/>
    <w:rsid w:val="00D57105"/>
    <w:rsid w:val="00D85613"/>
    <w:rsid w:val="00D95B5D"/>
    <w:rsid w:val="00DA78D0"/>
    <w:rsid w:val="00DB7AF5"/>
    <w:rsid w:val="00DC4714"/>
    <w:rsid w:val="00DC5F34"/>
    <w:rsid w:val="00DD5D68"/>
    <w:rsid w:val="00DD5F81"/>
    <w:rsid w:val="00DF4158"/>
    <w:rsid w:val="00DF709D"/>
    <w:rsid w:val="00E04C72"/>
    <w:rsid w:val="00E32936"/>
    <w:rsid w:val="00E5058E"/>
    <w:rsid w:val="00E53157"/>
    <w:rsid w:val="00E53D43"/>
    <w:rsid w:val="00E575BB"/>
    <w:rsid w:val="00E70EF3"/>
    <w:rsid w:val="00E764F8"/>
    <w:rsid w:val="00E836CF"/>
    <w:rsid w:val="00E86A46"/>
    <w:rsid w:val="00E95F58"/>
    <w:rsid w:val="00EA01FA"/>
    <w:rsid w:val="00EA5D57"/>
    <w:rsid w:val="00EB0D7A"/>
    <w:rsid w:val="00EB6BE1"/>
    <w:rsid w:val="00EC63FE"/>
    <w:rsid w:val="00EC68AF"/>
    <w:rsid w:val="00ED24FA"/>
    <w:rsid w:val="00F013E8"/>
    <w:rsid w:val="00F026C5"/>
    <w:rsid w:val="00F071E6"/>
    <w:rsid w:val="00F12D5F"/>
    <w:rsid w:val="00F25E26"/>
    <w:rsid w:val="00F33EC3"/>
    <w:rsid w:val="00F35B1D"/>
    <w:rsid w:val="00F43408"/>
    <w:rsid w:val="00F43F63"/>
    <w:rsid w:val="00F619AA"/>
    <w:rsid w:val="00F73D17"/>
    <w:rsid w:val="00F772E1"/>
    <w:rsid w:val="00F80199"/>
    <w:rsid w:val="00F8133E"/>
    <w:rsid w:val="00F81578"/>
    <w:rsid w:val="00F83070"/>
    <w:rsid w:val="00F83532"/>
    <w:rsid w:val="00F85518"/>
    <w:rsid w:val="00FA1CAE"/>
    <w:rsid w:val="00FA1DB3"/>
    <w:rsid w:val="00FA3737"/>
    <w:rsid w:val="00FA375E"/>
    <w:rsid w:val="00FA4555"/>
    <w:rsid w:val="00FB3154"/>
    <w:rsid w:val="00FD30C7"/>
    <w:rsid w:val="00FD76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E9E1012"/>
  <w15:chartTrackingRefBased/>
  <w15:docId w15:val="{8D9214E9-2D7F-4D5F-AA31-06ABCD3E0B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542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4174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4174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807F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542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6542A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B7E9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7E9F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114C20"/>
  </w:style>
  <w:style w:type="paragraph" w:styleId="ListParagraph">
    <w:name w:val="List Paragraph"/>
    <w:basedOn w:val="Normal"/>
    <w:uiPriority w:val="34"/>
    <w:qFormat/>
    <w:rsid w:val="003811C7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4174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4174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34174F"/>
    <w:pPr>
      <w:spacing w:after="100"/>
      <w:ind w:left="220"/>
    </w:pPr>
  </w:style>
  <w:style w:type="character" w:customStyle="1" w:styleId="Heading4Char">
    <w:name w:val="Heading 4 Char"/>
    <w:basedOn w:val="DefaultParagraphFont"/>
    <w:link w:val="Heading4"/>
    <w:uiPriority w:val="9"/>
    <w:rsid w:val="00C807F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er">
    <w:name w:val="header"/>
    <w:basedOn w:val="Normal"/>
    <w:link w:val="HeaderChar"/>
    <w:uiPriority w:val="99"/>
    <w:unhideWhenUsed/>
    <w:rsid w:val="00B317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1706"/>
  </w:style>
  <w:style w:type="paragraph" w:styleId="Footer">
    <w:name w:val="footer"/>
    <w:basedOn w:val="Normal"/>
    <w:link w:val="FooterChar"/>
    <w:uiPriority w:val="99"/>
    <w:unhideWhenUsed/>
    <w:rsid w:val="00B317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1706"/>
  </w:style>
  <w:style w:type="table" w:styleId="TableGrid">
    <w:name w:val="Table Grid"/>
    <w:basedOn w:val="TableNormal"/>
    <w:uiPriority w:val="39"/>
    <w:rsid w:val="00EB0D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0A560F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1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2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1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4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78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4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65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13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75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49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47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19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9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9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83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9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98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74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44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3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37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22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5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25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09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8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24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9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7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94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59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04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19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4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07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65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99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01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Kin23</b:Tag>
    <b:SourceType>DocumentFromInternetSite</b:SourceType>
    <b:Guid>{758029F8-7480-4966-B67C-1F160FCD94EA}</b:Guid>
    <b:Author>
      <b:Author>
        <b:NameList>
          <b:Person>
            <b:Last>Martin</b:Last>
            <b:First>Kingsley</b:First>
          </b:Person>
        </b:NameList>
      </b:Author>
    </b:Author>
    <b:Title>AKORDA</b:Title>
    <b:Year>2023</b:Year>
    <b:Month>2</b:Month>
    <b:Day>8</b:Day>
    <b:YearAccessed>2023</b:YearAccessed>
    <b:MonthAccessed>11</b:MonthAccessed>
    <b:DayAccessed>17</b:DayAccessed>
    <b:URL>https://www.akorda.com/blog/elements-of-a-contract#:~:text=For%20a%20contract%20to%20be,be%20enforced%20by%20the%20courts.</b:URL>
    <b:RefOrder>2</b:RefOrder>
  </b:Source>
  <b:Source>
    <b:Tag>Iro23</b:Tag>
    <b:SourceType>DocumentFromInternetSite</b:SourceType>
    <b:Guid>{41F2766E-1F06-4CE3-9D19-5842D02E5B97}</b:Guid>
    <b:Title>Ironclad</b:Title>
    <b:YearAccessed>2023</b:YearAccessed>
    <b:MonthAccessed>11</b:MonthAccessed>
    <b:DayAccessed>19</b:DayAccessed>
    <b:URL>https://ironcladapp.com/journal/contracts/what-is-a-contract/</b:URL>
    <b:RefOrder>1</b:RefOrder>
  </b:Source>
  <b:Source>
    <b:Tag>Ada22</b:Tag>
    <b:SourceType>DocumentFromInternetSite</b:SourceType>
    <b:Guid>{98B9AE74-DF0F-4DFD-B9C1-D9174E813A0C}</b:Guid>
    <b:Author>
      <b:Author>
        <b:NameList>
          <b:Person>
            <b:Last>Hayes</b:Last>
            <b:First>Adam</b:First>
          </b:Person>
        </b:NameList>
      </b:Author>
    </b:Author>
    <b:Title>Investopedia</b:Title>
    <b:Year>2022</b:Year>
    <b:Month>06</b:Month>
    <b:Day>07</b:Day>
    <b:YearAccessed>2023</b:YearAccessed>
    <b:MonthAccessed>11</b:MonthAccessed>
    <b:DayAccessed>19</b:DayAccessed>
    <b:URL>https://www.investopedia.com/terms/m/misrepresentation.asp</b:URL>
    <b:RefOrder>3</b:RefOrder>
  </b:Source>
  <b:Source>
    <b:Tag>The21</b:Tag>
    <b:SourceType>DocumentFromInternetSite</b:SourceType>
    <b:Guid>{DC2E33A0-8849-41A6-A79F-31835D1D627D}</b:Guid>
    <b:Title>The Tort of Negligence</b:Title>
    <b:Year>2021</b:Year>
    <b:Month>09</b:Month>
    <b:Day>20</b:Day>
    <b:YearAccessed>2023</b:YearAccessed>
    <b:MonthAccessed>11</b:MonthAccessed>
    <b:DayAccessed>19</b:DayAccessed>
    <b:URL>https://www.lawteacher.net/free-law-essays/tort-law/tort-of-negligence.php#:~:text=The%20Tort%20of%20Negligence%20is,regard%20as%20a%20foreseeable%20risk.</b:URL>
    <b:RefOrder>4</b:RefOrder>
  </b:Source>
  <b:Source>
    <b:Tag>Nic23</b:Tag>
    <b:SourceType>DocumentFromInternetSite</b:SourceType>
    <b:Guid>{2E1C27B2-EAF7-4D72-9C07-5BD7C4EAE9AD}</b:Guid>
    <b:Author>
      <b:Author>
        <b:NameList>
          <b:Person>
            <b:Last>Webster</b:Last>
            <b:First>Nicola</b:First>
          </b:Person>
        </b:NameList>
      </b:Author>
    </b:Author>
    <b:Title>Girlings Solicitors. Recent UK Construction Law Cases: A Round Up</b:Title>
    <b:Month>04</b:Month>
    <b:Day>27</b:Day>
    <b:YearAccessed>2023</b:YearAccessed>
    <b:MonthAccessed>11</b:MonthAccessed>
    <b:DayAccessed>19</b:DayAccessed>
    <b:URL>https://www.girlings.com/latest/recent-uk-construction-law-cases-a-round-up</b:URL>
    <b:Year>2020-2021</b:Year>
    <b:RefOrder>6</b:RefOrder>
  </b:Source>
  <b:Source>
    <b:Tag>Lex23</b:Tag>
    <b:SourceType>InternetSite</b:SourceType>
    <b:Guid>{B713C1B5-68E0-4CE9-9F73-0C070C5A0EFF}</b:Guid>
    <b:Title>LexisNexis</b:Title>
    <b:Year>2023</b:Year>
    <b:YearAccessed>2023</b:YearAccessed>
    <b:MonthAccessed>11</b:MonthAccessed>
    <b:DayAccessed>20</b:DayAccessed>
    <b:URL>https://www.lexisnexis.co.uk/legal/guidance/negligence-in-construction#:~:text=The%20most%20relevant%20tort%20in,out%20to%20be%20a%20professional.</b:URL>
    <b:Author>
      <b:Author>
        <b:Corporate>LexisNexis Construction Expert</b:Corporate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60BF9E36-C843-4325-9501-E9447A5213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423</TotalTime>
  <Pages>11</Pages>
  <Words>2098</Words>
  <Characters>11710</Characters>
  <Application>Microsoft Office Word</Application>
  <DocSecurity>0</DocSecurity>
  <Lines>356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Berry</dc:creator>
  <cp:keywords/>
  <dc:description/>
  <cp:lastModifiedBy>Matthew Berry</cp:lastModifiedBy>
  <cp:revision>297</cp:revision>
  <dcterms:created xsi:type="dcterms:W3CDTF">2023-11-18T20:17:00Z</dcterms:created>
  <dcterms:modified xsi:type="dcterms:W3CDTF">2023-11-20T19:28:00Z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29e55a19-9c95-490b-81bf-26128abbe4c5</vt:lpwstr>
  </property>
</Properties>
</file>