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067E0F62" w:rsidR="00BF4C15" w:rsidRDefault="004002F3" w:rsidP="00BF4C15">
      <w:pPr>
        <w:rPr>
          <w:rFonts w:ascii="Calibri" w:hAnsi="Calibri"/>
        </w:rPr>
      </w:pPr>
      <w:r>
        <w:rPr>
          <w:rFonts w:ascii="Calibri" w:hAnsi="Calibri"/>
        </w:rPr>
        <w:t>Title</w:t>
      </w:r>
      <w:r w:rsidR="00BF4C15">
        <w:rPr>
          <w:rFonts w:ascii="Calibri" w:hAnsi="Calibri"/>
        </w:rPr>
        <w:t>:</w:t>
      </w:r>
      <w:r w:rsidR="005E71DE">
        <w:rPr>
          <w:rFonts w:ascii="Calibri" w:hAnsi="Calibri"/>
        </w:rPr>
        <w:t xml:space="preserve"> Risk Assessment of Milford Haven Gymnastics Club. </w:t>
      </w:r>
    </w:p>
    <w:p w14:paraId="2DFB408B" w14:textId="2D20D87A" w:rsidR="00BF4C15" w:rsidRDefault="004002F3" w:rsidP="00BF4C15">
      <w:pPr>
        <w:rPr>
          <w:rFonts w:ascii="Calibri" w:hAnsi="Calibri"/>
        </w:rPr>
      </w:pPr>
      <w:r>
        <w:rPr>
          <w:rFonts w:ascii="Calibri" w:hAnsi="Calibri"/>
        </w:rPr>
        <w:t>Date:</w:t>
      </w:r>
      <w:r w:rsidR="005E71DE">
        <w:rPr>
          <w:rFonts w:ascii="Calibri" w:hAnsi="Calibri"/>
        </w:rPr>
        <w:t xml:space="preserve"> 25/04/19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601D8ACC" w:rsidR="00BF4C15" w:rsidRPr="0011458E" w:rsidRDefault="005E71DE" w:rsidP="00562087">
            <w:pPr>
              <w:rPr>
                <w:rFonts w:cs="Arial"/>
              </w:rPr>
            </w:pPr>
            <w:r>
              <w:rPr>
                <w:rFonts w:cs="Arial"/>
              </w:rPr>
              <w:t xml:space="preserve">To walk around Milford Haven Gymnastics Club (MHGC) and determine whether there are any health and safety risks. </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77777777" w:rsidR="00BF4C15" w:rsidRPr="0011458E" w:rsidRDefault="00BF4C15" w:rsidP="00562087">
            <w:pPr>
              <w:rPr>
                <w:rFonts w:cs="Arial"/>
              </w:rPr>
            </w:pP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6862A313" w:rsidR="00BF4C15" w:rsidRPr="0011458E" w:rsidRDefault="005E71DE" w:rsidP="00562087">
            <w:pPr>
              <w:rPr>
                <w:rFonts w:cs="Arial"/>
              </w:rPr>
            </w:pPr>
            <w:r>
              <w:rPr>
                <w:rFonts w:cs="Arial"/>
              </w:rPr>
              <w:t>Milford Haven</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7777777" w:rsidR="00BF4C15" w:rsidRPr="0011458E" w:rsidRDefault="00BF4C15" w:rsidP="00562087">
            <w:pPr>
              <w:rPr>
                <w:rFonts w:cs="Arial"/>
              </w:rPr>
            </w:pP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B17107B" w:rsidR="00FB6D7F" w:rsidRPr="0011458E" w:rsidRDefault="005E71DE" w:rsidP="00562087">
            <w:pPr>
              <w:rPr>
                <w:rFonts w:cs="Arial"/>
              </w:rPr>
            </w:pPr>
            <w:r>
              <w:rPr>
                <w:rFonts w:cs="Arial"/>
              </w:rPr>
              <w:t>Robyn McGillivray</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2EE00CD6" w:rsidR="00BF4C15" w:rsidRPr="0011458E" w:rsidRDefault="005E71DE" w:rsidP="00562087">
            <w:pPr>
              <w:rPr>
                <w:rFonts w:cs="Arial"/>
              </w:rPr>
            </w:pPr>
            <w:r>
              <w:rPr>
                <w:rFonts w:cs="Arial"/>
              </w:rPr>
              <w:t>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4FA78696" w:rsidR="00BF4C15" w:rsidRPr="0011458E" w:rsidRDefault="005E71DE" w:rsidP="00562087">
            <w:pPr>
              <w:rPr>
                <w:rFonts w:cs="Arial"/>
              </w:rPr>
            </w:pPr>
            <w:r>
              <w:rPr>
                <w:rFonts w:cs="Arial"/>
              </w:rPr>
              <w:t>None.</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562087">
            <w:pPr>
              <w:rPr>
                <w:rFonts w:cs="Arial"/>
              </w:rPr>
            </w:pP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8E30088" w:rsidR="00BF4C15" w:rsidRPr="0011458E" w:rsidRDefault="005E71DE"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0E6B43F2" w:rsidR="00BF4C15" w:rsidRPr="0011458E" w:rsidRDefault="005E71DE" w:rsidP="005E71DE">
            <w:pPr>
              <w:rPr>
                <w:rFonts w:cs="Arial"/>
              </w:rPr>
            </w:pPr>
            <w:r>
              <w:rPr>
                <w:rStyle w:val="PlaceholderText"/>
              </w:rPr>
              <w:t>25/04/19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55562A65" w:rsidR="00BF4C15" w:rsidRPr="0011458E" w:rsidRDefault="005E71DE" w:rsidP="00562087">
            <w:pPr>
              <w:rPr>
                <w:rFonts w:cs="Arial"/>
              </w:rPr>
            </w:pPr>
            <w:r>
              <w:rPr>
                <w:rStyle w:val="PlaceholderText"/>
              </w:rPr>
              <w:t>25/04/19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441A4ED7" w:rsidR="004002F3" w:rsidRPr="0011458E" w:rsidRDefault="005E71DE" w:rsidP="00FB6D7F">
            <w:pPr>
              <w:rPr>
                <w:rFonts w:cs="Arial"/>
              </w:rPr>
            </w:pPr>
            <w:r>
              <w:rPr>
                <w:rFonts w:cs="Arial"/>
              </w:rPr>
              <w:t xml:space="preserve">From the car park in and around the gym and back to car park. </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667B38A6" w14:textId="77777777" w:rsidR="009B518B" w:rsidRDefault="00C32703" w:rsidP="00C66A28">
            <w:pPr>
              <w:rPr>
                <w:rFonts w:cs="Arial"/>
              </w:rPr>
            </w:pPr>
            <w:r>
              <w:rPr>
                <w:rFonts w:cs="Arial"/>
              </w:rPr>
              <w:t xml:space="preserve">The Management of Health and Safety at Work Regulations 1999 is one of the many health and safety legislations that are in place currently. This regulations states that employers must carry out assessments on the health and safety of its workforce and to act upon the risks so to reduce them, appointing competent persons to oversee workplace health and safety, providing employees with relevant training, operating a written health and safety policy. </w:t>
            </w:r>
          </w:p>
          <w:p w14:paraId="04899827" w14:textId="4948DDCD" w:rsidR="00C32703" w:rsidRDefault="00C32703" w:rsidP="00C66A28">
            <w:pPr>
              <w:rPr>
                <w:rFonts w:cs="Arial"/>
              </w:rPr>
            </w:pPr>
            <w:r>
              <w:rPr>
                <w:rFonts w:cs="Arial"/>
              </w:rPr>
              <w:t xml:space="preserve">Another important regulation is the Provision and Use of Work Equipment Regulations 1998, which state that employers must ensure the stability and suitability of work equipment for the purpose it is provided for, properly maintain equipment, provide information, instruction, and training on use of equipment, and protect employees from dangerous machinery. </w:t>
            </w:r>
          </w:p>
          <w:p w14:paraId="0B71E50E" w14:textId="2B6D0CEC" w:rsidR="009B518B" w:rsidRDefault="00C32703" w:rsidP="00C66A28">
            <w:pPr>
              <w:rPr>
                <w:rFonts w:cs="Arial"/>
              </w:rPr>
            </w:pPr>
            <w:r>
              <w:rPr>
                <w:rFonts w:cs="Arial"/>
              </w:rPr>
              <w:t xml:space="preserve">The Health and Safety at Work Act says that employers must protect the health, safety and welfare at work for all of their employees. </w:t>
            </w:r>
          </w:p>
          <w:p w14:paraId="1195947A" w14:textId="5C09B4AB" w:rsidR="009B518B" w:rsidRDefault="009B518B" w:rsidP="00C66A28">
            <w:pPr>
              <w:rPr>
                <w:rFonts w:cs="Arial"/>
              </w:rPr>
            </w:pPr>
            <w:r>
              <w:rPr>
                <w:rFonts w:cs="Arial"/>
              </w:rPr>
              <w:t xml:space="preserve">Fire safety in the workplace is another important regulation, as an employer the premises must have fire risk assessment and review regularly, tell staff about any risks, put in place and maintain appropriate fire safety measures, plan for an emergency and provide staff with relevant information and training. </w:t>
            </w:r>
          </w:p>
          <w:p w14:paraId="404F6339" w14:textId="50BD0D81" w:rsidR="005E71DE" w:rsidRDefault="00C32703" w:rsidP="00C66A28">
            <w:pPr>
              <w:rPr>
                <w:rFonts w:cs="Arial"/>
              </w:rPr>
            </w:pPr>
            <w:r>
              <w:rPr>
                <w:rFonts w:cs="Arial"/>
              </w:rPr>
              <w:t xml:space="preserve"> </w:t>
            </w: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7B64E766" w:rsidR="00BF4C15" w:rsidRPr="009374D3" w:rsidRDefault="009B518B" w:rsidP="00562087">
            <w:pPr>
              <w:rPr>
                <w:rFonts w:ascii="Calibri" w:hAnsi="Calibri"/>
              </w:rPr>
            </w:pPr>
            <w:r>
              <w:rPr>
                <w:rFonts w:ascii="Calibri" w:hAnsi="Calibri"/>
              </w:rPr>
              <w:t>Carpeted floor area</w:t>
            </w:r>
          </w:p>
        </w:tc>
        <w:tc>
          <w:tcPr>
            <w:tcW w:w="2126" w:type="dxa"/>
            <w:shd w:val="clear" w:color="auto" w:fill="auto"/>
          </w:tcPr>
          <w:p w14:paraId="2DFB40C2" w14:textId="1FCDCEB7" w:rsidR="00BF4C15" w:rsidRPr="009374D3" w:rsidRDefault="009B518B" w:rsidP="00562087">
            <w:pPr>
              <w:rPr>
                <w:rFonts w:ascii="Calibri" w:hAnsi="Calibri"/>
              </w:rPr>
            </w:pPr>
            <w:r>
              <w:rPr>
                <w:rFonts w:ascii="Calibri" w:hAnsi="Calibri"/>
              </w:rPr>
              <w:t>Gymnasts/staff/coaches/parents</w:t>
            </w:r>
          </w:p>
        </w:tc>
        <w:tc>
          <w:tcPr>
            <w:tcW w:w="3119" w:type="dxa"/>
            <w:shd w:val="clear" w:color="auto" w:fill="auto"/>
          </w:tcPr>
          <w:p w14:paraId="2DFB40C3" w14:textId="1E72F21A" w:rsidR="00BF4C15" w:rsidRPr="009374D3" w:rsidRDefault="009B518B" w:rsidP="009B518B">
            <w:pPr>
              <w:rPr>
                <w:rFonts w:ascii="Calibri" w:hAnsi="Calibri"/>
              </w:rPr>
            </w:pPr>
            <w:r>
              <w:rPr>
                <w:rFonts w:ascii="Calibri" w:hAnsi="Calibri"/>
              </w:rPr>
              <w:t xml:space="preserve">No loose edge or folded back pieces of carpet that make it easy to trip. All edges are tapped to floor </w:t>
            </w:r>
          </w:p>
        </w:tc>
        <w:tc>
          <w:tcPr>
            <w:tcW w:w="2693" w:type="dxa"/>
            <w:shd w:val="clear" w:color="auto" w:fill="auto"/>
          </w:tcPr>
          <w:p w14:paraId="2DFB40C4" w14:textId="788A82F2" w:rsidR="00BF4C15" w:rsidRPr="009374D3" w:rsidRDefault="009B518B" w:rsidP="00562087">
            <w:pPr>
              <w:rPr>
                <w:rFonts w:ascii="Calibri" w:hAnsi="Calibri"/>
              </w:rPr>
            </w:pPr>
            <w:r>
              <w:rPr>
                <w:rFonts w:ascii="Calibri" w:hAnsi="Calibri"/>
              </w:rPr>
              <w:t xml:space="preserve">Make sure tape is replaced regularly. </w:t>
            </w:r>
          </w:p>
        </w:tc>
        <w:tc>
          <w:tcPr>
            <w:tcW w:w="1134" w:type="dxa"/>
            <w:shd w:val="clear" w:color="auto" w:fill="auto"/>
          </w:tcPr>
          <w:p w14:paraId="2DFB40C5" w14:textId="53132D7B" w:rsidR="00BF4C15" w:rsidRPr="0095077A" w:rsidRDefault="00855DC7" w:rsidP="00562087">
            <w:pPr>
              <w:rPr>
                <w:rFonts w:ascii="Calibri" w:hAnsi="Calibri"/>
                <w:b/>
              </w:rPr>
            </w:pPr>
            <w:r>
              <w:rPr>
                <w:rFonts w:ascii="Calibri" w:hAnsi="Calibri"/>
                <w:b/>
              </w:rPr>
              <w:t>Coach/Staff</w:t>
            </w:r>
          </w:p>
        </w:tc>
        <w:tc>
          <w:tcPr>
            <w:tcW w:w="1134" w:type="dxa"/>
            <w:shd w:val="clear" w:color="auto" w:fill="auto"/>
          </w:tcPr>
          <w:p w14:paraId="2DFB40C6" w14:textId="75E3B6EE" w:rsidR="00BF4C15" w:rsidRPr="009374D3" w:rsidRDefault="00855DC7" w:rsidP="00562087">
            <w:pPr>
              <w:rPr>
                <w:rFonts w:ascii="Calibri" w:hAnsi="Calibri"/>
              </w:rPr>
            </w:pPr>
            <w:r>
              <w:rPr>
                <w:rFonts w:ascii="Calibri" w:hAnsi="Calibri"/>
              </w:rPr>
              <w:t>may</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690E27BE" w:rsidR="00BF4C15" w:rsidRPr="009374D3" w:rsidRDefault="009B518B" w:rsidP="00562087">
            <w:pPr>
              <w:rPr>
                <w:rFonts w:ascii="Calibri" w:hAnsi="Calibri"/>
              </w:rPr>
            </w:pPr>
            <w:r>
              <w:rPr>
                <w:rFonts w:ascii="Calibri" w:hAnsi="Calibri"/>
              </w:rPr>
              <w:t>Sprung floor</w:t>
            </w:r>
          </w:p>
        </w:tc>
        <w:tc>
          <w:tcPr>
            <w:tcW w:w="2126" w:type="dxa"/>
            <w:shd w:val="clear" w:color="auto" w:fill="auto"/>
          </w:tcPr>
          <w:p w14:paraId="2DFB40CB" w14:textId="23CDC26B" w:rsidR="00BF4C15" w:rsidRPr="009374D3" w:rsidRDefault="009B518B" w:rsidP="00562087">
            <w:pPr>
              <w:rPr>
                <w:rFonts w:ascii="Calibri" w:hAnsi="Calibri"/>
              </w:rPr>
            </w:pPr>
            <w:r>
              <w:rPr>
                <w:rFonts w:ascii="Calibri" w:hAnsi="Calibri"/>
              </w:rPr>
              <w:t>Gymnasts and coaches</w:t>
            </w:r>
          </w:p>
        </w:tc>
        <w:tc>
          <w:tcPr>
            <w:tcW w:w="3119" w:type="dxa"/>
            <w:shd w:val="clear" w:color="auto" w:fill="auto"/>
          </w:tcPr>
          <w:p w14:paraId="2DFB40CC" w14:textId="55D60A12" w:rsidR="00BF4C15" w:rsidRPr="009374D3" w:rsidRDefault="009B518B" w:rsidP="00562087">
            <w:pPr>
              <w:rPr>
                <w:rFonts w:ascii="Calibri" w:hAnsi="Calibri"/>
              </w:rPr>
            </w:pPr>
            <w:r>
              <w:rPr>
                <w:rFonts w:ascii="Calibri" w:hAnsi="Calibri"/>
              </w:rPr>
              <w:t>Entire floor is properly connected, carpeted top is tidy with no loose edges</w:t>
            </w:r>
          </w:p>
        </w:tc>
        <w:tc>
          <w:tcPr>
            <w:tcW w:w="2693" w:type="dxa"/>
            <w:shd w:val="clear" w:color="auto" w:fill="auto"/>
          </w:tcPr>
          <w:p w14:paraId="2DFB40CD" w14:textId="74CE6E14" w:rsidR="00BF4C15" w:rsidRPr="009374D3" w:rsidRDefault="009B518B" w:rsidP="00562087">
            <w:pPr>
              <w:rPr>
                <w:rFonts w:ascii="Calibri" w:hAnsi="Calibri"/>
              </w:rPr>
            </w:pPr>
            <w:r>
              <w:rPr>
                <w:rFonts w:ascii="Calibri" w:hAnsi="Calibri"/>
              </w:rPr>
              <w:t>Floor is regularly checked and maintain to proper standards.</w:t>
            </w:r>
          </w:p>
        </w:tc>
        <w:tc>
          <w:tcPr>
            <w:tcW w:w="1134" w:type="dxa"/>
            <w:shd w:val="clear" w:color="auto" w:fill="auto"/>
          </w:tcPr>
          <w:p w14:paraId="2DFB40CE" w14:textId="21C496F6" w:rsidR="00BF4C15" w:rsidRPr="0095077A" w:rsidRDefault="00855DC7" w:rsidP="00562087">
            <w:pPr>
              <w:rPr>
                <w:rFonts w:ascii="Calibri" w:hAnsi="Calibri"/>
                <w:b/>
              </w:rPr>
            </w:pPr>
            <w:r>
              <w:rPr>
                <w:rFonts w:ascii="Calibri" w:hAnsi="Calibri"/>
                <w:b/>
              </w:rPr>
              <w:t>Coach/staff</w:t>
            </w:r>
          </w:p>
        </w:tc>
        <w:tc>
          <w:tcPr>
            <w:tcW w:w="1134" w:type="dxa"/>
            <w:shd w:val="clear" w:color="auto" w:fill="auto"/>
          </w:tcPr>
          <w:p w14:paraId="2DFB40CF" w14:textId="3BEDB3FC" w:rsidR="00BF4C15" w:rsidRPr="009374D3" w:rsidRDefault="00855DC7" w:rsidP="00562087">
            <w:pPr>
              <w:rPr>
                <w:rFonts w:ascii="Calibri" w:hAnsi="Calibri"/>
              </w:rPr>
            </w:pPr>
            <w:r>
              <w:rPr>
                <w:rFonts w:ascii="Calibri" w:hAnsi="Calibri"/>
              </w:rPr>
              <w:t>may</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5F178F3F" w:rsidR="00BF4C15" w:rsidRPr="009374D3" w:rsidRDefault="009B518B" w:rsidP="00562087">
            <w:pPr>
              <w:rPr>
                <w:rFonts w:ascii="Calibri" w:hAnsi="Calibri"/>
              </w:rPr>
            </w:pPr>
            <w:r>
              <w:rPr>
                <w:rFonts w:ascii="Calibri" w:hAnsi="Calibri"/>
              </w:rPr>
              <w:t>Trampoline</w:t>
            </w:r>
          </w:p>
        </w:tc>
        <w:tc>
          <w:tcPr>
            <w:tcW w:w="2126" w:type="dxa"/>
            <w:shd w:val="clear" w:color="auto" w:fill="auto"/>
          </w:tcPr>
          <w:p w14:paraId="2DFB40D4" w14:textId="12FAB30C" w:rsidR="00BF4C15" w:rsidRPr="009374D3" w:rsidRDefault="009B518B" w:rsidP="00562087">
            <w:pPr>
              <w:rPr>
                <w:rFonts w:ascii="Calibri" w:hAnsi="Calibri"/>
              </w:rPr>
            </w:pPr>
            <w:r>
              <w:rPr>
                <w:rFonts w:ascii="Calibri" w:hAnsi="Calibri"/>
              </w:rPr>
              <w:t>Gymnasts and coaches</w:t>
            </w:r>
          </w:p>
        </w:tc>
        <w:tc>
          <w:tcPr>
            <w:tcW w:w="3119" w:type="dxa"/>
            <w:shd w:val="clear" w:color="auto" w:fill="auto"/>
          </w:tcPr>
          <w:p w14:paraId="2DFB40D5" w14:textId="6B1400EA" w:rsidR="00BF4C15" w:rsidRPr="009374D3" w:rsidRDefault="009B518B" w:rsidP="00562087">
            <w:pPr>
              <w:rPr>
                <w:rFonts w:ascii="Calibri" w:hAnsi="Calibri"/>
              </w:rPr>
            </w:pPr>
            <w:r>
              <w:rPr>
                <w:rFonts w:ascii="Calibri" w:hAnsi="Calibri"/>
              </w:rPr>
              <w:t>No rips or tears in the material covering the springs. The springs are all connected properly with no rust. Safety net surrounding the trampoline</w:t>
            </w:r>
          </w:p>
        </w:tc>
        <w:tc>
          <w:tcPr>
            <w:tcW w:w="2693" w:type="dxa"/>
            <w:shd w:val="clear" w:color="auto" w:fill="auto"/>
          </w:tcPr>
          <w:p w14:paraId="2DFB40D6" w14:textId="2E61F253" w:rsidR="00BF4C15" w:rsidRPr="009374D3" w:rsidRDefault="009B518B" w:rsidP="00562087">
            <w:pPr>
              <w:rPr>
                <w:rFonts w:ascii="Calibri" w:hAnsi="Calibri"/>
              </w:rPr>
            </w:pPr>
            <w:r>
              <w:rPr>
                <w:rFonts w:ascii="Calibri" w:hAnsi="Calibri"/>
              </w:rPr>
              <w:t xml:space="preserve">Safety nets stability to be checked regularly. </w:t>
            </w:r>
          </w:p>
        </w:tc>
        <w:tc>
          <w:tcPr>
            <w:tcW w:w="1134" w:type="dxa"/>
            <w:shd w:val="clear" w:color="auto" w:fill="auto"/>
          </w:tcPr>
          <w:p w14:paraId="2DFB40D7" w14:textId="2C027812" w:rsidR="00BF4C15" w:rsidRPr="0095077A" w:rsidRDefault="00855DC7" w:rsidP="00562087">
            <w:pPr>
              <w:rPr>
                <w:rFonts w:ascii="Calibri" w:hAnsi="Calibri"/>
                <w:b/>
              </w:rPr>
            </w:pPr>
            <w:r>
              <w:rPr>
                <w:rFonts w:ascii="Calibri" w:hAnsi="Calibri"/>
                <w:b/>
              </w:rPr>
              <w:t>Coach/staff</w:t>
            </w:r>
          </w:p>
        </w:tc>
        <w:tc>
          <w:tcPr>
            <w:tcW w:w="1134" w:type="dxa"/>
            <w:shd w:val="clear" w:color="auto" w:fill="auto"/>
          </w:tcPr>
          <w:p w14:paraId="2DFB40D8" w14:textId="291E9733" w:rsidR="00BF4C15" w:rsidRPr="009374D3" w:rsidRDefault="00855DC7" w:rsidP="00562087">
            <w:pPr>
              <w:rPr>
                <w:rFonts w:ascii="Calibri" w:hAnsi="Calibri"/>
              </w:rPr>
            </w:pPr>
            <w:r>
              <w:rPr>
                <w:rFonts w:ascii="Calibri" w:hAnsi="Calibri"/>
              </w:rPr>
              <w:t>may</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5DF3AF5" w:rsidR="00BF4C15" w:rsidRPr="009374D3" w:rsidRDefault="009B518B" w:rsidP="00562087">
            <w:pPr>
              <w:rPr>
                <w:rFonts w:ascii="Calibri" w:hAnsi="Calibri"/>
              </w:rPr>
            </w:pPr>
            <w:r>
              <w:rPr>
                <w:rFonts w:ascii="Calibri" w:hAnsi="Calibri"/>
              </w:rPr>
              <w:t>Fast Track</w:t>
            </w:r>
          </w:p>
        </w:tc>
        <w:tc>
          <w:tcPr>
            <w:tcW w:w="2126" w:type="dxa"/>
            <w:shd w:val="clear" w:color="auto" w:fill="auto"/>
          </w:tcPr>
          <w:p w14:paraId="2DFB40DD" w14:textId="4E84DC6F" w:rsidR="00BF4C15" w:rsidRPr="009374D3" w:rsidRDefault="009B518B" w:rsidP="00562087">
            <w:pPr>
              <w:rPr>
                <w:rFonts w:ascii="Calibri" w:hAnsi="Calibri"/>
              </w:rPr>
            </w:pPr>
            <w:r>
              <w:rPr>
                <w:rFonts w:ascii="Calibri" w:hAnsi="Calibri"/>
              </w:rPr>
              <w:t>Gymnasts and coaches</w:t>
            </w:r>
          </w:p>
        </w:tc>
        <w:tc>
          <w:tcPr>
            <w:tcW w:w="3119" w:type="dxa"/>
            <w:shd w:val="clear" w:color="auto" w:fill="auto"/>
          </w:tcPr>
          <w:p w14:paraId="2DFB40DE" w14:textId="48C47BBF" w:rsidR="00BF4C15" w:rsidRPr="009374D3" w:rsidRDefault="009B518B" w:rsidP="00562087">
            <w:pPr>
              <w:rPr>
                <w:rFonts w:ascii="Calibri" w:hAnsi="Calibri"/>
              </w:rPr>
            </w:pPr>
            <w:r>
              <w:rPr>
                <w:rFonts w:ascii="Calibri" w:hAnsi="Calibri"/>
              </w:rPr>
              <w:t xml:space="preserve">No ribs or tears in the fabric. Left deflated if not in use. </w:t>
            </w:r>
          </w:p>
        </w:tc>
        <w:tc>
          <w:tcPr>
            <w:tcW w:w="2693" w:type="dxa"/>
            <w:shd w:val="clear" w:color="auto" w:fill="auto"/>
          </w:tcPr>
          <w:p w14:paraId="2DFB40DF" w14:textId="6DAE98CA" w:rsidR="00BF4C15" w:rsidRPr="009374D3" w:rsidRDefault="00855DC7" w:rsidP="00562087">
            <w:pPr>
              <w:rPr>
                <w:rFonts w:ascii="Calibri" w:hAnsi="Calibri"/>
              </w:rPr>
            </w:pPr>
            <w:r>
              <w:rPr>
                <w:rFonts w:ascii="Calibri" w:hAnsi="Calibri"/>
              </w:rPr>
              <w:t xml:space="preserve">Folded and put away when no longer in use. </w:t>
            </w:r>
          </w:p>
        </w:tc>
        <w:tc>
          <w:tcPr>
            <w:tcW w:w="1134" w:type="dxa"/>
            <w:shd w:val="clear" w:color="auto" w:fill="auto"/>
          </w:tcPr>
          <w:p w14:paraId="2DFB40E0" w14:textId="75C50C40" w:rsidR="00BF4C15" w:rsidRPr="0095077A" w:rsidRDefault="00855DC7" w:rsidP="00562087">
            <w:pPr>
              <w:rPr>
                <w:rFonts w:ascii="Calibri" w:hAnsi="Calibri"/>
                <w:b/>
              </w:rPr>
            </w:pPr>
            <w:r>
              <w:rPr>
                <w:rFonts w:ascii="Calibri" w:hAnsi="Calibri"/>
                <w:b/>
              </w:rPr>
              <w:t>Coach/staff</w:t>
            </w:r>
          </w:p>
        </w:tc>
        <w:tc>
          <w:tcPr>
            <w:tcW w:w="1134" w:type="dxa"/>
            <w:shd w:val="clear" w:color="auto" w:fill="auto"/>
          </w:tcPr>
          <w:p w14:paraId="2DFB40E1" w14:textId="159B5267" w:rsidR="00BF4C15" w:rsidRPr="009374D3" w:rsidRDefault="00855DC7" w:rsidP="00562087">
            <w:pPr>
              <w:rPr>
                <w:rFonts w:ascii="Calibri" w:hAnsi="Calibri"/>
              </w:rPr>
            </w:pPr>
            <w:r>
              <w:rPr>
                <w:rFonts w:ascii="Calibri" w:hAnsi="Calibri"/>
              </w:rPr>
              <w:t>may</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FE57F06" w:rsidR="00BF4C15" w:rsidRPr="009374D3" w:rsidRDefault="009B518B" w:rsidP="00562087">
            <w:pPr>
              <w:rPr>
                <w:rFonts w:ascii="Calibri" w:hAnsi="Calibri"/>
              </w:rPr>
            </w:pPr>
            <w:r>
              <w:rPr>
                <w:rFonts w:ascii="Calibri" w:hAnsi="Calibri"/>
              </w:rPr>
              <w:t>Spring Board</w:t>
            </w:r>
          </w:p>
        </w:tc>
        <w:tc>
          <w:tcPr>
            <w:tcW w:w="2126" w:type="dxa"/>
            <w:shd w:val="clear" w:color="auto" w:fill="auto"/>
          </w:tcPr>
          <w:p w14:paraId="2DFB40E6" w14:textId="08320034" w:rsidR="00BF4C15" w:rsidRPr="009374D3" w:rsidRDefault="009B518B" w:rsidP="00562087">
            <w:pPr>
              <w:rPr>
                <w:rFonts w:ascii="Calibri" w:hAnsi="Calibri"/>
              </w:rPr>
            </w:pPr>
            <w:r>
              <w:rPr>
                <w:rFonts w:ascii="Calibri" w:hAnsi="Calibri"/>
              </w:rPr>
              <w:t>Gymnasts and coaches</w:t>
            </w:r>
          </w:p>
        </w:tc>
        <w:tc>
          <w:tcPr>
            <w:tcW w:w="3119" w:type="dxa"/>
            <w:shd w:val="clear" w:color="auto" w:fill="auto"/>
          </w:tcPr>
          <w:p w14:paraId="2DFB40E7" w14:textId="562A3653" w:rsidR="00BF4C15" w:rsidRPr="009374D3" w:rsidRDefault="009B518B" w:rsidP="00562087">
            <w:pPr>
              <w:rPr>
                <w:rFonts w:ascii="Calibri" w:hAnsi="Calibri"/>
              </w:rPr>
            </w:pPr>
            <w:r>
              <w:rPr>
                <w:rFonts w:ascii="Calibri" w:hAnsi="Calibri"/>
              </w:rPr>
              <w:t xml:space="preserve">No ribs or tear in the fabric, all springs connected and in proper condition, no lose wood or splinters. Always put away </w:t>
            </w:r>
            <w:r>
              <w:rPr>
                <w:rFonts w:ascii="Calibri" w:hAnsi="Calibri"/>
              </w:rPr>
              <w:lastRenderedPageBreak/>
              <w:t xml:space="preserve">when not in use. </w:t>
            </w:r>
          </w:p>
        </w:tc>
        <w:tc>
          <w:tcPr>
            <w:tcW w:w="2693" w:type="dxa"/>
            <w:shd w:val="clear" w:color="auto" w:fill="auto"/>
          </w:tcPr>
          <w:p w14:paraId="2DFB40E8" w14:textId="5E288214" w:rsidR="00BF4C15" w:rsidRPr="009374D3" w:rsidRDefault="00855DC7" w:rsidP="00562087">
            <w:pPr>
              <w:rPr>
                <w:rFonts w:ascii="Calibri" w:hAnsi="Calibri"/>
              </w:rPr>
            </w:pPr>
            <w:r>
              <w:rPr>
                <w:rFonts w:ascii="Calibri" w:hAnsi="Calibri"/>
              </w:rPr>
              <w:lastRenderedPageBreak/>
              <w:t>No child should ever lift this or attempt to.</w:t>
            </w:r>
          </w:p>
        </w:tc>
        <w:tc>
          <w:tcPr>
            <w:tcW w:w="1134" w:type="dxa"/>
            <w:shd w:val="clear" w:color="auto" w:fill="auto"/>
          </w:tcPr>
          <w:p w14:paraId="2DFB40E9" w14:textId="163B2413" w:rsidR="00BF4C15" w:rsidRPr="0095077A" w:rsidRDefault="00855DC7" w:rsidP="00562087">
            <w:pPr>
              <w:rPr>
                <w:rFonts w:ascii="Calibri" w:hAnsi="Calibri"/>
                <w:b/>
              </w:rPr>
            </w:pPr>
            <w:r>
              <w:rPr>
                <w:rFonts w:ascii="Calibri" w:hAnsi="Calibri"/>
                <w:b/>
              </w:rPr>
              <w:t>Coach/staff</w:t>
            </w:r>
          </w:p>
        </w:tc>
        <w:tc>
          <w:tcPr>
            <w:tcW w:w="1134" w:type="dxa"/>
            <w:shd w:val="clear" w:color="auto" w:fill="auto"/>
          </w:tcPr>
          <w:p w14:paraId="2DFB40EA" w14:textId="02B4E8DA" w:rsidR="00BF4C15" w:rsidRPr="009374D3" w:rsidRDefault="00855DC7" w:rsidP="00562087">
            <w:pPr>
              <w:rPr>
                <w:rFonts w:ascii="Calibri" w:hAnsi="Calibri"/>
              </w:rPr>
            </w:pPr>
            <w:r>
              <w:rPr>
                <w:rFonts w:ascii="Calibri" w:hAnsi="Calibri"/>
              </w:rPr>
              <w:t>may</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886984"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0AEF49D1" w:rsidR="00BF4C15" w:rsidRPr="0011458E" w:rsidRDefault="00855DC7" w:rsidP="00562087">
            <w:pPr>
              <w:rPr>
                <w:rFonts w:cs="Arial"/>
              </w:rPr>
            </w:pPr>
            <w:r>
              <w:rPr>
                <w:rStyle w:val="PlaceholderText"/>
              </w:rPr>
              <w:t>25/04/19</w:t>
            </w:r>
          </w:p>
        </w:tc>
      </w:tr>
      <w:tr w:rsidR="00FB6D7F" w:rsidRPr="009A70EC" w14:paraId="2DFB4111" w14:textId="77777777" w:rsidTr="00A25164">
        <w:tc>
          <w:tcPr>
            <w:tcW w:w="8522" w:type="dxa"/>
            <w:gridSpan w:val="2"/>
            <w:shd w:val="clear" w:color="auto" w:fill="auto"/>
          </w:tcPr>
          <w:p w14:paraId="0AD048C2" w14:textId="1E1949AA" w:rsidR="00FB6D7F" w:rsidRDefault="00855DC7" w:rsidP="00562087">
            <w:pPr>
              <w:rPr>
                <w:rFonts w:cs="Arial"/>
              </w:rPr>
            </w:pPr>
            <w:r>
              <w:rPr>
                <w:rFonts w:cs="Arial"/>
              </w:rPr>
              <w:t xml:space="preserve">MHGC is regularly risk assessed by coaches and staff, there is a health and safety policy in place that everyone who enters the gym must follow. The equipment is checked once a week for any wear and tear and is serviced every six months by a professional. </w:t>
            </w:r>
          </w:p>
          <w:p w14:paraId="50063F79" w14:textId="19ED9C3F" w:rsidR="00855DC7" w:rsidRDefault="00855DC7" w:rsidP="00562087">
            <w:pPr>
              <w:rPr>
                <w:rFonts w:cs="Arial"/>
              </w:rPr>
            </w:pPr>
            <w:r>
              <w:rPr>
                <w:rFonts w:cs="Arial"/>
              </w:rPr>
              <w:t xml:space="preserve">Any loose carpet areas are either cut away if It can be done safely or marked off until fixed by a professional. </w:t>
            </w:r>
            <w:r>
              <w:rPr>
                <w:rFonts w:cs="Arial"/>
              </w:rPr>
              <w:br/>
              <w:t xml:space="preserve">MHGC follows the regulations stated in the provisions and use of work equipment regulations and abided by all health and safety regulations put forward by their governing body which is British Gymnastics.  Such as, </w:t>
            </w:r>
            <w:r w:rsidR="00B74D16">
              <w:rPr>
                <w:rFonts w:cs="Arial"/>
              </w:rPr>
              <w:t xml:space="preserve">the health and safety act is the principle legislation that informs policy. The management of health and safety at work regulations is one of the key pieces of legislation that underpins the British Gymnastics management system and guidance. Employers must identify all risks and plan to minimise all risks in respect of health, safety and welfare and also ensure all adequate training is given to staff, coaches and officials. </w:t>
            </w:r>
          </w:p>
          <w:p w14:paraId="6650B487" w14:textId="3C44487B" w:rsidR="00855DC7" w:rsidRDefault="00855DC7" w:rsidP="00562087">
            <w:pPr>
              <w:rPr>
                <w:rFonts w:cs="Arial"/>
              </w:rPr>
            </w:pPr>
            <w:r>
              <w:rPr>
                <w:rFonts w:cs="Arial"/>
              </w:rPr>
              <w:t xml:space="preserve">The management of health and safety at work regulations are readily followed by all who are employed at the club, maintaining high health and safety procedures. All staff have been trained and given the relevant information about the importance of health and safety and how to follow and implement them within a gymnastics club. </w:t>
            </w:r>
          </w:p>
          <w:p w14:paraId="4B2BBD8C" w14:textId="681385F0" w:rsidR="00855DC7" w:rsidRDefault="00855DC7"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62F95314" w:rsidR="009F071D" w:rsidRDefault="009F071D" w:rsidP="00BF4C15"/>
    <w:p w14:paraId="124E2E1A" w14:textId="77777777" w:rsidR="009F071D" w:rsidRPr="009F071D" w:rsidRDefault="009F071D" w:rsidP="009F071D"/>
    <w:p w14:paraId="51C34987" w14:textId="77777777" w:rsidR="009F071D" w:rsidRPr="009F071D" w:rsidRDefault="009F071D" w:rsidP="009F071D"/>
    <w:p w14:paraId="35C8E03F" w14:textId="77777777" w:rsidR="009F071D" w:rsidRPr="009F071D" w:rsidRDefault="009F071D" w:rsidP="009F071D"/>
    <w:p w14:paraId="6AA5C41C" w14:textId="77777777" w:rsidR="009F071D" w:rsidRPr="009F071D" w:rsidRDefault="009F071D" w:rsidP="009F071D"/>
    <w:p w14:paraId="544E68D4" w14:textId="77777777" w:rsidR="009F071D" w:rsidRPr="009F071D" w:rsidRDefault="009F071D" w:rsidP="009F071D"/>
    <w:p w14:paraId="44F83F33" w14:textId="77777777" w:rsidR="009F071D" w:rsidRPr="009F071D" w:rsidRDefault="009F071D" w:rsidP="009F071D"/>
    <w:p w14:paraId="68517FFA" w14:textId="77777777" w:rsidR="009F071D" w:rsidRPr="009F071D" w:rsidRDefault="009F071D" w:rsidP="009F071D"/>
    <w:p w14:paraId="4B31DEDC" w14:textId="77777777" w:rsidR="009F071D" w:rsidRPr="009F071D" w:rsidRDefault="009F071D" w:rsidP="009F071D"/>
    <w:p w14:paraId="11F513F7" w14:textId="533F6B3F" w:rsidR="009F071D" w:rsidRDefault="009F071D" w:rsidP="009F071D"/>
    <w:p w14:paraId="43023B1C" w14:textId="77777777" w:rsidR="00BF4C15" w:rsidRDefault="00BF4C15" w:rsidP="009F071D"/>
    <w:p w14:paraId="47A2783D" w14:textId="77777777" w:rsidR="009F071D" w:rsidRDefault="009F071D" w:rsidP="009F071D"/>
    <w:p w14:paraId="3EEB988C" w14:textId="77777777" w:rsidR="009F071D" w:rsidRDefault="009F071D" w:rsidP="009F071D"/>
    <w:p w14:paraId="6F480B46" w14:textId="77777777" w:rsidR="009F071D" w:rsidRDefault="009F071D" w:rsidP="009F071D"/>
    <w:p w14:paraId="39E56328" w14:textId="77777777" w:rsidR="009F071D" w:rsidRDefault="009F071D" w:rsidP="009F071D"/>
    <w:p w14:paraId="3019D092" w14:textId="77777777" w:rsidR="009F071D" w:rsidRDefault="009F071D" w:rsidP="009F071D"/>
    <w:p w14:paraId="69633F1D" w14:textId="77777777" w:rsidR="009F071D" w:rsidRDefault="009F071D" w:rsidP="009F071D"/>
    <w:p w14:paraId="1F791FB7" w14:textId="77777777" w:rsidR="009F071D" w:rsidRDefault="009F071D" w:rsidP="009F071D"/>
    <w:p w14:paraId="04C283B4" w14:textId="77777777" w:rsidR="009F071D" w:rsidRDefault="009F071D" w:rsidP="009F071D"/>
    <w:p w14:paraId="35434A29" w14:textId="77777777" w:rsidR="009F071D" w:rsidRDefault="009F071D" w:rsidP="009F071D"/>
    <w:p w14:paraId="7180E274" w14:textId="77777777" w:rsidR="009F071D" w:rsidRDefault="009F071D" w:rsidP="009F071D"/>
    <w:p w14:paraId="787C7AFE" w14:textId="77777777" w:rsidR="009F071D" w:rsidRDefault="009F071D" w:rsidP="009F071D"/>
    <w:p w14:paraId="5A87500B" w14:textId="2A7395F5" w:rsidR="009F071D" w:rsidRDefault="009F071D" w:rsidP="009F071D">
      <w:r>
        <w:t xml:space="preserve">Risk Assessment. </w:t>
      </w:r>
    </w:p>
    <w:p w14:paraId="7E15EEB5" w14:textId="77777777" w:rsidR="009F071D" w:rsidRDefault="009F071D" w:rsidP="009F071D"/>
    <w:p w14:paraId="2F4CA9C1" w14:textId="1B88C877" w:rsidR="009F071D" w:rsidRDefault="00AA574D" w:rsidP="009F071D">
      <w:r>
        <w:t xml:space="preserve">Employers in each work place have a general duty to ensure the safety and health of workers in every aspect related to their work. </w:t>
      </w:r>
      <w:r w:rsidR="00400C3F">
        <w:t xml:space="preserve">The purpose of carrying out a risk assessment is to enable the employer to take the measures needed to ensure health and safety protection of its workers. These </w:t>
      </w:r>
      <w:bookmarkStart w:id="0" w:name="_GoBack"/>
      <w:bookmarkEnd w:id="0"/>
      <w:r w:rsidR="00400C3F">
        <w:t>measures include prevention of occupational risk, providing information to the workers, providing training for the workers and providing the organisations means to implement these measures (</w:t>
      </w:r>
      <w:proofErr w:type="spellStart"/>
      <w:r w:rsidR="00400C3F">
        <w:t>Oira</w:t>
      </w:r>
      <w:proofErr w:type="spellEnd"/>
      <w:r w:rsidR="00400C3F">
        <w:t xml:space="preserve"> Project, 2019). A risk assessment is not only an important step to ensuring a safe and health work environment, it is a legal requirement. It needs to be conducted before </w:t>
      </w:r>
      <w:r w:rsidR="00A261DA">
        <w:t>employee’s</w:t>
      </w:r>
      <w:r w:rsidR="00400C3F">
        <w:t xml:space="preserve"> complete work on a current, new or unknown parts, processes or materials. Employers must consider the possible causes of harm and what steps to take in preventing harm in the first place (Shield Safety Group, 2016). There are five simple steps to building a risk assessment, these include, identifying all hazards, decide who might be harmed and how, evaluate the risks and decide on precautions, record significant findings and review and update when necessary (THSP, 2019). </w:t>
      </w:r>
      <w:r w:rsidR="00A261DA">
        <w:t xml:space="preserve"> A risk assessment is not about creating huge amounts of paper work, but rather about identifying sensible measures to control risks in the workplace (HSE, 2015). Keeping records of risk assessments and any control action</w:t>
      </w:r>
      <w:r w:rsidR="0054291D">
        <w:t xml:space="preserve"> taken is very important. Employers may be required to store assessments for a specific number of years. The level of documentation or record keeping will depend on the level of risk involved, legislated requirements and requirement of any management system in place. Records should show conducted hazard review, determined the risks of those hazards, implemented control measures suitable for the risk, and reviewed and monitored all hazards in the workplace (CCOHS, 2019).  </w:t>
      </w:r>
    </w:p>
    <w:p w14:paraId="6DDBBA2B" w14:textId="35EC2B68" w:rsidR="003D413D" w:rsidRDefault="00AC6E52" w:rsidP="009F071D">
      <w:r>
        <w:t xml:space="preserve">Legislation on risk assessments vary depending on what area of work the employer is in. When carrying out a risk assessment based at Milford Haven Gymnastics Club legislation included the Health and </w:t>
      </w:r>
      <w:proofErr w:type="spellStart"/>
      <w:r>
        <w:t>Safect</w:t>
      </w:r>
      <w:proofErr w:type="spellEnd"/>
      <w:r>
        <w:t xml:space="preserve"> Act 1974 which the British gymnastics has published within their main principles of health and safety. British Gymnastics state that all risks should be identified and a plan should be put into place to minimise all risks in respect of health, safety and welfare (British Gymnastics, 2018). The Management of Health and Safety at Work Regulations 1999 is another important piece of legislation. It states to making assessments of risks to the health and safety of its workforce and to act upon the risks they identify in order</w:t>
      </w:r>
      <w:r w:rsidR="003D413D">
        <w:t xml:space="preserve"> to reduce them,</w:t>
      </w:r>
      <w:r>
        <w:t xml:space="preserve"> to appoint </w:t>
      </w:r>
      <w:proofErr w:type="gramStart"/>
      <w:r>
        <w:t>a competent persons</w:t>
      </w:r>
      <w:proofErr w:type="gramEnd"/>
      <w:r>
        <w:t xml:space="preserve"> to oversee workplace health and safety, provide workers with information about health and safety and to implement a written health and safety policy. For a place like Milford Haven Gymnastics Club the use of equipment is necessary</w:t>
      </w:r>
      <w:r w:rsidR="003D413D">
        <w:t xml:space="preserve"> the Provision and Use of Work Equipment Regulations 1998 is another important legislation, this one states that employers must ensure the safety and suitability of work equipment for the purpose for which it is provided, properly maintain equipment, provide information and instruction and training on use of equipment, and to protect all employers from dangerous machinery. The Health and Safety at Work Act says that employers must protect the health, safety and welfare at work for all their employees (Work Smart, 2019). </w:t>
      </w:r>
      <w:r w:rsidR="003D413D">
        <w:br/>
        <w:t xml:space="preserve">Fire safety in the workplace is imperative really to all work places. Employers must carry out a fire risk assessment of the premises and review regularly, tell staff about any risks, put in place and </w:t>
      </w:r>
      <w:r w:rsidR="003D413D">
        <w:lastRenderedPageBreak/>
        <w:t>maintain appropriate fire safety measures, plan for an emergency and provide staff information about all off the fire safety measures (</w:t>
      </w:r>
      <w:proofErr w:type="spellStart"/>
      <w:r w:rsidR="003D413D">
        <w:t>Gov</w:t>
      </w:r>
      <w:proofErr w:type="spellEnd"/>
      <w:r w:rsidR="003D413D">
        <w:t xml:space="preserve"> UK, 2019). </w:t>
      </w:r>
    </w:p>
    <w:p w14:paraId="4C5496E8" w14:textId="697F3C65" w:rsidR="003D413D" w:rsidRDefault="003D413D" w:rsidP="009F071D">
      <w:r>
        <w:t xml:space="preserve">Milford Haven Gymnastics Club had an up to date and reviewed regularly risk assessment in clear view of all staff. The main hazards in a gymnastics club are the equipment, for example the fast track, sprung floor, trampoline and spring board. All of these things are in danger of wear and tear. If, for example the fast track had a hole or a tear in it a certain part would start letting out air and could therefore cause any number of injuries, so it must be checked regularly. </w:t>
      </w:r>
      <w:r w:rsidR="00A261DA">
        <w:t xml:space="preserve">Another hazard in a gymnastics club can be the carpeted area of floor before any of the equipment. Carpet can easily become thin and worn, especially with 150+ people walking on it every week, so this must be checked weekly. If the carpet starts to fold up at the sides or coming away from its bindings someone can trip and fall, again causing many different injuries. </w:t>
      </w:r>
      <w:r w:rsidR="00A261DA">
        <w:br/>
        <w:t xml:space="preserve">Milford Haven Gymnastics Club follows all legislation set out by the government and by British Gymnastics, it is imperative they have a clear view risk assessment form which is updated every week and all equipment is checked weekly. </w:t>
      </w:r>
      <w:r w:rsidR="0054291D">
        <w:t xml:space="preserve"> Milford Haven Gymnastics Club is up to date on all risk assessments and legislation. </w:t>
      </w:r>
    </w:p>
    <w:p w14:paraId="141693E2" w14:textId="77777777" w:rsidR="009F071D" w:rsidRDefault="009F071D" w:rsidP="009F071D"/>
    <w:p w14:paraId="513CCD40" w14:textId="77777777" w:rsidR="0054291D" w:rsidRDefault="0054291D" w:rsidP="009F071D"/>
    <w:p w14:paraId="249AF2EF" w14:textId="1E37BDFA" w:rsidR="0054291D" w:rsidRDefault="0054291D" w:rsidP="009F071D">
      <w:r>
        <w:t xml:space="preserve">References </w:t>
      </w:r>
    </w:p>
    <w:p w14:paraId="5B7FF204" w14:textId="1891F7B9" w:rsidR="0054291D" w:rsidRDefault="0054291D" w:rsidP="009F071D">
      <w:proofErr w:type="gramStart"/>
      <w:r>
        <w:t>CCOHS.</w:t>
      </w:r>
      <w:proofErr w:type="gramEnd"/>
      <w:r>
        <w:t xml:space="preserve"> ccohs.ca. 2019</w:t>
      </w:r>
    </w:p>
    <w:p w14:paraId="56746742" w14:textId="3A2AD74A" w:rsidR="0054291D" w:rsidRDefault="0054291D" w:rsidP="009F071D">
      <w:proofErr w:type="gramStart"/>
      <w:r>
        <w:t>GOV UK.</w:t>
      </w:r>
      <w:proofErr w:type="gramEnd"/>
      <w:r>
        <w:t xml:space="preserve"> gov.uk 2019</w:t>
      </w:r>
    </w:p>
    <w:p w14:paraId="7C9C2F37" w14:textId="02B02291" w:rsidR="0054291D" w:rsidRDefault="0054291D" w:rsidP="009F071D">
      <w:proofErr w:type="gramStart"/>
      <w:r>
        <w:t>HSE.</w:t>
      </w:r>
      <w:proofErr w:type="gramEnd"/>
      <w:r>
        <w:t xml:space="preserve"> </w:t>
      </w:r>
      <w:proofErr w:type="spellStart"/>
      <w:proofErr w:type="gramStart"/>
      <w:r>
        <w:t>hse</w:t>
      </w:r>
      <w:proofErr w:type="spellEnd"/>
      <w:proofErr w:type="gramEnd"/>
      <w:r>
        <w:t>. gov.uk 2015</w:t>
      </w:r>
    </w:p>
    <w:p w14:paraId="4F4D8A14" w14:textId="28668762" w:rsidR="0054291D" w:rsidRDefault="0054291D" w:rsidP="009F071D">
      <w:r>
        <w:t>Work Smart. Worksmart.org.uk 2019</w:t>
      </w:r>
    </w:p>
    <w:p w14:paraId="45025301" w14:textId="2C5733AF" w:rsidR="0054291D" w:rsidRDefault="0054291D" w:rsidP="009F071D">
      <w:proofErr w:type="gramStart"/>
      <w:r>
        <w:t>British Gymnastics.</w:t>
      </w:r>
      <w:proofErr w:type="gramEnd"/>
      <w:r>
        <w:t xml:space="preserve"> British-gymnastics.org. 2019</w:t>
      </w:r>
    </w:p>
    <w:p w14:paraId="41340F6E" w14:textId="77777777" w:rsidR="009F071D" w:rsidRDefault="009F071D" w:rsidP="009F071D"/>
    <w:p w14:paraId="0540CFFF" w14:textId="77777777" w:rsidR="009F071D" w:rsidRPr="009F071D" w:rsidRDefault="009F071D" w:rsidP="009F071D"/>
    <w:sectPr w:rsidR="009F071D" w:rsidRPr="009F071D"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2BBEC75" w14:textId="77777777" w:rsidR="00886984" w:rsidRDefault="00886984" w:rsidP="0095454D">
      <w:pPr>
        <w:spacing w:after="0" w:line="240" w:lineRule="auto"/>
      </w:pPr>
      <w:r>
        <w:separator/>
      </w:r>
    </w:p>
  </w:endnote>
  <w:endnote w:type="continuationSeparator" w:id="0">
    <w:p w14:paraId="1A0E3A78" w14:textId="77777777" w:rsidR="00886984" w:rsidRDefault="00886984"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B056B2">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B056B2">
      <w:rPr>
        <w:rStyle w:val="PageNumber"/>
        <w:rFonts w:cs="Arial"/>
        <w:noProof/>
      </w:rPr>
      <w:t>9</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B056B2">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B056B2">
      <w:rPr>
        <w:rStyle w:val="PageNumber"/>
        <w:rFonts w:cs="Arial"/>
        <w:noProof/>
      </w:rPr>
      <w:t>9</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9C3B26" w14:textId="77777777" w:rsidR="00886984" w:rsidRDefault="00886984" w:rsidP="0095454D">
      <w:pPr>
        <w:spacing w:after="0" w:line="240" w:lineRule="auto"/>
      </w:pPr>
      <w:r>
        <w:separator/>
      </w:r>
    </w:p>
  </w:footnote>
  <w:footnote w:type="continuationSeparator" w:id="0">
    <w:p w14:paraId="110E0581" w14:textId="77777777" w:rsidR="00886984" w:rsidRDefault="00886984"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id="http://schemas.microsoft.com/office/word/2016/wordml/cid" xmlns:w16se="http://schemas.microsoft.com/office/word/2015/wordml/symex">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B886D2C"/>
    <w:multiLevelType w:val="singleLevel"/>
    <w:tmpl w:val="08090013"/>
    <w:lvl w:ilvl="0">
      <w:start w:val="1"/>
      <w:numFmt w:val="upperRoman"/>
      <w:lvlText w:val="%1."/>
      <w:lvlJc w:val="right"/>
      <w:pPr>
        <w:ind w:left="360" w:hanging="360"/>
      </w:pPr>
    </w:lvl>
  </w:abstractNum>
  <w:abstractNum w:abstractNumId="3">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94E56"/>
    <w:rsid w:val="001A161E"/>
    <w:rsid w:val="002432B6"/>
    <w:rsid w:val="002A3A20"/>
    <w:rsid w:val="0035588A"/>
    <w:rsid w:val="003D413D"/>
    <w:rsid w:val="004002F3"/>
    <w:rsid w:val="00400C3F"/>
    <w:rsid w:val="004C30DB"/>
    <w:rsid w:val="004E0774"/>
    <w:rsid w:val="0050527F"/>
    <w:rsid w:val="0054291D"/>
    <w:rsid w:val="00580151"/>
    <w:rsid w:val="005E71DE"/>
    <w:rsid w:val="00672C2C"/>
    <w:rsid w:val="007413DA"/>
    <w:rsid w:val="0080753F"/>
    <w:rsid w:val="00811982"/>
    <w:rsid w:val="00855DC7"/>
    <w:rsid w:val="00886984"/>
    <w:rsid w:val="0095454D"/>
    <w:rsid w:val="009B518B"/>
    <w:rsid w:val="009F071D"/>
    <w:rsid w:val="00A261DA"/>
    <w:rsid w:val="00A73A00"/>
    <w:rsid w:val="00AA574D"/>
    <w:rsid w:val="00AC6E52"/>
    <w:rsid w:val="00B056B2"/>
    <w:rsid w:val="00B24E3E"/>
    <w:rsid w:val="00B609D0"/>
    <w:rsid w:val="00B74D16"/>
    <w:rsid w:val="00BF4C15"/>
    <w:rsid w:val="00C32703"/>
    <w:rsid w:val="00CD77F0"/>
    <w:rsid w:val="00DA46F0"/>
    <w:rsid w:val="00DE48FC"/>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1548</Words>
  <Characters>8826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10354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RobynM</cp:lastModifiedBy>
  <cp:revision>2</cp:revision>
  <dcterms:created xsi:type="dcterms:W3CDTF">2019-05-03T21:28:00Z</dcterms:created>
  <dcterms:modified xsi:type="dcterms:W3CDTF">2019-05-03T21:28:00Z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