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EB13E5" w14:textId="77777777" w:rsidR="000C5A11" w:rsidRPr="00F36182" w:rsidRDefault="000C5A11" w:rsidP="000C5A11">
      <w:pPr>
        <w:spacing w:before="240" w:line="360" w:lineRule="auto"/>
        <w:jc w:val="both"/>
        <w:rPr>
          <w:rStyle w:val="Heading1Char"/>
          <w:rFonts w:eastAsiaTheme="minorHAnsi" w:cs="Times New Roman"/>
          <w:b w:val="0"/>
          <w:szCs w:val="24"/>
        </w:rPr>
      </w:pPr>
      <w:bookmarkStart w:id="0" w:name="_Toc148393021"/>
    </w:p>
    <w:p w14:paraId="32FF8287" w14:textId="144993EB" w:rsidR="000C5A11" w:rsidRPr="00FB22D6" w:rsidRDefault="00394948" w:rsidP="00FB22D6">
      <w:pPr>
        <w:spacing w:before="240" w:line="360" w:lineRule="auto"/>
        <w:jc w:val="center"/>
        <w:rPr>
          <w:rStyle w:val="Heading1Char"/>
          <w:rFonts w:eastAsiaTheme="minorHAnsi" w:cs="Times New Roman"/>
          <w:bCs/>
          <w:sz w:val="44"/>
          <w:szCs w:val="44"/>
        </w:rPr>
      </w:pPr>
      <w:r>
        <w:rPr>
          <w:rStyle w:val="Heading1Char"/>
          <w:rFonts w:eastAsiaTheme="minorHAnsi" w:cs="Times New Roman"/>
          <w:bCs/>
          <w:sz w:val="44"/>
          <w:szCs w:val="44"/>
        </w:rPr>
        <w:t>Marketing Plan</w:t>
      </w:r>
    </w:p>
    <w:p w14:paraId="0777CBAB" w14:textId="77777777" w:rsidR="000C5A11" w:rsidRDefault="000C5A11" w:rsidP="000C5A11">
      <w:pPr>
        <w:spacing w:before="240" w:line="360" w:lineRule="auto"/>
        <w:jc w:val="both"/>
        <w:rPr>
          <w:rStyle w:val="Heading1Char"/>
          <w:rFonts w:eastAsiaTheme="minorHAnsi" w:cs="Times New Roman"/>
          <w:b w:val="0"/>
          <w:szCs w:val="24"/>
        </w:rPr>
      </w:pPr>
    </w:p>
    <w:p w14:paraId="468421AD" w14:textId="77777777" w:rsidR="00FB22D6" w:rsidRPr="00F36182" w:rsidRDefault="00FB22D6" w:rsidP="000C5A11">
      <w:pPr>
        <w:spacing w:before="240" w:line="360" w:lineRule="auto"/>
        <w:jc w:val="both"/>
        <w:rPr>
          <w:rStyle w:val="Heading1Char"/>
          <w:rFonts w:eastAsiaTheme="minorHAnsi" w:cs="Times New Roman"/>
          <w:b w:val="0"/>
          <w:szCs w:val="24"/>
        </w:rPr>
      </w:pPr>
    </w:p>
    <w:p w14:paraId="063866F2" w14:textId="788D331C" w:rsidR="00134074" w:rsidRPr="00134074" w:rsidRDefault="00134074" w:rsidP="00134074">
      <w:pPr>
        <w:spacing w:before="240" w:line="360" w:lineRule="auto"/>
        <w:jc w:val="center"/>
        <w:rPr>
          <w:rStyle w:val="Heading1Char"/>
          <w:rFonts w:eastAsiaTheme="minorHAnsi" w:cs="Times New Roman"/>
          <w:bCs/>
          <w:sz w:val="44"/>
          <w:szCs w:val="44"/>
        </w:rPr>
      </w:pPr>
      <w:r w:rsidRPr="00134074">
        <w:rPr>
          <w:rStyle w:val="Heading1Char"/>
          <w:rFonts w:eastAsiaTheme="minorHAnsi" w:cs="Times New Roman"/>
          <w:bCs/>
          <w:sz w:val="44"/>
          <w:szCs w:val="44"/>
        </w:rPr>
        <w:t>Name Jahanara Begum</w:t>
      </w:r>
    </w:p>
    <w:p w14:paraId="3CD1F6A1" w14:textId="77777777" w:rsidR="00134074" w:rsidRPr="00134074" w:rsidRDefault="00134074" w:rsidP="00134074">
      <w:pPr>
        <w:spacing w:before="240" w:line="360" w:lineRule="auto"/>
        <w:jc w:val="center"/>
        <w:rPr>
          <w:rStyle w:val="Heading1Char"/>
          <w:rFonts w:eastAsiaTheme="minorHAnsi" w:cs="Times New Roman"/>
          <w:bCs/>
          <w:sz w:val="44"/>
          <w:szCs w:val="44"/>
        </w:rPr>
      </w:pPr>
      <w:r w:rsidRPr="00134074">
        <w:rPr>
          <w:rStyle w:val="Heading1Char"/>
          <w:rFonts w:eastAsiaTheme="minorHAnsi" w:cs="Times New Roman"/>
          <w:bCs/>
          <w:sz w:val="44"/>
          <w:szCs w:val="44"/>
        </w:rPr>
        <w:t>Student ID 2245646</w:t>
      </w:r>
    </w:p>
    <w:p w14:paraId="5DEF587A" w14:textId="77777777" w:rsidR="00134074" w:rsidRPr="00134074" w:rsidRDefault="00134074" w:rsidP="00134074">
      <w:pPr>
        <w:spacing w:before="240" w:line="360" w:lineRule="auto"/>
        <w:jc w:val="center"/>
        <w:rPr>
          <w:rStyle w:val="Heading1Char"/>
          <w:rFonts w:eastAsiaTheme="minorHAnsi" w:cs="Times New Roman"/>
          <w:bCs/>
          <w:sz w:val="44"/>
          <w:szCs w:val="44"/>
        </w:rPr>
      </w:pPr>
      <w:r w:rsidRPr="00134074">
        <w:rPr>
          <w:rStyle w:val="Heading1Char"/>
          <w:rFonts w:eastAsiaTheme="minorHAnsi" w:cs="Times New Roman"/>
          <w:bCs/>
          <w:sz w:val="44"/>
          <w:szCs w:val="44"/>
        </w:rPr>
        <w:t>Lecturers Name Scott James</w:t>
      </w:r>
    </w:p>
    <w:p w14:paraId="6DF88A9A" w14:textId="42221FEE" w:rsidR="000C5A11" w:rsidRDefault="00134074" w:rsidP="00134074">
      <w:pPr>
        <w:spacing w:before="240" w:line="360" w:lineRule="auto"/>
        <w:jc w:val="center"/>
        <w:rPr>
          <w:rStyle w:val="Heading1Char"/>
          <w:rFonts w:eastAsiaTheme="minorHAnsi" w:cs="Times New Roman"/>
          <w:bCs/>
          <w:sz w:val="44"/>
          <w:szCs w:val="44"/>
        </w:rPr>
      </w:pPr>
      <w:r w:rsidRPr="00134074">
        <w:rPr>
          <w:rStyle w:val="Heading1Char"/>
          <w:rFonts w:eastAsiaTheme="minorHAnsi" w:cs="Times New Roman"/>
          <w:bCs/>
          <w:sz w:val="44"/>
          <w:szCs w:val="44"/>
        </w:rPr>
        <w:t>Module BMIH4005</w:t>
      </w:r>
    </w:p>
    <w:p w14:paraId="2F8C6A63" w14:textId="530201D2" w:rsidR="00394948" w:rsidRPr="00134074" w:rsidRDefault="00394948" w:rsidP="00134074">
      <w:pPr>
        <w:spacing w:before="240" w:line="360" w:lineRule="auto"/>
        <w:jc w:val="center"/>
        <w:rPr>
          <w:rStyle w:val="Heading1Char"/>
          <w:rFonts w:eastAsiaTheme="minorHAnsi" w:cs="Times New Roman"/>
          <w:bCs/>
          <w:sz w:val="44"/>
          <w:szCs w:val="44"/>
        </w:rPr>
      </w:pPr>
      <w:r>
        <w:rPr>
          <w:rStyle w:val="Heading1Char"/>
          <w:rFonts w:eastAsiaTheme="minorHAnsi" w:cs="Times New Roman"/>
          <w:bCs/>
          <w:sz w:val="44"/>
          <w:szCs w:val="44"/>
        </w:rPr>
        <w:t>Word count: A (1820) B ( 370)</w:t>
      </w:r>
    </w:p>
    <w:p w14:paraId="5B4D5E10" w14:textId="77777777" w:rsidR="00134074" w:rsidRDefault="00134074" w:rsidP="000C5A11">
      <w:pPr>
        <w:spacing w:before="240" w:line="360" w:lineRule="auto"/>
        <w:jc w:val="both"/>
        <w:rPr>
          <w:rStyle w:val="Heading1Char"/>
          <w:rFonts w:eastAsiaTheme="minorHAnsi" w:cs="Times New Roman"/>
          <w:b w:val="0"/>
          <w:szCs w:val="24"/>
        </w:rPr>
      </w:pPr>
    </w:p>
    <w:p w14:paraId="7BDE06A0" w14:textId="77777777" w:rsidR="00134074" w:rsidRDefault="00134074" w:rsidP="000C5A11">
      <w:pPr>
        <w:spacing w:before="240" w:line="360" w:lineRule="auto"/>
        <w:jc w:val="both"/>
        <w:rPr>
          <w:rStyle w:val="Heading1Char"/>
          <w:rFonts w:eastAsiaTheme="minorHAnsi" w:cs="Times New Roman"/>
          <w:b w:val="0"/>
          <w:szCs w:val="24"/>
        </w:rPr>
      </w:pPr>
    </w:p>
    <w:p w14:paraId="1811EAF6" w14:textId="77777777" w:rsidR="00134074" w:rsidRDefault="00134074" w:rsidP="000C5A11">
      <w:pPr>
        <w:spacing w:before="240" w:line="360" w:lineRule="auto"/>
        <w:jc w:val="both"/>
        <w:rPr>
          <w:rStyle w:val="Heading1Char"/>
          <w:rFonts w:eastAsiaTheme="minorHAnsi" w:cs="Times New Roman"/>
          <w:b w:val="0"/>
          <w:szCs w:val="24"/>
        </w:rPr>
      </w:pPr>
    </w:p>
    <w:p w14:paraId="0EABCB45" w14:textId="77777777" w:rsidR="00134074" w:rsidRDefault="00134074" w:rsidP="000C5A11">
      <w:pPr>
        <w:spacing w:before="240" w:line="360" w:lineRule="auto"/>
        <w:jc w:val="both"/>
        <w:rPr>
          <w:rStyle w:val="Heading1Char"/>
          <w:rFonts w:eastAsiaTheme="minorHAnsi" w:cs="Times New Roman"/>
          <w:b w:val="0"/>
          <w:szCs w:val="24"/>
        </w:rPr>
      </w:pPr>
    </w:p>
    <w:p w14:paraId="3063F824" w14:textId="77777777" w:rsidR="00134074" w:rsidRDefault="00134074" w:rsidP="000C5A11">
      <w:pPr>
        <w:spacing w:before="240" w:line="360" w:lineRule="auto"/>
        <w:jc w:val="both"/>
        <w:rPr>
          <w:rStyle w:val="Heading1Char"/>
          <w:rFonts w:eastAsiaTheme="minorHAnsi" w:cs="Times New Roman"/>
          <w:b w:val="0"/>
          <w:szCs w:val="24"/>
        </w:rPr>
      </w:pPr>
    </w:p>
    <w:p w14:paraId="79B45163" w14:textId="77777777" w:rsidR="00134074" w:rsidRDefault="00134074" w:rsidP="000C5A11">
      <w:pPr>
        <w:spacing w:before="240" w:line="360" w:lineRule="auto"/>
        <w:jc w:val="both"/>
        <w:rPr>
          <w:rStyle w:val="Heading1Char"/>
          <w:rFonts w:eastAsiaTheme="minorHAnsi" w:cs="Times New Roman"/>
          <w:b w:val="0"/>
          <w:szCs w:val="24"/>
        </w:rPr>
      </w:pPr>
    </w:p>
    <w:p w14:paraId="30ED760B" w14:textId="77777777" w:rsidR="00134074" w:rsidRDefault="00134074" w:rsidP="000C5A11">
      <w:pPr>
        <w:spacing w:before="240" w:line="360" w:lineRule="auto"/>
        <w:jc w:val="both"/>
        <w:rPr>
          <w:rStyle w:val="Heading1Char"/>
          <w:rFonts w:eastAsiaTheme="minorHAnsi" w:cs="Times New Roman"/>
          <w:b w:val="0"/>
          <w:szCs w:val="24"/>
        </w:rPr>
      </w:pPr>
    </w:p>
    <w:sdt>
      <w:sdtPr>
        <w:rPr>
          <w:rFonts w:ascii="Times New Roman" w:eastAsiaTheme="minorHAnsi" w:hAnsi="Times New Roman" w:cs="Times New Roman"/>
          <w:b/>
          <w:color w:val="auto"/>
          <w:kern w:val="2"/>
          <w:sz w:val="24"/>
          <w:szCs w:val="24"/>
          <w14:ligatures w14:val="standardContextual"/>
        </w:rPr>
        <w:id w:val="-1030405527"/>
        <w:docPartObj>
          <w:docPartGallery w:val="Table of Contents"/>
          <w:docPartUnique/>
        </w:docPartObj>
      </w:sdtPr>
      <w:sdtEndPr>
        <w:rPr>
          <w:bCs/>
          <w:noProof/>
        </w:rPr>
      </w:sdtEndPr>
      <w:sdtContent>
        <w:p w14:paraId="25E7970C" w14:textId="77777777" w:rsidR="00134074" w:rsidRPr="00F36182" w:rsidRDefault="00134074" w:rsidP="00134074">
          <w:pPr>
            <w:pStyle w:val="TOCHeading"/>
            <w:rPr>
              <w:rFonts w:ascii="Times New Roman" w:hAnsi="Times New Roman" w:cs="Times New Roman"/>
              <w:sz w:val="24"/>
              <w:szCs w:val="24"/>
            </w:rPr>
          </w:pPr>
          <w:r w:rsidRPr="00F36182">
            <w:rPr>
              <w:rFonts w:ascii="Times New Roman" w:hAnsi="Times New Roman" w:cs="Times New Roman"/>
              <w:sz w:val="24"/>
              <w:szCs w:val="24"/>
            </w:rPr>
            <w:t>Contents</w:t>
          </w:r>
        </w:p>
        <w:p w14:paraId="409A719D" w14:textId="77777777" w:rsidR="00134074" w:rsidRPr="00F36182" w:rsidRDefault="00134074" w:rsidP="00134074">
          <w:pPr>
            <w:pStyle w:val="TOC1"/>
            <w:tabs>
              <w:tab w:val="left" w:pos="440"/>
              <w:tab w:val="right" w:leader="dot" w:pos="9350"/>
            </w:tabs>
            <w:rPr>
              <w:rFonts w:cs="Times New Roman"/>
              <w:noProof/>
              <w:szCs w:val="24"/>
            </w:rPr>
          </w:pPr>
          <w:r w:rsidRPr="00F36182">
            <w:rPr>
              <w:rFonts w:cs="Times New Roman"/>
              <w:szCs w:val="24"/>
            </w:rPr>
            <w:fldChar w:fldCharType="begin"/>
          </w:r>
          <w:r w:rsidRPr="00F36182">
            <w:rPr>
              <w:rFonts w:cs="Times New Roman"/>
              <w:szCs w:val="24"/>
            </w:rPr>
            <w:instrText xml:space="preserve"> TOC \o "1-3" \h \z \u </w:instrText>
          </w:r>
          <w:r w:rsidRPr="00F36182">
            <w:rPr>
              <w:rFonts w:cs="Times New Roman"/>
              <w:szCs w:val="24"/>
            </w:rPr>
            <w:fldChar w:fldCharType="separate"/>
          </w:r>
          <w:hyperlink w:anchor="_Toc148393021" w:history="1">
            <w:r w:rsidRPr="00F36182">
              <w:rPr>
                <w:rStyle w:val="Hyperlink"/>
                <w:rFonts w:cs="Times New Roman"/>
                <w:noProof/>
                <w:szCs w:val="24"/>
              </w:rPr>
              <w:t>1.</w:t>
            </w:r>
            <w:r w:rsidRPr="00F36182">
              <w:rPr>
                <w:rFonts w:cs="Times New Roman"/>
                <w:noProof/>
                <w:szCs w:val="24"/>
              </w:rPr>
              <w:tab/>
            </w:r>
            <w:r w:rsidRPr="00F36182">
              <w:rPr>
                <w:rStyle w:val="Hyperlink"/>
                <w:rFonts w:cs="Times New Roman"/>
                <w:noProof/>
                <w:szCs w:val="24"/>
              </w:rPr>
              <w:t>Introduction</w:t>
            </w:r>
            <w:r w:rsidRPr="00F36182">
              <w:rPr>
                <w:rFonts w:cs="Times New Roman"/>
                <w:noProof/>
                <w:webHidden/>
                <w:szCs w:val="24"/>
              </w:rPr>
              <w:tab/>
            </w:r>
            <w:r w:rsidRPr="00F36182">
              <w:rPr>
                <w:rFonts w:cs="Times New Roman"/>
                <w:noProof/>
                <w:webHidden/>
                <w:szCs w:val="24"/>
              </w:rPr>
              <w:fldChar w:fldCharType="begin"/>
            </w:r>
            <w:r w:rsidRPr="00F36182">
              <w:rPr>
                <w:rFonts w:cs="Times New Roman"/>
                <w:noProof/>
                <w:webHidden/>
                <w:szCs w:val="24"/>
              </w:rPr>
              <w:instrText xml:space="preserve"> PAGEREF _Toc148393021 \h </w:instrText>
            </w:r>
            <w:r w:rsidRPr="00F36182">
              <w:rPr>
                <w:rFonts w:cs="Times New Roman"/>
                <w:noProof/>
                <w:webHidden/>
                <w:szCs w:val="24"/>
              </w:rPr>
            </w:r>
            <w:r w:rsidRPr="00F36182">
              <w:rPr>
                <w:rFonts w:cs="Times New Roman"/>
                <w:noProof/>
                <w:webHidden/>
                <w:szCs w:val="24"/>
              </w:rPr>
              <w:fldChar w:fldCharType="separate"/>
            </w:r>
            <w:r w:rsidRPr="00F36182">
              <w:rPr>
                <w:rFonts w:cs="Times New Roman"/>
                <w:noProof/>
                <w:webHidden/>
                <w:szCs w:val="24"/>
              </w:rPr>
              <w:t>1</w:t>
            </w:r>
            <w:r w:rsidRPr="00F36182">
              <w:rPr>
                <w:rFonts w:cs="Times New Roman"/>
                <w:noProof/>
                <w:webHidden/>
                <w:szCs w:val="24"/>
              </w:rPr>
              <w:fldChar w:fldCharType="end"/>
            </w:r>
          </w:hyperlink>
        </w:p>
        <w:p w14:paraId="00056E1A" w14:textId="77777777" w:rsidR="00134074" w:rsidRPr="00F36182" w:rsidRDefault="00000000" w:rsidP="00134074">
          <w:pPr>
            <w:pStyle w:val="TOC1"/>
            <w:tabs>
              <w:tab w:val="left" w:pos="440"/>
              <w:tab w:val="right" w:leader="dot" w:pos="9350"/>
            </w:tabs>
            <w:rPr>
              <w:rFonts w:cs="Times New Roman"/>
              <w:noProof/>
              <w:szCs w:val="24"/>
            </w:rPr>
          </w:pPr>
          <w:hyperlink w:anchor="_Toc148393022" w:history="1">
            <w:r w:rsidR="00134074" w:rsidRPr="00F36182">
              <w:rPr>
                <w:rStyle w:val="Hyperlink"/>
                <w:rFonts w:cs="Times New Roman"/>
                <w:noProof/>
                <w:szCs w:val="24"/>
              </w:rPr>
              <w:t>2.</w:t>
            </w:r>
            <w:r w:rsidR="00134074" w:rsidRPr="00F36182">
              <w:rPr>
                <w:rFonts w:cs="Times New Roman"/>
                <w:noProof/>
                <w:szCs w:val="24"/>
              </w:rPr>
              <w:tab/>
            </w:r>
            <w:r w:rsidR="00134074" w:rsidRPr="00F36182">
              <w:rPr>
                <w:rStyle w:val="Hyperlink"/>
                <w:rFonts w:cs="Times New Roman"/>
                <w:noProof/>
                <w:szCs w:val="24"/>
              </w:rPr>
              <w:t>Situation Analysis:</w:t>
            </w:r>
            <w:r w:rsidR="00134074" w:rsidRPr="00F36182">
              <w:rPr>
                <w:rFonts w:cs="Times New Roman"/>
                <w:noProof/>
                <w:webHidden/>
                <w:szCs w:val="24"/>
              </w:rPr>
              <w:tab/>
            </w:r>
            <w:r w:rsidR="00134074" w:rsidRPr="00F36182">
              <w:rPr>
                <w:rFonts w:cs="Times New Roman"/>
                <w:noProof/>
                <w:webHidden/>
                <w:szCs w:val="24"/>
              </w:rPr>
              <w:fldChar w:fldCharType="begin"/>
            </w:r>
            <w:r w:rsidR="00134074" w:rsidRPr="00F36182">
              <w:rPr>
                <w:rFonts w:cs="Times New Roman"/>
                <w:noProof/>
                <w:webHidden/>
                <w:szCs w:val="24"/>
              </w:rPr>
              <w:instrText xml:space="preserve"> PAGEREF _Toc148393022 \h </w:instrText>
            </w:r>
            <w:r w:rsidR="00134074" w:rsidRPr="00F36182">
              <w:rPr>
                <w:rFonts w:cs="Times New Roman"/>
                <w:noProof/>
                <w:webHidden/>
                <w:szCs w:val="24"/>
              </w:rPr>
            </w:r>
            <w:r w:rsidR="00134074" w:rsidRPr="00F36182">
              <w:rPr>
                <w:rFonts w:cs="Times New Roman"/>
                <w:noProof/>
                <w:webHidden/>
                <w:szCs w:val="24"/>
              </w:rPr>
              <w:fldChar w:fldCharType="separate"/>
            </w:r>
            <w:r w:rsidR="00134074" w:rsidRPr="00F36182">
              <w:rPr>
                <w:rFonts w:cs="Times New Roman"/>
                <w:noProof/>
                <w:webHidden/>
                <w:szCs w:val="24"/>
              </w:rPr>
              <w:t>1</w:t>
            </w:r>
            <w:r w:rsidR="00134074" w:rsidRPr="00F36182">
              <w:rPr>
                <w:rFonts w:cs="Times New Roman"/>
                <w:noProof/>
                <w:webHidden/>
                <w:szCs w:val="24"/>
              </w:rPr>
              <w:fldChar w:fldCharType="end"/>
            </w:r>
          </w:hyperlink>
        </w:p>
        <w:p w14:paraId="6B5D9BA8" w14:textId="77777777" w:rsidR="00134074" w:rsidRPr="00F36182" w:rsidRDefault="00000000" w:rsidP="00134074">
          <w:pPr>
            <w:pStyle w:val="TOC1"/>
            <w:tabs>
              <w:tab w:val="left" w:pos="440"/>
              <w:tab w:val="right" w:leader="dot" w:pos="9350"/>
            </w:tabs>
            <w:rPr>
              <w:rFonts w:cs="Times New Roman"/>
              <w:noProof/>
              <w:szCs w:val="24"/>
            </w:rPr>
          </w:pPr>
          <w:hyperlink w:anchor="_Toc148393023" w:history="1">
            <w:r w:rsidR="00134074" w:rsidRPr="00F36182">
              <w:rPr>
                <w:rStyle w:val="Hyperlink"/>
                <w:rFonts w:cs="Times New Roman"/>
                <w:noProof/>
                <w:szCs w:val="24"/>
              </w:rPr>
              <w:t>3.</w:t>
            </w:r>
            <w:r w:rsidR="00134074" w:rsidRPr="00F36182">
              <w:rPr>
                <w:rFonts w:cs="Times New Roman"/>
                <w:noProof/>
                <w:szCs w:val="24"/>
              </w:rPr>
              <w:tab/>
            </w:r>
            <w:r w:rsidR="00134074" w:rsidRPr="00F36182">
              <w:rPr>
                <w:rStyle w:val="Hyperlink"/>
                <w:rFonts w:cs="Times New Roman"/>
                <w:noProof/>
                <w:szCs w:val="24"/>
              </w:rPr>
              <w:t>Objectives:</w:t>
            </w:r>
            <w:r w:rsidR="00134074" w:rsidRPr="00F36182">
              <w:rPr>
                <w:rFonts w:cs="Times New Roman"/>
                <w:noProof/>
                <w:webHidden/>
                <w:szCs w:val="24"/>
              </w:rPr>
              <w:tab/>
            </w:r>
            <w:r w:rsidR="00134074" w:rsidRPr="00F36182">
              <w:rPr>
                <w:rFonts w:cs="Times New Roman"/>
                <w:noProof/>
                <w:webHidden/>
                <w:szCs w:val="24"/>
              </w:rPr>
              <w:fldChar w:fldCharType="begin"/>
            </w:r>
            <w:r w:rsidR="00134074" w:rsidRPr="00F36182">
              <w:rPr>
                <w:rFonts w:cs="Times New Roman"/>
                <w:noProof/>
                <w:webHidden/>
                <w:szCs w:val="24"/>
              </w:rPr>
              <w:instrText xml:space="preserve"> PAGEREF _Toc148393023 \h </w:instrText>
            </w:r>
            <w:r w:rsidR="00134074" w:rsidRPr="00F36182">
              <w:rPr>
                <w:rFonts w:cs="Times New Roman"/>
                <w:noProof/>
                <w:webHidden/>
                <w:szCs w:val="24"/>
              </w:rPr>
            </w:r>
            <w:r w:rsidR="00134074" w:rsidRPr="00F36182">
              <w:rPr>
                <w:rFonts w:cs="Times New Roman"/>
                <w:noProof/>
                <w:webHidden/>
                <w:szCs w:val="24"/>
              </w:rPr>
              <w:fldChar w:fldCharType="separate"/>
            </w:r>
            <w:r w:rsidR="00134074" w:rsidRPr="00F36182">
              <w:rPr>
                <w:rFonts w:cs="Times New Roman"/>
                <w:noProof/>
                <w:webHidden/>
                <w:szCs w:val="24"/>
              </w:rPr>
              <w:t>3</w:t>
            </w:r>
            <w:r w:rsidR="00134074" w:rsidRPr="00F36182">
              <w:rPr>
                <w:rFonts w:cs="Times New Roman"/>
                <w:noProof/>
                <w:webHidden/>
                <w:szCs w:val="24"/>
              </w:rPr>
              <w:fldChar w:fldCharType="end"/>
            </w:r>
          </w:hyperlink>
        </w:p>
        <w:p w14:paraId="01296F6D" w14:textId="77777777" w:rsidR="00134074" w:rsidRPr="00F36182" w:rsidRDefault="00000000" w:rsidP="00134074">
          <w:pPr>
            <w:pStyle w:val="TOC1"/>
            <w:tabs>
              <w:tab w:val="left" w:pos="440"/>
              <w:tab w:val="right" w:leader="dot" w:pos="9350"/>
            </w:tabs>
            <w:rPr>
              <w:rFonts w:cs="Times New Roman"/>
              <w:noProof/>
              <w:szCs w:val="24"/>
            </w:rPr>
          </w:pPr>
          <w:hyperlink w:anchor="_Toc148393024" w:history="1">
            <w:r w:rsidR="00134074" w:rsidRPr="00F36182">
              <w:rPr>
                <w:rStyle w:val="Hyperlink"/>
                <w:rFonts w:cs="Times New Roman"/>
                <w:noProof/>
                <w:szCs w:val="24"/>
              </w:rPr>
              <w:t>4.</w:t>
            </w:r>
            <w:r w:rsidR="00134074" w:rsidRPr="00F36182">
              <w:rPr>
                <w:rFonts w:cs="Times New Roman"/>
                <w:noProof/>
                <w:szCs w:val="24"/>
              </w:rPr>
              <w:tab/>
            </w:r>
            <w:r w:rsidR="00134074" w:rsidRPr="00F36182">
              <w:rPr>
                <w:rStyle w:val="Hyperlink"/>
                <w:rFonts w:cs="Times New Roman"/>
                <w:noProof/>
                <w:szCs w:val="24"/>
              </w:rPr>
              <w:t>Strategy:</w:t>
            </w:r>
            <w:r w:rsidR="00134074" w:rsidRPr="00F36182">
              <w:rPr>
                <w:rFonts w:cs="Times New Roman"/>
                <w:noProof/>
                <w:webHidden/>
                <w:szCs w:val="24"/>
              </w:rPr>
              <w:tab/>
            </w:r>
            <w:r w:rsidR="00134074" w:rsidRPr="00F36182">
              <w:rPr>
                <w:rFonts w:cs="Times New Roman"/>
                <w:noProof/>
                <w:webHidden/>
                <w:szCs w:val="24"/>
              </w:rPr>
              <w:fldChar w:fldCharType="begin"/>
            </w:r>
            <w:r w:rsidR="00134074" w:rsidRPr="00F36182">
              <w:rPr>
                <w:rFonts w:cs="Times New Roman"/>
                <w:noProof/>
                <w:webHidden/>
                <w:szCs w:val="24"/>
              </w:rPr>
              <w:instrText xml:space="preserve"> PAGEREF _Toc148393024 \h </w:instrText>
            </w:r>
            <w:r w:rsidR="00134074" w:rsidRPr="00F36182">
              <w:rPr>
                <w:rFonts w:cs="Times New Roman"/>
                <w:noProof/>
                <w:webHidden/>
                <w:szCs w:val="24"/>
              </w:rPr>
            </w:r>
            <w:r w:rsidR="00134074" w:rsidRPr="00F36182">
              <w:rPr>
                <w:rFonts w:cs="Times New Roman"/>
                <w:noProof/>
                <w:webHidden/>
                <w:szCs w:val="24"/>
              </w:rPr>
              <w:fldChar w:fldCharType="separate"/>
            </w:r>
            <w:r w:rsidR="00134074" w:rsidRPr="00F36182">
              <w:rPr>
                <w:rFonts w:cs="Times New Roman"/>
                <w:noProof/>
                <w:webHidden/>
                <w:szCs w:val="24"/>
              </w:rPr>
              <w:t>3</w:t>
            </w:r>
            <w:r w:rsidR="00134074" w:rsidRPr="00F36182">
              <w:rPr>
                <w:rFonts w:cs="Times New Roman"/>
                <w:noProof/>
                <w:webHidden/>
                <w:szCs w:val="24"/>
              </w:rPr>
              <w:fldChar w:fldCharType="end"/>
            </w:r>
          </w:hyperlink>
        </w:p>
        <w:p w14:paraId="2DA45F86" w14:textId="77777777" w:rsidR="00134074" w:rsidRPr="00F36182" w:rsidRDefault="00000000" w:rsidP="00134074">
          <w:pPr>
            <w:pStyle w:val="TOC1"/>
            <w:tabs>
              <w:tab w:val="left" w:pos="440"/>
              <w:tab w:val="right" w:leader="dot" w:pos="9350"/>
            </w:tabs>
            <w:rPr>
              <w:rFonts w:cs="Times New Roman"/>
              <w:noProof/>
              <w:szCs w:val="24"/>
            </w:rPr>
          </w:pPr>
          <w:hyperlink w:anchor="_Toc148393025" w:history="1">
            <w:r w:rsidR="00134074" w:rsidRPr="00F36182">
              <w:rPr>
                <w:rStyle w:val="Hyperlink"/>
                <w:rFonts w:cs="Times New Roman"/>
                <w:noProof/>
                <w:szCs w:val="24"/>
              </w:rPr>
              <w:t>5.</w:t>
            </w:r>
            <w:r w:rsidR="00134074" w:rsidRPr="00F36182">
              <w:rPr>
                <w:rFonts w:cs="Times New Roman"/>
                <w:noProof/>
                <w:szCs w:val="24"/>
              </w:rPr>
              <w:tab/>
            </w:r>
            <w:r w:rsidR="00134074" w:rsidRPr="00F36182">
              <w:rPr>
                <w:rStyle w:val="Hyperlink"/>
                <w:rFonts w:cs="Times New Roman"/>
                <w:noProof/>
                <w:szCs w:val="24"/>
              </w:rPr>
              <w:t>Tactics:</w:t>
            </w:r>
            <w:r w:rsidR="00134074" w:rsidRPr="00F36182">
              <w:rPr>
                <w:rFonts w:cs="Times New Roman"/>
                <w:noProof/>
                <w:webHidden/>
                <w:szCs w:val="24"/>
              </w:rPr>
              <w:tab/>
            </w:r>
            <w:r w:rsidR="00134074" w:rsidRPr="00F36182">
              <w:rPr>
                <w:rFonts w:cs="Times New Roman"/>
                <w:noProof/>
                <w:webHidden/>
                <w:szCs w:val="24"/>
              </w:rPr>
              <w:fldChar w:fldCharType="begin"/>
            </w:r>
            <w:r w:rsidR="00134074" w:rsidRPr="00F36182">
              <w:rPr>
                <w:rFonts w:cs="Times New Roman"/>
                <w:noProof/>
                <w:webHidden/>
                <w:szCs w:val="24"/>
              </w:rPr>
              <w:instrText xml:space="preserve"> PAGEREF _Toc148393025 \h </w:instrText>
            </w:r>
            <w:r w:rsidR="00134074" w:rsidRPr="00F36182">
              <w:rPr>
                <w:rFonts w:cs="Times New Roman"/>
                <w:noProof/>
                <w:webHidden/>
                <w:szCs w:val="24"/>
              </w:rPr>
            </w:r>
            <w:r w:rsidR="00134074" w:rsidRPr="00F36182">
              <w:rPr>
                <w:rFonts w:cs="Times New Roman"/>
                <w:noProof/>
                <w:webHidden/>
                <w:szCs w:val="24"/>
              </w:rPr>
              <w:fldChar w:fldCharType="separate"/>
            </w:r>
            <w:r w:rsidR="00134074" w:rsidRPr="00F36182">
              <w:rPr>
                <w:rFonts w:cs="Times New Roman"/>
                <w:noProof/>
                <w:webHidden/>
                <w:szCs w:val="24"/>
              </w:rPr>
              <w:t>4</w:t>
            </w:r>
            <w:r w:rsidR="00134074" w:rsidRPr="00F36182">
              <w:rPr>
                <w:rFonts w:cs="Times New Roman"/>
                <w:noProof/>
                <w:webHidden/>
                <w:szCs w:val="24"/>
              </w:rPr>
              <w:fldChar w:fldCharType="end"/>
            </w:r>
          </w:hyperlink>
        </w:p>
        <w:p w14:paraId="15F150A1" w14:textId="77777777" w:rsidR="00134074" w:rsidRPr="00F36182" w:rsidRDefault="00000000" w:rsidP="00134074">
          <w:pPr>
            <w:pStyle w:val="TOC1"/>
            <w:tabs>
              <w:tab w:val="left" w:pos="440"/>
              <w:tab w:val="right" w:leader="dot" w:pos="9350"/>
            </w:tabs>
            <w:rPr>
              <w:rFonts w:cs="Times New Roman"/>
              <w:noProof/>
              <w:szCs w:val="24"/>
            </w:rPr>
          </w:pPr>
          <w:hyperlink w:anchor="_Toc148393026" w:history="1">
            <w:r w:rsidR="00134074" w:rsidRPr="00F36182">
              <w:rPr>
                <w:rStyle w:val="Hyperlink"/>
                <w:rFonts w:cs="Times New Roman"/>
                <w:noProof/>
                <w:szCs w:val="24"/>
              </w:rPr>
              <w:t>6.</w:t>
            </w:r>
            <w:r w:rsidR="00134074" w:rsidRPr="00F36182">
              <w:rPr>
                <w:rFonts w:cs="Times New Roman"/>
                <w:noProof/>
                <w:szCs w:val="24"/>
              </w:rPr>
              <w:tab/>
            </w:r>
            <w:r w:rsidR="00134074" w:rsidRPr="00F36182">
              <w:rPr>
                <w:rStyle w:val="Hyperlink"/>
                <w:rFonts w:cs="Times New Roman"/>
                <w:noProof/>
                <w:szCs w:val="24"/>
              </w:rPr>
              <w:t>Action:</w:t>
            </w:r>
            <w:r w:rsidR="00134074" w:rsidRPr="00F36182">
              <w:rPr>
                <w:rFonts w:cs="Times New Roman"/>
                <w:noProof/>
                <w:webHidden/>
                <w:szCs w:val="24"/>
              </w:rPr>
              <w:tab/>
            </w:r>
            <w:r w:rsidR="00134074" w:rsidRPr="00F36182">
              <w:rPr>
                <w:rFonts w:cs="Times New Roman"/>
                <w:noProof/>
                <w:webHidden/>
                <w:szCs w:val="24"/>
              </w:rPr>
              <w:fldChar w:fldCharType="begin"/>
            </w:r>
            <w:r w:rsidR="00134074" w:rsidRPr="00F36182">
              <w:rPr>
                <w:rFonts w:cs="Times New Roman"/>
                <w:noProof/>
                <w:webHidden/>
                <w:szCs w:val="24"/>
              </w:rPr>
              <w:instrText xml:space="preserve"> PAGEREF _Toc148393026 \h </w:instrText>
            </w:r>
            <w:r w:rsidR="00134074" w:rsidRPr="00F36182">
              <w:rPr>
                <w:rFonts w:cs="Times New Roman"/>
                <w:noProof/>
                <w:webHidden/>
                <w:szCs w:val="24"/>
              </w:rPr>
            </w:r>
            <w:r w:rsidR="00134074" w:rsidRPr="00F36182">
              <w:rPr>
                <w:rFonts w:cs="Times New Roman"/>
                <w:noProof/>
                <w:webHidden/>
                <w:szCs w:val="24"/>
              </w:rPr>
              <w:fldChar w:fldCharType="separate"/>
            </w:r>
            <w:r w:rsidR="00134074" w:rsidRPr="00F36182">
              <w:rPr>
                <w:rFonts w:cs="Times New Roman"/>
                <w:noProof/>
                <w:webHidden/>
                <w:szCs w:val="24"/>
              </w:rPr>
              <w:t>5</w:t>
            </w:r>
            <w:r w:rsidR="00134074" w:rsidRPr="00F36182">
              <w:rPr>
                <w:rFonts w:cs="Times New Roman"/>
                <w:noProof/>
                <w:webHidden/>
                <w:szCs w:val="24"/>
              </w:rPr>
              <w:fldChar w:fldCharType="end"/>
            </w:r>
          </w:hyperlink>
        </w:p>
        <w:p w14:paraId="65AEF143" w14:textId="77777777" w:rsidR="00134074" w:rsidRPr="00F36182" w:rsidRDefault="00000000" w:rsidP="00134074">
          <w:pPr>
            <w:pStyle w:val="TOC1"/>
            <w:tabs>
              <w:tab w:val="left" w:pos="440"/>
              <w:tab w:val="right" w:leader="dot" w:pos="9350"/>
            </w:tabs>
            <w:rPr>
              <w:rFonts w:cs="Times New Roman"/>
              <w:noProof/>
              <w:szCs w:val="24"/>
            </w:rPr>
          </w:pPr>
          <w:hyperlink w:anchor="_Toc148393027" w:history="1">
            <w:r w:rsidR="00134074" w:rsidRPr="00F36182">
              <w:rPr>
                <w:rStyle w:val="Hyperlink"/>
                <w:rFonts w:cs="Times New Roman"/>
                <w:noProof/>
                <w:szCs w:val="24"/>
              </w:rPr>
              <w:t>7.</w:t>
            </w:r>
            <w:r w:rsidR="00134074" w:rsidRPr="00F36182">
              <w:rPr>
                <w:rFonts w:cs="Times New Roman"/>
                <w:noProof/>
                <w:szCs w:val="24"/>
              </w:rPr>
              <w:tab/>
            </w:r>
            <w:r w:rsidR="00134074" w:rsidRPr="00F36182">
              <w:rPr>
                <w:rStyle w:val="Hyperlink"/>
                <w:rFonts w:cs="Times New Roman"/>
                <w:noProof/>
                <w:szCs w:val="24"/>
              </w:rPr>
              <w:t>Control:</w:t>
            </w:r>
            <w:r w:rsidR="00134074" w:rsidRPr="00F36182">
              <w:rPr>
                <w:rFonts w:cs="Times New Roman"/>
                <w:noProof/>
                <w:webHidden/>
                <w:szCs w:val="24"/>
              </w:rPr>
              <w:tab/>
            </w:r>
            <w:r w:rsidR="00134074" w:rsidRPr="00F36182">
              <w:rPr>
                <w:rFonts w:cs="Times New Roman"/>
                <w:noProof/>
                <w:webHidden/>
                <w:szCs w:val="24"/>
              </w:rPr>
              <w:fldChar w:fldCharType="begin"/>
            </w:r>
            <w:r w:rsidR="00134074" w:rsidRPr="00F36182">
              <w:rPr>
                <w:rFonts w:cs="Times New Roman"/>
                <w:noProof/>
                <w:webHidden/>
                <w:szCs w:val="24"/>
              </w:rPr>
              <w:instrText xml:space="preserve"> PAGEREF _Toc148393027 \h </w:instrText>
            </w:r>
            <w:r w:rsidR="00134074" w:rsidRPr="00F36182">
              <w:rPr>
                <w:rFonts w:cs="Times New Roman"/>
                <w:noProof/>
                <w:webHidden/>
                <w:szCs w:val="24"/>
              </w:rPr>
            </w:r>
            <w:r w:rsidR="00134074" w:rsidRPr="00F36182">
              <w:rPr>
                <w:rFonts w:cs="Times New Roman"/>
                <w:noProof/>
                <w:webHidden/>
                <w:szCs w:val="24"/>
              </w:rPr>
              <w:fldChar w:fldCharType="separate"/>
            </w:r>
            <w:r w:rsidR="00134074" w:rsidRPr="00F36182">
              <w:rPr>
                <w:rFonts w:cs="Times New Roman"/>
                <w:noProof/>
                <w:webHidden/>
                <w:szCs w:val="24"/>
              </w:rPr>
              <w:t>7</w:t>
            </w:r>
            <w:r w:rsidR="00134074" w:rsidRPr="00F36182">
              <w:rPr>
                <w:rFonts w:cs="Times New Roman"/>
                <w:noProof/>
                <w:webHidden/>
                <w:szCs w:val="24"/>
              </w:rPr>
              <w:fldChar w:fldCharType="end"/>
            </w:r>
          </w:hyperlink>
        </w:p>
        <w:p w14:paraId="036A8573" w14:textId="77777777" w:rsidR="00134074" w:rsidRPr="00F36182" w:rsidRDefault="00000000" w:rsidP="00134074">
          <w:pPr>
            <w:pStyle w:val="TOC1"/>
            <w:tabs>
              <w:tab w:val="left" w:pos="440"/>
              <w:tab w:val="right" w:leader="dot" w:pos="9350"/>
            </w:tabs>
            <w:rPr>
              <w:rFonts w:cs="Times New Roman"/>
              <w:noProof/>
              <w:szCs w:val="24"/>
            </w:rPr>
          </w:pPr>
          <w:hyperlink w:anchor="_Toc148393028" w:history="1">
            <w:r w:rsidR="00134074" w:rsidRPr="00F36182">
              <w:rPr>
                <w:rStyle w:val="Hyperlink"/>
                <w:rFonts w:cs="Times New Roman"/>
                <w:noProof/>
                <w:szCs w:val="24"/>
              </w:rPr>
              <w:t>8.</w:t>
            </w:r>
            <w:r w:rsidR="00134074" w:rsidRPr="00F36182">
              <w:rPr>
                <w:rFonts w:cs="Times New Roman"/>
                <w:noProof/>
                <w:szCs w:val="24"/>
              </w:rPr>
              <w:tab/>
            </w:r>
            <w:r w:rsidR="00134074" w:rsidRPr="00F36182">
              <w:rPr>
                <w:rStyle w:val="Hyperlink"/>
                <w:rFonts w:cs="Times New Roman"/>
                <w:noProof/>
                <w:szCs w:val="24"/>
              </w:rPr>
              <w:t>Conclusion:</w:t>
            </w:r>
            <w:r w:rsidR="00134074" w:rsidRPr="00F36182">
              <w:rPr>
                <w:rFonts w:cs="Times New Roman"/>
                <w:noProof/>
                <w:webHidden/>
                <w:szCs w:val="24"/>
              </w:rPr>
              <w:tab/>
            </w:r>
            <w:r w:rsidR="00134074" w:rsidRPr="00F36182">
              <w:rPr>
                <w:rFonts w:cs="Times New Roman"/>
                <w:noProof/>
                <w:webHidden/>
                <w:szCs w:val="24"/>
              </w:rPr>
              <w:fldChar w:fldCharType="begin"/>
            </w:r>
            <w:r w:rsidR="00134074" w:rsidRPr="00F36182">
              <w:rPr>
                <w:rFonts w:cs="Times New Roman"/>
                <w:noProof/>
                <w:webHidden/>
                <w:szCs w:val="24"/>
              </w:rPr>
              <w:instrText xml:space="preserve"> PAGEREF _Toc148393028 \h </w:instrText>
            </w:r>
            <w:r w:rsidR="00134074" w:rsidRPr="00F36182">
              <w:rPr>
                <w:rFonts w:cs="Times New Roman"/>
                <w:noProof/>
                <w:webHidden/>
                <w:szCs w:val="24"/>
              </w:rPr>
            </w:r>
            <w:r w:rsidR="00134074" w:rsidRPr="00F36182">
              <w:rPr>
                <w:rFonts w:cs="Times New Roman"/>
                <w:noProof/>
                <w:webHidden/>
                <w:szCs w:val="24"/>
              </w:rPr>
              <w:fldChar w:fldCharType="separate"/>
            </w:r>
            <w:r w:rsidR="00134074" w:rsidRPr="00F36182">
              <w:rPr>
                <w:rFonts w:cs="Times New Roman"/>
                <w:noProof/>
                <w:webHidden/>
                <w:szCs w:val="24"/>
              </w:rPr>
              <w:t>7</w:t>
            </w:r>
            <w:r w:rsidR="00134074" w:rsidRPr="00F36182">
              <w:rPr>
                <w:rFonts w:cs="Times New Roman"/>
                <w:noProof/>
                <w:webHidden/>
                <w:szCs w:val="24"/>
              </w:rPr>
              <w:fldChar w:fldCharType="end"/>
            </w:r>
          </w:hyperlink>
        </w:p>
        <w:p w14:paraId="288E505D" w14:textId="77777777" w:rsidR="00134074" w:rsidRPr="00F36182" w:rsidRDefault="00000000" w:rsidP="00134074">
          <w:pPr>
            <w:pStyle w:val="TOC1"/>
            <w:tabs>
              <w:tab w:val="right" w:leader="dot" w:pos="9350"/>
            </w:tabs>
            <w:rPr>
              <w:rFonts w:cs="Times New Roman"/>
              <w:noProof/>
              <w:szCs w:val="24"/>
            </w:rPr>
          </w:pPr>
          <w:hyperlink w:anchor="_Toc148393029" w:history="1">
            <w:r w:rsidR="00134074" w:rsidRPr="00F36182">
              <w:rPr>
                <w:rStyle w:val="Hyperlink"/>
                <w:rFonts w:cs="Times New Roman"/>
                <w:noProof/>
                <w:szCs w:val="24"/>
              </w:rPr>
              <w:t>References:</w:t>
            </w:r>
            <w:r w:rsidR="00134074" w:rsidRPr="00F36182">
              <w:rPr>
                <w:rFonts w:cs="Times New Roman"/>
                <w:noProof/>
                <w:webHidden/>
                <w:szCs w:val="24"/>
              </w:rPr>
              <w:tab/>
            </w:r>
            <w:r w:rsidR="00134074" w:rsidRPr="00F36182">
              <w:rPr>
                <w:rFonts w:cs="Times New Roman"/>
                <w:noProof/>
                <w:webHidden/>
                <w:szCs w:val="24"/>
              </w:rPr>
              <w:fldChar w:fldCharType="begin"/>
            </w:r>
            <w:r w:rsidR="00134074" w:rsidRPr="00F36182">
              <w:rPr>
                <w:rFonts w:cs="Times New Roman"/>
                <w:noProof/>
                <w:webHidden/>
                <w:szCs w:val="24"/>
              </w:rPr>
              <w:instrText xml:space="preserve"> PAGEREF _Toc148393029 \h </w:instrText>
            </w:r>
            <w:r w:rsidR="00134074" w:rsidRPr="00F36182">
              <w:rPr>
                <w:rFonts w:cs="Times New Roman"/>
                <w:noProof/>
                <w:webHidden/>
                <w:szCs w:val="24"/>
              </w:rPr>
            </w:r>
            <w:r w:rsidR="00134074" w:rsidRPr="00F36182">
              <w:rPr>
                <w:rFonts w:cs="Times New Roman"/>
                <w:noProof/>
                <w:webHidden/>
                <w:szCs w:val="24"/>
              </w:rPr>
              <w:fldChar w:fldCharType="separate"/>
            </w:r>
            <w:r w:rsidR="00134074" w:rsidRPr="00F36182">
              <w:rPr>
                <w:rFonts w:cs="Times New Roman"/>
                <w:noProof/>
                <w:webHidden/>
                <w:szCs w:val="24"/>
              </w:rPr>
              <w:t>7</w:t>
            </w:r>
            <w:r w:rsidR="00134074" w:rsidRPr="00F36182">
              <w:rPr>
                <w:rFonts w:cs="Times New Roman"/>
                <w:noProof/>
                <w:webHidden/>
                <w:szCs w:val="24"/>
              </w:rPr>
              <w:fldChar w:fldCharType="end"/>
            </w:r>
          </w:hyperlink>
        </w:p>
        <w:p w14:paraId="76ADD37A" w14:textId="77777777" w:rsidR="00134074" w:rsidRPr="00F36182" w:rsidRDefault="00134074" w:rsidP="00134074">
          <w:pPr>
            <w:rPr>
              <w:rFonts w:cs="Times New Roman"/>
              <w:szCs w:val="24"/>
            </w:rPr>
          </w:pPr>
          <w:r w:rsidRPr="00F36182">
            <w:rPr>
              <w:rFonts w:cs="Times New Roman"/>
              <w:b/>
              <w:bCs/>
              <w:noProof/>
              <w:szCs w:val="24"/>
            </w:rPr>
            <w:fldChar w:fldCharType="end"/>
          </w:r>
        </w:p>
      </w:sdtContent>
    </w:sdt>
    <w:p w14:paraId="0596EB68" w14:textId="77777777" w:rsidR="00134074" w:rsidRPr="00F36182" w:rsidRDefault="00134074" w:rsidP="00134074">
      <w:pPr>
        <w:spacing w:before="240" w:line="360" w:lineRule="auto"/>
        <w:jc w:val="both"/>
        <w:rPr>
          <w:rStyle w:val="Heading1Char"/>
          <w:rFonts w:eastAsiaTheme="minorHAnsi" w:cs="Times New Roman"/>
          <w:b w:val="0"/>
          <w:szCs w:val="24"/>
        </w:rPr>
      </w:pPr>
    </w:p>
    <w:p w14:paraId="09D1A078" w14:textId="77777777" w:rsidR="00134074" w:rsidRDefault="00134074" w:rsidP="00134074">
      <w:pPr>
        <w:spacing w:before="240" w:line="360" w:lineRule="auto"/>
        <w:jc w:val="both"/>
        <w:rPr>
          <w:rStyle w:val="Heading1Char"/>
          <w:rFonts w:eastAsiaTheme="minorHAnsi" w:cs="Times New Roman"/>
          <w:b w:val="0"/>
          <w:szCs w:val="24"/>
        </w:rPr>
      </w:pPr>
    </w:p>
    <w:p w14:paraId="368C076A" w14:textId="77777777" w:rsidR="00134074" w:rsidRDefault="00134074" w:rsidP="00134074">
      <w:pPr>
        <w:spacing w:before="240" w:line="360" w:lineRule="auto"/>
        <w:jc w:val="both"/>
        <w:rPr>
          <w:rStyle w:val="Heading1Char"/>
          <w:rFonts w:eastAsiaTheme="minorHAnsi" w:cs="Times New Roman"/>
          <w:b w:val="0"/>
          <w:szCs w:val="24"/>
        </w:rPr>
      </w:pPr>
    </w:p>
    <w:p w14:paraId="26BCF0F0" w14:textId="77777777" w:rsidR="00134074" w:rsidRDefault="00134074" w:rsidP="00134074">
      <w:pPr>
        <w:spacing w:before="240" w:line="360" w:lineRule="auto"/>
        <w:jc w:val="both"/>
        <w:rPr>
          <w:rStyle w:val="Heading1Char"/>
          <w:rFonts w:eastAsiaTheme="minorHAnsi" w:cs="Times New Roman"/>
          <w:b w:val="0"/>
          <w:szCs w:val="24"/>
        </w:rPr>
      </w:pPr>
    </w:p>
    <w:p w14:paraId="2E252B96" w14:textId="77777777" w:rsidR="00134074" w:rsidRDefault="00134074" w:rsidP="00134074">
      <w:pPr>
        <w:spacing w:before="240" w:line="360" w:lineRule="auto"/>
        <w:jc w:val="both"/>
        <w:rPr>
          <w:rStyle w:val="Heading1Char"/>
          <w:rFonts w:eastAsiaTheme="minorHAnsi" w:cs="Times New Roman"/>
          <w:b w:val="0"/>
          <w:szCs w:val="24"/>
        </w:rPr>
      </w:pPr>
    </w:p>
    <w:p w14:paraId="71868CE6" w14:textId="77777777" w:rsidR="00134074" w:rsidRDefault="00134074" w:rsidP="00134074">
      <w:pPr>
        <w:spacing w:before="240" w:line="360" w:lineRule="auto"/>
        <w:jc w:val="both"/>
        <w:rPr>
          <w:rStyle w:val="Heading1Char"/>
          <w:rFonts w:eastAsiaTheme="minorHAnsi" w:cs="Times New Roman"/>
          <w:b w:val="0"/>
          <w:szCs w:val="24"/>
        </w:rPr>
      </w:pPr>
    </w:p>
    <w:p w14:paraId="72DE4D8C" w14:textId="77777777" w:rsidR="00134074" w:rsidRDefault="00134074" w:rsidP="00134074">
      <w:pPr>
        <w:spacing w:before="240" w:line="360" w:lineRule="auto"/>
        <w:jc w:val="both"/>
        <w:rPr>
          <w:rStyle w:val="Heading1Char"/>
          <w:rFonts w:eastAsiaTheme="minorHAnsi" w:cs="Times New Roman"/>
          <w:b w:val="0"/>
          <w:szCs w:val="24"/>
        </w:rPr>
      </w:pPr>
    </w:p>
    <w:p w14:paraId="44A534A1" w14:textId="77777777" w:rsidR="00134074" w:rsidRDefault="00134074" w:rsidP="00134074">
      <w:pPr>
        <w:spacing w:before="240" w:line="360" w:lineRule="auto"/>
        <w:jc w:val="both"/>
        <w:rPr>
          <w:rStyle w:val="Heading1Char"/>
          <w:rFonts w:eastAsiaTheme="minorHAnsi" w:cs="Times New Roman"/>
          <w:b w:val="0"/>
          <w:szCs w:val="24"/>
        </w:rPr>
      </w:pPr>
    </w:p>
    <w:p w14:paraId="1F701AA9" w14:textId="77777777" w:rsidR="00134074" w:rsidRDefault="00134074" w:rsidP="00134074">
      <w:pPr>
        <w:spacing w:before="240" w:line="360" w:lineRule="auto"/>
        <w:jc w:val="both"/>
        <w:rPr>
          <w:rStyle w:val="Heading1Char"/>
          <w:rFonts w:eastAsiaTheme="minorHAnsi" w:cs="Times New Roman"/>
          <w:b w:val="0"/>
          <w:szCs w:val="24"/>
        </w:rPr>
      </w:pPr>
    </w:p>
    <w:p w14:paraId="798281DB" w14:textId="77777777" w:rsidR="00134074" w:rsidRDefault="00134074" w:rsidP="00134074">
      <w:pPr>
        <w:spacing w:before="240" w:line="360" w:lineRule="auto"/>
        <w:jc w:val="both"/>
        <w:rPr>
          <w:rStyle w:val="Heading1Char"/>
          <w:rFonts w:eastAsiaTheme="minorHAnsi" w:cs="Times New Roman"/>
          <w:b w:val="0"/>
          <w:szCs w:val="24"/>
        </w:rPr>
      </w:pPr>
    </w:p>
    <w:p w14:paraId="4638EFCB" w14:textId="77777777" w:rsidR="00134074" w:rsidRDefault="00134074" w:rsidP="00134074">
      <w:pPr>
        <w:spacing w:before="240" w:line="360" w:lineRule="auto"/>
        <w:jc w:val="both"/>
        <w:rPr>
          <w:rStyle w:val="Heading1Char"/>
          <w:rFonts w:eastAsiaTheme="minorHAnsi" w:cs="Times New Roman"/>
          <w:b w:val="0"/>
          <w:szCs w:val="24"/>
        </w:rPr>
      </w:pPr>
    </w:p>
    <w:p w14:paraId="61CA2977" w14:textId="77777777" w:rsidR="00134074" w:rsidRPr="00F36182" w:rsidRDefault="00134074" w:rsidP="00134074">
      <w:pPr>
        <w:spacing w:before="240" w:line="360" w:lineRule="auto"/>
        <w:jc w:val="both"/>
        <w:rPr>
          <w:rStyle w:val="Heading1Char"/>
          <w:rFonts w:eastAsiaTheme="minorHAnsi" w:cs="Times New Roman"/>
          <w:b w:val="0"/>
          <w:szCs w:val="24"/>
        </w:rPr>
      </w:pPr>
    </w:p>
    <w:p w14:paraId="4BAA5145" w14:textId="77777777" w:rsidR="000C5A11" w:rsidRPr="00F36182" w:rsidRDefault="000C5A11" w:rsidP="000C5A11">
      <w:pPr>
        <w:spacing w:before="240" w:line="360" w:lineRule="auto"/>
        <w:jc w:val="both"/>
        <w:rPr>
          <w:rStyle w:val="Heading1Char"/>
          <w:rFonts w:eastAsiaTheme="minorHAnsi" w:cs="Times New Roman"/>
          <w:b w:val="0"/>
          <w:szCs w:val="24"/>
        </w:rPr>
      </w:pPr>
    </w:p>
    <w:p w14:paraId="5D650CDE" w14:textId="0D2B611B" w:rsidR="0023549E" w:rsidRPr="00FB22D6" w:rsidRDefault="0023549E" w:rsidP="00FB22D6">
      <w:pPr>
        <w:pStyle w:val="ListParagraph"/>
        <w:numPr>
          <w:ilvl w:val="0"/>
          <w:numId w:val="5"/>
        </w:numPr>
        <w:spacing w:before="240" w:line="360" w:lineRule="auto"/>
        <w:jc w:val="both"/>
        <w:rPr>
          <w:rFonts w:ascii="Arial" w:hAnsi="Arial" w:cs="Arial"/>
          <w:szCs w:val="24"/>
        </w:rPr>
      </w:pPr>
      <w:r w:rsidRPr="00FB22D6">
        <w:rPr>
          <w:rStyle w:val="Heading1Char"/>
          <w:rFonts w:ascii="Arial" w:hAnsi="Arial" w:cs="Arial"/>
          <w:szCs w:val="24"/>
        </w:rPr>
        <w:lastRenderedPageBreak/>
        <w:t>Introduction</w:t>
      </w:r>
      <w:bookmarkEnd w:id="0"/>
      <w:r w:rsidRPr="00FB22D6">
        <w:rPr>
          <w:rFonts w:ascii="Arial" w:hAnsi="Arial" w:cs="Arial"/>
          <w:szCs w:val="24"/>
        </w:rPr>
        <w:t xml:space="preserve">: </w:t>
      </w:r>
    </w:p>
    <w:p w14:paraId="01C63FD2" w14:textId="2B226AF9" w:rsidR="0023549E" w:rsidRPr="00FB22D6" w:rsidRDefault="006A0997" w:rsidP="00FB22D6">
      <w:pPr>
        <w:spacing w:before="240" w:line="360" w:lineRule="auto"/>
        <w:jc w:val="both"/>
        <w:rPr>
          <w:rFonts w:ascii="Arial" w:hAnsi="Arial" w:cs="Arial"/>
          <w:szCs w:val="24"/>
        </w:rPr>
      </w:pPr>
      <w:r w:rsidRPr="00FB22D6">
        <w:rPr>
          <w:rFonts w:ascii="Arial" w:hAnsi="Arial" w:cs="Arial"/>
          <w:szCs w:val="24"/>
        </w:rPr>
        <w:t xml:space="preserve">The goal of this marketing strategy is to handle significant marketing issues and seize new chances for the Hilton Hotel, a well-known brand on a worldwide scale. It is developed with the intention of improving the hotel's market positioning and guest engagement for the marketing team and senior management of the Hilton Hotel. SOSTAC (Situation, Objectives, Strategy, Tactics, Action, and Control), the traditional 4Ps (Product, Price, Place, Promotion), for a holistic marketing mix, and Ansoff's Matrix to direct strategic decisions for market penetration and growth are some of the major frameworks and theories used in this plan. In the present environment of competition, this strategy seeks to </w:t>
      </w:r>
      <w:proofErr w:type="spellStart"/>
      <w:r w:rsidRPr="00FB22D6">
        <w:rPr>
          <w:rFonts w:ascii="Arial" w:hAnsi="Arial" w:cs="Arial"/>
          <w:szCs w:val="24"/>
        </w:rPr>
        <w:t>revitalise</w:t>
      </w:r>
      <w:proofErr w:type="spellEnd"/>
      <w:r w:rsidRPr="00FB22D6">
        <w:rPr>
          <w:rFonts w:ascii="Arial" w:hAnsi="Arial" w:cs="Arial"/>
          <w:szCs w:val="24"/>
        </w:rPr>
        <w:t xml:space="preserve"> Hilton's marketing initiatives (Paraskevas and Quek, 2019).</w:t>
      </w:r>
    </w:p>
    <w:p w14:paraId="2D8B0686" w14:textId="4B3A4F46" w:rsidR="0023549E" w:rsidRPr="00FB22D6" w:rsidRDefault="0023549E" w:rsidP="00FB22D6">
      <w:pPr>
        <w:pStyle w:val="Heading1"/>
        <w:numPr>
          <w:ilvl w:val="0"/>
          <w:numId w:val="5"/>
        </w:numPr>
        <w:spacing w:line="360" w:lineRule="auto"/>
        <w:jc w:val="both"/>
        <w:rPr>
          <w:rFonts w:ascii="Arial" w:hAnsi="Arial" w:cs="Arial"/>
          <w:szCs w:val="24"/>
        </w:rPr>
      </w:pPr>
      <w:bookmarkStart w:id="1" w:name="_Toc148393022"/>
      <w:r w:rsidRPr="00FB22D6">
        <w:rPr>
          <w:rFonts w:ascii="Arial" w:hAnsi="Arial" w:cs="Arial"/>
          <w:szCs w:val="24"/>
        </w:rPr>
        <w:t>Situation Analysis:</w:t>
      </w:r>
      <w:bookmarkEnd w:id="1"/>
    </w:p>
    <w:p w14:paraId="758302A9" w14:textId="77777777" w:rsidR="000C5A11" w:rsidRPr="00FB22D6" w:rsidRDefault="0023549E" w:rsidP="00FB22D6">
      <w:pPr>
        <w:spacing w:before="240" w:line="360" w:lineRule="auto"/>
        <w:jc w:val="both"/>
        <w:rPr>
          <w:rFonts w:ascii="Arial" w:hAnsi="Arial" w:cs="Arial"/>
          <w:szCs w:val="24"/>
        </w:rPr>
      </w:pPr>
      <w:r w:rsidRPr="00FB22D6">
        <w:rPr>
          <w:rFonts w:ascii="Arial" w:hAnsi="Arial" w:cs="Arial"/>
          <w:b/>
          <w:bCs/>
          <w:szCs w:val="24"/>
        </w:rPr>
        <w:t>Company (SWOT Analysis)</w:t>
      </w:r>
      <w:r w:rsidRPr="00FB22D6">
        <w:rPr>
          <w:rFonts w:ascii="Arial" w:hAnsi="Arial" w:cs="Arial"/>
          <w:szCs w:val="24"/>
        </w:rPr>
        <w:t xml:space="preserve">: </w:t>
      </w:r>
    </w:p>
    <w:p w14:paraId="671F7F53" w14:textId="77777777" w:rsidR="006A0997" w:rsidRPr="00FB22D6" w:rsidRDefault="006A0997" w:rsidP="00FB22D6">
      <w:pPr>
        <w:spacing w:before="240" w:line="360" w:lineRule="auto"/>
        <w:jc w:val="both"/>
        <w:rPr>
          <w:rFonts w:ascii="Arial" w:hAnsi="Arial" w:cs="Arial"/>
          <w:szCs w:val="24"/>
        </w:rPr>
      </w:pPr>
      <w:r w:rsidRPr="00FB22D6">
        <w:rPr>
          <w:rFonts w:ascii="Arial" w:hAnsi="Arial" w:cs="Arial"/>
          <w:szCs w:val="24"/>
        </w:rPr>
        <w:t>With a strong global presence and a well-known name in the hospitality sector, Hilton Hotel provides a wide range of services, from opulent to budget-friendly lodging. SWOT analysis, however, reveals a complex internal environment. A powerful brand, a devoted client base, and a huge network of hotels are some of Hilton's advantages. However, there are flaws that must be addressed, including high operational expenses and possible discrepancies in service quality among sites. Although Hilton Hotel has the tools to take advantage of opportunities and counteract challenges, internal harmony is essential for long-term success (</w:t>
      </w:r>
      <w:proofErr w:type="spellStart"/>
      <w:r w:rsidRPr="00FB22D6">
        <w:rPr>
          <w:rFonts w:ascii="Arial" w:hAnsi="Arial" w:cs="Arial"/>
          <w:szCs w:val="24"/>
        </w:rPr>
        <w:t>Niyibizi</w:t>
      </w:r>
      <w:proofErr w:type="spellEnd"/>
      <w:r w:rsidRPr="00FB22D6">
        <w:rPr>
          <w:rFonts w:ascii="Arial" w:hAnsi="Arial" w:cs="Arial"/>
          <w:szCs w:val="24"/>
        </w:rPr>
        <w:t>, 2015).</w:t>
      </w:r>
    </w:p>
    <w:p w14:paraId="21EC6170" w14:textId="73322E1A" w:rsidR="000C5A11" w:rsidRPr="00FB22D6" w:rsidRDefault="0023549E" w:rsidP="00FB22D6">
      <w:pPr>
        <w:spacing w:before="240" w:line="360" w:lineRule="auto"/>
        <w:jc w:val="both"/>
        <w:rPr>
          <w:rFonts w:ascii="Arial" w:hAnsi="Arial" w:cs="Arial"/>
          <w:szCs w:val="24"/>
        </w:rPr>
      </w:pPr>
      <w:r w:rsidRPr="00FB22D6">
        <w:rPr>
          <w:rFonts w:ascii="Arial" w:hAnsi="Arial" w:cs="Arial"/>
          <w:b/>
          <w:bCs/>
          <w:szCs w:val="24"/>
        </w:rPr>
        <w:t>Customers (Segmentation and Targeting)</w:t>
      </w:r>
      <w:r w:rsidRPr="00FB22D6">
        <w:rPr>
          <w:rFonts w:ascii="Arial" w:hAnsi="Arial" w:cs="Arial"/>
          <w:szCs w:val="24"/>
        </w:rPr>
        <w:t xml:space="preserve">: </w:t>
      </w:r>
    </w:p>
    <w:p w14:paraId="73C65640" w14:textId="7FF31426" w:rsidR="0023549E" w:rsidRPr="00FB22D6" w:rsidRDefault="006A0997" w:rsidP="00FB22D6">
      <w:pPr>
        <w:spacing w:before="240" w:line="360" w:lineRule="auto"/>
        <w:jc w:val="both"/>
        <w:rPr>
          <w:rFonts w:ascii="Arial" w:hAnsi="Arial" w:cs="Arial"/>
          <w:szCs w:val="24"/>
        </w:rPr>
      </w:pPr>
      <w:r w:rsidRPr="00FB22D6">
        <w:rPr>
          <w:rFonts w:ascii="Arial" w:hAnsi="Arial" w:cs="Arial"/>
          <w:szCs w:val="24"/>
        </w:rPr>
        <w:t xml:space="preserve">It's crucial to comprehend how diversified the consumer base is. Based on demographic, psychographic, and </w:t>
      </w:r>
      <w:proofErr w:type="spellStart"/>
      <w:r w:rsidRPr="00FB22D6">
        <w:rPr>
          <w:rFonts w:ascii="Arial" w:hAnsi="Arial" w:cs="Arial"/>
          <w:szCs w:val="24"/>
        </w:rPr>
        <w:t>behavioural</w:t>
      </w:r>
      <w:proofErr w:type="spellEnd"/>
      <w:r w:rsidRPr="00FB22D6">
        <w:rPr>
          <w:rFonts w:ascii="Arial" w:hAnsi="Arial" w:cs="Arial"/>
          <w:szCs w:val="24"/>
        </w:rPr>
        <w:t xml:space="preserve"> factors, segments will be created. In order to learn more about customers' tastes, </w:t>
      </w:r>
      <w:proofErr w:type="spellStart"/>
      <w:r w:rsidRPr="00FB22D6">
        <w:rPr>
          <w:rFonts w:ascii="Arial" w:hAnsi="Arial" w:cs="Arial"/>
          <w:szCs w:val="24"/>
        </w:rPr>
        <w:t>behaviours</w:t>
      </w:r>
      <w:proofErr w:type="spellEnd"/>
      <w:r w:rsidRPr="00FB22D6">
        <w:rPr>
          <w:rFonts w:ascii="Arial" w:hAnsi="Arial" w:cs="Arial"/>
          <w:szCs w:val="24"/>
        </w:rPr>
        <w:t xml:space="preserve">, and expectations, data from sources like </w:t>
      </w:r>
      <w:proofErr w:type="spellStart"/>
      <w:r w:rsidRPr="00FB22D6">
        <w:rPr>
          <w:rFonts w:ascii="Arial" w:hAnsi="Arial" w:cs="Arial"/>
          <w:szCs w:val="24"/>
        </w:rPr>
        <w:t>SimilarWeb</w:t>
      </w:r>
      <w:proofErr w:type="spellEnd"/>
      <w:r w:rsidRPr="00FB22D6">
        <w:rPr>
          <w:rFonts w:ascii="Arial" w:hAnsi="Arial" w:cs="Arial"/>
          <w:szCs w:val="24"/>
        </w:rPr>
        <w:t xml:space="preserve"> will be added to Hilton Hotel's already-existing customer profiles. This will improve </w:t>
      </w:r>
      <w:proofErr w:type="spellStart"/>
      <w:r w:rsidRPr="00FB22D6">
        <w:rPr>
          <w:rFonts w:ascii="Arial" w:hAnsi="Arial" w:cs="Arial"/>
          <w:szCs w:val="24"/>
        </w:rPr>
        <w:t>personalisation</w:t>
      </w:r>
      <w:proofErr w:type="spellEnd"/>
      <w:r w:rsidRPr="00FB22D6">
        <w:rPr>
          <w:rFonts w:ascii="Arial" w:hAnsi="Arial" w:cs="Arial"/>
          <w:szCs w:val="24"/>
        </w:rPr>
        <w:t xml:space="preserve"> and engagement by allowing marketing activities to be tailored to particular client segments (Lin, 2002).</w:t>
      </w:r>
    </w:p>
    <w:p w14:paraId="5DEFC931" w14:textId="77777777" w:rsidR="000C5A11" w:rsidRPr="00FB22D6" w:rsidRDefault="0023549E" w:rsidP="00FB22D6">
      <w:pPr>
        <w:spacing w:before="240" w:line="360" w:lineRule="auto"/>
        <w:jc w:val="both"/>
        <w:rPr>
          <w:rFonts w:ascii="Arial" w:hAnsi="Arial" w:cs="Arial"/>
          <w:szCs w:val="24"/>
        </w:rPr>
      </w:pPr>
      <w:r w:rsidRPr="00FB22D6">
        <w:rPr>
          <w:rFonts w:ascii="Arial" w:hAnsi="Arial" w:cs="Arial"/>
          <w:b/>
          <w:bCs/>
          <w:szCs w:val="24"/>
        </w:rPr>
        <w:lastRenderedPageBreak/>
        <w:t>Competitors (Positioning and Strategy)</w:t>
      </w:r>
      <w:r w:rsidRPr="00FB22D6">
        <w:rPr>
          <w:rFonts w:ascii="Arial" w:hAnsi="Arial" w:cs="Arial"/>
          <w:szCs w:val="24"/>
        </w:rPr>
        <w:t xml:space="preserve">: </w:t>
      </w:r>
    </w:p>
    <w:p w14:paraId="1AE7D215" w14:textId="695CCE97" w:rsidR="0023549E" w:rsidRPr="00FB22D6" w:rsidRDefault="006A0997" w:rsidP="00FB22D6">
      <w:pPr>
        <w:spacing w:before="240" w:line="360" w:lineRule="auto"/>
        <w:jc w:val="both"/>
        <w:rPr>
          <w:rFonts w:ascii="Arial" w:hAnsi="Arial" w:cs="Arial"/>
          <w:szCs w:val="24"/>
        </w:rPr>
      </w:pPr>
      <w:r w:rsidRPr="00FB22D6">
        <w:rPr>
          <w:rFonts w:ascii="Arial" w:hAnsi="Arial" w:cs="Arial"/>
          <w:szCs w:val="24"/>
        </w:rPr>
        <w:t xml:space="preserve">A perceptual positioning map will be generated after competition analysis to show where Hilton stands in relation to its rivals. We will hone Hilton's competitive approach using Bowman's approach Clock. This study will aid in locating market insufficiencies, chances for differentiation, and competitive advantages to </w:t>
      </w:r>
      <w:proofErr w:type="spellStart"/>
      <w:r w:rsidRPr="00FB22D6">
        <w:rPr>
          <w:rFonts w:ascii="Arial" w:hAnsi="Arial" w:cs="Arial"/>
          <w:szCs w:val="24"/>
        </w:rPr>
        <w:t>capitalise</w:t>
      </w:r>
      <w:proofErr w:type="spellEnd"/>
      <w:r w:rsidRPr="00FB22D6">
        <w:rPr>
          <w:rFonts w:ascii="Arial" w:hAnsi="Arial" w:cs="Arial"/>
          <w:szCs w:val="24"/>
        </w:rPr>
        <w:t xml:space="preserve"> on (Simmons, 2023).</w:t>
      </w:r>
    </w:p>
    <w:p w14:paraId="3148594B" w14:textId="77777777" w:rsidR="000C5A11" w:rsidRPr="00FB22D6" w:rsidRDefault="0023549E" w:rsidP="00FB22D6">
      <w:pPr>
        <w:spacing w:before="240" w:line="360" w:lineRule="auto"/>
        <w:jc w:val="both"/>
        <w:rPr>
          <w:rFonts w:ascii="Arial" w:hAnsi="Arial" w:cs="Arial"/>
          <w:szCs w:val="24"/>
        </w:rPr>
      </w:pPr>
      <w:r w:rsidRPr="00FB22D6">
        <w:rPr>
          <w:rFonts w:ascii="Arial" w:hAnsi="Arial" w:cs="Arial"/>
          <w:b/>
          <w:bCs/>
          <w:szCs w:val="24"/>
        </w:rPr>
        <w:t>Collaborators</w:t>
      </w:r>
      <w:r w:rsidRPr="00FB22D6">
        <w:rPr>
          <w:rFonts w:ascii="Arial" w:hAnsi="Arial" w:cs="Arial"/>
          <w:szCs w:val="24"/>
        </w:rPr>
        <w:t xml:space="preserve">: </w:t>
      </w:r>
    </w:p>
    <w:p w14:paraId="4A733AC8" w14:textId="2A93AF5F" w:rsidR="0023549E" w:rsidRPr="00FB22D6" w:rsidRDefault="006A0997" w:rsidP="00FB22D6">
      <w:pPr>
        <w:spacing w:before="240" w:line="360" w:lineRule="auto"/>
        <w:jc w:val="both"/>
        <w:rPr>
          <w:rFonts w:ascii="Arial" w:hAnsi="Arial" w:cs="Arial"/>
          <w:szCs w:val="24"/>
        </w:rPr>
      </w:pPr>
      <w:r w:rsidRPr="00FB22D6">
        <w:rPr>
          <w:rFonts w:ascii="Arial" w:hAnsi="Arial" w:cs="Arial"/>
          <w:szCs w:val="24"/>
        </w:rPr>
        <w:t>In the hotel business, cooperation is essential. Finding B2B connections, alliances, and franchises will be essential. The customer experience may be improved and special chances for visitors can be provided, giving collaborative ventures with complementing industries a competitive edge (</w:t>
      </w:r>
      <w:proofErr w:type="spellStart"/>
      <w:r w:rsidRPr="00FB22D6">
        <w:rPr>
          <w:rFonts w:ascii="Arial" w:hAnsi="Arial" w:cs="Arial"/>
          <w:szCs w:val="24"/>
        </w:rPr>
        <w:t>Heirati</w:t>
      </w:r>
      <w:proofErr w:type="spellEnd"/>
      <w:r w:rsidRPr="00FB22D6">
        <w:rPr>
          <w:rFonts w:ascii="Arial" w:hAnsi="Arial" w:cs="Arial"/>
          <w:szCs w:val="24"/>
        </w:rPr>
        <w:t xml:space="preserve"> and </w:t>
      </w:r>
      <w:proofErr w:type="spellStart"/>
      <w:r w:rsidRPr="00FB22D6">
        <w:rPr>
          <w:rFonts w:ascii="Arial" w:hAnsi="Arial" w:cs="Arial"/>
          <w:szCs w:val="24"/>
        </w:rPr>
        <w:t>Siahtiri</w:t>
      </w:r>
      <w:proofErr w:type="spellEnd"/>
      <w:r w:rsidRPr="00FB22D6">
        <w:rPr>
          <w:rFonts w:ascii="Arial" w:hAnsi="Arial" w:cs="Arial"/>
          <w:szCs w:val="24"/>
        </w:rPr>
        <w:t>, 2019).</w:t>
      </w:r>
    </w:p>
    <w:p w14:paraId="071C8C6C" w14:textId="77777777" w:rsidR="000C5A11" w:rsidRPr="00FB22D6" w:rsidRDefault="0023549E" w:rsidP="00FB22D6">
      <w:pPr>
        <w:spacing w:before="240" w:line="360" w:lineRule="auto"/>
        <w:jc w:val="both"/>
        <w:rPr>
          <w:rFonts w:ascii="Arial" w:hAnsi="Arial" w:cs="Arial"/>
          <w:szCs w:val="24"/>
        </w:rPr>
      </w:pPr>
      <w:r w:rsidRPr="00FB22D6">
        <w:rPr>
          <w:rFonts w:ascii="Arial" w:hAnsi="Arial" w:cs="Arial"/>
          <w:b/>
          <w:bCs/>
          <w:szCs w:val="24"/>
        </w:rPr>
        <w:t>Climate (PESTLE Analysis)</w:t>
      </w:r>
      <w:r w:rsidRPr="00FB22D6">
        <w:rPr>
          <w:rFonts w:ascii="Arial" w:hAnsi="Arial" w:cs="Arial"/>
          <w:szCs w:val="24"/>
        </w:rPr>
        <w:t xml:space="preserve">: </w:t>
      </w:r>
    </w:p>
    <w:p w14:paraId="41A2EB9D" w14:textId="2A39912C" w:rsidR="0023549E" w:rsidRPr="00FB22D6" w:rsidRDefault="006A0997" w:rsidP="00FB22D6">
      <w:pPr>
        <w:spacing w:before="240" w:line="360" w:lineRule="auto"/>
        <w:jc w:val="both"/>
        <w:rPr>
          <w:rFonts w:ascii="Arial" w:hAnsi="Arial" w:cs="Arial"/>
          <w:szCs w:val="24"/>
        </w:rPr>
      </w:pPr>
      <w:r w:rsidRPr="00FB22D6">
        <w:rPr>
          <w:rFonts w:ascii="Arial" w:hAnsi="Arial" w:cs="Arial"/>
          <w:szCs w:val="24"/>
        </w:rPr>
        <w:t>It is crucial to comprehend the macroenvironmental elements through a PESTLE study. Political variables like legislative changes, economic ones like economic trends and currency rates, and environmental factors will all be included. Travel tastes and expectations are changing due to sociocultural, technological, environmental, and legal considerations. Environmental factors include sustainability initiatives and industry-specific laws. According to (de Sousa and Castaeda-Ayarza's 2022) research, Hilton Hotel will be better able to respond to the external environment's constant change.</w:t>
      </w:r>
    </w:p>
    <w:p w14:paraId="58771AA1" w14:textId="77777777" w:rsidR="000C5A11" w:rsidRPr="00FB22D6" w:rsidRDefault="0023549E" w:rsidP="00FB22D6">
      <w:pPr>
        <w:spacing w:before="240" w:line="360" w:lineRule="auto"/>
        <w:jc w:val="both"/>
        <w:rPr>
          <w:rFonts w:ascii="Arial" w:hAnsi="Arial" w:cs="Arial"/>
          <w:szCs w:val="24"/>
        </w:rPr>
      </w:pPr>
      <w:r w:rsidRPr="00FB22D6">
        <w:rPr>
          <w:rFonts w:ascii="Arial" w:hAnsi="Arial" w:cs="Arial"/>
          <w:b/>
          <w:bCs/>
          <w:szCs w:val="24"/>
        </w:rPr>
        <w:t>Marketing Mix</w:t>
      </w:r>
      <w:r w:rsidRPr="00FB22D6">
        <w:rPr>
          <w:rFonts w:ascii="Arial" w:hAnsi="Arial" w:cs="Arial"/>
          <w:szCs w:val="24"/>
        </w:rPr>
        <w:t xml:space="preserve">: </w:t>
      </w:r>
    </w:p>
    <w:p w14:paraId="4C47E2DB" w14:textId="77777777" w:rsidR="006A0997" w:rsidRPr="00FB22D6" w:rsidRDefault="006A0997" w:rsidP="00FB22D6">
      <w:pPr>
        <w:spacing w:before="240" w:line="360" w:lineRule="auto"/>
        <w:jc w:val="both"/>
        <w:rPr>
          <w:rFonts w:ascii="Arial" w:hAnsi="Arial" w:cs="Arial"/>
          <w:szCs w:val="24"/>
        </w:rPr>
      </w:pPr>
      <w:r w:rsidRPr="00FB22D6">
        <w:rPr>
          <w:rFonts w:ascii="Arial" w:hAnsi="Arial" w:cs="Arial"/>
          <w:szCs w:val="24"/>
        </w:rPr>
        <w:t xml:space="preserve">The marketing mix used by the Hilton Hotel will be thoroughly examined. </w:t>
      </w:r>
      <w:proofErr w:type="spellStart"/>
      <w:r w:rsidRPr="00FB22D6">
        <w:rPr>
          <w:rFonts w:ascii="Arial" w:hAnsi="Arial" w:cs="Arial"/>
          <w:szCs w:val="24"/>
        </w:rPr>
        <w:t>Analysing</w:t>
      </w:r>
      <w:proofErr w:type="spellEnd"/>
      <w:r w:rsidRPr="00FB22D6">
        <w:rPr>
          <w:rFonts w:ascii="Arial" w:hAnsi="Arial" w:cs="Arial"/>
          <w:szCs w:val="24"/>
        </w:rPr>
        <w:t xml:space="preserve"> the available products, price plans, distribution options, and marketing initiatives is necessary for this. This evaluation will assist in identifying areas that need to be enhanced and brought into line with the new marketing plan. Pricing plans, for instance, would need to be modified to meet consumer and market expectations.</w:t>
      </w:r>
    </w:p>
    <w:p w14:paraId="034E0335" w14:textId="0F6839CF" w:rsidR="0023549E" w:rsidRPr="00FB22D6" w:rsidRDefault="006A0997" w:rsidP="00FB22D6">
      <w:pPr>
        <w:spacing w:before="240" w:line="360" w:lineRule="auto"/>
        <w:jc w:val="both"/>
        <w:rPr>
          <w:rFonts w:ascii="Arial" w:hAnsi="Arial" w:cs="Arial"/>
          <w:szCs w:val="24"/>
        </w:rPr>
      </w:pPr>
      <w:r w:rsidRPr="00FB22D6">
        <w:rPr>
          <w:rFonts w:ascii="Arial" w:hAnsi="Arial" w:cs="Arial"/>
          <w:szCs w:val="24"/>
        </w:rPr>
        <w:t xml:space="preserve">Understanding the internal and external elements affecting Hilton Hotel is made possible by the scenario analysis, which offers a strong basis. It prepares the ground for the </w:t>
      </w:r>
      <w:r w:rsidRPr="00FB22D6">
        <w:rPr>
          <w:rFonts w:ascii="Arial" w:hAnsi="Arial" w:cs="Arial"/>
          <w:szCs w:val="24"/>
        </w:rPr>
        <w:lastRenderedPageBreak/>
        <w:t>creation of efficient plans of action to solve the challenges found and seize fresh possibilities in the dynamic hospitality sector (Yin et al., 2022).</w:t>
      </w:r>
    </w:p>
    <w:p w14:paraId="6BA398EF" w14:textId="0D12F34F" w:rsidR="0023549E" w:rsidRPr="00FB22D6" w:rsidRDefault="0023549E" w:rsidP="00FB22D6">
      <w:pPr>
        <w:pStyle w:val="Heading1"/>
        <w:numPr>
          <w:ilvl w:val="0"/>
          <w:numId w:val="5"/>
        </w:numPr>
        <w:spacing w:line="360" w:lineRule="auto"/>
        <w:jc w:val="both"/>
        <w:rPr>
          <w:rFonts w:ascii="Arial" w:hAnsi="Arial" w:cs="Arial"/>
          <w:szCs w:val="24"/>
        </w:rPr>
      </w:pPr>
      <w:bookmarkStart w:id="2" w:name="_Toc148393023"/>
      <w:r w:rsidRPr="00FB22D6">
        <w:rPr>
          <w:rFonts w:ascii="Arial" w:hAnsi="Arial" w:cs="Arial"/>
          <w:szCs w:val="24"/>
        </w:rPr>
        <w:t>Objectives:</w:t>
      </w:r>
      <w:bookmarkEnd w:id="2"/>
      <w:r w:rsidRPr="00FB22D6">
        <w:rPr>
          <w:rFonts w:ascii="Arial" w:hAnsi="Arial" w:cs="Arial"/>
          <w:szCs w:val="24"/>
        </w:rPr>
        <w:t xml:space="preserve"> </w:t>
      </w:r>
    </w:p>
    <w:p w14:paraId="57CCCE38" w14:textId="3DCA3778" w:rsidR="0023549E" w:rsidRPr="00FB22D6" w:rsidRDefault="006A0997" w:rsidP="00FB22D6">
      <w:pPr>
        <w:spacing w:before="240" w:line="360" w:lineRule="auto"/>
        <w:jc w:val="both"/>
        <w:rPr>
          <w:rFonts w:ascii="Arial" w:hAnsi="Arial" w:cs="Arial"/>
          <w:szCs w:val="24"/>
        </w:rPr>
      </w:pPr>
      <w:r w:rsidRPr="00FB22D6">
        <w:rPr>
          <w:rFonts w:ascii="Arial" w:hAnsi="Arial" w:cs="Arial"/>
          <w:szCs w:val="24"/>
        </w:rPr>
        <w:t xml:space="preserve">Within the next 12 months, </w:t>
      </w:r>
      <w:r w:rsidR="00EF2715">
        <w:rPr>
          <w:rFonts w:ascii="Arial" w:hAnsi="Arial" w:cs="Arial"/>
          <w:szCs w:val="24"/>
        </w:rPr>
        <w:t xml:space="preserve">the aim is </w:t>
      </w:r>
      <w:r w:rsidRPr="00FB22D6">
        <w:rPr>
          <w:rFonts w:ascii="Arial" w:hAnsi="Arial" w:cs="Arial"/>
          <w:szCs w:val="24"/>
        </w:rPr>
        <w:t xml:space="preserve">to see a 20% increase in online consumer interaction at Hilton Hotels. </w:t>
      </w:r>
      <w:r w:rsidR="00EF2715">
        <w:rPr>
          <w:rFonts w:ascii="Arial" w:hAnsi="Arial" w:cs="Arial"/>
          <w:szCs w:val="24"/>
        </w:rPr>
        <w:t xml:space="preserve">The </w:t>
      </w:r>
      <w:r w:rsidRPr="00FB22D6">
        <w:rPr>
          <w:rFonts w:ascii="Arial" w:hAnsi="Arial" w:cs="Arial"/>
          <w:szCs w:val="24"/>
        </w:rPr>
        <w:t>goal is to significantly increase Hilton's online presence, customer engagement, and brand impression by concentrating on a digital transformation plan. This goal is consistent with the organization's dedication to improving the total visitor experience. Key performance measures such as website traffic, social media activity, and online reviews will be used to gauge the 20% rise in online engagement. It will demonstrate Hilton Hotels' accomplishments in recovering their brand image and building a stronger online presence in the cutthroat hospitality market (Shamim et al., 2017).</w:t>
      </w:r>
    </w:p>
    <w:p w14:paraId="132A1A06" w14:textId="482C9204" w:rsidR="0023549E" w:rsidRPr="00FB22D6" w:rsidRDefault="0023549E" w:rsidP="00FB22D6">
      <w:pPr>
        <w:pStyle w:val="Heading1"/>
        <w:numPr>
          <w:ilvl w:val="0"/>
          <w:numId w:val="5"/>
        </w:numPr>
        <w:spacing w:line="360" w:lineRule="auto"/>
        <w:jc w:val="both"/>
        <w:rPr>
          <w:rFonts w:ascii="Arial" w:hAnsi="Arial" w:cs="Arial"/>
          <w:szCs w:val="24"/>
        </w:rPr>
      </w:pPr>
      <w:bookmarkStart w:id="3" w:name="_Toc148393024"/>
      <w:r w:rsidRPr="00FB22D6">
        <w:rPr>
          <w:rFonts w:ascii="Arial" w:hAnsi="Arial" w:cs="Arial"/>
          <w:szCs w:val="24"/>
        </w:rPr>
        <w:t>Strategy:</w:t>
      </w:r>
      <w:bookmarkEnd w:id="3"/>
      <w:r w:rsidRPr="00FB22D6">
        <w:rPr>
          <w:rFonts w:ascii="Arial" w:hAnsi="Arial" w:cs="Arial"/>
          <w:szCs w:val="24"/>
        </w:rPr>
        <w:t xml:space="preserve"> </w:t>
      </w:r>
    </w:p>
    <w:p w14:paraId="14DEFD7C" w14:textId="3A981F9E" w:rsidR="006A0997" w:rsidRPr="00FB22D6" w:rsidRDefault="006A0997" w:rsidP="00FB22D6">
      <w:pPr>
        <w:spacing w:before="240" w:line="360" w:lineRule="auto"/>
        <w:jc w:val="both"/>
        <w:rPr>
          <w:rFonts w:ascii="Arial" w:hAnsi="Arial" w:cs="Arial"/>
          <w:szCs w:val="24"/>
        </w:rPr>
      </w:pPr>
      <w:r w:rsidRPr="00FB22D6">
        <w:rPr>
          <w:rFonts w:ascii="Arial" w:hAnsi="Arial" w:cs="Arial"/>
          <w:szCs w:val="24"/>
        </w:rPr>
        <w:t>Ansoff Matrix strategy</w:t>
      </w:r>
      <w:r w:rsidR="00EF2715">
        <w:rPr>
          <w:rFonts w:ascii="Arial" w:hAnsi="Arial" w:cs="Arial"/>
          <w:szCs w:val="24"/>
        </w:rPr>
        <w:t xml:space="preserve"> has been used</w:t>
      </w:r>
      <w:r w:rsidRPr="00FB22D6">
        <w:rPr>
          <w:rFonts w:ascii="Arial" w:hAnsi="Arial" w:cs="Arial"/>
          <w:szCs w:val="24"/>
        </w:rPr>
        <w:t xml:space="preserve"> with a market penetration focus to handle the difficulty facing Hilton Hotels of boosting brand reputation as a result of negative reviews. By reengaging current consumers and luring in new ones, this approach seeks to increase Hilton's market share in already established areas.</w:t>
      </w:r>
    </w:p>
    <w:p w14:paraId="49AF296E" w14:textId="62152F90" w:rsidR="006A0997" w:rsidRPr="00FB22D6" w:rsidRDefault="006A0997" w:rsidP="00FB22D6">
      <w:pPr>
        <w:spacing w:before="240" w:line="360" w:lineRule="auto"/>
        <w:jc w:val="both"/>
        <w:rPr>
          <w:rFonts w:ascii="Arial" w:hAnsi="Arial" w:cs="Arial"/>
          <w:szCs w:val="24"/>
        </w:rPr>
      </w:pPr>
      <w:r w:rsidRPr="00FB22D6">
        <w:rPr>
          <w:rFonts w:ascii="Arial" w:hAnsi="Arial" w:cs="Arial"/>
          <w:szCs w:val="24"/>
        </w:rPr>
        <w:t xml:space="preserve">The main focus of this approach is to raise the </w:t>
      </w:r>
      <w:proofErr w:type="spellStart"/>
      <w:r w:rsidRPr="00FB22D6">
        <w:rPr>
          <w:rFonts w:ascii="Arial" w:hAnsi="Arial" w:cs="Arial"/>
          <w:szCs w:val="24"/>
        </w:rPr>
        <w:t>calibre</w:t>
      </w:r>
      <w:proofErr w:type="spellEnd"/>
      <w:r w:rsidRPr="00FB22D6">
        <w:rPr>
          <w:rFonts w:ascii="Arial" w:hAnsi="Arial" w:cs="Arial"/>
          <w:szCs w:val="24"/>
        </w:rPr>
        <w:t xml:space="preserve"> and reliability of Hilton's services. Hilton will aggressively respond to consumer input, </w:t>
      </w:r>
      <w:r w:rsidR="00EF2715" w:rsidRPr="00FB22D6">
        <w:rPr>
          <w:rFonts w:ascii="Arial" w:hAnsi="Arial" w:cs="Arial"/>
          <w:szCs w:val="24"/>
        </w:rPr>
        <w:t>emphasizing</w:t>
      </w:r>
      <w:r w:rsidRPr="00FB22D6">
        <w:rPr>
          <w:rFonts w:ascii="Arial" w:hAnsi="Arial" w:cs="Arial"/>
          <w:szCs w:val="24"/>
        </w:rPr>
        <w:t xml:space="preserve"> rapid problem-solving and going above and beyond what is expected of it. This strategy is crucial for recovering respect and allegiance.</w:t>
      </w:r>
    </w:p>
    <w:p w14:paraId="44561A5B" w14:textId="1337B0E5" w:rsidR="0023549E" w:rsidRPr="00FB22D6" w:rsidRDefault="006A0997" w:rsidP="00FB22D6">
      <w:pPr>
        <w:spacing w:before="240" w:line="360" w:lineRule="auto"/>
        <w:jc w:val="both"/>
        <w:rPr>
          <w:rFonts w:ascii="Arial" w:hAnsi="Arial" w:cs="Arial"/>
          <w:szCs w:val="24"/>
        </w:rPr>
      </w:pPr>
      <w:r w:rsidRPr="00FB22D6">
        <w:rPr>
          <w:rFonts w:ascii="Arial" w:hAnsi="Arial" w:cs="Arial"/>
          <w:szCs w:val="24"/>
        </w:rPr>
        <w:t>To complement this plan, improvements will be made to the marketing mix. Promotions that demonstrate Hilton's dedication to high-quality guest service and value will be given special attention. This value proposition may be reflected in the price approach.</w:t>
      </w:r>
    </w:p>
    <w:p w14:paraId="363DDD11" w14:textId="69E0C543" w:rsidR="0023549E" w:rsidRPr="00FB22D6" w:rsidRDefault="006A0997" w:rsidP="00FB22D6">
      <w:pPr>
        <w:spacing w:before="240" w:line="360" w:lineRule="auto"/>
        <w:jc w:val="both"/>
        <w:rPr>
          <w:rFonts w:ascii="Arial" w:hAnsi="Arial" w:cs="Arial"/>
          <w:szCs w:val="24"/>
        </w:rPr>
      </w:pPr>
      <w:r w:rsidRPr="00FB22D6">
        <w:rPr>
          <w:rFonts w:ascii="Arial" w:hAnsi="Arial" w:cs="Arial"/>
          <w:szCs w:val="24"/>
        </w:rPr>
        <w:t xml:space="preserve">The marketing efforts will also be updated to reflect Hilton's renewed commitment to providing outstanding guest experiences. We will use data-driven decision-making to make sure that these projects are successful. This tactic fits with the overarching objective </w:t>
      </w:r>
      <w:r w:rsidRPr="00FB22D6">
        <w:rPr>
          <w:rFonts w:ascii="Arial" w:hAnsi="Arial" w:cs="Arial"/>
          <w:szCs w:val="24"/>
        </w:rPr>
        <w:lastRenderedPageBreak/>
        <w:t>of enhancing the reputation of the brand and regaining Hilton Hotels' status as a top pick for visitors in the cutthroat hospitality industry (Phillips, 2007).</w:t>
      </w:r>
    </w:p>
    <w:p w14:paraId="41413D10" w14:textId="4DDEB1AE" w:rsidR="0023549E" w:rsidRPr="00FB22D6" w:rsidRDefault="0023549E" w:rsidP="00FB22D6">
      <w:pPr>
        <w:pStyle w:val="Heading1"/>
        <w:numPr>
          <w:ilvl w:val="0"/>
          <w:numId w:val="5"/>
        </w:numPr>
        <w:spacing w:line="360" w:lineRule="auto"/>
        <w:jc w:val="both"/>
        <w:rPr>
          <w:rFonts w:ascii="Arial" w:hAnsi="Arial" w:cs="Arial"/>
          <w:szCs w:val="24"/>
        </w:rPr>
      </w:pPr>
      <w:bookmarkStart w:id="4" w:name="_Toc148393025"/>
      <w:r w:rsidRPr="00FB22D6">
        <w:rPr>
          <w:rFonts w:ascii="Arial" w:hAnsi="Arial" w:cs="Arial"/>
          <w:szCs w:val="24"/>
        </w:rPr>
        <w:t>Tactics:</w:t>
      </w:r>
      <w:bookmarkEnd w:id="4"/>
      <w:r w:rsidRPr="00FB22D6">
        <w:rPr>
          <w:rFonts w:ascii="Arial" w:hAnsi="Arial" w:cs="Arial"/>
          <w:szCs w:val="24"/>
        </w:rPr>
        <w:t xml:space="preserve"> </w:t>
      </w:r>
    </w:p>
    <w:p w14:paraId="20A17EEE" w14:textId="423024FF" w:rsidR="0023549E" w:rsidRPr="00FB22D6" w:rsidRDefault="006A0997" w:rsidP="00FB22D6">
      <w:pPr>
        <w:spacing w:before="240" w:line="360" w:lineRule="auto"/>
        <w:jc w:val="both"/>
        <w:rPr>
          <w:rFonts w:ascii="Arial" w:hAnsi="Arial" w:cs="Arial"/>
          <w:szCs w:val="24"/>
        </w:rPr>
      </w:pPr>
      <w:r w:rsidRPr="00FB22D6">
        <w:rPr>
          <w:rFonts w:ascii="Arial" w:hAnsi="Arial" w:cs="Arial"/>
          <w:szCs w:val="24"/>
        </w:rPr>
        <w:t>Based on the RACE framework (Reach, Act, Convert, Engage), our strategies for the Hilton Hotel's marketing plan will direct our efforts to address the identified problems and enhance consumer involvement (Akan et al., 2006).</w:t>
      </w:r>
    </w:p>
    <w:p w14:paraId="59968586" w14:textId="77777777" w:rsidR="000C5A11" w:rsidRPr="00FB22D6" w:rsidRDefault="0023549E" w:rsidP="00FB22D6">
      <w:pPr>
        <w:spacing w:before="240" w:line="360" w:lineRule="auto"/>
        <w:jc w:val="both"/>
        <w:rPr>
          <w:rFonts w:ascii="Arial" w:hAnsi="Arial" w:cs="Arial"/>
          <w:szCs w:val="24"/>
        </w:rPr>
      </w:pPr>
      <w:r w:rsidRPr="00FB22D6">
        <w:rPr>
          <w:rFonts w:ascii="Arial" w:hAnsi="Arial" w:cs="Arial"/>
          <w:b/>
          <w:bCs/>
          <w:szCs w:val="24"/>
        </w:rPr>
        <w:t>Reach</w:t>
      </w:r>
      <w:r w:rsidRPr="00FB22D6">
        <w:rPr>
          <w:rFonts w:ascii="Arial" w:hAnsi="Arial" w:cs="Arial"/>
          <w:szCs w:val="24"/>
        </w:rPr>
        <w:t xml:space="preserve">: </w:t>
      </w:r>
    </w:p>
    <w:p w14:paraId="6E8F3D7C" w14:textId="7D29285F" w:rsidR="0023549E" w:rsidRPr="00FB22D6" w:rsidRDefault="006A0997" w:rsidP="00FB22D6">
      <w:pPr>
        <w:spacing w:before="240" w:line="360" w:lineRule="auto"/>
        <w:jc w:val="both"/>
        <w:rPr>
          <w:rFonts w:ascii="Arial" w:hAnsi="Arial" w:cs="Arial"/>
          <w:szCs w:val="24"/>
        </w:rPr>
      </w:pPr>
      <w:r w:rsidRPr="00FB22D6">
        <w:rPr>
          <w:rFonts w:ascii="Arial" w:hAnsi="Arial" w:cs="Arial"/>
          <w:szCs w:val="24"/>
        </w:rPr>
        <w:t xml:space="preserve">We will use a variety of digital platforms as well as offline touchpoints to broaden the reach of our marketing initiatives. This places a big focus on social media, email marketing, search engine </w:t>
      </w:r>
      <w:proofErr w:type="spellStart"/>
      <w:r w:rsidRPr="00FB22D6">
        <w:rPr>
          <w:rFonts w:ascii="Arial" w:hAnsi="Arial" w:cs="Arial"/>
          <w:szCs w:val="24"/>
        </w:rPr>
        <w:t>optimisation</w:t>
      </w:r>
      <w:proofErr w:type="spellEnd"/>
      <w:r w:rsidRPr="00FB22D6">
        <w:rPr>
          <w:rFonts w:ascii="Arial" w:hAnsi="Arial" w:cs="Arial"/>
          <w:szCs w:val="24"/>
        </w:rPr>
        <w:t xml:space="preserve"> (SEO), and display advertising for online visibility. We want to reach a larger audience and build brand </w:t>
      </w:r>
      <w:r w:rsidR="00DE338A" w:rsidRPr="00FB22D6">
        <w:rPr>
          <w:rFonts w:ascii="Arial" w:hAnsi="Arial" w:cs="Arial"/>
          <w:szCs w:val="24"/>
        </w:rPr>
        <w:t>awareness;</w:t>
      </w:r>
      <w:r w:rsidRPr="00FB22D6">
        <w:rPr>
          <w:rFonts w:ascii="Arial" w:hAnsi="Arial" w:cs="Arial"/>
          <w:szCs w:val="24"/>
        </w:rPr>
        <w:t xml:space="preserve"> </w:t>
      </w:r>
      <w:proofErr w:type="gramStart"/>
      <w:r w:rsidRPr="00FB22D6">
        <w:rPr>
          <w:rFonts w:ascii="Arial" w:hAnsi="Arial" w:cs="Arial"/>
          <w:szCs w:val="24"/>
        </w:rPr>
        <w:t>therefore</w:t>
      </w:r>
      <w:proofErr w:type="gramEnd"/>
      <w:r w:rsidRPr="00FB22D6">
        <w:rPr>
          <w:rFonts w:ascii="Arial" w:hAnsi="Arial" w:cs="Arial"/>
          <w:szCs w:val="24"/>
        </w:rPr>
        <w:t xml:space="preserve"> we're focusing on both organic and sponsored channels. Hilton's reach will also be expanded through offline channels such offline relationships with travel agents, sponsorship of events, and involvement in local communities (Kaila et al., 2020).</w:t>
      </w:r>
    </w:p>
    <w:p w14:paraId="0F00BE01" w14:textId="77777777" w:rsidR="000C5A11" w:rsidRPr="00FB22D6" w:rsidRDefault="0023549E" w:rsidP="00FB22D6">
      <w:pPr>
        <w:spacing w:before="240" w:line="360" w:lineRule="auto"/>
        <w:jc w:val="both"/>
        <w:rPr>
          <w:rFonts w:ascii="Arial" w:hAnsi="Arial" w:cs="Arial"/>
          <w:szCs w:val="24"/>
        </w:rPr>
      </w:pPr>
      <w:r w:rsidRPr="00FB22D6">
        <w:rPr>
          <w:rFonts w:ascii="Arial" w:hAnsi="Arial" w:cs="Arial"/>
          <w:b/>
          <w:bCs/>
          <w:szCs w:val="24"/>
        </w:rPr>
        <w:t>Act</w:t>
      </w:r>
      <w:r w:rsidRPr="00FB22D6">
        <w:rPr>
          <w:rFonts w:ascii="Arial" w:hAnsi="Arial" w:cs="Arial"/>
          <w:szCs w:val="24"/>
        </w:rPr>
        <w:t xml:space="preserve">: </w:t>
      </w:r>
    </w:p>
    <w:p w14:paraId="18964351" w14:textId="77777777" w:rsidR="006A0997" w:rsidRPr="00FB22D6" w:rsidRDefault="006A0997" w:rsidP="00FB22D6">
      <w:pPr>
        <w:spacing w:before="240" w:line="360" w:lineRule="auto"/>
        <w:jc w:val="both"/>
        <w:rPr>
          <w:rFonts w:ascii="Arial" w:hAnsi="Arial" w:cs="Arial"/>
          <w:szCs w:val="24"/>
        </w:rPr>
      </w:pPr>
      <w:r w:rsidRPr="00FB22D6">
        <w:rPr>
          <w:rFonts w:ascii="Arial" w:hAnsi="Arial" w:cs="Arial"/>
          <w:szCs w:val="24"/>
        </w:rPr>
        <w:t xml:space="preserve">Effective client engagement is essential. We'll produce and share engaging content that speaks to our target market. This material will consist of enlightening blog entries, eye-catching social media updates, and email newsletters </w:t>
      </w:r>
      <w:proofErr w:type="spellStart"/>
      <w:r w:rsidRPr="00FB22D6">
        <w:rPr>
          <w:rFonts w:ascii="Arial" w:hAnsi="Arial" w:cs="Arial"/>
          <w:szCs w:val="24"/>
        </w:rPr>
        <w:t>emphasising</w:t>
      </w:r>
      <w:proofErr w:type="spellEnd"/>
      <w:r w:rsidRPr="00FB22D6">
        <w:rPr>
          <w:rFonts w:ascii="Arial" w:hAnsi="Arial" w:cs="Arial"/>
          <w:szCs w:val="24"/>
        </w:rPr>
        <w:t xml:space="preserve"> exclusive deals and experiences. The objective is to persuade prospective visitors to perform activities, such as visiting the website, looking through the menu, or even making reservations. Customers will be encouraged to connect with the Hilton Hotel's services through promotions, loyalty </w:t>
      </w:r>
      <w:proofErr w:type="spellStart"/>
      <w:r w:rsidRPr="00FB22D6">
        <w:rPr>
          <w:rFonts w:ascii="Arial" w:hAnsi="Arial" w:cs="Arial"/>
          <w:szCs w:val="24"/>
        </w:rPr>
        <w:t>programmes</w:t>
      </w:r>
      <w:proofErr w:type="spellEnd"/>
      <w:r w:rsidRPr="00FB22D6">
        <w:rPr>
          <w:rFonts w:ascii="Arial" w:hAnsi="Arial" w:cs="Arial"/>
          <w:szCs w:val="24"/>
        </w:rPr>
        <w:t>, and special deals (Holliman and Rowley, 2014).</w:t>
      </w:r>
    </w:p>
    <w:p w14:paraId="6E6FFB30" w14:textId="452ADE12" w:rsidR="000C5A11" w:rsidRPr="00FB22D6" w:rsidRDefault="0023549E" w:rsidP="00FB22D6">
      <w:pPr>
        <w:spacing w:before="240" w:line="360" w:lineRule="auto"/>
        <w:jc w:val="both"/>
        <w:rPr>
          <w:rFonts w:ascii="Arial" w:hAnsi="Arial" w:cs="Arial"/>
          <w:szCs w:val="24"/>
        </w:rPr>
      </w:pPr>
      <w:r w:rsidRPr="00FB22D6">
        <w:rPr>
          <w:rFonts w:ascii="Arial" w:hAnsi="Arial" w:cs="Arial"/>
          <w:b/>
          <w:bCs/>
          <w:szCs w:val="24"/>
        </w:rPr>
        <w:t>Convert</w:t>
      </w:r>
      <w:r w:rsidRPr="00FB22D6">
        <w:rPr>
          <w:rFonts w:ascii="Arial" w:hAnsi="Arial" w:cs="Arial"/>
          <w:szCs w:val="24"/>
        </w:rPr>
        <w:t xml:space="preserve">: </w:t>
      </w:r>
    </w:p>
    <w:p w14:paraId="359B011A" w14:textId="1154097C" w:rsidR="0023549E" w:rsidRPr="00FB22D6" w:rsidRDefault="006A0997" w:rsidP="00FB22D6">
      <w:pPr>
        <w:spacing w:before="240" w:line="360" w:lineRule="auto"/>
        <w:jc w:val="both"/>
        <w:rPr>
          <w:rFonts w:ascii="Arial" w:hAnsi="Arial" w:cs="Arial"/>
          <w:szCs w:val="24"/>
        </w:rPr>
      </w:pPr>
      <w:r w:rsidRPr="00FB22D6">
        <w:rPr>
          <w:rFonts w:ascii="Arial" w:hAnsi="Arial" w:cs="Arial"/>
          <w:szCs w:val="24"/>
        </w:rPr>
        <w:t xml:space="preserve">The conversion process must be </w:t>
      </w:r>
      <w:proofErr w:type="spellStart"/>
      <w:r w:rsidRPr="00FB22D6">
        <w:rPr>
          <w:rFonts w:ascii="Arial" w:hAnsi="Arial" w:cs="Arial"/>
          <w:szCs w:val="24"/>
        </w:rPr>
        <w:t>optimised</w:t>
      </w:r>
      <w:proofErr w:type="spellEnd"/>
      <w:r w:rsidRPr="00FB22D6">
        <w:rPr>
          <w:rFonts w:ascii="Arial" w:hAnsi="Arial" w:cs="Arial"/>
          <w:szCs w:val="24"/>
        </w:rPr>
        <w:t xml:space="preserve"> in order to convert interested visitors into paying customers. We'll try to improve website usability so that visitors can quickly discover the details they want and make reservations. This entails faster booking </w:t>
      </w:r>
      <w:r w:rsidRPr="00FB22D6">
        <w:rPr>
          <w:rFonts w:ascii="Arial" w:hAnsi="Arial" w:cs="Arial"/>
          <w:szCs w:val="24"/>
        </w:rPr>
        <w:lastRenderedPageBreak/>
        <w:t xml:space="preserve">procedures, mobile </w:t>
      </w:r>
      <w:proofErr w:type="spellStart"/>
      <w:r w:rsidRPr="00FB22D6">
        <w:rPr>
          <w:rFonts w:ascii="Arial" w:hAnsi="Arial" w:cs="Arial"/>
          <w:szCs w:val="24"/>
        </w:rPr>
        <w:t>optimisation</w:t>
      </w:r>
      <w:proofErr w:type="spellEnd"/>
      <w:r w:rsidRPr="00FB22D6">
        <w:rPr>
          <w:rFonts w:ascii="Arial" w:hAnsi="Arial" w:cs="Arial"/>
          <w:szCs w:val="24"/>
        </w:rPr>
        <w:t xml:space="preserve">, and user interface enhancements. Additionally, we will leverage data-driven </w:t>
      </w:r>
      <w:proofErr w:type="spellStart"/>
      <w:r w:rsidRPr="00FB22D6">
        <w:rPr>
          <w:rFonts w:ascii="Arial" w:hAnsi="Arial" w:cs="Arial"/>
          <w:szCs w:val="24"/>
        </w:rPr>
        <w:t>customisation</w:t>
      </w:r>
      <w:proofErr w:type="spellEnd"/>
      <w:r w:rsidRPr="00FB22D6">
        <w:rPr>
          <w:rFonts w:ascii="Arial" w:hAnsi="Arial" w:cs="Arial"/>
          <w:szCs w:val="24"/>
        </w:rPr>
        <w:t xml:space="preserve">, providing </w:t>
      </w:r>
      <w:proofErr w:type="spellStart"/>
      <w:r w:rsidRPr="00FB22D6">
        <w:rPr>
          <w:rFonts w:ascii="Arial" w:hAnsi="Arial" w:cs="Arial"/>
          <w:szCs w:val="24"/>
        </w:rPr>
        <w:t>individualised</w:t>
      </w:r>
      <w:proofErr w:type="spellEnd"/>
      <w:r w:rsidRPr="00FB22D6">
        <w:rPr>
          <w:rFonts w:ascii="Arial" w:hAnsi="Arial" w:cs="Arial"/>
          <w:szCs w:val="24"/>
        </w:rPr>
        <w:t xml:space="preserve"> incentives and suggestions based on the user's prior interactions (Ash et al., 2012).</w:t>
      </w:r>
    </w:p>
    <w:p w14:paraId="146A2E74" w14:textId="77777777" w:rsidR="000C5A11" w:rsidRPr="00FB22D6" w:rsidRDefault="0023549E" w:rsidP="00FB22D6">
      <w:pPr>
        <w:spacing w:before="240" w:line="360" w:lineRule="auto"/>
        <w:jc w:val="both"/>
        <w:rPr>
          <w:rFonts w:ascii="Arial" w:hAnsi="Arial" w:cs="Arial"/>
          <w:szCs w:val="24"/>
        </w:rPr>
      </w:pPr>
      <w:r w:rsidRPr="00FB22D6">
        <w:rPr>
          <w:rFonts w:ascii="Arial" w:hAnsi="Arial" w:cs="Arial"/>
          <w:b/>
          <w:bCs/>
          <w:szCs w:val="24"/>
        </w:rPr>
        <w:t>Engage</w:t>
      </w:r>
      <w:r w:rsidRPr="00FB22D6">
        <w:rPr>
          <w:rFonts w:ascii="Arial" w:hAnsi="Arial" w:cs="Arial"/>
          <w:szCs w:val="24"/>
        </w:rPr>
        <w:t xml:space="preserve">: </w:t>
      </w:r>
    </w:p>
    <w:p w14:paraId="2249CAD4" w14:textId="77777777" w:rsidR="006A0997" w:rsidRPr="00FB22D6" w:rsidRDefault="006A0997" w:rsidP="00FB22D6">
      <w:pPr>
        <w:spacing w:before="240" w:line="360" w:lineRule="auto"/>
        <w:jc w:val="both"/>
        <w:rPr>
          <w:rFonts w:ascii="Arial" w:hAnsi="Arial" w:cs="Arial"/>
          <w:szCs w:val="24"/>
        </w:rPr>
      </w:pPr>
      <w:r w:rsidRPr="00FB22D6">
        <w:rPr>
          <w:rFonts w:ascii="Arial" w:hAnsi="Arial" w:cs="Arial"/>
          <w:szCs w:val="24"/>
        </w:rPr>
        <w:t xml:space="preserve">After a guest stays at Hilton, interaction with the brand continues. It's about establishing a lasting connection. Post-stay questionnaires will be used to collect feedback and enhance the visitor experience. Offering exclusive deals, updates, and tailored material based on their choices, </w:t>
      </w:r>
      <w:proofErr w:type="spellStart"/>
      <w:r w:rsidRPr="00FB22D6">
        <w:rPr>
          <w:rFonts w:ascii="Arial" w:hAnsi="Arial" w:cs="Arial"/>
          <w:szCs w:val="24"/>
        </w:rPr>
        <w:t>personalised</w:t>
      </w:r>
      <w:proofErr w:type="spellEnd"/>
      <w:r w:rsidRPr="00FB22D6">
        <w:rPr>
          <w:rFonts w:ascii="Arial" w:hAnsi="Arial" w:cs="Arial"/>
          <w:szCs w:val="24"/>
        </w:rPr>
        <w:t xml:space="preserve"> email marketing will foster this relationship. In order to foster a feeling of community, social media participation will entail rapidly responding to visitor questions and criticism, starting discussions, and sharing user-generated material (McCarthy, 2010).</w:t>
      </w:r>
    </w:p>
    <w:p w14:paraId="5FC74057" w14:textId="77777777" w:rsidR="006A0997" w:rsidRPr="00FB22D6" w:rsidRDefault="006A0997" w:rsidP="00FB22D6">
      <w:pPr>
        <w:spacing w:before="240" w:line="360" w:lineRule="auto"/>
        <w:jc w:val="both"/>
        <w:rPr>
          <w:rFonts w:ascii="Arial" w:hAnsi="Arial" w:cs="Arial"/>
          <w:szCs w:val="24"/>
        </w:rPr>
      </w:pPr>
      <w:r w:rsidRPr="00FB22D6">
        <w:rPr>
          <w:rFonts w:ascii="Arial" w:hAnsi="Arial" w:cs="Arial"/>
          <w:szCs w:val="24"/>
        </w:rPr>
        <w:t xml:space="preserve">We will use tools like </w:t>
      </w:r>
      <w:proofErr w:type="spellStart"/>
      <w:r w:rsidRPr="00FB22D6">
        <w:rPr>
          <w:rFonts w:ascii="Arial" w:hAnsi="Arial" w:cs="Arial"/>
          <w:szCs w:val="24"/>
        </w:rPr>
        <w:t>SimilarWeb</w:t>
      </w:r>
      <w:proofErr w:type="spellEnd"/>
      <w:r w:rsidRPr="00FB22D6">
        <w:rPr>
          <w:rFonts w:ascii="Arial" w:hAnsi="Arial" w:cs="Arial"/>
          <w:szCs w:val="24"/>
        </w:rPr>
        <w:t xml:space="preserve"> and Google Analytics to carry out a detailed review of the Hilton Hotel's existing communications and social media performance as part of these strategies. This study will assist us in identifying potential weak points or missed chances for the hotel.</w:t>
      </w:r>
      <w:r w:rsidR="0023549E" w:rsidRPr="00FB22D6">
        <w:rPr>
          <w:rFonts w:ascii="Arial" w:hAnsi="Arial" w:cs="Arial"/>
          <w:szCs w:val="24"/>
        </w:rPr>
        <w:t xml:space="preserve"> </w:t>
      </w:r>
      <w:r w:rsidRPr="00FB22D6">
        <w:rPr>
          <w:rFonts w:ascii="Arial" w:hAnsi="Arial" w:cs="Arial"/>
          <w:szCs w:val="24"/>
        </w:rPr>
        <w:t>For instance, we could find that Hilton's social media activity is below industry average or that a difficult booking procedure is preventing website traffic from efficiently converting. These observations will direct our improvement tactics.</w:t>
      </w:r>
    </w:p>
    <w:p w14:paraId="26E7E97E" w14:textId="59F6D1EE" w:rsidR="0023549E" w:rsidRPr="00FB22D6" w:rsidRDefault="006A0997" w:rsidP="00FB22D6">
      <w:pPr>
        <w:spacing w:before="240" w:line="360" w:lineRule="auto"/>
        <w:jc w:val="both"/>
        <w:rPr>
          <w:rFonts w:ascii="Arial" w:hAnsi="Arial" w:cs="Arial"/>
          <w:szCs w:val="24"/>
        </w:rPr>
      </w:pPr>
      <w:r w:rsidRPr="00FB22D6">
        <w:rPr>
          <w:rFonts w:ascii="Arial" w:hAnsi="Arial" w:cs="Arial"/>
          <w:szCs w:val="24"/>
        </w:rPr>
        <w:t xml:space="preserve">By putting these strategies into </w:t>
      </w:r>
      <w:proofErr w:type="spellStart"/>
      <w:r w:rsidRPr="00FB22D6">
        <w:rPr>
          <w:rFonts w:ascii="Arial" w:hAnsi="Arial" w:cs="Arial"/>
          <w:szCs w:val="24"/>
        </w:rPr>
        <w:t>practise</w:t>
      </w:r>
      <w:proofErr w:type="spellEnd"/>
      <w:r w:rsidRPr="00FB22D6">
        <w:rPr>
          <w:rFonts w:ascii="Arial" w:hAnsi="Arial" w:cs="Arial"/>
          <w:szCs w:val="24"/>
        </w:rPr>
        <w:t>, Hilton Hotel will be better prepared to solve the problems revealed by the situational analysis and will give its clients a more compelling and engaging experience.</w:t>
      </w:r>
    </w:p>
    <w:p w14:paraId="4014E15A" w14:textId="687397F4" w:rsidR="0023549E" w:rsidRPr="00FB22D6" w:rsidRDefault="0023549E" w:rsidP="00FB22D6">
      <w:pPr>
        <w:pStyle w:val="Heading1"/>
        <w:numPr>
          <w:ilvl w:val="0"/>
          <w:numId w:val="5"/>
        </w:numPr>
        <w:spacing w:line="360" w:lineRule="auto"/>
        <w:jc w:val="both"/>
        <w:rPr>
          <w:rFonts w:ascii="Arial" w:hAnsi="Arial" w:cs="Arial"/>
          <w:szCs w:val="24"/>
        </w:rPr>
      </w:pPr>
      <w:bookmarkStart w:id="5" w:name="_Toc148393026"/>
      <w:r w:rsidRPr="00FB22D6">
        <w:rPr>
          <w:rFonts w:ascii="Arial" w:hAnsi="Arial" w:cs="Arial"/>
          <w:szCs w:val="24"/>
        </w:rPr>
        <w:t>Action:</w:t>
      </w:r>
      <w:bookmarkEnd w:id="5"/>
      <w:r w:rsidRPr="00FB22D6">
        <w:rPr>
          <w:rFonts w:ascii="Arial" w:hAnsi="Arial" w:cs="Arial"/>
          <w:szCs w:val="24"/>
        </w:rPr>
        <w:t xml:space="preserve"> </w:t>
      </w:r>
    </w:p>
    <w:p w14:paraId="205DAA8B" w14:textId="751808F2" w:rsidR="0023549E" w:rsidRPr="00FB22D6" w:rsidRDefault="006A0997" w:rsidP="00FB22D6">
      <w:pPr>
        <w:spacing w:before="240" w:line="360" w:lineRule="auto"/>
        <w:jc w:val="both"/>
        <w:rPr>
          <w:rFonts w:ascii="Arial" w:hAnsi="Arial" w:cs="Arial"/>
          <w:szCs w:val="24"/>
        </w:rPr>
      </w:pPr>
      <w:r w:rsidRPr="00FB22D6">
        <w:rPr>
          <w:rFonts w:ascii="Arial" w:hAnsi="Arial" w:cs="Arial"/>
          <w:szCs w:val="24"/>
        </w:rPr>
        <w:t>A Gantt chart of marketing activities that is well-organized will be used to carry out the action plan. This calendar defines the precise actions and activities that must be carried out over a predetermined period of time in order to meet our marketing goals. It will involve activities including producing content, launching campaigns, updating social media accounts, sending emails, and data analysis (Vojtech and Marek, 2015).</w:t>
      </w:r>
    </w:p>
    <w:p w14:paraId="00247F49" w14:textId="7203CB5E" w:rsidR="001E2B3D" w:rsidRPr="00FB22D6" w:rsidRDefault="001E2B3D" w:rsidP="00FB22D6">
      <w:pPr>
        <w:pStyle w:val="ListParagraph"/>
        <w:numPr>
          <w:ilvl w:val="0"/>
          <w:numId w:val="5"/>
        </w:numPr>
        <w:spacing w:before="240" w:line="360" w:lineRule="auto"/>
        <w:jc w:val="both"/>
        <w:rPr>
          <w:rFonts w:ascii="Arial" w:hAnsi="Arial" w:cs="Arial"/>
          <w:b/>
          <w:bCs/>
          <w:szCs w:val="24"/>
        </w:rPr>
      </w:pPr>
      <w:r w:rsidRPr="00FB22D6">
        <w:rPr>
          <w:rFonts w:ascii="Arial" w:hAnsi="Arial" w:cs="Arial"/>
          <w:b/>
          <w:bCs/>
          <w:szCs w:val="24"/>
        </w:rPr>
        <w:t>Gantt chart</w:t>
      </w:r>
    </w:p>
    <w:p w14:paraId="63B8257D" w14:textId="77777777" w:rsidR="00DE338A" w:rsidRPr="00FB22D6" w:rsidRDefault="00DE338A" w:rsidP="00FB22D6">
      <w:pPr>
        <w:spacing w:before="240" w:line="360" w:lineRule="auto"/>
        <w:jc w:val="both"/>
        <w:rPr>
          <w:rFonts w:ascii="Arial" w:hAnsi="Arial" w:cs="Arial"/>
          <w:b/>
          <w:bCs/>
          <w:szCs w:val="24"/>
        </w:rPr>
      </w:pPr>
      <w:r w:rsidRPr="00FB22D6">
        <w:rPr>
          <w:rFonts w:ascii="Arial" w:hAnsi="Arial" w:cs="Arial"/>
          <w:szCs w:val="24"/>
        </w:rPr>
        <w:lastRenderedPageBreak/>
        <w:t>The Gantt chart makes it possible to visualize tasks and due dates, facilitating effective execution and timely completion of goals. It is a versatile tool that may be modified as required to take into account any unanticipated situations or modifications to the marketing strategy.</w:t>
      </w:r>
    </w:p>
    <w:p w14:paraId="016FD864" w14:textId="77777777" w:rsidR="00DE338A" w:rsidRPr="00FB22D6" w:rsidRDefault="00DE338A" w:rsidP="00FB22D6">
      <w:pPr>
        <w:spacing w:before="240" w:line="360" w:lineRule="auto"/>
        <w:jc w:val="both"/>
        <w:rPr>
          <w:rFonts w:ascii="Arial" w:hAnsi="Arial" w:cs="Arial"/>
          <w:szCs w:val="24"/>
        </w:rPr>
      </w:pPr>
      <w:r w:rsidRPr="00FB22D6">
        <w:rPr>
          <w:rFonts w:ascii="Arial" w:hAnsi="Arial" w:cs="Arial"/>
          <w:szCs w:val="24"/>
        </w:rPr>
        <w:t>The nature of the activity, seasonality, and anticipated results are just a few of the variables that influence the choices for this marketing channel timetable. For instance, long-term strategies focused at increasing brand recognition and demand creation often include advertising activities like TV and radio. Due to sales cycles, personal selling may take longer, whereas sales promotion and public relations operations are planned to coincide with expected demand spikes and promotional events. The timing of direct marketing initiatives is coordinated with anticipated client reaction times (</w:t>
      </w:r>
      <w:r w:rsidRPr="00FB22D6">
        <w:rPr>
          <w:rFonts w:ascii="Arial" w:hAnsi="Arial" w:cs="Arial"/>
          <w:color w:val="222222"/>
          <w:szCs w:val="24"/>
          <w:shd w:val="clear" w:color="auto" w:fill="FFFFFF"/>
        </w:rPr>
        <w:t>Vojtech and Marek, 2015)</w:t>
      </w:r>
      <w:r w:rsidRPr="00FB22D6">
        <w:rPr>
          <w:rFonts w:ascii="Arial" w:hAnsi="Arial" w:cs="Arial"/>
          <w:szCs w:val="24"/>
        </w:rPr>
        <w:t>:</w:t>
      </w:r>
    </w:p>
    <w:p w14:paraId="0B8004D3" w14:textId="00229EA8" w:rsidR="00DE338A" w:rsidRPr="00FB22D6" w:rsidRDefault="00DE338A" w:rsidP="00FB22D6">
      <w:pPr>
        <w:spacing w:before="240" w:line="360" w:lineRule="auto"/>
        <w:jc w:val="both"/>
        <w:rPr>
          <w:rFonts w:ascii="Arial" w:hAnsi="Arial" w:cs="Arial"/>
          <w:szCs w:val="24"/>
        </w:rPr>
      </w:pPr>
      <w:r w:rsidRPr="00FB22D6">
        <w:rPr>
          <w:rFonts w:ascii="Arial" w:hAnsi="Arial" w:cs="Arial"/>
          <w:noProof/>
          <w:szCs w:val="24"/>
        </w:rPr>
        <w:drawing>
          <wp:anchor distT="0" distB="0" distL="114300" distR="114300" simplePos="0" relativeHeight="251663360" behindDoc="1" locked="0" layoutInCell="1" allowOverlap="1" wp14:anchorId="6766E7A0" wp14:editId="7FF91C18">
            <wp:simplePos x="0" y="0"/>
            <wp:positionH relativeFrom="margin">
              <wp:posOffset>-781050</wp:posOffset>
            </wp:positionH>
            <wp:positionV relativeFrom="paragraph">
              <wp:posOffset>1270</wp:posOffset>
            </wp:positionV>
            <wp:extent cx="7543800" cy="4486275"/>
            <wp:effectExtent l="0" t="0" r="0" b="9525"/>
            <wp:wrapTight wrapText="bothSides">
              <wp:wrapPolygon edited="0">
                <wp:start x="109" y="92"/>
                <wp:lineTo x="0" y="367"/>
                <wp:lineTo x="0" y="2843"/>
                <wp:lineTo x="3927" y="3210"/>
                <wp:lineTo x="0" y="3852"/>
                <wp:lineTo x="0" y="21554"/>
                <wp:lineTo x="20455" y="21554"/>
                <wp:lineTo x="20455" y="20820"/>
                <wp:lineTo x="21545" y="19628"/>
                <wp:lineTo x="21545" y="19445"/>
                <wp:lineTo x="20455" y="19353"/>
                <wp:lineTo x="20455" y="17885"/>
                <wp:lineTo x="21545" y="16693"/>
                <wp:lineTo x="21545" y="16510"/>
                <wp:lineTo x="20455" y="16418"/>
                <wp:lineTo x="20455" y="14950"/>
                <wp:lineTo x="21545" y="13758"/>
                <wp:lineTo x="21545" y="13575"/>
                <wp:lineTo x="20455" y="13483"/>
                <wp:lineTo x="20455" y="12015"/>
                <wp:lineTo x="21545" y="10823"/>
                <wp:lineTo x="21545" y="10639"/>
                <wp:lineTo x="20455" y="10548"/>
                <wp:lineTo x="20455" y="9080"/>
                <wp:lineTo x="21545" y="7888"/>
                <wp:lineTo x="21545" y="7704"/>
                <wp:lineTo x="20455" y="7613"/>
                <wp:lineTo x="20455" y="6145"/>
                <wp:lineTo x="21545" y="4953"/>
                <wp:lineTo x="21545" y="2752"/>
                <wp:lineTo x="2891" y="1743"/>
                <wp:lineTo x="3164" y="1101"/>
                <wp:lineTo x="3218" y="459"/>
                <wp:lineTo x="3000" y="92"/>
                <wp:lineTo x="109" y="92"/>
              </wp:wrapPolygon>
            </wp:wrapTight>
            <wp:docPr id="5682468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7543800" cy="44862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46463AC" w14:textId="47D1AFF8" w:rsidR="0023549E" w:rsidRPr="00FB22D6" w:rsidRDefault="0023549E" w:rsidP="00FB22D6">
      <w:pPr>
        <w:pStyle w:val="Heading1"/>
        <w:numPr>
          <w:ilvl w:val="0"/>
          <w:numId w:val="5"/>
        </w:numPr>
        <w:spacing w:line="360" w:lineRule="auto"/>
        <w:jc w:val="both"/>
        <w:rPr>
          <w:rFonts w:ascii="Arial" w:hAnsi="Arial" w:cs="Arial"/>
          <w:szCs w:val="24"/>
        </w:rPr>
      </w:pPr>
      <w:bookmarkStart w:id="6" w:name="_Toc148393027"/>
      <w:r w:rsidRPr="00FB22D6">
        <w:rPr>
          <w:rFonts w:ascii="Arial" w:hAnsi="Arial" w:cs="Arial"/>
          <w:szCs w:val="24"/>
        </w:rPr>
        <w:lastRenderedPageBreak/>
        <w:t>Control:</w:t>
      </w:r>
      <w:bookmarkEnd w:id="6"/>
      <w:r w:rsidRPr="00FB22D6">
        <w:rPr>
          <w:rFonts w:ascii="Arial" w:hAnsi="Arial" w:cs="Arial"/>
          <w:szCs w:val="24"/>
        </w:rPr>
        <w:t xml:space="preserve"> </w:t>
      </w:r>
    </w:p>
    <w:p w14:paraId="2C1C149C" w14:textId="73733DE0" w:rsidR="00C209E0" w:rsidRPr="00FB22D6" w:rsidRDefault="00F4231E" w:rsidP="00FB22D6">
      <w:pPr>
        <w:spacing w:before="240" w:line="360" w:lineRule="auto"/>
        <w:jc w:val="both"/>
        <w:rPr>
          <w:rFonts w:ascii="Arial" w:hAnsi="Arial" w:cs="Arial"/>
          <w:szCs w:val="24"/>
        </w:rPr>
      </w:pPr>
      <w:r w:rsidRPr="00FB22D6">
        <w:rPr>
          <w:rFonts w:ascii="Arial" w:hAnsi="Arial" w:cs="Arial"/>
          <w:szCs w:val="24"/>
        </w:rPr>
        <w:t>A variety of key performance indicators (KPIs) will be used to judge the success of our marketing strategy for the Hilton Hotel. The following measures will be used to gauge our success (Sydney-Hilton and Vila-Lopez, 2019)</w:t>
      </w:r>
      <w:r w:rsidR="00C209E0" w:rsidRPr="00FB22D6">
        <w:rPr>
          <w:rFonts w:ascii="Arial" w:hAnsi="Arial" w:cs="Arial"/>
          <w:szCs w:val="24"/>
        </w:rPr>
        <w:t>:</w:t>
      </w:r>
    </w:p>
    <w:p w14:paraId="4C4F75AB" w14:textId="77777777" w:rsidR="00C209E0" w:rsidRPr="00FB22D6" w:rsidRDefault="00C209E0" w:rsidP="00FB22D6">
      <w:pPr>
        <w:numPr>
          <w:ilvl w:val="0"/>
          <w:numId w:val="3"/>
        </w:numPr>
        <w:spacing w:before="240" w:line="360" w:lineRule="auto"/>
        <w:jc w:val="both"/>
        <w:rPr>
          <w:rFonts w:ascii="Arial" w:hAnsi="Arial" w:cs="Arial"/>
          <w:szCs w:val="24"/>
        </w:rPr>
      </w:pPr>
      <w:r w:rsidRPr="00FB22D6">
        <w:rPr>
          <w:rFonts w:ascii="Arial" w:hAnsi="Arial" w:cs="Arial"/>
          <w:b/>
          <w:bCs/>
          <w:szCs w:val="24"/>
        </w:rPr>
        <w:t>Online Customer Engagement</w:t>
      </w:r>
      <w:r w:rsidRPr="00FB22D6">
        <w:rPr>
          <w:rFonts w:ascii="Arial" w:hAnsi="Arial" w:cs="Arial"/>
          <w:szCs w:val="24"/>
        </w:rPr>
        <w:t>: An increase in website traffic, social media interactions, and online reviews will reflect improved customer engagement.</w:t>
      </w:r>
    </w:p>
    <w:p w14:paraId="1F620886" w14:textId="77777777" w:rsidR="00C209E0" w:rsidRPr="00FB22D6" w:rsidRDefault="00C209E0" w:rsidP="00FB22D6">
      <w:pPr>
        <w:numPr>
          <w:ilvl w:val="0"/>
          <w:numId w:val="3"/>
        </w:numPr>
        <w:spacing w:before="240" w:line="360" w:lineRule="auto"/>
        <w:jc w:val="both"/>
        <w:rPr>
          <w:rFonts w:ascii="Arial" w:hAnsi="Arial" w:cs="Arial"/>
          <w:szCs w:val="24"/>
        </w:rPr>
      </w:pPr>
      <w:r w:rsidRPr="00FB22D6">
        <w:rPr>
          <w:rFonts w:ascii="Arial" w:hAnsi="Arial" w:cs="Arial"/>
          <w:b/>
          <w:bCs/>
          <w:szCs w:val="24"/>
        </w:rPr>
        <w:t>Brand Perception</w:t>
      </w:r>
      <w:r w:rsidRPr="00FB22D6">
        <w:rPr>
          <w:rFonts w:ascii="Arial" w:hAnsi="Arial" w:cs="Arial"/>
          <w:szCs w:val="24"/>
        </w:rPr>
        <w:t>: Monitoring customer sentiment through sentiment analysis of reviews and social media comments will indicate a positive shift in brand perception.</w:t>
      </w:r>
    </w:p>
    <w:p w14:paraId="0EEDC9A2" w14:textId="580BF03C" w:rsidR="00C209E0" w:rsidRPr="00FB22D6" w:rsidRDefault="00C209E0" w:rsidP="00FB22D6">
      <w:pPr>
        <w:numPr>
          <w:ilvl w:val="0"/>
          <w:numId w:val="3"/>
        </w:numPr>
        <w:spacing w:before="240" w:line="360" w:lineRule="auto"/>
        <w:jc w:val="both"/>
        <w:rPr>
          <w:rFonts w:ascii="Arial" w:hAnsi="Arial" w:cs="Arial"/>
          <w:szCs w:val="24"/>
        </w:rPr>
      </w:pPr>
      <w:r w:rsidRPr="00FB22D6">
        <w:rPr>
          <w:rFonts w:ascii="Arial" w:hAnsi="Arial" w:cs="Arial"/>
          <w:b/>
          <w:bCs/>
          <w:szCs w:val="24"/>
        </w:rPr>
        <w:t>Customer Acquisition</w:t>
      </w:r>
      <w:r w:rsidRPr="00FB22D6">
        <w:rPr>
          <w:rFonts w:ascii="Arial" w:hAnsi="Arial" w:cs="Arial"/>
          <w:szCs w:val="24"/>
        </w:rPr>
        <w:t xml:space="preserve">: </w:t>
      </w:r>
      <w:r w:rsidR="00F4231E" w:rsidRPr="00FB22D6">
        <w:rPr>
          <w:rFonts w:ascii="Arial" w:hAnsi="Arial" w:cs="Arial"/>
          <w:szCs w:val="24"/>
        </w:rPr>
        <w:t>Measuring the flood of new clients, particularly via digital means, will show how well the strategy has worked to increase the clientele.</w:t>
      </w:r>
    </w:p>
    <w:p w14:paraId="71D2DB75" w14:textId="77777777" w:rsidR="00F4231E" w:rsidRPr="00FB22D6" w:rsidRDefault="00C209E0" w:rsidP="00FB22D6">
      <w:pPr>
        <w:numPr>
          <w:ilvl w:val="0"/>
          <w:numId w:val="3"/>
        </w:numPr>
        <w:spacing w:before="240" w:line="360" w:lineRule="auto"/>
        <w:jc w:val="both"/>
        <w:rPr>
          <w:rFonts w:ascii="Arial" w:hAnsi="Arial" w:cs="Arial"/>
          <w:szCs w:val="24"/>
        </w:rPr>
      </w:pPr>
      <w:r w:rsidRPr="00FB22D6">
        <w:rPr>
          <w:rFonts w:ascii="Arial" w:hAnsi="Arial" w:cs="Arial"/>
          <w:b/>
          <w:bCs/>
          <w:szCs w:val="24"/>
        </w:rPr>
        <w:t>Revenue Growth</w:t>
      </w:r>
      <w:r w:rsidRPr="00FB22D6">
        <w:rPr>
          <w:rFonts w:ascii="Arial" w:hAnsi="Arial" w:cs="Arial"/>
          <w:szCs w:val="24"/>
        </w:rPr>
        <w:t xml:space="preserve">: </w:t>
      </w:r>
      <w:r w:rsidR="00F4231E" w:rsidRPr="00FB22D6">
        <w:rPr>
          <w:rFonts w:ascii="Arial" w:hAnsi="Arial" w:cs="Arial"/>
          <w:szCs w:val="24"/>
        </w:rPr>
        <w:t>A rise in internet reservations, hotel occupancy rates, and overall income will signal a profitable effect.</w:t>
      </w:r>
    </w:p>
    <w:p w14:paraId="0387911F" w14:textId="688D5BE3" w:rsidR="00C209E0" w:rsidRPr="00FB22D6" w:rsidRDefault="00F4231E" w:rsidP="00FB22D6">
      <w:pPr>
        <w:numPr>
          <w:ilvl w:val="0"/>
          <w:numId w:val="3"/>
        </w:numPr>
        <w:spacing w:before="240" w:line="360" w:lineRule="auto"/>
        <w:jc w:val="both"/>
        <w:rPr>
          <w:rFonts w:ascii="Arial" w:hAnsi="Arial" w:cs="Arial"/>
          <w:szCs w:val="24"/>
        </w:rPr>
      </w:pPr>
      <w:r w:rsidRPr="00FB22D6">
        <w:rPr>
          <w:rFonts w:ascii="Arial" w:hAnsi="Arial" w:cs="Arial"/>
          <w:szCs w:val="24"/>
        </w:rPr>
        <w:t xml:space="preserve">Hilton Hotel will have a clear grasp of the plan's progress and the areas that need more </w:t>
      </w:r>
      <w:proofErr w:type="spellStart"/>
      <w:r w:rsidRPr="00FB22D6">
        <w:rPr>
          <w:rFonts w:ascii="Arial" w:hAnsi="Arial" w:cs="Arial"/>
          <w:szCs w:val="24"/>
        </w:rPr>
        <w:t>optimisation</w:t>
      </w:r>
      <w:proofErr w:type="spellEnd"/>
      <w:r w:rsidRPr="00FB22D6">
        <w:rPr>
          <w:rFonts w:ascii="Arial" w:hAnsi="Arial" w:cs="Arial"/>
          <w:szCs w:val="24"/>
        </w:rPr>
        <w:t xml:space="preserve"> by routinely </w:t>
      </w:r>
      <w:proofErr w:type="spellStart"/>
      <w:r w:rsidRPr="00FB22D6">
        <w:rPr>
          <w:rFonts w:ascii="Arial" w:hAnsi="Arial" w:cs="Arial"/>
          <w:szCs w:val="24"/>
        </w:rPr>
        <w:t>analysing</w:t>
      </w:r>
      <w:proofErr w:type="spellEnd"/>
      <w:r w:rsidRPr="00FB22D6">
        <w:rPr>
          <w:rFonts w:ascii="Arial" w:hAnsi="Arial" w:cs="Arial"/>
          <w:szCs w:val="24"/>
        </w:rPr>
        <w:t xml:space="preserve"> these KPIs.</w:t>
      </w:r>
    </w:p>
    <w:p w14:paraId="69F8A0C3" w14:textId="18EF61D7" w:rsidR="0023549E" w:rsidRPr="00FB22D6" w:rsidRDefault="0023549E" w:rsidP="00FB22D6">
      <w:pPr>
        <w:pStyle w:val="Heading1"/>
        <w:numPr>
          <w:ilvl w:val="0"/>
          <w:numId w:val="5"/>
        </w:numPr>
        <w:spacing w:line="360" w:lineRule="auto"/>
        <w:jc w:val="both"/>
        <w:rPr>
          <w:rFonts w:ascii="Arial" w:hAnsi="Arial" w:cs="Arial"/>
          <w:szCs w:val="24"/>
        </w:rPr>
      </w:pPr>
      <w:bookmarkStart w:id="7" w:name="_Toc148393028"/>
      <w:r w:rsidRPr="00FB22D6">
        <w:rPr>
          <w:rFonts w:ascii="Arial" w:hAnsi="Arial" w:cs="Arial"/>
          <w:szCs w:val="24"/>
        </w:rPr>
        <w:t>Conclusion:</w:t>
      </w:r>
      <w:bookmarkEnd w:id="7"/>
      <w:r w:rsidRPr="00FB22D6">
        <w:rPr>
          <w:rFonts w:ascii="Arial" w:hAnsi="Arial" w:cs="Arial"/>
          <w:szCs w:val="24"/>
        </w:rPr>
        <w:t xml:space="preserve"> </w:t>
      </w:r>
    </w:p>
    <w:p w14:paraId="5A509AC5" w14:textId="3D7E3B70" w:rsidR="0023549E" w:rsidRPr="00FB22D6" w:rsidRDefault="00F4231E" w:rsidP="00FB22D6">
      <w:pPr>
        <w:spacing w:before="240" w:line="360" w:lineRule="auto"/>
        <w:jc w:val="both"/>
        <w:rPr>
          <w:rFonts w:ascii="Arial" w:hAnsi="Arial" w:cs="Arial"/>
          <w:szCs w:val="24"/>
        </w:rPr>
      </w:pPr>
      <w:r w:rsidRPr="00FB22D6">
        <w:rPr>
          <w:rFonts w:ascii="Arial" w:hAnsi="Arial" w:cs="Arial"/>
          <w:szCs w:val="24"/>
        </w:rPr>
        <w:t xml:space="preserve">The difficulty of increasing brand recognition and customer engagement in a fiercely competitive hotel business is addressed by this marketing strategy for the Hilton Hotel. SOSTAC, the 4Ps, and Ansoff's Matrix have all been used to create a strategic framework that will help us navigate the volatile market. The main obstacles to the plan's success include minimising service consistency flaws, promoting a more </w:t>
      </w:r>
      <w:proofErr w:type="spellStart"/>
      <w:r w:rsidRPr="00FB22D6">
        <w:rPr>
          <w:rFonts w:ascii="Arial" w:hAnsi="Arial" w:cs="Arial"/>
          <w:szCs w:val="24"/>
        </w:rPr>
        <w:t>favourable</w:t>
      </w:r>
      <w:proofErr w:type="spellEnd"/>
      <w:r w:rsidRPr="00FB22D6">
        <w:rPr>
          <w:rFonts w:ascii="Arial" w:hAnsi="Arial" w:cs="Arial"/>
          <w:szCs w:val="24"/>
        </w:rPr>
        <w:t xml:space="preserve"> brand image, and adjusting to changing client preferences. The Hilton Hotel should </w:t>
      </w:r>
      <w:proofErr w:type="spellStart"/>
      <w:r w:rsidRPr="00FB22D6">
        <w:rPr>
          <w:rFonts w:ascii="Arial" w:hAnsi="Arial" w:cs="Arial"/>
          <w:szCs w:val="24"/>
        </w:rPr>
        <w:t>prioritise</w:t>
      </w:r>
      <w:proofErr w:type="spellEnd"/>
      <w:r w:rsidRPr="00FB22D6">
        <w:rPr>
          <w:rFonts w:ascii="Arial" w:hAnsi="Arial" w:cs="Arial"/>
          <w:szCs w:val="24"/>
        </w:rPr>
        <w:t xml:space="preserve"> employee development, place a premium on excellent service, improve its internet visibility, and </w:t>
      </w:r>
      <w:proofErr w:type="spellStart"/>
      <w:r w:rsidRPr="00FB22D6">
        <w:rPr>
          <w:rFonts w:ascii="Arial" w:hAnsi="Arial" w:cs="Arial"/>
          <w:szCs w:val="24"/>
        </w:rPr>
        <w:t>customise</w:t>
      </w:r>
      <w:proofErr w:type="spellEnd"/>
      <w:r w:rsidRPr="00FB22D6">
        <w:rPr>
          <w:rFonts w:ascii="Arial" w:hAnsi="Arial" w:cs="Arial"/>
          <w:szCs w:val="24"/>
        </w:rPr>
        <w:t xml:space="preserve"> the guest experience in order to overcome these difficulties. To keep a strong position in the market, it is advised to do ongoing market research and make adjustments.</w:t>
      </w:r>
    </w:p>
    <w:p w14:paraId="3C4CE8ED" w14:textId="6B923145" w:rsidR="00783266" w:rsidRPr="00FB22D6" w:rsidRDefault="00783266" w:rsidP="00FB22D6">
      <w:pPr>
        <w:pStyle w:val="Heading1"/>
        <w:spacing w:line="360" w:lineRule="auto"/>
        <w:jc w:val="both"/>
        <w:rPr>
          <w:rFonts w:ascii="Arial" w:hAnsi="Arial" w:cs="Arial"/>
          <w:szCs w:val="24"/>
        </w:rPr>
      </w:pPr>
      <w:bookmarkStart w:id="8" w:name="_Toc148393029"/>
      <w:r w:rsidRPr="00FB22D6">
        <w:rPr>
          <w:rFonts w:ascii="Arial" w:hAnsi="Arial" w:cs="Arial"/>
          <w:szCs w:val="24"/>
        </w:rPr>
        <w:lastRenderedPageBreak/>
        <w:t>References:</w:t>
      </w:r>
      <w:bookmarkEnd w:id="8"/>
    </w:p>
    <w:p w14:paraId="79378987" w14:textId="77777777" w:rsidR="006A0997" w:rsidRPr="00FB22D6" w:rsidRDefault="006A0997" w:rsidP="00FB22D6">
      <w:pPr>
        <w:spacing w:before="240" w:line="360" w:lineRule="auto"/>
        <w:ind w:left="720" w:hanging="720"/>
        <w:jc w:val="both"/>
        <w:rPr>
          <w:rFonts w:ascii="Arial" w:hAnsi="Arial" w:cs="Arial"/>
          <w:szCs w:val="24"/>
        </w:rPr>
      </w:pPr>
      <w:r w:rsidRPr="00FB22D6">
        <w:rPr>
          <w:rFonts w:ascii="Arial" w:hAnsi="Arial" w:cs="Arial"/>
          <w:szCs w:val="24"/>
        </w:rPr>
        <w:t xml:space="preserve">Akan, O., Allen, R.S., Helms, M.M. and </w:t>
      </w:r>
      <w:proofErr w:type="spellStart"/>
      <w:r w:rsidRPr="00FB22D6">
        <w:rPr>
          <w:rFonts w:ascii="Arial" w:hAnsi="Arial" w:cs="Arial"/>
          <w:szCs w:val="24"/>
        </w:rPr>
        <w:t>Spralls</w:t>
      </w:r>
      <w:proofErr w:type="spellEnd"/>
      <w:r w:rsidRPr="00FB22D6">
        <w:rPr>
          <w:rFonts w:ascii="Arial" w:hAnsi="Arial" w:cs="Arial"/>
          <w:szCs w:val="24"/>
        </w:rPr>
        <w:t xml:space="preserve"> III, S.A., 2006. Critical tactics for implementing Porter's generic strategies. Journal of business strategy, 27(1), pp.43-53.</w:t>
      </w:r>
    </w:p>
    <w:p w14:paraId="62A3F202" w14:textId="77777777" w:rsidR="006A0997" w:rsidRPr="00FB22D6" w:rsidRDefault="006A0997" w:rsidP="00FB22D6">
      <w:pPr>
        <w:spacing w:before="240" w:line="360" w:lineRule="auto"/>
        <w:ind w:left="720" w:hanging="720"/>
        <w:jc w:val="both"/>
        <w:rPr>
          <w:rFonts w:ascii="Arial" w:hAnsi="Arial" w:cs="Arial"/>
          <w:szCs w:val="24"/>
        </w:rPr>
      </w:pPr>
      <w:r w:rsidRPr="00FB22D6">
        <w:rPr>
          <w:rFonts w:ascii="Arial" w:hAnsi="Arial" w:cs="Arial"/>
          <w:szCs w:val="24"/>
        </w:rPr>
        <w:t>Ash, T., Ginty, M. and Page, R., 2012. Landing page optimization: The definitive guide to testing and tuning for conversions. John Wiley &amp; Sons.</w:t>
      </w:r>
    </w:p>
    <w:p w14:paraId="46881B35" w14:textId="77777777" w:rsidR="006A0997" w:rsidRPr="00FB22D6" w:rsidRDefault="006A0997" w:rsidP="00FB22D6">
      <w:pPr>
        <w:spacing w:before="240" w:line="360" w:lineRule="auto"/>
        <w:ind w:left="720" w:hanging="720"/>
        <w:jc w:val="both"/>
        <w:rPr>
          <w:rFonts w:ascii="Arial" w:hAnsi="Arial" w:cs="Arial"/>
          <w:szCs w:val="24"/>
        </w:rPr>
      </w:pPr>
      <w:r w:rsidRPr="00FB22D6">
        <w:rPr>
          <w:rFonts w:ascii="Arial" w:hAnsi="Arial" w:cs="Arial"/>
          <w:szCs w:val="24"/>
        </w:rPr>
        <w:t>de Sousa, G.C. and Castañeda-Ayarza, J.A., 2022. PESTEL analysis and the macro-environmental factors that influence the development of the electric and hybrid vehicles industry in Brazil. Case Studies on Transport Policy, 10(1), pp.686-699.</w:t>
      </w:r>
    </w:p>
    <w:p w14:paraId="6E8889FB" w14:textId="77777777" w:rsidR="006A0997" w:rsidRPr="00FB22D6" w:rsidRDefault="006A0997" w:rsidP="00FB22D6">
      <w:pPr>
        <w:spacing w:before="240" w:line="360" w:lineRule="auto"/>
        <w:ind w:left="720" w:hanging="720"/>
        <w:jc w:val="both"/>
        <w:rPr>
          <w:rFonts w:ascii="Arial" w:hAnsi="Arial" w:cs="Arial"/>
          <w:szCs w:val="24"/>
        </w:rPr>
      </w:pPr>
      <w:proofErr w:type="spellStart"/>
      <w:r w:rsidRPr="00FB22D6">
        <w:rPr>
          <w:rFonts w:ascii="Arial" w:hAnsi="Arial" w:cs="Arial"/>
          <w:szCs w:val="24"/>
        </w:rPr>
        <w:t>Heirati</w:t>
      </w:r>
      <w:proofErr w:type="spellEnd"/>
      <w:r w:rsidRPr="00FB22D6">
        <w:rPr>
          <w:rFonts w:ascii="Arial" w:hAnsi="Arial" w:cs="Arial"/>
          <w:szCs w:val="24"/>
        </w:rPr>
        <w:t xml:space="preserve">, N. and </w:t>
      </w:r>
      <w:proofErr w:type="spellStart"/>
      <w:r w:rsidRPr="00FB22D6">
        <w:rPr>
          <w:rFonts w:ascii="Arial" w:hAnsi="Arial" w:cs="Arial"/>
          <w:szCs w:val="24"/>
        </w:rPr>
        <w:t>Siahtiri</w:t>
      </w:r>
      <w:proofErr w:type="spellEnd"/>
      <w:r w:rsidRPr="00FB22D6">
        <w:rPr>
          <w:rFonts w:ascii="Arial" w:hAnsi="Arial" w:cs="Arial"/>
          <w:szCs w:val="24"/>
        </w:rPr>
        <w:t>, V., 2019. Driving service innovativeness via collaboration with customers and suppliers: Evidence from business-to-business services. Industrial Marketing Management, 78, pp.6-16.</w:t>
      </w:r>
    </w:p>
    <w:p w14:paraId="07225833" w14:textId="77777777" w:rsidR="006A0997" w:rsidRPr="00FB22D6" w:rsidRDefault="006A0997" w:rsidP="00FB22D6">
      <w:pPr>
        <w:spacing w:before="240" w:line="360" w:lineRule="auto"/>
        <w:ind w:left="720" w:hanging="720"/>
        <w:jc w:val="both"/>
        <w:rPr>
          <w:rFonts w:ascii="Arial" w:hAnsi="Arial" w:cs="Arial"/>
          <w:szCs w:val="24"/>
        </w:rPr>
      </w:pPr>
      <w:r w:rsidRPr="00FB22D6">
        <w:rPr>
          <w:rFonts w:ascii="Arial" w:hAnsi="Arial" w:cs="Arial"/>
          <w:szCs w:val="24"/>
        </w:rPr>
        <w:t>Holliman, G. and Rowley, J., 2014. Business to business digital content marketing: marketers’ perceptions of best practice. Journal of research in interactive marketing, 8(4), pp.269-293.</w:t>
      </w:r>
    </w:p>
    <w:p w14:paraId="4B9E534D" w14:textId="77777777" w:rsidR="006A0997" w:rsidRPr="00FB22D6" w:rsidRDefault="006A0997" w:rsidP="00FB22D6">
      <w:pPr>
        <w:spacing w:before="240" w:line="360" w:lineRule="auto"/>
        <w:ind w:left="720" w:hanging="720"/>
        <w:jc w:val="both"/>
        <w:rPr>
          <w:rFonts w:ascii="Arial" w:hAnsi="Arial" w:cs="Arial"/>
          <w:szCs w:val="24"/>
        </w:rPr>
      </w:pPr>
      <w:r w:rsidRPr="00FB22D6">
        <w:rPr>
          <w:rFonts w:ascii="Arial" w:hAnsi="Arial" w:cs="Arial"/>
          <w:szCs w:val="24"/>
        </w:rPr>
        <w:t xml:space="preserve">Kaila, S., 2020. How can businesses leverage data analytics to influence consumer purchase journey at various digital </w:t>
      </w:r>
      <w:proofErr w:type="gramStart"/>
      <w:r w:rsidRPr="00FB22D6">
        <w:rPr>
          <w:rFonts w:ascii="Arial" w:hAnsi="Arial" w:cs="Arial"/>
          <w:szCs w:val="24"/>
        </w:rPr>
        <w:t>touchpoints?.</w:t>
      </w:r>
      <w:proofErr w:type="gramEnd"/>
      <w:r w:rsidRPr="00FB22D6">
        <w:rPr>
          <w:rFonts w:ascii="Arial" w:hAnsi="Arial" w:cs="Arial"/>
          <w:szCs w:val="24"/>
        </w:rPr>
        <w:t xml:space="preserve"> Journal of Psychosocial Research, 15(2).</w:t>
      </w:r>
    </w:p>
    <w:p w14:paraId="13EE8259" w14:textId="77777777" w:rsidR="006A0997" w:rsidRPr="00FB22D6" w:rsidRDefault="006A0997" w:rsidP="00FB22D6">
      <w:pPr>
        <w:spacing w:before="240" w:line="360" w:lineRule="auto"/>
        <w:ind w:left="720" w:hanging="720"/>
        <w:jc w:val="both"/>
        <w:rPr>
          <w:rFonts w:ascii="Arial" w:hAnsi="Arial" w:cs="Arial"/>
          <w:szCs w:val="24"/>
        </w:rPr>
      </w:pPr>
      <w:r w:rsidRPr="00FB22D6">
        <w:rPr>
          <w:rFonts w:ascii="Arial" w:hAnsi="Arial" w:cs="Arial"/>
          <w:szCs w:val="24"/>
        </w:rPr>
        <w:t>Lin, C.F., 2002. Segmenting customer brand preference: demographic or psychographic. Journal of Product &amp; Brand Management, 11(4), pp.249-268.</w:t>
      </w:r>
    </w:p>
    <w:p w14:paraId="400B4DD9" w14:textId="77777777" w:rsidR="006A0997" w:rsidRPr="00FB22D6" w:rsidRDefault="006A0997" w:rsidP="00FB22D6">
      <w:pPr>
        <w:spacing w:before="240" w:line="360" w:lineRule="auto"/>
        <w:ind w:left="720" w:hanging="720"/>
        <w:jc w:val="both"/>
        <w:rPr>
          <w:rFonts w:ascii="Arial" w:hAnsi="Arial" w:cs="Arial"/>
          <w:szCs w:val="24"/>
        </w:rPr>
      </w:pPr>
      <w:r w:rsidRPr="00FB22D6">
        <w:rPr>
          <w:rFonts w:ascii="Arial" w:hAnsi="Arial" w:cs="Arial"/>
          <w:szCs w:val="24"/>
        </w:rPr>
        <w:t>McCarthy, L., Stock, D. and Verma, R., 2010. How travelers use online and social media channels to make hotel-choice decisions.</w:t>
      </w:r>
    </w:p>
    <w:p w14:paraId="0CB65C8B" w14:textId="77777777" w:rsidR="006A0997" w:rsidRPr="00FB22D6" w:rsidRDefault="006A0997" w:rsidP="00FB22D6">
      <w:pPr>
        <w:spacing w:before="240" w:line="360" w:lineRule="auto"/>
        <w:ind w:left="720" w:hanging="720"/>
        <w:jc w:val="both"/>
        <w:rPr>
          <w:rFonts w:ascii="Arial" w:hAnsi="Arial" w:cs="Arial"/>
          <w:szCs w:val="24"/>
        </w:rPr>
      </w:pPr>
      <w:proofErr w:type="spellStart"/>
      <w:r w:rsidRPr="00FB22D6">
        <w:rPr>
          <w:rFonts w:ascii="Arial" w:hAnsi="Arial" w:cs="Arial"/>
          <w:szCs w:val="24"/>
        </w:rPr>
        <w:t>Niyibizi</w:t>
      </w:r>
      <w:proofErr w:type="spellEnd"/>
      <w:r w:rsidRPr="00FB22D6">
        <w:rPr>
          <w:rFonts w:ascii="Arial" w:hAnsi="Arial" w:cs="Arial"/>
          <w:szCs w:val="24"/>
        </w:rPr>
        <w:t xml:space="preserve">, A., 2015. SWOT Analysis for Renewable Energy in Africa. Renewable Energy L. &amp; </w:t>
      </w:r>
      <w:proofErr w:type="spellStart"/>
      <w:r w:rsidRPr="00FB22D6">
        <w:rPr>
          <w:rFonts w:ascii="Arial" w:hAnsi="Arial" w:cs="Arial"/>
          <w:szCs w:val="24"/>
        </w:rPr>
        <w:t>Pol'y</w:t>
      </w:r>
      <w:proofErr w:type="spellEnd"/>
      <w:r w:rsidRPr="00FB22D6">
        <w:rPr>
          <w:rFonts w:ascii="Arial" w:hAnsi="Arial" w:cs="Arial"/>
          <w:szCs w:val="24"/>
        </w:rPr>
        <w:t xml:space="preserve"> Rev., 6, p.276.</w:t>
      </w:r>
    </w:p>
    <w:p w14:paraId="4B090AC0" w14:textId="77777777" w:rsidR="006A0997" w:rsidRPr="00FB22D6" w:rsidRDefault="006A0997" w:rsidP="00FB22D6">
      <w:pPr>
        <w:spacing w:before="240" w:line="360" w:lineRule="auto"/>
        <w:ind w:left="720" w:hanging="720"/>
        <w:jc w:val="both"/>
        <w:rPr>
          <w:rFonts w:ascii="Arial" w:hAnsi="Arial" w:cs="Arial"/>
          <w:szCs w:val="24"/>
        </w:rPr>
      </w:pPr>
      <w:r w:rsidRPr="00FB22D6">
        <w:rPr>
          <w:rFonts w:ascii="Arial" w:hAnsi="Arial" w:cs="Arial"/>
          <w:szCs w:val="24"/>
        </w:rPr>
        <w:lastRenderedPageBreak/>
        <w:t>Paraskevas, A. and Quek, M., 2019. When Castro seized the Hilton: Risk and crisis management lessons from the past. Tourism Management, 70, pp.419-429.</w:t>
      </w:r>
    </w:p>
    <w:p w14:paraId="34EE41D1" w14:textId="77777777" w:rsidR="006A0997" w:rsidRPr="00FB22D6" w:rsidRDefault="006A0997" w:rsidP="00FB22D6">
      <w:pPr>
        <w:spacing w:before="240" w:line="360" w:lineRule="auto"/>
        <w:ind w:left="720" w:hanging="720"/>
        <w:jc w:val="both"/>
        <w:rPr>
          <w:rFonts w:ascii="Arial" w:hAnsi="Arial" w:cs="Arial"/>
          <w:szCs w:val="24"/>
        </w:rPr>
      </w:pPr>
      <w:r w:rsidRPr="00FB22D6">
        <w:rPr>
          <w:rFonts w:ascii="Arial" w:hAnsi="Arial" w:cs="Arial"/>
          <w:szCs w:val="24"/>
        </w:rPr>
        <w:t>Phillips, P.A., 2007. The balanced scorecard and strategic control: a hotel case study analysis. The Service Industries Journal, 27(6), pp.731-746.</w:t>
      </w:r>
    </w:p>
    <w:p w14:paraId="335FAF24" w14:textId="77777777" w:rsidR="006A0997" w:rsidRPr="00FB22D6" w:rsidRDefault="006A0997" w:rsidP="00FB22D6">
      <w:pPr>
        <w:spacing w:before="240" w:line="360" w:lineRule="auto"/>
        <w:ind w:left="720" w:hanging="720"/>
        <w:jc w:val="both"/>
        <w:rPr>
          <w:rFonts w:ascii="Arial" w:hAnsi="Arial" w:cs="Arial"/>
          <w:szCs w:val="24"/>
        </w:rPr>
      </w:pPr>
      <w:r w:rsidRPr="00FB22D6">
        <w:rPr>
          <w:rFonts w:ascii="Arial" w:hAnsi="Arial" w:cs="Arial"/>
          <w:szCs w:val="24"/>
        </w:rPr>
        <w:t>Shamim, S., Cang, S. and Yu, H., 2017. Supervisory orientation, employee goal orientation, and knowledge management among front line hotel employees. International Journal of Hospitality Management, 62, pp.21-32.</w:t>
      </w:r>
    </w:p>
    <w:p w14:paraId="78CEC51A" w14:textId="77777777" w:rsidR="006A0997" w:rsidRPr="00FB22D6" w:rsidRDefault="006A0997" w:rsidP="00FB22D6">
      <w:pPr>
        <w:spacing w:before="240" w:line="360" w:lineRule="auto"/>
        <w:ind w:left="720" w:hanging="720"/>
        <w:jc w:val="both"/>
        <w:rPr>
          <w:rFonts w:ascii="Arial" w:hAnsi="Arial" w:cs="Arial"/>
          <w:szCs w:val="24"/>
        </w:rPr>
      </w:pPr>
      <w:r w:rsidRPr="00FB22D6">
        <w:rPr>
          <w:rFonts w:ascii="Arial" w:hAnsi="Arial" w:cs="Arial"/>
          <w:szCs w:val="24"/>
        </w:rPr>
        <w:t>Simmons Jr, M., 2023. Retention Strategies Utilized by Hotel Managers to Retain Talent in Job Positions and Reduce Employee Turnover Within Small-and-Medium Enterprise (SME) Hotels: A Phenomenological Study (Doctoral dissertation, Northcentral University).</w:t>
      </w:r>
    </w:p>
    <w:p w14:paraId="2F6C6C29" w14:textId="77777777" w:rsidR="006A0997" w:rsidRPr="00FB22D6" w:rsidRDefault="006A0997" w:rsidP="00FB22D6">
      <w:pPr>
        <w:spacing w:before="240" w:line="360" w:lineRule="auto"/>
        <w:ind w:left="720" w:hanging="720"/>
        <w:jc w:val="both"/>
        <w:rPr>
          <w:rFonts w:ascii="Arial" w:hAnsi="Arial" w:cs="Arial"/>
          <w:szCs w:val="24"/>
        </w:rPr>
      </w:pPr>
      <w:r w:rsidRPr="00FB22D6">
        <w:rPr>
          <w:rFonts w:ascii="Arial" w:hAnsi="Arial" w:cs="Arial"/>
          <w:szCs w:val="24"/>
        </w:rPr>
        <w:t>Sydney-Hilton, E. and Vila-Lopez, N., 2019. Are marketing strategies correlated with financial outputs? A longitudinal study. Journal of Business &amp; Industrial Marketing, 34(7), pp.1533-1546.</w:t>
      </w:r>
    </w:p>
    <w:p w14:paraId="6D7E2228" w14:textId="77777777" w:rsidR="006A0997" w:rsidRPr="00FB22D6" w:rsidRDefault="006A0997" w:rsidP="00FB22D6">
      <w:pPr>
        <w:spacing w:before="240" w:line="360" w:lineRule="auto"/>
        <w:ind w:left="720" w:hanging="720"/>
        <w:jc w:val="both"/>
        <w:rPr>
          <w:rFonts w:ascii="Arial" w:hAnsi="Arial" w:cs="Arial"/>
          <w:szCs w:val="24"/>
        </w:rPr>
      </w:pPr>
      <w:r w:rsidRPr="00FB22D6">
        <w:rPr>
          <w:rFonts w:ascii="Arial" w:hAnsi="Arial" w:cs="Arial"/>
          <w:szCs w:val="24"/>
        </w:rPr>
        <w:t xml:space="preserve">Vojtech, S. and Marek, V., 2015. Smart, SWOT and Gantt Charts employment for business management. </w:t>
      </w:r>
      <w:proofErr w:type="spellStart"/>
      <w:r w:rsidRPr="00FB22D6">
        <w:rPr>
          <w:rFonts w:ascii="Arial" w:hAnsi="Arial" w:cs="Arial"/>
          <w:szCs w:val="24"/>
        </w:rPr>
        <w:t>Ученые</w:t>
      </w:r>
      <w:proofErr w:type="spellEnd"/>
      <w:r w:rsidRPr="00FB22D6">
        <w:rPr>
          <w:rFonts w:ascii="Arial" w:hAnsi="Arial" w:cs="Arial"/>
          <w:szCs w:val="24"/>
        </w:rPr>
        <w:t xml:space="preserve"> </w:t>
      </w:r>
      <w:proofErr w:type="spellStart"/>
      <w:r w:rsidRPr="00FB22D6">
        <w:rPr>
          <w:rFonts w:ascii="Arial" w:hAnsi="Arial" w:cs="Arial"/>
          <w:szCs w:val="24"/>
        </w:rPr>
        <w:t>записки</w:t>
      </w:r>
      <w:proofErr w:type="spellEnd"/>
      <w:r w:rsidRPr="00FB22D6">
        <w:rPr>
          <w:rFonts w:ascii="Arial" w:hAnsi="Arial" w:cs="Arial"/>
          <w:szCs w:val="24"/>
        </w:rPr>
        <w:t xml:space="preserve"> </w:t>
      </w:r>
      <w:proofErr w:type="spellStart"/>
      <w:r w:rsidRPr="00FB22D6">
        <w:rPr>
          <w:rFonts w:ascii="Arial" w:hAnsi="Arial" w:cs="Arial"/>
          <w:szCs w:val="24"/>
        </w:rPr>
        <w:t>Петрозаводского</w:t>
      </w:r>
      <w:proofErr w:type="spellEnd"/>
      <w:r w:rsidRPr="00FB22D6">
        <w:rPr>
          <w:rFonts w:ascii="Arial" w:hAnsi="Arial" w:cs="Arial"/>
          <w:szCs w:val="24"/>
        </w:rPr>
        <w:t xml:space="preserve"> </w:t>
      </w:r>
      <w:proofErr w:type="spellStart"/>
      <w:r w:rsidRPr="00FB22D6">
        <w:rPr>
          <w:rFonts w:ascii="Arial" w:hAnsi="Arial" w:cs="Arial"/>
          <w:szCs w:val="24"/>
        </w:rPr>
        <w:t>государственного</w:t>
      </w:r>
      <w:proofErr w:type="spellEnd"/>
      <w:r w:rsidRPr="00FB22D6">
        <w:rPr>
          <w:rFonts w:ascii="Arial" w:hAnsi="Arial" w:cs="Arial"/>
          <w:szCs w:val="24"/>
        </w:rPr>
        <w:t xml:space="preserve"> </w:t>
      </w:r>
      <w:proofErr w:type="spellStart"/>
      <w:r w:rsidRPr="00FB22D6">
        <w:rPr>
          <w:rFonts w:ascii="Arial" w:hAnsi="Arial" w:cs="Arial"/>
          <w:szCs w:val="24"/>
        </w:rPr>
        <w:t>университета</w:t>
      </w:r>
      <w:proofErr w:type="spellEnd"/>
      <w:r w:rsidRPr="00FB22D6">
        <w:rPr>
          <w:rFonts w:ascii="Arial" w:hAnsi="Arial" w:cs="Arial"/>
          <w:szCs w:val="24"/>
        </w:rPr>
        <w:t>, 1(3 (148)), pp.102-106.</w:t>
      </w:r>
    </w:p>
    <w:p w14:paraId="65E01E51" w14:textId="76D02A55" w:rsidR="005F1FDE" w:rsidRPr="00FB22D6" w:rsidRDefault="006A0997" w:rsidP="00FB22D6">
      <w:pPr>
        <w:spacing w:before="240" w:line="360" w:lineRule="auto"/>
        <w:ind w:left="720" w:hanging="720"/>
        <w:jc w:val="both"/>
        <w:rPr>
          <w:rFonts w:ascii="Arial" w:hAnsi="Arial" w:cs="Arial"/>
          <w:szCs w:val="24"/>
        </w:rPr>
      </w:pPr>
      <w:r w:rsidRPr="00FB22D6">
        <w:rPr>
          <w:rFonts w:ascii="Arial" w:hAnsi="Arial" w:cs="Arial"/>
          <w:szCs w:val="24"/>
        </w:rPr>
        <w:t>Yin, J., Fang, S. and Cheng, Y., 2022. Is traditional marketing mix still suitable for hotel banquets? An empirical study of banquet marketing in five-star hotels. Frontiers in Psychology, 13, p.973904.</w:t>
      </w:r>
    </w:p>
    <w:p w14:paraId="356F117D" w14:textId="77777777" w:rsidR="004559AD" w:rsidRPr="00FB22D6" w:rsidRDefault="004559AD" w:rsidP="00FB22D6">
      <w:pPr>
        <w:spacing w:before="240" w:line="360" w:lineRule="auto"/>
        <w:ind w:left="720" w:hanging="720"/>
        <w:jc w:val="both"/>
        <w:rPr>
          <w:rFonts w:ascii="Arial" w:hAnsi="Arial" w:cs="Arial"/>
          <w:b/>
          <w:bCs/>
          <w:szCs w:val="24"/>
        </w:rPr>
      </w:pPr>
      <w:r w:rsidRPr="00FB22D6">
        <w:rPr>
          <w:rFonts w:ascii="Arial" w:hAnsi="Arial" w:cs="Arial"/>
          <w:b/>
          <w:bCs/>
          <w:szCs w:val="24"/>
        </w:rPr>
        <w:t>Appendix:</w:t>
      </w:r>
    </w:p>
    <w:p w14:paraId="6D615EB0" w14:textId="2D29BE1C" w:rsidR="00534669" w:rsidRPr="00FB22D6" w:rsidRDefault="004559AD" w:rsidP="00FB22D6">
      <w:pPr>
        <w:spacing w:before="240" w:line="360" w:lineRule="auto"/>
        <w:ind w:left="720" w:hanging="720"/>
        <w:jc w:val="both"/>
        <w:rPr>
          <w:rFonts w:ascii="Arial" w:hAnsi="Arial" w:cs="Arial"/>
          <w:noProof/>
          <w:szCs w:val="24"/>
        </w:rPr>
      </w:pPr>
      <w:r w:rsidRPr="00FB22D6">
        <w:rPr>
          <w:rFonts w:ascii="Arial" w:hAnsi="Arial" w:cs="Arial"/>
          <w:noProof/>
          <w:szCs w:val="24"/>
        </w:rPr>
        <w:lastRenderedPageBreak/>
        <w:drawing>
          <wp:inline distT="0" distB="0" distL="0" distR="0" wp14:anchorId="51242FA0" wp14:editId="4FBDCA3D">
            <wp:extent cx="5943600" cy="3343275"/>
            <wp:effectExtent l="0" t="0" r="0" b="9525"/>
            <wp:docPr id="86503052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030528"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943600" cy="3343275"/>
                    </a:xfrm>
                    <a:prstGeom prst="rect">
                      <a:avLst/>
                    </a:prstGeom>
                  </pic:spPr>
                </pic:pic>
              </a:graphicData>
            </a:graphic>
          </wp:inline>
        </w:drawing>
      </w:r>
    </w:p>
    <w:p w14:paraId="2A089ED1" w14:textId="77777777" w:rsidR="004559AD" w:rsidRPr="00FB22D6" w:rsidRDefault="004559AD" w:rsidP="00FB22D6">
      <w:pPr>
        <w:spacing w:line="360" w:lineRule="auto"/>
        <w:jc w:val="both"/>
        <w:rPr>
          <w:rFonts w:ascii="Arial" w:hAnsi="Arial" w:cs="Arial"/>
          <w:szCs w:val="24"/>
        </w:rPr>
      </w:pPr>
    </w:p>
    <w:p w14:paraId="481BBCB6" w14:textId="77777777" w:rsidR="004559AD" w:rsidRPr="00FB22D6" w:rsidRDefault="004559AD" w:rsidP="00FB22D6">
      <w:pPr>
        <w:spacing w:line="360" w:lineRule="auto"/>
        <w:jc w:val="both"/>
        <w:rPr>
          <w:rFonts w:ascii="Arial" w:hAnsi="Arial" w:cs="Arial"/>
          <w:noProof/>
          <w:szCs w:val="24"/>
        </w:rPr>
      </w:pPr>
    </w:p>
    <w:p w14:paraId="1CF75AA0" w14:textId="51E99E89" w:rsidR="004559AD" w:rsidRDefault="004559AD" w:rsidP="00FB22D6">
      <w:pPr>
        <w:spacing w:line="360" w:lineRule="auto"/>
        <w:jc w:val="both"/>
        <w:rPr>
          <w:rFonts w:ascii="Arial" w:hAnsi="Arial" w:cs="Arial"/>
          <w:szCs w:val="24"/>
        </w:rPr>
      </w:pPr>
      <w:r w:rsidRPr="00FB22D6">
        <w:rPr>
          <w:rFonts w:ascii="Arial" w:hAnsi="Arial" w:cs="Arial"/>
          <w:noProof/>
          <w:szCs w:val="24"/>
        </w:rPr>
        <w:lastRenderedPageBreak/>
        <w:drawing>
          <wp:inline distT="0" distB="0" distL="0" distR="0" wp14:anchorId="602A082E" wp14:editId="1C0344A0">
            <wp:extent cx="5943600" cy="3343275"/>
            <wp:effectExtent l="0" t="0" r="0" b="9525"/>
            <wp:docPr id="61151110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51110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943600" cy="3343275"/>
                    </a:xfrm>
                    <a:prstGeom prst="rect">
                      <a:avLst/>
                    </a:prstGeom>
                  </pic:spPr>
                </pic:pic>
              </a:graphicData>
            </a:graphic>
          </wp:inline>
        </w:drawing>
      </w:r>
      <w:r w:rsidRPr="00FB22D6">
        <w:rPr>
          <w:rFonts w:ascii="Arial" w:hAnsi="Arial" w:cs="Arial"/>
          <w:noProof/>
          <w:szCs w:val="24"/>
        </w:rPr>
        <w:drawing>
          <wp:inline distT="0" distB="0" distL="0" distR="0" wp14:anchorId="5132D1E3" wp14:editId="5164DBF5">
            <wp:extent cx="5943600" cy="3343275"/>
            <wp:effectExtent l="0" t="0" r="0" b="9525"/>
            <wp:docPr id="146119590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195904"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943600" cy="3343275"/>
                    </a:xfrm>
                    <a:prstGeom prst="rect">
                      <a:avLst/>
                    </a:prstGeom>
                  </pic:spPr>
                </pic:pic>
              </a:graphicData>
            </a:graphic>
          </wp:inline>
        </w:drawing>
      </w:r>
      <w:r w:rsidRPr="00FB22D6">
        <w:rPr>
          <w:rFonts w:ascii="Arial" w:hAnsi="Arial" w:cs="Arial"/>
          <w:noProof/>
          <w:szCs w:val="24"/>
        </w:rPr>
        <w:lastRenderedPageBreak/>
        <w:drawing>
          <wp:inline distT="0" distB="0" distL="0" distR="0" wp14:anchorId="54EDDBC4" wp14:editId="06522E1C">
            <wp:extent cx="5943600" cy="3343275"/>
            <wp:effectExtent l="0" t="0" r="0" b="9525"/>
            <wp:docPr id="84798429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984297"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943600" cy="3343275"/>
                    </a:xfrm>
                    <a:prstGeom prst="rect">
                      <a:avLst/>
                    </a:prstGeom>
                  </pic:spPr>
                </pic:pic>
              </a:graphicData>
            </a:graphic>
          </wp:inline>
        </w:drawing>
      </w:r>
      <w:r w:rsidRPr="00FB22D6">
        <w:rPr>
          <w:rFonts w:ascii="Arial" w:hAnsi="Arial" w:cs="Arial"/>
          <w:noProof/>
          <w:szCs w:val="24"/>
        </w:rPr>
        <w:drawing>
          <wp:inline distT="0" distB="0" distL="0" distR="0" wp14:anchorId="657B3905" wp14:editId="369990FA">
            <wp:extent cx="5943600" cy="3343275"/>
            <wp:effectExtent l="0" t="0" r="0" b="9525"/>
            <wp:docPr id="204160507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605073"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943600" cy="3343275"/>
                    </a:xfrm>
                    <a:prstGeom prst="rect">
                      <a:avLst/>
                    </a:prstGeom>
                  </pic:spPr>
                </pic:pic>
              </a:graphicData>
            </a:graphic>
          </wp:inline>
        </w:drawing>
      </w:r>
      <w:r w:rsidRPr="00FB22D6">
        <w:rPr>
          <w:rFonts w:ascii="Arial" w:hAnsi="Arial" w:cs="Arial"/>
          <w:noProof/>
          <w:szCs w:val="24"/>
        </w:rPr>
        <w:lastRenderedPageBreak/>
        <w:drawing>
          <wp:inline distT="0" distB="0" distL="0" distR="0" wp14:anchorId="15A34C3D" wp14:editId="36756AFC">
            <wp:extent cx="5943600" cy="3343275"/>
            <wp:effectExtent l="0" t="0" r="0" b="9525"/>
            <wp:docPr id="205401922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019229"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943600" cy="3343275"/>
                    </a:xfrm>
                    <a:prstGeom prst="rect">
                      <a:avLst/>
                    </a:prstGeom>
                  </pic:spPr>
                </pic:pic>
              </a:graphicData>
            </a:graphic>
          </wp:inline>
        </w:drawing>
      </w:r>
      <w:r w:rsidRPr="00FB22D6">
        <w:rPr>
          <w:rFonts w:ascii="Arial" w:hAnsi="Arial" w:cs="Arial"/>
          <w:noProof/>
          <w:szCs w:val="24"/>
        </w:rPr>
        <w:drawing>
          <wp:inline distT="0" distB="0" distL="0" distR="0" wp14:anchorId="75FACE83" wp14:editId="6FB77C21">
            <wp:extent cx="5943600" cy="3343275"/>
            <wp:effectExtent l="0" t="0" r="0" b="9525"/>
            <wp:docPr id="175803688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036888"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943600" cy="3343275"/>
                    </a:xfrm>
                    <a:prstGeom prst="rect">
                      <a:avLst/>
                    </a:prstGeom>
                  </pic:spPr>
                </pic:pic>
              </a:graphicData>
            </a:graphic>
          </wp:inline>
        </w:drawing>
      </w:r>
      <w:r w:rsidRPr="00FB22D6">
        <w:rPr>
          <w:rFonts w:ascii="Arial" w:hAnsi="Arial" w:cs="Arial"/>
          <w:noProof/>
          <w:szCs w:val="24"/>
        </w:rPr>
        <w:lastRenderedPageBreak/>
        <w:drawing>
          <wp:inline distT="0" distB="0" distL="0" distR="0" wp14:anchorId="2A4C61F0" wp14:editId="08051094">
            <wp:extent cx="5943600" cy="3343275"/>
            <wp:effectExtent l="0" t="0" r="0" b="9525"/>
            <wp:docPr id="31315430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154306"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943600" cy="3343275"/>
                    </a:xfrm>
                    <a:prstGeom prst="rect">
                      <a:avLst/>
                    </a:prstGeom>
                  </pic:spPr>
                </pic:pic>
              </a:graphicData>
            </a:graphic>
          </wp:inline>
        </w:drawing>
      </w:r>
      <w:r w:rsidRPr="00FB22D6">
        <w:rPr>
          <w:rFonts w:ascii="Arial" w:hAnsi="Arial" w:cs="Arial"/>
          <w:noProof/>
          <w:szCs w:val="24"/>
        </w:rPr>
        <w:drawing>
          <wp:inline distT="0" distB="0" distL="0" distR="0" wp14:anchorId="0A73CD88" wp14:editId="711D2F42">
            <wp:extent cx="5943600" cy="3343275"/>
            <wp:effectExtent l="0" t="0" r="0" b="9525"/>
            <wp:docPr id="91775368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753689"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943600" cy="3343275"/>
                    </a:xfrm>
                    <a:prstGeom prst="rect">
                      <a:avLst/>
                    </a:prstGeom>
                  </pic:spPr>
                </pic:pic>
              </a:graphicData>
            </a:graphic>
          </wp:inline>
        </w:drawing>
      </w:r>
    </w:p>
    <w:p w14:paraId="2D9D53D5" w14:textId="77777777" w:rsidR="00EF2715" w:rsidRDefault="00EF2715" w:rsidP="00FB22D6">
      <w:pPr>
        <w:spacing w:line="360" w:lineRule="auto"/>
        <w:jc w:val="both"/>
        <w:rPr>
          <w:rFonts w:ascii="Arial" w:hAnsi="Arial" w:cs="Arial"/>
          <w:szCs w:val="24"/>
        </w:rPr>
      </w:pPr>
    </w:p>
    <w:p w14:paraId="424C2F82" w14:textId="77777777" w:rsidR="00EF2715" w:rsidRDefault="00EF2715" w:rsidP="00FB22D6">
      <w:pPr>
        <w:spacing w:line="360" w:lineRule="auto"/>
        <w:jc w:val="both"/>
        <w:rPr>
          <w:rFonts w:ascii="Arial" w:hAnsi="Arial" w:cs="Arial"/>
          <w:szCs w:val="24"/>
        </w:rPr>
      </w:pPr>
    </w:p>
    <w:p w14:paraId="1F15BB25" w14:textId="77777777" w:rsidR="00EF2715" w:rsidRPr="00FB22D6" w:rsidRDefault="00EF2715" w:rsidP="00FB22D6">
      <w:pPr>
        <w:spacing w:line="360" w:lineRule="auto"/>
        <w:jc w:val="both"/>
        <w:rPr>
          <w:rFonts w:ascii="Arial" w:hAnsi="Arial" w:cs="Arial"/>
          <w:szCs w:val="24"/>
        </w:rPr>
      </w:pPr>
    </w:p>
    <w:p w14:paraId="72D70658" w14:textId="07A5DE0F" w:rsidR="006A0997" w:rsidRPr="00FB22D6" w:rsidRDefault="006A0997" w:rsidP="00FB22D6">
      <w:pPr>
        <w:spacing w:line="360" w:lineRule="auto"/>
        <w:jc w:val="both"/>
        <w:rPr>
          <w:rFonts w:ascii="Arial" w:hAnsi="Arial" w:cs="Arial"/>
          <w:b/>
          <w:bCs/>
          <w:szCs w:val="24"/>
        </w:rPr>
      </w:pPr>
      <w:r w:rsidRPr="00FB22D6">
        <w:rPr>
          <w:rFonts w:ascii="Arial" w:hAnsi="Arial" w:cs="Arial"/>
          <w:b/>
          <w:bCs/>
          <w:szCs w:val="24"/>
        </w:rPr>
        <w:lastRenderedPageBreak/>
        <w:t>Speaker</w:t>
      </w:r>
      <w:r w:rsidR="00EF2715">
        <w:rPr>
          <w:rFonts w:ascii="Arial" w:hAnsi="Arial" w:cs="Arial"/>
          <w:b/>
          <w:bCs/>
          <w:szCs w:val="24"/>
        </w:rPr>
        <w:t xml:space="preserve"> </w:t>
      </w:r>
      <w:r w:rsidRPr="00FB22D6">
        <w:rPr>
          <w:rFonts w:ascii="Arial" w:hAnsi="Arial" w:cs="Arial"/>
          <w:b/>
          <w:bCs/>
          <w:szCs w:val="24"/>
        </w:rPr>
        <w:t>Notes:</w:t>
      </w:r>
    </w:p>
    <w:p w14:paraId="5F368B3D" w14:textId="77777777" w:rsidR="00723253" w:rsidRPr="00FB22D6" w:rsidRDefault="00723253" w:rsidP="00FB22D6">
      <w:pPr>
        <w:spacing w:before="240" w:line="360" w:lineRule="auto"/>
        <w:jc w:val="both"/>
        <w:rPr>
          <w:rFonts w:ascii="Arial" w:hAnsi="Arial" w:cs="Arial"/>
          <w:szCs w:val="24"/>
        </w:rPr>
      </w:pPr>
      <w:r w:rsidRPr="00FB22D6">
        <w:rPr>
          <w:rFonts w:ascii="Arial" w:hAnsi="Arial" w:cs="Arial"/>
          <w:b/>
          <w:bCs/>
          <w:szCs w:val="24"/>
        </w:rPr>
        <w:t>Slide 1: Title</w:t>
      </w:r>
      <w:r w:rsidRPr="00FB22D6">
        <w:rPr>
          <w:rFonts w:ascii="Arial" w:hAnsi="Arial" w:cs="Arial"/>
          <w:szCs w:val="24"/>
        </w:rPr>
        <w:t xml:space="preserve"> </w:t>
      </w:r>
      <w:r w:rsidRPr="00FB22D6">
        <w:rPr>
          <w:rFonts w:ascii="Arial" w:hAnsi="Arial" w:cs="Arial"/>
          <w:i/>
          <w:iCs/>
          <w:szCs w:val="24"/>
        </w:rPr>
        <w:t>Welcome to Hilton Hotel's Marketing Plan Presentation</w:t>
      </w:r>
    </w:p>
    <w:p w14:paraId="4A888CA9" w14:textId="314DF489" w:rsidR="00723253" w:rsidRPr="00FB22D6" w:rsidRDefault="00723253" w:rsidP="00FB22D6">
      <w:pPr>
        <w:spacing w:before="240" w:line="360" w:lineRule="auto"/>
        <w:jc w:val="both"/>
        <w:rPr>
          <w:rFonts w:ascii="Arial" w:hAnsi="Arial" w:cs="Arial"/>
          <w:szCs w:val="24"/>
        </w:rPr>
      </w:pPr>
      <w:r w:rsidRPr="00FB22D6">
        <w:rPr>
          <w:rFonts w:ascii="Arial" w:hAnsi="Arial" w:cs="Arial"/>
          <w:b/>
          <w:bCs/>
          <w:szCs w:val="24"/>
        </w:rPr>
        <w:t>Slide 2: Introduction</w:t>
      </w:r>
      <w:r w:rsidRPr="00FB22D6">
        <w:rPr>
          <w:rFonts w:ascii="Arial" w:hAnsi="Arial" w:cs="Arial"/>
          <w:szCs w:val="24"/>
        </w:rPr>
        <w:t xml:space="preserve"> </w:t>
      </w:r>
      <w:r w:rsidR="00F4231E" w:rsidRPr="00FB22D6">
        <w:rPr>
          <w:rFonts w:ascii="Arial" w:hAnsi="Arial" w:cs="Arial"/>
          <w:szCs w:val="24"/>
        </w:rPr>
        <w:t xml:space="preserve">Good morning to everybody. I'm excited to reveal the detailed marketing strategy we created for Hilton Hotel today. We lay the groundwork for our marketing plan in this part. We stress that the strategy is created to address the Hilton Hotel's marketing difficulties and seize new opportunities. It is aimed at Hilton's marketing staff and senior management and uses a systematic approach based on important frameworks including SOSTAC, 4Ps, and Ansoff's Matrix. Our main goal is to </w:t>
      </w:r>
      <w:proofErr w:type="spellStart"/>
      <w:r w:rsidR="00F4231E" w:rsidRPr="00FB22D6">
        <w:rPr>
          <w:rFonts w:ascii="Arial" w:hAnsi="Arial" w:cs="Arial"/>
          <w:szCs w:val="24"/>
        </w:rPr>
        <w:t>revitalise</w:t>
      </w:r>
      <w:proofErr w:type="spellEnd"/>
      <w:r w:rsidR="00F4231E" w:rsidRPr="00FB22D6">
        <w:rPr>
          <w:rFonts w:ascii="Arial" w:hAnsi="Arial" w:cs="Arial"/>
          <w:szCs w:val="24"/>
        </w:rPr>
        <w:t xml:space="preserve"> Hilton's marketing initiatives in the very competitive landscape of today.</w:t>
      </w:r>
    </w:p>
    <w:p w14:paraId="7388FFA4" w14:textId="225972C0" w:rsidR="00723253" w:rsidRPr="00FB22D6" w:rsidRDefault="00723253" w:rsidP="00FB22D6">
      <w:pPr>
        <w:spacing w:before="240" w:line="360" w:lineRule="auto"/>
        <w:jc w:val="both"/>
        <w:rPr>
          <w:rFonts w:ascii="Arial" w:hAnsi="Arial" w:cs="Arial"/>
          <w:b/>
          <w:bCs/>
          <w:szCs w:val="24"/>
          <w:lang w:val="en-GB"/>
        </w:rPr>
      </w:pPr>
      <w:r w:rsidRPr="00FB22D6">
        <w:rPr>
          <w:rFonts w:ascii="Arial" w:hAnsi="Arial" w:cs="Arial"/>
          <w:b/>
          <w:bCs/>
          <w:szCs w:val="24"/>
          <w:lang w:val="en-GB"/>
        </w:rPr>
        <w:t>Slide 3: Situation Analysis</w:t>
      </w:r>
    </w:p>
    <w:p w14:paraId="0E3E414E" w14:textId="253461A8" w:rsidR="005F1FDE" w:rsidRPr="00FB22D6" w:rsidRDefault="005F1FDE" w:rsidP="00FB22D6">
      <w:pPr>
        <w:spacing w:before="240" w:line="360" w:lineRule="auto"/>
        <w:jc w:val="both"/>
        <w:rPr>
          <w:rFonts w:ascii="Arial" w:hAnsi="Arial" w:cs="Arial"/>
          <w:szCs w:val="24"/>
        </w:rPr>
      </w:pPr>
      <w:r w:rsidRPr="00FB22D6">
        <w:rPr>
          <w:rFonts w:ascii="Arial" w:hAnsi="Arial" w:cs="Arial"/>
          <w:szCs w:val="24"/>
        </w:rPr>
        <w:t>Hilton Hotel exhibits strengths in (brand, loyalty, property network) and weaknesses in (service inconsistencies, high costs). Utilizing demographics, psychographics, and behavior for personalized marketing. Collaborators and PESTLE Analysis exist in Leveraging collaborations and adapting to macro-environmental factors.</w:t>
      </w:r>
    </w:p>
    <w:p w14:paraId="4C40BE02" w14:textId="2903B4DD" w:rsidR="00723253" w:rsidRPr="00FB22D6" w:rsidRDefault="00723253" w:rsidP="00FB22D6">
      <w:pPr>
        <w:spacing w:before="240" w:line="360" w:lineRule="auto"/>
        <w:jc w:val="both"/>
        <w:rPr>
          <w:rFonts w:ascii="Arial" w:hAnsi="Arial" w:cs="Arial"/>
          <w:szCs w:val="24"/>
        </w:rPr>
      </w:pPr>
      <w:r w:rsidRPr="00FB22D6">
        <w:rPr>
          <w:rFonts w:ascii="Arial" w:hAnsi="Arial" w:cs="Arial"/>
          <w:b/>
          <w:bCs/>
          <w:szCs w:val="24"/>
        </w:rPr>
        <w:t>Slide 4: Objective:</w:t>
      </w:r>
      <w:r w:rsidRPr="00FB22D6">
        <w:rPr>
          <w:rFonts w:ascii="Arial" w:hAnsi="Arial" w:cs="Arial"/>
          <w:szCs w:val="24"/>
        </w:rPr>
        <w:t xml:space="preserve"> Our objective is clear: to boost Hilton Hotel's online presence and customer interaction. This aligns with our commitment to enhance the guest experience and revive our brand image. We'll measure success through KPIs like website traffic, social interactions, and online reviews.</w:t>
      </w:r>
    </w:p>
    <w:p w14:paraId="6AC629F1" w14:textId="71F4A32F" w:rsidR="00723253" w:rsidRPr="00FB22D6" w:rsidRDefault="00723253" w:rsidP="00FB22D6">
      <w:pPr>
        <w:spacing w:before="240" w:line="360" w:lineRule="auto"/>
        <w:jc w:val="both"/>
        <w:rPr>
          <w:rFonts w:ascii="Arial" w:hAnsi="Arial" w:cs="Arial"/>
          <w:szCs w:val="24"/>
        </w:rPr>
      </w:pPr>
      <w:r w:rsidRPr="00FB22D6">
        <w:rPr>
          <w:rFonts w:ascii="Arial" w:hAnsi="Arial" w:cs="Arial"/>
          <w:b/>
          <w:bCs/>
          <w:szCs w:val="24"/>
        </w:rPr>
        <w:t xml:space="preserve">Slide 5: </w:t>
      </w:r>
      <w:r w:rsidR="005F1FDE" w:rsidRPr="00FB22D6">
        <w:rPr>
          <w:rFonts w:ascii="Arial" w:hAnsi="Arial" w:cs="Arial"/>
          <w:b/>
          <w:bCs/>
          <w:szCs w:val="24"/>
        </w:rPr>
        <w:t>Strategy</w:t>
      </w:r>
      <w:r w:rsidRPr="00FB22D6">
        <w:rPr>
          <w:rFonts w:ascii="Arial" w:hAnsi="Arial" w:cs="Arial"/>
          <w:b/>
          <w:bCs/>
          <w:szCs w:val="24"/>
        </w:rPr>
        <w:t>:</w:t>
      </w:r>
      <w:r w:rsidRPr="00FB22D6">
        <w:rPr>
          <w:rFonts w:ascii="Arial" w:hAnsi="Arial" w:cs="Arial"/>
          <w:szCs w:val="24"/>
        </w:rPr>
        <w:t xml:space="preserve"> We're adopting Ansoff's Matrix, focusing on market penetration to grow within our existing markets. Our core strategy centers on improving service quality and consistency. Changes to the marketing mix, promotions, pricing, and data-driven campaigns are part of this approach.</w:t>
      </w:r>
    </w:p>
    <w:p w14:paraId="4F43ECE0" w14:textId="77777777" w:rsidR="00723253" w:rsidRPr="00FB22D6" w:rsidRDefault="00723253" w:rsidP="00FB22D6">
      <w:pPr>
        <w:spacing w:before="240" w:line="360" w:lineRule="auto"/>
        <w:jc w:val="both"/>
        <w:rPr>
          <w:rFonts w:ascii="Arial" w:hAnsi="Arial" w:cs="Arial"/>
          <w:szCs w:val="24"/>
        </w:rPr>
      </w:pPr>
      <w:r w:rsidRPr="00FB22D6">
        <w:rPr>
          <w:rFonts w:ascii="Arial" w:hAnsi="Arial" w:cs="Arial"/>
          <w:b/>
          <w:bCs/>
          <w:szCs w:val="24"/>
        </w:rPr>
        <w:t>Slide 6: Tactics:</w:t>
      </w:r>
      <w:r w:rsidRPr="00FB22D6">
        <w:rPr>
          <w:rFonts w:ascii="Arial" w:hAnsi="Arial" w:cs="Arial"/>
          <w:szCs w:val="24"/>
        </w:rPr>
        <w:t xml:space="preserve"> The RACE framework will guide our marketing efforts. We plan to maximize our reach through digital and offline channels, engage customers with compelling content and convert their interest into bookings while ensuring ongoing engagement post-stay.</w:t>
      </w:r>
    </w:p>
    <w:p w14:paraId="7BE31D9F" w14:textId="77777777" w:rsidR="00723253" w:rsidRPr="00FB22D6" w:rsidRDefault="00723253" w:rsidP="00FB22D6">
      <w:pPr>
        <w:spacing w:before="240" w:line="360" w:lineRule="auto"/>
        <w:jc w:val="both"/>
        <w:rPr>
          <w:rFonts w:ascii="Arial" w:hAnsi="Arial" w:cs="Arial"/>
          <w:szCs w:val="24"/>
        </w:rPr>
      </w:pPr>
      <w:r w:rsidRPr="00FB22D6">
        <w:rPr>
          <w:rFonts w:ascii="Arial" w:hAnsi="Arial" w:cs="Arial"/>
          <w:b/>
          <w:bCs/>
          <w:szCs w:val="24"/>
        </w:rPr>
        <w:lastRenderedPageBreak/>
        <w:t>Slide 6: Gantt Chart</w:t>
      </w:r>
      <w:r w:rsidRPr="00FB22D6">
        <w:rPr>
          <w:rFonts w:ascii="Arial" w:hAnsi="Arial" w:cs="Arial"/>
          <w:szCs w:val="24"/>
        </w:rPr>
        <w:t xml:space="preserve"> Efficiency in execution is paramount. Our Gantt chart, a visual representation of our schedule, highlights how each tactic is organized over time. It ensures that our plan unfolds smoothly and effectively.</w:t>
      </w:r>
    </w:p>
    <w:p w14:paraId="52F44B35" w14:textId="77777777" w:rsidR="00723253" w:rsidRPr="00FB22D6" w:rsidRDefault="00723253" w:rsidP="00FB22D6">
      <w:pPr>
        <w:spacing w:before="240" w:line="360" w:lineRule="auto"/>
        <w:jc w:val="both"/>
        <w:rPr>
          <w:rFonts w:ascii="Arial" w:hAnsi="Arial" w:cs="Arial"/>
          <w:szCs w:val="24"/>
        </w:rPr>
      </w:pPr>
      <w:r w:rsidRPr="00FB22D6">
        <w:rPr>
          <w:rFonts w:ascii="Arial" w:hAnsi="Arial" w:cs="Arial"/>
          <w:b/>
          <w:bCs/>
          <w:szCs w:val="24"/>
        </w:rPr>
        <w:t>Slide 7: Control Measures</w:t>
      </w:r>
      <w:r w:rsidRPr="00FB22D6">
        <w:rPr>
          <w:rFonts w:ascii="Arial" w:hAnsi="Arial" w:cs="Arial"/>
          <w:szCs w:val="24"/>
        </w:rPr>
        <w:t xml:space="preserve"> "We'll track success through KPIs. Improved online engagement, positive brand sentiment, customer growth, and increased revenue will show our plan's effectiveness. Regular evaluations guide optimization."</w:t>
      </w:r>
    </w:p>
    <w:p w14:paraId="00F60035" w14:textId="77777777" w:rsidR="00723253" w:rsidRPr="00FB22D6" w:rsidRDefault="00723253" w:rsidP="00FB22D6">
      <w:pPr>
        <w:spacing w:before="240" w:line="360" w:lineRule="auto"/>
        <w:jc w:val="both"/>
        <w:rPr>
          <w:rFonts w:ascii="Arial" w:hAnsi="Arial" w:cs="Arial"/>
          <w:szCs w:val="24"/>
        </w:rPr>
      </w:pPr>
      <w:r w:rsidRPr="00FB22D6">
        <w:rPr>
          <w:rFonts w:ascii="Arial" w:hAnsi="Arial" w:cs="Arial"/>
          <w:b/>
          <w:bCs/>
          <w:szCs w:val="24"/>
        </w:rPr>
        <w:t>Slide 8: Conclusion</w:t>
      </w:r>
      <w:r w:rsidRPr="00FB22D6">
        <w:rPr>
          <w:rFonts w:ascii="Arial" w:hAnsi="Arial" w:cs="Arial"/>
          <w:szCs w:val="24"/>
        </w:rPr>
        <w:t xml:space="preserve"> "In summary, our plan tackles reputation and engagement issues using key strategies. We recommend staff training, improved service quality, online presence, and personalization to excel in a competitive industry.</w:t>
      </w:r>
    </w:p>
    <w:p w14:paraId="78729D75" w14:textId="65933C13" w:rsidR="00723253" w:rsidRPr="00FB22D6" w:rsidRDefault="00723253" w:rsidP="00FB22D6">
      <w:pPr>
        <w:spacing w:before="240" w:line="360" w:lineRule="auto"/>
        <w:jc w:val="both"/>
        <w:rPr>
          <w:rFonts w:ascii="Arial" w:hAnsi="Arial" w:cs="Arial"/>
          <w:szCs w:val="24"/>
        </w:rPr>
      </w:pPr>
      <w:r w:rsidRPr="00FB22D6">
        <w:rPr>
          <w:rFonts w:ascii="Arial" w:hAnsi="Arial" w:cs="Arial"/>
          <w:b/>
          <w:bCs/>
          <w:szCs w:val="24"/>
        </w:rPr>
        <w:t>Slide 10: Questions</w:t>
      </w:r>
      <w:r w:rsidRPr="00FB22D6">
        <w:rPr>
          <w:rFonts w:ascii="Arial" w:hAnsi="Arial" w:cs="Arial"/>
          <w:szCs w:val="24"/>
        </w:rPr>
        <w:t>. Thank you for your attention.</w:t>
      </w:r>
    </w:p>
    <w:p w14:paraId="3078E343" w14:textId="77777777" w:rsidR="00723253" w:rsidRDefault="00723253" w:rsidP="0023549E">
      <w:pPr>
        <w:spacing w:before="240" w:line="360" w:lineRule="auto"/>
        <w:jc w:val="both"/>
        <w:rPr>
          <w:rFonts w:cs="Times New Roman"/>
          <w:szCs w:val="24"/>
        </w:rPr>
      </w:pPr>
    </w:p>
    <w:sectPr w:rsidR="00723253" w:rsidSect="000C5A11">
      <w:headerReference w:type="default" r:id="rId2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8AB906" w14:textId="77777777" w:rsidR="008B6221" w:rsidRDefault="008B6221" w:rsidP="00EF2715">
      <w:pPr>
        <w:spacing w:after="0" w:line="240" w:lineRule="auto"/>
      </w:pPr>
      <w:r>
        <w:separator/>
      </w:r>
    </w:p>
  </w:endnote>
  <w:endnote w:type="continuationSeparator" w:id="0">
    <w:p w14:paraId="092F9378" w14:textId="77777777" w:rsidR="008B6221" w:rsidRDefault="008B6221" w:rsidP="00EF27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E428C9" w14:textId="77777777" w:rsidR="008B6221" w:rsidRDefault="008B6221" w:rsidP="00EF2715">
      <w:pPr>
        <w:spacing w:after="0" w:line="240" w:lineRule="auto"/>
      </w:pPr>
      <w:r>
        <w:separator/>
      </w:r>
    </w:p>
  </w:footnote>
  <w:footnote w:type="continuationSeparator" w:id="0">
    <w:p w14:paraId="13C6A3C7" w14:textId="77777777" w:rsidR="008B6221" w:rsidRDefault="008B6221" w:rsidP="00EF27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7E67B2" w14:textId="0BF881B8" w:rsidR="00EF2715" w:rsidRDefault="00EF2715">
    <w:pPr>
      <w:spacing w:line="264" w:lineRule="auto"/>
    </w:pPr>
    <w:r>
      <w:rPr>
        <w:noProof/>
        <w:color w:val="000000"/>
      </w:rPr>
      <mc:AlternateContent>
        <mc:Choice Requires="wps">
          <w:drawing>
            <wp:anchor distT="0" distB="0" distL="114300" distR="114300" simplePos="0" relativeHeight="251659264" behindDoc="0" locked="0" layoutInCell="1" allowOverlap="1" wp14:anchorId="1E5CE717" wp14:editId="6D1A2582">
              <wp:simplePos x="0" y="0"/>
              <wp:positionH relativeFrom="page">
                <wp:align>center</wp:align>
              </wp:positionH>
              <wp:positionV relativeFrom="page">
                <wp:align>center</wp:align>
              </wp:positionV>
              <wp:extent cx="7376160" cy="9555480"/>
              <wp:effectExtent l="0" t="0" r="26670" b="26670"/>
              <wp:wrapNone/>
              <wp:docPr id="222" name="Rectangle 7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0E10C01" id="Rectangle 7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" filled="f" strokecolor="#747070 [1614]" strokeweight="1.25pt">
              <w10:wrap anchorx="page" anchory="page"/>
            </v:rect>
          </w:pict>
        </mc:Fallback>
      </mc:AlternateContent>
    </w:r>
  </w:p>
  <w:p w14:paraId="64A86990" w14:textId="77777777" w:rsidR="00EF2715" w:rsidRDefault="00EF271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D0B94"/>
    <w:multiLevelType w:val="hybridMultilevel"/>
    <w:tmpl w:val="9DD46C04"/>
    <w:lvl w:ilvl="0" w:tplc="4AB68A04">
      <w:start w:val="1"/>
      <w:numFmt w:val="bullet"/>
      <w:lvlText w:val=""/>
      <w:lvlJc w:val="left"/>
      <w:pPr>
        <w:tabs>
          <w:tab w:val="num" w:pos="720"/>
        </w:tabs>
        <w:ind w:left="720" w:hanging="360"/>
      </w:pPr>
      <w:rPr>
        <w:rFonts w:ascii="Wingdings 3" w:hAnsi="Wingdings 3" w:hint="default"/>
      </w:rPr>
    </w:lvl>
    <w:lvl w:ilvl="1" w:tplc="1C3EE412" w:tentative="1">
      <w:start w:val="1"/>
      <w:numFmt w:val="bullet"/>
      <w:lvlText w:val=""/>
      <w:lvlJc w:val="left"/>
      <w:pPr>
        <w:tabs>
          <w:tab w:val="num" w:pos="1440"/>
        </w:tabs>
        <w:ind w:left="1440" w:hanging="360"/>
      </w:pPr>
      <w:rPr>
        <w:rFonts w:ascii="Wingdings 3" w:hAnsi="Wingdings 3" w:hint="default"/>
      </w:rPr>
    </w:lvl>
    <w:lvl w:ilvl="2" w:tplc="150608EA" w:tentative="1">
      <w:start w:val="1"/>
      <w:numFmt w:val="bullet"/>
      <w:lvlText w:val=""/>
      <w:lvlJc w:val="left"/>
      <w:pPr>
        <w:tabs>
          <w:tab w:val="num" w:pos="2160"/>
        </w:tabs>
        <w:ind w:left="2160" w:hanging="360"/>
      </w:pPr>
      <w:rPr>
        <w:rFonts w:ascii="Wingdings 3" w:hAnsi="Wingdings 3" w:hint="default"/>
      </w:rPr>
    </w:lvl>
    <w:lvl w:ilvl="3" w:tplc="36E42B34" w:tentative="1">
      <w:start w:val="1"/>
      <w:numFmt w:val="bullet"/>
      <w:lvlText w:val=""/>
      <w:lvlJc w:val="left"/>
      <w:pPr>
        <w:tabs>
          <w:tab w:val="num" w:pos="2880"/>
        </w:tabs>
        <w:ind w:left="2880" w:hanging="360"/>
      </w:pPr>
      <w:rPr>
        <w:rFonts w:ascii="Wingdings 3" w:hAnsi="Wingdings 3" w:hint="default"/>
      </w:rPr>
    </w:lvl>
    <w:lvl w:ilvl="4" w:tplc="D1E4C2E8" w:tentative="1">
      <w:start w:val="1"/>
      <w:numFmt w:val="bullet"/>
      <w:lvlText w:val=""/>
      <w:lvlJc w:val="left"/>
      <w:pPr>
        <w:tabs>
          <w:tab w:val="num" w:pos="3600"/>
        </w:tabs>
        <w:ind w:left="3600" w:hanging="360"/>
      </w:pPr>
      <w:rPr>
        <w:rFonts w:ascii="Wingdings 3" w:hAnsi="Wingdings 3" w:hint="default"/>
      </w:rPr>
    </w:lvl>
    <w:lvl w:ilvl="5" w:tplc="BB4870E8" w:tentative="1">
      <w:start w:val="1"/>
      <w:numFmt w:val="bullet"/>
      <w:lvlText w:val=""/>
      <w:lvlJc w:val="left"/>
      <w:pPr>
        <w:tabs>
          <w:tab w:val="num" w:pos="4320"/>
        </w:tabs>
        <w:ind w:left="4320" w:hanging="360"/>
      </w:pPr>
      <w:rPr>
        <w:rFonts w:ascii="Wingdings 3" w:hAnsi="Wingdings 3" w:hint="default"/>
      </w:rPr>
    </w:lvl>
    <w:lvl w:ilvl="6" w:tplc="F07A3FB2" w:tentative="1">
      <w:start w:val="1"/>
      <w:numFmt w:val="bullet"/>
      <w:lvlText w:val=""/>
      <w:lvlJc w:val="left"/>
      <w:pPr>
        <w:tabs>
          <w:tab w:val="num" w:pos="5040"/>
        </w:tabs>
        <w:ind w:left="5040" w:hanging="360"/>
      </w:pPr>
      <w:rPr>
        <w:rFonts w:ascii="Wingdings 3" w:hAnsi="Wingdings 3" w:hint="default"/>
      </w:rPr>
    </w:lvl>
    <w:lvl w:ilvl="7" w:tplc="1960C8C6" w:tentative="1">
      <w:start w:val="1"/>
      <w:numFmt w:val="bullet"/>
      <w:lvlText w:val=""/>
      <w:lvlJc w:val="left"/>
      <w:pPr>
        <w:tabs>
          <w:tab w:val="num" w:pos="5760"/>
        </w:tabs>
        <w:ind w:left="5760" w:hanging="360"/>
      </w:pPr>
      <w:rPr>
        <w:rFonts w:ascii="Wingdings 3" w:hAnsi="Wingdings 3" w:hint="default"/>
      </w:rPr>
    </w:lvl>
    <w:lvl w:ilvl="8" w:tplc="F60CDE94"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03F6206C"/>
    <w:multiLevelType w:val="hybridMultilevel"/>
    <w:tmpl w:val="18C6D902"/>
    <w:lvl w:ilvl="0" w:tplc="9B7C9452">
      <w:start w:val="1"/>
      <w:numFmt w:val="bullet"/>
      <w:lvlText w:val=""/>
      <w:lvlJc w:val="left"/>
      <w:pPr>
        <w:tabs>
          <w:tab w:val="num" w:pos="720"/>
        </w:tabs>
        <w:ind w:left="720" w:hanging="360"/>
      </w:pPr>
      <w:rPr>
        <w:rFonts w:ascii="Wingdings 3" w:hAnsi="Wingdings 3" w:hint="default"/>
      </w:rPr>
    </w:lvl>
    <w:lvl w:ilvl="1" w:tplc="99D04862" w:tentative="1">
      <w:start w:val="1"/>
      <w:numFmt w:val="bullet"/>
      <w:lvlText w:val=""/>
      <w:lvlJc w:val="left"/>
      <w:pPr>
        <w:tabs>
          <w:tab w:val="num" w:pos="1440"/>
        </w:tabs>
        <w:ind w:left="1440" w:hanging="360"/>
      </w:pPr>
      <w:rPr>
        <w:rFonts w:ascii="Wingdings 3" w:hAnsi="Wingdings 3" w:hint="default"/>
      </w:rPr>
    </w:lvl>
    <w:lvl w:ilvl="2" w:tplc="2CA03FE2" w:tentative="1">
      <w:start w:val="1"/>
      <w:numFmt w:val="bullet"/>
      <w:lvlText w:val=""/>
      <w:lvlJc w:val="left"/>
      <w:pPr>
        <w:tabs>
          <w:tab w:val="num" w:pos="2160"/>
        </w:tabs>
        <w:ind w:left="2160" w:hanging="360"/>
      </w:pPr>
      <w:rPr>
        <w:rFonts w:ascii="Wingdings 3" w:hAnsi="Wingdings 3" w:hint="default"/>
      </w:rPr>
    </w:lvl>
    <w:lvl w:ilvl="3" w:tplc="21DEC834" w:tentative="1">
      <w:start w:val="1"/>
      <w:numFmt w:val="bullet"/>
      <w:lvlText w:val=""/>
      <w:lvlJc w:val="left"/>
      <w:pPr>
        <w:tabs>
          <w:tab w:val="num" w:pos="2880"/>
        </w:tabs>
        <w:ind w:left="2880" w:hanging="360"/>
      </w:pPr>
      <w:rPr>
        <w:rFonts w:ascii="Wingdings 3" w:hAnsi="Wingdings 3" w:hint="default"/>
      </w:rPr>
    </w:lvl>
    <w:lvl w:ilvl="4" w:tplc="30966E4A" w:tentative="1">
      <w:start w:val="1"/>
      <w:numFmt w:val="bullet"/>
      <w:lvlText w:val=""/>
      <w:lvlJc w:val="left"/>
      <w:pPr>
        <w:tabs>
          <w:tab w:val="num" w:pos="3600"/>
        </w:tabs>
        <w:ind w:left="3600" w:hanging="360"/>
      </w:pPr>
      <w:rPr>
        <w:rFonts w:ascii="Wingdings 3" w:hAnsi="Wingdings 3" w:hint="default"/>
      </w:rPr>
    </w:lvl>
    <w:lvl w:ilvl="5" w:tplc="855ECAFA" w:tentative="1">
      <w:start w:val="1"/>
      <w:numFmt w:val="bullet"/>
      <w:lvlText w:val=""/>
      <w:lvlJc w:val="left"/>
      <w:pPr>
        <w:tabs>
          <w:tab w:val="num" w:pos="4320"/>
        </w:tabs>
        <w:ind w:left="4320" w:hanging="360"/>
      </w:pPr>
      <w:rPr>
        <w:rFonts w:ascii="Wingdings 3" w:hAnsi="Wingdings 3" w:hint="default"/>
      </w:rPr>
    </w:lvl>
    <w:lvl w:ilvl="6" w:tplc="5608F4AE" w:tentative="1">
      <w:start w:val="1"/>
      <w:numFmt w:val="bullet"/>
      <w:lvlText w:val=""/>
      <w:lvlJc w:val="left"/>
      <w:pPr>
        <w:tabs>
          <w:tab w:val="num" w:pos="5040"/>
        </w:tabs>
        <w:ind w:left="5040" w:hanging="360"/>
      </w:pPr>
      <w:rPr>
        <w:rFonts w:ascii="Wingdings 3" w:hAnsi="Wingdings 3" w:hint="default"/>
      </w:rPr>
    </w:lvl>
    <w:lvl w:ilvl="7" w:tplc="721E5AD4" w:tentative="1">
      <w:start w:val="1"/>
      <w:numFmt w:val="bullet"/>
      <w:lvlText w:val=""/>
      <w:lvlJc w:val="left"/>
      <w:pPr>
        <w:tabs>
          <w:tab w:val="num" w:pos="5760"/>
        </w:tabs>
        <w:ind w:left="5760" w:hanging="360"/>
      </w:pPr>
      <w:rPr>
        <w:rFonts w:ascii="Wingdings 3" w:hAnsi="Wingdings 3" w:hint="default"/>
      </w:rPr>
    </w:lvl>
    <w:lvl w:ilvl="8" w:tplc="E2AC7566"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05B34B39"/>
    <w:multiLevelType w:val="multilevel"/>
    <w:tmpl w:val="09347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8C40183"/>
    <w:multiLevelType w:val="hybridMultilevel"/>
    <w:tmpl w:val="4600C2F4"/>
    <w:lvl w:ilvl="0" w:tplc="9B92B576">
      <w:start w:val="1"/>
      <w:numFmt w:val="bullet"/>
      <w:lvlText w:val=""/>
      <w:lvlJc w:val="left"/>
      <w:pPr>
        <w:tabs>
          <w:tab w:val="num" w:pos="720"/>
        </w:tabs>
        <w:ind w:left="720" w:hanging="360"/>
      </w:pPr>
      <w:rPr>
        <w:rFonts w:ascii="Wingdings 3" w:hAnsi="Wingdings 3" w:hint="default"/>
      </w:rPr>
    </w:lvl>
    <w:lvl w:ilvl="1" w:tplc="0388B660" w:tentative="1">
      <w:start w:val="1"/>
      <w:numFmt w:val="bullet"/>
      <w:lvlText w:val=""/>
      <w:lvlJc w:val="left"/>
      <w:pPr>
        <w:tabs>
          <w:tab w:val="num" w:pos="1440"/>
        </w:tabs>
        <w:ind w:left="1440" w:hanging="360"/>
      </w:pPr>
      <w:rPr>
        <w:rFonts w:ascii="Wingdings 3" w:hAnsi="Wingdings 3" w:hint="default"/>
      </w:rPr>
    </w:lvl>
    <w:lvl w:ilvl="2" w:tplc="36C6CF7A" w:tentative="1">
      <w:start w:val="1"/>
      <w:numFmt w:val="bullet"/>
      <w:lvlText w:val=""/>
      <w:lvlJc w:val="left"/>
      <w:pPr>
        <w:tabs>
          <w:tab w:val="num" w:pos="2160"/>
        </w:tabs>
        <w:ind w:left="2160" w:hanging="360"/>
      </w:pPr>
      <w:rPr>
        <w:rFonts w:ascii="Wingdings 3" w:hAnsi="Wingdings 3" w:hint="default"/>
      </w:rPr>
    </w:lvl>
    <w:lvl w:ilvl="3" w:tplc="2AF20768" w:tentative="1">
      <w:start w:val="1"/>
      <w:numFmt w:val="bullet"/>
      <w:lvlText w:val=""/>
      <w:lvlJc w:val="left"/>
      <w:pPr>
        <w:tabs>
          <w:tab w:val="num" w:pos="2880"/>
        </w:tabs>
        <w:ind w:left="2880" w:hanging="360"/>
      </w:pPr>
      <w:rPr>
        <w:rFonts w:ascii="Wingdings 3" w:hAnsi="Wingdings 3" w:hint="default"/>
      </w:rPr>
    </w:lvl>
    <w:lvl w:ilvl="4" w:tplc="783CF2D8" w:tentative="1">
      <w:start w:val="1"/>
      <w:numFmt w:val="bullet"/>
      <w:lvlText w:val=""/>
      <w:lvlJc w:val="left"/>
      <w:pPr>
        <w:tabs>
          <w:tab w:val="num" w:pos="3600"/>
        </w:tabs>
        <w:ind w:left="3600" w:hanging="360"/>
      </w:pPr>
      <w:rPr>
        <w:rFonts w:ascii="Wingdings 3" w:hAnsi="Wingdings 3" w:hint="default"/>
      </w:rPr>
    </w:lvl>
    <w:lvl w:ilvl="5" w:tplc="F85EB3BE" w:tentative="1">
      <w:start w:val="1"/>
      <w:numFmt w:val="bullet"/>
      <w:lvlText w:val=""/>
      <w:lvlJc w:val="left"/>
      <w:pPr>
        <w:tabs>
          <w:tab w:val="num" w:pos="4320"/>
        </w:tabs>
        <w:ind w:left="4320" w:hanging="360"/>
      </w:pPr>
      <w:rPr>
        <w:rFonts w:ascii="Wingdings 3" w:hAnsi="Wingdings 3" w:hint="default"/>
      </w:rPr>
    </w:lvl>
    <w:lvl w:ilvl="6" w:tplc="240687A0" w:tentative="1">
      <w:start w:val="1"/>
      <w:numFmt w:val="bullet"/>
      <w:lvlText w:val=""/>
      <w:lvlJc w:val="left"/>
      <w:pPr>
        <w:tabs>
          <w:tab w:val="num" w:pos="5040"/>
        </w:tabs>
        <w:ind w:left="5040" w:hanging="360"/>
      </w:pPr>
      <w:rPr>
        <w:rFonts w:ascii="Wingdings 3" w:hAnsi="Wingdings 3" w:hint="default"/>
      </w:rPr>
    </w:lvl>
    <w:lvl w:ilvl="7" w:tplc="67188FFE" w:tentative="1">
      <w:start w:val="1"/>
      <w:numFmt w:val="bullet"/>
      <w:lvlText w:val=""/>
      <w:lvlJc w:val="left"/>
      <w:pPr>
        <w:tabs>
          <w:tab w:val="num" w:pos="5760"/>
        </w:tabs>
        <w:ind w:left="5760" w:hanging="360"/>
      </w:pPr>
      <w:rPr>
        <w:rFonts w:ascii="Wingdings 3" w:hAnsi="Wingdings 3" w:hint="default"/>
      </w:rPr>
    </w:lvl>
    <w:lvl w:ilvl="8" w:tplc="A96C2962"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0BD4028C"/>
    <w:multiLevelType w:val="multilevel"/>
    <w:tmpl w:val="E2D0F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1906E9E"/>
    <w:multiLevelType w:val="multilevel"/>
    <w:tmpl w:val="C20A8E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7427288"/>
    <w:multiLevelType w:val="multilevel"/>
    <w:tmpl w:val="23283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AD8024C"/>
    <w:multiLevelType w:val="multilevel"/>
    <w:tmpl w:val="A0EC01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C8E1BB3"/>
    <w:multiLevelType w:val="multilevel"/>
    <w:tmpl w:val="D24A1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DA57426"/>
    <w:multiLevelType w:val="multilevel"/>
    <w:tmpl w:val="6FC2C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DE50A66"/>
    <w:multiLevelType w:val="hybridMultilevel"/>
    <w:tmpl w:val="5462BFE6"/>
    <w:lvl w:ilvl="0" w:tplc="6B1C7136">
      <w:start w:val="1"/>
      <w:numFmt w:val="bullet"/>
      <w:lvlText w:val=""/>
      <w:lvlJc w:val="left"/>
      <w:pPr>
        <w:tabs>
          <w:tab w:val="num" w:pos="720"/>
        </w:tabs>
        <w:ind w:left="720" w:hanging="360"/>
      </w:pPr>
      <w:rPr>
        <w:rFonts w:ascii="Wingdings 3" w:hAnsi="Wingdings 3" w:hint="default"/>
      </w:rPr>
    </w:lvl>
    <w:lvl w:ilvl="1" w:tplc="AEC427B0" w:tentative="1">
      <w:start w:val="1"/>
      <w:numFmt w:val="bullet"/>
      <w:lvlText w:val=""/>
      <w:lvlJc w:val="left"/>
      <w:pPr>
        <w:tabs>
          <w:tab w:val="num" w:pos="1440"/>
        </w:tabs>
        <w:ind w:left="1440" w:hanging="360"/>
      </w:pPr>
      <w:rPr>
        <w:rFonts w:ascii="Wingdings 3" w:hAnsi="Wingdings 3" w:hint="default"/>
      </w:rPr>
    </w:lvl>
    <w:lvl w:ilvl="2" w:tplc="0FD486BA" w:tentative="1">
      <w:start w:val="1"/>
      <w:numFmt w:val="bullet"/>
      <w:lvlText w:val=""/>
      <w:lvlJc w:val="left"/>
      <w:pPr>
        <w:tabs>
          <w:tab w:val="num" w:pos="2160"/>
        </w:tabs>
        <w:ind w:left="2160" w:hanging="360"/>
      </w:pPr>
      <w:rPr>
        <w:rFonts w:ascii="Wingdings 3" w:hAnsi="Wingdings 3" w:hint="default"/>
      </w:rPr>
    </w:lvl>
    <w:lvl w:ilvl="3" w:tplc="08724AF4" w:tentative="1">
      <w:start w:val="1"/>
      <w:numFmt w:val="bullet"/>
      <w:lvlText w:val=""/>
      <w:lvlJc w:val="left"/>
      <w:pPr>
        <w:tabs>
          <w:tab w:val="num" w:pos="2880"/>
        </w:tabs>
        <w:ind w:left="2880" w:hanging="360"/>
      </w:pPr>
      <w:rPr>
        <w:rFonts w:ascii="Wingdings 3" w:hAnsi="Wingdings 3" w:hint="default"/>
      </w:rPr>
    </w:lvl>
    <w:lvl w:ilvl="4" w:tplc="C756A2C2" w:tentative="1">
      <w:start w:val="1"/>
      <w:numFmt w:val="bullet"/>
      <w:lvlText w:val=""/>
      <w:lvlJc w:val="left"/>
      <w:pPr>
        <w:tabs>
          <w:tab w:val="num" w:pos="3600"/>
        </w:tabs>
        <w:ind w:left="3600" w:hanging="360"/>
      </w:pPr>
      <w:rPr>
        <w:rFonts w:ascii="Wingdings 3" w:hAnsi="Wingdings 3" w:hint="default"/>
      </w:rPr>
    </w:lvl>
    <w:lvl w:ilvl="5" w:tplc="7F7C4800" w:tentative="1">
      <w:start w:val="1"/>
      <w:numFmt w:val="bullet"/>
      <w:lvlText w:val=""/>
      <w:lvlJc w:val="left"/>
      <w:pPr>
        <w:tabs>
          <w:tab w:val="num" w:pos="4320"/>
        </w:tabs>
        <w:ind w:left="4320" w:hanging="360"/>
      </w:pPr>
      <w:rPr>
        <w:rFonts w:ascii="Wingdings 3" w:hAnsi="Wingdings 3" w:hint="default"/>
      </w:rPr>
    </w:lvl>
    <w:lvl w:ilvl="6" w:tplc="9BE05D84" w:tentative="1">
      <w:start w:val="1"/>
      <w:numFmt w:val="bullet"/>
      <w:lvlText w:val=""/>
      <w:lvlJc w:val="left"/>
      <w:pPr>
        <w:tabs>
          <w:tab w:val="num" w:pos="5040"/>
        </w:tabs>
        <w:ind w:left="5040" w:hanging="360"/>
      </w:pPr>
      <w:rPr>
        <w:rFonts w:ascii="Wingdings 3" w:hAnsi="Wingdings 3" w:hint="default"/>
      </w:rPr>
    </w:lvl>
    <w:lvl w:ilvl="7" w:tplc="192036A8" w:tentative="1">
      <w:start w:val="1"/>
      <w:numFmt w:val="bullet"/>
      <w:lvlText w:val=""/>
      <w:lvlJc w:val="left"/>
      <w:pPr>
        <w:tabs>
          <w:tab w:val="num" w:pos="5760"/>
        </w:tabs>
        <w:ind w:left="5760" w:hanging="360"/>
      </w:pPr>
      <w:rPr>
        <w:rFonts w:ascii="Wingdings 3" w:hAnsi="Wingdings 3" w:hint="default"/>
      </w:rPr>
    </w:lvl>
    <w:lvl w:ilvl="8" w:tplc="2C62FE3C" w:tentative="1">
      <w:start w:val="1"/>
      <w:numFmt w:val="bullet"/>
      <w:lvlText w:val=""/>
      <w:lvlJc w:val="left"/>
      <w:pPr>
        <w:tabs>
          <w:tab w:val="num" w:pos="6480"/>
        </w:tabs>
        <w:ind w:left="6480" w:hanging="360"/>
      </w:pPr>
      <w:rPr>
        <w:rFonts w:ascii="Wingdings 3" w:hAnsi="Wingdings 3" w:hint="default"/>
      </w:rPr>
    </w:lvl>
  </w:abstractNum>
  <w:abstractNum w:abstractNumId="11" w15:restartNumberingAfterBreak="0">
    <w:nsid w:val="1E6665DD"/>
    <w:multiLevelType w:val="multilevel"/>
    <w:tmpl w:val="4D96F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00C1EBA"/>
    <w:multiLevelType w:val="multilevel"/>
    <w:tmpl w:val="F6A479C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230F2D09"/>
    <w:multiLevelType w:val="multilevel"/>
    <w:tmpl w:val="DF52F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BB16C69"/>
    <w:multiLevelType w:val="hybridMultilevel"/>
    <w:tmpl w:val="92403248"/>
    <w:lvl w:ilvl="0" w:tplc="5868FABE">
      <w:start w:val="1"/>
      <w:numFmt w:val="bullet"/>
      <w:lvlText w:val=""/>
      <w:lvlJc w:val="left"/>
      <w:pPr>
        <w:tabs>
          <w:tab w:val="num" w:pos="720"/>
        </w:tabs>
        <w:ind w:left="720" w:hanging="360"/>
      </w:pPr>
      <w:rPr>
        <w:rFonts w:ascii="Wingdings 3" w:hAnsi="Wingdings 3" w:hint="default"/>
      </w:rPr>
    </w:lvl>
    <w:lvl w:ilvl="1" w:tplc="F7FAEE2C" w:tentative="1">
      <w:start w:val="1"/>
      <w:numFmt w:val="bullet"/>
      <w:lvlText w:val=""/>
      <w:lvlJc w:val="left"/>
      <w:pPr>
        <w:tabs>
          <w:tab w:val="num" w:pos="1440"/>
        </w:tabs>
        <w:ind w:left="1440" w:hanging="360"/>
      </w:pPr>
      <w:rPr>
        <w:rFonts w:ascii="Wingdings 3" w:hAnsi="Wingdings 3" w:hint="default"/>
      </w:rPr>
    </w:lvl>
    <w:lvl w:ilvl="2" w:tplc="AF90B8D8" w:tentative="1">
      <w:start w:val="1"/>
      <w:numFmt w:val="bullet"/>
      <w:lvlText w:val=""/>
      <w:lvlJc w:val="left"/>
      <w:pPr>
        <w:tabs>
          <w:tab w:val="num" w:pos="2160"/>
        </w:tabs>
        <w:ind w:left="2160" w:hanging="360"/>
      </w:pPr>
      <w:rPr>
        <w:rFonts w:ascii="Wingdings 3" w:hAnsi="Wingdings 3" w:hint="default"/>
      </w:rPr>
    </w:lvl>
    <w:lvl w:ilvl="3" w:tplc="BC42B290" w:tentative="1">
      <w:start w:val="1"/>
      <w:numFmt w:val="bullet"/>
      <w:lvlText w:val=""/>
      <w:lvlJc w:val="left"/>
      <w:pPr>
        <w:tabs>
          <w:tab w:val="num" w:pos="2880"/>
        </w:tabs>
        <w:ind w:left="2880" w:hanging="360"/>
      </w:pPr>
      <w:rPr>
        <w:rFonts w:ascii="Wingdings 3" w:hAnsi="Wingdings 3" w:hint="default"/>
      </w:rPr>
    </w:lvl>
    <w:lvl w:ilvl="4" w:tplc="B6C6433A" w:tentative="1">
      <w:start w:val="1"/>
      <w:numFmt w:val="bullet"/>
      <w:lvlText w:val=""/>
      <w:lvlJc w:val="left"/>
      <w:pPr>
        <w:tabs>
          <w:tab w:val="num" w:pos="3600"/>
        </w:tabs>
        <w:ind w:left="3600" w:hanging="360"/>
      </w:pPr>
      <w:rPr>
        <w:rFonts w:ascii="Wingdings 3" w:hAnsi="Wingdings 3" w:hint="default"/>
      </w:rPr>
    </w:lvl>
    <w:lvl w:ilvl="5" w:tplc="5AB662C6" w:tentative="1">
      <w:start w:val="1"/>
      <w:numFmt w:val="bullet"/>
      <w:lvlText w:val=""/>
      <w:lvlJc w:val="left"/>
      <w:pPr>
        <w:tabs>
          <w:tab w:val="num" w:pos="4320"/>
        </w:tabs>
        <w:ind w:left="4320" w:hanging="360"/>
      </w:pPr>
      <w:rPr>
        <w:rFonts w:ascii="Wingdings 3" w:hAnsi="Wingdings 3" w:hint="default"/>
      </w:rPr>
    </w:lvl>
    <w:lvl w:ilvl="6" w:tplc="C8560488" w:tentative="1">
      <w:start w:val="1"/>
      <w:numFmt w:val="bullet"/>
      <w:lvlText w:val=""/>
      <w:lvlJc w:val="left"/>
      <w:pPr>
        <w:tabs>
          <w:tab w:val="num" w:pos="5040"/>
        </w:tabs>
        <w:ind w:left="5040" w:hanging="360"/>
      </w:pPr>
      <w:rPr>
        <w:rFonts w:ascii="Wingdings 3" w:hAnsi="Wingdings 3" w:hint="default"/>
      </w:rPr>
    </w:lvl>
    <w:lvl w:ilvl="7" w:tplc="3FB09622" w:tentative="1">
      <w:start w:val="1"/>
      <w:numFmt w:val="bullet"/>
      <w:lvlText w:val=""/>
      <w:lvlJc w:val="left"/>
      <w:pPr>
        <w:tabs>
          <w:tab w:val="num" w:pos="5760"/>
        </w:tabs>
        <w:ind w:left="5760" w:hanging="360"/>
      </w:pPr>
      <w:rPr>
        <w:rFonts w:ascii="Wingdings 3" w:hAnsi="Wingdings 3" w:hint="default"/>
      </w:rPr>
    </w:lvl>
    <w:lvl w:ilvl="8" w:tplc="257EA332" w:tentative="1">
      <w:start w:val="1"/>
      <w:numFmt w:val="bullet"/>
      <w:lvlText w:val=""/>
      <w:lvlJc w:val="left"/>
      <w:pPr>
        <w:tabs>
          <w:tab w:val="num" w:pos="6480"/>
        </w:tabs>
        <w:ind w:left="6480" w:hanging="360"/>
      </w:pPr>
      <w:rPr>
        <w:rFonts w:ascii="Wingdings 3" w:hAnsi="Wingdings 3" w:hint="default"/>
      </w:rPr>
    </w:lvl>
  </w:abstractNum>
  <w:abstractNum w:abstractNumId="15" w15:restartNumberingAfterBreak="0">
    <w:nsid w:val="2CD11536"/>
    <w:multiLevelType w:val="multilevel"/>
    <w:tmpl w:val="F8C8C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DB372A9"/>
    <w:multiLevelType w:val="hybridMultilevel"/>
    <w:tmpl w:val="F76EDDEC"/>
    <w:lvl w:ilvl="0" w:tplc="54B40EA8">
      <w:start w:val="1"/>
      <w:numFmt w:val="bullet"/>
      <w:lvlText w:val=""/>
      <w:lvlJc w:val="left"/>
      <w:pPr>
        <w:tabs>
          <w:tab w:val="num" w:pos="720"/>
        </w:tabs>
        <w:ind w:left="720" w:hanging="360"/>
      </w:pPr>
      <w:rPr>
        <w:rFonts w:ascii="Wingdings 3" w:hAnsi="Wingdings 3" w:hint="default"/>
      </w:rPr>
    </w:lvl>
    <w:lvl w:ilvl="1" w:tplc="820C77C2" w:tentative="1">
      <w:start w:val="1"/>
      <w:numFmt w:val="bullet"/>
      <w:lvlText w:val=""/>
      <w:lvlJc w:val="left"/>
      <w:pPr>
        <w:tabs>
          <w:tab w:val="num" w:pos="1440"/>
        </w:tabs>
        <w:ind w:left="1440" w:hanging="360"/>
      </w:pPr>
      <w:rPr>
        <w:rFonts w:ascii="Wingdings 3" w:hAnsi="Wingdings 3" w:hint="default"/>
      </w:rPr>
    </w:lvl>
    <w:lvl w:ilvl="2" w:tplc="AD40FC56" w:tentative="1">
      <w:start w:val="1"/>
      <w:numFmt w:val="bullet"/>
      <w:lvlText w:val=""/>
      <w:lvlJc w:val="left"/>
      <w:pPr>
        <w:tabs>
          <w:tab w:val="num" w:pos="2160"/>
        </w:tabs>
        <w:ind w:left="2160" w:hanging="360"/>
      </w:pPr>
      <w:rPr>
        <w:rFonts w:ascii="Wingdings 3" w:hAnsi="Wingdings 3" w:hint="default"/>
      </w:rPr>
    </w:lvl>
    <w:lvl w:ilvl="3" w:tplc="1FAA43EC" w:tentative="1">
      <w:start w:val="1"/>
      <w:numFmt w:val="bullet"/>
      <w:lvlText w:val=""/>
      <w:lvlJc w:val="left"/>
      <w:pPr>
        <w:tabs>
          <w:tab w:val="num" w:pos="2880"/>
        </w:tabs>
        <w:ind w:left="2880" w:hanging="360"/>
      </w:pPr>
      <w:rPr>
        <w:rFonts w:ascii="Wingdings 3" w:hAnsi="Wingdings 3" w:hint="default"/>
      </w:rPr>
    </w:lvl>
    <w:lvl w:ilvl="4" w:tplc="3806BD16" w:tentative="1">
      <w:start w:val="1"/>
      <w:numFmt w:val="bullet"/>
      <w:lvlText w:val=""/>
      <w:lvlJc w:val="left"/>
      <w:pPr>
        <w:tabs>
          <w:tab w:val="num" w:pos="3600"/>
        </w:tabs>
        <w:ind w:left="3600" w:hanging="360"/>
      </w:pPr>
      <w:rPr>
        <w:rFonts w:ascii="Wingdings 3" w:hAnsi="Wingdings 3" w:hint="default"/>
      </w:rPr>
    </w:lvl>
    <w:lvl w:ilvl="5" w:tplc="65E2EACA" w:tentative="1">
      <w:start w:val="1"/>
      <w:numFmt w:val="bullet"/>
      <w:lvlText w:val=""/>
      <w:lvlJc w:val="left"/>
      <w:pPr>
        <w:tabs>
          <w:tab w:val="num" w:pos="4320"/>
        </w:tabs>
        <w:ind w:left="4320" w:hanging="360"/>
      </w:pPr>
      <w:rPr>
        <w:rFonts w:ascii="Wingdings 3" w:hAnsi="Wingdings 3" w:hint="default"/>
      </w:rPr>
    </w:lvl>
    <w:lvl w:ilvl="6" w:tplc="CC4E7B5A" w:tentative="1">
      <w:start w:val="1"/>
      <w:numFmt w:val="bullet"/>
      <w:lvlText w:val=""/>
      <w:lvlJc w:val="left"/>
      <w:pPr>
        <w:tabs>
          <w:tab w:val="num" w:pos="5040"/>
        </w:tabs>
        <w:ind w:left="5040" w:hanging="360"/>
      </w:pPr>
      <w:rPr>
        <w:rFonts w:ascii="Wingdings 3" w:hAnsi="Wingdings 3" w:hint="default"/>
      </w:rPr>
    </w:lvl>
    <w:lvl w:ilvl="7" w:tplc="D1286500" w:tentative="1">
      <w:start w:val="1"/>
      <w:numFmt w:val="bullet"/>
      <w:lvlText w:val=""/>
      <w:lvlJc w:val="left"/>
      <w:pPr>
        <w:tabs>
          <w:tab w:val="num" w:pos="5760"/>
        </w:tabs>
        <w:ind w:left="5760" w:hanging="360"/>
      </w:pPr>
      <w:rPr>
        <w:rFonts w:ascii="Wingdings 3" w:hAnsi="Wingdings 3" w:hint="default"/>
      </w:rPr>
    </w:lvl>
    <w:lvl w:ilvl="8" w:tplc="515CA35C" w:tentative="1">
      <w:start w:val="1"/>
      <w:numFmt w:val="bullet"/>
      <w:lvlText w:val=""/>
      <w:lvlJc w:val="left"/>
      <w:pPr>
        <w:tabs>
          <w:tab w:val="num" w:pos="6480"/>
        </w:tabs>
        <w:ind w:left="6480" w:hanging="360"/>
      </w:pPr>
      <w:rPr>
        <w:rFonts w:ascii="Wingdings 3" w:hAnsi="Wingdings 3" w:hint="default"/>
      </w:rPr>
    </w:lvl>
  </w:abstractNum>
  <w:abstractNum w:abstractNumId="17" w15:restartNumberingAfterBreak="0">
    <w:nsid w:val="3147328D"/>
    <w:multiLevelType w:val="multilevel"/>
    <w:tmpl w:val="FFBC6A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66F7B25"/>
    <w:multiLevelType w:val="hybridMultilevel"/>
    <w:tmpl w:val="406E33BC"/>
    <w:lvl w:ilvl="0" w:tplc="286AB226">
      <w:start w:val="1"/>
      <w:numFmt w:val="bullet"/>
      <w:lvlText w:val=""/>
      <w:lvlJc w:val="left"/>
      <w:pPr>
        <w:tabs>
          <w:tab w:val="num" w:pos="720"/>
        </w:tabs>
        <w:ind w:left="720" w:hanging="360"/>
      </w:pPr>
      <w:rPr>
        <w:rFonts w:ascii="Wingdings 3" w:hAnsi="Wingdings 3" w:hint="default"/>
      </w:rPr>
    </w:lvl>
    <w:lvl w:ilvl="1" w:tplc="C8C23EC8" w:tentative="1">
      <w:start w:val="1"/>
      <w:numFmt w:val="bullet"/>
      <w:lvlText w:val=""/>
      <w:lvlJc w:val="left"/>
      <w:pPr>
        <w:tabs>
          <w:tab w:val="num" w:pos="1440"/>
        </w:tabs>
        <w:ind w:left="1440" w:hanging="360"/>
      </w:pPr>
      <w:rPr>
        <w:rFonts w:ascii="Wingdings 3" w:hAnsi="Wingdings 3" w:hint="default"/>
      </w:rPr>
    </w:lvl>
    <w:lvl w:ilvl="2" w:tplc="EF7AB75A" w:tentative="1">
      <w:start w:val="1"/>
      <w:numFmt w:val="bullet"/>
      <w:lvlText w:val=""/>
      <w:lvlJc w:val="left"/>
      <w:pPr>
        <w:tabs>
          <w:tab w:val="num" w:pos="2160"/>
        </w:tabs>
        <w:ind w:left="2160" w:hanging="360"/>
      </w:pPr>
      <w:rPr>
        <w:rFonts w:ascii="Wingdings 3" w:hAnsi="Wingdings 3" w:hint="default"/>
      </w:rPr>
    </w:lvl>
    <w:lvl w:ilvl="3" w:tplc="A99E8352" w:tentative="1">
      <w:start w:val="1"/>
      <w:numFmt w:val="bullet"/>
      <w:lvlText w:val=""/>
      <w:lvlJc w:val="left"/>
      <w:pPr>
        <w:tabs>
          <w:tab w:val="num" w:pos="2880"/>
        </w:tabs>
        <w:ind w:left="2880" w:hanging="360"/>
      </w:pPr>
      <w:rPr>
        <w:rFonts w:ascii="Wingdings 3" w:hAnsi="Wingdings 3" w:hint="default"/>
      </w:rPr>
    </w:lvl>
    <w:lvl w:ilvl="4" w:tplc="892E37E4" w:tentative="1">
      <w:start w:val="1"/>
      <w:numFmt w:val="bullet"/>
      <w:lvlText w:val=""/>
      <w:lvlJc w:val="left"/>
      <w:pPr>
        <w:tabs>
          <w:tab w:val="num" w:pos="3600"/>
        </w:tabs>
        <w:ind w:left="3600" w:hanging="360"/>
      </w:pPr>
      <w:rPr>
        <w:rFonts w:ascii="Wingdings 3" w:hAnsi="Wingdings 3" w:hint="default"/>
      </w:rPr>
    </w:lvl>
    <w:lvl w:ilvl="5" w:tplc="72A23BCA" w:tentative="1">
      <w:start w:val="1"/>
      <w:numFmt w:val="bullet"/>
      <w:lvlText w:val=""/>
      <w:lvlJc w:val="left"/>
      <w:pPr>
        <w:tabs>
          <w:tab w:val="num" w:pos="4320"/>
        </w:tabs>
        <w:ind w:left="4320" w:hanging="360"/>
      </w:pPr>
      <w:rPr>
        <w:rFonts w:ascii="Wingdings 3" w:hAnsi="Wingdings 3" w:hint="default"/>
      </w:rPr>
    </w:lvl>
    <w:lvl w:ilvl="6" w:tplc="3448308E" w:tentative="1">
      <w:start w:val="1"/>
      <w:numFmt w:val="bullet"/>
      <w:lvlText w:val=""/>
      <w:lvlJc w:val="left"/>
      <w:pPr>
        <w:tabs>
          <w:tab w:val="num" w:pos="5040"/>
        </w:tabs>
        <w:ind w:left="5040" w:hanging="360"/>
      </w:pPr>
      <w:rPr>
        <w:rFonts w:ascii="Wingdings 3" w:hAnsi="Wingdings 3" w:hint="default"/>
      </w:rPr>
    </w:lvl>
    <w:lvl w:ilvl="7" w:tplc="32541344" w:tentative="1">
      <w:start w:val="1"/>
      <w:numFmt w:val="bullet"/>
      <w:lvlText w:val=""/>
      <w:lvlJc w:val="left"/>
      <w:pPr>
        <w:tabs>
          <w:tab w:val="num" w:pos="5760"/>
        </w:tabs>
        <w:ind w:left="5760" w:hanging="360"/>
      </w:pPr>
      <w:rPr>
        <w:rFonts w:ascii="Wingdings 3" w:hAnsi="Wingdings 3" w:hint="default"/>
      </w:rPr>
    </w:lvl>
    <w:lvl w:ilvl="8" w:tplc="90D0FECE" w:tentative="1">
      <w:start w:val="1"/>
      <w:numFmt w:val="bullet"/>
      <w:lvlText w:val=""/>
      <w:lvlJc w:val="left"/>
      <w:pPr>
        <w:tabs>
          <w:tab w:val="num" w:pos="6480"/>
        </w:tabs>
        <w:ind w:left="6480" w:hanging="360"/>
      </w:pPr>
      <w:rPr>
        <w:rFonts w:ascii="Wingdings 3" w:hAnsi="Wingdings 3" w:hint="default"/>
      </w:rPr>
    </w:lvl>
  </w:abstractNum>
  <w:abstractNum w:abstractNumId="19" w15:restartNumberingAfterBreak="0">
    <w:nsid w:val="3B4A4969"/>
    <w:multiLevelType w:val="multilevel"/>
    <w:tmpl w:val="06CE5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32353AF"/>
    <w:multiLevelType w:val="multilevel"/>
    <w:tmpl w:val="66FE9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4BF0391"/>
    <w:multiLevelType w:val="multilevel"/>
    <w:tmpl w:val="DDA6D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A1D73CC"/>
    <w:multiLevelType w:val="multilevel"/>
    <w:tmpl w:val="78C0B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D1B3BFF"/>
    <w:multiLevelType w:val="hybridMultilevel"/>
    <w:tmpl w:val="0BFE69C0"/>
    <w:lvl w:ilvl="0" w:tplc="31247850">
      <w:start w:val="1"/>
      <w:numFmt w:val="decimal"/>
      <w:lvlText w:val="%1."/>
      <w:lvlJc w:val="left"/>
      <w:pPr>
        <w:ind w:left="360" w:hanging="360"/>
      </w:pPr>
      <w:rPr>
        <w:rFonts w:eastAsiaTheme="majorEastAsia" w:cstheme="majorBidi" w:hint="default"/>
        <w:b/>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4D5918DF"/>
    <w:multiLevelType w:val="multilevel"/>
    <w:tmpl w:val="9BBC0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E5D1884"/>
    <w:multiLevelType w:val="multilevel"/>
    <w:tmpl w:val="69C63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EA63F3B"/>
    <w:multiLevelType w:val="multilevel"/>
    <w:tmpl w:val="F2AA26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5ED73FF"/>
    <w:multiLevelType w:val="multilevel"/>
    <w:tmpl w:val="78B8B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E410753"/>
    <w:multiLevelType w:val="multilevel"/>
    <w:tmpl w:val="47F28C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E592E61"/>
    <w:multiLevelType w:val="multilevel"/>
    <w:tmpl w:val="1450C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758306A3"/>
    <w:multiLevelType w:val="multilevel"/>
    <w:tmpl w:val="91E46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75FB6C51"/>
    <w:multiLevelType w:val="multilevel"/>
    <w:tmpl w:val="6780FB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78580021">
    <w:abstractNumId w:val="26"/>
  </w:num>
  <w:num w:numId="2" w16cid:durableId="1456678877">
    <w:abstractNumId w:val="7"/>
  </w:num>
  <w:num w:numId="3" w16cid:durableId="123475692">
    <w:abstractNumId w:val="31"/>
  </w:num>
  <w:num w:numId="4" w16cid:durableId="598608122">
    <w:abstractNumId w:val="17"/>
  </w:num>
  <w:num w:numId="5" w16cid:durableId="1301574237">
    <w:abstractNumId w:val="23"/>
  </w:num>
  <w:num w:numId="6" w16cid:durableId="1769960238">
    <w:abstractNumId w:val="24"/>
  </w:num>
  <w:num w:numId="7" w16cid:durableId="1500190080">
    <w:abstractNumId w:val="2"/>
  </w:num>
  <w:num w:numId="8" w16cid:durableId="1140609289">
    <w:abstractNumId w:val="5"/>
  </w:num>
  <w:num w:numId="9" w16cid:durableId="1184396516">
    <w:abstractNumId w:val="11"/>
  </w:num>
  <w:num w:numId="10" w16cid:durableId="533929239">
    <w:abstractNumId w:val="9"/>
  </w:num>
  <w:num w:numId="11" w16cid:durableId="115027589">
    <w:abstractNumId w:val="21"/>
  </w:num>
  <w:num w:numId="12" w16cid:durableId="426730823">
    <w:abstractNumId w:val="29"/>
  </w:num>
  <w:num w:numId="13" w16cid:durableId="294289334">
    <w:abstractNumId w:val="15"/>
  </w:num>
  <w:num w:numId="14" w16cid:durableId="937758323">
    <w:abstractNumId w:val="19"/>
  </w:num>
  <w:num w:numId="15" w16cid:durableId="544221881">
    <w:abstractNumId w:val="6"/>
  </w:num>
  <w:num w:numId="16" w16cid:durableId="1009061558">
    <w:abstractNumId w:val="20"/>
  </w:num>
  <w:num w:numId="17" w16cid:durableId="363480608">
    <w:abstractNumId w:val="8"/>
  </w:num>
  <w:num w:numId="18" w16cid:durableId="1843624650">
    <w:abstractNumId w:val="30"/>
  </w:num>
  <w:num w:numId="19" w16cid:durableId="941836695">
    <w:abstractNumId w:val="27"/>
  </w:num>
  <w:num w:numId="20" w16cid:durableId="1319533003">
    <w:abstractNumId w:val="28"/>
  </w:num>
  <w:num w:numId="21" w16cid:durableId="681859002">
    <w:abstractNumId w:val="13"/>
  </w:num>
  <w:num w:numId="22" w16cid:durableId="1295059141">
    <w:abstractNumId w:val="25"/>
  </w:num>
  <w:num w:numId="23" w16cid:durableId="158810377">
    <w:abstractNumId w:val="4"/>
  </w:num>
  <w:num w:numId="24" w16cid:durableId="408699495">
    <w:abstractNumId w:val="22"/>
  </w:num>
  <w:num w:numId="25" w16cid:durableId="586958841">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1417508931">
    <w:abstractNumId w:val="16"/>
  </w:num>
  <w:num w:numId="27" w16cid:durableId="696196191">
    <w:abstractNumId w:val="14"/>
  </w:num>
  <w:num w:numId="28" w16cid:durableId="1577351726">
    <w:abstractNumId w:val="18"/>
  </w:num>
  <w:num w:numId="29" w16cid:durableId="72630295">
    <w:abstractNumId w:val="10"/>
  </w:num>
  <w:num w:numId="30" w16cid:durableId="585070537">
    <w:abstractNumId w:val="1"/>
  </w:num>
  <w:num w:numId="31" w16cid:durableId="671297468">
    <w:abstractNumId w:val="0"/>
  </w:num>
  <w:num w:numId="32" w16cid:durableId="186116238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APA 7th&lt;/Style&gt;&lt;LeftDelim&gt;{&lt;/LeftDelim&gt;&lt;RightDelim&gt;}&lt;/RightDelim&gt;&lt;FontName&gt;Times New Roman&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s>
  <w:rsids>
    <w:rsidRoot w:val="00793702"/>
    <w:rsid w:val="000C5A11"/>
    <w:rsid w:val="00134074"/>
    <w:rsid w:val="00146631"/>
    <w:rsid w:val="001E2B3D"/>
    <w:rsid w:val="0023549E"/>
    <w:rsid w:val="00356FE0"/>
    <w:rsid w:val="00394948"/>
    <w:rsid w:val="004559AD"/>
    <w:rsid w:val="004A248C"/>
    <w:rsid w:val="00534669"/>
    <w:rsid w:val="005A1993"/>
    <w:rsid w:val="005F1FDE"/>
    <w:rsid w:val="00656E69"/>
    <w:rsid w:val="006A0997"/>
    <w:rsid w:val="006A1E07"/>
    <w:rsid w:val="00723253"/>
    <w:rsid w:val="00783266"/>
    <w:rsid w:val="00793702"/>
    <w:rsid w:val="008B6221"/>
    <w:rsid w:val="00A42D9F"/>
    <w:rsid w:val="00AB0DF7"/>
    <w:rsid w:val="00AD572D"/>
    <w:rsid w:val="00C039CF"/>
    <w:rsid w:val="00C209E0"/>
    <w:rsid w:val="00C8610F"/>
    <w:rsid w:val="00C97450"/>
    <w:rsid w:val="00DC10DD"/>
    <w:rsid w:val="00DE338A"/>
    <w:rsid w:val="00EF2715"/>
    <w:rsid w:val="00F36182"/>
    <w:rsid w:val="00F4231E"/>
    <w:rsid w:val="00F80280"/>
    <w:rsid w:val="00FB22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D3B46A"/>
  <w15:chartTrackingRefBased/>
  <w15:docId w15:val="{1B1AA129-0844-421E-89EE-C6A1151FC1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kern w:val="2"/>
        <w:sz w:val="24"/>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280"/>
  </w:style>
  <w:style w:type="paragraph" w:styleId="Heading1">
    <w:name w:val="heading 1"/>
    <w:basedOn w:val="Normal"/>
    <w:next w:val="Normal"/>
    <w:link w:val="Heading1Char"/>
    <w:uiPriority w:val="9"/>
    <w:qFormat/>
    <w:rsid w:val="00146631"/>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146631"/>
    <w:pPr>
      <w:keepNext/>
      <w:keepLines/>
      <w:spacing w:before="40" w:after="0"/>
      <w:outlineLvl w:val="1"/>
    </w:pPr>
    <w:rPr>
      <w:rFonts w:asciiTheme="majorHAnsi" w:eastAsiaTheme="majorEastAsia" w:hAnsiTheme="majorHAnsi" w:cstheme="majorBidi"/>
      <w:b/>
      <w:i/>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6631"/>
    <w:rPr>
      <w:rFonts w:eastAsiaTheme="majorEastAsia" w:cstheme="majorBidi"/>
      <w:b/>
      <w:szCs w:val="32"/>
    </w:rPr>
  </w:style>
  <w:style w:type="character" w:customStyle="1" w:styleId="Heading2Char">
    <w:name w:val="Heading 2 Char"/>
    <w:basedOn w:val="DefaultParagraphFont"/>
    <w:link w:val="Heading2"/>
    <w:uiPriority w:val="9"/>
    <w:rsid w:val="00146631"/>
    <w:rPr>
      <w:rFonts w:asciiTheme="majorHAnsi" w:eastAsiaTheme="majorEastAsia" w:hAnsiTheme="majorHAnsi" w:cstheme="majorBidi"/>
      <w:b/>
      <w:i/>
      <w:sz w:val="26"/>
      <w:szCs w:val="26"/>
    </w:rPr>
  </w:style>
  <w:style w:type="table" w:styleId="TableGrid">
    <w:name w:val="Table Grid"/>
    <w:basedOn w:val="TableNormal"/>
    <w:uiPriority w:val="39"/>
    <w:rsid w:val="00A42D9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C5A11"/>
    <w:pPr>
      <w:ind w:left="720"/>
      <w:contextualSpacing/>
    </w:pPr>
  </w:style>
  <w:style w:type="paragraph" w:styleId="NoSpacing">
    <w:name w:val="No Spacing"/>
    <w:link w:val="NoSpacingChar"/>
    <w:uiPriority w:val="1"/>
    <w:qFormat/>
    <w:rsid w:val="000C5A11"/>
    <w:pPr>
      <w:spacing w:after="0" w:line="240" w:lineRule="auto"/>
    </w:pPr>
    <w:rPr>
      <w:rFonts w:asciiTheme="minorHAnsi" w:eastAsiaTheme="minorEastAsia" w:hAnsiTheme="minorHAnsi"/>
      <w:kern w:val="0"/>
      <w:sz w:val="22"/>
      <w14:ligatures w14:val="none"/>
    </w:rPr>
  </w:style>
  <w:style w:type="character" w:customStyle="1" w:styleId="NoSpacingChar">
    <w:name w:val="No Spacing Char"/>
    <w:basedOn w:val="DefaultParagraphFont"/>
    <w:link w:val="NoSpacing"/>
    <w:uiPriority w:val="1"/>
    <w:rsid w:val="000C5A11"/>
    <w:rPr>
      <w:rFonts w:asciiTheme="minorHAnsi" w:eastAsiaTheme="minorEastAsia" w:hAnsiTheme="minorHAnsi"/>
      <w:kern w:val="0"/>
      <w:sz w:val="22"/>
      <w14:ligatures w14:val="none"/>
    </w:rPr>
  </w:style>
  <w:style w:type="paragraph" w:styleId="TOCHeading">
    <w:name w:val="TOC Heading"/>
    <w:basedOn w:val="Heading1"/>
    <w:next w:val="Normal"/>
    <w:uiPriority w:val="39"/>
    <w:unhideWhenUsed/>
    <w:qFormat/>
    <w:rsid w:val="000C5A11"/>
    <w:pPr>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0C5A11"/>
    <w:pPr>
      <w:spacing w:after="100"/>
    </w:pPr>
  </w:style>
  <w:style w:type="character" w:styleId="Hyperlink">
    <w:name w:val="Hyperlink"/>
    <w:basedOn w:val="DefaultParagraphFont"/>
    <w:uiPriority w:val="99"/>
    <w:unhideWhenUsed/>
    <w:rsid w:val="000C5A11"/>
    <w:rPr>
      <w:color w:val="0563C1" w:themeColor="hyperlink"/>
      <w:u w:val="single"/>
    </w:rPr>
  </w:style>
  <w:style w:type="paragraph" w:styleId="NormalWeb">
    <w:name w:val="Normal (Web)"/>
    <w:basedOn w:val="Normal"/>
    <w:uiPriority w:val="99"/>
    <w:semiHidden/>
    <w:unhideWhenUsed/>
    <w:rsid w:val="00DC10DD"/>
    <w:pPr>
      <w:spacing w:before="100" w:beforeAutospacing="1" w:after="100" w:afterAutospacing="1" w:line="240" w:lineRule="auto"/>
    </w:pPr>
    <w:rPr>
      <w:rFonts w:eastAsia="Times New Roman" w:cs="Times New Roman"/>
      <w:kern w:val="0"/>
      <w:szCs w:val="24"/>
      <w14:ligatures w14:val="none"/>
    </w:rPr>
  </w:style>
  <w:style w:type="character" w:styleId="Strong">
    <w:name w:val="Strong"/>
    <w:basedOn w:val="DefaultParagraphFont"/>
    <w:uiPriority w:val="22"/>
    <w:qFormat/>
    <w:rsid w:val="00DC10DD"/>
    <w:rPr>
      <w:b/>
      <w:bCs/>
    </w:rPr>
  </w:style>
  <w:style w:type="paragraph" w:styleId="Header">
    <w:name w:val="header"/>
    <w:basedOn w:val="Normal"/>
    <w:link w:val="HeaderChar"/>
    <w:uiPriority w:val="99"/>
    <w:unhideWhenUsed/>
    <w:rsid w:val="00EF2715"/>
    <w:pPr>
      <w:tabs>
        <w:tab w:val="center" w:pos="4680"/>
        <w:tab w:val="right" w:pos="9360"/>
      </w:tabs>
      <w:spacing w:after="0" w:line="240" w:lineRule="auto"/>
    </w:pPr>
  </w:style>
  <w:style w:type="character" w:customStyle="1" w:styleId="HeaderChar">
    <w:name w:val="Header Char"/>
    <w:basedOn w:val="DefaultParagraphFont"/>
    <w:link w:val="Header"/>
    <w:uiPriority w:val="99"/>
    <w:rsid w:val="00EF2715"/>
  </w:style>
  <w:style w:type="paragraph" w:styleId="Footer">
    <w:name w:val="footer"/>
    <w:basedOn w:val="Normal"/>
    <w:link w:val="FooterChar"/>
    <w:uiPriority w:val="99"/>
    <w:unhideWhenUsed/>
    <w:rsid w:val="00EF2715"/>
    <w:pPr>
      <w:tabs>
        <w:tab w:val="center" w:pos="4680"/>
        <w:tab w:val="right" w:pos="9360"/>
      </w:tabs>
      <w:spacing w:after="0" w:line="240" w:lineRule="auto"/>
    </w:pPr>
  </w:style>
  <w:style w:type="character" w:customStyle="1" w:styleId="FooterChar">
    <w:name w:val="Footer Char"/>
    <w:basedOn w:val="DefaultParagraphFont"/>
    <w:link w:val="Footer"/>
    <w:uiPriority w:val="99"/>
    <w:rsid w:val="00EF27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196372">
      <w:bodyDiv w:val="1"/>
      <w:marLeft w:val="0"/>
      <w:marRight w:val="0"/>
      <w:marTop w:val="0"/>
      <w:marBottom w:val="0"/>
      <w:divBdr>
        <w:top w:val="none" w:sz="0" w:space="0" w:color="auto"/>
        <w:left w:val="none" w:sz="0" w:space="0" w:color="auto"/>
        <w:bottom w:val="none" w:sz="0" w:space="0" w:color="auto"/>
        <w:right w:val="none" w:sz="0" w:space="0" w:color="auto"/>
      </w:divBdr>
    </w:div>
    <w:div w:id="161512141">
      <w:bodyDiv w:val="1"/>
      <w:marLeft w:val="0"/>
      <w:marRight w:val="0"/>
      <w:marTop w:val="0"/>
      <w:marBottom w:val="0"/>
      <w:divBdr>
        <w:top w:val="none" w:sz="0" w:space="0" w:color="auto"/>
        <w:left w:val="none" w:sz="0" w:space="0" w:color="auto"/>
        <w:bottom w:val="none" w:sz="0" w:space="0" w:color="auto"/>
        <w:right w:val="none" w:sz="0" w:space="0" w:color="auto"/>
      </w:divBdr>
    </w:div>
    <w:div w:id="223566525">
      <w:bodyDiv w:val="1"/>
      <w:marLeft w:val="0"/>
      <w:marRight w:val="0"/>
      <w:marTop w:val="0"/>
      <w:marBottom w:val="0"/>
      <w:divBdr>
        <w:top w:val="none" w:sz="0" w:space="0" w:color="auto"/>
        <w:left w:val="none" w:sz="0" w:space="0" w:color="auto"/>
        <w:bottom w:val="none" w:sz="0" w:space="0" w:color="auto"/>
        <w:right w:val="none" w:sz="0" w:space="0" w:color="auto"/>
      </w:divBdr>
    </w:div>
    <w:div w:id="252133033">
      <w:bodyDiv w:val="1"/>
      <w:marLeft w:val="0"/>
      <w:marRight w:val="0"/>
      <w:marTop w:val="0"/>
      <w:marBottom w:val="0"/>
      <w:divBdr>
        <w:top w:val="none" w:sz="0" w:space="0" w:color="auto"/>
        <w:left w:val="none" w:sz="0" w:space="0" w:color="auto"/>
        <w:bottom w:val="none" w:sz="0" w:space="0" w:color="auto"/>
        <w:right w:val="none" w:sz="0" w:space="0" w:color="auto"/>
      </w:divBdr>
      <w:divsChild>
        <w:div w:id="1248152940">
          <w:marLeft w:val="547"/>
          <w:marRight w:val="0"/>
          <w:marTop w:val="200"/>
          <w:marBottom w:val="0"/>
          <w:divBdr>
            <w:top w:val="none" w:sz="0" w:space="0" w:color="auto"/>
            <w:left w:val="none" w:sz="0" w:space="0" w:color="auto"/>
            <w:bottom w:val="none" w:sz="0" w:space="0" w:color="auto"/>
            <w:right w:val="none" w:sz="0" w:space="0" w:color="auto"/>
          </w:divBdr>
        </w:div>
        <w:div w:id="405149573">
          <w:marLeft w:val="547"/>
          <w:marRight w:val="0"/>
          <w:marTop w:val="200"/>
          <w:marBottom w:val="0"/>
          <w:divBdr>
            <w:top w:val="none" w:sz="0" w:space="0" w:color="auto"/>
            <w:left w:val="none" w:sz="0" w:space="0" w:color="auto"/>
            <w:bottom w:val="none" w:sz="0" w:space="0" w:color="auto"/>
            <w:right w:val="none" w:sz="0" w:space="0" w:color="auto"/>
          </w:divBdr>
        </w:div>
        <w:div w:id="1419522646">
          <w:marLeft w:val="547"/>
          <w:marRight w:val="0"/>
          <w:marTop w:val="200"/>
          <w:marBottom w:val="0"/>
          <w:divBdr>
            <w:top w:val="none" w:sz="0" w:space="0" w:color="auto"/>
            <w:left w:val="none" w:sz="0" w:space="0" w:color="auto"/>
            <w:bottom w:val="none" w:sz="0" w:space="0" w:color="auto"/>
            <w:right w:val="none" w:sz="0" w:space="0" w:color="auto"/>
          </w:divBdr>
        </w:div>
        <w:div w:id="1790316792">
          <w:marLeft w:val="547"/>
          <w:marRight w:val="0"/>
          <w:marTop w:val="200"/>
          <w:marBottom w:val="0"/>
          <w:divBdr>
            <w:top w:val="none" w:sz="0" w:space="0" w:color="auto"/>
            <w:left w:val="none" w:sz="0" w:space="0" w:color="auto"/>
            <w:bottom w:val="none" w:sz="0" w:space="0" w:color="auto"/>
            <w:right w:val="none" w:sz="0" w:space="0" w:color="auto"/>
          </w:divBdr>
        </w:div>
        <w:div w:id="450438407">
          <w:marLeft w:val="547"/>
          <w:marRight w:val="0"/>
          <w:marTop w:val="200"/>
          <w:marBottom w:val="0"/>
          <w:divBdr>
            <w:top w:val="none" w:sz="0" w:space="0" w:color="auto"/>
            <w:left w:val="none" w:sz="0" w:space="0" w:color="auto"/>
            <w:bottom w:val="none" w:sz="0" w:space="0" w:color="auto"/>
            <w:right w:val="none" w:sz="0" w:space="0" w:color="auto"/>
          </w:divBdr>
        </w:div>
      </w:divsChild>
    </w:div>
    <w:div w:id="272439611">
      <w:bodyDiv w:val="1"/>
      <w:marLeft w:val="0"/>
      <w:marRight w:val="0"/>
      <w:marTop w:val="0"/>
      <w:marBottom w:val="0"/>
      <w:divBdr>
        <w:top w:val="none" w:sz="0" w:space="0" w:color="auto"/>
        <w:left w:val="none" w:sz="0" w:space="0" w:color="auto"/>
        <w:bottom w:val="none" w:sz="0" w:space="0" w:color="auto"/>
        <w:right w:val="none" w:sz="0" w:space="0" w:color="auto"/>
      </w:divBdr>
    </w:div>
    <w:div w:id="482815865">
      <w:bodyDiv w:val="1"/>
      <w:marLeft w:val="0"/>
      <w:marRight w:val="0"/>
      <w:marTop w:val="0"/>
      <w:marBottom w:val="0"/>
      <w:divBdr>
        <w:top w:val="none" w:sz="0" w:space="0" w:color="auto"/>
        <w:left w:val="none" w:sz="0" w:space="0" w:color="auto"/>
        <w:bottom w:val="none" w:sz="0" w:space="0" w:color="auto"/>
        <w:right w:val="none" w:sz="0" w:space="0" w:color="auto"/>
      </w:divBdr>
    </w:div>
    <w:div w:id="520124655">
      <w:bodyDiv w:val="1"/>
      <w:marLeft w:val="0"/>
      <w:marRight w:val="0"/>
      <w:marTop w:val="0"/>
      <w:marBottom w:val="0"/>
      <w:divBdr>
        <w:top w:val="none" w:sz="0" w:space="0" w:color="auto"/>
        <w:left w:val="none" w:sz="0" w:space="0" w:color="auto"/>
        <w:bottom w:val="none" w:sz="0" w:space="0" w:color="auto"/>
        <w:right w:val="none" w:sz="0" w:space="0" w:color="auto"/>
      </w:divBdr>
      <w:divsChild>
        <w:div w:id="1025474466">
          <w:marLeft w:val="547"/>
          <w:marRight w:val="0"/>
          <w:marTop w:val="200"/>
          <w:marBottom w:val="0"/>
          <w:divBdr>
            <w:top w:val="none" w:sz="0" w:space="0" w:color="auto"/>
            <w:left w:val="none" w:sz="0" w:space="0" w:color="auto"/>
            <w:bottom w:val="none" w:sz="0" w:space="0" w:color="auto"/>
            <w:right w:val="none" w:sz="0" w:space="0" w:color="auto"/>
          </w:divBdr>
        </w:div>
        <w:div w:id="1215119949">
          <w:marLeft w:val="547"/>
          <w:marRight w:val="0"/>
          <w:marTop w:val="200"/>
          <w:marBottom w:val="0"/>
          <w:divBdr>
            <w:top w:val="none" w:sz="0" w:space="0" w:color="auto"/>
            <w:left w:val="none" w:sz="0" w:space="0" w:color="auto"/>
            <w:bottom w:val="none" w:sz="0" w:space="0" w:color="auto"/>
            <w:right w:val="none" w:sz="0" w:space="0" w:color="auto"/>
          </w:divBdr>
        </w:div>
      </w:divsChild>
    </w:div>
    <w:div w:id="608897468">
      <w:bodyDiv w:val="1"/>
      <w:marLeft w:val="0"/>
      <w:marRight w:val="0"/>
      <w:marTop w:val="0"/>
      <w:marBottom w:val="0"/>
      <w:divBdr>
        <w:top w:val="none" w:sz="0" w:space="0" w:color="auto"/>
        <w:left w:val="none" w:sz="0" w:space="0" w:color="auto"/>
        <w:bottom w:val="none" w:sz="0" w:space="0" w:color="auto"/>
        <w:right w:val="none" w:sz="0" w:space="0" w:color="auto"/>
      </w:divBdr>
      <w:divsChild>
        <w:div w:id="1417092204">
          <w:marLeft w:val="547"/>
          <w:marRight w:val="0"/>
          <w:marTop w:val="200"/>
          <w:marBottom w:val="0"/>
          <w:divBdr>
            <w:top w:val="none" w:sz="0" w:space="0" w:color="auto"/>
            <w:left w:val="none" w:sz="0" w:space="0" w:color="auto"/>
            <w:bottom w:val="none" w:sz="0" w:space="0" w:color="auto"/>
            <w:right w:val="none" w:sz="0" w:space="0" w:color="auto"/>
          </w:divBdr>
        </w:div>
        <w:div w:id="460271515">
          <w:marLeft w:val="547"/>
          <w:marRight w:val="0"/>
          <w:marTop w:val="200"/>
          <w:marBottom w:val="0"/>
          <w:divBdr>
            <w:top w:val="none" w:sz="0" w:space="0" w:color="auto"/>
            <w:left w:val="none" w:sz="0" w:space="0" w:color="auto"/>
            <w:bottom w:val="none" w:sz="0" w:space="0" w:color="auto"/>
            <w:right w:val="none" w:sz="0" w:space="0" w:color="auto"/>
          </w:divBdr>
        </w:div>
        <w:div w:id="1315569818">
          <w:marLeft w:val="547"/>
          <w:marRight w:val="0"/>
          <w:marTop w:val="200"/>
          <w:marBottom w:val="0"/>
          <w:divBdr>
            <w:top w:val="none" w:sz="0" w:space="0" w:color="auto"/>
            <w:left w:val="none" w:sz="0" w:space="0" w:color="auto"/>
            <w:bottom w:val="none" w:sz="0" w:space="0" w:color="auto"/>
            <w:right w:val="none" w:sz="0" w:space="0" w:color="auto"/>
          </w:divBdr>
        </w:div>
      </w:divsChild>
    </w:div>
    <w:div w:id="627787095">
      <w:bodyDiv w:val="1"/>
      <w:marLeft w:val="0"/>
      <w:marRight w:val="0"/>
      <w:marTop w:val="0"/>
      <w:marBottom w:val="0"/>
      <w:divBdr>
        <w:top w:val="none" w:sz="0" w:space="0" w:color="auto"/>
        <w:left w:val="none" w:sz="0" w:space="0" w:color="auto"/>
        <w:bottom w:val="none" w:sz="0" w:space="0" w:color="auto"/>
        <w:right w:val="none" w:sz="0" w:space="0" w:color="auto"/>
      </w:divBdr>
    </w:div>
    <w:div w:id="633220258">
      <w:bodyDiv w:val="1"/>
      <w:marLeft w:val="0"/>
      <w:marRight w:val="0"/>
      <w:marTop w:val="0"/>
      <w:marBottom w:val="0"/>
      <w:divBdr>
        <w:top w:val="none" w:sz="0" w:space="0" w:color="auto"/>
        <w:left w:val="none" w:sz="0" w:space="0" w:color="auto"/>
        <w:bottom w:val="none" w:sz="0" w:space="0" w:color="auto"/>
        <w:right w:val="none" w:sz="0" w:space="0" w:color="auto"/>
      </w:divBdr>
    </w:div>
    <w:div w:id="811869634">
      <w:bodyDiv w:val="1"/>
      <w:marLeft w:val="0"/>
      <w:marRight w:val="0"/>
      <w:marTop w:val="0"/>
      <w:marBottom w:val="0"/>
      <w:divBdr>
        <w:top w:val="none" w:sz="0" w:space="0" w:color="auto"/>
        <w:left w:val="none" w:sz="0" w:space="0" w:color="auto"/>
        <w:bottom w:val="none" w:sz="0" w:space="0" w:color="auto"/>
        <w:right w:val="none" w:sz="0" w:space="0" w:color="auto"/>
      </w:divBdr>
    </w:div>
    <w:div w:id="994841424">
      <w:bodyDiv w:val="1"/>
      <w:marLeft w:val="0"/>
      <w:marRight w:val="0"/>
      <w:marTop w:val="0"/>
      <w:marBottom w:val="0"/>
      <w:divBdr>
        <w:top w:val="none" w:sz="0" w:space="0" w:color="auto"/>
        <w:left w:val="none" w:sz="0" w:space="0" w:color="auto"/>
        <w:bottom w:val="none" w:sz="0" w:space="0" w:color="auto"/>
        <w:right w:val="none" w:sz="0" w:space="0" w:color="auto"/>
      </w:divBdr>
    </w:div>
    <w:div w:id="1527258556">
      <w:bodyDiv w:val="1"/>
      <w:marLeft w:val="0"/>
      <w:marRight w:val="0"/>
      <w:marTop w:val="0"/>
      <w:marBottom w:val="0"/>
      <w:divBdr>
        <w:top w:val="none" w:sz="0" w:space="0" w:color="auto"/>
        <w:left w:val="none" w:sz="0" w:space="0" w:color="auto"/>
        <w:bottom w:val="none" w:sz="0" w:space="0" w:color="auto"/>
        <w:right w:val="none" w:sz="0" w:space="0" w:color="auto"/>
      </w:divBdr>
      <w:divsChild>
        <w:div w:id="2063670997">
          <w:marLeft w:val="547"/>
          <w:marRight w:val="0"/>
          <w:marTop w:val="200"/>
          <w:marBottom w:val="0"/>
          <w:divBdr>
            <w:top w:val="none" w:sz="0" w:space="0" w:color="auto"/>
            <w:left w:val="none" w:sz="0" w:space="0" w:color="auto"/>
            <w:bottom w:val="none" w:sz="0" w:space="0" w:color="auto"/>
            <w:right w:val="none" w:sz="0" w:space="0" w:color="auto"/>
          </w:divBdr>
        </w:div>
        <w:div w:id="1497455270">
          <w:marLeft w:val="547"/>
          <w:marRight w:val="0"/>
          <w:marTop w:val="200"/>
          <w:marBottom w:val="0"/>
          <w:divBdr>
            <w:top w:val="none" w:sz="0" w:space="0" w:color="auto"/>
            <w:left w:val="none" w:sz="0" w:space="0" w:color="auto"/>
            <w:bottom w:val="none" w:sz="0" w:space="0" w:color="auto"/>
            <w:right w:val="none" w:sz="0" w:space="0" w:color="auto"/>
          </w:divBdr>
        </w:div>
        <w:div w:id="708267142">
          <w:marLeft w:val="547"/>
          <w:marRight w:val="0"/>
          <w:marTop w:val="200"/>
          <w:marBottom w:val="0"/>
          <w:divBdr>
            <w:top w:val="none" w:sz="0" w:space="0" w:color="auto"/>
            <w:left w:val="none" w:sz="0" w:space="0" w:color="auto"/>
            <w:bottom w:val="none" w:sz="0" w:space="0" w:color="auto"/>
            <w:right w:val="none" w:sz="0" w:space="0" w:color="auto"/>
          </w:divBdr>
        </w:div>
      </w:divsChild>
    </w:div>
    <w:div w:id="1566530341">
      <w:bodyDiv w:val="1"/>
      <w:marLeft w:val="0"/>
      <w:marRight w:val="0"/>
      <w:marTop w:val="0"/>
      <w:marBottom w:val="0"/>
      <w:divBdr>
        <w:top w:val="none" w:sz="0" w:space="0" w:color="auto"/>
        <w:left w:val="none" w:sz="0" w:space="0" w:color="auto"/>
        <w:bottom w:val="none" w:sz="0" w:space="0" w:color="auto"/>
        <w:right w:val="none" w:sz="0" w:space="0" w:color="auto"/>
      </w:divBdr>
      <w:divsChild>
        <w:div w:id="1110585989">
          <w:marLeft w:val="547"/>
          <w:marRight w:val="0"/>
          <w:marTop w:val="200"/>
          <w:marBottom w:val="0"/>
          <w:divBdr>
            <w:top w:val="none" w:sz="0" w:space="0" w:color="auto"/>
            <w:left w:val="none" w:sz="0" w:space="0" w:color="auto"/>
            <w:bottom w:val="none" w:sz="0" w:space="0" w:color="auto"/>
            <w:right w:val="none" w:sz="0" w:space="0" w:color="auto"/>
          </w:divBdr>
        </w:div>
        <w:div w:id="2009164968">
          <w:marLeft w:val="547"/>
          <w:marRight w:val="0"/>
          <w:marTop w:val="200"/>
          <w:marBottom w:val="0"/>
          <w:divBdr>
            <w:top w:val="none" w:sz="0" w:space="0" w:color="auto"/>
            <w:left w:val="none" w:sz="0" w:space="0" w:color="auto"/>
            <w:bottom w:val="none" w:sz="0" w:space="0" w:color="auto"/>
            <w:right w:val="none" w:sz="0" w:space="0" w:color="auto"/>
          </w:divBdr>
        </w:div>
        <w:div w:id="1545295023">
          <w:marLeft w:val="547"/>
          <w:marRight w:val="0"/>
          <w:marTop w:val="200"/>
          <w:marBottom w:val="0"/>
          <w:divBdr>
            <w:top w:val="none" w:sz="0" w:space="0" w:color="auto"/>
            <w:left w:val="none" w:sz="0" w:space="0" w:color="auto"/>
            <w:bottom w:val="none" w:sz="0" w:space="0" w:color="auto"/>
            <w:right w:val="none" w:sz="0" w:space="0" w:color="auto"/>
          </w:divBdr>
        </w:div>
      </w:divsChild>
    </w:div>
    <w:div w:id="1849756472">
      <w:bodyDiv w:val="1"/>
      <w:marLeft w:val="0"/>
      <w:marRight w:val="0"/>
      <w:marTop w:val="0"/>
      <w:marBottom w:val="0"/>
      <w:divBdr>
        <w:top w:val="none" w:sz="0" w:space="0" w:color="auto"/>
        <w:left w:val="none" w:sz="0" w:space="0" w:color="auto"/>
        <w:bottom w:val="none" w:sz="0" w:space="0" w:color="auto"/>
        <w:right w:val="none" w:sz="0" w:space="0" w:color="auto"/>
      </w:divBdr>
      <w:divsChild>
        <w:div w:id="1311253158">
          <w:marLeft w:val="547"/>
          <w:marRight w:val="0"/>
          <w:marTop w:val="200"/>
          <w:marBottom w:val="0"/>
          <w:divBdr>
            <w:top w:val="none" w:sz="0" w:space="0" w:color="auto"/>
            <w:left w:val="none" w:sz="0" w:space="0" w:color="auto"/>
            <w:bottom w:val="none" w:sz="0" w:space="0" w:color="auto"/>
            <w:right w:val="none" w:sz="0" w:space="0" w:color="auto"/>
          </w:divBdr>
        </w:div>
        <w:div w:id="1099330125">
          <w:marLeft w:val="547"/>
          <w:marRight w:val="0"/>
          <w:marTop w:val="200"/>
          <w:marBottom w:val="0"/>
          <w:divBdr>
            <w:top w:val="none" w:sz="0" w:space="0" w:color="auto"/>
            <w:left w:val="none" w:sz="0" w:space="0" w:color="auto"/>
            <w:bottom w:val="none" w:sz="0" w:space="0" w:color="auto"/>
            <w:right w:val="none" w:sz="0" w:space="0" w:color="auto"/>
          </w:divBdr>
        </w:div>
        <w:div w:id="243732307">
          <w:marLeft w:val="547"/>
          <w:marRight w:val="0"/>
          <w:marTop w:val="200"/>
          <w:marBottom w:val="0"/>
          <w:divBdr>
            <w:top w:val="none" w:sz="0" w:space="0" w:color="auto"/>
            <w:left w:val="none" w:sz="0" w:space="0" w:color="auto"/>
            <w:bottom w:val="none" w:sz="0" w:space="0" w:color="auto"/>
            <w:right w:val="none" w:sz="0" w:space="0" w:color="auto"/>
          </w:divBdr>
        </w:div>
      </w:divsChild>
    </w:div>
    <w:div w:id="1857385371">
      <w:bodyDiv w:val="1"/>
      <w:marLeft w:val="0"/>
      <w:marRight w:val="0"/>
      <w:marTop w:val="0"/>
      <w:marBottom w:val="0"/>
      <w:divBdr>
        <w:top w:val="none" w:sz="0" w:space="0" w:color="auto"/>
        <w:left w:val="none" w:sz="0" w:space="0" w:color="auto"/>
        <w:bottom w:val="none" w:sz="0" w:space="0" w:color="auto"/>
        <w:right w:val="none" w:sz="0" w:space="0" w:color="auto"/>
      </w:divBdr>
      <w:divsChild>
        <w:div w:id="386802100">
          <w:marLeft w:val="547"/>
          <w:marRight w:val="0"/>
          <w:marTop w:val="200"/>
          <w:marBottom w:val="0"/>
          <w:divBdr>
            <w:top w:val="none" w:sz="0" w:space="0" w:color="auto"/>
            <w:left w:val="none" w:sz="0" w:space="0" w:color="auto"/>
            <w:bottom w:val="none" w:sz="0" w:space="0" w:color="auto"/>
            <w:right w:val="none" w:sz="0" w:space="0" w:color="auto"/>
          </w:divBdr>
        </w:div>
        <w:div w:id="327174465">
          <w:marLeft w:val="547"/>
          <w:marRight w:val="0"/>
          <w:marTop w:val="200"/>
          <w:marBottom w:val="0"/>
          <w:divBdr>
            <w:top w:val="none" w:sz="0" w:space="0" w:color="auto"/>
            <w:left w:val="none" w:sz="0" w:space="0" w:color="auto"/>
            <w:bottom w:val="none" w:sz="0" w:space="0" w:color="auto"/>
            <w:right w:val="none" w:sz="0" w:space="0" w:color="auto"/>
          </w:divBdr>
        </w:div>
        <w:div w:id="182987308">
          <w:marLeft w:val="547"/>
          <w:marRight w:val="0"/>
          <w:marTop w:val="200"/>
          <w:marBottom w:val="0"/>
          <w:divBdr>
            <w:top w:val="none" w:sz="0" w:space="0" w:color="auto"/>
            <w:left w:val="none" w:sz="0" w:space="0" w:color="auto"/>
            <w:bottom w:val="none" w:sz="0" w:space="0" w:color="auto"/>
            <w:right w:val="none" w:sz="0" w:space="0" w:color="auto"/>
          </w:divBdr>
        </w:div>
      </w:divsChild>
    </w:div>
    <w:div w:id="1904486210">
      <w:bodyDiv w:val="1"/>
      <w:marLeft w:val="0"/>
      <w:marRight w:val="0"/>
      <w:marTop w:val="0"/>
      <w:marBottom w:val="0"/>
      <w:divBdr>
        <w:top w:val="none" w:sz="0" w:space="0" w:color="auto"/>
        <w:left w:val="none" w:sz="0" w:space="0" w:color="auto"/>
        <w:bottom w:val="none" w:sz="0" w:space="0" w:color="auto"/>
        <w:right w:val="none" w:sz="0" w:space="0" w:color="auto"/>
      </w:divBdr>
    </w:div>
    <w:div w:id="21284312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image" Target="media/image11.svg"/><Relationship Id="rId26" Type="http://schemas.openxmlformats.org/officeDocument/2006/relationships/image" Target="media/image19.sv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svg"/><Relationship Id="rId20" Type="http://schemas.openxmlformats.org/officeDocument/2006/relationships/image" Target="media/image13.sv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sv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sv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image" Target="media/image15.svg"/><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6B518D-B413-4FF2-B467-F41D7126FB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TotalTime>
  <Pages>18</Pages>
  <Words>2820</Words>
  <Characters>16074</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Marketing Plan for Hilton Hotel</vt:lpstr>
    </vt:vector>
  </TitlesOfParts>
  <Company/>
  <LinksUpToDate>false</LinksUpToDate>
  <CharactersWithSpaces>18857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Maryam Anar</dc:creator>
  <cp:keywords/>
  <dc:description/>
  <cp:lastModifiedBy>user</cp:lastModifiedBy>
  <cp:revision>21</cp:revision>
  <dcterms:created xsi:type="dcterms:W3CDTF">2023-10-16T18:22:00Z</dcterms:created>
  <dcterms:modified xsi:type="dcterms:W3CDTF">2023-10-18T19:18:00Z</dcterms:modified>
</cp:coreProperties>
</file>