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5105A" w:rsidRDefault="00B5105A" w:rsidP="00B5105A">
      <w:pPr>
        <w:rPr>
          <w:u w:val="single"/>
        </w:rPr>
      </w:pPr>
      <w:r>
        <w:rPr>
          <w:noProof/>
          <w:lang w:eastAsia="en-GB"/>
        </w:rPr>
        <w:drawing>
          <wp:inline distT="0" distB="0" distL="0" distR="0" wp14:anchorId="2E987A35" wp14:editId="2A951FA4">
            <wp:extent cx="1812925" cy="7232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2925" cy="723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5105A" w:rsidRDefault="00B5105A" w:rsidP="00B5105A">
      <w:pPr>
        <w:rPr>
          <w:u w:val="single"/>
        </w:rPr>
      </w:pPr>
    </w:p>
    <w:p w:rsidR="00B5105A" w:rsidRDefault="00B5105A" w:rsidP="00B5105A">
      <w:pPr>
        <w:jc w:val="center"/>
        <w:rPr>
          <w:sz w:val="44"/>
          <w:szCs w:val="44"/>
        </w:rPr>
      </w:pPr>
    </w:p>
    <w:p w:rsidR="00B5105A" w:rsidRDefault="00B5105A" w:rsidP="00B5105A">
      <w:pPr>
        <w:jc w:val="center"/>
        <w:rPr>
          <w:sz w:val="44"/>
          <w:szCs w:val="44"/>
        </w:rPr>
      </w:pPr>
      <w:r>
        <w:rPr>
          <w:sz w:val="44"/>
          <w:szCs w:val="44"/>
        </w:rPr>
        <w:t>Name:  Paul Austin</w:t>
      </w:r>
    </w:p>
    <w:p w:rsidR="00B5105A" w:rsidRDefault="00B5105A" w:rsidP="00B5105A">
      <w:pPr>
        <w:jc w:val="center"/>
        <w:rPr>
          <w:sz w:val="44"/>
          <w:szCs w:val="44"/>
        </w:rPr>
      </w:pPr>
    </w:p>
    <w:p w:rsidR="00B5105A" w:rsidRDefault="00B5105A" w:rsidP="00B5105A">
      <w:pPr>
        <w:jc w:val="center"/>
        <w:rPr>
          <w:sz w:val="44"/>
          <w:szCs w:val="44"/>
        </w:rPr>
      </w:pPr>
      <w:r>
        <w:rPr>
          <w:sz w:val="44"/>
          <w:szCs w:val="44"/>
        </w:rPr>
        <w:t>P Number:  P148321</w:t>
      </w:r>
    </w:p>
    <w:p w:rsidR="00B5105A" w:rsidRDefault="00B5105A" w:rsidP="00B5105A">
      <w:pPr>
        <w:jc w:val="center"/>
        <w:rPr>
          <w:sz w:val="44"/>
          <w:szCs w:val="44"/>
        </w:rPr>
      </w:pPr>
    </w:p>
    <w:p w:rsidR="00B5105A" w:rsidRDefault="00B5105A" w:rsidP="00B5105A">
      <w:pPr>
        <w:jc w:val="center"/>
        <w:rPr>
          <w:sz w:val="44"/>
          <w:szCs w:val="44"/>
        </w:rPr>
      </w:pPr>
      <w:r>
        <w:rPr>
          <w:sz w:val="44"/>
          <w:szCs w:val="44"/>
        </w:rPr>
        <w:t>Module:  Research Methods</w:t>
      </w:r>
    </w:p>
    <w:p w:rsidR="00B5105A" w:rsidRDefault="00B5105A" w:rsidP="00B5105A">
      <w:pPr>
        <w:jc w:val="center"/>
        <w:rPr>
          <w:sz w:val="44"/>
          <w:szCs w:val="44"/>
        </w:rPr>
      </w:pPr>
    </w:p>
    <w:p w:rsidR="00B5105A" w:rsidRPr="00B5105A" w:rsidRDefault="00B5105A" w:rsidP="00B5105A">
      <w:pPr>
        <w:jc w:val="center"/>
        <w:rPr>
          <w:sz w:val="44"/>
          <w:szCs w:val="44"/>
        </w:rPr>
      </w:pPr>
      <w:r w:rsidRPr="00B5105A">
        <w:rPr>
          <w:sz w:val="44"/>
          <w:szCs w:val="44"/>
        </w:rPr>
        <w:t>Assignment Title:</w:t>
      </w:r>
    </w:p>
    <w:p w:rsidR="00B5105A" w:rsidRPr="00B5105A" w:rsidRDefault="00B5105A" w:rsidP="00B5105A">
      <w:pPr>
        <w:jc w:val="center"/>
        <w:rPr>
          <w:sz w:val="44"/>
          <w:szCs w:val="44"/>
        </w:rPr>
      </w:pPr>
      <w:r w:rsidRPr="00B5105A">
        <w:rPr>
          <w:sz w:val="44"/>
          <w:szCs w:val="44"/>
        </w:rPr>
        <w:t xml:space="preserve">“Literature Review – ASK, FSK &amp; PSK with specific reference to </w:t>
      </w:r>
      <w:proofErr w:type="spellStart"/>
      <w:r w:rsidRPr="00B5105A">
        <w:rPr>
          <w:sz w:val="44"/>
          <w:szCs w:val="44"/>
        </w:rPr>
        <w:t>Matlab</w:t>
      </w:r>
      <w:proofErr w:type="spellEnd"/>
      <w:r w:rsidRPr="00B5105A">
        <w:rPr>
          <w:sz w:val="44"/>
          <w:szCs w:val="44"/>
        </w:rPr>
        <w:t xml:space="preserve"> and Simulink”</w:t>
      </w:r>
    </w:p>
    <w:p w:rsidR="00B5105A" w:rsidRPr="00B5105A" w:rsidRDefault="00B5105A" w:rsidP="00B5105A">
      <w:pPr>
        <w:jc w:val="center"/>
        <w:rPr>
          <w:sz w:val="44"/>
          <w:szCs w:val="44"/>
        </w:rPr>
      </w:pPr>
    </w:p>
    <w:p w:rsidR="00B5105A" w:rsidRDefault="00B5105A" w:rsidP="00B5105A">
      <w:pPr>
        <w:jc w:val="center"/>
        <w:rPr>
          <w:sz w:val="44"/>
          <w:szCs w:val="44"/>
        </w:rPr>
      </w:pPr>
      <w:r w:rsidRPr="00B5105A">
        <w:rPr>
          <w:sz w:val="44"/>
          <w:szCs w:val="44"/>
        </w:rPr>
        <w:t>Lecturer:  Dr John Rees</w:t>
      </w:r>
    </w:p>
    <w:p w:rsidR="00B5105A" w:rsidRDefault="00B5105A" w:rsidP="00B5105A">
      <w:pPr>
        <w:rPr>
          <w:u w:val="single"/>
        </w:rPr>
      </w:pPr>
      <w:r>
        <w:rPr>
          <w:u w:val="single"/>
        </w:rPr>
        <w:br w:type="page"/>
      </w:r>
    </w:p>
    <w:p w:rsidR="00B5105A" w:rsidRDefault="00890B42" w:rsidP="00E5633A">
      <w:pPr>
        <w:spacing w:after="0"/>
        <w:jc w:val="both"/>
      </w:pPr>
      <w:r>
        <w:lastRenderedPageBreak/>
        <w:t>Introduction:</w:t>
      </w:r>
    </w:p>
    <w:p w:rsidR="00890B42" w:rsidRDefault="00890B42" w:rsidP="00E5633A">
      <w:pPr>
        <w:spacing w:after="0"/>
        <w:jc w:val="both"/>
      </w:pPr>
    </w:p>
    <w:p w:rsidR="00890B42" w:rsidRDefault="00890B42" w:rsidP="00E5633A">
      <w:pPr>
        <w:spacing w:after="0"/>
        <w:jc w:val="both"/>
      </w:pPr>
      <w:r>
        <w:t>While researching</w:t>
      </w:r>
      <w:r w:rsidR="00E5633A">
        <w:t xml:space="preserve"> digital modulation, specifically</w:t>
      </w:r>
      <w:r>
        <w:t xml:space="preserve"> Amplitude Shift Keying (ASK), Frequency Shift Keying (FSK) and Phase-Shift Keying (PSK)</w:t>
      </w:r>
      <w:r w:rsidR="00080300">
        <w:t>,</w:t>
      </w:r>
      <w:r>
        <w:t xml:space="preserve"> I have found it difficult to find a reference source that details in its entirety what these </w:t>
      </w:r>
      <w:proofErr w:type="gramStart"/>
      <w:r>
        <w:t>are</w:t>
      </w:r>
      <w:r w:rsidR="00DC2BE8">
        <w:t>,</w:t>
      </w:r>
      <w:proofErr w:type="gramEnd"/>
      <w:r w:rsidR="00DC2BE8">
        <w:t xml:space="preserve"> how they work</w:t>
      </w:r>
      <w:r>
        <w:t xml:space="preserve"> and to</w:t>
      </w:r>
      <w:r w:rsidR="00DC2BE8">
        <w:t xml:space="preserve"> then follow up and</w:t>
      </w:r>
      <w:r>
        <w:t xml:space="preserve"> show a </w:t>
      </w:r>
      <w:r w:rsidR="00E5633A">
        <w:t xml:space="preserve">working demonstration as to how they can be </w:t>
      </w:r>
      <w:commentRangeStart w:id="0"/>
      <w:r w:rsidR="00E5633A">
        <w:t>modelled</w:t>
      </w:r>
      <w:commentRangeEnd w:id="0"/>
      <w:r w:rsidR="00AB2AB2">
        <w:rPr>
          <w:rStyle w:val="CommentReference"/>
        </w:rPr>
        <w:commentReference w:id="0"/>
      </w:r>
      <w:r w:rsidR="00E5633A">
        <w:t>.</w:t>
      </w:r>
    </w:p>
    <w:p w:rsidR="00E5633A" w:rsidRDefault="00E5633A" w:rsidP="00E5633A">
      <w:pPr>
        <w:spacing w:after="0"/>
        <w:jc w:val="both"/>
      </w:pPr>
    </w:p>
    <w:p w:rsidR="00E5633A" w:rsidRDefault="00E5633A" w:rsidP="00E5633A">
      <w:pPr>
        <w:spacing w:after="0"/>
        <w:jc w:val="both"/>
      </w:pPr>
      <w:proofErr w:type="spellStart"/>
      <w:r>
        <w:t>Matlab</w:t>
      </w:r>
      <w:proofErr w:type="spellEnd"/>
      <w:r>
        <w:t xml:space="preserve"> and Simulink are both products that would allow for such a simulation to take place.  While there are texts and resources to show how to use these products, what I am looking for is something to link the theoretical side of digital modulation to a practical working example.</w:t>
      </w:r>
    </w:p>
    <w:p w:rsidR="00E5633A" w:rsidRDefault="00E5633A" w:rsidP="00E5633A">
      <w:pPr>
        <w:spacing w:after="0"/>
        <w:jc w:val="both"/>
      </w:pPr>
    </w:p>
    <w:p w:rsidR="00E5633A" w:rsidRDefault="00E5633A" w:rsidP="00E5633A">
      <w:pPr>
        <w:spacing w:after="0"/>
        <w:jc w:val="both"/>
      </w:pPr>
      <w:r>
        <w:t>Recorded below are my findings with each term of reference material that I have looked into.</w:t>
      </w:r>
    </w:p>
    <w:p w:rsidR="00E5633A" w:rsidRDefault="00E5633A" w:rsidP="00E5633A">
      <w:pPr>
        <w:jc w:val="both"/>
      </w:pPr>
      <w:r>
        <w:br w:type="page"/>
      </w:r>
    </w:p>
    <w:p w:rsidR="00876A53" w:rsidRDefault="00E5633A" w:rsidP="00E5633A">
      <w:pPr>
        <w:spacing w:after="0"/>
        <w:jc w:val="both"/>
      </w:pPr>
      <w:commentRangeStart w:id="1"/>
      <w:r>
        <w:lastRenderedPageBreak/>
        <w:t>Review</w:t>
      </w:r>
      <w:commentRangeEnd w:id="1"/>
      <w:r w:rsidR="00AB2AB2">
        <w:rPr>
          <w:rStyle w:val="CommentReference"/>
        </w:rPr>
        <w:commentReference w:id="1"/>
      </w:r>
      <w:r>
        <w:t>:</w:t>
      </w:r>
    </w:p>
    <w:p w:rsidR="00E5633A" w:rsidRDefault="00E5633A" w:rsidP="00E5633A">
      <w:pPr>
        <w:spacing w:after="0"/>
        <w:jc w:val="both"/>
      </w:pPr>
    </w:p>
    <w:p w:rsidR="0092400E" w:rsidRDefault="0092400E" w:rsidP="0092400E">
      <w:pPr>
        <w:spacing w:after="0"/>
        <w:jc w:val="both"/>
      </w:pPr>
      <w:proofErr w:type="gramStart"/>
      <w:r w:rsidRPr="00F470E1">
        <w:t xml:space="preserve">Harold P.E. Stern &amp; </w:t>
      </w:r>
      <w:proofErr w:type="spellStart"/>
      <w:r w:rsidRPr="00F470E1">
        <w:t>Samy</w:t>
      </w:r>
      <w:proofErr w:type="spellEnd"/>
      <w:r w:rsidRPr="00F470E1">
        <w:t xml:space="preserve"> A. </w:t>
      </w:r>
      <w:commentRangeStart w:id="2"/>
      <w:r w:rsidRPr="00F470E1">
        <w:t>Mahmoud</w:t>
      </w:r>
      <w:commentRangeEnd w:id="2"/>
      <w:r w:rsidR="00AB2AB2">
        <w:rPr>
          <w:rStyle w:val="CommentReference"/>
        </w:rPr>
        <w:commentReference w:id="2"/>
      </w:r>
      <w:r>
        <w:t>.</w:t>
      </w:r>
      <w:proofErr w:type="gramEnd"/>
      <w:r>
        <w:t xml:space="preserve">  </w:t>
      </w:r>
      <w:r w:rsidRPr="00F470E1">
        <w:t>Communications System Analysis and Design</w:t>
      </w:r>
      <w:r>
        <w:t xml:space="preserve">, </w:t>
      </w:r>
      <w:r w:rsidRPr="00F470E1">
        <w:t xml:space="preserve">is now out of </w:t>
      </w:r>
      <w:r>
        <w:t>print and not available with many</w:t>
      </w:r>
      <w:r w:rsidRPr="00F470E1">
        <w:t xml:space="preserve"> book supplier</w:t>
      </w:r>
      <w:r>
        <w:t>s</w:t>
      </w:r>
      <w:r w:rsidRPr="00F470E1">
        <w:t>.  A second hand copy on Amazon is £452.09!</w:t>
      </w:r>
      <w:r>
        <w:t xml:space="preserve">  This is a clear example as to the lack of availability of resources on this subject – perhaps it is the specialisation of this</w:t>
      </w:r>
      <w:r w:rsidR="00DC2BE8">
        <w:t xml:space="preserve"> subject</w:t>
      </w:r>
      <w:r>
        <w:t xml:space="preserve"> that makes material so rare and why this book is so expensive?</w:t>
      </w:r>
      <w:r w:rsidR="00A20E19">
        <w:t xml:space="preserve">  In this instance I beli</w:t>
      </w:r>
      <w:r w:rsidR="00DC2BE8">
        <w:t>eve that the authors have driven</w:t>
      </w:r>
      <w:r w:rsidR="00A20E19">
        <w:t xml:space="preserve"> themselves out of the market and therefore lost the momentum for future editions.</w:t>
      </w:r>
    </w:p>
    <w:p w:rsidR="0092400E" w:rsidRDefault="0092400E" w:rsidP="0092400E">
      <w:pPr>
        <w:spacing w:after="0"/>
        <w:jc w:val="both"/>
      </w:pPr>
    </w:p>
    <w:p w:rsidR="0092400E" w:rsidRDefault="0092400E" w:rsidP="0092400E">
      <w:pPr>
        <w:spacing w:after="0"/>
        <w:jc w:val="both"/>
      </w:pPr>
      <w:commentRangeStart w:id="3"/>
      <w:proofErr w:type="gramStart"/>
      <w:r>
        <w:t xml:space="preserve">Likewise, </w:t>
      </w:r>
      <w:r w:rsidRPr="00F470E1">
        <w:t>Dennis Silage</w:t>
      </w:r>
      <w:commentRangeEnd w:id="3"/>
      <w:r w:rsidR="00AB2AB2">
        <w:rPr>
          <w:rStyle w:val="CommentReference"/>
        </w:rPr>
        <w:commentReference w:id="3"/>
      </w:r>
      <w:r w:rsidRPr="00F470E1">
        <w:t>.</w:t>
      </w:r>
      <w:proofErr w:type="gramEnd"/>
      <w:r w:rsidRPr="00F470E1">
        <w:t xml:space="preserve">  Digital Communication Sy</w:t>
      </w:r>
      <w:r>
        <w:t xml:space="preserve">stems Using </w:t>
      </w:r>
      <w:proofErr w:type="spellStart"/>
      <w:r>
        <w:t>Matlab</w:t>
      </w:r>
      <w:proofErr w:type="spellEnd"/>
      <w:r>
        <w:t xml:space="preserve"> and </w:t>
      </w:r>
      <w:commentRangeStart w:id="4"/>
      <w:r>
        <w:t>Simulink</w:t>
      </w:r>
      <w:commentRangeEnd w:id="4"/>
      <w:r w:rsidR="00AB2AB2">
        <w:rPr>
          <w:rStyle w:val="CommentReference"/>
        </w:rPr>
        <w:commentReference w:id="4"/>
      </w:r>
      <w:r>
        <w:t>, is similarly difficult to obtain.</w:t>
      </w:r>
      <w:r w:rsidR="00A20E19">
        <w:t xml:space="preserve">  The title suggests that this should be just the thing that I am looking for.  However, the lack of availability removes this as a credible literature source.</w:t>
      </w:r>
    </w:p>
    <w:p w:rsidR="0092400E" w:rsidRDefault="0092400E" w:rsidP="00E5633A">
      <w:pPr>
        <w:spacing w:after="0"/>
        <w:jc w:val="both"/>
      </w:pPr>
    </w:p>
    <w:p w:rsidR="00875225" w:rsidRDefault="0089402F" w:rsidP="00E5633A">
      <w:pPr>
        <w:spacing w:after="0"/>
        <w:jc w:val="both"/>
      </w:pPr>
      <w:proofErr w:type="spellStart"/>
      <w:r>
        <w:t>Giron</w:t>
      </w:r>
      <w:proofErr w:type="spellEnd"/>
      <w:r>
        <w:t xml:space="preserve">-Sierra, J.M. in their book Digital Signal Processing with </w:t>
      </w:r>
      <w:proofErr w:type="spellStart"/>
      <w:r>
        <w:t>Matlab</w:t>
      </w:r>
      <w:proofErr w:type="spellEnd"/>
      <w:r>
        <w:t xml:space="preserve"> </w:t>
      </w:r>
      <w:commentRangeStart w:id="5"/>
      <w:r>
        <w:t>Examples</w:t>
      </w:r>
      <w:commentRangeEnd w:id="5"/>
      <w:r w:rsidR="00AB2AB2">
        <w:rPr>
          <w:rStyle w:val="CommentReference"/>
        </w:rPr>
        <w:commentReference w:id="5"/>
      </w:r>
      <w:r w:rsidR="00830B07">
        <w:t xml:space="preserve"> provided a good demonstrative approach to the chosen subject but</w:t>
      </w:r>
      <w:r>
        <w:t xml:space="preserve"> </w:t>
      </w:r>
      <w:r w:rsidR="00875225">
        <w:t xml:space="preserve">assumes that the reader has a </w:t>
      </w:r>
      <w:r w:rsidR="00830B07">
        <w:t xml:space="preserve">high </w:t>
      </w:r>
      <w:r w:rsidR="00875225">
        <w:t xml:space="preserve">working knowledge of how to programme in </w:t>
      </w:r>
      <w:proofErr w:type="spellStart"/>
      <w:r w:rsidR="00875225">
        <w:t>Matla</w:t>
      </w:r>
      <w:r>
        <w:t>b</w:t>
      </w:r>
      <w:proofErr w:type="spellEnd"/>
      <w:r>
        <w:t xml:space="preserve"> before starting.</w:t>
      </w:r>
      <w:r w:rsidR="00DC2BE8">
        <w:t xml:space="preserve">  Therefore,</w:t>
      </w:r>
      <w:r w:rsidR="001B5F41">
        <w:t xml:space="preserve"> for this to be suitable, one would first of all have to learn how to programme in </w:t>
      </w:r>
      <w:proofErr w:type="spellStart"/>
      <w:r w:rsidR="001B5F41">
        <w:t>Matlab</w:t>
      </w:r>
      <w:proofErr w:type="spellEnd"/>
      <w:r w:rsidR="001B5F41">
        <w:t xml:space="preserve"> which would be very time consuming.  Within here, t</w:t>
      </w:r>
      <w:r w:rsidR="00830B07">
        <w:t>here is no reference to Simulink and its method to modelling.</w:t>
      </w:r>
    </w:p>
    <w:p w:rsidR="00875225" w:rsidRDefault="00875225" w:rsidP="00E5633A">
      <w:pPr>
        <w:spacing w:after="0"/>
        <w:jc w:val="both"/>
      </w:pPr>
    </w:p>
    <w:p w:rsidR="00F42E66" w:rsidRDefault="00080300" w:rsidP="00E5633A">
      <w:pPr>
        <w:spacing w:after="0"/>
        <w:jc w:val="both"/>
      </w:pPr>
      <w:r>
        <w:t>National Instruments (</w:t>
      </w:r>
      <w:hyperlink r:id="rId8" w:history="1">
        <w:r w:rsidRPr="00113F92">
          <w:rPr>
            <w:rStyle w:val="Hyperlink"/>
          </w:rPr>
          <w:t>www.ni.com</w:t>
        </w:r>
      </w:hyperlink>
      <w:r>
        <w:t xml:space="preserve">) have available a White Paper that provides a good introduction into ASK, FSK &amp; PSK.  There are however </w:t>
      </w:r>
      <w:r w:rsidR="00830B07">
        <w:t>no worked examples to illustrate</w:t>
      </w:r>
      <w:r>
        <w:t xml:space="preserve"> what th</w:t>
      </w:r>
      <w:r w:rsidR="00830B07">
        <w:t xml:space="preserve">e author of the paper </w:t>
      </w:r>
      <w:proofErr w:type="gramStart"/>
      <w:r w:rsidR="00830B07">
        <w:t>has</w:t>
      </w:r>
      <w:proofErr w:type="gramEnd"/>
      <w:r w:rsidR="00830B07">
        <w:t xml:space="preserve"> described</w:t>
      </w:r>
      <w:r>
        <w:t>.</w:t>
      </w:r>
    </w:p>
    <w:p w:rsidR="00F42E66" w:rsidRDefault="00F42E66" w:rsidP="00E5633A">
      <w:pPr>
        <w:spacing w:after="0"/>
        <w:jc w:val="both"/>
      </w:pPr>
    </w:p>
    <w:p w:rsidR="0089402F" w:rsidRDefault="0089402F" w:rsidP="0089402F">
      <w:pPr>
        <w:spacing w:after="0"/>
        <w:jc w:val="both"/>
      </w:pPr>
      <w:r>
        <w:t xml:space="preserve">Cengage </w:t>
      </w:r>
      <w:proofErr w:type="gramStart"/>
      <w:r>
        <w:t>Learning</w:t>
      </w:r>
      <w:proofErr w:type="gramEnd"/>
      <w:r>
        <w:t xml:space="preserve"> in their online Simulink Tutorial on Digital Modulation provide a really good review of Simulink using a worked example within a tutorial.  However, they do not provide any background theory into the subject of ASK, FSK &amp; PSK.</w:t>
      </w:r>
      <w:r w:rsidR="00830B07">
        <w:t xml:space="preserve">  This will be very useful in modelling ASK, FSK &amp; PSK within Simulink once an understanding of these systems has been gained.</w:t>
      </w:r>
    </w:p>
    <w:p w:rsidR="0089402F" w:rsidRDefault="0089402F" w:rsidP="00E5633A">
      <w:pPr>
        <w:spacing w:after="0"/>
        <w:jc w:val="both"/>
      </w:pPr>
    </w:p>
    <w:p w:rsidR="0092400E" w:rsidRDefault="00CF59A8" w:rsidP="00E5633A">
      <w:pPr>
        <w:spacing w:after="0"/>
        <w:jc w:val="both"/>
      </w:pPr>
      <w:hyperlink r:id="rId9" w:history="1">
        <w:r w:rsidR="0092400E" w:rsidRPr="00113F92">
          <w:rPr>
            <w:rStyle w:val="Hyperlink"/>
          </w:rPr>
          <w:t>www.mathworks.com</w:t>
        </w:r>
      </w:hyperlink>
      <w:r w:rsidR="0092400E">
        <w:t xml:space="preserve"> (</w:t>
      </w:r>
      <w:proofErr w:type="spellStart"/>
      <w:r w:rsidR="0092400E">
        <w:t>MathWorks</w:t>
      </w:r>
      <w:proofErr w:type="spellEnd"/>
      <w:r w:rsidR="0092400E">
        <w:t xml:space="preserve"> are the technical </w:t>
      </w:r>
      <w:r w:rsidR="00A92849">
        <w:t>authors</w:t>
      </w:r>
      <w:r w:rsidR="0092400E">
        <w:t xml:space="preserve"> of </w:t>
      </w:r>
      <w:proofErr w:type="spellStart"/>
      <w:r w:rsidR="0092400E">
        <w:t>Matlab</w:t>
      </w:r>
      <w:proofErr w:type="spellEnd"/>
      <w:r w:rsidR="0092400E">
        <w:t xml:space="preserve"> and Simulink), provides examples of modelling techniques for each of the ASK, PSK and FSK types of modulation</w:t>
      </w:r>
      <w:r w:rsidR="00611813">
        <w:t>.  While this</w:t>
      </w:r>
      <w:r w:rsidR="00A92849">
        <w:t xml:space="preserve"> allows for an easy to use option for ASK, PSK &amp; FSK simulation it again does not provide the technical background as to what these concepts are in order to allow the user to determine if the model(s) they are </w:t>
      </w:r>
      <w:r w:rsidR="00DC2BE8">
        <w:t xml:space="preserve">developing </w:t>
      </w:r>
      <w:r w:rsidR="00A92849">
        <w:t>are providing the expected outputs.</w:t>
      </w:r>
    </w:p>
    <w:p w:rsidR="0092400E" w:rsidRDefault="0092400E" w:rsidP="00E5633A">
      <w:pPr>
        <w:spacing w:after="0"/>
        <w:jc w:val="both"/>
      </w:pPr>
    </w:p>
    <w:p w:rsidR="00E5633A" w:rsidRDefault="00E5633A" w:rsidP="00E5633A">
      <w:pPr>
        <w:jc w:val="both"/>
      </w:pPr>
      <w:r>
        <w:br w:type="page"/>
      </w:r>
    </w:p>
    <w:p w:rsidR="00875225" w:rsidRDefault="00B5105A" w:rsidP="00E5633A">
      <w:pPr>
        <w:spacing w:after="0"/>
        <w:jc w:val="both"/>
      </w:pPr>
      <w:r>
        <w:lastRenderedPageBreak/>
        <w:t>Conclusion:</w:t>
      </w:r>
    </w:p>
    <w:p w:rsidR="00E5633A" w:rsidRDefault="00E5633A" w:rsidP="00E5633A">
      <w:pPr>
        <w:spacing w:after="0"/>
        <w:jc w:val="both"/>
      </w:pPr>
    </w:p>
    <w:p w:rsidR="00B5105A" w:rsidRDefault="00B5105A" w:rsidP="00E5633A">
      <w:pPr>
        <w:spacing w:after="0"/>
        <w:jc w:val="both"/>
      </w:pPr>
      <w:r>
        <w:t>In summary looking through the material available my impression is that the producers of the technical documentation strive to provide a description as to ASK, FSK &amp; PSK but then do not provide any worked examples using any type of simulation.  Those who do provide worked examples do not begin with a clear introduction as to what ASK</w:t>
      </w:r>
      <w:proofErr w:type="gramStart"/>
      <w:r>
        <w:t>,</w:t>
      </w:r>
      <w:proofErr w:type="gramEnd"/>
      <w:r>
        <w:t xml:space="preserve"> FSK &amp; PSK </w:t>
      </w:r>
      <w:r w:rsidR="007A1828">
        <w:t xml:space="preserve">refer to, thus potentially confusing the user of this literature as they have no method to verify the models / simulations that they are looking </w:t>
      </w:r>
      <w:commentRangeStart w:id="6"/>
      <w:r w:rsidR="007A1828">
        <w:t>at</w:t>
      </w:r>
      <w:commentRangeEnd w:id="6"/>
      <w:r w:rsidR="00AB2AB2">
        <w:rPr>
          <w:rStyle w:val="CommentReference"/>
        </w:rPr>
        <w:commentReference w:id="6"/>
      </w:r>
      <w:r w:rsidR="007A1828">
        <w:t>.</w:t>
      </w:r>
    </w:p>
    <w:p w:rsidR="00B5105A" w:rsidRDefault="00B5105A" w:rsidP="00E5633A">
      <w:pPr>
        <w:spacing w:after="0"/>
        <w:jc w:val="both"/>
      </w:pPr>
    </w:p>
    <w:p w:rsidR="0089402F" w:rsidRDefault="0089402F" w:rsidP="00E5633A">
      <w:pPr>
        <w:spacing w:after="0"/>
        <w:jc w:val="both"/>
      </w:pPr>
      <w:r>
        <w:t>In addition, as detailed above, there is also another shortfall and that is to do with the availability of material on the subject.  As detailed, what upon first impression appeared to be a couple of useful sources turned out to be unavailable f</w:t>
      </w:r>
      <w:r w:rsidR="007A1828">
        <w:t xml:space="preserve">or reading – notably </w:t>
      </w:r>
      <w:r w:rsidR="007A1828" w:rsidRPr="00F470E1">
        <w:t>Communications System Analysis and Design</w:t>
      </w:r>
      <w:r w:rsidR="007A1828">
        <w:t xml:space="preserve"> along with </w:t>
      </w:r>
      <w:r w:rsidR="007A1828" w:rsidRPr="00F470E1">
        <w:t>Digital Communication Sy</w:t>
      </w:r>
      <w:r w:rsidR="007A1828">
        <w:t xml:space="preserve">stems Using </w:t>
      </w:r>
      <w:proofErr w:type="spellStart"/>
      <w:r w:rsidR="007A1828">
        <w:t>Matlab</w:t>
      </w:r>
      <w:proofErr w:type="spellEnd"/>
      <w:r w:rsidR="007A1828">
        <w:t xml:space="preserve"> and </w:t>
      </w:r>
      <w:proofErr w:type="gramStart"/>
      <w:r w:rsidR="007A1828">
        <w:t>Simulink.</w:t>
      </w:r>
      <w:proofErr w:type="gramEnd"/>
    </w:p>
    <w:p w:rsidR="0089402F" w:rsidRDefault="0089402F" w:rsidP="00E5633A">
      <w:pPr>
        <w:spacing w:after="0"/>
        <w:jc w:val="both"/>
      </w:pPr>
    </w:p>
    <w:p w:rsidR="00B5105A" w:rsidRDefault="00B5105A" w:rsidP="00E5633A">
      <w:pPr>
        <w:spacing w:after="0"/>
        <w:jc w:val="both"/>
      </w:pPr>
      <w:r>
        <w:t>It is my belief that any type of t</w:t>
      </w:r>
      <w:r w:rsidR="00966D32">
        <w:t>ype of learning takes place should possibly follow</w:t>
      </w:r>
      <w:r>
        <w:t xml:space="preserve"> a format of:</w:t>
      </w:r>
    </w:p>
    <w:p w:rsidR="00B5105A" w:rsidRDefault="00B5105A" w:rsidP="001A1B0E">
      <w:pPr>
        <w:pStyle w:val="ListParagraph"/>
        <w:numPr>
          <w:ilvl w:val="0"/>
          <w:numId w:val="3"/>
        </w:numPr>
        <w:spacing w:after="0"/>
        <w:ind w:left="1134" w:hanging="567"/>
        <w:jc w:val="both"/>
      </w:pPr>
      <w:r>
        <w:t>Introduction / Background</w:t>
      </w:r>
    </w:p>
    <w:p w:rsidR="00B5105A" w:rsidRDefault="00B5105A" w:rsidP="001A1B0E">
      <w:pPr>
        <w:pStyle w:val="ListParagraph"/>
        <w:numPr>
          <w:ilvl w:val="0"/>
          <w:numId w:val="3"/>
        </w:numPr>
        <w:spacing w:after="0"/>
        <w:ind w:left="1134" w:hanging="567"/>
        <w:jc w:val="both"/>
      </w:pPr>
      <w:r>
        <w:t>Technical Description</w:t>
      </w:r>
    </w:p>
    <w:p w:rsidR="00B5105A" w:rsidRDefault="00B5105A" w:rsidP="001A1B0E">
      <w:pPr>
        <w:pStyle w:val="ListParagraph"/>
        <w:numPr>
          <w:ilvl w:val="0"/>
          <w:numId w:val="3"/>
        </w:numPr>
        <w:spacing w:after="0"/>
        <w:ind w:left="1134" w:hanging="567"/>
        <w:jc w:val="both"/>
      </w:pPr>
      <w:r>
        <w:t>Demonstration</w:t>
      </w:r>
    </w:p>
    <w:p w:rsidR="00B5105A" w:rsidRDefault="00B5105A" w:rsidP="001A1B0E">
      <w:pPr>
        <w:pStyle w:val="ListParagraph"/>
        <w:numPr>
          <w:ilvl w:val="0"/>
          <w:numId w:val="3"/>
        </w:numPr>
        <w:spacing w:after="0"/>
        <w:ind w:left="1134" w:hanging="567"/>
        <w:jc w:val="both"/>
      </w:pPr>
      <w:r>
        <w:t>Practical Example</w:t>
      </w:r>
    </w:p>
    <w:p w:rsidR="00875225" w:rsidRDefault="00875225" w:rsidP="00E5633A">
      <w:pPr>
        <w:spacing w:after="0"/>
        <w:jc w:val="both"/>
      </w:pPr>
    </w:p>
    <w:p w:rsidR="00E5633A" w:rsidRDefault="00E5633A" w:rsidP="00E5633A">
      <w:pPr>
        <w:spacing w:after="0"/>
        <w:jc w:val="both"/>
      </w:pPr>
      <w:r>
        <w:t>Further reasoning as to why this should be brought together in such a format is that with this type of information there needs to be evidence to the reader that what is being presented</w:t>
      </w:r>
      <w:r w:rsidR="0089402F">
        <w:t xml:space="preserve"> is actually correct</w:t>
      </w:r>
      <w:r>
        <w:t>.</w:t>
      </w:r>
    </w:p>
    <w:p w:rsidR="00E5633A" w:rsidRDefault="00E5633A" w:rsidP="00E5633A">
      <w:pPr>
        <w:spacing w:after="0"/>
        <w:jc w:val="both"/>
      </w:pPr>
    </w:p>
    <w:p w:rsidR="00451D75" w:rsidRDefault="00451D75" w:rsidP="00E5633A">
      <w:pPr>
        <w:spacing w:after="0"/>
        <w:jc w:val="both"/>
      </w:pPr>
      <w:r>
        <w:t>A combination of the material presented by National Instruments and Cengage Learning would be ideal.</w:t>
      </w:r>
      <w:r w:rsidR="007A1828">
        <w:t xml:space="preserve">  Perhaps these two companies could get together to combine their presentations?</w:t>
      </w:r>
    </w:p>
    <w:p w:rsidR="00451D75" w:rsidRDefault="00451D75" w:rsidP="00E5633A">
      <w:pPr>
        <w:spacing w:after="0"/>
        <w:jc w:val="both"/>
      </w:pPr>
    </w:p>
    <w:p w:rsidR="0084536D" w:rsidRDefault="00B5105A" w:rsidP="00E5633A">
      <w:pPr>
        <w:spacing w:after="0"/>
        <w:jc w:val="both"/>
      </w:pPr>
      <w:r>
        <w:t>As such, it appears that there is a current gap in the market for the production of teaching material for ASK, FSK &amp; PSK.  This document could be in any form but as long as it</w:t>
      </w:r>
      <w:r w:rsidR="0084536D">
        <w:t>:</w:t>
      </w:r>
    </w:p>
    <w:p w:rsidR="0084536D" w:rsidRDefault="0084536D" w:rsidP="0084536D">
      <w:pPr>
        <w:pStyle w:val="ListParagraph"/>
        <w:numPr>
          <w:ilvl w:val="0"/>
          <w:numId w:val="7"/>
        </w:numPr>
        <w:spacing w:after="0"/>
        <w:ind w:left="1134" w:hanging="567"/>
        <w:jc w:val="both"/>
      </w:pPr>
      <w:r>
        <w:t>Details what ASK, FSK &amp; PSK are and the theory behind these concepts of digital modulation.</w:t>
      </w:r>
    </w:p>
    <w:p w:rsidR="0084536D" w:rsidRDefault="0084536D" w:rsidP="0084536D">
      <w:pPr>
        <w:pStyle w:val="ListParagraph"/>
        <w:numPr>
          <w:ilvl w:val="0"/>
          <w:numId w:val="7"/>
        </w:numPr>
        <w:spacing w:after="0"/>
        <w:ind w:left="1134" w:hanging="567"/>
        <w:jc w:val="both"/>
      </w:pPr>
      <w:r>
        <w:t>Show’s examples of ASK, PSK and FSK.</w:t>
      </w:r>
    </w:p>
    <w:p w:rsidR="00E5633A" w:rsidRDefault="0084536D" w:rsidP="0084536D">
      <w:pPr>
        <w:pStyle w:val="ListParagraph"/>
        <w:numPr>
          <w:ilvl w:val="0"/>
          <w:numId w:val="7"/>
        </w:numPr>
        <w:spacing w:after="0"/>
        <w:ind w:left="1134" w:hanging="567"/>
        <w:jc w:val="both"/>
      </w:pPr>
      <w:r>
        <w:t>D</w:t>
      </w:r>
      <w:r w:rsidR="00B5105A">
        <w:t>etail</w:t>
      </w:r>
      <w:r>
        <w:t>s</w:t>
      </w:r>
      <w:r w:rsidR="00B5105A">
        <w:t xml:space="preserve"> how to simulate / model these</w:t>
      </w:r>
      <w:r>
        <w:t xml:space="preserve"> using a suitable simulation package such as </w:t>
      </w:r>
      <w:proofErr w:type="spellStart"/>
      <w:r>
        <w:t>Matlab</w:t>
      </w:r>
      <w:proofErr w:type="spellEnd"/>
      <w:r>
        <w:t xml:space="preserve"> / Simulink</w:t>
      </w:r>
      <w:r w:rsidR="00B5105A">
        <w:t xml:space="preserve"> so that the reader / student can gain further understanding then this would be of great benefit.</w:t>
      </w:r>
    </w:p>
    <w:p w:rsidR="00E5633A" w:rsidRDefault="00E5633A" w:rsidP="00E5633A">
      <w:pPr>
        <w:spacing w:after="0"/>
        <w:jc w:val="both"/>
      </w:pPr>
    </w:p>
    <w:p w:rsidR="00B5105A" w:rsidRDefault="00B5105A" w:rsidP="00E5633A">
      <w:pPr>
        <w:spacing w:after="0"/>
        <w:jc w:val="both"/>
      </w:pPr>
      <w:r>
        <w:t>I would also welcome the opportunity to work with someone on such a project.</w:t>
      </w:r>
    </w:p>
    <w:p w:rsidR="00B5105A" w:rsidRDefault="00B5105A" w:rsidP="00E5633A">
      <w:pPr>
        <w:spacing w:after="0"/>
        <w:jc w:val="both"/>
      </w:pPr>
    </w:p>
    <w:p w:rsidR="00B5105A" w:rsidRDefault="00B5105A" w:rsidP="00E5633A">
      <w:pPr>
        <w:jc w:val="both"/>
      </w:pPr>
      <w:r>
        <w:br w:type="page"/>
      </w:r>
    </w:p>
    <w:p w:rsidR="00876A53" w:rsidRDefault="00876A53" w:rsidP="00E5633A">
      <w:pPr>
        <w:spacing w:after="0"/>
        <w:jc w:val="both"/>
      </w:pPr>
      <w:commentRangeStart w:id="7"/>
      <w:r>
        <w:lastRenderedPageBreak/>
        <w:t>Bibliography</w:t>
      </w:r>
      <w:commentRangeEnd w:id="7"/>
      <w:r w:rsidR="00AB2AB2">
        <w:rPr>
          <w:rStyle w:val="CommentReference"/>
        </w:rPr>
        <w:commentReference w:id="7"/>
      </w:r>
      <w:r>
        <w:t>:</w:t>
      </w:r>
    </w:p>
    <w:p w:rsidR="00B5105A" w:rsidRDefault="00B5105A" w:rsidP="00E5633A">
      <w:pPr>
        <w:spacing w:after="0"/>
        <w:jc w:val="both"/>
      </w:pPr>
    </w:p>
    <w:p w:rsidR="00E346F7" w:rsidRDefault="00E346F7" w:rsidP="00E5633A">
      <w:pPr>
        <w:spacing w:after="0"/>
        <w:jc w:val="both"/>
      </w:pPr>
      <w:r>
        <w:t>Books;</w:t>
      </w:r>
    </w:p>
    <w:p w:rsidR="00E346F7" w:rsidRDefault="00E346F7" w:rsidP="00556088">
      <w:pPr>
        <w:pStyle w:val="ListParagraph"/>
        <w:numPr>
          <w:ilvl w:val="0"/>
          <w:numId w:val="6"/>
        </w:numPr>
        <w:spacing w:after="0"/>
        <w:ind w:left="1134" w:hanging="567"/>
        <w:jc w:val="both"/>
      </w:pPr>
      <w:proofErr w:type="spellStart"/>
      <w:r>
        <w:t>Giron</w:t>
      </w:r>
      <w:proofErr w:type="spellEnd"/>
      <w:r>
        <w:t xml:space="preserve">-Sierra, J.M.  Digital Signal Processing with </w:t>
      </w:r>
      <w:proofErr w:type="spellStart"/>
      <w:r>
        <w:t>Matlab</w:t>
      </w:r>
      <w:proofErr w:type="spellEnd"/>
      <w:r>
        <w:t xml:space="preserve"> Examples, Volume 1.  Springer Nature Singapore Pte Ltd.  2016.</w:t>
      </w:r>
    </w:p>
    <w:p w:rsidR="00F470E1" w:rsidRPr="00F470E1" w:rsidRDefault="00F470E1" w:rsidP="00556088">
      <w:pPr>
        <w:pStyle w:val="ListParagraph"/>
        <w:numPr>
          <w:ilvl w:val="0"/>
          <w:numId w:val="6"/>
        </w:numPr>
        <w:spacing w:before="180" w:after="0" w:line="240" w:lineRule="auto"/>
        <w:ind w:left="1134" w:hanging="567"/>
      </w:pPr>
      <w:r w:rsidRPr="00F470E1">
        <w:t xml:space="preserve">Harold P.E. Stern &amp; </w:t>
      </w:r>
      <w:proofErr w:type="spellStart"/>
      <w:r w:rsidRPr="00F470E1">
        <w:t>Samy</w:t>
      </w:r>
      <w:proofErr w:type="spellEnd"/>
      <w:r w:rsidRPr="00F470E1">
        <w:t xml:space="preserve"> A. Mahmoud</w:t>
      </w:r>
      <w:r>
        <w:t xml:space="preserve">.  </w:t>
      </w:r>
      <w:r w:rsidRPr="00F470E1">
        <w:t>Communications System Analysis and Design</w:t>
      </w:r>
      <w:r>
        <w:t xml:space="preserve">.  ISBN: </w:t>
      </w:r>
      <w:r w:rsidRPr="00F470E1">
        <w:t xml:space="preserve"> 0131219294</w:t>
      </w:r>
      <w:r>
        <w:t>.</w:t>
      </w:r>
    </w:p>
    <w:p w:rsidR="00F470E1" w:rsidRPr="00F470E1" w:rsidRDefault="00F470E1" w:rsidP="00556088">
      <w:pPr>
        <w:pStyle w:val="ListParagraph"/>
        <w:numPr>
          <w:ilvl w:val="0"/>
          <w:numId w:val="6"/>
        </w:numPr>
        <w:spacing w:before="180" w:after="0" w:line="240" w:lineRule="auto"/>
        <w:ind w:left="1134" w:hanging="567"/>
      </w:pPr>
      <w:r>
        <w:t xml:space="preserve">Dennis Silage.  </w:t>
      </w:r>
      <w:r w:rsidRPr="00F470E1">
        <w:t>Digital Communication Syst</w:t>
      </w:r>
      <w:r>
        <w:t xml:space="preserve">ems Using </w:t>
      </w:r>
      <w:proofErr w:type="spellStart"/>
      <w:r>
        <w:t>Matlab</w:t>
      </w:r>
      <w:proofErr w:type="spellEnd"/>
      <w:r>
        <w:t xml:space="preserve"> and Simulink.  ISBN: </w:t>
      </w:r>
      <w:r w:rsidRPr="00F470E1">
        <w:t xml:space="preserve"> 1589096215</w:t>
      </w:r>
    </w:p>
    <w:p w:rsidR="00E346F7" w:rsidRDefault="00E346F7" w:rsidP="00E5633A">
      <w:pPr>
        <w:spacing w:after="0"/>
        <w:jc w:val="both"/>
      </w:pPr>
    </w:p>
    <w:p w:rsidR="00876A53" w:rsidRDefault="00876A53" w:rsidP="00E5633A">
      <w:pPr>
        <w:spacing w:after="0"/>
        <w:jc w:val="both"/>
      </w:pPr>
      <w:commentRangeStart w:id="8"/>
      <w:r>
        <w:t>White Paper;</w:t>
      </w:r>
    </w:p>
    <w:p w:rsidR="00876A53" w:rsidRDefault="00CF59A8" w:rsidP="00E5633A">
      <w:pPr>
        <w:spacing w:after="0"/>
        <w:jc w:val="both"/>
      </w:pPr>
      <w:hyperlink r:id="rId10" w:history="1">
        <w:r w:rsidR="00876A53" w:rsidRPr="00D945DD">
          <w:rPr>
            <w:rStyle w:val="Hyperlink"/>
          </w:rPr>
          <w:t>http://www.ni.com/white-paper/7824/en/</w:t>
        </w:r>
      </w:hyperlink>
    </w:p>
    <w:p w:rsidR="00E346F7" w:rsidRDefault="00E346F7" w:rsidP="00E5633A">
      <w:pPr>
        <w:spacing w:after="0"/>
        <w:jc w:val="both"/>
      </w:pPr>
    </w:p>
    <w:p w:rsidR="00E346F7" w:rsidRDefault="00E346F7" w:rsidP="00E5633A">
      <w:pPr>
        <w:spacing w:after="0"/>
        <w:jc w:val="both"/>
      </w:pPr>
      <w:r>
        <w:t>Web Sites;</w:t>
      </w:r>
      <w:bookmarkStart w:id="9" w:name="_GoBack"/>
      <w:bookmarkEnd w:id="9"/>
    </w:p>
    <w:p w:rsidR="00E346F7" w:rsidRDefault="00CF59A8" w:rsidP="00E5633A">
      <w:pPr>
        <w:spacing w:after="0"/>
        <w:jc w:val="both"/>
        <w:rPr>
          <w:rStyle w:val="Hyperlink"/>
        </w:rPr>
      </w:pPr>
      <w:hyperlink r:id="rId11" w:history="1">
        <w:r w:rsidR="00E346F7" w:rsidRPr="003D167F">
          <w:rPr>
            <w:rStyle w:val="Hyperlink"/>
          </w:rPr>
          <w:t>http://www.cengage.com/resource_uploads/downloads/0495082511_315335.pdf</w:t>
        </w:r>
      </w:hyperlink>
    </w:p>
    <w:p w:rsidR="002B6B75" w:rsidRDefault="002B6B75" w:rsidP="00E5633A">
      <w:pPr>
        <w:spacing w:after="0"/>
        <w:jc w:val="both"/>
        <w:rPr>
          <w:rStyle w:val="Hyperlink"/>
        </w:rPr>
      </w:pPr>
    </w:p>
    <w:p w:rsidR="002B6B75" w:rsidRDefault="00CF59A8" w:rsidP="00E5633A">
      <w:pPr>
        <w:spacing w:after="0"/>
        <w:jc w:val="both"/>
      </w:pPr>
      <w:hyperlink r:id="rId12" w:history="1">
        <w:r w:rsidR="002B6B75" w:rsidRPr="00113F92">
          <w:rPr>
            <w:rStyle w:val="Hyperlink"/>
          </w:rPr>
          <w:t>https://uk.mathworks.com/help/comm/ug/digital-modulation.html</w:t>
        </w:r>
      </w:hyperlink>
      <w:commentRangeEnd w:id="8"/>
      <w:r>
        <w:rPr>
          <w:rStyle w:val="CommentReference"/>
        </w:rPr>
        <w:commentReference w:id="8"/>
      </w:r>
    </w:p>
    <w:p w:rsidR="002B6B75" w:rsidRDefault="002B6B75" w:rsidP="00E5633A">
      <w:pPr>
        <w:spacing w:after="0"/>
        <w:jc w:val="both"/>
      </w:pPr>
    </w:p>
    <w:sectPr w:rsidR="002B6B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comment w:id="0" w:author="john" w:date="2017-01-17T13:44:00Z" w:initials="j">
    <w:p w:rsidR="00AB2AB2" w:rsidRDefault="00AB2AB2">
      <w:pPr>
        <w:pStyle w:val="CommentText"/>
      </w:pPr>
      <w:r>
        <w:rPr>
          <w:rStyle w:val="CommentReference"/>
        </w:rPr>
        <w:annotationRef/>
      </w:r>
      <w:r>
        <w:t>Fair comment.  There’s a great deal of material out there, often too specific or not particularly well formed.</w:t>
      </w:r>
    </w:p>
  </w:comment>
  <w:comment w:id="1" w:author="john" w:date="2017-01-17T13:50:00Z" w:initials="j">
    <w:p w:rsidR="00AB2AB2" w:rsidRDefault="00AB2AB2">
      <w:pPr>
        <w:pStyle w:val="CommentText"/>
      </w:pPr>
      <w:r>
        <w:rPr>
          <w:rStyle w:val="CommentReference"/>
        </w:rPr>
        <w:annotationRef/>
      </w:r>
      <w:r>
        <w:t>OK.  The idea is fine.</w:t>
      </w:r>
    </w:p>
  </w:comment>
  <w:comment w:id="2" w:author="john" w:date="2017-01-17T13:47:00Z" w:initials="j">
    <w:p w:rsidR="00AB2AB2" w:rsidRDefault="00AB2AB2">
      <w:pPr>
        <w:pStyle w:val="CommentText"/>
      </w:pPr>
      <w:r>
        <w:rPr>
          <w:rStyle w:val="CommentReference"/>
        </w:rPr>
        <w:annotationRef/>
      </w:r>
      <w:r>
        <w:t>Needs a reference placeholder in the text (1)</w:t>
      </w:r>
    </w:p>
  </w:comment>
  <w:comment w:id="3" w:author="john" w:date="2017-01-17T13:49:00Z" w:initials="j">
    <w:p w:rsidR="00AB2AB2" w:rsidRDefault="00AB2AB2">
      <w:pPr>
        <w:pStyle w:val="CommentText"/>
      </w:pPr>
      <w:r>
        <w:rPr>
          <w:rStyle w:val="CommentReference"/>
        </w:rPr>
        <w:annotationRef/>
      </w:r>
      <w:r>
        <w:t>A bit too terse.  Try “Similar problems occur with Dennis Silage (2)</w:t>
      </w:r>
      <w:proofErr w:type="gramStart"/>
      <w:r>
        <w:t>”  instead</w:t>
      </w:r>
      <w:proofErr w:type="gramEnd"/>
      <w:r>
        <w:t>.</w:t>
      </w:r>
    </w:p>
  </w:comment>
  <w:comment w:id="4" w:author="john" w:date="2017-01-17T13:47:00Z" w:initials="j">
    <w:p w:rsidR="00AB2AB2" w:rsidRDefault="00AB2AB2">
      <w:pPr>
        <w:pStyle w:val="CommentText"/>
      </w:pPr>
      <w:r>
        <w:rPr>
          <w:rStyle w:val="CommentReference"/>
        </w:rPr>
        <w:annotationRef/>
      </w:r>
      <w:r>
        <w:t>Needs a reference (2)</w:t>
      </w:r>
    </w:p>
  </w:comment>
  <w:comment w:id="5" w:author="john" w:date="2017-01-17T13:47:00Z" w:initials="j">
    <w:p w:rsidR="00AB2AB2" w:rsidRDefault="00AB2AB2">
      <w:pPr>
        <w:pStyle w:val="CommentText"/>
      </w:pPr>
      <w:r>
        <w:rPr>
          <w:rStyle w:val="CommentReference"/>
        </w:rPr>
        <w:annotationRef/>
      </w:r>
      <w:r>
        <w:t>Needs a reference (3)</w:t>
      </w:r>
    </w:p>
  </w:comment>
  <w:comment w:id="6" w:author="john" w:date="2017-01-17T13:51:00Z" w:initials="j">
    <w:p w:rsidR="00AB2AB2" w:rsidRDefault="00AB2AB2">
      <w:pPr>
        <w:pStyle w:val="CommentText"/>
      </w:pPr>
      <w:r>
        <w:rPr>
          <w:rStyle w:val="CommentReference"/>
        </w:rPr>
        <w:annotationRef/>
      </w:r>
      <w:r>
        <w:t>OK.  Fair point supported by your research evidence.</w:t>
      </w:r>
    </w:p>
  </w:comment>
  <w:comment w:id="7" w:author="john" w:date="2017-01-17T13:54:00Z" w:initials="j">
    <w:p w:rsidR="00AB2AB2" w:rsidRDefault="00AB2AB2">
      <w:pPr>
        <w:pStyle w:val="CommentText"/>
      </w:pPr>
      <w:r>
        <w:rPr>
          <w:rStyle w:val="CommentReference"/>
        </w:rPr>
        <w:annotationRef/>
      </w:r>
      <w:r>
        <w:t xml:space="preserve">This report needs references (and, actually, these are largely what you have given).  </w:t>
      </w:r>
    </w:p>
    <w:p w:rsidR="00AB2AB2" w:rsidRDefault="00AB2AB2">
      <w:pPr>
        <w:pStyle w:val="CommentText"/>
      </w:pPr>
    </w:p>
    <w:p w:rsidR="00AB2AB2" w:rsidRDefault="00AB2AB2">
      <w:pPr>
        <w:pStyle w:val="CommentText"/>
      </w:pPr>
      <w:r>
        <w:t xml:space="preserve">The difference </w:t>
      </w:r>
      <w:r w:rsidR="00CF59A8">
        <w:t xml:space="preserve">between references and bibliography </w:t>
      </w:r>
      <w:r>
        <w:t>is that References are the works you actually used in the context of your report, where you got your ideas and arguments.</w:t>
      </w:r>
    </w:p>
    <w:p w:rsidR="00AB2AB2" w:rsidRDefault="00AB2AB2">
      <w:pPr>
        <w:pStyle w:val="CommentText"/>
      </w:pPr>
      <w:r>
        <w:t>Bibliography is the general background reading you did to get a feel for the subject.</w:t>
      </w:r>
    </w:p>
  </w:comment>
  <w:comment w:id="8" w:author="john" w:date="2017-01-17T13:55:00Z" w:initials="j">
    <w:p w:rsidR="00CF59A8" w:rsidRDefault="00CF59A8">
      <w:pPr>
        <w:pStyle w:val="CommentText"/>
      </w:pPr>
      <w:r>
        <w:rPr>
          <w:rStyle w:val="CommentReference"/>
        </w:rPr>
        <w:annotationRef/>
      </w:r>
      <w:r>
        <w:t xml:space="preserve">Any online referenced source needs an access date and time, and the full address written out by hand rather than a web link.  This may seem pointless, but web resources often change, and with this information a researcher can find the original page through the web </w:t>
      </w:r>
      <w:proofErr w:type="spellStart"/>
      <w:r>
        <w:t>archieve</w:t>
      </w:r>
      <w:proofErr w:type="spellEnd"/>
      <w:r>
        <w:t>.</w:t>
      </w:r>
    </w:p>
  </w:comment>
</w:comment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D72244"/>
    <w:multiLevelType w:val="hybridMultilevel"/>
    <w:tmpl w:val="73A27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ABF39A3"/>
    <w:multiLevelType w:val="hybridMultilevel"/>
    <w:tmpl w:val="CFAEE0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78C62B5"/>
    <w:multiLevelType w:val="hybridMultilevel"/>
    <w:tmpl w:val="2BE40D58"/>
    <w:lvl w:ilvl="0" w:tplc="CEC02F26">
      <w:numFmt w:val="bullet"/>
      <w:lvlText w:val="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8627824"/>
    <w:multiLevelType w:val="hybridMultilevel"/>
    <w:tmpl w:val="FE2A3D9C"/>
    <w:lvl w:ilvl="0" w:tplc="59B28E78">
      <w:numFmt w:val="bullet"/>
      <w:lvlText w:val="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01A1532"/>
    <w:multiLevelType w:val="hybridMultilevel"/>
    <w:tmpl w:val="12E2CA50"/>
    <w:lvl w:ilvl="0" w:tplc="6004DF24">
      <w:numFmt w:val="bullet"/>
      <w:lvlText w:val="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3E40056"/>
    <w:multiLevelType w:val="hybridMultilevel"/>
    <w:tmpl w:val="21F40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6880B2D"/>
    <w:multiLevelType w:val="hybridMultilevel"/>
    <w:tmpl w:val="DD86FC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6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trackRevisions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76A53"/>
    <w:rsid w:val="00080300"/>
    <w:rsid w:val="001A1B0E"/>
    <w:rsid w:val="001B5F41"/>
    <w:rsid w:val="002B6B75"/>
    <w:rsid w:val="00451D75"/>
    <w:rsid w:val="00556088"/>
    <w:rsid w:val="00611813"/>
    <w:rsid w:val="006D4A88"/>
    <w:rsid w:val="00710080"/>
    <w:rsid w:val="007A1828"/>
    <w:rsid w:val="00830B07"/>
    <w:rsid w:val="0084536D"/>
    <w:rsid w:val="00875225"/>
    <w:rsid w:val="00876A53"/>
    <w:rsid w:val="00890B42"/>
    <w:rsid w:val="0089402F"/>
    <w:rsid w:val="0092400E"/>
    <w:rsid w:val="00966D32"/>
    <w:rsid w:val="00A20E19"/>
    <w:rsid w:val="00A92849"/>
    <w:rsid w:val="00AB2AB2"/>
    <w:rsid w:val="00B5105A"/>
    <w:rsid w:val="00BC4F67"/>
    <w:rsid w:val="00C1641E"/>
    <w:rsid w:val="00CF59A8"/>
    <w:rsid w:val="00DC2BE8"/>
    <w:rsid w:val="00E346F7"/>
    <w:rsid w:val="00E5633A"/>
    <w:rsid w:val="00E95637"/>
    <w:rsid w:val="00F42E66"/>
    <w:rsid w:val="00F470E1"/>
    <w:rsid w:val="00F82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76A53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D4A8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5105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105A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E346F7"/>
    <w:rPr>
      <w:color w:val="800080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B2AB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B2AB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B2AB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B2AB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B2AB2"/>
    <w:rPr>
      <w:b/>
      <w:bCs/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76A53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D4A8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5105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105A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E346F7"/>
    <w:rPr>
      <w:color w:val="800080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B2AB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B2AB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B2AB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B2AB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B2AB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2252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800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0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3873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77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20011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18784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auto"/>
                                <w:left w:val="single" w:sz="6" w:space="0" w:color="auto"/>
                                <w:bottom w:val="single" w:sz="6" w:space="0" w:color="auto"/>
                                <w:right w:val="single" w:sz="6" w:space="0" w:color="auto"/>
                              </w:divBdr>
                              <w:divsChild>
                                <w:div w:id="14184753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0377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63834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43958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713861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993054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035531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092320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842162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01200992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5344664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3009013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79826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6955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47262577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3213087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2701358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1768406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65699963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488478596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293830368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800105300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607733605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547690056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25463242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08726494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7976055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i.com" TargetMode="External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comments" Target="comments.xml"/><Relationship Id="rId12" Type="http://schemas.openxmlformats.org/officeDocument/2006/relationships/hyperlink" Target="https://uk.mathworks.com/help/comm/ug/digital-modulation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://www.cengage.com/resource_uploads/downloads/0495082511_315335.pdf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ni.com/white-paper/7824/en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mathworks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913</Words>
  <Characters>5206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6107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john</cp:lastModifiedBy>
  <cp:revision>2</cp:revision>
  <dcterms:created xsi:type="dcterms:W3CDTF">2017-01-17T13:56:00Z</dcterms:created>
  <dcterms:modified xsi:type="dcterms:W3CDTF">2017-01-17T13:56:00Z</dcterms:modified>
</cp:coreProperties>
</file>