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2"/>
        <w:spacing w:before="100" w:beforeAutospacing="1" w:after="100" w:afterAutospacing="1"/>
        <w:rPr>
          <w:rFonts w:hint="default" w:eastAsia="宋体"/>
          <w:lang w:val="en-US" w:eastAsia="zh-CN"/>
        </w:rPr>
      </w:pPr>
      <w:bookmarkStart w:id="0" w:name="_GoBack"/>
      <w:bookmarkEnd w:id="0"/>
      <w:r>
        <w:rPr>
          <w:rFonts w:hint="eastAsia" w:eastAsia="宋体"/>
          <w:lang w:val="en-US" w:eastAsia="zh-CN"/>
        </w:rPr>
        <w:t>Evaluating KNN and Decision Tree on MNIST Fashion Dataset</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rFonts w:hint="eastAsia" w:ascii="Times New Roman" w:hAnsi="Times New Roman" w:eastAsia="宋体" w:cs="Times New Roman"/>
          <w:kern w:val="2"/>
          <w:sz w:val="20"/>
          <w:szCs w:val="20"/>
          <w:highlight w:val="none"/>
          <w:lang w:val="en-US" w:eastAsia="zh-CN" w:bidi="ar-SA"/>
        </w:rPr>
      </w:pPr>
      <w:r>
        <w:rPr>
          <w:rFonts w:hint="eastAsia" w:ascii="Times New Roman" w:hAnsi="Times New Roman" w:eastAsia="宋体" w:cs="Times New Roman"/>
          <w:kern w:val="2"/>
          <w:sz w:val="20"/>
          <w:szCs w:val="20"/>
          <w:highlight w:val="none"/>
          <w:lang w:val="en-US" w:eastAsia="zh-CN" w:bidi="ar-SA"/>
        </w:rPr>
        <w:t>Xu Yang</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rFonts w:hint="eastAsia" w:ascii="Times New Roman" w:hAnsi="Times New Roman" w:eastAsia="宋体" w:cs="Times New Roman"/>
          <w:kern w:val="2"/>
          <w:sz w:val="20"/>
          <w:szCs w:val="20"/>
          <w:highlight w:val="none"/>
          <w:lang w:val="en-US" w:eastAsia="zh-CN" w:bidi="ar-SA"/>
        </w:rPr>
      </w:pPr>
      <w:r>
        <w:rPr>
          <w:rFonts w:hint="eastAsia" w:ascii="Times New Roman" w:hAnsi="Times New Roman" w:eastAsia="宋体" w:cs="Times New Roman"/>
          <w:kern w:val="2"/>
          <w:sz w:val="20"/>
          <w:szCs w:val="20"/>
          <w:highlight w:val="none"/>
          <w:lang w:val="en-US" w:eastAsia="zh-CN" w:bidi="ar-SA"/>
        </w:rPr>
        <w:t>University of Wales</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rFonts w:hint="default" w:ascii="Times New Roman" w:hAnsi="Times New Roman" w:eastAsia="宋体" w:cs="Times New Roman"/>
          <w:kern w:val="2"/>
          <w:sz w:val="20"/>
          <w:szCs w:val="20"/>
          <w:highlight w:val="none"/>
          <w:lang w:val="en-US" w:eastAsia="zh-CN" w:bidi="ar-SA"/>
        </w:rPr>
      </w:pPr>
      <w:r>
        <w:rPr>
          <w:rFonts w:hint="eastAsia" w:ascii="Times New Roman" w:hAnsi="Times New Roman" w:eastAsia="宋体" w:cs="Times New Roman"/>
          <w:kern w:val="2"/>
          <w:sz w:val="20"/>
          <w:szCs w:val="20"/>
          <w:highlight w:val="none"/>
          <w:lang w:val="en-US" w:eastAsia="zh-CN" w:bidi="ar-SA"/>
        </w:rPr>
        <w:t>Trinity Saint David, UK</w:t>
      </w:r>
    </w:p>
    <w:p>
      <w:pPr>
        <w:pStyle w:val="15"/>
        <w:keepNext w:val="0"/>
        <w:keepLines w:val="0"/>
        <w:pageBreakBefore w:val="0"/>
        <w:widowControl/>
        <w:kinsoku/>
        <w:wordWrap/>
        <w:overflowPunct/>
        <w:topLinePunct w:val="0"/>
        <w:autoSpaceDE/>
        <w:autoSpaceDN/>
        <w:bidi w:val="0"/>
        <w:adjustRightInd/>
        <w:snapToGrid/>
        <w:spacing w:before="0" w:beforeAutospacing="0" w:after="0" w:afterAutospacing="0" w:line="240" w:lineRule="exact"/>
        <w:textAlignment w:val="auto"/>
        <w:rPr>
          <w:sz w:val="16"/>
          <w:szCs w:val="16"/>
        </w:rPr>
        <w:sectPr>
          <w:footerReference r:id="rId3" w:type="first"/>
          <w:pgSz w:w="12240" w:h="15840"/>
          <w:pgMar w:top="1080" w:right="893" w:bottom="1440" w:left="893" w:header="720" w:footer="720" w:gutter="0"/>
          <w:cols w:space="720" w:num="1"/>
          <w:titlePg/>
          <w:docGrid w:linePitch="360" w:charSpace="0"/>
        </w:sectPr>
      </w:pPr>
      <w:r>
        <w:rPr>
          <w:rFonts w:hint="eastAsia" w:ascii="Times New Roman" w:hAnsi="Times New Roman" w:eastAsia="宋体" w:cs="Times New Roman"/>
          <w:kern w:val="2"/>
          <w:sz w:val="20"/>
          <w:szCs w:val="20"/>
          <w:highlight w:val="none"/>
          <w:lang w:val="en-US" w:eastAsia="zh-CN" w:bidi="ar-SA"/>
        </w:rPr>
        <w:t>2200550@student.uwtsd.ac.uk</w:t>
      </w:r>
    </w:p>
    <w:p>
      <w:pPr>
        <w:jc w:val="both"/>
        <w:sectPr>
          <w:type w:val="continuous"/>
          <w:pgSz w:w="12240" w:h="15840"/>
          <w:pgMar w:top="1080" w:right="893" w:bottom="1440" w:left="893" w:header="720" w:footer="720" w:gutter="0"/>
          <w:cols w:space="720" w:num="1"/>
          <w:docGrid w:linePitch="360" w:charSpace="0"/>
        </w:sectPr>
      </w:pPr>
    </w:p>
    <w:p>
      <w:pPr>
        <w:pStyle w:val="15"/>
        <w:spacing w:before="100" w:beforeAutospacing="1"/>
        <w:jc w:val="both"/>
        <w:rPr>
          <w:sz w:val="18"/>
          <w:szCs w:val="18"/>
        </w:rPr>
      </w:pPr>
    </w:p>
    <w:p>
      <w:pPr>
        <w:pStyle w:val="15"/>
        <w:spacing w:before="100" w:beforeAutospacing="1"/>
        <w:rPr>
          <w:sz w:val="18"/>
          <w:szCs w:val="18"/>
        </w:rPr>
      </w:pPr>
    </w:p>
    <w:p>
      <w:pPr>
        <w:pStyle w:val="15"/>
        <w:spacing w:before="100" w:beforeAutospacing="1"/>
        <w:jc w:val="both"/>
        <w:rPr>
          <w:sz w:val="16"/>
          <w:szCs w:val="16"/>
        </w:rPr>
      </w:pPr>
    </w:p>
    <w:p>
      <w:pPr>
        <w:pStyle w:val="15"/>
        <w:spacing w:before="100" w:beforeAutospacing="1"/>
        <w:jc w:val="both"/>
        <w:rPr>
          <w:sz w:val="16"/>
          <w:szCs w:val="16"/>
        </w:rPr>
        <w:sectPr>
          <w:type w:val="continuous"/>
          <w:pgSz w:w="12240" w:h="15840"/>
          <w:pgMar w:top="1080" w:right="893" w:bottom="1440" w:left="893" w:header="720" w:footer="720" w:gutter="0"/>
          <w:cols w:space="216" w:num="4"/>
          <w:docGrid w:linePitch="360" w:charSpace="0"/>
        </w:sectPr>
      </w:pPr>
    </w:p>
    <w:p>
      <w:pPr>
        <w:pStyle w:val="13"/>
        <w:rPr>
          <w:rFonts w:hint="default"/>
          <w:i/>
          <w:iCs/>
          <w:lang w:val="en-US"/>
        </w:rPr>
      </w:pPr>
      <w:r>
        <w:rPr>
          <w:i/>
          <w:iCs/>
        </w:rPr>
        <w:t>Abstract</w:t>
      </w:r>
      <w:r>
        <w:t>—</w:t>
      </w:r>
      <w:r>
        <w:rPr>
          <w:rFonts w:hint="eastAsia"/>
          <w:lang w:val="en-US" w:eastAsia="zh-CN"/>
        </w:rPr>
        <w:t>KNN and decision trees are two fundamental machine learning algorithms that can be applied to classification tasks. In this paper, firstly, KNN algorithm and decision tree algorithm are studied, and based on their principles, two classifiers are created to classify the Fashion-MNIST dataset  using sklearn library, so as to analyze the efficiency of the two algorithms. Then, the models are continually tuned by modifying the parameters to achieve the best results. In this procedure, the classification outcomes of each best classifier are evaluated using metrics like confusion matrix, F1-score, recall and accuracy. Finally, the effectiveness of the two best classifiers is compared, and the effectiveness of KNN and the characteristics of KNN and decision trees are discussed.</w:t>
      </w:r>
    </w:p>
    <w:p>
      <w:pPr>
        <w:pStyle w:val="30"/>
      </w:pPr>
      <w:r>
        <w:t>Keywords—</w:t>
      </w:r>
      <w:r>
        <w:rPr>
          <w:rFonts w:hint="eastAsia"/>
          <w:lang w:val="en-US" w:eastAsia="zh-CN"/>
        </w:rPr>
        <w:t xml:space="preserve">KNN, Decision Tree, </w:t>
      </w:r>
      <w:r>
        <w:rPr>
          <w:rFonts w:ascii="Times New Roman" w:hAnsi="Times New Roman" w:eastAsia="宋体" w:cs="Times New Roman"/>
          <w:lang w:val="en-US" w:eastAsia="en-US" w:bidi="ar-SA"/>
        </w:rPr>
        <w:t>Scikit-learn</w:t>
      </w:r>
      <w:r>
        <w:rPr>
          <w:rFonts w:hint="eastAsia" w:cs="Times New Roman"/>
          <w:lang w:val="en-US" w:eastAsia="zh-CN" w:bidi="ar-SA"/>
        </w:rPr>
        <w:t xml:space="preserve">, </w:t>
      </w:r>
      <w:r>
        <w:rPr>
          <w:rFonts w:hint="eastAsia"/>
          <w:lang w:val="en-US" w:eastAsia="zh-CN"/>
        </w:rPr>
        <w:t>Fashion-MNIST</w:t>
      </w:r>
      <w:r>
        <w:t xml:space="preserve"> </w:t>
      </w:r>
    </w:p>
    <w:p>
      <w:pPr>
        <w:pStyle w:val="2"/>
      </w:pPr>
      <w:r>
        <w:t xml:space="preserve">Introduction </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MNIST is a handwritten digit image dataset that includes a sizable number of handwritten digits. This data</w:t>
      </w:r>
      <w:r>
        <w:rPr>
          <w:rFonts w:hint="eastAsia" w:ascii="Times New Roman" w:hAnsi="Times New Roman" w:cs="Times New Roman"/>
          <w:sz w:val="20"/>
          <w:szCs w:val="20"/>
          <w:highlight w:val="none"/>
          <w:lang w:val="en-US" w:eastAsia="zh-CN"/>
        </w:rPr>
        <w:t>set</w:t>
      </w:r>
      <w:r>
        <w:rPr>
          <w:rFonts w:hint="default" w:ascii="Times New Roman" w:hAnsi="Times New Roman" w:cs="Times New Roman"/>
          <w:sz w:val="20"/>
          <w:szCs w:val="20"/>
          <w:highlight w:val="none"/>
          <w:lang w:val="en-US" w:eastAsia="zh-CN"/>
        </w:rPr>
        <w:t xml:space="preserve"> has previously been utilized by researchers in the field of artificial intelligence as one of the benchmarks for evaluating algorithms. However, because to the fact that MNIST is overly </w:t>
      </w:r>
      <w:r>
        <w:rPr>
          <w:rFonts w:hint="eastAsia" w:ascii="Times New Roman" w:hAnsi="Times New Roman" w:cs="Times New Roman"/>
          <w:sz w:val="20"/>
          <w:szCs w:val="20"/>
          <w:highlight w:val="none"/>
          <w:lang w:val="en-US" w:eastAsia="zh-CN"/>
        </w:rPr>
        <w:t>simple</w:t>
      </w:r>
      <w:r>
        <w:rPr>
          <w:rFonts w:hint="default" w:ascii="Times New Roman" w:hAnsi="Times New Roman" w:cs="Times New Roman"/>
          <w:sz w:val="20"/>
          <w:szCs w:val="20"/>
          <w:highlight w:val="none"/>
          <w:lang w:val="en-US" w:eastAsia="zh-CN"/>
        </w:rPr>
        <w:t>, a large number of algorithms perform admirably on the test set, making it hard to compare the performance of different methods.</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A new image dataset called Fashion-MNIST has been created to replace the MNIST handwritten digit set, which includes frontal pictures of 70,000 </w:t>
      </w:r>
      <w:r>
        <w:rPr>
          <w:rFonts w:hint="eastAsia" w:ascii="Times New Roman" w:hAnsi="Times New Roman" w:cs="Times New Roman"/>
          <w:sz w:val="20"/>
          <w:szCs w:val="20"/>
          <w:highlight w:val="none"/>
          <w:lang w:val="en-US" w:eastAsia="zh-CN"/>
        </w:rPr>
        <w:t>d</w:t>
      </w:r>
      <w:r>
        <w:rPr>
          <w:rFonts w:hint="default" w:ascii="Times New Roman" w:hAnsi="Times New Roman" w:cs="Times New Roman"/>
          <w:sz w:val="20"/>
          <w:szCs w:val="20"/>
          <w:highlight w:val="none"/>
          <w:lang w:val="en-US" w:eastAsia="zh-CN"/>
        </w:rPr>
        <w:t>ifferent commodities divided into 10 categories.</w:t>
      </w:r>
      <w:r>
        <w:rPr>
          <w:rFonts w:hint="eastAsia" w:cs="Times New Roman"/>
          <w:sz w:val="20"/>
          <w:szCs w:val="20"/>
          <w:highlight w:val="none"/>
          <w:lang w:val="en-US" w:eastAsia="zh-CN"/>
        </w:rPr>
        <w:t xml:space="preserve"> </w:t>
      </w:r>
      <w:r>
        <w:rPr>
          <w:rFonts w:hint="eastAsia" w:ascii="Times New Roman" w:hAnsi="Times New Roman" w:cs="Times New Roman"/>
          <w:sz w:val="20"/>
          <w:szCs w:val="20"/>
          <w:highlight w:val="none"/>
          <w:lang w:val="en-US" w:eastAsia="zh-CN"/>
        </w:rPr>
        <w:t>Fashion-</w:t>
      </w:r>
      <w:r>
        <w:rPr>
          <w:rFonts w:hint="default" w:ascii="Times New Roman" w:hAnsi="Times New Roman" w:cs="Times New Roman"/>
          <w:sz w:val="20"/>
          <w:szCs w:val="20"/>
          <w:highlight w:val="none"/>
          <w:lang w:val="en-US" w:eastAsia="zh-CN"/>
        </w:rPr>
        <w:t xml:space="preserve">MNIST is identical to MNIST in terms of size and format. </w:t>
      </w:r>
      <w:r>
        <w:rPr>
          <w:rFonts w:hint="eastAsia" w:ascii="Times New Roman" w:hAnsi="Times New Roman" w:cs="Times New Roman"/>
          <w:sz w:val="20"/>
          <w:szCs w:val="20"/>
          <w:highlight w:val="none"/>
          <w:lang w:val="en-US" w:eastAsia="zh-CN"/>
        </w:rPr>
        <w:t>I</w:t>
      </w:r>
      <w:r>
        <w:rPr>
          <w:rFonts w:hint="default" w:ascii="Times New Roman" w:hAnsi="Times New Roman" w:cs="Times New Roman"/>
          <w:sz w:val="20"/>
          <w:szCs w:val="20"/>
          <w:highlight w:val="none"/>
          <w:lang w:val="en-US" w:eastAsia="zh-CN"/>
        </w:rPr>
        <w:t>t</w:t>
      </w:r>
      <w:r>
        <w:rPr>
          <w:rFonts w:hint="eastAsia" w:ascii="Times New Roman" w:hAnsi="Times New Roman" w:cs="Times New Roman"/>
          <w:sz w:val="20"/>
          <w:szCs w:val="20"/>
          <w:highlight w:val="none"/>
          <w:lang w:val="en-US" w:eastAsia="zh-CN"/>
        </w:rPr>
        <w:t xml:space="preserve"> also</w:t>
      </w:r>
      <w:r>
        <w:rPr>
          <w:rFonts w:hint="default" w:ascii="Times New Roman" w:hAnsi="Times New Roman" w:cs="Times New Roman"/>
          <w:sz w:val="20"/>
          <w:szCs w:val="20"/>
          <w:highlight w:val="none"/>
          <w:lang w:val="en-US" w:eastAsia="zh-CN"/>
        </w:rPr>
        <w:t xml:space="preserve"> separates the dataset into 10,000 </w:t>
      </w:r>
      <w:r>
        <w:rPr>
          <w:rFonts w:hint="eastAsia" w:ascii="Times New Roman" w:hAnsi="Times New Roman" w:cs="Times New Roman"/>
          <w:sz w:val="20"/>
          <w:szCs w:val="20"/>
          <w:highlight w:val="none"/>
          <w:lang w:val="en-US" w:eastAsia="zh-CN"/>
        </w:rPr>
        <w:t xml:space="preserve">test </w:t>
      </w:r>
      <w:r>
        <w:rPr>
          <w:rFonts w:hint="default" w:ascii="Times New Roman" w:hAnsi="Times New Roman" w:cs="Times New Roman"/>
          <w:sz w:val="20"/>
          <w:szCs w:val="20"/>
          <w:highlight w:val="none"/>
          <w:lang w:val="en-US" w:eastAsia="zh-CN"/>
        </w:rPr>
        <w:t>set</w:t>
      </w:r>
      <w:r>
        <w:rPr>
          <w:rFonts w:hint="eastAsia" w:ascii="Times New Roman" w:hAnsi="Times New Roman"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and 60,000 train set, </w:t>
      </w:r>
      <w:r>
        <w:rPr>
          <w:rFonts w:hint="eastAsia" w:ascii="Times New Roman" w:hAnsi="Times New Roman" w:cs="Times New Roman"/>
          <w:sz w:val="20"/>
          <w:szCs w:val="20"/>
          <w:highlight w:val="none"/>
          <w:lang w:val="en-US" w:eastAsia="zh-CN"/>
        </w:rPr>
        <w:t>e</w:t>
      </w:r>
      <w:r>
        <w:rPr>
          <w:rFonts w:hint="default" w:ascii="Times New Roman" w:hAnsi="Times New Roman" w:cs="Times New Roman"/>
          <w:sz w:val="20"/>
          <w:szCs w:val="20"/>
          <w:highlight w:val="none"/>
          <w:lang w:val="en-US" w:eastAsia="zh-CN"/>
        </w:rPr>
        <w:t>ach sample is a 28*28 grayscale image</w:t>
      </w:r>
      <w:r>
        <w:rPr>
          <w:rFonts w:hint="default" w:ascii="Times New Roman" w:hAnsi="Times New Roman"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&lt;EndNote&gt;&lt;Cite&gt;&lt;Author&gt;Xiao&lt;/Author&gt;&lt;Year&gt;2017&lt;/Year&gt;&lt;RecNum&gt;35&lt;/RecNum&gt;&lt;DisplayText&gt;[1]&lt;/DisplayText&gt;&lt;record&gt;&lt;rec-number&gt;35&lt;/rec-number&gt;&lt;foreign-keys&gt;&lt;key app="EN" db-id="v0et02s26w0rr7eaa0fptafsastpf9wwdfdz" timestamp="1673270118"&gt;35&lt;/key&gt;&lt;/foreign-keys&gt;&lt;ref-type name="Journal Article"&gt;17&lt;/ref-type&gt;&lt;contributors&gt;&lt;authors&gt;&lt;author&gt;Xiao, Han&lt;/author&gt;&lt;author&gt;Rasul, Kashif&lt;/author&gt;&lt;author&gt;Vollgraf, Roland&lt;/author&gt;&lt;/authors&gt;&lt;/contributors&gt;&lt;titles&gt;&lt;title&gt;Fashion-mnist: a novel image dataset for benchmarking machine learning algorithms&lt;/title&gt;&lt;secondary-title&gt;arXiv preprint arXiv:1708.07747&lt;/secondary-title&gt;&lt;/titles&gt;&lt;periodical&gt;&lt;full-title&gt;arXiv preprint arXiv:1708.07747&lt;/full-title&gt;&lt;/periodical&gt;&lt;dates&gt;&lt;year&gt;2017&lt;/year&gt;&lt;/dates&gt;&lt;urls&gt;&lt;/urls&gt;&lt;/record&gt;&lt;/Cite&gt;&lt;/EndNote&gt;</w:instrText>
      </w:r>
      <w:r>
        <w:rPr>
          <w:rFonts w:hint="default" w:ascii="Times New Roman" w:hAnsi="Times New Roman"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[1]</w:t>
      </w:r>
      <w:r>
        <w:rPr>
          <w:rFonts w:hint="default" w:ascii="Times New Roman" w:hAnsi="Times New Roman" w:cs="Times New Roman"/>
          <w:sz w:val="20"/>
          <w:szCs w:val="20"/>
          <w:highlight w:val="none"/>
          <w:lang w:val="en-US" w:eastAsia="zh-CN"/>
        </w:rPr>
        <w:fldChar w:fldCharType="end"/>
      </w:r>
      <w:r>
        <w:rPr>
          <w:rFonts w:hint="default" w:ascii="Times New Roman" w:hAnsi="Times New Roman" w:cs="Times New Roman"/>
          <w:sz w:val="20"/>
          <w:szCs w:val="20"/>
          <w:highlight w:val="none"/>
          <w:lang w:val="en-US" w:eastAsia="zh-CN"/>
        </w:rPr>
        <w:t xml:space="preserve">. It is more </w:t>
      </w:r>
      <w:r>
        <w:rPr>
          <w:rFonts w:hint="eastAsia" w:ascii="Times New Roman" w:hAnsi="Times New Roman" w:cs="Times New Roman"/>
          <w:sz w:val="20"/>
          <w:szCs w:val="20"/>
          <w:highlight w:val="none"/>
          <w:lang w:val="en-US" w:eastAsia="zh-CN"/>
        </w:rPr>
        <w:t>complex</w:t>
      </w:r>
      <w:r>
        <w:rPr>
          <w:rFonts w:hint="default" w:ascii="Times New Roman" w:hAnsi="Times New Roman" w:cs="Times New Roman"/>
          <w:sz w:val="20"/>
          <w:szCs w:val="20"/>
          <w:highlight w:val="none"/>
          <w:lang w:val="en-US" w:eastAsia="zh-CN"/>
        </w:rPr>
        <w:t xml:space="preserve"> and more suited to current usage circumstances as an alternative to MNIST.</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pPr>
      <w:r>
        <w:rPr>
          <w:rFonts w:hint="default" w:ascii="Times New Roman" w:hAnsi="Times New Roman" w:cs="Times New Roman"/>
          <w:sz w:val="20"/>
          <w:szCs w:val="20"/>
          <w:highlight w:val="none"/>
          <w:lang w:val="en-US" w:eastAsia="zh-CN"/>
        </w:rPr>
        <w:t>In this study, two classifiers—KNN and Decision Tree—are created in Python to categorize photos from the F</w:t>
      </w:r>
      <w:r>
        <w:rPr>
          <w:rFonts w:hint="eastAsia" w:cs="Times New Roman"/>
          <w:sz w:val="20"/>
          <w:szCs w:val="20"/>
          <w:highlight w:val="none"/>
          <w:lang w:val="en-US" w:eastAsia="zh-CN"/>
        </w:rPr>
        <w:t>ashion</w:t>
      </w:r>
      <w:r>
        <w:rPr>
          <w:rFonts w:hint="default" w:ascii="Times New Roman" w:hAnsi="Times New Roman" w:cs="Times New Roman"/>
          <w:sz w:val="20"/>
          <w:szCs w:val="20"/>
          <w:highlight w:val="none"/>
          <w:lang w:val="en-US" w:eastAsia="zh-CN"/>
        </w:rPr>
        <w:t>-MNIST dataset.</w:t>
      </w:r>
      <w:r>
        <w:rPr>
          <w:rFonts w:hint="eastAsia"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Each classifier's model was tuned by changing its parameters, </w:t>
      </w:r>
      <w:r>
        <w:rPr>
          <w:rFonts w:hint="eastAsia" w:ascii="Times New Roman" w:hAnsi="Times New Roman" w:cs="Times New Roman"/>
          <w:sz w:val="20"/>
          <w:szCs w:val="20"/>
          <w:highlight w:val="none"/>
          <w:lang w:val="en-US" w:eastAsia="zh-CN"/>
        </w:rPr>
        <w:t>evaluated</w:t>
      </w:r>
      <w:r>
        <w:rPr>
          <w:rFonts w:hint="default" w:ascii="Times New Roman" w:hAnsi="Times New Roman" w:cs="Times New Roman"/>
          <w:sz w:val="20"/>
          <w:szCs w:val="20"/>
          <w:highlight w:val="none"/>
          <w:lang w:val="en-US" w:eastAsia="zh-CN"/>
        </w:rPr>
        <w:t xml:space="preserve"> using various metrics, </w:t>
      </w:r>
      <w:r>
        <w:rPr>
          <w:rFonts w:hint="eastAsia" w:ascii="Times New Roman" w:hAnsi="Times New Roman" w:cs="Times New Roman"/>
          <w:sz w:val="20"/>
          <w:szCs w:val="20"/>
          <w:highlight w:val="none"/>
          <w:lang w:val="en-US" w:eastAsia="zh-CN"/>
        </w:rPr>
        <w:t>to achieve the greatest performance</w:t>
      </w:r>
      <w:r>
        <w:rPr>
          <w:rFonts w:hint="default" w:ascii="Times New Roman" w:hAnsi="Times New Roman" w:cs="Times New Roman"/>
          <w:sz w:val="20"/>
          <w:szCs w:val="20"/>
          <w:highlight w:val="none"/>
          <w:lang w:val="en-US" w:eastAsia="zh-CN"/>
        </w:rPr>
        <w:t>.</w:t>
      </w:r>
      <w:r>
        <w:rPr>
          <w:rFonts w:hint="eastAsia" w:cs="Times New Roman"/>
          <w:sz w:val="20"/>
          <w:szCs w:val="20"/>
          <w:highlight w:val="none"/>
          <w:lang w:val="en-US" w:eastAsia="zh-CN"/>
        </w:rPr>
        <w:t xml:space="preserve"> </w:t>
      </w:r>
      <w:r>
        <w:rPr>
          <w:rFonts w:hint="eastAsia" w:ascii="Times New Roman" w:hAnsi="Times New Roman" w:cs="Times New Roman"/>
          <w:sz w:val="20"/>
          <w:szCs w:val="20"/>
          <w:highlight w:val="none"/>
          <w:lang w:val="en-US" w:eastAsia="zh-CN"/>
        </w:rPr>
        <w:t>Subsequently, the author will compare the best KNN  classifier and the best decision tree classifier,</w:t>
      </w:r>
      <w:r>
        <w:rPr>
          <w:rFonts w:hint="eastAsia" w:cs="Times New Roman"/>
          <w:sz w:val="20"/>
          <w:szCs w:val="20"/>
          <w:highlight w:val="none"/>
          <w:lang w:val="en-US" w:eastAsia="zh-CN"/>
        </w:rPr>
        <w:t xml:space="preserve"> </w:t>
      </w:r>
      <w:r>
        <w:rPr>
          <w:rFonts w:hint="eastAsia" w:ascii="Times New Roman" w:hAnsi="Times New Roman" w:cs="Times New Roman"/>
          <w:sz w:val="20"/>
          <w:szCs w:val="20"/>
          <w:highlight w:val="none"/>
          <w:lang w:val="en-US" w:eastAsia="zh-CN"/>
        </w:rPr>
        <w:t>and analyze their advantages and disadvantages</w:t>
      </w:r>
      <w:r>
        <w:rPr>
          <w:rFonts w:hint="eastAsia" w:ascii="宋体" w:hAnsi="宋体" w:eastAsia="宋体" w:cs="宋体"/>
          <w:kern w:val="2"/>
          <w:sz w:val="24"/>
          <w:szCs w:val="24"/>
          <w:lang w:val="en-US" w:eastAsia="zh-CN"/>
        </w:rPr>
        <w:t>.</w:t>
      </w:r>
    </w:p>
    <w:p>
      <w:pPr>
        <w:pStyle w:val="2"/>
      </w:pPr>
      <w:r>
        <w:rPr>
          <w:rFonts w:hint="eastAsia"/>
          <w:lang w:val="en-US" w:eastAsia="zh-CN"/>
        </w:rPr>
        <w:t>Related work</w:t>
      </w:r>
    </w:p>
    <w:p>
      <w:pPr>
        <w:ind w:firstLine="400" w:firstLineChars="200"/>
        <w:jc w:val="both"/>
      </w:pPr>
      <w:r>
        <w:rPr>
          <w:rFonts w:hint="eastAsia"/>
        </w:rPr>
        <w:t>Following are studies of the KNN algorithm and decision tree algorithm's processes and principles.</w:t>
      </w:r>
    </w:p>
    <w:p>
      <w:pPr>
        <w:pStyle w:val="3"/>
        <w:rPr>
          <w:rFonts w:hint="default" w:ascii="Times New Roman" w:hAnsi="Times New Roman" w:cs="Times New Roman"/>
          <w:sz w:val="20"/>
          <w:szCs w:val="20"/>
          <w:highlight w:val="none"/>
        </w:rPr>
      </w:pPr>
      <w:r>
        <w:rPr>
          <w:rFonts w:hint="eastAsia"/>
          <w:lang w:val="en-US" w:eastAsia="zh-CN"/>
        </w:rPr>
        <w:t>KNN Algorithm</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K Nearest Neighbors</w:t>
      </w:r>
      <w:r>
        <w:rPr>
          <w:rFonts w:hint="eastAsia" w:cs="Times New Roman"/>
          <w:sz w:val="20"/>
          <w:szCs w:val="20"/>
          <w:highlight w:val="none"/>
          <w:lang w:val="en-US" w:eastAsia="zh-CN"/>
        </w:rPr>
        <w:t>(KNN)</w:t>
      </w:r>
      <w:r>
        <w:rPr>
          <w:rFonts w:hint="default" w:ascii="Times New Roman" w:hAnsi="Times New Roman" w:cs="Times New Roman"/>
          <w:sz w:val="20"/>
          <w:szCs w:val="20"/>
          <w:highlight w:val="none"/>
          <w:lang w:val="en-US" w:eastAsia="zh-CN"/>
        </w:rPr>
        <w:t xml:space="preserve">, which is one of the simplest and most commonly used classification algorithms. Unlike  </w:t>
      </w:r>
      <w:r>
        <w:rPr>
          <w:rFonts w:hint="eastAsia" w:ascii="Times New Roman" w:hAnsi="Times New Roman" w:cs="Times New Roman"/>
          <w:sz w:val="20"/>
          <w:szCs w:val="20"/>
          <w:highlight w:val="none"/>
          <w:lang w:val="en-US" w:eastAsia="zh-CN"/>
        </w:rPr>
        <w:t xml:space="preserve">the </w:t>
      </w:r>
      <w:r>
        <w:rPr>
          <w:rFonts w:hint="default" w:ascii="Times New Roman" w:hAnsi="Times New Roman" w:cs="Times New Roman"/>
          <w:sz w:val="20"/>
          <w:szCs w:val="20"/>
          <w:highlight w:val="none"/>
          <w:lang w:val="en-US" w:eastAsia="zh-CN"/>
        </w:rPr>
        <w:t>K-mean</w:t>
      </w:r>
      <w:r>
        <w:rPr>
          <w:rFonts w:hint="eastAsia" w:ascii="Times New Roman" w:hAnsi="Times New Roman" w:cs="Times New Roman"/>
          <w:sz w:val="20"/>
          <w:szCs w:val="20"/>
          <w:highlight w:val="none"/>
          <w:lang w:val="en-US" w:eastAsia="zh-CN"/>
        </w:rPr>
        <w:t>s</w:t>
      </w:r>
      <w:r>
        <w:rPr>
          <w:rFonts w:hint="default" w:ascii="Times New Roman" w:hAnsi="Times New Roman" w:cs="Times New Roman"/>
          <w:sz w:val="20"/>
          <w:szCs w:val="20"/>
          <w:highlight w:val="none"/>
          <w:lang w:val="en-US" w:eastAsia="zh-CN"/>
        </w:rPr>
        <w:t xml:space="preserve"> algorithm</w:t>
      </w:r>
      <w:r>
        <w:rPr>
          <w:rFonts w:hint="eastAsia" w:ascii="Times New Roman" w:hAnsi="Times New Roman" w:cs="Times New Roman"/>
          <w:sz w:val="20"/>
          <w:szCs w:val="20"/>
          <w:highlight w:val="none"/>
          <w:lang w:val="en-US" w:eastAsia="zh-CN"/>
        </w:rPr>
        <w:t xml:space="preserve">,it is a </w:t>
      </w:r>
      <w:r>
        <w:rPr>
          <w:rFonts w:hint="default" w:ascii="Times New Roman" w:hAnsi="Times New Roman" w:cs="Times New Roman"/>
          <w:sz w:val="20"/>
          <w:szCs w:val="20"/>
          <w:highlight w:val="none"/>
          <w:lang w:val="en-US" w:eastAsia="zh-CN"/>
        </w:rPr>
        <w:t>supervised learning classification algorithm</w:t>
      </w:r>
      <w:r>
        <w:rPr>
          <w:rFonts w:hint="eastAsia" w:ascii="Times New Roman" w:hAnsi="Times New Roman"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This is how it works: the classifier will first have a training set with labeled data in it. When entering new data that has not yet been labeled, </w:t>
      </w:r>
      <w:r>
        <w:rPr>
          <w:rFonts w:hint="eastAsia" w:ascii="Times New Roman" w:hAnsi="Times New Roman" w:cs="Times New Roman"/>
          <w:sz w:val="20"/>
          <w:szCs w:val="20"/>
          <w:highlight w:val="none"/>
          <w:lang w:val="en-US" w:eastAsia="zh-CN"/>
        </w:rPr>
        <w:t xml:space="preserve">the KNN classifier will </w:t>
      </w:r>
      <w:r>
        <w:rPr>
          <w:rFonts w:hint="default" w:ascii="Times New Roman" w:hAnsi="Times New Roman" w:cs="Times New Roman"/>
          <w:sz w:val="20"/>
          <w:szCs w:val="20"/>
          <w:highlight w:val="none"/>
          <w:lang w:val="en-US" w:eastAsia="zh-CN"/>
        </w:rPr>
        <w:t>compare each feature with each feature in the training set,</w:t>
      </w:r>
      <w:r>
        <w:rPr>
          <w:rFonts w:hint="eastAsia" w:ascii="Times New Roman" w:hAnsi="Times New Roman" w:cs="Times New Roman"/>
          <w:sz w:val="20"/>
          <w:szCs w:val="20"/>
          <w:highlight w:val="none"/>
          <w:lang w:val="en-US" w:eastAsia="zh-CN"/>
        </w:rPr>
        <w:t>then</w:t>
      </w:r>
      <w:r>
        <w:rPr>
          <w:rFonts w:hint="default" w:ascii="Times New Roman" w:hAnsi="Times New Roman" w:cs="Times New Roman"/>
          <w:sz w:val="20"/>
          <w:szCs w:val="20"/>
          <w:highlight w:val="none"/>
          <w:lang w:val="en-US" w:eastAsia="zh-CN"/>
        </w:rPr>
        <w:t xml:space="preserve"> determine their distance from one another</w:t>
      </w:r>
      <w:r>
        <w:rPr>
          <w:rFonts w:hint="eastAsia" w:ascii="Times New Roman" w:hAnsi="Times New Roman" w:cs="Times New Roman"/>
          <w:sz w:val="20"/>
          <w:szCs w:val="20"/>
          <w:highlight w:val="none"/>
          <w:lang w:val="en-US" w:eastAsia="zh-CN"/>
        </w:rPr>
        <w:t xml:space="preserve"> and </w:t>
      </w:r>
      <w:r>
        <w:rPr>
          <w:rFonts w:hint="default" w:ascii="Times New Roman" w:hAnsi="Times New Roman" w:cs="Times New Roman"/>
          <w:sz w:val="20"/>
          <w:szCs w:val="20"/>
          <w:highlight w:val="none"/>
          <w:lang w:val="en-US" w:eastAsia="zh-CN"/>
        </w:rPr>
        <w:t>choose the K training data that are closest to the new data</w:t>
      </w:r>
      <w:r>
        <w:rPr>
          <w:rFonts w:hint="eastAsia"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&lt;EndNote&gt;&lt;Cite&gt;&lt;Author&gt;Zhang&lt;/Author&gt;&lt;Year&gt;2007&lt;/Year&gt;&lt;RecNum&gt;38&lt;/RecNum&gt;&lt;DisplayText&gt;[2]&lt;/DisplayText&gt;&lt;record&gt;&lt;rec-number&gt;38&lt;/rec-number&gt;&lt;foreign-keys&gt;&lt;key app="EN" db-id="v0et02s26w0rr7eaa0fptafsastpf9wwdfdz" timestamp="1673270573"&gt;38&lt;/key&gt;&lt;/foreign-keys&gt;&lt;ref-type name="Journal Article"&gt;17&lt;/ref-type&gt;&lt;contributors&gt;&lt;authors&gt;&lt;author&gt;Zhang, Min-Ling&lt;/author&gt;&lt;author&gt;Zhou, Zhi-Hua&lt;/author&gt;&lt;/authors&gt;&lt;/contributors&gt;&lt;titles&gt;&lt;title&gt;ML-KNN: A lazy learning approach to multi-label learning&lt;/title&gt;&lt;secondary-title&gt;Pattern recognition&lt;/secondary-title&gt;&lt;/titles&gt;&lt;periodical&gt;&lt;full-title&gt;Pattern recognition&lt;/full-title&gt;&lt;/periodical&gt;&lt;pages&gt;2038-2048&lt;/pages&gt;&lt;volume&gt;40&lt;/volume&gt;&lt;number&gt;7&lt;/number&gt;&lt;dates&gt;&lt;year&gt;2007&lt;/year&gt;&lt;/dates&gt;&lt;isbn&gt;0031-3203&lt;/isbn&gt;&lt;urls&gt;&lt;/urls&gt;&lt;/record&gt;&lt;/Cite&gt;&lt;/EndNote&gt;</w:instrText>
      </w:r>
      <w:r>
        <w:rPr>
          <w:rFonts w:hint="eastAsia"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[2]</w:t>
      </w:r>
      <w:r>
        <w:rPr>
          <w:rFonts w:hint="eastAsia" w:cs="Times New Roman"/>
          <w:sz w:val="20"/>
          <w:szCs w:val="20"/>
          <w:highlight w:val="none"/>
          <w:lang w:val="en-US" w:eastAsia="zh-CN"/>
        </w:rPr>
        <w:fldChar w:fldCharType="end"/>
      </w:r>
      <w:r>
        <w:rPr>
          <w:rFonts w:hint="eastAsia" w:ascii="Times New Roman" w:hAnsi="Times New Roman" w:cs="Times New Roman"/>
          <w:sz w:val="20"/>
          <w:szCs w:val="20"/>
          <w:highlight w:val="none"/>
          <w:lang w:val="en-US" w:eastAsia="zh-CN"/>
        </w:rPr>
        <w:t>.Finally, it</w:t>
      </w:r>
      <w:r>
        <w:rPr>
          <w:rFonts w:hint="default" w:ascii="Times New Roman" w:hAnsi="Times New Roman" w:cs="Times New Roman"/>
          <w:sz w:val="20"/>
          <w:szCs w:val="20"/>
          <w:highlight w:val="none"/>
          <w:lang w:val="en-US" w:eastAsia="zh-CN"/>
        </w:rPr>
        <w:t xml:space="preserve"> count</w:t>
      </w:r>
      <w:r>
        <w:rPr>
          <w:rFonts w:hint="eastAsia" w:ascii="Times New Roman" w:hAnsi="Times New Roman" w:cs="Times New Roman"/>
          <w:sz w:val="20"/>
          <w:szCs w:val="20"/>
          <w:highlight w:val="none"/>
          <w:lang w:val="en-US" w:eastAsia="zh-CN"/>
        </w:rPr>
        <w:t>s</w:t>
      </w:r>
      <w:r>
        <w:rPr>
          <w:rFonts w:hint="default" w:ascii="Times New Roman" w:hAnsi="Times New Roman" w:cs="Times New Roman"/>
          <w:sz w:val="20"/>
          <w:szCs w:val="20"/>
          <w:highlight w:val="none"/>
          <w:lang w:val="en-US" w:eastAsia="zh-CN"/>
        </w:rPr>
        <w:t xml:space="preserve"> the most occurrences among them to determine the label for the new data</w:t>
      </w:r>
      <w:r>
        <w:rPr>
          <w:rFonts w:hint="eastAsia" w:ascii="Times New Roman" w:hAnsi="Times New Roman" w:cs="Times New Roman"/>
          <w:sz w:val="20"/>
          <w:szCs w:val="20"/>
          <w:highlight w:val="none"/>
          <w:lang w:val="en-US" w:eastAsia="zh-CN"/>
        </w:rPr>
        <w:t xml:space="preserve">,and the </w:t>
      </w:r>
      <w:r>
        <w:rPr>
          <w:rFonts w:hint="default" w:ascii="Times New Roman" w:hAnsi="Times New Roman" w:cs="Times New Roman"/>
          <w:sz w:val="20"/>
          <w:szCs w:val="20"/>
          <w:highlight w:val="none"/>
          <w:lang w:val="en-US" w:eastAsia="zh-CN"/>
        </w:rPr>
        <w:t>K in KNN comes from this. K is typically an odd integer that is not greater than 20.</w:t>
      </w:r>
    </w:p>
    <w:p>
      <w:pPr>
        <w:widowControl w:val="0"/>
        <w:ind w:firstLine="420" w:firstLineChars="0"/>
        <w:jc w:val="both"/>
        <w:rPr>
          <w:rFonts w:hint="eastAsia"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Through the distance metric, similarities in KNN </w:t>
      </w:r>
      <w:r>
        <w:rPr>
          <w:rFonts w:hint="eastAsia" w:ascii="Times New Roman" w:hAnsi="Times New Roman" w:cs="Times New Roman"/>
          <w:sz w:val="20"/>
          <w:szCs w:val="20"/>
          <w:highlight w:val="none"/>
          <w:lang w:val="en-US" w:eastAsia="zh-CN"/>
        </w:rPr>
        <w:t>can</w:t>
      </w:r>
      <w:r>
        <w:rPr>
          <w:rFonts w:hint="default" w:ascii="Times New Roman" w:hAnsi="Times New Roman" w:cs="Times New Roman"/>
          <w:sz w:val="20"/>
          <w:szCs w:val="20"/>
          <w:highlight w:val="none"/>
          <w:lang w:val="en-US" w:eastAsia="zh-CN"/>
        </w:rPr>
        <w:t xml:space="preserve"> be distinguished</w:t>
      </w:r>
      <w:r>
        <w:rPr>
          <w:rFonts w:hint="eastAsia"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&lt;EndNote&gt;&lt;Cite&gt;&lt;Author&gt;Bajpai&lt;/Author&gt;&lt;Year&gt;2020&lt;/Year&gt;&lt;RecNum&gt;39&lt;/RecNum&gt;&lt;DisplayText&gt;[3]&lt;/DisplayText&gt;&lt;record&gt;&lt;rec-number&gt;39&lt;/rec-number&gt;&lt;foreign-keys&gt;&lt;key app="EN" db-id="v0et02s26w0rr7eaa0fptafsastpf9wwdfdz" timestamp="1673270612"&gt;39&lt;/key&gt;&lt;/foreign-keys&gt;&lt;ref-type name="Conference Proceedings"&gt;10&lt;/ref-type&gt;&lt;contributors&gt;&lt;authors&gt;&lt;author&gt;Bajpai, Dhananjai&lt;/author&gt;&lt;author&gt;He, Lili&lt;/author&gt;&lt;/authors&gt;&lt;/contributors&gt;&lt;titles&gt;&lt;title&gt;Evaluating KNN performance on WESAD dataset&lt;/title&gt;&lt;secondary-title&gt;2020 12th International Conference on Computational Intelligence and Communication Networks (CICN)&lt;/secondary-title&gt;&lt;/titles&gt;&lt;pages&gt;60-62&lt;/pages&gt;&lt;dates&gt;&lt;year&gt;2020&lt;/year&gt;&lt;/dates&gt;&lt;publisher&gt;IEEE&lt;/publisher&gt;&lt;isbn&gt;1728193931&lt;/isbn&gt;&lt;urls&gt;&lt;/urls&gt;&lt;/record&gt;&lt;/Cite&gt;&lt;/EndNote&gt;</w:instrText>
      </w:r>
      <w:r>
        <w:rPr>
          <w:rFonts w:hint="eastAsia"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[3]</w:t>
      </w:r>
      <w:r>
        <w:rPr>
          <w:rFonts w:hint="eastAsia" w:cs="Times New Roman"/>
          <w:sz w:val="20"/>
          <w:szCs w:val="20"/>
          <w:highlight w:val="none"/>
          <w:lang w:val="en-US" w:eastAsia="zh-CN"/>
        </w:rPr>
        <w:fldChar w:fldCharType="end"/>
      </w:r>
      <w:r>
        <w:rPr>
          <w:rFonts w:hint="default" w:ascii="Times New Roman" w:hAnsi="Times New Roman" w:cs="Times New Roman"/>
          <w:sz w:val="20"/>
          <w:szCs w:val="20"/>
          <w:highlight w:val="none"/>
          <w:lang w:val="en-US" w:eastAsia="zh-CN"/>
        </w:rPr>
        <w:t>.</w:t>
      </w:r>
      <w:r>
        <w:rPr>
          <w:rFonts w:hint="eastAsia"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The most widely utilized distance is Euclidean distance, however other distances like Manhattan distance and Hamming distance can also be used.Given below are two points in space and their respective Euclidean distances</w:t>
      </w:r>
      <w:r>
        <w:rPr>
          <w:rFonts w:hint="eastAsia" w:ascii="Times New Roman" w:hAnsi="Times New Roman" w:cs="Times New Roman"/>
          <w:sz w:val="20"/>
          <w:szCs w:val="20"/>
          <w:highlight w:val="none"/>
          <w:lang w:val="en-US" w:eastAsia="zh-CN"/>
        </w:rPr>
        <w:t>:</w:t>
      </w:r>
    </w:p>
    <w:p>
      <w:pPr>
        <w:widowControl w:val="0"/>
        <w:jc w:val="center"/>
        <w:rPr>
          <w:rFonts w:hint="default" w:ascii="Times New Roman" w:hAnsi="Times New Roman" w:cs="Times New Roman"/>
          <w:sz w:val="20"/>
          <w:szCs w:val="20"/>
          <w:highlight w:val="none"/>
          <w:lang w:val="en-US" w:eastAsia="zh-CN"/>
        </w:rPr>
      </w:pPr>
      <w:r>
        <w:rPr>
          <w:rFonts w:hint="default" w:ascii="Times New Roman" w:hAnsi="Times New Roman" w:cs="Times New Roman"/>
          <w:position w:val="-12"/>
          <w:sz w:val="20"/>
          <w:szCs w:val="20"/>
          <w:highlight w:val="none"/>
          <w:lang w:val="en-US" w:eastAsia="zh-CN"/>
        </w:rPr>
        <w:object>
          <v:shape id="_x0000_i1025" o:spt="75" type="#_x0000_t75" style="height:19.7pt;width:120pt;" o:ole="t" filled="f" o:preferrelative="t" stroked="f" coordsize="21600,21600">
            <v:path/>
            <v:fill on="f" focussize="0,0"/>
            <v:stroke on="f"/>
            <v:imagedata r:id="rId6" o:title=""/>
            <o:lock v:ext="edit" aspectratio="t"/>
            <w10:wrap type="none"/>
            <w10:anchorlock/>
          </v:shape>
          <o:OLEObject Type="Embed" ProgID="Equation.KSEE3" ShapeID="_x0000_i1025" DrawAspect="Content" ObjectID="_1468075725" r:id="rId5">
            <o:LockedField>false</o:LockedField>
          </o:OLEObject>
        </w:object>
      </w:r>
    </w:p>
    <w:p>
      <w:pPr>
        <w:widowControl w:val="0"/>
        <w:jc w:val="both"/>
        <w:rPr>
          <w:rFonts w:hint="eastAsia" w:cs="Times New Roman"/>
          <w:sz w:val="20"/>
          <w:szCs w:val="20"/>
          <w:highlight w:val="none"/>
          <w:lang w:val="en-US" w:eastAsia="zh-CN"/>
        </w:rPr>
      </w:pPr>
      <w:r>
        <w:rPr>
          <w:rFonts w:hint="eastAsia" w:cs="Times New Roman"/>
          <w:sz w:val="20"/>
          <w:szCs w:val="20"/>
          <w:highlight w:val="none"/>
          <w:lang w:val="en-US" w:eastAsia="zh-CN"/>
        </w:rPr>
        <w:t>E</w:t>
      </w:r>
      <w:r>
        <w:rPr>
          <w:rFonts w:hint="default" w:ascii="Times New Roman" w:hAnsi="Times New Roman" w:cs="Times New Roman"/>
          <w:sz w:val="20"/>
          <w:szCs w:val="20"/>
          <w:highlight w:val="none"/>
          <w:lang w:val="en-US" w:eastAsia="zh-CN"/>
        </w:rPr>
        <w:t>xpand</w:t>
      </w:r>
      <w:r>
        <w:rPr>
          <w:rFonts w:hint="eastAsia" w:cs="Times New Roman"/>
          <w:sz w:val="20"/>
          <w:szCs w:val="20"/>
          <w:highlight w:val="none"/>
          <w:lang w:val="en-US" w:eastAsia="zh-CN"/>
        </w:rPr>
        <w:t xml:space="preserve">ing it </w:t>
      </w:r>
      <w:r>
        <w:rPr>
          <w:rFonts w:hint="default" w:ascii="Times New Roman" w:hAnsi="Times New Roman" w:cs="Times New Roman"/>
          <w:sz w:val="20"/>
          <w:szCs w:val="20"/>
          <w:highlight w:val="none"/>
          <w:lang w:val="en-US" w:eastAsia="zh-CN"/>
        </w:rPr>
        <w:t>to multi-dimensional space as follows</w:t>
      </w:r>
      <w:r>
        <w:rPr>
          <w:rFonts w:hint="eastAsia" w:cs="Times New Roman"/>
          <w:sz w:val="20"/>
          <w:szCs w:val="20"/>
          <w:highlight w:val="none"/>
          <w:lang w:val="en-US" w:eastAsia="zh-CN"/>
        </w:rPr>
        <w:t>:</w:t>
      </w:r>
    </w:p>
    <w:p>
      <w:pPr>
        <w:widowControl w:val="0"/>
        <w:jc w:val="center"/>
        <w:rPr>
          <w:rFonts w:hint="default" w:cs="Times New Roman"/>
          <w:sz w:val="20"/>
          <w:szCs w:val="20"/>
          <w:highlight w:val="none"/>
          <w:lang w:val="en-US" w:eastAsia="zh-CN"/>
        </w:rPr>
      </w:pPr>
      <w:r>
        <w:rPr>
          <w:rFonts w:hint="default" w:cs="Times New Roman"/>
          <w:position w:val="-14"/>
          <w:sz w:val="20"/>
          <w:szCs w:val="20"/>
          <w:highlight w:val="none"/>
          <w:lang w:val="en-US" w:eastAsia="zh-CN"/>
        </w:rPr>
        <w:object>
          <v:shape id="_x0000_i1026" o:spt="75" type="#_x0000_t75" style="height:19.8pt;width:204pt;" o:ole="t" filled="f" o:preferrelative="t" stroked="f" coordsize="21600,21600">
            <v:path/>
            <v:fill on="f" focussize="0,0"/>
            <v:stroke on="f"/>
            <v:imagedata r:id="rId8" o:title=""/>
            <o:lock v:ext="edit" aspectratio="t"/>
            <w10:wrap type="none"/>
            <w10:anchorlock/>
          </v:shape>
          <o:OLEObject Type="Embed" ProgID="Equation.KSEE3" ShapeID="_x0000_i1026" DrawAspect="Content" ObjectID="_1468075726" r:id="rId7">
            <o:LockedField>false</o:LockedField>
          </o:OLEObject>
        </w:objec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default" w:ascii="Times New Roman" w:hAnsi="Times New Roman" w:cs="Times New Roman"/>
          <w:sz w:val="20"/>
          <w:szCs w:val="20"/>
          <w:highlight w:val="none"/>
          <w:lang w:val="en-US" w:eastAsia="zh-CN"/>
        </w:rPr>
        <w:t xml:space="preserve">The KNN algorithm's crucial step is choosing the K value.A </w:t>
      </w:r>
      <w:r>
        <w:rPr>
          <w:rFonts w:hint="eastAsia" w:ascii="Times New Roman" w:hAnsi="Times New Roman" w:cs="Times New Roman"/>
          <w:sz w:val="20"/>
          <w:szCs w:val="20"/>
          <w:highlight w:val="none"/>
          <w:lang w:val="en-US" w:eastAsia="zh-CN"/>
        </w:rPr>
        <w:t>smaller</w:t>
      </w:r>
      <w:r>
        <w:rPr>
          <w:rFonts w:hint="default" w:ascii="Times New Roman" w:hAnsi="Times New Roman" w:cs="Times New Roman"/>
          <w:sz w:val="20"/>
          <w:szCs w:val="20"/>
          <w:highlight w:val="none"/>
          <w:lang w:val="en-US" w:eastAsia="zh-CN"/>
        </w:rPr>
        <w:t xml:space="preserve"> K number is equivalent to utilizing a training instance in a smaller field for prediction. Only a training instance that is similar to or related to the input instance will have an effect on the outcome of the prediction.</w:t>
      </w:r>
      <w:r>
        <w:rPr>
          <w:rFonts w:hint="eastAsia"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The estimating error will also get worse, which is an issue. In other words, when K value decreases, the whole model is more complex and is more likely to overfit.</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eastAsia" w:ascii="Times New Roman" w:hAnsi="Times New Roman" w:cs="Times New Roman"/>
          <w:sz w:val="20"/>
          <w:szCs w:val="20"/>
          <w:highlight w:val="none"/>
          <w:lang w:val="en-US" w:eastAsia="zh-CN"/>
        </w:rPr>
        <w:t>A greater K value is means that the classifier will take training example from a larger field for prediction. Its benefit is that it can lessen learning's estimating error; however, it has the drawback of making learning's approximation error worse. As K increases, the entire model gets simpler since the training instance, which is separated from the input instance, will now also affect the predictor and cause a prediction error.</w:t>
      </w:r>
    </w:p>
    <w:p>
      <w:pPr>
        <w:jc w:val="both"/>
        <w:rPr>
          <w:rFonts w:hint="eastAsia"/>
          <w:lang w:val="en-US" w:eastAsia="zh-CN"/>
        </w:rPr>
      </w:pPr>
    </w:p>
    <w:p>
      <w:pPr>
        <w:pStyle w:val="3"/>
      </w:pPr>
      <w:r>
        <w:rPr>
          <w:rFonts w:hint="eastAsia"/>
          <w:lang w:val="en-US" w:eastAsia="zh-CN"/>
        </w:rPr>
        <w:t>Decision Tree Algorithm</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default" w:ascii="Times New Roman" w:hAnsi="Times New Roman" w:cs="Times New Roman"/>
          <w:sz w:val="20"/>
          <w:szCs w:val="20"/>
          <w:highlight w:val="none"/>
          <w:lang w:val="en-US" w:eastAsia="zh-CN"/>
        </w:rPr>
      </w:pPr>
      <w:r>
        <w:rPr>
          <w:rFonts w:hint="eastAsia" w:cs="Times New Roman"/>
          <w:sz w:val="20"/>
          <w:szCs w:val="20"/>
          <w:highlight w:val="none"/>
          <w:lang w:val="en-US" w:eastAsia="zh-CN"/>
        </w:rPr>
        <w:t xml:space="preserve">As </w:t>
      </w:r>
      <w:r>
        <w:rPr>
          <w:rFonts w:hint="default" w:ascii="Times New Roman" w:hAnsi="Times New Roman" w:cs="Times New Roman"/>
          <w:sz w:val="20"/>
          <w:szCs w:val="20"/>
          <w:highlight w:val="none"/>
          <w:lang w:val="en-US" w:eastAsia="zh-CN"/>
        </w:rPr>
        <w:t>a supervised learning algorithm</w:t>
      </w:r>
      <w:r>
        <w:rPr>
          <w:rFonts w:hint="eastAsia" w:cs="Times New Roman"/>
          <w:sz w:val="20"/>
          <w:szCs w:val="20"/>
          <w:highlight w:val="none"/>
          <w:lang w:val="en-US" w:eastAsia="zh-CN"/>
        </w:rPr>
        <w:t xml:space="preserve">, the decision tree algorithm </w:t>
      </w:r>
      <w:r>
        <w:rPr>
          <w:rFonts w:hint="default" w:ascii="Times New Roman" w:hAnsi="Times New Roman" w:cs="Times New Roman"/>
          <w:sz w:val="20"/>
          <w:szCs w:val="20"/>
          <w:highlight w:val="none"/>
          <w:lang w:val="en-US" w:eastAsia="zh-CN"/>
        </w:rPr>
        <w:t>employs the mapping relationship</w:t>
      </w:r>
      <w:r>
        <w:rPr>
          <w:rFonts w:hint="eastAsia" w:cs="Times New Roman"/>
          <w:sz w:val="20"/>
          <w:szCs w:val="20"/>
          <w:highlight w:val="none"/>
          <w:lang w:val="en-US" w:eastAsia="zh-CN"/>
        </w:rPr>
        <w:t xml:space="preserve"> </w:t>
      </w:r>
      <w:r>
        <w:rPr>
          <w:rFonts w:hint="default" w:ascii="Times New Roman" w:hAnsi="Times New Roman" w:cs="Times New Roman"/>
          <w:sz w:val="20"/>
          <w:szCs w:val="20"/>
          <w:highlight w:val="none"/>
          <w:lang w:val="en-US" w:eastAsia="zh-CN"/>
        </w:rPr>
        <w:t xml:space="preserve">between attribute values and objects to resolve issues. </w:t>
      </w:r>
      <w:r>
        <w:rPr>
          <w:rFonts w:hint="eastAsia" w:cs="Times New Roman"/>
          <w:sz w:val="20"/>
          <w:szCs w:val="20"/>
          <w:highlight w:val="none"/>
          <w:lang w:val="en-US" w:eastAsia="zh-CN"/>
        </w:rPr>
        <w:t>I</w:t>
      </w:r>
      <w:r>
        <w:rPr>
          <w:rFonts w:hint="default" w:ascii="Times New Roman" w:hAnsi="Times New Roman" w:cs="Times New Roman"/>
          <w:sz w:val="20"/>
          <w:szCs w:val="20"/>
          <w:highlight w:val="none"/>
          <w:lang w:val="en-US" w:eastAsia="zh-CN"/>
        </w:rPr>
        <w:t xml:space="preserve">ts fundamental classification concept is </w:t>
      </w:r>
      <w:r>
        <w:rPr>
          <w:rFonts w:hint="eastAsia" w:ascii="Times New Roman" w:hAnsi="Times New Roman" w:cs="Times New Roman"/>
          <w:sz w:val="20"/>
          <w:szCs w:val="20"/>
          <w:highlight w:val="none"/>
          <w:lang w:val="en-US" w:eastAsia="zh-CN"/>
        </w:rPr>
        <w:t>to implement classification</w:t>
      </w:r>
      <w:r>
        <w:rPr>
          <w:rFonts w:hint="default" w:ascii="Times New Roman" w:hAnsi="Times New Roman" w:cs="Times New Roman"/>
          <w:sz w:val="20"/>
          <w:szCs w:val="20"/>
          <w:highlight w:val="none"/>
          <w:lang w:val="en-US" w:eastAsia="zh-CN"/>
        </w:rPr>
        <w:t xml:space="preserve"> using conditional judgment logic</w:t>
      </w:r>
      <w:r>
        <w:rPr>
          <w:rFonts w:hint="eastAsia" w:cs="Times New Roman"/>
          <w:sz w:val="20"/>
          <w:szCs w:val="20"/>
          <w:highlight w:val="none"/>
          <w:lang w:val="en-US" w:eastAsia="zh-CN"/>
        </w:rPr>
        <w:t xml:space="preserve"> like If-Else</w:t>
      </w:r>
      <w:r>
        <w:rPr>
          <w:rFonts w:hint="eastAsia"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&lt;EndNote&gt;&lt;Cite&gt;&lt;Author&gt;Myles&lt;/Author&gt;&lt;Year&gt;2004&lt;/Year&gt;&lt;RecNum&gt;36&lt;/RecNum&gt;&lt;DisplayText&gt;[4]&lt;/DisplayText&gt;&lt;record&gt;&lt;rec-number&gt;36&lt;/rec-number&gt;&lt;foreign-keys&gt;&lt;key app="EN" db-id="v0et02s26w0rr7eaa0fptafsastpf9wwdfdz" timestamp="1673270203"&gt;36&lt;/key&gt;&lt;/foreign-keys&gt;&lt;ref-type name="Journal Article"&gt;17&lt;/ref-type&gt;&lt;contributors&gt;&lt;authors&gt;&lt;author&gt;Myles, Anthony J&lt;/author&gt;&lt;author&gt;Feudale, Robert N&lt;/author&gt;&lt;author&gt;Liu, Yang&lt;/author&gt;&lt;author&gt;Woody, Nathaniel A&lt;/author&gt;&lt;author&gt;Brown, Steven D&lt;/author&gt;&lt;/authors&gt;&lt;/contributors&gt;&lt;titles&gt;&lt;title&gt;An introduction to decision tree modeling&lt;/title&gt;&lt;secondary-title&gt;Journal of Chemometrics: A Journal of the Chemometrics Society&lt;/secondary-title&gt;&lt;/titles&gt;&lt;periodical&gt;&lt;full-title&gt;Journal of Chemometrics: A Journal of the Chemometrics Society&lt;/full-title&gt;&lt;/periodical&gt;&lt;pages&gt;275-285&lt;/pages&gt;&lt;volume&gt;18&lt;/volume&gt;&lt;number&gt;6&lt;/number&gt;&lt;dates&gt;&lt;year&gt;2004&lt;/year&gt;&lt;/dates&gt;&lt;isbn&gt;0886-9383&lt;/isbn&gt;&lt;urls&gt;&lt;/urls&gt;&lt;/record&gt;&lt;/Cite&gt;&lt;/EndNote&gt;</w:instrText>
      </w:r>
      <w:r>
        <w:rPr>
          <w:rFonts w:hint="eastAsia"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[4]</w:t>
      </w:r>
      <w:r>
        <w:rPr>
          <w:rFonts w:hint="eastAsia" w:cs="Times New Roman"/>
          <w:sz w:val="20"/>
          <w:szCs w:val="20"/>
          <w:highlight w:val="none"/>
          <w:lang w:val="en-US" w:eastAsia="zh-CN"/>
        </w:rPr>
        <w:fldChar w:fldCharType="end"/>
      </w:r>
      <w:r>
        <w:rPr>
          <w:rFonts w:hint="default" w:ascii="Times New Roman" w:hAnsi="Times New Roman" w:cs="Times New Roman"/>
          <w:sz w:val="20"/>
          <w:szCs w:val="20"/>
          <w:highlight w:val="none"/>
          <w:lang w:val="en-US" w:eastAsia="zh-CN"/>
        </w:rPr>
        <w:t>. When an input is given, the application traversal is performed at each branch node and repeated recursively until the final terminal leaf node is reached.</w:t>
      </w:r>
    </w:p>
    <w:p>
      <w:pPr>
        <w:keepNext w:val="0"/>
        <w:keepLines w:val="0"/>
        <w:pageBreakBefore w:val="0"/>
        <w:widowControl w:val="0"/>
        <w:kinsoku/>
        <w:wordWrap/>
        <w:overflowPunct/>
        <w:topLinePunct w:val="0"/>
        <w:autoSpaceDE/>
        <w:autoSpaceDN/>
        <w:bidi w:val="0"/>
        <w:adjustRightInd/>
        <w:snapToGrid/>
        <w:spacing w:beforeAutospacing="0" w:afterAutospacing="0"/>
        <w:ind w:firstLine="420" w:firstLineChars="0"/>
        <w:jc w:val="both"/>
        <w:textAlignment w:val="auto"/>
        <w:rPr>
          <w:rFonts w:hint="eastAsia" w:cs="Times New Roman"/>
          <w:sz w:val="20"/>
          <w:szCs w:val="20"/>
          <w:highlight w:val="none"/>
          <w:lang w:val="en-US" w:eastAsia="zh-CN"/>
        </w:rPr>
      </w:pPr>
      <w:r>
        <w:rPr>
          <w:rFonts w:hint="default" w:ascii="Times New Roman" w:hAnsi="Times New Roman" w:cs="Times New Roman"/>
          <w:sz w:val="20"/>
          <w:szCs w:val="20"/>
          <w:highlight w:val="none"/>
          <w:lang w:val="en-US" w:eastAsia="zh-CN"/>
        </w:rPr>
        <w:t>A root node, multiple internal nodes, and numerous leaf nodes make up the majority of the decision tree's nodes. These nodes have a one-to-one or one-to-many mapping relationship, depending on the object attribute Key and object value of the individual nodes.Among them, the root node covers all training sample sets (test set, verification set); the branch from the root node (Root Node, RN) to each leaf node (Leaf Node, LN) corresponds to a decision-making rule</w:t>
      </w:r>
      <w:r>
        <w:rPr>
          <w:rFonts w:hint="eastAsia" w:ascii="Times New Roman" w:hAnsi="Times New Roman" w:cs="Times New Roman"/>
          <w:sz w:val="20"/>
          <w:szCs w:val="20"/>
          <w:highlight w:val="none"/>
          <w:lang w:val="en-US" w:eastAsia="zh-CN"/>
        </w:rPr>
        <w:t xml:space="preserve">. The decision tree's leaf nodes represent the outcomes of the ultimate decision.Each internal node represents a conditional judgment process, and the sample set is split into the matching left or right child node </w:t>
      </w:r>
      <w:r>
        <w:rPr>
          <w:rFonts w:hint="eastAsia" w:cs="Times New Roman"/>
          <w:sz w:val="20"/>
          <w:szCs w:val="20"/>
          <w:highlight w:val="none"/>
          <w:lang w:val="en-US" w:eastAsia="zh-CN"/>
        </w:rPr>
        <w:t>relying</w:t>
      </w:r>
      <w:r>
        <w:rPr>
          <w:rFonts w:hint="eastAsia" w:ascii="Times New Roman" w:hAnsi="Times New Roman" w:cs="Times New Roman"/>
          <w:sz w:val="20"/>
          <w:szCs w:val="20"/>
          <w:highlight w:val="none"/>
          <w:lang w:val="en-US" w:eastAsia="zh-CN"/>
        </w:rPr>
        <w:t xml:space="preserve"> on the </w:t>
      </w:r>
      <w:r>
        <w:rPr>
          <w:rFonts w:hint="eastAsia" w:cs="Times New Roman"/>
          <w:sz w:val="20"/>
          <w:szCs w:val="20"/>
          <w:highlight w:val="none"/>
          <w:lang w:val="en-US" w:eastAsia="zh-CN"/>
        </w:rPr>
        <w:t xml:space="preserve">result </w:t>
      </w:r>
      <w:r>
        <w:rPr>
          <w:rFonts w:hint="eastAsia" w:ascii="Times New Roman" w:hAnsi="Times New Roman" w:cs="Times New Roman"/>
          <w:sz w:val="20"/>
          <w:szCs w:val="20"/>
          <w:highlight w:val="none"/>
          <w:lang w:val="en-US" w:eastAsia="zh-CN"/>
        </w:rPr>
        <w:t>of the conditional judgment process at the parent node</w:t>
      </w:r>
      <w:r>
        <w:rPr>
          <w:rFonts w:hint="eastAsia" w:ascii="Times New Roman" w:hAnsi="Times New Roman" w:cs="Times New Roman"/>
          <w:sz w:val="20"/>
          <w:szCs w:val="20"/>
          <w:highlight w:val="none"/>
          <w:lang w:val="en-US" w:eastAsia="zh-CN"/>
        </w:rPr>
        <w:fldChar w:fldCharType="begin"/>
      </w:r>
      <w:r>
        <w:rPr>
          <w:rFonts w:hint="eastAsia" w:cs="Times New Roman"/>
          <w:sz w:val="20"/>
          <w:szCs w:val="20"/>
          <w:highlight w:val="none"/>
          <w:lang w:val="en-US" w:eastAsia="zh-CN"/>
        </w:rPr>
        <w:instrText xml:space="preserve"> ADDIN  EN.CITE &lt;EndNote&gt;&lt;Cite&gt;&lt;Author&gt;Bonaccorso&lt;/Author&gt;&lt;Year&gt;2017&lt;/Year&gt;&lt;RecNum&gt;37&lt;/RecNum&gt;&lt;DisplayText&gt;[5]&lt;/DisplayText&gt;&lt;record&gt;&lt;rec-number&gt;37&lt;/rec-number&gt;&lt;foreign-keys&gt;&lt;key app="EN" db-id="v0et02s26w0rr7eaa0fptafsastpf9wwdfdz" timestamp="1673270342"&gt;37&lt;/key&gt;&lt;/foreign-keys&gt;&lt;ref-type name="Book"&gt;6&lt;/ref-type&gt;&lt;contributors&gt;&lt;authors&gt;&lt;author&gt;Bonaccorso, Giuseppe&lt;/author&gt;&lt;/authors&gt;&lt;/contributors&gt;&lt;titles&gt;&lt;title&gt;Machine learning algorithms&lt;/title&gt;&lt;/titles&gt;&lt;dates&gt;&lt;year&gt;2017&lt;/year&gt;&lt;/dates&gt;&lt;publisher&gt;Packt Publishing Ltd&lt;/publisher&gt;&lt;isbn&gt;1785884514&lt;/isbn&gt;&lt;urls&gt;&lt;/urls&gt;&lt;/record&gt;&lt;/Cite&gt;&lt;/EndNote&gt;</w:instrText>
      </w:r>
      <w:r>
        <w:rPr>
          <w:rFonts w:hint="eastAsia" w:ascii="Times New Roman" w:hAnsi="Times New Roman" w:cs="Times New Roman"/>
          <w:sz w:val="20"/>
          <w:szCs w:val="20"/>
          <w:highlight w:val="none"/>
          <w:lang w:val="en-US" w:eastAsia="zh-CN"/>
        </w:rPr>
        <w:fldChar w:fldCharType="separate"/>
      </w:r>
      <w:r>
        <w:rPr>
          <w:rFonts w:hint="eastAsia" w:ascii="Times New Roman" w:hAnsi="Times New Roman" w:eastAsia="宋体" w:cs="Times New Roman"/>
          <w:sz w:val="20"/>
          <w:szCs w:val="20"/>
          <w:highlight w:val="none"/>
          <w:lang w:val="en-US" w:eastAsia="zh-CN" w:bidi="ar-SA"/>
        </w:rPr>
        <w:t>[5]</w:t>
      </w:r>
      <w:r>
        <w:rPr>
          <w:rFonts w:hint="eastAsia" w:ascii="Times New Roman" w:hAnsi="Times New Roman" w:cs="Times New Roman"/>
          <w:sz w:val="20"/>
          <w:szCs w:val="20"/>
          <w:highlight w:val="none"/>
          <w:lang w:val="en-US" w:eastAsia="zh-CN"/>
        </w:rPr>
        <w:fldChar w:fldCharType="end"/>
      </w:r>
      <w:r>
        <w:rPr>
          <w:rFonts w:hint="eastAsia" w:ascii="Times New Roman" w:hAnsi="Times New Roman" w:cs="Times New Roman"/>
          <w:sz w:val="20"/>
          <w:szCs w:val="20"/>
          <w:highlight w:val="none"/>
          <w:lang w:val="en-US" w:eastAsia="zh-CN"/>
        </w:rPr>
        <w:t xml:space="preserve">.The shape of the branch results is similar to a tree's trunk and branches since the final screening criteria are different, giving the decision tree name. Here is the </w:t>
      </w:r>
      <w:r>
        <w:rPr>
          <w:rFonts w:hint="eastAsia" w:cs="Times New Roman"/>
          <w:sz w:val="20"/>
          <w:szCs w:val="20"/>
          <w:highlight w:val="none"/>
          <w:lang w:val="en-US" w:eastAsia="zh-CN"/>
        </w:rPr>
        <w:t xml:space="preserve">concrete </w:t>
      </w:r>
      <w:r>
        <w:rPr>
          <w:rFonts w:hint="eastAsia" w:ascii="Times New Roman" w:hAnsi="Times New Roman" w:cs="Times New Roman"/>
          <w:sz w:val="20"/>
          <w:szCs w:val="20"/>
          <w:highlight w:val="none"/>
          <w:lang w:val="en-US" w:eastAsia="zh-CN"/>
        </w:rPr>
        <w:t>decision tree model:</w:t>
      </w:r>
    </w:p>
    <w:p>
      <w:pPr>
        <w:keepNext w:val="0"/>
        <w:keepLines w:val="0"/>
        <w:pageBreakBefore w:val="0"/>
        <w:widowControl w:val="0"/>
        <w:kinsoku/>
        <w:wordWrap/>
        <w:overflowPunct/>
        <w:topLinePunct w:val="0"/>
        <w:autoSpaceDE/>
        <w:autoSpaceDN/>
        <w:bidi w:val="0"/>
        <w:adjustRightInd/>
        <w:snapToGrid/>
        <w:spacing w:beforeAutospacing="0" w:afterAutospacing="0"/>
        <w:jc w:val="both"/>
        <w:textAlignment w:val="auto"/>
        <w:rPr>
          <w:rFonts w:hint="default" w:cs="Times New Roman"/>
          <w:sz w:val="20"/>
          <w:szCs w:val="20"/>
          <w:highlight w:val="none"/>
          <w:lang w:val="en-US" w:eastAsia="zh-CN"/>
        </w:rPr>
      </w:pPr>
      <w:r>
        <w:drawing>
          <wp:anchor distT="0" distB="0" distL="114300" distR="114300" simplePos="0" relativeHeight="251659264" behindDoc="0" locked="0" layoutInCell="1" allowOverlap="1">
            <wp:simplePos x="0" y="0"/>
            <wp:positionH relativeFrom="column">
              <wp:align>center</wp:align>
            </wp:positionH>
            <wp:positionV relativeFrom="paragraph">
              <wp:posOffset>14605</wp:posOffset>
            </wp:positionV>
            <wp:extent cx="3194050" cy="2637790"/>
            <wp:effectExtent l="0" t="0" r="6350" b="10160"/>
            <wp:wrapTopAndBottom/>
            <wp:docPr id="1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9"/>
                    <pic:cNvPicPr>
                      <a:picLocks noChangeAspect="1"/>
                    </pic:cNvPicPr>
                  </pic:nvPicPr>
                  <pic:blipFill>
                    <a:blip r:embed="rId9"/>
                    <a:stretch>
                      <a:fillRect/>
                    </a:stretch>
                  </pic:blipFill>
                  <pic:spPr>
                    <a:xfrm>
                      <a:off x="0" y="0"/>
                      <a:ext cx="3194050" cy="2637790"/>
                    </a:xfrm>
                    <a:prstGeom prst="rect">
                      <a:avLst/>
                    </a:prstGeom>
                    <a:noFill/>
                    <a:ln>
                      <a:noFill/>
                    </a:ln>
                  </pic:spPr>
                </pic:pic>
              </a:graphicData>
            </a:graphic>
          </wp:anchor>
        </w:drawing>
      </w:r>
    </w:p>
    <w:p>
      <w:pPr>
        <w:pStyle w:val="19"/>
        <w:rPr>
          <w:rFonts w:hint="default" w:ascii="Times New Roman" w:hAnsi="Times New Roman" w:cs="Times New Roman"/>
          <w:kern w:val="2"/>
          <w:sz w:val="20"/>
          <w:szCs w:val="20"/>
          <w:highlight w:val="none"/>
          <w:lang w:val="en-US" w:eastAsia="zh-CN"/>
        </w:rPr>
      </w:pPr>
      <w:r>
        <w:rPr>
          <w:rFonts w:hint="eastAsia" w:cs="Times New Roman"/>
          <w:kern w:val="2"/>
          <w:sz w:val="20"/>
          <w:szCs w:val="20"/>
          <w:highlight w:val="none"/>
          <w:lang w:val="en-US" w:eastAsia="zh-CN"/>
        </w:rPr>
        <w:t>Decision Tree process</w:t>
      </w:r>
    </w:p>
    <w:p>
      <w:pPr>
        <w:pStyle w:val="19"/>
        <w:numPr>
          <w:ilvl w:val="0"/>
          <w:numId w:val="0"/>
        </w:numPr>
        <w:spacing w:after="0" w:afterAutospacing="0"/>
        <w:ind w:leftChars="0" w:firstLine="400" w:firstLineChars="200"/>
        <w:rPr>
          <w:rFonts w:hint="default" w:ascii="Times New Roman" w:hAnsi="Times New Roman" w:cs="Times New Roman"/>
          <w:kern w:val="2"/>
          <w:sz w:val="20"/>
          <w:szCs w:val="20"/>
          <w:highlight w:val="none"/>
          <w:lang w:val="en-US" w:eastAsia="zh-CN"/>
        </w:rPr>
      </w:pPr>
      <w:r>
        <w:rPr>
          <w:rFonts w:hint="default" w:ascii="Times New Roman" w:hAnsi="Times New Roman" w:cs="Times New Roman"/>
          <w:kern w:val="2"/>
          <w:sz w:val="20"/>
          <w:szCs w:val="20"/>
          <w:highlight w:val="none"/>
          <w:lang w:val="en-US" w:eastAsia="zh-CN"/>
        </w:rPr>
        <w:t>How is a decision tree built? The three parts of this procedure are typically feature selection, Decision tree generation, and decision tree pruning.</w:t>
      </w:r>
    </w:p>
    <w:p>
      <w:pPr>
        <w:pStyle w:val="19"/>
        <w:numPr>
          <w:ilvl w:val="0"/>
          <w:numId w:val="0"/>
        </w:numPr>
        <w:spacing w:before="0" w:beforeAutospacing="0" w:after="0" w:afterAutospacing="0"/>
        <w:ind w:leftChars="0" w:firstLine="400" w:firstLineChars="200"/>
        <w:rPr>
          <w:rFonts w:hint="default" w:ascii="Times New Roman" w:hAnsi="Times New Roman" w:cs="Times New Roman"/>
          <w:kern w:val="2"/>
          <w:sz w:val="20"/>
          <w:szCs w:val="20"/>
          <w:highlight w:val="none"/>
          <w:lang w:val="en-US" w:eastAsia="zh-CN"/>
        </w:rPr>
      </w:pPr>
      <w:r>
        <w:rPr>
          <w:rFonts w:hint="eastAsia" w:cs="Times New Roman"/>
          <w:kern w:val="2"/>
          <w:sz w:val="20"/>
          <w:szCs w:val="20"/>
          <w:highlight w:val="none"/>
          <w:lang w:val="en-US" w:eastAsia="zh-CN"/>
        </w:rPr>
        <w:t>1.</w:t>
      </w:r>
      <w:r>
        <w:rPr>
          <w:rFonts w:hint="default" w:ascii="Times New Roman" w:hAnsi="Times New Roman" w:cs="Times New Roman"/>
          <w:kern w:val="2"/>
          <w:sz w:val="20"/>
          <w:szCs w:val="20"/>
          <w:highlight w:val="none"/>
          <w:lang w:val="en-US" w:eastAsia="zh-CN"/>
        </w:rPr>
        <w:t xml:space="preserve">Feature selection: A feature is chosen from a large number of features in the training data to serve as the current node's splitting standard. In order to choose features, there are many distinct quantitative evaluation standards from which to </w:t>
      </w:r>
      <w:r>
        <w:rPr>
          <w:rFonts w:hint="eastAsia" w:cs="Times New Roman"/>
          <w:kern w:val="2"/>
          <w:sz w:val="20"/>
          <w:szCs w:val="20"/>
          <w:highlight w:val="none"/>
          <w:lang w:val="en-US" w:eastAsia="zh-CN"/>
        </w:rPr>
        <w:t xml:space="preserve">generate diverse </w:t>
      </w:r>
      <w:r>
        <w:rPr>
          <w:rFonts w:hint="default" w:ascii="Times New Roman" w:hAnsi="Times New Roman" w:cs="Times New Roman"/>
          <w:kern w:val="2"/>
          <w:sz w:val="20"/>
          <w:szCs w:val="20"/>
          <w:highlight w:val="none"/>
          <w:lang w:val="en-US" w:eastAsia="zh-CN"/>
        </w:rPr>
        <w:t>decision tree methods.</w:t>
      </w:r>
    </w:p>
    <w:p>
      <w:pPr>
        <w:pStyle w:val="19"/>
        <w:numPr>
          <w:ilvl w:val="0"/>
          <w:numId w:val="0"/>
        </w:numPr>
        <w:spacing w:before="0" w:beforeAutospacing="0" w:after="0" w:afterAutospacing="0"/>
        <w:ind w:firstLine="400" w:firstLineChars="200"/>
        <w:rPr>
          <w:rFonts w:hint="eastAsia" w:cs="Times New Roman"/>
          <w:kern w:val="2"/>
          <w:sz w:val="20"/>
          <w:szCs w:val="20"/>
          <w:highlight w:val="none"/>
          <w:lang w:val="en-US" w:eastAsia="zh-CN"/>
        </w:rPr>
      </w:pPr>
      <w:r>
        <w:rPr>
          <w:rFonts w:hint="eastAsia" w:cs="Times New Roman"/>
          <w:kern w:val="2"/>
          <w:sz w:val="20"/>
          <w:szCs w:val="20"/>
          <w:highlight w:val="none"/>
          <w:lang w:val="en-US" w:eastAsia="zh-CN"/>
        </w:rPr>
        <w:t>2.Decision tree generation: Recursively create child nodes from top to bottom in accordance with the chosen feature assessment norm; once the data set is indivisible, the tree stops expanding.</w:t>
      </w:r>
    </w:p>
    <w:p>
      <w:pPr>
        <w:pStyle w:val="19"/>
        <w:numPr>
          <w:ilvl w:val="0"/>
          <w:numId w:val="0"/>
        </w:numPr>
        <w:spacing w:before="0" w:beforeAutospacing="0" w:after="0" w:afterAutospacing="0"/>
        <w:ind w:firstLine="400" w:firstLineChars="200"/>
        <w:rPr>
          <w:rFonts w:hint="default" w:cs="Times New Roman"/>
          <w:kern w:val="2"/>
          <w:sz w:val="20"/>
          <w:szCs w:val="20"/>
          <w:highlight w:val="none"/>
          <w:lang w:val="en-US" w:eastAsia="zh-CN"/>
        </w:rPr>
      </w:pPr>
      <w:r>
        <w:rPr>
          <w:rFonts w:hint="eastAsia" w:cs="Times New Roman"/>
          <w:kern w:val="2"/>
          <w:sz w:val="20"/>
          <w:szCs w:val="20"/>
          <w:highlight w:val="none"/>
          <w:lang w:val="en-US" w:eastAsia="zh-CN"/>
        </w:rPr>
        <w:t>3.</w:t>
      </w:r>
      <w:r>
        <w:rPr>
          <w:rFonts w:hint="default" w:cs="Times New Roman"/>
          <w:kern w:val="2"/>
          <w:sz w:val="20"/>
          <w:szCs w:val="20"/>
          <w:highlight w:val="none"/>
          <w:lang w:val="en-US" w:eastAsia="zh-CN"/>
        </w:rPr>
        <w:t xml:space="preserve">Pruning is frequently required in decision trees to reduce their size and </w:t>
      </w:r>
      <w:r>
        <w:rPr>
          <w:rFonts w:hint="eastAsia" w:cs="Times New Roman"/>
          <w:kern w:val="2"/>
          <w:sz w:val="20"/>
          <w:szCs w:val="20"/>
          <w:highlight w:val="none"/>
          <w:lang w:val="en-US" w:eastAsia="zh-CN"/>
        </w:rPr>
        <w:t>avoid</w:t>
      </w:r>
      <w:r>
        <w:rPr>
          <w:rFonts w:hint="default" w:cs="Times New Roman"/>
          <w:kern w:val="2"/>
          <w:sz w:val="20"/>
          <w:szCs w:val="20"/>
          <w:highlight w:val="none"/>
          <w:lang w:val="en-US" w:eastAsia="zh-CN"/>
        </w:rPr>
        <w:t xml:space="preserve"> overfitting because these trees are prone to it.</w:t>
      </w:r>
    </w:p>
    <w:p>
      <w:pPr>
        <w:pStyle w:val="19"/>
        <w:numPr>
          <w:ilvl w:val="0"/>
          <w:numId w:val="0"/>
        </w:numPr>
        <w:spacing w:before="0" w:beforeAutospacing="0" w:after="0" w:afterAutospacing="0"/>
        <w:ind w:firstLine="400" w:firstLineChars="200"/>
        <w:rPr>
          <w:rFonts w:hint="default" w:cs="Times New Roman"/>
          <w:kern w:val="2"/>
          <w:sz w:val="20"/>
          <w:szCs w:val="20"/>
          <w:highlight w:val="none"/>
          <w:lang w:val="en-US" w:eastAsia="zh-CN"/>
        </w:rPr>
      </w:pPr>
      <w:r>
        <w:rPr>
          <w:rFonts w:hint="default" w:cs="Times New Roman"/>
          <w:kern w:val="2"/>
          <w:sz w:val="20"/>
          <w:szCs w:val="20"/>
          <w:highlight w:val="none"/>
          <w:lang w:val="en-US" w:eastAsia="zh-CN"/>
        </w:rPr>
        <w:t>The ID3, CRAT, and C4.5 decision tree algorithms are the most widely used algorithms.</w:t>
      </w:r>
    </w:p>
    <w:p>
      <w:pPr>
        <w:pStyle w:val="19"/>
        <w:numPr>
          <w:ilvl w:val="0"/>
          <w:numId w:val="0"/>
        </w:numPr>
        <w:spacing w:before="0" w:beforeAutospacing="0" w:after="0" w:afterAutospacing="0"/>
        <w:ind w:firstLine="400" w:firstLineChars="200"/>
        <w:rPr>
          <w:rFonts w:hint="eastAsia" w:cs="Times New Roman"/>
          <w:kern w:val="2"/>
          <w:sz w:val="20"/>
          <w:szCs w:val="20"/>
          <w:highlight w:val="none"/>
          <w:lang w:val="en-US" w:eastAsia="zh-CN"/>
        </w:rPr>
      </w:pPr>
      <w:r>
        <w:rPr>
          <w:rFonts w:hint="default" w:cs="Times New Roman"/>
          <w:kern w:val="2"/>
          <w:sz w:val="20"/>
          <w:szCs w:val="20"/>
          <w:highlight w:val="none"/>
          <w:lang w:val="en-US" w:eastAsia="zh-CN"/>
        </w:rPr>
        <w:t>In the ID3 algorithm, features are chosen based on information entropy size, and the judgment module is always the feature with the highest value</w:t>
      </w:r>
      <w:r>
        <w:rPr>
          <w:rFonts w:hint="default" w:cs="Times New Roman"/>
          <w:kern w:val="2"/>
          <w:sz w:val="20"/>
          <w:szCs w:val="20"/>
          <w:highlight w:val="none"/>
          <w:lang w:val="en-US" w:eastAsia="zh-CN"/>
        </w:rPr>
        <w:fldChar w:fldCharType="begin"/>
      </w:r>
      <w:r>
        <w:rPr>
          <w:rFonts w:hint="eastAsia" w:cs="Times New Roman"/>
          <w:kern w:val="2"/>
          <w:sz w:val="20"/>
          <w:szCs w:val="20"/>
          <w:highlight w:val="none"/>
          <w:lang w:val="en-US" w:eastAsia="zh-CN"/>
        </w:rPr>
        <w:instrText xml:space="preserve"> ADDIN  EN.CITE &lt;EndNote&gt;&lt;Cite&gt;&lt;Author&gt;Singh&lt;/Author&gt;&lt;Year&gt;2014&lt;/Year&gt;&lt;RecNum&gt;40&lt;/RecNum&gt;&lt;DisplayText&gt;[6]&lt;/DisplayText&gt;&lt;record&gt;&lt;rec-number&gt;40&lt;/rec-number&gt;&lt;foreign-keys&gt;&lt;key app="EN" db-id="v0et02s26w0rr7eaa0fptafsastpf9wwdfdz" timestamp="1673270904"&gt;40&lt;/key&gt;&lt;/foreign-keys&gt;&lt;ref-type name="Journal Article"&gt;17&lt;/ref-type&gt;&lt;contributors&gt;&lt;authors&gt;&lt;author&gt;Singh, Sonia&lt;/author&gt;&lt;author&gt;Gupta, Priyanka&lt;/author&gt;&lt;/authors&gt;&lt;/contributors&gt;&lt;titles&gt;&lt;title&gt;Comparative study ID3, cart and C4. 5 decision tree algorithm: a survey&lt;/title&gt;&lt;secondary-title&gt;International Journal of Advanced Information Science and Technology (IJAIST)&lt;/secondary-title&gt;&lt;/titles&gt;&lt;periodical&gt;&lt;full-title&gt;International Journal of Advanced Information Science and Technology (IJAIST)&lt;/full-title&gt;&lt;/periodical&gt;&lt;pages&gt;97-103&lt;/pages&gt;&lt;volume&gt;27&lt;/volume&gt;&lt;number&gt;27&lt;/number&gt;&lt;dates&gt;&lt;year&gt;2014&lt;/year&gt;&lt;/dates&gt;&lt;urls&gt;&lt;/urls&gt;&lt;/record&gt;&lt;/Cite&gt;&lt;/EndNote&gt;</w:instrText>
      </w:r>
      <w:r>
        <w:rPr>
          <w:rFonts w:hint="default" w:cs="Times New Roman"/>
          <w:kern w:val="2"/>
          <w:sz w:val="20"/>
          <w:szCs w:val="20"/>
          <w:highlight w:val="none"/>
          <w:lang w:val="en-US" w:eastAsia="zh-CN"/>
        </w:rPr>
        <w:fldChar w:fldCharType="separate"/>
      </w:r>
      <w:r>
        <w:rPr>
          <w:rFonts w:hint="eastAsia" w:ascii="Times New Roman" w:hAnsi="Times New Roman" w:eastAsia="宋体" w:cs="Times New Roman"/>
          <w:kern w:val="2"/>
          <w:sz w:val="20"/>
          <w:szCs w:val="20"/>
          <w:highlight w:val="none"/>
          <w:lang w:val="en-US" w:eastAsia="zh-CN" w:bidi="ar-SA"/>
        </w:rPr>
        <w:t>[6]</w:t>
      </w:r>
      <w:r>
        <w:rPr>
          <w:rFonts w:hint="default" w:cs="Times New Roman"/>
          <w:kern w:val="2"/>
          <w:sz w:val="20"/>
          <w:szCs w:val="20"/>
          <w:highlight w:val="none"/>
          <w:lang w:val="en-US" w:eastAsia="zh-CN"/>
        </w:rPr>
        <w:fldChar w:fldCharType="end"/>
      </w:r>
      <w:r>
        <w:rPr>
          <w:rFonts w:hint="default" w:cs="Times New Roman"/>
          <w:kern w:val="2"/>
          <w:sz w:val="20"/>
          <w:szCs w:val="20"/>
          <w:highlight w:val="none"/>
          <w:lang w:val="en-US" w:eastAsia="zh-CN"/>
        </w:rPr>
        <w:t>. The following is the information entropy formula</w:t>
      </w:r>
      <w:r>
        <w:rPr>
          <w:rFonts w:hint="eastAsia" w:cs="Times New Roman"/>
          <w:kern w:val="2"/>
          <w:sz w:val="20"/>
          <w:szCs w:val="20"/>
          <w:highlight w:val="none"/>
          <w:lang w:val="en-US" w:eastAsia="zh-CN"/>
        </w:rPr>
        <w:t>:</w:t>
      </w:r>
    </w:p>
    <w:p>
      <w:pPr>
        <w:pStyle w:val="19"/>
        <w:numPr>
          <w:ilvl w:val="0"/>
          <w:numId w:val="0"/>
        </w:numPr>
        <w:spacing w:before="0" w:beforeAutospacing="0" w:after="0" w:afterAutospacing="0"/>
        <w:jc w:val="center"/>
        <w:rPr>
          <w:rFonts w:hint="default" w:cs="Times New Roman"/>
          <w:kern w:val="2"/>
          <w:sz w:val="20"/>
          <w:szCs w:val="20"/>
          <w:highlight w:val="none"/>
          <w:lang w:val="en-US" w:eastAsia="zh-CN"/>
        </w:rPr>
      </w:pPr>
      <w:r>
        <w:rPr>
          <w:rFonts w:hint="default" w:cs="Times New Roman"/>
          <w:kern w:val="2"/>
          <w:position w:val="-28"/>
          <w:sz w:val="20"/>
          <w:szCs w:val="20"/>
          <w:highlight w:val="none"/>
          <w:lang w:val="en-US" w:eastAsia="zh-CN"/>
        </w:rPr>
        <w:object>
          <v:shape id="_x0000_i1027" o:spt="75" type="#_x0000_t75" style="height:34pt;width:177pt;" o:ole="t" filled="f" o:preferrelative="t" stroked="f" coordsize="21600,21600">
            <v:path/>
            <v:fill on="f" focussize="0,0"/>
            <v:stroke on="f"/>
            <v:imagedata r:id="rId11" o:title=""/>
            <o:lock v:ext="edit" aspectratio="t"/>
            <w10:wrap type="none"/>
            <w10:anchorlock/>
          </v:shape>
          <o:OLEObject Type="Embed" ProgID="Equation.KSEE3" ShapeID="_x0000_i1027" DrawAspect="Content" ObjectID="_1468075727" r:id="rId10">
            <o:LockedField>false</o:LockedField>
          </o:OLEObject>
        </w:object>
      </w:r>
    </w:p>
    <w:p>
      <w:pPr>
        <w:pStyle w:val="19"/>
        <w:numPr>
          <w:ilvl w:val="0"/>
          <w:numId w:val="0"/>
        </w:numPr>
        <w:spacing w:before="0" w:beforeAutospacing="0" w:after="0" w:afterAutospacing="0"/>
        <w:ind w:firstLine="400" w:firstLineChars="200"/>
        <w:jc w:val="both"/>
        <w:rPr>
          <w:rFonts w:hint="default" w:cs="Times New Roman"/>
          <w:kern w:val="2"/>
          <w:sz w:val="20"/>
          <w:szCs w:val="20"/>
          <w:highlight w:val="none"/>
          <w:lang w:val="en-US" w:eastAsia="zh-CN"/>
        </w:rPr>
      </w:pPr>
      <w:r>
        <w:rPr>
          <w:rFonts w:hint="default" w:cs="Times New Roman"/>
          <w:kern w:val="2"/>
          <w:sz w:val="20"/>
          <w:szCs w:val="20"/>
          <w:highlight w:val="none"/>
          <w:lang w:val="en-US" w:eastAsia="zh-CN"/>
        </w:rPr>
        <w:t xml:space="preserve">The CART (Classification And Regression Tree) algorithm </w:t>
      </w:r>
      <w:r>
        <w:rPr>
          <w:rFonts w:hint="eastAsia" w:cs="Times New Roman"/>
          <w:kern w:val="2"/>
          <w:sz w:val="20"/>
          <w:szCs w:val="20"/>
          <w:highlight w:val="none"/>
          <w:lang w:val="en-US" w:eastAsia="zh-CN"/>
        </w:rPr>
        <w:t>employs</w:t>
      </w:r>
      <w:r>
        <w:rPr>
          <w:rFonts w:hint="default" w:cs="Times New Roman"/>
          <w:kern w:val="2"/>
          <w:sz w:val="20"/>
          <w:szCs w:val="20"/>
          <w:highlight w:val="none"/>
          <w:lang w:val="en-US" w:eastAsia="zh-CN"/>
        </w:rPr>
        <w:t xml:space="preserve"> the Gini Index (Gini Index) as a measure of the feature division of the dataset </w:t>
      </w:r>
      <w:r>
        <w:rPr>
          <w:rFonts w:hint="default" w:cs="Times New Roman"/>
          <w:kern w:val="2"/>
          <w:sz w:val="20"/>
          <w:szCs w:val="20"/>
          <w:highlight w:val="none"/>
          <w:lang w:val="en-US" w:eastAsia="zh-CN"/>
        </w:rPr>
        <w:fldChar w:fldCharType="begin"/>
      </w:r>
      <w:r>
        <w:rPr>
          <w:rFonts w:hint="eastAsia" w:cs="Times New Roman"/>
          <w:kern w:val="2"/>
          <w:sz w:val="20"/>
          <w:szCs w:val="20"/>
          <w:highlight w:val="none"/>
          <w:lang w:val="en-US" w:eastAsia="zh-CN"/>
        </w:rPr>
        <w:instrText xml:space="preserve"> ADDIN  EN.CITE &lt;EndNote&gt;&lt;Cite&gt;&lt;Author&gt;Singh&lt;/Author&gt;&lt;Year&gt;2014&lt;/Year&gt;&lt;RecNum&gt;40&lt;/RecNum&gt;&lt;DisplayText&gt;[6]&lt;/DisplayText&gt;&lt;record&gt;&lt;rec-number&gt;40&lt;/rec-number&gt;&lt;foreign-keys&gt;&lt;key app="EN" db-id="v0et02s26w0rr7eaa0fptafsastpf9wwdfdz" timestamp="1673270904"&gt;40&lt;/key&gt;&lt;/foreign-keys&gt;&lt;ref-type name="Journal Article"&gt;17&lt;/ref-type&gt;&lt;contributors&gt;&lt;authors&gt;&lt;author&gt;Singh, Sonia&lt;/author&gt;&lt;author&gt;Gupta, Priyanka&lt;/author&gt;&lt;/authors&gt;&lt;/contributors&gt;&lt;titles&gt;&lt;title&gt;Comparative study ID3, cart and C4. 5 decision tree algorithm: a survey&lt;/title&gt;&lt;secondary-title&gt;International Journal of Advanced Information Science and Technology (IJAIST)&lt;/secondary-title&gt;&lt;/titles&gt;&lt;periodical&gt;&lt;full-title&gt;International Journal of Advanced Information Science and Technology (IJAIST)&lt;/full-title&gt;&lt;/periodical&gt;&lt;pages&gt;97-103&lt;/pages&gt;&lt;volume&gt;27&lt;/volume&gt;&lt;number&gt;27&lt;/number&gt;&lt;dates&gt;&lt;year&gt;2014&lt;/year&gt;&lt;/dates&gt;&lt;urls&gt;&lt;/urls&gt;&lt;/record&gt;&lt;/Cite&gt;&lt;/EndNote&gt;</w:instrText>
      </w:r>
      <w:r>
        <w:rPr>
          <w:rFonts w:hint="default" w:cs="Times New Roman"/>
          <w:kern w:val="2"/>
          <w:sz w:val="20"/>
          <w:szCs w:val="20"/>
          <w:highlight w:val="none"/>
          <w:lang w:val="en-US" w:eastAsia="zh-CN"/>
        </w:rPr>
        <w:fldChar w:fldCharType="separate"/>
      </w:r>
      <w:r>
        <w:rPr>
          <w:rFonts w:hint="eastAsia" w:ascii="Times New Roman" w:hAnsi="Times New Roman" w:eastAsia="宋体" w:cs="Times New Roman"/>
          <w:kern w:val="2"/>
          <w:sz w:val="20"/>
          <w:szCs w:val="20"/>
          <w:highlight w:val="none"/>
          <w:lang w:val="en-US" w:eastAsia="zh-CN" w:bidi="ar-SA"/>
        </w:rPr>
        <w:t>[6]</w:t>
      </w:r>
      <w:r>
        <w:rPr>
          <w:rFonts w:hint="default" w:cs="Times New Roman"/>
          <w:kern w:val="2"/>
          <w:sz w:val="20"/>
          <w:szCs w:val="20"/>
          <w:highlight w:val="none"/>
          <w:lang w:val="en-US" w:eastAsia="zh-CN"/>
        </w:rPr>
        <w:fldChar w:fldCharType="end"/>
      </w:r>
      <w:r>
        <w:rPr>
          <w:rFonts w:hint="default" w:cs="Times New Roman"/>
          <w:kern w:val="2"/>
          <w:sz w:val="20"/>
          <w:szCs w:val="20"/>
          <w:highlight w:val="none"/>
          <w:lang w:val="en-US" w:eastAsia="zh-CN"/>
        </w:rPr>
        <w:t>. The Gini coefficient formula is as follows:</w:t>
      </w:r>
    </w:p>
    <w:p>
      <w:pPr>
        <w:pStyle w:val="19"/>
        <w:numPr>
          <w:ilvl w:val="0"/>
          <w:numId w:val="0"/>
        </w:numPr>
        <w:spacing w:before="0" w:beforeAutospacing="0" w:after="0" w:afterAutospacing="0"/>
        <w:jc w:val="center"/>
        <w:rPr>
          <w:rFonts w:hint="default" w:cs="Times New Roman"/>
          <w:kern w:val="2"/>
          <w:sz w:val="20"/>
          <w:szCs w:val="20"/>
          <w:highlight w:val="none"/>
          <w:lang w:val="en-US" w:eastAsia="zh-CN"/>
        </w:rPr>
      </w:pPr>
      <w:r>
        <w:rPr>
          <w:rFonts w:hint="default" w:cs="Times New Roman"/>
          <w:kern w:val="2"/>
          <w:position w:val="-28"/>
          <w:sz w:val="20"/>
          <w:szCs w:val="20"/>
          <w:highlight w:val="none"/>
          <w:lang w:val="en-US" w:eastAsia="zh-CN"/>
        </w:rPr>
        <w:object>
          <v:shape id="_x0000_i1028" o:spt="75" type="#_x0000_t75" style="height:34pt;width:113pt;" o:ole="t" filled="f" o:preferrelative="t" stroked="f" coordsize="21600,21600">
            <v:path/>
            <v:fill on="f" focussize="0,0"/>
            <v:stroke on="f"/>
            <v:imagedata r:id="rId13" o:title=""/>
            <o:lock v:ext="edit" aspectratio="t"/>
            <w10:wrap type="none"/>
            <w10:anchorlock/>
          </v:shape>
          <o:OLEObject Type="Embed" ProgID="Equation.KSEE3" ShapeID="_x0000_i1028" DrawAspect="Content" ObjectID="_1468075728" r:id="rId12">
            <o:LockedField>false</o:LockedField>
          </o:OLEObject>
        </w:object>
      </w:r>
    </w:p>
    <w:p>
      <w:pPr>
        <w:pStyle w:val="2"/>
        <w:spacing w:before="183" w:beforeLines="50" w:beforeAutospacing="0" w:after="180" w:afterAutospacing="0"/>
      </w:pPr>
      <w:r>
        <w:rPr>
          <w:rFonts w:hint="eastAsia"/>
          <w:lang w:val="en-US" w:eastAsia="zh-CN"/>
        </w:rPr>
        <w:t>Main body</w:t>
      </w:r>
    </w:p>
    <w:p>
      <w:pPr>
        <w:pStyle w:val="3"/>
        <w:spacing w:before="0" w:beforeAutospacing="0"/>
        <w:rPr>
          <w:rFonts w:hint="default"/>
          <w:lang w:val="en-US" w:eastAsia="zh-CN"/>
        </w:rPr>
      </w:pPr>
      <w:r>
        <w:rPr>
          <w:rFonts w:hint="eastAsia"/>
          <w:lang w:val="en-US" w:eastAsia="zh-CN"/>
        </w:rPr>
        <w:t>Implement the KNN model</w:t>
      </w:r>
    </w:p>
    <w:p>
      <w:pPr>
        <w:jc w:val="both"/>
        <w:rPr>
          <w:rFonts w:hint="eastAsia"/>
          <w:lang w:val="en-US" w:eastAsia="zh-CN"/>
        </w:rPr>
      </w:pPr>
      <w:r>
        <w:rPr>
          <w:rFonts w:hint="eastAsia"/>
          <w:lang w:val="en-US" w:eastAsia="zh-CN"/>
        </w:rPr>
        <w:t xml:space="preserve">       The pre-process of the data is necessary. Due to the large scale of the MNIST data set, singular values and outliers may appear, which will affect the prediction results. Before training, it is necessary to limit the range of the data set first, and limit all feature values between 0-255. Then, normalize all the attribute values to speed up the convergence speed of the KNN algorithm and improve efficiency.</w:t>
      </w:r>
    </w:p>
    <w:p>
      <w:pPr>
        <w:ind w:firstLine="400" w:firstLineChars="200"/>
        <w:jc w:val="both"/>
        <w:rPr>
          <w:rFonts w:hint="default"/>
          <w:lang w:val="en-US" w:eastAsia="zh-CN"/>
        </w:rPr>
      </w:pPr>
      <w:r>
        <w:rPr>
          <w:rFonts w:hint="default"/>
          <w:lang w:val="en-US" w:eastAsia="zh-CN"/>
        </w:rPr>
        <w:t xml:space="preserve">This article intends to use K-fold cross-validation to search for the </w:t>
      </w:r>
      <w:r>
        <w:rPr>
          <w:rFonts w:hint="eastAsia"/>
          <w:lang w:val="en-US" w:eastAsia="zh-CN"/>
        </w:rPr>
        <w:t xml:space="preserve">best </w:t>
      </w:r>
      <w:r>
        <w:rPr>
          <w:rFonts w:hint="default"/>
          <w:lang w:val="en-US" w:eastAsia="zh-CN"/>
        </w:rPr>
        <w:t>K value, so the data set needs to be divided</w:t>
      </w:r>
      <w:r>
        <w:rPr>
          <w:rFonts w:hint="eastAsia"/>
          <w:lang w:val="en-US" w:eastAsia="zh-CN"/>
        </w:rPr>
        <w:fldChar w:fldCharType="begin"/>
      </w:r>
      <w:r>
        <w:rPr>
          <w:rFonts w:hint="eastAsia"/>
          <w:lang w:val="en-US" w:eastAsia="zh-CN"/>
        </w:rPr>
        <w:instrText xml:space="preserve"> ADDIN  EN.CITE &lt;EndNote&gt;&lt;Cite&gt;&lt;Author&gt;Yadav&lt;/Author&gt;&lt;Year&gt;2016&lt;/Year&gt;&lt;RecNum&gt;41&lt;/RecNum&gt;&lt;DisplayText&gt;[7]&lt;/DisplayText&gt;&lt;record&gt;&lt;rec-number&gt;41&lt;/rec-number&gt;&lt;foreign-keys&gt;&lt;key app="EN" db-id="v0et02s26w0rr7eaa0fptafsastpf9wwdfdz" timestamp="1673270957"&gt;41&lt;/key&gt;&lt;/foreign-keys&gt;&lt;ref-type name="Conference Proceedings"&gt;10&lt;/ref-type&gt;&lt;contributors&gt;&lt;authors&gt;&lt;author&gt;Yadav, Sanjay&lt;/author&gt;&lt;author&gt;Shukla, Sanyam&lt;/author&gt;&lt;/authors&gt;&lt;/contributors&gt;&lt;titles&gt;&lt;title&gt;Analysis of k-fold cross-validation over hold-out validation on colossal datasets for quality classification&lt;/title&gt;&lt;secondary-title&gt;2016 IEEE 6th International conference on advanced computing (IACC)&lt;/secondary-title&gt;&lt;/titles&gt;&lt;pages&gt;78-83&lt;/pages&gt;&lt;dates&gt;&lt;year&gt;2016&lt;/year&gt;&lt;/dates&gt;&lt;publisher&gt;IEEE&lt;/publisher&gt;&lt;isbn&gt;1467382868&lt;/isbn&gt;&lt;urls&gt;&lt;/urls&gt;&lt;/record&gt;&lt;/Cite&gt;&lt;/EndNote&gt;</w:instrText>
      </w:r>
      <w:r>
        <w:rPr>
          <w:rFonts w:hint="eastAsia"/>
          <w:lang w:val="en-US" w:eastAsia="zh-CN"/>
        </w:rPr>
        <w:fldChar w:fldCharType="separate"/>
      </w:r>
      <w:r>
        <w:rPr>
          <w:rFonts w:hint="eastAsia" w:ascii="Times New Roman" w:hAnsi="Times New Roman" w:eastAsia="宋体" w:cs="Times New Roman"/>
          <w:lang w:val="en-US" w:eastAsia="zh-CN" w:bidi="ar-SA"/>
        </w:rPr>
        <w:t>[7]</w:t>
      </w:r>
      <w:r>
        <w:rPr>
          <w:rFonts w:hint="eastAsia"/>
          <w:lang w:val="en-US" w:eastAsia="zh-CN"/>
        </w:rPr>
        <w:fldChar w:fldCharType="end"/>
      </w:r>
      <w:r>
        <w:rPr>
          <w:rFonts w:hint="default"/>
          <w:lang w:val="en-US" w:eastAsia="zh-CN"/>
        </w:rPr>
        <w:t xml:space="preserve">. Firstly, </w:t>
      </w:r>
      <w:r>
        <w:rPr>
          <w:rFonts w:hint="eastAsia"/>
          <w:lang w:val="en-US" w:eastAsia="zh-CN"/>
        </w:rPr>
        <w:t xml:space="preserve">the program </w:t>
      </w:r>
      <w:r>
        <w:rPr>
          <w:rFonts w:hint="default"/>
          <w:lang w:val="en-US" w:eastAsia="zh-CN"/>
        </w:rPr>
        <w:t>load the officially provided F</w:t>
      </w:r>
      <w:r>
        <w:rPr>
          <w:rFonts w:hint="eastAsia"/>
          <w:lang w:val="en-US" w:eastAsia="zh-CN"/>
        </w:rPr>
        <w:t>ashion</w:t>
      </w:r>
      <w:r>
        <w:rPr>
          <w:rFonts w:hint="default"/>
          <w:lang w:val="en-US" w:eastAsia="zh-CN"/>
        </w:rPr>
        <w:t xml:space="preserve">-MNIST dataset, merge the officially divided training set and test set, and then use the shuffle function to shuffle the order of the data row by row to ensure randomness.The so-called K-fold cross-validation, the </w:t>
      </w:r>
      <w:r>
        <w:rPr>
          <w:rFonts w:hint="eastAsia"/>
          <w:lang w:val="en-US" w:eastAsia="zh-CN"/>
        </w:rPr>
        <w:t>steps are</w:t>
      </w:r>
      <w:r>
        <w:rPr>
          <w:rFonts w:hint="default"/>
          <w:lang w:val="en-US" w:eastAsia="zh-CN"/>
        </w:rPr>
        <w:t xml:space="preserve"> as follows:</w:t>
      </w:r>
    </w:p>
    <w:p>
      <w:pPr>
        <w:jc w:val="both"/>
        <w:rPr>
          <w:rFonts w:hint="default"/>
          <w:lang w:val="en-US" w:eastAsia="zh-CN"/>
        </w:rPr>
      </w:pPr>
      <w:r>
        <w:rPr>
          <w:rFonts w:hint="default"/>
          <w:lang w:val="en-US" w:eastAsia="zh-CN"/>
        </w:rPr>
        <w:t xml:space="preserve">      (1) Assuming that there are m training samples in S, divide the complete training set S into K disjoint subgroups</w:t>
      </w:r>
      <w:r>
        <w:rPr>
          <w:rFonts w:hint="eastAsia"/>
          <w:lang w:val="en-US" w:eastAsia="zh-CN"/>
        </w:rPr>
        <w:t>, so e</w:t>
      </w:r>
      <w:r>
        <w:rPr>
          <w:rFonts w:hint="default"/>
          <w:lang w:val="en-US" w:eastAsia="zh-CN"/>
        </w:rPr>
        <w:t>ach subset will include m/k training samples.</w:t>
      </w:r>
    </w:p>
    <w:p>
      <w:pPr>
        <w:jc w:val="both"/>
        <w:rPr>
          <w:rFonts w:hint="default"/>
          <w:lang w:val="en-US" w:eastAsia="zh-CN"/>
        </w:rPr>
      </w:pPr>
      <w:r>
        <w:rPr>
          <w:rFonts w:hint="default"/>
          <w:lang w:val="en-US" w:eastAsia="zh-CN"/>
        </w:rPr>
        <w:t xml:space="preserve">      (2) Every time, choose one of the divided subsets to serve as the test set and the other k-1 to serve as the train set.</w:t>
      </w:r>
    </w:p>
    <w:p>
      <w:pPr>
        <w:jc w:val="both"/>
        <w:rPr>
          <w:rFonts w:hint="default"/>
          <w:lang w:val="en-US" w:eastAsia="zh-CN"/>
        </w:rPr>
      </w:pPr>
      <w:r>
        <w:rPr>
          <w:rFonts w:hint="default"/>
          <w:lang w:val="en-US" w:eastAsia="zh-CN"/>
        </w:rPr>
        <w:t xml:space="preserve">      (3) Obtain the model based on the train set.</w:t>
      </w:r>
    </w:p>
    <w:p>
      <w:pPr>
        <w:jc w:val="both"/>
        <w:rPr>
          <w:rFonts w:hint="default"/>
          <w:lang w:val="en-US" w:eastAsia="zh-CN"/>
        </w:rPr>
      </w:pPr>
      <w:r>
        <w:rPr>
          <w:rFonts w:hint="default"/>
          <w:lang w:val="en-US" w:eastAsia="zh-CN"/>
        </w:rPr>
        <w:t xml:space="preserve">      (4) To find the accuracy rate, test the test set using the model.</w:t>
      </w:r>
    </w:p>
    <w:p>
      <w:pPr>
        <w:jc w:val="both"/>
        <w:rPr>
          <w:rFonts w:hint="default"/>
          <w:lang w:val="en-US" w:eastAsia="zh-CN"/>
        </w:rPr>
      </w:pPr>
      <w:r>
        <w:rPr>
          <w:rFonts w:hint="default"/>
          <w:lang w:val="en-US" w:eastAsia="zh-CN"/>
        </w:rPr>
        <w:t xml:space="preserve">      (5)</w:t>
      </w:r>
      <w:r>
        <w:rPr>
          <w:rFonts w:hint="eastAsia"/>
          <w:lang w:val="en-US" w:eastAsia="zh-CN"/>
        </w:rPr>
        <w:t xml:space="preserve"> </w:t>
      </w:r>
      <w:r>
        <w:rPr>
          <w:rFonts w:hint="default"/>
          <w:lang w:val="en-US" w:eastAsia="zh-CN"/>
        </w:rPr>
        <w:t>Take the average of the accuracy of K times as the final accuracy of the model</w:t>
      </w:r>
    </w:p>
    <w:p>
      <w:pPr>
        <w:ind w:firstLine="400" w:firstLineChars="200"/>
        <w:jc w:val="both"/>
        <w:rPr>
          <w:rFonts w:hint="default"/>
          <w:lang w:val="en-US" w:eastAsia="zh-CN"/>
        </w:rPr>
      </w:pPr>
      <w:r>
        <w:rPr>
          <w:rFonts w:hint="default"/>
          <w:lang w:val="en-US" w:eastAsia="zh-CN"/>
        </w:rPr>
        <w:t>This article uses 10-fold crossover.</w:t>
      </w:r>
    </w:p>
    <w:p>
      <w:pPr>
        <w:ind w:firstLine="200" w:firstLineChars="100"/>
        <w:jc w:val="both"/>
        <w:rPr>
          <w:rFonts w:hint="eastAsia"/>
          <w:lang w:val="en-US" w:eastAsia="zh-CN"/>
        </w:rPr>
      </w:pPr>
      <w:r>
        <w:rPr>
          <w:rFonts w:hint="eastAsia"/>
          <w:lang w:val="en-US" w:eastAsia="zh-CN"/>
        </w:rPr>
        <w:t xml:space="preserve">    Now, the KNN model can be constructed with processed data. Sklearn.neighbors.KNeighborsClassifier, which is a function of the sklearn  is used to build the KNN model .The core hyper parameter can be tuned is the K number</w:t>
      </w:r>
      <w:r>
        <w:rPr>
          <w:rFonts w:hint="eastAsia"/>
          <w:lang w:val="en-US" w:eastAsia="zh-CN"/>
        </w:rPr>
        <w:fldChar w:fldCharType="begin"/>
      </w:r>
      <w:r>
        <w:rPr>
          <w:rFonts w:hint="eastAsia"/>
          <w:lang w:val="en-US" w:eastAsia="zh-CN"/>
        </w:rPr>
        <w:instrText xml:space="preserve"> ADDIN  EN.CITE &lt;EndNote&gt;&lt;Cite&gt;&lt;Author&gt;Yinghua&lt;/Author&gt;&lt;Year&gt;2019&lt;/Year&gt;&lt;RecNum&gt;42&lt;/RecNum&gt;&lt;DisplayText&gt;[8]&lt;/DisplayText&gt;&lt;record&gt;&lt;rec-number&gt;42&lt;/rec-number&gt;&lt;foreign-keys&gt;&lt;key app="EN" db-id="v0et02s26w0rr7eaa0fptafsastpf9wwdfdz" timestamp="1673271008"&gt;42&lt;/key&gt;&lt;/foreign-keys&gt;&lt;ref-type name="Conference Proceedings"&gt;10&lt;/ref-type&gt;&lt;contributors&gt;&lt;authors&gt;&lt;author&gt;Yinghua, Yang&lt;/author&gt;&lt;author&gt;Xiulong, Wang&lt;/author&gt;&lt;/authors&gt;&lt;/contributors&gt;&lt;titles&gt;&lt;title&gt;Fault diagnosis optimization algorithm based on k nearest neighbor&lt;/title&gt;&lt;secondary-title&gt;2019 Chinese Control And Decision Conference (CCDC)&lt;/secondary-title&gt;&lt;/titles&gt;&lt;pages&gt;457-461&lt;/pages&gt;&lt;dates&gt;&lt;year&gt;2019&lt;/year&gt;&lt;/dates&gt;&lt;publisher&gt;IEEE&lt;/publisher&gt;&lt;isbn&gt;1728101069&lt;/isbn&gt;&lt;urls&gt;&lt;/urls&gt;&lt;/record&gt;&lt;/Cite&gt;&lt;/EndNote&gt;</w:instrText>
      </w:r>
      <w:r>
        <w:rPr>
          <w:rFonts w:hint="eastAsia"/>
          <w:lang w:val="en-US" w:eastAsia="zh-CN"/>
        </w:rPr>
        <w:fldChar w:fldCharType="separate"/>
      </w:r>
      <w:r>
        <w:rPr>
          <w:rFonts w:hint="eastAsia" w:ascii="Times New Roman" w:hAnsi="Times New Roman" w:eastAsia="宋体" w:cs="Times New Roman"/>
          <w:lang w:val="en-US" w:eastAsia="zh-CN" w:bidi="ar-SA"/>
        </w:rPr>
        <w:t>[8]</w:t>
      </w:r>
      <w:r>
        <w:rPr>
          <w:rFonts w:hint="eastAsia"/>
          <w:lang w:val="en-US" w:eastAsia="zh-CN"/>
        </w:rPr>
        <w:fldChar w:fldCharType="end"/>
      </w:r>
      <w:r>
        <w:rPr>
          <w:rFonts w:hint="eastAsia"/>
          <w:lang w:val="en-US" w:eastAsia="zh-CN"/>
        </w:rPr>
        <w:t>. The Sklearn library also provides cross-validation functions.  Cross-validation divides the data set more than once and averages the evaluation findings from each division, eradicating the negative impacts of an uneven data split in a single division.</w:t>
      </w:r>
    </w:p>
    <w:p>
      <w:pPr>
        <w:ind w:firstLine="400" w:firstLineChars="200"/>
        <w:jc w:val="both"/>
        <w:rPr>
          <w:rFonts w:hint="eastAsia"/>
          <w:lang w:val="en-US" w:eastAsia="zh-CN"/>
        </w:rPr>
      </w:pPr>
      <w:r>
        <w:rPr>
          <w:rFonts w:hint="eastAsia"/>
          <w:lang w:val="en-US" w:eastAsia="zh-CN"/>
        </w:rPr>
        <w:t>In the program code, there is a loop to traverse all odd K values from 3 to 19, and obtain the average accuracy through each 10-fold cross-validation. All results will be displayed on a line graph to compare the performance of classifiers under various K values and find the optimal K value.</w:t>
      </w:r>
    </w:p>
    <w:p>
      <w:pPr>
        <w:spacing w:afterAutospacing="0"/>
        <w:ind w:firstLine="400" w:firstLineChars="200"/>
        <w:jc w:val="both"/>
        <w:rPr>
          <w:rFonts w:hint="default"/>
          <w:lang w:val="en-US" w:eastAsia="zh-CN"/>
        </w:rPr>
      </w:pPr>
      <w:r>
        <w:rPr>
          <w:rFonts w:hint="default"/>
          <w:lang w:val="en-US" w:eastAsia="zh-CN"/>
        </w:rPr>
        <w:t>According to the</w:t>
      </w:r>
      <w:r>
        <w:rPr>
          <w:rFonts w:hint="eastAsia"/>
          <w:lang w:val="en-US" w:eastAsia="zh-CN"/>
        </w:rPr>
        <w:t xml:space="preserve"> best</w:t>
      </w:r>
      <w:r>
        <w:rPr>
          <w:rFonts w:hint="default"/>
          <w:lang w:val="en-US" w:eastAsia="zh-CN"/>
        </w:rPr>
        <w:t xml:space="preserve"> K value obtained, we use the trai</w:t>
      </w:r>
      <w:r>
        <w:rPr>
          <w:rFonts w:hint="eastAsia"/>
          <w:lang w:val="en-US" w:eastAsia="zh-CN"/>
        </w:rPr>
        <w:t>n</w:t>
      </w:r>
      <w:r>
        <w:rPr>
          <w:rFonts w:hint="default"/>
          <w:lang w:val="en-US" w:eastAsia="zh-CN"/>
        </w:rPr>
        <w:t xml:space="preserve"> set and test set in the original official data to test</w:t>
      </w:r>
      <w:r>
        <w:rPr>
          <w:rFonts w:hint="eastAsia"/>
          <w:lang w:val="en-US" w:eastAsia="zh-CN"/>
        </w:rPr>
        <w:t xml:space="preserve"> the model, evaluating the classifier by calculating the confusion matrix, confusion matrices, recall, precision, F1-score and classification accuracy and other indicators.</w:t>
      </w:r>
    </w:p>
    <w:p>
      <w:pPr>
        <w:pStyle w:val="3"/>
        <w:spacing w:before="123" w:beforeLines="34" w:beforeAutospacing="0" w:after="180" w:afterAutospacing="0"/>
        <w:rPr>
          <w:rFonts w:hint="default"/>
          <w:lang w:val="en-US" w:eastAsia="zh-CN"/>
        </w:rPr>
      </w:pPr>
      <w:r>
        <w:rPr>
          <w:rFonts w:hint="eastAsia"/>
          <w:lang w:val="en-US" w:eastAsia="zh-CN"/>
        </w:rPr>
        <w:t>Implement the decision tree model</w:t>
      </w:r>
    </w:p>
    <w:p>
      <w:pPr>
        <w:spacing w:beforeAutospacing="0"/>
        <w:ind w:firstLine="400" w:firstLineChars="200"/>
        <w:jc w:val="both"/>
        <w:rPr>
          <w:rFonts w:hint="eastAsia"/>
          <w:lang w:val="en-US" w:eastAsia="zh-CN"/>
        </w:rPr>
      </w:pPr>
      <w:r>
        <w:rPr>
          <w:rFonts w:hint="default"/>
          <w:lang w:val="en-US" w:eastAsia="zh-CN"/>
        </w:rPr>
        <w:t>Data processing is carried out in the same way as KNN algorithm to limit and normalize the data set</w:t>
      </w:r>
      <w:r>
        <w:rPr>
          <w:rFonts w:hint="eastAsia"/>
          <w:lang w:val="en-US" w:eastAsia="zh-CN"/>
        </w:rPr>
        <w:t>.</w:t>
      </w:r>
    </w:p>
    <w:p>
      <w:pPr>
        <w:ind w:firstLine="400" w:firstLineChars="200"/>
        <w:jc w:val="both"/>
        <w:rPr>
          <w:rFonts w:hint="default"/>
          <w:lang w:val="en-US" w:eastAsia="zh-CN"/>
        </w:rPr>
      </w:pPr>
      <w:r>
        <w:rPr>
          <w:rFonts w:hint="eastAsia"/>
          <w:lang w:val="en-US" w:eastAsia="zh-CN"/>
        </w:rPr>
        <w:t>In this paper, the Decision Tree algorithm does not use K-fold cross validation, it directly uses official data division of Fashion-MNIST, that is, training set and test set 6:1.</w:t>
      </w:r>
    </w:p>
    <w:p>
      <w:pPr>
        <w:jc w:val="both"/>
        <w:rPr>
          <w:rFonts w:hint="eastAsia"/>
          <w:lang w:val="en-US" w:eastAsia="zh-CN"/>
        </w:rPr>
      </w:pPr>
      <w:r>
        <w:rPr>
          <w:rFonts w:hint="eastAsia"/>
          <w:lang w:val="en-US" w:eastAsia="zh-CN"/>
        </w:rPr>
        <w:t xml:space="preserve">       This article uses the sklearn.tree.DecisionTreeClassifier provided in the sklearn library to build a decision tree</w:t>
      </w:r>
      <w:r>
        <w:rPr>
          <w:rFonts w:hint="eastAsia"/>
          <w:lang w:val="en-US" w:eastAsia="zh-CN"/>
        </w:rPr>
        <w:fldChar w:fldCharType="begin"/>
      </w:r>
      <w:r>
        <w:rPr>
          <w:rFonts w:hint="eastAsia"/>
          <w:lang w:val="en-US" w:eastAsia="zh-CN"/>
        </w:rPr>
        <w:instrText xml:space="preserve"> ADDIN  EN.CITE &lt;EndNote&gt;&lt;Cite&gt;&lt;Author&gt;Pedregosa&lt;/Author&gt;&lt;Year&gt;2011&lt;/Year&gt;&lt;RecNum&gt;43&lt;/RecNum&gt;&lt;DisplayText&gt;[9]&lt;/DisplayText&gt;&lt;record&gt;&lt;rec-number&gt;43&lt;/rec-number&gt;&lt;foreign-keys&gt;&lt;key app="EN" db-id="v0et02s26w0rr7eaa0fptafsastpf9wwdfdz" timestamp="1673271041"&gt;43&lt;/key&gt;&lt;/foreign-keys&gt;&lt;ref-type name="Journal Article"&gt;17&lt;/ref-type&gt;&lt;contributors&gt;&lt;authors&gt;&lt;author&gt;Pedregosa, Fabian&lt;/author&gt;&lt;author&gt;Varoquaux, Gaël&lt;/author&gt;&lt;author&gt;Gramfort, Alexandre&lt;/author&gt;&lt;author&gt;Michel, Vincent&lt;/author&gt;&lt;author&gt;Thirion, Bertrand&lt;/author&gt;&lt;author&gt;Grisel, Olivier&lt;/author&gt;&lt;author&gt;Blondel, Mathieu&lt;/author&gt;&lt;author&gt;Prettenhofer, Peter&lt;/author&gt;&lt;author&gt;Weiss, Ron&lt;/author&gt;&lt;author&gt;Dubourg, Vincent&lt;/author&gt;&lt;/authors&gt;&lt;/contributors&gt;&lt;titles&gt;&lt;title&gt;Scikit-learn: Machine learning in Python&lt;/title&gt;&lt;secondary-title&gt;the Journal of machine Learning research&lt;/secondary-title&gt;&lt;/titles&gt;&lt;periodical&gt;&lt;full-title&gt;the Journal of machine Learning research&lt;/full-title&gt;&lt;/periodical&gt;&lt;pages&gt;2825-2830&lt;/pages&gt;&lt;volume&gt;12&lt;/volume&gt;&lt;dates&gt;&lt;year&gt;2011&lt;/year&gt;&lt;/dates&gt;&lt;isbn&gt;1532-4435&lt;/isbn&gt;&lt;urls&gt;&lt;/urls&gt;&lt;/record&gt;&lt;/Cite&gt;&lt;/EndNote&gt;</w:instrText>
      </w:r>
      <w:r>
        <w:rPr>
          <w:rFonts w:hint="eastAsia"/>
          <w:lang w:val="en-US" w:eastAsia="zh-CN"/>
        </w:rPr>
        <w:fldChar w:fldCharType="separate"/>
      </w:r>
      <w:r>
        <w:rPr>
          <w:rFonts w:hint="eastAsia" w:ascii="Times New Roman" w:hAnsi="Times New Roman" w:eastAsia="宋体" w:cs="Times New Roman"/>
          <w:lang w:val="en-US" w:eastAsia="zh-CN" w:bidi="ar-SA"/>
        </w:rPr>
        <w:t>[9]</w:t>
      </w:r>
      <w:r>
        <w:rPr>
          <w:rFonts w:hint="eastAsia"/>
          <w:lang w:val="en-US" w:eastAsia="zh-CN"/>
        </w:rPr>
        <w:fldChar w:fldCharType="end"/>
      </w:r>
      <w:r>
        <w:rPr>
          <w:rFonts w:hint="eastAsia"/>
          <w:lang w:val="en-US" w:eastAsia="zh-CN"/>
        </w:rPr>
        <w:t xml:space="preserve">. The decision tree model can be optimized by adjusting the following crucial </w:t>
      </w:r>
      <w:r>
        <w:rPr>
          <w:rFonts w:hint="eastAsia"/>
          <w:lang w:val="en-US" w:eastAsia="zh-CN"/>
        </w:rPr>
        <w:tab/>
      </w:r>
      <w:r>
        <w:rPr>
          <w:rFonts w:hint="eastAsia"/>
          <w:lang w:val="en-US" w:eastAsia="zh-CN"/>
        </w:rPr>
        <w:t>parameters:</w:t>
      </w:r>
    </w:p>
    <w:p>
      <w:pPr>
        <w:ind w:firstLine="400" w:firstLineChars="200"/>
        <w:jc w:val="both"/>
        <w:rPr>
          <w:rFonts w:hint="default"/>
          <w:lang w:val="en-US" w:eastAsia="zh-CN"/>
        </w:rPr>
      </w:pPr>
      <w:r>
        <w:rPr>
          <w:rFonts w:hint="eastAsia"/>
          <w:lang w:val="en-US" w:eastAsia="zh-CN"/>
        </w:rPr>
        <w:t>1. Criterion: Choose to use the Gini coefficient or information entropy as the quantification standard.</w:t>
      </w:r>
    </w:p>
    <w:p>
      <w:pPr>
        <w:ind w:firstLine="400" w:firstLineChars="200"/>
        <w:jc w:val="both"/>
        <w:rPr>
          <w:rFonts w:hint="default"/>
          <w:lang w:val="en-US" w:eastAsia="zh-CN"/>
        </w:rPr>
      </w:pPr>
      <w:r>
        <w:rPr>
          <w:rFonts w:hint="eastAsia"/>
          <w:lang w:val="en-US" w:eastAsia="zh-CN"/>
        </w:rPr>
        <w:t>2. Random_state: Configure the branch's random mode's parameters. It can make sure that the sample is drawn at random in the same way each time by setting a fixed value.</w:t>
      </w:r>
    </w:p>
    <w:p>
      <w:pPr>
        <w:ind w:firstLine="400" w:firstLineChars="200"/>
        <w:jc w:val="both"/>
        <w:rPr>
          <w:rFonts w:hint="eastAsia"/>
          <w:lang w:val="en-US" w:eastAsia="zh-CN"/>
        </w:rPr>
      </w:pPr>
      <w:r>
        <w:rPr>
          <w:rFonts w:hint="eastAsia"/>
          <w:lang w:val="en-US" w:eastAsia="zh-CN"/>
        </w:rPr>
        <w:t>3.max_depth: Limit the tree's maximum depth so that overfitting is prevented. The recommended value is 5-20.</w:t>
      </w:r>
    </w:p>
    <w:p>
      <w:pPr>
        <w:ind w:firstLine="400" w:firstLineChars="200"/>
        <w:jc w:val="both"/>
        <w:rPr>
          <w:rFonts w:hint="eastAsia"/>
          <w:lang w:val="en-US" w:eastAsia="zh-CN"/>
        </w:rPr>
      </w:pPr>
      <w:r>
        <w:rPr>
          <w:rFonts w:hint="eastAsia"/>
          <w:lang w:val="en-US" w:eastAsia="zh-CN"/>
        </w:rPr>
        <w:t>4.min_samples_leaf : The minimum number of samples required to split internal nodes. The model can be smoothed out using min_samples_leaf combined with max_depth. Overfitting will result from setting this parameter's value too low, while model learning will be impeded by setting it too high. It is advised to begin with 5.</w:t>
      </w:r>
    </w:p>
    <w:p>
      <w:pPr>
        <w:ind w:firstLine="400" w:firstLineChars="200"/>
        <w:jc w:val="both"/>
        <w:rPr>
          <w:rFonts w:hint="default"/>
          <w:lang w:val="en-US" w:eastAsia="zh-CN"/>
        </w:rPr>
      </w:pPr>
      <w:r>
        <w:rPr>
          <w:rFonts w:hint="default"/>
          <w:lang w:val="en-US" w:eastAsia="zh-CN"/>
        </w:rPr>
        <w:t>5.min_samples_leaf: The minimum number of samples on a leaf node. Before a node is permitted to branch, it must have at least min</w:t>
      </w:r>
      <w:r>
        <w:rPr>
          <w:rFonts w:hint="eastAsia"/>
          <w:lang w:val="en-US" w:eastAsia="zh-CN"/>
        </w:rPr>
        <w:t>_</w:t>
      </w:r>
      <w:r>
        <w:rPr>
          <w:rFonts w:hint="default"/>
          <w:lang w:val="en-US" w:eastAsia="zh-CN"/>
        </w:rPr>
        <w:t>samples</w:t>
      </w:r>
      <w:r>
        <w:rPr>
          <w:rFonts w:hint="eastAsia"/>
          <w:lang w:val="en-US" w:eastAsia="zh-CN"/>
        </w:rPr>
        <w:t>_</w:t>
      </w:r>
      <w:r>
        <w:rPr>
          <w:rFonts w:hint="default"/>
          <w:lang w:val="en-US" w:eastAsia="zh-CN"/>
        </w:rPr>
        <w:t>split training samples; otherwise, the branch will not take place.</w:t>
      </w:r>
    </w:p>
    <w:p>
      <w:pPr>
        <w:ind w:firstLine="400" w:firstLineChars="200"/>
        <w:jc w:val="both"/>
        <w:rPr>
          <w:rFonts w:hint="default"/>
          <w:lang w:val="en-US" w:eastAsia="zh-CN"/>
        </w:rPr>
      </w:pPr>
      <w:r>
        <w:rPr>
          <w:rFonts w:hint="default"/>
          <w:lang w:val="en-US" w:eastAsia="zh-CN"/>
        </w:rPr>
        <w:t xml:space="preserve">Through multiple loops in the program, with accuracy as the evaluation standard, the values of the </w:t>
      </w:r>
      <w:r>
        <w:rPr>
          <w:rFonts w:hint="eastAsia"/>
          <w:lang w:val="en-US" w:eastAsia="zh-CN"/>
        </w:rPr>
        <w:t>4</w:t>
      </w:r>
      <w:r>
        <w:rPr>
          <w:rFonts w:hint="default"/>
          <w:lang w:val="en-US" w:eastAsia="zh-CN"/>
        </w:rPr>
        <w:t xml:space="preserve"> parameters are traversed within a certain range, and finally the optimal parameters are obtained</w:t>
      </w:r>
      <w:r>
        <w:rPr>
          <w:rFonts w:hint="eastAsia"/>
          <w:lang w:val="en-US" w:eastAsia="zh-CN"/>
        </w:rPr>
        <w:t>.</w:t>
      </w:r>
    </w:p>
    <w:p>
      <w:pPr>
        <w:ind w:firstLine="400" w:firstLineChars="200"/>
        <w:jc w:val="both"/>
        <w:rPr>
          <w:rFonts w:hint="eastAsia"/>
          <w:lang w:val="en-US" w:eastAsia="zh-CN"/>
        </w:rPr>
      </w:pPr>
      <w:r>
        <w:rPr>
          <w:rFonts w:hint="eastAsia"/>
          <w:lang w:val="en-US" w:eastAsia="zh-CN"/>
        </w:rPr>
        <w:t>With the best parameters value got above</w:t>
      </w:r>
      <w:r>
        <w:rPr>
          <w:rFonts w:hint="default"/>
          <w:lang w:val="en-US" w:eastAsia="zh-CN"/>
        </w:rPr>
        <w:t xml:space="preserve">, </w:t>
      </w:r>
      <w:r>
        <w:rPr>
          <w:rFonts w:hint="eastAsia"/>
          <w:lang w:val="en-US" w:eastAsia="zh-CN"/>
        </w:rPr>
        <w:t>the confusion matrix, confusion matrices, recall, precision, F1-score and classification accuracy can be produced.</w:t>
      </w:r>
    </w:p>
    <w:p>
      <w:pPr>
        <w:pStyle w:val="2"/>
        <w:rPr>
          <w:rFonts w:hint="default"/>
          <w:lang w:val="en-US" w:eastAsia="zh-CN"/>
        </w:rPr>
      </w:pPr>
      <w:r>
        <w:rPr>
          <w:rFonts w:hint="eastAsia"/>
          <w:lang w:val="en-US" w:eastAsia="zh-CN"/>
        </w:rPr>
        <w:t>Result and discussion</w:t>
      </w:r>
    </w:p>
    <w:p>
      <w:pPr>
        <w:pStyle w:val="3"/>
        <w:rPr>
          <w:rFonts w:hint="default"/>
          <w:lang w:val="en-US" w:eastAsia="zh-CN"/>
        </w:rPr>
      </w:pPr>
      <w:r>
        <w:rPr>
          <w:rFonts w:hint="eastAsia"/>
          <w:lang w:val="en-US" w:eastAsia="zh-CN"/>
        </w:rPr>
        <w:t>Result of KNN and Analysis</w:t>
      </w:r>
    </w:p>
    <w:p>
      <w:pPr>
        <w:ind w:firstLine="400" w:firstLineChars="200"/>
        <w:jc w:val="both"/>
        <w:rPr>
          <w:rFonts w:hint="eastAsia"/>
          <w:lang w:val="en-US" w:eastAsia="zh-CN"/>
        </w:rPr>
      </w:pPr>
      <w:r>
        <w:rPr>
          <w:rFonts w:hint="eastAsia"/>
          <w:lang w:val="en-US" w:eastAsia="zh-CN"/>
        </w:rPr>
        <w:t xml:space="preserve"> The figure below shows the process of KNN model training and parameter adjustment.</w:t>
      </w:r>
    </w:p>
    <w:p>
      <w:pPr>
        <w:ind w:firstLine="400" w:firstLineChars="200"/>
        <w:jc w:val="both"/>
        <w:rPr>
          <w:rFonts w:hint="eastAsia"/>
          <w:lang w:val="en-US" w:eastAsia="zh-CN"/>
        </w:rPr>
      </w:pPr>
    </w:p>
    <w:p>
      <w:pPr>
        <w:ind w:firstLine="400" w:firstLineChars="200"/>
        <w:jc w:val="both"/>
        <w:rPr>
          <w:rFonts w:hint="eastAsia"/>
          <w:lang w:val="en-US" w:eastAsia="zh-CN"/>
        </w:rPr>
      </w:pPr>
    </w:p>
    <w:p>
      <w:pPr>
        <w:ind w:firstLine="400" w:firstLineChars="200"/>
        <w:jc w:val="both"/>
        <w:rPr>
          <w:rFonts w:hint="eastAsia"/>
          <w:lang w:val="en-US" w:eastAsia="zh-CN"/>
        </w:rPr>
      </w:pPr>
    </w:p>
    <w:p>
      <w:pPr>
        <w:ind w:firstLine="400" w:firstLineChars="200"/>
        <w:jc w:val="both"/>
        <w:rPr>
          <w:rFonts w:hint="eastAsia"/>
          <w:lang w:val="en-US" w:eastAsia="zh-CN"/>
        </w:rPr>
      </w:pPr>
    </w:p>
    <w:p>
      <w:pPr>
        <w:ind w:firstLine="400" w:firstLineChars="200"/>
        <w:jc w:val="both"/>
        <w:rPr>
          <w:rFonts w:hint="eastAsia"/>
          <w:lang w:val="en-US" w:eastAsia="zh-CN"/>
        </w:rPr>
      </w:pPr>
    </w:p>
    <w:p>
      <w:pPr>
        <w:ind w:firstLine="400" w:firstLineChars="200"/>
        <w:jc w:val="both"/>
        <w:rPr>
          <w:rFonts w:hint="eastAsia"/>
          <w:lang w:val="en-US" w:eastAsia="zh-CN"/>
        </w:rPr>
      </w:pPr>
    </w:p>
    <w:p>
      <w:pPr>
        <w:ind w:firstLine="400" w:firstLineChars="200"/>
        <w:jc w:val="both"/>
        <w:rPr>
          <w:rFonts w:hint="eastAsia"/>
          <w:lang w:val="en-US" w:eastAsia="zh-CN"/>
        </w:rPr>
      </w:pPr>
    </w:p>
    <w:p>
      <w:pPr>
        <w:pStyle w:val="19"/>
        <w:rPr>
          <w:rFonts w:hint="default" w:ascii="Times New Roman" w:hAnsi="Times New Roman" w:cs="Times New Roman"/>
          <w:kern w:val="2"/>
          <w:sz w:val="20"/>
          <w:szCs w:val="20"/>
          <w:highlight w:val="none"/>
          <w:lang w:val="en-US" w:eastAsia="zh-CN"/>
        </w:rPr>
      </w:pPr>
      <w:r>
        <w:drawing>
          <wp:anchor distT="0" distB="0" distL="114300" distR="114300" simplePos="0" relativeHeight="251660288" behindDoc="0" locked="0" layoutInCell="1" allowOverlap="1">
            <wp:simplePos x="0" y="0"/>
            <wp:positionH relativeFrom="column">
              <wp:posOffset>-13970</wp:posOffset>
            </wp:positionH>
            <wp:positionV relativeFrom="page">
              <wp:posOffset>722630</wp:posOffset>
            </wp:positionV>
            <wp:extent cx="3192145" cy="1550670"/>
            <wp:effectExtent l="0" t="0" r="8255" b="11430"/>
            <wp:wrapTopAndBottom/>
            <wp:docPr id="1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4"/>
                    <pic:cNvPicPr>
                      <a:picLocks noChangeAspect="1"/>
                    </pic:cNvPicPr>
                  </pic:nvPicPr>
                  <pic:blipFill>
                    <a:blip r:embed="rId14"/>
                    <a:stretch>
                      <a:fillRect/>
                    </a:stretch>
                  </pic:blipFill>
                  <pic:spPr>
                    <a:xfrm>
                      <a:off x="0" y="0"/>
                      <a:ext cx="3192145" cy="1550670"/>
                    </a:xfrm>
                    <a:prstGeom prst="rect">
                      <a:avLst/>
                    </a:prstGeom>
                    <a:noFill/>
                    <a:ln>
                      <a:noFill/>
                    </a:ln>
                  </pic:spPr>
                </pic:pic>
              </a:graphicData>
            </a:graphic>
          </wp:anchor>
        </w:drawing>
      </w:r>
      <w:r>
        <w:rPr>
          <w:rFonts w:hint="eastAsia" w:cs="Times New Roman"/>
          <w:kern w:val="2"/>
          <w:sz w:val="20"/>
          <w:szCs w:val="20"/>
          <w:highlight w:val="none"/>
          <w:lang w:val="en-US" w:eastAsia="zh-CN"/>
        </w:rPr>
        <w:t>KNN Classifier  Accuracy</w:t>
      </w:r>
    </w:p>
    <w:p>
      <w:pPr>
        <w:jc w:val="both"/>
        <w:rPr>
          <w:rFonts w:hint="default"/>
          <w:lang w:val="en-US" w:eastAsia="zh-CN"/>
        </w:rPr>
      </w:pPr>
      <w:r>
        <w:rPr>
          <w:rFonts w:hint="default"/>
          <w:lang w:val="en-US" w:eastAsia="zh-CN"/>
        </w:rPr>
        <w:t>The following is the accuracy change line graph.</w:t>
      </w:r>
    </w:p>
    <w:p>
      <w:pPr>
        <w:jc w:val="both"/>
        <w:rPr>
          <w:rFonts w:hint="default"/>
          <w:lang w:val="en-US" w:eastAsia="zh-CN"/>
        </w:rPr>
      </w:pPr>
      <w:r>
        <w:drawing>
          <wp:anchor distT="0" distB="0" distL="114300" distR="114300" simplePos="0" relativeHeight="251661312" behindDoc="0" locked="0" layoutInCell="1" allowOverlap="1">
            <wp:simplePos x="0" y="0"/>
            <wp:positionH relativeFrom="column">
              <wp:posOffset>-14605</wp:posOffset>
            </wp:positionH>
            <wp:positionV relativeFrom="paragraph">
              <wp:posOffset>139065</wp:posOffset>
            </wp:positionV>
            <wp:extent cx="3188970" cy="2019300"/>
            <wp:effectExtent l="0" t="0" r="11430" b="0"/>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15"/>
                    <a:stretch>
                      <a:fillRect/>
                    </a:stretch>
                  </pic:blipFill>
                  <pic:spPr>
                    <a:xfrm>
                      <a:off x="0" y="0"/>
                      <a:ext cx="3188970" cy="2019300"/>
                    </a:xfrm>
                    <a:prstGeom prst="rect">
                      <a:avLst/>
                    </a:prstGeom>
                    <a:noFill/>
                    <a:ln>
                      <a:noFill/>
                    </a:ln>
                  </pic:spPr>
                </pic:pic>
              </a:graphicData>
            </a:graphic>
          </wp:anchor>
        </w:drawing>
      </w:r>
    </w:p>
    <w:p>
      <w:pPr>
        <w:pStyle w:val="19"/>
        <w:rPr>
          <w:rFonts w:hint="default" w:cs="Times New Roman"/>
          <w:kern w:val="2"/>
          <w:sz w:val="20"/>
          <w:szCs w:val="20"/>
          <w:highlight w:val="none"/>
          <w:lang w:val="en-US" w:eastAsia="zh-CN"/>
        </w:rPr>
      </w:pPr>
      <w:r>
        <w:rPr>
          <w:rFonts w:hint="eastAsia" w:cs="Times New Roman"/>
          <w:kern w:val="2"/>
          <w:sz w:val="20"/>
          <w:szCs w:val="20"/>
          <w:highlight w:val="none"/>
          <w:lang w:val="en-US" w:eastAsia="zh-CN"/>
        </w:rPr>
        <w:t>L</w:t>
      </w:r>
      <w:r>
        <w:rPr>
          <w:rFonts w:hint="default" w:cs="Times New Roman"/>
          <w:kern w:val="2"/>
          <w:sz w:val="20"/>
          <w:szCs w:val="20"/>
          <w:highlight w:val="none"/>
          <w:lang w:val="en-US" w:eastAsia="zh-CN"/>
        </w:rPr>
        <w:t>ine graph</w:t>
      </w:r>
      <w:r>
        <w:rPr>
          <w:rFonts w:hint="eastAsia" w:cs="Times New Roman"/>
          <w:kern w:val="2"/>
          <w:sz w:val="20"/>
          <w:szCs w:val="20"/>
          <w:highlight w:val="none"/>
          <w:lang w:val="en-US" w:eastAsia="zh-CN"/>
        </w:rPr>
        <w:t xml:space="preserve"> of ac</w:t>
      </w:r>
      <w:r>
        <w:rPr>
          <w:rFonts w:hint="default" w:cs="Times New Roman"/>
          <w:kern w:val="2"/>
          <w:sz w:val="20"/>
          <w:szCs w:val="20"/>
          <w:highlight w:val="none"/>
          <w:lang w:val="en-US" w:eastAsia="zh-CN"/>
        </w:rPr>
        <w:t xml:space="preserve">curacy change </w:t>
      </w:r>
    </w:p>
    <w:p>
      <w:pPr>
        <w:pStyle w:val="19"/>
        <w:numPr>
          <w:ilvl w:val="0"/>
          <w:numId w:val="0"/>
        </w:numPr>
        <w:spacing w:after="0" w:afterAutospacing="0"/>
        <w:ind w:leftChars="0" w:firstLine="400" w:firstLineChars="200"/>
        <w:rPr>
          <w:rFonts w:hint="default" w:ascii="Times New Roman" w:hAnsi="Times New Roman" w:eastAsia="宋体" w:cs="Times New Roman"/>
          <w:sz w:val="20"/>
          <w:szCs w:val="20"/>
          <w:lang w:val="en-US" w:eastAsia="zh-CN" w:bidi="ar-SA"/>
        </w:rPr>
      </w:pPr>
      <w:r>
        <w:rPr>
          <w:rFonts w:hint="default" w:ascii="Times New Roman" w:hAnsi="Times New Roman" w:eastAsia="宋体" w:cs="Times New Roman"/>
          <w:sz w:val="20"/>
          <w:szCs w:val="20"/>
          <w:lang w:val="en-US" w:eastAsia="zh-CN" w:bidi="ar-SA"/>
        </w:rPr>
        <w:t xml:space="preserve">From the </w:t>
      </w:r>
      <w:r>
        <w:rPr>
          <w:rFonts w:hint="eastAsia" w:ascii="Times New Roman" w:hAnsi="Times New Roman" w:eastAsia="宋体" w:cs="Times New Roman"/>
          <w:sz w:val="20"/>
          <w:szCs w:val="20"/>
          <w:lang w:val="en-US" w:eastAsia="zh-CN" w:bidi="ar-SA"/>
        </w:rPr>
        <w:t>graph</w:t>
      </w:r>
      <w:r>
        <w:rPr>
          <w:rFonts w:hint="default" w:ascii="Times New Roman" w:hAnsi="Times New Roman" w:eastAsia="宋体" w:cs="Times New Roman"/>
          <w:sz w:val="20"/>
          <w:szCs w:val="20"/>
          <w:lang w:val="en-US" w:eastAsia="zh-CN" w:bidi="ar-SA"/>
        </w:rPr>
        <w:t xml:space="preserve">, it is clear that the accuracy rate is at its highest when K is 5, </w:t>
      </w:r>
      <w:r>
        <w:rPr>
          <w:rFonts w:hint="eastAsia" w:ascii="Times New Roman" w:hAnsi="Times New Roman" w:eastAsia="宋体" w:cs="Times New Roman"/>
          <w:sz w:val="20"/>
          <w:szCs w:val="20"/>
          <w:lang w:val="en-US" w:eastAsia="zh-CN" w:bidi="ar-SA"/>
        </w:rPr>
        <w:t>and its accuracy is 0.8598 at this time</w:t>
      </w:r>
      <w:r>
        <w:rPr>
          <w:rFonts w:hint="default" w:ascii="Times New Roman" w:hAnsi="Times New Roman" w:eastAsia="宋体" w:cs="Times New Roman"/>
          <w:sz w:val="20"/>
          <w:szCs w:val="20"/>
          <w:lang w:val="en-US" w:eastAsia="zh-CN" w:bidi="ar-SA"/>
        </w:rPr>
        <w:t>.</w:t>
      </w:r>
      <w:r>
        <w:rPr>
          <w:rFonts w:hint="eastAsia" w:ascii="Times New Roman" w:hAnsi="Times New Roman" w:eastAsia="宋体" w:cs="Times New Roman"/>
          <w:sz w:val="20"/>
          <w:szCs w:val="20"/>
          <w:lang w:val="en-US" w:eastAsia="zh-CN" w:bidi="ar-SA"/>
        </w:rPr>
        <w:t xml:space="preserve"> </w:t>
      </w:r>
      <w:r>
        <w:rPr>
          <w:rFonts w:hint="default" w:ascii="Times New Roman" w:hAnsi="Times New Roman" w:eastAsia="宋体" w:cs="Times New Roman"/>
          <w:sz w:val="20"/>
          <w:szCs w:val="20"/>
          <w:lang w:val="en-US" w:eastAsia="zh-CN" w:bidi="ar-SA"/>
        </w:rPr>
        <w:t>When K is bigger than 5, the accuracy rate keeps becoming worse as K gets higher. This demonstrates that when K rises, the classifier model becomes simpler</w:t>
      </w:r>
      <w:r>
        <w:rPr>
          <w:rFonts w:hint="eastAsia" w:ascii="Times New Roman" w:hAnsi="Times New Roman" w:eastAsia="宋体" w:cs="Times New Roman"/>
          <w:sz w:val="20"/>
          <w:szCs w:val="20"/>
          <w:lang w:val="en-US" w:eastAsia="zh-CN" w:bidi="ar-SA"/>
        </w:rPr>
        <w:t>, so</w:t>
      </w:r>
      <w:r>
        <w:rPr>
          <w:rFonts w:hint="default" w:ascii="Times New Roman" w:hAnsi="Times New Roman" w:eastAsia="宋体" w:cs="Times New Roman"/>
          <w:sz w:val="20"/>
          <w:szCs w:val="20"/>
          <w:lang w:val="en-US" w:eastAsia="zh-CN" w:bidi="ar-SA"/>
        </w:rPr>
        <w:t xml:space="preserve"> it becomes harder to determine which point is closest to the input data. </w:t>
      </w:r>
      <w:r>
        <w:rPr>
          <w:rFonts w:hint="eastAsia" w:ascii="Times New Roman" w:hAnsi="Times New Roman" w:eastAsia="宋体" w:cs="Times New Roman"/>
          <w:sz w:val="20"/>
          <w:szCs w:val="20"/>
          <w:lang w:val="en-US" w:eastAsia="zh-CN" w:bidi="ar-SA"/>
        </w:rPr>
        <w:t xml:space="preserve"> </w:t>
      </w:r>
      <w:r>
        <w:rPr>
          <w:rFonts w:hint="default" w:ascii="Times New Roman" w:hAnsi="Times New Roman" w:eastAsia="宋体" w:cs="Times New Roman"/>
          <w:sz w:val="20"/>
          <w:szCs w:val="20"/>
          <w:lang w:val="en-US" w:eastAsia="zh-CN" w:bidi="ar-SA"/>
        </w:rPr>
        <w:t xml:space="preserve">When K is 3, because the </w:t>
      </w:r>
      <w:r>
        <w:rPr>
          <w:rFonts w:hint="eastAsia" w:ascii="Times New Roman" w:hAnsi="Times New Roman" w:eastAsia="宋体" w:cs="Times New Roman"/>
          <w:sz w:val="20"/>
          <w:szCs w:val="20"/>
          <w:lang w:val="en-US" w:eastAsia="zh-CN" w:bidi="ar-SA"/>
        </w:rPr>
        <w:t xml:space="preserve">K </w:t>
      </w:r>
      <w:r>
        <w:rPr>
          <w:rFonts w:hint="default" w:ascii="Times New Roman" w:hAnsi="Times New Roman" w:eastAsia="宋体" w:cs="Times New Roman"/>
          <w:sz w:val="20"/>
          <w:szCs w:val="20"/>
          <w:lang w:val="en-US" w:eastAsia="zh-CN" w:bidi="ar-SA"/>
        </w:rPr>
        <w:t>value is too small, it is easy</w:t>
      </w:r>
      <w:r>
        <w:rPr>
          <w:rFonts w:hint="eastAsia" w:ascii="Times New Roman" w:hAnsi="Times New Roman" w:eastAsia="宋体" w:cs="Times New Roman"/>
          <w:sz w:val="20"/>
          <w:szCs w:val="20"/>
          <w:lang w:val="en-US" w:eastAsia="zh-CN" w:bidi="ar-SA"/>
        </w:rPr>
        <w:t xml:space="preserve"> for classifier</w:t>
      </w:r>
      <w:r>
        <w:rPr>
          <w:rFonts w:hint="default" w:ascii="Times New Roman" w:hAnsi="Times New Roman" w:eastAsia="宋体" w:cs="Times New Roman"/>
          <w:sz w:val="20"/>
          <w:szCs w:val="20"/>
          <w:lang w:val="en-US" w:eastAsia="zh-CN" w:bidi="ar-SA"/>
        </w:rPr>
        <w:t xml:space="preserve"> to have an estimation error, so </w:t>
      </w:r>
      <w:r>
        <w:rPr>
          <w:rFonts w:hint="eastAsia" w:ascii="Times New Roman" w:hAnsi="Times New Roman" w:eastAsia="宋体" w:cs="Times New Roman"/>
          <w:sz w:val="20"/>
          <w:szCs w:val="20"/>
          <w:lang w:val="en-US" w:eastAsia="zh-CN" w:bidi="ar-SA"/>
        </w:rPr>
        <w:t xml:space="preserve">the number </w:t>
      </w:r>
      <w:r>
        <w:rPr>
          <w:rFonts w:hint="default" w:ascii="Times New Roman" w:hAnsi="Times New Roman" w:eastAsia="宋体" w:cs="Times New Roman"/>
          <w:sz w:val="20"/>
          <w:szCs w:val="20"/>
          <w:lang w:val="en-US" w:eastAsia="zh-CN" w:bidi="ar-SA"/>
        </w:rPr>
        <w:t>5 is the most appropriate</w:t>
      </w:r>
      <w:r>
        <w:rPr>
          <w:rFonts w:hint="eastAsia" w:ascii="Times New Roman" w:hAnsi="Times New Roman" w:eastAsia="宋体" w:cs="Times New Roman"/>
          <w:sz w:val="20"/>
          <w:szCs w:val="20"/>
          <w:lang w:val="en-US" w:eastAsia="zh-CN" w:bidi="ar-SA"/>
        </w:rPr>
        <w:t xml:space="preserve"> K value</w:t>
      </w:r>
      <w:r>
        <w:rPr>
          <w:rFonts w:hint="default" w:ascii="Times New Roman" w:hAnsi="Times New Roman" w:eastAsia="宋体" w:cs="Times New Roman"/>
          <w:sz w:val="20"/>
          <w:szCs w:val="20"/>
          <w:lang w:val="en-US" w:eastAsia="zh-CN" w:bidi="ar-SA"/>
        </w:rPr>
        <w:t>.</w:t>
      </w:r>
    </w:p>
    <w:p>
      <w:pPr>
        <w:spacing w:beforeAutospacing="0" w:afterAutospacing="0"/>
        <w:ind w:firstLine="400" w:firstLineChars="200"/>
        <w:jc w:val="both"/>
        <w:rPr>
          <w:rFonts w:hint="eastAsia"/>
          <w:lang w:val="en-US" w:eastAsia="zh-CN"/>
        </w:rPr>
      </w:pPr>
      <w:r>
        <w:rPr>
          <w:rFonts w:hint="eastAsia"/>
          <w:lang w:val="en-US" w:eastAsia="zh-CN"/>
        </w:rPr>
        <w:t>The result of confusion matrix and other metrics is as shown below.</w:t>
      </w:r>
    </w:p>
    <w:p>
      <w:pPr>
        <w:rPr>
          <w:rFonts w:hint="default" w:ascii="Times New Roman" w:hAnsi="Times New Roman" w:cs="Times New Roman"/>
          <w:kern w:val="2"/>
          <w:sz w:val="20"/>
          <w:szCs w:val="20"/>
          <w:highlight w:val="none"/>
          <w:lang w:val="en-US" w:eastAsia="zh-CN"/>
        </w:rPr>
      </w:pPr>
      <w:r>
        <w:rPr>
          <w:rFonts w:hint="default" w:ascii="Times New Roman" w:hAnsi="Times New Roman" w:cs="Times New Roman"/>
          <w:kern w:val="2"/>
          <w:sz w:val="20"/>
          <w:szCs w:val="20"/>
          <w:highlight w:val="none"/>
          <w:lang w:val="en-US" w:eastAsia="zh-CN"/>
        </w:rPr>
        <w:br w:type="page"/>
      </w:r>
    </w:p>
    <w:p>
      <w:pPr>
        <w:pStyle w:val="19"/>
        <w:numPr>
          <w:ilvl w:val="0"/>
          <w:numId w:val="0"/>
        </w:numPr>
        <w:spacing w:before="0" w:beforeAutospacing="0"/>
        <w:ind w:leftChars="0"/>
        <w:rPr>
          <w:rFonts w:hint="default" w:ascii="Times New Roman" w:hAnsi="Times New Roman" w:cs="Times New Roman"/>
          <w:kern w:val="2"/>
          <w:sz w:val="20"/>
          <w:szCs w:val="20"/>
          <w:highlight w:val="none"/>
          <w:lang w:val="en-US" w:eastAsia="zh-CN"/>
        </w:rPr>
      </w:pPr>
      <w:r>
        <w:drawing>
          <wp:anchor distT="0" distB="0" distL="114300" distR="114300" simplePos="0" relativeHeight="251664384" behindDoc="0" locked="0" layoutInCell="1" allowOverlap="1">
            <wp:simplePos x="0" y="0"/>
            <wp:positionH relativeFrom="column">
              <wp:align>center</wp:align>
            </wp:positionH>
            <wp:positionV relativeFrom="page">
              <wp:posOffset>774065</wp:posOffset>
            </wp:positionV>
            <wp:extent cx="3195955" cy="1894840"/>
            <wp:effectExtent l="0" t="0" r="4445" b="1016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6"/>
                    <a:stretch>
                      <a:fillRect/>
                    </a:stretch>
                  </pic:blipFill>
                  <pic:spPr>
                    <a:xfrm>
                      <a:off x="0" y="0"/>
                      <a:ext cx="3195955" cy="1894840"/>
                    </a:xfrm>
                    <a:prstGeom prst="rect">
                      <a:avLst/>
                    </a:prstGeom>
                    <a:noFill/>
                    <a:ln>
                      <a:noFill/>
                    </a:ln>
                  </pic:spPr>
                </pic:pic>
              </a:graphicData>
            </a:graphic>
          </wp:anchor>
        </w:drawing>
      </w:r>
    </w:p>
    <w:p>
      <w:pPr>
        <w:pStyle w:val="19"/>
        <w:rPr>
          <w:rFonts w:hint="default" w:ascii="Times New Roman" w:hAnsi="Times New Roman" w:cs="Times New Roman"/>
          <w:kern w:val="2"/>
          <w:sz w:val="20"/>
          <w:szCs w:val="20"/>
          <w:highlight w:val="none"/>
          <w:lang w:val="en-US" w:eastAsia="zh-CN"/>
        </w:rPr>
      </w:pPr>
      <w:r>
        <w:rPr>
          <w:rFonts w:hint="eastAsia" w:cs="Times New Roman"/>
          <w:kern w:val="2"/>
          <w:sz w:val="20"/>
          <w:szCs w:val="20"/>
          <w:highlight w:val="none"/>
          <w:lang w:val="en-US" w:eastAsia="zh-CN"/>
        </w:rPr>
        <w:t>KNN Confusion Matrices</w:t>
      </w:r>
      <w:r>
        <w:drawing>
          <wp:anchor distT="0" distB="0" distL="114300" distR="114300" simplePos="0" relativeHeight="251663360" behindDoc="0" locked="0" layoutInCell="1" allowOverlap="1">
            <wp:simplePos x="0" y="0"/>
            <wp:positionH relativeFrom="column">
              <wp:align>center</wp:align>
            </wp:positionH>
            <wp:positionV relativeFrom="page">
              <wp:posOffset>3254375</wp:posOffset>
            </wp:positionV>
            <wp:extent cx="3191510" cy="2598420"/>
            <wp:effectExtent l="0" t="0" r="8890" b="11430"/>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17"/>
                    <a:stretch>
                      <a:fillRect/>
                    </a:stretch>
                  </pic:blipFill>
                  <pic:spPr>
                    <a:xfrm>
                      <a:off x="0" y="0"/>
                      <a:ext cx="3191510" cy="2598420"/>
                    </a:xfrm>
                    <a:prstGeom prst="rect">
                      <a:avLst/>
                    </a:prstGeom>
                    <a:noFill/>
                    <a:ln>
                      <a:noFill/>
                    </a:ln>
                  </pic:spPr>
                </pic:pic>
              </a:graphicData>
            </a:graphic>
          </wp:anchor>
        </w:drawing>
      </w:r>
    </w:p>
    <w:p>
      <w:pPr>
        <w:pStyle w:val="19"/>
        <w:rPr>
          <w:rFonts w:hint="default"/>
          <w:lang w:val="en-US" w:eastAsia="zh-CN"/>
        </w:rPr>
      </w:pPr>
      <w:r>
        <w:rPr>
          <w:rFonts w:hint="eastAsia" w:cs="Times New Roman"/>
          <w:kern w:val="2"/>
          <w:sz w:val="20"/>
          <w:szCs w:val="20"/>
          <w:highlight w:val="none"/>
          <w:lang w:val="en-US" w:eastAsia="zh-CN"/>
        </w:rPr>
        <w:t>Other Indicators</w:t>
      </w:r>
    </w:p>
    <w:p>
      <w:pPr>
        <w:ind w:firstLine="400" w:firstLineChars="200"/>
        <w:jc w:val="both"/>
        <w:rPr>
          <w:rFonts w:hint="default"/>
          <w:lang w:val="en-US" w:eastAsia="zh-CN"/>
        </w:rPr>
      </w:pPr>
      <w:r>
        <w:rPr>
          <w:rFonts w:hint="default"/>
          <w:lang w:val="en-US" w:eastAsia="zh-CN"/>
        </w:rPr>
        <w:t xml:space="preserve">According to the confusion matrix and F1-score, </w:t>
      </w:r>
      <w:r>
        <w:rPr>
          <w:rFonts w:hint="eastAsia"/>
          <w:lang w:val="en-US" w:eastAsia="zh-CN"/>
        </w:rPr>
        <w:t>we</w:t>
      </w:r>
      <w:r>
        <w:rPr>
          <w:rFonts w:hint="default"/>
          <w:lang w:val="en-US" w:eastAsia="zh-CN"/>
        </w:rPr>
        <w:t xml:space="preserve"> can intuitively see the recognition performance of the classifier for each category. </w:t>
      </w:r>
    </w:p>
    <w:p>
      <w:pPr>
        <w:ind w:firstLine="400" w:firstLineChars="200"/>
        <w:jc w:val="both"/>
        <w:rPr>
          <w:rFonts w:hint="default"/>
          <w:lang w:val="en-US" w:eastAsia="zh-CN"/>
        </w:rPr>
      </w:pPr>
      <w:r>
        <w:rPr>
          <w:rFonts w:hint="eastAsia"/>
          <w:lang w:val="en-US" w:eastAsia="zh-CN"/>
        </w:rPr>
        <w:t xml:space="preserve"> </w:t>
      </w:r>
      <w:r>
        <w:rPr>
          <w:rFonts w:hint="default"/>
          <w:lang w:val="en-US" w:eastAsia="zh-CN"/>
        </w:rPr>
        <w:t xml:space="preserve">For category 1-pants and category 8 bags, the recognition rates are the highest, with F1-scores of 0.98 and 0.97 respectively. In the recognition of pants, 965 out of 1000 recognitions are correct; in the recognition of bags, 953 out of 1000 recognitions were correct. Because these two categories are very different from other fashion clothing, it is not easy to confuse them. </w:t>
      </w:r>
    </w:p>
    <w:p>
      <w:pPr>
        <w:ind w:firstLine="400" w:firstLineChars="200"/>
        <w:jc w:val="both"/>
        <w:rPr>
          <w:rFonts w:hint="default"/>
          <w:lang w:val="en-US" w:eastAsia="zh-CN"/>
        </w:rPr>
      </w:pPr>
      <w:r>
        <w:rPr>
          <w:rFonts w:hint="default"/>
          <w:lang w:val="en-US" w:eastAsia="zh-CN"/>
        </w:rPr>
        <w:t xml:space="preserve">However, for the category </w:t>
      </w:r>
      <w:r>
        <w:rPr>
          <w:rFonts w:hint="eastAsia"/>
          <w:lang w:val="en-US" w:eastAsia="zh-CN"/>
        </w:rPr>
        <w:t>6</w:t>
      </w:r>
      <w:r>
        <w:rPr>
          <w:rFonts w:hint="default"/>
          <w:lang w:val="en-US" w:eastAsia="zh-CN"/>
        </w:rPr>
        <w:t xml:space="preserve">- shirts, the error rate is the highest, the F1-score is only 0.63, </w:t>
      </w:r>
      <w:r>
        <w:rPr>
          <w:rFonts w:hint="eastAsia"/>
          <w:lang w:val="en-US" w:eastAsia="zh-CN"/>
        </w:rPr>
        <w:t xml:space="preserve">which means that </w:t>
      </w:r>
      <w:r>
        <w:rPr>
          <w:rFonts w:hint="default"/>
          <w:lang w:val="en-US" w:eastAsia="zh-CN"/>
        </w:rPr>
        <w:t xml:space="preserve">only 583 of the 1000 </w:t>
      </w:r>
      <w:r>
        <w:rPr>
          <w:rFonts w:hint="eastAsia"/>
          <w:lang w:val="en-US" w:eastAsia="zh-CN"/>
        </w:rPr>
        <w:t>classifications</w:t>
      </w:r>
      <w:r>
        <w:rPr>
          <w:rFonts w:hint="default"/>
          <w:lang w:val="en-US" w:eastAsia="zh-CN"/>
        </w:rPr>
        <w:t xml:space="preserve"> are correct</w:t>
      </w:r>
      <w:r>
        <w:rPr>
          <w:rFonts w:hint="eastAsia"/>
          <w:lang w:val="en-US" w:eastAsia="zh-CN"/>
        </w:rPr>
        <w:t>.</w:t>
      </w:r>
      <w:r>
        <w:rPr>
          <w:rFonts w:hint="default"/>
          <w:lang w:val="en-US" w:eastAsia="zh-CN"/>
        </w:rPr>
        <w:t xml:space="preserve"> </w:t>
      </w:r>
      <w:r>
        <w:rPr>
          <w:rFonts w:hint="eastAsia"/>
          <w:lang w:val="en-US" w:eastAsia="zh-CN"/>
        </w:rPr>
        <w:t>A</w:t>
      </w:r>
      <w:r>
        <w:rPr>
          <w:rFonts w:hint="default"/>
          <w:lang w:val="en-US" w:eastAsia="zh-CN"/>
        </w:rPr>
        <w:t xml:space="preserve">nd the recall is only 0.58, which shows that when the true value is shirts, </w:t>
      </w:r>
      <w:r>
        <w:rPr>
          <w:rFonts w:hint="eastAsia"/>
          <w:lang w:val="en-US" w:eastAsia="zh-CN"/>
        </w:rPr>
        <w:t>the classifier</w:t>
      </w:r>
      <w:r>
        <w:rPr>
          <w:rFonts w:hint="default"/>
          <w:lang w:val="en-US" w:eastAsia="zh-CN"/>
        </w:rPr>
        <w:t xml:space="preserve"> is likely to identify it as something else. The reason for this may be that the difference</w:t>
      </w:r>
      <w:r>
        <w:rPr>
          <w:rFonts w:hint="eastAsia"/>
          <w:lang w:val="en-US" w:eastAsia="zh-CN"/>
        </w:rPr>
        <w:t>s</w:t>
      </w:r>
      <w:r>
        <w:rPr>
          <w:rFonts w:hint="default"/>
          <w:lang w:val="en-US" w:eastAsia="zh-CN"/>
        </w:rPr>
        <w:t xml:space="preserve"> between shirts and other clothing such as coats and dresses is small, and </w:t>
      </w:r>
      <w:r>
        <w:rPr>
          <w:rFonts w:hint="eastAsia"/>
          <w:lang w:val="en-US" w:eastAsia="zh-CN"/>
        </w:rPr>
        <w:t>the shirts</w:t>
      </w:r>
      <w:r>
        <w:rPr>
          <w:rFonts w:hint="default"/>
          <w:lang w:val="en-US" w:eastAsia="zh-CN"/>
        </w:rPr>
        <w:t xml:space="preserve"> do not have obvious characteristics themselves. </w:t>
      </w:r>
    </w:p>
    <w:p>
      <w:pPr>
        <w:ind w:firstLine="400" w:firstLineChars="200"/>
        <w:jc w:val="both"/>
        <w:rPr>
          <w:rFonts w:hint="default"/>
          <w:lang w:val="en-US" w:eastAsia="zh-CN"/>
        </w:rPr>
      </w:pPr>
      <w:r>
        <w:rPr>
          <w:rFonts w:hint="default"/>
          <w:lang w:val="en-US" w:eastAsia="zh-CN"/>
        </w:rPr>
        <w:t>To solve this problem, it may be necessary to collect enough data to increase the complexity of the model, improve the classification ability of the model, and make the accuracy rate higher</w:t>
      </w:r>
      <w:r>
        <w:rPr>
          <w:rFonts w:hint="eastAsia"/>
          <w:lang w:val="en-US" w:eastAsia="zh-CN"/>
        </w:rPr>
        <w:t>. Additionally, the number of shirt samples should not be increased only, but the number of all samples should be increased in a balanced manner, otherwise it will result in unbalanced samples.</w:t>
      </w:r>
      <w:r>
        <w:rPr>
          <w:rFonts w:hint="default"/>
          <w:lang w:val="en-US" w:eastAsia="zh-CN"/>
        </w:rPr>
        <w:t xml:space="preserve"> However, an excessively large data scale may further increase the computational complexity and space complexity of the KNN algorithm and reduce its efficiency, which is also the shortcoming of the KNN algorithm.</w:t>
      </w:r>
    </w:p>
    <w:p>
      <w:pPr>
        <w:pStyle w:val="3"/>
        <w:rPr>
          <w:rFonts w:hint="default"/>
          <w:lang w:val="en-US" w:eastAsia="zh-CN"/>
        </w:rPr>
      </w:pPr>
      <w:r>
        <w:rPr>
          <w:rFonts w:hint="eastAsia"/>
          <w:lang w:val="en-US" w:eastAsia="zh-CN"/>
        </w:rPr>
        <w:t>Result of Decision tree and Analysis</w:t>
      </w:r>
    </w:p>
    <w:p>
      <w:pPr>
        <w:ind w:firstLine="400" w:firstLineChars="200"/>
        <w:jc w:val="both"/>
        <w:rPr>
          <w:rFonts w:hint="eastAsia"/>
          <w:lang w:val="en-US" w:eastAsia="zh-CN"/>
        </w:rPr>
      </w:pPr>
      <w:r>
        <w:rPr>
          <w:rFonts w:hint="eastAsia"/>
          <w:lang w:val="en-US" w:eastAsia="zh-CN"/>
        </w:rPr>
        <w:t>The figure below shows the outcome of Decision tree model training and parameter adjustment.</w:t>
      </w:r>
    </w:p>
    <w:p>
      <w:pPr>
        <w:pStyle w:val="19"/>
        <w:rPr>
          <w:rFonts w:hint="default"/>
          <w:lang w:val="en-US" w:eastAsia="zh-CN"/>
        </w:rPr>
      </w:pPr>
      <w:r>
        <w:drawing>
          <wp:anchor distT="0" distB="0" distL="114300" distR="114300" simplePos="0" relativeHeight="251662336" behindDoc="0" locked="0" layoutInCell="1" allowOverlap="1">
            <wp:simplePos x="0" y="0"/>
            <wp:positionH relativeFrom="column">
              <wp:align>center</wp:align>
            </wp:positionH>
            <wp:positionV relativeFrom="page">
              <wp:posOffset>2508885</wp:posOffset>
            </wp:positionV>
            <wp:extent cx="3194685" cy="938530"/>
            <wp:effectExtent l="0" t="0" r="5715" b="13970"/>
            <wp:wrapTopAndBottom/>
            <wp:docPr id="2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11"/>
                    <pic:cNvPicPr>
                      <a:picLocks noChangeAspect="1"/>
                    </pic:cNvPicPr>
                  </pic:nvPicPr>
                  <pic:blipFill>
                    <a:blip r:embed="rId18"/>
                    <a:stretch>
                      <a:fillRect/>
                    </a:stretch>
                  </pic:blipFill>
                  <pic:spPr>
                    <a:xfrm>
                      <a:off x="0" y="0"/>
                      <a:ext cx="3194685" cy="938530"/>
                    </a:xfrm>
                    <a:prstGeom prst="rect">
                      <a:avLst/>
                    </a:prstGeom>
                    <a:noFill/>
                    <a:ln>
                      <a:noFill/>
                    </a:ln>
                  </pic:spPr>
                </pic:pic>
              </a:graphicData>
            </a:graphic>
          </wp:anchor>
        </w:drawing>
      </w:r>
      <w:r>
        <w:rPr>
          <w:rFonts w:hint="eastAsia" w:cs="Times New Roman"/>
          <w:kern w:val="2"/>
          <w:sz w:val="20"/>
          <w:szCs w:val="20"/>
          <w:highlight w:val="none"/>
          <w:lang w:val="en-US" w:eastAsia="zh-CN"/>
        </w:rPr>
        <w:t xml:space="preserve">Decision Tree Classification result </w:t>
      </w:r>
    </w:p>
    <w:p>
      <w:pPr>
        <w:ind w:firstLine="400" w:firstLineChars="200"/>
        <w:jc w:val="both"/>
        <w:rPr>
          <w:rFonts w:hint="eastAsia"/>
          <w:lang w:val="en-US" w:eastAsia="zh-CN"/>
        </w:rPr>
      </w:pPr>
      <w:r>
        <w:rPr>
          <w:rFonts w:hint="eastAsia"/>
          <w:lang w:val="en-US" w:eastAsia="zh-CN"/>
        </w:rPr>
        <w:t>From the graph, we can find that the best accuracy is 0.8082. When the classification performs best, the max_depth is 15, the min_samples_leaf is 2, and  min_samples_split is 2.</w:t>
      </w:r>
    </w:p>
    <w:p>
      <w:pPr>
        <w:ind w:firstLine="400" w:firstLineChars="200"/>
        <w:jc w:val="both"/>
        <w:rPr>
          <w:rFonts w:hint="eastAsia"/>
          <w:lang w:val="en-US" w:eastAsia="zh-CN"/>
        </w:rPr>
      </w:pPr>
      <w:r>
        <w:rPr>
          <w:rFonts w:hint="eastAsia"/>
          <w:lang w:val="en-US" w:eastAsia="zh-CN"/>
        </w:rPr>
        <w:t>The result of confusion matrix and other metrics is as shown below.</w:t>
      </w:r>
    </w:p>
    <w:p>
      <w:pPr>
        <w:ind w:firstLine="400" w:firstLineChars="200"/>
        <w:jc w:val="both"/>
        <w:rPr>
          <w:rFonts w:hint="eastAsia"/>
          <w:lang w:val="en-US" w:eastAsia="zh-CN"/>
        </w:rPr>
      </w:pPr>
      <w:r>
        <w:drawing>
          <wp:anchor distT="0" distB="0" distL="114300" distR="114300" simplePos="0" relativeHeight="251665408" behindDoc="0" locked="0" layoutInCell="1" allowOverlap="1">
            <wp:simplePos x="0" y="0"/>
            <wp:positionH relativeFrom="column">
              <wp:posOffset>-8255</wp:posOffset>
            </wp:positionH>
            <wp:positionV relativeFrom="page">
              <wp:posOffset>4632325</wp:posOffset>
            </wp:positionV>
            <wp:extent cx="3192145" cy="1812290"/>
            <wp:effectExtent l="0" t="0" r="8255" b="16510"/>
            <wp:wrapTopAndBottom/>
            <wp:docPr id="1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4"/>
                    <pic:cNvPicPr>
                      <a:picLocks noChangeAspect="1"/>
                    </pic:cNvPicPr>
                  </pic:nvPicPr>
                  <pic:blipFill>
                    <a:blip r:embed="rId19"/>
                    <a:stretch>
                      <a:fillRect/>
                    </a:stretch>
                  </pic:blipFill>
                  <pic:spPr>
                    <a:xfrm>
                      <a:off x="0" y="0"/>
                      <a:ext cx="3192145" cy="1812290"/>
                    </a:xfrm>
                    <a:prstGeom prst="rect">
                      <a:avLst/>
                    </a:prstGeom>
                    <a:noFill/>
                    <a:ln>
                      <a:noFill/>
                    </a:ln>
                  </pic:spPr>
                </pic:pic>
              </a:graphicData>
            </a:graphic>
          </wp:anchor>
        </w:drawing>
      </w:r>
    </w:p>
    <w:p>
      <w:pPr>
        <w:pStyle w:val="19"/>
        <w:rPr>
          <w:rFonts w:hint="default" w:ascii="Times New Roman" w:hAnsi="Times New Roman" w:cs="Times New Roman"/>
          <w:kern w:val="2"/>
          <w:sz w:val="20"/>
          <w:szCs w:val="20"/>
          <w:highlight w:val="none"/>
          <w:lang w:val="en-US" w:eastAsia="zh-CN"/>
        </w:rPr>
      </w:pPr>
      <w:r>
        <w:rPr>
          <w:rFonts w:hint="eastAsia" w:cs="Times New Roman"/>
          <w:kern w:val="2"/>
          <w:sz w:val="20"/>
          <w:szCs w:val="20"/>
          <w:highlight w:val="none"/>
          <w:lang w:val="en-US" w:eastAsia="zh-CN"/>
        </w:rPr>
        <w:t>Decision tree Confusion Matrices</w:t>
      </w:r>
    </w:p>
    <w:p>
      <w:pPr>
        <w:pStyle w:val="19"/>
        <w:numPr>
          <w:ilvl w:val="0"/>
          <w:numId w:val="0"/>
        </w:numPr>
        <w:spacing w:before="80" w:after="200"/>
        <w:jc w:val="both"/>
        <w:rPr>
          <w:rFonts w:hint="eastAsia" w:cs="Times New Roman"/>
          <w:kern w:val="2"/>
          <w:sz w:val="20"/>
          <w:szCs w:val="20"/>
          <w:highlight w:val="none"/>
          <w:lang w:val="en-US" w:eastAsia="zh-CN"/>
        </w:rPr>
      </w:pPr>
    </w:p>
    <w:p>
      <w:pPr>
        <w:pStyle w:val="19"/>
        <w:numPr>
          <w:ilvl w:val="0"/>
          <w:numId w:val="0"/>
        </w:numPr>
        <w:spacing w:before="80" w:after="200"/>
        <w:jc w:val="both"/>
        <w:rPr>
          <w:rFonts w:hint="eastAsia" w:cs="Times New Roman"/>
          <w:kern w:val="2"/>
          <w:sz w:val="20"/>
          <w:szCs w:val="20"/>
          <w:highlight w:val="none"/>
          <w:lang w:val="en-US" w:eastAsia="zh-CN"/>
        </w:rPr>
      </w:pPr>
    </w:p>
    <w:p>
      <w:pPr>
        <w:pStyle w:val="19"/>
        <w:numPr>
          <w:ilvl w:val="0"/>
          <w:numId w:val="0"/>
        </w:numPr>
        <w:spacing w:before="80" w:after="200"/>
        <w:jc w:val="both"/>
        <w:rPr>
          <w:rFonts w:hint="eastAsia" w:cs="Times New Roman"/>
          <w:kern w:val="2"/>
          <w:sz w:val="20"/>
          <w:szCs w:val="20"/>
          <w:highlight w:val="none"/>
          <w:lang w:val="en-US" w:eastAsia="zh-CN"/>
        </w:rPr>
      </w:pPr>
    </w:p>
    <w:p>
      <w:pPr>
        <w:pStyle w:val="19"/>
        <w:numPr>
          <w:ilvl w:val="0"/>
          <w:numId w:val="0"/>
        </w:numPr>
        <w:spacing w:before="80" w:after="200"/>
        <w:jc w:val="both"/>
        <w:rPr>
          <w:rFonts w:hint="default" w:cs="Times New Roman"/>
          <w:kern w:val="2"/>
          <w:sz w:val="20"/>
          <w:szCs w:val="20"/>
          <w:highlight w:val="none"/>
          <w:lang w:val="en-US" w:eastAsia="zh-CN"/>
        </w:rPr>
      </w:pPr>
      <w:r>
        <w:drawing>
          <wp:anchor distT="0" distB="0" distL="114300" distR="114300" simplePos="0" relativeHeight="251666432" behindDoc="0" locked="0" layoutInCell="1" allowOverlap="1">
            <wp:simplePos x="0" y="0"/>
            <wp:positionH relativeFrom="column">
              <wp:align>center</wp:align>
            </wp:positionH>
            <wp:positionV relativeFrom="page">
              <wp:posOffset>702310</wp:posOffset>
            </wp:positionV>
            <wp:extent cx="3193415" cy="2387600"/>
            <wp:effectExtent l="0" t="0" r="6985" b="12700"/>
            <wp:wrapTopAndBottom/>
            <wp:docPr id="18"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5"/>
                    <pic:cNvPicPr>
                      <a:picLocks noChangeAspect="1"/>
                    </pic:cNvPicPr>
                  </pic:nvPicPr>
                  <pic:blipFill>
                    <a:blip r:embed="rId20"/>
                    <a:stretch>
                      <a:fillRect/>
                    </a:stretch>
                  </pic:blipFill>
                  <pic:spPr>
                    <a:xfrm>
                      <a:off x="0" y="0"/>
                      <a:ext cx="3193415" cy="2387600"/>
                    </a:xfrm>
                    <a:prstGeom prst="rect">
                      <a:avLst/>
                    </a:prstGeom>
                    <a:noFill/>
                    <a:ln>
                      <a:noFill/>
                    </a:ln>
                  </pic:spPr>
                </pic:pic>
              </a:graphicData>
            </a:graphic>
          </wp:anchor>
        </w:drawing>
      </w:r>
    </w:p>
    <w:p>
      <w:pPr>
        <w:pStyle w:val="19"/>
        <w:rPr>
          <w:rFonts w:hint="eastAsia"/>
          <w:lang w:val="en-US" w:eastAsia="zh-CN"/>
        </w:rPr>
      </w:pPr>
      <w:r>
        <w:rPr>
          <w:rFonts w:hint="eastAsia" w:cs="Times New Roman"/>
          <w:kern w:val="2"/>
          <w:sz w:val="20"/>
          <w:szCs w:val="20"/>
          <w:highlight w:val="none"/>
          <w:lang w:val="en-US" w:eastAsia="zh-CN"/>
        </w:rPr>
        <w:t>Other Indicators</w:t>
      </w:r>
    </w:p>
    <w:p>
      <w:pPr>
        <w:ind w:firstLine="400" w:firstLineChars="200"/>
        <w:jc w:val="both"/>
        <w:rPr>
          <w:rFonts w:hint="default"/>
          <w:lang w:val="en-US" w:eastAsia="zh-CN"/>
        </w:rPr>
      </w:pPr>
      <w:r>
        <w:rPr>
          <w:rFonts w:hint="default"/>
          <w:lang w:val="en-US" w:eastAsia="zh-CN"/>
        </w:rPr>
        <w:t>Since random_state is set to a fixed value, the optimal decision tree model can be reproduced. The accuracy rate at this time is 0.8082, which is consistent with the accuracy rate of the optimal model in the parameter tuning process. According to parameters such as the confusion matrix, the classification performance of the decision tree classifier</w:t>
      </w:r>
      <w:r>
        <w:rPr>
          <w:rFonts w:hint="eastAsia"/>
          <w:lang w:val="en-US" w:eastAsia="zh-CN"/>
        </w:rPr>
        <w:t xml:space="preserve"> can be assessed.</w:t>
      </w:r>
    </w:p>
    <w:p>
      <w:pPr>
        <w:ind w:firstLine="400" w:firstLineChars="200"/>
        <w:jc w:val="both"/>
        <w:rPr>
          <w:rFonts w:hint="default"/>
          <w:lang w:val="en-US" w:eastAsia="zh-CN"/>
        </w:rPr>
      </w:pPr>
      <w:r>
        <w:rPr>
          <w:rFonts w:hint="eastAsia"/>
          <w:lang w:val="en-US" w:eastAsia="zh-CN"/>
        </w:rPr>
        <w:t xml:space="preserve"> </w:t>
      </w:r>
      <w:r>
        <w:rPr>
          <w:rFonts w:hint="default"/>
          <w:lang w:val="en-US" w:eastAsia="zh-CN"/>
        </w:rPr>
        <w:t xml:space="preserve">For category 1-pants and category 8 bags, the recognition rates are the highest, with F1-scores of 0.98 and 0.97 respectively. In the recognition of pants, 965 out of 1000 recognitions are correct; in the recognition of bags, out of 1000 recognitions Right 953. Because these two categories are very different from other fashion clothing, it is not easy to confuse them. </w:t>
      </w:r>
    </w:p>
    <w:p>
      <w:pPr>
        <w:ind w:firstLine="400" w:firstLineChars="200"/>
        <w:jc w:val="both"/>
        <w:rPr>
          <w:rFonts w:hint="default"/>
          <w:lang w:val="en-US" w:eastAsia="zh-CN"/>
        </w:rPr>
      </w:pPr>
      <w:r>
        <w:rPr>
          <w:rFonts w:hint="default"/>
          <w:lang w:val="en-US" w:eastAsia="zh-CN"/>
        </w:rPr>
        <w:t>Not surprisingly, the best performing categories are still pants and bags. The problem that still exists is that the recognition rate of shirts is too low.</w:t>
      </w:r>
      <w:r>
        <w:rPr>
          <w:rFonts w:hint="eastAsia"/>
          <w:lang w:val="en-US" w:eastAsia="zh-CN"/>
        </w:rPr>
        <w:t xml:space="preserve"> </w:t>
      </w:r>
      <w:r>
        <w:rPr>
          <w:rFonts w:hint="default"/>
          <w:lang w:val="en-US" w:eastAsia="zh-CN"/>
        </w:rPr>
        <w:t>Only 518 shirts are recognized in 1000 times, which is slightly higher than 50%</w:t>
      </w:r>
      <w:r>
        <w:rPr>
          <w:rFonts w:hint="eastAsia"/>
          <w:lang w:val="en-US" w:eastAsia="zh-CN"/>
        </w:rPr>
        <w:t xml:space="preserve">, and its </w:t>
      </w:r>
      <w:r>
        <w:rPr>
          <w:rFonts w:hint="default"/>
          <w:lang w:val="en-US" w:eastAsia="zh-CN"/>
        </w:rPr>
        <w:t>F1</w:t>
      </w:r>
      <w:r>
        <w:rPr>
          <w:rFonts w:hint="eastAsia"/>
          <w:lang w:val="en-US" w:eastAsia="zh-CN"/>
        </w:rPr>
        <w:t>-</w:t>
      </w:r>
      <w:r>
        <w:rPr>
          <w:rFonts w:hint="default"/>
          <w:lang w:val="en-US" w:eastAsia="zh-CN"/>
        </w:rPr>
        <w:t xml:space="preserve">score is only 0.56. On the whole, the recognition rate of the decision tree classifier for the Fashion-MNIST data is lower than that of KNN, the Precsion index has slightly decreased, and the recall index has significantly decreased, </w:t>
      </w:r>
      <w:r>
        <w:rPr>
          <w:rFonts w:hint="eastAsia"/>
          <w:lang w:val="en-US" w:eastAsia="zh-CN"/>
        </w:rPr>
        <w:t>which means</w:t>
      </w:r>
      <w:r>
        <w:rPr>
          <w:rFonts w:hint="default"/>
          <w:lang w:val="en-US" w:eastAsia="zh-CN"/>
        </w:rPr>
        <w:t xml:space="preserve"> the ability to identify the true value is even weaker.</w:t>
      </w:r>
    </w:p>
    <w:p>
      <w:pPr>
        <w:jc w:val="both"/>
        <w:rPr>
          <w:rFonts w:hint="eastAsia"/>
          <w:lang w:val="en-US" w:eastAsia="zh-CN"/>
        </w:rPr>
      </w:pPr>
      <w:r>
        <w:rPr>
          <w:rFonts w:hint="eastAsia"/>
          <w:lang w:val="en-US" w:eastAsia="zh-CN"/>
        </w:rPr>
        <w:t>To address the issue of low accuracy, it is required to increase the amount of datasets. The decision tree algorithm can handle the training and modeling of high-dimensional and large-scale data, so it is believed that its performance can be better improved by adding various types of data in a balanced way.</w:t>
      </w:r>
    </w:p>
    <w:p>
      <w:pPr>
        <w:pStyle w:val="3"/>
        <w:rPr>
          <w:rFonts w:hint="eastAsia"/>
          <w:lang w:val="en-US" w:eastAsia="zh-CN"/>
        </w:rPr>
      </w:pPr>
      <w:r>
        <w:rPr>
          <w:rFonts w:hint="eastAsia"/>
          <w:lang w:val="en-US" w:eastAsia="zh-CN"/>
        </w:rPr>
        <w:t>Comparison of the two models</w:t>
      </w:r>
    </w:p>
    <w:p>
      <w:pPr>
        <w:ind w:firstLine="400" w:firstLineChars="200"/>
        <w:jc w:val="both"/>
        <w:rPr>
          <w:rFonts w:hint="default" w:ascii="Times New Roman" w:hAnsi="Times New Roman" w:eastAsia="宋体" w:cs="Times New Roman"/>
          <w:i w:val="0"/>
          <w:iCs w:val="0"/>
          <w:lang w:val="en-US" w:eastAsia="zh-CN" w:bidi="ar-SA"/>
        </w:rPr>
      </w:pPr>
      <w:r>
        <w:rPr>
          <w:rFonts w:hint="default" w:ascii="Times New Roman" w:hAnsi="Times New Roman" w:eastAsia="宋体" w:cs="Times New Roman"/>
          <w:i w:val="0"/>
          <w:iCs w:val="0"/>
          <w:lang w:val="en-US" w:eastAsia="zh-CN" w:bidi="ar-SA"/>
        </w:rPr>
        <w:t xml:space="preserve">KNN </w:t>
      </w:r>
      <w:r>
        <w:rPr>
          <w:rFonts w:hint="eastAsia" w:ascii="Times New Roman" w:hAnsi="Times New Roman" w:eastAsia="宋体" w:cs="Times New Roman"/>
          <w:i w:val="0"/>
          <w:iCs w:val="0"/>
          <w:lang w:val="en-US" w:eastAsia="zh-CN" w:bidi="ar-SA"/>
        </w:rPr>
        <w:t xml:space="preserve">algorithm </w:t>
      </w:r>
      <w:r>
        <w:rPr>
          <w:rFonts w:hint="default" w:ascii="Times New Roman" w:hAnsi="Times New Roman" w:eastAsia="宋体" w:cs="Times New Roman"/>
          <w:i w:val="0"/>
          <w:iCs w:val="0"/>
          <w:lang w:val="en-US" w:eastAsia="zh-CN" w:bidi="ar-SA"/>
        </w:rPr>
        <w:t xml:space="preserve">and decision tree </w:t>
      </w:r>
      <w:r>
        <w:rPr>
          <w:rFonts w:hint="eastAsia" w:ascii="Times New Roman" w:hAnsi="Times New Roman" w:eastAsia="宋体" w:cs="Times New Roman"/>
          <w:i w:val="0"/>
          <w:iCs w:val="0"/>
          <w:lang w:val="en-US" w:eastAsia="zh-CN" w:bidi="ar-SA"/>
        </w:rPr>
        <w:t xml:space="preserve">algorithm </w:t>
      </w:r>
      <w:r>
        <w:rPr>
          <w:rFonts w:hint="default" w:ascii="Times New Roman" w:hAnsi="Times New Roman" w:eastAsia="宋体" w:cs="Times New Roman"/>
          <w:i w:val="0"/>
          <w:iCs w:val="0"/>
          <w:lang w:val="en-US" w:eastAsia="zh-CN" w:bidi="ar-SA"/>
        </w:rPr>
        <w:t xml:space="preserve">are two popular and commonly used machine learning algorithms.In the performance of Fashion MNIST dataset recognition, KNN classifier </w:t>
      </w:r>
      <w:r>
        <w:rPr>
          <w:rFonts w:hint="eastAsia" w:ascii="Times New Roman" w:hAnsi="Times New Roman" w:eastAsia="宋体" w:cs="Times New Roman"/>
          <w:i w:val="0"/>
          <w:iCs w:val="0"/>
          <w:lang w:val="en-US" w:eastAsia="zh-CN" w:bidi="ar-SA"/>
        </w:rPr>
        <w:t>performances</w:t>
      </w:r>
      <w:r>
        <w:rPr>
          <w:rFonts w:hint="default" w:ascii="Times New Roman" w:hAnsi="Times New Roman" w:eastAsia="宋体" w:cs="Times New Roman"/>
          <w:i w:val="0"/>
          <w:iCs w:val="0"/>
          <w:lang w:val="en-US" w:eastAsia="zh-CN" w:bidi="ar-SA"/>
        </w:rPr>
        <w:t xml:space="preserve"> better than decision tree classifier. For categories with obvious features, such as pants and bags, both</w:t>
      </w:r>
      <w:r>
        <w:rPr>
          <w:rFonts w:hint="eastAsia" w:ascii="Times New Roman" w:hAnsi="Times New Roman" w:eastAsia="宋体" w:cs="Times New Roman"/>
          <w:i w:val="0"/>
          <w:iCs w:val="0"/>
          <w:lang w:val="en-US" w:eastAsia="zh-CN" w:bidi="ar-SA"/>
        </w:rPr>
        <w:t xml:space="preserve"> of the two classifier</w:t>
      </w:r>
      <w:r>
        <w:rPr>
          <w:rFonts w:hint="default" w:ascii="Times New Roman" w:hAnsi="Times New Roman" w:eastAsia="宋体" w:cs="Times New Roman"/>
          <w:i w:val="0"/>
          <w:iCs w:val="0"/>
          <w:lang w:val="en-US" w:eastAsia="zh-CN" w:bidi="ar-SA"/>
        </w:rPr>
        <w:t xml:space="preserve"> can achieve a high recognition rate, while for clothes with unclear features, such as shirts, due to the interference of other similar categories, the recognition accuracy is very low. When dealing with increasingly complicated datasets</w:t>
      </w:r>
      <w:r>
        <w:rPr>
          <w:rFonts w:hint="eastAsia" w:ascii="Times New Roman" w:hAnsi="Times New Roman" w:eastAsia="宋体" w:cs="Times New Roman"/>
          <w:i w:val="0"/>
          <w:iCs w:val="0"/>
          <w:lang w:val="en-US" w:eastAsia="zh-CN" w:bidi="ar-SA"/>
        </w:rPr>
        <w:t>, b</w:t>
      </w:r>
      <w:r>
        <w:rPr>
          <w:rFonts w:hint="default" w:ascii="Times New Roman" w:hAnsi="Times New Roman" w:eastAsia="宋体" w:cs="Times New Roman"/>
          <w:i w:val="0"/>
          <w:iCs w:val="0"/>
          <w:lang w:val="en-US" w:eastAsia="zh-CN" w:bidi="ar-SA"/>
        </w:rPr>
        <w:t>oth of them have limited recognition abilit</w:t>
      </w:r>
      <w:r>
        <w:rPr>
          <w:rFonts w:hint="eastAsia" w:ascii="Times New Roman" w:hAnsi="Times New Roman" w:eastAsia="宋体" w:cs="Times New Roman"/>
          <w:i w:val="0"/>
          <w:iCs w:val="0"/>
          <w:lang w:val="en-US" w:eastAsia="zh-CN" w:bidi="ar-SA"/>
        </w:rPr>
        <w:t>ies</w:t>
      </w:r>
      <w:r>
        <w:rPr>
          <w:rFonts w:hint="default" w:ascii="Times New Roman" w:hAnsi="Times New Roman" w:eastAsia="宋体" w:cs="Times New Roman"/>
          <w:i w:val="0"/>
          <w:iCs w:val="0"/>
          <w:lang w:val="en-US" w:eastAsia="zh-CN" w:bidi="ar-SA"/>
        </w:rPr>
        <w:t xml:space="preserve">. Their average accuracy rate is roughly 80 even after parameter tuning. </w:t>
      </w:r>
      <w:r>
        <w:rPr>
          <w:rFonts w:hint="eastAsia" w:ascii="Times New Roman" w:hAnsi="Times New Roman" w:eastAsia="宋体" w:cs="Times New Roman"/>
          <w:i w:val="0"/>
          <w:iCs w:val="0"/>
          <w:lang w:val="en-US" w:eastAsia="zh-CN" w:bidi="ar-SA"/>
        </w:rPr>
        <w:t>However, t</w:t>
      </w:r>
      <w:r>
        <w:rPr>
          <w:rFonts w:hint="default" w:ascii="Times New Roman" w:hAnsi="Times New Roman" w:eastAsia="宋体" w:cs="Times New Roman"/>
          <w:i w:val="0"/>
          <w:iCs w:val="0"/>
          <w:lang w:val="en-US" w:eastAsia="zh-CN" w:bidi="ar-SA"/>
        </w:rPr>
        <w:t>he accuracy rate of current mainstream image recognition algorithms such as CNN for classification of Fashion MNIST datasets can easily reach more than 90</w:t>
      </w:r>
      <w:r>
        <w:rPr>
          <w:rFonts w:hint="eastAsia" w:ascii="Times New Roman" w:hAnsi="Times New Roman" w:eastAsia="宋体" w:cs="Times New Roman"/>
          <w:i w:val="0"/>
          <w:iCs w:val="0"/>
          <w:lang w:val="en-US" w:eastAsia="zh-CN" w:bidi="ar-SA"/>
        </w:rPr>
        <w:t>%</w:t>
      </w:r>
      <w:r>
        <w:rPr>
          <w:rFonts w:hint="default" w:ascii="Times New Roman" w:hAnsi="Times New Roman" w:eastAsia="宋体" w:cs="Times New Roman"/>
          <w:i w:val="0"/>
          <w:iCs w:val="0"/>
          <w:lang w:val="en-US" w:eastAsia="zh-CN" w:bidi="ar-SA"/>
        </w:rPr>
        <w:t>.</w:t>
      </w:r>
    </w:p>
    <w:p>
      <w:pPr>
        <w:ind w:firstLine="400" w:firstLineChars="200"/>
        <w:jc w:val="both"/>
        <w:rPr>
          <w:rFonts w:hint="default"/>
          <w:lang w:val="en-US" w:eastAsia="zh-CN"/>
        </w:rPr>
      </w:pPr>
      <w:r>
        <w:rPr>
          <w:rFonts w:hint="default"/>
          <w:lang w:val="en-US" w:eastAsia="zh-CN"/>
        </w:rPr>
        <w:t>Compared with the decision tree, KNN is less complex and easier to comprehend.Even people without a certain mathematical foundation can easily build and use it</w:t>
      </w:r>
      <w:r>
        <w:rPr>
          <w:rFonts w:hint="default"/>
          <w:lang w:val="en-US" w:eastAsia="zh-CN"/>
        </w:rPr>
        <w:fldChar w:fldCharType="begin"/>
      </w:r>
      <w:r>
        <w:rPr>
          <w:rFonts w:hint="eastAsia"/>
          <w:lang w:val="en-US" w:eastAsia="zh-CN"/>
        </w:rPr>
        <w:instrText xml:space="preserve"> ADDIN  EN.CITE &lt;EndNote&gt;&lt;Cite&gt;&lt;Author&gt;Nurdiawan&lt;/Author&gt;&lt;Year&gt;2021&lt;/Year&gt;&lt;RecNum&gt;44&lt;/RecNum&gt;&lt;DisplayText&gt;[10]&lt;/DisplayText&gt;&lt;record&gt;&lt;rec-number&gt;44&lt;/rec-number&gt;&lt;foreign-keys&gt;&lt;key app="EN" db-id="v0et02s26w0rr7eaa0fptafsastpf9wwdfdz" timestamp="1673271107"&gt;44&lt;/key&gt;&lt;/foreign-keys&gt;&lt;ref-type name="Conference Proceedings"&gt;10&lt;/ref-type&gt;&lt;contributors&gt;&lt;authors&gt;&lt;author&gt;Nurdiawan, Odi&lt;/author&gt;&lt;author&gt;Kurnia, DA&lt;/author&gt;&lt;author&gt;Solihudin, Dodi&lt;/author&gt;&lt;author&gt;Hartati, Tuti&lt;/author&gt;&lt;author&gt;Suprapti, Tati&lt;/author&gt;&lt;/authors&gt;&lt;/contributors&gt;&lt;titles&gt;&lt;title&gt;Comparison of the K-Nearest Neighbor algorithm and the decision tree on moisture classification&lt;/title&gt;&lt;secondary-title&gt;IOP Conference Series: Materials Science and Engineering&lt;/secondary-title&gt;&lt;/titles&gt;&lt;pages&gt;012031&lt;/pages&gt;&lt;volume&gt;1088&lt;/volume&gt;&lt;number&gt;1&lt;/number&gt;&lt;dates&gt;&lt;year&gt;2021&lt;/year&gt;&lt;/dates&gt;&lt;publisher&gt;IOP Publishing&lt;/publisher&gt;&lt;isbn&gt;1757-899X&lt;/isbn&gt;&lt;urls&gt;&lt;/urls&gt;&lt;/record&gt;&lt;/Cite&gt;&lt;/EndNote&gt;</w:instrText>
      </w:r>
      <w:r>
        <w:rPr>
          <w:rFonts w:hint="default"/>
          <w:lang w:val="en-US" w:eastAsia="zh-CN"/>
        </w:rPr>
        <w:fldChar w:fldCharType="separate"/>
      </w:r>
      <w:r>
        <w:rPr>
          <w:rFonts w:hint="eastAsia" w:ascii="Times New Roman" w:hAnsi="Times New Roman" w:eastAsia="宋体" w:cs="Times New Roman"/>
          <w:lang w:val="en-US" w:eastAsia="zh-CN" w:bidi="ar-SA"/>
        </w:rPr>
        <w:t>[10]</w:t>
      </w:r>
      <w:r>
        <w:rPr>
          <w:rFonts w:hint="default"/>
          <w:lang w:val="en-US" w:eastAsia="zh-CN"/>
        </w:rPr>
        <w:fldChar w:fldCharType="end"/>
      </w:r>
      <w:r>
        <w:rPr>
          <w:rFonts w:hint="default"/>
          <w:lang w:val="en-US" w:eastAsia="zh-CN"/>
        </w:rPr>
        <w:t>. KNN has fast learning speed for small-scale data and good prediction effect. However, as data size grows, the computing and data storage costs for the KNN method soar, as do the equipment requirements. Additionally, because KNN is an online learning algorithm, its efficiency</w:t>
      </w:r>
      <w:r>
        <w:rPr>
          <w:rFonts w:hint="eastAsia"/>
          <w:lang w:val="en-US" w:eastAsia="zh-CN"/>
        </w:rPr>
        <w:t xml:space="preserve"> </w:t>
      </w:r>
      <w:r>
        <w:rPr>
          <w:rFonts w:hint="default"/>
          <w:lang w:val="en-US" w:eastAsia="zh-CN"/>
        </w:rPr>
        <w:t>will decrease as calculation time increases for big amounts of data.</w:t>
      </w:r>
      <w:r>
        <w:rPr>
          <w:rFonts w:hint="eastAsia"/>
          <w:lang w:val="en-US" w:eastAsia="zh-CN"/>
        </w:rPr>
        <w:t xml:space="preserve"> </w:t>
      </w:r>
      <w:r>
        <w:rPr>
          <w:rFonts w:hint="default"/>
          <w:lang w:val="en-US" w:eastAsia="zh-CN"/>
        </w:rPr>
        <w:t>Another drawback of KNN is that it can't explain the intrinsic meaning of the data, doesn't care about how features relate to one another, and just uses distance measurements.</w:t>
      </w:r>
    </w:p>
    <w:p>
      <w:pPr>
        <w:ind w:firstLine="400" w:firstLineChars="200"/>
        <w:jc w:val="both"/>
        <w:rPr>
          <w:rFonts w:hint="default"/>
          <w:lang w:val="en-US" w:eastAsia="zh-CN"/>
        </w:rPr>
      </w:pPr>
      <w:r>
        <w:rPr>
          <w:rFonts w:hint="default"/>
          <w:lang w:val="en-US" w:eastAsia="zh-CN"/>
        </w:rPr>
        <w:t>Even though the decision tree performs poorly on the Fashion</w:t>
      </w:r>
      <w:r>
        <w:rPr>
          <w:rFonts w:hint="eastAsia"/>
          <w:lang w:val="en-US" w:eastAsia="zh-CN"/>
        </w:rPr>
        <w:t>-</w:t>
      </w:r>
      <w:r>
        <w:rPr>
          <w:rFonts w:hint="default"/>
          <w:lang w:val="en-US" w:eastAsia="zh-CN"/>
        </w:rPr>
        <w:t xml:space="preserve">MNIST dataset when compared to KNN, the model it creates is easier for users to </w:t>
      </w:r>
      <w:r>
        <w:rPr>
          <w:rFonts w:hint="eastAsia"/>
          <w:lang w:val="en-US" w:eastAsia="zh-CN"/>
        </w:rPr>
        <w:t>explained</w:t>
      </w:r>
      <w:r>
        <w:rPr>
          <w:rFonts w:hint="default"/>
          <w:lang w:val="en-US" w:eastAsia="zh-CN"/>
        </w:rPr>
        <w:t>.</w:t>
      </w:r>
      <w:r>
        <w:rPr>
          <w:rFonts w:hint="eastAsia"/>
          <w:lang w:val="en-US" w:eastAsia="zh-CN"/>
        </w:rPr>
        <w:t xml:space="preserve"> </w:t>
      </w:r>
      <w:r>
        <w:rPr>
          <w:rFonts w:hint="default"/>
          <w:lang w:val="en-US" w:eastAsia="zh-CN"/>
        </w:rPr>
        <w:t>he decision classification procedure is clearly visible when the decision tree is drawn.</w:t>
      </w:r>
      <w:r>
        <w:rPr>
          <w:rFonts w:hint="eastAsia"/>
          <w:lang w:val="en-US" w:eastAsia="zh-CN"/>
        </w:rPr>
        <w:t xml:space="preserve"> </w:t>
      </w:r>
      <w:r>
        <w:rPr>
          <w:rFonts w:hint="default"/>
          <w:lang w:val="en-US" w:eastAsia="zh-CN"/>
        </w:rPr>
        <w:t xml:space="preserve">And the decision tree is an algorithm that is trained first and then used. </w:t>
      </w:r>
      <w:r>
        <w:rPr>
          <w:rFonts w:hint="eastAsia"/>
          <w:lang w:val="en-US" w:eastAsia="zh-CN"/>
        </w:rPr>
        <w:t>T</w:t>
      </w:r>
      <w:r>
        <w:rPr>
          <w:rFonts w:hint="default"/>
          <w:lang w:val="en-US" w:eastAsia="zh-CN"/>
        </w:rPr>
        <w:t>he training time is long,</w:t>
      </w:r>
      <w:r>
        <w:rPr>
          <w:rFonts w:hint="eastAsia"/>
          <w:lang w:val="en-US" w:eastAsia="zh-CN"/>
        </w:rPr>
        <w:t xml:space="preserve"> but</w:t>
      </w:r>
      <w:r>
        <w:rPr>
          <w:rFonts w:hint="default"/>
          <w:lang w:val="en-US" w:eastAsia="zh-CN"/>
        </w:rPr>
        <w:t xml:space="preserve"> the use time is fast, which means that its efficiency may be higher in</w:t>
      </w:r>
      <w:r>
        <w:rPr>
          <w:rFonts w:hint="eastAsia"/>
          <w:lang w:val="en-US" w:eastAsia="zh-CN"/>
        </w:rPr>
        <w:t xml:space="preserve"> real </w:t>
      </w:r>
      <w:r>
        <w:rPr>
          <w:rFonts w:hint="default"/>
          <w:lang w:val="en-US" w:eastAsia="zh-CN"/>
        </w:rPr>
        <w:t>us</w:t>
      </w:r>
      <w:r>
        <w:rPr>
          <w:rFonts w:hint="eastAsia"/>
          <w:lang w:val="en-US" w:eastAsia="zh-CN"/>
        </w:rPr>
        <w:t>age</w:t>
      </w:r>
      <w:r>
        <w:rPr>
          <w:rFonts w:hint="default"/>
          <w:lang w:val="en-US" w:eastAsia="zh-CN"/>
        </w:rPr>
        <w:t xml:space="preserve"> scenarios. The accuracy of its identification can be further enhanced by increasing the data size. Decision trees </w:t>
      </w:r>
      <w:r>
        <w:rPr>
          <w:rFonts w:hint="eastAsia"/>
          <w:lang w:val="en-US" w:eastAsia="zh-CN"/>
        </w:rPr>
        <w:t xml:space="preserve">may </w:t>
      </w:r>
      <w:r>
        <w:rPr>
          <w:rFonts w:hint="default"/>
          <w:lang w:val="en-US" w:eastAsia="zh-CN"/>
        </w:rPr>
        <w:t xml:space="preserve"> perform well in certain usage cases.</w:t>
      </w:r>
    </w:p>
    <w:p>
      <w:pPr>
        <w:pStyle w:val="6"/>
        <w:rPr>
          <w:rFonts w:hint="default" w:eastAsia="宋体"/>
          <w:lang w:val="en-US" w:eastAsia="zh-CN"/>
        </w:rPr>
      </w:pPr>
      <w:r>
        <w:rPr>
          <w:rFonts w:hint="eastAsia"/>
          <w:lang w:val="en-US" w:eastAsia="zh-CN"/>
        </w:rPr>
        <w:t>conclusion</w:t>
      </w:r>
    </w:p>
    <w:p>
      <w:pPr>
        <w:pStyle w:val="7"/>
        <w:ind w:left="0" w:leftChars="0" w:firstLine="0" w:firstLineChars="0"/>
        <w:rPr>
          <w:rFonts w:hint="eastAsia" w:eastAsia="宋体"/>
          <w:color w:val="FF0000"/>
          <w:lang w:eastAsia="zh-CN"/>
        </w:rPr>
      </w:pPr>
      <w:r>
        <w:rPr>
          <w:rFonts w:hint="eastAsia" w:cs="Times New Roman"/>
          <w:sz w:val="20"/>
          <w:szCs w:val="20"/>
          <w:highlight w:val="none"/>
          <w:lang w:val="en-US" w:eastAsia="zh-CN"/>
        </w:rPr>
        <w:tab/>
      </w:r>
      <w:r>
        <w:rPr>
          <w:rFonts w:hint="eastAsia" w:cs="Times New Roman"/>
          <w:sz w:val="20"/>
          <w:szCs w:val="20"/>
          <w:highlight w:val="none"/>
          <w:lang w:val="en-US" w:eastAsia="zh-CN"/>
        </w:rPr>
        <w:t>From this research, it can be found that KNN algorithm is more accurate than Decision Tree for classification of Fashion-MNIST dataset. After continuous model tuning, the best accuracy rate of the former is 85.89%, and that of the latter is 80.82%. The two algorithms have their own characteristics.: KNN is straightforward and easy to achieve, and has a high accuracy rate in dealing with some classification problems. The decision tree algorithm can create models that are simple to comprehend, and it has a lot of potential. Enhancing the quantity of the data set will increase the accuracy of the two classifiers while also raising the complexity of time and space of them. As the two basic algorithms of machine learning, KNN and decision trees, the two fundamental machine learning algorithms, have greatly influenced the advancement of these methods. The research and improvement of the two algorithms are also ongoing. I think there will be even better algorithms available in the future to assist with image classification issues. It can be expected that in the future there will be more excellent algorithms to aid people address image classification problems.</w:t>
      </w:r>
    </w:p>
    <w:p>
      <w:pPr>
        <w:pStyle w:val="6"/>
        <w:rPr>
          <w:rFonts w:hint="eastAsia" w:eastAsia="宋体"/>
          <w:color w:val="FF0000"/>
          <w:lang w:eastAsia="zh-CN"/>
        </w:rPr>
      </w:pPr>
      <w:r>
        <w:t>References</w:t>
      </w:r>
    </w:p>
    <w:p>
      <w:pPr>
        <w:pStyle w:val="34"/>
        <w:bidi w:val="0"/>
        <w:ind w:left="720" w:hanging="720"/>
        <w:rPr>
          <w:rFonts w:ascii="Times New Roman" w:hAnsi="Times New Roman" w:eastAsia="宋体" w:cs="Times New Roman"/>
          <w:lang w:val="en-US" w:eastAsia="en-US" w:bidi="ar-SA"/>
        </w:rPr>
      </w:pPr>
      <w:r>
        <w:rPr>
          <w:rFonts w:hint="eastAsia" w:eastAsia="宋体"/>
          <w:color w:val="FF0000"/>
          <w:lang w:eastAsia="zh-CN"/>
        </w:rPr>
        <w:fldChar w:fldCharType="begin"/>
      </w:r>
      <w:r>
        <w:rPr>
          <w:rFonts w:hint="eastAsia"/>
          <w:color w:val="FF0000"/>
          <w:lang w:eastAsia="zh-CN"/>
        </w:rPr>
        <w:instrText xml:space="preserve"> ADDIN  EN.REFLIST </w:instrText>
      </w:r>
      <w:r>
        <w:rPr>
          <w:rFonts w:hint="eastAsia" w:eastAsia="宋体"/>
          <w:color w:val="FF0000"/>
          <w:lang w:eastAsia="zh-CN"/>
        </w:rPr>
        <w:fldChar w:fldCharType="separate"/>
      </w:r>
      <w:r>
        <w:rPr>
          <w:rFonts w:ascii="Times New Roman" w:hAnsi="Times New Roman" w:eastAsia="宋体" w:cs="Times New Roman"/>
          <w:lang w:val="en-US" w:eastAsia="en-US" w:bidi="ar-SA"/>
        </w:rPr>
        <w:t>[1]</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H. Xiao, K. Rasul, and R. Vollgraf, "Fashion-mnist: a novel image dataset for benchmarking machine learning algorithms," </w:t>
      </w:r>
      <w:r>
        <w:rPr>
          <w:rFonts w:ascii="Times New Roman" w:hAnsi="Times New Roman" w:eastAsia="宋体" w:cs="Times New Roman"/>
          <w:i/>
          <w:lang w:val="en-US" w:eastAsia="en-US" w:bidi="ar-SA"/>
        </w:rPr>
        <w:t xml:space="preserve">arXiv preprint arXiv:1708.07747, </w:t>
      </w:r>
      <w:r>
        <w:rPr>
          <w:rFonts w:ascii="Times New Roman" w:hAnsi="Times New Roman" w:eastAsia="宋体" w:cs="Times New Roman"/>
          <w:lang w:val="en-US" w:eastAsia="en-US" w:bidi="ar-SA"/>
        </w:rPr>
        <w:t>2017.</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[2]</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M.-L. Zhang and Z.-H. Zhou, "ML-KNN: A lazy learning approach to multi-label learning," </w:t>
      </w:r>
      <w:r>
        <w:rPr>
          <w:rFonts w:ascii="Times New Roman" w:hAnsi="Times New Roman" w:eastAsia="宋体" w:cs="Times New Roman"/>
          <w:i/>
          <w:lang w:val="en-US" w:eastAsia="en-US" w:bidi="ar-SA"/>
        </w:rPr>
        <w:t xml:space="preserve">Pattern recognition, </w:t>
      </w:r>
      <w:r>
        <w:rPr>
          <w:rFonts w:ascii="Times New Roman" w:hAnsi="Times New Roman" w:eastAsia="宋体" w:cs="Times New Roman"/>
          <w:lang w:val="en-US" w:eastAsia="en-US" w:bidi="ar-SA"/>
        </w:rPr>
        <w:t>vol. 40, no. 7, pp. 2038-2048, 2007.</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[3]</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D. Bajpai and L. He, "Evaluating KNN performance on WESAD dataset," in </w:t>
      </w:r>
      <w:r>
        <w:rPr>
          <w:rFonts w:ascii="Times New Roman" w:hAnsi="Times New Roman" w:eastAsia="宋体" w:cs="Times New Roman"/>
          <w:i/>
          <w:lang w:val="en-US" w:eastAsia="en-US" w:bidi="ar-SA"/>
        </w:rPr>
        <w:t>2020 12th International Conference on Computational Intelligence and Communication Networks (CICN)</w:t>
      </w:r>
      <w:r>
        <w:rPr>
          <w:rFonts w:ascii="Times New Roman" w:hAnsi="Times New Roman" w:eastAsia="宋体" w:cs="Times New Roman"/>
          <w:lang w:val="en-US" w:eastAsia="en-US" w:bidi="ar-SA"/>
        </w:rPr>
        <w:t xml:space="preserve">, 2020: IEEE, pp. 60-62. </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[4]</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A. J. Myles, R. N. Feudale, Y. Liu, N. A. Woody, and S. D. Brown, "An introduction to decision tree modeling," </w:t>
      </w:r>
      <w:r>
        <w:rPr>
          <w:rFonts w:ascii="Times New Roman" w:hAnsi="Times New Roman" w:eastAsia="宋体" w:cs="Times New Roman"/>
          <w:i/>
          <w:lang w:val="en-US" w:eastAsia="en-US" w:bidi="ar-SA"/>
        </w:rPr>
        <w:t xml:space="preserve">Journal of Chemometrics: A Journal of the Chemometrics Society, </w:t>
      </w:r>
      <w:r>
        <w:rPr>
          <w:rFonts w:ascii="Times New Roman" w:hAnsi="Times New Roman" w:eastAsia="宋体" w:cs="Times New Roman"/>
          <w:lang w:val="en-US" w:eastAsia="en-US" w:bidi="ar-SA"/>
        </w:rPr>
        <w:t>vol. 18, no. 6, pp. 275-285, 2004.</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[5]</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G. Bonaccorso, </w:t>
      </w:r>
      <w:r>
        <w:rPr>
          <w:rFonts w:ascii="Times New Roman" w:hAnsi="Times New Roman" w:eastAsia="宋体" w:cs="Times New Roman"/>
          <w:i/>
          <w:lang w:val="en-US" w:eastAsia="en-US" w:bidi="ar-SA"/>
        </w:rPr>
        <w:t>Machine learning algorithms</w:t>
      </w:r>
      <w:r>
        <w:rPr>
          <w:rFonts w:ascii="Times New Roman" w:hAnsi="Times New Roman" w:eastAsia="宋体" w:cs="Times New Roman"/>
          <w:lang w:val="en-US" w:eastAsia="en-US" w:bidi="ar-SA"/>
        </w:rPr>
        <w:t>. Packt Publishing Ltd, 2017.</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[6]</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S. Singh and P. Gupta, "Comparative study ID3, cart and C4. 5 decision tree algorithm: a survey," </w:t>
      </w:r>
      <w:r>
        <w:rPr>
          <w:rFonts w:ascii="Times New Roman" w:hAnsi="Times New Roman" w:eastAsia="宋体" w:cs="Times New Roman"/>
          <w:i/>
          <w:lang w:val="en-US" w:eastAsia="en-US" w:bidi="ar-SA"/>
        </w:rPr>
        <w:t xml:space="preserve">International Journal of Advanced Information Science and Technology (IJAIST), </w:t>
      </w:r>
      <w:r>
        <w:rPr>
          <w:rFonts w:ascii="Times New Roman" w:hAnsi="Times New Roman" w:eastAsia="宋体" w:cs="Times New Roman"/>
          <w:lang w:val="en-US" w:eastAsia="en-US" w:bidi="ar-SA"/>
        </w:rPr>
        <w:t>vol. 27, no. 27, pp. 97-103, 2014.</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[7]</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S. Yadav and S. Shukla, "Analysis of k-fold cross-validation over hold-out validation on colossal datasets for quality classification," in </w:t>
      </w:r>
      <w:r>
        <w:rPr>
          <w:rFonts w:ascii="Times New Roman" w:hAnsi="Times New Roman" w:eastAsia="宋体" w:cs="Times New Roman"/>
          <w:i/>
          <w:lang w:val="en-US" w:eastAsia="en-US" w:bidi="ar-SA"/>
        </w:rPr>
        <w:t>2016 IEEE 6th International conference on advanced computing (IACC)</w:t>
      </w:r>
      <w:r>
        <w:rPr>
          <w:rFonts w:ascii="Times New Roman" w:hAnsi="Times New Roman" w:eastAsia="宋体" w:cs="Times New Roman"/>
          <w:lang w:val="en-US" w:eastAsia="en-US" w:bidi="ar-SA"/>
        </w:rPr>
        <w:t xml:space="preserve">, 2016: IEEE, pp. 78-83. </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[8]</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Y. Yinghua and W. Xiulong, "Fault diagnosis optimization algorithm based on k nearest neighbor," in </w:t>
      </w:r>
      <w:r>
        <w:rPr>
          <w:rFonts w:ascii="Times New Roman" w:hAnsi="Times New Roman" w:eastAsia="宋体" w:cs="Times New Roman"/>
          <w:i/>
          <w:lang w:val="en-US" w:eastAsia="en-US" w:bidi="ar-SA"/>
        </w:rPr>
        <w:t>2019 Chinese Control And Decision Conference (CCDC)</w:t>
      </w:r>
      <w:r>
        <w:rPr>
          <w:rFonts w:ascii="Times New Roman" w:hAnsi="Times New Roman" w:eastAsia="宋体" w:cs="Times New Roman"/>
          <w:lang w:val="en-US" w:eastAsia="en-US" w:bidi="ar-SA"/>
        </w:rPr>
        <w:t xml:space="preserve">, 2019: IEEE, pp. 457-461. </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[9]</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F. Pedregosa</w:t>
      </w:r>
      <w:r>
        <w:rPr>
          <w:rFonts w:ascii="Times New Roman" w:hAnsi="Times New Roman" w:eastAsia="宋体" w:cs="Times New Roman"/>
          <w:i/>
          <w:lang w:val="en-US" w:eastAsia="en-US" w:bidi="ar-SA"/>
        </w:rPr>
        <w:t xml:space="preserve"> et al.</w:t>
      </w:r>
      <w:r>
        <w:rPr>
          <w:rFonts w:ascii="Times New Roman" w:hAnsi="Times New Roman" w:eastAsia="宋体" w:cs="Times New Roman"/>
          <w:lang w:val="en-US" w:eastAsia="en-US" w:bidi="ar-SA"/>
        </w:rPr>
        <w:t xml:space="preserve">, "Scikit-learn: Machine learning in Python," </w:t>
      </w:r>
      <w:r>
        <w:rPr>
          <w:rFonts w:ascii="Times New Roman" w:hAnsi="Times New Roman" w:eastAsia="宋体" w:cs="Times New Roman"/>
          <w:i/>
          <w:lang w:val="en-US" w:eastAsia="en-US" w:bidi="ar-SA"/>
        </w:rPr>
        <w:t xml:space="preserve">the Journal of machine Learning research, </w:t>
      </w:r>
      <w:r>
        <w:rPr>
          <w:rFonts w:ascii="Times New Roman" w:hAnsi="Times New Roman" w:eastAsia="宋体" w:cs="Times New Roman"/>
          <w:lang w:val="en-US" w:eastAsia="en-US" w:bidi="ar-SA"/>
        </w:rPr>
        <w:t>vol. 12, pp. 2825-2830, 2011.</w:t>
      </w:r>
    </w:p>
    <w:p>
      <w:pPr>
        <w:pStyle w:val="34"/>
        <w:bidi w:val="0"/>
        <w:ind w:left="720" w:hanging="720"/>
        <w:rPr>
          <w:rFonts w:ascii="Times New Roman" w:hAnsi="Times New Roman" w:eastAsia="宋体" w:cs="Times New Roman"/>
          <w:lang w:val="en-US" w:eastAsia="en-US" w:bidi="ar-SA"/>
        </w:rPr>
      </w:pPr>
      <w:r>
        <w:rPr>
          <w:rFonts w:ascii="Times New Roman" w:hAnsi="Times New Roman" w:eastAsia="宋体" w:cs="Times New Roman"/>
          <w:lang w:val="en-US" w:eastAsia="en-US" w:bidi="ar-SA"/>
        </w:rPr>
        <w:t>[10]</w:t>
      </w:r>
      <w:r>
        <w:rPr>
          <w:rFonts w:ascii="Times New Roman" w:hAnsi="Times New Roman" w:eastAsia="宋体" w:cs="Times New Roman"/>
          <w:lang w:val="en-US" w:eastAsia="en-US" w:bidi="ar-SA"/>
        </w:rPr>
        <w:tab/>
      </w:r>
      <w:r>
        <w:rPr>
          <w:rFonts w:ascii="Times New Roman" w:hAnsi="Times New Roman" w:eastAsia="宋体" w:cs="Times New Roman"/>
          <w:lang w:val="en-US" w:eastAsia="en-US" w:bidi="ar-SA"/>
        </w:rPr>
        <w:t xml:space="preserve"> O. Nurdiawan, D. Kurnia, D. Solihudin, T. Hartati, and T. Suprapti, "Comparison of the K-Nearest Neighbor algorithm and the decision tree on moisture classification," in </w:t>
      </w:r>
      <w:r>
        <w:rPr>
          <w:rFonts w:ascii="Times New Roman" w:hAnsi="Times New Roman" w:eastAsia="宋体" w:cs="Times New Roman"/>
          <w:i/>
          <w:lang w:val="en-US" w:eastAsia="en-US" w:bidi="ar-SA"/>
        </w:rPr>
        <w:t>IOP Conference Series: Materials Science and Engineering</w:t>
      </w:r>
      <w:r>
        <w:rPr>
          <w:rFonts w:ascii="Times New Roman" w:hAnsi="Times New Roman" w:eastAsia="宋体" w:cs="Times New Roman"/>
          <w:lang w:val="en-US" w:eastAsia="en-US" w:bidi="ar-SA"/>
        </w:rPr>
        <w:t xml:space="preserve">, 2021, vol. 1088, no. 1: IOP Publishing, p. 012031. </w:t>
      </w:r>
    </w:p>
    <w:p>
      <w:pPr>
        <w:jc w:val="both"/>
        <w:rPr>
          <w:rFonts w:hint="eastAsia" w:eastAsia="宋体"/>
          <w:color w:val="FF0000"/>
          <w:lang w:eastAsia="zh-CN"/>
        </w:rPr>
      </w:pPr>
      <w:r>
        <w:rPr>
          <w:rFonts w:hint="eastAsia" w:eastAsia="宋体"/>
          <w:color w:val="FF0000"/>
          <w:lang w:eastAsia="zh-CN"/>
        </w:rPr>
        <w:fldChar w:fldCharType="end"/>
      </w:r>
    </w:p>
    <w:p>
      <w:pPr>
        <w:pStyle w:val="6"/>
        <w:rPr>
          <w:rFonts w:hint="eastAsia"/>
          <w:lang w:val="en-US" w:eastAsia="zh-CN"/>
        </w:rPr>
      </w:pPr>
      <w:r>
        <w:rPr>
          <w:rFonts w:hint="eastAsia"/>
          <w:lang w:val="en-US" w:eastAsia="zh-CN"/>
        </w:rPr>
        <w:t>Essential Resources</w:t>
      </w:r>
    </w:p>
    <w:p>
      <w:pPr>
        <w:jc w:val="both"/>
        <w:rPr>
          <w:rFonts w:hint="default"/>
          <w:lang w:val="en-US" w:eastAsia="zh-CN"/>
        </w:rPr>
      </w:pPr>
      <w:r>
        <w:rPr>
          <w:rFonts w:hint="eastAsia"/>
          <w:lang w:val="en-US" w:eastAsia="zh-CN"/>
        </w:rPr>
        <w:t xml:space="preserve">       This article uses resources such as the Fashion-MNIST dataset on Moodle,  and refers to the student handbook.</w:t>
      </w:r>
    </w:p>
    <w:p>
      <w:pPr>
        <w:pStyle w:val="6"/>
        <w:rPr>
          <w:rFonts w:hint="eastAsia"/>
          <w:lang w:val="en-US" w:eastAsia="zh-CN"/>
        </w:rPr>
      </w:pPr>
    </w:p>
    <w:p>
      <w:pPr>
        <w:pStyle w:val="6"/>
        <w:rPr>
          <w:rFonts w:hint="eastAsia"/>
          <w:lang w:val="en-US" w:eastAsia="zh-CN"/>
        </w:rPr>
      </w:pPr>
      <w:r>
        <w:rPr>
          <w:rFonts w:hint="eastAsia"/>
          <w:lang w:val="en-US" w:eastAsia="zh-CN"/>
        </w:rPr>
        <w:t>Appendices</w:t>
      </w:r>
    </w:p>
    <w:p>
      <w:pPr>
        <w:jc w:val="both"/>
        <w:rPr>
          <w:rFonts w:hint="eastAsia"/>
          <w:lang w:val="en-US" w:eastAsia="zh-CN"/>
        </w:rPr>
      </w:pPr>
      <w:r>
        <w:rPr>
          <w:rFonts w:hint="eastAsia"/>
          <w:lang w:val="en-US" w:eastAsia="zh-CN"/>
        </w:rPr>
        <w:t xml:space="preserve">       The core python code is shown below, and the source code has been submitted along with the explanation video.</w:t>
      </w: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pPr>
      <w:r>
        <w:drawing>
          <wp:anchor distT="0" distB="0" distL="114300" distR="114300" simplePos="0" relativeHeight="251667456" behindDoc="0" locked="0" layoutInCell="1" allowOverlap="1">
            <wp:simplePos x="0" y="0"/>
            <wp:positionH relativeFrom="column">
              <wp:posOffset>0</wp:posOffset>
            </wp:positionH>
            <wp:positionV relativeFrom="paragraph">
              <wp:posOffset>0</wp:posOffset>
            </wp:positionV>
            <wp:extent cx="3179445" cy="1029335"/>
            <wp:effectExtent l="0" t="0" r="1905" b="18415"/>
            <wp:wrapTopAndBottom/>
            <wp:docPr id="2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5"/>
                    <pic:cNvPicPr>
                      <a:picLocks noChangeAspect="1"/>
                    </pic:cNvPicPr>
                  </pic:nvPicPr>
                  <pic:blipFill>
                    <a:blip r:embed="rId21"/>
                    <a:stretch>
                      <a:fillRect/>
                    </a:stretch>
                  </pic:blipFill>
                  <pic:spPr>
                    <a:xfrm>
                      <a:off x="0" y="0"/>
                      <a:ext cx="3179445" cy="1029335"/>
                    </a:xfrm>
                    <a:prstGeom prst="rect">
                      <a:avLst/>
                    </a:prstGeom>
                    <a:noFill/>
                    <a:ln>
                      <a:noFill/>
                    </a:ln>
                  </pic:spPr>
                </pic:pic>
              </a:graphicData>
            </a:graphic>
          </wp:anchor>
        </w:drawing>
      </w:r>
    </w:p>
    <w:p>
      <w:pPr>
        <w:pStyle w:val="19"/>
      </w:pPr>
      <w:r>
        <w:rPr>
          <w:rFonts w:hint="eastAsia" w:cs="Times New Roman"/>
          <w:kern w:val="2"/>
          <w:sz w:val="20"/>
          <w:szCs w:val="20"/>
          <w:highlight w:val="none"/>
          <w:lang w:val="en-US" w:eastAsia="zh-CN"/>
        </w:rPr>
        <w:t>Data process code</w:t>
      </w:r>
    </w:p>
    <w:p>
      <w:pPr>
        <w:pStyle w:val="19"/>
        <w:rPr>
          <w:rFonts w:hint="eastAsia" w:cs="Times New Roman"/>
          <w:kern w:val="2"/>
          <w:sz w:val="20"/>
          <w:szCs w:val="20"/>
          <w:highlight w:val="none"/>
          <w:lang w:val="en-US" w:eastAsia="zh-CN"/>
        </w:rPr>
      </w:pPr>
      <w:r>
        <w:drawing>
          <wp:anchor distT="0" distB="0" distL="114300" distR="114300" simplePos="0" relativeHeight="251668480" behindDoc="0" locked="0" layoutInCell="1" allowOverlap="1">
            <wp:simplePos x="0" y="0"/>
            <wp:positionH relativeFrom="column">
              <wp:posOffset>0</wp:posOffset>
            </wp:positionH>
            <wp:positionV relativeFrom="paragraph">
              <wp:posOffset>38100</wp:posOffset>
            </wp:positionV>
            <wp:extent cx="3183255" cy="2713990"/>
            <wp:effectExtent l="0" t="0" r="17145" b="10160"/>
            <wp:wrapTopAndBottom/>
            <wp:docPr id="3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7"/>
                    <pic:cNvPicPr>
                      <a:picLocks noChangeAspect="1"/>
                    </pic:cNvPicPr>
                  </pic:nvPicPr>
                  <pic:blipFill>
                    <a:blip r:embed="rId22"/>
                    <a:stretch>
                      <a:fillRect/>
                    </a:stretch>
                  </pic:blipFill>
                  <pic:spPr>
                    <a:xfrm>
                      <a:off x="0" y="0"/>
                      <a:ext cx="3183255" cy="2713990"/>
                    </a:xfrm>
                    <a:prstGeom prst="rect">
                      <a:avLst/>
                    </a:prstGeom>
                    <a:noFill/>
                    <a:ln>
                      <a:noFill/>
                    </a:ln>
                  </pic:spPr>
                </pic:pic>
              </a:graphicData>
            </a:graphic>
          </wp:anchor>
        </w:drawing>
      </w:r>
      <w:r>
        <w:rPr>
          <w:rFonts w:hint="eastAsia" w:cs="Times New Roman"/>
          <w:kern w:val="2"/>
          <w:sz w:val="20"/>
          <w:szCs w:val="20"/>
          <w:highlight w:val="none"/>
          <w:lang w:val="en-US" w:eastAsia="zh-CN"/>
        </w:rPr>
        <w:t>Code to train and tune KNNmodels</w:t>
      </w:r>
    </w:p>
    <w:p>
      <w:pPr>
        <w:pStyle w:val="19"/>
        <w:numPr>
          <w:ilvl w:val="0"/>
          <w:numId w:val="0"/>
        </w:numPr>
        <w:ind w:leftChars="0"/>
        <w:rPr>
          <w:rFonts w:hint="eastAsia" w:cs="Times New Roman"/>
          <w:kern w:val="2"/>
          <w:sz w:val="20"/>
          <w:szCs w:val="20"/>
          <w:highlight w:val="none"/>
          <w:lang w:val="en-US" w:eastAsia="zh-CN"/>
        </w:rPr>
      </w:pPr>
      <w:r>
        <w:drawing>
          <wp:anchor distT="0" distB="0" distL="114300" distR="114300" simplePos="0" relativeHeight="251669504" behindDoc="0" locked="0" layoutInCell="1" allowOverlap="1">
            <wp:simplePos x="0" y="0"/>
            <wp:positionH relativeFrom="column">
              <wp:posOffset>0</wp:posOffset>
            </wp:positionH>
            <wp:positionV relativeFrom="paragraph">
              <wp:posOffset>203200</wp:posOffset>
            </wp:positionV>
            <wp:extent cx="3180080" cy="2517775"/>
            <wp:effectExtent l="0" t="0" r="1270" b="15875"/>
            <wp:wrapTopAndBottom/>
            <wp:docPr id="3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8"/>
                    <pic:cNvPicPr>
                      <a:picLocks noChangeAspect="1"/>
                    </pic:cNvPicPr>
                  </pic:nvPicPr>
                  <pic:blipFill>
                    <a:blip r:embed="rId23"/>
                    <a:stretch>
                      <a:fillRect/>
                    </a:stretch>
                  </pic:blipFill>
                  <pic:spPr>
                    <a:xfrm>
                      <a:off x="0" y="0"/>
                      <a:ext cx="3180080" cy="2517775"/>
                    </a:xfrm>
                    <a:prstGeom prst="rect">
                      <a:avLst/>
                    </a:prstGeom>
                    <a:noFill/>
                    <a:ln>
                      <a:noFill/>
                    </a:ln>
                  </pic:spPr>
                </pic:pic>
              </a:graphicData>
            </a:graphic>
          </wp:anchor>
        </w:drawing>
      </w:r>
    </w:p>
    <w:p>
      <w:pPr>
        <w:pStyle w:val="19"/>
        <w:rPr>
          <w:rFonts w:hint="eastAsia" w:cs="Times New Roman"/>
          <w:kern w:val="2"/>
          <w:sz w:val="20"/>
          <w:szCs w:val="20"/>
          <w:highlight w:val="none"/>
          <w:lang w:val="en-US" w:eastAsia="zh-CN"/>
        </w:rPr>
      </w:pPr>
      <w:r>
        <w:rPr>
          <w:rFonts w:hint="eastAsia" w:cs="Times New Roman"/>
          <w:kern w:val="2"/>
          <w:sz w:val="20"/>
          <w:szCs w:val="20"/>
          <w:highlight w:val="none"/>
          <w:lang w:val="en-US" w:eastAsia="zh-CN"/>
        </w:rPr>
        <w:t>Code to get the confusion matrix and other Indicators of  KNN</w:t>
      </w:r>
    </w:p>
    <w:p>
      <w:pPr>
        <w:jc w:val="both"/>
      </w:pPr>
    </w:p>
    <w:p>
      <w:pPr>
        <w:jc w:val="both"/>
      </w:pPr>
    </w:p>
    <w:p>
      <w:pPr>
        <w:jc w:val="both"/>
      </w:pPr>
    </w:p>
    <w:p>
      <w:pPr>
        <w:jc w:val="both"/>
      </w:pPr>
      <w:r>
        <w:drawing>
          <wp:anchor distT="0" distB="0" distL="114300" distR="114300" simplePos="0" relativeHeight="251670528" behindDoc="0" locked="0" layoutInCell="1" allowOverlap="1">
            <wp:simplePos x="0" y="0"/>
            <wp:positionH relativeFrom="column">
              <wp:posOffset>0</wp:posOffset>
            </wp:positionH>
            <wp:positionV relativeFrom="paragraph">
              <wp:posOffset>0</wp:posOffset>
            </wp:positionV>
            <wp:extent cx="3170555" cy="2410460"/>
            <wp:effectExtent l="0" t="0" r="10795" b="8890"/>
            <wp:wrapTopAndBottom/>
            <wp:docPr id="3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6"/>
                    <pic:cNvPicPr>
                      <a:picLocks noChangeAspect="1"/>
                    </pic:cNvPicPr>
                  </pic:nvPicPr>
                  <pic:blipFill>
                    <a:blip r:embed="rId24"/>
                    <a:stretch>
                      <a:fillRect/>
                    </a:stretch>
                  </pic:blipFill>
                  <pic:spPr>
                    <a:xfrm>
                      <a:off x="0" y="0"/>
                      <a:ext cx="3170555" cy="2410460"/>
                    </a:xfrm>
                    <a:prstGeom prst="rect">
                      <a:avLst/>
                    </a:prstGeom>
                    <a:noFill/>
                    <a:ln>
                      <a:noFill/>
                    </a:ln>
                  </pic:spPr>
                </pic:pic>
              </a:graphicData>
            </a:graphic>
          </wp:anchor>
        </w:drawing>
      </w:r>
    </w:p>
    <w:p>
      <w:pPr>
        <w:pStyle w:val="19"/>
      </w:pPr>
      <w:r>
        <w:rPr>
          <w:rFonts w:hint="eastAsia" w:cs="Times New Roman"/>
          <w:kern w:val="2"/>
          <w:sz w:val="20"/>
          <w:szCs w:val="20"/>
          <w:highlight w:val="none"/>
          <w:lang w:val="en-US" w:eastAsia="zh-CN"/>
        </w:rPr>
        <w:t>Code to train and tune Decision tree models</w:t>
      </w:r>
    </w:p>
    <w:p>
      <w:pPr>
        <w:jc w:val="both"/>
      </w:pPr>
      <w:r>
        <w:drawing>
          <wp:anchor distT="0" distB="0" distL="114300" distR="114300" simplePos="0" relativeHeight="251671552" behindDoc="0" locked="0" layoutInCell="1" allowOverlap="1">
            <wp:simplePos x="0" y="0"/>
            <wp:positionH relativeFrom="column">
              <wp:posOffset>0</wp:posOffset>
            </wp:positionH>
            <wp:positionV relativeFrom="paragraph">
              <wp:posOffset>19050</wp:posOffset>
            </wp:positionV>
            <wp:extent cx="3182620" cy="1078865"/>
            <wp:effectExtent l="0" t="0" r="17780" b="6985"/>
            <wp:wrapTopAndBottom/>
            <wp:docPr id="3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9"/>
                    <pic:cNvPicPr>
                      <a:picLocks noChangeAspect="1"/>
                    </pic:cNvPicPr>
                  </pic:nvPicPr>
                  <pic:blipFill>
                    <a:blip r:embed="rId25"/>
                    <a:stretch>
                      <a:fillRect/>
                    </a:stretch>
                  </pic:blipFill>
                  <pic:spPr>
                    <a:xfrm>
                      <a:off x="0" y="0"/>
                      <a:ext cx="3182620" cy="1078865"/>
                    </a:xfrm>
                    <a:prstGeom prst="rect">
                      <a:avLst/>
                    </a:prstGeom>
                    <a:noFill/>
                    <a:ln>
                      <a:noFill/>
                    </a:ln>
                  </pic:spPr>
                </pic:pic>
              </a:graphicData>
            </a:graphic>
          </wp:anchor>
        </w:drawing>
      </w:r>
    </w:p>
    <w:p>
      <w:pPr>
        <w:pStyle w:val="19"/>
        <w:rPr>
          <w:rFonts w:hint="eastAsia" w:cs="Times New Roman"/>
          <w:kern w:val="2"/>
          <w:sz w:val="20"/>
          <w:szCs w:val="20"/>
          <w:highlight w:val="none"/>
          <w:lang w:val="en-US" w:eastAsia="zh-CN"/>
        </w:rPr>
      </w:pPr>
      <w:r>
        <w:rPr>
          <w:rFonts w:hint="eastAsia" w:cs="Times New Roman"/>
          <w:kern w:val="2"/>
          <w:sz w:val="20"/>
          <w:szCs w:val="20"/>
          <w:highlight w:val="none"/>
          <w:lang w:val="en-US" w:eastAsia="zh-CN"/>
        </w:rPr>
        <w:t>Code to get the confusion matrix and other Indicators of  DT</w:t>
      </w:r>
    </w:p>
    <w:p>
      <w:pPr>
        <w:jc w:val="both"/>
        <w:rPr>
          <w:rFonts w:hint="default"/>
          <w:lang w:val="en-US" w:eastAsia="zh-CN"/>
        </w:rPr>
      </w:pPr>
    </w:p>
    <w:sectPr>
      <w:type w:val="continuous"/>
      <w:pgSz w:w="12240" w:h="15840"/>
      <w:pgMar w:top="1080" w:right="893" w:bottom="1440" w:left="893" w:header="720" w:footer="720" w:gutter="0"/>
      <w:cols w:equalWidth="0" w:num="2">
        <w:col w:w="5014" w:space="425"/>
        <w:col w:w="5014"/>
      </w:cols>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0"/>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81F47F0"/>
    <w:multiLevelType w:val="multilevel"/>
    <w:tmpl w:val="381F47F0"/>
    <w:lvl w:ilvl="0" w:tentative="0">
      <w:start w:val="1"/>
      <w:numFmt w:val="bullet"/>
      <w:pStyle w:val="17"/>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28"/>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3"/>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6C402C58"/>
    <w:multiLevelType w:val="multilevel"/>
    <w:tmpl w:val="6C402C58"/>
    <w:lvl w:ilvl="0" w:tentative="0">
      <w:start w:val="1"/>
      <w:numFmt w:val="decimal"/>
      <w:pStyle w:val="19"/>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6">
    <w:nsid w:val="6CD32DA8"/>
    <w:multiLevelType w:val="singleLevel"/>
    <w:tmpl w:val="6CD32DA8"/>
    <w:lvl w:ilvl="0" w:tentative="0">
      <w:start w:val="1"/>
      <w:numFmt w:val="upperRoman"/>
      <w:pStyle w:val="29"/>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lhOWJkODAzMjNlNjA4MWUxZTM2ODdiY2U1MTQyYTI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0et02s26w0rr7eaa0fptafsastpf9wwdfdz&quot;&gt;My EndNote Library&lt;record-ids&gt;&lt;item&gt;35&lt;/item&gt;&lt;item&gt;36&lt;/item&gt;&lt;item&gt;37&lt;/item&gt;&lt;item&gt;38&lt;/item&gt;&lt;item&gt;39&lt;/item&gt;&lt;item&gt;40&lt;/item&gt;&lt;item&gt;41&lt;/item&gt;&lt;item&gt;42&lt;/item&gt;&lt;item&gt;43&lt;/item&gt;&lt;item&gt;44&lt;/item&gt;&lt;/record-ids&gt;&lt;/item&gt;&lt;/Libraries&gt;"/>
  </w:docVars>
  <w:rsids>
    <w:rsidRoot w:val="00172A27"/>
    <w:rsid w:val="0004781E"/>
    <w:rsid w:val="0008758A"/>
    <w:rsid w:val="000C1E68"/>
    <w:rsid w:val="0015079E"/>
    <w:rsid w:val="001A2EFD"/>
    <w:rsid w:val="001A3B3D"/>
    <w:rsid w:val="001A42EA"/>
    <w:rsid w:val="001B67DC"/>
    <w:rsid w:val="001D7BCF"/>
    <w:rsid w:val="002254A9"/>
    <w:rsid w:val="00233D97"/>
    <w:rsid w:val="002850E3"/>
    <w:rsid w:val="00354FCF"/>
    <w:rsid w:val="003A19E2"/>
    <w:rsid w:val="00421EC6"/>
    <w:rsid w:val="004325FB"/>
    <w:rsid w:val="004432BA"/>
    <w:rsid w:val="0044407E"/>
    <w:rsid w:val="004D72B5"/>
    <w:rsid w:val="00547E73"/>
    <w:rsid w:val="00551B7F"/>
    <w:rsid w:val="0056610F"/>
    <w:rsid w:val="00575BCA"/>
    <w:rsid w:val="005B0344"/>
    <w:rsid w:val="005B520E"/>
    <w:rsid w:val="005E2800"/>
    <w:rsid w:val="006347CF"/>
    <w:rsid w:val="00645D22"/>
    <w:rsid w:val="00651A08"/>
    <w:rsid w:val="00654204"/>
    <w:rsid w:val="00670434"/>
    <w:rsid w:val="006B6B66"/>
    <w:rsid w:val="006F6D3D"/>
    <w:rsid w:val="00704134"/>
    <w:rsid w:val="00715BEA"/>
    <w:rsid w:val="00740EEA"/>
    <w:rsid w:val="00794804"/>
    <w:rsid w:val="007B33F1"/>
    <w:rsid w:val="007C0308"/>
    <w:rsid w:val="007C2FF2"/>
    <w:rsid w:val="007D6232"/>
    <w:rsid w:val="007F1F99"/>
    <w:rsid w:val="007F768F"/>
    <w:rsid w:val="0080791D"/>
    <w:rsid w:val="00873603"/>
    <w:rsid w:val="008A2C7D"/>
    <w:rsid w:val="008C4B23"/>
    <w:rsid w:val="008F6E2C"/>
    <w:rsid w:val="009303D9"/>
    <w:rsid w:val="00933C64"/>
    <w:rsid w:val="00972203"/>
    <w:rsid w:val="00A059B3"/>
    <w:rsid w:val="00A83751"/>
    <w:rsid w:val="00AE3409"/>
    <w:rsid w:val="00B11A60"/>
    <w:rsid w:val="00B22613"/>
    <w:rsid w:val="00BA1025"/>
    <w:rsid w:val="00BC3420"/>
    <w:rsid w:val="00BE7D3C"/>
    <w:rsid w:val="00BF5FF6"/>
    <w:rsid w:val="00C0207F"/>
    <w:rsid w:val="00C16117"/>
    <w:rsid w:val="00C3075A"/>
    <w:rsid w:val="00C76FFC"/>
    <w:rsid w:val="00C919A4"/>
    <w:rsid w:val="00CA4392"/>
    <w:rsid w:val="00CC393F"/>
    <w:rsid w:val="00D13749"/>
    <w:rsid w:val="00D2176E"/>
    <w:rsid w:val="00D632BE"/>
    <w:rsid w:val="00D72D06"/>
    <w:rsid w:val="00D7522C"/>
    <w:rsid w:val="00D7536F"/>
    <w:rsid w:val="00D76668"/>
    <w:rsid w:val="00E61E12"/>
    <w:rsid w:val="00E7596C"/>
    <w:rsid w:val="00E878F2"/>
    <w:rsid w:val="00ED0149"/>
    <w:rsid w:val="00EF7DE3"/>
    <w:rsid w:val="00F03103"/>
    <w:rsid w:val="00F271DE"/>
    <w:rsid w:val="00F627DA"/>
    <w:rsid w:val="00F7288F"/>
    <w:rsid w:val="00F847A6"/>
    <w:rsid w:val="00F9441B"/>
    <w:rsid w:val="00F96569"/>
    <w:rsid w:val="00FA4C32"/>
    <w:rsid w:val="00FE7114"/>
    <w:rsid w:val="08AC1D24"/>
    <w:rsid w:val="104E60B7"/>
    <w:rsid w:val="10DA200D"/>
    <w:rsid w:val="35802FB8"/>
    <w:rsid w:val="498F6564"/>
    <w:rsid w:val="4CAD72C0"/>
    <w:rsid w:val="52A02240"/>
    <w:rsid w:val="53C2604E"/>
    <w:rsid w:val="5B662BFB"/>
    <w:rsid w:val="61BA56EB"/>
    <w:rsid w:val="62A72D5C"/>
    <w:rsid w:val="6B413F3B"/>
    <w:rsid w:val="6E703E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1">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6"/>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2"/>
    <w:qFormat/>
    <w:uiPriority w:val="0"/>
    <w:pPr>
      <w:tabs>
        <w:tab w:val="center" w:pos="4680"/>
        <w:tab w:val="right" w:pos="9360"/>
      </w:tabs>
    </w:pPr>
  </w:style>
  <w:style w:type="paragraph" w:styleId="9">
    <w:name w:val="header"/>
    <w:basedOn w:val="1"/>
    <w:link w:val="31"/>
    <w:qFormat/>
    <w:uiPriority w:val="0"/>
    <w:pPr>
      <w:tabs>
        <w:tab w:val="center" w:pos="4680"/>
        <w:tab w:val="right" w:pos="9360"/>
      </w:tabs>
    </w:pPr>
  </w:style>
  <w:style w:type="character" w:styleId="12">
    <w:name w:val="Emphasis"/>
    <w:basedOn w:val="11"/>
    <w:qFormat/>
    <w:uiPriority w:val="0"/>
    <w:rPr>
      <w:i/>
    </w:rPr>
  </w:style>
  <w:style w:type="paragraph" w:customStyle="1" w:styleId="13">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4">
    <w:name w:val="Affiliation"/>
    <w:qFormat/>
    <w:uiPriority w:val="0"/>
    <w:pPr>
      <w:jc w:val="center"/>
    </w:pPr>
    <w:rPr>
      <w:rFonts w:ascii="Times New Roman" w:hAnsi="Times New Roman" w:eastAsia="宋体" w:cs="Times New Roman"/>
      <w:lang w:val="en-US" w:eastAsia="en-US" w:bidi="ar-SA"/>
    </w:rPr>
  </w:style>
  <w:style w:type="paragraph" w:customStyle="1" w:styleId="15">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6">
    <w:name w:val="Body Text Char"/>
    <w:link w:val="7"/>
    <w:qFormat/>
    <w:uiPriority w:val="0"/>
    <w:rPr>
      <w:spacing w:val="-1"/>
      <w:lang w:val="zh-CN" w:eastAsia="zh-CN"/>
    </w:rPr>
  </w:style>
  <w:style w:type="paragraph" w:customStyle="1" w:styleId="17">
    <w:name w:val="bullet list"/>
    <w:basedOn w:val="7"/>
    <w:qFormat/>
    <w:uiPriority w:val="0"/>
    <w:pPr>
      <w:numPr>
        <w:ilvl w:val="0"/>
        <w:numId w:val="2"/>
      </w:numPr>
      <w:ind w:left="648" w:hanging="360"/>
    </w:pPr>
  </w:style>
  <w:style w:type="paragraph" w:customStyle="1" w:styleId="18">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19">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0">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1">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2">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3">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4">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5">
    <w:name w:val="table col head"/>
    <w:basedOn w:val="1"/>
    <w:qFormat/>
    <w:uiPriority w:val="0"/>
    <w:rPr>
      <w:b/>
      <w:bCs/>
      <w:sz w:val="16"/>
      <w:szCs w:val="16"/>
    </w:rPr>
  </w:style>
  <w:style w:type="paragraph" w:customStyle="1" w:styleId="26">
    <w:name w:val="table col subhead"/>
    <w:basedOn w:val="25"/>
    <w:qFormat/>
    <w:uiPriority w:val="0"/>
    <w:rPr>
      <w:i/>
      <w:iCs/>
      <w:sz w:val="15"/>
      <w:szCs w:val="15"/>
    </w:rPr>
  </w:style>
  <w:style w:type="paragraph" w:customStyle="1" w:styleId="27">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28">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29">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0">
    <w:name w:val="Keywords"/>
    <w:basedOn w:val="13"/>
    <w:qFormat/>
    <w:uiPriority w:val="0"/>
    <w:pPr>
      <w:spacing w:after="120"/>
      <w:ind w:firstLine="274"/>
    </w:pPr>
    <w:rPr>
      <w:i/>
    </w:rPr>
  </w:style>
  <w:style w:type="character" w:customStyle="1" w:styleId="31">
    <w:name w:val="Header Char"/>
    <w:basedOn w:val="11"/>
    <w:link w:val="9"/>
    <w:qFormat/>
    <w:uiPriority w:val="0"/>
  </w:style>
  <w:style w:type="character" w:customStyle="1" w:styleId="32">
    <w:name w:val="Footer Char"/>
    <w:basedOn w:val="11"/>
    <w:link w:val="8"/>
    <w:qFormat/>
    <w:uiPriority w:val="0"/>
  </w:style>
  <w:style w:type="paragraph" w:customStyle="1" w:styleId="33">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imes New Roman" w:hAnsi="Times New Roman" w:eastAsia="宋体" w:cs="Times New Roman"/>
      <w:lang w:val="en-US" w:eastAsia="en-US" w:bidi="ar-SA"/>
    </w:rPr>
  </w:style>
  <w:style w:type="paragraph" w:customStyle="1" w:styleId="34">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Times New Roman" w:hAnsi="Times New Roman" w:eastAsia="宋体" w:cs="Times New Roman"/>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wmf"/><Relationship Id="rId7" Type="http://schemas.openxmlformats.org/officeDocument/2006/relationships/oleObject" Target="embeddings/oleObject2.bin"/><Relationship Id="rId6" Type="http://schemas.openxmlformats.org/officeDocument/2006/relationships/image" Target="media/image1.wmf"/><Relationship Id="rId5" Type="http://schemas.openxmlformats.org/officeDocument/2006/relationships/oleObject" Target="embeddings/oleObject1.bin"/><Relationship Id="rId4" Type="http://schemas.openxmlformats.org/officeDocument/2006/relationships/theme" Target="theme/theme1.xml"/><Relationship Id="rId3" Type="http://schemas.openxmlformats.org/officeDocument/2006/relationships/footer" Target="footer1.xml"/><Relationship Id="rId28" Type="http://schemas.openxmlformats.org/officeDocument/2006/relationships/fontTable" Target="fontTable.xml"/><Relationship Id="rId27" Type="http://schemas.openxmlformats.org/officeDocument/2006/relationships/customXml" Target="../customXml/item1.xml"/><Relationship Id="rId26" Type="http://schemas.openxmlformats.org/officeDocument/2006/relationships/numbering" Target="numbering.xml"/><Relationship Id="rId25" Type="http://schemas.openxmlformats.org/officeDocument/2006/relationships/image" Target="media/image17.png"/><Relationship Id="rId24" Type="http://schemas.openxmlformats.org/officeDocument/2006/relationships/image" Target="media/image16.png"/><Relationship Id="rId23" Type="http://schemas.openxmlformats.org/officeDocument/2006/relationships/image" Target="media/image15.png"/><Relationship Id="rId22" Type="http://schemas.openxmlformats.org/officeDocument/2006/relationships/image" Target="media/image14.png"/><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wmf"/><Relationship Id="rId12" Type="http://schemas.openxmlformats.org/officeDocument/2006/relationships/oleObject" Target="embeddings/oleObject4.bin"/><Relationship Id="rId11" Type="http://schemas.openxmlformats.org/officeDocument/2006/relationships/image" Target="media/image4.wmf"/><Relationship Id="rId10" Type="http://schemas.openxmlformats.org/officeDocument/2006/relationships/oleObject" Target="embeddings/oleObject3.bin"/><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4953BD-B001-433D-BAEA-84E6680CEBE7}">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7</Pages>
  <Words>3402</Words>
  <Characters>18022</Characters>
  <Lines>102</Lines>
  <Paragraphs>28</Paragraphs>
  <TotalTime>2</TotalTime>
  <ScaleCrop>false</ScaleCrop>
  <LinksUpToDate>false</LinksUpToDate>
  <CharactersWithSpaces>21414</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杨</cp:lastModifiedBy>
  <dcterms:modified xsi:type="dcterms:W3CDTF">2023-01-10T18:24:58Z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E7C457FEDA9A449AA217C4AB5610DF7C</vt:lpwstr>
  </property>
</Properties>
</file>