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CD36DB" w14:textId="61FA2313" w:rsidR="001E0891" w:rsidRPr="001E0891" w:rsidRDefault="001E0891" w:rsidP="001E0891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drawing>
          <wp:inline distT="0" distB="0" distL="0" distR="0" wp14:anchorId="6A2A740E" wp14:editId="2BCE1295">
            <wp:extent cx="5731510" cy="7416165"/>
            <wp:effectExtent l="0" t="0" r="2540" b="0"/>
            <wp:docPr id="239627823" name="Picture 4" descr="A letter with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627823" name="Picture 4" descr="A letter with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6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69FDA5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br w:type="page"/>
      </w:r>
    </w:p>
    <w:p w14:paraId="3ABE5889" w14:textId="242D8592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lastRenderedPageBreak/>
        <w:t>BMIH5004</w:t>
      </w:r>
    </w:p>
    <w:p w14:paraId="335745AE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>Management &amp; Organisational Behaviour</w:t>
      </w:r>
    </w:p>
    <w:p w14:paraId="3618E9BF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Title: Assess the impact of different leadership styles on team effectiveness </w:t>
      </w:r>
    </w:p>
    <w:p w14:paraId="74CC0D70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>and employee morale in the hospitality industry.</w:t>
      </w:r>
    </w:p>
    <w:p w14:paraId="532C85B6" w14:textId="12922088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>Lecturer Name:</w:t>
      </w:r>
      <w:r>
        <w:rPr>
          <w:sz w:val="24"/>
          <w:szCs w:val="24"/>
        </w:rPr>
        <w:t xml:space="preserve"> Jessica Newport</w:t>
      </w:r>
    </w:p>
    <w:p w14:paraId="6E12730D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>Student Name: Basem Issam Elhersh</w:t>
      </w:r>
    </w:p>
    <w:p w14:paraId="54D4B50E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>Student ID: 2234245</w:t>
      </w:r>
    </w:p>
    <w:p w14:paraId="7F32B352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Declaration </w:t>
      </w:r>
    </w:p>
    <w:p w14:paraId="57165DCE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I confirm that I have not used any AI tools in the research and creation of this assignment. I </w:t>
      </w:r>
    </w:p>
    <w:p w14:paraId="10197BFC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confirm that I have not presented any AI-generated materials as my work. I confirm I have  </w:t>
      </w:r>
    </w:p>
    <w:p w14:paraId="3CB62559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copies of my drafts, notes, and other resources I used, which I may be asked to provide in </w:t>
      </w:r>
    </w:p>
    <w:p w14:paraId="32C3A704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>evidence.</w:t>
      </w:r>
    </w:p>
    <w:p w14:paraId="16EB1C92" w14:textId="5A3460FB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</w:p>
    <w:p w14:paraId="54B3D7E4" w14:textId="1A56C3F0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br w:type="page"/>
      </w:r>
    </w:p>
    <w:p w14:paraId="0DA77C7F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</w:p>
    <w:p w14:paraId="126E3147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This essay aims to assess how leadership styles affect teamwork effectiveness and morale. A </w:t>
      </w:r>
    </w:p>
    <w:p w14:paraId="28653667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recent study by </w:t>
      </w:r>
      <w:proofErr w:type="spellStart"/>
      <w:r w:rsidRPr="001E0891">
        <w:rPr>
          <w:sz w:val="24"/>
          <w:szCs w:val="24"/>
        </w:rPr>
        <w:t>Elkhwesky</w:t>
      </w:r>
      <w:proofErr w:type="spellEnd"/>
      <w:r w:rsidRPr="001E0891">
        <w:rPr>
          <w:sz w:val="24"/>
          <w:szCs w:val="24"/>
        </w:rPr>
        <w:t xml:space="preserve"> et al. (2022) found that supportive executives motivate 70% of staff. </w:t>
      </w:r>
    </w:p>
    <w:p w14:paraId="4DE4DD71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The   evidence   suggests   that   leadership   greatly   affects   employee   engagement   and   workplace </w:t>
      </w:r>
    </w:p>
    <w:p w14:paraId="60101197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climate. “A leader is one who knows the way, goes the way, and shows the way,” remarked </w:t>
      </w:r>
    </w:p>
    <w:p w14:paraId="637FAA04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proofErr w:type="gramStart"/>
      <w:r w:rsidRPr="001E0891">
        <w:rPr>
          <w:sz w:val="24"/>
          <w:szCs w:val="24"/>
        </w:rPr>
        <w:t>Mullins  (</w:t>
      </w:r>
      <w:proofErr w:type="gramEnd"/>
      <w:r w:rsidRPr="001E0891">
        <w:rPr>
          <w:sz w:val="24"/>
          <w:szCs w:val="24"/>
        </w:rPr>
        <w:t xml:space="preserve">2023).  </w:t>
      </w:r>
      <w:proofErr w:type="gramStart"/>
      <w:r w:rsidRPr="001E0891">
        <w:rPr>
          <w:sz w:val="24"/>
          <w:szCs w:val="24"/>
        </w:rPr>
        <w:t>Leadership  involves</w:t>
      </w:r>
      <w:proofErr w:type="gramEnd"/>
      <w:r w:rsidRPr="001E0891">
        <w:rPr>
          <w:sz w:val="24"/>
          <w:szCs w:val="24"/>
        </w:rPr>
        <w:t xml:space="preserve">  active  team growth  and  success.  Fast-paced   hospitality </w:t>
      </w:r>
    </w:p>
    <w:p w14:paraId="33AA4554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requires good customer service and teamwork. Given these challenges, competent leadership is </w:t>
      </w:r>
    </w:p>
    <w:p w14:paraId="2632743E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needed   for   </w:t>
      </w:r>
      <w:proofErr w:type="gramStart"/>
      <w:r w:rsidRPr="001E0891">
        <w:rPr>
          <w:sz w:val="24"/>
          <w:szCs w:val="24"/>
        </w:rPr>
        <w:t>strong  workplace</w:t>
      </w:r>
      <w:proofErr w:type="gramEnd"/>
      <w:r w:rsidRPr="001E0891">
        <w:rPr>
          <w:sz w:val="24"/>
          <w:szCs w:val="24"/>
        </w:rPr>
        <w:t xml:space="preserve">   cultures   and   team   success.   Transactional   and   transformational </w:t>
      </w:r>
    </w:p>
    <w:p w14:paraId="78A2485C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leadership affect teamwork and employee happiness differently. Leadership styles, their theories, </w:t>
      </w:r>
    </w:p>
    <w:p w14:paraId="04BEE976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and their influence on hospitality staff performance and morale will be examined. By examining </w:t>
      </w:r>
    </w:p>
    <w:p w14:paraId="2B0F070B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leadership styles, the project will reveal how to build winning teams. Research on leadership </w:t>
      </w:r>
    </w:p>
    <w:p w14:paraId="7A8E0D28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styles that boost employee happiness and corporate performance could assist the service and </w:t>
      </w:r>
    </w:p>
    <w:p w14:paraId="369BA168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teamwork   industry.   To   succeed   and   keep   employees   </w:t>
      </w:r>
      <w:proofErr w:type="gramStart"/>
      <w:r w:rsidRPr="001E0891">
        <w:rPr>
          <w:sz w:val="24"/>
          <w:szCs w:val="24"/>
        </w:rPr>
        <w:t xml:space="preserve">happy,   </w:t>
      </w:r>
      <w:proofErr w:type="gramEnd"/>
      <w:r w:rsidRPr="001E0891">
        <w:rPr>
          <w:sz w:val="24"/>
          <w:szCs w:val="24"/>
        </w:rPr>
        <w:t xml:space="preserve">hospitality   organisations   must </w:t>
      </w:r>
    </w:p>
    <w:p w14:paraId="0B8BDF96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understand how leadership styles affect morale. </w:t>
      </w:r>
    </w:p>
    <w:p w14:paraId="100D37F1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proofErr w:type="gramStart"/>
      <w:r w:rsidRPr="001E0891">
        <w:rPr>
          <w:sz w:val="24"/>
          <w:szCs w:val="24"/>
        </w:rPr>
        <w:t>Leadership  theories</w:t>
      </w:r>
      <w:proofErr w:type="gramEnd"/>
      <w:r w:rsidRPr="001E0891">
        <w:rPr>
          <w:sz w:val="24"/>
          <w:szCs w:val="24"/>
        </w:rPr>
        <w:t xml:space="preserve"> show  how  styles  affect company  and  employee  performance. </w:t>
      </w:r>
      <w:proofErr w:type="gramStart"/>
      <w:r w:rsidRPr="001E0891">
        <w:rPr>
          <w:sz w:val="24"/>
          <w:szCs w:val="24"/>
        </w:rPr>
        <w:t>There  are</w:t>
      </w:r>
      <w:proofErr w:type="gramEnd"/>
      <w:r w:rsidRPr="001E0891">
        <w:rPr>
          <w:sz w:val="24"/>
          <w:szCs w:val="24"/>
        </w:rPr>
        <w:t xml:space="preserve"> </w:t>
      </w:r>
    </w:p>
    <w:p w14:paraId="6627BFBC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several theories which can be used by leaders. X, Y McGregor's theory contrasts workplace </w:t>
      </w:r>
    </w:p>
    <w:p w14:paraId="1DF38F6D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incentives. Theory X says lazy workers need strong </w:t>
      </w:r>
      <w:proofErr w:type="gramStart"/>
      <w:r w:rsidRPr="001E0891">
        <w:rPr>
          <w:sz w:val="24"/>
          <w:szCs w:val="24"/>
        </w:rPr>
        <w:t>supervision  (</w:t>
      </w:r>
      <w:proofErr w:type="gramEnd"/>
      <w:r w:rsidRPr="001E0891">
        <w:rPr>
          <w:sz w:val="24"/>
          <w:szCs w:val="24"/>
        </w:rPr>
        <w:t xml:space="preserve">Mullins, 2019). In contrast, </w:t>
      </w:r>
    </w:p>
    <w:p w14:paraId="23D2134E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lastRenderedPageBreak/>
        <w:t xml:space="preserve">Theory   Y   proposes   that   </w:t>
      </w:r>
      <w:proofErr w:type="gramStart"/>
      <w:r w:rsidRPr="001E0891">
        <w:rPr>
          <w:sz w:val="24"/>
          <w:szCs w:val="24"/>
        </w:rPr>
        <w:t xml:space="preserve">autonomous,   </w:t>
      </w:r>
      <w:proofErr w:type="gramEnd"/>
      <w:r w:rsidRPr="001E0891">
        <w:rPr>
          <w:sz w:val="24"/>
          <w:szCs w:val="24"/>
        </w:rPr>
        <w:t xml:space="preserve">responsible   firms   benefit   self-motivated   workers. </w:t>
      </w:r>
    </w:p>
    <w:p w14:paraId="4D3B4E7C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Managers' perspectives on employee motivation and behaviour affect morale and engagement. </w:t>
      </w:r>
    </w:p>
    <w:p w14:paraId="773EB8E5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Blake and Mouton's Managerial Grid emphasises people-and-production leadership. The grid </w:t>
      </w:r>
    </w:p>
    <w:p w14:paraId="3C481ED4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includes Impoverished Management (low concern for both), Task Management (high concern for </w:t>
      </w:r>
    </w:p>
    <w:p w14:paraId="35D38BC0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production, low concern for people), Middle-of-the-Road Management (mid concern for both), </w:t>
      </w:r>
    </w:p>
    <w:p w14:paraId="0FA50B56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Country Club Management (high concern for people, low concern for production), and Team </w:t>
      </w:r>
    </w:p>
    <w:p w14:paraId="49B099C4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Management (Rabiul et al., 2021). Team management works best for production and teamwork. </w:t>
      </w:r>
    </w:p>
    <w:p w14:paraId="1707BE89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Adair's ACL emphasises task, team, and individual leadership. This paradigm states that leaders </w:t>
      </w:r>
    </w:p>
    <w:p w14:paraId="1F254871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must balance these three elements to attain organisational goals. Prioritising task completion, </w:t>
      </w:r>
    </w:p>
    <w:p w14:paraId="7458D324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teamwork, and personal growth   </w:t>
      </w:r>
      <w:proofErr w:type="gramStart"/>
      <w:r w:rsidRPr="001E0891">
        <w:rPr>
          <w:sz w:val="24"/>
          <w:szCs w:val="24"/>
        </w:rPr>
        <w:t>can  boost</w:t>
      </w:r>
      <w:proofErr w:type="gramEnd"/>
      <w:r w:rsidRPr="001E0891">
        <w:rPr>
          <w:sz w:val="24"/>
          <w:szCs w:val="24"/>
        </w:rPr>
        <w:t xml:space="preserve">  productivity  and employee  happiness  (Rabiul and </w:t>
      </w:r>
    </w:p>
    <w:p w14:paraId="0EA8FFD8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proofErr w:type="gramStart"/>
      <w:r w:rsidRPr="001E0891">
        <w:rPr>
          <w:sz w:val="24"/>
          <w:szCs w:val="24"/>
        </w:rPr>
        <w:t xml:space="preserve">Yean,   </w:t>
      </w:r>
      <w:proofErr w:type="gramEnd"/>
      <w:r w:rsidRPr="001E0891">
        <w:rPr>
          <w:sz w:val="24"/>
          <w:szCs w:val="24"/>
        </w:rPr>
        <w:t xml:space="preserve">2021).   This   paradigm   suggests   that   leaders   encourage   teamwork   and   individual </w:t>
      </w:r>
    </w:p>
    <w:p w14:paraId="046BCD60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contributions to the group aim. Authoritarian, democratic, or laissez-faire </w:t>
      </w:r>
      <w:proofErr w:type="gramStart"/>
      <w:r w:rsidRPr="001E0891">
        <w:rPr>
          <w:sz w:val="24"/>
          <w:szCs w:val="24"/>
        </w:rPr>
        <w:t>are</w:t>
      </w:r>
      <w:proofErr w:type="gramEnd"/>
      <w:r w:rsidRPr="001E0891">
        <w:rPr>
          <w:sz w:val="24"/>
          <w:szCs w:val="24"/>
        </w:rPr>
        <w:t xml:space="preserve"> Lewin's Leadership </w:t>
      </w:r>
    </w:p>
    <w:p w14:paraId="36B28F6D" w14:textId="77777777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  <w:r w:rsidRPr="001E0891">
        <w:rPr>
          <w:sz w:val="24"/>
          <w:szCs w:val="24"/>
        </w:rPr>
        <w:t xml:space="preserve">Modes. CEOs making decisions alone can boost decision-making but lower employee morale </w:t>
      </w:r>
    </w:p>
    <w:p w14:paraId="7B35213C" w14:textId="222B5FE5" w:rsidR="001E0891" w:rsidRPr="001E0891" w:rsidRDefault="001E0891" w:rsidP="001E0891">
      <w:pPr>
        <w:spacing w:line="360" w:lineRule="auto"/>
        <w:jc w:val="both"/>
        <w:rPr>
          <w:sz w:val="24"/>
          <w:szCs w:val="24"/>
        </w:rPr>
      </w:pPr>
    </w:p>
    <w:p w14:paraId="0A835A5A" w14:textId="79C24D00" w:rsidR="00EE14E1" w:rsidRPr="001E0891" w:rsidRDefault="00EE14E1" w:rsidP="001E0891">
      <w:pPr>
        <w:spacing w:line="360" w:lineRule="auto"/>
        <w:jc w:val="both"/>
        <w:rPr>
          <w:sz w:val="24"/>
          <w:szCs w:val="24"/>
        </w:rPr>
      </w:pPr>
    </w:p>
    <w:sectPr w:rsidR="00EE14E1" w:rsidRPr="001E089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0A34FD" w14:textId="77777777" w:rsidR="00210677" w:rsidRDefault="00210677" w:rsidP="001E0891">
      <w:pPr>
        <w:spacing w:after="0" w:line="240" w:lineRule="auto"/>
      </w:pPr>
      <w:r>
        <w:separator/>
      </w:r>
    </w:p>
  </w:endnote>
  <w:endnote w:type="continuationSeparator" w:id="0">
    <w:p w14:paraId="10B0CE61" w14:textId="77777777" w:rsidR="00210677" w:rsidRDefault="00210677" w:rsidP="001E0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981218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7690DE" w14:textId="2FF90A4F" w:rsidR="001E0891" w:rsidRDefault="001E08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12E44D" w14:textId="77777777" w:rsidR="001E0891" w:rsidRDefault="001E08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38B215" w14:textId="77777777" w:rsidR="00210677" w:rsidRDefault="00210677" w:rsidP="001E0891">
      <w:pPr>
        <w:spacing w:after="0" w:line="240" w:lineRule="auto"/>
      </w:pPr>
      <w:r>
        <w:separator/>
      </w:r>
    </w:p>
  </w:footnote>
  <w:footnote w:type="continuationSeparator" w:id="0">
    <w:p w14:paraId="2DD67EE2" w14:textId="77777777" w:rsidR="00210677" w:rsidRDefault="00210677" w:rsidP="001E08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DA6D21"/>
    <w:multiLevelType w:val="multilevel"/>
    <w:tmpl w:val="C3F05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0737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891"/>
    <w:rsid w:val="001E0891"/>
    <w:rsid w:val="00210677"/>
    <w:rsid w:val="006C2122"/>
    <w:rsid w:val="00950FB3"/>
    <w:rsid w:val="009B09F8"/>
    <w:rsid w:val="00EE14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D4BE7"/>
  <w15:chartTrackingRefBased/>
  <w15:docId w15:val="{FBF10240-909A-47B2-9D9F-D7C2B1458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08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08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089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08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089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08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08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08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08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089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08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089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089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089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08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08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08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08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08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08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08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08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08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08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08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089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089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089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0891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E0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891"/>
  </w:style>
  <w:style w:type="paragraph" w:styleId="Footer">
    <w:name w:val="footer"/>
    <w:basedOn w:val="Normal"/>
    <w:link w:val="FooterChar"/>
    <w:uiPriority w:val="99"/>
    <w:unhideWhenUsed/>
    <w:rsid w:val="001E0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8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189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815994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08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648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5223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470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8580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2580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658963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0981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8946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4631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6921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1633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7465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5866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6203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84163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2676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66383893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143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259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500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1386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5494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6793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5320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8177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6082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3761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34499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2748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0859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4493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0768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2836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48290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55173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4217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6091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35718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6160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6884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2890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9085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4282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80379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17544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848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41840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7074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5066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7693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6523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715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047364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01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284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865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31031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30741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14424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3602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8745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583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05759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7892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9875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36790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5445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5631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0342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0755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84769977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13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449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67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1919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2033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490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7545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0386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8316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5000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4177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5263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5967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7253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3875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083408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4179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7699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650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834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7748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3359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7423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838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267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813008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6791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008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6447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847679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6872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3903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7894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8448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C12F85-11B9-4176-85E8-DB7DFDBAAA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495</Words>
  <Characters>2825</Characters>
  <Application>Microsoft Office Word</Application>
  <DocSecurity>0</DocSecurity>
  <Lines>23</Lines>
  <Paragraphs>6</Paragraphs>
  <ScaleCrop>false</ScaleCrop>
  <Company/>
  <LinksUpToDate>false</LinksUpToDate>
  <CharactersWithSpaces>3314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Basem Issam Elhersh (2234245)</dc:creator>
  <cp:keywords/>
  <dc:description/>
  <cp:lastModifiedBy>Basem Issam Elhersh (2234245)</cp:lastModifiedBy>
  <cp:revision>1</cp:revision>
  <dcterms:created xsi:type="dcterms:W3CDTF">2024-10-18T16:50:00Z</dcterms:created>
  <dcterms:modified xsi:type="dcterms:W3CDTF">2024-10-18T16:55:00Z</dcterms:modified>
</cp:coreProperties>
</file>