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A53522" w:rsidRPr="0062107A" w14:paraId="5B580BA4" w14:textId="77777777" w:rsidTr="006B5523">
        <w:tc>
          <w:tcPr>
            <w:tcW w:w="2830" w:type="dxa"/>
          </w:tcPr>
          <w:p w14:paraId="6906A27C" w14:textId="2570A820" w:rsidR="00A53522" w:rsidRPr="0062107A" w:rsidRDefault="00E91920" w:rsidP="006B5523">
            <w:pPr>
              <w:rPr>
                <w:rFonts w:ascii="Calibri" w:hAnsi="Calibri" w:cs="Calibri"/>
              </w:rPr>
            </w:pPr>
            <w:r>
              <w:rPr>
                <w:rStyle w:val="None"/>
                <w:rFonts w:ascii="Calibri" w:eastAsia="Calibri" w:hAnsi="Calibri" w:cs="Calibri"/>
                <w:b/>
                <w:bCs/>
                <w:color w:val="004147"/>
              </w:rPr>
              <w:br w:type="page"/>
            </w:r>
            <w:r w:rsidR="00A53522" w:rsidRPr="0062107A">
              <w:rPr>
                <w:rFonts w:ascii="Calibri" w:hAnsi="Calibri" w:cs="Calibri"/>
              </w:rPr>
              <w:br w:type="page"/>
              <w:t>Your Name</w:t>
            </w:r>
          </w:p>
        </w:tc>
        <w:tc>
          <w:tcPr>
            <w:tcW w:w="6186" w:type="dxa"/>
          </w:tcPr>
          <w:p w14:paraId="3E94539A" w14:textId="77777777" w:rsidR="00A53522" w:rsidRPr="0062107A" w:rsidRDefault="00A53522" w:rsidP="006B5523">
            <w:pPr>
              <w:jc w:val="center"/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Ellen Keane</w:t>
            </w:r>
          </w:p>
        </w:tc>
      </w:tr>
      <w:tr w:rsidR="00A53522" w:rsidRPr="0062107A" w14:paraId="6A6F72C9" w14:textId="77777777" w:rsidTr="006B5523">
        <w:tc>
          <w:tcPr>
            <w:tcW w:w="2830" w:type="dxa"/>
          </w:tcPr>
          <w:p w14:paraId="5BC38478" w14:textId="77777777" w:rsidR="00A53522" w:rsidRPr="0062107A" w:rsidRDefault="00A53522" w:rsidP="006B5523">
            <w:pPr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CIPD Membership Number</w:t>
            </w:r>
          </w:p>
        </w:tc>
        <w:tc>
          <w:tcPr>
            <w:tcW w:w="6186" w:type="dxa"/>
          </w:tcPr>
          <w:p w14:paraId="76BDCD07" w14:textId="77777777" w:rsidR="00A53522" w:rsidRPr="0062107A" w:rsidRDefault="00A53522" w:rsidP="006B5523">
            <w:pPr>
              <w:jc w:val="center"/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92779971</w:t>
            </w:r>
          </w:p>
        </w:tc>
      </w:tr>
      <w:tr w:rsidR="00A53522" w:rsidRPr="0062107A" w14:paraId="5566A0D0" w14:textId="77777777" w:rsidTr="006B5523">
        <w:tc>
          <w:tcPr>
            <w:tcW w:w="2830" w:type="dxa"/>
          </w:tcPr>
          <w:p w14:paraId="509382ED" w14:textId="77777777" w:rsidR="00A53522" w:rsidRPr="0062107A" w:rsidRDefault="00A53522" w:rsidP="006B5523">
            <w:pPr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CIPD Module Name</w:t>
            </w:r>
          </w:p>
        </w:tc>
        <w:tc>
          <w:tcPr>
            <w:tcW w:w="6186" w:type="dxa"/>
          </w:tcPr>
          <w:p w14:paraId="4612AC3E" w14:textId="3899BC08" w:rsidR="00A53522" w:rsidRPr="0062107A" w:rsidRDefault="00A53522" w:rsidP="006B5523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Organ</w:t>
            </w:r>
            <w:r w:rsidR="00EC7FAD">
              <w:rPr>
                <w:rFonts w:ascii="Calibri" w:hAnsi="Calibri" w:cs="Calibri"/>
              </w:rPr>
              <w:t>isational performance and culture in practice</w:t>
            </w:r>
          </w:p>
        </w:tc>
      </w:tr>
      <w:tr w:rsidR="00A53522" w:rsidRPr="0062107A" w14:paraId="4AE7E6A2" w14:textId="77777777" w:rsidTr="006B5523">
        <w:tc>
          <w:tcPr>
            <w:tcW w:w="2830" w:type="dxa"/>
          </w:tcPr>
          <w:p w14:paraId="5D3420AE" w14:textId="77777777" w:rsidR="00A53522" w:rsidRPr="0062107A" w:rsidRDefault="00A53522" w:rsidP="006B5523">
            <w:pPr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CIPD Module Code</w:t>
            </w:r>
          </w:p>
        </w:tc>
        <w:tc>
          <w:tcPr>
            <w:tcW w:w="6186" w:type="dxa"/>
          </w:tcPr>
          <w:p w14:paraId="33D69A3D" w14:textId="3A7DDE32" w:rsidR="00A53522" w:rsidRPr="0062107A" w:rsidRDefault="00A53522" w:rsidP="006B5523">
            <w:pPr>
              <w:jc w:val="center"/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5C00</w:t>
            </w:r>
            <w:r w:rsidR="0049769D">
              <w:rPr>
                <w:rFonts w:ascii="Calibri" w:hAnsi="Calibri" w:cs="Calibri"/>
              </w:rPr>
              <w:t>1</w:t>
            </w:r>
          </w:p>
        </w:tc>
      </w:tr>
      <w:tr w:rsidR="00A53522" w:rsidRPr="0062107A" w14:paraId="33F1C241" w14:textId="77777777" w:rsidTr="006B5523">
        <w:tc>
          <w:tcPr>
            <w:tcW w:w="2830" w:type="dxa"/>
          </w:tcPr>
          <w:p w14:paraId="3D87B1D7" w14:textId="77777777" w:rsidR="00A53522" w:rsidRPr="0062107A" w:rsidRDefault="00A53522" w:rsidP="006B5523">
            <w:pPr>
              <w:rPr>
                <w:rFonts w:ascii="Calibri" w:hAnsi="Calibri" w:cs="Calibri"/>
              </w:rPr>
            </w:pPr>
            <w:r w:rsidRPr="0062107A">
              <w:rPr>
                <w:rFonts w:ascii="Calibri" w:hAnsi="Calibri" w:cs="Calibri"/>
              </w:rPr>
              <w:t>Word Count</w:t>
            </w:r>
          </w:p>
        </w:tc>
        <w:tc>
          <w:tcPr>
            <w:tcW w:w="6186" w:type="dxa"/>
          </w:tcPr>
          <w:p w14:paraId="19BE488B" w14:textId="251D6C56" w:rsidR="00A53522" w:rsidRPr="0062107A" w:rsidRDefault="005B1825" w:rsidP="006B5523">
            <w:pPr>
              <w:jc w:val="center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4985</w:t>
            </w:r>
          </w:p>
        </w:tc>
      </w:tr>
    </w:tbl>
    <w:p w14:paraId="5BF45807" w14:textId="1852B25F" w:rsidR="00E91920" w:rsidRDefault="00E91920">
      <w:pPr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</w:pPr>
    </w:p>
    <w:p w14:paraId="756B0377" w14:textId="77777777" w:rsidR="00A53522" w:rsidRDefault="00A53522" w:rsidP="00C071D0">
      <w:pPr>
        <w:spacing w:line="259" w:lineRule="auto"/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</w:pPr>
    </w:p>
    <w:p w14:paraId="75794F1B" w14:textId="77777777" w:rsidR="00A53522" w:rsidRDefault="00A53522">
      <w:pPr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</w:pPr>
      <w:r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br w:type="page"/>
      </w:r>
    </w:p>
    <w:p w14:paraId="3450CB25" w14:textId="77777777" w:rsidR="00A53522" w:rsidRDefault="00A53522" w:rsidP="00C071D0">
      <w:pPr>
        <w:spacing w:line="259" w:lineRule="auto"/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</w:pPr>
    </w:p>
    <w:p w14:paraId="02C0C90B" w14:textId="261F6309" w:rsidR="00C071D0" w:rsidRDefault="77A132FB" w:rsidP="00A53522">
      <w:pP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t>Q1.</w:t>
      </w:r>
      <w:r w:rsidR="0076233B">
        <w:tab/>
      </w:r>
    </w:p>
    <w:p w14:paraId="6319F1A3" w14:textId="26220905" w:rsidR="00455FC5" w:rsidRDefault="009A399C" w:rsidP="00C071D0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The</w:t>
      </w:r>
      <w:r w:rsidR="008B0FC7">
        <w:rPr>
          <w:rFonts w:ascii="Calibri" w:eastAsia="Calibri" w:hAnsi="Calibri" w:cs="Calibri"/>
          <w:color w:val="000000" w:themeColor="text1"/>
          <w:sz w:val="22"/>
          <w:szCs w:val="22"/>
        </w:rPr>
        <w:t>re are</w:t>
      </w:r>
      <w:r w:rsidR="00AA786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ad</w:t>
      </w:r>
      <w:r w:rsidR="006C0EB7">
        <w:rPr>
          <w:rFonts w:ascii="Calibri" w:eastAsia="Calibri" w:hAnsi="Calibri" w:cs="Calibri"/>
          <w:color w:val="000000" w:themeColor="text1"/>
          <w:sz w:val="22"/>
          <w:szCs w:val="22"/>
        </w:rPr>
        <w:t>vanta</w:t>
      </w:r>
      <w:r w:rsidR="00247571">
        <w:rPr>
          <w:rFonts w:ascii="Calibri" w:eastAsia="Calibri" w:hAnsi="Calibri" w:cs="Calibri"/>
          <w:color w:val="000000" w:themeColor="text1"/>
          <w:sz w:val="22"/>
          <w:szCs w:val="22"/>
        </w:rPr>
        <w:t>ges an</w:t>
      </w:r>
      <w:r w:rsidR="00DD3C7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 </w:t>
      </w:r>
      <w:r w:rsidR="003974DF">
        <w:rPr>
          <w:rFonts w:ascii="Calibri" w:eastAsia="Calibri" w:hAnsi="Calibri" w:cs="Calibri"/>
          <w:color w:val="000000" w:themeColor="text1"/>
          <w:sz w:val="22"/>
          <w:szCs w:val="22"/>
        </w:rPr>
        <w:t>disadvantages o</w:t>
      </w:r>
      <w:r w:rsidR="00475F1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 </w:t>
      </w:r>
      <w:proofErr w:type="spellStart"/>
      <w:r w:rsidR="00087BF5">
        <w:rPr>
          <w:rFonts w:ascii="Calibri" w:eastAsia="Calibri" w:hAnsi="Calibri" w:cs="Calibri"/>
          <w:color w:val="000000" w:themeColor="text1"/>
          <w:sz w:val="22"/>
          <w:szCs w:val="22"/>
        </w:rPr>
        <w:t>Ar</w:t>
      </w:r>
      <w:r w:rsidR="00AA190F">
        <w:rPr>
          <w:rFonts w:ascii="Calibri" w:eastAsia="Calibri" w:hAnsi="Calibri" w:cs="Calibri"/>
          <w:color w:val="000000" w:themeColor="text1"/>
          <w:sz w:val="22"/>
          <w:szCs w:val="22"/>
        </w:rPr>
        <w:t>t</w:t>
      </w:r>
      <w:r w:rsidR="00E864FB">
        <w:rPr>
          <w:rFonts w:ascii="Calibri" w:eastAsia="Calibri" w:hAnsi="Calibri" w:cs="Calibri"/>
          <w:color w:val="000000" w:themeColor="text1"/>
          <w:sz w:val="22"/>
          <w:szCs w:val="22"/>
        </w:rPr>
        <w:t>iron</w:t>
      </w:r>
      <w:proofErr w:type="spellEnd"/>
      <w:r w:rsidR="00E864F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F7B3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Motors </w:t>
      </w:r>
      <w:r w:rsidR="008773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(AM) </w:t>
      </w:r>
      <w:r w:rsidR="00C05D00">
        <w:rPr>
          <w:rFonts w:ascii="Calibri" w:eastAsia="Calibri" w:hAnsi="Calibri" w:cs="Calibri"/>
          <w:color w:val="000000" w:themeColor="text1"/>
          <w:sz w:val="22"/>
          <w:szCs w:val="22"/>
        </w:rPr>
        <w:t>ha</w:t>
      </w:r>
      <w:r w:rsidR="00A65C27">
        <w:rPr>
          <w:rFonts w:ascii="Calibri" w:eastAsia="Calibri" w:hAnsi="Calibri" w:cs="Calibri"/>
          <w:color w:val="000000" w:themeColor="text1"/>
          <w:sz w:val="22"/>
          <w:szCs w:val="22"/>
        </w:rPr>
        <w:t>vi</w:t>
      </w:r>
      <w:r w:rsidR="00E8442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ng </w:t>
      </w:r>
      <w:r w:rsidR="00883228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7B1F2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415C7">
        <w:rPr>
          <w:rFonts w:ascii="Calibri" w:eastAsia="Calibri" w:hAnsi="Calibri" w:cs="Calibri"/>
          <w:color w:val="000000" w:themeColor="text1"/>
          <w:sz w:val="22"/>
          <w:szCs w:val="22"/>
        </w:rPr>
        <w:t>matrix str</w:t>
      </w:r>
      <w:r w:rsidR="00932C9B">
        <w:rPr>
          <w:rFonts w:ascii="Calibri" w:eastAsia="Calibri" w:hAnsi="Calibri" w:cs="Calibri"/>
          <w:color w:val="000000" w:themeColor="text1"/>
          <w:sz w:val="22"/>
          <w:szCs w:val="22"/>
        </w:rPr>
        <w:t>ucture</w:t>
      </w:r>
      <w:r w:rsidR="005D6CB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AB5A54">
        <w:rPr>
          <w:rFonts w:ascii="Calibri" w:eastAsia="Calibri" w:hAnsi="Calibri" w:cs="Calibri"/>
          <w:color w:val="000000" w:themeColor="text1"/>
          <w:sz w:val="22"/>
          <w:szCs w:val="22"/>
        </w:rPr>
        <w:t>v</w:t>
      </w:r>
      <w:r w:rsidR="00176132">
        <w:rPr>
          <w:rFonts w:ascii="Calibri" w:eastAsia="Calibri" w:hAnsi="Calibri" w:cs="Calibri"/>
          <w:color w:val="000000" w:themeColor="text1"/>
          <w:sz w:val="22"/>
          <w:szCs w:val="22"/>
        </w:rPr>
        <w:t>s a</w:t>
      </w:r>
      <w:r w:rsidR="00736FA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AC307C">
        <w:rPr>
          <w:rFonts w:ascii="Calibri" w:eastAsia="Calibri" w:hAnsi="Calibri" w:cs="Calibri"/>
          <w:color w:val="000000" w:themeColor="text1"/>
          <w:sz w:val="22"/>
          <w:szCs w:val="22"/>
        </w:rPr>
        <w:t>divisional</w:t>
      </w:r>
      <w:r w:rsidR="000F652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struc</w:t>
      </w:r>
      <w:r w:rsidR="00E7661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ture. </w:t>
      </w:r>
      <w:r w:rsidR="00CD60C6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BB46A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matr</w:t>
      </w:r>
      <w:r w:rsidR="008518DA">
        <w:rPr>
          <w:rFonts w:ascii="Calibri" w:eastAsia="Calibri" w:hAnsi="Calibri" w:cs="Calibri"/>
          <w:color w:val="000000" w:themeColor="text1"/>
          <w:sz w:val="22"/>
          <w:szCs w:val="22"/>
        </w:rPr>
        <w:t>ix s</w:t>
      </w:r>
      <w:r w:rsidR="003362D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tructure </w:t>
      </w:r>
      <w:r w:rsidR="00E75CE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can </w:t>
      </w:r>
      <w:r w:rsidR="00164F5E">
        <w:rPr>
          <w:rFonts w:ascii="Calibri" w:eastAsia="Calibri" w:hAnsi="Calibri" w:cs="Calibri"/>
          <w:color w:val="000000" w:themeColor="text1"/>
          <w:sz w:val="22"/>
          <w:szCs w:val="22"/>
        </w:rPr>
        <w:t>p</w:t>
      </w:r>
      <w:r w:rsidR="00075D7B">
        <w:rPr>
          <w:rFonts w:ascii="Calibri" w:eastAsia="Calibri" w:hAnsi="Calibri" w:cs="Calibri"/>
          <w:color w:val="000000" w:themeColor="text1"/>
          <w:sz w:val="22"/>
          <w:szCs w:val="22"/>
        </w:rPr>
        <w:t>romo</w:t>
      </w:r>
      <w:r w:rsidR="0092445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te </w:t>
      </w:r>
      <w:r w:rsidR="009F1BC7">
        <w:rPr>
          <w:rFonts w:ascii="Calibri" w:eastAsia="Calibri" w:hAnsi="Calibri" w:cs="Calibri"/>
          <w:color w:val="000000" w:themeColor="text1"/>
          <w:sz w:val="22"/>
          <w:szCs w:val="22"/>
        </w:rPr>
        <w:t>flu</w:t>
      </w:r>
      <w:r w:rsidR="00BC5ED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idity </w:t>
      </w:r>
      <w:r w:rsidR="00B27DDE">
        <w:rPr>
          <w:rFonts w:ascii="Calibri" w:eastAsia="Calibri" w:hAnsi="Calibri" w:cs="Calibri"/>
          <w:color w:val="000000" w:themeColor="text1"/>
          <w:sz w:val="22"/>
          <w:szCs w:val="22"/>
        </w:rPr>
        <w:t>within</w:t>
      </w:r>
      <w:r w:rsidR="00FC1B4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h</w:t>
      </w:r>
      <w:r w:rsidR="00224331">
        <w:rPr>
          <w:rFonts w:ascii="Calibri" w:eastAsia="Calibri" w:hAnsi="Calibri" w:cs="Calibri"/>
          <w:color w:val="000000" w:themeColor="text1"/>
          <w:sz w:val="22"/>
          <w:szCs w:val="22"/>
        </w:rPr>
        <w:t>ier</w:t>
      </w:r>
      <w:r w:rsidR="0081036F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734A0E">
        <w:rPr>
          <w:rFonts w:ascii="Calibri" w:eastAsia="Calibri" w:hAnsi="Calibri" w:cs="Calibri"/>
          <w:color w:val="000000" w:themeColor="text1"/>
          <w:sz w:val="22"/>
          <w:szCs w:val="22"/>
        </w:rPr>
        <w:t>rch</w:t>
      </w:r>
      <w:r w:rsidR="003154C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y and </w:t>
      </w:r>
      <w:r w:rsidR="004F0C46">
        <w:rPr>
          <w:rFonts w:ascii="Calibri" w:eastAsia="Calibri" w:hAnsi="Calibri" w:cs="Calibri"/>
          <w:color w:val="000000" w:themeColor="text1"/>
          <w:sz w:val="22"/>
          <w:szCs w:val="22"/>
        </w:rPr>
        <w:t>allo</w:t>
      </w:r>
      <w:r w:rsidR="0015797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ws for </w:t>
      </w:r>
      <w:r w:rsidR="00D562BA">
        <w:rPr>
          <w:rFonts w:ascii="Calibri" w:eastAsia="Calibri" w:hAnsi="Calibri" w:cs="Calibri"/>
          <w:color w:val="000000" w:themeColor="text1"/>
          <w:sz w:val="22"/>
          <w:szCs w:val="22"/>
        </w:rPr>
        <w:t>more of a</w:t>
      </w:r>
      <w:r w:rsidR="005D746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crosso</w:t>
      </w:r>
      <w:r w:rsidR="00337963">
        <w:rPr>
          <w:rFonts w:ascii="Calibri" w:eastAsia="Calibri" w:hAnsi="Calibri" w:cs="Calibri"/>
          <w:color w:val="000000" w:themeColor="text1"/>
          <w:sz w:val="22"/>
          <w:szCs w:val="22"/>
        </w:rPr>
        <w:t>ver betwee</w:t>
      </w:r>
      <w:r w:rsidR="00E73908">
        <w:rPr>
          <w:rFonts w:ascii="Calibri" w:eastAsia="Calibri" w:hAnsi="Calibri" w:cs="Calibri"/>
          <w:color w:val="000000" w:themeColor="text1"/>
          <w:sz w:val="22"/>
          <w:szCs w:val="22"/>
        </w:rPr>
        <w:t>n dep</w:t>
      </w:r>
      <w:r w:rsidR="002B16A5">
        <w:rPr>
          <w:rFonts w:ascii="Calibri" w:eastAsia="Calibri" w:hAnsi="Calibri" w:cs="Calibri"/>
          <w:color w:val="000000" w:themeColor="text1"/>
          <w:sz w:val="22"/>
          <w:szCs w:val="22"/>
        </w:rPr>
        <w:t>artment</w:t>
      </w:r>
      <w:r w:rsidR="00B95281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226056">
        <w:rPr>
          <w:rFonts w:ascii="Calibri" w:eastAsia="Calibri" w:hAnsi="Calibri" w:cs="Calibri"/>
          <w:color w:val="000000" w:themeColor="text1"/>
          <w:sz w:val="22"/>
          <w:szCs w:val="22"/>
        </w:rPr>
        <w:t>. Spec</w:t>
      </w:r>
      <w:r w:rsidR="00704BF3">
        <w:rPr>
          <w:rFonts w:ascii="Calibri" w:eastAsia="Calibri" w:hAnsi="Calibri" w:cs="Calibri"/>
          <w:color w:val="000000" w:themeColor="text1"/>
          <w:sz w:val="22"/>
          <w:szCs w:val="22"/>
        </w:rPr>
        <w:t>ialis</w:t>
      </w:r>
      <w:r w:rsidR="007E27F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 </w:t>
      </w:r>
      <w:r w:rsidR="0060696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roles </w:t>
      </w:r>
      <w:r w:rsidR="002845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will </w:t>
      </w:r>
      <w:r w:rsidR="005D5F1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have </w:t>
      </w:r>
      <w:r w:rsidR="003B3F9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</w:t>
      </w:r>
      <w:r w:rsidR="00C402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autonomy to </w:t>
      </w:r>
      <w:r w:rsidR="002C1E7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work </w:t>
      </w:r>
      <w:r w:rsidR="0095293E">
        <w:rPr>
          <w:rFonts w:ascii="Calibri" w:eastAsia="Calibri" w:hAnsi="Calibri" w:cs="Calibri"/>
          <w:color w:val="000000" w:themeColor="text1"/>
          <w:sz w:val="22"/>
          <w:szCs w:val="22"/>
        </w:rPr>
        <w:t>ac</w:t>
      </w:r>
      <w:r w:rsidR="00F03D7B">
        <w:rPr>
          <w:rFonts w:ascii="Calibri" w:eastAsia="Calibri" w:hAnsi="Calibri" w:cs="Calibri"/>
          <w:color w:val="000000" w:themeColor="text1"/>
          <w:sz w:val="22"/>
          <w:szCs w:val="22"/>
        </w:rPr>
        <w:t>ro</w:t>
      </w:r>
      <w:r w:rsidR="00765D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ss </w:t>
      </w:r>
      <w:r w:rsidR="00A2674D">
        <w:rPr>
          <w:rFonts w:ascii="Calibri" w:eastAsia="Calibri" w:hAnsi="Calibri" w:cs="Calibri"/>
          <w:color w:val="000000" w:themeColor="text1"/>
          <w:sz w:val="22"/>
          <w:szCs w:val="22"/>
        </w:rPr>
        <w:t>mul</w:t>
      </w:r>
      <w:r w:rsidR="00C065C7">
        <w:rPr>
          <w:rFonts w:ascii="Calibri" w:eastAsia="Calibri" w:hAnsi="Calibri" w:cs="Calibri"/>
          <w:color w:val="000000" w:themeColor="text1"/>
          <w:sz w:val="22"/>
          <w:szCs w:val="22"/>
        </w:rPr>
        <w:t>tiple pro</w:t>
      </w:r>
      <w:r w:rsidR="00243603">
        <w:rPr>
          <w:rFonts w:ascii="Calibri" w:eastAsia="Calibri" w:hAnsi="Calibri" w:cs="Calibri"/>
          <w:color w:val="000000" w:themeColor="text1"/>
          <w:sz w:val="22"/>
          <w:szCs w:val="22"/>
        </w:rPr>
        <w:t>ject</w:t>
      </w:r>
      <w:r w:rsidR="004203C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s, </w:t>
      </w:r>
      <w:r w:rsidR="00873E90">
        <w:rPr>
          <w:rFonts w:ascii="Calibri" w:eastAsia="Calibri" w:hAnsi="Calibri" w:cs="Calibri"/>
          <w:color w:val="000000" w:themeColor="text1"/>
          <w:sz w:val="22"/>
          <w:szCs w:val="22"/>
        </w:rPr>
        <w:t>which co</w:t>
      </w:r>
      <w:r w:rsidR="00781164">
        <w:rPr>
          <w:rFonts w:ascii="Calibri" w:eastAsia="Calibri" w:hAnsi="Calibri" w:cs="Calibri"/>
          <w:color w:val="000000" w:themeColor="text1"/>
          <w:sz w:val="22"/>
          <w:szCs w:val="22"/>
        </w:rPr>
        <w:t>uld allo</w:t>
      </w:r>
      <w:r w:rsidR="00D62131">
        <w:rPr>
          <w:rFonts w:ascii="Calibri" w:eastAsia="Calibri" w:hAnsi="Calibri" w:cs="Calibri"/>
          <w:color w:val="000000" w:themeColor="text1"/>
          <w:sz w:val="22"/>
          <w:szCs w:val="22"/>
        </w:rPr>
        <w:t>w</w:t>
      </w:r>
      <w:r w:rsidR="00F320D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773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AM </w:t>
      </w:r>
      <w:r w:rsidR="00A25782">
        <w:rPr>
          <w:rFonts w:ascii="Calibri" w:eastAsia="Calibri" w:hAnsi="Calibri" w:cs="Calibri"/>
          <w:color w:val="000000" w:themeColor="text1"/>
          <w:sz w:val="22"/>
          <w:szCs w:val="22"/>
        </w:rPr>
        <w:t>wor</w:t>
      </w:r>
      <w:r w:rsidR="00992ED2">
        <w:rPr>
          <w:rFonts w:ascii="Calibri" w:eastAsia="Calibri" w:hAnsi="Calibri" w:cs="Calibri"/>
          <w:color w:val="000000" w:themeColor="text1"/>
          <w:sz w:val="22"/>
          <w:szCs w:val="22"/>
        </w:rPr>
        <w:t>kers</w:t>
      </w:r>
      <w:r w:rsidR="00994B10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5F7A8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</w:t>
      </w:r>
      <w:r w:rsidR="003661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B0EA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gain </w:t>
      </w:r>
      <w:r w:rsidR="00CD026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skills </w:t>
      </w:r>
      <w:r w:rsidR="005B3304">
        <w:rPr>
          <w:rFonts w:ascii="Calibri" w:eastAsia="Calibri" w:hAnsi="Calibri" w:cs="Calibri"/>
          <w:color w:val="000000" w:themeColor="text1"/>
          <w:sz w:val="22"/>
          <w:szCs w:val="22"/>
        </w:rPr>
        <w:t>and k</w:t>
      </w:r>
      <w:r w:rsidR="00C141DF">
        <w:rPr>
          <w:rFonts w:ascii="Calibri" w:eastAsia="Calibri" w:hAnsi="Calibri" w:cs="Calibri"/>
          <w:color w:val="000000" w:themeColor="text1"/>
          <w:sz w:val="22"/>
          <w:szCs w:val="22"/>
        </w:rPr>
        <w:t>n</w:t>
      </w:r>
      <w:r w:rsidR="00DA3CDD">
        <w:rPr>
          <w:rFonts w:ascii="Calibri" w:eastAsia="Calibri" w:hAnsi="Calibri" w:cs="Calibri"/>
          <w:color w:val="000000" w:themeColor="text1"/>
          <w:sz w:val="22"/>
          <w:szCs w:val="22"/>
        </w:rPr>
        <w:t>owledg</w:t>
      </w:r>
      <w:r w:rsidR="00B16E2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</w:t>
      </w:r>
      <w:r w:rsidR="00ED529F">
        <w:rPr>
          <w:rFonts w:ascii="Calibri" w:eastAsia="Calibri" w:hAnsi="Calibri" w:cs="Calibri"/>
          <w:color w:val="000000" w:themeColor="text1"/>
          <w:sz w:val="22"/>
          <w:szCs w:val="22"/>
        </w:rPr>
        <w:t>outside of thei</w:t>
      </w:r>
      <w:r w:rsidR="00580A9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 </w:t>
      </w:r>
      <w:r w:rsidR="004A679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primary </w:t>
      </w:r>
      <w:r w:rsidR="00EF3673">
        <w:rPr>
          <w:rFonts w:ascii="Calibri" w:eastAsia="Calibri" w:hAnsi="Calibri" w:cs="Calibri"/>
          <w:color w:val="000000" w:themeColor="text1"/>
          <w:sz w:val="22"/>
          <w:szCs w:val="22"/>
        </w:rPr>
        <w:t>ro</w:t>
      </w:r>
      <w:r w:rsidR="0086326C">
        <w:rPr>
          <w:rFonts w:ascii="Calibri" w:eastAsia="Calibri" w:hAnsi="Calibri" w:cs="Calibri"/>
          <w:color w:val="000000" w:themeColor="text1"/>
          <w:sz w:val="22"/>
          <w:szCs w:val="22"/>
        </w:rPr>
        <w:t>le</w:t>
      </w:r>
      <w:r w:rsidR="005179B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E4402" w:rsidRPr="003E4402">
        <w:rPr>
          <w:rFonts w:ascii="Calibri" w:eastAsia="Calibri" w:hAnsi="Calibri" w:cs="Calibri"/>
          <w:color w:val="000000" w:themeColor="text1"/>
          <w:sz w:val="22"/>
          <w:szCs w:val="22"/>
        </w:rPr>
        <w:t>(Henderson</w:t>
      </w:r>
      <w:r w:rsidR="006D008D">
        <w:rPr>
          <w:rFonts w:ascii="Calibri" w:eastAsia="Calibri" w:hAnsi="Calibri" w:cs="Calibri"/>
          <w:color w:val="000000" w:themeColor="text1"/>
          <w:sz w:val="22"/>
          <w:szCs w:val="22"/>
        </w:rPr>
        <w:t>, 2023</w:t>
      </w:r>
      <w:r w:rsidR="003E4402" w:rsidRPr="003E4402">
        <w:rPr>
          <w:rFonts w:ascii="Calibri" w:eastAsia="Calibri" w:hAnsi="Calibri" w:cs="Calibri"/>
          <w:color w:val="000000" w:themeColor="text1"/>
          <w:sz w:val="22"/>
          <w:szCs w:val="22"/>
        </w:rPr>
        <w:t>)</w:t>
      </w:r>
      <w:r w:rsidR="0085022D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A9482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</w:t>
      </w:r>
      <w:r w:rsidR="005D2492">
        <w:rPr>
          <w:rFonts w:ascii="Calibri" w:eastAsia="Calibri" w:hAnsi="Calibri" w:cs="Calibri"/>
          <w:color w:val="000000" w:themeColor="text1"/>
          <w:sz w:val="22"/>
          <w:szCs w:val="22"/>
        </w:rPr>
        <w:t>y havi</w:t>
      </w:r>
      <w:r w:rsidR="009D7607">
        <w:rPr>
          <w:rFonts w:ascii="Calibri" w:eastAsia="Calibri" w:hAnsi="Calibri" w:cs="Calibri"/>
          <w:color w:val="000000" w:themeColor="text1"/>
          <w:sz w:val="22"/>
          <w:szCs w:val="22"/>
        </w:rPr>
        <w:t>ng sites</w:t>
      </w:r>
      <w:r w:rsidR="00404CB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 v</w:t>
      </w:r>
      <w:r w:rsidR="00BD357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arying </w:t>
      </w:r>
      <w:r w:rsidR="00192116">
        <w:rPr>
          <w:rFonts w:ascii="Calibri" w:eastAsia="Calibri" w:hAnsi="Calibri" w:cs="Calibri"/>
          <w:color w:val="000000" w:themeColor="text1"/>
          <w:sz w:val="22"/>
          <w:szCs w:val="22"/>
        </w:rPr>
        <w:t>countries,</w:t>
      </w:r>
      <w:r w:rsidR="00EF3CB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773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matrix structure would allow also mean </w:t>
      </w:r>
      <w:r w:rsidR="00BC501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potentially better collaboration, therefore </w:t>
      </w:r>
      <w:r w:rsidR="00FE310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encouraging consistency and flexible staffing across differing sites </w:t>
      </w:r>
      <w:r w:rsidR="00894BFB" w:rsidRPr="00894BFB">
        <w:rPr>
          <w:rFonts w:ascii="Calibri" w:eastAsia="Calibri" w:hAnsi="Calibri" w:cs="Calibri"/>
          <w:color w:val="000000" w:themeColor="text1"/>
          <w:sz w:val="22"/>
          <w:szCs w:val="22"/>
        </w:rPr>
        <w:t>(Anisimov</w:t>
      </w:r>
      <w:r w:rsidR="006D008D">
        <w:rPr>
          <w:rFonts w:ascii="Calibri" w:eastAsia="Calibri" w:hAnsi="Calibri" w:cs="Calibri"/>
          <w:color w:val="000000" w:themeColor="text1"/>
          <w:sz w:val="22"/>
          <w:szCs w:val="22"/>
        </w:rPr>
        <w:t>, 2026</w:t>
      </w:r>
      <w:r w:rsidR="00894BFB" w:rsidRPr="00894BFB">
        <w:rPr>
          <w:rFonts w:ascii="Calibri" w:eastAsia="Calibri" w:hAnsi="Calibri" w:cs="Calibri"/>
          <w:color w:val="000000" w:themeColor="text1"/>
          <w:sz w:val="22"/>
          <w:szCs w:val="22"/>
        </w:rPr>
        <w:t>)</w:t>
      </w:r>
      <w:r w:rsidR="00FE310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E6403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Matrix structure allows the </w:t>
      </w:r>
      <w:r w:rsidR="00E14214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89361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pecialist </w:t>
      </w:r>
      <w:r w:rsidR="00E64039">
        <w:rPr>
          <w:rFonts w:ascii="Calibri" w:eastAsia="Calibri" w:hAnsi="Calibri" w:cs="Calibri"/>
          <w:color w:val="000000" w:themeColor="text1"/>
          <w:sz w:val="22"/>
          <w:szCs w:val="22"/>
        </w:rPr>
        <w:t>employees to be brought in</w:t>
      </w:r>
      <w:r w:rsidR="00E1421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 specific projects, for example, the </w:t>
      </w:r>
      <w:r w:rsidR="00D30751">
        <w:rPr>
          <w:rFonts w:ascii="Calibri" w:eastAsia="Calibri" w:hAnsi="Calibri" w:cs="Calibri"/>
          <w:color w:val="000000" w:themeColor="text1"/>
          <w:sz w:val="22"/>
          <w:szCs w:val="22"/>
        </w:rPr>
        <w:t>Evolve strategy</w:t>
      </w:r>
      <w:r w:rsidR="00FC70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proofErr w:type="gramStart"/>
      <w:r w:rsidR="00FC70D1">
        <w:rPr>
          <w:rFonts w:ascii="Calibri" w:eastAsia="Calibri" w:hAnsi="Calibri" w:cs="Calibri"/>
          <w:color w:val="000000" w:themeColor="text1"/>
          <w:sz w:val="22"/>
          <w:szCs w:val="22"/>
        </w:rPr>
        <w:t>in order to</w:t>
      </w:r>
      <w:proofErr w:type="gramEnd"/>
      <w:r w:rsidR="00FC70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achieve their ambitious goal of being net zero by </w:t>
      </w:r>
      <w:r w:rsidR="00436854">
        <w:rPr>
          <w:rFonts w:ascii="Calibri" w:eastAsia="Calibri" w:hAnsi="Calibri" w:cs="Calibri"/>
          <w:color w:val="000000" w:themeColor="text1"/>
          <w:sz w:val="22"/>
          <w:szCs w:val="22"/>
        </w:rPr>
        <w:t>2036.</w:t>
      </w:r>
      <w:r w:rsidR="00C1065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4C11349B" w14:textId="4B584C4F" w:rsidR="009C6676" w:rsidRDefault="006F28F5" w:rsidP="006F28F5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Some disadvantages of this structure are </w:t>
      </w:r>
      <w:r w:rsidR="00592366">
        <w:rPr>
          <w:rFonts w:ascii="Calibri" w:eastAsia="Calibri" w:hAnsi="Calibri" w:cs="Calibri"/>
          <w:color w:val="000000" w:themeColor="text1"/>
          <w:sz w:val="22"/>
          <w:szCs w:val="22"/>
        </w:rPr>
        <w:t>that</w:t>
      </w:r>
      <w:r w:rsidR="007629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there can be conflicting communication due to multiple </w:t>
      </w:r>
      <w:r w:rsidR="00820ECA">
        <w:rPr>
          <w:rFonts w:ascii="Calibri" w:eastAsia="Calibri" w:hAnsi="Calibri" w:cs="Calibri"/>
          <w:color w:val="000000" w:themeColor="text1"/>
          <w:sz w:val="22"/>
          <w:szCs w:val="22"/>
        </w:rPr>
        <w:t>reporting lines. Complexity within communication can create con</w:t>
      </w:r>
      <w:r w:rsidR="00296E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fusion for employees and </w:t>
      </w:r>
      <w:r w:rsidR="00A1575E">
        <w:rPr>
          <w:rFonts w:ascii="Calibri" w:eastAsia="Calibri" w:hAnsi="Calibri" w:cs="Calibri"/>
          <w:color w:val="000000" w:themeColor="text1"/>
          <w:sz w:val="22"/>
          <w:szCs w:val="22"/>
        </w:rPr>
        <w:t>potentially frustration</w:t>
      </w:r>
      <w:r w:rsidR="0072319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2319A" w:rsidRPr="00894BFB">
        <w:rPr>
          <w:rFonts w:ascii="Calibri" w:eastAsia="Calibri" w:hAnsi="Calibri" w:cs="Calibri"/>
          <w:color w:val="000000" w:themeColor="text1"/>
          <w:sz w:val="22"/>
          <w:szCs w:val="22"/>
        </w:rPr>
        <w:t>(Anisimov</w:t>
      </w:r>
      <w:r w:rsidR="006D008D">
        <w:rPr>
          <w:rFonts w:ascii="Calibri" w:eastAsia="Calibri" w:hAnsi="Calibri" w:cs="Calibri"/>
          <w:color w:val="000000" w:themeColor="text1"/>
          <w:sz w:val="22"/>
          <w:szCs w:val="22"/>
        </w:rPr>
        <w:t>, 2026</w:t>
      </w:r>
      <w:r w:rsidR="0072319A" w:rsidRPr="00894BFB">
        <w:rPr>
          <w:rFonts w:ascii="Calibri" w:eastAsia="Calibri" w:hAnsi="Calibri" w:cs="Calibri"/>
          <w:color w:val="000000" w:themeColor="text1"/>
          <w:sz w:val="22"/>
          <w:szCs w:val="22"/>
        </w:rPr>
        <w:t>)</w:t>
      </w:r>
      <w:r w:rsidR="00A1575E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72319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There are areas within AM that a matrix structure would work,</w:t>
      </w:r>
      <w:r w:rsidR="009C66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however not singularly.</w:t>
      </w:r>
    </w:p>
    <w:p w14:paraId="0C892856" w14:textId="73BF971D" w:rsidR="00CC2DE6" w:rsidRDefault="004306FB" w:rsidP="004A24E3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divisional structure </w:t>
      </w:r>
      <w:proofErr w:type="gramStart"/>
      <w:r>
        <w:rPr>
          <w:rFonts w:ascii="Calibri" w:eastAsia="Calibri" w:hAnsi="Calibri" w:cs="Calibri"/>
          <w:color w:val="000000" w:themeColor="text1"/>
          <w:sz w:val="22"/>
          <w:szCs w:val="22"/>
        </w:rPr>
        <w:t>would</w:t>
      </w:r>
      <w:r w:rsidR="009D565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64C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also</w:t>
      </w:r>
      <w:proofErr w:type="gramEnd"/>
      <w:r w:rsidR="00B64C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work </w:t>
      </w:r>
      <w:r w:rsidR="009D5658">
        <w:rPr>
          <w:rFonts w:ascii="Calibri" w:eastAsia="Calibri" w:hAnsi="Calibri" w:cs="Calibri"/>
          <w:color w:val="000000" w:themeColor="text1"/>
          <w:sz w:val="22"/>
          <w:szCs w:val="22"/>
        </w:rPr>
        <w:t>for AM, due to the size of the company</w:t>
      </w:r>
      <w:r w:rsidR="00CC2DE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BF7E57">
        <w:rPr>
          <w:rFonts w:ascii="Calibri" w:eastAsia="Calibri" w:hAnsi="Calibri" w:cs="Calibri"/>
          <w:color w:val="000000" w:themeColor="text1"/>
          <w:sz w:val="22"/>
          <w:szCs w:val="22"/>
        </w:rPr>
        <w:t>different function</w:t>
      </w:r>
      <w:r w:rsidR="00CC2DE6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BF7E5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departments and projects it has going on. </w:t>
      </w:r>
      <w:r w:rsidR="00A274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Advantages of this are that there are clearly defined lines of reporting, and </w:t>
      </w:r>
      <w:r w:rsidR="009B0673">
        <w:rPr>
          <w:rFonts w:ascii="Calibri" w:eastAsia="Calibri" w:hAnsi="Calibri" w:cs="Calibri"/>
          <w:color w:val="000000" w:themeColor="text1"/>
          <w:sz w:val="22"/>
          <w:szCs w:val="22"/>
        </w:rPr>
        <w:t>responsibilities of job roles are made clear</w:t>
      </w:r>
      <w:r w:rsidR="00B64C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A24E3" w:rsidRPr="004A24E3">
        <w:rPr>
          <w:rFonts w:ascii="Calibri" w:eastAsia="Calibri" w:hAnsi="Calibri" w:cs="Calibri"/>
          <w:color w:val="000000" w:themeColor="text1"/>
          <w:sz w:val="22"/>
          <w:szCs w:val="22"/>
        </w:rPr>
        <w:t>(Taylor and Woodhams, 2022a)</w:t>
      </w:r>
      <w:r w:rsidR="004A24E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B440F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divisional structure allows </w:t>
      </w:r>
      <w:r w:rsidR="001D04B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greater autonomy, meaning decisions can be made quicker and </w:t>
      </w:r>
      <w:r w:rsidR="001F68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ability to meet </w:t>
      </w:r>
      <w:r w:rsidR="0052660B">
        <w:rPr>
          <w:rFonts w:ascii="Calibri" w:eastAsia="Calibri" w:hAnsi="Calibri" w:cs="Calibri"/>
          <w:color w:val="000000" w:themeColor="text1"/>
          <w:sz w:val="22"/>
          <w:szCs w:val="22"/>
        </w:rPr>
        <w:t>customers’</w:t>
      </w:r>
      <w:r w:rsidR="001F68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needs is </w:t>
      </w:r>
      <w:r w:rsidR="00AE5D16">
        <w:rPr>
          <w:rFonts w:ascii="Calibri" w:eastAsia="Calibri" w:hAnsi="Calibri" w:cs="Calibri"/>
          <w:color w:val="000000" w:themeColor="text1"/>
          <w:sz w:val="22"/>
          <w:szCs w:val="22"/>
        </w:rPr>
        <w:t>better.</w:t>
      </w:r>
      <w:r w:rsidR="009D50E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D625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Corporate departments within AM already operate using a divisional structure, for example </w:t>
      </w:r>
      <w:r w:rsidR="001F6B9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finance, marketing, and the people team. This allows them to be able to operate </w:t>
      </w:r>
      <w:r w:rsidR="00174646">
        <w:rPr>
          <w:rFonts w:ascii="Calibri" w:eastAsia="Calibri" w:hAnsi="Calibri" w:cs="Calibri"/>
          <w:color w:val="000000" w:themeColor="text1"/>
          <w:sz w:val="22"/>
          <w:szCs w:val="22"/>
        </w:rPr>
        <w:t>independently from the company</w:t>
      </w:r>
      <w:r w:rsidR="001A6D12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F7377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When considering </w:t>
      </w:r>
      <w:r w:rsidR="002D3E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Evolve strategy, a divisional structure </w:t>
      </w:r>
      <w:r w:rsidR="002E2F84">
        <w:rPr>
          <w:rFonts w:ascii="Calibri" w:eastAsia="Calibri" w:hAnsi="Calibri" w:cs="Calibri"/>
          <w:color w:val="000000" w:themeColor="text1"/>
          <w:sz w:val="22"/>
          <w:szCs w:val="22"/>
        </w:rPr>
        <w:t>would give more accountability for specific departments to deliver what they plan.</w:t>
      </w:r>
    </w:p>
    <w:p w14:paraId="02F0F965" w14:textId="429C71EC" w:rsidR="00C918BC" w:rsidRDefault="00C918BC" w:rsidP="00A37A0B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There </w:t>
      </w:r>
      <w:proofErr w:type="gramStart"/>
      <w:r>
        <w:rPr>
          <w:rFonts w:ascii="Calibri" w:eastAsia="Calibri" w:hAnsi="Calibri" w:cs="Calibri"/>
          <w:color w:val="000000" w:themeColor="text1"/>
          <w:sz w:val="22"/>
          <w:szCs w:val="22"/>
        </w:rPr>
        <w:t>are</w:t>
      </w:r>
      <w:proofErr w:type="gramEnd"/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however, disadvantages with operating entirely with a divisional structure. It can</w:t>
      </w:r>
      <w:r w:rsidR="001A6D1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mean that </w:t>
      </w:r>
      <w:r w:rsidR="009A59A0">
        <w:rPr>
          <w:rFonts w:ascii="Calibri" w:eastAsia="Calibri" w:hAnsi="Calibri" w:cs="Calibri"/>
          <w:color w:val="000000" w:themeColor="text1"/>
          <w:sz w:val="22"/>
          <w:szCs w:val="22"/>
        </w:rPr>
        <w:t>communication in poor between differing departments, potentially leading to</w:t>
      </w:r>
      <w:r w:rsidR="001C002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 duplication in resources. There can be </w:t>
      </w:r>
      <w:r w:rsidR="00423F68">
        <w:rPr>
          <w:rFonts w:ascii="Calibri" w:eastAsia="Calibri" w:hAnsi="Calibri" w:cs="Calibri"/>
          <w:color w:val="000000" w:themeColor="text1"/>
          <w:sz w:val="22"/>
          <w:szCs w:val="22"/>
        </w:rPr>
        <w:t>a slower approach to any change within the organisation</w:t>
      </w:r>
      <w:r w:rsidR="00201B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proofErr w:type="gramStart"/>
      <w:r w:rsidR="00201B92">
        <w:rPr>
          <w:rFonts w:ascii="Calibri" w:eastAsia="Calibri" w:hAnsi="Calibri" w:cs="Calibri"/>
          <w:color w:val="000000" w:themeColor="text1"/>
          <w:sz w:val="22"/>
          <w:szCs w:val="22"/>
        </w:rPr>
        <w:t>and also</w:t>
      </w:r>
      <w:proofErr w:type="gramEnd"/>
      <w:r w:rsidR="00201B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reluctance to work </w:t>
      </w:r>
      <w:r w:rsidR="00545910">
        <w:rPr>
          <w:rFonts w:ascii="Calibri" w:eastAsia="Calibri" w:hAnsi="Calibri" w:cs="Calibri"/>
          <w:color w:val="000000" w:themeColor="text1"/>
          <w:sz w:val="22"/>
          <w:szCs w:val="22"/>
        </w:rPr>
        <w:t>in a cross-functional manner with other departments</w:t>
      </w:r>
      <w:r w:rsidR="00BB0E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potentially leading to an increase in cost. </w:t>
      </w:r>
      <w:r w:rsidR="0017325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If you have a deep divisional hierarchical structure, getting ‘good ideas’ heard from the bottom, can be a challenge </w:t>
      </w:r>
      <w:r w:rsidR="00A37A0B" w:rsidRPr="00A37A0B">
        <w:rPr>
          <w:rFonts w:ascii="Calibri" w:eastAsia="Calibri" w:hAnsi="Calibri" w:cs="Calibri"/>
          <w:color w:val="000000" w:themeColor="text1"/>
          <w:sz w:val="22"/>
          <w:szCs w:val="22"/>
        </w:rPr>
        <w:t>(Henderson, 2023)</w:t>
      </w:r>
      <w:r w:rsidR="00A37A0B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4D365620" w14:textId="72856D66" w:rsidR="00173254" w:rsidRDefault="00A56020" w:rsidP="001D04B8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 summary, </w:t>
      </w:r>
      <w:r w:rsidR="00B91ABA">
        <w:rPr>
          <w:rFonts w:ascii="Calibri" w:eastAsia="Calibri" w:hAnsi="Calibri" w:cs="Calibri"/>
          <w:color w:val="000000" w:themeColor="text1"/>
          <w:sz w:val="22"/>
          <w:szCs w:val="22"/>
        </w:rPr>
        <w:t>AM would benefit from</w:t>
      </w:r>
      <w:r w:rsidR="00A35F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adopting predominantly a divisional structure</w:t>
      </w:r>
      <w:r w:rsidR="004D238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1B60C6">
        <w:rPr>
          <w:rFonts w:ascii="Calibri" w:eastAsia="Calibri" w:hAnsi="Calibri" w:cs="Calibri"/>
          <w:color w:val="000000" w:themeColor="text1"/>
          <w:sz w:val="22"/>
          <w:szCs w:val="22"/>
        </w:rPr>
        <w:t>with matrix elements throughout</w:t>
      </w:r>
      <w:r w:rsidR="009C44E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For </w:t>
      </w:r>
      <w:proofErr w:type="gramStart"/>
      <w:r w:rsidR="009C44E0">
        <w:rPr>
          <w:rFonts w:ascii="Calibri" w:eastAsia="Calibri" w:hAnsi="Calibri" w:cs="Calibri"/>
          <w:color w:val="000000" w:themeColor="text1"/>
          <w:sz w:val="22"/>
          <w:szCs w:val="22"/>
        </w:rPr>
        <w:t>example</w:t>
      </w:r>
      <w:proofErr w:type="gramEnd"/>
      <w:r w:rsidR="009C44E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43481">
        <w:rPr>
          <w:rFonts w:ascii="Calibri" w:eastAsia="Calibri" w:hAnsi="Calibri" w:cs="Calibri"/>
          <w:color w:val="000000" w:themeColor="text1"/>
          <w:sz w:val="22"/>
          <w:szCs w:val="22"/>
        </w:rPr>
        <w:t>the Evolve strategy</w:t>
      </w:r>
      <w:r w:rsidR="00902E4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ensure the most appropriate employees are involved, regardless of their specific role, allowing the best opportunity for success. </w:t>
      </w:r>
      <w:r w:rsidR="008524CB">
        <w:rPr>
          <w:rFonts w:ascii="Calibri" w:eastAsia="Calibri" w:hAnsi="Calibri" w:cs="Calibri"/>
          <w:color w:val="000000" w:themeColor="text1"/>
          <w:sz w:val="22"/>
          <w:szCs w:val="22"/>
        </w:rPr>
        <w:t>The development of new EVs would also benefit from a</w:t>
      </w:r>
      <w:r w:rsidR="0097237B">
        <w:rPr>
          <w:rFonts w:ascii="Calibri" w:eastAsia="Calibri" w:hAnsi="Calibri" w:cs="Calibri"/>
          <w:color w:val="000000" w:themeColor="text1"/>
          <w:sz w:val="22"/>
          <w:szCs w:val="22"/>
        </w:rPr>
        <w:t>dopting a matrix structure</w:t>
      </w:r>
      <w:r w:rsidR="00D4580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allowing cross collaboration</w:t>
      </w:r>
      <w:r w:rsidR="0097237B">
        <w:rPr>
          <w:rFonts w:ascii="Calibri" w:eastAsia="Calibri" w:hAnsi="Calibri" w:cs="Calibri"/>
          <w:color w:val="000000" w:themeColor="text1"/>
          <w:sz w:val="22"/>
          <w:szCs w:val="22"/>
        </w:rPr>
        <w:t>, again due to innovation and utilising the best skills within the organisation.</w:t>
      </w:r>
      <w:r w:rsidR="00D753A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size of the organisation leans towards a divisional structure, meaning </w:t>
      </w:r>
      <w:r w:rsidR="0014500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there is clear accountability throughout. </w:t>
      </w:r>
      <w:r w:rsidR="00F94EF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One of these structures alone would help the organisation work to </w:t>
      </w:r>
      <w:proofErr w:type="spellStart"/>
      <w:r w:rsidR="00F94EFD">
        <w:rPr>
          <w:rFonts w:ascii="Calibri" w:eastAsia="Calibri" w:hAnsi="Calibri" w:cs="Calibri"/>
          <w:color w:val="000000" w:themeColor="text1"/>
          <w:sz w:val="22"/>
          <w:szCs w:val="22"/>
        </w:rPr>
        <w:t>it’s</w:t>
      </w:r>
      <w:proofErr w:type="spellEnd"/>
      <w:r w:rsidR="00F7377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fullest potential.</w:t>
      </w:r>
    </w:p>
    <w:p w14:paraId="6E5A4BF7" w14:textId="675DDD1F" w:rsidR="004306FB" w:rsidRDefault="004306FB" w:rsidP="006F28F5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6046808" w14:textId="77777777" w:rsidR="00455FC5" w:rsidRDefault="00455FC5" w:rsidP="006F28F5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FB4B3EF" w14:textId="3CB3780C" w:rsidR="006F28F5" w:rsidRPr="00894BFB" w:rsidRDefault="00296EC6" w:rsidP="006F28F5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08F67083" w14:textId="17CB3E9F" w:rsidR="005F1F08" w:rsidRDefault="005F1F08" w:rsidP="005F1F08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EDC8958" w14:textId="77777777" w:rsidR="00C071D0" w:rsidRDefault="00C071D0" w:rsidP="005F1F08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BACD796" w14:textId="77777777" w:rsidR="00C071D0" w:rsidRPr="005F1F08" w:rsidRDefault="00C071D0" w:rsidP="005F1F08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BF82108" w14:textId="1FBC98FD" w:rsidR="0076233B" w:rsidRDefault="77A132FB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t>Q2.</w:t>
      </w:r>
      <w:r w:rsidR="0076233B">
        <w:tab/>
      </w:r>
    </w:p>
    <w:p w14:paraId="262861C9" w14:textId="5AEDD732" w:rsidR="002104CA" w:rsidRDefault="006A5825" w:rsidP="002104CA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F62FE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One preference that </w:t>
      </w:r>
      <w:r w:rsidR="00840B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customers of AM are looking for when buying an EV car, is that they’re eco-friendly cars. </w:t>
      </w:r>
      <w:r w:rsidR="00322EB4">
        <w:rPr>
          <w:rFonts w:ascii="Calibri" w:eastAsia="Calibri" w:hAnsi="Calibri" w:cs="Calibri"/>
          <w:color w:val="000000" w:themeColor="text1"/>
          <w:sz w:val="22"/>
          <w:szCs w:val="22"/>
        </w:rPr>
        <w:t>This is coming back as the second highest reason that customers are purchasing an EV at</w:t>
      </w:r>
      <w:r w:rsidR="002B6EF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39%</w:t>
      </w:r>
      <w:r w:rsidR="009F49A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4654B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being </w:t>
      </w:r>
      <w:r w:rsidR="009F49A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due to the </w:t>
      </w:r>
      <w:r w:rsidR="004654B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environmental concerns </w:t>
      </w:r>
      <w:r w:rsidR="002104CA" w:rsidRPr="002104CA">
        <w:rPr>
          <w:rFonts w:ascii="Calibri" w:eastAsia="Calibri" w:hAnsi="Calibri" w:cs="Calibri"/>
          <w:color w:val="000000" w:themeColor="text1"/>
          <w:sz w:val="22"/>
          <w:szCs w:val="22"/>
        </w:rPr>
        <w:t>(Houston</w:t>
      </w:r>
      <w:r w:rsidR="00E84720">
        <w:rPr>
          <w:rFonts w:ascii="Calibri" w:eastAsia="Calibri" w:hAnsi="Calibri" w:cs="Calibri"/>
          <w:color w:val="000000" w:themeColor="text1"/>
          <w:sz w:val="22"/>
          <w:szCs w:val="22"/>
        </w:rPr>
        <w:t>, 2026</w:t>
      </w:r>
      <w:r w:rsidR="002104CA" w:rsidRPr="002104CA">
        <w:rPr>
          <w:rFonts w:ascii="Calibri" w:eastAsia="Calibri" w:hAnsi="Calibri" w:cs="Calibri"/>
          <w:color w:val="000000" w:themeColor="text1"/>
          <w:sz w:val="22"/>
          <w:szCs w:val="22"/>
        </w:rPr>
        <w:t>)</w:t>
      </w:r>
      <w:r w:rsidR="00E84720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4654B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43628">
        <w:rPr>
          <w:rFonts w:ascii="Calibri" w:eastAsia="Calibri" w:hAnsi="Calibri" w:cs="Calibri"/>
          <w:color w:val="000000" w:themeColor="text1"/>
          <w:sz w:val="22"/>
          <w:szCs w:val="22"/>
        </w:rPr>
        <w:t>AM need to consider th</w:t>
      </w:r>
      <w:r w:rsidR="00BC5487">
        <w:rPr>
          <w:rFonts w:ascii="Calibri" w:eastAsia="Calibri" w:hAnsi="Calibri" w:cs="Calibri"/>
          <w:color w:val="000000" w:themeColor="text1"/>
          <w:sz w:val="22"/>
          <w:szCs w:val="22"/>
        </w:rPr>
        <w:t>eir marketing for thi</w:t>
      </w:r>
      <w:r w:rsidR="000F082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and tailor their strategy to ensure that their customers know </w:t>
      </w:r>
      <w:r w:rsidR="00BD009D">
        <w:rPr>
          <w:rFonts w:ascii="Calibri" w:eastAsia="Calibri" w:hAnsi="Calibri" w:cs="Calibri"/>
          <w:color w:val="000000" w:themeColor="text1"/>
          <w:sz w:val="22"/>
          <w:szCs w:val="22"/>
        </w:rPr>
        <w:t>the</w:t>
      </w:r>
      <w:r w:rsidR="004E7D0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positive</w:t>
      </w:r>
      <w:r w:rsidR="00BD009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E7D0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impact that driving an EV has on the environment. This would </w:t>
      </w:r>
      <w:r w:rsidR="00AE3CE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help elevate sales of their product, meeting the needs of customer demand. </w:t>
      </w:r>
      <w:r w:rsidR="006C784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When </w:t>
      </w:r>
      <w:r w:rsidR="004D37F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new information comes out, for example a survey done on EV users, </w:t>
      </w:r>
      <w:r w:rsidR="0008261C">
        <w:rPr>
          <w:rFonts w:ascii="Calibri" w:eastAsia="Calibri" w:hAnsi="Calibri" w:cs="Calibri"/>
          <w:color w:val="000000" w:themeColor="text1"/>
          <w:sz w:val="22"/>
          <w:szCs w:val="22"/>
        </w:rPr>
        <w:t>the organisation needs to remain dynamic and potentially review its current strategy</w:t>
      </w:r>
      <w:r w:rsidR="00801C5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check that it’s still relevant and </w:t>
      </w:r>
      <w:r w:rsidR="003514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path to meet the organisations goals are still the right route, and potentially look at implementing an emergent strategy </w:t>
      </w:r>
      <w:r w:rsidR="002F3E1F">
        <w:rPr>
          <w:rFonts w:ascii="Calibri" w:eastAsia="Calibri" w:hAnsi="Calibri" w:cs="Calibri"/>
          <w:color w:val="000000" w:themeColor="text1"/>
          <w:sz w:val="22"/>
          <w:szCs w:val="22"/>
        </w:rPr>
        <w:t>for a new focus</w:t>
      </w:r>
      <w:r w:rsidR="00676F7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F5169D" w:rsidRPr="00F5169D">
        <w:rPr>
          <w:rFonts w:ascii="Calibri" w:eastAsia="Calibri" w:hAnsi="Calibri" w:cs="Calibri"/>
          <w:color w:val="000000" w:themeColor="text1"/>
          <w:sz w:val="22"/>
          <w:szCs w:val="22"/>
        </w:rPr>
        <w:t>(Taylor and Woodhams, 2022b)</w:t>
      </w:r>
      <w:r w:rsidR="00F5169D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4D6C9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</w:t>
      </w:r>
      <w:r w:rsidR="007C182D">
        <w:rPr>
          <w:rFonts w:ascii="Calibri" w:eastAsia="Calibri" w:hAnsi="Calibri" w:cs="Calibri"/>
          <w:color w:val="000000" w:themeColor="text1"/>
          <w:sz w:val="22"/>
          <w:szCs w:val="22"/>
        </w:rPr>
        <w:t>M</w:t>
      </w:r>
      <w:r w:rsidR="004D6C9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should also consider</w:t>
      </w:r>
      <w:r w:rsidR="003236B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B5AED">
        <w:rPr>
          <w:rFonts w:ascii="Calibri" w:eastAsia="Calibri" w:hAnsi="Calibri" w:cs="Calibri"/>
          <w:color w:val="000000" w:themeColor="text1"/>
          <w:sz w:val="22"/>
          <w:szCs w:val="22"/>
        </w:rPr>
        <w:t>the environmental impact throughout the</w:t>
      </w:r>
      <w:r w:rsidR="003236B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full process of manufacturing</w:t>
      </w:r>
      <w:r w:rsidR="009B5AED">
        <w:rPr>
          <w:rFonts w:ascii="Calibri" w:eastAsia="Calibri" w:hAnsi="Calibri" w:cs="Calibri"/>
          <w:color w:val="000000" w:themeColor="text1"/>
          <w:sz w:val="22"/>
          <w:szCs w:val="22"/>
        </w:rPr>
        <w:t>. For exampl</w:t>
      </w:r>
      <w:r w:rsidR="007C182D">
        <w:rPr>
          <w:rFonts w:ascii="Calibri" w:eastAsia="Calibri" w:hAnsi="Calibri" w:cs="Calibri"/>
          <w:color w:val="000000" w:themeColor="text1"/>
          <w:sz w:val="22"/>
          <w:szCs w:val="22"/>
        </w:rPr>
        <w:t>e, the materials used for the EV’s, ensuring they’re renewable and the use of renewable energy. This could further strengthen the</w:t>
      </w:r>
      <w:r w:rsidR="00775AC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draw for customers to purchase from AM.</w:t>
      </w:r>
    </w:p>
    <w:p w14:paraId="74255959" w14:textId="3D404CEC" w:rsidR="00774509" w:rsidRDefault="0087001D" w:rsidP="002104CA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  <w:t xml:space="preserve">This could come at a higher cost to the organisation as this may not have been planned for </w:t>
      </w:r>
      <w:r w:rsidR="00C31547">
        <w:rPr>
          <w:rFonts w:ascii="Calibri" w:eastAsia="Calibri" w:hAnsi="Calibri" w:cs="Calibri"/>
          <w:color w:val="000000" w:themeColor="text1"/>
          <w:sz w:val="22"/>
          <w:szCs w:val="22"/>
        </w:rPr>
        <w:t>within the strategy</w:t>
      </w:r>
      <w:r w:rsidR="00C35C1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however focusing </w:t>
      </w:r>
      <w:r w:rsidR="00F61F64">
        <w:rPr>
          <w:rFonts w:ascii="Calibri" w:eastAsia="Calibri" w:hAnsi="Calibri" w:cs="Calibri"/>
          <w:color w:val="000000" w:themeColor="text1"/>
          <w:sz w:val="22"/>
          <w:szCs w:val="22"/>
        </w:rPr>
        <w:t>specifically on the development</w:t>
      </w:r>
      <w:r w:rsidR="00460E1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research</w:t>
      </w:r>
      <w:r w:rsidR="00F61F6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of EV</w:t>
      </w:r>
      <w:r w:rsidR="00C35C1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716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this within </w:t>
      </w:r>
      <w:r w:rsidR="00E60A9E">
        <w:rPr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8716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14B9C">
        <w:rPr>
          <w:rFonts w:ascii="Calibri" w:eastAsia="Calibri" w:hAnsi="Calibri" w:cs="Calibri"/>
          <w:color w:val="000000" w:themeColor="text1"/>
          <w:sz w:val="22"/>
          <w:szCs w:val="22"/>
        </w:rPr>
        <w:t>longer-term</w:t>
      </w:r>
      <w:r w:rsidR="008716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strategy would </w:t>
      </w:r>
      <w:r w:rsidR="008B1E10">
        <w:rPr>
          <w:rFonts w:ascii="Calibri" w:eastAsia="Calibri" w:hAnsi="Calibri" w:cs="Calibri"/>
          <w:color w:val="000000" w:themeColor="text1"/>
          <w:sz w:val="22"/>
          <w:szCs w:val="22"/>
        </w:rPr>
        <w:t>fit with what the organisation is already doing</w:t>
      </w:r>
      <w:r w:rsidR="00460E13">
        <w:rPr>
          <w:rFonts w:ascii="Calibri" w:eastAsia="Calibri" w:hAnsi="Calibri" w:cs="Calibri"/>
          <w:color w:val="000000" w:themeColor="text1"/>
          <w:sz w:val="22"/>
          <w:szCs w:val="22"/>
        </w:rPr>
        <w:t>, and therefore</w:t>
      </w:r>
      <w:r w:rsidR="00E067A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have longer term financial gain</w:t>
      </w:r>
      <w:r w:rsidR="008B1E10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E067A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There would likely be additional costings</w:t>
      </w:r>
      <w:r w:rsidR="00C8399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</w:t>
      </w:r>
      <w:r w:rsidR="00666B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employee</w:t>
      </w:r>
      <w:r w:rsidR="00C8399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training and development for any strategic changes</w:t>
      </w:r>
      <w:r w:rsidR="00666B68">
        <w:rPr>
          <w:rFonts w:ascii="Calibri" w:eastAsia="Calibri" w:hAnsi="Calibri" w:cs="Calibri"/>
          <w:color w:val="000000" w:themeColor="text1"/>
          <w:sz w:val="22"/>
          <w:szCs w:val="22"/>
        </w:rPr>
        <w:t>, for example manufacturing.</w:t>
      </w:r>
      <w:r w:rsidR="008B1E1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AM are aiming towards</w:t>
      </w:r>
      <w:r w:rsidR="00E467A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being net zero by 2036, so </w:t>
      </w:r>
      <w:r w:rsidR="006E1F1D">
        <w:rPr>
          <w:rFonts w:ascii="Calibri" w:eastAsia="Calibri" w:hAnsi="Calibri" w:cs="Calibri"/>
          <w:color w:val="000000" w:themeColor="text1"/>
          <w:sz w:val="22"/>
          <w:szCs w:val="22"/>
        </w:rPr>
        <w:t>advances in battery technology and</w:t>
      </w:r>
      <w:r w:rsidR="00E60A9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manufacturing will allow them to be more</w:t>
      </w:r>
      <w:r w:rsidR="006E1F1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competitive </w:t>
      </w:r>
      <w:r w:rsidR="00914B9C">
        <w:rPr>
          <w:rFonts w:ascii="Calibri" w:eastAsia="Calibri" w:hAnsi="Calibri" w:cs="Calibri"/>
          <w:color w:val="000000" w:themeColor="text1"/>
          <w:sz w:val="22"/>
          <w:szCs w:val="22"/>
        </w:rPr>
        <w:t>with marketing the</w:t>
      </w:r>
      <w:r w:rsidR="000E4F8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ir EV </w:t>
      </w:r>
      <w:r w:rsidR="00914B9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as </w:t>
      </w:r>
      <w:r w:rsidR="000E4F8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having a low environmental impact. </w:t>
      </w:r>
    </w:p>
    <w:p w14:paraId="69ED11C1" w14:textId="4D14269A" w:rsidR="00AF6473" w:rsidRDefault="00D7684A" w:rsidP="00AF647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  <w:t xml:space="preserve">Another </w:t>
      </w:r>
      <w:r w:rsidR="00324BF7">
        <w:rPr>
          <w:rFonts w:ascii="Calibri" w:eastAsia="Calibri" w:hAnsi="Calibri" w:cs="Calibri"/>
          <w:color w:val="000000" w:themeColor="text1"/>
          <w:sz w:val="22"/>
          <w:szCs w:val="22"/>
        </w:rPr>
        <w:t>preference that customers are looking for when purchasing an EV is for better battery technology</w:t>
      </w:r>
      <w:r w:rsidR="00266743">
        <w:rPr>
          <w:rFonts w:ascii="Calibri" w:eastAsia="Calibri" w:hAnsi="Calibri" w:cs="Calibri"/>
          <w:color w:val="000000" w:themeColor="text1"/>
          <w:sz w:val="22"/>
          <w:szCs w:val="22"/>
        </w:rPr>
        <w:t>, this would include the driving range of the EV,</w:t>
      </w:r>
      <w:r w:rsidR="004523F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charging speed and the lifespan</w:t>
      </w:r>
      <w:r w:rsidR="00324BF7">
        <w:rPr>
          <w:rFonts w:ascii="Calibri" w:eastAsia="Calibri" w:hAnsi="Calibri" w:cs="Calibri"/>
          <w:color w:val="000000" w:themeColor="text1"/>
          <w:sz w:val="22"/>
          <w:szCs w:val="22"/>
        </w:rPr>
        <w:t>. This could impact AM’s strategy as</w:t>
      </w:r>
      <w:r w:rsidR="0053111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</w:t>
      </w:r>
      <w:r w:rsidR="000F20A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re </w:t>
      </w:r>
      <w:r w:rsidR="001C7ADB">
        <w:rPr>
          <w:rFonts w:ascii="Calibri" w:eastAsia="Calibri" w:hAnsi="Calibri" w:cs="Calibri"/>
          <w:color w:val="000000" w:themeColor="text1"/>
          <w:sz w:val="22"/>
          <w:szCs w:val="22"/>
        </w:rPr>
        <w:t>cou</w:t>
      </w:r>
      <w:r w:rsidR="0027269E">
        <w:rPr>
          <w:rFonts w:ascii="Calibri" w:eastAsia="Calibri" w:hAnsi="Calibri" w:cs="Calibri"/>
          <w:color w:val="000000" w:themeColor="text1"/>
          <w:sz w:val="22"/>
          <w:szCs w:val="22"/>
        </w:rPr>
        <w:t>ld then b</w:t>
      </w:r>
      <w:r w:rsidR="00460C0E">
        <w:rPr>
          <w:rFonts w:ascii="Calibri" w:eastAsia="Calibri" w:hAnsi="Calibri" w:cs="Calibri"/>
          <w:color w:val="000000" w:themeColor="text1"/>
          <w:sz w:val="22"/>
          <w:szCs w:val="22"/>
        </w:rPr>
        <w:t>e a requ</w:t>
      </w:r>
      <w:r w:rsidR="00B62E6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irement to </w:t>
      </w:r>
      <w:r w:rsidR="009C3001">
        <w:rPr>
          <w:rFonts w:ascii="Calibri" w:eastAsia="Calibri" w:hAnsi="Calibri" w:cs="Calibri"/>
          <w:color w:val="000000" w:themeColor="text1"/>
          <w:sz w:val="22"/>
          <w:szCs w:val="22"/>
        </w:rPr>
        <w:t>put</w:t>
      </w:r>
      <w:r w:rsidR="00FB399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addi</w:t>
      </w:r>
      <w:r w:rsidR="0089617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tional </w:t>
      </w:r>
      <w:r w:rsidR="005D77D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funds </w:t>
      </w:r>
      <w:r w:rsidR="00C32E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into </w:t>
      </w:r>
      <w:r w:rsidR="00D0771C">
        <w:rPr>
          <w:rFonts w:ascii="Calibri" w:eastAsia="Calibri" w:hAnsi="Calibri" w:cs="Calibri"/>
          <w:color w:val="000000" w:themeColor="text1"/>
          <w:sz w:val="22"/>
          <w:szCs w:val="22"/>
        </w:rPr>
        <w:t>re</w:t>
      </w:r>
      <w:r w:rsidR="00EE7F7D">
        <w:rPr>
          <w:rFonts w:ascii="Calibri" w:eastAsia="Calibri" w:hAnsi="Calibri" w:cs="Calibri"/>
          <w:color w:val="000000" w:themeColor="text1"/>
          <w:sz w:val="22"/>
          <w:szCs w:val="22"/>
        </w:rPr>
        <w:t>searc</w:t>
      </w:r>
      <w:r w:rsidR="00DC2C8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 </w:t>
      </w:r>
      <w:r w:rsidR="000A1C5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for </w:t>
      </w:r>
      <w:r w:rsidR="00DF71FB">
        <w:rPr>
          <w:rFonts w:ascii="Calibri" w:eastAsia="Calibri" w:hAnsi="Calibri" w:cs="Calibri"/>
          <w:color w:val="000000" w:themeColor="text1"/>
          <w:sz w:val="22"/>
          <w:szCs w:val="22"/>
        </w:rPr>
        <w:t>better</w:t>
      </w:r>
      <w:r w:rsidR="00E7353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te</w:t>
      </w:r>
      <w:r w:rsidR="006E2E88">
        <w:rPr>
          <w:rFonts w:ascii="Calibri" w:eastAsia="Calibri" w:hAnsi="Calibri" w:cs="Calibri"/>
          <w:color w:val="000000" w:themeColor="text1"/>
          <w:sz w:val="22"/>
          <w:szCs w:val="22"/>
        </w:rPr>
        <w:t>chnology</w:t>
      </w:r>
      <w:r w:rsidR="00772D3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</w:t>
      </w:r>
      <w:r w:rsidR="00370AE7">
        <w:rPr>
          <w:rFonts w:ascii="Calibri" w:eastAsia="Calibri" w:hAnsi="Calibri" w:cs="Calibri"/>
          <w:color w:val="000000" w:themeColor="text1"/>
          <w:sz w:val="22"/>
          <w:szCs w:val="22"/>
        </w:rPr>
        <w:t>f the b</w:t>
      </w:r>
      <w:r w:rsidR="001433C0">
        <w:rPr>
          <w:rFonts w:ascii="Calibri" w:eastAsia="Calibri" w:hAnsi="Calibri" w:cs="Calibri"/>
          <w:color w:val="000000" w:themeColor="text1"/>
          <w:sz w:val="22"/>
          <w:szCs w:val="22"/>
        </w:rPr>
        <w:t>atte</w:t>
      </w:r>
      <w:r w:rsidR="00F45E9F">
        <w:rPr>
          <w:rFonts w:ascii="Calibri" w:eastAsia="Calibri" w:hAnsi="Calibri" w:cs="Calibri"/>
          <w:color w:val="000000" w:themeColor="text1"/>
          <w:sz w:val="22"/>
          <w:szCs w:val="22"/>
        </w:rPr>
        <w:t>rie</w:t>
      </w:r>
      <w:r w:rsidR="000E553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s. </w:t>
      </w:r>
      <w:r w:rsidR="004523F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As this </w:t>
      </w:r>
      <w:r w:rsidR="00314FC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has been highlighted as what customers are </w:t>
      </w:r>
      <w:r w:rsidR="00015BC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actively </w:t>
      </w:r>
      <w:r w:rsidR="000915E8">
        <w:rPr>
          <w:rFonts w:ascii="Calibri" w:eastAsia="Calibri" w:hAnsi="Calibri" w:cs="Calibri"/>
          <w:color w:val="000000" w:themeColor="text1"/>
          <w:sz w:val="22"/>
          <w:szCs w:val="22"/>
        </w:rPr>
        <w:t>looking</w:t>
      </w:r>
      <w:r w:rsidR="00A41DF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for, </w:t>
      </w:r>
      <w:r w:rsidR="000B615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 </w:t>
      </w:r>
      <w:r w:rsidR="00FC453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should </w:t>
      </w:r>
      <w:r w:rsidR="00BE1ABF">
        <w:rPr>
          <w:rFonts w:ascii="Calibri" w:eastAsia="Calibri" w:hAnsi="Calibri" w:cs="Calibri"/>
          <w:color w:val="000000" w:themeColor="text1"/>
          <w:sz w:val="22"/>
          <w:szCs w:val="22"/>
        </w:rPr>
        <w:t>be liste</w:t>
      </w:r>
      <w:r w:rsidR="00B03D69">
        <w:rPr>
          <w:rFonts w:ascii="Calibri" w:eastAsia="Calibri" w:hAnsi="Calibri" w:cs="Calibri"/>
          <w:color w:val="000000" w:themeColor="text1"/>
          <w:sz w:val="22"/>
          <w:szCs w:val="22"/>
        </w:rPr>
        <w:t>ned to a</w:t>
      </w:r>
      <w:r w:rsidR="0067463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nd </w:t>
      </w:r>
      <w:r w:rsidR="00C564F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included </w:t>
      </w:r>
      <w:r w:rsidR="00F8497C">
        <w:rPr>
          <w:rFonts w:ascii="Calibri" w:eastAsia="Calibri" w:hAnsi="Calibri" w:cs="Calibri"/>
          <w:color w:val="000000" w:themeColor="text1"/>
          <w:sz w:val="22"/>
          <w:szCs w:val="22"/>
        </w:rPr>
        <w:t>in the</w:t>
      </w:r>
      <w:r w:rsidR="00B71F4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busi</w:t>
      </w:r>
      <w:r w:rsidR="00FE34E1">
        <w:rPr>
          <w:rFonts w:ascii="Calibri" w:eastAsia="Calibri" w:hAnsi="Calibri" w:cs="Calibri"/>
          <w:color w:val="000000" w:themeColor="text1"/>
          <w:sz w:val="22"/>
          <w:szCs w:val="22"/>
        </w:rPr>
        <w:t>ness str</w:t>
      </w:r>
      <w:r w:rsidR="009733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ategy </w:t>
      </w:r>
      <w:r w:rsidR="005251CD">
        <w:rPr>
          <w:rFonts w:ascii="Calibri" w:eastAsia="Calibri" w:hAnsi="Calibri" w:cs="Calibri"/>
          <w:color w:val="000000" w:themeColor="text1"/>
          <w:sz w:val="22"/>
          <w:szCs w:val="22"/>
        </w:rPr>
        <w:t>going forw</w:t>
      </w:r>
      <w:r w:rsidR="0052724E">
        <w:rPr>
          <w:rFonts w:ascii="Calibri" w:eastAsia="Calibri" w:hAnsi="Calibri" w:cs="Calibri"/>
          <w:color w:val="000000" w:themeColor="text1"/>
          <w:sz w:val="22"/>
          <w:szCs w:val="22"/>
        </w:rPr>
        <w:t>ard</w:t>
      </w:r>
      <w:r w:rsidR="00416DB7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37754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</w:t>
      </w:r>
      <w:r w:rsidR="00A6316C">
        <w:rPr>
          <w:rFonts w:ascii="Calibri" w:eastAsia="Calibri" w:hAnsi="Calibri" w:cs="Calibri"/>
          <w:color w:val="000000" w:themeColor="text1"/>
          <w:sz w:val="22"/>
          <w:szCs w:val="22"/>
        </w:rPr>
        <w:t>ny change</w:t>
      </w:r>
      <w:r w:rsidR="0082358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 stra</w:t>
      </w:r>
      <w:r w:rsidR="00360AC3">
        <w:rPr>
          <w:rFonts w:ascii="Calibri" w:eastAsia="Calibri" w:hAnsi="Calibri" w:cs="Calibri"/>
          <w:color w:val="000000" w:themeColor="text1"/>
          <w:sz w:val="22"/>
          <w:szCs w:val="22"/>
        </w:rPr>
        <w:t>tegy</w:t>
      </w:r>
      <w:r w:rsidR="000B615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however</w:t>
      </w:r>
      <w:r w:rsidR="00341D5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may</w:t>
      </w:r>
      <w:r w:rsidR="008C24C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77C62">
        <w:rPr>
          <w:rFonts w:ascii="Calibri" w:eastAsia="Calibri" w:hAnsi="Calibri" w:cs="Calibri"/>
          <w:color w:val="000000" w:themeColor="text1"/>
          <w:sz w:val="22"/>
          <w:szCs w:val="22"/>
        </w:rPr>
        <w:t>impac</w:t>
      </w:r>
      <w:r w:rsidR="00DB0E7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 </w:t>
      </w:r>
      <w:r w:rsidR="00605304">
        <w:rPr>
          <w:rFonts w:ascii="Calibri" w:eastAsia="Calibri" w:hAnsi="Calibri" w:cs="Calibri"/>
          <w:color w:val="000000" w:themeColor="text1"/>
          <w:sz w:val="22"/>
          <w:szCs w:val="22"/>
        </w:rPr>
        <w:t>the o</w:t>
      </w:r>
      <w:r w:rsidR="00E735D8">
        <w:rPr>
          <w:rFonts w:ascii="Calibri" w:eastAsia="Calibri" w:hAnsi="Calibri" w:cs="Calibri"/>
          <w:color w:val="000000" w:themeColor="text1"/>
          <w:sz w:val="22"/>
          <w:szCs w:val="22"/>
        </w:rPr>
        <w:t>perations</w:t>
      </w:r>
      <w:r w:rsidR="00341D5B">
        <w:rPr>
          <w:rFonts w:ascii="Calibri" w:eastAsia="Calibri" w:hAnsi="Calibri" w:cs="Calibri"/>
          <w:color w:val="000000" w:themeColor="text1"/>
          <w:sz w:val="22"/>
          <w:szCs w:val="22"/>
        </w:rPr>
        <w:t>, meaning</w:t>
      </w:r>
      <w:r w:rsidR="0031262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92242">
        <w:rPr>
          <w:rFonts w:ascii="Calibri" w:eastAsia="Calibri" w:hAnsi="Calibri" w:cs="Calibri"/>
          <w:color w:val="000000" w:themeColor="text1"/>
          <w:sz w:val="22"/>
          <w:szCs w:val="22"/>
        </w:rPr>
        <w:t>th</w:t>
      </w:r>
      <w:r w:rsidR="001C7B0D">
        <w:rPr>
          <w:rFonts w:ascii="Calibri" w:eastAsia="Calibri" w:hAnsi="Calibri" w:cs="Calibri"/>
          <w:color w:val="000000" w:themeColor="text1"/>
          <w:sz w:val="22"/>
          <w:szCs w:val="22"/>
        </w:rPr>
        <w:t>ere may</w:t>
      </w:r>
      <w:r w:rsidR="00817F9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need to </w:t>
      </w:r>
      <w:r w:rsidR="005C52D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 </w:t>
      </w:r>
      <w:r w:rsidR="0046536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changes </w:t>
      </w:r>
      <w:r w:rsidR="00C35EA7">
        <w:rPr>
          <w:rFonts w:ascii="Calibri" w:eastAsia="Calibri" w:hAnsi="Calibri" w:cs="Calibri"/>
          <w:color w:val="000000" w:themeColor="text1"/>
          <w:sz w:val="22"/>
          <w:szCs w:val="22"/>
        </w:rPr>
        <w:t>in the au</w:t>
      </w:r>
      <w:r w:rsidR="00945963">
        <w:rPr>
          <w:rFonts w:ascii="Calibri" w:eastAsia="Calibri" w:hAnsi="Calibri" w:cs="Calibri"/>
          <w:color w:val="000000" w:themeColor="text1"/>
          <w:sz w:val="22"/>
          <w:szCs w:val="22"/>
        </w:rPr>
        <w:t>tomation of t</w:t>
      </w:r>
      <w:r w:rsidR="00354C7A">
        <w:rPr>
          <w:rFonts w:ascii="Calibri" w:eastAsia="Calibri" w:hAnsi="Calibri" w:cs="Calibri"/>
          <w:color w:val="000000" w:themeColor="text1"/>
          <w:sz w:val="22"/>
          <w:szCs w:val="22"/>
        </w:rPr>
        <w:t>he prod</w:t>
      </w:r>
      <w:r w:rsidR="00AB3A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uction of the </w:t>
      </w:r>
      <w:r w:rsidR="002D1843">
        <w:rPr>
          <w:rFonts w:ascii="Calibri" w:eastAsia="Calibri" w:hAnsi="Calibri" w:cs="Calibri"/>
          <w:color w:val="000000" w:themeColor="text1"/>
          <w:sz w:val="22"/>
          <w:szCs w:val="22"/>
        </w:rPr>
        <w:t>product</w:t>
      </w:r>
      <w:r w:rsidR="009B2D6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341D5B">
        <w:rPr>
          <w:rFonts w:ascii="Calibri" w:eastAsia="Calibri" w:hAnsi="Calibri" w:cs="Calibri"/>
          <w:color w:val="000000" w:themeColor="text1"/>
          <w:sz w:val="22"/>
          <w:szCs w:val="22"/>
        </w:rPr>
        <w:t>There could be a focus into the</w:t>
      </w:r>
      <w:r w:rsidR="0096335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development </w:t>
      </w:r>
      <w:r w:rsidR="00341D5B">
        <w:rPr>
          <w:rFonts w:ascii="Calibri" w:eastAsia="Calibri" w:hAnsi="Calibri" w:cs="Calibri"/>
          <w:color w:val="000000" w:themeColor="text1"/>
          <w:sz w:val="22"/>
          <w:szCs w:val="22"/>
        </w:rPr>
        <w:t>of</w:t>
      </w:r>
      <w:r w:rsidR="0096335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053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wireless </w:t>
      </w:r>
      <w:r w:rsidR="002A2632">
        <w:rPr>
          <w:rFonts w:ascii="Calibri" w:eastAsia="Calibri" w:hAnsi="Calibri" w:cs="Calibri"/>
          <w:color w:val="000000" w:themeColor="text1"/>
          <w:sz w:val="22"/>
          <w:szCs w:val="22"/>
        </w:rPr>
        <w:t>charging</w:t>
      </w:r>
      <w:r w:rsidR="003053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 example, and this </w:t>
      </w:r>
      <w:r w:rsidR="002A263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promises </w:t>
      </w:r>
      <w:r w:rsidR="00CB749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better convenience and </w:t>
      </w:r>
      <w:r w:rsidR="00E97E71">
        <w:rPr>
          <w:rFonts w:ascii="Calibri" w:eastAsia="Calibri" w:hAnsi="Calibri" w:cs="Calibri"/>
          <w:color w:val="000000" w:themeColor="text1"/>
          <w:sz w:val="22"/>
          <w:szCs w:val="22"/>
        </w:rPr>
        <w:t>sustainability over traditional methods</w:t>
      </w:r>
      <w:r w:rsidR="00942B5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AF6473" w:rsidRPr="00AF6473">
        <w:rPr>
          <w:rFonts w:ascii="Calibri" w:eastAsia="Calibri" w:hAnsi="Calibri" w:cs="Calibri"/>
          <w:color w:val="000000" w:themeColor="text1"/>
          <w:sz w:val="22"/>
          <w:szCs w:val="22"/>
        </w:rPr>
        <w:t>(Amer et al., 2024)</w:t>
      </w:r>
      <w:r w:rsidR="00942B5E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57F59FCB" w14:textId="5463EC4D" w:rsidR="009C3001" w:rsidRDefault="007A4CEA" w:rsidP="002B6EFD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3C0B7A">
        <w:rPr>
          <w:rFonts w:ascii="Calibri" w:eastAsia="Calibri" w:hAnsi="Calibri" w:cs="Calibri"/>
          <w:color w:val="000000" w:themeColor="text1"/>
          <w:sz w:val="22"/>
          <w:szCs w:val="22"/>
        </w:rPr>
        <w:t>There are risks to putting heavy investment, time and money into the development of a new</w:t>
      </w:r>
      <w:r w:rsidR="00DE6F3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charging method</w:t>
      </w:r>
      <w:r w:rsidR="00EC70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for </w:t>
      </w:r>
      <w:r w:rsidR="00435B7E">
        <w:rPr>
          <w:rFonts w:ascii="Calibri" w:eastAsia="Calibri" w:hAnsi="Calibri" w:cs="Calibri"/>
          <w:color w:val="000000" w:themeColor="text1"/>
          <w:sz w:val="22"/>
          <w:szCs w:val="22"/>
        </w:rPr>
        <w:t>battery technology</w:t>
      </w:r>
      <w:r w:rsidR="004E791C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2572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</w:t>
      </w:r>
      <w:r w:rsidR="00A734A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is </w:t>
      </w:r>
      <w:r w:rsidR="00507D43">
        <w:rPr>
          <w:rFonts w:ascii="Calibri" w:eastAsia="Calibri" w:hAnsi="Calibri" w:cs="Calibri"/>
          <w:color w:val="000000" w:themeColor="text1"/>
          <w:sz w:val="22"/>
          <w:szCs w:val="22"/>
        </w:rPr>
        <w:t>becaus</w:t>
      </w:r>
      <w:r w:rsidR="005A7111">
        <w:rPr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435B7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if th</w:t>
      </w:r>
      <w:r w:rsidR="001E53D4">
        <w:rPr>
          <w:rFonts w:ascii="Calibri" w:eastAsia="Calibri" w:hAnsi="Calibri" w:cs="Calibri"/>
          <w:color w:val="000000" w:themeColor="text1"/>
          <w:sz w:val="22"/>
          <w:szCs w:val="22"/>
        </w:rPr>
        <w:t>ey</w:t>
      </w:r>
      <w:r w:rsidR="00435B7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don’t pay off, there could be long term financial loss, </w:t>
      </w:r>
      <w:r w:rsidR="005F40C6">
        <w:rPr>
          <w:rFonts w:ascii="Calibri" w:eastAsia="Calibri" w:hAnsi="Calibri" w:cs="Calibri"/>
          <w:color w:val="000000" w:themeColor="text1"/>
          <w:sz w:val="22"/>
          <w:szCs w:val="22"/>
        </w:rPr>
        <w:t>reputational decline due to no new products and lost customers</w:t>
      </w:r>
      <w:r w:rsidR="002F615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F40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that may go elsewhere. </w:t>
      </w:r>
      <w:r w:rsidR="00C4765D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D85C6A">
        <w:rPr>
          <w:rFonts w:ascii="Calibri" w:eastAsia="Calibri" w:hAnsi="Calibri" w:cs="Calibri"/>
          <w:color w:val="000000" w:themeColor="text1"/>
          <w:sz w:val="22"/>
          <w:szCs w:val="22"/>
        </w:rPr>
        <w:t>M</w:t>
      </w:r>
      <w:r w:rsidR="00C4765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51D3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is </w:t>
      </w:r>
      <w:r w:rsidR="00C4765D">
        <w:rPr>
          <w:rFonts w:ascii="Calibri" w:eastAsia="Calibri" w:hAnsi="Calibri" w:cs="Calibri"/>
          <w:color w:val="000000" w:themeColor="text1"/>
          <w:sz w:val="22"/>
          <w:szCs w:val="22"/>
        </w:rPr>
        <w:t>also facing</w:t>
      </w:r>
      <w:r w:rsidR="001225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supply chain dis</w:t>
      </w:r>
      <w:r w:rsidR="00B51D38">
        <w:rPr>
          <w:rFonts w:ascii="Calibri" w:eastAsia="Calibri" w:hAnsi="Calibri" w:cs="Calibri"/>
          <w:color w:val="000000" w:themeColor="text1"/>
          <w:sz w:val="22"/>
          <w:szCs w:val="22"/>
        </w:rPr>
        <w:t>ruptions, meaning</w:t>
      </w:r>
      <w:r w:rsidR="00FB15D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that any c</w:t>
      </w:r>
      <w:r w:rsidR="00122529">
        <w:rPr>
          <w:rFonts w:ascii="Calibri" w:eastAsia="Calibri" w:hAnsi="Calibri" w:cs="Calibri"/>
          <w:color w:val="000000" w:themeColor="text1"/>
          <w:sz w:val="22"/>
          <w:szCs w:val="22"/>
        </w:rPr>
        <w:t>hanges</w:t>
      </w:r>
      <w:r w:rsidR="00FB15D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needed</w:t>
      </w:r>
      <w:r w:rsidR="001225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</w:t>
      </w:r>
      <w:r w:rsidR="00FB15D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sourcing</w:t>
      </w:r>
      <w:r w:rsidR="001225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battery materials, </w:t>
      </w:r>
      <w:r w:rsidR="00FB15D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could be </w:t>
      </w:r>
      <w:r w:rsidR="00E07913">
        <w:rPr>
          <w:rFonts w:ascii="Calibri" w:eastAsia="Calibri" w:hAnsi="Calibri" w:cs="Calibri"/>
          <w:color w:val="000000" w:themeColor="text1"/>
          <w:sz w:val="22"/>
          <w:szCs w:val="22"/>
        </w:rPr>
        <w:t>a challenge.</w:t>
      </w:r>
      <w:r w:rsidR="00E778D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AM therefore need to balance </w:t>
      </w:r>
      <w:r w:rsidR="001577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meeting the demand of the customers to remain </w:t>
      </w:r>
      <w:r w:rsidR="00D66977">
        <w:rPr>
          <w:rFonts w:ascii="Calibri" w:eastAsia="Calibri" w:hAnsi="Calibri" w:cs="Calibri"/>
          <w:color w:val="000000" w:themeColor="text1"/>
          <w:sz w:val="22"/>
          <w:szCs w:val="22"/>
        </w:rPr>
        <w:t>competitive and</w:t>
      </w:r>
      <w:r w:rsidR="001577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C72C6">
        <w:rPr>
          <w:rFonts w:ascii="Calibri" w:eastAsia="Calibri" w:hAnsi="Calibri" w:cs="Calibri"/>
          <w:color w:val="000000" w:themeColor="text1"/>
          <w:sz w:val="22"/>
          <w:szCs w:val="22"/>
        </w:rPr>
        <w:t>ensuring they mitigate as much financial and</w:t>
      </w:r>
      <w:r w:rsidR="00D6697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operation risk as they can by changing their supply chain.</w:t>
      </w:r>
      <w:r w:rsidR="0050397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1225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115BDEBD" w14:textId="3131B3D4" w:rsidR="0069731C" w:rsidRPr="0069731C" w:rsidRDefault="00D66977" w:rsidP="0069731C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hyperlink r:id="rId9" w:history="1">
        <w:r w:rsidRPr="00D66977">
          <w:rPr>
            <w:rStyle w:val="Hyperlink"/>
            <w:rFonts w:ascii="Calibri" w:eastAsia="Calibri" w:hAnsi="Calibri" w:cs="Calibri"/>
            <w:sz w:val="22"/>
            <w:szCs w:val="22"/>
          </w:rPr>
          <w:t>Electric vehicle (EV) driver behaviours and attitudes tracker: Year 2</w:t>
        </w:r>
      </w:hyperlink>
      <w:r w:rsidR="0085305B" w:rsidRPr="0085305B">
        <w:rPr>
          <w:rFonts w:ascii="Calibri" w:eastAsia="Calibri" w:hAnsi="Calibri" w:cs="Calibri"/>
          <w:color w:val="000000" w:themeColor="text1"/>
          <w:sz w:val="22"/>
          <w:szCs w:val="22"/>
        </w:rPr>
        <w:br/>
      </w:r>
      <w:r w:rsidR="0069731C" w:rsidRPr="0069731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(Cleary, </w:t>
      </w:r>
      <w:proofErr w:type="spellStart"/>
      <w:r w:rsidR="0069731C" w:rsidRPr="0069731C">
        <w:rPr>
          <w:rFonts w:ascii="Calibri" w:eastAsia="Calibri" w:hAnsi="Calibri" w:cs="Calibri"/>
          <w:color w:val="000000" w:themeColor="text1"/>
          <w:sz w:val="22"/>
          <w:szCs w:val="22"/>
        </w:rPr>
        <w:t>Stetcu</w:t>
      </w:r>
      <w:proofErr w:type="spellEnd"/>
      <w:r w:rsidR="0069731C" w:rsidRPr="0069731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Scalco, 2026)</w:t>
      </w:r>
    </w:p>
    <w:p w14:paraId="568BBE22" w14:textId="0C7CB68E" w:rsidR="0085305B" w:rsidRPr="0085305B" w:rsidRDefault="0085305B" w:rsidP="0085305B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C6F36EE" w14:textId="5E5A6B6A" w:rsidR="0076233B" w:rsidRDefault="0076233B" w:rsidP="28EB5443">
      <w:pPr>
        <w:spacing w:line="259" w:lineRule="auto"/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</w:pPr>
    </w:p>
    <w:p w14:paraId="492B5FDC" w14:textId="5D91F454" w:rsidR="0076233B" w:rsidRDefault="0076233B">
      <w:r>
        <w:br w:type="page"/>
      </w:r>
    </w:p>
    <w:p w14:paraId="059B5A59" w14:textId="684535BE" w:rsidR="0076233B" w:rsidRDefault="77A132FB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Q3.</w:t>
      </w:r>
      <w:r w:rsidR="0076233B">
        <w:tab/>
      </w:r>
    </w:p>
    <w:p w14:paraId="769EEDD7" w14:textId="40E577D5" w:rsidR="00CE6C66" w:rsidRDefault="003A5CAF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3E415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Both tariffs and supply chain disruption can impact </w:t>
      </w:r>
      <w:r w:rsidR="009F3E2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AM </w:t>
      </w:r>
      <w:r w:rsidR="0006565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since</w:t>
      </w:r>
      <w:r w:rsidR="009F3E2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the</w:t>
      </w:r>
      <w:r w:rsidR="0076077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organisation</w:t>
      </w:r>
      <w:r w:rsidR="009F3E2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operate</w:t>
      </w:r>
      <w:r w:rsidR="0076077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9F3E2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multi-nationally</w:t>
      </w:r>
      <w:r w:rsidR="00503A8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and sell</w:t>
      </w:r>
      <w:r w:rsidR="0076077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503A8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to major </w:t>
      </w:r>
      <w:r w:rsidR="00305C7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global markets including China. </w:t>
      </w:r>
      <w:r w:rsidR="00A5157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AM should look at their </w:t>
      </w:r>
      <w:r w:rsidR="00305C7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targets</w:t>
      </w:r>
      <w:r w:rsidR="00A5157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 specific to the</w:t>
      </w:r>
      <w:r w:rsidR="00DB416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Evolve Strategy and</w:t>
      </w:r>
      <w:r w:rsidR="00E506A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development of their electric vehicles</w:t>
      </w:r>
      <w:r w:rsidR="00B67E0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and how it can remain competitive</w:t>
      </w:r>
      <w:r w:rsidR="003A439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A4395" w:rsidRPr="003A4395">
        <w:rPr>
          <w:rFonts w:ascii="Calibri" w:eastAsia="Calibri" w:hAnsi="Calibri" w:cs="Calibri"/>
          <w:color w:val="000000" w:themeColor="text1"/>
          <w:sz w:val="22"/>
          <w:szCs w:val="22"/>
        </w:rPr>
        <w:t>(CIPD, 2025c)</w:t>
      </w:r>
      <w:r w:rsidR="00B67E0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</w:p>
    <w:p w14:paraId="58C62C14" w14:textId="7D110E1C" w:rsidR="00446B10" w:rsidRDefault="00CE6C66" w:rsidP="00CE6A85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5465C9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AM currently manufactures </w:t>
      </w:r>
      <w:r w:rsidR="003C6EF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vehicles</w:t>
      </w:r>
      <w:r w:rsidR="00DE75C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across different countries, including the UK, Europe, US and Canada</w:t>
      </w:r>
      <w:r w:rsidR="005465C9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This means that </w:t>
      </w:r>
      <w:r w:rsidR="00D26D8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an increase in tariffs could affect the cost </w:t>
      </w:r>
      <w:r w:rsidR="00EA7F0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of materials being imported</w:t>
      </w:r>
      <w:proofErr w:type="gramStart"/>
      <w:r w:rsidR="00EA7F0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 in particular, for</w:t>
      </w:r>
      <w:proofErr w:type="gramEnd"/>
      <w:r w:rsidR="00EA7F0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the EV batteries</w:t>
      </w:r>
      <w:r w:rsidR="0034496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as they depend on specific materials and components. </w:t>
      </w:r>
      <w:r w:rsidR="00C9436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Additional costs would put a strain on the £2.1 billion pre-tax profit</w:t>
      </w:r>
      <w:r w:rsidR="00BB56F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that AM currently has, and they would then have to decide whether they absorb this cost, or put it back on the consumers, </w:t>
      </w:r>
      <w:r w:rsidR="006F528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which will likely impact the demand and the organisations competitiveness. </w:t>
      </w:r>
      <w:r w:rsidR="003221D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Challenges created by tariffs and changes in </w:t>
      </w:r>
      <w:r w:rsidR="009F707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international trade agreements are highlighted </w:t>
      </w:r>
      <w:r w:rsidR="00446B1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specific to the UK</w:t>
      </w:r>
      <w:r w:rsidR="00BE67D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and </w:t>
      </w:r>
      <w:r w:rsidR="003A439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BE67D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automotive industry.</w:t>
      </w:r>
      <w:r w:rsidR="009F644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This also </w:t>
      </w:r>
      <w:r w:rsidR="0027112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identifies the importance of resilience </w:t>
      </w:r>
      <w:r w:rsidR="00440D3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r</w:t>
      </w:r>
      <w:r w:rsidR="00E142F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elating to supply chain and </w:t>
      </w:r>
      <w:r w:rsidR="00440D3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remaining </w:t>
      </w:r>
      <w:r w:rsidR="00E142F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diverse</w:t>
      </w:r>
      <w:r w:rsidR="00A5466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as </w:t>
      </w:r>
      <w:r w:rsidR="003A439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more</w:t>
      </w:r>
      <w:r w:rsidR="00A5466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consumers move towards EVs </w:t>
      </w:r>
      <w:r w:rsidR="00A54661" w:rsidRPr="00CE6A85">
        <w:rPr>
          <w:rFonts w:ascii="Calibri" w:eastAsia="Calibri" w:hAnsi="Calibri" w:cs="Calibri"/>
          <w:color w:val="000000" w:themeColor="text1"/>
          <w:sz w:val="22"/>
          <w:szCs w:val="22"/>
        </w:rPr>
        <w:t>(Large, 2025)</w:t>
      </w:r>
      <w:r w:rsidR="00A54661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7B8368D8" w14:textId="76A1C789" w:rsidR="00677271" w:rsidRDefault="00677271" w:rsidP="00CE6A85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6361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If </w:t>
      </w:r>
      <w:r w:rsidR="006E00A1">
        <w:rPr>
          <w:rFonts w:ascii="Calibri" w:eastAsia="Calibri" w:hAnsi="Calibri" w:cs="Calibri"/>
          <w:color w:val="000000" w:themeColor="text1"/>
          <w:sz w:val="22"/>
          <w:szCs w:val="22"/>
        </w:rPr>
        <w:t>AM had</w:t>
      </w:r>
      <w:r w:rsidR="006361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delays with EV parts, for example, batteries or components for the batteries, this would delay the </w:t>
      </w:r>
      <w:r w:rsidR="00AC26BB">
        <w:rPr>
          <w:rFonts w:ascii="Calibri" w:eastAsia="Calibri" w:hAnsi="Calibri" w:cs="Calibri"/>
          <w:color w:val="000000" w:themeColor="text1"/>
          <w:sz w:val="22"/>
          <w:szCs w:val="22"/>
        </w:rPr>
        <w:t>manufa</w:t>
      </w:r>
      <w:r w:rsidR="00F95E1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cturing process, impacting deadlines and the consumer receiving their good. This would have a </w:t>
      </w:r>
      <w:r w:rsidR="000D7CC9">
        <w:rPr>
          <w:rFonts w:ascii="Calibri" w:eastAsia="Calibri" w:hAnsi="Calibri" w:cs="Calibri"/>
          <w:color w:val="000000" w:themeColor="text1"/>
          <w:sz w:val="22"/>
          <w:szCs w:val="22"/>
        </w:rPr>
        <w:t>knock-on effect AM’s relationship</w:t>
      </w:r>
      <w:r w:rsidR="00971C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with</w:t>
      </w:r>
      <w:r w:rsidR="000D7CC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1342B">
        <w:rPr>
          <w:rFonts w:ascii="Calibri" w:eastAsia="Calibri" w:hAnsi="Calibri" w:cs="Calibri"/>
          <w:color w:val="000000" w:themeColor="text1"/>
          <w:sz w:val="22"/>
          <w:szCs w:val="22"/>
        </w:rPr>
        <w:t>consumer</w:t>
      </w:r>
      <w:r w:rsidR="000D7CC9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971C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and they may </w:t>
      </w:r>
      <w:r w:rsidR="000D7CC9">
        <w:rPr>
          <w:rFonts w:ascii="Calibri" w:eastAsia="Calibri" w:hAnsi="Calibri" w:cs="Calibri"/>
          <w:color w:val="000000" w:themeColor="text1"/>
          <w:sz w:val="22"/>
          <w:szCs w:val="22"/>
        </w:rPr>
        <w:t>lose</w:t>
      </w:r>
      <w:r w:rsidR="00971C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trust</w:t>
      </w:r>
      <w:r w:rsidR="00D1342B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1F206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Missed deadlines could also impact </w:t>
      </w:r>
      <w:r w:rsidR="00D31EFA">
        <w:rPr>
          <w:rFonts w:ascii="Calibri" w:eastAsia="Calibri" w:hAnsi="Calibri" w:cs="Calibri"/>
          <w:color w:val="000000" w:themeColor="text1"/>
          <w:sz w:val="22"/>
          <w:szCs w:val="22"/>
        </w:rPr>
        <w:t>costs</w:t>
      </w:r>
      <w:r w:rsidR="00971C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This could be future </w:t>
      </w:r>
      <w:r w:rsidR="00EC177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orders </w:t>
      </w:r>
      <w:r w:rsidR="000D7CC9">
        <w:rPr>
          <w:rFonts w:ascii="Calibri" w:eastAsia="Calibri" w:hAnsi="Calibri" w:cs="Calibri"/>
          <w:color w:val="000000" w:themeColor="text1"/>
          <w:sz w:val="22"/>
          <w:szCs w:val="22"/>
        </w:rPr>
        <w:t>or</w:t>
      </w:r>
      <w:r w:rsidR="00EC177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additional cost for production of the vehicles.</w:t>
      </w:r>
    </w:p>
    <w:p w14:paraId="7A60401B" w14:textId="23FD8BBE" w:rsidR="00F43602" w:rsidRDefault="00F43602" w:rsidP="00CE6A85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22204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Having </w:t>
      </w:r>
      <w:r w:rsidR="00C03EBB">
        <w:rPr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A54E4F">
        <w:rPr>
          <w:rFonts w:ascii="Calibri" w:eastAsia="Calibri" w:hAnsi="Calibri" w:cs="Calibri"/>
          <w:color w:val="000000" w:themeColor="text1"/>
          <w:sz w:val="22"/>
          <w:szCs w:val="22"/>
        </w:rPr>
        <w:t>x</w:t>
      </w:r>
      <w:r w:rsidR="00C03EBB">
        <w:rPr>
          <w:rFonts w:ascii="Calibri" w:eastAsia="Calibri" w:hAnsi="Calibri" w:cs="Calibri"/>
          <w:color w:val="000000" w:themeColor="text1"/>
          <w:sz w:val="22"/>
          <w:szCs w:val="22"/>
        </w:rPr>
        <w:t>ternal pressures on the organisation, such a</w:t>
      </w:r>
      <w:r w:rsidR="004A1F78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C03EB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problems within the supply chain, can </w:t>
      </w:r>
      <w:r w:rsidR="00A422A2">
        <w:rPr>
          <w:rFonts w:ascii="Calibri" w:eastAsia="Calibri" w:hAnsi="Calibri" w:cs="Calibri"/>
          <w:color w:val="000000" w:themeColor="text1"/>
          <w:sz w:val="22"/>
          <w:szCs w:val="22"/>
        </w:rPr>
        <w:t>put pressure on the wider plans for AM. For example, as car trading and sales</w:t>
      </w:r>
      <w:r w:rsidR="00647A7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would be a primary revenue source, </w:t>
      </w:r>
      <w:r w:rsidR="007E6988">
        <w:rPr>
          <w:rFonts w:ascii="Calibri" w:eastAsia="Calibri" w:hAnsi="Calibri" w:cs="Calibri"/>
          <w:color w:val="000000" w:themeColor="text1"/>
          <w:sz w:val="22"/>
          <w:szCs w:val="22"/>
        </w:rPr>
        <w:t>anything that affects this, such as</w:t>
      </w:r>
      <w:r w:rsidR="00330A8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supply chain disruption causing an increase in cost, </w:t>
      </w:r>
      <w:r w:rsidR="000D014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there may be less flexibility to move forward with </w:t>
      </w:r>
      <w:r w:rsidR="00FF2C6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upgrading the </w:t>
      </w:r>
      <w:r w:rsidR="009A7F28">
        <w:rPr>
          <w:rFonts w:ascii="Calibri" w:eastAsia="Calibri" w:hAnsi="Calibri" w:cs="Calibri"/>
          <w:color w:val="000000" w:themeColor="text1"/>
          <w:sz w:val="22"/>
          <w:szCs w:val="22"/>
        </w:rPr>
        <w:t>EVs and introduction of cobots</w:t>
      </w:r>
      <w:r w:rsidR="004A1F7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This could therefore hinder the </w:t>
      </w:r>
      <w:r w:rsidR="0015478A">
        <w:rPr>
          <w:rFonts w:ascii="Calibri" w:eastAsia="Calibri" w:hAnsi="Calibri" w:cs="Calibri"/>
          <w:color w:val="000000" w:themeColor="text1"/>
          <w:sz w:val="22"/>
          <w:szCs w:val="22"/>
        </w:rPr>
        <w:t>ability for AM to achieve the Evolve Strategy within the timeframe set</w:t>
      </w:r>
      <w:r w:rsidR="00A95E1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be net-zero by 2036.</w:t>
      </w:r>
    </w:p>
    <w:p w14:paraId="355FAA19" w14:textId="16899659" w:rsidR="006D3C16" w:rsidRDefault="006D3C16" w:rsidP="00CE6A85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84F1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There is an opportunity to </w:t>
      </w:r>
      <w:r w:rsidR="008151D8">
        <w:rPr>
          <w:rFonts w:ascii="Calibri" w:eastAsia="Calibri" w:hAnsi="Calibri" w:cs="Calibri"/>
          <w:color w:val="000000" w:themeColor="text1"/>
          <w:sz w:val="22"/>
          <w:szCs w:val="22"/>
        </w:rPr>
        <w:t>improve resilience for AM here</w:t>
      </w:r>
      <w:r w:rsidR="002D2343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8151D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as the</w:t>
      </w:r>
      <w:r w:rsidR="0089672F">
        <w:rPr>
          <w:rFonts w:ascii="Calibri" w:eastAsia="Calibri" w:hAnsi="Calibri" w:cs="Calibri"/>
          <w:color w:val="000000" w:themeColor="text1"/>
          <w:sz w:val="22"/>
          <w:szCs w:val="22"/>
        </w:rPr>
        <w:t>re is external pressure on them</w:t>
      </w:r>
      <w:r w:rsidR="002D234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6F5C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relating to their supply chain, they could look more broadly and diversify their </w:t>
      </w:r>
      <w:r w:rsidR="001F088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suppliers. This would mean they become less </w:t>
      </w:r>
      <w:r w:rsidR="003A4395">
        <w:rPr>
          <w:rFonts w:ascii="Calibri" w:eastAsia="Calibri" w:hAnsi="Calibri" w:cs="Calibri"/>
          <w:color w:val="000000" w:themeColor="text1"/>
          <w:sz w:val="22"/>
          <w:szCs w:val="22"/>
        </w:rPr>
        <w:t>dependent</w:t>
      </w:r>
      <w:r w:rsidR="001F088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on one </w:t>
      </w:r>
      <w:r w:rsidR="00A1431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country for example. </w:t>
      </w:r>
      <w:r>
        <w:rPr>
          <w:rFonts w:ascii="Calibri" w:eastAsia="Calibri" w:hAnsi="Calibri" w:cs="Calibri"/>
          <w:color w:val="000000" w:themeColor="text1"/>
          <w:sz w:val="22"/>
          <w:szCs w:val="22"/>
        </w:rPr>
        <w:t>The UK is a</w:t>
      </w:r>
      <w:r w:rsidR="00922C2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good</w:t>
      </w: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example</w:t>
      </w:r>
      <w:r w:rsidR="00B8552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of this, they </w:t>
      </w:r>
      <w:r w:rsidR="000267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identify that a diversified and resilient supply chain as being as important </w:t>
      </w:r>
      <w:r w:rsidR="002C5002">
        <w:rPr>
          <w:rFonts w:ascii="Calibri" w:eastAsia="Calibri" w:hAnsi="Calibri" w:cs="Calibri"/>
          <w:color w:val="000000" w:themeColor="text1"/>
          <w:sz w:val="22"/>
          <w:szCs w:val="22"/>
        </w:rPr>
        <w:t>to the growth of EV and b</w:t>
      </w:r>
      <w:r w:rsidR="00BC1FB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attery industry </w:t>
      </w:r>
      <w:r w:rsidR="00BC1FB1" w:rsidRPr="00601A88">
        <w:rPr>
          <w:rFonts w:ascii="Calibri" w:eastAsia="Calibri" w:hAnsi="Calibri" w:cs="Calibri"/>
          <w:color w:val="000000" w:themeColor="text1"/>
          <w:sz w:val="22"/>
          <w:szCs w:val="22"/>
        </w:rPr>
        <w:t>(GOV.UK, 2025)</w:t>
      </w:r>
      <w:r w:rsidR="00BC1FB1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2E1BA9F8" w14:textId="3C046CF4" w:rsidR="00AF3C15" w:rsidRDefault="00AF3C15" w:rsidP="00CE6A85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334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 summary, </w:t>
      </w:r>
      <w:r w:rsidR="00F5319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both </w:t>
      </w:r>
      <w:r w:rsidR="00072DF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tariffs and supply chain disruption could </w:t>
      </w:r>
      <w:r w:rsidR="00FF58F6">
        <w:rPr>
          <w:rFonts w:ascii="Calibri" w:eastAsia="Calibri" w:hAnsi="Calibri" w:cs="Calibri"/>
          <w:color w:val="000000" w:themeColor="text1"/>
          <w:sz w:val="22"/>
          <w:szCs w:val="22"/>
        </w:rPr>
        <w:t>impact AM in a negative manner, affecting its profitability</w:t>
      </w:r>
      <w:r w:rsidR="00F95A3F">
        <w:rPr>
          <w:rFonts w:ascii="Calibri" w:eastAsia="Calibri" w:hAnsi="Calibri" w:cs="Calibri"/>
          <w:color w:val="000000" w:themeColor="text1"/>
          <w:sz w:val="22"/>
          <w:szCs w:val="22"/>
        </w:rPr>
        <w:t>, competitiveness and cost.</w:t>
      </w:r>
      <w:r w:rsidR="00C47AB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807E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If AM looks more broadly at diversifying their supply chain however, they are more likely </w:t>
      </w:r>
      <w:r w:rsidR="0007289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to improve the organisations performance </w:t>
      </w:r>
      <w:r w:rsidR="002E2C0E">
        <w:rPr>
          <w:rFonts w:ascii="Calibri" w:eastAsia="Calibri" w:hAnsi="Calibri" w:cs="Calibri"/>
          <w:color w:val="000000" w:themeColor="text1"/>
          <w:sz w:val="22"/>
          <w:szCs w:val="22"/>
        </w:rPr>
        <w:t>mak</w:t>
      </w:r>
      <w:r w:rsidR="007E073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ing </w:t>
      </w:r>
      <w:r w:rsidR="002E2C0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Evolve Strategy more achievable </w:t>
      </w:r>
      <w:r w:rsidR="007E073E">
        <w:rPr>
          <w:rFonts w:ascii="Calibri" w:eastAsia="Calibri" w:hAnsi="Calibri" w:cs="Calibri"/>
          <w:color w:val="000000" w:themeColor="text1"/>
          <w:sz w:val="22"/>
          <w:szCs w:val="22"/>
        </w:rPr>
        <w:t>long term.</w:t>
      </w:r>
    </w:p>
    <w:p w14:paraId="3C107BC9" w14:textId="77777777" w:rsidR="004C6391" w:rsidRDefault="004C6391" w:rsidP="00CE6A85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0865989D" w14:textId="77777777" w:rsidR="00DB794D" w:rsidRDefault="00DB794D" w:rsidP="00CE6A85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F0A4502" w14:textId="77777777" w:rsidR="00777A47" w:rsidRDefault="00777A47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E35EDE3" w14:textId="77777777" w:rsidR="00777A47" w:rsidRDefault="00777A47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0681FD69" w14:textId="4CDA6D87" w:rsidR="0076233B" w:rsidRDefault="0076233B">
      <w:r>
        <w:br w:type="page"/>
      </w:r>
    </w:p>
    <w:p w14:paraId="223F1134" w14:textId="37CEC66D" w:rsidR="0076233B" w:rsidRDefault="77A132FB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Q4.</w:t>
      </w:r>
      <w:r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233B">
        <w:tab/>
      </w:r>
    </w:p>
    <w:p w14:paraId="68A1A216" w14:textId="75CD02CC" w:rsidR="00467F81" w:rsidRPr="00467F81" w:rsidRDefault="3B436AD5" w:rsidP="00467F81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proofErr w:type="spellStart"/>
      <w:r w:rsidRPr="4A8BC68A">
        <w:rPr>
          <w:rFonts w:ascii="Calibri" w:eastAsia="Calibri" w:hAnsi="Calibri" w:cs="Calibri"/>
          <w:color w:val="000000" w:themeColor="text1"/>
          <w:sz w:val="22"/>
          <w:szCs w:val="22"/>
        </w:rPr>
        <w:t>Artiron</w:t>
      </w:r>
      <w:proofErr w:type="spellEnd"/>
      <w:r w:rsidRPr="4A8BC68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Motors</w:t>
      </w:r>
      <w:r w:rsidR="0001261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C388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already has robotics embedded within the organisation, as it is currently being used for </w:t>
      </w:r>
      <w:r w:rsidR="00602A8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processes such as painting, </w:t>
      </w:r>
      <w:r w:rsidR="00585317">
        <w:rPr>
          <w:rFonts w:ascii="Calibri" w:eastAsia="Calibri" w:hAnsi="Calibri" w:cs="Calibri"/>
          <w:color w:val="000000" w:themeColor="text1"/>
          <w:sz w:val="22"/>
          <w:szCs w:val="22"/>
        </w:rPr>
        <w:t>ass</w:t>
      </w:r>
      <w:r w:rsidR="005D12B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embly, </w:t>
      </w:r>
      <w:r w:rsidR="000054B4">
        <w:rPr>
          <w:rFonts w:ascii="Calibri" w:eastAsia="Calibri" w:hAnsi="Calibri" w:cs="Calibri"/>
          <w:color w:val="000000" w:themeColor="text1"/>
          <w:sz w:val="22"/>
          <w:szCs w:val="22"/>
        </w:rPr>
        <w:t>welding</w:t>
      </w:r>
      <w:r w:rsidR="001821C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BE6040">
        <w:rPr>
          <w:rFonts w:ascii="Calibri" w:eastAsia="Calibri" w:hAnsi="Calibri" w:cs="Calibri"/>
          <w:color w:val="000000" w:themeColor="text1"/>
          <w:sz w:val="22"/>
          <w:szCs w:val="22"/>
        </w:rPr>
        <w:t>mate</w:t>
      </w:r>
      <w:r w:rsidR="00A14DA8">
        <w:rPr>
          <w:rFonts w:ascii="Calibri" w:eastAsia="Calibri" w:hAnsi="Calibri" w:cs="Calibri"/>
          <w:color w:val="000000" w:themeColor="text1"/>
          <w:sz w:val="22"/>
          <w:szCs w:val="22"/>
        </w:rPr>
        <w:t>rial h</w:t>
      </w:r>
      <w:r w:rsidR="00D57D34">
        <w:rPr>
          <w:rFonts w:ascii="Calibri" w:eastAsia="Calibri" w:hAnsi="Calibri" w:cs="Calibri"/>
          <w:color w:val="000000" w:themeColor="text1"/>
          <w:sz w:val="22"/>
          <w:szCs w:val="22"/>
        </w:rPr>
        <w:t>andling a</w:t>
      </w:r>
      <w:r w:rsidR="00782F2F">
        <w:rPr>
          <w:rFonts w:ascii="Calibri" w:eastAsia="Calibri" w:hAnsi="Calibri" w:cs="Calibri"/>
          <w:color w:val="000000" w:themeColor="text1"/>
          <w:sz w:val="22"/>
          <w:szCs w:val="22"/>
        </w:rPr>
        <w:t>nd qual</w:t>
      </w:r>
      <w:r w:rsidR="00AE7354">
        <w:rPr>
          <w:rFonts w:ascii="Calibri" w:eastAsia="Calibri" w:hAnsi="Calibri" w:cs="Calibri"/>
          <w:color w:val="000000" w:themeColor="text1"/>
          <w:sz w:val="22"/>
          <w:szCs w:val="22"/>
        </w:rPr>
        <w:t>ity check</w:t>
      </w:r>
      <w:r w:rsidR="00F0054C">
        <w:rPr>
          <w:rFonts w:ascii="Calibri" w:eastAsia="Calibri" w:hAnsi="Calibri" w:cs="Calibri"/>
          <w:color w:val="000000" w:themeColor="text1"/>
          <w:sz w:val="22"/>
          <w:szCs w:val="22"/>
        </w:rPr>
        <w:t>ing.</w:t>
      </w:r>
      <w:r w:rsidR="0075598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6683D">
        <w:rPr>
          <w:rFonts w:ascii="Calibri" w:eastAsia="Calibri" w:hAnsi="Calibri" w:cs="Calibri"/>
          <w:color w:val="000000" w:themeColor="text1"/>
          <w:sz w:val="22"/>
          <w:szCs w:val="22"/>
        </w:rPr>
        <w:t>Ro</w:t>
      </w:r>
      <w:r w:rsidR="00FF3AFF">
        <w:rPr>
          <w:rFonts w:ascii="Calibri" w:eastAsia="Calibri" w:hAnsi="Calibri" w:cs="Calibri"/>
          <w:color w:val="000000" w:themeColor="text1"/>
          <w:sz w:val="22"/>
          <w:szCs w:val="22"/>
        </w:rPr>
        <w:t>botic</w:t>
      </w:r>
      <w:r w:rsidR="008A325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is </w:t>
      </w:r>
      <w:r w:rsidR="00DB7BF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heavily </w:t>
      </w:r>
      <w:r w:rsidR="0027305A">
        <w:rPr>
          <w:rFonts w:ascii="Calibri" w:eastAsia="Calibri" w:hAnsi="Calibri" w:cs="Calibri"/>
          <w:color w:val="000000" w:themeColor="text1"/>
          <w:sz w:val="22"/>
          <w:szCs w:val="22"/>
        </w:rPr>
        <w:t>used withing the</w:t>
      </w:r>
      <w:r w:rsidR="00F61C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1471D4">
        <w:rPr>
          <w:rFonts w:ascii="Calibri" w:eastAsia="Calibri" w:hAnsi="Calibri" w:cs="Calibri"/>
          <w:color w:val="000000" w:themeColor="text1"/>
          <w:sz w:val="22"/>
          <w:szCs w:val="22"/>
        </w:rPr>
        <w:t>c</w:t>
      </w:r>
      <w:r w:rsidR="008747A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ar </w:t>
      </w:r>
      <w:r w:rsidR="001A48AF">
        <w:rPr>
          <w:rFonts w:ascii="Calibri" w:eastAsia="Calibri" w:hAnsi="Calibri" w:cs="Calibri"/>
          <w:color w:val="000000" w:themeColor="text1"/>
          <w:sz w:val="22"/>
          <w:szCs w:val="22"/>
        </w:rPr>
        <w:t>man</w:t>
      </w:r>
      <w:r w:rsidR="001646E5">
        <w:rPr>
          <w:rFonts w:ascii="Calibri" w:eastAsia="Calibri" w:hAnsi="Calibri" w:cs="Calibri"/>
          <w:color w:val="000000" w:themeColor="text1"/>
          <w:sz w:val="22"/>
          <w:szCs w:val="22"/>
        </w:rPr>
        <w:t>ufactur</w:t>
      </w:r>
      <w:r w:rsidR="00C157B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ing </w:t>
      </w:r>
      <w:r w:rsidR="00C55E22">
        <w:rPr>
          <w:rFonts w:ascii="Calibri" w:eastAsia="Calibri" w:hAnsi="Calibri" w:cs="Calibri"/>
          <w:color w:val="000000" w:themeColor="text1"/>
          <w:sz w:val="22"/>
          <w:szCs w:val="22"/>
        </w:rPr>
        <w:t>indus</w:t>
      </w:r>
      <w:r w:rsidR="00E93761">
        <w:rPr>
          <w:rFonts w:ascii="Calibri" w:eastAsia="Calibri" w:hAnsi="Calibri" w:cs="Calibri"/>
          <w:color w:val="000000" w:themeColor="text1"/>
          <w:sz w:val="22"/>
          <w:szCs w:val="22"/>
        </w:rPr>
        <w:t>t</w:t>
      </w:r>
      <w:r w:rsidR="005E2CFF">
        <w:rPr>
          <w:rFonts w:ascii="Calibri" w:eastAsia="Calibri" w:hAnsi="Calibri" w:cs="Calibri"/>
          <w:color w:val="000000" w:themeColor="text1"/>
          <w:sz w:val="22"/>
          <w:szCs w:val="22"/>
        </w:rPr>
        <w:t>r</w:t>
      </w:r>
      <w:r w:rsidR="00915A3D">
        <w:rPr>
          <w:rFonts w:ascii="Calibri" w:eastAsia="Calibri" w:hAnsi="Calibri" w:cs="Calibri"/>
          <w:color w:val="000000" w:themeColor="text1"/>
          <w:sz w:val="22"/>
          <w:szCs w:val="22"/>
        </w:rPr>
        <w:t>y</w:t>
      </w:r>
      <w:r w:rsidR="00132FE6">
        <w:rPr>
          <w:rFonts w:ascii="Calibri" w:eastAsia="Calibri" w:hAnsi="Calibri" w:cs="Calibri"/>
          <w:color w:val="000000" w:themeColor="text1"/>
          <w:sz w:val="22"/>
          <w:szCs w:val="22"/>
        </w:rPr>
        <w:t>, s</w:t>
      </w:r>
      <w:r w:rsidR="00291960">
        <w:rPr>
          <w:rFonts w:ascii="Calibri" w:eastAsia="Calibri" w:hAnsi="Calibri" w:cs="Calibri"/>
          <w:color w:val="000000" w:themeColor="text1"/>
          <w:sz w:val="22"/>
          <w:szCs w:val="22"/>
        </w:rPr>
        <w:t>pecifically</w:t>
      </w:r>
      <w:r w:rsidR="0073290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within </w:t>
      </w:r>
      <w:r w:rsidR="00483BFF">
        <w:rPr>
          <w:rFonts w:ascii="Calibri" w:eastAsia="Calibri" w:hAnsi="Calibri" w:cs="Calibri"/>
          <w:color w:val="000000" w:themeColor="text1"/>
          <w:sz w:val="22"/>
          <w:szCs w:val="22"/>
        </w:rPr>
        <w:t>Euro</w:t>
      </w:r>
      <w:r w:rsidR="0098050F">
        <w:rPr>
          <w:rFonts w:ascii="Calibri" w:eastAsia="Calibri" w:hAnsi="Calibri" w:cs="Calibri"/>
          <w:color w:val="000000" w:themeColor="text1"/>
          <w:sz w:val="22"/>
          <w:szCs w:val="22"/>
        </w:rPr>
        <w:t>pe</w:t>
      </w:r>
      <w:r w:rsidR="00420AC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FC1DFE">
        <w:rPr>
          <w:rFonts w:ascii="Calibri" w:eastAsia="Calibri" w:hAnsi="Calibri" w:cs="Calibri"/>
          <w:color w:val="000000" w:themeColor="text1"/>
          <w:sz w:val="22"/>
          <w:szCs w:val="22"/>
        </w:rPr>
        <w:t>I</w:t>
      </w:r>
      <w:r w:rsidR="002626D1" w:rsidRPr="002626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 </w:t>
      </w:r>
      <w:r w:rsidR="003A4395" w:rsidRPr="002626D1">
        <w:rPr>
          <w:rFonts w:ascii="Calibri" w:eastAsia="Calibri" w:hAnsi="Calibri" w:cs="Calibri"/>
          <w:color w:val="000000" w:themeColor="text1"/>
          <w:sz w:val="22"/>
          <w:szCs w:val="22"/>
        </w:rPr>
        <w:t>2023</w:t>
      </w:r>
      <w:r w:rsidR="003A439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3A4395" w:rsidRPr="002626D1">
        <w:rPr>
          <w:rFonts w:ascii="Calibri" w:eastAsia="Calibri" w:hAnsi="Calibri" w:cs="Calibri"/>
          <w:color w:val="000000" w:themeColor="text1"/>
          <w:sz w:val="22"/>
          <w:szCs w:val="22"/>
        </w:rPr>
        <w:t>Switzerland</w:t>
      </w:r>
      <w:r w:rsidR="002626D1" w:rsidRPr="002626D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0B0842">
        <w:rPr>
          <w:rFonts w:ascii="Calibri" w:eastAsia="Calibri" w:hAnsi="Calibri" w:cs="Calibri"/>
          <w:color w:val="000000" w:themeColor="text1"/>
          <w:sz w:val="22"/>
          <w:szCs w:val="22"/>
        </w:rPr>
        <w:t>r</w:t>
      </w:r>
      <w:r w:rsidR="00A55CAF">
        <w:rPr>
          <w:rFonts w:ascii="Calibri" w:eastAsia="Calibri" w:hAnsi="Calibri" w:cs="Calibri"/>
          <w:color w:val="000000" w:themeColor="text1"/>
          <w:sz w:val="22"/>
          <w:szCs w:val="22"/>
        </w:rPr>
        <w:t>anke</w:t>
      </w:r>
      <w:r w:rsidR="006F3EDF">
        <w:rPr>
          <w:rFonts w:ascii="Calibri" w:eastAsia="Calibri" w:hAnsi="Calibri" w:cs="Calibri"/>
          <w:color w:val="000000" w:themeColor="text1"/>
          <w:sz w:val="22"/>
          <w:szCs w:val="22"/>
        </w:rPr>
        <w:t>d firs</w:t>
      </w:r>
      <w:r w:rsidR="000E1E03">
        <w:rPr>
          <w:rFonts w:ascii="Calibri" w:eastAsia="Calibri" w:hAnsi="Calibri" w:cs="Calibri"/>
          <w:color w:val="000000" w:themeColor="text1"/>
          <w:sz w:val="22"/>
          <w:szCs w:val="22"/>
        </w:rPr>
        <w:t>t plac</w:t>
      </w:r>
      <w:r w:rsidR="00486E80">
        <w:rPr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EA50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E5C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 </w:t>
      </w:r>
      <w:r w:rsidR="00807E09">
        <w:rPr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6F682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use </w:t>
      </w:r>
      <w:r w:rsidR="00725BB0">
        <w:rPr>
          <w:rFonts w:ascii="Calibri" w:eastAsia="Calibri" w:hAnsi="Calibri" w:cs="Calibri"/>
          <w:color w:val="000000" w:themeColor="text1"/>
          <w:sz w:val="22"/>
          <w:szCs w:val="22"/>
        </w:rPr>
        <w:t>of robo</w:t>
      </w:r>
      <w:r w:rsidR="00206BE3">
        <w:rPr>
          <w:rFonts w:ascii="Calibri" w:eastAsia="Calibri" w:hAnsi="Calibri" w:cs="Calibri"/>
          <w:color w:val="000000" w:themeColor="text1"/>
          <w:sz w:val="22"/>
          <w:szCs w:val="22"/>
        </w:rPr>
        <w:t>tics,</w:t>
      </w:r>
      <w:r w:rsidR="00197CB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557B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 </w:t>
      </w:r>
      <w:r w:rsidR="00B964A5">
        <w:rPr>
          <w:rFonts w:ascii="Calibri" w:eastAsia="Calibri" w:hAnsi="Calibri" w:cs="Calibri"/>
          <w:color w:val="000000" w:themeColor="text1"/>
          <w:sz w:val="22"/>
          <w:szCs w:val="22"/>
        </w:rPr>
        <w:t>had</w:t>
      </w:r>
      <w:r w:rsidR="00682F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 </w:t>
      </w:r>
      <w:r w:rsidR="002626D1" w:rsidRPr="002626D1">
        <w:rPr>
          <w:rFonts w:ascii="Calibri" w:eastAsia="Calibri" w:hAnsi="Calibri" w:cs="Calibri"/>
          <w:color w:val="000000" w:themeColor="text1"/>
          <w:sz w:val="22"/>
          <w:szCs w:val="22"/>
        </w:rPr>
        <w:t>ratio of 3,876 robots to 10,000 factory workers</w:t>
      </w:r>
      <w:r w:rsidR="0072073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67F81" w:rsidRPr="00467F81">
        <w:rPr>
          <w:rFonts w:ascii="Calibri" w:eastAsia="Calibri" w:hAnsi="Calibri" w:cs="Calibri"/>
          <w:color w:val="000000" w:themeColor="text1"/>
          <w:sz w:val="22"/>
          <w:szCs w:val="22"/>
        </w:rPr>
        <w:t>(IFR International Federation of Robotics, 2025)</w:t>
      </w:r>
      <w:r w:rsidR="00B63E5E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1D31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642A7">
        <w:rPr>
          <w:rFonts w:ascii="Calibri" w:eastAsia="Calibri" w:hAnsi="Calibri" w:cs="Calibri"/>
          <w:color w:val="000000" w:themeColor="text1"/>
          <w:sz w:val="22"/>
          <w:szCs w:val="22"/>
        </w:rPr>
        <w:t>Enhancing</w:t>
      </w:r>
      <w:r w:rsidR="007A6A7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</w:t>
      </w:r>
      <w:r w:rsidR="00F50FC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use of </w:t>
      </w:r>
      <w:r w:rsidR="009D4793">
        <w:rPr>
          <w:rFonts w:ascii="Calibri" w:eastAsia="Calibri" w:hAnsi="Calibri" w:cs="Calibri"/>
          <w:color w:val="000000" w:themeColor="text1"/>
          <w:sz w:val="22"/>
          <w:szCs w:val="22"/>
        </w:rPr>
        <w:t>robotics</w:t>
      </w:r>
      <w:r w:rsidR="00836F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</w:t>
      </w:r>
      <w:r w:rsidR="0061519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 </w:t>
      </w:r>
      <w:r w:rsidR="00344E0A">
        <w:rPr>
          <w:rFonts w:ascii="Calibri" w:eastAsia="Calibri" w:hAnsi="Calibri" w:cs="Calibri"/>
          <w:color w:val="000000" w:themeColor="text1"/>
          <w:sz w:val="22"/>
          <w:szCs w:val="22"/>
        </w:rPr>
        <w:t>elim</w:t>
      </w:r>
      <w:r w:rsidR="00251C21">
        <w:rPr>
          <w:rFonts w:ascii="Calibri" w:eastAsia="Calibri" w:hAnsi="Calibri" w:cs="Calibri"/>
          <w:color w:val="000000" w:themeColor="text1"/>
          <w:sz w:val="22"/>
          <w:szCs w:val="22"/>
        </w:rPr>
        <w:t>in</w:t>
      </w:r>
      <w:r w:rsidR="00344E0A">
        <w:rPr>
          <w:rFonts w:ascii="Calibri" w:eastAsia="Calibri" w:hAnsi="Calibri" w:cs="Calibri"/>
          <w:color w:val="000000" w:themeColor="text1"/>
          <w:sz w:val="22"/>
          <w:szCs w:val="22"/>
        </w:rPr>
        <w:t>at</w:t>
      </w:r>
      <w:r w:rsidR="00C6504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</w:t>
      </w:r>
      <w:r w:rsidR="00CD5A1D">
        <w:rPr>
          <w:rFonts w:ascii="Calibri" w:eastAsia="Calibri" w:hAnsi="Calibri" w:cs="Calibri"/>
          <w:color w:val="000000" w:themeColor="text1"/>
          <w:sz w:val="22"/>
          <w:szCs w:val="22"/>
        </w:rPr>
        <w:t>the hum</w:t>
      </w:r>
      <w:r w:rsidR="00FB5FD3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0118DF">
        <w:rPr>
          <w:rFonts w:ascii="Calibri" w:eastAsia="Calibri" w:hAnsi="Calibri" w:cs="Calibri"/>
          <w:color w:val="000000" w:themeColor="text1"/>
          <w:sz w:val="22"/>
          <w:szCs w:val="22"/>
        </w:rPr>
        <w:t>n</w:t>
      </w:r>
      <w:r w:rsidR="001A33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error</w:t>
      </w:r>
      <w:r w:rsidR="00FB5FD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ris</w:t>
      </w:r>
      <w:r w:rsidR="00865A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ks, </w:t>
      </w:r>
      <w:r w:rsidR="00094278">
        <w:rPr>
          <w:rFonts w:ascii="Calibri" w:eastAsia="Calibri" w:hAnsi="Calibri" w:cs="Calibri"/>
          <w:color w:val="000000" w:themeColor="text1"/>
          <w:sz w:val="22"/>
          <w:szCs w:val="22"/>
        </w:rPr>
        <w:t>pot</w:t>
      </w:r>
      <w:r w:rsidR="00966D78">
        <w:rPr>
          <w:rFonts w:ascii="Calibri" w:eastAsia="Calibri" w:hAnsi="Calibri" w:cs="Calibri"/>
          <w:color w:val="000000" w:themeColor="text1"/>
          <w:sz w:val="22"/>
          <w:szCs w:val="22"/>
        </w:rPr>
        <w:t>ential</w:t>
      </w:r>
      <w:r w:rsidR="00AD6FB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ly </w:t>
      </w:r>
      <w:r w:rsidR="00FB370E">
        <w:rPr>
          <w:rFonts w:ascii="Calibri" w:eastAsia="Calibri" w:hAnsi="Calibri" w:cs="Calibri"/>
          <w:color w:val="000000" w:themeColor="text1"/>
          <w:sz w:val="22"/>
          <w:szCs w:val="22"/>
        </w:rPr>
        <w:t>improve</w:t>
      </w:r>
      <w:r w:rsidR="004C6AB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</w:t>
      </w:r>
      <w:r w:rsidR="005873CB">
        <w:rPr>
          <w:rFonts w:ascii="Calibri" w:eastAsia="Calibri" w:hAnsi="Calibri" w:cs="Calibri"/>
          <w:color w:val="000000" w:themeColor="text1"/>
          <w:sz w:val="22"/>
          <w:szCs w:val="22"/>
        </w:rPr>
        <w:t>quality an</w:t>
      </w:r>
      <w:r w:rsidR="00A7071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 </w:t>
      </w:r>
      <w:r w:rsidR="00F059F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</w:t>
      </w:r>
      <w:r w:rsidR="00C64E3F">
        <w:rPr>
          <w:rFonts w:ascii="Calibri" w:eastAsia="Calibri" w:hAnsi="Calibri" w:cs="Calibri"/>
          <w:color w:val="000000" w:themeColor="text1"/>
          <w:sz w:val="22"/>
          <w:szCs w:val="22"/>
        </w:rPr>
        <w:t>over</w:t>
      </w:r>
      <w:r w:rsidR="0000794B">
        <w:rPr>
          <w:rFonts w:ascii="Calibri" w:eastAsia="Calibri" w:hAnsi="Calibri" w:cs="Calibri"/>
          <w:color w:val="000000" w:themeColor="text1"/>
          <w:sz w:val="22"/>
          <w:szCs w:val="22"/>
        </w:rPr>
        <w:t>all sa</w:t>
      </w:r>
      <w:r w:rsidR="00714D5D">
        <w:rPr>
          <w:rFonts w:ascii="Calibri" w:eastAsia="Calibri" w:hAnsi="Calibri" w:cs="Calibri"/>
          <w:color w:val="000000" w:themeColor="text1"/>
          <w:sz w:val="22"/>
          <w:szCs w:val="22"/>
        </w:rPr>
        <w:t>fety.</w:t>
      </w:r>
      <w:r w:rsidR="00D074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411CA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C15C59">
        <w:rPr>
          <w:rFonts w:ascii="Calibri" w:eastAsia="Calibri" w:hAnsi="Calibri" w:cs="Calibri"/>
          <w:color w:val="000000" w:themeColor="text1"/>
          <w:sz w:val="22"/>
          <w:szCs w:val="22"/>
        </w:rPr>
        <w:t>M woul</w:t>
      </w:r>
      <w:r w:rsidR="002C154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 </w:t>
      </w:r>
      <w:r w:rsidR="00AE571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need </w:t>
      </w:r>
      <w:r w:rsidR="00BD17B3">
        <w:rPr>
          <w:rFonts w:ascii="Calibri" w:eastAsia="Calibri" w:hAnsi="Calibri" w:cs="Calibri"/>
          <w:color w:val="000000" w:themeColor="text1"/>
          <w:sz w:val="22"/>
          <w:szCs w:val="22"/>
        </w:rPr>
        <w:t>to ensure th</w:t>
      </w:r>
      <w:r w:rsidR="00810498">
        <w:rPr>
          <w:rFonts w:ascii="Calibri" w:eastAsia="Calibri" w:hAnsi="Calibri" w:cs="Calibri"/>
          <w:color w:val="000000" w:themeColor="text1"/>
          <w:sz w:val="22"/>
          <w:szCs w:val="22"/>
        </w:rPr>
        <w:t>at ade</w:t>
      </w:r>
      <w:r w:rsidR="0007551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quate training </w:t>
      </w:r>
      <w:r w:rsidR="00CB19CD">
        <w:rPr>
          <w:rFonts w:ascii="Calibri" w:eastAsia="Calibri" w:hAnsi="Calibri" w:cs="Calibri"/>
          <w:color w:val="000000" w:themeColor="text1"/>
          <w:sz w:val="22"/>
          <w:szCs w:val="22"/>
        </w:rPr>
        <w:t>is prov</w:t>
      </w:r>
      <w:r w:rsidR="00F843F6">
        <w:rPr>
          <w:rFonts w:ascii="Calibri" w:eastAsia="Calibri" w:hAnsi="Calibri" w:cs="Calibri"/>
          <w:color w:val="000000" w:themeColor="text1"/>
          <w:sz w:val="22"/>
          <w:szCs w:val="22"/>
        </w:rPr>
        <w:t>ided to</w:t>
      </w:r>
      <w:r w:rsidR="00D16A3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worke</w:t>
      </w:r>
      <w:r w:rsidR="00035B65">
        <w:rPr>
          <w:rFonts w:ascii="Calibri" w:eastAsia="Calibri" w:hAnsi="Calibri" w:cs="Calibri"/>
          <w:color w:val="000000" w:themeColor="text1"/>
          <w:sz w:val="22"/>
          <w:szCs w:val="22"/>
        </w:rPr>
        <w:t>rs, to ensur</w:t>
      </w:r>
      <w:r w:rsidR="00DC5D4C">
        <w:rPr>
          <w:rFonts w:ascii="Calibri" w:eastAsia="Calibri" w:hAnsi="Calibri" w:cs="Calibri"/>
          <w:color w:val="000000" w:themeColor="text1"/>
          <w:sz w:val="22"/>
          <w:szCs w:val="22"/>
        </w:rPr>
        <w:t>e t</w:t>
      </w:r>
      <w:r w:rsidR="00AB00E9">
        <w:rPr>
          <w:rFonts w:ascii="Calibri" w:eastAsia="Calibri" w:hAnsi="Calibri" w:cs="Calibri"/>
          <w:color w:val="000000" w:themeColor="text1"/>
          <w:sz w:val="22"/>
          <w:szCs w:val="22"/>
        </w:rPr>
        <w:t>hat th</w:t>
      </w:r>
      <w:r w:rsidR="00D80B84">
        <w:rPr>
          <w:rFonts w:ascii="Calibri" w:eastAsia="Calibri" w:hAnsi="Calibri" w:cs="Calibri"/>
          <w:color w:val="000000" w:themeColor="text1"/>
          <w:sz w:val="22"/>
          <w:szCs w:val="22"/>
        </w:rPr>
        <w:t>ey have t</w:t>
      </w:r>
      <w:r w:rsidR="000F2971">
        <w:rPr>
          <w:rFonts w:ascii="Calibri" w:eastAsia="Calibri" w:hAnsi="Calibri" w:cs="Calibri"/>
          <w:color w:val="000000" w:themeColor="text1"/>
          <w:sz w:val="22"/>
          <w:szCs w:val="22"/>
        </w:rPr>
        <w:t>he re</w:t>
      </w:r>
      <w:r w:rsidR="002D215C">
        <w:rPr>
          <w:rFonts w:ascii="Calibri" w:eastAsia="Calibri" w:hAnsi="Calibri" w:cs="Calibri"/>
          <w:color w:val="000000" w:themeColor="text1"/>
          <w:sz w:val="22"/>
          <w:szCs w:val="22"/>
        </w:rPr>
        <w:t>quired</w:t>
      </w:r>
      <w:r w:rsidR="002069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ski</w:t>
      </w:r>
      <w:r w:rsidR="00E6381A">
        <w:rPr>
          <w:rFonts w:ascii="Calibri" w:eastAsia="Calibri" w:hAnsi="Calibri" w:cs="Calibri"/>
          <w:color w:val="000000" w:themeColor="text1"/>
          <w:sz w:val="22"/>
          <w:szCs w:val="22"/>
        </w:rPr>
        <w:t>lls to w</w:t>
      </w:r>
      <w:r w:rsidR="00207039">
        <w:rPr>
          <w:rFonts w:ascii="Calibri" w:eastAsia="Calibri" w:hAnsi="Calibri" w:cs="Calibri"/>
          <w:color w:val="000000" w:themeColor="text1"/>
          <w:sz w:val="22"/>
          <w:szCs w:val="22"/>
        </w:rPr>
        <w:t>ork alon</w:t>
      </w:r>
      <w:r w:rsidR="0007477F">
        <w:rPr>
          <w:rFonts w:ascii="Calibri" w:eastAsia="Calibri" w:hAnsi="Calibri" w:cs="Calibri"/>
          <w:color w:val="000000" w:themeColor="text1"/>
          <w:sz w:val="22"/>
          <w:szCs w:val="22"/>
        </w:rPr>
        <w:t>gside</w:t>
      </w:r>
      <w:r w:rsidR="0088398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B0AEB">
        <w:rPr>
          <w:rFonts w:ascii="Calibri" w:eastAsia="Calibri" w:hAnsi="Calibri" w:cs="Calibri"/>
          <w:color w:val="000000" w:themeColor="text1"/>
          <w:sz w:val="22"/>
          <w:szCs w:val="22"/>
        </w:rPr>
        <w:t>ro</w:t>
      </w:r>
      <w:r w:rsidR="00B633CB">
        <w:rPr>
          <w:rFonts w:ascii="Calibri" w:eastAsia="Calibri" w:hAnsi="Calibri" w:cs="Calibri"/>
          <w:color w:val="000000" w:themeColor="text1"/>
          <w:sz w:val="22"/>
          <w:szCs w:val="22"/>
        </w:rPr>
        <w:t>bots</w:t>
      </w:r>
      <w:r w:rsidR="00484536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38301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D624B">
        <w:rPr>
          <w:rFonts w:ascii="Calibri" w:eastAsia="Calibri" w:hAnsi="Calibri" w:cs="Calibri"/>
          <w:color w:val="000000" w:themeColor="text1"/>
          <w:sz w:val="22"/>
          <w:szCs w:val="22"/>
        </w:rPr>
        <w:t>The use</w:t>
      </w:r>
      <w:r w:rsidR="003B45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of robo</w:t>
      </w:r>
      <w:r w:rsidR="009604B7">
        <w:rPr>
          <w:rFonts w:ascii="Calibri" w:eastAsia="Calibri" w:hAnsi="Calibri" w:cs="Calibri"/>
          <w:color w:val="000000" w:themeColor="text1"/>
          <w:sz w:val="22"/>
          <w:szCs w:val="22"/>
        </w:rPr>
        <w:t>tics</w:t>
      </w:r>
      <w:r w:rsidR="00782E5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0B6260">
        <w:rPr>
          <w:rFonts w:ascii="Calibri" w:eastAsia="Calibri" w:hAnsi="Calibri" w:cs="Calibri"/>
          <w:color w:val="000000" w:themeColor="text1"/>
          <w:sz w:val="22"/>
          <w:szCs w:val="22"/>
        </w:rPr>
        <w:t>also</w:t>
      </w:r>
      <w:r w:rsidR="00865A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27702">
        <w:rPr>
          <w:rFonts w:ascii="Calibri" w:eastAsia="Calibri" w:hAnsi="Calibri" w:cs="Calibri"/>
          <w:color w:val="000000" w:themeColor="text1"/>
          <w:sz w:val="22"/>
          <w:szCs w:val="22"/>
        </w:rPr>
        <w:t>prevent</w:t>
      </w:r>
      <w:r w:rsidR="00DA32BB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32770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FD1437">
        <w:rPr>
          <w:rFonts w:ascii="Calibri" w:eastAsia="Calibri" w:hAnsi="Calibri" w:cs="Calibri"/>
          <w:color w:val="000000" w:themeColor="text1"/>
          <w:sz w:val="22"/>
          <w:szCs w:val="22"/>
        </w:rPr>
        <w:t>rep</w:t>
      </w:r>
      <w:r w:rsidR="00C41BC8">
        <w:rPr>
          <w:rFonts w:ascii="Calibri" w:eastAsia="Calibri" w:hAnsi="Calibri" w:cs="Calibri"/>
          <w:color w:val="000000" w:themeColor="text1"/>
          <w:sz w:val="22"/>
          <w:szCs w:val="22"/>
        </w:rPr>
        <w:t>etiti</w:t>
      </w:r>
      <w:r w:rsidR="00756BF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ve </w:t>
      </w:r>
      <w:r w:rsidR="00D44DEF">
        <w:rPr>
          <w:rFonts w:ascii="Calibri" w:eastAsia="Calibri" w:hAnsi="Calibri" w:cs="Calibri"/>
          <w:color w:val="000000" w:themeColor="text1"/>
          <w:sz w:val="22"/>
          <w:szCs w:val="22"/>
        </w:rPr>
        <w:t>or stre</w:t>
      </w:r>
      <w:r w:rsidR="00D82D06">
        <w:rPr>
          <w:rFonts w:ascii="Calibri" w:eastAsia="Calibri" w:hAnsi="Calibri" w:cs="Calibri"/>
          <w:color w:val="000000" w:themeColor="text1"/>
          <w:sz w:val="22"/>
          <w:szCs w:val="22"/>
        </w:rPr>
        <w:t>nuo</w:t>
      </w:r>
      <w:r w:rsidR="00FE7054">
        <w:rPr>
          <w:rFonts w:ascii="Calibri" w:eastAsia="Calibri" w:hAnsi="Calibri" w:cs="Calibri"/>
          <w:color w:val="000000" w:themeColor="text1"/>
          <w:sz w:val="22"/>
          <w:szCs w:val="22"/>
        </w:rPr>
        <w:t>us t</w:t>
      </w:r>
      <w:r w:rsidR="000D23E8">
        <w:rPr>
          <w:rFonts w:ascii="Calibri" w:eastAsia="Calibri" w:hAnsi="Calibri" w:cs="Calibri"/>
          <w:color w:val="000000" w:themeColor="text1"/>
          <w:sz w:val="22"/>
          <w:szCs w:val="22"/>
        </w:rPr>
        <w:t>ask</w:t>
      </w:r>
      <w:r w:rsidR="00353B5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that </w:t>
      </w:r>
      <w:r w:rsidR="005962BB">
        <w:rPr>
          <w:rFonts w:ascii="Calibri" w:eastAsia="Calibri" w:hAnsi="Calibri" w:cs="Calibri"/>
          <w:color w:val="000000" w:themeColor="text1"/>
          <w:sz w:val="22"/>
          <w:szCs w:val="22"/>
        </w:rPr>
        <w:t>workers w</w:t>
      </w:r>
      <w:r w:rsidR="00100D5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ould </w:t>
      </w:r>
      <w:r w:rsidR="00113328">
        <w:rPr>
          <w:rFonts w:ascii="Calibri" w:eastAsia="Calibri" w:hAnsi="Calibri" w:cs="Calibri"/>
          <w:color w:val="000000" w:themeColor="text1"/>
          <w:sz w:val="22"/>
          <w:szCs w:val="22"/>
        </w:rPr>
        <w:t>otherw</w:t>
      </w:r>
      <w:r w:rsidR="003B2F00">
        <w:rPr>
          <w:rFonts w:ascii="Calibri" w:eastAsia="Calibri" w:hAnsi="Calibri" w:cs="Calibri"/>
          <w:color w:val="000000" w:themeColor="text1"/>
          <w:sz w:val="22"/>
          <w:szCs w:val="22"/>
        </w:rPr>
        <w:t>ise be</w:t>
      </w:r>
      <w:r w:rsidR="0003240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ca</w:t>
      </w:r>
      <w:r w:rsidR="00B03611">
        <w:rPr>
          <w:rFonts w:ascii="Calibri" w:eastAsia="Calibri" w:hAnsi="Calibri" w:cs="Calibri"/>
          <w:color w:val="000000" w:themeColor="text1"/>
          <w:sz w:val="22"/>
          <w:szCs w:val="22"/>
        </w:rPr>
        <w:t>rrying out.</w:t>
      </w:r>
    </w:p>
    <w:p w14:paraId="325F8615" w14:textId="4C83D886" w:rsidR="00513449" w:rsidRDefault="00132B9A" w:rsidP="0046128B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The</w:t>
      </w:r>
      <w:r w:rsidR="00706968">
        <w:rPr>
          <w:rFonts w:ascii="Calibri" w:eastAsia="Calibri" w:hAnsi="Calibri" w:cs="Calibri"/>
          <w:color w:val="000000" w:themeColor="text1"/>
          <w:sz w:val="22"/>
          <w:szCs w:val="22"/>
        </w:rPr>
        <w:t>re</w:t>
      </w: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F462D">
        <w:rPr>
          <w:rFonts w:ascii="Calibri" w:eastAsia="Calibri" w:hAnsi="Calibri" w:cs="Calibri"/>
          <w:color w:val="000000" w:themeColor="text1"/>
          <w:sz w:val="22"/>
          <w:szCs w:val="22"/>
        </w:rPr>
        <w:t>would likel</w:t>
      </w:r>
      <w:r w:rsidR="00A0661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y </w:t>
      </w:r>
      <w:r w:rsidR="004575B5">
        <w:rPr>
          <w:rFonts w:ascii="Calibri" w:eastAsia="Calibri" w:hAnsi="Calibri" w:cs="Calibri"/>
          <w:color w:val="000000" w:themeColor="text1"/>
          <w:sz w:val="22"/>
          <w:szCs w:val="22"/>
        </w:rPr>
        <w:t>be conc</w:t>
      </w:r>
      <w:r w:rsidR="00F04BE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ern </w:t>
      </w:r>
      <w:r w:rsidR="00637D09">
        <w:rPr>
          <w:rFonts w:ascii="Calibri" w:eastAsia="Calibri" w:hAnsi="Calibri" w:cs="Calibri"/>
          <w:color w:val="000000" w:themeColor="text1"/>
          <w:sz w:val="22"/>
          <w:szCs w:val="22"/>
        </w:rPr>
        <w:t>am</w:t>
      </w:r>
      <w:r w:rsidR="00D63070">
        <w:rPr>
          <w:rFonts w:ascii="Calibri" w:eastAsia="Calibri" w:hAnsi="Calibri" w:cs="Calibri"/>
          <w:color w:val="000000" w:themeColor="text1"/>
          <w:sz w:val="22"/>
          <w:szCs w:val="22"/>
        </w:rPr>
        <w:t>ong th</w:t>
      </w:r>
      <w:r w:rsidR="000B618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</w:t>
      </w:r>
      <w:r w:rsidR="00831798">
        <w:rPr>
          <w:rFonts w:ascii="Calibri" w:eastAsia="Calibri" w:hAnsi="Calibri" w:cs="Calibri"/>
          <w:color w:val="000000" w:themeColor="text1"/>
          <w:sz w:val="22"/>
          <w:szCs w:val="22"/>
        </w:rPr>
        <w:t>wor</w:t>
      </w:r>
      <w:r w:rsidR="002070A0">
        <w:rPr>
          <w:rFonts w:ascii="Calibri" w:eastAsia="Calibri" w:hAnsi="Calibri" w:cs="Calibri"/>
          <w:color w:val="000000" w:themeColor="text1"/>
          <w:sz w:val="22"/>
          <w:szCs w:val="22"/>
        </w:rPr>
        <w:t>kers</w:t>
      </w:r>
      <w:r w:rsidR="00E25439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2070A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</w:t>
      </w:r>
      <w:r w:rsidR="00FC177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</w:t>
      </w:r>
      <w:r w:rsidR="00147451">
        <w:rPr>
          <w:rFonts w:ascii="Calibri" w:eastAsia="Calibri" w:hAnsi="Calibri" w:cs="Calibri"/>
          <w:color w:val="000000" w:themeColor="text1"/>
          <w:sz w:val="22"/>
          <w:szCs w:val="22"/>
        </w:rPr>
        <w:t>r</w:t>
      </w:r>
      <w:r w:rsidR="00646B60">
        <w:rPr>
          <w:rFonts w:ascii="Calibri" w:eastAsia="Calibri" w:hAnsi="Calibri" w:cs="Calibri"/>
          <w:color w:val="000000" w:themeColor="text1"/>
          <w:sz w:val="22"/>
          <w:szCs w:val="22"/>
        </w:rPr>
        <w:t>oboti</w:t>
      </w:r>
      <w:r w:rsidR="00C83B6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cs </w:t>
      </w:r>
      <w:r w:rsidR="00BD2A7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become </w:t>
      </w:r>
      <w:r w:rsidR="00EF5CD4">
        <w:rPr>
          <w:rFonts w:ascii="Calibri" w:eastAsia="Calibri" w:hAnsi="Calibri" w:cs="Calibri"/>
          <w:color w:val="000000" w:themeColor="text1"/>
          <w:sz w:val="22"/>
          <w:szCs w:val="22"/>
        </w:rPr>
        <w:t>more e</w:t>
      </w:r>
      <w:r w:rsidR="00C8605B">
        <w:rPr>
          <w:rFonts w:ascii="Calibri" w:eastAsia="Calibri" w:hAnsi="Calibri" w:cs="Calibri"/>
          <w:color w:val="000000" w:themeColor="text1"/>
          <w:sz w:val="22"/>
          <w:szCs w:val="22"/>
        </w:rPr>
        <w:t>mbedde</w:t>
      </w:r>
      <w:r w:rsidR="0076729C">
        <w:rPr>
          <w:rFonts w:ascii="Calibri" w:eastAsia="Calibri" w:hAnsi="Calibri" w:cs="Calibri"/>
          <w:color w:val="000000" w:themeColor="text1"/>
          <w:sz w:val="22"/>
          <w:szCs w:val="22"/>
        </w:rPr>
        <w:t>d wi</w:t>
      </w:r>
      <w:r w:rsidR="00BB3034">
        <w:rPr>
          <w:rFonts w:ascii="Calibri" w:eastAsia="Calibri" w:hAnsi="Calibri" w:cs="Calibri"/>
          <w:color w:val="000000" w:themeColor="text1"/>
          <w:sz w:val="22"/>
          <w:szCs w:val="22"/>
        </w:rPr>
        <w:t>thin the</w:t>
      </w:r>
      <w:r w:rsidR="00571F2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organi</w:t>
      </w:r>
      <w:r w:rsidR="00336109">
        <w:rPr>
          <w:rFonts w:ascii="Calibri" w:eastAsia="Calibri" w:hAnsi="Calibri" w:cs="Calibri"/>
          <w:color w:val="000000" w:themeColor="text1"/>
          <w:sz w:val="22"/>
          <w:szCs w:val="22"/>
        </w:rPr>
        <w:t>sation</w:t>
      </w:r>
      <w:r w:rsidR="000C0A2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1060D5">
        <w:rPr>
          <w:rFonts w:ascii="Calibri" w:eastAsia="Calibri" w:hAnsi="Calibri" w:cs="Calibri"/>
          <w:color w:val="000000" w:themeColor="text1"/>
          <w:sz w:val="22"/>
          <w:szCs w:val="22"/>
        </w:rPr>
        <w:t>Ther</w:t>
      </w:r>
      <w:r w:rsidR="001A0A6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</w:t>
      </w:r>
      <w:r w:rsidR="00D81621">
        <w:rPr>
          <w:rFonts w:ascii="Calibri" w:eastAsia="Calibri" w:hAnsi="Calibri" w:cs="Calibri"/>
          <w:color w:val="000000" w:themeColor="text1"/>
          <w:sz w:val="22"/>
          <w:szCs w:val="22"/>
        </w:rPr>
        <w:t>coul</w:t>
      </w:r>
      <w:r w:rsidR="002534AF">
        <w:rPr>
          <w:rFonts w:ascii="Calibri" w:eastAsia="Calibri" w:hAnsi="Calibri" w:cs="Calibri"/>
          <w:color w:val="000000" w:themeColor="text1"/>
          <w:sz w:val="22"/>
          <w:szCs w:val="22"/>
        </w:rPr>
        <w:t>d be u</w:t>
      </w:r>
      <w:r w:rsidR="00DE3302">
        <w:rPr>
          <w:rFonts w:ascii="Calibri" w:eastAsia="Calibri" w:hAnsi="Calibri" w:cs="Calibri"/>
          <w:color w:val="000000" w:themeColor="text1"/>
          <w:sz w:val="22"/>
          <w:szCs w:val="22"/>
        </w:rPr>
        <w:t>ncertain</w:t>
      </w:r>
      <w:r w:rsidR="006E6974">
        <w:rPr>
          <w:rFonts w:ascii="Calibri" w:eastAsia="Calibri" w:hAnsi="Calibri" w:cs="Calibri"/>
          <w:color w:val="000000" w:themeColor="text1"/>
          <w:sz w:val="22"/>
          <w:szCs w:val="22"/>
        </w:rPr>
        <w:t>ty aroun</w:t>
      </w:r>
      <w:r w:rsidR="005F7A05">
        <w:rPr>
          <w:rFonts w:ascii="Calibri" w:eastAsia="Calibri" w:hAnsi="Calibri" w:cs="Calibri"/>
          <w:color w:val="000000" w:themeColor="text1"/>
          <w:sz w:val="22"/>
          <w:szCs w:val="22"/>
        </w:rPr>
        <w:t>d job s</w:t>
      </w:r>
      <w:r w:rsidR="008027E8">
        <w:rPr>
          <w:rFonts w:ascii="Calibri" w:eastAsia="Calibri" w:hAnsi="Calibri" w:cs="Calibri"/>
          <w:color w:val="000000" w:themeColor="text1"/>
          <w:sz w:val="22"/>
          <w:szCs w:val="22"/>
        </w:rPr>
        <w:t>ecur</w:t>
      </w:r>
      <w:r w:rsidR="001D148D">
        <w:rPr>
          <w:rFonts w:ascii="Calibri" w:eastAsia="Calibri" w:hAnsi="Calibri" w:cs="Calibri"/>
          <w:color w:val="000000" w:themeColor="text1"/>
          <w:sz w:val="22"/>
          <w:szCs w:val="22"/>
        </w:rPr>
        <w:t>ity</w:t>
      </w:r>
      <w:r w:rsidR="0053775C">
        <w:rPr>
          <w:rFonts w:ascii="Calibri" w:eastAsia="Calibri" w:hAnsi="Calibri" w:cs="Calibri"/>
          <w:color w:val="000000" w:themeColor="text1"/>
          <w:sz w:val="22"/>
          <w:szCs w:val="22"/>
        </w:rPr>
        <w:t>, with th</w:t>
      </w:r>
      <w:r w:rsidR="0094151B">
        <w:rPr>
          <w:rFonts w:ascii="Calibri" w:eastAsia="Calibri" w:hAnsi="Calibri" w:cs="Calibri"/>
          <w:color w:val="000000" w:themeColor="text1"/>
          <w:sz w:val="22"/>
          <w:szCs w:val="22"/>
        </w:rPr>
        <w:t>e fear</w:t>
      </w:r>
      <w:r w:rsidR="0019008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that the</w:t>
      </w:r>
      <w:r w:rsidR="004A73B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ir </w:t>
      </w:r>
      <w:r w:rsidR="00625C3F">
        <w:rPr>
          <w:rFonts w:ascii="Calibri" w:eastAsia="Calibri" w:hAnsi="Calibri" w:cs="Calibri"/>
          <w:color w:val="000000" w:themeColor="text1"/>
          <w:sz w:val="22"/>
          <w:szCs w:val="22"/>
        </w:rPr>
        <w:t>jobs</w:t>
      </w:r>
      <w:r w:rsidR="0011577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031C21">
        <w:rPr>
          <w:rFonts w:ascii="Calibri" w:eastAsia="Calibri" w:hAnsi="Calibri" w:cs="Calibri"/>
          <w:color w:val="000000" w:themeColor="text1"/>
          <w:sz w:val="22"/>
          <w:szCs w:val="22"/>
        </w:rPr>
        <w:t>could be re</w:t>
      </w:r>
      <w:r w:rsidR="00977278">
        <w:rPr>
          <w:rFonts w:ascii="Calibri" w:eastAsia="Calibri" w:hAnsi="Calibri" w:cs="Calibri"/>
          <w:color w:val="000000" w:themeColor="text1"/>
          <w:sz w:val="22"/>
          <w:szCs w:val="22"/>
        </w:rPr>
        <w:t>placed</w:t>
      </w:r>
      <w:r w:rsidR="00B11D7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or ma</w:t>
      </w:r>
      <w:r w:rsidR="0011653E">
        <w:rPr>
          <w:rFonts w:ascii="Calibri" w:eastAsia="Calibri" w:hAnsi="Calibri" w:cs="Calibri"/>
          <w:color w:val="000000" w:themeColor="text1"/>
          <w:sz w:val="22"/>
          <w:szCs w:val="22"/>
        </w:rPr>
        <w:t>de red</w:t>
      </w:r>
      <w:r w:rsidR="00331898">
        <w:rPr>
          <w:rFonts w:ascii="Calibri" w:eastAsia="Calibri" w:hAnsi="Calibri" w:cs="Calibri"/>
          <w:color w:val="000000" w:themeColor="text1"/>
          <w:sz w:val="22"/>
          <w:szCs w:val="22"/>
        </w:rPr>
        <w:t>undant</w:t>
      </w:r>
      <w:r w:rsidR="003B02B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due t</w:t>
      </w:r>
      <w:r w:rsidR="00C42410">
        <w:rPr>
          <w:rFonts w:ascii="Calibri" w:eastAsia="Calibri" w:hAnsi="Calibri" w:cs="Calibri"/>
          <w:color w:val="000000" w:themeColor="text1"/>
          <w:sz w:val="22"/>
          <w:szCs w:val="22"/>
        </w:rPr>
        <w:t>o the a</w:t>
      </w:r>
      <w:r w:rsidR="0066726B">
        <w:rPr>
          <w:rFonts w:ascii="Calibri" w:eastAsia="Calibri" w:hAnsi="Calibri" w:cs="Calibri"/>
          <w:color w:val="000000" w:themeColor="text1"/>
          <w:sz w:val="22"/>
          <w:szCs w:val="22"/>
        </w:rPr>
        <w:t>dvances</w:t>
      </w:r>
      <w:r w:rsidR="00D90BE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 t</w:t>
      </w:r>
      <w:r w:rsidR="007B1219">
        <w:rPr>
          <w:rFonts w:ascii="Calibri" w:eastAsia="Calibri" w:hAnsi="Calibri" w:cs="Calibri"/>
          <w:color w:val="000000" w:themeColor="text1"/>
          <w:sz w:val="22"/>
          <w:szCs w:val="22"/>
        </w:rPr>
        <w:t>ec</w:t>
      </w:r>
      <w:r w:rsidR="00F73291">
        <w:rPr>
          <w:rFonts w:ascii="Calibri" w:eastAsia="Calibri" w:hAnsi="Calibri" w:cs="Calibri"/>
          <w:color w:val="000000" w:themeColor="text1"/>
          <w:sz w:val="22"/>
          <w:szCs w:val="22"/>
        </w:rPr>
        <w:t>hn</w:t>
      </w:r>
      <w:r w:rsidR="00F3138D">
        <w:rPr>
          <w:rFonts w:ascii="Calibri" w:eastAsia="Calibri" w:hAnsi="Calibri" w:cs="Calibri"/>
          <w:color w:val="000000" w:themeColor="text1"/>
          <w:sz w:val="22"/>
          <w:szCs w:val="22"/>
        </w:rPr>
        <w:t>ology</w:t>
      </w:r>
      <w:r w:rsidR="00053743">
        <w:rPr>
          <w:rFonts w:ascii="Calibri" w:eastAsia="Calibri" w:hAnsi="Calibri" w:cs="Calibri"/>
          <w:color w:val="000000" w:themeColor="text1"/>
          <w:sz w:val="22"/>
          <w:szCs w:val="22"/>
        </w:rPr>
        <w:t>. It i</w:t>
      </w:r>
      <w:r w:rsidR="00F728A7">
        <w:rPr>
          <w:rFonts w:ascii="Calibri" w:eastAsia="Calibri" w:hAnsi="Calibri" w:cs="Calibri"/>
          <w:color w:val="000000" w:themeColor="text1"/>
          <w:sz w:val="22"/>
          <w:szCs w:val="22"/>
        </w:rPr>
        <w:t>s already</w:t>
      </w:r>
      <w:r w:rsidR="008631A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clear</w:t>
      </w:r>
      <w:r w:rsidR="003F055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163B55">
        <w:rPr>
          <w:rFonts w:ascii="Calibri" w:eastAsia="Calibri" w:hAnsi="Calibri" w:cs="Calibri"/>
          <w:color w:val="000000" w:themeColor="text1"/>
          <w:sz w:val="22"/>
          <w:szCs w:val="22"/>
        </w:rPr>
        <w:t>fro</w:t>
      </w:r>
      <w:r w:rsidR="009E1CAA">
        <w:rPr>
          <w:rFonts w:ascii="Calibri" w:eastAsia="Calibri" w:hAnsi="Calibri" w:cs="Calibri"/>
          <w:color w:val="000000" w:themeColor="text1"/>
          <w:sz w:val="22"/>
          <w:szCs w:val="22"/>
        </w:rPr>
        <w:t>m s</w:t>
      </w:r>
      <w:r w:rsidR="000B7552">
        <w:rPr>
          <w:rFonts w:ascii="Calibri" w:eastAsia="Calibri" w:hAnsi="Calibri" w:cs="Calibri"/>
          <w:color w:val="000000" w:themeColor="text1"/>
          <w:sz w:val="22"/>
          <w:szCs w:val="22"/>
        </w:rPr>
        <w:t>taff su</w:t>
      </w:r>
      <w:r w:rsidR="0041777B">
        <w:rPr>
          <w:rFonts w:ascii="Calibri" w:eastAsia="Calibri" w:hAnsi="Calibri" w:cs="Calibri"/>
          <w:color w:val="000000" w:themeColor="text1"/>
          <w:sz w:val="22"/>
          <w:szCs w:val="22"/>
        </w:rPr>
        <w:t>rv</w:t>
      </w:r>
      <w:r w:rsidR="005503CF">
        <w:rPr>
          <w:rFonts w:ascii="Calibri" w:eastAsia="Calibri" w:hAnsi="Calibri" w:cs="Calibri"/>
          <w:color w:val="000000" w:themeColor="text1"/>
          <w:sz w:val="22"/>
          <w:szCs w:val="22"/>
        </w:rPr>
        <w:t>eys</w:t>
      </w:r>
      <w:r w:rsidR="009922E8">
        <w:rPr>
          <w:rFonts w:ascii="Calibri" w:eastAsia="Calibri" w:hAnsi="Calibri" w:cs="Calibri"/>
          <w:color w:val="000000" w:themeColor="text1"/>
          <w:sz w:val="22"/>
          <w:szCs w:val="22"/>
        </w:rPr>
        <w:t>, th</w:t>
      </w:r>
      <w:r w:rsidR="00E709A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at there </w:t>
      </w:r>
      <w:r w:rsidR="007E32C9">
        <w:rPr>
          <w:rFonts w:ascii="Calibri" w:eastAsia="Calibri" w:hAnsi="Calibri" w:cs="Calibri"/>
          <w:color w:val="000000" w:themeColor="text1"/>
          <w:sz w:val="22"/>
          <w:szCs w:val="22"/>
        </w:rPr>
        <w:t>are well</w:t>
      </w:r>
      <w:r w:rsidR="00ED573C">
        <w:rPr>
          <w:rFonts w:ascii="Calibri" w:eastAsia="Calibri" w:hAnsi="Calibri" w:cs="Calibri"/>
          <w:color w:val="000000" w:themeColor="text1"/>
          <w:sz w:val="22"/>
          <w:szCs w:val="22"/>
        </w:rPr>
        <w:t>being conc</w:t>
      </w:r>
      <w:r w:rsidR="00CC30AA">
        <w:rPr>
          <w:rFonts w:ascii="Calibri" w:eastAsia="Calibri" w:hAnsi="Calibri" w:cs="Calibri"/>
          <w:color w:val="000000" w:themeColor="text1"/>
          <w:sz w:val="22"/>
          <w:szCs w:val="22"/>
        </w:rPr>
        <w:t>erns</w:t>
      </w:r>
      <w:r w:rsidR="0098246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so </w:t>
      </w:r>
      <w:r w:rsidR="001C38DB">
        <w:rPr>
          <w:rFonts w:ascii="Calibri" w:eastAsia="Calibri" w:hAnsi="Calibri" w:cs="Calibri"/>
          <w:color w:val="000000" w:themeColor="text1"/>
          <w:sz w:val="22"/>
          <w:szCs w:val="22"/>
        </w:rPr>
        <w:t>navigat</w:t>
      </w:r>
      <w:r w:rsidR="00014B66">
        <w:rPr>
          <w:rFonts w:ascii="Calibri" w:eastAsia="Calibri" w:hAnsi="Calibri" w:cs="Calibri"/>
          <w:color w:val="000000" w:themeColor="text1"/>
          <w:sz w:val="22"/>
          <w:szCs w:val="22"/>
        </w:rPr>
        <w:t>ing cha</w:t>
      </w:r>
      <w:r w:rsidR="00296188">
        <w:rPr>
          <w:rFonts w:ascii="Calibri" w:eastAsia="Calibri" w:hAnsi="Calibri" w:cs="Calibri"/>
          <w:color w:val="000000" w:themeColor="text1"/>
          <w:sz w:val="22"/>
          <w:szCs w:val="22"/>
        </w:rPr>
        <w:t>nges</w:t>
      </w:r>
      <w:r w:rsidR="005B7B5F">
        <w:rPr>
          <w:rFonts w:ascii="Calibri" w:eastAsia="Calibri" w:hAnsi="Calibri" w:cs="Calibri"/>
          <w:color w:val="000000" w:themeColor="text1"/>
          <w:sz w:val="22"/>
          <w:szCs w:val="22"/>
        </w:rPr>
        <w:t>, like n</w:t>
      </w:r>
      <w:r w:rsidR="00836175">
        <w:rPr>
          <w:rFonts w:ascii="Calibri" w:eastAsia="Calibri" w:hAnsi="Calibri" w:cs="Calibri"/>
          <w:color w:val="000000" w:themeColor="text1"/>
          <w:sz w:val="22"/>
          <w:szCs w:val="22"/>
        </w:rPr>
        <w:t>ew tec</w:t>
      </w:r>
      <w:r w:rsidR="00C25ADB">
        <w:rPr>
          <w:rFonts w:ascii="Calibri" w:eastAsia="Calibri" w:hAnsi="Calibri" w:cs="Calibri"/>
          <w:color w:val="000000" w:themeColor="text1"/>
          <w:sz w:val="22"/>
          <w:szCs w:val="22"/>
        </w:rPr>
        <w:t>hno</w:t>
      </w:r>
      <w:r w:rsidR="00612625">
        <w:rPr>
          <w:rFonts w:ascii="Calibri" w:eastAsia="Calibri" w:hAnsi="Calibri" w:cs="Calibri"/>
          <w:color w:val="000000" w:themeColor="text1"/>
          <w:sz w:val="22"/>
          <w:szCs w:val="22"/>
        </w:rPr>
        <w:t>log</w:t>
      </w:r>
      <w:r w:rsidR="003E5024">
        <w:rPr>
          <w:rFonts w:ascii="Calibri" w:eastAsia="Calibri" w:hAnsi="Calibri" w:cs="Calibri"/>
          <w:color w:val="000000" w:themeColor="text1"/>
          <w:sz w:val="22"/>
          <w:szCs w:val="22"/>
        </w:rPr>
        <w:t>y shou</w:t>
      </w:r>
      <w:r w:rsidR="001357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ld be </w:t>
      </w:r>
      <w:r w:rsidR="002C7BAB">
        <w:rPr>
          <w:rFonts w:ascii="Calibri" w:eastAsia="Calibri" w:hAnsi="Calibri" w:cs="Calibri"/>
          <w:color w:val="000000" w:themeColor="text1"/>
          <w:sz w:val="22"/>
          <w:szCs w:val="22"/>
        </w:rPr>
        <w:t>done care</w:t>
      </w:r>
      <w:r w:rsidR="0082145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fully. </w:t>
      </w:r>
      <w:r w:rsidR="005E20DB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1445D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good w</w:t>
      </w:r>
      <w:r w:rsidR="00A6182A">
        <w:rPr>
          <w:rFonts w:ascii="Calibri" w:eastAsia="Calibri" w:hAnsi="Calibri" w:cs="Calibri"/>
          <w:color w:val="000000" w:themeColor="text1"/>
          <w:sz w:val="22"/>
          <w:szCs w:val="22"/>
        </w:rPr>
        <w:t>ay to in</w:t>
      </w:r>
      <w:r w:rsidR="00DC7716">
        <w:rPr>
          <w:rFonts w:ascii="Calibri" w:eastAsia="Calibri" w:hAnsi="Calibri" w:cs="Calibri"/>
          <w:color w:val="000000" w:themeColor="text1"/>
          <w:sz w:val="22"/>
          <w:szCs w:val="22"/>
        </w:rPr>
        <w:t>trod</w:t>
      </w:r>
      <w:r w:rsidR="009A3FCA">
        <w:rPr>
          <w:rFonts w:ascii="Calibri" w:eastAsia="Calibri" w:hAnsi="Calibri" w:cs="Calibri"/>
          <w:color w:val="000000" w:themeColor="text1"/>
          <w:sz w:val="22"/>
          <w:szCs w:val="22"/>
        </w:rPr>
        <w:t>uce</w:t>
      </w:r>
      <w:r w:rsidR="00804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new</w:t>
      </w:r>
      <w:r w:rsidR="000E4F1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37594">
        <w:rPr>
          <w:rFonts w:ascii="Calibri" w:eastAsia="Calibri" w:hAnsi="Calibri" w:cs="Calibri"/>
          <w:color w:val="000000" w:themeColor="text1"/>
          <w:sz w:val="22"/>
          <w:szCs w:val="22"/>
        </w:rPr>
        <w:t>ways of wor</w:t>
      </w:r>
      <w:r w:rsidR="00517F52">
        <w:rPr>
          <w:rFonts w:ascii="Calibri" w:eastAsia="Calibri" w:hAnsi="Calibri" w:cs="Calibri"/>
          <w:color w:val="000000" w:themeColor="text1"/>
          <w:sz w:val="22"/>
          <w:szCs w:val="22"/>
        </w:rPr>
        <w:t>king</w:t>
      </w:r>
      <w:r w:rsidR="002B56E9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88389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12714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could be </w:t>
      </w:r>
      <w:r w:rsidR="0069603E">
        <w:rPr>
          <w:rFonts w:ascii="Calibri" w:eastAsia="Calibri" w:hAnsi="Calibri" w:cs="Calibri"/>
          <w:color w:val="000000" w:themeColor="text1"/>
          <w:sz w:val="22"/>
          <w:szCs w:val="22"/>
        </w:rPr>
        <w:t>b</w:t>
      </w:r>
      <w:r w:rsidR="00985B80">
        <w:rPr>
          <w:rFonts w:ascii="Calibri" w:eastAsia="Calibri" w:hAnsi="Calibri" w:cs="Calibri"/>
          <w:color w:val="000000" w:themeColor="text1"/>
          <w:sz w:val="22"/>
          <w:szCs w:val="22"/>
        </w:rPr>
        <w:t>y de</w:t>
      </w:r>
      <w:r w:rsidR="0067313C">
        <w:rPr>
          <w:rFonts w:ascii="Calibri" w:eastAsia="Calibri" w:hAnsi="Calibri" w:cs="Calibri"/>
          <w:color w:val="000000" w:themeColor="text1"/>
          <w:sz w:val="22"/>
          <w:szCs w:val="22"/>
        </w:rPr>
        <w:t>velop</w:t>
      </w:r>
      <w:r w:rsidR="00E8714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ing </w:t>
      </w:r>
      <w:r w:rsidR="00E17097">
        <w:rPr>
          <w:rFonts w:ascii="Calibri" w:eastAsia="Calibri" w:hAnsi="Calibri" w:cs="Calibri"/>
          <w:color w:val="000000" w:themeColor="text1"/>
          <w:sz w:val="22"/>
          <w:szCs w:val="22"/>
        </w:rPr>
        <w:t>employ</w:t>
      </w:r>
      <w:r w:rsidR="00B14B80">
        <w:rPr>
          <w:rFonts w:ascii="Calibri" w:eastAsia="Calibri" w:hAnsi="Calibri" w:cs="Calibri"/>
          <w:color w:val="000000" w:themeColor="text1"/>
          <w:sz w:val="22"/>
          <w:szCs w:val="22"/>
        </w:rPr>
        <w:t>ees</w:t>
      </w:r>
      <w:r w:rsidR="00364FA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85D36">
        <w:rPr>
          <w:rFonts w:ascii="Calibri" w:eastAsia="Calibri" w:hAnsi="Calibri" w:cs="Calibri"/>
          <w:color w:val="000000" w:themeColor="text1"/>
          <w:sz w:val="22"/>
          <w:szCs w:val="22"/>
        </w:rPr>
        <w:t>with</w:t>
      </w:r>
      <w:r w:rsidR="00B1390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new </w:t>
      </w:r>
      <w:r w:rsidR="006551E0">
        <w:rPr>
          <w:rFonts w:ascii="Calibri" w:eastAsia="Calibri" w:hAnsi="Calibri" w:cs="Calibri"/>
          <w:color w:val="000000" w:themeColor="text1"/>
          <w:sz w:val="22"/>
          <w:szCs w:val="22"/>
        </w:rPr>
        <w:t>tech</w:t>
      </w:r>
      <w:r w:rsidR="00AF665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nical </w:t>
      </w:r>
      <w:r w:rsidR="00440FB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skills </w:t>
      </w:r>
      <w:r w:rsidR="00B51ABB">
        <w:rPr>
          <w:rFonts w:ascii="Calibri" w:eastAsia="Calibri" w:hAnsi="Calibri" w:cs="Calibri"/>
          <w:color w:val="000000" w:themeColor="text1"/>
          <w:sz w:val="22"/>
          <w:szCs w:val="22"/>
        </w:rPr>
        <w:t>that al</w:t>
      </w:r>
      <w:r w:rsidR="004F4A97">
        <w:rPr>
          <w:rFonts w:ascii="Calibri" w:eastAsia="Calibri" w:hAnsi="Calibri" w:cs="Calibri"/>
          <w:color w:val="000000" w:themeColor="text1"/>
          <w:sz w:val="22"/>
          <w:szCs w:val="22"/>
        </w:rPr>
        <w:t>low them</w:t>
      </w:r>
      <w:r w:rsidR="00D2313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</w:t>
      </w:r>
      <w:r w:rsidR="000B14E0">
        <w:rPr>
          <w:rFonts w:ascii="Calibri" w:eastAsia="Calibri" w:hAnsi="Calibri" w:cs="Calibri"/>
          <w:color w:val="000000" w:themeColor="text1"/>
          <w:sz w:val="22"/>
          <w:szCs w:val="22"/>
        </w:rPr>
        <w:t>oper</w:t>
      </w:r>
      <w:r w:rsidR="00403A95">
        <w:rPr>
          <w:rFonts w:ascii="Calibri" w:eastAsia="Calibri" w:hAnsi="Calibri" w:cs="Calibri"/>
          <w:color w:val="000000" w:themeColor="text1"/>
          <w:sz w:val="22"/>
          <w:szCs w:val="22"/>
        </w:rPr>
        <w:t>ate</w:t>
      </w:r>
      <w:r w:rsidR="00BD695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</w:t>
      </w:r>
      <w:r w:rsidR="007F4A7B">
        <w:rPr>
          <w:rFonts w:ascii="Calibri" w:eastAsia="Calibri" w:hAnsi="Calibri" w:cs="Calibri"/>
          <w:color w:val="000000" w:themeColor="text1"/>
          <w:sz w:val="22"/>
          <w:szCs w:val="22"/>
        </w:rPr>
        <w:t>r</w:t>
      </w:r>
      <w:r w:rsidR="0091673D">
        <w:rPr>
          <w:rFonts w:ascii="Calibri" w:eastAsia="Calibri" w:hAnsi="Calibri" w:cs="Calibri"/>
          <w:color w:val="000000" w:themeColor="text1"/>
          <w:sz w:val="22"/>
          <w:szCs w:val="22"/>
        </w:rPr>
        <w:t>o</w:t>
      </w:r>
      <w:r w:rsidR="00D6372C">
        <w:rPr>
          <w:rFonts w:ascii="Calibri" w:eastAsia="Calibri" w:hAnsi="Calibri" w:cs="Calibri"/>
          <w:color w:val="000000" w:themeColor="text1"/>
          <w:sz w:val="22"/>
          <w:szCs w:val="22"/>
        </w:rPr>
        <w:t>botics</w:t>
      </w:r>
      <w:r w:rsidR="00AD1689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7F1EB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FC095A">
        <w:rPr>
          <w:rFonts w:ascii="Calibri" w:eastAsia="Calibri" w:hAnsi="Calibri" w:cs="Calibri"/>
          <w:color w:val="000000" w:themeColor="text1"/>
          <w:sz w:val="22"/>
          <w:szCs w:val="22"/>
        </w:rPr>
        <w:t>Enhan</w:t>
      </w:r>
      <w:r w:rsidR="001E1DF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cement </w:t>
      </w:r>
      <w:r w:rsidR="0032739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 </w:t>
      </w:r>
      <w:r w:rsidR="00A87756">
        <w:rPr>
          <w:rFonts w:ascii="Calibri" w:eastAsia="Calibri" w:hAnsi="Calibri" w:cs="Calibri"/>
          <w:color w:val="000000" w:themeColor="text1"/>
          <w:sz w:val="22"/>
          <w:szCs w:val="22"/>
        </w:rPr>
        <w:t>work</w:t>
      </w:r>
      <w:r w:rsidR="00435D7C">
        <w:rPr>
          <w:rFonts w:ascii="Calibri" w:eastAsia="Calibri" w:hAnsi="Calibri" w:cs="Calibri"/>
          <w:color w:val="000000" w:themeColor="text1"/>
          <w:sz w:val="22"/>
          <w:szCs w:val="22"/>
        </w:rPr>
        <w:t>ers skill</w:t>
      </w:r>
      <w:r w:rsidR="0001512A">
        <w:rPr>
          <w:rFonts w:ascii="Calibri" w:eastAsia="Calibri" w:hAnsi="Calibri" w:cs="Calibri"/>
          <w:color w:val="000000" w:themeColor="text1"/>
          <w:sz w:val="22"/>
          <w:szCs w:val="22"/>
        </w:rPr>
        <w:t>set</w:t>
      </w:r>
      <w:r w:rsidR="0028025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3BFD">
        <w:rPr>
          <w:rFonts w:ascii="Calibri" w:eastAsia="Calibri" w:hAnsi="Calibri" w:cs="Calibri"/>
          <w:color w:val="000000" w:themeColor="text1"/>
          <w:sz w:val="22"/>
          <w:szCs w:val="22"/>
        </w:rPr>
        <w:t>woul</w:t>
      </w:r>
      <w:r w:rsidR="00B57D6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 also </w:t>
      </w:r>
      <w:r w:rsidR="00D81AF7">
        <w:rPr>
          <w:rFonts w:ascii="Calibri" w:eastAsia="Calibri" w:hAnsi="Calibri" w:cs="Calibri"/>
          <w:color w:val="000000" w:themeColor="text1"/>
          <w:sz w:val="22"/>
          <w:szCs w:val="22"/>
        </w:rPr>
        <w:t>str</w:t>
      </w:r>
      <w:r w:rsidR="009F7944">
        <w:rPr>
          <w:rFonts w:ascii="Calibri" w:eastAsia="Calibri" w:hAnsi="Calibri" w:cs="Calibri"/>
          <w:color w:val="000000" w:themeColor="text1"/>
          <w:sz w:val="22"/>
          <w:szCs w:val="22"/>
        </w:rPr>
        <w:t>engthen</w:t>
      </w:r>
      <w:r w:rsidR="00E7351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</w:t>
      </w:r>
      <w:r w:rsidR="00497CED">
        <w:rPr>
          <w:rFonts w:ascii="Calibri" w:eastAsia="Calibri" w:hAnsi="Calibri" w:cs="Calibri"/>
          <w:color w:val="000000" w:themeColor="text1"/>
          <w:sz w:val="22"/>
          <w:szCs w:val="22"/>
        </w:rPr>
        <w:t>org</w:t>
      </w:r>
      <w:r w:rsidR="00D83540">
        <w:rPr>
          <w:rFonts w:ascii="Calibri" w:eastAsia="Calibri" w:hAnsi="Calibri" w:cs="Calibri"/>
          <w:color w:val="000000" w:themeColor="text1"/>
          <w:sz w:val="22"/>
          <w:szCs w:val="22"/>
        </w:rPr>
        <w:t>anisatio</w:t>
      </w:r>
      <w:r w:rsidR="004C786A">
        <w:rPr>
          <w:rFonts w:ascii="Calibri" w:eastAsia="Calibri" w:hAnsi="Calibri" w:cs="Calibri"/>
          <w:color w:val="000000" w:themeColor="text1"/>
          <w:sz w:val="22"/>
          <w:szCs w:val="22"/>
        </w:rPr>
        <w:t>ns</w:t>
      </w:r>
      <w:r w:rsidR="00C13F1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A5A38">
        <w:rPr>
          <w:rFonts w:ascii="Calibri" w:eastAsia="Calibri" w:hAnsi="Calibri" w:cs="Calibri"/>
          <w:color w:val="000000" w:themeColor="text1"/>
          <w:sz w:val="22"/>
          <w:szCs w:val="22"/>
        </w:rPr>
        <w:t>work</w:t>
      </w:r>
      <w:r w:rsidR="00DE334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</w:t>
      </w:r>
      <w:r w:rsidR="001E72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wards </w:t>
      </w:r>
      <w:r w:rsidR="0089617E">
        <w:rPr>
          <w:rFonts w:ascii="Calibri" w:eastAsia="Calibri" w:hAnsi="Calibri" w:cs="Calibri"/>
          <w:color w:val="000000" w:themeColor="text1"/>
          <w:sz w:val="22"/>
          <w:szCs w:val="22"/>
        </w:rPr>
        <w:t>it</w:t>
      </w:r>
      <w:r w:rsidR="00F0794D">
        <w:rPr>
          <w:rFonts w:ascii="Calibri" w:eastAsia="Calibri" w:hAnsi="Calibri" w:cs="Calibri"/>
          <w:color w:val="000000" w:themeColor="text1"/>
          <w:sz w:val="22"/>
          <w:szCs w:val="22"/>
        </w:rPr>
        <w:t>’s Ev</w:t>
      </w:r>
      <w:r w:rsidR="00575726">
        <w:rPr>
          <w:rFonts w:ascii="Calibri" w:eastAsia="Calibri" w:hAnsi="Calibri" w:cs="Calibri"/>
          <w:color w:val="000000" w:themeColor="text1"/>
          <w:sz w:val="22"/>
          <w:szCs w:val="22"/>
        </w:rPr>
        <w:t>olve s</w:t>
      </w:r>
      <w:r w:rsidR="00855BDD">
        <w:rPr>
          <w:rFonts w:ascii="Calibri" w:eastAsia="Calibri" w:hAnsi="Calibri" w:cs="Calibri"/>
          <w:color w:val="000000" w:themeColor="text1"/>
          <w:sz w:val="22"/>
          <w:szCs w:val="22"/>
        </w:rPr>
        <w:t>trat</w:t>
      </w:r>
      <w:r w:rsidR="003140E8">
        <w:rPr>
          <w:rFonts w:ascii="Calibri" w:eastAsia="Calibri" w:hAnsi="Calibri" w:cs="Calibri"/>
          <w:color w:val="000000" w:themeColor="text1"/>
          <w:sz w:val="22"/>
          <w:szCs w:val="22"/>
        </w:rPr>
        <w:t>egy</w:t>
      </w:r>
      <w:r w:rsidR="009976F5">
        <w:rPr>
          <w:rFonts w:ascii="Calibri" w:eastAsia="Calibri" w:hAnsi="Calibri" w:cs="Calibri"/>
          <w:color w:val="000000" w:themeColor="text1"/>
          <w:sz w:val="22"/>
          <w:szCs w:val="22"/>
        </w:rPr>
        <w:t>, as it mov</w:t>
      </w:r>
      <w:r w:rsidR="00527A59">
        <w:rPr>
          <w:rFonts w:ascii="Calibri" w:eastAsia="Calibri" w:hAnsi="Calibri" w:cs="Calibri"/>
          <w:color w:val="000000" w:themeColor="text1"/>
          <w:sz w:val="22"/>
          <w:szCs w:val="22"/>
        </w:rPr>
        <w:t>es for</w:t>
      </w:r>
      <w:r w:rsidR="003B6E50">
        <w:rPr>
          <w:rFonts w:ascii="Calibri" w:eastAsia="Calibri" w:hAnsi="Calibri" w:cs="Calibri"/>
          <w:color w:val="000000" w:themeColor="text1"/>
          <w:sz w:val="22"/>
          <w:szCs w:val="22"/>
        </w:rPr>
        <w:t>ward in</w:t>
      </w:r>
      <w:r w:rsidR="00490C9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A86ACC">
        <w:rPr>
          <w:rFonts w:ascii="Calibri" w:eastAsia="Calibri" w:hAnsi="Calibri" w:cs="Calibri"/>
          <w:color w:val="000000" w:themeColor="text1"/>
          <w:sz w:val="22"/>
          <w:szCs w:val="22"/>
        </w:rPr>
        <w:t>work</w:t>
      </w:r>
      <w:r w:rsidR="007118A3">
        <w:rPr>
          <w:rFonts w:ascii="Calibri" w:eastAsia="Calibri" w:hAnsi="Calibri" w:cs="Calibri"/>
          <w:color w:val="000000" w:themeColor="text1"/>
          <w:sz w:val="22"/>
          <w:szCs w:val="22"/>
        </w:rPr>
        <w:t>ing</w:t>
      </w:r>
      <w:r w:rsidR="00874C5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</w:t>
      </w:r>
      <w:r w:rsidR="00362A8E">
        <w:rPr>
          <w:rFonts w:ascii="Calibri" w:eastAsia="Calibri" w:hAnsi="Calibri" w:cs="Calibri"/>
          <w:color w:val="000000" w:themeColor="text1"/>
          <w:sz w:val="22"/>
          <w:szCs w:val="22"/>
        </w:rPr>
        <w:t>ustai</w:t>
      </w:r>
      <w:r w:rsidR="001404FA">
        <w:rPr>
          <w:rFonts w:ascii="Calibri" w:eastAsia="Calibri" w:hAnsi="Calibri" w:cs="Calibri"/>
          <w:color w:val="000000" w:themeColor="text1"/>
          <w:sz w:val="22"/>
          <w:szCs w:val="22"/>
        </w:rPr>
        <w:t>n</w:t>
      </w:r>
      <w:r w:rsidR="001377E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ably and </w:t>
      </w:r>
      <w:r w:rsidR="00453E9D">
        <w:rPr>
          <w:rFonts w:ascii="Calibri" w:eastAsia="Calibri" w:hAnsi="Calibri" w:cs="Calibri"/>
          <w:color w:val="000000" w:themeColor="text1"/>
          <w:sz w:val="22"/>
          <w:szCs w:val="22"/>
        </w:rPr>
        <w:t>alo</w:t>
      </w:r>
      <w:r w:rsidR="00AA44A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ngside </w:t>
      </w:r>
      <w:r w:rsidR="00FC1C48">
        <w:rPr>
          <w:rFonts w:ascii="Calibri" w:eastAsia="Calibri" w:hAnsi="Calibri" w:cs="Calibri"/>
          <w:color w:val="000000" w:themeColor="text1"/>
          <w:sz w:val="22"/>
          <w:szCs w:val="22"/>
        </w:rPr>
        <w:t>new te</w:t>
      </w:r>
      <w:r w:rsidR="001F3C28">
        <w:rPr>
          <w:rFonts w:ascii="Calibri" w:eastAsia="Calibri" w:hAnsi="Calibri" w:cs="Calibri"/>
          <w:color w:val="000000" w:themeColor="text1"/>
          <w:sz w:val="22"/>
          <w:szCs w:val="22"/>
        </w:rPr>
        <w:t>ch</w:t>
      </w:r>
      <w:r w:rsidR="006D33FC">
        <w:rPr>
          <w:rFonts w:ascii="Calibri" w:eastAsia="Calibri" w:hAnsi="Calibri" w:cs="Calibri"/>
          <w:color w:val="000000" w:themeColor="text1"/>
          <w:sz w:val="22"/>
          <w:szCs w:val="22"/>
        </w:rPr>
        <w:t>nologies</w:t>
      </w:r>
      <w:r w:rsidR="00621559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371B4869" w14:textId="7BCC6D4C" w:rsidR="00FE105B" w:rsidRDefault="00D3122C" w:rsidP="001F27B6">
      <w:pPr>
        <w:spacing w:line="259" w:lineRule="auto"/>
        <w:ind w:firstLine="720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Cyber security is becoming an increasing focus for organisations</w:t>
      </w:r>
      <w:r w:rsidR="005348C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AM has already experienced </w:t>
      </w:r>
      <w:r w:rsidR="00A65E05">
        <w:rPr>
          <w:rFonts w:ascii="Calibri" w:eastAsia="Calibri" w:hAnsi="Calibri" w:cs="Calibri"/>
          <w:color w:val="000000" w:themeColor="text1"/>
          <w:sz w:val="22"/>
          <w:szCs w:val="22"/>
        </w:rPr>
        <w:t>cyber-attack</w:t>
      </w:r>
      <w:r w:rsidR="005D622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1A783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concerns, so development and </w:t>
      </w:r>
      <w:r w:rsidR="00B55A7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 </w:t>
      </w:r>
      <w:r w:rsidR="001A7834">
        <w:rPr>
          <w:rFonts w:ascii="Calibri" w:eastAsia="Calibri" w:hAnsi="Calibri" w:cs="Calibri"/>
          <w:color w:val="000000" w:themeColor="text1"/>
          <w:sz w:val="22"/>
          <w:szCs w:val="22"/>
        </w:rPr>
        <w:t>increase in</w:t>
      </w:r>
      <w:r w:rsidR="0050001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vestment and procedure into cyber security would be essential. </w:t>
      </w:r>
      <w:r w:rsidR="000C6AE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Information and knowledge must be trained and </w:t>
      </w:r>
      <w:r w:rsidR="000F018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understood by staff, including those such as managers, who may not be </w:t>
      </w:r>
      <w:r w:rsidR="00DA0A2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‘computer technicians’ themselves, but are responsible for </w:t>
      </w:r>
      <w:r w:rsidR="002073F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carrying out technical processes and must be able to recognise a threat </w:t>
      </w:r>
      <w:r w:rsidR="00F051BF">
        <w:rPr>
          <w:rFonts w:ascii="Calibri" w:eastAsia="Calibri" w:hAnsi="Calibri" w:cs="Calibri"/>
          <w:color w:val="000000" w:themeColor="text1"/>
          <w:sz w:val="22"/>
          <w:szCs w:val="22"/>
        </w:rPr>
        <w:t>(CIPD, 2017)</w:t>
      </w:r>
      <w:r w:rsidR="0077229C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077A5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AM</w:t>
      </w:r>
      <w:r w:rsidR="00FA49A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66DD5">
        <w:rPr>
          <w:rFonts w:ascii="Calibri" w:eastAsia="Calibri" w:hAnsi="Calibri" w:cs="Calibri"/>
          <w:color w:val="000000" w:themeColor="text1"/>
          <w:sz w:val="22"/>
          <w:szCs w:val="22"/>
        </w:rPr>
        <w:t>relies on</w:t>
      </w:r>
      <w:r w:rsidR="00621D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</w:t>
      </w:r>
      <w:r w:rsidR="00AD0BDE">
        <w:rPr>
          <w:rFonts w:ascii="Calibri" w:eastAsia="Calibri" w:hAnsi="Calibri" w:cs="Calibri"/>
          <w:color w:val="000000" w:themeColor="text1"/>
          <w:sz w:val="22"/>
          <w:szCs w:val="22"/>
        </w:rPr>
        <w:t>ob</w:t>
      </w:r>
      <w:r w:rsidR="0098019E">
        <w:rPr>
          <w:rFonts w:ascii="Calibri" w:eastAsia="Calibri" w:hAnsi="Calibri" w:cs="Calibri"/>
          <w:color w:val="000000" w:themeColor="text1"/>
          <w:sz w:val="22"/>
          <w:szCs w:val="22"/>
        </w:rPr>
        <w:t>o</w:t>
      </w:r>
      <w:r w:rsidR="00FD6675">
        <w:rPr>
          <w:rFonts w:ascii="Calibri" w:eastAsia="Calibri" w:hAnsi="Calibri" w:cs="Calibri"/>
          <w:color w:val="000000" w:themeColor="text1"/>
          <w:sz w:val="22"/>
          <w:szCs w:val="22"/>
        </w:rPr>
        <w:t>ti</w:t>
      </w:r>
      <w:r w:rsidR="00BC12F8">
        <w:rPr>
          <w:rFonts w:ascii="Calibri" w:eastAsia="Calibri" w:hAnsi="Calibri" w:cs="Calibri"/>
          <w:color w:val="000000" w:themeColor="text1"/>
          <w:sz w:val="22"/>
          <w:szCs w:val="22"/>
        </w:rPr>
        <w:t>cs</w:t>
      </w:r>
      <w:r w:rsidR="005E71E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 man</w:t>
      </w:r>
      <w:r w:rsidR="003C12F1">
        <w:rPr>
          <w:rFonts w:ascii="Calibri" w:eastAsia="Calibri" w:hAnsi="Calibri" w:cs="Calibri"/>
          <w:color w:val="000000" w:themeColor="text1"/>
          <w:sz w:val="22"/>
          <w:szCs w:val="22"/>
        </w:rPr>
        <w:t>ufac</w:t>
      </w:r>
      <w:r w:rsidR="00EA3547">
        <w:rPr>
          <w:rFonts w:ascii="Calibri" w:eastAsia="Calibri" w:hAnsi="Calibri" w:cs="Calibri"/>
          <w:color w:val="000000" w:themeColor="text1"/>
          <w:sz w:val="22"/>
          <w:szCs w:val="22"/>
        </w:rPr>
        <w:t>turing, s</w:t>
      </w:r>
      <w:r w:rsidR="00E87C70">
        <w:rPr>
          <w:rFonts w:ascii="Calibri" w:eastAsia="Calibri" w:hAnsi="Calibri" w:cs="Calibri"/>
          <w:color w:val="000000" w:themeColor="text1"/>
          <w:sz w:val="22"/>
          <w:szCs w:val="22"/>
        </w:rPr>
        <w:t>o a</w:t>
      </w:r>
      <w:r w:rsidR="0008683B">
        <w:rPr>
          <w:rFonts w:ascii="Calibri" w:eastAsia="Calibri" w:hAnsi="Calibri" w:cs="Calibri"/>
          <w:color w:val="000000" w:themeColor="text1"/>
          <w:sz w:val="22"/>
          <w:szCs w:val="22"/>
        </w:rPr>
        <w:t>n a</w:t>
      </w:r>
      <w:r w:rsidR="00FE68A4">
        <w:rPr>
          <w:rFonts w:ascii="Calibri" w:eastAsia="Calibri" w:hAnsi="Calibri" w:cs="Calibri"/>
          <w:color w:val="000000" w:themeColor="text1"/>
          <w:sz w:val="22"/>
          <w:szCs w:val="22"/>
        </w:rPr>
        <w:t>ttack</w:t>
      </w:r>
      <w:r w:rsidR="00E43A0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E79F9">
        <w:rPr>
          <w:rFonts w:ascii="Calibri" w:eastAsia="Calibri" w:hAnsi="Calibri" w:cs="Calibri"/>
          <w:color w:val="000000" w:themeColor="text1"/>
          <w:sz w:val="22"/>
          <w:szCs w:val="22"/>
        </w:rPr>
        <w:t>cou</w:t>
      </w:r>
      <w:r w:rsidR="003D31C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ld </w:t>
      </w:r>
      <w:r w:rsidR="00ED7B57">
        <w:rPr>
          <w:rFonts w:ascii="Calibri" w:eastAsia="Calibri" w:hAnsi="Calibri" w:cs="Calibri"/>
          <w:color w:val="000000" w:themeColor="text1"/>
          <w:sz w:val="22"/>
          <w:szCs w:val="22"/>
        </w:rPr>
        <w:t>disr</w:t>
      </w:r>
      <w:r w:rsidR="00413DE0">
        <w:rPr>
          <w:rFonts w:ascii="Calibri" w:eastAsia="Calibri" w:hAnsi="Calibri" w:cs="Calibri"/>
          <w:color w:val="000000" w:themeColor="text1"/>
          <w:sz w:val="22"/>
          <w:szCs w:val="22"/>
        </w:rPr>
        <w:t>upt th</w:t>
      </w:r>
      <w:r w:rsidR="002B13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</w:t>
      </w:r>
      <w:r w:rsidR="00CB6F0C">
        <w:rPr>
          <w:rFonts w:ascii="Calibri" w:eastAsia="Calibri" w:hAnsi="Calibri" w:cs="Calibri"/>
          <w:color w:val="000000" w:themeColor="text1"/>
          <w:sz w:val="22"/>
          <w:szCs w:val="22"/>
        </w:rPr>
        <w:t>pro</w:t>
      </w:r>
      <w:r w:rsidR="00856440">
        <w:rPr>
          <w:rFonts w:ascii="Calibri" w:eastAsia="Calibri" w:hAnsi="Calibri" w:cs="Calibri"/>
          <w:color w:val="000000" w:themeColor="text1"/>
          <w:sz w:val="22"/>
          <w:szCs w:val="22"/>
        </w:rPr>
        <w:t>cesse</w:t>
      </w:r>
      <w:r w:rsidR="004426E9">
        <w:rPr>
          <w:rFonts w:ascii="Calibri" w:eastAsia="Calibri" w:hAnsi="Calibri" w:cs="Calibri"/>
          <w:color w:val="000000" w:themeColor="text1"/>
          <w:sz w:val="22"/>
          <w:szCs w:val="22"/>
        </w:rPr>
        <w:t>s for</w:t>
      </w:r>
      <w:r w:rsidR="004066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</w:t>
      </w:r>
      <w:r w:rsidR="00A357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522E7B">
        <w:rPr>
          <w:rFonts w:ascii="Calibri" w:eastAsia="Calibri" w:hAnsi="Calibri" w:cs="Calibri"/>
          <w:color w:val="000000" w:themeColor="text1"/>
          <w:sz w:val="22"/>
          <w:szCs w:val="22"/>
        </w:rPr>
        <w:t>poten</w:t>
      </w:r>
      <w:r w:rsidR="003956CB">
        <w:rPr>
          <w:rFonts w:ascii="Calibri" w:eastAsia="Calibri" w:hAnsi="Calibri" w:cs="Calibri"/>
          <w:color w:val="000000" w:themeColor="text1"/>
          <w:sz w:val="22"/>
          <w:szCs w:val="22"/>
        </w:rPr>
        <w:t>tiall</w:t>
      </w:r>
      <w:r w:rsidR="005B47A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y </w:t>
      </w:r>
      <w:r w:rsidR="00D5377D">
        <w:rPr>
          <w:rFonts w:ascii="Calibri" w:eastAsia="Calibri" w:hAnsi="Calibri" w:cs="Calibri"/>
          <w:color w:val="000000" w:themeColor="text1"/>
          <w:sz w:val="22"/>
          <w:szCs w:val="22"/>
        </w:rPr>
        <w:t>damage</w:t>
      </w:r>
      <w:r w:rsidR="00890EF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it</w:t>
      </w:r>
      <w:r w:rsidR="0005280B">
        <w:rPr>
          <w:rFonts w:ascii="Calibri" w:eastAsia="Calibri" w:hAnsi="Calibri" w:cs="Calibri"/>
          <w:color w:val="000000" w:themeColor="text1"/>
          <w:sz w:val="22"/>
          <w:szCs w:val="22"/>
        </w:rPr>
        <w:t>ems</w:t>
      </w:r>
      <w:r w:rsidR="00EE33E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1B2490">
        <w:rPr>
          <w:rFonts w:ascii="Calibri" w:eastAsia="Calibri" w:hAnsi="Calibri" w:cs="Calibri"/>
          <w:color w:val="000000" w:themeColor="text1"/>
          <w:sz w:val="22"/>
          <w:szCs w:val="22"/>
        </w:rPr>
        <w:t>cause f</w:t>
      </w:r>
      <w:r w:rsidR="006A4014">
        <w:rPr>
          <w:rFonts w:ascii="Calibri" w:eastAsia="Calibri" w:hAnsi="Calibri" w:cs="Calibri"/>
          <w:color w:val="000000" w:themeColor="text1"/>
          <w:sz w:val="22"/>
          <w:szCs w:val="22"/>
        </w:rPr>
        <w:t>inanci</w:t>
      </w:r>
      <w:r w:rsidR="00380113">
        <w:rPr>
          <w:rFonts w:ascii="Calibri" w:eastAsia="Calibri" w:hAnsi="Calibri" w:cs="Calibri"/>
          <w:color w:val="000000" w:themeColor="text1"/>
          <w:sz w:val="22"/>
          <w:szCs w:val="22"/>
        </w:rPr>
        <w:t>al lo</w:t>
      </w:r>
      <w:r w:rsidR="009D24E0">
        <w:rPr>
          <w:rFonts w:ascii="Calibri" w:eastAsia="Calibri" w:hAnsi="Calibri" w:cs="Calibri"/>
          <w:color w:val="000000" w:themeColor="text1"/>
          <w:sz w:val="22"/>
          <w:szCs w:val="22"/>
        </w:rPr>
        <w:t>ss</w:t>
      </w:r>
      <w:r w:rsidR="00D26B8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</w:t>
      </w:r>
      <w:r w:rsidR="00D3093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re</w:t>
      </w:r>
      <w:r w:rsidR="0083269E">
        <w:rPr>
          <w:rFonts w:ascii="Calibri" w:eastAsia="Calibri" w:hAnsi="Calibri" w:cs="Calibri"/>
          <w:color w:val="000000" w:themeColor="text1"/>
          <w:sz w:val="22"/>
          <w:szCs w:val="22"/>
        </w:rPr>
        <w:t>p</w:t>
      </w:r>
      <w:r w:rsidR="008C568D">
        <w:rPr>
          <w:rFonts w:ascii="Calibri" w:eastAsia="Calibri" w:hAnsi="Calibri" w:cs="Calibri"/>
          <w:color w:val="000000" w:themeColor="text1"/>
          <w:sz w:val="22"/>
          <w:szCs w:val="22"/>
        </w:rPr>
        <w:t>ut</w:t>
      </w:r>
      <w:r w:rsidR="00A047A2">
        <w:rPr>
          <w:rFonts w:ascii="Calibri" w:eastAsia="Calibri" w:hAnsi="Calibri" w:cs="Calibri"/>
          <w:color w:val="000000" w:themeColor="text1"/>
          <w:sz w:val="22"/>
          <w:szCs w:val="22"/>
        </w:rPr>
        <w:t>at</w:t>
      </w:r>
      <w:r w:rsidR="00B2434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ional </w:t>
      </w:r>
      <w:r w:rsidR="00F241F1">
        <w:rPr>
          <w:rFonts w:ascii="Calibri" w:eastAsia="Calibri" w:hAnsi="Calibri" w:cs="Calibri"/>
          <w:color w:val="000000" w:themeColor="text1"/>
          <w:sz w:val="22"/>
          <w:szCs w:val="22"/>
        </w:rPr>
        <w:t>damage</w:t>
      </w:r>
      <w:r w:rsidR="00B02066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E2161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A6C39">
        <w:rPr>
          <w:rFonts w:ascii="Calibri" w:eastAsia="Calibri" w:hAnsi="Calibri" w:cs="Calibri"/>
          <w:color w:val="000000" w:themeColor="text1"/>
          <w:sz w:val="22"/>
          <w:szCs w:val="22"/>
        </w:rPr>
        <w:t>Manufacturing</w:t>
      </w:r>
      <w:r w:rsidR="009B0A5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E5E1E">
        <w:rPr>
          <w:rFonts w:ascii="Calibri" w:eastAsia="Calibri" w:hAnsi="Calibri" w:cs="Calibri"/>
          <w:color w:val="000000" w:themeColor="text1"/>
          <w:sz w:val="22"/>
          <w:szCs w:val="22"/>
        </w:rPr>
        <w:t>compan</w:t>
      </w:r>
      <w:r w:rsidR="005971A3">
        <w:rPr>
          <w:rFonts w:ascii="Calibri" w:eastAsia="Calibri" w:hAnsi="Calibri" w:cs="Calibri"/>
          <w:color w:val="000000" w:themeColor="text1"/>
          <w:sz w:val="22"/>
          <w:szCs w:val="22"/>
        </w:rPr>
        <w:t>ies h</w:t>
      </w:r>
      <w:r w:rsidR="00F34018">
        <w:rPr>
          <w:rFonts w:ascii="Calibri" w:eastAsia="Calibri" w:hAnsi="Calibri" w:cs="Calibri"/>
          <w:color w:val="000000" w:themeColor="text1"/>
          <w:sz w:val="22"/>
          <w:szCs w:val="22"/>
        </w:rPr>
        <w:t>ave be</w:t>
      </w:r>
      <w:r w:rsidR="009F59E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 </w:t>
      </w:r>
      <w:r w:rsidR="00C551F0">
        <w:rPr>
          <w:rFonts w:ascii="Calibri" w:eastAsia="Calibri" w:hAnsi="Calibri" w:cs="Calibri"/>
          <w:color w:val="000000" w:themeColor="text1"/>
          <w:sz w:val="22"/>
          <w:szCs w:val="22"/>
        </w:rPr>
        <w:t>identified</w:t>
      </w:r>
      <w:r w:rsidR="001028F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as</w:t>
      </w:r>
      <w:r w:rsidR="00A62BF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</w:t>
      </w:r>
      <w:r w:rsidR="000E3882">
        <w:rPr>
          <w:rFonts w:ascii="Calibri" w:eastAsia="Calibri" w:hAnsi="Calibri" w:cs="Calibri"/>
          <w:color w:val="000000" w:themeColor="text1"/>
          <w:sz w:val="22"/>
          <w:szCs w:val="22"/>
        </w:rPr>
        <w:t>se</w:t>
      </w:r>
      <w:r w:rsidR="00F75744">
        <w:rPr>
          <w:rFonts w:ascii="Calibri" w:eastAsia="Calibri" w:hAnsi="Calibri" w:cs="Calibri"/>
          <w:color w:val="000000" w:themeColor="text1"/>
          <w:sz w:val="22"/>
          <w:szCs w:val="22"/>
        </w:rPr>
        <w:t>cond</w:t>
      </w:r>
      <w:r w:rsidR="00577A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mo</w:t>
      </w:r>
      <w:r w:rsidR="00751B56">
        <w:rPr>
          <w:rFonts w:ascii="Calibri" w:eastAsia="Calibri" w:hAnsi="Calibri" w:cs="Calibri"/>
          <w:color w:val="000000" w:themeColor="text1"/>
          <w:sz w:val="22"/>
          <w:szCs w:val="22"/>
        </w:rPr>
        <w:t>st</w:t>
      </w:r>
      <w:r w:rsidR="00CE466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targ</w:t>
      </w:r>
      <w:r w:rsidR="004C18B3">
        <w:rPr>
          <w:rFonts w:ascii="Calibri" w:eastAsia="Calibri" w:hAnsi="Calibri" w:cs="Calibri"/>
          <w:color w:val="000000" w:themeColor="text1"/>
          <w:sz w:val="22"/>
          <w:szCs w:val="22"/>
        </w:rPr>
        <w:t>eted in</w:t>
      </w:r>
      <w:r w:rsidR="00FA60DA">
        <w:rPr>
          <w:rFonts w:ascii="Calibri" w:eastAsia="Calibri" w:hAnsi="Calibri" w:cs="Calibri"/>
          <w:color w:val="000000" w:themeColor="text1"/>
          <w:sz w:val="22"/>
          <w:szCs w:val="22"/>
        </w:rPr>
        <w:t>dustries</w:t>
      </w:r>
      <w:r w:rsidR="00B274B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</w:t>
      </w:r>
      <w:r w:rsidR="002663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72CEF">
        <w:rPr>
          <w:rFonts w:ascii="Calibri" w:eastAsia="Calibri" w:hAnsi="Calibri" w:cs="Calibri"/>
          <w:color w:val="000000" w:themeColor="text1"/>
          <w:sz w:val="22"/>
          <w:szCs w:val="22"/>
        </w:rPr>
        <w:t>cyber-attacks</w:t>
      </w:r>
      <w:r w:rsidR="00F431B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8657B" w:rsidRPr="0078657B">
        <w:rPr>
          <w:rFonts w:ascii="Calibri" w:eastAsia="Calibri" w:hAnsi="Calibri" w:cs="Calibri"/>
          <w:color w:val="000000" w:themeColor="text1"/>
          <w:sz w:val="22"/>
          <w:szCs w:val="22"/>
        </w:rPr>
        <w:t>(Powell et al., 2022</w:t>
      </w:r>
      <w:r w:rsidR="003221C3">
        <w:rPr>
          <w:rFonts w:ascii="Calibri" w:eastAsia="Calibri" w:hAnsi="Calibri" w:cs="Calibri"/>
          <w:color w:val="000000" w:themeColor="text1"/>
          <w:sz w:val="22"/>
          <w:szCs w:val="22"/>
        </w:rPr>
        <w:t>)</w:t>
      </w:r>
      <w:r w:rsidR="00D46D64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1AB2827D" w14:textId="64B8806E" w:rsidR="00FF2B01" w:rsidRDefault="00445D4B" w:rsidP="001F27B6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An</w:t>
      </w:r>
      <w:r w:rsidR="007B041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y </w:t>
      </w:r>
      <w:r w:rsidR="0042242D">
        <w:rPr>
          <w:rFonts w:ascii="Calibri" w:eastAsia="Calibri" w:hAnsi="Calibri" w:cs="Calibri"/>
          <w:color w:val="000000" w:themeColor="text1"/>
          <w:sz w:val="22"/>
          <w:szCs w:val="22"/>
        </w:rPr>
        <w:t>kind o</w:t>
      </w:r>
      <w:r w:rsidR="00825BCD">
        <w:rPr>
          <w:rFonts w:ascii="Calibri" w:eastAsia="Calibri" w:hAnsi="Calibri" w:cs="Calibri"/>
          <w:color w:val="000000" w:themeColor="text1"/>
          <w:sz w:val="22"/>
          <w:szCs w:val="22"/>
        </w:rPr>
        <w:t>f cyber</w:t>
      </w:r>
      <w:r w:rsidR="00874214">
        <w:rPr>
          <w:rFonts w:ascii="Calibri" w:eastAsia="Calibri" w:hAnsi="Calibri" w:cs="Calibri"/>
          <w:color w:val="000000" w:themeColor="text1"/>
          <w:sz w:val="22"/>
          <w:szCs w:val="22"/>
        </w:rPr>
        <w:t>-atta</w:t>
      </w:r>
      <w:r w:rsidR="00CB5629">
        <w:rPr>
          <w:rFonts w:ascii="Calibri" w:eastAsia="Calibri" w:hAnsi="Calibri" w:cs="Calibri"/>
          <w:color w:val="000000" w:themeColor="text1"/>
          <w:sz w:val="22"/>
          <w:szCs w:val="22"/>
        </w:rPr>
        <w:t>ck could</w:t>
      </w:r>
      <w:r w:rsidR="0048619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also </w:t>
      </w:r>
      <w:r w:rsidR="000A475A">
        <w:rPr>
          <w:rFonts w:ascii="Calibri" w:eastAsia="Calibri" w:hAnsi="Calibri" w:cs="Calibri"/>
          <w:color w:val="000000" w:themeColor="text1"/>
          <w:sz w:val="22"/>
          <w:szCs w:val="22"/>
        </w:rPr>
        <w:t>ac</w:t>
      </w:r>
      <w:r w:rsidR="000B1926">
        <w:rPr>
          <w:rFonts w:ascii="Calibri" w:eastAsia="Calibri" w:hAnsi="Calibri" w:cs="Calibri"/>
          <w:color w:val="000000" w:themeColor="text1"/>
          <w:sz w:val="22"/>
          <w:szCs w:val="22"/>
        </w:rPr>
        <w:t>cess</w:t>
      </w:r>
      <w:r w:rsidR="00C1148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07753">
        <w:rPr>
          <w:rFonts w:ascii="Calibri" w:eastAsia="Calibri" w:hAnsi="Calibri" w:cs="Calibri"/>
          <w:color w:val="000000" w:themeColor="text1"/>
          <w:sz w:val="22"/>
          <w:szCs w:val="22"/>
        </w:rPr>
        <w:t>confidentia</w:t>
      </w:r>
      <w:r w:rsidR="00767A24">
        <w:rPr>
          <w:rFonts w:ascii="Calibri" w:eastAsia="Calibri" w:hAnsi="Calibri" w:cs="Calibri"/>
          <w:color w:val="000000" w:themeColor="text1"/>
          <w:sz w:val="22"/>
          <w:szCs w:val="22"/>
        </w:rPr>
        <w:t>l infor</w:t>
      </w:r>
      <w:r w:rsidR="008A66DB">
        <w:rPr>
          <w:rFonts w:ascii="Calibri" w:eastAsia="Calibri" w:hAnsi="Calibri" w:cs="Calibri"/>
          <w:color w:val="000000" w:themeColor="text1"/>
          <w:sz w:val="22"/>
          <w:szCs w:val="22"/>
        </w:rPr>
        <w:t>mation</w:t>
      </w:r>
      <w:r w:rsidR="004B57E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564D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relating to </w:t>
      </w:r>
      <w:r w:rsidR="00772861">
        <w:rPr>
          <w:rFonts w:ascii="Calibri" w:eastAsia="Calibri" w:hAnsi="Calibri" w:cs="Calibri"/>
          <w:color w:val="000000" w:themeColor="text1"/>
          <w:sz w:val="22"/>
          <w:szCs w:val="22"/>
        </w:rPr>
        <w:t>em</w:t>
      </w:r>
      <w:r w:rsidR="00C12761">
        <w:rPr>
          <w:rFonts w:ascii="Calibri" w:eastAsia="Calibri" w:hAnsi="Calibri" w:cs="Calibri"/>
          <w:color w:val="000000" w:themeColor="text1"/>
          <w:sz w:val="22"/>
          <w:szCs w:val="22"/>
        </w:rPr>
        <w:t>ployees</w:t>
      </w:r>
      <w:r w:rsidR="00962B62">
        <w:rPr>
          <w:rFonts w:ascii="Calibri" w:eastAsia="Calibri" w:hAnsi="Calibri" w:cs="Calibri"/>
          <w:color w:val="000000" w:themeColor="text1"/>
          <w:sz w:val="22"/>
          <w:szCs w:val="22"/>
        </w:rPr>
        <w:t>, cu</w:t>
      </w:r>
      <w:r w:rsidR="000D5FA2">
        <w:rPr>
          <w:rFonts w:ascii="Calibri" w:eastAsia="Calibri" w:hAnsi="Calibri" w:cs="Calibri"/>
          <w:color w:val="000000" w:themeColor="text1"/>
          <w:sz w:val="22"/>
          <w:szCs w:val="22"/>
        </w:rPr>
        <w:t>stomers</w:t>
      </w:r>
      <w:r w:rsidR="00901F05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C5160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finan</w:t>
      </w:r>
      <w:r w:rsidR="00600325">
        <w:rPr>
          <w:rFonts w:ascii="Calibri" w:eastAsia="Calibri" w:hAnsi="Calibri" w:cs="Calibri"/>
          <w:color w:val="000000" w:themeColor="text1"/>
          <w:sz w:val="22"/>
          <w:szCs w:val="22"/>
        </w:rPr>
        <w:t>cial info</w:t>
      </w:r>
      <w:r w:rsidR="00666600">
        <w:rPr>
          <w:rFonts w:ascii="Calibri" w:eastAsia="Calibri" w:hAnsi="Calibri" w:cs="Calibri"/>
          <w:color w:val="000000" w:themeColor="text1"/>
          <w:sz w:val="22"/>
          <w:szCs w:val="22"/>
        </w:rPr>
        <w:t>rmation</w:t>
      </w:r>
      <w:r w:rsidR="00AB65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</w:t>
      </w:r>
      <w:r w:rsidR="00AD1974">
        <w:rPr>
          <w:rFonts w:ascii="Calibri" w:eastAsia="Calibri" w:hAnsi="Calibri" w:cs="Calibri"/>
          <w:color w:val="000000" w:themeColor="text1"/>
          <w:sz w:val="22"/>
          <w:szCs w:val="22"/>
        </w:rPr>
        <w:t>new</w:t>
      </w:r>
      <w:r w:rsidR="00F857A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de</w:t>
      </w:r>
      <w:r w:rsidR="004E310F">
        <w:rPr>
          <w:rFonts w:ascii="Calibri" w:eastAsia="Calibri" w:hAnsi="Calibri" w:cs="Calibri"/>
          <w:color w:val="000000" w:themeColor="text1"/>
          <w:sz w:val="22"/>
          <w:szCs w:val="22"/>
        </w:rPr>
        <w:t>sign</w:t>
      </w:r>
      <w:r w:rsidR="00323B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and </w:t>
      </w:r>
      <w:r w:rsidR="00FF49E9">
        <w:rPr>
          <w:rFonts w:ascii="Calibri" w:eastAsia="Calibri" w:hAnsi="Calibri" w:cs="Calibri"/>
          <w:color w:val="000000" w:themeColor="text1"/>
          <w:sz w:val="22"/>
          <w:szCs w:val="22"/>
        </w:rPr>
        <w:t>tec</w:t>
      </w:r>
      <w:r w:rsidR="006C7B6B">
        <w:rPr>
          <w:rFonts w:ascii="Calibri" w:eastAsia="Calibri" w:hAnsi="Calibri" w:cs="Calibri"/>
          <w:color w:val="000000" w:themeColor="text1"/>
          <w:sz w:val="22"/>
          <w:szCs w:val="22"/>
        </w:rPr>
        <w:t>hnol</w:t>
      </w:r>
      <w:r w:rsidR="00B658DE">
        <w:rPr>
          <w:rFonts w:ascii="Calibri" w:eastAsia="Calibri" w:hAnsi="Calibri" w:cs="Calibri"/>
          <w:color w:val="000000" w:themeColor="text1"/>
          <w:sz w:val="22"/>
          <w:szCs w:val="22"/>
        </w:rPr>
        <w:t>og</w:t>
      </w:r>
      <w:r w:rsidR="00D72D70">
        <w:rPr>
          <w:rFonts w:ascii="Calibri" w:eastAsia="Calibri" w:hAnsi="Calibri" w:cs="Calibri"/>
          <w:color w:val="000000" w:themeColor="text1"/>
          <w:sz w:val="22"/>
          <w:szCs w:val="22"/>
        </w:rPr>
        <w:t>ies</w:t>
      </w:r>
      <w:r w:rsidR="00FA14B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bein</w:t>
      </w:r>
      <w:r w:rsidR="006A1C67">
        <w:rPr>
          <w:rFonts w:ascii="Calibri" w:eastAsia="Calibri" w:hAnsi="Calibri" w:cs="Calibri"/>
          <w:color w:val="000000" w:themeColor="text1"/>
          <w:sz w:val="22"/>
          <w:szCs w:val="22"/>
        </w:rPr>
        <w:t>g develope</w:t>
      </w:r>
      <w:r w:rsidR="000156BF">
        <w:rPr>
          <w:rFonts w:ascii="Calibri" w:eastAsia="Calibri" w:hAnsi="Calibri" w:cs="Calibri"/>
          <w:color w:val="000000" w:themeColor="text1"/>
          <w:sz w:val="22"/>
          <w:szCs w:val="22"/>
        </w:rPr>
        <w:t>d.</w:t>
      </w:r>
      <w:r w:rsidR="00633A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F401C2">
        <w:rPr>
          <w:rFonts w:ascii="Calibri" w:eastAsia="Calibri" w:hAnsi="Calibri" w:cs="Calibri"/>
          <w:color w:val="000000" w:themeColor="text1"/>
          <w:sz w:val="22"/>
          <w:szCs w:val="22"/>
        </w:rPr>
        <w:t>Thi</w:t>
      </w:r>
      <w:r w:rsidR="003D2F1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could </w:t>
      </w:r>
      <w:r w:rsidR="003A4D95">
        <w:rPr>
          <w:rFonts w:ascii="Calibri" w:eastAsia="Calibri" w:hAnsi="Calibri" w:cs="Calibri"/>
          <w:color w:val="000000" w:themeColor="text1"/>
          <w:sz w:val="22"/>
          <w:szCs w:val="22"/>
        </w:rPr>
        <w:t>ag</w:t>
      </w:r>
      <w:r w:rsidR="00F64C7A">
        <w:rPr>
          <w:rFonts w:ascii="Calibri" w:eastAsia="Calibri" w:hAnsi="Calibri" w:cs="Calibri"/>
          <w:color w:val="000000" w:themeColor="text1"/>
          <w:sz w:val="22"/>
          <w:szCs w:val="22"/>
        </w:rPr>
        <w:t>ain</w:t>
      </w:r>
      <w:r w:rsidR="00CE28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impa</w:t>
      </w:r>
      <w:r w:rsidR="009C353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ct the </w:t>
      </w:r>
      <w:r w:rsidR="009D42C1">
        <w:rPr>
          <w:rFonts w:ascii="Calibri" w:eastAsia="Calibri" w:hAnsi="Calibri" w:cs="Calibri"/>
          <w:color w:val="000000" w:themeColor="text1"/>
          <w:sz w:val="22"/>
          <w:szCs w:val="22"/>
        </w:rPr>
        <w:t>org</w:t>
      </w:r>
      <w:r w:rsidR="0012134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anisation </w:t>
      </w:r>
      <w:r w:rsidR="00672897">
        <w:rPr>
          <w:rFonts w:ascii="Calibri" w:eastAsia="Calibri" w:hAnsi="Calibri" w:cs="Calibri"/>
          <w:color w:val="000000" w:themeColor="text1"/>
          <w:sz w:val="22"/>
          <w:szCs w:val="22"/>
        </w:rPr>
        <w:t>financ</w:t>
      </w:r>
      <w:r w:rsidR="007071E6">
        <w:rPr>
          <w:rFonts w:ascii="Calibri" w:eastAsia="Calibri" w:hAnsi="Calibri" w:cs="Calibri"/>
          <w:color w:val="000000" w:themeColor="text1"/>
          <w:sz w:val="22"/>
          <w:szCs w:val="22"/>
        </w:rPr>
        <w:t>ially</w:t>
      </w:r>
      <w:r w:rsidR="00425D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</w:t>
      </w:r>
      <w:r w:rsidR="00AB308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well </w:t>
      </w:r>
      <w:r w:rsidR="00EF6DEA">
        <w:rPr>
          <w:rFonts w:ascii="Calibri" w:eastAsia="Calibri" w:hAnsi="Calibri" w:cs="Calibri"/>
          <w:color w:val="000000" w:themeColor="text1"/>
          <w:sz w:val="22"/>
          <w:szCs w:val="22"/>
        </w:rPr>
        <w:t>a</w:t>
      </w:r>
      <w:r w:rsidR="005E2964">
        <w:rPr>
          <w:rFonts w:ascii="Calibri" w:eastAsia="Calibri" w:hAnsi="Calibri" w:cs="Calibri"/>
          <w:color w:val="000000" w:themeColor="text1"/>
          <w:sz w:val="22"/>
          <w:szCs w:val="22"/>
        </w:rPr>
        <w:t>s imp</w:t>
      </w:r>
      <w:r w:rsidR="00011929">
        <w:rPr>
          <w:rFonts w:ascii="Calibri" w:eastAsia="Calibri" w:hAnsi="Calibri" w:cs="Calibri"/>
          <w:color w:val="000000" w:themeColor="text1"/>
          <w:sz w:val="22"/>
          <w:szCs w:val="22"/>
        </w:rPr>
        <w:t>act</w:t>
      </w:r>
      <w:r w:rsidR="0051440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ing </w:t>
      </w:r>
      <w:r w:rsidR="00807E09">
        <w:rPr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C758F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34DB4">
        <w:rPr>
          <w:rFonts w:ascii="Calibri" w:eastAsia="Calibri" w:hAnsi="Calibri" w:cs="Calibri"/>
          <w:color w:val="000000" w:themeColor="text1"/>
          <w:sz w:val="22"/>
          <w:szCs w:val="22"/>
        </w:rPr>
        <w:t>cred</w:t>
      </w:r>
      <w:r w:rsidR="00847106">
        <w:rPr>
          <w:rFonts w:ascii="Calibri" w:eastAsia="Calibri" w:hAnsi="Calibri" w:cs="Calibri"/>
          <w:color w:val="000000" w:themeColor="text1"/>
          <w:sz w:val="22"/>
          <w:szCs w:val="22"/>
        </w:rPr>
        <w:t>ibility</w:t>
      </w:r>
      <w:r w:rsidR="001051A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</w:t>
      </w:r>
      <w:r w:rsidR="001344E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 </w:t>
      </w:r>
      <w:r w:rsidR="008B0E01">
        <w:rPr>
          <w:rFonts w:ascii="Calibri" w:eastAsia="Calibri" w:hAnsi="Calibri" w:cs="Calibri"/>
          <w:color w:val="000000" w:themeColor="text1"/>
          <w:sz w:val="22"/>
          <w:szCs w:val="22"/>
        </w:rPr>
        <w:t>rep</w:t>
      </w:r>
      <w:r w:rsidR="007C4E20">
        <w:rPr>
          <w:rFonts w:ascii="Calibri" w:eastAsia="Calibri" w:hAnsi="Calibri" w:cs="Calibri"/>
          <w:color w:val="000000" w:themeColor="text1"/>
          <w:sz w:val="22"/>
          <w:szCs w:val="22"/>
        </w:rPr>
        <w:t>utation</w:t>
      </w:r>
      <w:r w:rsidR="00E33C5E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352D9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329CB">
        <w:rPr>
          <w:rFonts w:ascii="Calibri" w:eastAsia="Calibri" w:hAnsi="Calibri" w:cs="Calibri"/>
          <w:color w:val="000000" w:themeColor="text1"/>
          <w:sz w:val="22"/>
          <w:szCs w:val="22"/>
        </w:rPr>
        <w:t>I</w:t>
      </w:r>
      <w:r w:rsidR="005250B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t’s </w:t>
      </w:r>
      <w:r w:rsidR="00D02D2D">
        <w:rPr>
          <w:rFonts w:ascii="Calibri" w:eastAsia="Calibri" w:hAnsi="Calibri" w:cs="Calibri"/>
          <w:color w:val="000000" w:themeColor="text1"/>
          <w:sz w:val="22"/>
          <w:szCs w:val="22"/>
        </w:rPr>
        <w:t>ess</w:t>
      </w:r>
      <w:r w:rsidR="00F519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ential that </w:t>
      </w:r>
      <w:r w:rsidR="00912A03">
        <w:rPr>
          <w:rFonts w:ascii="Calibri" w:eastAsia="Calibri" w:hAnsi="Calibri" w:cs="Calibri"/>
          <w:color w:val="000000" w:themeColor="text1"/>
          <w:sz w:val="22"/>
          <w:szCs w:val="22"/>
        </w:rPr>
        <w:t>tra</w:t>
      </w:r>
      <w:r w:rsidR="0059234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ining is </w:t>
      </w:r>
      <w:r w:rsidR="0071207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done </w:t>
      </w:r>
      <w:r w:rsidR="00FF6799">
        <w:rPr>
          <w:rFonts w:ascii="Calibri" w:eastAsia="Calibri" w:hAnsi="Calibri" w:cs="Calibri"/>
          <w:color w:val="000000" w:themeColor="text1"/>
          <w:sz w:val="22"/>
          <w:szCs w:val="22"/>
        </w:rPr>
        <w:t>with staff</w:t>
      </w:r>
      <w:r w:rsidR="008A4DB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re</w:t>
      </w:r>
      <w:r w:rsidR="00F16609">
        <w:rPr>
          <w:rFonts w:ascii="Calibri" w:eastAsia="Calibri" w:hAnsi="Calibri" w:cs="Calibri"/>
          <w:color w:val="000000" w:themeColor="text1"/>
          <w:sz w:val="22"/>
          <w:szCs w:val="22"/>
        </w:rPr>
        <w:t>cogn</w:t>
      </w:r>
      <w:r w:rsidR="0055706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ise </w:t>
      </w:r>
      <w:r w:rsidR="00D26EE6">
        <w:rPr>
          <w:rFonts w:ascii="Calibri" w:eastAsia="Calibri" w:hAnsi="Calibri" w:cs="Calibri"/>
          <w:color w:val="000000" w:themeColor="text1"/>
          <w:sz w:val="22"/>
          <w:szCs w:val="22"/>
        </w:rPr>
        <w:t>po</w:t>
      </w:r>
      <w:r w:rsidR="007A4772">
        <w:rPr>
          <w:rFonts w:ascii="Calibri" w:eastAsia="Calibri" w:hAnsi="Calibri" w:cs="Calibri"/>
          <w:color w:val="000000" w:themeColor="text1"/>
          <w:sz w:val="22"/>
          <w:szCs w:val="22"/>
        </w:rPr>
        <w:t>ten</w:t>
      </w:r>
      <w:r w:rsidR="00637F7E">
        <w:rPr>
          <w:rFonts w:ascii="Calibri" w:eastAsia="Calibri" w:hAnsi="Calibri" w:cs="Calibri"/>
          <w:color w:val="000000" w:themeColor="text1"/>
          <w:sz w:val="22"/>
          <w:szCs w:val="22"/>
        </w:rPr>
        <w:t>t</w:t>
      </w:r>
      <w:r w:rsidR="000E4AD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ial </w:t>
      </w:r>
      <w:r w:rsidR="00246B68">
        <w:rPr>
          <w:rFonts w:ascii="Calibri" w:eastAsia="Calibri" w:hAnsi="Calibri" w:cs="Calibri"/>
          <w:color w:val="000000" w:themeColor="text1"/>
          <w:sz w:val="22"/>
          <w:szCs w:val="22"/>
        </w:rPr>
        <w:t>cyb</w:t>
      </w:r>
      <w:r w:rsidR="00E63AD9">
        <w:rPr>
          <w:rFonts w:ascii="Calibri" w:eastAsia="Calibri" w:hAnsi="Calibri" w:cs="Calibri"/>
          <w:color w:val="000000" w:themeColor="text1"/>
          <w:sz w:val="22"/>
          <w:szCs w:val="22"/>
        </w:rPr>
        <w:t>er ri</w:t>
      </w:r>
      <w:r w:rsidR="009802ED">
        <w:rPr>
          <w:rFonts w:ascii="Calibri" w:eastAsia="Calibri" w:hAnsi="Calibri" w:cs="Calibri"/>
          <w:color w:val="000000" w:themeColor="text1"/>
          <w:sz w:val="22"/>
          <w:szCs w:val="22"/>
        </w:rPr>
        <w:t>sks</w:t>
      </w:r>
      <w:r w:rsidR="00833AD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</w:t>
      </w:r>
      <w:r w:rsidR="0098126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nd </w:t>
      </w:r>
      <w:r w:rsidR="00C615E8">
        <w:rPr>
          <w:rFonts w:ascii="Calibri" w:eastAsia="Calibri" w:hAnsi="Calibri" w:cs="Calibri"/>
          <w:color w:val="000000" w:themeColor="text1"/>
          <w:sz w:val="22"/>
          <w:szCs w:val="22"/>
        </w:rPr>
        <w:t>ensu</w:t>
      </w:r>
      <w:r w:rsidR="006C3577">
        <w:rPr>
          <w:rFonts w:ascii="Calibri" w:eastAsia="Calibri" w:hAnsi="Calibri" w:cs="Calibri"/>
          <w:color w:val="000000" w:themeColor="text1"/>
          <w:sz w:val="22"/>
          <w:szCs w:val="22"/>
        </w:rPr>
        <w:t>ring t</w:t>
      </w:r>
      <w:r w:rsidR="00551C9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hat the </w:t>
      </w:r>
      <w:r w:rsidR="00E20B69">
        <w:rPr>
          <w:rFonts w:ascii="Calibri" w:eastAsia="Calibri" w:hAnsi="Calibri" w:cs="Calibri"/>
          <w:color w:val="000000" w:themeColor="text1"/>
          <w:sz w:val="22"/>
          <w:szCs w:val="22"/>
        </w:rPr>
        <w:t>c</w:t>
      </w:r>
      <w:r w:rsidR="001B128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yber </w:t>
      </w:r>
      <w:r w:rsidR="00BA722E">
        <w:rPr>
          <w:rFonts w:ascii="Calibri" w:eastAsia="Calibri" w:hAnsi="Calibri" w:cs="Calibri"/>
          <w:color w:val="000000" w:themeColor="text1"/>
          <w:sz w:val="22"/>
          <w:szCs w:val="22"/>
        </w:rPr>
        <w:t>secur</w:t>
      </w:r>
      <w:r w:rsidR="00176FA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ity </w:t>
      </w:r>
      <w:r w:rsidR="0075685D">
        <w:rPr>
          <w:rFonts w:ascii="Calibri" w:eastAsia="Calibri" w:hAnsi="Calibri" w:cs="Calibri"/>
          <w:color w:val="000000" w:themeColor="text1"/>
          <w:sz w:val="22"/>
          <w:szCs w:val="22"/>
        </w:rPr>
        <w:t>proces</w:t>
      </w:r>
      <w:r w:rsidR="00D8420A">
        <w:rPr>
          <w:rFonts w:ascii="Calibri" w:eastAsia="Calibri" w:hAnsi="Calibri" w:cs="Calibri"/>
          <w:color w:val="000000" w:themeColor="text1"/>
          <w:sz w:val="22"/>
          <w:szCs w:val="22"/>
        </w:rPr>
        <w:t>se</w:t>
      </w:r>
      <w:r w:rsidR="004C7B50">
        <w:rPr>
          <w:rFonts w:ascii="Calibri" w:eastAsia="Calibri" w:hAnsi="Calibri" w:cs="Calibri"/>
          <w:color w:val="000000" w:themeColor="text1"/>
          <w:sz w:val="22"/>
          <w:szCs w:val="22"/>
        </w:rPr>
        <w:t>s a</w:t>
      </w:r>
      <w:r w:rsidR="00640FD2">
        <w:rPr>
          <w:rFonts w:ascii="Calibri" w:eastAsia="Calibri" w:hAnsi="Calibri" w:cs="Calibri"/>
          <w:color w:val="000000" w:themeColor="text1"/>
          <w:sz w:val="22"/>
          <w:szCs w:val="22"/>
        </w:rPr>
        <w:t>re fol</w:t>
      </w:r>
      <w:r w:rsidR="00556C53">
        <w:rPr>
          <w:rFonts w:ascii="Calibri" w:eastAsia="Calibri" w:hAnsi="Calibri" w:cs="Calibri"/>
          <w:color w:val="000000" w:themeColor="text1"/>
          <w:sz w:val="22"/>
          <w:szCs w:val="22"/>
        </w:rPr>
        <w:t>lowed</w:t>
      </w:r>
      <w:r w:rsidR="00535B2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B5DC7">
        <w:rPr>
          <w:rFonts w:ascii="Calibri" w:eastAsia="Calibri" w:hAnsi="Calibri" w:cs="Calibri"/>
          <w:color w:val="000000" w:themeColor="text1"/>
          <w:sz w:val="22"/>
          <w:szCs w:val="22"/>
        </w:rPr>
        <w:t>corr</w:t>
      </w:r>
      <w:r w:rsidR="00A17EFF">
        <w:rPr>
          <w:rFonts w:ascii="Calibri" w:eastAsia="Calibri" w:hAnsi="Calibri" w:cs="Calibri"/>
          <w:color w:val="000000" w:themeColor="text1"/>
          <w:sz w:val="22"/>
          <w:szCs w:val="22"/>
        </w:rPr>
        <w:t>ectly</w:t>
      </w:r>
      <w:r w:rsidR="002F4687">
        <w:rPr>
          <w:rFonts w:ascii="Calibri" w:eastAsia="Calibri" w:hAnsi="Calibri" w:cs="Calibri"/>
          <w:color w:val="000000" w:themeColor="text1"/>
          <w:sz w:val="22"/>
          <w:szCs w:val="22"/>
        </w:rPr>
        <w:t>, ther</w:t>
      </w:r>
      <w:r w:rsidR="001C5696">
        <w:rPr>
          <w:rFonts w:ascii="Calibri" w:eastAsia="Calibri" w:hAnsi="Calibri" w:cs="Calibri"/>
          <w:color w:val="000000" w:themeColor="text1"/>
          <w:sz w:val="22"/>
          <w:szCs w:val="22"/>
        </w:rPr>
        <w:t>e shoul</w:t>
      </w:r>
      <w:r w:rsidR="0019632B">
        <w:rPr>
          <w:rFonts w:ascii="Calibri" w:eastAsia="Calibri" w:hAnsi="Calibri" w:cs="Calibri"/>
          <w:color w:val="000000" w:themeColor="text1"/>
          <w:sz w:val="22"/>
          <w:szCs w:val="22"/>
        </w:rPr>
        <w:t>d also b</w:t>
      </w:r>
      <w:r w:rsidR="00756E18">
        <w:rPr>
          <w:rFonts w:ascii="Calibri" w:eastAsia="Calibri" w:hAnsi="Calibri" w:cs="Calibri"/>
          <w:color w:val="000000" w:themeColor="text1"/>
          <w:sz w:val="22"/>
          <w:szCs w:val="22"/>
        </w:rPr>
        <w:t>e a con</w:t>
      </w:r>
      <w:r w:rsidR="001F02D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sideration for </w:t>
      </w:r>
      <w:r w:rsidR="00DB00CF">
        <w:rPr>
          <w:rFonts w:ascii="Calibri" w:eastAsia="Calibri" w:hAnsi="Calibri" w:cs="Calibri"/>
          <w:color w:val="000000" w:themeColor="text1"/>
          <w:sz w:val="22"/>
          <w:szCs w:val="22"/>
        </w:rPr>
        <w:t>those staf</w:t>
      </w:r>
      <w:r w:rsidR="003D4EB3">
        <w:rPr>
          <w:rFonts w:ascii="Calibri" w:eastAsia="Calibri" w:hAnsi="Calibri" w:cs="Calibri"/>
          <w:color w:val="000000" w:themeColor="text1"/>
          <w:sz w:val="22"/>
          <w:szCs w:val="22"/>
        </w:rPr>
        <w:t>f members tha</w:t>
      </w:r>
      <w:r w:rsidR="00CF026F">
        <w:rPr>
          <w:rFonts w:ascii="Calibri" w:eastAsia="Calibri" w:hAnsi="Calibri" w:cs="Calibri"/>
          <w:color w:val="000000" w:themeColor="text1"/>
          <w:sz w:val="22"/>
          <w:szCs w:val="22"/>
        </w:rPr>
        <w:t>t work from hom</w:t>
      </w:r>
      <w:r w:rsidR="0045588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 </w:t>
      </w:r>
      <w:r w:rsidR="00012178">
        <w:rPr>
          <w:rFonts w:ascii="Calibri" w:eastAsia="Calibri" w:hAnsi="Calibri" w:cs="Calibri"/>
          <w:color w:val="000000" w:themeColor="text1"/>
          <w:sz w:val="22"/>
          <w:szCs w:val="22"/>
        </w:rPr>
        <w:t>2 days</w:t>
      </w:r>
      <w:r w:rsidR="00B83C8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per week, a</w:t>
      </w:r>
      <w:r w:rsidR="00DC6528">
        <w:rPr>
          <w:rFonts w:ascii="Calibri" w:eastAsia="Calibri" w:hAnsi="Calibri" w:cs="Calibri"/>
          <w:color w:val="000000" w:themeColor="text1"/>
          <w:sz w:val="22"/>
          <w:szCs w:val="22"/>
        </w:rPr>
        <w:t>s this</w:t>
      </w:r>
      <w:r w:rsidR="000E725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cou</w:t>
      </w:r>
      <w:r w:rsidR="009667F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ld </w:t>
      </w:r>
      <w:r w:rsidR="00AC5A9A">
        <w:rPr>
          <w:rFonts w:ascii="Calibri" w:eastAsia="Calibri" w:hAnsi="Calibri" w:cs="Calibri"/>
          <w:color w:val="000000" w:themeColor="text1"/>
          <w:sz w:val="22"/>
          <w:szCs w:val="22"/>
        </w:rPr>
        <w:t>pro</w:t>
      </w:r>
      <w:r w:rsidR="00026E45">
        <w:rPr>
          <w:rFonts w:ascii="Calibri" w:eastAsia="Calibri" w:hAnsi="Calibri" w:cs="Calibri"/>
          <w:color w:val="000000" w:themeColor="text1"/>
          <w:sz w:val="22"/>
          <w:szCs w:val="22"/>
        </w:rPr>
        <w:t>vide e</w:t>
      </w:r>
      <w:r w:rsidR="00E1261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asier </w:t>
      </w:r>
      <w:r w:rsidR="00FD4A6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access </w:t>
      </w:r>
      <w:r w:rsidR="00C854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for </w:t>
      </w:r>
      <w:r w:rsidR="00555506">
        <w:rPr>
          <w:rFonts w:ascii="Calibri" w:eastAsia="Calibri" w:hAnsi="Calibri" w:cs="Calibri"/>
          <w:color w:val="000000" w:themeColor="text1"/>
          <w:sz w:val="22"/>
          <w:szCs w:val="22"/>
        </w:rPr>
        <w:t>poten</w:t>
      </w:r>
      <w:r w:rsidR="00973DD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tial </w:t>
      </w:r>
      <w:r w:rsidR="00807E09">
        <w:rPr>
          <w:rFonts w:ascii="Calibri" w:eastAsia="Calibri" w:hAnsi="Calibri" w:cs="Calibri"/>
          <w:color w:val="000000" w:themeColor="text1"/>
          <w:sz w:val="22"/>
          <w:szCs w:val="22"/>
        </w:rPr>
        <w:t>cyber-attacks</w:t>
      </w:r>
      <w:r w:rsidR="009D1518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592BC6DB" w14:textId="77777777" w:rsidR="000F09EB" w:rsidRDefault="000F09EB" w:rsidP="001F27B6">
      <w:pPr>
        <w:spacing w:line="259" w:lineRule="auto"/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DCB49A3" w14:textId="427337AD" w:rsidR="00D6075D" w:rsidRDefault="00D6075D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237C8B9" w14:textId="0CF784BF" w:rsidR="0076233B" w:rsidRDefault="0076233B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7160691" w14:textId="77777777" w:rsidR="00B55A7C" w:rsidRDefault="00B55A7C">
      <w:r>
        <w:br w:type="page"/>
      </w:r>
    </w:p>
    <w:p w14:paraId="26A00075" w14:textId="6300CC27" w:rsidR="0077229C" w:rsidRPr="0077229C" w:rsidRDefault="77A132FB" w:rsidP="0077229C">
      <w:pPr>
        <w:rPr>
          <w:rStyle w:val="None"/>
          <w:rFonts w:asciiTheme="minorHAnsi" w:eastAsiaTheme="minorHAnsi" w:hAnsiTheme="minorHAnsi" w:cstheme="minorBidi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Q5.</w:t>
      </w:r>
      <w:r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233B">
        <w:tab/>
      </w:r>
    </w:p>
    <w:p w14:paraId="17158110" w14:textId="3BCF1AFF" w:rsidR="00706F3F" w:rsidRDefault="006347B5" w:rsidP="002A6841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Edgar Schein’s model of organisational culture</w:t>
      </w:r>
      <w:r w:rsidR="00CC41A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is made up of three l</w:t>
      </w:r>
      <w:r w:rsidR="006F702E">
        <w:rPr>
          <w:rFonts w:ascii="Calibri" w:eastAsia="Calibri" w:hAnsi="Calibri" w:cs="Calibri"/>
          <w:color w:val="000000" w:themeColor="text1"/>
          <w:sz w:val="22"/>
          <w:szCs w:val="22"/>
        </w:rPr>
        <w:t>evels</w:t>
      </w:r>
      <w:r w:rsidR="00182A40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6F702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artefacts, exposed values and underlying assumptions. </w:t>
      </w:r>
    </w:p>
    <w:p w14:paraId="5A97A540" w14:textId="58F14ACA" w:rsidR="004360AB" w:rsidRPr="003572AA" w:rsidRDefault="0062657B" w:rsidP="00416C01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Artefacts are the first layer</w:t>
      </w:r>
      <w:r w:rsidR="009C6293">
        <w:rPr>
          <w:rFonts w:ascii="Calibri" w:eastAsia="Calibri" w:hAnsi="Calibri" w:cs="Calibri"/>
          <w:color w:val="000000" w:themeColor="text1"/>
          <w:sz w:val="22"/>
          <w:szCs w:val="22"/>
        </w:rPr>
        <w:t>, which</w:t>
      </w:r>
      <w:r w:rsidR="007810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would include the branding, the office design and dress code for example, things that you can see </w:t>
      </w:r>
      <w:r w:rsidR="00781082" w:rsidRPr="00CA6B7D">
        <w:rPr>
          <w:rFonts w:ascii="Calibri" w:eastAsia="Calibri" w:hAnsi="Calibri" w:cs="Calibri"/>
          <w:color w:val="000000" w:themeColor="text1"/>
          <w:sz w:val="22"/>
          <w:szCs w:val="22"/>
        </w:rPr>
        <w:t>(Geraghty, 2023)</w:t>
      </w:r>
      <w:r w:rsidR="0078108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D0013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 would be silly to try and make too many assumptions based off this level, for example, </w:t>
      </w:r>
      <w:r w:rsidR="008419F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 organisation that seemed very formal could be </w:t>
      </w:r>
      <w:r w:rsidR="00E6625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perceived </w:t>
      </w:r>
      <w:r w:rsidR="008626A3">
        <w:rPr>
          <w:rFonts w:ascii="Calibri" w:eastAsia="Calibri" w:hAnsi="Calibri" w:cs="Calibri"/>
          <w:color w:val="000000" w:themeColor="text1"/>
          <w:sz w:val="22"/>
          <w:szCs w:val="22"/>
        </w:rPr>
        <w:t>to lack creativity based off your own assumptions that</w:t>
      </w:r>
      <w:r w:rsidR="008E7FE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formality</w:t>
      </w:r>
      <w:r w:rsidR="00416C01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8E7FE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means</w:t>
      </w:r>
      <w:r w:rsidR="008626A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E7FE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rigidity </w:t>
      </w:r>
      <w:r w:rsidR="00416C0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and regimented </w:t>
      </w:r>
      <w:r w:rsidR="00416C01" w:rsidRPr="003572AA">
        <w:rPr>
          <w:rFonts w:ascii="Calibri" w:eastAsia="Calibri" w:hAnsi="Calibri" w:cs="Calibri"/>
          <w:color w:val="000000" w:themeColor="text1"/>
          <w:sz w:val="22"/>
          <w:szCs w:val="22"/>
        </w:rPr>
        <w:t>(Schein, 2017)</w:t>
      </w:r>
      <w:r w:rsidR="00416C0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AC26B8">
        <w:rPr>
          <w:rFonts w:ascii="Calibri" w:eastAsia="Calibri" w:hAnsi="Calibri" w:cs="Calibri"/>
          <w:color w:val="000000" w:themeColor="text1"/>
          <w:sz w:val="22"/>
          <w:szCs w:val="22"/>
        </w:rPr>
        <w:t>In AM,</w:t>
      </w:r>
      <w:r w:rsidR="007E4F0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 level could include the fact that all </w:t>
      </w:r>
      <w:r w:rsidR="004C71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level of </w:t>
      </w:r>
      <w:r w:rsidR="007E4F0D">
        <w:rPr>
          <w:rFonts w:ascii="Calibri" w:eastAsia="Calibri" w:hAnsi="Calibri" w:cs="Calibri"/>
          <w:color w:val="000000" w:themeColor="text1"/>
          <w:sz w:val="22"/>
          <w:szCs w:val="22"/>
        </w:rPr>
        <w:t>employees</w:t>
      </w:r>
      <w:r w:rsidR="004C71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E4F0D">
        <w:rPr>
          <w:rFonts w:ascii="Calibri" w:eastAsia="Calibri" w:hAnsi="Calibri" w:cs="Calibri"/>
          <w:color w:val="000000" w:themeColor="text1"/>
          <w:sz w:val="22"/>
          <w:szCs w:val="22"/>
        </w:rPr>
        <w:t>wear</w:t>
      </w:r>
      <w:r w:rsidR="004C71C8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7E4F0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same uniform</w:t>
      </w:r>
      <w:r w:rsidR="003E02F9">
        <w:rPr>
          <w:rFonts w:ascii="Calibri" w:eastAsia="Calibri" w:hAnsi="Calibri" w:cs="Calibri"/>
          <w:color w:val="000000" w:themeColor="text1"/>
          <w:sz w:val="22"/>
          <w:szCs w:val="22"/>
        </w:rPr>
        <w:t>, corporate employees work</w:t>
      </w:r>
      <w:r w:rsidR="003E725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ing </w:t>
      </w:r>
      <w:r w:rsidR="003E02F9">
        <w:rPr>
          <w:rFonts w:ascii="Calibri" w:eastAsia="Calibri" w:hAnsi="Calibri" w:cs="Calibri"/>
          <w:color w:val="000000" w:themeColor="text1"/>
          <w:sz w:val="22"/>
          <w:szCs w:val="22"/>
        </w:rPr>
        <w:t>in open plan offices</w:t>
      </w:r>
      <w:r w:rsidR="003E725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4D64F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values that are explained to new employees at induction </w:t>
      </w:r>
      <w:r w:rsidR="003E725B">
        <w:rPr>
          <w:rFonts w:ascii="Calibri" w:eastAsia="Calibri" w:hAnsi="Calibri" w:cs="Calibri"/>
          <w:color w:val="000000" w:themeColor="text1"/>
          <w:sz w:val="22"/>
          <w:szCs w:val="22"/>
        </w:rPr>
        <w:t>along with</w:t>
      </w:r>
      <w:r w:rsidR="004D64F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14706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</w:t>
      </w:r>
      <w:r w:rsidR="003E725B">
        <w:rPr>
          <w:rFonts w:ascii="Calibri" w:eastAsia="Calibri" w:hAnsi="Calibri" w:cs="Calibri"/>
          <w:color w:val="000000" w:themeColor="text1"/>
          <w:sz w:val="22"/>
          <w:szCs w:val="22"/>
        </w:rPr>
        <w:t>mission statement, and the i</w:t>
      </w:r>
      <w:r w:rsidR="003E725B"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mportance of quality, innovation, sustainability, and inclusion.</w:t>
      </w:r>
      <w:r w:rsidR="000A027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Observation </w:t>
      </w:r>
      <w:r w:rsidR="004C71C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of this </w:t>
      </w:r>
      <w:r w:rsidR="003A368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alone,</w:t>
      </w:r>
      <w:r w:rsidR="000A027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however, does not give AM a true reflection of </w:t>
      </w:r>
      <w:r w:rsidR="003A368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if they</w:t>
      </w:r>
      <w:r w:rsidR="000A027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are embedded into the true beliefs of the employees.</w:t>
      </w:r>
    </w:p>
    <w:p w14:paraId="7B60D711" w14:textId="51861F1F" w:rsidR="006442E4" w:rsidRDefault="00000B75" w:rsidP="00147069">
      <w:pP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8A518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The next level to this </w:t>
      </w:r>
      <w:r w:rsidR="003A368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is the</w:t>
      </w:r>
      <w:r w:rsidR="008A518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e</w:t>
      </w:r>
      <w:r w:rsidR="00D857F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sp</w:t>
      </w:r>
      <w:r w:rsidR="008A518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o</w:t>
      </w:r>
      <w:r w:rsidR="00CA776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u</w:t>
      </w:r>
      <w:r w:rsidR="008A518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sed values. </w:t>
      </w:r>
      <w:r w:rsidR="003126C4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These</w:t>
      </w:r>
      <w:r w:rsidR="000B591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are what we can deduce and</w:t>
      </w:r>
      <w:r w:rsidR="003126C4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include things such as mission statements, </w:t>
      </w:r>
      <w:r w:rsidR="007C1EA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goals, </w:t>
      </w:r>
      <w:r w:rsidR="000B591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company policies </w:t>
      </w:r>
      <w:r w:rsidR="007C1EA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and </w:t>
      </w:r>
      <w:r w:rsidR="00E51419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social contracts</w:t>
      </w:r>
      <w:r w:rsidR="003A368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A368E" w:rsidRPr="00CA6B7D">
        <w:rPr>
          <w:rFonts w:ascii="Calibri" w:eastAsia="Calibri" w:hAnsi="Calibri" w:cs="Calibri"/>
          <w:color w:val="000000" w:themeColor="text1"/>
          <w:sz w:val="22"/>
          <w:szCs w:val="22"/>
        </w:rPr>
        <w:t>(Geraghty, 2023)</w:t>
      </w:r>
      <w:r w:rsidR="00E51419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2362C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2184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AM communicates </w:t>
      </w:r>
      <w:r w:rsidR="00807E09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1F5B8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goals, </w:t>
      </w:r>
      <w:r w:rsidR="006B198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specifically </w:t>
      </w:r>
      <w:r w:rsidR="001F5B8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the Evolve strategy, to become</w:t>
      </w:r>
      <w:r w:rsidR="00C04C8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carbon</w:t>
      </w:r>
      <w:r w:rsidR="001F5B8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net zero by 2036</w:t>
      </w:r>
      <w:r w:rsidR="00C04C8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, as well as innovation, inclusion and </w:t>
      </w:r>
      <w:r w:rsidR="003414D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sustainability. </w:t>
      </w:r>
      <w:r w:rsidR="006B198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The organisation can use Schein’s model to conclude whether t</w:t>
      </w:r>
      <w:r w:rsidR="00CD5EA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hese are a true reflection of everyday working within AM. </w:t>
      </w:r>
      <w:r w:rsidR="00656C6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The staff survey identified that employee wellbeing was a concern. It picked up that</w:t>
      </w:r>
      <w:r w:rsidR="00F2360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there were concerns with</w:t>
      </w:r>
      <w:r w:rsidR="00656C6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long working hours</w:t>
      </w:r>
      <w:r w:rsidR="00F2360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, pay and </w:t>
      </w:r>
      <w:r w:rsidR="0026747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PPE dissatisfaction.</w:t>
      </w:r>
    </w:p>
    <w:p w14:paraId="25C67D2E" w14:textId="1986120F" w:rsidR="0094749C" w:rsidRDefault="006442E4" w:rsidP="0094749C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DB727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The third layer of this model is basic underlying assumptions</w:t>
      </w:r>
      <w:r w:rsidR="003174F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43076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This layer can be difficult to </w:t>
      </w:r>
      <w:r w:rsidR="004A3F9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recognise </w:t>
      </w:r>
      <w:r w:rsidR="0094749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since</w:t>
      </w:r>
      <w:r w:rsidR="00F8032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the beliefs are often unconscious</w:t>
      </w:r>
      <w:r w:rsidR="00DF13E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, and can shape </w:t>
      </w:r>
      <w:r w:rsidR="0094749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employee’s</w:t>
      </w:r>
      <w:r w:rsidR="00DF13E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thoughts, </w:t>
      </w:r>
      <w:r w:rsidR="0094749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feelings, behaviours and perceptions </w:t>
      </w:r>
      <w:r w:rsidR="0094749C" w:rsidRPr="001E11EE">
        <w:rPr>
          <w:rFonts w:ascii="Calibri" w:eastAsia="Calibri" w:hAnsi="Calibri" w:cs="Calibri"/>
          <w:color w:val="000000" w:themeColor="text1"/>
          <w:sz w:val="22"/>
          <w:szCs w:val="22"/>
        </w:rPr>
        <w:t>(The Open University, 2019)</w:t>
      </w:r>
      <w:r w:rsidR="0094749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Linking this to AM, </w:t>
      </w:r>
      <w:r w:rsidR="004F03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 could be possible that the </w:t>
      </w:r>
      <w:r w:rsidR="006656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reason that </w:t>
      </w:r>
      <w:r w:rsidR="004F03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employees haven’t raised PPE concerns as they believe that </w:t>
      </w:r>
      <w:r w:rsidR="00D6331D">
        <w:rPr>
          <w:rFonts w:ascii="Calibri" w:eastAsia="Calibri" w:hAnsi="Calibri" w:cs="Calibri"/>
          <w:color w:val="000000" w:themeColor="text1"/>
          <w:sz w:val="22"/>
          <w:szCs w:val="22"/>
        </w:rPr>
        <w:t>the production output and meeting targets is more important th</w:t>
      </w:r>
      <w:r w:rsidR="00294CB5">
        <w:rPr>
          <w:rFonts w:ascii="Calibri" w:eastAsia="Calibri" w:hAnsi="Calibri" w:cs="Calibri"/>
          <w:color w:val="000000" w:themeColor="text1"/>
          <w:sz w:val="22"/>
          <w:szCs w:val="22"/>
        </w:rPr>
        <w:t>an their safety.</w:t>
      </w:r>
      <w:r w:rsidR="00F45A3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AM are already completing staff surveys, so it seems that they are already </w:t>
      </w:r>
      <w:r w:rsidR="009063C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invested in understanding their staff better and how they make decision and behave. </w:t>
      </w:r>
      <w:r w:rsidR="0086228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Continuing in this </w:t>
      </w:r>
      <w:r w:rsidR="00B11F5C">
        <w:rPr>
          <w:rFonts w:ascii="Calibri" w:eastAsia="Calibri" w:hAnsi="Calibri" w:cs="Calibri"/>
          <w:color w:val="000000" w:themeColor="text1"/>
          <w:sz w:val="22"/>
          <w:szCs w:val="22"/>
        </w:rPr>
        <w:t>manner and</w:t>
      </w:r>
      <w:r w:rsidR="0086228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exploring other</w:t>
      </w:r>
      <w:r w:rsidR="003756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communication methods such as focus groups</w:t>
      </w:r>
      <w:r w:rsidR="0084028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or employee interviews</w:t>
      </w:r>
      <w:r w:rsidR="0037562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could help AM identify the underlying assumptions further.</w:t>
      </w:r>
    </w:p>
    <w:p w14:paraId="583E6484" w14:textId="482FC29A" w:rsidR="00D23630" w:rsidRDefault="00D23630" w:rsidP="00CA6B7D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2B0F6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Gaining a </w:t>
      </w:r>
      <w:r w:rsidR="007826E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deeper understanding of </w:t>
      </w:r>
      <w:r w:rsidR="00607D71">
        <w:rPr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7826E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employees, specifically the underlying assumptions, AM</w:t>
      </w:r>
      <w:r w:rsidR="00DF61D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would be able to implement change easier and understand potential resistance to this. </w:t>
      </w:r>
      <w:r w:rsidR="00D4512E">
        <w:rPr>
          <w:rFonts w:ascii="Calibri" w:eastAsia="Calibri" w:hAnsi="Calibri" w:cs="Calibri"/>
          <w:color w:val="000000" w:themeColor="text1"/>
          <w:sz w:val="22"/>
          <w:szCs w:val="22"/>
        </w:rPr>
        <w:t>The People Service team and the senior leaders within AM coul</w:t>
      </w:r>
      <w:r w:rsidR="00607D7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 then </w:t>
      </w:r>
      <w:r w:rsidR="00A71BF1">
        <w:rPr>
          <w:rFonts w:ascii="Calibri" w:eastAsia="Calibri" w:hAnsi="Calibri" w:cs="Calibri"/>
          <w:color w:val="000000" w:themeColor="text1"/>
          <w:sz w:val="22"/>
          <w:szCs w:val="22"/>
        </w:rPr>
        <w:t>t</w:t>
      </w:r>
      <w:r w:rsidR="002C27FF">
        <w:rPr>
          <w:rFonts w:ascii="Calibri" w:eastAsia="Calibri" w:hAnsi="Calibri" w:cs="Calibri"/>
          <w:color w:val="000000" w:themeColor="text1"/>
          <w:sz w:val="22"/>
          <w:szCs w:val="22"/>
        </w:rPr>
        <w:t>ake</w:t>
      </w:r>
      <w:r w:rsidR="00A71BF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action</w:t>
      </w:r>
      <w:r w:rsidR="002C27F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E758A">
        <w:rPr>
          <w:rFonts w:ascii="Calibri" w:eastAsia="Calibri" w:hAnsi="Calibri" w:cs="Calibri"/>
          <w:color w:val="000000" w:themeColor="text1"/>
          <w:sz w:val="22"/>
          <w:szCs w:val="22"/>
        </w:rPr>
        <w:t>to strengthen its culture and close any gaps identified</w:t>
      </w:r>
      <w:r w:rsidR="00607D7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between the values and the </w:t>
      </w:r>
      <w:r w:rsidR="00B11F5C">
        <w:rPr>
          <w:rFonts w:ascii="Calibri" w:eastAsia="Calibri" w:hAnsi="Calibri" w:cs="Calibri"/>
          <w:color w:val="000000" w:themeColor="text1"/>
          <w:sz w:val="22"/>
          <w:szCs w:val="22"/>
        </w:rPr>
        <w:t>employees’</w:t>
      </w:r>
      <w:r w:rsidR="00607D7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experiences.</w:t>
      </w:r>
    </w:p>
    <w:p w14:paraId="4AD00528" w14:textId="097FDFF3" w:rsidR="0076233B" w:rsidRDefault="0076233B" w:rsidP="699A12CA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699A12C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br w:type="page"/>
      </w:r>
    </w:p>
    <w:p w14:paraId="2DA9F787" w14:textId="0F3FD810" w:rsidR="0076233B" w:rsidRDefault="77A132FB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Q6.</w:t>
      </w:r>
      <w:r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233B">
        <w:tab/>
      </w:r>
    </w:p>
    <w:p w14:paraId="4098C859" w14:textId="335E30A3" w:rsidR="00EB28F9" w:rsidRDefault="00EB28F9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0A004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People practice teams can help </w:t>
      </w:r>
      <w:r w:rsidR="00C02F1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with innovation and </w:t>
      </w:r>
      <w:r w:rsidR="0056240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inclusivity</w:t>
      </w:r>
      <w:r w:rsidR="00C02F1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within organisations</w:t>
      </w:r>
      <w:r w:rsidR="0056240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proofErr w:type="gramStart"/>
      <w:r w:rsidR="0056240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in particular to</w:t>
      </w:r>
      <w:proofErr w:type="gramEnd"/>
      <w:r w:rsidR="0056240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help </w:t>
      </w:r>
      <w:r w:rsidR="001C40E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achieve their organisational goals and targets</w:t>
      </w:r>
      <w:r w:rsidR="0052112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56708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By allowing workers to innovate, they will not only gain fresh, new ideas, but will also keep them engaged</w:t>
      </w:r>
    </w:p>
    <w:p w14:paraId="074EFF74" w14:textId="570AD7A8" w:rsidR="003C347A" w:rsidRDefault="004609E4" w:rsidP="007B7ABB">
      <w:pPr>
        <w:rPr>
          <w:rFonts w:ascii="Calibri" w:hAnsi="Calibri" w:cs="Calibri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  <w:t>A</w:t>
      </w:r>
      <w:r w:rsidR="005050B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n organisation where this works well is Google. </w:t>
      </w:r>
      <w:r w:rsidR="0020645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Google </w:t>
      </w:r>
      <w:r w:rsidR="003B696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introduced</w:t>
      </w:r>
      <w:r w:rsidR="0020645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 </w:t>
      </w:r>
      <w:r w:rsidR="00CE6AB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20% </w:t>
      </w:r>
      <w:r w:rsidR="0020645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policy</w:t>
      </w:r>
      <w:r w:rsidR="00CE6AB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20645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where em</w:t>
      </w:r>
      <w:r w:rsidR="004046D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ployees have</w:t>
      </w:r>
      <w:r w:rsidR="00CE6AB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allocated time</w:t>
      </w:r>
      <w:r w:rsidR="0020645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that is dedicated for innovation.</w:t>
      </w:r>
      <w:r w:rsidR="00CE6AB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B39B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Investing and promoting </w:t>
      </w:r>
      <w:r w:rsidR="00F9479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employee innovation, allows them to feel valued, and keeps engagement high. This kind of project o</w:t>
      </w:r>
      <w:r w:rsidR="00513FB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r</w:t>
      </w:r>
      <w:r w:rsidR="00F9479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polic</w:t>
      </w:r>
      <w:r w:rsidR="00111F6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y </w:t>
      </w:r>
      <w:r w:rsidR="00C6011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endorses</w:t>
      </w:r>
      <w:r w:rsidR="00513FB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C7F49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workers to pursue their passions and increases motivation. </w:t>
      </w:r>
      <w:r w:rsidR="00687CE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This specific example is proof that ‘Empowerment Drives Innovation</w:t>
      </w:r>
      <w:r w:rsidR="0002762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’ and that ‘Structured Flexibility is Effective’</w:t>
      </w:r>
      <w:r w:rsidR="007B7AB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B7ABB" w:rsidRPr="004663E7">
        <w:rPr>
          <w:rFonts w:ascii="Calibri" w:hAnsi="Calibri" w:cs="Calibri"/>
          <w:sz w:val="22"/>
          <w:szCs w:val="22"/>
        </w:rPr>
        <w:t>(Sekar, 2024)</w:t>
      </w:r>
      <w:r w:rsidR="007B7ABB">
        <w:rPr>
          <w:rFonts w:ascii="Calibri" w:hAnsi="Calibri" w:cs="Calibri"/>
          <w:sz w:val="22"/>
          <w:szCs w:val="22"/>
        </w:rPr>
        <w:t>.</w:t>
      </w:r>
      <w:r w:rsidR="00BD09CE">
        <w:rPr>
          <w:rFonts w:ascii="Calibri" w:hAnsi="Calibri" w:cs="Calibri"/>
          <w:sz w:val="22"/>
          <w:szCs w:val="22"/>
        </w:rPr>
        <w:t xml:space="preserve"> AM should consider </w:t>
      </w:r>
      <w:r w:rsidR="00836494">
        <w:rPr>
          <w:rFonts w:ascii="Calibri" w:hAnsi="Calibri" w:cs="Calibri"/>
          <w:sz w:val="22"/>
          <w:szCs w:val="22"/>
        </w:rPr>
        <w:t xml:space="preserve">allowing </w:t>
      </w:r>
      <w:r w:rsidR="00F02559">
        <w:rPr>
          <w:rFonts w:ascii="Calibri" w:hAnsi="Calibri" w:cs="Calibri"/>
          <w:sz w:val="22"/>
          <w:szCs w:val="22"/>
        </w:rPr>
        <w:t xml:space="preserve">allocated time for employees to explore new ideas, potentially specific to </w:t>
      </w:r>
      <w:r w:rsidR="00FD23AE">
        <w:rPr>
          <w:rFonts w:ascii="Calibri" w:hAnsi="Calibri" w:cs="Calibri"/>
          <w:sz w:val="22"/>
          <w:szCs w:val="22"/>
        </w:rPr>
        <w:t>work processes, waste reduction or ways in which they can assist the move</w:t>
      </w:r>
      <w:r w:rsidR="00760455">
        <w:rPr>
          <w:rFonts w:ascii="Calibri" w:hAnsi="Calibri" w:cs="Calibri"/>
          <w:sz w:val="22"/>
          <w:szCs w:val="22"/>
        </w:rPr>
        <w:t xml:space="preserve">ment towards net zero. </w:t>
      </w:r>
      <w:r w:rsidR="004213C5">
        <w:rPr>
          <w:rFonts w:ascii="Calibri" w:hAnsi="Calibri" w:cs="Calibri"/>
          <w:sz w:val="22"/>
          <w:szCs w:val="22"/>
        </w:rPr>
        <w:t xml:space="preserve">It can also be beneficial to work in a cross-departmental manner, </w:t>
      </w:r>
      <w:r w:rsidR="0023678C">
        <w:rPr>
          <w:rFonts w:ascii="Calibri" w:hAnsi="Calibri" w:cs="Calibri"/>
          <w:sz w:val="22"/>
          <w:szCs w:val="22"/>
        </w:rPr>
        <w:t xml:space="preserve">as this can create fresh ideas and </w:t>
      </w:r>
      <w:r w:rsidR="00FB2673">
        <w:rPr>
          <w:rFonts w:ascii="Calibri" w:hAnsi="Calibri" w:cs="Calibri"/>
          <w:sz w:val="22"/>
          <w:szCs w:val="22"/>
        </w:rPr>
        <w:t xml:space="preserve">encourage </w:t>
      </w:r>
      <w:r w:rsidR="0023678C">
        <w:rPr>
          <w:rFonts w:ascii="Calibri" w:hAnsi="Calibri" w:cs="Calibri"/>
          <w:sz w:val="22"/>
          <w:szCs w:val="22"/>
        </w:rPr>
        <w:t xml:space="preserve">employees to </w:t>
      </w:r>
      <w:r w:rsidR="00FB2673">
        <w:rPr>
          <w:rFonts w:ascii="Calibri" w:hAnsi="Calibri" w:cs="Calibri"/>
          <w:sz w:val="22"/>
          <w:szCs w:val="22"/>
        </w:rPr>
        <w:t>think from a different perspective.</w:t>
      </w:r>
    </w:p>
    <w:p w14:paraId="4C14CB60" w14:textId="47D9E4F0" w:rsidR="00762408" w:rsidRDefault="00762408" w:rsidP="007B7ABB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ab/>
      </w:r>
      <w:r w:rsidR="00117C9C">
        <w:rPr>
          <w:rFonts w:ascii="Calibri" w:hAnsi="Calibri" w:cs="Calibri"/>
          <w:sz w:val="22"/>
          <w:szCs w:val="22"/>
        </w:rPr>
        <w:t>An Employee Voice</w:t>
      </w:r>
      <w:r w:rsidR="002B007A">
        <w:rPr>
          <w:rFonts w:ascii="Calibri" w:hAnsi="Calibri" w:cs="Calibri"/>
          <w:sz w:val="22"/>
          <w:szCs w:val="22"/>
        </w:rPr>
        <w:t xml:space="preserve"> is </w:t>
      </w:r>
      <w:r w:rsidR="006F5626">
        <w:rPr>
          <w:rFonts w:ascii="Calibri" w:hAnsi="Calibri" w:cs="Calibri"/>
          <w:sz w:val="22"/>
          <w:szCs w:val="22"/>
        </w:rPr>
        <w:t xml:space="preserve">another essential for AM to have in place. This </w:t>
      </w:r>
      <w:r w:rsidR="00B11F5C">
        <w:rPr>
          <w:rFonts w:ascii="Calibri" w:hAnsi="Calibri" w:cs="Calibri"/>
          <w:sz w:val="22"/>
          <w:szCs w:val="22"/>
        </w:rPr>
        <w:t>allows</w:t>
      </w:r>
      <w:r w:rsidR="000724AE">
        <w:rPr>
          <w:rFonts w:ascii="Calibri" w:hAnsi="Calibri" w:cs="Calibri"/>
          <w:sz w:val="22"/>
          <w:szCs w:val="22"/>
        </w:rPr>
        <w:t xml:space="preserve"> workers to ‘have their say’ </w:t>
      </w:r>
      <w:r w:rsidR="00C3274B">
        <w:rPr>
          <w:rFonts w:ascii="Calibri" w:hAnsi="Calibri" w:cs="Calibri"/>
          <w:sz w:val="22"/>
          <w:szCs w:val="22"/>
        </w:rPr>
        <w:t>on work related issues</w:t>
      </w:r>
      <w:r w:rsidR="000C3C74">
        <w:rPr>
          <w:rFonts w:ascii="Calibri" w:hAnsi="Calibri" w:cs="Calibri"/>
          <w:sz w:val="22"/>
          <w:szCs w:val="22"/>
        </w:rPr>
        <w:t xml:space="preserve">. This kind of forum, whether it is formal or informal, </w:t>
      </w:r>
      <w:r w:rsidR="0048488A">
        <w:rPr>
          <w:rFonts w:ascii="Calibri" w:hAnsi="Calibri" w:cs="Calibri"/>
          <w:sz w:val="22"/>
          <w:szCs w:val="22"/>
        </w:rPr>
        <w:t xml:space="preserve">gives </w:t>
      </w:r>
      <w:r w:rsidR="00181D1A">
        <w:rPr>
          <w:rFonts w:ascii="Calibri" w:hAnsi="Calibri" w:cs="Calibri"/>
          <w:sz w:val="22"/>
          <w:szCs w:val="22"/>
        </w:rPr>
        <w:t xml:space="preserve">an inclusive and safe space to share ideas, raise challenges and </w:t>
      </w:r>
      <w:r w:rsidR="009B2920">
        <w:rPr>
          <w:rFonts w:ascii="Calibri" w:hAnsi="Calibri" w:cs="Calibri"/>
          <w:sz w:val="22"/>
          <w:szCs w:val="22"/>
        </w:rPr>
        <w:t>builds trust between employees and leaders within the organisation</w:t>
      </w:r>
      <w:r w:rsidR="00392BB3">
        <w:rPr>
          <w:rFonts w:ascii="Calibri" w:hAnsi="Calibri" w:cs="Calibri"/>
          <w:sz w:val="22"/>
          <w:szCs w:val="22"/>
        </w:rPr>
        <w:t xml:space="preserve"> </w:t>
      </w:r>
      <w:r w:rsidR="00392BB3" w:rsidRPr="00392BB3">
        <w:rPr>
          <w:rFonts w:ascii="Calibri" w:hAnsi="Calibri" w:cs="Calibri"/>
          <w:sz w:val="22"/>
          <w:szCs w:val="22"/>
        </w:rPr>
        <w:t>(CIPD, 2025a)</w:t>
      </w:r>
      <w:r w:rsidR="00392BB3">
        <w:rPr>
          <w:rFonts w:ascii="Calibri" w:hAnsi="Calibri" w:cs="Calibri"/>
          <w:sz w:val="22"/>
          <w:szCs w:val="22"/>
        </w:rPr>
        <w:t xml:space="preserve">. </w:t>
      </w:r>
      <w:r w:rsidR="008078AF">
        <w:rPr>
          <w:rFonts w:ascii="Calibri" w:hAnsi="Calibri" w:cs="Calibri"/>
          <w:sz w:val="22"/>
          <w:szCs w:val="22"/>
        </w:rPr>
        <w:t xml:space="preserve">At AM, this can be </w:t>
      </w:r>
      <w:r w:rsidR="00FE6C06">
        <w:rPr>
          <w:rFonts w:ascii="Calibri" w:hAnsi="Calibri" w:cs="Calibri"/>
          <w:sz w:val="22"/>
          <w:szCs w:val="22"/>
        </w:rPr>
        <w:t xml:space="preserve">vital as employees are on the ‘ground floor’ doing the work, they have a better understanding of the real challenged they face day to </w:t>
      </w:r>
      <w:r w:rsidR="00B11F5C">
        <w:rPr>
          <w:rFonts w:ascii="Calibri" w:hAnsi="Calibri" w:cs="Calibri"/>
          <w:sz w:val="22"/>
          <w:szCs w:val="22"/>
        </w:rPr>
        <w:t>day and</w:t>
      </w:r>
      <w:r w:rsidR="009A0402">
        <w:rPr>
          <w:rFonts w:ascii="Calibri" w:hAnsi="Calibri" w:cs="Calibri"/>
          <w:sz w:val="22"/>
          <w:szCs w:val="22"/>
        </w:rPr>
        <w:t xml:space="preserve"> may also have great solutions.</w:t>
      </w:r>
    </w:p>
    <w:p w14:paraId="7FAFA647" w14:textId="4692EDF1" w:rsidR="00E9058C" w:rsidRDefault="00E9058C" w:rsidP="00E9058C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ab/>
      </w:r>
      <w:r w:rsidR="002032D2">
        <w:rPr>
          <w:rFonts w:ascii="Calibri" w:hAnsi="Calibri" w:cs="Calibri"/>
          <w:sz w:val="22"/>
          <w:szCs w:val="22"/>
        </w:rPr>
        <w:t>When</w:t>
      </w:r>
      <w:r w:rsidR="00AE51D9">
        <w:rPr>
          <w:rFonts w:ascii="Calibri" w:hAnsi="Calibri" w:cs="Calibri"/>
          <w:sz w:val="22"/>
          <w:szCs w:val="22"/>
        </w:rPr>
        <w:t xml:space="preserve"> </w:t>
      </w:r>
      <w:r w:rsidR="00971032">
        <w:rPr>
          <w:rFonts w:ascii="Calibri" w:hAnsi="Calibri" w:cs="Calibri"/>
          <w:sz w:val="22"/>
          <w:szCs w:val="22"/>
        </w:rPr>
        <w:t xml:space="preserve">delivering training, AM must </w:t>
      </w:r>
      <w:r w:rsidR="00D1685C">
        <w:rPr>
          <w:rFonts w:ascii="Calibri" w:hAnsi="Calibri" w:cs="Calibri"/>
          <w:sz w:val="22"/>
          <w:szCs w:val="22"/>
        </w:rPr>
        <w:t xml:space="preserve">always ask for feedback and include </w:t>
      </w:r>
      <w:r w:rsidR="00DC171A">
        <w:rPr>
          <w:rFonts w:ascii="Calibri" w:hAnsi="Calibri" w:cs="Calibri"/>
          <w:sz w:val="22"/>
          <w:szCs w:val="22"/>
        </w:rPr>
        <w:t xml:space="preserve">this into the development of new training sessions. </w:t>
      </w:r>
      <w:r w:rsidR="001D5FAD">
        <w:rPr>
          <w:rFonts w:ascii="Calibri" w:hAnsi="Calibri" w:cs="Calibri"/>
          <w:sz w:val="22"/>
          <w:szCs w:val="22"/>
        </w:rPr>
        <w:t>The organisation should</w:t>
      </w:r>
      <w:r w:rsidR="00DC171A">
        <w:rPr>
          <w:rFonts w:ascii="Calibri" w:hAnsi="Calibri" w:cs="Calibri"/>
          <w:sz w:val="22"/>
          <w:szCs w:val="22"/>
        </w:rPr>
        <w:t xml:space="preserve"> ‘think out</w:t>
      </w:r>
      <w:r w:rsidR="001D5FAD">
        <w:rPr>
          <w:rFonts w:ascii="Calibri" w:hAnsi="Calibri" w:cs="Calibri"/>
          <w:sz w:val="22"/>
          <w:szCs w:val="22"/>
        </w:rPr>
        <w:t>side</w:t>
      </w:r>
      <w:r w:rsidR="00DC171A">
        <w:rPr>
          <w:rFonts w:ascii="Calibri" w:hAnsi="Calibri" w:cs="Calibri"/>
          <w:sz w:val="22"/>
          <w:szCs w:val="22"/>
        </w:rPr>
        <w:t xml:space="preserve"> of the box’ when </w:t>
      </w:r>
      <w:r w:rsidR="0062475D">
        <w:rPr>
          <w:rFonts w:ascii="Calibri" w:hAnsi="Calibri" w:cs="Calibri"/>
          <w:sz w:val="22"/>
          <w:szCs w:val="22"/>
        </w:rPr>
        <w:t>creating content for trai</w:t>
      </w:r>
      <w:r w:rsidR="001D5FAD">
        <w:rPr>
          <w:rFonts w:ascii="Calibri" w:hAnsi="Calibri" w:cs="Calibri"/>
          <w:sz w:val="22"/>
          <w:szCs w:val="22"/>
        </w:rPr>
        <w:t>ning, for example using plain language</w:t>
      </w:r>
      <w:r w:rsidR="00171223">
        <w:rPr>
          <w:rFonts w:ascii="Calibri" w:hAnsi="Calibri" w:cs="Calibri"/>
          <w:sz w:val="22"/>
          <w:szCs w:val="22"/>
        </w:rPr>
        <w:t xml:space="preserve"> or </w:t>
      </w:r>
      <w:r w:rsidR="008E1425">
        <w:rPr>
          <w:rFonts w:ascii="Calibri" w:hAnsi="Calibri" w:cs="Calibri"/>
          <w:sz w:val="22"/>
          <w:szCs w:val="22"/>
        </w:rPr>
        <w:t>use of subtitles included</w:t>
      </w:r>
      <w:r w:rsidR="00171223">
        <w:rPr>
          <w:rFonts w:ascii="Calibri" w:hAnsi="Calibri" w:cs="Calibri"/>
          <w:sz w:val="22"/>
          <w:szCs w:val="22"/>
        </w:rPr>
        <w:t>, this will create a better learning experience. D</w:t>
      </w:r>
      <w:r w:rsidR="008E1425">
        <w:rPr>
          <w:rFonts w:ascii="Calibri" w:hAnsi="Calibri" w:cs="Calibri"/>
          <w:sz w:val="22"/>
          <w:szCs w:val="22"/>
        </w:rPr>
        <w:t>esigning the training for everybody</w:t>
      </w:r>
      <w:r w:rsidR="00171223">
        <w:rPr>
          <w:rFonts w:ascii="Calibri" w:hAnsi="Calibri" w:cs="Calibri"/>
          <w:sz w:val="22"/>
          <w:szCs w:val="22"/>
        </w:rPr>
        <w:t>, will</w:t>
      </w:r>
      <w:r w:rsidR="008E1425">
        <w:rPr>
          <w:rFonts w:ascii="Calibri" w:hAnsi="Calibri" w:cs="Calibri"/>
          <w:sz w:val="22"/>
          <w:szCs w:val="22"/>
        </w:rPr>
        <w:t xml:space="preserve"> allow AM to </w:t>
      </w:r>
      <w:r w:rsidR="009A39E5">
        <w:rPr>
          <w:rFonts w:ascii="Calibri" w:hAnsi="Calibri" w:cs="Calibri"/>
          <w:sz w:val="22"/>
          <w:szCs w:val="22"/>
        </w:rPr>
        <w:t>remain empathetic</w:t>
      </w:r>
      <w:r w:rsidR="00067ADE">
        <w:rPr>
          <w:rFonts w:ascii="Calibri" w:hAnsi="Calibri" w:cs="Calibri"/>
          <w:sz w:val="22"/>
          <w:szCs w:val="22"/>
        </w:rPr>
        <w:t>,</w:t>
      </w:r>
      <w:r w:rsidR="009A39E5">
        <w:rPr>
          <w:rFonts w:ascii="Calibri" w:hAnsi="Calibri" w:cs="Calibri"/>
          <w:sz w:val="22"/>
          <w:szCs w:val="22"/>
        </w:rPr>
        <w:t xml:space="preserve"> promotes inclusivity</w:t>
      </w:r>
      <w:r w:rsidR="00067ADE">
        <w:rPr>
          <w:rFonts w:ascii="Calibri" w:hAnsi="Calibri" w:cs="Calibri"/>
          <w:sz w:val="22"/>
          <w:szCs w:val="22"/>
        </w:rPr>
        <w:t xml:space="preserve"> </w:t>
      </w:r>
      <w:r w:rsidR="00DB4DF6">
        <w:rPr>
          <w:rFonts w:ascii="Calibri" w:hAnsi="Calibri" w:cs="Calibri"/>
          <w:sz w:val="22"/>
          <w:szCs w:val="22"/>
        </w:rPr>
        <w:t xml:space="preserve">and creates a culture where employees feel supported </w:t>
      </w:r>
      <w:r w:rsidRPr="00E9058C">
        <w:rPr>
          <w:rFonts w:ascii="Calibri" w:hAnsi="Calibri" w:cs="Calibri"/>
          <w:sz w:val="22"/>
          <w:szCs w:val="22"/>
        </w:rPr>
        <w:t>(Podcast 184, 2022)</w:t>
      </w:r>
      <w:r w:rsidR="00DB4DF6">
        <w:rPr>
          <w:rFonts w:ascii="Calibri" w:hAnsi="Calibri" w:cs="Calibri"/>
          <w:sz w:val="22"/>
          <w:szCs w:val="22"/>
        </w:rPr>
        <w:t>.</w:t>
      </w:r>
    </w:p>
    <w:p w14:paraId="589BC261" w14:textId="08BD0C5B" w:rsidR="005D3CBD" w:rsidRPr="00E9058C" w:rsidRDefault="005D3CBD" w:rsidP="00E9058C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ab/>
      </w:r>
      <w:r w:rsidR="009D5C61">
        <w:rPr>
          <w:rFonts w:ascii="Calibri" w:hAnsi="Calibri" w:cs="Calibri"/>
          <w:sz w:val="22"/>
          <w:szCs w:val="22"/>
        </w:rPr>
        <w:t xml:space="preserve">Finally, </w:t>
      </w:r>
      <w:r w:rsidR="00D44144">
        <w:rPr>
          <w:rFonts w:ascii="Calibri" w:hAnsi="Calibri" w:cs="Calibri"/>
          <w:sz w:val="22"/>
          <w:szCs w:val="22"/>
        </w:rPr>
        <w:t>A</w:t>
      </w:r>
      <w:r w:rsidR="00135B72">
        <w:rPr>
          <w:rFonts w:ascii="Calibri" w:hAnsi="Calibri" w:cs="Calibri"/>
          <w:sz w:val="22"/>
          <w:szCs w:val="22"/>
        </w:rPr>
        <w:t>M</w:t>
      </w:r>
      <w:r w:rsidR="00D44144">
        <w:rPr>
          <w:rFonts w:ascii="Calibri" w:hAnsi="Calibri" w:cs="Calibri"/>
          <w:sz w:val="22"/>
          <w:szCs w:val="22"/>
        </w:rPr>
        <w:t xml:space="preserve"> should </w:t>
      </w:r>
      <w:r w:rsidR="009D5C61">
        <w:rPr>
          <w:rFonts w:ascii="Calibri" w:hAnsi="Calibri" w:cs="Calibri"/>
          <w:sz w:val="22"/>
          <w:szCs w:val="22"/>
        </w:rPr>
        <w:t>reward and celebrat</w:t>
      </w:r>
      <w:r w:rsidR="00135B72">
        <w:rPr>
          <w:rFonts w:ascii="Calibri" w:hAnsi="Calibri" w:cs="Calibri"/>
          <w:sz w:val="22"/>
          <w:szCs w:val="22"/>
        </w:rPr>
        <w:t>e</w:t>
      </w:r>
      <w:r w:rsidR="009D5C61">
        <w:rPr>
          <w:rFonts w:ascii="Calibri" w:hAnsi="Calibri" w:cs="Calibri"/>
          <w:sz w:val="22"/>
          <w:szCs w:val="22"/>
        </w:rPr>
        <w:t xml:space="preserve"> </w:t>
      </w:r>
      <w:r w:rsidR="00746B07">
        <w:rPr>
          <w:rFonts w:ascii="Calibri" w:hAnsi="Calibri" w:cs="Calibri"/>
          <w:sz w:val="22"/>
          <w:szCs w:val="22"/>
        </w:rPr>
        <w:t>new ideas brought forward by employees</w:t>
      </w:r>
      <w:r w:rsidR="00135B72">
        <w:rPr>
          <w:rFonts w:ascii="Calibri" w:hAnsi="Calibri" w:cs="Calibri"/>
          <w:sz w:val="22"/>
          <w:szCs w:val="22"/>
        </w:rPr>
        <w:t>. This</w:t>
      </w:r>
      <w:r w:rsidR="00BA4612">
        <w:rPr>
          <w:rFonts w:ascii="Calibri" w:hAnsi="Calibri" w:cs="Calibri"/>
          <w:sz w:val="22"/>
          <w:szCs w:val="22"/>
        </w:rPr>
        <w:t xml:space="preserve"> will only help with engagement</w:t>
      </w:r>
      <w:r w:rsidR="00D44144">
        <w:rPr>
          <w:rFonts w:ascii="Calibri" w:hAnsi="Calibri" w:cs="Calibri"/>
          <w:sz w:val="22"/>
          <w:szCs w:val="22"/>
        </w:rPr>
        <w:t>, creativity and creating a culture that fosters individuality</w:t>
      </w:r>
      <w:r w:rsidR="00135B72">
        <w:rPr>
          <w:rFonts w:ascii="Calibri" w:hAnsi="Calibri" w:cs="Calibri"/>
          <w:sz w:val="22"/>
          <w:szCs w:val="22"/>
        </w:rPr>
        <w:t xml:space="preserve">, </w:t>
      </w:r>
      <w:r w:rsidR="00D44144">
        <w:rPr>
          <w:rFonts w:ascii="Calibri" w:hAnsi="Calibri" w:cs="Calibri"/>
          <w:sz w:val="22"/>
          <w:szCs w:val="22"/>
        </w:rPr>
        <w:t>innovation</w:t>
      </w:r>
      <w:r w:rsidR="00135B72">
        <w:rPr>
          <w:rFonts w:ascii="Calibri" w:hAnsi="Calibri" w:cs="Calibri"/>
          <w:sz w:val="22"/>
          <w:szCs w:val="22"/>
        </w:rPr>
        <w:t xml:space="preserve"> and allows workers to feel valued and heard</w:t>
      </w:r>
      <w:r w:rsidR="00D44144">
        <w:rPr>
          <w:rFonts w:ascii="Calibri" w:hAnsi="Calibri" w:cs="Calibri"/>
          <w:sz w:val="22"/>
          <w:szCs w:val="22"/>
        </w:rPr>
        <w:t>.</w:t>
      </w:r>
    </w:p>
    <w:p w14:paraId="2B3534DB" w14:textId="77777777" w:rsidR="00CE76FB" w:rsidRDefault="00CE76FB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</w:p>
    <w:p w14:paraId="64229B14" w14:textId="4ACC43DF" w:rsidR="0076233B" w:rsidRDefault="699A12CA" w:rsidP="005D3CBD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br w:type="page"/>
      </w:r>
      <w:r w:rsidR="77A132FB"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Q7.</w:t>
      </w:r>
      <w:r w:rsidR="77A132FB"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233B">
        <w:tab/>
      </w:r>
    </w:p>
    <w:p w14:paraId="0AE30F7F" w14:textId="0B08AF95" w:rsidR="006920E4" w:rsidRDefault="009B621C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419B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model or theory of change that could help AM move towards carbon net zero could be </w:t>
      </w:r>
      <w:r w:rsidR="00504205">
        <w:rPr>
          <w:rFonts w:ascii="Calibri" w:eastAsia="Calibri" w:hAnsi="Calibri" w:cs="Calibri"/>
          <w:color w:val="000000" w:themeColor="text1"/>
          <w:sz w:val="22"/>
          <w:szCs w:val="22"/>
        </w:rPr>
        <w:t>by using nu</w:t>
      </w:r>
      <w:r w:rsidR="00B617E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dge theory. This </w:t>
      </w:r>
      <w:r w:rsidR="00B11F5C">
        <w:rPr>
          <w:rFonts w:ascii="Calibri" w:eastAsia="Calibri" w:hAnsi="Calibri" w:cs="Calibri"/>
          <w:color w:val="000000" w:themeColor="text1"/>
          <w:sz w:val="22"/>
          <w:szCs w:val="22"/>
        </w:rPr>
        <w:t>model’s</w:t>
      </w:r>
      <w:r w:rsidR="005D657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success comes because</w:t>
      </w:r>
      <w:r w:rsidR="0062478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it encourages small changes that don’t seem too drastic</w:t>
      </w:r>
      <w:r w:rsidR="0078070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an </w:t>
      </w:r>
      <w:r w:rsidR="00DF31E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employee and without taking away individual </w:t>
      </w:r>
      <w:r w:rsidR="005D657E">
        <w:rPr>
          <w:rFonts w:ascii="Calibri" w:eastAsia="Calibri" w:hAnsi="Calibri" w:cs="Calibri"/>
          <w:color w:val="000000" w:themeColor="text1"/>
          <w:sz w:val="22"/>
          <w:szCs w:val="22"/>
        </w:rPr>
        <w:t>autonomy</w:t>
      </w:r>
      <w:r w:rsidR="00EC16B5">
        <w:rPr>
          <w:rFonts w:ascii="Calibri" w:eastAsia="Calibri" w:hAnsi="Calibri" w:cs="Calibri"/>
          <w:color w:val="000000" w:themeColor="text1"/>
          <w:sz w:val="22"/>
          <w:szCs w:val="22"/>
        </w:rPr>
        <w:t>, therefore creating longer lasting more meaningful change</w:t>
      </w:r>
      <w:r w:rsidR="006920E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6920E4" w:rsidRPr="006920E4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proofErr w:type="spellStart"/>
      <w:r w:rsidR="006920E4" w:rsidRPr="006920E4">
        <w:rPr>
          <w:rFonts w:ascii="Calibri" w:eastAsia="Calibri" w:hAnsi="Calibri" w:cs="Calibri"/>
          <w:color w:val="000000" w:themeColor="text1"/>
          <w:sz w:val="22"/>
          <w:szCs w:val="22"/>
        </w:rPr>
        <w:t>Prosci</w:t>
      </w:r>
      <w:proofErr w:type="spellEnd"/>
      <w:r w:rsidR="006920E4" w:rsidRPr="006920E4">
        <w:rPr>
          <w:rFonts w:ascii="Calibri" w:eastAsia="Calibri" w:hAnsi="Calibri" w:cs="Calibri"/>
          <w:color w:val="000000" w:themeColor="text1"/>
          <w:sz w:val="22"/>
          <w:szCs w:val="22"/>
        </w:rPr>
        <w:t>, 2024)</w:t>
      </w:r>
      <w:r w:rsidR="00EC16B5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6E9EF215" w14:textId="77777777" w:rsidR="0077357F" w:rsidRDefault="00C74764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C467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way in which AM could introduce this into the organisation using this theory, would be to ensure that energy efficient choices are the easiest choice. For example, </w:t>
      </w:r>
      <w:r w:rsidR="0056111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ensuring that all vehicles </w:t>
      </w:r>
      <w:r w:rsidR="002146F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within the organisation are EV’s or </w:t>
      </w:r>
      <w:r w:rsidR="0020650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when replacing </w:t>
      </w:r>
      <w:r w:rsidR="0015041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tools or </w:t>
      </w:r>
      <w:r w:rsidR="00206507">
        <w:rPr>
          <w:rFonts w:ascii="Calibri" w:eastAsia="Calibri" w:hAnsi="Calibri" w:cs="Calibri"/>
          <w:color w:val="000000" w:themeColor="text1"/>
          <w:sz w:val="22"/>
          <w:szCs w:val="22"/>
        </w:rPr>
        <w:t>machinery, it</w:t>
      </w:r>
      <w:r w:rsidR="00F817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automatically selects an </w:t>
      </w:r>
      <w:r w:rsidR="0020650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electric </w:t>
      </w:r>
      <w:r w:rsidR="00F817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option, </w:t>
      </w:r>
      <w:r w:rsidR="00AF1530">
        <w:rPr>
          <w:rFonts w:ascii="Calibri" w:eastAsia="Calibri" w:hAnsi="Calibri" w:cs="Calibri"/>
          <w:color w:val="000000" w:themeColor="text1"/>
          <w:sz w:val="22"/>
          <w:szCs w:val="22"/>
        </w:rPr>
        <w:t>as opposed to those that use fossil fuels</w:t>
      </w:r>
      <w:r w:rsidR="0015041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A4650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 employee </w:t>
      </w:r>
      <w:r w:rsidR="0015041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still has the freedom to purchase another machine, there is </w:t>
      </w:r>
      <w:r w:rsidR="00FB5DF9">
        <w:rPr>
          <w:rFonts w:ascii="Calibri" w:eastAsia="Calibri" w:hAnsi="Calibri" w:cs="Calibri"/>
          <w:color w:val="000000" w:themeColor="text1"/>
          <w:sz w:val="22"/>
          <w:szCs w:val="22"/>
        </w:rPr>
        <w:t>transparency, the nudge aligns with AM’s bigger goals</w:t>
      </w:r>
      <w:r w:rsidR="00D80A6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but the tasks can be done simply in accordance with what fits best with the </w:t>
      </w:r>
      <w:r w:rsidR="0077357F">
        <w:rPr>
          <w:rFonts w:ascii="Calibri" w:eastAsia="Calibri" w:hAnsi="Calibri" w:cs="Calibri"/>
          <w:color w:val="000000" w:themeColor="text1"/>
          <w:sz w:val="22"/>
          <w:szCs w:val="22"/>
        </w:rPr>
        <w:t>net zero goal.</w:t>
      </w:r>
    </w:p>
    <w:p w14:paraId="7FC63D7B" w14:textId="45EA8528" w:rsidR="00FD3F54" w:rsidRDefault="0077357F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  <w:t>Another example of how AM could</w:t>
      </w:r>
      <w:r w:rsidR="00573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use the nudge theory to</w:t>
      </w: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make changes that </w:t>
      </w:r>
      <w:r w:rsidR="00213F2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manage </w:t>
      </w:r>
      <w:r w:rsidR="77400FEC">
        <w:rPr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213F2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transition to carbon net zero</w:t>
      </w:r>
      <w:r w:rsidR="005730E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are by </w:t>
      </w:r>
      <w:r w:rsidR="000D34F5">
        <w:rPr>
          <w:rFonts w:ascii="Calibri" w:eastAsia="Calibri" w:hAnsi="Calibri" w:cs="Calibri"/>
          <w:color w:val="000000" w:themeColor="text1"/>
          <w:sz w:val="22"/>
          <w:szCs w:val="22"/>
        </w:rPr>
        <w:t>using transparency and motivation to keep employees engaged</w:t>
      </w:r>
      <w:r w:rsidR="00837A88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1E688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 kind of indirect method can</w:t>
      </w:r>
      <w:r w:rsidR="006212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advocate change</w:t>
      </w:r>
      <w:r w:rsidR="00E32DC3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FD248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rather than by </w:t>
      </w:r>
      <w:r w:rsidR="00942431">
        <w:rPr>
          <w:rFonts w:ascii="Calibri" w:eastAsia="Calibri" w:hAnsi="Calibri" w:cs="Calibri"/>
          <w:color w:val="000000" w:themeColor="text1"/>
          <w:sz w:val="22"/>
          <w:szCs w:val="22"/>
        </w:rPr>
        <w:t>implementation or directive</w:t>
      </w:r>
      <w:r w:rsidR="00AE7FE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AE7FE7" w:rsidRPr="00AE7FE7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proofErr w:type="spellStart"/>
      <w:r w:rsidR="00AE7FE7" w:rsidRPr="00AE7FE7">
        <w:rPr>
          <w:rFonts w:ascii="Calibri" w:eastAsia="Calibri" w:hAnsi="Calibri" w:cs="Calibri"/>
          <w:color w:val="000000" w:themeColor="text1"/>
          <w:sz w:val="22"/>
          <w:szCs w:val="22"/>
        </w:rPr>
        <w:t>Businessballs</w:t>
      </w:r>
      <w:proofErr w:type="spellEnd"/>
      <w:r w:rsidR="00AE7FE7" w:rsidRPr="00AE7FE7">
        <w:rPr>
          <w:rFonts w:ascii="Calibri" w:eastAsia="Calibri" w:hAnsi="Calibri" w:cs="Calibri"/>
          <w:color w:val="000000" w:themeColor="text1"/>
          <w:sz w:val="22"/>
          <w:szCs w:val="22"/>
        </w:rPr>
        <w:t>, 2012)</w:t>
      </w:r>
      <w:r w:rsidR="00AE7FE7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E32DC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Examples of how this could be put into play is by </w:t>
      </w:r>
      <w:r w:rsidR="00BF583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communicating specific reductions that departments have made </w:t>
      </w:r>
      <w:r w:rsidR="00D72F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to help the net zero goal and progress that has been made. This kind of </w:t>
      </w:r>
      <w:r w:rsidR="00CE593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communication is </w:t>
      </w:r>
      <w:r w:rsidR="00312F4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encouraging for employees to continue their behaviour and </w:t>
      </w:r>
      <w:r w:rsidR="002810E7">
        <w:rPr>
          <w:rFonts w:ascii="Calibri" w:eastAsia="Calibri" w:hAnsi="Calibri" w:cs="Calibri"/>
          <w:color w:val="000000" w:themeColor="text1"/>
          <w:sz w:val="22"/>
          <w:szCs w:val="22"/>
        </w:rPr>
        <w:t>helps</w:t>
      </w:r>
      <w:r w:rsidR="0061507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close the loop that their day-to-day actions are creating positive change.</w:t>
      </w:r>
    </w:p>
    <w:p w14:paraId="5B99B792" w14:textId="1065BDDD" w:rsidR="00F74A9C" w:rsidRDefault="00FD3F54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35DA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This theory </w:t>
      </w:r>
      <w:r w:rsidR="008532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would support AM in </w:t>
      </w:r>
      <w:r w:rsidR="7B7FB989">
        <w:rPr>
          <w:rFonts w:ascii="Calibri" w:eastAsia="Calibri" w:hAnsi="Calibri" w:cs="Calibri"/>
          <w:color w:val="000000" w:themeColor="text1"/>
          <w:sz w:val="22"/>
          <w:szCs w:val="22"/>
        </w:rPr>
        <w:t>its</w:t>
      </w:r>
      <w:r w:rsidR="008532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D07C5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carbon net zero goal by </w:t>
      </w:r>
      <w:r w:rsidR="005B2BB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changing </w:t>
      </w:r>
      <w:r w:rsidR="006A3245" w:rsidRPr="5025F189">
        <w:rPr>
          <w:rFonts w:ascii="Calibri" w:eastAsia="Calibri" w:hAnsi="Calibri" w:cs="Calibri"/>
          <w:color w:val="000000" w:themeColor="text1"/>
          <w:sz w:val="22"/>
          <w:szCs w:val="22"/>
        </w:rPr>
        <w:t>employees'</w:t>
      </w:r>
      <w:r w:rsidR="005B2BB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935A2">
        <w:rPr>
          <w:rFonts w:ascii="Calibri" w:eastAsia="Calibri" w:hAnsi="Calibri" w:cs="Calibri"/>
          <w:color w:val="000000" w:themeColor="text1"/>
          <w:sz w:val="22"/>
          <w:szCs w:val="22"/>
        </w:rPr>
        <w:t>everyday</w:t>
      </w:r>
      <w:r w:rsidR="005B2BB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behaviours </w:t>
      </w:r>
      <w:r w:rsidR="00E935A2">
        <w:rPr>
          <w:rFonts w:ascii="Calibri" w:eastAsia="Calibri" w:hAnsi="Calibri" w:cs="Calibri"/>
          <w:color w:val="000000" w:themeColor="text1"/>
          <w:sz w:val="22"/>
          <w:szCs w:val="22"/>
        </w:rPr>
        <w:t>to become more carbon efficient</w:t>
      </w:r>
      <w:r w:rsidR="007E23B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by making them the easiest choices and the normal behaviours.</w:t>
      </w:r>
      <w:r w:rsidR="009A260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Doing this alongside larger company wide </w:t>
      </w:r>
      <w:r w:rsidR="00B24955">
        <w:rPr>
          <w:rFonts w:ascii="Calibri" w:eastAsia="Calibri" w:hAnsi="Calibri" w:cs="Calibri"/>
          <w:color w:val="000000" w:themeColor="text1"/>
          <w:sz w:val="22"/>
          <w:szCs w:val="22"/>
        </w:rPr>
        <w:t>strategic decisions should allow AM to reach their goal.</w:t>
      </w:r>
      <w:r w:rsidR="00F74A9C">
        <w:rPr>
          <w:rFonts w:ascii="Calibri" w:eastAsia="Calibri" w:hAnsi="Calibri" w:cs="Calibri"/>
          <w:color w:val="000000" w:themeColor="text1"/>
          <w:sz w:val="22"/>
          <w:szCs w:val="22"/>
        </w:rPr>
        <w:br w:type="page"/>
      </w:r>
    </w:p>
    <w:p w14:paraId="37939CF8" w14:textId="49A32FBF" w:rsidR="0044099F" w:rsidRDefault="77A132FB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Q8.</w:t>
      </w:r>
      <w:r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233B">
        <w:tab/>
      </w:r>
    </w:p>
    <w:p w14:paraId="2F888EF8" w14:textId="5AB3E0BC" w:rsidR="00B61B73" w:rsidRDefault="0027562C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  <w:t>Changes within an organisation can create disruption and uncertainty for employees</w:t>
      </w:r>
      <w:r w:rsidR="004E00C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 the Kubler-Ross Change Cur</w:t>
      </w:r>
      <w:r w:rsidR="009B554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v</w:t>
      </w:r>
      <w:r w:rsidR="004E00C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e can help us </w:t>
      </w:r>
      <w:r w:rsidR="00AF5DA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understand the emotional responses to the intro</w:t>
      </w:r>
      <w:r w:rsidR="007A0B8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duction of cobots. </w:t>
      </w:r>
      <w:r w:rsidR="00A33FD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This model </w:t>
      </w:r>
      <w:r w:rsidR="002D4CB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is often linked to stages of grief or </w:t>
      </w:r>
      <w:r w:rsidR="008C644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bereavement, and include denial, anger, bargaining, depression and acceptance</w:t>
      </w:r>
      <w:r w:rsidR="00B83A2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83A25" w:rsidRPr="00B83A25">
        <w:rPr>
          <w:rFonts w:ascii="Calibri" w:eastAsia="Calibri" w:hAnsi="Calibri" w:cs="Calibri"/>
          <w:color w:val="000000" w:themeColor="text1"/>
          <w:sz w:val="22"/>
          <w:szCs w:val="22"/>
        </w:rPr>
        <w:t>(Taylor and Woodhams, 2022d)</w:t>
      </w:r>
      <w:r w:rsidR="00B83A25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F85F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A17D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They may not experience every </w:t>
      </w:r>
      <w:proofErr w:type="gramStart"/>
      <w:r w:rsidR="00A17D92">
        <w:rPr>
          <w:rFonts w:ascii="Calibri" w:eastAsia="Calibri" w:hAnsi="Calibri" w:cs="Calibri"/>
          <w:color w:val="000000" w:themeColor="text1"/>
          <w:sz w:val="22"/>
          <w:szCs w:val="22"/>
        </w:rPr>
        <w:t>stage</w:t>
      </w:r>
      <w:proofErr w:type="gramEnd"/>
      <w:r w:rsidR="00A17D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</w:t>
      </w:r>
      <w:r w:rsidR="00504CC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these will </w:t>
      </w:r>
      <w:r w:rsidR="00A17D92">
        <w:rPr>
          <w:rFonts w:ascii="Calibri" w:eastAsia="Calibri" w:hAnsi="Calibri" w:cs="Calibri"/>
          <w:color w:val="000000" w:themeColor="text1"/>
          <w:sz w:val="22"/>
          <w:szCs w:val="22"/>
        </w:rPr>
        <w:t>certainly</w:t>
      </w:r>
      <w:r w:rsidR="001C3CE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not be at the same time, so </w:t>
      </w:r>
      <w:r w:rsidR="00504CC2">
        <w:rPr>
          <w:rFonts w:ascii="Calibri" w:eastAsia="Calibri" w:hAnsi="Calibri" w:cs="Calibri"/>
          <w:color w:val="000000" w:themeColor="text1"/>
          <w:sz w:val="22"/>
          <w:szCs w:val="22"/>
        </w:rPr>
        <w:t>AM must</w:t>
      </w:r>
      <w:r w:rsidR="001C3CE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tailor responses to the indiv</w:t>
      </w:r>
      <w:r w:rsidR="00504CC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iduals as they </w:t>
      </w:r>
      <w:r w:rsidR="00423E31">
        <w:rPr>
          <w:rFonts w:ascii="Calibri" w:eastAsia="Calibri" w:hAnsi="Calibri" w:cs="Calibri"/>
          <w:color w:val="000000" w:themeColor="text1"/>
          <w:sz w:val="22"/>
          <w:szCs w:val="22"/>
        </w:rPr>
        <w:t>need support.</w:t>
      </w:r>
    </w:p>
    <w:p w14:paraId="6F65F88D" w14:textId="0FB127F0" w:rsidR="00423E31" w:rsidRDefault="00423E31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45426">
        <w:rPr>
          <w:rFonts w:ascii="Calibri" w:eastAsia="Calibri" w:hAnsi="Calibri" w:cs="Calibri"/>
          <w:color w:val="000000" w:themeColor="text1"/>
          <w:sz w:val="22"/>
          <w:szCs w:val="22"/>
        </w:rPr>
        <w:t>As cobots are brought into the business, there may be fear from employees that</w:t>
      </w:r>
      <w:r w:rsidR="006074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they could replace jobs, meaning they </w:t>
      </w:r>
      <w:r w:rsidR="007C3226">
        <w:rPr>
          <w:rFonts w:ascii="Calibri" w:eastAsia="Calibri" w:hAnsi="Calibri" w:cs="Calibri"/>
          <w:color w:val="000000" w:themeColor="text1"/>
          <w:sz w:val="22"/>
          <w:szCs w:val="22"/>
        </w:rPr>
        <w:t>may</w:t>
      </w:r>
      <w:r w:rsidR="006074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feel </w:t>
      </w:r>
      <w:r w:rsidR="00ED1B5E">
        <w:rPr>
          <w:rFonts w:ascii="Calibri" w:eastAsia="Calibri" w:hAnsi="Calibri" w:cs="Calibri"/>
          <w:color w:val="000000" w:themeColor="text1"/>
          <w:sz w:val="22"/>
          <w:szCs w:val="22"/>
        </w:rPr>
        <w:t>in</w:t>
      </w:r>
      <w:r w:rsidR="006074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denial</w:t>
      </w:r>
      <w:r w:rsidR="00757A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or demonstrate avoida</w:t>
      </w:r>
      <w:r w:rsidR="00F744D7">
        <w:rPr>
          <w:rFonts w:ascii="Calibri" w:eastAsia="Calibri" w:hAnsi="Calibri" w:cs="Calibri"/>
          <w:color w:val="000000" w:themeColor="text1"/>
          <w:sz w:val="22"/>
          <w:szCs w:val="22"/>
        </w:rPr>
        <w:t>nce</w:t>
      </w:r>
      <w:r w:rsidR="006074D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E925AC">
        <w:rPr>
          <w:rFonts w:ascii="Calibri" w:eastAsia="Calibri" w:hAnsi="Calibri" w:cs="Calibri"/>
          <w:color w:val="000000" w:themeColor="text1"/>
          <w:sz w:val="22"/>
          <w:szCs w:val="22"/>
        </w:rPr>
        <w:t>It would be imperative to consult with employees</w:t>
      </w:r>
      <w:r w:rsidR="0039207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ensure they are aware of proposed change before it happens, and that they </w:t>
      </w:r>
      <w:r w:rsidR="007C3226">
        <w:rPr>
          <w:rFonts w:ascii="Calibri" w:eastAsia="Calibri" w:hAnsi="Calibri" w:cs="Calibri"/>
          <w:color w:val="000000" w:themeColor="text1"/>
          <w:sz w:val="22"/>
          <w:szCs w:val="22"/>
        </w:rPr>
        <w:t>can</w:t>
      </w:r>
      <w:r w:rsidR="0039207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237D7">
        <w:rPr>
          <w:rFonts w:ascii="Calibri" w:eastAsia="Calibri" w:hAnsi="Calibri" w:cs="Calibri"/>
          <w:color w:val="000000" w:themeColor="text1"/>
          <w:sz w:val="22"/>
          <w:szCs w:val="22"/>
        </w:rPr>
        <w:t>respond and influence decision</w:t>
      </w:r>
      <w:r w:rsidR="00E17DAD">
        <w:rPr>
          <w:rFonts w:ascii="Calibri" w:eastAsia="Calibri" w:hAnsi="Calibri" w:cs="Calibri"/>
          <w:color w:val="000000" w:themeColor="text1"/>
          <w:sz w:val="22"/>
          <w:szCs w:val="22"/>
        </w:rPr>
        <w:t>s. T</w:t>
      </w:r>
      <w:r w:rsidR="009C711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he HSE also recommends that support is provided throughout </w:t>
      </w:r>
      <w:r w:rsidR="00E17DA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organisational change </w:t>
      </w:r>
      <w:r w:rsidR="003D32B2" w:rsidRPr="003D32B2">
        <w:rPr>
          <w:rFonts w:ascii="Calibri" w:eastAsia="Calibri" w:hAnsi="Calibri" w:cs="Calibri"/>
          <w:color w:val="000000" w:themeColor="text1"/>
          <w:sz w:val="22"/>
          <w:szCs w:val="22"/>
        </w:rPr>
        <w:t>(Hse.gov.uk, 2017)</w:t>
      </w:r>
      <w:r w:rsidR="003D32B2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E17DA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It would </w:t>
      </w:r>
      <w:r w:rsidR="00F430E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 worth considering that </w:t>
      </w:r>
      <w:r w:rsidR="00FC192A">
        <w:rPr>
          <w:rFonts w:ascii="Calibri" w:eastAsia="Calibri" w:hAnsi="Calibri" w:cs="Calibri"/>
          <w:color w:val="000000" w:themeColor="text1"/>
          <w:sz w:val="22"/>
          <w:szCs w:val="22"/>
        </w:rPr>
        <w:t>some employees may see the introduction of cobots</w:t>
      </w:r>
      <w:r w:rsidR="005876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an improvement in technology</w:t>
      </w:r>
      <w:r w:rsidR="00FC192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as a positive change and this could remove the need for strenuous or repetitive </w:t>
      </w:r>
      <w:r w:rsidR="00B11F5C">
        <w:rPr>
          <w:rFonts w:ascii="Calibri" w:eastAsia="Calibri" w:hAnsi="Calibri" w:cs="Calibri"/>
          <w:color w:val="000000" w:themeColor="text1"/>
          <w:sz w:val="22"/>
          <w:szCs w:val="22"/>
        </w:rPr>
        <w:t>tasks,</w:t>
      </w:r>
      <w:r w:rsidR="00FC192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they currently do</w:t>
      </w:r>
      <w:r w:rsidR="005876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</w:p>
    <w:p w14:paraId="21DE112C" w14:textId="3A910885" w:rsidR="00BF5D31" w:rsidRDefault="00ED1B5E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4816C2">
        <w:rPr>
          <w:rFonts w:ascii="Calibri" w:eastAsia="Calibri" w:hAnsi="Calibri" w:cs="Calibri"/>
          <w:color w:val="000000" w:themeColor="text1"/>
          <w:sz w:val="22"/>
          <w:szCs w:val="22"/>
        </w:rPr>
        <w:t>Employees may then begin to feel anger</w:t>
      </w:r>
      <w:r w:rsidR="005A72E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or frustration with</w:t>
      </w:r>
      <w:r w:rsidR="00E073B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A72E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implementation of cobots into the organisation. It is important that </w:t>
      </w:r>
      <w:r w:rsidR="0059166F">
        <w:rPr>
          <w:rFonts w:ascii="Calibri" w:eastAsia="Calibri" w:hAnsi="Calibri" w:cs="Calibri"/>
          <w:color w:val="000000" w:themeColor="text1"/>
          <w:sz w:val="22"/>
          <w:szCs w:val="22"/>
        </w:rPr>
        <w:t>AM are patient with the workers here</w:t>
      </w:r>
      <w:r w:rsidR="001E24E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display empathy as this will help them work through</w:t>
      </w:r>
      <w:r w:rsidR="00E073B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any proposed changed </w:t>
      </w:r>
      <w:r w:rsidR="001E24EA">
        <w:rPr>
          <w:rFonts w:ascii="Calibri" w:eastAsia="Calibri" w:hAnsi="Calibri" w:cs="Calibri"/>
          <w:color w:val="000000" w:themeColor="text1"/>
          <w:sz w:val="22"/>
          <w:szCs w:val="22"/>
        </w:rPr>
        <w:t>more constructively</w:t>
      </w:r>
      <w:r w:rsidR="000C22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0C223B" w:rsidRPr="000C223B">
        <w:rPr>
          <w:rFonts w:ascii="Calibri" w:eastAsia="Calibri" w:hAnsi="Calibri" w:cs="Calibri"/>
          <w:color w:val="000000" w:themeColor="text1"/>
          <w:sz w:val="22"/>
          <w:szCs w:val="22"/>
        </w:rPr>
        <w:t>(</w:t>
      </w:r>
      <w:proofErr w:type="spellStart"/>
      <w:r w:rsidR="000C223B" w:rsidRPr="000C223B">
        <w:rPr>
          <w:rFonts w:ascii="Calibri" w:eastAsia="Calibri" w:hAnsi="Calibri" w:cs="Calibri"/>
          <w:color w:val="000000" w:themeColor="text1"/>
          <w:sz w:val="22"/>
          <w:szCs w:val="22"/>
        </w:rPr>
        <w:t>Prosci</w:t>
      </w:r>
      <w:proofErr w:type="spellEnd"/>
      <w:r w:rsidR="000C223B" w:rsidRPr="000C223B">
        <w:rPr>
          <w:rFonts w:ascii="Calibri" w:eastAsia="Calibri" w:hAnsi="Calibri" w:cs="Calibri"/>
          <w:color w:val="000000" w:themeColor="text1"/>
          <w:sz w:val="22"/>
          <w:szCs w:val="22"/>
        </w:rPr>
        <w:t>, 2024)</w:t>
      </w:r>
      <w:r w:rsidR="000C22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A769C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Workers may feel apprehensive about </w:t>
      </w:r>
      <w:r w:rsidR="00387772">
        <w:rPr>
          <w:rFonts w:ascii="Calibri" w:eastAsia="Calibri" w:hAnsi="Calibri" w:cs="Calibri"/>
          <w:color w:val="000000" w:themeColor="text1"/>
          <w:sz w:val="22"/>
          <w:szCs w:val="22"/>
        </w:rPr>
        <w:t>working with new technology as they may not believe they have the skillset to do so</w:t>
      </w:r>
      <w:r w:rsidR="008C78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AM need to </w:t>
      </w:r>
      <w:r w:rsidR="005D3ED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ensure they are open minded and do not see </w:t>
      </w:r>
      <w:r w:rsidR="00E80658">
        <w:rPr>
          <w:rFonts w:ascii="Calibri" w:eastAsia="Calibri" w:hAnsi="Calibri" w:cs="Calibri"/>
          <w:color w:val="000000" w:themeColor="text1"/>
          <w:sz w:val="22"/>
          <w:szCs w:val="22"/>
        </w:rPr>
        <w:t>this as unnecessary resistance</w:t>
      </w:r>
      <w:r w:rsidR="0008240E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FE3D6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5A9CAFFA" w14:textId="70981FAD" w:rsidR="0061543C" w:rsidRDefault="00C05F8A" w:rsidP="001A34DB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C043BB">
        <w:rPr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885897">
        <w:rPr>
          <w:rFonts w:ascii="Calibri" w:eastAsia="Calibri" w:hAnsi="Calibri" w:cs="Calibri"/>
          <w:color w:val="000000" w:themeColor="text1"/>
          <w:sz w:val="22"/>
          <w:szCs w:val="22"/>
        </w:rPr>
        <w:t>mployees</w:t>
      </w:r>
      <w:r w:rsidR="00C043B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will then move to the </w:t>
      </w:r>
      <w:r w:rsidR="000705A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acceptance </w:t>
      </w:r>
      <w:proofErr w:type="gramStart"/>
      <w:r w:rsidR="00B11F5C">
        <w:rPr>
          <w:rFonts w:ascii="Calibri" w:eastAsia="Calibri" w:hAnsi="Calibri" w:cs="Calibri"/>
          <w:color w:val="000000" w:themeColor="text1"/>
          <w:sz w:val="22"/>
          <w:szCs w:val="22"/>
        </w:rPr>
        <w:t>stage</w:t>
      </w:r>
      <w:proofErr w:type="gramEnd"/>
      <w:r w:rsidR="003959C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change</w:t>
      </w:r>
      <w:r w:rsidR="00C043BB">
        <w:rPr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3959C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will become part of their day-to-day life. It’s at this point that AM need to </w:t>
      </w:r>
      <w:r w:rsidR="002945C7">
        <w:rPr>
          <w:rFonts w:ascii="Calibri" w:eastAsia="Calibri" w:hAnsi="Calibri" w:cs="Calibri"/>
          <w:color w:val="000000" w:themeColor="text1"/>
          <w:sz w:val="22"/>
          <w:szCs w:val="22"/>
        </w:rPr>
        <w:t>‘</w:t>
      </w:r>
      <w:r w:rsidR="003959C3">
        <w:rPr>
          <w:rFonts w:ascii="Calibri" w:eastAsia="Calibri" w:hAnsi="Calibri" w:cs="Calibri"/>
          <w:color w:val="000000" w:themeColor="text1"/>
          <w:sz w:val="22"/>
          <w:szCs w:val="22"/>
        </w:rPr>
        <w:t>celebrate the</w:t>
      </w:r>
      <w:r w:rsidR="002945C7">
        <w:rPr>
          <w:rFonts w:ascii="Calibri" w:eastAsia="Calibri" w:hAnsi="Calibri" w:cs="Calibri"/>
          <w:color w:val="000000" w:themeColor="text1"/>
          <w:sz w:val="22"/>
          <w:szCs w:val="22"/>
        </w:rPr>
        <w:t>ir adaptation and reinforce the benefits of the change</w:t>
      </w:r>
      <w:r w:rsidR="00F97FA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’ </w:t>
      </w:r>
      <w:r w:rsidR="00FE190D" w:rsidRPr="00FE190D">
        <w:rPr>
          <w:rFonts w:ascii="Calibri" w:eastAsia="Calibri" w:hAnsi="Calibri" w:cs="Calibri"/>
          <w:color w:val="000000" w:themeColor="text1"/>
          <w:sz w:val="22"/>
          <w:szCs w:val="22"/>
        </w:rPr>
        <w:t>(Banks, 2023)</w:t>
      </w:r>
      <w:r w:rsidR="00FE190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61543C">
        <w:rPr>
          <w:rFonts w:ascii="Calibri" w:eastAsia="Calibri" w:hAnsi="Calibri" w:cs="Calibri"/>
          <w:color w:val="000000" w:themeColor="text1"/>
          <w:sz w:val="22"/>
          <w:szCs w:val="22"/>
        </w:rPr>
        <w:t>As roles change within the organisation, AM must ensure</w:t>
      </w:r>
      <w:r w:rsidR="00B2297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adequate training and </w:t>
      </w:r>
      <w:r w:rsidR="005355CB">
        <w:rPr>
          <w:rFonts w:ascii="Calibri" w:eastAsia="Calibri" w:hAnsi="Calibri" w:cs="Calibri"/>
          <w:color w:val="000000" w:themeColor="text1"/>
          <w:sz w:val="22"/>
          <w:szCs w:val="22"/>
        </w:rPr>
        <w:t>suppor</w:t>
      </w:r>
      <w:r w:rsidR="00807182">
        <w:rPr>
          <w:rFonts w:ascii="Calibri" w:eastAsia="Calibri" w:hAnsi="Calibri" w:cs="Calibri"/>
          <w:color w:val="000000" w:themeColor="text1"/>
          <w:sz w:val="22"/>
          <w:szCs w:val="22"/>
        </w:rPr>
        <w:t>t</w:t>
      </w:r>
      <w:r w:rsidR="0085290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is given to workers from both managers and the HR team.</w:t>
      </w:r>
      <w:r w:rsidR="00E77E3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21FF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As the change becomes fully adopted, </w:t>
      </w:r>
      <w:r w:rsidR="00D86CA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AM </w:t>
      </w:r>
      <w:r w:rsidR="005C75F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should continue to celebrate the individual </w:t>
      </w:r>
      <w:r w:rsidR="00A15C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benefits such as </w:t>
      </w:r>
      <w:r w:rsidR="005B2CE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better productivity, improved safety and </w:t>
      </w:r>
      <w:r w:rsidR="004229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upskilling of workers, </w:t>
      </w:r>
      <w:r w:rsidR="006639F0">
        <w:rPr>
          <w:rFonts w:ascii="Calibri" w:eastAsia="Calibri" w:hAnsi="Calibri" w:cs="Calibri"/>
          <w:color w:val="000000" w:themeColor="text1"/>
          <w:sz w:val="22"/>
          <w:szCs w:val="22"/>
        </w:rPr>
        <w:t>all of which will help with continual momentum.</w:t>
      </w:r>
    </w:p>
    <w:p w14:paraId="5BFAC8B9" w14:textId="5E154A5E" w:rsidR="0061543C" w:rsidRDefault="001A1908" w:rsidP="001A34DB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0C15F3">
        <w:rPr>
          <w:rFonts w:ascii="Calibri" w:eastAsia="Calibri" w:hAnsi="Calibri" w:cs="Calibri"/>
          <w:color w:val="000000" w:themeColor="text1"/>
          <w:sz w:val="22"/>
          <w:szCs w:val="22"/>
        </w:rPr>
        <w:t>Ultimately, AM</w:t>
      </w:r>
      <w:r w:rsidR="0020723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must accept that each </w:t>
      </w:r>
      <w:r w:rsidR="00402FE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employee will react individually to </w:t>
      </w:r>
      <w:r w:rsidR="00AF46B2">
        <w:rPr>
          <w:rFonts w:ascii="Calibri" w:eastAsia="Calibri" w:hAnsi="Calibri" w:cs="Calibri"/>
          <w:color w:val="000000" w:themeColor="text1"/>
          <w:sz w:val="22"/>
          <w:szCs w:val="22"/>
        </w:rPr>
        <w:t>change</w:t>
      </w:r>
      <w:r w:rsidR="002D4E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</w:t>
      </w:r>
      <w:r w:rsidR="00AF46B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must </w:t>
      </w:r>
      <w:r w:rsidR="00402FE2">
        <w:rPr>
          <w:rFonts w:ascii="Calibri" w:eastAsia="Calibri" w:hAnsi="Calibri" w:cs="Calibri"/>
          <w:color w:val="000000" w:themeColor="text1"/>
          <w:sz w:val="22"/>
          <w:szCs w:val="22"/>
        </w:rPr>
        <w:t>be able to adapt to the</w:t>
      </w:r>
      <w:r w:rsidR="002D4E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B11F5C">
        <w:rPr>
          <w:rFonts w:ascii="Calibri" w:eastAsia="Calibri" w:hAnsi="Calibri" w:cs="Calibri"/>
          <w:color w:val="000000" w:themeColor="text1"/>
          <w:sz w:val="22"/>
          <w:szCs w:val="22"/>
        </w:rPr>
        <w:t>employee’s</w:t>
      </w:r>
      <w:r w:rsidR="002D4E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02FE2">
        <w:rPr>
          <w:rFonts w:ascii="Calibri" w:eastAsia="Calibri" w:hAnsi="Calibri" w:cs="Calibri"/>
          <w:color w:val="000000" w:themeColor="text1"/>
          <w:sz w:val="22"/>
          <w:szCs w:val="22"/>
        </w:rPr>
        <w:t>needs</w:t>
      </w:r>
      <w:r w:rsidR="002D4E9F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402FE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in a flexible manner. </w:t>
      </w:r>
      <w:r w:rsidR="00035368">
        <w:rPr>
          <w:rFonts w:ascii="Calibri" w:eastAsia="Calibri" w:hAnsi="Calibri" w:cs="Calibri"/>
          <w:color w:val="000000" w:themeColor="text1"/>
          <w:sz w:val="22"/>
          <w:szCs w:val="22"/>
        </w:rPr>
        <w:t>Clear direction</w:t>
      </w:r>
      <w:r w:rsidR="00273B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from leaders alongside </w:t>
      </w:r>
      <w:r w:rsidR="00580952">
        <w:rPr>
          <w:rFonts w:ascii="Calibri" w:eastAsia="Calibri" w:hAnsi="Calibri" w:cs="Calibri"/>
          <w:color w:val="000000" w:themeColor="text1"/>
          <w:sz w:val="22"/>
          <w:szCs w:val="22"/>
        </w:rPr>
        <w:t>transparency with communication</w:t>
      </w:r>
      <w:r w:rsidR="007A061A">
        <w:rPr>
          <w:rFonts w:ascii="Calibri" w:eastAsia="Calibri" w:hAnsi="Calibri" w:cs="Calibri"/>
          <w:color w:val="000000" w:themeColor="text1"/>
          <w:sz w:val="22"/>
          <w:szCs w:val="22"/>
        </w:rPr>
        <w:t>, support</w:t>
      </w:r>
      <w:r w:rsidR="00C13AF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accepting feedback from employees</w:t>
      </w:r>
      <w:r w:rsidR="00A803A1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C13AF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will give the </w:t>
      </w:r>
      <w:r w:rsidR="00AF46B2">
        <w:rPr>
          <w:rFonts w:ascii="Calibri" w:eastAsia="Calibri" w:hAnsi="Calibri" w:cs="Calibri"/>
          <w:color w:val="000000" w:themeColor="text1"/>
          <w:sz w:val="22"/>
          <w:szCs w:val="22"/>
        </w:rPr>
        <w:t>cobot introduction the best chance of success.</w:t>
      </w:r>
    </w:p>
    <w:p w14:paraId="551E2210" w14:textId="1D79B42C" w:rsidR="0044099F" w:rsidRDefault="0044099F" w:rsidP="001A34DB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br w:type="page"/>
      </w:r>
    </w:p>
    <w:p w14:paraId="5681FD59" w14:textId="406D27CF" w:rsidR="00C23980" w:rsidRDefault="77A132FB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Q9.</w:t>
      </w:r>
      <w:r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76233B">
        <w:tab/>
      </w:r>
    </w:p>
    <w:p w14:paraId="304A6517" w14:textId="0DA445AA" w:rsidR="00FA59AE" w:rsidRDefault="018A964F" w:rsidP="00F5328B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Mental </w:t>
      </w:r>
      <w:r w:rsidR="000E652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health </w:t>
      </w:r>
      <w:r w:rsidR="048469F3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is the leading cause of </w:t>
      </w:r>
      <w:r w:rsidR="50E36D87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long-term</w:t>
      </w:r>
      <w:r w:rsidR="4BB0E038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absences and second most common cause</w:t>
      </w:r>
      <w:r w:rsidR="50E36D87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of absence</w:t>
      </w:r>
      <w:r w:rsidR="4BB0E038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in 2025</w:t>
      </w:r>
      <w:r w:rsidR="43FD9814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43FD9814" w:rsidRPr="381272B5">
        <w:rPr>
          <w:rFonts w:ascii="Calibri" w:eastAsia="Calibri" w:hAnsi="Calibri" w:cs="Calibri"/>
          <w:color w:val="000000" w:themeColor="text1"/>
          <w:sz w:val="22"/>
          <w:szCs w:val="22"/>
        </w:rPr>
        <w:t>(CIPD, 2023b)</w:t>
      </w:r>
      <w:r w:rsidR="4BB0E038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6863EF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Managing</w:t>
      </w:r>
      <w:r w:rsidR="21264E71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change</w:t>
      </w:r>
      <w:r w:rsidR="0080411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21264E71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considering wellbeing would be important. </w:t>
      </w:r>
      <w:r w:rsidR="02E568D0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For example, there could be some anticipation </w:t>
      </w:r>
      <w:r w:rsidR="3264E1FF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for employees </w:t>
      </w:r>
      <w:r w:rsidR="4CA2F65F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regarding</w:t>
      </w:r>
      <w:r w:rsidR="3264E1FF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52CF6D6B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the increased use of robotics while moving towards carbon net zero. Job security could be questioned, </w:t>
      </w:r>
      <w:r w:rsidR="0CA29916" w:rsidRPr="381272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which could impact employee's wellbeing. </w:t>
      </w:r>
      <w:r w:rsidR="00F1037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 believe that one of the key considerations that AM could do throughout its</w:t>
      </w:r>
      <w:r w:rsidR="009E2CB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pursuit of reaching net zero, would be </w:t>
      </w:r>
      <w:r w:rsidR="00AC746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clear communication with employees. This could include explaining any impacts that may affect jobs, how they plan to manage the changes with </w:t>
      </w:r>
      <w:r w:rsidR="007C1354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additional training or upskilling of staff and involving employees where possible in decision making.</w:t>
      </w:r>
      <w:r w:rsidR="00C6039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Bringing employees into the picture from an early point</w:t>
      </w:r>
      <w:r w:rsidR="003E188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regarding change</w:t>
      </w:r>
      <w:r w:rsidR="00C6039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will help with transparency and trust</w:t>
      </w:r>
      <w:r w:rsidR="003E188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, and </w:t>
      </w:r>
      <w:r w:rsidR="0093084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overall </w:t>
      </w:r>
      <w:r w:rsidR="0020334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better support their wellbeing throughout</w:t>
      </w:r>
      <w:r w:rsidR="0093084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It is important to </w:t>
      </w:r>
      <w:r w:rsidR="008F3AD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ensur</w:t>
      </w:r>
      <w:r w:rsidR="00913B1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8F3AD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</w:t>
      </w:r>
      <w:r w:rsidR="003E188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hat </w:t>
      </w:r>
      <w:r w:rsidR="009D227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employees </w:t>
      </w:r>
      <w:r w:rsidR="008F3AD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have opportunities to feedback to the organisation</w:t>
      </w:r>
      <w:r w:rsidR="009D227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 as well as</w:t>
      </w:r>
      <w:r w:rsidR="00913B1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have access to support</w:t>
      </w:r>
      <w:r w:rsidR="009D227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0462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during changes</w:t>
      </w:r>
      <w:r w:rsidR="00913B1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913B16" w:rsidRPr="00913B16">
        <w:rPr>
          <w:rFonts w:ascii="Calibri" w:eastAsia="Calibri" w:hAnsi="Calibri" w:cs="Calibri"/>
          <w:color w:val="000000" w:themeColor="text1"/>
          <w:sz w:val="22"/>
          <w:szCs w:val="22"/>
        </w:rPr>
        <w:t>(Health and Safety Executive, n.d.)</w:t>
      </w:r>
      <w:r w:rsidR="00913B16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1C224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If AM manage changes well, employees are more likely to b</w:t>
      </w:r>
      <w:r w:rsidR="00270A5B">
        <w:rPr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1C224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70A5B">
        <w:rPr>
          <w:rFonts w:ascii="Calibri" w:eastAsia="Calibri" w:hAnsi="Calibri" w:cs="Calibri"/>
          <w:color w:val="000000" w:themeColor="text1"/>
          <w:sz w:val="22"/>
          <w:szCs w:val="22"/>
        </w:rPr>
        <w:t>advocates of any</w:t>
      </w:r>
      <w:r w:rsidR="001C224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change and help move in the same direction</w:t>
      </w:r>
      <w:r w:rsidR="0050462E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1C224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while feeling supported.</w:t>
      </w:r>
    </w:p>
    <w:p w14:paraId="495C9717" w14:textId="53A3102D" w:rsidR="009D227E" w:rsidRDefault="0025660D" w:rsidP="00681CA6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Another factor that could impact employee wellbeing at AM is </w:t>
      </w:r>
      <w:r w:rsidR="0092608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additional workload and potential </w:t>
      </w:r>
      <w:r w:rsidR="008A240C">
        <w:rPr>
          <w:rFonts w:ascii="Calibri" w:eastAsia="Calibri" w:hAnsi="Calibri" w:cs="Calibri"/>
          <w:color w:val="000000" w:themeColor="text1"/>
          <w:sz w:val="22"/>
          <w:szCs w:val="22"/>
        </w:rPr>
        <w:t>work-related</w:t>
      </w:r>
      <w:r w:rsidR="0092608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stress. </w:t>
      </w:r>
      <w:r w:rsidR="008A240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Considering </w:t>
      </w:r>
      <w:r w:rsidR="00F5527B">
        <w:rPr>
          <w:rFonts w:ascii="Calibri" w:eastAsia="Calibri" w:hAnsi="Calibri" w:cs="Calibri"/>
          <w:color w:val="000000" w:themeColor="text1"/>
          <w:sz w:val="22"/>
          <w:szCs w:val="22"/>
        </w:rPr>
        <w:t>the net zero goal again,</w:t>
      </w:r>
      <w:r w:rsidR="0033374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there would likely be increased demand from employees to meet harsher deadlines and an uplift in </w:t>
      </w:r>
      <w:r w:rsidR="00B61165">
        <w:rPr>
          <w:rFonts w:ascii="Calibri" w:eastAsia="Calibri" w:hAnsi="Calibri" w:cs="Calibri"/>
          <w:color w:val="000000" w:themeColor="text1"/>
          <w:sz w:val="22"/>
          <w:szCs w:val="22"/>
        </w:rPr>
        <w:t>workload</w:t>
      </w:r>
      <w:r w:rsidR="0033374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with </w:t>
      </w:r>
      <w:r w:rsidR="00C179E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new processes being added, for example in production, </w:t>
      </w:r>
      <w:r w:rsidR="00BD4628">
        <w:rPr>
          <w:rFonts w:ascii="Calibri" w:eastAsia="Calibri" w:hAnsi="Calibri" w:cs="Calibri"/>
          <w:color w:val="000000" w:themeColor="text1"/>
          <w:sz w:val="22"/>
          <w:szCs w:val="22"/>
        </w:rPr>
        <w:t>while the organisation navigates the change.</w:t>
      </w:r>
      <w:r w:rsidR="00B6116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It is important that AM </w:t>
      </w:r>
      <w:r w:rsidR="003845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design jobs within the capabilities of its employees and </w:t>
      </w:r>
      <w:r w:rsidR="00845AFF">
        <w:rPr>
          <w:rFonts w:ascii="Calibri" w:eastAsia="Calibri" w:hAnsi="Calibri" w:cs="Calibri"/>
          <w:color w:val="000000" w:themeColor="text1"/>
          <w:sz w:val="22"/>
          <w:szCs w:val="22"/>
        </w:rPr>
        <w:t>that what is asked of them is achievable within the timeframe they</w:t>
      </w:r>
      <w:r w:rsidR="009A7BE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proofErr w:type="gramStart"/>
      <w:r w:rsidR="009A7BE9">
        <w:rPr>
          <w:rFonts w:ascii="Calibri" w:eastAsia="Calibri" w:hAnsi="Calibri" w:cs="Calibri"/>
          <w:color w:val="000000" w:themeColor="text1"/>
          <w:sz w:val="22"/>
          <w:szCs w:val="22"/>
        </w:rPr>
        <w:t>have</w:t>
      </w:r>
      <w:r w:rsidR="000537A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</w:t>
      </w:r>
      <w:proofErr w:type="gramEnd"/>
      <w:r w:rsidR="00845AF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complete </w:t>
      </w:r>
      <w:r w:rsidR="000537A5">
        <w:rPr>
          <w:rFonts w:ascii="Calibri" w:eastAsia="Calibri" w:hAnsi="Calibri" w:cs="Calibri"/>
          <w:color w:val="000000" w:themeColor="text1"/>
          <w:sz w:val="22"/>
          <w:szCs w:val="22"/>
        </w:rPr>
        <w:t>it</w:t>
      </w:r>
      <w:r w:rsidR="003C59D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C59DA" w:rsidRPr="003C59DA">
        <w:rPr>
          <w:rFonts w:ascii="Calibri" w:eastAsia="Calibri" w:hAnsi="Calibri" w:cs="Calibri"/>
          <w:color w:val="000000" w:themeColor="text1"/>
          <w:sz w:val="22"/>
          <w:szCs w:val="22"/>
        </w:rPr>
        <w:t>(Hse.gov.uk, 2017</w:t>
      </w:r>
      <w:r w:rsidR="003C59DA">
        <w:rPr>
          <w:rFonts w:ascii="Calibri" w:eastAsia="Calibri" w:hAnsi="Calibri" w:cs="Calibri"/>
          <w:color w:val="000000" w:themeColor="text1"/>
          <w:sz w:val="22"/>
          <w:szCs w:val="22"/>
        </w:rPr>
        <w:t>).</w:t>
      </w:r>
      <w:r w:rsidR="004B33B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By considering the employees wellbeing and managing work related stress throughout </w:t>
      </w:r>
      <w:r w:rsidR="0050243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changes, AM are about to keep employees engaged, </w:t>
      </w:r>
      <w:r w:rsidR="00CF6E7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develop and reskill workers and </w:t>
      </w:r>
      <w:r w:rsidR="00FA0485">
        <w:rPr>
          <w:rFonts w:ascii="Calibri" w:eastAsia="Calibri" w:hAnsi="Calibri" w:cs="Calibri"/>
          <w:color w:val="000000" w:themeColor="text1"/>
          <w:sz w:val="22"/>
          <w:szCs w:val="22"/>
        </w:rPr>
        <w:t>closely monitor any work-related stress by talking to employees.</w:t>
      </w:r>
      <w:r w:rsidR="007675A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 Health and Wellbeing at work repor</w:t>
      </w:r>
      <w:r w:rsidR="0063280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 written in 2025 </w:t>
      </w:r>
      <w:r w:rsidR="00C82CE7">
        <w:rPr>
          <w:rFonts w:ascii="Calibri" w:eastAsia="Calibri" w:hAnsi="Calibri" w:cs="Calibri"/>
          <w:color w:val="000000" w:themeColor="text1"/>
          <w:sz w:val="22"/>
          <w:szCs w:val="22"/>
        </w:rPr>
        <w:t>explained that 69% of employees identified that a high workload was a ‘key driver’</w:t>
      </w:r>
      <w:r w:rsidR="006964A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of having a negative effect on their mental health. This therefore resulted in</w:t>
      </w:r>
      <w:r w:rsidR="00AE7B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reduced mental and physical health, increased sickness absences, a decrease in their productivity and overall engagement</w:t>
      </w:r>
      <w:r w:rsidR="00681C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681CA6" w:rsidRPr="00681CA6">
        <w:rPr>
          <w:rFonts w:ascii="Calibri" w:eastAsia="Calibri" w:hAnsi="Calibri" w:cs="Calibri"/>
          <w:color w:val="000000" w:themeColor="text1"/>
          <w:sz w:val="22"/>
          <w:szCs w:val="22"/>
        </w:rPr>
        <w:t>(CIPD, 2023b)</w:t>
      </w:r>
      <w:r w:rsidR="00AE7B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</w:p>
    <w:p w14:paraId="799875B2" w14:textId="671E1D3A" w:rsidR="001D5CC5" w:rsidRDefault="001D5CC5" w:rsidP="00681CA6">
      <w:pPr>
        <w:ind w:firstLine="720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>It</w:t>
      </w:r>
      <w:r w:rsidR="0036631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i</w:t>
      </w:r>
      <w:r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 important that AM are genuine with their wellbeing support, if they’re inconsistent with </w:t>
      </w:r>
      <w:r w:rsidR="00E677D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their support, have misleading policies, </w:t>
      </w:r>
      <w:r w:rsidR="00EB1B72">
        <w:rPr>
          <w:rFonts w:ascii="Calibri" w:eastAsia="Calibri" w:hAnsi="Calibri" w:cs="Calibri"/>
          <w:color w:val="000000" w:themeColor="text1"/>
          <w:sz w:val="22"/>
          <w:szCs w:val="22"/>
        </w:rPr>
        <w:t>or are seen to be offering a ‘token gesture’ the</w:t>
      </w:r>
      <w:r w:rsidR="00512C1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outcome could be worse than where they began and employees will see through this.</w:t>
      </w:r>
      <w:r w:rsidR="0047389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 </w:t>
      </w:r>
    </w:p>
    <w:p w14:paraId="6495F680" w14:textId="77777777" w:rsidR="00B64957" w:rsidRDefault="00B64957" w:rsidP="003C59DA">
      <w:pPr>
        <w:ind w:firstLine="720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</w:p>
    <w:p w14:paraId="7F4D0A9B" w14:textId="6C08620F" w:rsidR="00C23980" w:rsidRDefault="00C23980">
      <w:pP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br w:type="page"/>
      </w:r>
    </w:p>
    <w:p w14:paraId="3830190B" w14:textId="7295CEA8" w:rsidR="00737C04" w:rsidRDefault="77A132FB" w:rsidP="00654634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 xml:space="preserve">Q10. </w:t>
      </w:r>
    </w:p>
    <w:p w14:paraId="260F3D69" w14:textId="3E96ECBA" w:rsidR="00CA1156" w:rsidRDefault="00CA1156" w:rsidP="00572C29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CA74B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Firstly,</w:t>
      </w:r>
      <w:r w:rsidR="001A276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we look at the</w:t>
      </w:r>
      <w:r w:rsidR="0088610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attract stage of the employee lifecycl</w:t>
      </w:r>
      <w:r w:rsidR="000B389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</w:t>
      </w:r>
      <w:r w:rsidR="001A276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. This would include </w:t>
      </w:r>
      <w:r w:rsidR="00543D6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how the organisation is seen as an</w:t>
      </w:r>
      <w:r w:rsidR="001B2CE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CA74B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employer and</w:t>
      </w:r>
      <w:r w:rsidR="001B2CE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creating a strong employer brand</w:t>
      </w:r>
      <w:r w:rsidR="0064396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A406D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If an organisation is known as a poor employer, they </w:t>
      </w:r>
      <w:r w:rsidR="006863E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must</w:t>
      </w:r>
      <w:r w:rsidR="00AD741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pay 10 per cent more on recruitment</w:t>
      </w:r>
      <w:r w:rsidR="00F530E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F530E8" w:rsidRPr="00F530E8">
        <w:rPr>
          <w:rFonts w:ascii="Calibri" w:eastAsia="Calibri" w:hAnsi="Calibri" w:cs="Calibri"/>
          <w:color w:val="000000" w:themeColor="text1"/>
          <w:sz w:val="22"/>
          <w:szCs w:val="22"/>
        </w:rPr>
        <w:t>(Taylor and Woodhams, 2022c)</w:t>
      </w:r>
      <w:r w:rsidR="00F530E8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03105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C66F7F">
        <w:rPr>
          <w:rFonts w:ascii="Calibri" w:eastAsia="Calibri" w:hAnsi="Calibri" w:cs="Calibri"/>
          <w:color w:val="000000" w:themeColor="text1"/>
          <w:sz w:val="22"/>
          <w:szCs w:val="22"/>
        </w:rPr>
        <w:t>The resource team could</w:t>
      </w:r>
      <w:r w:rsidR="00C2709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promote AM as an employer of choice by </w:t>
      </w:r>
      <w:r w:rsidR="00622E66">
        <w:rPr>
          <w:rFonts w:ascii="Calibri" w:eastAsia="Calibri" w:hAnsi="Calibri" w:cs="Calibri"/>
          <w:color w:val="000000" w:themeColor="text1"/>
          <w:sz w:val="22"/>
          <w:szCs w:val="22"/>
        </w:rPr>
        <w:t>attracting potential employees through social media,</w:t>
      </w:r>
      <w:r w:rsidR="00C2709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5805C0">
        <w:rPr>
          <w:rFonts w:ascii="Calibri" w:eastAsia="Calibri" w:hAnsi="Calibri" w:cs="Calibri"/>
          <w:color w:val="000000" w:themeColor="text1"/>
          <w:sz w:val="22"/>
          <w:szCs w:val="22"/>
        </w:rPr>
        <w:t>discussing th</w:t>
      </w:r>
      <w:r w:rsidR="00622E66">
        <w:rPr>
          <w:rFonts w:ascii="Calibri" w:eastAsia="Calibri" w:hAnsi="Calibri" w:cs="Calibri"/>
          <w:color w:val="000000" w:themeColor="text1"/>
          <w:sz w:val="22"/>
          <w:szCs w:val="22"/>
        </w:rPr>
        <w:t>eir core values</w:t>
      </w:r>
      <w:r w:rsidR="003C4B6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ambitions of reaching net zero.</w:t>
      </w:r>
      <w:r w:rsidR="00D75EA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This would </w:t>
      </w:r>
      <w:r w:rsidR="002F7808">
        <w:rPr>
          <w:rFonts w:ascii="Calibri" w:eastAsia="Calibri" w:hAnsi="Calibri" w:cs="Calibri"/>
          <w:color w:val="000000" w:themeColor="text1"/>
          <w:sz w:val="22"/>
          <w:szCs w:val="22"/>
        </w:rPr>
        <w:t>be vertical integration as the People Team are considering the business’ wider goals.</w:t>
      </w:r>
      <w:r w:rsidR="003C4B6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B035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Social media can also </w:t>
      </w:r>
      <w:r w:rsidR="00AC010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 utilised to show a day-in-the-life </w:t>
      </w:r>
      <w:r w:rsidR="00D4551A">
        <w:rPr>
          <w:rFonts w:ascii="Calibri" w:eastAsia="Calibri" w:hAnsi="Calibri" w:cs="Calibri"/>
          <w:color w:val="000000" w:themeColor="text1"/>
          <w:sz w:val="22"/>
          <w:szCs w:val="22"/>
        </w:rPr>
        <w:t>content of current employees to showcase this</w:t>
      </w:r>
      <w:r w:rsidR="0023090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30901" w:rsidRPr="00230901">
        <w:rPr>
          <w:rFonts w:ascii="Calibri" w:eastAsia="Calibri" w:hAnsi="Calibri" w:cs="Calibri"/>
          <w:color w:val="000000" w:themeColor="text1"/>
          <w:sz w:val="22"/>
          <w:szCs w:val="22"/>
        </w:rPr>
        <w:t>(Walker, 2023)</w:t>
      </w:r>
      <w:r w:rsidR="0023090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035CC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Other </w:t>
      </w:r>
      <w:r w:rsidR="00CF304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roles within the People Team would be involved at this stage, for example the L&amp;D team would be promoting the </w:t>
      </w:r>
      <w:r w:rsidR="00AB705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training opportunities and potential career progression to prospective employees. </w:t>
      </w:r>
      <w:r w:rsidR="0073510D">
        <w:rPr>
          <w:rFonts w:ascii="Calibri" w:eastAsia="Calibri" w:hAnsi="Calibri" w:cs="Calibri"/>
          <w:color w:val="000000" w:themeColor="text1"/>
          <w:sz w:val="22"/>
          <w:szCs w:val="22"/>
        </w:rPr>
        <w:t>T</w:t>
      </w:r>
      <w:r w:rsidR="00FB24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hey would be providing information about the company’s </w:t>
      </w:r>
      <w:r w:rsidR="001A511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reward scheme, recognition and development opportunities. With </w:t>
      </w:r>
      <w:proofErr w:type="gramStart"/>
      <w:r w:rsidR="001A5114">
        <w:rPr>
          <w:rFonts w:ascii="Calibri" w:eastAsia="Calibri" w:hAnsi="Calibri" w:cs="Calibri"/>
          <w:color w:val="000000" w:themeColor="text1"/>
          <w:sz w:val="22"/>
          <w:szCs w:val="22"/>
        </w:rPr>
        <w:t>all of</w:t>
      </w:r>
      <w:proofErr w:type="gramEnd"/>
      <w:r w:rsidR="001A511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People Team working together in this way holistically, demonstrates horizontal integration</w:t>
      </w:r>
      <w:r w:rsidR="00F60720">
        <w:rPr>
          <w:rFonts w:ascii="Calibri" w:eastAsia="Calibri" w:hAnsi="Calibri" w:cs="Calibri"/>
          <w:color w:val="000000" w:themeColor="text1"/>
          <w:sz w:val="22"/>
          <w:szCs w:val="22"/>
        </w:rPr>
        <w:t>, ensuring consistency.</w:t>
      </w:r>
    </w:p>
    <w:p w14:paraId="44D9C55E" w14:textId="7171C726" w:rsidR="00637C09" w:rsidRDefault="00637C09" w:rsidP="00572C29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8F1B1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During the </w:t>
      </w:r>
      <w:r w:rsidR="00141983">
        <w:rPr>
          <w:rFonts w:ascii="Calibri" w:eastAsia="Calibri" w:hAnsi="Calibri" w:cs="Calibri"/>
          <w:color w:val="000000" w:themeColor="text1"/>
          <w:sz w:val="22"/>
          <w:szCs w:val="22"/>
        </w:rPr>
        <w:t>recruitment</w:t>
      </w:r>
      <w:r w:rsidR="008F1B1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stage,</w:t>
      </w:r>
      <w:r w:rsidR="00D9430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</w:t>
      </w:r>
      <w:r w:rsidR="0039316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employee relations </w:t>
      </w:r>
      <w:r w:rsidR="00947A2E">
        <w:rPr>
          <w:rFonts w:ascii="Calibri" w:eastAsia="Calibri" w:hAnsi="Calibri" w:cs="Calibri"/>
          <w:color w:val="000000" w:themeColor="text1"/>
          <w:sz w:val="22"/>
          <w:szCs w:val="22"/>
        </w:rPr>
        <w:t>team would ensure that this stage of the</w:t>
      </w:r>
      <w:r w:rsidR="00955FF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employee lifecycle is inclusive, consistent with things like interviews and fair.</w:t>
      </w:r>
      <w:r w:rsidR="0088782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40C0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It’s important that we’re </w:t>
      </w:r>
      <w:r w:rsidR="00D731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enabling all applicants to have the same opportunity with applications, and </w:t>
      </w:r>
      <w:r w:rsidR="00531E05">
        <w:rPr>
          <w:rFonts w:ascii="Calibri" w:eastAsia="Calibri" w:hAnsi="Calibri" w:cs="Calibri"/>
          <w:color w:val="000000" w:themeColor="text1"/>
          <w:sz w:val="22"/>
          <w:szCs w:val="22"/>
        </w:rPr>
        <w:t>asking applicants whether they need any</w:t>
      </w:r>
      <w:r w:rsidR="00D7313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reasonable adjustments</w:t>
      </w:r>
      <w:r w:rsidR="00531E05">
        <w:rPr>
          <w:rFonts w:ascii="Calibri" w:eastAsia="Calibri" w:hAnsi="Calibri" w:cs="Calibri"/>
          <w:color w:val="000000" w:themeColor="text1"/>
          <w:sz w:val="22"/>
          <w:szCs w:val="22"/>
        </w:rPr>
        <w:t>, with consideration of physical and neurodiverse needs</w:t>
      </w:r>
      <w:r w:rsidR="00881E8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81E86" w:rsidRPr="00881E86">
        <w:rPr>
          <w:rFonts w:ascii="Calibri" w:eastAsia="Calibri" w:hAnsi="Calibri" w:cs="Calibri"/>
          <w:color w:val="000000" w:themeColor="text1"/>
          <w:sz w:val="22"/>
          <w:szCs w:val="22"/>
        </w:rPr>
        <w:t>(CIPD, 2024)</w:t>
      </w:r>
      <w:r w:rsidR="00531E0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D860ED">
        <w:rPr>
          <w:rFonts w:ascii="Calibri" w:eastAsia="Calibri" w:hAnsi="Calibri" w:cs="Calibri"/>
          <w:color w:val="000000" w:themeColor="text1"/>
          <w:sz w:val="22"/>
          <w:szCs w:val="22"/>
        </w:rPr>
        <w:t>Identifying what is needed</w:t>
      </w:r>
      <w:r w:rsidR="00ED10D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the </w:t>
      </w:r>
      <w:r w:rsidR="004820E5">
        <w:rPr>
          <w:rFonts w:ascii="Calibri" w:eastAsia="Calibri" w:hAnsi="Calibri" w:cs="Calibri"/>
          <w:color w:val="000000" w:themeColor="text1"/>
          <w:sz w:val="22"/>
          <w:szCs w:val="22"/>
        </w:rPr>
        <w:t>potential ga</w:t>
      </w:r>
      <w:r w:rsidR="001836C6">
        <w:rPr>
          <w:rFonts w:ascii="Calibri" w:eastAsia="Calibri" w:hAnsi="Calibri" w:cs="Calibri"/>
          <w:color w:val="000000" w:themeColor="text1"/>
          <w:sz w:val="22"/>
          <w:szCs w:val="22"/>
        </w:rPr>
        <w:t>p,</w:t>
      </w:r>
      <w:r w:rsidR="0077016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would be done in line with the department line manager,</w:t>
      </w:r>
      <w:r w:rsidR="001836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340F69">
        <w:rPr>
          <w:rFonts w:ascii="Calibri" w:eastAsia="Calibri" w:hAnsi="Calibri" w:cs="Calibri"/>
          <w:color w:val="000000" w:themeColor="text1"/>
          <w:sz w:val="22"/>
          <w:szCs w:val="22"/>
        </w:rPr>
        <w:t>exploring</w:t>
      </w:r>
      <w:r w:rsidR="001836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their duties, responsibilities, </w:t>
      </w:r>
      <w:r w:rsidR="000A4F6E">
        <w:rPr>
          <w:rFonts w:ascii="Calibri" w:eastAsia="Calibri" w:hAnsi="Calibri" w:cs="Calibri"/>
          <w:color w:val="000000" w:themeColor="text1"/>
          <w:sz w:val="22"/>
          <w:szCs w:val="22"/>
        </w:rPr>
        <w:t>prerequisites</w:t>
      </w:r>
      <w:r w:rsidR="002C691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for the role, education and qualifications.</w:t>
      </w:r>
      <w:r w:rsidR="004E62B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L&amp;D team would </w:t>
      </w:r>
      <w:r w:rsidR="001520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be </w:t>
      </w:r>
      <w:r w:rsidR="00E767C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creating development programmes </w:t>
      </w:r>
      <w:r w:rsidR="00D9610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to ensure that any gaps are filled with the correct training and education plan. </w:t>
      </w:r>
    </w:p>
    <w:p w14:paraId="047A7B87" w14:textId="5144B561" w:rsidR="005F108A" w:rsidRPr="005F108A" w:rsidRDefault="00F02BA8" w:rsidP="005F108A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13713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L&amp;D people team often </w:t>
      </w:r>
      <w:r w:rsidR="00DE6413">
        <w:rPr>
          <w:rFonts w:ascii="Calibri" w:eastAsia="Calibri" w:hAnsi="Calibri" w:cs="Calibri"/>
          <w:color w:val="000000" w:themeColor="text1"/>
          <w:sz w:val="22"/>
          <w:szCs w:val="22"/>
        </w:rPr>
        <w:t>oversee the onboarding stage of the employee lifecycle. Part of this would include an induction</w:t>
      </w:r>
      <w:r w:rsidR="00A277E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This should </w:t>
      </w:r>
      <w:r w:rsidR="00AA5673">
        <w:rPr>
          <w:rFonts w:ascii="Calibri" w:eastAsia="Calibri" w:hAnsi="Calibri" w:cs="Calibri"/>
          <w:color w:val="000000" w:themeColor="text1"/>
          <w:sz w:val="22"/>
          <w:szCs w:val="22"/>
        </w:rPr>
        <w:t>be designed to ensure the delivery is of a positive manner to the new starter</w:t>
      </w:r>
      <w:r w:rsidR="007658C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as often money is lost by employees leaving within the first six months</w:t>
      </w:r>
      <w:r w:rsidR="00EA66B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EA66B7" w:rsidRPr="00EA66B7">
        <w:rPr>
          <w:rFonts w:ascii="Calibri" w:eastAsia="Calibri" w:hAnsi="Calibri" w:cs="Calibri"/>
          <w:color w:val="000000" w:themeColor="text1"/>
          <w:sz w:val="22"/>
          <w:szCs w:val="22"/>
        </w:rPr>
        <w:t>(Taylor and Woodhams, 2022c)</w:t>
      </w:r>
      <w:r w:rsidR="00400359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77356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677FE">
        <w:rPr>
          <w:rFonts w:ascii="Calibri" w:eastAsia="Calibri" w:hAnsi="Calibri" w:cs="Calibri"/>
          <w:color w:val="000000" w:themeColor="text1"/>
          <w:sz w:val="22"/>
          <w:szCs w:val="22"/>
        </w:rPr>
        <w:t>Delivering the organisations ambitions would be done at this point also, this would include AM’s target of becoming Net Zero</w:t>
      </w:r>
      <w:r w:rsidR="00E50F7C">
        <w:rPr>
          <w:rFonts w:ascii="Calibri" w:eastAsia="Calibri" w:hAnsi="Calibri" w:cs="Calibri"/>
          <w:color w:val="000000" w:themeColor="text1"/>
          <w:sz w:val="22"/>
          <w:szCs w:val="22"/>
        </w:rPr>
        <w:t>, an example of vertical integration</w:t>
      </w:r>
      <w:r w:rsidR="00AC1A58">
        <w:rPr>
          <w:rFonts w:ascii="Calibri" w:eastAsia="Calibri" w:hAnsi="Calibri" w:cs="Calibri"/>
          <w:color w:val="000000" w:themeColor="text1"/>
          <w:sz w:val="22"/>
          <w:szCs w:val="22"/>
        </w:rPr>
        <w:t>. This could include resource doing compliance checks such as right</w:t>
      </w:r>
      <w:r w:rsidR="00F14C52">
        <w:rPr>
          <w:rFonts w:ascii="Calibri" w:eastAsia="Calibri" w:hAnsi="Calibri" w:cs="Calibri"/>
          <w:color w:val="000000" w:themeColor="text1"/>
          <w:sz w:val="22"/>
          <w:szCs w:val="22"/>
        </w:rPr>
        <w:t>-</w:t>
      </w:r>
      <w:r w:rsidR="00AC1A58">
        <w:rPr>
          <w:rFonts w:ascii="Calibri" w:eastAsia="Calibri" w:hAnsi="Calibri" w:cs="Calibri"/>
          <w:color w:val="000000" w:themeColor="text1"/>
          <w:sz w:val="22"/>
          <w:szCs w:val="22"/>
        </w:rPr>
        <w:t>to</w:t>
      </w:r>
      <w:r w:rsidR="00F14C52">
        <w:rPr>
          <w:rFonts w:ascii="Calibri" w:eastAsia="Calibri" w:hAnsi="Calibri" w:cs="Calibri"/>
          <w:color w:val="000000" w:themeColor="text1"/>
          <w:sz w:val="22"/>
          <w:szCs w:val="22"/>
        </w:rPr>
        <w:t>-</w:t>
      </w:r>
      <w:r w:rsidR="00AC1A5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work </w:t>
      </w:r>
      <w:r w:rsidR="00F14C52">
        <w:rPr>
          <w:rFonts w:ascii="Calibri" w:eastAsia="Calibri" w:hAnsi="Calibri" w:cs="Calibri"/>
          <w:color w:val="000000" w:themeColor="text1"/>
          <w:sz w:val="22"/>
          <w:szCs w:val="22"/>
        </w:rPr>
        <w:t>checks, references</w:t>
      </w:r>
      <w:r w:rsidR="00CF140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</w:t>
      </w:r>
      <w:r w:rsidR="00F14C5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CF140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criminal record checks </w:t>
      </w:r>
      <w:r w:rsidR="005F108A" w:rsidRPr="005F108A">
        <w:rPr>
          <w:rFonts w:ascii="Calibri" w:eastAsia="Calibri" w:hAnsi="Calibri" w:cs="Calibri"/>
          <w:color w:val="000000" w:themeColor="text1"/>
          <w:sz w:val="22"/>
          <w:szCs w:val="22"/>
        </w:rPr>
        <w:t>(CIPD, 2025)</w:t>
      </w:r>
      <w:r w:rsidR="00C94DD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demonstrating horizontal integration.</w:t>
      </w:r>
    </w:p>
    <w:p w14:paraId="68508756" w14:textId="69E1AEAD" w:rsidR="00F02BA8" w:rsidRDefault="00F02BA8" w:rsidP="00572C29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239D5584" w14:textId="29A8DC5E" w:rsidR="00D83953" w:rsidRDefault="00672FCF" w:rsidP="00572C29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</w:p>
    <w:p w14:paraId="2B93A072" w14:textId="5DC9FF4A" w:rsidR="0076233B" w:rsidRDefault="00D83953" w:rsidP="00D83953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br w:type="page"/>
      </w:r>
      <w:r w:rsidR="77A132FB"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>Q11.</w:t>
      </w:r>
      <w:r w:rsidR="77A132FB" w:rsidRPr="28EB54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4A5E114B" w14:textId="06961601" w:rsidR="006F666D" w:rsidRDefault="00846196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35569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People Team within AM would be a pivotal </w:t>
      </w:r>
      <w:r w:rsidR="00AD168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part in ensuring AM’s success in becoming carbon net zero by 2036 through the Evolve Strategy. </w:t>
      </w:r>
    </w:p>
    <w:p w14:paraId="3D40D42F" w14:textId="77777777" w:rsidR="003149C4" w:rsidRDefault="003A46D2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  <w:t xml:space="preserve">Integrating </w:t>
      </w:r>
      <w:r w:rsidR="00FC2C9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sustainability into all aspects of L&amp;D is a strategic way to </w:t>
      </w:r>
      <w:r w:rsidR="00893D6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capture staff and deliver the </w:t>
      </w:r>
      <w:r w:rsidR="00541E7D">
        <w:rPr>
          <w:rFonts w:ascii="Calibri" w:eastAsia="Calibri" w:hAnsi="Calibri" w:cs="Calibri"/>
          <w:color w:val="000000" w:themeColor="text1"/>
          <w:sz w:val="22"/>
          <w:szCs w:val="22"/>
        </w:rPr>
        <w:t>message on how environmental issues impact them in their specific roles. This could include</w:t>
      </w:r>
      <w:r w:rsidR="000D144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role-specific training to engage with managers and supervisors and </w:t>
      </w:r>
      <w:r w:rsidR="009255A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empower them to further </w:t>
      </w:r>
      <w:r w:rsidR="006E2B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deliver this message across their departments. Integrating sustainability into </w:t>
      </w:r>
      <w:r w:rsidR="00260189">
        <w:rPr>
          <w:rFonts w:ascii="Calibri" w:eastAsia="Calibri" w:hAnsi="Calibri" w:cs="Calibri"/>
          <w:color w:val="000000" w:themeColor="text1"/>
          <w:sz w:val="22"/>
          <w:szCs w:val="22"/>
        </w:rPr>
        <w:t>the interview questions, induction process</w:t>
      </w:r>
      <w:r w:rsidR="007B535E">
        <w:rPr>
          <w:rFonts w:ascii="Calibri" w:eastAsia="Calibri" w:hAnsi="Calibri" w:cs="Calibri"/>
          <w:color w:val="000000" w:themeColor="text1"/>
          <w:sz w:val="22"/>
          <w:szCs w:val="22"/>
        </w:rPr>
        <w:t>es</w:t>
      </w:r>
      <w:r w:rsidR="0026018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development programmes, wi</w:t>
      </w:r>
      <w:r w:rsidR="007E225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ll help build a strong </w:t>
      </w:r>
      <w:r w:rsidR="007B535E">
        <w:rPr>
          <w:rFonts w:ascii="Calibri" w:eastAsia="Calibri" w:hAnsi="Calibri" w:cs="Calibri"/>
          <w:color w:val="000000" w:themeColor="text1"/>
          <w:sz w:val="22"/>
          <w:szCs w:val="22"/>
        </w:rPr>
        <w:t>unified culture around sustainability</w:t>
      </w:r>
      <w:r w:rsidR="00F444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F44429" w:rsidRPr="008B2A83">
        <w:rPr>
          <w:rFonts w:ascii="Calibri" w:eastAsia="Calibri" w:hAnsi="Calibri" w:cs="Calibri"/>
          <w:color w:val="000000" w:themeColor="text1"/>
          <w:sz w:val="22"/>
          <w:szCs w:val="22"/>
        </w:rPr>
        <w:t>(CIPD, 2024b)</w:t>
      </w:r>
      <w:r w:rsidR="00F4442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In AM, </w:t>
      </w:r>
      <w:r w:rsidR="008D46A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it would be </w:t>
      </w:r>
      <w:r w:rsidR="007205B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advisable to upskill employees </w:t>
      </w:r>
      <w:r w:rsidR="00C406EB">
        <w:rPr>
          <w:rFonts w:ascii="Calibri" w:eastAsia="Calibri" w:hAnsi="Calibri" w:cs="Calibri"/>
          <w:color w:val="000000" w:themeColor="text1"/>
          <w:sz w:val="22"/>
          <w:szCs w:val="22"/>
        </w:rPr>
        <w:t>as new processes come in</w:t>
      </w:r>
      <w:r w:rsidR="00400624">
        <w:rPr>
          <w:rFonts w:ascii="Calibri" w:eastAsia="Calibri" w:hAnsi="Calibri" w:cs="Calibri"/>
          <w:color w:val="000000" w:themeColor="text1"/>
          <w:sz w:val="22"/>
          <w:szCs w:val="22"/>
        </w:rPr>
        <w:t>, for example,</w:t>
      </w:r>
      <w:r w:rsidR="003C771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826B56">
        <w:rPr>
          <w:rFonts w:ascii="Calibri" w:eastAsia="Calibri" w:hAnsi="Calibri" w:cs="Calibri"/>
          <w:color w:val="000000" w:themeColor="text1"/>
          <w:sz w:val="22"/>
          <w:szCs w:val="22"/>
        </w:rPr>
        <w:t>new technologies such as the introduction of cobots.</w:t>
      </w:r>
    </w:p>
    <w:p w14:paraId="3046FC61" w14:textId="367A500B" w:rsidR="000A40C2" w:rsidRDefault="00FA4ACE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EC106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Within workforce planning, </w:t>
      </w:r>
      <w:r w:rsidR="00457A62">
        <w:rPr>
          <w:rFonts w:ascii="Calibri" w:eastAsia="Calibri" w:hAnsi="Calibri" w:cs="Calibri"/>
          <w:color w:val="000000" w:themeColor="text1"/>
          <w:sz w:val="22"/>
          <w:szCs w:val="22"/>
        </w:rPr>
        <w:t>the People Team should be working with</w:t>
      </w:r>
      <w:r w:rsidR="006519D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department managers </w:t>
      </w:r>
      <w:r w:rsidR="00457A62">
        <w:rPr>
          <w:rFonts w:ascii="Calibri" w:eastAsia="Calibri" w:hAnsi="Calibri" w:cs="Calibri"/>
          <w:color w:val="000000" w:themeColor="text1"/>
          <w:sz w:val="22"/>
          <w:szCs w:val="22"/>
        </w:rPr>
        <w:t>within AM</w:t>
      </w:r>
      <w:r w:rsidR="006519D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</w:t>
      </w:r>
      <w:r w:rsidR="00F5758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pinpoint </w:t>
      </w:r>
      <w:r w:rsidR="009F5BF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skill gaps within the team. As the business continues to </w:t>
      </w:r>
      <w:r w:rsidR="00FD079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develop and implement the Evolve Strategy, </w:t>
      </w:r>
      <w:r w:rsidR="003D598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new skill sets will be required. The people team should </w:t>
      </w:r>
      <w:r w:rsidR="008274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consider sustainability within the recruitment process and </w:t>
      </w:r>
      <w:r w:rsidR="006D60AF">
        <w:rPr>
          <w:rFonts w:ascii="Calibri" w:eastAsia="Calibri" w:hAnsi="Calibri" w:cs="Calibri"/>
          <w:color w:val="000000" w:themeColor="text1"/>
          <w:sz w:val="22"/>
          <w:szCs w:val="22"/>
        </w:rPr>
        <w:t>employ workers with ‘</w:t>
      </w:r>
      <w:r w:rsidR="003919F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committed mindset and physical investment in sustainability’ </w:t>
      </w:r>
      <w:r w:rsidR="003919F6" w:rsidRPr="00E03F7C">
        <w:rPr>
          <w:rFonts w:ascii="Calibri" w:eastAsia="Calibri" w:hAnsi="Calibri" w:cs="Calibri"/>
          <w:color w:val="000000" w:themeColor="text1"/>
          <w:sz w:val="22"/>
          <w:szCs w:val="22"/>
        </w:rPr>
        <w:t>(Maxwell, 2021)</w:t>
      </w:r>
      <w:r w:rsidR="003919F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B56DF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Considering </w:t>
      </w:r>
      <w:r w:rsidR="006863EF">
        <w:rPr>
          <w:rFonts w:ascii="Calibri" w:eastAsia="Calibri" w:hAnsi="Calibri" w:cs="Calibri"/>
          <w:color w:val="000000" w:themeColor="text1"/>
          <w:sz w:val="22"/>
          <w:szCs w:val="22"/>
        </w:rPr>
        <w:t>suppliers and</w:t>
      </w:r>
      <w:r w:rsidR="004A30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questioning their sustainability credentials will also help with the </w:t>
      </w:r>
      <w:r w:rsidR="0062365B">
        <w:rPr>
          <w:rFonts w:ascii="Calibri" w:eastAsia="Calibri" w:hAnsi="Calibri" w:cs="Calibri"/>
          <w:color w:val="000000" w:themeColor="text1"/>
          <w:sz w:val="22"/>
          <w:szCs w:val="22"/>
        </w:rPr>
        <w:t>long-term</w:t>
      </w:r>
      <w:r w:rsidR="004A30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goal. You include this within a policy that </w:t>
      </w:r>
      <w:r w:rsidR="001E1559">
        <w:rPr>
          <w:rFonts w:ascii="Calibri" w:eastAsia="Calibri" w:hAnsi="Calibri" w:cs="Calibri"/>
          <w:color w:val="000000" w:themeColor="text1"/>
          <w:sz w:val="22"/>
          <w:szCs w:val="22"/>
        </w:rPr>
        <w:t>promotes this and educates managers further.</w:t>
      </w:r>
    </w:p>
    <w:p w14:paraId="371CCC94" w14:textId="63B91CBA" w:rsidR="005F388A" w:rsidRDefault="005F388A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771EF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Green Jobs Taskforce report explains how </w:t>
      </w:r>
      <w:r w:rsidR="002B503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employers should look towards </w:t>
      </w:r>
      <w:r w:rsidR="00BB7F0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development of </w:t>
      </w:r>
      <w:r w:rsidR="001C149A">
        <w:rPr>
          <w:rFonts w:ascii="Calibri" w:eastAsia="Calibri" w:hAnsi="Calibri" w:cs="Calibri"/>
          <w:color w:val="000000" w:themeColor="text1"/>
          <w:sz w:val="22"/>
          <w:szCs w:val="22"/>
        </w:rPr>
        <w:t>routes into green careers as</w:t>
      </w:r>
      <w:r w:rsidR="000A7A6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the implementation of net-zero comes closer. Therefore, AM </w:t>
      </w:r>
      <w:r w:rsidR="00DC262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could consider </w:t>
      </w:r>
      <w:r w:rsidR="0062365B">
        <w:rPr>
          <w:rFonts w:ascii="Calibri" w:eastAsia="Calibri" w:hAnsi="Calibri" w:cs="Calibri"/>
          <w:color w:val="000000" w:themeColor="text1"/>
          <w:sz w:val="22"/>
          <w:szCs w:val="22"/>
        </w:rPr>
        <w:t>an</w:t>
      </w:r>
      <w:r w:rsidR="00DC262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apprenticeship scheme</w:t>
      </w:r>
      <w:r w:rsidR="006306C8">
        <w:rPr>
          <w:rFonts w:ascii="Calibri" w:eastAsia="Calibri" w:hAnsi="Calibri" w:cs="Calibri"/>
          <w:color w:val="000000" w:themeColor="text1"/>
          <w:sz w:val="22"/>
          <w:szCs w:val="22"/>
        </w:rPr>
        <w:t>. F</w:t>
      </w:r>
      <w:r w:rsidR="00DC262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or example, </w:t>
      </w:r>
      <w:r w:rsidR="006306C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bringing </w:t>
      </w:r>
      <w:r w:rsidR="000029BA">
        <w:rPr>
          <w:rFonts w:ascii="Calibri" w:eastAsia="Calibri" w:hAnsi="Calibri" w:cs="Calibri"/>
          <w:color w:val="000000" w:themeColor="text1"/>
          <w:sz w:val="22"/>
          <w:szCs w:val="22"/>
        </w:rPr>
        <w:t>through new talent</w:t>
      </w:r>
      <w:r w:rsidR="000E06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that have </w:t>
      </w:r>
      <w:r w:rsidR="000029B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right mentality and education for </w:t>
      </w:r>
      <w:r w:rsidR="000E069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new technologies, EV production and </w:t>
      </w:r>
      <w:r w:rsidR="002B60D6">
        <w:rPr>
          <w:rFonts w:ascii="Calibri" w:eastAsia="Calibri" w:hAnsi="Calibri" w:cs="Calibri"/>
          <w:color w:val="000000" w:themeColor="text1"/>
          <w:sz w:val="22"/>
          <w:szCs w:val="22"/>
        </w:rPr>
        <w:t>sustainable manufacturing</w:t>
      </w:r>
      <w:r w:rsidR="002F065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2F0659" w:rsidRPr="00A27001">
        <w:rPr>
          <w:rFonts w:ascii="Calibri" w:eastAsia="Calibri" w:hAnsi="Calibri" w:cs="Calibri"/>
          <w:color w:val="000000" w:themeColor="text1"/>
          <w:sz w:val="22"/>
          <w:szCs w:val="22"/>
        </w:rPr>
        <w:t>(GOV.UK, n.d.)</w:t>
      </w:r>
      <w:r w:rsidR="002F0659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</w:p>
    <w:p w14:paraId="23955C4B" w14:textId="4DF5B07E" w:rsidR="008B2A83" w:rsidRDefault="002F0659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7C3652">
        <w:rPr>
          <w:rFonts w:ascii="Calibri" w:eastAsia="Calibri" w:hAnsi="Calibri" w:cs="Calibri"/>
          <w:color w:val="000000" w:themeColor="text1"/>
          <w:sz w:val="22"/>
          <w:szCs w:val="22"/>
        </w:rPr>
        <w:t>Empl</w:t>
      </w:r>
      <w:r w:rsidR="00EF5CA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oyee relations and engagement would also </w:t>
      </w:r>
      <w:r w:rsidR="00CA70D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warrant looking at. </w:t>
      </w:r>
      <w:r w:rsidR="00D66B64">
        <w:rPr>
          <w:rFonts w:ascii="Calibri" w:eastAsia="Calibri" w:hAnsi="Calibri" w:cs="Calibri"/>
          <w:color w:val="000000" w:themeColor="text1"/>
          <w:sz w:val="22"/>
          <w:szCs w:val="22"/>
        </w:rPr>
        <w:t>Listening for feedback</w:t>
      </w:r>
      <w:r w:rsidR="00356AE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allowing them to raise concerns and have input on the Evolve Strategy will only build </w:t>
      </w:r>
      <w:r w:rsidR="00287D6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a stronger culture and increase ownership. </w:t>
      </w:r>
    </w:p>
    <w:p w14:paraId="4ABEBB7B" w14:textId="1673AA50" w:rsidR="00E47E2E" w:rsidRDefault="00287D68" w:rsidP="00E03F7C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  <w:t>A</w:t>
      </w:r>
      <w:r w:rsidR="0062365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 integrated approach </w:t>
      </w:r>
      <w:r w:rsidR="00954ACC">
        <w:rPr>
          <w:rFonts w:ascii="Calibri" w:eastAsia="Calibri" w:hAnsi="Calibri" w:cs="Calibri"/>
          <w:color w:val="000000" w:themeColor="text1"/>
          <w:sz w:val="22"/>
          <w:szCs w:val="22"/>
        </w:rPr>
        <w:t>from the people practices</w:t>
      </w:r>
      <w:r w:rsidR="00656A9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within </w:t>
      </w:r>
      <w:r w:rsidR="00A77681">
        <w:rPr>
          <w:rFonts w:ascii="Calibri" w:eastAsia="Calibri" w:hAnsi="Calibri" w:cs="Calibri"/>
          <w:color w:val="000000" w:themeColor="text1"/>
          <w:sz w:val="22"/>
          <w:szCs w:val="22"/>
        </w:rPr>
        <w:t>L&amp;D, workforce planning</w:t>
      </w:r>
      <w:r w:rsidR="00881107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A7768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and employee relations and engagement,</w:t>
      </w:r>
      <w:r w:rsidR="00E6059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will give the best chance of </w:t>
      </w:r>
      <w:r w:rsidR="00597B7B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bringing to life AMs ambition of reaching net-zero by 2036. This collaborative approach will </w:t>
      </w:r>
      <w:r w:rsidR="00535EB7">
        <w:rPr>
          <w:rFonts w:ascii="Calibri" w:eastAsia="Calibri" w:hAnsi="Calibri" w:cs="Calibri"/>
          <w:color w:val="000000" w:themeColor="text1"/>
          <w:sz w:val="22"/>
          <w:szCs w:val="22"/>
        </w:rPr>
        <w:t>best support the organisations Evolve Strategy as well as its overall performance.</w:t>
      </w:r>
    </w:p>
    <w:p w14:paraId="1FA499DA" w14:textId="77777777" w:rsidR="00E47E2E" w:rsidRPr="00E03F7C" w:rsidRDefault="00E47E2E" w:rsidP="00E03F7C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E3959E4" w14:textId="77777777" w:rsidR="00116735" w:rsidRPr="008B2A83" w:rsidRDefault="00116735" w:rsidP="008B2A8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B5563BD" w14:textId="77777777" w:rsidR="008B2A83" w:rsidRDefault="008B2A83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5BF1980" w14:textId="15CA345A" w:rsidR="0076233B" w:rsidRDefault="006F666D" w:rsidP="00846196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9575BC">
        <w:rPr>
          <w:rFonts w:ascii="Calibri" w:eastAsia="Calibri" w:hAnsi="Calibri" w:cs="Calibri"/>
          <w:color w:val="000000" w:themeColor="text1"/>
          <w:sz w:val="22"/>
          <w:szCs w:val="22"/>
        </w:rPr>
        <w:br w:type="page"/>
      </w:r>
    </w:p>
    <w:p w14:paraId="232096A4" w14:textId="77777777" w:rsidR="00135AE7" w:rsidRDefault="77A132FB" w:rsidP="28EB5443">
      <w:pPr>
        <w:spacing w:line="259" w:lineRule="auto"/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</w:pPr>
      <w:r w:rsidRPr="28EB5443">
        <w:rPr>
          <w:rStyle w:val="None"/>
          <w:rFonts w:ascii="Calibri" w:eastAsia="Calibri" w:hAnsi="Calibri" w:cs="Calibri"/>
          <w:b/>
          <w:bCs/>
          <w:color w:val="004147"/>
          <w:sz w:val="22"/>
          <w:szCs w:val="22"/>
        </w:rPr>
        <w:lastRenderedPageBreak/>
        <w:t xml:space="preserve">Q12. </w:t>
      </w:r>
    </w:p>
    <w:p w14:paraId="673DF17A" w14:textId="6E2867DA" w:rsidR="00DB7CFD" w:rsidRDefault="00DB7CFD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77290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Employers with a reputation of looking after th</w:t>
      </w:r>
      <w:r w:rsidR="006863E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eir</w:t>
      </w:r>
      <w:r w:rsidR="0077290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workers, has</w:t>
      </w:r>
      <w:r w:rsidR="00BA773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proven to </w:t>
      </w:r>
      <w:r w:rsidR="0077290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attract more potential staff. </w:t>
      </w:r>
      <w:r w:rsidR="008D156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People need to feel that t</w:t>
      </w:r>
      <w:r w:rsidR="00AF577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hey are treated well and </w:t>
      </w:r>
      <w:proofErr w:type="gramStart"/>
      <w:r w:rsidR="00AF577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fairly, and</w:t>
      </w:r>
      <w:proofErr w:type="gramEnd"/>
      <w:r w:rsidR="00AF577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not </w:t>
      </w:r>
      <w:r w:rsidR="00212D4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feel unvalued </w:t>
      </w:r>
      <w:r w:rsidR="00C54F6E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for things like absenteeism for example </w:t>
      </w:r>
      <w:r w:rsidR="004E78E2" w:rsidRPr="004E78E2">
        <w:rPr>
          <w:rFonts w:ascii="Calibri" w:eastAsia="Calibri" w:hAnsi="Calibri" w:cs="Calibri"/>
          <w:color w:val="000000" w:themeColor="text1"/>
          <w:sz w:val="22"/>
          <w:szCs w:val="22"/>
        </w:rPr>
        <w:t>(Taylor and Woodhams, 2022e)</w:t>
      </w:r>
      <w:r w:rsidR="004E78E2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There is </w:t>
      </w:r>
      <w:r w:rsidR="00BF395E">
        <w:rPr>
          <w:rFonts w:ascii="Calibri" w:eastAsia="Calibri" w:hAnsi="Calibri" w:cs="Calibri"/>
          <w:color w:val="000000" w:themeColor="text1"/>
          <w:sz w:val="22"/>
          <w:szCs w:val="22"/>
        </w:rPr>
        <w:t>opportunity for AM to make improvements to their employee wellbeing by utilising consultation methods</w:t>
      </w:r>
      <w:r w:rsidR="006863A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to gain understanding and implementing change. They were able to </w:t>
      </w:r>
      <w:r w:rsidR="00E209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establish that there was </w:t>
      </w:r>
      <w:r w:rsidR="00DA47C9">
        <w:rPr>
          <w:rFonts w:ascii="Calibri" w:eastAsia="Calibri" w:hAnsi="Calibri" w:cs="Calibri"/>
          <w:color w:val="000000" w:themeColor="text1"/>
          <w:sz w:val="22"/>
          <w:szCs w:val="22"/>
        </w:rPr>
        <w:t>dissatisfaction</w:t>
      </w:r>
      <w:r w:rsidR="00E209C0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with the PPE</w:t>
      </w:r>
      <w:r w:rsidR="00DA47C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specific to the production team, as well as long working hours and pay frustrations within the organisation.</w:t>
      </w:r>
    </w:p>
    <w:p w14:paraId="71412DC0" w14:textId="4A67DE8B" w:rsidR="00DF76A8" w:rsidRDefault="00DA47C9" w:rsidP="28EB5443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CD31C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Involving employees in</w:t>
      </w:r>
      <w:r w:rsidR="00D102D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any problems they are facing is key in the success of </w:t>
      </w:r>
      <w:proofErr w:type="spellStart"/>
      <w:r w:rsidR="00D102D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this</w:t>
      </w:r>
      <w:r w:rsidR="007858D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As</w:t>
      </w:r>
      <w:proofErr w:type="spellEnd"/>
      <w:r w:rsidR="007858D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you give them more input, they will gain trust in the management</w:t>
      </w:r>
      <w:r w:rsidR="00C2283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 improve engagement and productivity</w:t>
      </w:r>
      <w:r w:rsidR="0046053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0046053F" w:rsidRPr="00F57EF6">
        <w:rPr>
          <w:rFonts w:ascii="Calibri" w:eastAsia="Calibri" w:hAnsi="Calibri" w:cs="Calibri"/>
          <w:color w:val="000000" w:themeColor="text1"/>
          <w:sz w:val="22"/>
          <w:szCs w:val="22"/>
        </w:rPr>
        <w:t>(CIPD, 2025c)</w:t>
      </w:r>
      <w:r w:rsidR="0046053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  <w:r w:rsidR="003200B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Workers within AM have highlighted PPE as a concern in staff feedback. </w:t>
      </w:r>
      <w:r w:rsidR="004A4B8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Starting with </w:t>
      </w:r>
      <w:r w:rsidR="00317E1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surveying the staff within the production </w:t>
      </w:r>
      <w:r w:rsidR="006863E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team, to</w:t>
      </w:r>
      <w:r w:rsidR="004A4B8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better </w:t>
      </w:r>
      <w:r w:rsidR="00317E1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understand the specific issues relating to PPE, in terms of condition, </w:t>
      </w:r>
      <w:r w:rsidR="00DF76A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volume, comfort and accessibility</w:t>
      </w:r>
      <w:r w:rsidR="004A4B8D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would be advantageous. AM could then bring</w:t>
      </w:r>
      <w:r w:rsidR="00DF76A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this to a safety forum</w:t>
      </w:r>
      <w:r w:rsidR="001C239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group within the organisation</w:t>
      </w:r>
      <w:r w:rsidR="00DF76A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="001C239B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as they have the knowledge and expertise to</w:t>
      </w:r>
      <w:r w:rsidR="00DF76A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generate</w:t>
      </w:r>
      <w:r w:rsidR="0036145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practical solutions or </w:t>
      </w:r>
      <w:r w:rsidR="00DF76A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alternatives that would be more suitable for use.</w:t>
      </w:r>
      <w:r w:rsidR="006524D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7C3656A6" w14:textId="1343E26D" w:rsidR="00703C8D" w:rsidRDefault="00703C8D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2142C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Utilising a tool such as an employee voice </w:t>
      </w:r>
      <w:r w:rsidR="00D97BC2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could be included in consulting with staff and used as a topic of discussion within the People Team’s meetings</w:t>
      </w:r>
      <w:r w:rsidR="0093014F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, </w:t>
      </w:r>
      <w:r w:rsidR="001D1A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one to one </w:t>
      </w:r>
      <w:r w:rsidR="0039513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conversation</w:t>
      </w:r>
      <w:r w:rsidR="001D1A4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as well as regular check ins with managers or supervisors. </w:t>
      </w:r>
      <w:r w:rsidR="009158C3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This gives the opportunity for </w:t>
      </w:r>
      <w:r w:rsidR="00EF0057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managers to gain insight into any </w:t>
      </w:r>
      <w:r w:rsidR="0048607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support required of them by employees, they can ask about </w:t>
      </w:r>
      <w:r w:rsidR="00CD244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their work life balance, workload and current ability to manage this. </w:t>
      </w:r>
      <w:r w:rsidR="00536B0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Capturing workers views</w:t>
      </w:r>
      <w:r w:rsidR="00160AE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and committing to them is ess</w:t>
      </w:r>
      <w:r w:rsidR="0039513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ential</w:t>
      </w:r>
      <w:r w:rsidR="00160AE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to build trust and </w:t>
      </w:r>
      <w:r w:rsidR="006D5841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demonstrate that their opinions count and </w:t>
      </w:r>
      <w:r w:rsidR="0039513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make</w:t>
      </w:r>
      <w:r w:rsidR="00D72C98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s</w:t>
      </w:r>
      <w:r w:rsidR="00395136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 difference </w:t>
      </w:r>
      <w:r w:rsidR="00395136" w:rsidRPr="00F57EF6">
        <w:rPr>
          <w:rFonts w:ascii="Calibri" w:eastAsia="Calibri" w:hAnsi="Calibri" w:cs="Calibri"/>
          <w:color w:val="000000" w:themeColor="text1"/>
          <w:sz w:val="22"/>
          <w:szCs w:val="22"/>
        </w:rPr>
        <w:t>(CIPD, 2025c)</w:t>
      </w:r>
      <w:r w:rsidR="00395136">
        <w:rPr>
          <w:rFonts w:ascii="Calibri" w:eastAsia="Calibri" w:hAnsi="Calibri" w:cs="Calibri"/>
          <w:color w:val="000000" w:themeColor="text1"/>
          <w:sz w:val="22"/>
          <w:szCs w:val="22"/>
        </w:rPr>
        <w:t>.</w:t>
      </w:r>
      <w:r w:rsidR="00D72C98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5FA2952F" w14:textId="1499534D" w:rsidR="00347206" w:rsidRDefault="00347206" w:rsidP="00176B4E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0E6AE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What must be visible for the employees at AM, is that their input or </w:t>
      </w:r>
      <w:r w:rsidR="005908E9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what came out of the consultation process is actioned. For example, HSE </w:t>
      </w:r>
      <w:r w:rsidR="006B4C65">
        <w:rPr>
          <w:rFonts w:ascii="Calibri" w:eastAsia="Calibri" w:hAnsi="Calibri" w:cs="Calibri"/>
          <w:color w:val="000000" w:themeColor="text1"/>
          <w:sz w:val="22"/>
          <w:szCs w:val="22"/>
        </w:rPr>
        <w:t>states</w:t>
      </w:r>
      <w:r w:rsidR="00A11737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that organisations must</w:t>
      </w:r>
      <w:r w:rsidR="006B4C65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recognise the demands of their workers and ensure a suitable environment for them</w:t>
      </w:r>
      <w:r w:rsidR="00FA511A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, along with </w:t>
      </w:r>
      <w:r w:rsidR="003B779F">
        <w:rPr>
          <w:rFonts w:ascii="Calibri" w:eastAsia="Calibri" w:hAnsi="Calibri" w:cs="Calibri"/>
          <w:color w:val="000000" w:themeColor="text1"/>
          <w:sz w:val="22"/>
          <w:szCs w:val="22"/>
        </w:rPr>
        <w:t>ensur</w:t>
      </w:r>
      <w:r w:rsidR="00FA511A">
        <w:rPr>
          <w:rFonts w:ascii="Calibri" w:eastAsia="Calibri" w:hAnsi="Calibri" w:cs="Calibri"/>
          <w:color w:val="000000" w:themeColor="text1"/>
          <w:sz w:val="22"/>
          <w:szCs w:val="22"/>
        </w:rPr>
        <w:t>ing</w:t>
      </w:r>
      <w:r w:rsidR="003B77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change is managed appropriately.</w:t>
      </w:r>
      <w:r w:rsidR="004467B1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 review on an improvement in PPE within production, </w:t>
      </w:r>
      <w:r w:rsidR="007C4974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looking further into workload and investigating and communicating how pay will further be </w:t>
      </w:r>
      <w:r w:rsidR="006863EF">
        <w:rPr>
          <w:rFonts w:ascii="Calibri" w:eastAsia="Calibri" w:hAnsi="Calibri" w:cs="Calibri"/>
          <w:color w:val="000000" w:themeColor="text1"/>
          <w:sz w:val="22"/>
          <w:szCs w:val="22"/>
        </w:rPr>
        <w:t>investigated</w:t>
      </w:r>
      <w:r w:rsidR="00C43B5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would support AM</w:t>
      </w:r>
      <w:r w:rsidR="00800E03">
        <w:rPr>
          <w:rFonts w:ascii="Calibri" w:eastAsia="Calibri" w:hAnsi="Calibri" w:cs="Calibri"/>
          <w:color w:val="000000" w:themeColor="text1"/>
          <w:sz w:val="22"/>
          <w:szCs w:val="22"/>
        </w:rPr>
        <w:t>s commitment to consultation.</w:t>
      </w:r>
      <w:r w:rsidR="003B779F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All of these will support employee wellbeing and</w:t>
      </w:r>
      <w:r w:rsidR="00E053AD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allow AM to receive feedback and implement meaningful change that </w:t>
      </w:r>
      <w:r w:rsidR="00176B4E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they have received from workers </w:t>
      </w:r>
      <w:r w:rsidR="00176B4E" w:rsidRPr="00335C7C">
        <w:rPr>
          <w:rFonts w:ascii="Calibri" w:eastAsia="Calibri" w:hAnsi="Calibri" w:cs="Calibri"/>
          <w:color w:val="000000" w:themeColor="text1"/>
          <w:sz w:val="22"/>
          <w:szCs w:val="22"/>
        </w:rPr>
        <w:t>(Health and Safety Executive, 2025)</w:t>
      </w:r>
      <w:r w:rsidR="006777F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. </w:t>
      </w:r>
    </w:p>
    <w:p w14:paraId="7AF8CDDE" w14:textId="44E1A88B" w:rsidR="00535EB7" w:rsidRDefault="007043CB" w:rsidP="00F24E66">
      <w:pPr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  <w:r w:rsidR="00774B5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Gaining an understanding of whether changes to wellbeing approaches has been beneficial would be vital for AM. </w:t>
      </w:r>
      <w:r w:rsidR="00FD70B5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They should look at </w:t>
      </w:r>
      <w:r w:rsidR="007B66AA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completing follow up surveys, absenteeism</w:t>
      </w:r>
      <w:r w:rsidR="00C261EC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 and turnover of staff. </w:t>
      </w:r>
      <w:r w:rsidR="00376444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This must be supported by </w:t>
      </w:r>
      <w:r w:rsidR="00EE2814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 xml:space="preserve">communication throughout for full visibility and </w:t>
      </w:r>
      <w:r w:rsidR="00576780"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>building trust in the organisation.</w:t>
      </w:r>
    </w:p>
    <w:p w14:paraId="1DF59469" w14:textId="7C528C55" w:rsidR="00ED02C5" w:rsidRDefault="00ED02C5">
      <w:pP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br w:type="page"/>
      </w:r>
    </w:p>
    <w:p w14:paraId="05DE877B" w14:textId="28E4E790" w:rsidR="00335C7C" w:rsidRDefault="00ED02C5" w:rsidP="00F57EF6">
      <w:pPr>
        <w:tabs>
          <w:tab w:val="left" w:pos="3554"/>
        </w:tabs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lastRenderedPageBreak/>
        <w:t xml:space="preserve">Bibliography </w:t>
      </w:r>
    </w:p>
    <w:p w14:paraId="77419B10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Amer, M., Masri, J., </w:t>
      </w:r>
      <w:proofErr w:type="spellStart"/>
      <w:r w:rsidRPr="00BA356D">
        <w:rPr>
          <w:rFonts w:ascii="Calibri" w:hAnsi="Calibri" w:cs="Calibri"/>
          <w:sz w:val="22"/>
          <w:szCs w:val="22"/>
        </w:rPr>
        <w:t>Dababat</w:t>
      </w:r>
      <w:proofErr w:type="spellEnd"/>
      <w:r w:rsidRPr="00BA356D">
        <w:rPr>
          <w:rFonts w:ascii="Calibri" w:hAnsi="Calibri" w:cs="Calibri"/>
          <w:sz w:val="22"/>
          <w:szCs w:val="22"/>
        </w:rPr>
        <w:t xml:space="preserve">, A., Sajjad, U. and Hamid, K. (2024). Electric vehicles: Battery technologies, charging standards, AI Communications, challenges, and future directions. </w:t>
      </w:r>
      <w:r w:rsidRPr="00BA356D">
        <w:rPr>
          <w:rFonts w:ascii="Calibri" w:hAnsi="Calibri" w:cs="Calibri"/>
          <w:i/>
          <w:iCs/>
          <w:sz w:val="22"/>
          <w:szCs w:val="22"/>
        </w:rPr>
        <w:t>Energy Conversion and Management X</w:t>
      </w:r>
      <w:r w:rsidRPr="00BA356D">
        <w:rPr>
          <w:rFonts w:ascii="Calibri" w:hAnsi="Calibri" w:cs="Calibri"/>
          <w:sz w:val="22"/>
          <w:szCs w:val="22"/>
        </w:rPr>
        <w:t xml:space="preserve">, [online] 24, pp.100751–100751. </w:t>
      </w:r>
      <w:proofErr w:type="gramStart"/>
      <w:r w:rsidRPr="00BA356D">
        <w:rPr>
          <w:rFonts w:ascii="Calibri" w:hAnsi="Calibri" w:cs="Calibri"/>
          <w:sz w:val="22"/>
          <w:szCs w:val="22"/>
        </w:rPr>
        <w:t>doi:10.1016/j.ecmx</w:t>
      </w:r>
      <w:proofErr w:type="gramEnd"/>
      <w:r w:rsidRPr="00BA356D">
        <w:rPr>
          <w:rFonts w:ascii="Calibri" w:hAnsi="Calibri" w:cs="Calibri"/>
          <w:sz w:val="22"/>
          <w:szCs w:val="22"/>
        </w:rPr>
        <w:t>.2024.100751.</w:t>
      </w:r>
    </w:p>
    <w:p w14:paraId="2AE6B9E3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Anisimov, N. (2026). </w:t>
      </w:r>
      <w:r w:rsidRPr="00BA356D">
        <w:rPr>
          <w:rFonts w:ascii="Calibri" w:hAnsi="Calibri" w:cs="Calibri"/>
          <w:i/>
          <w:iCs/>
          <w:sz w:val="22"/>
          <w:szCs w:val="22"/>
        </w:rPr>
        <w:t>Company hierarchy: 7 Types of organizational structure, levels, and how to choose</w:t>
      </w:r>
      <w:r w:rsidRPr="00BA356D">
        <w:rPr>
          <w:rFonts w:ascii="Calibri" w:hAnsi="Calibri" w:cs="Calibri"/>
          <w:sz w:val="22"/>
          <w:szCs w:val="22"/>
        </w:rPr>
        <w:t xml:space="preserve">. [online] </w:t>
      </w:r>
      <w:proofErr w:type="spellStart"/>
      <w:r w:rsidRPr="00BA356D">
        <w:rPr>
          <w:rFonts w:ascii="Calibri" w:hAnsi="Calibri" w:cs="Calibri"/>
          <w:sz w:val="22"/>
          <w:szCs w:val="22"/>
        </w:rPr>
        <w:t>FirstHR</w:t>
      </w:r>
      <w:proofErr w:type="spellEnd"/>
      <w:r w:rsidRPr="00BA356D">
        <w:rPr>
          <w:rFonts w:ascii="Calibri" w:hAnsi="Calibri" w:cs="Calibri"/>
          <w:sz w:val="22"/>
          <w:szCs w:val="22"/>
        </w:rPr>
        <w:t>. Available at: https://firsthr.app/blog/core-hr/company-hierarchy [Accessed 21 Aug. 2026].</w:t>
      </w:r>
    </w:p>
    <w:p w14:paraId="707603B7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Banks, S. (2023). </w:t>
      </w:r>
      <w:r w:rsidRPr="00BA356D">
        <w:rPr>
          <w:rFonts w:ascii="Calibri" w:hAnsi="Calibri" w:cs="Calibri"/>
          <w:i/>
          <w:iCs/>
          <w:sz w:val="22"/>
          <w:szCs w:val="22"/>
        </w:rPr>
        <w:t xml:space="preserve">Managing change: Understanding </w:t>
      </w:r>
      <w:proofErr w:type="spellStart"/>
      <w:r w:rsidRPr="00BA356D">
        <w:rPr>
          <w:rFonts w:ascii="Calibri" w:hAnsi="Calibri" w:cs="Calibri"/>
          <w:i/>
          <w:iCs/>
          <w:sz w:val="22"/>
          <w:szCs w:val="22"/>
        </w:rPr>
        <w:t>kübler</w:t>
      </w:r>
      <w:proofErr w:type="spellEnd"/>
      <w:r w:rsidRPr="00BA356D">
        <w:rPr>
          <w:rFonts w:ascii="Calibri" w:hAnsi="Calibri" w:cs="Calibri"/>
          <w:i/>
          <w:iCs/>
          <w:sz w:val="22"/>
          <w:szCs w:val="22"/>
        </w:rPr>
        <w:t>-ross change curve -TIEVA</w:t>
      </w:r>
      <w:r w:rsidRPr="00BA356D">
        <w:rPr>
          <w:rFonts w:ascii="Calibri" w:hAnsi="Calibri" w:cs="Calibri"/>
          <w:sz w:val="22"/>
          <w:szCs w:val="22"/>
        </w:rPr>
        <w:t>. [online] Tieva.co.uk. Available at: https://tieva.co.uk/blog/hub/updates-insights/managing-change [Accessed 16 Sept. 2026].</w:t>
      </w:r>
    </w:p>
    <w:p w14:paraId="7A7983E8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proofErr w:type="spellStart"/>
      <w:r w:rsidRPr="00BA356D">
        <w:rPr>
          <w:rFonts w:ascii="Calibri" w:hAnsi="Calibri" w:cs="Calibri"/>
          <w:sz w:val="22"/>
          <w:szCs w:val="22"/>
        </w:rPr>
        <w:t>Businessballs</w:t>
      </w:r>
      <w:proofErr w:type="spellEnd"/>
      <w:r w:rsidRPr="00BA356D">
        <w:rPr>
          <w:rFonts w:ascii="Calibri" w:hAnsi="Calibri" w:cs="Calibri"/>
          <w:sz w:val="22"/>
          <w:szCs w:val="22"/>
        </w:rPr>
        <w:t xml:space="preserve"> (2012). </w:t>
      </w:r>
      <w:r w:rsidRPr="00BA356D">
        <w:rPr>
          <w:rFonts w:ascii="Calibri" w:hAnsi="Calibri" w:cs="Calibri"/>
          <w:i/>
          <w:iCs/>
          <w:sz w:val="22"/>
          <w:szCs w:val="22"/>
        </w:rPr>
        <w:t>Nudge theory - BusinessBalls.Com</w:t>
      </w:r>
      <w:r w:rsidRPr="00BA356D">
        <w:rPr>
          <w:rFonts w:ascii="Calibri" w:hAnsi="Calibri" w:cs="Calibri"/>
          <w:sz w:val="22"/>
          <w:szCs w:val="22"/>
        </w:rPr>
        <w:t>. [online] Businessballs.com. Available at: https://www.businessballs.com/improving-workplace-performance/nudge-theory/ [Accessed 7 Sept. 2026].</w:t>
      </w:r>
    </w:p>
    <w:p w14:paraId="22C64203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(2014). </w:t>
      </w:r>
      <w:r w:rsidRPr="00BA356D">
        <w:rPr>
          <w:rFonts w:ascii="Calibri" w:hAnsi="Calibri" w:cs="Calibri"/>
          <w:i/>
          <w:iCs/>
          <w:sz w:val="22"/>
          <w:szCs w:val="22"/>
        </w:rPr>
        <w:t>Landing transformational change</w:t>
      </w:r>
      <w:r w:rsidRPr="00BA356D">
        <w:rPr>
          <w:rFonts w:ascii="Calibri" w:hAnsi="Calibri" w:cs="Calibri"/>
          <w:sz w:val="22"/>
          <w:szCs w:val="22"/>
        </w:rPr>
        <w:t>. [online] Available at: https://www.cipd.org/globalassets/media/knowledge/knowledge-hub/reports/2014-landing-transformational-change_2014_tcm18-16180.pdf [Accessed 16 Sept. 2026].</w:t>
      </w:r>
    </w:p>
    <w:p w14:paraId="2ADF21C4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(2017). </w:t>
      </w:r>
      <w:r w:rsidRPr="00BA356D">
        <w:rPr>
          <w:rFonts w:ascii="Calibri" w:hAnsi="Calibri" w:cs="Calibri"/>
          <w:i/>
          <w:iCs/>
          <w:sz w:val="22"/>
          <w:szCs w:val="22"/>
        </w:rPr>
        <w:t>CIPD | analysis: It’s time for HR to get serious about cyber security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https://www.cipd.org/uk/about/news-archive/analysis-cyber-security/ [Accessed 2 Sept. 2026].</w:t>
      </w:r>
    </w:p>
    <w:p w14:paraId="4D1F2A47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(2023a). </w:t>
      </w:r>
      <w:r w:rsidRPr="00BA356D">
        <w:rPr>
          <w:rFonts w:ascii="Calibri" w:hAnsi="Calibri" w:cs="Calibri"/>
          <w:i/>
          <w:iCs/>
          <w:sz w:val="22"/>
          <w:szCs w:val="22"/>
        </w:rPr>
        <w:t>CIPD | organisation design | factsheets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https://www.cipd.org/uk/knowledge/factsheets/organisational-development-design-factsheet/ [Accessed 21 Aug. 2026].</w:t>
      </w:r>
    </w:p>
    <w:p w14:paraId="3FA5C9F9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(2023b). </w:t>
      </w:r>
      <w:r w:rsidRPr="00BA356D">
        <w:rPr>
          <w:rFonts w:ascii="Calibri" w:hAnsi="Calibri" w:cs="Calibri"/>
          <w:i/>
          <w:iCs/>
          <w:sz w:val="22"/>
          <w:szCs w:val="22"/>
        </w:rPr>
        <w:t>Health and wellbeing at work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https://www.cipd.org/uk/knowledge/reports/health-well-being-work/ [Accessed 8 Sept. 2026].</w:t>
      </w:r>
    </w:p>
    <w:p w14:paraId="564229AD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(2024a). </w:t>
      </w:r>
      <w:r w:rsidRPr="00BA356D">
        <w:rPr>
          <w:rFonts w:ascii="Calibri" w:hAnsi="Calibri" w:cs="Calibri"/>
          <w:i/>
          <w:iCs/>
          <w:sz w:val="22"/>
          <w:szCs w:val="22"/>
        </w:rPr>
        <w:t>CIPD | change management: A guide for people professionals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https://www.cipd.org/en/knowledge/guides/change-management/ [Accessed 15 Sept. 2026].</w:t>
      </w:r>
    </w:p>
    <w:p w14:paraId="4345B1FB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(2024b). </w:t>
      </w:r>
      <w:r w:rsidRPr="00BA356D">
        <w:rPr>
          <w:rFonts w:ascii="Calibri" w:hAnsi="Calibri" w:cs="Calibri"/>
          <w:i/>
          <w:iCs/>
          <w:sz w:val="22"/>
          <w:szCs w:val="22"/>
        </w:rPr>
        <w:t>CIPD | how organisations can help tackle the climate crisis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https://www.cipd.org/uk/knowledge/guides/sustainability-guide/ [Accessed 19 Sept. 2026].</w:t>
      </w:r>
    </w:p>
    <w:p w14:paraId="63C9C5BE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(2024c). </w:t>
      </w:r>
      <w:r w:rsidRPr="00BA356D">
        <w:rPr>
          <w:rFonts w:ascii="Calibri" w:hAnsi="Calibri" w:cs="Calibri"/>
          <w:i/>
          <w:iCs/>
          <w:sz w:val="22"/>
          <w:szCs w:val="22"/>
        </w:rPr>
        <w:t>Recruitment process overview | factsheets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https://www.cipd.org/uk/knowledge/factsheets/recruitment-factsheet/ [Accessed 14 Sept. 2026].</w:t>
      </w:r>
    </w:p>
    <w:p w14:paraId="4EB408E0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(2025a). </w:t>
      </w:r>
      <w:r w:rsidRPr="00BA356D">
        <w:rPr>
          <w:rFonts w:ascii="Calibri" w:hAnsi="Calibri" w:cs="Calibri"/>
          <w:i/>
          <w:iCs/>
          <w:sz w:val="22"/>
          <w:szCs w:val="22"/>
        </w:rPr>
        <w:t>CIPD | employee voice channels: Guide for people professionals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https://www.cipd.org/uk/knowledge/guides/employee-voice-channels-guide-for-people-professionals/ [Accessed 17 Sept. 2026].</w:t>
      </w:r>
    </w:p>
    <w:p w14:paraId="6BC56711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(2025b). </w:t>
      </w:r>
      <w:r w:rsidRPr="00BA356D">
        <w:rPr>
          <w:rFonts w:ascii="Calibri" w:hAnsi="Calibri" w:cs="Calibri"/>
          <w:i/>
          <w:iCs/>
          <w:sz w:val="22"/>
          <w:szCs w:val="22"/>
        </w:rPr>
        <w:t>CIPD | induction tools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https://www.cipd.org/uk/knowledge/tools/employee-induction/ [Accessed 14 Sept. 2026].</w:t>
      </w:r>
    </w:p>
    <w:p w14:paraId="0F0FF462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CIPD (2025c). </w:t>
      </w:r>
      <w:r w:rsidRPr="00BA356D">
        <w:rPr>
          <w:rFonts w:ascii="Calibri" w:hAnsi="Calibri" w:cs="Calibri"/>
          <w:i/>
          <w:iCs/>
          <w:sz w:val="22"/>
          <w:szCs w:val="22"/>
        </w:rPr>
        <w:t>Information and Consultation of Employees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https://www.cipd.org/uk/knowledge/guides/communication-guide/ [Accessed 20 Sept. 2026].</w:t>
      </w:r>
    </w:p>
    <w:p w14:paraId="721F1B28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lastRenderedPageBreak/>
        <w:t xml:space="preserve">CIPD (2025d). </w:t>
      </w:r>
      <w:r w:rsidRPr="00BA356D">
        <w:rPr>
          <w:rFonts w:ascii="Calibri" w:hAnsi="Calibri" w:cs="Calibri"/>
          <w:i/>
          <w:iCs/>
          <w:sz w:val="22"/>
          <w:szCs w:val="22"/>
        </w:rPr>
        <w:t>PESTLE analysis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https://www.cipd.org/uk/knowledge/factsheets/pestle-analysis-factsheet/ [Accessed 19 Sept. 2026].</w:t>
      </w:r>
    </w:p>
    <w:p w14:paraId="2E61B948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Cleary, A., </w:t>
      </w:r>
      <w:proofErr w:type="spellStart"/>
      <w:r w:rsidRPr="00BA356D">
        <w:rPr>
          <w:rFonts w:ascii="Calibri" w:hAnsi="Calibri" w:cs="Calibri"/>
          <w:sz w:val="22"/>
          <w:szCs w:val="22"/>
        </w:rPr>
        <w:t>Stetcu</w:t>
      </w:r>
      <w:proofErr w:type="spellEnd"/>
      <w:r w:rsidRPr="00BA356D">
        <w:rPr>
          <w:rFonts w:ascii="Calibri" w:hAnsi="Calibri" w:cs="Calibri"/>
          <w:sz w:val="22"/>
          <w:szCs w:val="22"/>
        </w:rPr>
        <w:t xml:space="preserve">, D. and Scalco, J. (2026). </w:t>
      </w:r>
      <w:r w:rsidRPr="00BA356D">
        <w:rPr>
          <w:rFonts w:ascii="Calibri" w:hAnsi="Calibri" w:cs="Calibri"/>
          <w:i/>
          <w:iCs/>
          <w:sz w:val="22"/>
          <w:szCs w:val="22"/>
        </w:rPr>
        <w:t xml:space="preserve">Official-sensitive -recipients only official-sensitive -recipients only electric vehicle (EV) driver behaviours and attitudes tracker: Year 2 final report </w:t>
      </w:r>
      <w:proofErr w:type="spellStart"/>
      <w:r w:rsidRPr="00BA356D">
        <w:rPr>
          <w:rFonts w:ascii="Calibri" w:hAnsi="Calibri" w:cs="Calibri"/>
          <w:i/>
          <w:iCs/>
          <w:sz w:val="22"/>
          <w:szCs w:val="22"/>
        </w:rPr>
        <w:t>ipsos</w:t>
      </w:r>
      <w:proofErr w:type="spellEnd"/>
      <w:r w:rsidRPr="00BA356D">
        <w:rPr>
          <w:rFonts w:ascii="Calibri" w:hAnsi="Calibri" w:cs="Calibri"/>
          <w:i/>
          <w:iCs/>
          <w:sz w:val="22"/>
          <w:szCs w:val="22"/>
        </w:rPr>
        <w:t xml:space="preserve"> UK report developed for the Department for Transport</w:t>
      </w:r>
      <w:r w:rsidRPr="00BA356D">
        <w:rPr>
          <w:rFonts w:ascii="Calibri" w:hAnsi="Calibri" w:cs="Calibri"/>
          <w:sz w:val="22"/>
          <w:szCs w:val="22"/>
        </w:rPr>
        <w:t>. [online] Available at: https://assets.publishing.service.gov.uk/media/6a3e513730b491f55b3c4adb/dft-ev-tracker-year-2.pdf [Accessed 24 Aug. 2026].</w:t>
      </w:r>
    </w:p>
    <w:p w14:paraId="760DBA6C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Department for Education (2018). </w:t>
      </w:r>
      <w:r w:rsidRPr="00BA356D">
        <w:rPr>
          <w:rFonts w:ascii="Calibri" w:hAnsi="Calibri" w:cs="Calibri"/>
          <w:i/>
          <w:iCs/>
          <w:sz w:val="22"/>
          <w:szCs w:val="22"/>
        </w:rPr>
        <w:t>Support for social workers</w:t>
      </w:r>
      <w:r w:rsidRPr="00BA356D">
        <w:rPr>
          <w:rFonts w:ascii="Calibri" w:hAnsi="Calibri" w:cs="Calibri"/>
          <w:sz w:val="22"/>
          <w:szCs w:val="22"/>
        </w:rPr>
        <w:t>. [online] Education.gov.uk. Available at: https://support-for-social-workers.education.gov.uk/employer-standards/standard-4/increase-wellbeing-with-initiatives?preferenceSet=True [Accessed 9 Sept. 2026].</w:t>
      </w:r>
    </w:p>
    <w:p w14:paraId="07B5B514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Geraghty, T. (2023). </w:t>
      </w:r>
      <w:r w:rsidRPr="00BA356D">
        <w:rPr>
          <w:rFonts w:ascii="Calibri" w:hAnsi="Calibri" w:cs="Calibri"/>
          <w:i/>
          <w:iCs/>
          <w:sz w:val="22"/>
          <w:szCs w:val="22"/>
        </w:rPr>
        <w:t>Edgar Schein’s three layers of organisational culture</w:t>
      </w:r>
      <w:r w:rsidRPr="00BA356D">
        <w:rPr>
          <w:rFonts w:ascii="Calibri" w:hAnsi="Calibri" w:cs="Calibri"/>
          <w:sz w:val="22"/>
          <w:szCs w:val="22"/>
        </w:rPr>
        <w:t>. [online] Psych Safety. Available at: https://psychsafety.com/psychological-safety-edgar-scheins-three-layers-of-organisational-culture/ [Accessed 5 Sept. 2026].</w:t>
      </w:r>
    </w:p>
    <w:p w14:paraId="60F06CD9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GOV.UK (2025). </w:t>
      </w:r>
      <w:r w:rsidRPr="00BA356D">
        <w:rPr>
          <w:rFonts w:ascii="Calibri" w:hAnsi="Calibri" w:cs="Calibri"/>
          <w:i/>
          <w:iCs/>
          <w:sz w:val="22"/>
          <w:szCs w:val="22"/>
        </w:rPr>
        <w:t>UK-US trade deal kicks into gear: Immediate tariff cuts for UK auto and aerospace sectors</w:t>
      </w:r>
      <w:r w:rsidRPr="00BA356D">
        <w:rPr>
          <w:rFonts w:ascii="Calibri" w:hAnsi="Calibri" w:cs="Calibri"/>
          <w:sz w:val="22"/>
          <w:szCs w:val="22"/>
        </w:rPr>
        <w:t>. [online] GOV.UK. Available at: https://www.gov.uk/government/news/uk-us-trade-deal-kicks-into-gear-immediate-tariff-cuts-for-uk-auto-and-aerospace-sectors [Accessed 17 Sept. 2026].</w:t>
      </w:r>
    </w:p>
    <w:p w14:paraId="028C9D99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GOV.UK (n.d.). </w:t>
      </w:r>
      <w:r w:rsidRPr="00BA356D">
        <w:rPr>
          <w:rFonts w:ascii="Calibri" w:hAnsi="Calibri" w:cs="Calibri"/>
          <w:i/>
          <w:iCs/>
          <w:sz w:val="22"/>
          <w:szCs w:val="22"/>
        </w:rPr>
        <w:t>Green jobs taskforce report</w:t>
      </w:r>
      <w:r w:rsidRPr="00BA356D">
        <w:rPr>
          <w:rFonts w:ascii="Calibri" w:hAnsi="Calibri" w:cs="Calibri"/>
          <w:sz w:val="22"/>
          <w:szCs w:val="22"/>
        </w:rPr>
        <w:t>. [online] GOV.UK. Available at: https://www.gov.uk/government/publications/green-jobs-taskforce-report/green-jobs-taskforce-report [Accessed 19 Sept. 2026].</w:t>
      </w:r>
    </w:p>
    <w:p w14:paraId="6786A51C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Health and Safety Executive (2025). </w:t>
      </w:r>
      <w:r w:rsidRPr="00BA356D">
        <w:rPr>
          <w:rFonts w:ascii="Calibri" w:hAnsi="Calibri" w:cs="Calibri"/>
          <w:i/>
          <w:iCs/>
          <w:sz w:val="22"/>
          <w:szCs w:val="22"/>
        </w:rPr>
        <w:t>What are the management standards? - HSE</w:t>
      </w:r>
      <w:r w:rsidRPr="00BA356D">
        <w:rPr>
          <w:rFonts w:ascii="Calibri" w:hAnsi="Calibri" w:cs="Calibri"/>
          <w:sz w:val="22"/>
          <w:szCs w:val="22"/>
        </w:rPr>
        <w:t>. [online] Hse.gov.uk. Available at: https://www.hse.gov.uk/stress/standards/overview.htm [Accessed 20 Sept. 2026].</w:t>
      </w:r>
    </w:p>
    <w:p w14:paraId="33791BA9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Health and Safety Executive (n.d.). </w:t>
      </w:r>
      <w:r w:rsidRPr="00BA356D">
        <w:rPr>
          <w:rFonts w:ascii="Calibri" w:hAnsi="Calibri" w:cs="Calibri"/>
          <w:i/>
          <w:iCs/>
          <w:sz w:val="22"/>
          <w:szCs w:val="22"/>
        </w:rPr>
        <w:t>Management standards - change</w:t>
      </w:r>
      <w:r w:rsidRPr="00BA356D">
        <w:rPr>
          <w:rFonts w:ascii="Calibri" w:hAnsi="Calibri" w:cs="Calibri"/>
          <w:sz w:val="22"/>
          <w:szCs w:val="22"/>
        </w:rPr>
        <w:t>. [online] www.hse.gov.uk. Available at: https://www.hse.gov.uk/stress/standards/change.htm [Accessed 9 Sept. 2026].</w:t>
      </w:r>
    </w:p>
    <w:p w14:paraId="4826EFDF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Henderson, E. (2023). </w:t>
      </w:r>
      <w:r w:rsidRPr="00BA356D">
        <w:rPr>
          <w:rFonts w:ascii="Calibri" w:hAnsi="Calibri" w:cs="Calibri"/>
          <w:i/>
          <w:iCs/>
          <w:sz w:val="22"/>
          <w:szCs w:val="22"/>
        </w:rPr>
        <w:t>The eight different types of organisational structures | practice business</w:t>
      </w:r>
      <w:r w:rsidRPr="00BA356D">
        <w:rPr>
          <w:rFonts w:ascii="Calibri" w:hAnsi="Calibri" w:cs="Calibri"/>
          <w:sz w:val="22"/>
          <w:szCs w:val="22"/>
        </w:rPr>
        <w:t>. [online] Practice Business. Available at: https://practicebusiness.co.uk/the-eight-different-types-of-organisational-structures [Accessed 21 Aug. 2026].</w:t>
      </w:r>
    </w:p>
    <w:p w14:paraId="18CD10CF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Houston, R. (2026). </w:t>
      </w:r>
      <w:r w:rsidRPr="00BA356D">
        <w:rPr>
          <w:rFonts w:ascii="Calibri" w:hAnsi="Calibri" w:cs="Calibri"/>
          <w:i/>
          <w:iCs/>
          <w:sz w:val="22"/>
          <w:szCs w:val="22"/>
        </w:rPr>
        <w:t>Only one in ten UK consumers would go electric for their next vehicle</w:t>
      </w:r>
      <w:r w:rsidRPr="00BA356D">
        <w:rPr>
          <w:rFonts w:ascii="Calibri" w:hAnsi="Calibri" w:cs="Calibri"/>
          <w:sz w:val="22"/>
          <w:szCs w:val="22"/>
        </w:rPr>
        <w:t>. [online] Deloitte United Kingdom. Available at: https://www.deloitte.com/uk/en/about/press-room/only-one-in-ten-uk-consumers-would-go-electric-for-their-next-vehicle.html [Accessed 24 Aug. 2026].</w:t>
      </w:r>
    </w:p>
    <w:p w14:paraId="0E0AA407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Hse.gov.uk. (2017). </w:t>
      </w:r>
      <w:r w:rsidRPr="00BA356D">
        <w:rPr>
          <w:rFonts w:ascii="Calibri" w:hAnsi="Calibri" w:cs="Calibri"/>
          <w:i/>
          <w:iCs/>
          <w:sz w:val="22"/>
          <w:szCs w:val="22"/>
        </w:rPr>
        <w:t>Management standards - demands</w:t>
      </w:r>
      <w:r w:rsidRPr="00BA356D">
        <w:rPr>
          <w:rFonts w:ascii="Calibri" w:hAnsi="Calibri" w:cs="Calibri"/>
          <w:sz w:val="22"/>
          <w:szCs w:val="22"/>
        </w:rPr>
        <w:t>. [online] Available at: https://www.hse.gov.uk/stress/standards/demands.htm [Accessed 10 Sept. 2026].</w:t>
      </w:r>
    </w:p>
    <w:p w14:paraId="49435751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IFR International Federation of Robotics (2025). </w:t>
      </w:r>
      <w:r w:rsidRPr="00BA356D">
        <w:rPr>
          <w:rFonts w:ascii="Calibri" w:hAnsi="Calibri" w:cs="Calibri"/>
          <w:i/>
          <w:iCs/>
          <w:sz w:val="22"/>
          <w:szCs w:val="22"/>
        </w:rPr>
        <w:t>Europe’s auto industry installed 23,000 new robots</w:t>
      </w:r>
      <w:r w:rsidRPr="00BA356D">
        <w:rPr>
          <w:rFonts w:ascii="Calibri" w:hAnsi="Calibri" w:cs="Calibri"/>
          <w:sz w:val="22"/>
          <w:szCs w:val="22"/>
        </w:rPr>
        <w:t>. [online] IFR International Federation of Robotics. Available at: https://ifr.org/ifr-press-releases/news/europes-auto-industry-installed-23000-new-robots [Accessed 3 Sept. 2026].</w:t>
      </w:r>
    </w:p>
    <w:p w14:paraId="37798FCC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Large, P. (2025). </w:t>
      </w:r>
      <w:r w:rsidRPr="00BA356D">
        <w:rPr>
          <w:rFonts w:ascii="Calibri" w:hAnsi="Calibri" w:cs="Calibri"/>
          <w:i/>
          <w:iCs/>
          <w:sz w:val="22"/>
          <w:szCs w:val="22"/>
        </w:rPr>
        <w:t>SMMT trade report 2025 - SMMT</w:t>
      </w:r>
      <w:r w:rsidRPr="00BA356D">
        <w:rPr>
          <w:rFonts w:ascii="Calibri" w:hAnsi="Calibri" w:cs="Calibri"/>
          <w:sz w:val="22"/>
          <w:szCs w:val="22"/>
        </w:rPr>
        <w:t>. [online] SMMT. Available at: https://www.smmt.co.uk/smmt-trade-report-2025/ [Accessed 17 Sept. 2026].</w:t>
      </w:r>
    </w:p>
    <w:p w14:paraId="4D8E68FD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Maxwell, G. (2021). </w:t>
      </w:r>
      <w:r w:rsidRPr="00BA356D">
        <w:rPr>
          <w:rFonts w:ascii="Calibri" w:hAnsi="Calibri" w:cs="Calibri"/>
          <w:i/>
          <w:iCs/>
          <w:sz w:val="22"/>
          <w:szCs w:val="22"/>
        </w:rPr>
        <w:t>CIPD | bringing sustainability and people profession practices down to Earth</w:t>
      </w:r>
      <w:r w:rsidRPr="00BA356D">
        <w:rPr>
          <w:rFonts w:ascii="Calibri" w:hAnsi="Calibri" w:cs="Calibri"/>
          <w:sz w:val="22"/>
          <w:szCs w:val="22"/>
        </w:rPr>
        <w:t>. [online] CIPD. Available at: https://www.cipd.org/uk/views-and-insights/thought-leadership/people-profession/sustainability-people-profession-practices/ [Accessed 19 Sept. 2026].</w:t>
      </w:r>
    </w:p>
    <w:p w14:paraId="6B5E909E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i/>
          <w:iCs/>
          <w:sz w:val="22"/>
          <w:szCs w:val="22"/>
        </w:rPr>
        <w:lastRenderedPageBreak/>
        <w:t>Podcast 184</w:t>
      </w:r>
      <w:r w:rsidRPr="00BA356D">
        <w:rPr>
          <w:rFonts w:ascii="Calibri" w:hAnsi="Calibri" w:cs="Calibri"/>
          <w:sz w:val="22"/>
          <w:szCs w:val="22"/>
        </w:rPr>
        <w:t xml:space="preserve">, (2022). </w:t>
      </w:r>
      <w:r w:rsidRPr="00BA356D">
        <w:rPr>
          <w:rFonts w:ascii="Calibri" w:hAnsi="Calibri" w:cs="Calibri"/>
          <w:i/>
          <w:iCs/>
          <w:sz w:val="22"/>
          <w:szCs w:val="22"/>
        </w:rPr>
        <w:t>Evidence-based L&amp;D - One size doesn’t fit all… Or can it?</w:t>
      </w:r>
      <w:r w:rsidRPr="00BA356D">
        <w:rPr>
          <w:rFonts w:ascii="Calibri" w:hAnsi="Calibri" w:cs="Calibri"/>
          <w:sz w:val="22"/>
          <w:szCs w:val="22"/>
        </w:rPr>
        <w:t xml:space="preserve"> 22 June.</w:t>
      </w:r>
    </w:p>
    <w:p w14:paraId="25DEEE05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Powell, M., Brule, J., Pease, M., Stouffer, K., Tang, C., Zimmerman, T., Deane, C., Hoyt, J., Raguso, M., </w:t>
      </w:r>
      <w:proofErr w:type="spellStart"/>
      <w:r w:rsidRPr="00BA356D">
        <w:rPr>
          <w:rFonts w:ascii="Calibri" w:hAnsi="Calibri" w:cs="Calibri"/>
          <w:sz w:val="22"/>
          <w:szCs w:val="22"/>
        </w:rPr>
        <w:t>Sherule</w:t>
      </w:r>
      <w:proofErr w:type="spellEnd"/>
      <w:r w:rsidRPr="00BA356D">
        <w:rPr>
          <w:rFonts w:ascii="Calibri" w:hAnsi="Calibri" w:cs="Calibri"/>
          <w:sz w:val="22"/>
          <w:szCs w:val="22"/>
        </w:rPr>
        <w:t xml:space="preserve">, A., Zheng, K. and Zopf, M. (2022). Protecting information and system integrity in industrial control system environments: Cybersecurity for the manufacturing sector. </w:t>
      </w:r>
      <w:r w:rsidRPr="00BA356D">
        <w:rPr>
          <w:rFonts w:ascii="Calibri" w:hAnsi="Calibri" w:cs="Calibri"/>
          <w:i/>
          <w:iCs/>
          <w:sz w:val="22"/>
          <w:szCs w:val="22"/>
        </w:rPr>
        <w:t>National Institute of Standards and Technology</w:t>
      </w:r>
      <w:r w:rsidRPr="00BA356D">
        <w:rPr>
          <w:rFonts w:ascii="Calibri" w:hAnsi="Calibri" w:cs="Calibri"/>
          <w:sz w:val="22"/>
          <w:szCs w:val="22"/>
        </w:rPr>
        <w:t>. [online] doi:10.6028/nist.sp.1800-10.</w:t>
      </w:r>
    </w:p>
    <w:p w14:paraId="745DE997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proofErr w:type="spellStart"/>
      <w:r w:rsidRPr="00BA356D">
        <w:rPr>
          <w:rFonts w:ascii="Calibri" w:hAnsi="Calibri" w:cs="Calibri"/>
          <w:sz w:val="22"/>
          <w:szCs w:val="22"/>
        </w:rPr>
        <w:t>Prosci</w:t>
      </w:r>
      <w:proofErr w:type="spellEnd"/>
      <w:r w:rsidRPr="00BA356D">
        <w:rPr>
          <w:rFonts w:ascii="Calibri" w:hAnsi="Calibri" w:cs="Calibri"/>
          <w:sz w:val="22"/>
          <w:szCs w:val="22"/>
        </w:rPr>
        <w:t xml:space="preserve"> (2024). </w:t>
      </w:r>
      <w:r w:rsidRPr="00BA356D">
        <w:rPr>
          <w:rFonts w:ascii="Calibri" w:hAnsi="Calibri" w:cs="Calibri"/>
          <w:i/>
          <w:iCs/>
          <w:sz w:val="22"/>
          <w:szCs w:val="22"/>
        </w:rPr>
        <w:t>What is nudge theory? Does it apply to change management?</w:t>
      </w:r>
      <w:r w:rsidRPr="00BA356D">
        <w:rPr>
          <w:rFonts w:ascii="Calibri" w:hAnsi="Calibri" w:cs="Calibri"/>
          <w:sz w:val="22"/>
          <w:szCs w:val="22"/>
        </w:rPr>
        <w:t xml:space="preserve"> [online] Prosci.com. Available at: https://www.prosci.com/blog/nudge-theory [Accessed 7 Sept. 2026].</w:t>
      </w:r>
    </w:p>
    <w:p w14:paraId="51D73366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Schein, E.H. (2017). </w:t>
      </w:r>
      <w:r w:rsidRPr="00BA356D">
        <w:rPr>
          <w:rFonts w:ascii="Calibri" w:hAnsi="Calibri" w:cs="Calibri"/>
          <w:i/>
          <w:iCs/>
          <w:sz w:val="22"/>
          <w:szCs w:val="22"/>
        </w:rPr>
        <w:t>Organizational Culture and Leadership</w:t>
      </w:r>
      <w:r w:rsidRPr="00BA356D">
        <w:rPr>
          <w:rFonts w:ascii="Calibri" w:hAnsi="Calibri" w:cs="Calibri"/>
          <w:sz w:val="22"/>
          <w:szCs w:val="22"/>
        </w:rPr>
        <w:t xml:space="preserve">. 5th </w:t>
      </w:r>
      <w:proofErr w:type="spellStart"/>
      <w:r w:rsidRPr="00BA356D">
        <w:rPr>
          <w:rFonts w:ascii="Calibri" w:hAnsi="Calibri" w:cs="Calibri"/>
          <w:sz w:val="22"/>
          <w:szCs w:val="22"/>
        </w:rPr>
        <w:t>edn</w:t>
      </w:r>
      <w:proofErr w:type="spellEnd"/>
      <w:r w:rsidRPr="00BA356D">
        <w:rPr>
          <w:rFonts w:ascii="Calibri" w:hAnsi="Calibri" w:cs="Calibri"/>
          <w:sz w:val="22"/>
          <w:szCs w:val="22"/>
        </w:rPr>
        <w:t>. Hoboken, New Jersey Wiley, pp.43–51.</w:t>
      </w:r>
    </w:p>
    <w:p w14:paraId="47DBBF79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Sekar, N. (2024). </w:t>
      </w:r>
      <w:r w:rsidRPr="00BA356D">
        <w:rPr>
          <w:rFonts w:ascii="Calibri" w:hAnsi="Calibri" w:cs="Calibri"/>
          <w:i/>
          <w:iCs/>
          <w:sz w:val="22"/>
          <w:szCs w:val="22"/>
        </w:rPr>
        <w:t>Google’s “20% time” policy</w:t>
      </w:r>
      <w:r w:rsidRPr="00BA356D">
        <w:rPr>
          <w:rFonts w:ascii="Calibri" w:hAnsi="Calibri" w:cs="Calibri"/>
          <w:sz w:val="22"/>
          <w:szCs w:val="22"/>
        </w:rPr>
        <w:t>. [online] Medium. Available at: https://medium.com/@nareshnavinash/googles-20-time-policy-60d5706084be [Accessed 16 Sept. 2026].</w:t>
      </w:r>
    </w:p>
    <w:p w14:paraId="544D629E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Taylor, S. and Woodhams, C. (2022a). </w:t>
      </w:r>
      <w:r w:rsidRPr="00BA356D">
        <w:rPr>
          <w:rFonts w:ascii="Calibri" w:hAnsi="Calibri" w:cs="Calibri"/>
          <w:i/>
          <w:iCs/>
          <w:sz w:val="22"/>
          <w:szCs w:val="22"/>
        </w:rPr>
        <w:t>Studying human resource management</w:t>
      </w:r>
      <w:r w:rsidRPr="00BA356D">
        <w:rPr>
          <w:rFonts w:ascii="Calibri" w:hAnsi="Calibri" w:cs="Calibri"/>
          <w:sz w:val="22"/>
          <w:szCs w:val="22"/>
        </w:rPr>
        <w:t xml:space="preserve">. 3RD </w:t>
      </w:r>
      <w:proofErr w:type="spellStart"/>
      <w:r w:rsidRPr="00BA356D">
        <w:rPr>
          <w:rFonts w:ascii="Calibri" w:hAnsi="Calibri" w:cs="Calibri"/>
          <w:sz w:val="22"/>
          <w:szCs w:val="22"/>
        </w:rPr>
        <w:t>edn</w:t>
      </w:r>
      <w:proofErr w:type="spellEnd"/>
      <w:r w:rsidRPr="00BA356D">
        <w:rPr>
          <w:rFonts w:ascii="Calibri" w:hAnsi="Calibri" w:cs="Calibri"/>
          <w:sz w:val="22"/>
          <w:szCs w:val="22"/>
        </w:rPr>
        <w:t>. London: Chartered Institute of Personnel and Development, pp.54–59.</w:t>
      </w:r>
    </w:p>
    <w:p w14:paraId="37CD2330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Taylor, S. and Woodhams, C. (2022b). </w:t>
      </w:r>
      <w:r w:rsidRPr="00BA356D">
        <w:rPr>
          <w:rFonts w:ascii="Calibri" w:hAnsi="Calibri" w:cs="Calibri"/>
          <w:i/>
          <w:iCs/>
          <w:sz w:val="22"/>
          <w:szCs w:val="22"/>
        </w:rPr>
        <w:t>Studying human resource management</w:t>
      </w:r>
      <w:r w:rsidRPr="00BA356D">
        <w:rPr>
          <w:rFonts w:ascii="Calibri" w:hAnsi="Calibri" w:cs="Calibri"/>
          <w:sz w:val="22"/>
          <w:szCs w:val="22"/>
        </w:rPr>
        <w:t xml:space="preserve">. 3RD </w:t>
      </w:r>
      <w:proofErr w:type="spellStart"/>
      <w:r w:rsidRPr="00BA356D">
        <w:rPr>
          <w:rFonts w:ascii="Calibri" w:hAnsi="Calibri" w:cs="Calibri"/>
          <w:sz w:val="22"/>
          <w:szCs w:val="22"/>
        </w:rPr>
        <w:t>edn</w:t>
      </w:r>
      <w:proofErr w:type="spellEnd"/>
      <w:r w:rsidRPr="00BA356D">
        <w:rPr>
          <w:rFonts w:ascii="Calibri" w:hAnsi="Calibri" w:cs="Calibri"/>
          <w:sz w:val="22"/>
          <w:szCs w:val="22"/>
        </w:rPr>
        <w:t>. London: Chartered Institute of Personnel and Development, pp.42–51.</w:t>
      </w:r>
    </w:p>
    <w:p w14:paraId="53CBAF78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Taylor, S. and Woodhams, C. (2022c). </w:t>
      </w:r>
      <w:r w:rsidRPr="00BA356D">
        <w:rPr>
          <w:rFonts w:ascii="Calibri" w:hAnsi="Calibri" w:cs="Calibri"/>
          <w:i/>
          <w:iCs/>
          <w:sz w:val="22"/>
          <w:szCs w:val="22"/>
        </w:rPr>
        <w:t>Studying human resource management</w:t>
      </w:r>
      <w:r w:rsidRPr="00BA356D">
        <w:rPr>
          <w:rFonts w:ascii="Calibri" w:hAnsi="Calibri" w:cs="Calibri"/>
          <w:sz w:val="22"/>
          <w:szCs w:val="22"/>
        </w:rPr>
        <w:t xml:space="preserve">. 3rd </w:t>
      </w:r>
      <w:proofErr w:type="spellStart"/>
      <w:r w:rsidRPr="00BA356D">
        <w:rPr>
          <w:rFonts w:ascii="Calibri" w:hAnsi="Calibri" w:cs="Calibri"/>
          <w:sz w:val="22"/>
          <w:szCs w:val="22"/>
        </w:rPr>
        <w:t>edn</w:t>
      </w:r>
      <w:proofErr w:type="spellEnd"/>
      <w:r w:rsidRPr="00BA356D">
        <w:rPr>
          <w:rFonts w:ascii="Calibri" w:hAnsi="Calibri" w:cs="Calibri"/>
          <w:sz w:val="22"/>
          <w:szCs w:val="22"/>
        </w:rPr>
        <w:t>. London: Chartered Institute of Personnel and Development, pp.90–105.</w:t>
      </w:r>
    </w:p>
    <w:p w14:paraId="48176FED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Taylor, S. and Woodhams, C. (2022d). </w:t>
      </w:r>
      <w:r w:rsidRPr="00BA356D">
        <w:rPr>
          <w:rFonts w:ascii="Calibri" w:hAnsi="Calibri" w:cs="Calibri"/>
          <w:i/>
          <w:iCs/>
          <w:sz w:val="22"/>
          <w:szCs w:val="22"/>
        </w:rPr>
        <w:t>Studying human resource management</w:t>
      </w:r>
      <w:r w:rsidRPr="00BA356D">
        <w:rPr>
          <w:rFonts w:ascii="Calibri" w:hAnsi="Calibri" w:cs="Calibri"/>
          <w:sz w:val="22"/>
          <w:szCs w:val="22"/>
        </w:rPr>
        <w:t xml:space="preserve">. 3rd </w:t>
      </w:r>
      <w:proofErr w:type="spellStart"/>
      <w:r w:rsidRPr="00BA356D">
        <w:rPr>
          <w:rFonts w:ascii="Calibri" w:hAnsi="Calibri" w:cs="Calibri"/>
          <w:sz w:val="22"/>
          <w:szCs w:val="22"/>
        </w:rPr>
        <w:t>edn</w:t>
      </w:r>
      <w:proofErr w:type="spellEnd"/>
      <w:r w:rsidRPr="00BA356D">
        <w:rPr>
          <w:rFonts w:ascii="Calibri" w:hAnsi="Calibri" w:cs="Calibri"/>
          <w:sz w:val="22"/>
          <w:szCs w:val="22"/>
        </w:rPr>
        <w:t>. London: CIPD, p.69.</w:t>
      </w:r>
    </w:p>
    <w:p w14:paraId="462DAF10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Taylor, S. and Woodhams, C. (2022e). </w:t>
      </w:r>
      <w:r w:rsidRPr="00BA356D">
        <w:rPr>
          <w:rFonts w:ascii="Calibri" w:hAnsi="Calibri" w:cs="Calibri"/>
          <w:i/>
          <w:iCs/>
          <w:sz w:val="22"/>
          <w:szCs w:val="22"/>
        </w:rPr>
        <w:t>Studying human resource management</w:t>
      </w:r>
      <w:r w:rsidRPr="00BA356D">
        <w:rPr>
          <w:rFonts w:ascii="Calibri" w:hAnsi="Calibri" w:cs="Calibri"/>
          <w:sz w:val="22"/>
          <w:szCs w:val="22"/>
        </w:rPr>
        <w:t xml:space="preserve">. 3rd </w:t>
      </w:r>
      <w:proofErr w:type="spellStart"/>
      <w:r w:rsidRPr="00BA356D">
        <w:rPr>
          <w:rFonts w:ascii="Calibri" w:hAnsi="Calibri" w:cs="Calibri"/>
          <w:sz w:val="22"/>
          <w:szCs w:val="22"/>
        </w:rPr>
        <w:t>edn</w:t>
      </w:r>
      <w:proofErr w:type="spellEnd"/>
      <w:r w:rsidRPr="00BA356D">
        <w:rPr>
          <w:rFonts w:ascii="Calibri" w:hAnsi="Calibri" w:cs="Calibri"/>
          <w:sz w:val="22"/>
          <w:szCs w:val="22"/>
        </w:rPr>
        <w:t>. London: CIPD, pp.84–87.</w:t>
      </w:r>
    </w:p>
    <w:p w14:paraId="61A1DC17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The Open University (2019). </w:t>
      </w:r>
      <w:r w:rsidRPr="00BA356D">
        <w:rPr>
          <w:rFonts w:ascii="Calibri" w:hAnsi="Calibri" w:cs="Calibri"/>
          <w:i/>
          <w:iCs/>
          <w:sz w:val="22"/>
          <w:szCs w:val="22"/>
        </w:rPr>
        <w:t>Language in professional life</w:t>
      </w:r>
      <w:r w:rsidRPr="00BA356D">
        <w:rPr>
          <w:rFonts w:ascii="Calibri" w:hAnsi="Calibri" w:cs="Calibri"/>
          <w:sz w:val="22"/>
          <w:szCs w:val="22"/>
        </w:rPr>
        <w:t>. [online] Open Learning. Available at: https://www.open.edu/openlearn/mod/oucontent/view.php?id=186236&amp;section=_unit3.3&amp;utm [Accessed 4 Sept. 2026].</w:t>
      </w:r>
    </w:p>
    <w:p w14:paraId="1985520C" w14:textId="77777777" w:rsidR="00BA356D" w:rsidRPr="00BA356D" w:rsidRDefault="00BA356D" w:rsidP="00BA356D">
      <w:pPr>
        <w:spacing w:after="240" w:line="240" w:lineRule="auto"/>
        <w:rPr>
          <w:rFonts w:ascii="Calibri" w:hAnsi="Calibri" w:cs="Calibri"/>
          <w:sz w:val="22"/>
          <w:szCs w:val="22"/>
        </w:rPr>
      </w:pPr>
      <w:r w:rsidRPr="00BA356D">
        <w:rPr>
          <w:rFonts w:ascii="Calibri" w:hAnsi="Calibri" w:cs="Calibri"/>
          <w:sz w:val="22"/>
          <w:szCs w:val="22"/>
        </w:rPr>
        <w:t xml:space="preserve">Walker, S. (2023). </w:t>
      </w:r>
      <w:r w:rsidRPr="00BA356D">
        <w:rPr>
          <w:rFonts w:ascii="Calibri" w:hAnsi="Calibri" w:cs="Calibri"/>
          <w:i/>
          <w:iCs/>
          <w:sz w:val="22"/>
          <w:szCs w:val="22"/>
        </w:rPr>
        <w:t>What is the employee life cycle? Optimising the 7 stages</w:t>
      </w:r>
      <w:r w:rsidRPr="00BA356D">
        <w:rPr>
          <w:rFonts w:ascii="Calibri" w:hAnsi="Calibri" w:cs="Calibri"/>
          <w:sz w:val="22"/>
          <w:szCs w:val="22"/>
        </w:rPr>
        <w:t>. [online] www.peoplehr.com. Available at: https://www.peoplehr.com/en-gb/resources/blog/what-is-the-employee-lifecycle/ [Accessed 14 Sept. 2026].</w:t>
      </w:r>
    </w:p>
    <w:p w14:paraId="05F0A18F" w14:textId="77777777" w:rsidR="00ED02C5" w:rsidRDefault="00ED02C5" w:rsidP="00F57EF6">
      <w:pPr>
        <w:tabs>
          <w:tab w:val="left" w:pos="3554"/>
        </w:tabs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</w:p>
    <w:p w14:paraId="1A8C1826" w14:textId="77777777" w:rsidR="007D304F" w:rsidRDefault="007D304F" w:rsidP="00F57EF6">
      <w:pPr>
        <w:tabs>
          <w:tab w:val="left" w:pos="3554"/>
        </w:tabs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</w:p>
    <w:p w14:paraId="5B02133D" w14:textId="77777777" w:rsidR="007D304F" w:rsidRDefault="007D304F" w:rsidP="00F57EF6">
      <w:pPr>
        <w:tabs>
          <w:tab w:val="left" w:pos="3554"/>
        </w:tabs>
        <w:spacing w:line="259" w:lineRule="auto"/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</w:pPr>
    </w:p>
    <w:p w14:paraId="2523A4B8" w14:textId="6372E794" w:rsidR="006F666D" w:rsidRDefault="006F666D" w:rsidP="28EB5443">
      <w:pPr>
        <w:spacing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  <w:r>
        <w:rPr>
          <w:rStyle w:val="None"/>
          <w:rFonts w:ascii="Calibri" w:eastAsia="Calibri" w:hAnsi="Calibri" w:cs="Calibri"/>
          <w:color w:val="000000" w:themeColor="text1"/>
          <w:sz w:val="22"/>
          <w:szCs w:val="22"/>
        </w:rPr>
        <w:tab/>
      </w:r>
    </w:p>
    <w:p w14:paraId="5521F5C8" w14:textId="4351E7F7" w:rsidR="0076233B" w:rsidRPr="009808E5" w:rsidRDefault="0076233B">
      <w:pPr>
        <w:rPr>
          <w:rFonts w:ascii="Calibri" w:eastAsia="Calibri" w:hAnsi="Calibri" w:cs="Calibri"/>
          <w:color w:val="000000" w:themeColor="text1"/>
          <w:sz w:val="22"/>
          <w:szCs w:val="22"/>
        </w:rPr>
      </w:pPr>
    </w:p>
    <w:sectPr w:rsidR="0076233B" w:rsidRPr="009808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B62C7"/>
    <w:multiLevelType w:val="multilevel"/>
    <w:tmpl w:val="714865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8F7B171"/>
    <w:multiLevelType w:val="hybridMultilevel"/>
    <w:tmpl w:val="FFFFFFFF"/>
    <w:lvl w:ilvl="0" w:tplc="74ECDB4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91072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24FC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683C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D896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1A97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76CD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700A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429E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CF633C"/>
    <w:multiLevelType w:val="hybridMultilevel"/>
    <w:tmpl w:val="11B229EA"/>
    <w:lvl w:ilvl="0" w:tplc="9ACC2678">
      <w:numFmt w:val="bullet"/>
      <w:lvlText w:val="-"/>
      <w:lvlJc w:val="left"/>
      <w:pPr>
        <w:ind w:left="927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3" w15:restartNumberingAfterBreak="0">
    <w:nsid w:val="60754140"/>
    <w:multiLevelType w:val="multilevel"/>
    <w:tmpl w:val="F676A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930D51"/>
    <w:multiLevelType w:val="hybridMultilevel"/>
    <w:tmpl w:val="B1DCE9E6"/>
    <w:lvl w:ilvl="0" w:tplc="2F846052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C924AD"/>
    <w:multiLevelType w:val="hybridMultilevel"/>
    <w:tmpl w:val="78A60A6A"/>
    <w:lvl w:ilvl="0" w:tplc="D214C568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1" w:tplc="B4E6481C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2" w:tplc="E2B6DEC8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3" w:tplc="5D26E0D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4" w:tplc="F634EDA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5" w:tplc="92AC7592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6" w:tplc="F49CB128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7" w:tplc="DD3C06A2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  <w:lvl w:ilvl="8" w:tplc="F550823A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spacing w:val="0"/>
        <w:w w:val="100"/>
        <w:kern w:val="0"/>
        <w:position w:val="0"/>
        <w:highlight w:val="none"/>
        <w:u w:val="none"/>
        <w:effect w:val="none"/>
        <w:vertAlign w:val="baseline"/>
      </w:rPr>
    </w:lvl>
  </w:abstractNum>
  <w:num w:numId="1" w16cid:durableId="1040741342">
    <w:abstractNumId w:val="0"/>
  </w:num>
  <w:num w:numId="2" w16cid:durableId="1097138597">
    <w:abstractNumId w:val="1"/>
  </w:num>
  <w:num w:numId="3" w16cid:durableId="1786462362">
    <w:abstractNumId w:val="4"/>
  </w:num>
  <w:num w:numId="4" w16cid:durableId="483594519">
    <w:abstractNumId w:val="5"/>
  </w:num>
  <w:num w:numId="5" w16cid:durableId="939989940">
    <w:abstractNumId w:val="3"/>
  </w:num>
  <w:num w:numId="6" w16cid:durableId="96908775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29A2"/>
    <w:rsid w:val="000001A7"/>
    <w:rsid w:val="00000B75"/>
    <w:rsid w:val="000029BA"/>
    <w:rsid w:val="000042A9"/>
    <w:rsid w:val="000054B4"/>
    <w:rsid w:val="00005B7F"/>
    <w:rsid w:val="00005DD1"/>
    <w:rsid w:val="000068CC"/>
    <w:rsid w:val="0000794B"/>
    <w:rsid w:val="000118DF"/>
    <w:rsid w:val="00011929"/>
    <w:rsid w:val="00011A94"/>
    <w:rsid w:val="00012178"/>
    <w:rsid w:val="0001261B"/>
    <w:rsid w:val="00014B66"/>
    <w:rsid w:val="0001512A"/>
    <w:rsid w:val="000154D1"/>
    <w:rsid w:val="000156BF"/>
    <w:rsid w:val="00015BCE"/>
    <w:rsid w:val="000172A4"/>
    <w:rsid w:val="00017E9D"/>
    <w:rsid w:val="000231C3"/>
    <w:rsid w:val="00024069"/>
    <w:rsid w:val="00026729"/>
    <w:rsid w:val="00026E45"/>
    <w:rsid w:val="00027623"/>
    <w:rsid w:val="00031051"/>
    <w:rsid w:val="00031C21"/>
    <w:rsid w:val="0003240F"/>
    <w:rsid w:val="00035368"/>
    <w:rsid w:val="00035B65"/>
    <w:rsid w:val="00035CC9"/>
    <w:rsid w:val="00036BF6"/>
    <w:rsid w:val="00040DDA"/>
    <w:rsid w:val="00044207"/>
    <w:rsid w:val="0005280B"/>
    <w:rsid w:val="00053743"/>
    <w:rsid w:val="000537A5"/>
    <w:rsid w:val="000558E3"/>
    <w:rsid w:val="000605E7"/>
    <w:rsid w:val="00060B8D"/>
    <w:rsid w:val="00063A7F"/>
    <w:rsid w:val="0006565D"/>
    <w:rsid w:val="00067ADE"/>
    <w:rsid w:val="000705A9"/>
    <w:rsid w:val="000724AE"/>
    <w:rsid w:val="0007289E"/>
    <w:rsid w:val="00072DF2"/>
    <w:rsid w:val="00073CA5"/>
    <w:rsid w:val="0007477F"/>
    <w:rsid w:val="00075511"/>
    <w:rsid w:val="00075D7B"/>
    <w:rsid w:val="0007675F"/>
    <w:rsid w:val="00077A55"/>
    <w:rsid w:val="0008036F"/>
    <w:rsid w:val="000821BF"/>
    <w:rsid w:val="0008240E"/>
    <w:rsid w:val="0008261C"/>
    <w:rsid w:val="00085E88"/>
    <w:rsid w:val="0008683B"/>
    <w:rsid w:val="00087BF5"/>
    <w:rsid w:val="000915E8"/>
    <w:rsid w:val="00094278"/>
    <w:rsid w:val="000962E7"/>
    <w:rsid w:val="000A0045"/>
    <w:rsid w:val="000A027A"/>
    <w:rsid w:val="000A0597"/>
    <w:rsid w:val="000A1C55"/>
    <w:rsid w:val="000A24DF"/>
    <w:rsid w:val="000A2EE4"/>
    <w:rsid w:val="000A3267"/>
    <w:rsid w:val="000A40C2"/>
    <w:rsid w:val="000A475A"/>
    <w:rsid w:val="000A4F6E"/>
    <w:rsid w:val="000A5041"/>
    <w:rsid w:val="000A7A67"/>
    <w:rsid w:val="000B07C2"/>
    <w:rsid w:val="000B0842"/>
    <w:rsid w:val="000B14E0"/>
    <w:rsid w:val="000B1801"/>
    <w:rsid w:val="000B1926"/>
    <w:rsid w:val="000B2F29"/>
    <w:rsid w:val="000B3895"/>
    <w:rsid w:val="000B39C5"/>
    <w:rsid w:val="000B5911"/>
    <w:rsid w:val="000B5A8C"/>
    <w:rsid w:val="000B615B"/>
    <w:rsid w:val="000B6186"/>
    <w:rsid w:val="000B6260"/>
    <w:rsid w:val="000B7509"/>
    <w:rsid w:val="000B7552"/>
    <w:rsid w:val="000C0A22"/>
    <w:rsid w:val="000C0DEA"/>
    <w:rsid w:val="000C14E4"/>
    <w:rsid w:val="000C15F3"/>
    <w:rsid w:val="000C223B"/>
    <w:rsid w:val="000C224A"/>
    <w:rsid w:val="000C3C74"/>
    <w:rsid w:val="000C4DBD"/>
    <w:rsid w:val="000C6AE6"/>
    <w:rsid w:val="000C6C48"/>
    <w:rsid w:val="000D014F"/>
    <w:rsid w:val="000D1447"/>
    <w:rsid w:val="000D23E8"/>
    <w:rsid w:val="000D263A"/>
    <w:rsid w:val="000D34F5"/>
    <w:rsid w:val="000D41E2"/>
    <w:rsid w:val="000D43A6"/>
    <w:rsid w:val="000D5FA2"/>
    <w:rsid w:val="000D7CC9"/>
    <w:rsid w:val="000E0692"/>
    <w:rsid w:val="000E1046"/>
    <w:rsid w:val="000E1E03"/>
    <w:rsid w:val="000E2233"/>
    <w:rsid w:val="000E37E8"/>
    <w:rsid w:val="000E3882"/>
    <w:rsid w:val="000E4AD6"/>
    <w:rsid w:val="000E4F16"/>
    <w:rsid w:val="000E4F8F"/>
    <w:rsid w:val="000E553A"/>
    <w:rsid w:val="000E652F"/>
    <w:rsid w:val="000E6AEE"/>
    <w:rsid w:val="000E725C"/>
    <w:rsid w:val="000E72E8"/>
    <w:rsid w:val="000F018C"/>
    <w:rsid w:val="000F082D"/>
    <w:rsid w:val="000F09EB"/>
    <w:rsid w:val="000F0A99"/>
    <w:rsid w:val="000F20A2"/>
    <w:rsid w:val="000F211F"/>
    <w:rsid w:val="000F2971"/>
    <w:rsid w:val="000F2FB7"/>
    <w:rsid w:val="000F319E"/>
    <w:rsid w:val="000F44B1"/>
    <w:rsid w:val="000F45D9"/>
    <w:rsid w:val="000F6525"/>
    <w:rsid w:val="00100CCD"/>
    <w:rsid w:val="00100D5C"/>
    <w:rsid w:val="001012F0"/>
    <w:rsid w:val="001028F1"/>
    <w:rsid w:val="001051AF"/>
    <w:rsid w:val="001060D5"/>
    <w:rsid w:val="0010625E"/>
    <w:rsid w:val="00111282"/>
    <w:rsid w:val="00111F67"/>
    <w:rsid w:val="00112121"/>
    <w:rsid w:val="001126C9"/>
    <w:rsid w:val="00112E6A"/>
    <w:rsid w:val="00113328"/>
    <w:rsid w:val="00115779"/>
    <w:rsid w:val="001162AE"/>
    <w:rsid w:val="0011653E"/>
    <w:rsid w:val="00116735"/>
    <w:rsid w:val="0011684E"/>
    <w:rsid w:val="00117C9C"/>
    <w:rsid w:val="00117DEC"/>
    <w:rsid w:val="00121345"/>
    <w:rsid w:val="00122529"/>
    <w:rsid w:val="00127149"/>
    <w:rsid w:val="001272B9"/>
    <w:rsid w:val="00131B41"/>
    <w:rsid w:val="00132B9A"/>
    <w:rsid w:val="00132FE6"/>
    <w:rsid w:val="001344EF"/>
    <w:rsid w:val="00135797"/>
    <w:rsid w:val="00135AE7"/>
    <w:rsid w:val="00135B6B"/>
    <w:rsid w:val="00135B72"/>
    <w:rsid w:val="00136F99"/>
    <w:rsid w:val="00137134"/>
    <w:rsid w:val="001375FD"/>
    <w:rsid w:val="001377EE"/>
    <w:rsid w:val="001404FA"/>
    <w:rsid w:val="00141983"/>
    <w:rsid w:val="001419B8"/>
    <w:rsid w:val="001433C0"/>
    <w:rsid w:val="00143A04"/>
    <w:rsid w:val="001445D7"/>
    <w:rsid w:val="00145000"/>
    <w:rsid w:val="00145AAA"/>
    <w:rsid w:val="00145BDB"/>
    <w:rsid w:val="00147069"/>
    <w:rsid w:val="00147156"/>
    <w:rsid w:val="001471D4"/>
    <w:rsid w:val="00147451"/>
    <w:rsid w:val="00147E19"/>
    <w:rsid w:val="001500DE"/>
    <w:rsid w:val="0015041E"/>
    <w:rsid w:val="00151D82"/>
    <w:rsid w:val="00151E90"/>
    <w:rsid w:val="001520DC"/>
    <w:rsid w:val="0015478A"/>
    <w:rsid w:val="00157767"/>
    <w:rsid w:val="00157974"/>
    <w:rsid w:val="00160AEA"/>
    <w:rsid w:val="001627B7"/>
    <w:rsid w:val="00163263"/>
    <w:rsid w:val="00163B55"/>
    <w:rsid w:val="00164053"/>
    <w:rsid w:val="001646E5"/>
    <w:rsid w:val="00164F5E"/>
    <w:rsid w:val="00166A6C"/>
    <w:rsid w:val="00171223"/>
    <w:rsid w:val="00171B88"/>
    <w:rsid w:val="001725C2"/>
    <w:rsid w:val="00173254"/>
    <w:rsid w:val="00173ACC"/>
    <w:rsid w:val="00174646"/>
    <w:rsid w:val="00174A99"/>
    <w:rsid w:val="00176132"/>
    <w:rsid w:val="00176B4E"/>
    <w:rsid w:val="00176FA1"/>
    <w:rsid w:val="00181D1A"/>
    <w:rsid w:val="001821C3"/>
    <w:rsid w:val="00182A40"/>
    <w:rsid w:val="001836C6"/>
    <w:rsid w:val="0018695A"/>
    <w:rsid w:val="00190086"/>
    <w:rsid w:val="00192116"/>
    <w:rsid w:val="0019632B"/>
    <w:rsid w:val="0019779A"/>
    <w:rsid w:val="00197CBF"/>
    <w:rsid w:val="001A0A6E"/>
    <w:rsid w:val="001A1908"/>
    <w:rsid w:val="001A276C"/>
    <w:rsid w:val="001A33E5"/>
    <w:rsid w:val="001A34DB"/>
    <w:rsid w:val="001A48AF"/>
    <w:rsid w:val="001A5114"/>
    <w:rsid w:val="001A6D12"/>
    <w:rsid w:val="001A7834"/>
    <w:rsid w:val="001B128E"/>
    <w:rsid w:val="001B1DC7"/>
    <w:rsid w:val="001B2313"/>
    <w:rsid w:val="001B2490"/>
    <w:rsid w:val="001B2CE3"/>
    <w:rsid w:val="001B4DD4"/>
    <w:rsid w:val="001B5EB8"/>
    <w:rsid w:val="001B60C6"/>
    <w:rsid w:val="001B756F"/>
    <w:rsid w:val="001B7BD8"/>
    <w:rsid w:val="001C002A"/>
    <w:rsid w:val="001C0C3C"/>
    <w:rsid w:val="001C149A"/>
    <w:rsid w:val="001C2243"/>
    <w:rsid w:val="001C239B"/>
    <w:rsid w:val="001C38DB"/>
    <w:rsid w:val="001C3CE1"/>
    <w:rsid w:val="001C40E5"/>
    <w:rsid w:val="001C5696"/>
    <w:rsid w:val="001C6C0A"/>
    <w:rsid w:val="001C7ADB"/>
    <w:rsid w:val="001C7B0D"/>
    <w:rsid w:val="001D04B8"/>
    <w:rsid w:val="001D148D"/>
    <w:rsid w:val="001D1A43"/>
    <w:rsid w:val="001D31E5"/>
    <w:rsid w:val="001D45D2"/>
    <w:rsid w:val="001D5CC5"/>
    <w:rsid w:val="001D5FAD"/>
    <w:rsid w:val="001E11EE"/>
    <w:rsid w:val="001E1559"/>
    <w:rsid w:val="001E1DF8"/>
    <w:rsid w:val="001E24EA"/>
    <w:rsid w:val="001E53D4"/>
    <w:rsid w:val="001E6888"/>
    <w:rsid w:val="001E7221"/>
    <w:rsid w:val="001F02D6"/>
    <w:rsid w:val="001F088C"/>
    <w:rsid w:val="001F206A"/>
    <w:rsid w:val="001F27B6"/>
    <w:rsid w:val="001F3C28"/>
    <w:rsid w:val="001F5B81"/>
    <w:rsid w:val="001F5D12"/>
    <w:rsid w:val="001F6897"/>
    <w:rsid w:val="001F6B91"/>
    <w:rsid w:val="00200A85"/>
    <w:rsid w:val="00201132"/>
    <w:rsid w:val="00201B92"/>
    <w:rsid w:val="002032D2"/>
    <w:rsid w:val="0020334B"/>
    <w:rsid w:val="00205955"/>
    <w:rsid w:val="0020645F"/>
    <w:rsid w:val="00206507"/>
    <w:rsid w:val="00206982"/>
    <w:rsid w:val="00206BE3"/>
    <w:rsid w:val="00206EC6"/>
    <w:rsid w:val="00207039"/>
    <w:rsid w:val="002070A0"/>
    <w:rsid w:val="0020723E"/>
    <w:rsid w:val="002073FE"/>
    <w:rsid w:val="00207A0A"/>
    <w:rsid w:val="002104CA"/>
    <w:rsid w:val="002121B7"/>
    <w:rsid w:val="00212D4A"/>
    <w:rsid w:val="00213F26"/>
    <w:rsid w:val="0021411C"/>
    <w:rsid w:val="002142C0"/>
    <w:rsid w:val="002146FC"/>
    <w:rsid w:val="002160F3"/>
    <w:rsid w:val="00216402"/>
    <w:rsid w:val="0021696C"/>
    <w:rsid w:val="00222040"/>
    <w:rsid w:val="0022214D"/>
    <w:rsid w:val="00224331"/>
    <w:rsid w:val="002259BC"/>
    <w:rsid w:val="00226056"/>
    <w:rsid w:val="00226E99"/>
    <w:rsid w:val="00227EA2"/>
    <w:rsid w:val="00230901"/>
    <w:rsid w:val="002362CE"/>
    <w:rsid w:val="0023678C"/>
    <w:rsid w:val="00240C0D"/>
    <w:rsid w:val="00241C81"/>
    <w:rsid w:val="00242B7E"/>
    <w:rsid w:val="00242C86"/>
    <w:rsid w:val="00243603"/>
    <w:rsid w:val="00246B68"/>
    <w:rsid w:val="00247571"/>
    <w:rsid w:val="002505BF"/>
    <w:rsid w:val="00251C21"/>
    <w:rsid w:val="002520F0"/>
    <w:rsid w:val="002534AF"/>
    <w:rsid w:val="0025357C"/>
    <w:rsid w:val="00253F1B"/>
    <w:rsid w:val="0025660D"/>
    <w:rsid w:val="00257282"/>
    <w:rsid w:val="00260189"/>
    <w:rsid w:val="002626D1"/>
    <w:rsid w:val="00265D82"/>
    <w:rsid w:val="002663D2"/>
    <w:rsid w:val="00266743"/>
    <w:rsid w:val="0026747C"/>
    <w:rsid w:val="002677FE"/>
    <w:rsid w:val="00270A5B"/>
    <w:rsid w:val="0027112F"/>
    <w:rsid w:val="0027176B"/>
    <w:rsid w:val="0027269E"/>
    <w:rsid w:val="0027305A"/>
    <w:rsid w:val="00273B67"/>
    <w:rsid w:val="0027562C"/>
    <w:rsid w:val="00276C02"/>
    <w:rsid w:val="00280253"/>
    <w:rsid w:val="002810E7"/>
    <w:rsid w:val="00283CCF"/>
    <w:rsid w:val="00284597"/>
    <w:rsid w:val="00285CD3"/>
    <w:rsid w:val="00285F84"/>
    <w:rsid w:val="00287D68"/>
    <w:rsid w:val="002900EF"/>
    <w:rsid w:val="00291960"/>
    <w:rsid w:val="00291EA1"/>
    <w:rsid w:val="00292242"/>
    <w:rsid w:val="002945C7"/>
    <w:rsid w:val="00294CB5"/>
    <w:rsid w:val="00296188"/>
    <w:rsid w:val="00296EC6"/>
    <w:rsid w:val="002A17E1"/>
    <w:rsid w:val="002A2155"/>
    <w:rsid w:val="002A2632"/>
    <w:rsid w:val="002A6841"/>
    <w:rsid w:val="002B007A"/>
    <w:rsid w:val="002B0510"/>
    <w:rsid w:val="002B0F69"/>
    <w:rsid w:val="002B13A9"/>
    <w:rsid w:val="002B16A5"/>
    <w:rsid w:val="002B5030"/>
    <w:rsid w:val="002B56E9"/>
    <w:rsid w:val="002B5DC7"/>
    <w:rsid w:val="002B60D6"/>
    <w:rsid w:val="002B6268"/>
    <w:rsid w:val="002B6EFD"/>
    <w:rsid w:val="002B72DD"/>
    <w:rsid w:val="002C154D"/>
    <w:rsid w:val="002C179E"/>
    <w:rsid w:val="002C1E79"/>
    <w:rsid w:val="002C27FF"/>
    <w:rsid w:val="002C4B04"/>
    <w:rsid w:val="002C5002"/>
    <w:rsid w:val="002C6915"/>
    <w:rsid w:val="002C7BAB"/>
    <w:rsid w:val="002D1843"/>
    <w:rsid w:val="002D215C"/>
    <w:rsid w:val="002D2343"/>
    <w:rsid w:val="002D350E"/>
    <w:rsid w:val="002D3E97"/>
    <w:rsid w:val="002D48F4"/>
    <w:rsid w:val="002D4A5A"/>
    <w:rsid w:val="002D4CB2"/>
    <w:rsid w:val="002D4E9F"/>
    <w:rsid w:val="002D5837"/>
    <w:rsid w:val="002D673A"/>
    <w:rsid w:val="002D6DF9"/>
    <w:rsid w:val="002D76A5"/>
    <w:rsid w:val="002E199B"/>
    <w:rsid w:val="002E2441"/>
    <w:rsid w:val="002E2B96"/>
    <w:rsid w:val="002E2C0E"/>
    <w:rsid w:val="002E2F84"/>
    <w:rsid w:val="002E5A5D"/>
    <w:rsid w:val="002F0659"/>
    <w:rsid w:val="002F3E1F"/>
    <w:rsid w:val="002F4402"/>
    <w:rsid w:val="002F4687"/>
    <w:rsid w:val="002F6155"/>
    <w:rsid w:val="002F7046"/>
    <w:rsid w:val="002F7808"/>
    <w:rsid w:val="00300E7A"/>
    <w:rsid w:val="00300EFC"/>
    <w:rsid w:val="003018E6"/>
    <w:rsid w:val="0030285A"/>
    <w:rsid w:val="00305392"/>
    <w:rsid w:val="00305C7E"/>
    <w:rsid w:val="0030620D"/>
    <w:rsid w:val="003069C7"/>
    <w:rsid w:val="00312623"/>
    <w:rsid w:val="003126C4"/>
    <w:rsid w:val="00312F49"/>
    <w:rsid w:val="00313CE1"/>
    <w:rsid w:val="003140E8"/>
    <w:rsid w:val="003149C4"/>
    <w:rsid w:val="00314FCA"/>
    <w:rsid w:val="003154C3"/>
    <w:rsid w:val="003159EE"/>
    <w:rsid w:val="003174FE"/>
    <w:rsid w:val="00317E17"/>
    <w:rsid w:val="003200B7"/>
    <w:rsid w:val="003221C3"/>
    <w:rsid w:val="003221DC"/>
    <w:rsid w:val="00322EB4"/>
    <w:rsid w:val="003236B0"/>
    <w:rsid w:val="00323B29"/>
    <w:rsid w:val="00323DF0"/>
    <w:rsid w:val="00324330"/>
    <w:rsid w:val="00324BF7"/>
    <w:rsid w:val="00327398"/>
    <w:rsid w:val="00327702"/>
    <w:rsid w:val="00330A8C"/>
    <w:rsid w:val="00331898"/>
    <w:rsid w:val="0033374D"/>
    <w:rsid w:val="00335C7C"/>
    <w:rsid w:val="00336109"/>
    <w:rsid w:val="003362DA"/>
    <w:rsid w:val="003362DB"/>
    <w:rsid w:val="00337963"/>
    <w:rsid w:val="00340D6B"/>
    <w:rsid w:val="00340F69"/>
    <w:rsid w:val="003414DC"/>
    <w:rsid w:val="00341D5B"/>
    <w:rsid w:val="00341DCE"/>
    <w:rsid w:val="0034496F"/>
    <w:rsid w:val="00344E0A"/>
    <w:rsid w:val="00346EA7"/>
    <w:rsid w:val="00347206"/>
    <w:rsid w:val="00351421"/>
    <w:rsid w:val="00351796"/>
    <w:rsid w:val="00352D9D"/>
    <w:rsid w:val="00352E6C"/>
    <w:rsid w:val="00353B57"/>
    <w:rsid w:val="003548BD"/>
    <w:rsid w:val="00354C7A"/>
    <w:rsid w:val="00355691"/>
    <w:rsid w:val="00356235"/>
    <w:rsid w:val="0035682C"/>
    <w:rsid w:val="00356AEC"/>
    <w:rsid w:val="003572AA"/>
    <w:rsid w:val="00360AC3"/>
    <w:rsid w:val="00361452"/>
    <w:rsid w:val="00361525"/>
    <w:rsid w:val="00362148"/>
    <w:rsid w:val="00362378"/>
    <w:rsid w:val="00362A8E"/>
    <w:rsid w:val="00364FAE"/>
    <w:rsid w:val="00366167"/>
    <w:rsid w:val="00366316"/>
    <w:rsid w:val="00370AE7"/>
    <w:rsid w:val="00371C6B"/>
    <w:rsid w:val="00375383"/>
    <w:rsid w:val="00375621"/>
    <w:rsid w:val="00376444"/>
    <w:rsid w:val="00377541"/>
    <w:rsid w:val="00380113"/>
    <w:rsid w:val="00383015"/>
    <w:rsid w:val="003845DC"/>
    <w:rsid w:val="00385108"/>
    <w:rsid w:val="00387772"/>
    <w:rsid w:val="003919F6"/>
    <w:rsid w:val="00391E12"/>
    <w:rsid w:val="00391EEC"/>
    <w:rsid w:val="0039207D"/>
    <w:rsid w:val="003928CB"/>
    <w:rsid w:val="00392BB3"/>
    <w:rsid w:val="00392DA2"/>
    <w:rsid w:val="00393166"/>
    <w:rsid w:val="00395136"/>
    <w:rsid w:val="003956CB"/>
    <w:rsid w:val="003959C3"/>
    <w:rsid w:val="003974DF"/>
    <w:rsid w:val="003A0043"/>
    <w:rsid w:val="003A10DF"/>
    <w:rsid w:val="003A1C85"/>
    <w:rsid w:val="003A368E"/>
    <w:rsid w:val="003A4395"/>
    <w:rsid w:val="003A46D2"/>
    <w:rsid w:val="003A4D95"/>
    <w:rsid w:val="003A5CAF"/>
    <w:rsid w:val="003B02B9"/>
    <w:rsid w:val="003B035F"/>
    <w:rsid w:val="003B0BE8"/>
    <w:rsid w:val="003B0C0D"/>
    <w:rsid w:val="003B2F00"/>
    <w:rsid w:val="003B3B72"/>
    <w:rsid w:val="003B3F9E"/>
    <w:rsid w:val="003B45C0"/>
    <w:rsid w:val="003B6960"/>
    <w:rsid w:val="003B6E50"/>
    <w:rsid w:val="003B779F"/>
    <w:rsid w:val="003C0B7A"/>
    <w:rsid w:val="003C12F1"/>
    <w:rsid w:val="003C233A"/>
    <w:rsid w:val="003C2544"/>
    <w:rsid w:val="003C347A"/>
    <w:rsid w:val="003C4B64"/>
    <w:rsid w:val="003C59DA"/>
    <w:rsid w:val="003C6EFB"/>
    <w:rsid w:val="003C7716"/>
    <w:rsid w:val="003D0CFA"/>
    <w:rsid w:val="003D1196"/>
    <w:rsid w:val="003D1D12"/>
    <w:rsid w:val="003D2F16"/>
    <w:rsid w:val="003D31CC"/>
    <w:rsid w:val="003D32B2"/>
    <w:rsid w:val="003D4EB3"/>
    <w:rsid w:val="003D5981"/>
    <w:rsid w:val="003D5D40"/>
    <w:rsid w:val="003E02F9"/>
    <w:rsid w:val="003E188F"/>
    <w:rsid w:val="003E3E79"/>
    <w:rsid w:val="003E415F"/>
    <w:rsid w:val="003E4402"/>
    <w:rsid w:val="003E5024"/>
    <w:rsid w:val="003E5A66"/>
    <w:rsid w:val="003E725B"/>
    <w:rsid w:val="003E769D"/>
    <w:rsid w:val="003F0553"/>
    <w:rsid w:val="003F4A42"/>
    <w:rsid w:val="003F6E20"/>
    <w:rsid w:val="00400359"/>
    <w:rsid w:val="00400624"/>
    <w:rsid w:val="004011D5"/>
    <w:rsid w:val="00401721"/>
    <w:rsid w:val="00402FE2"/>
    <w:rsid w:val="00403A95"/>
    <w:rsid w:val="004046D6"/>
    <w:rsid w:val="00404CBC"/>
    <w:rsid w:val="00406682"/>
    <w:rsid w:val="00407999"/>
    <w:rsid w:val="00413A55"/>
    <w:rsid w:val="00413DE0"/>
    <w:rsid w:val="00416C01"/>
    <w:rsid w:val="00416DB7"/>
    <w:rsid w:val="00416DE9"/>
    <w:rsid w:val="00417125"/>
    <w:rsid w:val="0041777B"/>
    <w:rsid w:val="00417C81"/>
    <w:rsid w:val="004203CA"/>
    <w:rsid w:val="00420A41"/>
    <w:rsid w:val="00420AC4"/>
    <w:rsid w:val="004213C5"/>
    <w:rsid w:val="0042242D"/>
    <w:rsid w:val="00422779"/>
    <w:rsid w:val="00422992"/>
    <w:rsid w:val="00423E31"/>
    <w:rsid w:val="00423F68"/>
    <w:rsid w:val="0042447D"/>
    <w:rsid w:val="004248DF"/>
    <w:rsid w:val="00425D30"/>
    <w:rsid w:val="004306EB"/>
    <w:rsid w:val="004306FB"/>
    <w:rsid w:val="0043076D"/>
    <w:rsid w:val="00435B7E"/>
    <w:rsid w:val="00435D7C"/>
    <w:rsid w:val="004360AB"/>
    <w:rsid w:val="00436854"/>
    <w:rsid w:val="0044099F"/>
    <w:rsid w:val="00440D32"/>
    <w:rsid w:val="00440FBE"/>
    <w:rsid w:val="004426E9"/>
    <w:rsid w:val="00442849"/>
    <w:rsid w:val="004456AB"/>
    <w:rsid w:val="00445D4B"/>
    <w:rsid w:val="0044643A"/>
    <w:rsid w:val="004467B1"/>
    <w:rsid w:val="00446B10"/>
    <w:rsid w:val="004523F3"/>
    <w:rsid w:val="00452BEB"/>
    <w:rsid w:val="004532E3"/>
    <w:rsid w:val="004537EC"/>
    <w:rsid w:val="00453E9D"/>
    <w:rsid w:val="004557B7"/>
    <w:rsid w:val="00455881"/>
    <w:rsid w:val="00455FC5"/>
    <w:rsid w:val="004575B5"/>
    <w:rsid w:val="00457A62"/>
    <w:rsid w:val="0046053F"/>
    <w:rsid w:val="004609E4"/>
    <w:rsid w:val="00460C0E"/>
    <w:rsid w:val="00460E13"/>
    <w:rsid w:val="00460FAD"/>
    <w:rsid w:val="0046128B"/>
    <w:rsid w:val="0046143A"/>
    <w:rsid w:val="0046240B"/>
    <w:rsid w:val="00465363"/>
    <w:rsid w:val="004654B6"/>
    <w:rsid w:val="004663E7"/>
    <w:rsid w:val="0046683D"/>
    <w:rsid w:val="00467A66"/>
    <w:rsid w:val="00467F81"/>
    <w:rsid w:val="004707B2"/>
    <w:rsid w:val="00473498"/>
    <w:rsid w:val="0047389B"/>
    <w:rsid w:val="00474D86"/>
    <w:rsid w:val="00475E77"/>
    <w:rsid w:val="00475F15"/>
    <w:rsid w:val="00481054"/>
    <w:rsid w:val="004816C2"/>
    <w:rsid w:val="004820E5"/>
    <w:rsid w:val="00483BFF"/>
    <w:rsid w:val="004842D0"/>
    <w:rsid w:val="00484536"/>
    <w:rsid w:val="0048488A"/>
    <w:rsid w:val="00486071"/>
    <w:rsid w:val="00486197"/>
    <w:rsid w:val="00486E80"/>
    <w:rsid w:val="004902FF"/>
    <w:rsid w:val="00490590"/>
    <w:rsid w:val="00490C9A"/>
    <w:rsid w:val="00490E3A"/>
    <w:rsid w:val="00491B77"/>
    <w:rsid w:val="00494829"/>
    <w:rsid w:val="00495341"/>
    <w:rsid w:val="0049769D"/>
    <w:rsid w:val="00497A11"/>
    <w:rsid w:val="00497CED"/>
    <w:rsid w:val="004A1118"/>
    <w:rsid w:val="004A1F78"/>
    <w:rsid w:val="004A24E3"/>
    <w:rsid w:val="004A30DC"/>
    <w:rsid w:val="004A3F96"/>
    <w:rsid w:val="004A4B8D"/>
    <w:rsid w:val="004A6791"/>
    <w:rsid w:val="004A73B7"/>
    <w:rsid w:val="004B33B9"/>
    <w:rsid w:val="004B39BA"/>
    <w:rsid w:val="004B57E3"/>
    <w:rsid w:val="004B6610"/>
    <w:rsid w:val="004C029E"/>
    <w:rsid w:val="004C18B3"/>
    <w:rsid w:val="004C4FA4"/>
    <w:rsid w:val="004C6391"/>
    <w:rsid w:val="004C6ABA"/>
    <w:rsid w:val="004C6CC5"/>
    <w:rsid w:val="004C6D22"/>
    <w:rsid w:val="004C71C8"/>
    <w:rsid w:val="004C72C6"/>
    <w:rsid w:val="004C786A"/>
    <w:rsid w:val="004C7B50"/>
    <w:rsid w:val="004D0D53"/>
    <w:rsid w:val="004D212D"/>
    <w:rsid w:val="004D238F"/>
    <w:rsid w:val="004D275F"/>
    <w:rsid w:val="004D37F5"/>
    <w:rsid w:val="004D43D1"/>
    <w:rsid w:val="004D64F2"/>
    <w:rsid w:val="004D6C9E"/>
    <w:rsid w:val="004D7615"/>
    <w:rsid w:val="004D79C9"/>
    <w:rsid w:val="004D7C95"/>
    <w:rsid w:val="004E00C6"/>
    <w:rsid w:val="004E0572"/>
    <w:rsid w:val="004E310F"/>
    <w:rsid w:val="004E395F"/>
    <w:rsid w:val="004E51B0"/>
    <w:rsid w:val="004E62B0"/>
    <w:rsid w:val="004E6E2C"/>
    <w:rsid w:val="004E7889"/>
    <w:rsid w:val="004E78E2"/>
    <w:rsid w:val="004E791C"/>
    <w:rsid w:val="004E79F9"/>
    <w:rsid w:val="004E7D03"/>
    <w:rsid w:val="004F03EA"/>
    <w:rsid w:val="004F0C46"/>
    <w:rsid w:val="004F279F"/>
    <w:rsid w:val="004F4A97"/>
    <w:rsid w:val="004F5D17"/>
    <w:rsid w:val="0050001D"/>
    <w:rsid w:val="00500776"/>
    <w:rsid w:val="0050243C"/>
    <w:rsid w:val="00503505"/>
    <w:rsid w:val="00503972"/>
    <w:rsid w:val="00503A86"/>
    <w:rsid w:val="00504205"/>
    <w:rsid w:val="0050462E"/>
    <w:rsid w:val="00504CC2"/>
    <w:rsid w:val="005050B7"/>
    <w:rsid w:val="00505DE5"/>
    <w:rsid w:val="00506277"/>
    <w:rsid w:val="00507D43"/>
    <w:rsid w:val="00511F42"/>
    <w:rsid w:val="00512C1A"/>
    <w:rsid w:val="00513449"/>
    <w:rsid w:val="00513FB3"/>
    <w:rsid w:val="00514408"/>
    <w:rsid w:val="00516B47"/>
    <w:rsid w:val="005179BD"/>
    <w:rsid w:val="00517F52"/>
    <w:rsid w:val="00521125"/>
    <w:rsid w:val="005224BC"/>
    <w:rsid w:val="00522BF7"/>
    <w:rsid w:val="00522E7B"/>
    <w:rsid w:val="005250BC"/>
    <w:rsid w:val="005251CD"/>
    <w:rsid w:val="0052660B"/>
    <w:rsid w:val="0052724E"/>
    <w:rsid w:val="00527A59"/>
    <w:rsid w:val="00530C57"/>
    <w:rsid w:val="0053111B"/>
    <w:rsid w:val="00531E05"/>
    <w:rsid w:val="0053218A"/>
    <w:rsid w:val="00533325"/>
    <w:rsid w:val="005348CD"/>
    <w:rsid w:val="005355CB"/>
    <w:rsid w:val="00535B2C"/>
    <w:rsid w:val="00535EB7"/>
    <w:rsid w:val="00536B01"/>
    <w:rsid w:val="0053775C"/>
    <w:rsid w:val="00537831"/>
    <w:rsid w:val="00541E7D"/>
    <w:rsid w:val="00543D6E"/>
    <w:rsid w:val="00545910"/>
    <w:rsid w:val="005465C9"/>
    <w:rsid w:val="005503CF"/>
    <w:rsid w:val="00551C9B"/>
    <w:rsid w:val="00554AA4"/>
    <w:rsid w:val="00555506"/>
    <w:rsid w:val="00556C53"/>
    <w:rsid w:val="00557061"/>
    <w:rsid w:val="00561119"/>
    <w:rsid w:val="00562407"/>
    <w:rsid w:val="0056541B"/>
    <w:rsid w:val="00566DD5"/>
    <w:rsid w:val="00567087"/>
    <w:rsid w:val="0057040F"/>
    <w:rsid w:val="00570E29"/>
    <w:rsid w:val="00571F2B"/>
    <w:rsid w:val="005729D6"/>
    <w:rsid w:val="00572C29"/>
    <w:rsid w:val="005730E5"/>
    <w:rsid w:val="005734C6"/>
    <w:rsid w:val="00575726"/>
    <w:rsid w:val="00576780"/>
    <w:rsid w:val="00576CE5"/>
    <w:rsid w:val="00577A29"/>
    <w:rsid w:val="005805C0"/>
    <w:rsid w:val="00580952"/>
    <w:rsid w:val="00580A99"/>
    <w:rsid w:val="00581A2F"/>
    <w:rsid w:val="00583119"/>
    <w:rsid w:val="00585317"/>
    <w:rsid w:val="00585D36"/>
    <w:rsid w:val="005873CB"/>
    <w:rsid w:val="00587676"/>
    <w:rsid w:val="005903F9"/>
    <w:rsid w:val="005908E9"/>
    <w:rsid w:val="0059166F"/>
    <w:rsid w:val="00592340"/>
    <w:rsid w:val="00592366"/>
    <w:rsid w:val="00593F0F"/>
    <w:rsid w:val="005962BB"/>
    <w:rsid w:val="005971A3"/>
    <w:rsid w:val="00597B7B"/>
    <w:rsid w:val="005A0CAD"/>
    <w:rsid w:val="005A2A3B"/>
    <w:rsid w:val="005A7111"/>
    <w:rsid w:val="005A7163"/>
    <w:rsid w:val="005A72E6"/>
    <w:rsid w:val="005A754C"/>
    <w:rsid w:val="005B1641"/>
    <w:rsid w:val="005B1825"/>
    <w:rsid w:val="005B2710"/>
    <w:rsid w:val="005B2BBD"/>
    <w:rsid w:val="005B2CE9"/>
    <w:rsid w:val="005B3304"/>
    <w:rsid w:val="005B45A6"/>
    <w:rsid w:val="005B47AB"/>
    <w:rsid w:val="005B7874"/>
    <w:rsid w:val="005B7B5F"/>
    <w:rsid w:val="005C52DF"/>
    <w:rsid w:val="005C5C83"/>
    <w:rsid w:val="005C6729"/>
    <w:rsid w:val="005C6742"/>
    <w:rsid w:val="005C75FB"/>
    <w:rsid w:val="005C7F49"/>
    <w:rsid w:val="005D12BF"/>
    <w:rsid w:val="005D2492"/>
    <w:rsid w:val="005D2D8A"/>
    <w:rsid w:val="005D3CBD"/>
    <w:rsid w:val="005D3ED8"/>
    <w:rsid w:val="005D446E"/>
    <w:rsid w:val="005D519A"/>
    <w:rsid w:val="005D5F14"/>
    <w:rsid w:val="005D6222"/>
    <w:rsid w:val="005D657E"/>
    <w:rsid w:val="005D6CB8"/>
    <w:rsid w:val="005D746C"/>
    <w:rsid w:val="005D77DF"/>
    <w:rsid w:val="005E13D3"/>
    <w:rsid w:val="005E20DB"/>
    <w:rsid w:val="005E2964"/>
    <w:rsid w:val="005E2C95"/>
    <w:rsid w:val="005E2CFF"/>
    <w:rsid w:val="005E46D5"/>
    <w:rsid w:val="005E4D5E"/>
    <w:rsid w:val="005E58EE"/>
    <w:rsid w:val="005E71EC"/>
    <w:rsid w:val="005F016B"/>
    <w:rsid w:val="005F0646"/>
    <w:rsid w:val="005F108A"/>
    <w:rsid w:val="005F1F08"/>
    <w:rsid w:val="005F388A"/>
    <w:rsid w:val="005F40C6"/>
    <w:rsid w:val="005F7A05"/>
    <w:rsid w:val="005F7A8F"/>
    <w:rsid w:val="00600325"/>
    <w:rsid w:val="00600B02"/>
    <w:rsid w:val="00600EEA"/>
    <w:rsid w:val="00601A88"/>
    <w:rsid w:val="00602A8A"/>
    <w:rsid w:val="006033D3"/>
    <w:rsid w:val="00603DCE"/>
    <w:rsid w:val="00605304"/>
    <w:rsid w:val="00606969"/>
    <w:rsid w:val="00606FDE"/>
    <w:rsid w:val="006074D2"/>
    <w:rsid w:val="00607D71"/>
    <w:rsid w:val="0061004D"/>
    <w:rsid w:val="006121EF"/>
    <w:rsid w:val="00612625"/>
    <w:rsid w:val="0061507B"/>
    <w:rsid w:val="00615193"/>
    <w:rsid w:val="0061543C"/>
    <w:rsid w:val="00615B47"/>
    <w:rsid w:val="00617772"/>
    <w:rsid w:val="00621230"/>
    <w:rsid w:val="00621559"/>
    <w:rsid w:val="00621A56"/>
    <w:rsid w:val="00621D82"/>
    <w:rsid w:val="006228E7"/>
    <w:rsid w:val="00622E43"/>
    <w:rsid w:val="00622E66"/>
    <w:rsid w:val="0062365B"/>
    <w:rsid w:val="00623B7E"/>
    <w:rsid w:val="00623D3D"/>
    <w:rsid w:val="0062475D"/>
    <w:rsid w:val="00624787"/>
    <w:rsid w:val="00625C3F"/>
    <w:rsid w:val="0062657B"/>
    <w:rsid w:val="006306C8"/>
    <w:rsid w:val="0063280F"/>
    <w:rsid w:val="0063398B"/>
    <w:rsid w:val="00633A9F"/>
    <w:rsid w:val="006347B5"/>
    <w:rsid w:val="00634BD9"/>
    <w:rsid w:val="006359AC"/>
    <w:rsid w:val="006361D1"/>
    <w:rsid w:val="00637B15"/>
    <w:rsid w:val="00637C09"/>
    <w:rsid w:val="00637D09"/>
    <w:rsid w:val="00637F7E"/>
    <w:rsid w:val="006401A2"/>
    <w:rsid w:val="00640FD2"/>
    <w:rsid w:val="00643962"/>
    <w:rsid w:val="006442E4"/>
    <w:rsid w:val="00644FDC"/>
    <w:rsid w:val="00646B60"/>
    <w:rsid w:val="00647A72"/>
    <w:rsid w:val="006519DD"/>
    <w:rsid w:val="00652221"/>
    <w:rsid w:val="006524DA"/>
    <w:rsid w:val="00653CB0"/>
    <w:rsid w:val="00654399"/>
    <w:rsid w:val="00654634"/>
    <w:rsid w:val="006551E0"/>
    <w:rsid w:val="00656A91"/>
    <w:rsid w:val="00656C68"/>
    <w:rsid w:val="00660BE4"/>
    <w:rsid w:val="006639F0"/>
    <w:rsid w:val="00665692"/>
    <w:rsid w:val="00666600"/>
    <w:rsid w:val="00666A09"/>
    <w:rsid w:val="00666B68"/>
    <w:rsid w:val="0066726B"/>
    <w:rsid w:val="00671FB0"/>
    <w:rsid w:val="00672897"/>
    <w:rsid w:val="00672FCF"/>
    <w:rsid w:val="0067313C"/>
    <w:rsid w:val="00674286"/>
    <w:rsid w:val="00674635"/>
    <w:rsid w:val="006746FA"/>
    <w:rsid w:val="00675DC6"/>
    <w:rsid w:val="00676F78"/>
    <w:rsid w:val="00676FFC"/>
    <w:rsid w:val="00677271"/>
    <w:rsid w:val="006777F6"/>
    <w:rsid w:val="00681CA6"/>
    <w:rsid w:val="00682F67"/>
    <w:rsid w:val="00685CF0"/>
    <w:rsid w:val="006863A7"/>
    <w:rsid w:val="006863EF"/>
    <w:rsid w:val="006866E5"/>
    <w:rsid w:val="00687CEE"/>
    <w:rsid w:val="006911B4"/>
    <w:rsid w:val="006920E4"/>
    <w:rsid w:val="0069603E"/>
    <w:rsid w:val="006964A8"/>
    <w:rsid w:val="0069731C"/>
    <w:rsid w:val="006A08A0"/>
    <w:rsid w:val="006A1465"/>
    <w:rsid w:val="006A1495"/>
    <w:rsid w:val="006A16AB"/>
    <w:rsid w:val="006A1C67"/>
    <w:rsid w:val="006A3245"/>
    <w:rsid w:val="006A4014"/>
    <w:rsid w:val="006A5825"/>
    <w:rsid w:val="006B05A2"/>
    <w:rsid w:val="006B1985"/>
    <w:rsid w:val="006B2BBA"/>
    <w:rsid w:val="006B3658"/>
    <w:rsid w:val="006B4C65"/>
    <w:rsid w:val="006B76B8"/>
    <w:rsid w:val="006C0EB7"/>
    <w:rsid w:val="006C1418"/>
    <w:rsid w:val="006C3577"/>
    <w:rsid w:val="006C5FD0"/>
    <w:rsid w:val="006C7845"/>
    <w:rsid w:val="006C7B6B"/>
    <w:rsid w:val="006D008D"/>
    <w:rsid w:val="006D1FED"/>
    <w:rsid w:val="006D33FC"/>
    <w:rsid w:val="006D3BD8"/>
    <w:rsid w:val="006D3C16"/>
    <w:rsid w:val="006D5841"/>
    <w:rsid w:val="006D5849"/>
    <w:rsid w:val="006D5959"/>
    <w:rsid w:val="006D60AF"/>
    <w:rsid w:val="006E00A1"/>
    <w:rsid w:val="006E1F1D"/>
    <w:rsid w:val="006E2B76"/>
    <w:rsid w:val="006E2E88"/>
    <w:rsid w:val="006E516D"/>
    <w:rsid w:val="006E6974"/>
    <w:rsid w:val="006F28F5"/>
    <w:rsid w:val="006F2ADC"/>
    <w:rsid w:val="006F3EDF"/>
    <w:rsid w:val="006F528B"/>
    <w:rsid w:val="006F5626"/>
    <w:rsid w:val="006F5C9F"/>
    <w:rsid w:val="006F666D"/>
    <w:rsid w:val="006F682E"/>
    <w:rsid w:val="006F702E"/>
    <w:rsid w:val="0070110C"/>
    <w:rsid w:val="00703C8D"/>
    <w:rsid w:val="007043CB"/>
    <w:rsid w:val="00704BF3"/>
    <w:rsid w:val="00706968"/>
    <w:rsid w:val="00706F3F"/>
    <w:rsid w:val="007071E6"/>
    <w:rsid w:val="007118A3"/>
    <w:rsid w:val="0071207F"/>
    <w:rsid w:val="00714D5D"/>
    <w:rsid w:val="007153FC"/>
    <w:rsid w:val="007205BE"/>
    <w:rsid w:val="00720733"/>
    <w:rsid w:val="0072319A"/>
    <w:rsid w:val="00723284"/>
    <w:rsid w:val="00725BB0"/>
    <w:rsid w:val="00725EAE"/>
    <w:rsid w:val="0073184F"/>
    <w:rsid w:val="0073290D"/>
    <w:rsid w:val="00734A0E"/>
    <w:rsid w:val="0073510D"/>
    <w:rsid w:val="00736FA5"/>
    <w:rsid w:val="0073735A"/>
    <w:rsid w:val="00737594"/>
    <w:rsid w:val="00737C04"/>
    <w:rsid w:val="00742601"/>
    <w:rsid w:val="00743481"/>
    <w:rsid w:val="00743628"/>
    <w:rsid w:val="00744D52"/>
    <w:rsid w:val="0074644A"/>
    <w:rsid w:val="00746B07"/>
    <w:rsid w:val="0074744A"/>
    <w:rsid w:val="00747B41"/>
    <w:rsid w:val="00751B56"/>
    <w:rsid w:val="0075598C"/>
    <w:rsid w:val="0075685D"/>
    <w:rsid w:val="00756BFB"/>
    <w:rsid w:val="00756E18"/>
    <w:rsid w:val="00757AAC"/>
    <w:rsid w:val="00760455"/>
    <w:rsid w:val="00760489"/>
    <w:rsid w:val="00760770"/>
    <w:rsid w:val="0076233B"/>
    <w:rsid w:val="00762408"/>
    <w:rsid w:val="007629C0"/>
    <w:rsid w:val="00763BFD"/>
    <w:rsid w:val="00764C45"/>
    <w:rsid w:val="007658C6"/>
    <w:rsid w:val="00765D68"/>
    <w:rsid w:val="00765E38"/>
    <w:rsid w:val="0076729C"/>
    <w:rsid w:val="00767332"/>
    <w:rsid w:val="007675A7"/>
    <w:rsid w:val="00767A24"/>
    <w:rsid w:val="0077016A"/>
    <w:rsid w:val="00771EFA"/>
    <w:rsid w:val="0077229C"/>
    <w:rsid w:val="00772861"/>
    <w:rsid w:val="00772900"/>
    <w:rsid w:val="00772D38"/>
    <w:rsid w:val="00773565"/>
    <w:rsid w:val="0077357F"/>
    <w:rsid w:val="00774509"/>
    <w:rsid w:val="00774B5A"/>
    <w:rsid w:val="00774FA4"/>
    <w:rsid w:val="00775ACD"/>
    <w:rsid w:val="00776265"/>
    <w:rsid w:val="00777A47"/>
    <w:rsid w:val="00780704"/>
    <w:rsid w:val="00781082"/>
    <w:rsid w:val="00781164"/>
    <w:rsid w:val="0078188B"/>
    <w:rsid w:val="007826EE"/>
    <w:rsid w:val="00782E59"/>
    <w:rsid w:val="00782F2F"/>
    <w:rsid w:val="0078347A"/>
    <w:rsid w:val="00785096"/>
    <w:rsid w:val="007858DA"/>
    <w:rsid w:val="0078657B"/>
    <w:rsid w:val="00786B32"/>
    <w:rsid w:val="007919D9"/>
    <w:rsid w:val="00795EFA"/>
    <w:rsid w:val="00797C90"/>
    <w:rsid w:val="007A061A"/>
    <w:rsid w:val="007A0B8D"/>
    <w:rsid w:val="007A45E1"/>
    <w:rsid w:val="007A4772"/>
    <w:rsid w:val="007A4CEA"/>
    <w:rsid w:val="007A53FB"/>
    <w:rsid w:val="007A5F03"/>
    <w:rsid w:val="007A6A74"/>
    <w:rsid w:val="007A6C39"/>
    <w:rsid w:val="007A6C7E"/>
    <w:rsid w:val="007B0413"/>
    <w:rsid w:val="007B1219"/>
    <w:rsid w:val="007B1F27"/>
    <w:rsid w:val="007B33DE"/>
    <w:rsid w:val="007B535E"/>
    <w:rsid w:val="007B66AA"/>
    <w:rsid w:val="007B7ABB"/>
    <w:rsid w:val="007C1324"/>
    <w:rsid w:val="007C1354"/>
    <w:rsid w:val="007C182D"/>
    <w:rsid w:val="007C1EAC"/>
    <w:rsid w:val="007C2085"/>
    <w:rsid w:val="007C2523"/>
    <w:rsid w:val="007C3226"/>
    <w:rsid w:val="007C35A0"/>
    <w:rsid w:val="007C3652"/>
    <w:rsid w:val="007C3881"/>
    <w:rsid w:val="007C4974"/>
    <w:rsid w:val="007C4E20"/>
    <w:rsid w:val="007D189E"/>
    <w:rsid w:val="007D304F"/>
    <w:rsid w:val="007D3FFF"/>
    <w:rsid w:val="007D4483"/>
    <w:rsid w:val="007D6AF5"/>
    <w:rsid w:val="007D7BF7"/>
    <w:rsid w:val="007E073E"/>
    <w:rsid w:val="007E0A7B"/>
    <w:rsid w:val="007E2257"/>
    <w:rsid w:val="007E23B2"/>
    <w:rsid w:val="007E27F8"/>
    <w:rsid w:val="007E32C9"/>
    <w:rsid w:val="007E4F0D"/>
    <w:rsid w:val="007E50CB"/>
    <w:rsid w:val="007E6988"/>
    <w:rsid w:val="007F13F5"/>
    <w:rsid w:val="007F1EBF"/>
    <w:rsid w:val="007F4132"/>
    <w:rsid w:val="007F4A7B"/>
    <w:rsid w:val="007F4F8C"/>
    <w:rsid w:val="007F5ABE"/>
    <w:rsid w:val="007F7DDE"/>
    <w:rsid w:val="00800E03"/>
    <w:rsid w:val="00801C59"/>
    <w:rsid w:val="008027E8"/>
    <w:rsid w:val="0080411C"/>
    <w:rsid w:val="008046DC"/>
    <w:rsid w:val="00807182"/>
    <w:rsid w:val="008078AF"/>
    <w:rsid w:val="00807E09"/>
    <w:rsid w:val="008101FD"/>
    <w:rsid w:val="0081036F"/>
    <w:rsid w:val="00810498"/>
    <w:rsid w:val="00811569"/>
    <w:rsid w:val="008122FD"/>
    <w:rsid w:val="00812735"/>
    <w:rsid w:val="00813C10"/>
    <w:rsid w:val="00814EA0"/>
    <w:rsid w:val="008151D8"/>
    <w:rsid w:val="00817F7E"/>
    <w:rsid w:val="00817F95"/>
    <w:rsid w:val="00820ECA"/>
    <w:rsid w:val="0082145A"/>
    <w:rsid w:val="00822270"/>
    <w:rsid w:val="00823583"/>
    <w:rsid w:val="00823942"/>
    <w:rsid w:val="00825BCD"/>
    <w:rsid w:val="0082623C"/>
    <w:rsid w:val="00826B56"/>
    <w:rsid w:val="008274A6"/>
    <w:rsid w:val="008300F4"/>
    <w:rsid w:val="00831798"/>
    <w:rsid w:val="00831A1D"/>
    <w:rsid w:val="0083269E"/>
    <w:rsid w:val="00833AD9"/>
    <w:rsid w:val="00834EFC"/>
    <w:rsid w:val="00835A94"/>
    <w:rsid w:val="00836175"/>
    <w:rsid w:val="00836494"/>
    <w:rsid w:val="00836F3B"/>
    <w:rsid w:val="00837A88"/>
    <w:rsid w:val="00840289"/>
    <w:rsid w:val="00840727"/>
    <w:rsid w:val="00840BEA"/>
    <w:rsid w:val="008419FE"/>
    <w:rsid w:val="00843974"/>
    <w:rsid w:val="00845002"/>
    <w:rsid w:val="0084572D"/>
    <w:rsid w:val="00845AFF"/>
    <w:rsid w:val="00846196"/>
    <w:rsid w:val="00847106"/>
    <w:rsid w:val="0084712C"/>
    <w:rsid w:val="008476B2"/>
    <w:rsid w:val="0085022D"/>
    <w:rsid w:val="008518DA"/>
    <w:rsid w:val="008524CB"/>
    <w:rsid w:val="0085290A"/>
    <w:rsid w:val="00852BCF"/>
    <w:rsid w:val="0085305B"/>
    <w:rsid w:val="008532D2"/>
    <w:rsid w:val="008537A4"/>
    <w:rsid w:val="008552F3"/>
    <w:rsid w:val="00855BDD"/>
    <w:rsid w:val="00856440"/>
    <w:rsid w:val="008567D0"/>
    <w:rsid w:val="00857B81"/>
    <w:rsid w:val="00862287"/>
    <w:rsid w:val="008626A3"/>
    <w:rsid w:val="008628BB"/>
    <w:rsid w:val="008631A3"/>
    <w:rsid w:val="0086326C"/>
    <w:rsid w:val="00865A97"/>
    <w:rsid w:val="008660E1"/>
    <w:rsid w:val="00867FAD"/>
    <w:rsid w:val="0087001D"/>
    <w:rsid w:val="008716C0"/>
    <w:rsid w:val="00873E90"/>
    <w:rsid w:val="00874214"/>
    <w:rsid w:val="008747AD"/>
    <w:rsid w:val="00874C58"/>
    <w:rsid w:val="0087652D"/>
    <w:rsid w:val="008773EA"/>
    <w:rsid w:val="00877C62"/>
    <w:rsid w:val="00880466"/>
    <w:rsid w:val="00880FB8"/>
    <w:rsid w:val="00881107"/>
    <w:rsid w:val="00881E86"/>
    <w:rsid w:val="00883228"/>
    <w:rsid w:val="00883852"/>
    <w:rsid w:val="00883899"/>
    <w:rsid w:val="0088398D"/>
    <w:rsid w:val="00885897"/>
    <w:rsid w:val="0088610C"/>
    <w:rsid w:val="0088782B"/>
    <w:rsid w:val="008901CC"/>
    <w:rsid w:val="00890EFD"/>
    <w:rsid w:val="008911AD"/>
    <w:rsid w:val="0089242E"/>
    <w:rsid w:val="00893610"/>
    <w:rsid w:val="00893D63"/>
    <w:rsid w:val="00894BFB"/>
    <w:rsid w:val="0089617E"/>
    <w:rsid w:val="0089617F"/>
    <w:rsid w:val="0089672F"/>
    <w:rsid w:val="008977EB"/>
    <w:rsid w:val="008A09D5"/>
    <w:rsid w:val="008A0C1F"/>
    <w:rsid w:val="008A240C"/>
    <w:rsid w:val="008A29F9"/>
    <w:rsid w:val="008A325A"/>
    <w:rsid w:val="008A342D"/>
    <w:rsid w:val="008A4789"/>
    <w:rsid w:val="008A4827"/>
    <w:rsid w:val="008A4DB2"/>
    <w:rsid w:val="008A5188"/>
    <w:rsid w:val="008A5AB6"/>
    <w:rsid w:val="008A66DB"/>
    <w:rsid w:val="008B0849"/>
    <w:rsid w:val="008B0E01"/>
    <w:rsid w:val="008B0EA4"/>
    <w:rsid w:val="008B0FC7"/>
    <w:rsid w:val="008B1E10"/>
    <w:rsid w:val="008B2A83"/>
    <w:rsid w:val="008C24CD"/>
    <w:rsid w:val="008C2F14"/>
    <w:rsid w:val="008C35F6"/>
    <w:rsid w:val="008C5301"/>
    <w:rsid w:val="008C568D"/>
    <w:rsid w:val="008C6442"/>
    <w:rsid w:val="008C78A6"/>
    <w:rsid w:val="008D156B"/>
    <w:rsid w:val="008D33C5"/>
    <w:rsid w:val="008D46AA"/>
    <w:rsid w:val="008E1060"/>
    <w:rsid w:val="008E1425"/>
    <w:rsid w:val="008E5E8E"/>
    <w:rsid w:val="008E67E0"/>
    <w:rsid w:val="008E7FED"/>
    <w:rsid w:val="008F17DE"/>
    <w:rsid w:val="008F1B18"/>
    <w:rsid w:val="008F28F3"/>
    <w:rsid w:val="008F3AD8"/>
    <w:rsid w:val="00901F05"/>
    <w:rsid w:val="00902E42"/>
    <w:rsid w:val="009034FF"/>
    <w:rsid w:val="009063C4"/>
    <w:rsid w:val="00907020"/>
    <w:rsid w:val="00912A03"/>
    <w:rsid w:val="00913B16"/>
    <w:rsid w:val="00914B9C"/>
    <w:rsid w:val="009158C3"/>
    <w:rsid w:val="00915A3D"/>
    <w:rsid w:val="00915B90"/>
    <w:rsid w:val="0091673D"/>
    <w:rsid w:val="00920476"/>
    <w:rsid w:val="00921846"/>
    <w:rsid w:val="00922C25"/>
    <w:rsid w:val="009237D7"/>
    <w:rsid w:val="00924452"/>
    <w:rsid w:val="009255AC"/>
    <w:rsid w:val="00926088"/>
    <w:rsid w:val="00926B1F"/>
    <w:rsid w:val="00927BAD"/>
    <w:rsid w:val="0093014F"/>
    <w:rsid w:val="00930847"/>
    <w:rsid w:val="00930931"/>
    <w:rsid w:val="009329CB"/>
    <w:rsid w:val="00932A62"/>
    <w:rsid w:val="00932C9B"/>
    <w:rsid w:val="009334EA"/>
    <w:rsid w:val="00934F98"/>
    <w:rsid w:val="00935DA8"/>
    <w:rsid w:val="009411CA"/>
    <w:rsid w:val="0094151B"/>
    <w:rsid w:val="009415C7"/>
    <w:rsid w:val="009419BF"/>
    <w:rsid w:val="00942431"/>
    <w:rsid w:val="0094276A"/>
    <w:rsid w:val="00942B5E"/>
    <w:rsid w:val="00945426"/>
    <w:rsid w:val="00945963"/>
    <w:rsid w:val="0094749C"/>
    <w:rsid w:val="00947A2E"/>
    <w:rsid w:val="00952646"/>
    <w:rsid w:val="0095293E"/>
    <w:rsid w:val="00954ACC"/>
    <w:rsid w:val="00955D4A"/>
    <w:rsid w:val="00955FFE"/>
    <w:rsid w:val="009563F4"/>
    <w:rsid w:val="00956514"/>
    <w:rsid w:val="009575BC"/>
    <w:rsid w:val="009604B7"/>
    <w:rsid w:val="00962606"/>
    <w:rsid w:val="00962B62"/>
    <w:rsid w:val="0096335D"/>
    <w:rsid w:val="009667FC"/>
    <w:rsid w:val="00966D78"/>
    <w:rsid w:val="009671B9"/>
    <w:rsid w:val="00970BB0"/>
    <w:rsid w:val="00971032"/>
    <w:rsid w:val="00971C21"/>
    <w:rsid w:val="0097237B"/>
    <w:rsid w:val="009733A6"/>
    <w:rsid w:val="00973DD9"/>
    <w:rsid w:val="009754F6"/>
    <w:rsid w:val="009756FF"/>
    <w:rsid w:val="00975D0E"/>
    <w:rsid w:val="00976A7A"/>
    <w:rsid w:val="00977278"/>
    <w:rsid w:val="0098019E"/>
    <w:rsid w:val="009802ED"/>
    <w:rsid w:val="0098050F"/>
    <w:rsid w:val="009808E5"/>
    <w:rsid w:val="0098126E"/>
    <w:rsid w:val="00982469"/>
    <w:rsid w:val="009834B0"/>
    <w:rsid w:val="00984DF6"/>
    <w:rsid w:val="00984F14"/>
    <w:rsid w:val="00985B80"/>
    <w:rsid w:val="00985B81"/>
    <w:rsid w:val="00987D08"/>
    <w:rsid w:val="009922E8"/>
    <w:rsid w:val="00992ED2"/>
    <w:rsid w:val="00993A91"/>
    <w:rsid w:val="00994B10"/>
    <w:rsid w:val="00995468"/>
    <w:rsid w:val="009976F5"/>
    <w:rsid w:val="009A0402"/>
    <w:rsid w:val="009A2600"/>
    <w:rsid w:val="009A399C"/>
    <w:rsid w:val="009A39E5"/>
    <w:rsid w:val="009A3FCA"/>
    <w:rsid w:val="009A59A0"/>
    <w:rsid w:val="009A5A38"/>
    <w:rsid w:val="009A7BE9"/>
    <w:rsid w:val="009A7F28"/>
    <w:rsid w:val="009B0673"/>
    <w:rsid w:val="009B077E"/>
    <w:rsid w:val="009B0A54"/>
    <w:rsid w:val="009B2920"/>
    <w:rsid w:val="009B295A"/>
    <w:rsid w:val="009B2D6C"/>
    <w:rsid w:val="009B2F46"/>
    <w:rsid w:val="009B554C"/>
    <w:rsid w:val="009B5A57"/>
    <w:rsid w:val="009B5AED"/>
    <w:rsid w:val="009B621C"/>
    <w:rsid w:val="009C3001"/>
    <w:rsid w:val="009C325A"/>
    <w:rsid w:val="009C353F"/>
    <w:rsid w:val="009C44E0"/>
    <w:rsid w:val="009C4674"/>
    <w:rsid w:val="009C6293"/>
    <w:rsid w:val="009C6676"/>
    <w:rsid w:val="009C6A3C"/>
    <w:rsid w:val="009C711A"/>
    <w:rsid w:val="009D08B8"/>
    <w:rsid w:val="009D1347"/>
    <w:rsid w:val="009D1518"/>
    <w:rsid w:val="009D227E"/>
    <w:rsid w:val="009D24E0"/>
    <w:rsid w:val="009D42C1"/>
    <w:rsid w:val="009D4793"/>
    <w:rsid w:val="009D50E9"/>
    <w:rsid w:val="009D5658"/>
    <w:rsid w:val="009D5C61"/>
    <w:rsid w:val="009D7607"/>
    <w:rsid w:val="009E003B"/>
    <w:rsid w:val="009E052D"/>
    <w:rsid w:val="009E0BA7"/>
    <w:rsid w:val="009E1CAA"/>
    <w:rsid w:val="009E2CBC"/>
    <w:rsid w:val="009E389B"/>
    <w:rsid w:val="009E5C6C"/>
    <w:rsid w:val="009E5E1E"/>
    <w:rsid w:val="009E6573"/>
    <w:rsid w:val="009E74E5"/>
    <w:rsid w:val="009E7A6D"/>
    <w:rsid w:val="009E7CFF"/>
    <w:rsid w:val="009F1BC7"/>
    <w:rsid w:val="009F22D1"/>
    <w:rsid w:val="009F3E21"/>
    <w:rsid w:val="009F49AA"/>
    <w:rsid w:val="009F4BBA"/>
    <w:rsid w:val="009F5163"/>
    <w:rsid w:val="009F586F"/>
    <w:rsid w:val="009F59EE"/>
    <w:rsid w:val="009F5BFB"/>
    <w:rsid w:val="009F644E"/>
    <w:rsid w:val="009F707F"/>
    <w:rsid w:val="009F720B"/>
    <w:rsid w:val="009F7944"/>
    <w:rsid w:val="00A010DF"/>
    <w:rsid w:val="00A02248"/>
    <w:rsid w:val="00A047A2"/>
    <w:rsid w:val="00A06611"/>
    <w:rsid w:val="00A10F2D"/>
    <w:rsid w:val="00A11129"/>
    <w:rsid w:val="00A11737"/>
    <w:rsid w:val="00A14314"/>
    <w:rsid w:val="00A14DA8"/>
    <w:rsid w:val="00A1575E"/>
    <w:rsid w:val="00A15C92"/>
    <w:rsid w:val="00A164EA"/>
    <w:rsid w:val="00A17D92"/>
    <w:rsid w:val="00A17EFF"/>
    <w:rsid w:val="00A20E01"/>
    <w:rsid w:val="00A22298"/>
    <w:rsid w:val="00A25782"/>
    <w:rsid w:val="00A2674D"/>
    <w:rsid w:val="00A27001"/>
    <w:rsid w:val="00A274AC"/>
    <w:rsid w:val="00A277E3"/>
    <w:rsid w:val="00A30055"/>
    <w:rsid w:val="00A301B8"/>
    <w:rsid w:val="00A335EF"/>
    <w:rsid w:val="00A33FD1"/>
    <w:rsid w:val="00A3412E"/>
    <w:rsid w:val="00A357C6"/>
    <w:rsid w:val="00A35FDC"/>
    <w:rsid w:val="00A37167"/>
    <w:rsid w:val="00A376B3"/>
    <w:rsid w:val="00A37A0B"/>
    <w:rsid w:val="00A406DD"/>
    <w:rsid w:val="00A418D9"/>
    <w:rsid w:val="00A41DF9"/>
    <w:rsid w:val="00A420BE"/>
    <w:rsid w:val="00A422A2"/>
    <w:rsid w:val="00A4259F"/>
    <w:rsid w:val="00A4284F"/>
    <w:rsid w:val="00A42CE4"/>
    <w:rsid w:val="00A434C2"/>
    <w:rsid w:val="00A43E1E"/>
    <w:rsid w:val="00A44AE7"/>
    <w:rsid w:val="00A44B21"/>
    <w:rsid w:val="00A4650B"/>
    <w:rsid w:val="00A46896"/>
    <w:rsid w:val="00A46ACC"/>
    <w:rsid w:val="00A46BE8"/>
    <w:rsid w:val="00A46DA2"/>
    <w:rsid w:val="00A51575"/>
    <w:rsid w:val="00A51734"/>
    <w:rsid w:val="00A53276"/>
    <w:rsid w:val="00A53522"/>
    <w:rsid w:val="00A54661"/>
    <w:rsid w:val="00A54E4F"/>
    <w:rsid w:val="00A55CAF"/>
    <w:rsid w:val="00A56020"/>
    <w:rsid w:val="00A579D0"/>
    <w:rsid w:val="00A57CD1"/>
    <w:rsid w:val="00A60A65"/>
    <w:rsid w:val="00A6182A"/>
    <w:rsid w:val="00A626AF"/>
    <w:rsid w:val="00A62BFF"/>
    <w:rsid w:val="00A6316C"/>
    <w:rsid w:val="00A65C11"/>
    <w:rsid w:val="00A65C27"/>
    <w:rsid w:val="00A65E05"/>
    <w:rsid w:val="00A70711"/>
    <w:rsid w:val="00A70F91"/>
    <w:rsid w:val="00A71BF1"/>
    <w:rsid w:val="00A734A3"/>
    <w:rsid w:val="00A769CA"/>
    <w:rsid w:val="00A77681"/>
    <w:rsid w:val="00A8002F"/>
    <w:rsid w:val="00A8034C"/>
    <w:rsid w:val="00A803A1"/>
    <w:rsid w:val="00A80AE2"/>
    <w:rsid w:val="00A85D31"/>
    <w:rsid w:val="00A86ACC"/>
    <w:rsid w:val="00A87756"/>
    <w:rsid w:val="00A90257"/>
    <w:rsid w:val="00A91195"/>
    <w:rsid w:val="00A94825"/>
    <w:rsid w:val="00A95E17"/>
    <w:rsid w:val="00A97E3A"/>
    <w:rsid w:val="00AA190F"/>
    <w:rsid w:val="00AA2DE1"/>
    <w:rsid w:val="00AA3B16"/>
    <w:rsid w:val="00AA44A7"/>
    <w:rsid w:val="00AA4ED7"/>
    <w:rsid w:val="00AA5673"/>
    <w:rsid w:val="00AA786D"/>
    <w:rsid w:val="00AB00E9"/>
    <w:rsid w:val="00AB1E92"/>
    <w:rsid w:val="00AB21B0"/>
    <w:rsid w:val="00AB3087"/>
    <w:rsid w:val="00AB3A3B"/>
    <w:rsid w:val="00AB5A54"/>
    <w:rsid w:val="00AB6582"/>
    <w:rsid w:val="00AB705E"/>
    <w:rsid w:val="00AC010A"/>
    <w:rsid w:val="00AC1A58"/>
    <w:rsid w:val="00AC26B8"/>
    <w:rsid w:val="00AC26BB"/>
    <w:rsid w:val="00AC307C"/>
    <w:rsid w:val="00AC3D74"/>
    <w:rsid w:val="00AC5A9A"/>
    <w:rsid w:val="00AC7466"/>
    <w:rsid w:val="00AD0BDE"/>
    <w:rsid w:val="00AD1689"/>
    <w:rsid w:val="00AD168F"/>
    <w:rsid w:val="00AD1974"/>
    <w:rsid w:val="00AD3FAA"/>
    <w:rsid w:val="00AD6FBB"/>
    <w:rsid w:val="00AD7410"/>
    <w:rsid w:val="00AE2046"/>
    <w:rsid w:val="00AE39C9"/>
    <w:rsid w:val="00AE3CEE"/>
    <w:rsid w:val="00AE51D9"/>
    <w:rsid w:val="00AE5715"/>
    <w:rsid w:val="00AE5D16"/>
    <w:rsid w:val="00AE6BC3"/>
    <w:rsid w:val="00AE7354"/>
    <w:rsid w:val="00AE7B3B"/>
    <w:rsid w:val="00AE7FE7"/>
    <w:rsid w:val="00AF1530"/>
    <w:rsid w:val="00AF2563"/>
    <w:rsid w:val="00AF3C15"/>
    <w:rsid w:val="00AF46B2"/>
    <w:rsid w:val="00AF577F"/>
    <w:rsid w:val="00AF5837"/>
    <w:rsid w:val="00AF5DA1"/>
    <w:rsid w:val="00AF6473"/>
    <w:rsid w:val="00AF6650"/>
    <w:rsid w:val="00B02066"/>
    <w:rsid w:val="00B029A2"/>
    <w:rsid w:val="00B03611"/>
    <w:rsid w:val="00B03D69"/>
    <w:rsid w:val="00B0671B"/>
    <w:rsid w:val="00B11D73"/>
    <w:rsid w:val="00B11F5C"/>
    <w:rsid w:val="00B1390B"/>
    <w:rsid w:val="00B14B80"/>
    <w:rsid w:val="00B16E23"/>
    <w:rsid w:val="00B21FFC"/>
    <w:rsid w:val="00B22975"/>
    <w:rsid w:val="00B24341"/>
    <w:rsid w:val="00B24955"/>
    <w:rsid w:val="00B25526"/>
    <w:rsid w:val="00B26C10"/>
    <w:rsid w:val="00B274B7"/>
    <w:rsid w:val="00B27DDE"/>
    <w:rsid w:val="00B304B3"/>
    <w:rsid w:val="00B32272"/>
    <w:rsid w:val="00B33A90"/>
    <w:rsid w:val="00B35716"/>
    <w:rsid w:val="00B35CB0"/>
    <w:rsid w:val="00B40744"/>
    <w:rsid w:val="00B440F3"/>
    <w:rsid w:val="00B5096B"/>
    <w:rsid w:val="00B51ABB"/>
    <w:rsid w:val="00B51D38"/>
    <w:rsid w:val="00B54C57"/>
    <w:rsid w:val="00B55A7C"/>
    <w:rsid w:val="00B56DF5"/>
    <w:rsid w:val="00B56F29"/>
    <w:rsid w:val="00B57D64"/>
    <w:rsid w:val="00B6100D"/>
    <w:rsid w:val="00B61165"/>
    <w:rsid w:val="00B617E0"/>
    <w:rsid w:val="00B61B73"/>
    <w:rsid w:val="00B62E6A"/>
    <w:rsid w:val="00B633CB"/>
    <w:rsid w:val="00B63BCE"/>
    <w:rsid w:val="00B63E5E"/>
    <w:rsid w:val="00B64957"/>
    <w:rsid w:val="00B64C68"/>
    <w:rsid w:val="00B658DE"/>
    <w:rsid w:val="00B67E06"/>
    <w:rsid w:val="00B7016B"/>
    <w:rsid w:val="00B71F42"/>
    <w:rsid w:val="00B7222A"/>
    <w:rsid w:val="00B72CEF"/>
    <w:rsid w:val="00B77E4C"/>
    <w:rsid w:val="00B83A25"/>
    <w:rsid w:val="00B83C83"/>
    <w:rsid w:val="00B85524"/>
    <w:rsid w:val="00B8577F"/>
    <w:rsid w:val="00B91ABA"/>
    <w:rsid w:val="00B9454C"/>
    <w:rsid w:val="00B95281"/>
    <w:rsid w:val="00B964A5"/>
    <w:rsid w:val="00B96A16"/>
    <w:rsid w:val="00B96BD7"/>
    <w:rsid w:val="00BA356D"/>
    <w:rsid w:val="00BA4612"/>
    <w:rsid w:val="00BA643D"/>
    <w:rsid w:val="00BA722E"/>
    <w:rsid w:val="00BA773A"/>
    <w:rsid w:val="00BA7C5C"/>
    <w:rsid w:val="00BB0553"/>
    <w:rsid w:val="00BB0EC6"/>
    <w:rsid w:val="00BB156D"/>
    <w:rsid w:val="00BB2098"/>
    <w:rsid w:val="00BB3034"/>
    <w:rsid w:val="00BB46A3"/>
    <w:rsid w:val="00BB56FF"/>
    <w:rsid w:val="00BB77F0"/>
    <w:rsid w:val="00BB7F07"/>
    <w:rsid w:val="00BC0FAF"/>
    <w:rsid w:val="00BC12F8"/>
    <w:rsid w:val="00BC1FB1"/>
    <w:rsid w:val="00BC2FC3"/>
    <w:rsid w:val="00BC35B8"/>
    <w:rsid w:val="00BC5010"/>
    <w:rsid w:val="00BC5487"/>
    <w:rsid w:val="00BC5EDF"/>
    <w:rsid w:val="00BD009D"/>
    <w:rsid w:val="00BD08EF"/>
    <w:rsid w:val="00BD09CE"/>
    <w:rsid w:val="00BD15C3"/>
    <w:rsid w:val="00BD17B3"/>
    <w:rsid w:val="00BD2A7E"/>
    <w:rsid w:val="00BD3577"/>
    <w:rsid w:val="00BD3ECD"/>
    <w:rsid w:val="00BD4622"/>
    <w:rsid w:val="00BD4628"/>
    <w:rsid w:val="00BD624B"/>
    <w:rsid w:val="00BD6959"/>
    <w:rsid w:val="00BD6BF1"/>
    <w:rsid w:val="00BE1ABF"/>
    <w:rsid w:val="00BE5CB7"/>
    <w:rsid w:val="00BE6040"/>
    <w:rsid w:val="00BE67DD"/>
    <w:rsid w:val="00BE79B1"/>
    <w:rsid w:val="00BF395E"/>
    <w:rsid w:val="00BF555B"/>
    <w:rsid w:val="00BF5833"/>
    <w:rsid w:val="00BF5D31"/>
    <w:rsid w:val="00BF7E57"/>
    <w:rsid w:val="00C01C9C"/>
    <w:rsid w:val="00C021D7"/>
    <w:rsid w:val="00C02F15"/>
    <w:rsid w:val="00C03EBB"/>
    <w:rsid w:val="00C043BB"/>
    <w:rsid w:val="00C04C8E"/>
    <w:rsid w:val="00C05D00"/>
    <w:rsid w:val="00C05F8A"/>
    <w:rsid w:val="00C065C7"/>
    <w:rsid w:val="00C071D0"/>
    <w:rsid w:val="00C07D29"/>
    <w:rsid w:val="00C10387"/>
    <w:rsid w:val="00C1065D"/>
    <w:rsid w:val="00C11485"/>
    <w:rsid w:val="00C11980"/>
    <w:rsid w:val="00C12761"/>
    <w:rsid w:val="00C13AFA"/>
    <w:rsid w:val="00C13F1D"/>
    <w:rsid w:val="00C141DF"/>
    <w:rsid w:val="00C14986"/>
    <w:rsid w:val="00C1574A"/>
    <w:rsid w:val="00C157B9"/>
    <w:rsid w:val="00C15BA1"/>
    <w:rsid w:val="00C15C59"/>
    <w:rsid w:val="00C179E1"/>
    <w:rsid w:val="00C204DB"/>
    <w:rsid w:val="00C20DFC"/>
    <w:rsid w:val="00C22833"/>
    <w:rsid w:val="00C23237"/>
    <w:rsid w:val="00C23980"/>
    <w:rsid w:val="00C25ADB"/>
    <w:rsid w:val="00C261EC"/>
    <w:rsid w:val="00C2709A"/>
    <w:rsid w:val="00C30A8E"/>
    <w:rsid w:val="00C3101D"/>
    <w:rsid w:val="00C31235"/>
    <w:rsid w:val="00C31547"/>
    <w:rsid w:val="00C3274B"/>
    <w:rsid w:val="00C32E3B"/>
    <w:rsid w:val="00C354F7"/>
    <w:rsid w:val="00C35975"/>
    <w:rsid w:val="00C35C1D"/>
    <w:rsid w:val="00C35EA7"/>
    <w:rsid w:val="00C40267"/>
    <w:rsid w:val="00C406EB"/>
    <w:rsid w:val="00C40B9F"/>
    <w:rsid w:val="00C41BC8"/>
    <w:rsid w:val="00C41D4D"/>
    <w:rsid w:val="00C42410"/>
    <w:rsid w:val="00C425CD"/>
    <w:rsid w:val="00C43B5D"/>
    <w:rsid w:val="00C4765D"/>
    <w:rsid w:val="00C47AB7"/>
    <w:rsid w:val="00C51608"/>
    <w:rsid w:val="00C5204C"/>
    <w:rsid w:val="00C54F6E"/>
    <w:rsid w:val="00C551F0"/>
    <w:rsid w:val="00C55E22"/>
    <w:rsid w:val="00C564FB"/>
    <w:rsid w:val="00C60113"/>
    <w:rsid w:val="00C60396"/>
    <w:rsid w:val="00C615E8"/>
    <w:rsid w:val="00C633D9"/>
    <w:rsid w:val="00C64340"/>
    <w:rsid w:val="00C6496B"/>
    <w:rsid w:val="00C64E3F"/>
    <w:rsid w:val="00C65049"/>
    <w:rsid w:val="00C66F7F"/>
    <w:rsid w:val="00C74764"/>
    <w:rsid w:val="00C758F8"/>
    <w:rsid w:val="00C77927"/>
    <w:rsid w:val="00C80A05"/>
    <w:rsid w:val="00C811A2"/>
    <w:rsid w:val="00C82BCA"/>
    <w:rsid w:val="00C82CE7"/>
    <w:rsid w:val="00C83994"/>
    <w:rsid w:val="00C83B61"/>
    <w:rsid w:val="00C8543B"/>
    <w:rsid w:val="00C8605B"/>
    <w:rsid w:val="00C878CE"/>
    <w:rsid w:val="00C9116F"/>
    <w:rsid w:val="00C918BC"/>
    <w:rsid w:val="00C91AFB"/>
    <w:rsid w:val="00C9436D"/>
    <w:rsid w:val="00C9443D"/>
    <w:rsid w:val="00C94DD6"/>
    <w:rsid w:val="00C966AB"/>
    <w:rsid w:val="00CA1156"/>
    <w:rsid w:val="00CA1754"/>
    <w:rsid w:val="00CA6B7D"/>
    <w:rsid w:val="00CA70D9"/>
    <w:rsid w:val="00CA74BB"/>
    <w:rsid w:val="00CA776B"/>
    <w:rsid w:val="00CB07B3"/>
    <w:rsid w:val="00CB19CD"/>
    <w:rsid w:val="00CB2272"/>
    <w:rsid w:val="00CB3DFC"/>
    <w:rsid w:val="00CB4397"/>
    <w:rsid w:val="00CB5629"/>
    <w:rsid w:val="00CB6F0C"/>
    <w:rsid w:val="00CB7499"/>
    <w:rsid w:val="00CB7CA3"/>
    <w:rsid w:val="00CC2DE6"/>
    <w:rsid w:val="00CC30AA"/>
    <w:rsid w:val="00CC41A5"/>
    <w:rsid w:val="00CC63EF"/>
    <w:rsid w:val="00CC64BC"/>
    <w:rsid w:val="00CC6A97"/>
    <w:rsid w:val="00CC7A96"/>
    <w:rsid w:val="00CD026A"/>
    <w:rsid w:val="00CD17D4"/>
    <w:rsid w:val="00CD2440"/>
    <w:rsid w:val="00CD31C1"/>
    <w:rsid w:val="00CD550A"/>
    <w:rsid w:val="00CD550C"/>
    <w:rsid w:val="00CD5617"/>
    <w:rsid w:val="00CD5A1D"/>
    <w:rsid w:val="00CD5EA2"/>
    <w:rsid w:val="00CD60C6"/>
    <w:rsid w:val="00CD642B"/>
    <w:rsid w:val="00CE289F"/>
    <w:rsid w:val="00CE411D"/>
    <w:rsid w:val="00CE466A"/>
    <w:rsid w:val="00CE593D"/>
    <w:rsid w:val="00CE6612"/>
    <w:rsid w:val="00CE6A85"/>
    <w:rsid w:val="00CE6AB6"/>
    <w:rsid w:val="00CE6C66"/>
    <w:rsid w:val="00CE76FB"/>
    <w:rsid w:val="00CF00E2"/>
    <w:rsid w:val="00CF026F"/>
    <w:rsid w:val="00CF1400"/>
    <w:rsid w:val="00CF1590"/>
    <w:rsid w:val="00CF1A27"/>
    <w:rsid w:val="00CF1EA5"/>
    <w:rsid w:val="00CF2C8E"/>
    <w:rsid w:val="00CF304E"/>
    <w:rsid w:val="00CF4931"/>
    <w:rsid w:val="00CF67EC"/>
    <w:rsid w:val="00CF6E75"/>
    <w:rsid w:val="00D00139"/>
    <w:rsid w:val="00D007B7"/>
    <w:rsid w:val="00D02AAF"/>
    <w:rsid w:val="00D02D2D"/>
    <w:rsid w:val="00D074C0"/>
    <w:rsid w:val="00D0771C"/>
    <w:rsid w:val="00D07753"/>
    <w:rsid w:val="00D07BA2"/>
    <w:rsid w:val="00D07C58"/>
    <w:rsid w:val="00D102D7"/>
    <w:rsid w:val="00D1342B"/>
    <w:rsid w:val="00D14482"/>
    <w:rsid w:val="00D1685C"/>
    <w:rsid w:val="00D16A35"/>
    <w:rsid w:val="00D16B85"/>
    <w:rsid w:val="00D214CE"/>
    <w:rsid w:val="00D22EE0"/>
    <w:rsid w:val="00D2313D"/>
    <w:rsid w:val="00D23630"/>
    <w:rsid w:val="00D23FAE"/>
    <w:rsid w:val="00D2677D"/>
    <w:rsid w:val="00D26B89"/>
    <w:rsid w:val="00D26D83"/>
    <w:rsid w:val="00D26EE6"/>
    <w:rsid w:val="00D278F2"/>
    <w:rsid w:val="00D30751"/>
    <w:rsid w:val="00D3093A"/>
    <w:rsid w:val="00D3122C"/>
    <w:rsid w:val="00D31EFA"/>
    <w:rsid w:val="00D33BC4"/>
    <w:rsid w:val="00D355BB"/>
    <w:rsid w:val="00D4289C"/>
    <w:rsid w:val="00D44144"/>
    <w:rsid w:val="00D44DEF"/>
    <w:rsid w:val="00D4512E"/>
    <w:rsid w:val="00D4551A"/>
    <w:rsid w:val="00D45806"/>
    <w:rsid w:val="00D4596B"/>
    <w:rsid w:val="00D46D64"/>
    <w:rsid w:val="00D52203"/>
    <w:rsid w:val="00D53595"/>
    <w:rsid w:val="00D5377D"/>
    <w:rsid w:val="00D562BA"/>
    <w:rsid w:val="00D564D4"/>
    <w:rsid w:val="00D57D34"/>
    <w:rsid w:val="00D6075D"/>
    <w:rsid w:val="00D60BAC"/>
    <w:rsid w:val="00D62131"/>
    <w:rsid w:val="00D63070"/>
    <w:rsid w:val="00D6327C"/>
    <w:rsid w:val="00D6331D"/>
    <w:rsid w:val="00D6372C"/>
    <w:rsid w:val="00D668D2"/>
    <w:rsid w:val="00D66977"/>
    <w:rsid w:val="00D66B64"/>
    <w:rsid w:val="00D66E25"/>
    <w:rsid w:val="00D67553"/>
    <w:rsid w:val="00D72C98"/>
    <w:rsid w:val="00D72D70"/>
    <w:rsid w:val="00D72FDC"/>
    <w:rsid w:val="00D7313B"/>
    <w:rsid w:val="00D73B29"/>
    <w:rsid w:val="00D74D11"/>
    <w:rsid w:val="00D753AB"/>
    <w:rsid w:val="00D75EAB"/>
    <w:rsid w:val="00D76537"/>
    <w:rsid w:val="00D7684A"/>
    <w:rsid w:val="00D807E2"/>
    <w:rsid w:val="00D80809"/>
    <w:rsid w:val="00D80A61"/>
    <w:rsid w:val="00D80B84"/>
    <w:rsid w:val="00D81621"/>
    <w:rsid w:val="00D81AF7"/>
    <w:rsid w:val="00D82D06"/>
    <w:rsid w:val="00D83540"/>
    <w:rsid w:val="00D83953"/>
    <w:rsid w:val="00D83F94"/>
    <w:rsid w:val="00D8420A"/>
    <w:rsid w:val="00D857F1"/>
    <w:rsid w:val="00D85C6A"/>
    <w:rsid w:val="00D860ED"/>
    <w:rsid w:val="00D86CA7"/>
    <w:rsid w:val="00D90BE0"/>
    <w:rsid w:val="00D914D3"/>
    <w:rsid w:val="00D915A9"/>
    <w:rsid w:val="00D91C3E"/>
    <w:rsid w:val="00D93744"/>
    <w:rsid w:val="00D94303"/>
    <w:rsid w:val="00D954B2"/>
    <w:rsid w:val="00D9610E"/>
    <w:rsid w:val="00D97BC2"/>
    <w:rsid w:val="00DA0389"/>
    <w:rsid w:val="00DA0A26"/>
    <w:rsid w:val="00DA32BB"/>
    <w:rsid w:val="00DA3CDD"/>
    <w:rsid w:val="00DA43F0"/>
    <w:rsid w:val="00DA43F2"/>
    <w:rsid w:val="00DA47C9"/>
    <w:rsid w:val="00DB00CF"/>
    <w:rsid w:val="00DB0E74"/>
    <w:rsid w:val="00DB1499"/>
    <w:rsid w:val="00DB4166"/>
    <w:rsid w:val="00DB4DF6"/>
    <w:rsid w:val="00DB7275"/>
    <w:rsid w:val="00DB794D"/>
    <w:rsid w:val="00DB7A64"/>
    <w:rsid w:val="00DB7BF6"/>
    <w:rsid w:val="00DB7CFD"/>
    <w:rsid w:val="00DC092E"/>
    <w:rsid w:val="00DC1533"/>
    <w:rsid w:val="00DC171A"/>
    <w:rsid w:val="00DC1E3D"/>
    <w:rsid w:val="00DC1EE1"/>
    <w:rsid w:val="00DC224D"/>
    <w:rsid w:val="00DC262E"/>
    <w:rsid w:val="00DC2C87"/>
    <w:rsid w:val="00DC5D4C"/>
    <w:rsid w:val="00DC6528"/>
    <w:rsid w:val="00DC7716"/>
    <w:rsid w:val="00DC7B4D"/>
    <w:rsid w:val="00DC7F17"/>
    <w:rsid w:val="00DD3C71"/>
    <w:rsid w:val="00DE3302"/>
    <w:rsid w:val="00DE334D"/>
    <w:rsid w:val="00DE6413"/>
    <w:rsid w:val="00DE6F32"/>
    <w:rsid w:val="00DE758A"/>
    <w:rsid w:val="00DE75CA"/>
    <w:rsid w:val="00DF13EC"/>
    <w:rsid w:val="00DF31E0"/>
    <w:rsid w:val="00DF33AA"/>
    <w:rsid w:val="00DF3720"/>
    <w:rsid w:val="00DF462D"/>
    <w:rsid w:val="00DF61DF"/>
    <w:rsid w:val="00DF71FB"/>
    <w:rsid w:val="00DF76A8"/>
    <w:rsid w:val="00E03F7C"/>
    <w:rsid w:val="00E041B8"/>
    <w:rsid w:val="00E04DC9"/>
    <w:rsid w:val="00E053AD"/>
    <w:rsid w:val="00E05864"/>
    <w:rsid w:val="00E05BF9"/>
    <w:rsid w:val="00E067A1"/>
    <w:rsid w:val="00E0726B"/>
    <w:rsid w:val="00E073B4"/>
    <w:rsid w:val="00E076BB"/>
    <w:rsid w:val="00E07913"/>
    <w:rsid w:val="00E1153C"/>
    <w:rsid w:val="00E11D34"/>
    <w:rsid w:val="00E1261F"/>
    <w:rsid w:val="00E13C9F"/>
    <w:rsid w:val="00E14214"/>
    <w:rsid w:val="00E142F7"/>
    <w:rsid w:val="00E1526D"/>
    <w:rsid w:val="00E15F42"/>
    <w:rsid w:val="00E161F9"/>
    <w:rsid w:val="00E166F5"/>
    <w:rsid w:val="00E17097"/>
    <w:rsid w:val="00E17DAD"/>
    <w:rsid w:val="00E209C0"/>
    <w:rsid w:val="00E20B69"/>
    <w:rsid w:val="00E2161A"/>
    <w:rsid w:val="00E238B3"/>
    <w:rsid w:val="00E251C4"/>
    <w:rsid w:val="00E25439"/>
    <w:rsid w:val="00E312F7"/>
    <w:rsid w:val="00E31D2E"/>
    <w:rsid w:val="00E3258F"/>
    <w:rsid w:val="00E3264E"/>
    <w:rsid w:val="00E32DC3"/>
    <w:rsid w:val="00E33C5E"/>
    <w:rsid w:val="00E34DB4"/>
    <w:rsid w:val="00E35970"/>
    <w:rsid w:val="00E35CF0"/>
    <w:rsid w:val="00E3797F"/>
    <w:rsid w:val="00E43A08"/>
    <w:rsid w:val="00E467A0"/>
    <w:rsid w:val="00E46EBF"/>
    <w:rsid w:val="00E47E2E"/>
    <w:rsid w:val="00E506A7"/>
    <w:rsid w:val="00E50F7C"/>
    <w:rsid w:val="00E51419"/>
    <w:rsid w:val="00E51613"/>
    <w:rsid w:val="00E52058"/>
    <w:rsid w:val="00E558C4"/>
    <w:rsid w:val="00E56417"/>
    <w:rsid w:val="00E60591"/>
    <w:rsid w:val="00E60A9E"/>
    <w:rsid w:val="00E6381A"/>
    <w:rsid w:val="00E63AD9"/>
    <w:rsid w:val="00E64039"/>
    <w:rsid w:val="00E642A7"/>
    <w:rsid w:val="00E66254"/>
    <w:rsid w:val="00E6694B"/>
    <w:rsid w:val="00E677A2"/>
    <w:rsid w:val="00E677DA"/>
    <w:rsid w:val="00E67DB5"/>
    <w:rsid w:val="00E7066F"/>
    <w:rsid w:val="00E709A1"/>
    <w:rsid w:val="00E7351B"/>
    <w:rsid w:val="00E73539"/>
    <w:rsid w:val="00E735D8"/>
    <w:rsid w:val="00E73908"/>
    <w:rsid w:val="00E75CE6"/>
    <w:rsid w:val="00E76612"/>
    <w:rsid w:val="00E767C5"/>
    <w:rsid w:val="00E77388"/>
    <w:rsid w:val="00E778D3"/>
    <w:rsid w:val="00E77E3F"/>
    <w:rsid w:val="00E80658"/>
    <w:rsid w:val="00E82AF8"/>
    <w:rsid w:val="00E832CC"/>
    <w:rsid w:val="00E84422"/>
    <w:rsid w:val="00E84720"/>
    <w:rsid w:val="00E864FB"/>
    <w:rsid w:val="00E8714E"/>
    <w:rsid w:val="00E87C70"/>
    <w:rsid w:val="00E9058C"/>
    <w:rsid w:val="00E91920"/>
    <w:rsid w:val="00E925AC"/>
    <w:rsid w:val="00E935A2"/>
    <w:rsid w:val="00E93761"/>
    <w:rsid w:val="00E94702"/>
    <w:rsid w:val="00E94C12"/>
    <w:rsid w:val="00E9557D"/>
    <w:rsid w:val="00E97E71"/>
    <w:rsid w:val="00EA027D"/>
    <w:rsid w:val="00EA1219"/>
    <w:rsid w:val="00EA3547"/>
    <w:rsid w:val="00EA4FE5"/>
    <w:rsid w:val="00EA50EA"/>
    <w:rsid w:val="00EA66B7"/>
    <w:rsid w:val="00EA7F0B"/>
    <w:rsid w:val="00EB0AEB"/>
    <w:rsid w:val="00EB0F88"/>
    <w:rsid w:val="00EB1A04"/>
    <w:rsid w:val="00EB1B72"/>
    <w:rsid w:val="00EB28F9"/>
    <w:rsid w:val="00EB3D3D"/>
    <w:rsid w:val="00EB5EB3"/>
    <w:rsid w:val="00EC1064"/>
    <w:rsid w:val="00EC16B5"/>
    <w:rsid w:val="00EC1779"/>
    <w:rsid w:val="00EC31ED"/>
    <w:rsid w:val="00EC70D1"/>
    <w:rsid w:val="00EC7FAD"/>
    <w:rsid w:val="00ED02C5"/>
    <w:rsid w:val="00ED10D7"/>
    <w:rsid w:val="00ED1B5E"/>
    <w:rsid w:val="00ED3C4A"/>
    <w:rsid w:val="00ED529F"/>
    <w:rsid w:val="00ED573C"/>
    <w:rsid w:val="00ED6252"/>
    <w:rsid w:val="00ED7B57"/>
    <w:rsid w:val="00EE0705"/>
    <w:rsid w:val="00EE2421"/>
    <w:rsid w:val="00EE2814"/>
    <w:rsid w:val="00EE33E1"/>
    <w:rsid w:val="00EE3BE2"/>
    <w:rsid w:val="00EE4D2E"/>
    <w:rsid w:val="00EE5CD2"/>
    <w:rsid w:val="00EE6072"/>
    <w:rsid w:val="00EE7F7D"/>
    <w:rsid w:val="00EF0057"/>
    <w:rsid w:val="00EF143F"/>
    <w:rsid w:val="00EF22E3"/>
    <w:rsid w:val="00EF3673"/>
    <w:rsid w:val="00EF3CB4"/>
    <w:rsid w:val="00EF43F9"/>
    <w:rsid w:val="00EF5CA6"/>
    <w:rsid w:val="00EF5CD4"/>
    <w:rsid w:val="00EF6DEA"/>
    <w:rsid w:val="00EF7B36"/>
    <w:rsid w:val="00F0054C"/>
    <w:rsid w:val="00F02559"/>
    <w:rsid w:val="00F02BA8"/>
    <w:rsid w:val="00F03D7B"/>
    <w:rsid w:val="00F04BE1"/>
    <w:rsid w:val="00F051BF"/>
    <w:rsid w:val="00F059FE"/>
    <w:rsid w:val="00F0794D"/>
    <w:rsid w:val="00F10371"/>
    <w:rsid w:val="00F14C52"/>
    <w:rsid w:val="00F16609"/>
    <w:rsid w:val="00F20642"/>
    <w:rsid w:val="00F210DF"/>
    <w:rsid w:val="00F226D6"/>
    <w:rsid w:val="00F23606"/>
    <w:rsid w:val="00F23A9E"/>
    <w:rsid w:val="00F241F1"/>
    <w:rsid w:val="00F24E66"/>
    <w:rsid w:val="00F26033"/>
    <w:rsid w:val="00F278D3"/>
    <w:rsid w:val="00F3138D"/>
    <w:rsid w:val="00F31849"/>
    <w:rsid w:val="00F320D5"/>
    <w:rsid w:val="00F34018"/>
    <w:rsid w:val="00F400DC"/>
    <w:rsid w:val="00F401C2"/>
    <w:rsid w:val="00F430EC"/>
    <w:rsid w:val="00F431B5"/>
    <w:rsid w:val="00F43602"/>
    <w:rsid w:val="00F44429"/>
    <w:rsid w:val="00F4450E"/>
    <w:rsid w:val="00F457F5"/>
    <w:rsid w:val="00F45A37"/>
    <w:rsid w:val="00F45E9F"/>
    <w:rsid w:val="00F50FCA"/>
    <w:rsid w:val="00F5169D"/>
    <w:rsid w:val="00F5199A"/>
    <w:rsid w:val="00F519C8"/>
    <w:rsid w:val="00F51BC6"/>
    <w:rsid w:val="00F524DF"/>
    <w:rsid w:val="00F52EBC"/>
    <w:rsid w:val="00F530E8"/>
    <w:rsid w:val="00F5319E"/>
    <w:rsid w:val="00F5328B"/>
    <w:rsid w:val="00F54A88"/>
    <w:rsid w:val="00F550C8"/>
    <w:rsid w:val="00F5527B"/>
    <w:rsid w:val="00F56FA7"/>
    <w:rsid w:val="00F57584"/>
    <w:rsid w:val="00F57EF6"/>
    <w:rsid w:val="00F60720"/>
    <w:rsid w:val="00F61C82"/>
    <w:rsid w:val="00F61F64"/>
    <w:rsid w:val="00F62FE0"/>
    <w:rsid w:val="00F6370F"/>
    <w:rsid w:val="00F64135"/>
    <w:rsid w:val="00F64C7A"/>
    <w:rsid w:val="00F6716C"/>
    <w:rsid w:val="00F728A7"/>
    <w:rsid w:val="00F73291"/>
    <w:rsid w:val="00F7377A"/>
    <w:rsid w:val="00F744D7"/>
    <w:rsid w:val="00F74A9C"/>
    <w:rsid w:val="00F75744"/>
    <w:rsid w:val="00F75FB5"/>
    <w:rsid w:val="00F77DCE"/>
    <w:rsid w:val="00F8032B"/>
    <w:rsid w:val="00F81768"/>
    <w:rsid w:val="00F843F6"/>
    <w:rsid w:val="00F8497C"/>
    <w:rsid w:val="00F857A4"/>
    <w:rsid w:val="00F85F76"/>
    <w:rsid w:val="00F909E6"/>
    <w:rsid w:val="00F9479A"/>
    <w:rsid w:val="00F94EFD"/>
    <w:rsid w:val="00F95A3F"/>
    <w:rsid w:val="00F95E12"/>
    <w:rsid w:val="00F97FA5"/>
    <w:rsid w:val="00FA0485"/>
    <w:rsid w:val="00FA14BB"/>
    <w:rsid w:val="00FA49A7"/>
    <w:rsid w:val="00FA4ACE"/>
    <w:rsid w:val="00FA511A"/>
    <w:rsid w:val="00FA516C"/>
    <w:rsid w:val="00FA59AE"/>
    <w:rsid w:val="00FA60DA"/>
    <w:rsid w:val="00FB15D4"/>
    <w:rsid w:val="00FB24C6"/>
    <w:rsid w:val="00FB2673"/>
    <w:rsid w:val="00FB26ED"/>
    <w:rsid w:val="00FB370E"/>
    <w:rsid w:val="00FB3996"/>
    <w:rsid w:val="00FB40CB"/>
    <w:rsid w:val="00FB57DE"/>
    <w:rsid w:val="00FB5DF9"/>
    <w:rsid w:val="00FB5E9E"/>
    <w:rsid w:val="00FB5FD3"/>
    <w:rsid w:val="00FB72CA"/>
    <w:rsid w:val="00FC095A"/>
    <w:rsid w:val="00FC1770"/>
    <w:rsid w:val="00FC192A"/>
    <w:rsid w:val="00FC1B4C"/>
    <w:rsid w:val="00FC1C48"/>
    <w:rsid w:val="00FC1DFE"/>
    <w:rsid w:val="00FC2C96"/>
    <w:rsid w:val="00FC3FAC"/>
    <w:rsid w:val="00FC453D"/>
    <w:rsid w:val="00FC4BF8"/>
    <w:rsid w:val="00FC70D1"/>
    <w:rsid w:val="00FD0799"/>
    <w:rsid w:val="00FD103E"/>
    <w:rsid w:val="00FD1437"/>
    <w:rsid w:val="00FD1B39"/>
    <w:rsid w:val="00FD23AE"/>
    <w:rsid w:val="00FD2487"/>
    <w:rsid w:val="00FD3F54"/>
    <w:rsid w:val="00FD4A66"/>
    <w:rsid w:val="00FD6675"/>
    <w:rsid w:val="00FD70B5"/>
    <w:rsid w:val="00FE105B"/>
    <w:rsid w:val="00FE15FD"/>
    <w:rsid w:val="00FE190D"/>
    <w:rsid w:val="00FE310F"/>
    <w:rsid w:val="00FE34E1"/>
    <w:rsid w:val="00FE3D6B"/>
    <w:rsid w:val="00FE4552"/>
    <w:rsid w:val="00FE4574"/>
    <w:rsid w:val="00FE504B"/>
    <w:rsid w:val="00FE68A4"/>
    <w:rsid w:val="00FE6C06"/>
    <w:rsid w:val="00FE7054"/>
    <w:rsid w:val="00FF2627"/>
    <w:rsid w:val="00FF2B01"/>
    <w:rsid w:val="00FF2C69"/>
    <w:rsid w:val="00FF3AFF"/>
    <w:rsid w:val="00FF49E9"/>
    <w:rsid w:val="00FF58F6"/>
    <w:rsid w:val="00FF6799"/>
    <w:rsid w:val="01221EC2"/>
    <w:rsid w:val="018A964F"/>
    <w:rsid w:val="02E568D0"/>
    <w:rsid w:val="048469F3"/>
    <w:rsid w:val="058C50BC"/>
    <w:rsid w:val="08C4026C"/>
    <w:rsid w:val="0B0D5767"/>
    <w:rsid w:val="0B2D36D2"/>
    <w:rsid w:val="0CA29916"/>
    <w:rsid w:val="12161FCA"/>
    <w:rsid w:val="138F0E81"/>
    <w:rsid w:val="15273D83"/>
    <w:rsid w:val="16420299"/>
    <w:rsid w:val="1A1625ED"/>
    <w:rsid w:val="1BCECF34"/>
    <w:rsid w:val="1F5FCB4C"/>
    <w:rsid w:val="2051E222"/>
    <w:rsid w:val="209218F9"/>
    <w:rsid w:val="21264E71"/>
    <w:rsid w:val="28EB5443"/>
    <w:rsid w:val="30787AD8"/>
    <w:rsid w:val="3264E1FF"/>
    <w:rsid w:val="357206C9"/>
    <w:rsid w:val="381272B5"/>
    <w:rsid w:val="3B436AD5"/>
    <w:rsid w:val="3DF7D399"/>
    <w:rsid w:val="43FD9814"/>
    <w:rsid w:val="475EA174"/>
    <w:rsid w:val="4A8BC68A"/>
    <w:rsid w:val="4BB0E038"/>
    <w:rsid w:val="4C856369"/>
    <w:rsid w:val="4CA2F65F"/>
    <w:rsid w:val="50010505"/>
    <w:rsid w:val="5025F189"/>
    <w:rsid w:val="50E36D87"/>
    <w:rsid w:val="52CF6D6B"/>
    <w:rsid w:val="57E12C02"/>
    <w:rsid w:val="587DC75F"/>
    <w:rsid w:val="5ADB0953"/>
    <w:rsid w:val="64F4A33E"/>
    <w:rsid w:val="698B7893"/>
    <w:rsid w:val="699A12CA"/>
    <w:rsid w:val="6D7745A3"/>
    <w:rsid w:val="6E185C3F"/>
    <w:rsid w:val="70979D0A"/>
    <w:rsid w:val="74382EEB"/>
    <w:rsid w:val="763CA3B9"/>
    <w:rsid w:val="77400FEC"/>
    <w:rsid w:val="77A132FB"/>
    <w:rsid w:val="7B7FB989"/>
    <w:rsid w:val="7B8A15EF"/>
    <w:rsid w:val="7D611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E2AFF"/>
  <w15:chartTrackingRefBased/>
  <w15:docId w15:val="{456E119E-3129-484A-A54E-E7760E1471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29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29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29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29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29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29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29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29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29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29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29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29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29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29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29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29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29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29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29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29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29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29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29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29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2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29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29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29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29A2"/>
    <w:rPr>
      <w:b/>
      <w:bCs/>
      <w:smallCaps/>
      <w:color w:val="0F4761" w:themeColor="accent1" w:themeShade="BF"/>
      <w:spacing w:val="5"/>
    </w:rPr>
  </w:style>
  <w:style w:type="character" w:customStyle="1" w:styleId="None">
    <w:name w:val="None"/>
    <w:basedOn w:val="DefaultParagraphFont"/>
    <w:rsid w:val="28EB5443"/>
    <w:rPr>
      <w:rFonts w:ascii="Times New Roman" w:eastAsia="Arial Unicode MS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D675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755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E6E2C"/>
    <w:rPr>
      <w:color w:val="96607D" w:themeColor="followedHyperlink"/>
      <w:u w:val="single"/>
    </w:rPr>
  </w:style>
  <w:style w:type="character" w:styleId="BookTitle">
    <w:name w:val="Book Title"/>
    <w:basedOn w:val="DefaultParagraphFont"/>
    <w:uiPriority w:val="33"/>
    <w:qFormat/>
    <w:rsid w:val="00C94DD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94DD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C94DD6"/>
    <w:rPr>
      <w:i/>
      <w:iCs/>
    </w:rPr>
  </w:style>
  <w:style w:type="paragraph" w:styleId="NoSpacing">
    <w:name w:val="No Spacing"/>
    <w:uiPriority w:val="1"/>
    <w:qFormat/>
    <w:rsid w:val="00C94DD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C94DD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C94DD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C94DD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94DD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C021D7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table" w:styleId="TableGrid">
    <w:name w:val="Table Grid"/>
    <w:basedOn w:val="TableNormal"/>
    <w:uiPriority w:val="39"/>
    <w:rsid w:val="00A53522"/>
    <w:pPr>
      <w:spacing w:after="0" w:line="240" w:lineRule="auto"/>
    </w:pPr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assets.publishing.service.gov.uk/media/6a3e513730b491f55b3c4adb/dft-ev-tracker-year-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B0787CFFD16E469CCE5283E13F6042" ma:contentTypeVersion="3" ma:contentTypeDescription="Create a new document." ma:contentTypeScope="" ma:versionID="f3e324d00ad8e5c7e4707d5b4cb8b658">
  <xsd:schema xmlns:xsd="http://www.w3.org/2001/XMLSchema" xmlns:xs="http://www.w3.org/2001/XMLSchema" xmlns:p="http://schemas.microsoft.com/office/2006/metadata/properties" xmlns:ns2="b5fd9d03-6420-4afb-b132-01f31ec206b4" targetNamespace="http://schemas.microsoft.com/office/2006/metadata/properties" ma:root="true" ma:fieldsID="0df0f810d6da5fc323cc8e2336fe6dc8" ns2:_="">
    <xsd:import namespace="b5fd9d03-6420-4afb-b132-01f31ec206b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fd9d03-6420-4afb-b132-01f31ec206b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79E900E-E6A1-4B6B-BA2C-A1B46FDA5C5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72ED08-C327-4F72-8168-C0ED3EF686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fd9d03-6420-4afb-b132-01f31ec206b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09FFAFC-61B1-4CAD-AA9D-72BEB3976C5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31E7E856-E561-4F48-ADD2-152CC1CC7F3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16</Pages>
  <Words>6075</Words>
  <Characters>34632</Characters>
  <Application>Microsoft Office Word</Application>
  <DocSecurity>0</DocSecurity>
  <Lines>288</Lines>
  <Paragraphs>81</Paragraphs>
  <ScaleCrop>false</ScaleCrop>
  <Company/>
  <LinksUpToDate>false</LinksUpToDate>
  <CharactersWithSpaces>40626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Ellen Keane</dc:creator>
  <cp:keywords/>
  <dc:description/>
  <cp:lastModifiedBy>Ellen Keane</cp:lastModifiedBy>
  <cp:revision>2</cp:revision>
  <dcterms:created xsi:type="dcterms:W3CDTF">2026-09-20T14:49:00Z</dcterms:created>
  <dcterms:modified xsi:type="dcterms:W3CDTF">2026-09-20T14:49:00Z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0x01010085B0787CFFD16E469CCE5283E13F6042</vt:lpwstr>
  </property>
</Properties>
</file>