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4638640"/>
        <w:docPartObj>
          <w:docPartGallery w:val="Cover Pages"/>
          <w:docPartUnique/>
        </w:docPartObj>
      </w:sdtPr>
      <w:sdtContent>
        <w:p w14:paraId="32107883" w14:textId="56A297FA" w:rsidR="005216A1" w:rsidRDefault="005216A1">
          <w:r>
            <w:rPr>
              <w:noProof/>
            </w:rPr>
            <mc:AlternateContent>
              <mc:Choice Requires="wpg">
                <w:drawing>
                  <wp:anchor distT="0" distB="0" distL="114300" distR="114300" simplePos="0" relativeHeight="251659264" behindDoc="1" locked="0" layoutInCell="1" allowOverlap="1" wp14:anchorId="3CEC16F3" wp14:editId="48394E8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44D264" w14:textId="133244D6" w:rsidR="005216A1" w:rsidRPr="00482765" w:rsidRDefault="005216A1">
                                      <w:pPr>
                                        <w:pStyle w:val="NoSpacing"/>
                                        <w:spacing w:before="120"/>
                                        <w:jc w:val="center"/>
                                        <w:rPr>
                                          <w:rFonts w:ascii="Times New Roman" w:hAnsi="Times New Roman" w:cs="Times New Roman"/>
                                          <w:color w:val="FFFFFF" w:themeColor="background1"/>
                                        </w:rPr>
                                      </w:pPr>
                                      <w:r w:rsidRPr="00482765">
                                        <w:rPr>
                                          <w:rFonts w:ascii="Times New Roman" w:hAnsi="Times New Roman" w:cs="Times New Roman"/>
                                          <w:color w:val="FFFFFF" w:themeColor="background1"/>
                                        </w:rPr>
                                        <w:t>Jac Thomas (2204038)</w:t>
                                      </w:r>
                                    </w:p>
                                  </w:sdtContent>
                                </w:sdt>
                                <w:p w14:paraId="14480FD6" w14:textId="7E52D0C9" w:rsidR="005216A1" w:rsidRPr="00482765" w:rsidRDefault="00000000">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216A1" w:rsidRPr="00482765">
                                        <w:rPr>
                                          <w:rFonts w:ascii="Times New Roman" w:hAnsi="Times New Roman" w:cs="Times New Roman"/>
                                          <w:caps/>
                                          <w:color w:val="FFFFFF" w:themeColor="background1"/>
                                        </w:rPr>
                                        <w:t xml:space="preserve">     </w:t>
                                      </w:r>
                                    </w:sdtContent>
                                  </w:sdt>
                                  <w:r w:rsidR="005216A1" w:rsidRPr="00482765">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216A1" w:rsidRPr="00482765">
                                        <w:rPr>
                                          <w:rFonts w:ascii="Times New Roman" w:hAnsi="Times New Roman" w:cs="Times New Roman"/>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546178" w14:textId="631050B2" w:rsidR="005216A1" w:rsidRDefault="005216A1">
                                      <w:pPr>
                                        <w:pStyle w:val="NoSpacing"/>
                                        <w:jc w:val="center"/>
                                        <w:rPr>
                                          <w:rFonts w:asciiTheme="majorHAnsi" w:eastAsiaTheme="majorEastAsia" w:hAnsiTheme="majorHAnsi" w:cstheme="majorBidi"/>
                                          <w:caps/>
                                          <w:color w:val="4472C4" w:themeColor="accent1"/>
                                          <w:sz w:val="72"/>
                                          <w:szCs w:val="72"/>
                                        </w:rPr>
                                      </w:pPr>
                                      <w:r w:rsidRPr="00482765">
                                        <w:rPr>
                                          <w:rFonts w:ascii="Times New Roman" w:eastAsiaTheme="majorEastAsia" w:hAnsi="Times New Roman" w:cs="Times New Roman"/>
                                          <w:caps/>
                                          <w:color w:val="4472C4" w:themeColor="accent1"/>
                                          <w:sz w:val="72"/>
                                          <w:szCs w:val="72"/>
                                        </w:rPr>
                                        <w:t>Value Creation: Reflective Essay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EC16F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44D264" w14:textId="133244D6" w:rsidR="005216A1" w:rsidRPr="00482765" w:rsidRDefault="005216A1">
                                <w:pPr>
                                  <w:pStyle w:val="NoSpacing"/>
                                  <w:spacing w:before="120"/>
                                  <w:jc w:val="center"/>
                                  <w:rPr>
                                    <w:rFonts w:ascii="Times New Roman" w:hAnsi="Times New Roman" w:cs="Times New Roman"/>
                                    <w:color w:val="FFFFFF" w:themeColor="background1"/>
                                  </w:rPr>
                                </w:pPr>
                                <w:r w:rsidRPr="00482765">
                                  <w:rPr>
                                    <w:rFonts w:ascii="Times New Roman" w:hAnsi="Times New Roman" w:cs="Times New Roman"/>
                                    <w:color w:val="FFFFFF" w:themeColor="background1"/>
                                  </w:rPr>
                                  <w:t>Jac Thomas (2204038)</w:t>
                                </w:r>
                              </w:p>
                            </w:sdtContent>
                          </w:sdt>
                          <w:p w14:paraId="14480FD6" w14:textId="7E52D0C9" w:rsidR="005216A1" w:rsidRPr="00482765" w:rsidRDefault="00000000">
                            <w:pPr>
                              <w:pStyle w:val="NoSpacing"/>
                              <w:spacing w:before="120"/>
                              <w:jc w:val="center"/>
                              <w:rPr>
                                <w:rFonts w:ascii="Times New Roman" w:hAnsi="Times New Roman" w:cs="Times New Roman"/>
                                <w:color w:val="FFFFFF" w:themeColor="background1"/>
                              </w:rPr>
                            </w:pPr>
                            <w:sdt>
                              <w:sdtPr>
                                <w:rPr>
                                  <w:rFonts w:ascii="Times New Roman" w:hAnsi="Times New Roman" w:cs="Times New Roman"/>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216A1" w:rsidRPr="00482765">
                                  <w:rPr>
                                    <w:rFonts w:ascii="Times New Roman" w:hAnsi="Times New Roman" w:cs="Times New Roman"/>
                                    <w:caps/>
                                    <w:color w:val="FFFFFF" w:themeColor="background1"/>
                                  </w:rPr>
                                  <w:t xml:space="preserve">     </w:t>
                                </w:r>
                              </w:sdtContent>
                            </w:sdt>
                            <w:r w:rsidR="005216A1" w:rsidRPr="00482765">
                              <w:rPr>
                                <w:rFonts w:ascii="Times New Roman" w:hAnsi="Times New Roman" w:cs="Times New Roman"/>
                                <w:color w:val="FFFFFF" w:themeColor="background1"/>
                              </w:rPr>
                              <w:t>  </w:t>
                            </w:r>
                            <w:sdt>
                              <w:sdtPr>
                                <w:rPr>
                                  <w:rFonts w:ascii="Times New Roman" w:hAnsi="Times New Roman" w:cs="Times New Roman"/>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216A1" w:rsidRPr="00482765">
                                  <w:rPr>
                                    <w:rFonts w:ascii="Times New Roman" w:hAnsi="Times New Roman" w:cs="Times New Roman"/>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546178" w14:textId="631050B2" w:rsidR="005216A1" w:rsidRDefault="005216A1">
                                <w:pPr>
                                  <w:pStyle w:val="NoSpacing"/>
                                  <w:jc w:val="center"/>
                                  <w:rPr>
                                    <w:rFonts w:asciiTheme="majorHAnsi" w:eastAsiaTheme="majorEastAsia" w:hAnsiTheme="majorHAnsi" w:cstheme="majorBidi"/>
                                    <w:caps/>
                                    <w:color w:val="4472C4" w:themeColor="accent1"/>
                                    <w:sz w:val="72"/>
                                    <w:szCs w:val="72"/>
                                  </w:rPr>
                                </w:pPr>
                                <w:r w:rsidRPr="00482765">
                                  <w:rPr>
                                    <w:rFonts w:ascii="Times New Roman" w:eastAsiaTheme="majorEastAsia" w:hAnsi="Times New Roman" w:cs="Times New Roman"/>
                                    <w:caps/>
                                    <w:color w:val="4472C4" w:themeColor="accent1"/>
                                    <w:sz w:val="72"/>
                                    <w:szCs w:val="72"/>
                                  </w:rPr>
                                  <w:t>Value Creation: Reflective Essay</w:t>
                                </w:r>
                              </w:p>
                            </w:sdtContent>
                          </w:sdt>
                        </w:txbxContent>
                      </v:textbox>
                    </v:shape>
                    <w10:wrap anchorx="page" anchory="page"/>
                  </v:group>
                </w:pict>
              </mc:Fallback>
            </mc:AlternateContent>
          </w:r>
        </w:p>
        <w:p w14:paraId="46BC2009" w14:textId="5987751A" w:rsidR="005216A1" w:rsidRDefault="005216A1">
          <w:r>
            <w:br w:type="page"/>
          </w:r>
        </w:p>
      </w:sdtContent>
    </w:sdt>
    <w:sdt>
      <w:sdtPr>
        <w:rPr>
          <w:rFonts w:asciiTheme="minorHAnsi" w:eastAsiaTheme="minorHAnsi" w:hAnsiTheme="minorHAnsi" w:cstheme="minorBidi"/>
          <w:color w:val="auto"/>
          <w:kern w:val="2"/>
          <w:sz w:val="22"/>
          <w:szCs w:val="22"/>
          <w:lang w:val="en-GB"/>
          <w14:ligatures w14:val="standardContextual"/>
        </w:rPr>
        <w:id w:val="935406443"/>
        <w:docPartObj>
          <w:docPartGallery w:val="Table of Contents"/>
          <w:docPartUnique/>
        </w:docPartObj>
      </w:sdtPr>
      <w:sdtEndPr>
        <w:rPr>
          <w:b/>
          <w:bCs/>
          <w:noProof/>
        </w:rPr>
      </w:sdtEndPr>
      <w:sdtContent>
        <w:p w14:paraId="1983EEB5" w14:textId="4D644CBC" w:rsidR="005216A1" w:rsidRPr="00482765" w:rsidRDefault="005216A1">
          <w:pPr>
            <w:pStyle w:val="TOCHeading"/>
            <w:rPr>
              <w:rFonts w:ascii="Times New Roman" w:hAnsi="Times New Roman" w:cs="Times New Roman"/>
            </w:rPr>
          </w:pPr>
          <w:r w:rsidRPr="00482765">
            <w:rPr>
              <w:rFonts w:ascii="Times New Roman" w:hAnsi="Times New Roman" w:cs="Times New Roman"/>
            </w:rPr>
            <w:t>Contents</w:t>
          </w:r>
        </w:p>
        <w:p w14:paraId="48CDDBEB" w14:textId="25FE5CF7" w:rsidR="002A487C" w:rsidRDefault="005216A1">
          <w:pPr>
            <w:pStyle w:val="TOC1"/>
            <w:tabs>
              <w:tab w:val="right" w:leader="dot" w:pos="9016"/>
            </w:tabs>
            <w:rPr>
              <w:rFonts w:eastAsiaTheme="minorEastAsia"/>
              <w:noProof/>
              <w:sz w:val="24"/>
              <w:szCs w:val="24"/>
              <w:lang w:eastAsia="en-GB"/>
            </w:rPr>
          </w:pPr>
          <w:r w:rsidRPr="00482765">
            <w:rPr>
              <w:rFonts w:ascii="Times New Roman" w:hAnsi="Times New Roman" w:cs="Times New Roman"/>
            </w:rPr>
            <w:fldChar w:fldCharType="begin"/>
          </w:r>
          <w:r w:rsidRPr="00482765">
            <w:rPr>
              <w:rFonts w:ascii="Times New Roman" w:hAnsi="Times New Roman" w:cs="Times New Roman"/>
            </w:rPr>
            <w:instrText xml:space="preserve"> TOC \o "1-3" \h \z \u </w:instrText>
          </w:r>
          <w:r w:rsidRPr="00482765">
            <w:rPr>
              <w:rFonts w:ascii="Times New Roman" w:hAnsi="Times New Roman" w:cs="Times New Roman"/>
            </w:rPr>
            <w:fldChar w:fldCharType="separate"/>
          </w:r>
          <w:hyperlink w:anchor="_Toc156053747" w:history="1">
            <w:r w:rsidR="002A487C" w:rsidRPr="00402699">
              <w:rPr>
                <w:rStyle w:val="Hyperlink"/>
                <w:rFonts w:ascii="Times New Roman" w:hAnsi="Times New Roman" w:cs="Times New Roman"/>
                <w:noProof/>
              </w:rPr>
              <w:t>Table of Figures</w:t>
            </w:r>
            <w:r w:rsidR="002A487C">
              <w:rPr>
                <w:noProof/>
                <w:webHidden/>
              </w:rPr>
              <w:tab/>
            </w:r>
            <w:r w:rsidR="002A487C">
              <w:rPr>
                <w:noProof/>
                <w:webHidden/>
              </w:rPr>
              <w:fldChar w:fldCharType="begin"/>
            </w:r>
            <w:r w:rsidR="002A487C">
              <w:rPr>
                <w:noProof/>
                <w:webHidden/>
              </w:rPr>
              <w:instrText xml:space="preserve"> PAGEREF _Toc156053747 \h </w:instrText>
            </w:r>
            <w:r w:rsidR="002A487C">
              <w:rPr>
                <w:noProof/>
                <w:webHidden/>
              </w:rPr>
            </w:r>
            <w:r w:rsidR="002A487C">
              <w:rPr>
                <w:noProof/>
                <w:webHidden/>
              </w:rPr>
              <w:fldChar w:fldCharType="separate"/>
            </w:r>
            <w:r w:rsidR="002A487C">
              <w:rPr>
                <w:noProof/>
                <w:webHidden/>
              </w:rPr>
              <w:t>1</w:t>
            </w:r>
            <w:r w:rsidR="002A487C">
              <w:rPr>
                <w:noProof/>
                <w:webHidden/>
              </w:rPr>
              <w:fldChar w:fldCharType="end"/>
            </w:r>
          </w:hyperlink>
        </w:p>
        <w:p w14:paraId="1C7AB38B" w14:textId="76CC9C3F" w:rsidR="002A487C" w:rsidRDefault="00000000">
          <w:pPr>
            <w:pStyle w:val="TOC1"/>
            <w:tabs>
              <w:tab w:val="left" w:pos="720"/>
              <w:tab w:val="right" w:leader="dot" w:pos="9016"/>
            </w:tabs>
            <w:rPr>
              <w:rFonts w:eastAsiaTheme="minorEastAsia"/>
              <w:noProof/>
              <w:sz w:val="24"/>
              <w:szCs w:val="24"/>
              <w:lang w:eastAsia="en-GB"/>
            </w:rPr>
          </w:pPr>
          <w:hyperlink w:anchor="_Toc156053748" w:history="1">
            <w:r w:rsidR="002A487C" w:rsidRPr="00402699">
              <w:rPr>
                <w:rStyle w:val="Hyperlink"/>
                <w:rFonts w:ascii="Times New Roman" w:hAnsi="Times New Roman" w:cs="Times New Roman"/>
                <w:noProof/>
              </w:rPr>
              <w:t>1.0</w:t>
            </w:r>
            <w:r w:rsidR="002A487C">
              <w:rPr>
                <w:rFonts w:eastAsiaTheme="minorEastAsia"/>
                <w:noProof/>
                <w:sz w:val="24"/>
                <w:szCs w:val="24"/>
                <w:lang w:eastAsia="en-GB"/>
              </w:rPr>
              <w:t xml:space="preserve"> </w:t>
            </w:r>
            <w:r w:rsidR="002A487C" w:rsidRPr="00402699">
              <w:rPr>
                <w:rStyle w:val="Hyperlink"/>
                <w:rFonts w:ascii="Times New Roman" w:hAnsi="Times New Roman" w:cs="Times New Roman"/>
                <w:noProof/>
              </w:rPr>
              <w:t>Introduction</w:t>
            </w:r>
            <w:r w:rsidR="002A487C">
              <w:rPr>
                <w:noProof/>
                <w:webHidden/>
              </w:rPr>
              <w:tab/>
            </w:r>
            <w:r w:rsidR="002A487C">
              <w:rPr>
                <w:noProof/>
                <w:webHidden/>
              </w:rPr>
              <w:fldChar w:fldCharType="begin"/>
            </w:r>
            <w:r w:rsidR="002A487C">
              <w:rPr>
                <w:noProof/>
                <w:webHidden/>
              </w:rPr>
              <w:instrText xml:space="preserve"> PAGEREF _Toc156053748 \h </w:instrText>
            </w:r>
            <w:r w:rsidR="002A487C">
              <w:rPr>
                <w:noProof/>
                <w:webHidden/>
              </w:rPr>
            </w:r>
            <w:r w:rsidR="002A487C">
              <w:rPr>
                <w:noProof/>
                <w:webHidden/>
              </w:rPr>
              <w:fldChar w:fldCharType="separate"/>
            </w:r>
            <w:r w:rsidR="002A487C">
              <w:rPr>
                <w:noProof/>
                <w:webHidden/>
              </w:rPr>
              <w:t>2</w:t>
            </w:r>
            <w:r w:rsidR="002A487C">
              <w:rPr>
                <w:noProof/>
                <w:webHidden/>
              </w:rPr>
              <w:fldChar w:fldCharType="end"/>
            </w:r>
          </w:hyperlink>
        </w:p>
        <w:p w14:paraId="2A46A7ED" w14:textId="21318FA0" w:rsidR="002A487C" w:rsidRDefault="00000000">
          <w:pPr>
            <w:pStyle w:val="TOC1"/>
            <w:tabs>
              <w:tab w:val="right" w:leader="dot" w:pos="9016"/>
            </w:tabs>
            <w:rPr>
              <w:rFonts w:eastAsiaTheme="minorEastAsia"/>
              <w:noProof/>
              <w:sz w:val="24"/>
              <w:szCs w:val="24"/>
              <w:lang w:eastAsia="en-GB"/>
            </w:rPr>
          </w:pPr>
          <w:hyperlink w:anchor="_Toc156053749" w:history="1">
            <w:r w:rsidR="002A487C" w:rsidRPr="00402699">
              <w:rPr>
                <w:rStyle w:val="Hyperlink"/>
                <w:rFonts w:ascii="Times New Roman" w:hAnsi="Times New Roman" w:cs="Times New Roman"/>
                <w:noProof/>
              </w:rPr>
              <w:t>2.0 Reflection</w:t>
            </w:r>
            <w:r w:rsidR="002A487C">
              <w:rPr>
                <w:noProof/>
                <w:webHidden/>
              </w:rPr>
              <w:tab/>
            </w:r>
            <w:r w:rsidR="002A487C">
              <w:rPr>
                <w:noProof/>
                <w:webHidden/>
              </w:rPr>
              <w:fldChar w:fldCharType="begin"/>
            </w:r>
            <w:r w:rsidR="002A487C">
              <w:rPr>
                <w:noProof/>
                <w:webHidden/>
              </w:rPr>
              <w:instrText xml:space="preserve"> PAGEREF _Toc156053749 \h </w:instrText>
            </w:r>
            <w:r w:rsidR="002A487C">
              <w:rPr>
                <w:noProof/>
                <w:webHidden/>
              </w:rPr>
            </w:r>
            <w:r w:rsidR="002A487C">
              <w:rPr>
                <w:noProof/>
                <w:webHidden/>
              </w:rPr>
              <w:fldChar w:fldCharType="separate"/>
            </w:r>
            <w:r w:rsidR="002A487C">
              <w:rPr>
                <w:noProof/>
                <w:webHidden/>
              </w:rPr>
              <w:t>3</w:t>
            </w:r>
            <w:r w:rsidR="002A487C">
              <w:rPr>
                <w:noProof/>
                <w:webHidden/>
              </w:rPr>
              <w:fldChar w:fldCharType="end"/>
            </w:r>
          </w:hyperlink>
        </w:p>
        <w:p w14:paraId="73A4ED0F" w14:textId="01D7C9C5" w:rsidR="002A487C" w:rsidRDefault="00000000">
          <w:pPr>
            <w:pStyle w:val="TOC1"/>
            <w:tabs>
              <w:tab w:val="right" w:leader="dot" w:pos="9016"/>
            </w:tabs>
            <w:rPr>
              <w:rFonts w:eastAsiaTheme="minorEastAsia"/>
              <w:noProof/>
              <w:sz w:val="24"/>
              <w:szCs w:val="24"/>
              <w:lang w:eastAsia="en-GB"/>
            </w:rPr>
          </w:pPr>
          <w:hyperlink w:anchor="_Toc156053750" w:history="1">
            <w:r w:rsidR="002A487C" w:rsidRPr="00402699">
              <w:rPr>
                <w:rStyle w:val="Hyperlink"/>
                <w:rFonts w:ascii="Times New Roman" w:hAnsi="Times New Roman" w:cs="Times New Roman"/>
                <w:noProof/>
              </w:rPr>
              <w:t>3.0 References</w:t>
            </w:r>
            <w:r w:rsidR="002A487C">
              <w:rPr>
                <w:noProof/>
                <w:webHidden/>
              </w:rPr>
              <w:tab/>
            </w:r>
            <w:r w:rsidR="002A487C">
              <w:rPr>
                <w:noProof/>
                <w:webHidden/>
              </w:rPr>
              <w:fldChar w:fldCharType="begin"/>
            </w:r>
            <w:r w:rsidR="002A487C">
              <w:rPr>
                <w:noProof/>
                <w:webHidden/>
              </w:rPr>
              <w:instrText xml:space="preserve"> PAGEREF _Toc156053750 \h </w:instrText>
            </w:r>
            <w:r w:rsidR="002A487C">
              <w:rPr>
                <w:noProof/>
                <w:webHidden/>
              </w:rPr>
            </w:r>
            <w:r w:rsidR="002A487C">
              <w:rPr>
                <w:noProof/>
                <w:webHidden/>
              </w:rPr>
              <w:fldChar w:fldCharType="separate"/>
            </w:r>
            <w:r w:rsidR="002A487C">
              <w:rPr>
                <w:noProof/>
                <w:webHidden/>
              </w:rPr>
              <w:t>7</w:t>
            </w:r>
            <w:r w:rsidR="002A487C">
              <w:rPr>
                <w:noProof/>
                <w:webHidden/>
              </w:rPr>
              <w:fldChar w:fldCharType="end"/>
            </w:r>
          </w:hyperlink>
        </w:p>
        <w:p w14:paraId="75694B2D" w14:textId="192760F9" w:rsidR="005216A1" w:rsidRDefault="005216A1">
          <w:r w:rsidRPr="00482765">
            <w:rPr>
              <w:rFonts w:ascii="Times New Roman" w:hAnsi="Times New Roman" w:cs="Times New Roman"/>
              <w:b/>
              <w:bCs/>
              <w:noProof/>
            </w:rPr>
            <w:fldChar w:fldCharType="end"/>
          </w:r>
        </w:p>
      </w:sdtContent>
    </w:sdt>
    <w:p w14:paraId="06B261BD" w14:textId="77777777" w:rsidR="00EC4A5C" w:rsidRPr="00CE3F0E" w:rsidRDefault="00EC4A5C">
      <w:pPr>
        <w:rPr>
          <w:rFonts w:ascii="Times New Roman" w:hAnsi="Times New Roman" w:cs="Times New Roman"/>
        </w:rPr>
      </w:pPr>
    </w:p>
    <w:p w14:paraId="3E0375F6" w14:textId="64CD9DFC" w:rsidR="00CE3F0E" w:rsidRPr="00CE3F0E" w:rsidRDefault="00CE3F0E" w:rsidP="00CE3F0E">
      <w:pPr>
        <w:pStyle w:val="Heading1"/>
        <w:rPr>
          <w:rFonts w:ascii="Times New Roman" w:hAnsi="Times New Roman" w:cs="Times New Roman"/>
        </w:rPr>
      </w:pPr>
      <w:bookmarkStart w:id="0" w:name="_Toc156053747"/>
      <w:r w:rsidRPr="00CE3F0E">
        <w:rPr>
          <w:rFonts w:ascii="Times New Roman" w:hAnsi="Times New Roman" w:cs="Times New Roman"/>
        </w:rPr>
        <w:t>Table of Figures</w:t>
      </w:r>
      <w:bookmarkEnd w:id="0"/>
    </w:p>
    <w:p w14:paraId="3B91DC00" w14:textId="0F496DEC" w:rsidR="0010039C" w:rsidRPr="00CE3F0E" w:rsidRDefault="0010039C">
      <w:pPr>
        <w:pStyle w:val="TableofFigures"/>
        <w:tabs>
          <w:tab w:val="right" w:leader="dot" w:pos="9016"/>
        </w:tabs>
        <w:rPr>
          <w:rFonts w:ascii="Times New Roman" w:hAnsi="Times New Roman" w:cs="Times New Roman"/>
          <w:noProof/>
        </w:rPr>
      </w:pPr>
      <w:r w:rsidRPr="00CE3F0E">
        <w:rPr>
          <w:rFonts w:ascii="Times New Roman" w:hAnsi="Times New Roman" w:cs="Times New Roman"/>
        </w:rPr>
        <w:fldChar w:fldCharType="begin"/>
      </w:r>
      <w:r w:rsidRPr="00CE3F0E">
        <w:rPr>
          <w:rFonts w:ascii="Times New Roman" w:hAnsi="Times New Roman" w:cs="Times New Roman"/>
        </w:rPr>
        <w:instrText xml:space="preserve"> TOC \h \z \c "Figure" </w:instrText>
      </w:r>
      <w:r w:rsidRPr="00CE3F0E">
        <w:rPr>
          <w:rFonts w:ascii="Times New Roman" w:hAnsi="Times New Roman" w:cs="Times New Roman"/>
        </w:rPr>
        <w:fldChar w:fldCharType="separate"/>
      </w:r>
      <w:hyperlink w:anchor="_Toc156052002" w:history="1">
        <w:r w:rsidRPr="00CE3F0E">
          <w:rPr>
            <w:rStyle w:val="Hyperlink"/>
            <w:rFonts w:ascii="Times New Roman" w:hAnsi="Times New Roman" w:cs="Times New Roman"/>
            <w:noProof/>
          </w:rPr>
          <w:t>Figure 1 Diagram to Show Gibbs Reflective Cycle (The University of Edinburgh 2020)</w:t>
        </w:r>
        <w:r w:rsidRPr="00CE3F0E">
          <w:rPr>
            <w:rFonts w:ascii="Times New Roman" w:hAnsi="Times New Roman" w:cs="Times New Roman"/>
            <w:noProof/>
            <w:webHidden/>
          </w:rPr>
          <w:tab/>
        </w:r>
        <w:r w:rsidRPr="00CE3F0E">
          <w:rPr>
            <w:rFonts w:ascii="Times New Roman" w:hAnsi="Times New Roman" w:cs="Times New Roman"/>
            <w:noProof/>
            <w:webHidden/>
          </w:rPr>
          <w:fldChar w:fldCharType="begin"/>
        </w:r>
        <w:r w:rsidRPr="00CE3F0E">
          <w:rPr>
            <w:rFonts w:ascii="Times New Roman" w:hAnsi="Times New Roman" w:cs="Times New Roman"/>
            <w:noProof/>
            <w:webHidden/>
          </w:rPr>
          <w:instrText xml:space="preserve"> PAGEREF _Toc156052002 \h </w:instrText>
        </w:r>
        <w:r w:rsidRPr="00CE3F0E">
          <w:rPr>
            <w:rFonts w:ascii="Times New Roman" w:hAnsi="Times New Roman" w:cs="Times New Roman"/>
            <w:noProof/>
            <w:webHidden/>
          </w:rPr>
        </w:r>
        <w:r w:rsidRPr="00CE3F0E">
          <w:rPr>
            <w:rFonts w:ascii="Times New Roman" w:hAnsi="Times New Roman" w:cs="Times New Roman"/>
            <w:noProof/>
            <w:webHidden/>
          </w:rPr>
          <w:fldChar w:fldCharType="separate"/>
        </w:r>
        <w:r w:rsidRPr="00CE3F0E">
          <w:rPr>
            <w:rFonts w:ascii="Times New Roman" w:hAnsi="Times New Roman" w:cs="Times New Roman"/>
            <w:noProof/>
            <w:webHidden/>
          </w:rPr>
          <w:t>2</w:t>
        </w:r>
        <w:r w:rsidRPr="00CE3F0E">
          <w:rPr>
            <w:rFonts w:ascii="Times New Roman" w:hAnsi="Times New Roman" w:cs="Times New Roman"/>
            <w:noProof/>
            <w:webHidden/>
          </w:rPr>
          <w:fldChar w:fldCharType="end"/>
        </w:r>
      </w:hyperlink>
    </w:p>
    <w:p w14:paraId="0F0EBB4C" w14:textId="65B1C024" w:rsidR="005216A1" w:rsidRPr="00CE3F0E" w:rsidRDefault="0010039C">
      <w:pPr>
        <w:rPr>
          <w:rFonts w:ascii="Times New Roman" w:hAnsi="Times New Roman" w:cs="Times New Roman"/>
        </w:rPr>
      </w:pPr>
      <w:r w:rsidRPr="00CE3F0E">
        <w:rPr>
          <w:rFonts w:ascii="Times New Roman" w:hAnsi="Times New Roman" w:cs="Times New Roman"/>
        </w:rPr>
        <w:fldChar w:fldCharType="end"/>
      </w:r>
      <w:r w:rsidR="005216A1" w:rsidRPr="00CE3F0E">
        <w:rPr>
          <w:rFonts w:ascii="Times New Roman" w:hAnsi="Times New Roman" w:cs="Times New Roman"/>
        </w:rPr>
        <w:br w:type="page"/>
      </w:r>
    </w:p>
    <w:p w14:paraId="6ED8322C" w14:textId="24511BD6" w:rsidR="00EC7200" w:rsidRDefault="00482765" w:rsidP="009F7030">
      <w:pPr>
        <w:pStyle w:val="Heading1"/>
        <w:numPr>
          <w:ilvl w:val="0"/>
          <w:numId w:val="1"/>
        </w:numPr>
        <w:rPr>
          <w:rFonts w:ascii="Times New Roman" w:hAnsi="Times New Roman" w:cs="Times New Roman"/>
        </w:rPr>
      </w:pPr>
      <w:bookmarkStart w:id="1" w:name="_Toc156053748"/>
      <w:r w:rsidRPr="00482765">
        <w:rPr>
          <w:rFonts w:ascii="Times New Roman" w:hAnsi="Times New Roman" w:cs="Times New Roman"/>
        </w:rPr>
        <w:lastRenderedPageBreak/>
        <w:t>Introduction</w:t>
      </w:r>
      <w:bookmarkEnd w:id="1"/>
    </w:p>
    <w:p w14:paraId="222FF184" w14:textId="77777777" w:rsidR="009F7030" w:rsidRDefault="009F7030" w:rsidP="009F7030"/>
    <w:p w14:paraId="0A585F3F" w14:textId="377C570D" w:rsidR="009F7030" w:rsidRDefault="00146496" w:rsidP="00146496">
      <w:pPr>
        <w:spacing w:line="480" w:lineRule="auto"/>
        <w:rPr>
          <w:rFonts w:ascii="Times New Roman" w:hAnsi="Times New Roman" w:cs="Times New Roman"/>
        </w:rPr>
      </w:pPr>
      <w:r w:rsidRPr="00722E8A">
        <w:rPr>
          <w:rFonts w:ascii="Times New Roman" w:hAnsi="Times New Roman" w:cs="Times New Roman"/>
        </w:rPr>
        <w:t>In this reflective essay I will reflect upon the research process I engaged with when completing my first assessment for this module, an individual project which looked at the reasons for an increase in popularity of digital mediums of entertainment over physical mediums, to do this I will be using the Gibbs Reflective Model, as outlined by Schoch (2021)</w:t>
      </w:r>
      <w:r w:rsidR="00DA608F">
        <w:rPr>
          <w:rFonts w:ascii="Times New Roman" w:hAnsi="Times New Roman" w:cs="Times New Roman"/>
        </w:rPr>
        <w:t xml:space="preserve"> Page 4</w:t>
      </w:r>
      <w:r w:rsidRPr="00722E8A">
        <w:rPr>
          <w:rFonts w:ascii="Times New Roman" w:hAnsi="Times New Roman" w:cs="Times New Roman"/>
        </w:rPr>
        <w:t xml:space="preserve"> </w:t>
      </w:r>
      <w:r w:rsidRPr="00722E8A">
        <w:rPr>
          <w:rFonts w:ascii="Times New Roman" w:hAnsi="Times New Roman" w:cs="Times New Roman"/>
          <w:b/>
          <w:bCs/>
          <w:i/>
          <w:iCs/>
        </w:rPr>
        <w:t>“</w:t>
      </w:r>
      <w:r w:rsidRPr="007A1AB1">
        <w:rPr>
          <w:rFonts w:ascii="Times New Roman" w:hAnsi="Times New Roman" w:cs="Times New Roman"/>
          <w:i/>
          <w:iCs/>
        </w:rPr>
        <w:t>The Gibbs’ reflective cycle consists of 6 stages: description, feelings, evaluation, analysis, conclusion and action plan</w:t>
      </w:r>
      <w:r w:rsidR="00E31C2C">
        <w:rPr>
          <w:rFonts w:ascii="Times New Roman" w:hAnsi="Times New Roman" w:cs="Times New Roman"/>
          <w:i/>
          <w:iCs/>
        </w:rPr>
        <w:t>.”</w:t>
      </w:r>
      <w:r w:rsidR="004C38D5">
        <w:rPr>
          <w:rFonts w:ascii="Times New Roman" w:hAnsi="Times New Roman" w:cs="Times New Roman"/>
        </w:rPr>
        <w:t xml:space="preserve"> The University of Edinburgh (2023)</w:t>
      </w:r>
      <w:r w:rsidR="006867AE">
        <w:rPr>
          <w:rFonts w:ascii="Times New Roman" w:hAnsi="Times New Roman" w:cs="Times New Roman"/>
        </w:rPr>
        <w:t xml:space="preserve"> N.P. </w:t>
      </w:r>
      <w:r w:rsidR="00E31C2C">
        <w:rPr>
          <w:rFonts w:ascii="Times New Roman" w:hAnsi="Times New Roman" w:cs="Times New Roman"/>
        </w:rPr>
        <w:t xml:space="preserve"> says that “</w:t>
      </w:r>
      <w:r w:rsidR="00E31C2C" w:rsidRPr="00E31C2C">
        <w:rPr>
          <w:rFonts w:ascii="Times New Roman" w:hAnsi="Times New Roman" w:cs="Times New Roman"/>
          <w:i/>
          <w:iCs/>
        </w:rPr>
        <w:t>It offers a framework for examining experiences, and given its cyclic nature lends itself particularly well to repeated experiences, allowing you to learn and plan from things that either went well or didn’t go well.”</w:t>
      </w:r>
      <w:r w:rsidRPr="007A1AB1">
        <w:rPr>
          <w:rFonts w:ascii="Times New Roman" w:hAnsi="Times New Roman" w:cs="Times New Roman"/>
        </w:rPr>
        <w:t xml:space="preserve"> Main (2023) explains the description stage as “</w:t>
      </w:r>
      <w:r w:rsidRPr="007A1AB1">
        <w:rPr>
          <w:rFonts w:ascii="Times New Roman" w:hAnsi="Times New Roman" w:cs="Times New Roman"/>
          <w:i/>
          <w:iCs/>
        </w:rPr>
        <w:t>objectively recounting the experience”.</w:t>
      </w:r>
      <w:r w:rsidRPr="00722E8A">
        <w:rPr>
          <w:rFonts w:ascii="Times New Roman" w:hAnsi="Times New Roman" w:cs="Times New Roman"/>
        </w:rPr>
        <w:t xml:space="preserve"> Smith (2021) describes the feelings stage as a recap of your thoughts and feelings you had when carrying out these tasks. </w:t>
      </w:r>
      <w:r w:rsidRPr="00722E8A">
        <w:rPr>
          <w:rFonts w:ascii="Times New Roman" w:hAnsi="Times New Roman" w:cs="Times New Roman"/>
          <w:color w:val="000000"/>
          <w:shd w:val="clear" w:color="auto" w:fill="FFFFFF"/>
        </w:rPr>
        <w:t>According to Cuofano (2023) the evaluation stage is where the good and bad is considered and leads us to plan for ways to improve if we were to do the task again.  As explained by The University of Edinburgh (2023) the analysis step looks at why things went good or bad and is naturally where academic literature is used.</w:t>
      </w:r>
      <w:r w:rsidRPr="00722E8A">
        <w:rPr>
          <w:rFonts w:ascii="Times New Roman" w:hAnsi="Times New Roman" w:cs="Times New Roman"/>
        </w:rPr>
        <w:t xml:space="preserve"> </w:t>
      </w:r>
      <w:r w:rsidRPr="00722E8A">
        <w:rPr>
          <w:rFonts w:ascii="Times New Roman" w:hAnsi="Times New Roman" w:cs="Times New Roman"/>
          <w:color w:val="000000"/>
          <w:shd w:val="clear" w:color="auto" w:fill="FFFFFF"/>
        </w:rPr>
        <w:t xml:space="preserve">Eldrigde (2021) explains the conclusion stage as an overall summary of what you have learnt from the reflection and a chance to explain how you would do it differently if you were to do it again. Schoh (2021) explains that the </w:t>
      </w:r>
      <w:r w:rsidRPr="00722E8A">
        <w:rPr>
          <w:rFonts w:ascii="Times New Roman" w:hAnsi="Times New Roman" w:cs="Times New Roman"/>
        </w:rPr>
        <w:t>action plan describes how you will do better next time</w:t>
      </w:r>
      <w:r>
        <w:rPr>
          <w:rFonts w:ascii="Times New Roman" w:hAnsi="Times New Roman" w:cs="Times New Roman"/>
        </w:rPr>
        <w:t>,</w:t>
      </w:r>
      <w:r w:rsidRPr="00722E8A">
        <w:rPr>
          <w:rFonts w:ascii="Times New Roman" w:hAnsi="Times New Roman" w:cs="Times New Roman"/>
        </w:rPr>
        <w:t xml:space="preserve"> </w:t>
      </w:r>
      <w:r>
        <w:rPr>
          <w:rFonts w:ascii="Times New Roman" w:hAnsi="Times New Roman" w:cs="Times New Roman"/>
        </w:rPr>
        <w:t>i</w:t>
      </w:r>
      <w:r w:rsidRPr="00722E8A">
        <w:rPr>
          <w:rFonts w:ascii="Times New Roman" w:hAnsi="Times New Roman" w:cs="Times New Roman"/>
        </w:rPr>
        <w:t>n this essay I will reflect specifically on my experiences creating the idea, developing the idea and my individual learning throughout.</w:t>
      </w:r>
    </w:p>
    <w:p w14:paraId="06CCCEC4" w14:textId="0F41928F" w:rsidR="00643413" w:rsidRDefault="00643413" w:rsidP="00146496">
      <w:pPr>
        <w:spacing w:line="480" w:lineRule="auto"/>
        <w:rPr>
          <w:rFonts w:ascii="Times New Roman" w:hAnsi="Times New Roman" w:cs="Times New Roman"/>
        </w:rPr>
      </w:pPr>
      <w:r>
        <w:rPr>
          <w:noProof/>
        </w:rPr>
        <w:drawing>
          <wp:inline distT="0" distB="0" distL="0" distR="0" wp14:anchorId="3719D4B6" wp14:editId="177039E4">
            <wp:extent cx="2025650" cy="2025650"/>
            <wp:effectExtent l="0" t="0" r="0" b="0"/>
            <wp:docPr id="1525040616"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5650" cy="2025650"/>
                    </a:xfrm>
                    <a:prstGeom prst="rect">
                      <a:avLst/>
                    </a:prstGeom>
                    <a:noFill/>
                    <a:ln>
                      <a:noFill/>
                    </a:ln>
                  </pic:spPr>
                </pic:pic>
              </a:graphicData>
            </a:graphic>
          </wp:inline>
        </w:drawing>
      </w:r>
    </w:p>
    <w:p w14:paraId="7C06ABEE" w14:textId="3EFFE217" w:rsidR="00146496" w:rsidRDefault="0010039C" w:rsidP="0010039C">
      <w:pPr>
        <w:pStyle w:val="Caption"/>
        <w:rPr>
          <w:rFonts w:ascii="Times New Roman" w:hAnsi="Times New Roman" w:cs="Times New Roman"/>
        </w:rPr>
      </w:pPr>
      <w:bookmarkStart w:id="2" w:name="_Toc156052002"/>
      <w:r>
        <w:t xml:space="preserve">Figure </w:t>
      </w:r>
      <w:fldSimple w:instr=" SEQ Figure \* ARABIC ">
        <w:r>
          <w:rPr>
            <w:noProof/>
          </w:rPr>
          <w:t>1</w:t>
        </w:r>
      </w:fldSimple>
      <w:r>
        <w:t xml:space="preserve"> Diagram to Show Gibbs Reflective Cycle (The University of Edinburgh 202</w:t>
      </w:r>
      <w:r w:rsidR="00E57991">
        <w:t>3</w:t>
      </w:r>
      <w:r>
        <w:t>)</w:t>
      </w:r>
      <w:bookmarkEnd w:id="2"/>
    </w:p>
    <w:p w14:paraId="19A9903A" w14:textId="24EFC67B" w:rsidR="00146496" w:rsidRPr="006867AE" w:rsidRDefault="00146496" w:rsidP="006867AE">
      <w:pPr>
        <w:pStyle w:val="Heading1"/>
        <w:rPr>
          <w:rFonts w:ascii="Times New Roman" w:hAnsi="Times New Roman" w:cs="Times New Roman"/>
        </w:rPr>
      </w:pPr>
      <w:r>
        <w:br w:type="page"/>
      </w:r>
      <w:bookmarkStart w:id="3" w:name="_Toc156053749"/>
      <w:r w:rsidRPr="006867AE">
        <w:rPr>
          <w:rFonts w:ascii="Times New Roman" w:hAnsi="Times New Roman" w:cs="Times New Roman"/>
        </w:rPr>
        <w:lastRenderedPageBreak/>
        <w:t>2.0 Reflection</w:t>
      </w:r>
      <w:bookmarkEnd w:id="3"/>
    </w:p>
    <w:p w14:paraId="4E1BCCFD" w14:textId="77777777" w:rsidR="00146496" w:rsidRDefault="00146496" w:rsidP="00146496"/>
    <w:p w14:paraId="18C1041D"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The first part of the project was to establish a question and consequently create aims and objectives that would help me answer the question. Originally the question was set to find out if digital media sales are greater than physical sales, however this was changed as this question did not really need primary research to answer which would not be ideal when all the advantages of primary research are missed out on, as explained by Walker (2023) primary data is directly relevant to your aim, there is a greater chance of achieving the desired response and the data does not need to be altered like secondary research. With the change to the question, I looked at the if and why, the why element being reliant on the primary research, the aims and objectives were then altered to suit the change in question. I felt the change in question would give more value to the project if it explained the reasons why. I believe the question set allowed for the project to be valuable as it provides insightful information about digital mediums being more popular and why they are more popular, of course there is the question of how a project could be made more valuable, Bylund (2019) says that there is subjectiveness with value as your success depends on the value a customer attributes to your work, perhaps when developing a plan in future I should conduct a small questionnaire designed for those that should see the value in the report to see if they believe it will be any good to them and if not, suggest ways to add more value to the project, however the project poses value for reasons explained within the assignment, so this suggestion is not a required change  Overall, I feel I made the appropriate changes to maximize value for the project but should have looked more into the demographic I intended the project to be more valuable to and my action plan in the future would be to conduct research to find out how to make my project as valuable as possible for those it should be of purpose to.</w:t>
      </w:r>
    </w:p>
    <w:p w14:paraId="3FC7796B" w14:textId="77777777" w:rsidR="002F19F3" w:rsidRPr="00722E8A" w:rsidRDefault="002F19F3" w:rsidP="002F19F3">
      <w:pPr>
        <w:spacing w:line="480" w:lineRule="auto"/>
        <w:rPr>
          <w:rFonts w:ascii="Times New Roman" w:hAnsi="Times New Roman" w:cs="Times New Roman"/>
        </w:rPr>
      </w:pPr>
    </w:p>
    <w:p w14:paraId="6289D024" w14:textId="68B61B09"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 xml:space="preserve">As part of my Primary Research, I had to prepare the questionnaire, send it out and collect and analyse the reports as well as design and carry out interviews. When creating the questionnaire, I created the questions after attaining my secondary research so I knew just what data I wished to gain </w:t>
      </w:r>
      <w:r w:rsidRPr="00722E8A">
        <w:rPr>
          <w:rFonts w:ascii="Times New Roman" w:hAnsi="Times New Roman" w:cs="Times New Roman"/>
        </w:rPr>
        <w:lastRenderedPageBreak/>
        <w:t xml:space="preserve">when carrying out the questionnaire as said by Bhandari (2023) The first step in the design process of any questionnaire is to establish what you want to find out based on what you are studying which I did after the secondary research was collected through and the interview was based off the questionnaires questions but were designed for more qualitative responses as said by </w:t>
      </w:r>
      <w:r w:rsidR="0058145A">
        <w:rPr>
          <w:rFonts w:ascii="Times New Roman" w:hAnsi="Times New Roman" w:cs="Times New Roman"/>
        </w:rPr>
        <w:t>Thakur</w:t>
      </w:r>
      <w:r w:rsidRPr="00722E8A">
        <w:rPr>
          <w:rFonts w:ascii="Times New Roman" w:hAnsi="Times New Roman" w:cs="Times New Roman"/>
        </w:rPr>
        <w:t xml:space="preserve"> (202</w:t>
      </w:r>
      <w:r w:rsidR="0022406E">
        <w:rPr>
          <w:rFonts w:ascii="Times New Roman" w:hAnsi="Times New Roman" w:cs="Times New Roman"/>
        </w:rPr>
        <w:t>4</w:t>
      </w:r>
      <w:r w:rsidRPr="00722E8A">
        <w:rPr>
          <w:rFonts w:ascii="Times New Roman" w:hAnsi="Times New Roman" w:cs="Times New Roman"/>
        </w:rPr>
        <w:t>)</w:t>
      </w:r>
      <w:r w:rsidR="004962C3">
        <w:rPr>
          <w:rFonts w:ascii="Times New Roman" w:hAnsi="Times New Roman" w:cs="Times New Roman"/>
        </w:rPr>
        <w:t xml:space="preserve"> N.P.</w:t>
      </w:r>
      <w:r w:rsidR="00041363">
        <w:rPr>
          <w:rFonts w:ascii="Times New Roman" w:hAnsi="Times New Roman" w:cs="Times New Roman"/>
        </w:rPr>
        <w:t xml:space="preserve"> “</w:t>
      </w:r>
      <w:r w:rsidRPr="00041363">
        <w:rPr>
          <w:rFonts w:ascii="Times New Roman" w:hAnsi="Times New Roman" w:cs="Times New Roman"/>
          <w:i/>
          <w:iCs/>
        </w:rPr>
        <w:t xml:space="preserve">Qualitative research can be a great way to understand the changing </w:t>
      </w:r>
      <w:r w:rsidR="004962C3" w:rsidRPr="00041363">
        <w:rPr>
          <w:rFonts w:ascii="Times New Roman" w:hAnsi="Times New Roman" w:cs="Times New Roman"/>
          <w:i/>
          <w:iCs/>
        </w:rPr>
        <w:t>behavioural</w:t>
      </w:r>
      <w:r w:rsidRPr="00041363">
        <w:rPr>
          <w:rFonts w:ascii="Times New Roman" w:hAnsi="Times New Roman" w:cs="Times New Roman"/>
          <w:i/>
          <w:iCs/>
        </w:rPr>
        <w:t xml:space="preserve"> patterns of a specific group in a situation</w:t>
      </w:r>
      <w:r w:rsidRPr="00722E8A">
        <w:rPr>
          <w:rFonts w:ascii="Times New Roman" w:hAnsi="Times New Roman" w:cs="Times New Roman"/>
        </w:rPr>
        <w:t>”, I used convenience sampling for my primary research and in total gathered 10 questionnaire responses through means of Microsoft Forms and 2 interviews were carried out, this was due to lack of time, the results were analysed through the conference poster. I felt the primary research methods that I chose would help me gain the best possible responses I could use to answer my question and I felt designing the questionnaire and interviews was not difficult and easy to do. From the primary research I gathered some very useful data which in combination with the secondary data collected allowed me to make detailed conclusions about the physical and digital forms of media due to the quantitative and qualitative data gained however ideally more respondents could have partaken in the questionnaires and interviews, having more data is useful because as Morell (2021) explains having more data means there is greater detailed results which enables them to answer the complex how and why questions a business may face as it leads to appropriate adjustments, having greater detail would have allowed me to potentially draw even more useful and insightful information. The reason for a lack of respondents is due to time constraints brought on by the assessment deadline. As said by Sirisilla (2023) time restraints can have a negative impact, the best thing to then do is to acknowledge this and think of a way to work around this issue in the future, I feel as if the time management of my project was good and I chose the appropriate research methods but referring back to what was said above, in future I believe I should look for ways to share my primary research further out.</w:t>
      </w:r>
    </w:p>
    <w:p w14:paraId="5C02DFD9" w14:textId="239F3706"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 xml:space="preserve">Overall, I have learnt that the primary research methods I chose were appropriate and that a mixture of quantitative and qualitative data was integral to answering my question however to give greater value to my research in the future I should look at finding more time to gather responses and more responses from outside the university. My action plan moving forward would be to timetable my </w:t>
      </w:r>
      <w:r w:rsidRPr="00722E8A">
        <w:rPr>
          <w:rFonts w:ascii="Times New Roman" w:hAnsi="Times New Roman" w:cs="Times New Roman"/>
        </w:rPr>
        <w:lastRenderedPageBreak/>
        <w:t>project so that I have as much time as possible to gather as many responses as possible, Khan (2020) states that “</w:t>
      </w:r>
      <w:r w:rsidRPr="00722E8A">
        <w:rPr>
          <w:rFonts w:ascii="Times New Roman" w:hAnsi="Times New Roman" w:cs="Times New Roman"/>
          <w:b/>
          <w:bCs/>
          <w:i/>
          <w:iCs/>
        </w:rPr>
        <w:t>An effective timetable will help you accomplish more in a shorter period of time, reduce your procrastination and help you focus on the tasks at hand.</w:t>
      </w:r>
      <w:r w:rsidRPr="00722E8A">
        <w:rPr>
          <w:rFonts w:ascii="Times New Roman" w:hAnsi="Times New Roman" w:cs="Times New Roman"/>
        </w:rPr>
        <w:t xml:space="preserve">” Of course, doing more in a shorter time means there is more spare time, which I would use to attain more responses. I would share the questionnaires out on social media as I believe this is one of the best ways to access the younger portion of my demographic Mahmutovic (2020) lists Instagram as the best platform to reach Millennials and Gen Z, with this in mind I should share on future surveys on them to gather more responses and I would carry out more interviews as said by Schwab (2021) One factor that determines the amount of interviews you conduct is </w:t>
      </w:r>
      <w:r w:rsidR="00E37170" w:rsidRPr="00722E8A">
        <w:rPr>
          <w:rFonts w:ascii="Times New Roman" w:hAnsi="Times New Roman" w:cs="Times New Roman"/>
        </w:rPr>
        <w:t>whether</w:t>
      </w:r>
      <w:r w:rsidRPr="00722E8A">
        <w:rPr>
          <w:rFonts w:ascii="Times New Roman" w:hAnsi="Times New Roman" w:cs="Times New Roman"/>
        </w:rPr>
        <w:t xml:space="preserve"> the interview is in person or remote, and if remoter, which mine were, then more should be conducted to compensate for the distracting nature of remote interviews making them less effective.</w:t>
      </w:r>
    </w:p>
    <w:p w14:paraId="755281D0" w14:textId="77777777" w:rsidR="002F19F3" w:rsidRPr="00722E8A" w:rsidRDefault="002F19F3" w:rsidP="002F19F3">
      <w:pPr>
        <w:spacing w:line="480" w:lineRule="auto"/>
        <w:rPr>
          <w:rFonts w:ascii="Times New Roman" w:hAnsi="Times New Roman" w:cs="Times New Roman"/>
        </w:rPr>
      </w:pPr>
      <w:r w:rsidRPr="00722E8A">
        <w:rPr>
          <w:rFonts w:ascii="Times New Roman" w:hAnsi="Times New Roman" w:cs="Times New Roman"/>
        </w:rPr>
        <w:t>To reach conclusions on my research I created a conference poster where I analysed my findings. I used a template in PowerPoint to create my poster and drew conclusions from my primary and secondary data and included some additional imagery. I did not enjoy creating this poster I believe the information was too complex for a poster paragraph however Hein et al. (2019) found that they should be carefully laid out due to the level of complexity the information could have the complexity of the poster is not as much an issue rather how it has been laid out. Whereas the poster does showcase the data analysis and the key findings well it looks very unappealing in retrospect, with a few diagrams, no appealing imagery and no bold colouring, posters need to be appealing, a survey conducted by Rowe and Ilic (2009) found that “</w:t>
      </w:r>
      <w:r w:rsidRPr="00722E8A">
        <w:rPr>
          <w:rFonts w:ascii="Times New Roman" w:hAnsi="Times New Roman" w:cs="Times New Roman"/>
          <w:b/>
          <w:bCs/>
          <w:i/>
          <w:iCs/>
        </w:rPr>
        <w:t xml:space="preserve">Visual appeal was cited as more influential than subject content, with 94% agreeing that poster imagery is most likely to draw viewer's attention.” </w:t>
      </w:r>
      <w:r w:rsidRPr="00722E8A">
        <w:rPr>
          <w:rFonts w:ascii="Times New Roman" w:hAnsi="Times New Roman" w:cs="Times New Roman"/>
        </w:rPr>
        <w:t xml:space="preserve">I feel this happened due to a greater focus on the written element of the poster which I still believe to be more important however neglecting the design aspect may have resulted in a poster which is difficult to engage with especially with the amount of words used in the poster, Shah (2023) agrees believing too much information will make a poster messy and hard to understand, looking at what Hein et al. (2019) said above it would appear more care should have been taken in designing this poster My action plan </w:t>
      </w:r>
      <w:r w:rsidRPr="00722E8A">
        <w:rPr>
          <w:rFonts w:ascii="Times New Roman" w:hAnsi="Times New Roman" w:cs="Times New Roman"/>
        </w:rPr>
        <w:lastRenderedPageBreak/>
        <w:t>moving forward will be to divide equal attention to both the written and design aspects of the poster and to look for inspiration from other posters when designing my own.</w:t>
      </w:r>
    </w:p>
    <w:p w14:paraId="794AFDAC" w14:textId="6F558889" w:rsidR="002F19F3" w:rsidRPr="00722E8A" w:rsidRDefault="002F19F3" w:rsidP="002F19F3">
      <w:pPr>
        <w:spacing w:before="240" w:line="480" w:lineRule="auto"/>
        <w:rPr>
          <w:rFonts w:ascii="Times New Roman" w:hAnsi="Times New Roman" w:cs="Times New Roman"/>
        </w:rPr>
      </w:pPr>
      <w:r w:rsidRPr="00722E8A">
        <w:rPr>
          <w:rFonts w:ascii="Times New Roman" w:hAnsi="Times New Roman" w:cs="Times New Roman"/>
        </w:rPr>
        <w:t>After all tasks were complete, I had to record myself performing an elevator pitch. As part of this I created a PowerPoint which summarised the main goals of my project and what my key findings were before recording myself speaking over the slides, whilst making the pitch I felt confident in my ability to convey the purpose of my project and explain clearly my key findings and worried less about my delivery as I have had practice, Harvard University (2019) believes practicing is only effective if there is a clear goal, I had a clear goal to explain the purpose, work completed and the results to my peers. Upon receiving my feedback, I was told the presentation was clear and well-presented but people wanted more imagery and detail on the design process of the interview, I agree the presentation could have used more imagery as a PowerPoint without imagery, Weissman (2022) mentions how there should be more imagery than words and how 90% of information our brains take in is visual so for anyone to take a substantial amount away from the presentation, imagery is a necessity. I opted not to include the design process as I thought it would bloat the PowerPoint and make it hard to follow, Moss (2022) talks about using unrelated content in a presentation and how if you feel that something will not contribute to the presentation then it should not be included, and this is how I felt about including the design process, however in retrospect I see that it would have added something for my audience and in future I will included my design process. I have learnt that people prefer more detailed PowerPoints and want more insight into the design process of primary research so my action plan moving forward would be to make a more visually appealing PowerPoint that will better gauge the attention of the audience and creating slides that explain the design process of my primary research briefly so that people understand where the questions have come from.</w:t>
      </w:r>
    </w:p>
    <w:p w14:paraId="11F8E610" w14:textId="39998FD7" w:rsidR="002F19F3" w:rsidRDefault="002F19F3">
      <w:r>
        <w:br w:type="page"/>
      </w:r>
    </w:p>
    <w:p w14:paraId="533002C5" w14:textId="325D094E" w:rsidR="00146496" w:rsidRDefault="002F19F3" w:rsidP="002F19F3">
      <w:pPr>
        <w:pStyle w:val="Heading1"/>
        <w:rPr>
          <w:rFonts w:ascii="Times New Roman" w:hAnsi="Times New Roman" w:cs="Times New Roman"/>
        </w:rPr>
      </w:pPr>
      <w:bookmarkStart w:id="4" w:name="_Toc156053750"/>
      <w:r w:rsidRPr="002F19F3">
        <w:rPr>
          <w:rFonts w:ascii="Times New Roman" w:hAnsi="Times New Roman" w:cs="Times New Roman"/>
        </w:rPr>
        <w:lastRenderedPageBreak/>
        <w:t>3.0 References</w:t>
      </w:r>
      <w:bookmarkEnd w:id="4"/>
    </w:p>
    <w:p w14:paraId="567405A7" w14:textId="77777777" w:rsidR="002F19F3" w:rsidRDefault="002F19F3" w:rsidP="002F19F3"/>
    <w:p w14:paraId="5B4CB6FD" w14:textId="77777777" w:rsidR="00CF0084" w:rsidRPr="002F19F3" w:rsidRDefault="00CF0084" w:rsidP="002F19F3"/>
    <w:p w14:paraId="2914F2D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Bhandari P. (2023) “</w:t>
      </w:r>
      <w:r w:rsidRPr="00722E8A">
        <w:rPr>
          <w:rFonts w:ascii="Times New Roman" w:hAnsi="Times New Roman" w:cs="Times New Roman"/>
          <w:i/>
          <w:iCs/>
        </w:rPr>
        <w:t>Questionnaire Design | Methods, Question Types &amp; Examples</w:t>
      </w:r>
      <w:r w:rsidRPr="00722E8A">
        <w:rPr>
          <w:rFonts w:ascii="Times New Roman" w:hAnsi="Times New Roman" w:cs="Times New Roman"/>
        </w:rPr>
        <w:t xml:space="preserve">” Available at: </w:t>
      </w:r>
      <w:hyperlink r:id="rId11" w:history="1">
        <w:r w:rsidRPr="00722E8A">
          <w:rPr>
            <w:rStyle w:val="Hyperlink"/>
            <w:rFonts w:ascii="Times New Roman" w:hAnsi="Times New Roman" w:cs="Times New Roman"/>
          </w:rPr>
          <w:t>Questionnaire Design | Methods, Question Types &amp; Examples (scribbr.com)</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3B4B6F0" w14:textId="77777777" w:rsidR="00CF0084" w:rsidRPr="001976E6" w:rsidRDefault="00CF0084" w:rsidP="00196A3C">
      <w:pPr>
        <w:spacing w:line="480" w:lineRule="auto"/>
        <w:rPr>
          <w:rFonts w:ascii="Times New Roman" w:hAnsi="Times New Roman" w:cs="Times New Roman"/>
        </w:rPr>
      </w:pPr>
      <w:r w:rsidRPr="001976E6">
        <w:rPr>
          <w:rFonts w:ascii="Times New Roman" w:hAnsi="Times New Roman" w:cs="Times New Roman"/>
          <w:color w:val="222222"/>
          <w:shd w:val="clear" w:color="auto" w:fill="FFFFFF"/>
        </w:rPr>
        <w:t>Bylund P. (2019) “</w:t>
      </w:r>
      <w:r w:rsidRPr="001976E6">
        <w:rPr>
          <w:rFonts w:ascii="Times New Roman" w:hAnsi="Times New Roman" w:cs="Times New Roman"/>
          <w:i/>
          <w:iCs/>
          <w:color w:val="222222"/>
          <w:shd w:val="clear" w:color="auto" w:fill="FFFFFF"/>
        </w:rPr>
        <w:t>4 Ways to Make Value Creation Core to Your Business</w:t>
      </w:r>
      <w:r w:rsidRPr="001976E6">
        <w:rPr>
          <w:rFonts w:ascii="Times New Roman" w:hAnsi="Times New Roman" w:cs="Times New Roman"/>
          <w:color w:val="222222"/>
          <w:shd w:val="clear" w:color="auto" w:fill="FFFFFF"/>
        </w:rPr>
        <w:t xml:space="preserve">” Available at: </w:t>
      </w:r>
      <w:hyperlink r:id="rId12" w:history="1">
        <w:r w:rsidRPr="001976E6">
          <w:rPr>
            <w:rStyle w:val="Hyperlink"/>
            <w:rFonts w:ascii="Times New Roman" w:hAnsi="Times New Roman" w:cs="Times New Roman"/>
          </w:rPr>
          <w:t>4 Ways to Make Value Creation Core to Your Business | Entrepreneur</w:t>
        </w:r>
      </w:hyperlink>
      <w:r w:rsidRPr="001976E6">
        <w:rPr>
          <w:rFonts w:ascii="Times New Roman" w:hAnsi="Times New Roman" w:cs="Times New Roman"/>
        </w:rPr>
        <w:t xml:space="preserve"> Accessed: 28</w:t>
      </w:r>
      <w:r w:rsidRPr="001976E6">
        <w:rPr>
          <w:rFonts w:ascii="Times New Roman" w:hAnsi="Times New Roman" w:cs="Times New Roman"/>
          <w:vertAlign w:val="superscript"/>
        </w:rPr>
        <w:t>th</w:t>
      </w:r>
      <w:r w:rsidRPr="001976E6">
        <w:rPr>
          <w:rFonts w:ascii="Times New Roman" w:hAnsi="Times New Roman" w:cs="Times New Roman"/>
        </w:rPr>
        <w:t xml:space="preserve"> December 2023</w:t>
      </w:r>
    </w:p>
    <w:p w14:paraId="66DADBB1" w14:textId="392A4DD5"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Cuofano G. (2023) “</w:t>
      </w:r>
      <w:r w:rsidRPr="00722E8A">
        <w:rPr>
          <w:rFonts w:ascii="Times New Roman" w:hAnsi="Times New Roman" w:cs="Times New Roman"/>
          <w:i/>
          <w:iCs/>
        </w:rPr>
        <w:t xml:space="preserve">What Is Gibbs’ Reflective Cycle? The Gibbs’ Reflective Cycle </w:t>
      </w:r>
      <w:r w:rsidR="00E37170" w:rsidRPr="00722E8A">
        <w:rPr>
          <w:rFonts w:ascii="Times New Roman" w:hAnsi="Times New Roman" w:cs="Times New Roman"/>
          <w:i/>
          <w:iCs/>
        </w:rPr>
        <w:t>in</w:t>
      </w:r>
      <w:r w:rsidRPr="00722E8A">
        <w:rPr>
          <w:rFonts w:ascii="Times New Roman" w:hAnsi="Times New Roman" w:cs="Times New Roman"/>
          <w:i/>
          <w:iCs/>
        </w:rPr>
        <w:t xml:space="preserve"> A Nutshell</w:t>
      </w:r>
      <w:r w:rsidRPr="00722E8A">
        <w:rPr>
          <w:rFonts w:ascii="Times New Roman" w:hAnsi="Times New Roman" w:cs="Times New Roman"/>
        </w:rPr>
        <w:t xml:space="preserve">” Available at: </w:t>
      </w:r>
      <w:hyperlink r:id="rId13" w:history="1">
        <w:r w:rsidRPr="00722E8A">
          <w:rPr>
            <w:rStyle w:val="Hyperlink"/>
            <w:rFonts w:ascii="Times New Roman" w:hAnsi="Times New Roman" w:cs="Times New Roman"/>
          </w:rPr>
          <w:t xml:space="preserve">What is Gibbs’ Reflective Cycle? The Gibbs’ Reflective Cycle </w:t>
        </w:r>
        <w:r w:rsidR="00E37170" w:rsidRPr="00722E8A">
          <w:rPr>
            <w:rStyle w:val="Hyperlink"/>
            <w:rFonts w:ascii="Times New Roman" w:hAnsi="Times New Roman" w:cs="Times New Roman"/>
          </w:rPr>
          <w:t>in</w:t>
        </w:r>
        <w:r w:rsidRPr="00722E8A">
          <w:rPr>
            <w:rStyle w:val="Hyperlink"/>
            <w:rFonts w:ascii="Times New Roman" w:hAnsi="Times New Roman" w:cs="Times New Roman"/>
          </w:rPr>
          <w:t xml:space="preserve"> A Nutshell - FourWeekMBA</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 </w:t>
      </w:r>
    </w:p>
    <w:p w14:paraId="752B1294"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Eldridge L. (2021) “</w:t>
      </w:r>
      <w:r w:rsidRPr="00722E8A">
        <w:rPr>
          <w:rFonts w:ascii="Times New Roman" w:hAnsi="Times New Roman" w:cs="Times New Roman"/>
          <w:i/>
          <w:iCs/>
        </w:rPr>
        <w:t>Gibbs Reflective Cycle: Reflective Practice Made Easy</w:t>
      </w:r>
      <w:r w:rsidRPr="00722E8A">
        <w:rPr>
          <w:rFonts w:ascii="Times New Roman" w:hAnsi="Times New Roman" w:cs="Times New Roman"/>
        </w:rPr>
        <w:t xml:space="preserve">” Available at: </w:t>
      </w:r>
      <w:hyperlink r:id="rId14" w:history="1">
        <w:r w:rsidRPr="00722E8A">
          <w:rPr>
            <w:rStyle w:val="Hyperlink"/>
            <w:rFonts w:ascii="Times New Roman" w:hAnsi="Times New Roman" w:cs="Times New Roman"/>
          </w:rPr>
          <w:t>https://cognitiveathlete.co.uk/the-gibbs-reflective-cycle-as-a-leader/</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1074AC95"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Harvard University (2019) “</w:t>
      </w:r>
      <w:r w:rsidRPr="00722E8A">
        <w:rPr>
          <w:rFonts w:ascii="Times New Roman" w:hAnsi="Times New Roman" w:cs="Times New Roman"/>
          <w:i/>
          <w:iCs/>
        </w:rPr>
        <w:t>Does Practice Make Perfect for End-of-Semester Presentations?</w:t>
      </w:r>
      <w:r w:rsidRPr="00722E8A">
        <w:rPr>
          <w:rFonts w:ascii="Times New Roman" w:hAnsi="Times New Roman" w:cs="Times New Roman"/>
        </w:rPr>
        <w:t xml:space="preserve">” Available at: </w:t>
      </w:r>
      <w:hyperlink r:id="rId15" w:history="1">
        <w:r w:rsidRPr="00722E8A">
          <w:rPr>
            <w:rStyle w:val="Hyperlink"/>
            <w:rFonts w:ascii="Times New Roman" w:hAnsi="Times New Roman" w:cs="Times New Roman"/>
          </w:rPr>
          <w:t>Does Practice Make Perfect for End-of-Semester Presentations? | Teaching &amp; Learning Harvard Division of Continuing Education</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670D8A7F"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Hein, Aung &amp; Yan, Wai &amp; Min Oo, Wai Yan &amp; Ni, &amp; Hlaing</w:t>
      </w:r>
      <w:r w:rsidRPr="004E7D59">
        <w:rPr>
          <w:rFonts w:ascii="Times New Roman" w:hAnsi="Times New Roman" w:cs="Times New Roman"/>
        </w:rPr>
        <w:t>, Ni Ni. (2019). “</w:t>
      </w:r>
      <w:r w:rsidRPr="004E7D59">
        <w:rPr>
          <w:rFonts w:ascii="Times New Roman" w:hAnsi="Times New Roman" w:cs="Times New Roman"/>
          <w:i/>
          <w:iCs/>
        </w:rPr>
        <w:t>Teaching Professionals' Perspectives on Poster as a Presentation Mode in Conferences.</w:t>
      </w:r>
      <w:r w:rsidRPr="004E7D59">
        <w:rPr>
          <w:rFonts w:ascii="Times New Roman" w:hAnsi="Times New Roman" w:cs="Times New Roman"/>
        </w:rPr>
        <w:t xml:space="preserve">” Conference: The 2nd National and International Conferences on Humanities and Social Sciences 2019 Available at: </w:t>
      </w:r>
      <w:hyperlink r:id="rId16" w:history="1">
        <w:r w:rsidRPr="004E7D59">
          <w:rPr>
            <w:rStyle w:val="Hyperlink"/>
            <w:rFonts w:ascii="Times New Roman" w:hAnsi="Times New Roman" w:cs="Times New Roman"/>
          </w:rPr>
          <w:t>(PDF) Teaching Professionals' Perspectives on Poster as a Presentation Mode in Conferences (researchgate.net)</w:t>
        </w:r>
      </w:hyperlink>
    </w:p>
    <w:p w14:paraId="0D87171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Khan U. (2020) “</w:t>
      </w:r>
      <w:r w:rsidRPr="00722E8A">
        <w:rPr>
          <w:rFonts w:ascii="Times New Roman" w:hAnsi="Times New Roman" w:cs="Times New Roman"/>
          <w:i/>
          <w:iCs/>
        </w:rPr>
        <w:t>Study Tip 4: The importance of timetabling</w:t>
      </w:r>
      <w:r w:rsidRPr="00722E8A">
        <w:rPr>
          <w:rFonts w:ascii="Times New Roman" w:hAnsi="Times New Roman" w:cs="Times New Roman"/>
        </w:rPr>
        <w:t xml:space="preserve">” Available at: </w:t>
      </w:r>
      <w:hyperlink r:id="rId17" w:anchor=":~:text=Timetabling%20allows%20you%20to%20keep%20track%20of%20time%2C,help%20you%20focus%20on%20the%20tasks%20at%20hand." w:history="1">
        <w:r w:rsidRPr="00722E8A">
          <w:rPr>
            <w:rStyle w:val="Hyperlink"/>
            <w:rFonts w:ascii="Times New Roman" w:hAnsi="Times New Roman" w:cs="Times New Roman"/>
          </w:rPr>
          <w:t>Study Tip 4: The importance of timetabling - AMUST</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128D5E84" w14:textId="39091C9D"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Mahmutovic J. (2020) “</w:t>
      </w:r>
      <w:r w:rsidRPr="00722E8A">
        <w:rPr>
          <w:rFonts w:ascii="Times New Roman" w:hAnsi="Times New Roman" w:cs="Times New Roman"/>
          <w:i/>
          <w:iCs/>
        </w:rPr>
        <w:t>How to Use Social Media Surveys (+ Benefits &amp; Tips)</w:t>
      </w:r>
      <w:r w:rsidRPr="00722E8A">
        <w:rPr>
          <w:rFonts w:ascii="Times New Roman" w:hAnsi="Times New Roman" w:cs="Times New Roman"/>
        </w:rPr>
        <w:t xml:space="preserve">” Available at: </w:t>
      </w:r>
      <w:hyperlink r:id="rId18" w:history="1">
        <w:r w:rsidRPr="00722E8A">
          <w:rPr>
            <w:rStyle w:val="Hyperlink"/>
            <w:rFonts w:ascii="Times New Roman" w:hAnsi="Times New Roman" w:cs="Times New Roman"/>
          </w:rPr>
          <w:t>How to Use Social Media Surveys + Benefits, Tips | SurveyLegend</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546FB848"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lastRenderedPageBreak/>
        <w:t>Main P. (2023) “</w:t>
      </w:r>
      <w:r w:rsidRPr="00722E8A">
        <w:rPr>
          <w:rFonts w:ascii="Times New Roman" w:hAnsi="Times New Roman" w:cs="Times New Roman"/>
          <w:i/>
          <w:iCs/>
        </w:rPr>
        <w:t>Gibbs' Reflective Cycle</w:t>
      </w:r>
      <w:r w:rsidRPr="00722E8A">
        <w:rPr>
          <w:rFonts w:ascii="Times New Roman" w:hAnsi="Times New Roman" w:cs="Times New Roman"/>
        </w:rPr>
        <w:t xml:space="preserve">” Available at: </w:t>
      </w:r>
      <w:hyperlink r:id="rId19" w:history="1">
        <w:r w:rsidRPr="00722E8A">
          <w:rPr>
            <w:rStyle w:val="Hyperlink"/>
            <w:rFonts w:ascii="Times New Roman" w:hAnsi="Times New Roman" w:cs="Times New Roman"/>
          </w:rPr>
          <w:t>Gibbs' Reflective Cycle (structural-learning.com)</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5CFD8330"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Morrell J. (2021) “</w:t>
      </w:r>
      <w:r w:rsidRPr="00722E8A">
        <w:rPr>
          <w:rFonts w:ascii="Times New Roman" w:hAnsi="Times New Roman" w:cs="Times New Roman"/>
          <w:i/>
          <w:iCs/>
        </w:rPr>
        <w:t>Does More Data Equal Better Analytics?</w:t>
      </w:r>
      <w:r w:rsidRPr="00722E8A">
        <w:rPr>
          <w:rFonts w:ascii="Times New Roman" w:hAnsi="Times New Roman" w:cs="Times New Roman"/>
        </w:rPr>
        <w:t xml:space="preserve">” Available at: </w:t>
      </w:r>
      <w:hyperlink r:id="rId20" w:history="1">
        <w:r w:rsidRPr="00722E8A">
          <w:rPr>
            <w:rStyle w:val="Hyperlink"/>
            <w:rFonts w:ascii="Times New Roman" w:hAnsi="Times New Roman" w:cs="Times New Roman"/>
          </w:rPr>
          <w:t>Does More Data Equal Better Analytics? - Datameer</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049EAAE6"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Moss P. (2022) “</w:t>
      </w:r>
      <w:r w:rsidRPr="00722E8A">
        <w:rPr>
          <w:rFonts w:ascii="Times New Roman" w:hAnsi="Times New Roman" w:cs="Times New Roman"/>
          <w:i/>
          <w:iCs/>
        </w:rPr>
        <w:t>7 PowerPoint mistakes that are killing your presentation</w:t>
      </w:r>
      <w:r w:rsidRPr="00722E8A">
        <w:rPr>
          <w:rFonts w:ascii="Times New Roman" w:hAnsi="Times New Roman" w:cs="Times New Roman"/>
        </w:rPr>
        <w:t xml:space="preserve">” Available at: </w:t>
      </w:r>
      <w:hyperlink r:id="rId21" w:history="1">
        <w:r w:rsidRPr="00722E8A">
          <w:rPr>
            <w:rStyle w:val="Hyperlink"/>
            <w:rFonts w:ascii="Times New Roman" w:hAnsi="Times New Roman" w:cs="Times New Roman"/>
          </w:rPr>
          <w:t>7 PowerPoint Mistakes That Are Killing Your Presentation | Analyst Academy (theanalystacademy.com)</w:t>
        </w:r>
      </w:hyperlink>
      <w:r w:rsidRPr="00722E8A">
        <w:rPr>
          <w:rFonts w:ascii="Times New Roman" w:hAnsi="Times New Roman" w:cs="Times New Roman"/>
        </w:rPr>
        <w:t xml:space="preserve"> Accessed: 1</w:t>
      </w:r>
      <w:r w:rsidRPr="00722E8A">
        <w:rPr>
          <w:rFonts w:ascii="Times New Roman" w:hAnsi="Times New Roman" w:cs="Times New Roman"/>
          <w:vertAlign w:val="superscript"/>
        </w:rPr>
        <w:t>st</w:t>
      </w:r>
      <w:r w:rsidRPr="00722E8A">
        <w:rPr>
          <w:rFonts w:ascii="Times New Roman" w:hAnsi="Times New Roman" w:cs="Times New Roman"/>
        </w:rPr>
        <w:t xml:space="preserve"> January 2024</w:t>
      </w:r>
    </w:p>
    <w:p w14:paraId="560EE097"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Rowe N. and Ilic D. (2009) “</w:t>
      </w:r>
      <w:r w:rsidRPr="00722E8A">
        <w:rPr>
          <w:rFonts w:ascii="Times New Roman" w:hAnsi="Times New Roman" w:cs="Times New Roman"/>
          <w:i/>
          <w:iCs/>
        </w:rPr>
        <w:t>What impact do posters have on academic knowledge transfer? A pilot survey on author attitudes and experiences</w:t>
      </w:r>
      <w:r w:rsidRPr="00722E8A">
        <w:rPr>
          <w:rFonts w:ascii="Times New Roman" w:hAnsi="Times New Roman" w:cs="Times New Roman"/>
        </w:rPr>
        <w:t>” BMC Medical Education Volume 9</w:t>
      </w:r>
    </w:p>
    <w:p w14:paraId="13CAF30D" w14:textId="7D08A46D" w:rsidR="00CF0084" w:rsidRPr="002A487C" w:rsidRDefault="00CF0084" w:rsidP="00196A3C">
      <w:pPr>
        <w:spacing w:line="480" w:lineRule="auto"/>
        <w:rPr>
          <w:rFonts w:ascii="Times New Roman" w:hAnsi="Times New Roman" w:cs="Times New Roman"/>
          <w:color w:val="222222"/>
          <w:shd w:val="clear" w:color="auto" w:fill="FFFFFF"/>
        </w:rPr>
      </w:pPr>
      <w:r w:rsidRPr="002A487C">
        <w:rPr>
          <w:rFonts w:ascii="Times New Roman" w:hAnsi="Times New Roman" w:cs="Times New Roman"/>
          <w:color w:val="222222"/>
          <w:shd w:val="clear" w:color="auto" w:fill="FFFFFF"/>
        </w:rPr>
        <w:t>Schoch, L., (2021</w:t>
      </w:r>
      <w:r w:rsidR="00DA608F" w:rsidRPr="002A487C">
        <w:rPr>
          <w:rFonts w:ascii="Times New Roman" w:hAnsi="Times New Roman" w:cs="Times New Roman"/>
          <w:color w:val="222222"/>
          <w:shd w:val="clear" w:color="auto" w:fill="FFFFFF"/>
        </w:rPr>
        <w:t xml:space="preserve">) </w:t>
      </w:r>
      <w:r w:rsidR="002A487C" w:rsidRPr="002A487C">
        <w:rPr>
          <w:rStyle w:val="normaltextrun"/>
          <w:rFonts w:ascii="Times New Roman" w:hAnsi="Times New Roman" w:cs="Times New Roman"/>
          <w:i/>
          <w:iCs/>
          <w:color w:val="222222"/>
          <w:shd w:val="clear" w:color="auto" w:fill="FFFFFF"/>
        </w:rPr>
        <w:t xml:space="preserve">Reflections on the Parkinson’s Project: learning experiences with the Gibbs’ Reflective Cycle. </w:t>
      </w:r>
      <w:r w:rsidR="002A487C" w:rsidRPr="002A487C">
        <w:rPr>
          <w:rStyle w:val="normaltextrun"/>
          <w:rFonts w:ascii="Times New Roman" w:hAnsi="Times New Roman" w:cs="Times New Roman"/>
          <w:color w:val="222222"/>
          <w:shd w:val="clear" w:color="auto" w:fill="FFFFFF"/>
        </w:rPr>
        <w:t>Page 4</w:t>
      </w:r>
    </w:p>
    <w:p w14:paraId="6BDAE64D"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Schwab P.  (2021) “</w:t>
      </w:r>
      <w:r w:rsidRPr="00722E8A">
        <w:rPr>
          <w:rFonts w:ascii="Times New Roman" w:hAnsi="Times New Roman" w:cs="Times New Roman"/>
          <w:i/>
          <w:iCs/>
        </w:rPr>
        <w:t>How many interviews should you conduct for your qualitative research?</w:t>
      </w:r>
      <w:r w:rsidRPr="00722E8A">
        <w:rPr>
          <w:rFonts w:ascii="Times New Roman" w:hAnsi="Times New Roman" w:cs="Times New Roman"/>
        </w:rPr>
        <w:t xml:space="preserve">” Available at: </w:t>
      </w:r>
      <w:hyperlink r:id="rId22" w:history="1">
        <w:r w:rsidRPr="00722E8A">
          <w:rPr>
            <w:rStyle w:val="Hyperlink"/>
            <w:rFonts w:ascii="Times New Roman" w:hAnsi="Times New Roman" w:cs="Times New Roman"/>
          </w:rPr>
          <w:t>How many interviews should you conduct for your qualitative research? (intotheminds.com)</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47C21B19"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Shah I. (2023) “</w:t>
      </w:r>
      <w:r w:rsidRPr="00722E8A">
        <w:rPr>
          <w:rFonts w:ascii="Times New Roman" w:hAnsi="Times New Roman" w:cs="Times New Roman"/>
          <w:i/>
          <w:iCs/>
        </w:rPr>
        <w:t>Flyer vs Poster</w:t>
      </w:r>
      <w:r w:rsidRPr="00722E8A">
        <w:rPr>
          <w:rFonts w:ascii="Times New Roman" w:hAnsi="Times New Roman" w:cs="Times New Roman"/>
        </w:rPr>
        <w:t xml:space="preserve">” Available at: </w:t>
      </w:r>
      <w:hyperlink r:id="rId23" w:history="1">
        <w:r w:rsidRPr="00722E8A">
          <w:rPr>
            <w:rStyle w:val="Hyperlink"/>
            <w:rFonts w:ascii="Times New Roman" w:hAnsi="Times New Roman" w:cs="Times New Roman"/>
          </w:rPr>
          <w:t>Flyer vs Poster: What is the Difference? (photoadking.com)</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7C96631F"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Smith C. (2021) “</w:t>
      </w:r>
      <w:r w:rsidRPr="00722E8A">
        <w:rPr>
          <w:rFonts w:ascii="Times New Roman" w:hAnsi="Times New Roman" w:cs="Times New Roman"/>
          <w:i/>
          <w:iCs/>
        </w:rPr>
        <w:t>The 6 Stages Of Gibbs Reflective Cycle- A Complete Guide</w:t>
      </w:r>
      <w:r w:rsidRPr="00722E8A">
        <w:rPr>
          <w:rFonts w:ascii="Times New Roman" w:hAnsi="Times New Roman" w:cs="Times New Roman"/>
        </w:rPr>
        <w:t xml:space="preserve">” Available at: </w:t>
      </w:r>
      <w:hyperlink r:id="rId24" w:history="1">
        <w:r w:rsidRPr="00722E8A">
          <w:rPr>
            <w:rStyle w:val="Hyperlink"/>
            <w:rFonts w:ascii="Times New Roman" w:hAnsi="Times New Roman" w:cs="Times New Roman"/>
          </w:rPr>
          <w:t>The 6 Stages Of Gibbs Reflective Cycle- A Complete Guide - DigitalGpoint</w:t>
        </w:r>
      </w:hyperlink>
      <w:r w:rsidRPr="00722E8A">
        <w:rPr>
          <w:rFonts w:ascii="Times New Roman" w:hAnsi="Times New Roman" w:cs="Times New Roman"/>
        </w:rPr>
        <w:t xml:space="preserve">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3065A2AF" w14:textId="61151DE6" w:rsidR="00CF0084" w:rsidRPr="00722E8A" w:rsidRDefault="00616F3F" w:rsidP="00196A3C">
      <w:pPr>
        <w:spacing w:line="480" w:lineRule="auto"/>
        <w:rPr>
          <w:rFonts w:ascii="Times New Roman" w:hAnsi="Times New Roman" w:cs="Times New Roman"/>
        </w:rPr>
      </w:pPr>
      <w:r>
        <w:rPr>
          <w:rFonts w:ascii="Times New Roman" w:hAnsi="Times New Roman" w:cs="Times New Roman"/>
        </w:rPr>
        <w:t>Thakur M.</w:t>
      </w:r>
      <w:r w:rsidR="00CF0084" w:rsidRPr="00722E8A">
        <w:rPr>
          <w:rFonts w:ascii="Times New Roman" w:hAnsi="Times New Roman" w:cs="Times New Roman"/>
        </w:rPr>
        <w:t xml:space="preserve"> (2023) “</w:t>
      </w:r>
      <w:r w:rsidR="00CF0084" w:rsidRPr="00722E8A">
        <w:rPr>
          <w:rFonts w:ascii="Times New Roman" w:hAnsi="Times New Roman" w:cs="Times New Roman"/>
          <w:i/>
          <w:iCs/>
        </w:rPr>
        <w:t>Advantages and Disadvantages of Qualitative Research</w:t>
      </w:r>
      <w:r w:rsidR="00CF0084" w:rsidRPr="00722E8A">
        <w:rPr>
          <w:rFonts w:ascii="Times New Roman" w:hAnsi="Times New Roman" w:cs="Times New Roman"/>
        </w:rPr>
        <w:t xml:space="preserve">” Available at: </w:t>
      </w:r>
      <w:hyperlink r:id="rId25" w:history="1">
        <w:r w:rsidR="00CF0084" w:rsidRPr="00722E8A">
          <w:rPr>
            <w:rStyle w:val="Hyperlink"/>
            <w:rFonts w:ascii="Times New Roman" w:hAnsi="Times New Roman" w:cs="Times New Roman"/>
          </w:rPr>
          <w:t>What are the Advantages and Disadvantages of Qualitative Research? (educba.com)</w:t>
        </w:r>
      </w:hyperlink>
      <w:r w:rsidR="00CF0084" w:rsidRPr="00722E8A">
        <w:rPr>
          <w:rFonts w:ascii="Times New Roman" w:hAnsi="Times New Roman" w:cs="Times New Roman"/>
        </w:rPr>
        <w:t xml:space="preserve"> Accessed:</w:t>
      </w:r>
      <w:r w:rsidR="004825C5">
        <w:rPr>
          <w:rFonts w:ascii="Times New Roman" w:hAnsi="Times New Roman" w:cs="Times New Roman"/>
        </w:rPr>
        <w:t xml:space="preserve"> 13</w:t>
      </w:r>
      <w:r w:rsidR="004825C5" w:rsidRPr="004825C5">
        <w:rPr>
          <w:rFonts w:ascii="Times New Roman" w:hAnsi="Times New Roman" w:cs="Times New Roman"/>
          <w:vertAlign w:val="superscript"/>
        </w:rPr>
        <w:t>th</w:t>
      </w:r>
      <w:r w:rsidR="004825C5">
        <w:rPr>
          <w:rFonts w:ascii="Times New Roman" w:hAnsi="Times New Roman" w:cs="Times New Roman"/>
        </w:rPr>
        <w:t xml:space="preserve"> January 2024</w:t>
      </w:r>
    </w:p>
    <w:p w14:paraId="461EE851"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The University of Edinburgh (2023) “</w:t>
      </w:r>
      <w:r w:rsidRPr="00722E8A">
        <w:rPr>
          <w:rFonts w:ascii="Times New Roman" w:hAnsi="Times New Roman" w:cs="Times New Roman"/>
          <w:i/>
          <w:iCs/>
        </w:rPr>
        <w:t>Gibbs' Reflective Cycle</w:t>
      </w:r>
      <w:r w:rsidRPr="00722E8A">
        <w:rPr>
          <w:rFonts w:ascii="Times New Roman" w:hAnsi="Times New Roman" w:cs="Times New Roman"/>
        </w:rPr>
        <w:t xml:space="preserve">” Available at: </w:t>
      </w:r>
      <w:hyperlink r:id="rId26" w:anchor=":~:text=One%20of%20the%20most%20famous,analysis%2C%20conclusion%20and%20action%20plan" w:history="1">
        <w:r w:rsidRPr="00722E8A">
          <w:rPr>
            <w:rStyle w:val="Hyperlink"/>
            <w:rFonts w:ascii="Times New Roman" w:hAnsi="Times New Roman" w:cs="Times New Roman"/>
          </w:rPr>
          <w:t>https://www.ed.ac.uk/reflection/reflectors-toolkit/reflecting-on-experience/gibbs-reflective-cycle#:~:text=One%20of%20the%20most%20famous,analysis%2C%20conclusion%20and%20action%20plan</w:t>
        </w:r>
      </w:hyperlink>
      <w:r w:rsidRPr="00722E8A">
        <w:rPr>
          <w:rFonts w:ascii="Times New Roman" w:hAnsi="Times New Roman" w:cs="Times New Roman"/>
        </w:rPr>
        <w:t>. Accessed: 30</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AC355FA" w14:textId="77777777" w:rsidR="00CF0084" w:rsidRPr="00722E8A" w:rsidRDefault="00CF0084" w:rsidP="00196A3C">
      <w:pPr>
        <w:spacing w:line="480" w:lineRule="auto"/>
        <w:rPr>
          <w:rFonts w:ascii="Times New Roman" w:hAnsi="Times New Roman" w:cs="Times New Roman"/>
        </w:rPr>
      </w:pPr>
      <w:r w:rsidRPr="001976E6">
        <w:rPr>
          <w:rFonts w:ascii="Times New Roman" w:hAnsi="Times New Roman" w:cs="Times New Roman"/>
        </w:rPr>
        <w:lastRenderedPageBreak/>
        <w:t>Walker J. (2021) “</w:t>
      </w:r>
      <w:r w:rsidRPr="001976E6">
        <w:rPr>
          <w:rFonts w:ascii="Times New Roman" w:hAnsi="Times New Roman" w:cs="Times New Roman"/>
          <w:i/>
          <w:iCs/>
        </w:rPr>
        <w:t>Advantages</w:t>
      </w:r>
      <w:r w:rsidRPr="00722E8A">
        <w:rPr>
          <w:rFonts w:ascii="Times New Roman" w:hAnsi="Times New Roman" w:cs="Times New Roman"/>
          <w:i/>
          <w:iCs/>
        </w:rPr>
        <w:t xml:space="preserve"> of Primary Research – Types &amp; Advantages</w:t>
      </w:r>
      <w:r w:rsidRPr="00722E8A">
        <w:rPr>
          <w:rFonts w:ascii="Times New Roman" w:hAnsi="Times New Roman" w:cs="Times New Roman"/>
        </w:rPr>
        <w:t xml:space="preserve">” Available at: </w:t>
      </w:r>
      <w:hyperlink r:id="rId27" w:history="1">
        <w:r w:rsidRPr="00722E8A">
          <w:rPr>
            <w:rStyle w:val="Hyperlink"/>
            <w:rFonts w:ascii="Times New Roman" w:hAnsi="Times New Roman" w:cs="Times New Roman"/>
          </w:rPr>
          <w:t>Advantages of Primary Research - Types &amp; Advantages (researchprospect.com)</w:t>
        </w:r>
      </w:hyperlink>
      <w:r w:rsidRPr="00722E8A">
        <w:rPr>
          <w:rFonts w:ascii="Times New Roman" w:hAnsi="Times New Roman" w:cs="Times New Roman"/>
        </w:rPr>
        <w:t xml:space="preserve"> Accessed: 28</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p w14:paraId="22C6168A" w14:textId="77777777" w:rsidR="00CF0084" w:rsidRPr="00722E8A" w:rsidRDefault="00CF0084" w:rsidP="00196A3C">
      <w:pPr>
        <w:spacing w:line="480" w:lineRule="auto"/>
        <w:rPr>
          <w:rFonts w:ascii="Times New Roman" w:hAnsi="Times New Roman" w:cs="Times New Roman"/>
        </w:rPr>
      </w:pPr>
      <w:r w:rsidRPr="00722E8A">
        <w:rPr>
          <w:rFonts w:ascii="Times New Roman" w:hAnsi="Times New Roman" w:cs="Times New Roman"/>
        </w:rPr>
        <w:t>Weissman J. (2022) “</w:t>
      </w:r>
      <w:r w:rsidRPr="00722E8A">
        <w:rPr>
          <w:rFonts w:ascii="Times New Roman" w:hAnsi="Times New Roman" w:cs="Times New Roman"/>
          <w:i/>
          <w:iCs/>
        </w:rPr>
        <w:t>The Power Of Pictures In Presentation Design</w:t>
      </w:r>
      <w:r w:rsidRPr="00722E8A">
        <w:rPr>
          <w:rFonts w:ascii="Times New Roman" w:hAnsi="Times New Roman" w:cs="Times New Roman"/>
        </w:rPr>
        <w:t xml:space="preserve">” Available at: </w:t>
      </w:r>
      <w:hyperlink r:id="rId28" w:history="1">
        <w:r w:rsidRPr="00722E8A">
          <w:rPr>
            <w:rStyle w:val="Hyperlink"/>
            <w:rFonts w:ascii="Times New Roman" w:hAnsi="Times New Roman" w:cs="Times New Roman"/>
          </w:rPr>
          <w:t>The Power Of Pictures In Presentation Design (forbes.com)</w:t>
        </w:r>
      </w:hyperlink>
      <w:r w:rsidRPr="00722E8A">
        <w:rPr>
          <w:rFonts w:ascii="Times New Roman" w:hAnsi="Times New Roman" w:cs="Times New Roman"/>
        </w:rPr>
        <w:t xml:space="preserve"> Accessed: 29</w:t>
      </w:r>
      <w:r w:rsidRPr="00722E8A">
        <w:rPr>
          <w:rFonts w:ascii="Times New Roman" w:hAnsi="Times New Roman" w:cs="Times New Roman"/>
          <w:vertAlign w:val="superscript"/>
        </w:rPr>
        <w:t>th</w:t>
      </w:r>
      <w:r w:rsidRPr="00722E8A">
        <w:rPr>
          <w:rFonts w:ascii="Times New Roman" w:hAnsi="Times New Roman" w:cs="Times New Roman"/>
        </w:rPr>
        <w:t xml:space="preserve"> December 2023</w:t>
      </w:r>
    </w:p>
    <w:sectPr w:rsidR="00CF0084" w:rsidRPr="00722E8A" w:rsidSect="008577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A52DFC"/>
    <w:multiLevelType w:val="multilevel"/>
    <w:tmpl w:val="966C54B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72452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779"/>
    <w:rsid w:val="000074AD"/>
    <w:rsid w:val="00041363"/>
    <w:rsid w:val="00054AE9"/>
    <w:rsid w:val="00064285"/>
    <w:rsid w:val="000A7A86"/>
    <w:rsid w:val="0010039C"/>
    <w:rsid w:val="00146496"/>
    <w:rsid w:val="00196A3C"/>
    <w:rsid w:val="0022406E"/>
    <w:rsid w:val="00255779"/>
    <w:rsid w:val="002A487C"/>
    <w:rsid w:val="002F19F3"/>
    <w:rsid w:val="004825C5"/>
    <w:rsid w:val="00482765"/>
    <w:rsid w:val="004962C3"/>
    <w:rsid w:val="004C38D5"/>
    <w:rsid w:val="005216A1"/>
    <w:rsid w:val="0058145A"/>
    <w:rsid w:val="005D196F"/>
    <w:rsid w:val="0061307D"/>
    <w:rsid w:val="0061461E"/>
    <w:rsid w:val="00616F3F"/>
    <w:rsid w:val="00643413"/>
    <w:rsid w:val="006738FB"/>
    <w:rsid w:val="006867AE"/>
    <w:rsid w:val="007A1AB1"/>
    <w:rsid w:val="0085772E"/>
    <w:rsid w:val="009F7030"/>
    <w:rsid w:val="00A15B21"/>
    <w:rsid w:val="00A512F9"/>
    <w:rsid w:val="00A5428E"/>
    <w:rsid w:val="00A5719E"/>
    <w:rsid w:val="00AD112D"/>
    <w:rsid w:val="00B73CFA"/>
    <w:rsid w:val="00CE3F0E"/>
    <w:rsid w:val="00CF0084"/>
    <w:rsid w:val="00D1333F"/>
    <w:rsid w:val="00DA608F"/>
    <w:rsid w:val="00E31C2C"/>
    <w:rsid w:val="00E37170"/>
    <w:rsid w:val="00E57991"/>
    <w:rsid w:val="00EB497C"/>
    <w:rsid w:val="00EC2DA5"/>
    <w:rsid w:val="00EC4A5C"/>
    <w:rsid w:val="00EC7200"/>
    <w:rsid w:val="00F4390A"/>
    <w:rsid w:val="00F62CDD"/>
    <w:rsid w:val="00F7695F"/>
    <w:rsid w:val="00FC73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5214E"/>
  <w15:chartTrackingRefBased/>
  <w15:docId w15:val="{B52D779C-DC57-4E5A-8A54-F7E32542E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6A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16A1"/>
    <w:rPr>
      <w:rFonts w:eastAsiaTheme="minorEastAsia"/>
      <w:kern w:val="0"/>
      <w:lang w:val="en-US"/>
      <w14:ligatures w14:val="none"/>
    </w:rPr>
  </w:style>
  <w:style w:type="character" w:customStyle="1" w:styleId="Heading1Char">
    <w:name w:val="Heading 1 Char"/>
    <w:basedOn w:val="DefaultParagraphFont"/>
    <w:link w:val="Heading1"/>
    <w:uiPriority w:val="9"/>
    <w:rsid w:val="005216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6A1"/>
    <w:pPr>
      <w:outlineLvl w:val="9"/>
    </w:pPr>
    <w:rPr>
      <w:kern w:val="0"/>
      <w:lang w:val="en-US"/>
      <w14:ligatures w14:val="none"/>
    </w:rPr>
  </w:style>
  <w:style w:type="character" w:styleId="Hyperlink">
    <w:name w:val="Hyperlink"/>
    <w:basedOn w:val="DefaultParagraphFont"/>
    <w:uiPriority w:val="99"/>
    <w:unhideWhenUsed/>
    <w:rsid w:val="00196A3C"/>
    <w:rPr>
      <w:color w:val="0000FF"/>
      <w:u w:val="single"/>
    </w:rPr>
  </w:style>
  <w:style w:type="paragraph" w:styleId="TOC1">
    <w:name w:val="toc 1"/>
    <w:basedOn w:val="Normal"/>
    <w:next w:val="Normal"/>
    <w:autoRedefine/>
    <w:uiPriority w:val="39"/>
    <w:unhideWhenUsed/>
    <w:rsid w:val="00CF0084"/>
    <w:pPr>
      <w:spacing w:after="100"/>
    </w:pPr>
  </w:style>
  <w:style w:type="paragraph" w:styleId="Revision">
    <w:name w:val="Revision"/>
    <w:hidden/>
    <w:uiPriority w:val="99"/>
    <w:semiHidden/>
    <w:rsid w:val="00A5428E"/>
    <w:pPr>
      <w:spacing w:after="0" w:line="240" w:lineRule="auto"/>
    </w:pPr>
  </w:style>
  <w:style w:type="character" w:styleId="CommentReference">
    <w:name w:val="annotation reference"/>
    <w:basedOn w:val="DefaultParagraphFont"/>
    <w:uiPriority w:val="99"/>
    <w:semiHidden/>
    <w:unhideWhenUsed/>
    <w:rsid w:val="00A5428E"/>
    <w:rPr>
      <w:sz w:val="16"/>
      <w:szCs w:val="16"/>
    </w:rPr>
  </w:style>
  <w:style w:type="paragraph" w:styleId="CommentText">
    <w:name w:val="annotation text"/>
    <w:basedOn w:val="Normal"/>
    <w:link w:val="CommentTextChar"/>
    <w:uiPriority w:val="99"/>
    <w:unhideWhenUsed/>
    <w:rsid w:val="00A5428E"/>
    <w:pPr>
      <w:spacing w:line="240" w:lineRule="auto"/>
    </w:pPr>
    <w:rPr>
      <w:sz w:val="20"/>
      <w:szCs w:val="20"/>
    </w:rPr>
  </w:style>
  <w:style w:type="character" w:customStyle="1" w:styleId="CommentTextChar">
    <w:name w:val="Comment Text Char"/>
    <w:basedOn w:val="DefaultParagraphFont"/>
    <w:link w:val="CommentText"/>
    <w:uiPriority w:val="99"/>
    <w:rsid w:val="00A5428E"/>
    <w:rPr>
      <w:sz w:val="20"/>
      <w:szCs w:val="20"/>
    </w:rPr>
  </w:style>
  <w:style w:type="paragraph" w:styleId="CommentSubject">
    <w:name w:val="annotation subject"/>
    <w:basedOn w:val="CommentText"/>
    <w:next w:val="CommentText"/>
    <w:link w:val="CommentSubjectChar"/>
    <w:uiPriority w:val="99"/>
    <w:semiHidden/>
    <w:unhideWhenUsed/>
    <w:rsid w:val="00A5428E"/>
    <w:rPr>
      <w:b/>
      <w:bCs/>
    </w:rPr>
  </w:style>
  <w:style w:type="character" w:customStyle="1" w:styleId="CommentSubjectChar">
    <w:name w:val="Comment Subject Char"/>
    <w:basedOn w:val="CommentTextChar"/>
    <w:link w:val="CommentSubject"/>
    <w:uiPriority w:val="99"/>
    <w:semiHidden/>
    <w:rsid w:val="00A5428E"/>
    <w:rPr>
      <w:b/>
      <w:bCs/>
      <w:sz w:val="20"/>
      <w:szCs w:val="20"/>
    </w:rPr>
  </w:style>
  <w:style w:type="paragraph" w:styleId="Caption">
    <w:name w:val="caption"/>
    <w:basedOn w:val="Normal"/>
    <w:next w:val="Normal"/>
    <w:uiPriority w:val="35"/>
    <w:unhideWhenUsed/>
    <w:qFormat/>
    <w:rsid w:val="0010039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039C"/>
    <w:pPr>
      <w:spacing w:after="0"/>
    </w:pPr>
  </w:style>
  <w:style w:type="character" w:styleId="FollowedHyperlink">
    <w:name w:val="FollowedHyperlink"/>
    <w:basedOn w:val="DefaultParagraphFont"/>
    <w:uiPriority w:val="99"/>
    <w:semiHidden/>
    <w:unhideWhenUsed/>
    <w:rsid w:val="00E57991"/>
    <w:rPr>
      <w:color w:val="954F72" w:themeColor="followedHyperlink"/>
      <w:u w:val="single"/>
    </w:rPr>
  </w:style>
  <w:style w:type="character" w:customStyle="1" w:styleId="normaltextrun">
    <w:name w:val="normaltextrun"/>
    <w:basedOn w:val="DefaultParagraphFont"/>
    <w:rsid w:val="002A48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fourweekmba.com/gibbs-reflective-cycle/" TargetMode="External"/><Relationship Id="rId18" Type="http://schemas.openxmlformats.org/officeDocument/2006/relationships/hyperlink" Target="https://www.surveylegend.com/online-survey/how-to-use-social-media-surveys-benefits-tips/"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21" Type="http://schemas.openxmlformats.org/officeDocument/2006/relationships/hyperlink" Target="https://www.theanalystacademy.com/common-powerpoint-mistakes/" TargetMode="External"/><Relationship Id="rId7" Type="http://schemas.openxmlformats.org/officeDocument/2006/relationships/styles" Target="styles.xml"/><Relationship Id="rId12" Type="http://schemas.openxmlformats.org/officeDocument/2006/relationships/hyperlink" Target="https://www.entrepreneur.com/growing-a-business/4-ways-to-make-value-creation-core-to-your-business/331848" TargetMode="External"/><Relationship Id="rId17" Type="http://schemas.openxmlformats.org/officeDocument/2006/relationships/hyperlink" Target="https://www.amust.com.au/2020/10/study-tip-4-the-importance-of-timetabling/" TargetMode="External"/><Relationship Id="rId25" Type="http://schemas.openxmlformats.org/officeDocument/2006/relationships/hyperlink" Target="https://www.educba.com/advantages-and-disadvantages-of-qualitative-research/" TargetMode="External"/><Relationship Id="rId2" Type="http://schemas.openxmlformats.org/officeDocument/2006/relationships/customXml" Target="../customXml/item2.xml"/><Relationship Id="rId16" Type="http://schemas.openxmlformats.org/officeDocument/2006/relationships/hyperlink" Target="https://www.researchgate.net/publication/338194706_Teaching_Professionals'_Perspectives_on_Poster_as_a_Presentation_Mode_in_Conferences" TargetMode="External"/><Relationship Id="rId20" Type="http://schemas.openxmlformats.org/officeDocument/2006/relationships/hyperlink" Target="https://www.datameer.com/blog/does-more-data-equal-better-analyt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www.scribbr.com/methodology/questionnaire/" TargetMode="External"/><Relationship Id="rId24" Type="http://schemas.openxmlformats.org/officeDocument/2006/relationships/hyperlink" Target="https://www.digitalgpoint.com/the-6-stages-of-gibbs-reflective-cycle-a-complete-guide/" TargetMode="External"/><Relationship Id="rId5" Type="http://schemas.openxmlformats.org/officeDocument/2006/relationships/customXml" Target="../customXml/item5.xml"/><Relationship Id="rId15" Type="http://schemas.openxmlformats.org/officeDocument/2006/relationships/hyperlink" Target="https://teach.extension.harvard.edu/blog/does-practice-make-perfect-end-semester-presentations" TargetMode="External"/><Relationship Id="rId23" Type="http://schemas.openxmlformats.org/officeDocument/2006/relationships/hyperlink" Target="https://blog.photoadking.com/flyer-vs-poster/" TargetMode="External"/><Relationship Id="rId28" Type="http://schemas.openxmlformats.org/officeDocument/2006/relationships/hyperlink" Target="https://www.forbes.com/sites/jerryweissman/2022/02/25/the-power-of-pictures-in-presentation-design/" TargetMode="External"/><Relationship Id="rId10" Type="http://schemas.openxmlformats.org/officeDocument/2006/relationships/image" Target="media/image1.png"/><Relationship Id="rId19" Type="http://schemas.openxmlformats.org/officeDocument/2006/relationships/hyperlink" Target="https://www.structural-learning.com/post/gibbs-reflective-cycl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gnitiveathlete.co.uk/the-gibbs-reflective-cycle-as-a-leader/" TargetMode="External"/><Relationship Id="rId22" Type="http://schemas.openxmlformats.org/officeDocument/2006/relationships/hyperlink" Target="https://www.intotheminds.com/blog/en/how-many-interviews-qualitative-research/" TargetMode="External"/><Relationship Id="rId27" Type="http://schemas.openxmlformats.org/officeDocument/2006/relationships/hyperlink" Target="https://www.researchprospect.com/advantages-of-primary-research/"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1a7acdf661782ad11a1d81d9bd04b6f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db1d865aa13820ed483c9f46e815e9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9B9461-1122-4C38-84B8-954170356FCF}">
  <ds:schemaRefs>
    <ds:schemaRef ds:uri="http://schemas.openxmlformats.org/officeDocument/2006/bibliography"/>
  </ds:schemaRefs>
</ds:datastoreItem>
</file>

<file path=customXml/itemProps3.xml><?xml version="1.0" encoding="utf-8"?>
<ds:datastoreItem xmlns:ds="http://schemas.openxmlformats.org/officeDocument/2006/customXml" ds:itemID="{DEF6921F-CE79-45B9-9F09-3F9C974EE0DC}">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579EFE6B-8012-458D-8D12-3AB5A80FA018}">
  <ds:schemaRefs>
    <ds:schemaRef ds:uri="http://schemas.microsoft.com/sharepoint/v3/contenttype/forms"/>
  </ds:schemaRefs>
</ds:datastoreItem>
</file>

<file path=customXml/itemProps5.xml><?xml version="1.0" encoding="utf-8"?>
<ds:datastoreItem xmlns:ds="http://schemas.openxmlformats.org/officeDocument/2006/customXml" ds:itemID="{E8CFF504-5084-4D4D-8FF1-F4B68ECD1D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2662</Words>
  <Characters>15177</Characters>
  <Application>Microsoft Office Word</Application>
  <DocSecurity>0</DocSecurity>
  <Lines>126</Lines>
  <Paragraphs>35</Paragraphs>
  <ScaleCrop>false</ScaleCrop>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Value Creation: Reflective Essay</dc:title>
  <dc:subject/>
  <dc:creator>Jac Thomas (2204038)</dc:creator>
  <cp:keywords/>
  <dc:description/>
  <cp:lastModifiedBy>Jac Thomas</cp:lastModifiedBy>
  <cp:revision>31</cp:revision>
  <dcterms:created xsi:type="dcterms:W3CDTF">2024-01-13T15:14:00Z</dcterms:created>
  <dcterms:modified xsi:type="dcterms:W3CDTF">2024-01-15T22:58:00Z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