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6936390"/>
        <w:docPartObj>
          <w:docPartGallery w:val="Cover Pages"/>
          <w:docPartUnique/>
        </w:docPartObj>
      </w:sdtPr>
      <w:sdtContent>
        <w:p w14:paraId="78712569" w14:textId="78B7231C" w:rsidR="00060367" w:rsidRDefault="00060367">
          <w:r>
            <w:rPr>
              <w:noProof/>
            </w:rPr>
            <mc:AlternateContent>
              <mc:Choice Requires="wps">
                <w:drawing>
                  <wp:anchor distT="0" distB="0" distL="114300" distR="114300" simplePos="0" relativeHeight="251661312" behindDoc="0" locked="0" layoutInCell="1" allowOverlap="1" wp14:anchorId="019C9133" wp14:editId="0E331EA9">
                    <wp:simplePos x="0" y="0"/>
                    <wp:positionH relativeFrom="page">
                      <wp:posOffset>1152525</wp:posOffset>
                    </wp:positionH>
                    <wp:positionV relativeFrom="page">
                      <wp:posOffset>6848475</wp:posOffset>
                    </wp:positionV>
                    <wp:extent cx="5753100" cy="1695450"/>
                    <wp:effectExtent l="0" t="0" r="1333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19C9133" id="_x0000_t202" coordsize="21600,21600" o:spt="202" path="m,l,21600r21600,l21600,xe">
                    <v:stroke joinstyle="miter"/>
                    <v:path gradientshapeok="t" o:connecttype="rect"/>
                  </v:shapetype>
                  <v:shape id="Text Box 112" o:spid="_x0000_s1026" type="#_x0000_t202" style="position:absolute;margin-left:90.75pt;margin-top:539.25pt;width:453pt;height:133.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f2QXgIAAC4FAAAOAAAAZHJzL2Uyb0RvYy54bWysVN9v2jAQfp+0/8Hy+xpoB9sQoWJUnSah&#10;thqd+mwcG6I5Pu9sSNhf37OTQMf20mkvzsX3+7vvPL1uKsP2Cn0JNufDiwFnykooSrvJ+ffH23cf&#10;OfNB2EIYsCrnB+X59eztm2ntJuoStmAKhYyCWD+pXc63IbhJlnm5VZXwF+CUJaUGrESgX9xkBYqa&#10;olcmuxwMxlkNWDgEqbyn25tWyWcpvtZKhnutvQrM5JxqC+nEdK7jmc2mYrJB4bal7MoQ/1BFJUpL&#10;SY+hbkQQbIflH6GqUiJ40OFCQpWB1qVUqQfqZjg462a1FU6lXggc744w+f8XVt7tV+4BWWg+Q0MD&#10;jIDUzk88XcZ+Go1V/FKljPQE4eEIm2oCk3Q5+jC6Gg5IJUk3HH8avR8lYLOTu0MfviioWBRyjjSX&#10;BJfYL32glGTam8RsFm5LY9JsjGV1zsdXFPI3DXkYG29UmnIX5lR6ksLBqGhj7DelWVmkDuJF4pda&#10;GGR7QcwQUiobUvMpLllHK01FvMaxsz9V9Rrnto8+M9hwdK5KC5i6Pyu7+NGXrFt7AvJF31EMzbrp&#10;RrqG4kCTRmiXwDt5W9I0lsKHB4HEepogbXK4p0MbINShkzjbAv762320JzKSlrOatijn/udOoOLM&#10;fLVE07hyvYC9sO4Fu6sWQPAP6Y1wMonkgMH0okaonmjB5zELqYSVlCvn615chHaX6YGQaj5PRrRY&#10;ToSlXTkZQ8dpRG49Nk8CXUfAQNy9g36/xOSMh61t9LQw3wXQZSJpBLRFsQOaljJxt3tA4ta//E9W&#10;p2du9gwAAP//AwBQSwMEFAAGAAgAAAAhAHvjqozgAAAADgEAAA8AAABkcnMvZG93bnJldi54bWxM&#10;j8FqwzAQRO+F/oPYQm+NlNR2jGs5hEJLoYXSJB8gW4ptIq2MpTjO33dzam9v2GF2ptzMzrLJjKH3&#10;KGG5EMAMNl732Eo47N+ecmAhKtTKejQSribAprq/K1Wh/QV/zLSLLaMQDIWS0MU4FJyHpjNOhYUf&#10;DNLt6EenIsmx5XpUFwp3lq+EyLhTPdKHTg3mtTPNaXd2Ej5c8jUlfPu5x8P3yr7XfZZlVykfH+bt&#10;C7Bo5vhnhlt9qg4Vdar9GXVglnS+TMlKINY50c0i8jVRTfScpCnwquT/Z1S/AAAA//8DAFBLAQIt&#10;ABQABgAIAAAAIQC2gziS/gAAAOEBAAATAAAAAAAAAAAAAAAAAAAAAABbQ29udGVudF9UeXBlc10u&#10;eG1sUEsBAi0AFAAGAAgAAAAhADj9If/WAAAAlAEAAAsAAAAAAAAAAAAAAAAALwEAAF9yZWxzLy5y&#10;ZWxzUEsBAi0AFAAGAAgAAAAhAEJp/ZBeAgAALgUAAA4AAAAAAAAAAAAAAAAALgIAAGRycy9lMm9E&#10;b2MueG1sUEsBAi0AFAAGAAgAAAAhAHvjqozgAAAADgEAAA8AAAAAAAAAAAAAAAAAuAQAAGRycy9k&#10;b3ducmV2LnhtbFBLBQYAAAAABAAEAPMAAADF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6A0CFE5C" w14:textId="21E3C20D" w:rsidR="000A4756" w:rsidRDefault="000A4756" w:rsidP="00060367">
                              <w:pPr>
                                <w:pStyle w:val="NoSpacing"/>
                                <w:jc w:val="center"/>
                                <w:rPr>
                                  <w:caps/>
                                  <w:color w:val="262626" w:themeColor="text1" w:themeTint="D9"/>
                                  <w:sz w:val="28"/>
                                  <w:szCs w:val="28"/>
                                </w:rPr>
                              </w:pPr>
                              <w:r>
                                <w:rPr>
                                  <w:caps/>
                                  <w:color w:val="262626" w:themeColor="text1" w:themeTint="D9"/>
                                  <w:sz w:val="28"/>
                                  <w:szCs w:val="28"/>
                                </w:rPr>
                                <w:t>Anderson Esteban Calle Chancay (2133889)</w:t>
                              </w:r>
                            </w:p>
                          </w:sdtContent>
                        </w:sdt>
                        <w:p w14:paraId="0F86F793" w14:textId="5A581B24" w:rsidR="000A4756" w:rsidRPr="000A4756" w:rsidRDefault="00000000" w:rsidP="00060367">
                          <w:pPr>
                            <w:pStyle w:val="NoSpacing"/>
                            <w:jc w:val="center"/>
                            <w:rPr>
                              <w:caps/>
                              <w:color w:val="262626" w:themeColor="text1" w:themeTint="D9"/>
                              <w:sz w:val="36"/>
                              <w:szCs w:val="36"/>
                            </w:rPr>
                          </w:pPr>
                          <w:sdt>
                            <w:sdtPr>
                              <w:rPr>
                                <w:caps/>
                                <w:color w:val="262626" w:themeColor="text1" w:themeTint="D9"/>
                                <w:sz w:val="36"/>
                                <w:szCs w:val="36"/>
                              </w:rPr>
                              <w:alias w:val="Company"/>
                              <w:tag w:val=""/>
                              <w:id w:val="-661235724"/>
                              <w:dataBinding w:prefixMappings="xmlns:ns0='http://schemas.openxmlformats.org/officeDocument/2006/extended-properties' " w:xpath="/ns0:Properties[1]/ns0:Company[1]" w:storeItemID="{6668398D-A668-4E3E-A5EB-62B293D839F1}"/>
                              <w:text/>
                            </w:sdtPr>
                            <w:sdtContent>
                              <w:r w:rsidR="0012367E">
                                <w:rPr>
                                  <w:caps/>
                                  <w:color w:val="262626" w:themeColor="text1" w:themeTint="D9"/>
                                  <w:sz w:val="36"/>
                                  <w:szCs w:val="36"/>
                                </w:rPr>
                                <w:t>UNIVERSITY OF WALES: TRINITY SAINT DAVID</w:t>
                              </w:r>
                            </w:sdtContent>
                          </w:sdt>
                        </w:p>
                        <w:p w14:paraId="47D4884F" w14:textId="5A2BF4E3" w:rsidR="000A4756" w:rsidRDefault="00000000" w:rsidP="00060367">
                          <w:pPr>
                            <w:pStyle w:val="NoSpacing"/>
                            <w:jc w:val="center"/>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060367">
                                <w:rPr>
                                  <w:color w:val="262626" w:themeColor="text1" w:themeTint="D9"/>
                                  <w:sz w:val="20"/>
                                  <w:szCs w:val="20"/>
                                </w:rPr>
                                <w:t xml:space="preserve">     </w:t>
                              </w:r>
                            </w:sdtContent>
                          </w:sdt>
                        </w:p>
                      </w:txbxContent>
                    </v:textbox>
                    <w10:wrap type="square" anchorx="page" anchory="page"/>
                  </v:shape>
                </w:pict>
              </mc:Fallback>
            </mc:AlternateContent>
          </w:r>
          <w:r w:rsidR="00326CA8">
            <w:rPr>
              <w:noProof/>
            </w:rPr>
            <mc:AlternateContent>
              <mc:Choice Requires="wps">
                <w:drawing>
                  <wp:anchor distT="0" distB="0" distL="114300" distR="114300" simplePos="0" relativeHeight="251660288" behindDoc="0" locked="0" layoutInCell="1" allowOverlap="1" wp14:anchorId="7E9BBEA1" wp14:editId="2714282B">
                    <wp:simplePos x="0" y="0"/>
                    <wp:positionH relativeFrom="page">
                      <wp:posOffset>1162050</wp:posOffset>
                    </wp:positionH>
                    <wp:positionV relativeFrom="page">
                      <wp:posOffset>1762126</wp:posOffset>
                    </wp:positionV>
                    <wp:extent cx="5753100" cy="371475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714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E2A99" w14:textId="17619FB0"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E560A">
                                      <w:rPr>
                                        <w:caps/>
                                        <w:color w:val="323E4F" w:themeColor="text2" w:themeShade="BF"/>
                                        <w:sz w:val="56"/>
                                        <w:szCs w:val="56"/>
                                      </w:rPr>
                                      <w:t>coaching and mentoring</w:t>
                                    </w:r>
                                    <w:r w:rsidR="00777416">
                                      <w:rPr>
                                        <w:caps/>
                                        <w:color w:val="323E4F" w:themeColor="text2" w:themeShade="BF"/>
                                        <w:sz w:val="56"/>
                                        <w:szCs w:val="56"/>
                                      </w:rPr>
                                      <w:t xml:space="preserve">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2E9AE161" w:rsidR="000A4756" w:rsidRPr="00AC4A46" w:rsidRDefault="006E560A" w:rsidP="00326CA8">
                                    <w:pPr>
                                      <w:pStyle w:val="NoSpacing"/>
                                      <w:jc w:val="center"/>
                                      <w:rPr>
                                        <w:smallCaps/>
                                        <w:color w:val="44546A" w:themeColor="text2"/>
                                        <w:sz w:val="56"/>
                                        <w:szCs w:val="56"/>
                                      </w:rPr>
                                    </w:pPr>
                                    <w:r>
                                      <w:rPr>
                                        <w:smallCaps/>
                                        <w:color w:val="44546A" w:themeColor="text2"/>
                                        <w:sz w:val="56"/>
                                        <w:szCs w:val="56"/>
                                      </w:rPr>
                                      <w:t xml:space="preserve">nishi </w:t>
                                    </w:r>
                                    <w:r w:rsidR="00D156B5" w:rsidRPr="00D156B5">
                                      <w:rPr>
                                        <w:smallCaps/>
                                        <w:color w:val="44546A" w:themeColor="text2"/>
                                        <w:sz w:val="56"/>
                                        <w:szCs w:val="56"/>
                                      </w:rPr>
                                      <w:t xml:space="preserve">            BMSW610</w:t>
                                    </w:r>
                                    <w:r>
                                      <w:rPr>
                                        <w:smallCaps/>
                                        <w:color w:val="44546A" w:themeColor="text2"/>
                                        <w:sz w:val="56"/>
                                        <w:szCs w:val="56"/>
                                      </w:rPr>
                                      <w:t>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9BBEA1" id="Text Box 113" o:spid="_x0000_s1027" type="#_x0000_t202" style="position:absolute;margin-left:91.5pt;margin-top:138.75pt;width:453pt;height:292.5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caMYgIAADUFAAAOAAAAZHJzL2Uyb0RvYy54bWysVE1v2zAMvQ/YfxB0X500azsYcYqsRYcB&#10;RVu0HXpWZCk2JosapcTOfv0o2U66bJcOu8i0+Pj1SGp+2TWGbRX6GmzBpycTzpSVUNZ2XfBvzzcf&#10;PnHmg7ClMGBVwXfK88vF+3fz1uXqFCowpUJGTqzPW1fwKgSXZ5mXlWqEPwGnLCk1YCMC/eI6K1G0&#10;5L0x2elkcp61gKVDkMp7ur3ulXyR/GutZLjX2qvATMEpt5BOTOcqntliLvI1ClfVckhD/EMWjagt&#10;Bd27uhZBsA3Wf7hqaongQYcTCU0GWtdSpRqomunkqJqnSjiVaiFyvNvT5P+fW3m3fXIPyEL3GTpq&#10;YCSkdT73dBnr6TQ28UuZMtIThbs9baoLTNLl2cXZbDohlSTd7GL68eIsEZsdzB368EVBw6JQcKS+&#10;JLrE9tYHCknQERKjWbipjUm9MZa1BT+fkcvfNGRhbLxRqcuDm0PqSQo7oyLG2EelWV2mCuJFmi91&#10;ZZBtBU2GkFLZkIpPfgkdUZqSeIvhgD9k9Rbjvo4xMtiwN25qC5iqP0q7/D6mrHs8Efmq7iiGbtVR&#10;4a86u4JyRw1H6HfBO3lTU1NuhQ8PAmn4qZG00OGeDm2AyIdB4qwC/Pm3+4inmSQtZy0tU8H9j41A&#10;xZn5amla4+aNAo7CahTsprkC6sKUngonk0gGGMwoaoTmhfZ8GaOQSlhJsQq+GsWr0K80vRNSLZcJ&#10;RPvlRLi1T05G17EpccSeuxeBbpjDQCN8B+OaifxoHHtstLSw3ATQdZrVyGvP4sA37WYa4eEdicv/&#10;+j+hDq/d4hcAAAD//wMAUEsDBBQABgAIAAAAIQBoBQtW4QAAAAwBAAAPAAAAZHJzL2Rvd25yZXYu&#10;eG1sTI/BTsMwEETvSPyDtUjcqENo3RDiVBUSCAkkRNsPcOIliYjXUeym6d+zPcFxZkezb4rN7Hox&#10;4Rg6TxruFwkIpNrbjhoNh/3LXQYiREPW9J5QwxkDbMrrq8Lk1p/oC6ddbASXUMiNhjbGIZcy1C06&#10;ExZ+QOLbtx+diSzHRtrRnLjc9TJNEiWd6Yg/tGbA5xbrn93RaXhzy49pKbfvezp8pv1r1Smlzlrf&#10;3szbJxAR5/gXhgs+o0PJTJU/kg2iZ5098JaoIV2vVyAuiSR7ZKvSkKl0BbIs5P8R5S8AAAD//wMA&#10;UEsBAi0AFAAGAAgAAAAhALaDOJL+AAAA4QEAABMAAAAAAAAAAAAAAAAAAAAAAFtDb250ZW50X1R5&#10;cGVzXS54bWxQSwECLQAUAAYACAAAACEAOP0h/9YAAACUAQAACwAAAAAAAAAAAAAAAAAvAQAAX3Jl&#10;bHMvLnJlbHNQSwECLQAUAAYACAAAACEAAoXGjGICAAA1BQAADgAAAAAAAAAAAAAAAAAuAgAAZHJz&#10;L2Uyb0RvYy54bWxQSwECLQAUAAYACAAAACEAaAULVuEAAAAMAQAADwAAAAAAAAAAAAAAAAC8BAAA&#10;ZHJzL2Rvd25yZXYueG1sUEsFBgAAAAAEAAQA8wAAAMoFAAAAAA==&#10;" filled="f" stroked="f" strokeweight=".5pt">
                    <v:textbox inset="0,0,0,0">
                      <w:txbxContent>
                        <w:p w14:paraId="3F7E2A99" w14:textId="17619FB0" w:rsidR="000A4756" w:rsidRPr="00AC4A46" w:rsidRDefault="00000000" w:rsidP="00326CA8">
                          <w:pPr>
                            <w:pStyle w:val="NoSpacing"/>
                            <w:jc w:val="center"/>
                            <w:rPr>
                              <w:caps/>
                              <w:color w:val="323E4F" w:themeColor="text2" w:themeShade="BF"/>
                              <w:sz w:val="56"/>
                              <w:szCs w:val="56"/>
                            </w:rPr>
                          </w:pPr>
                          <w:sdt>
                            <w:sdtPr>
                              <w:rPr>
                                <w:caps/>
                                <w:color w:val="323E4F" w:themeColor="text2" w:themeShade="BF"/>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6E560A">
                                <w:rPr>
                                  <w:caps/>
                                  <w:color w:val="323E4F" w:themeColor="text2" w:themeShade="BF"/>
                                  <w:sz w:val="56"/>
                                  <w:szCs w:val="56"/>
                                </w:rPr>
                                <w:t>coaching and mentoring</w:t>
                              </w:r>
                              <w:r w:rsidR="00777416">
                                <w:rPr>
                                  <w:caps/>
                                  <w:color w:val="323E4F" w:themeColor="text2" w:themeShade="BF"/>
                                  <w:sz w:val="56"/>
                                  <w:szCs w:val="56"/>
                                </w:rPr>
                                <w:t xml:space="preserve"> skills for the workplace</w:t>
                              </w:r>
                            </w:sdtContent>
                          </w:sdt>
                        </w:p>
                        <w:sdt>
                          <w:sdtPr>
                            <w:rPr>
                              <w:smallCaps/>
                              <w:color w:val="44546A" w:themeColor="text2"/>
                              <w:sz w:val="56"/>
                              <w:szCs w:val="5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634F8A3" w14:textId="2E9AE161" w:rsidR="000A4756" w:rsidRPr="00AC4A46" w:rsidRDefault="006E560A" w:rsidP="00326CA8">
                              <w:pPr>
                                <w:pStyle w:val="NoSpacing"/>
                                <w:jc w:val="center"/>
                                <w:rPr>
                                  <w:smallCaps/>
                                  <w:color w:val="44546A" w:themeColor="text2"/>
                                  <w:sz w:val="56"/>
                                  <w:szCs w:val="56"/>
                                </w:rPr>
                              </w:pPr>
                              <w:r>
                                <w:rPr>
                                  <w:smallCaps/>
                                  <w:color w:val="44546A" w:themeColor="text2"/>
                                  <w:sz w:val="56"/>
                                  <w:szCs w:val="56"/>
                                </w:rPr>
                                <w:t xml:space="preserve">nishi </w:t>
                              </w:r>
                              <w:r w:rsidR="00D156B5" w:rsidRPr="00D156B5">
                                <w:rPr>
                                  <w:smallCaps/>
                                  <w:color w:val="44546A" w:themeColor="text2"/>
                                  <w:sz w:val="56"/>
                                  <w:szCs w:val="56"/>
                                </w:rPr>
                                <w:t xml:space="preserve">            BMSW610</w:t>
                              </w:r>
                              <w:r>
                                <w:rPr>
                                  <w:smallCaps/>
                                  <w:color w:val="44546A" w:themeColor="text2"/>
                                  <w:sz w:val="56"/>
                                  <w:szCs w:val="56"/>
                                </w:rPr>
                                <w:t>5</w:t>
                              </w:r>
                            </w:p>
                          </w:sdtContent>
                        </w:sdt>
                      </w:txbxContent>
                    </v:textbox>
                    <w10:wrap type="square" anchorx="page" anchory="page"/>
                  </v:shape>
                </w:pict>
              </mc:Fallback>
            </mc:AlternateContent>
          </w:r>
          <w:r w:rsidR="000A4756">
            <w:rPr>
              <w:noProof/>
            </w:rPr>
            <mc:AlternateContent>
              <mc:Choice Requires="wps">
                <w:drawing>
                  <wp:anchor distT="0" distB="0" distL="114300" distR="114300" simplePos="0" relativeHeight="251662336" behindDoc="0" locked="0" layoutInCell="1" allowOverlap="1" wp14:anchorId="1F2F0138" wp14:editId="20A4124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Content>
                                  <w:p w14:paraId="27B51C57" w14:textId="57635F25" w:rsidR="000A4756" w:rsidRDefault="00C575A0">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1F2F0138"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kmYwIAADUFAAAOAAAAZHJzL2Uyb0RvYy54bWysVEtv2zAMvg/YfxB0X5wHkg5GnSJrkWFA&#10;0RZLh54VWWqMyaJGKbGzXz9KtpOu26XDLjItvj9+1OVVWxt2UOgrsAWfjMacKSuhrOxzwb89rj98&#10;5MwHYUthwKqCH5XnV8v37y4bl6sp7MCUChkFsT5vXMF3Ibg8y7zcqVr4EThlSakBaxHoF5+zEkVD&#10;0WuTTcfjRdYAlg5BKu/p9qZT8mWKr7WS4V5rrwIzBafaQjoxndt4ZstLkT+jcLtK9mWIf6iiFpWl&#10;pKdQNyIItsfqj1B1JRE86DCSUGegdSVV6oG6mYxfdbPZCadSLwSOdyeY/P8LK+8OG/eALLSfoKUB&#10;RkAa53NPl7GfVmMdv1QpIz1BeDzBptrAJF3OFovxxcWcM0m62WI+mc4TsNnZ3aEPnxXULAoFR5pL&#10;gkscbn2glGQ6mMRsFtaVMWk2xrKm4IsZhfxNQx7GxhuVptyHOZeepHA0KtoY+1VpVpWpg3iR+KWu&#10;DbKDIGYIKZUNqfkUl6yjlaYi3uLY25+reotz18eQGWw4OdeVBUzdvyq7/D6UrDt7AvJF31EM7bal&#10;xgs+HSa7hfJIA0fodsE7ua5oKLfChweBRH6aMS10uKdDGyDwoZc42wH+/Nt9tCdOkpazhpap4P7H&#10;XqDizHyxxNa4eYOAg7AdBLuvr4GmMKGnwskkkgMGM4gaoX6iPV/FLKQSVlKugm8H8Tp0K03vhFSr&#10;VTKi/XIi3NqNkzF0HEqk2GP7JND1PAxE4TsY1kzkr+jY2Sa+uNU+ECkTVyOuHYo93rSbicL9OxKX&#10;/+V/sjq/dstfAAAA//8DAFBLAwQUAAYACAAAACEA242cdt4AAAAFAQAADwAAAGRycy9kb3ducmV2&#10;LnhtbEyPQU/DMAyF70j8h8hIXNCWbpDBStMJgSaNcWJDIG5pY9qKxqmabCv/fh4XuFjPetZ7n7PF&#10;4Fqxxz40njRMxgkIpNLbhioNb9vl6A5EiIasaT2hhh8MsMjPzzKTWn+gV9xvYiU4hEJqNNQxdqmU&#10;oazRmTD2HRJ7X753JvLaV9L25sDhrpXTJJlJZxrihtp0+Fhj+b3ZOQ0363e8eiqul59qrT5Wk+l8&#10;9fI81/ryYni4BxFxiH/HcMJndMiZqfA7skG0GviR+DvZU7czBaI4CZWAzDP5nz4/AgAA//8DAFBL&#10;AQItABQABgAIAAAAIQC2gziS/gAAAOEBAAATAAAAAAAAAAAAAAAAAAAAAABbQ29udGVudF9UeXBl&#10;c10ueG1sUEsBAi0AFAAGAAgAAAAhADj9If/WAAAAlAEAAAsAAAAAAAAAAAAAAAAALwEAAF9yZWxz&#10;Ly5yZWxzUEsBAi0AFAAGAAgAAAAhAGNHuSZjAgAANQUAAA4AAAAAAAAAAAAAAAAALgIAAGRycy9l&#10;Mm9Eb2MueG1sUEsBAi0AFAAGAAgAAAAhANuNnHbeAAAABQEAAA8AAAAAAAAAAAAAAAAAvQQAAGRy&#10;cy9kb3ducmV2LnhtbFBLBQYAAAAABAAEAPMAAADI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4-21T00:00:00Z">
                              <w:dateFormat w:val="MMMM d, yyyy"/>
                              <w:lid w:val="en-US"/>
                              <w:storeMappedDataAs w:val="dateTime"/>
                              <w:calendar w:val="gregorian"/>
                            </w:date>
                          </w:sdtPr>
                          <w:sdtContent>
                            <w:p w14:paraId="27B51C57" w14:textId="57635F25" w:rsidR="000A4756" w:rsidRDefault="00C575A0">
                              <w:pPr>
                                <w:pStyle w:val="NoSpacing"/>
                                <w:jc w:val="right"/>
                                <w:rPr>
                                  <w:caps/>
                                  <w:color w:val="323E4F" w:themeColor="text2" w:themeShade="BF"/>
                                  <w:sz w:val="40"/>
                                  <w:szCs w:val="40"/>
                                </w:rPr>
                              </w:pPr>
                              <w:r>
                                <w:rPr>
                                  <w:caps/>
                                  <w:color w:val="323E4F" w:themeColor="text2" w:themeShade="BF"/>
                                  <w:sz w:val="40"/>
                                  <w:szCs w:val="40"/>
                                </w:rPr>
                                <w:t>April 21, 2025</w:t>
                              </w:r>
                            </w:p>
                          </w:sdtContent>
                        </w:sdt>
                      </w:txbxContent>
                    </v:textbox>
                    <w10:wrap type="square" anchorx="page" anchory="page"/>
                  </v:shape>
                </w:pict>
              </mc:Fallback>
            </mc:AlternateContent>
          </w:r>
          <w:r w:rsidR="000A4756">
            <w:rPr>
              <w:noProof/>
            </w:rPr>
            <mc:AlternateContent>
              <mc:Choice Requires="wpg">
                <w:drawing>
                  <wp:anchor distT="0" distB="0" distL="114300" distR="114300" simplePos="0" relativeHeight="251659264" behindDoc="0" locked="0" layoutInCell="1" allowOverlap="1" wp14:anchorId="214556CA" wp14:editId="7C1F49D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0B1A70"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24CAECBF" w14:textId="77777777" w:rsidR="00060367" w:rsidRDefault="00060367">
      <w:r>
        <w:br w:type="page"/>
      </w:r>
    </w:p>
    <w:sdt>
      <w:sdtPr>
        <w:rPr>
          <w:rFonts w:ascii="Arial" w:eastAsiaTheme="minorHAnsi" w:hAnsi="Arial" w:cstheme="minorBidi"/>
          <w:b w:val="0"/>
          <w:color w:val="auto"/>
          <w:sz w:val="24"/>
          <w:szCs w:val="24"/>
          <w:lang w:val="en-GB"/>
        </w:rPr>
        <w:id w:val="-514002591"/>
        <w:docPartObj>
          <w:docPartGallery w:val="Table of Contents"/>
          <w:docPartUnique/>
        </w:docPartObj>
      </w:sdtPr>
      <w:sdtEndPr>
        <w:rPr>
          <w:bCs/>
          <w:noProof/>
        </w:rPr>
      </w:sdtEndPr>
      <w:sdtContent>
        <w:p w14:paraId="0019DEEC" w14:textId="4F13B705" w:rsidR="00212442" w:rsidRPr="006C5F11" w:rsidRDefault="00AD48FF">
          <w:pPr>
            <w:pStyle w:val="TOCHeading"/>
            <w:rPr>
              <w:rFonts w:ascii="Arial" w:eastAsiaTheme="minorHAnsi" w:hAnsi="Arial" w:cstheme="minorBidi"/>
              <w:b w:val="0"/>
              <w:color w:val="auto"/>
              <w:sz w:val="24"/>
              <w:szCs w:val="24"/>
              <w:lang w:val="en-GB"/>
            </w:rPr>
          </w:pPr>
          <w:r>
            <w:rPr>
              <w:rFonts w:ascii="Arial" w:hAnsi="Arial" w:cs="Arial"/>
              <w:color w:val="000000" w:themeColor="text1"/>
              <w:sz w:val="24"/>
              <w:szCs w:val="24"/>
            </w:rPr>
            <w:t>Table of content</w:t>
          </w:r>
        </w:p>
        <w:p w14:paraId="05C69314" w14:textId="77777777" w:rsidR="00992175" w:rsidRPr="00AD48FF" w:rsidRDefault="00992175" w:rsidP="00992175">
          <w:pPr>
            <w:rPr>
              <w:sz w:val="24"/>
              <w:szCs w:val="24"/>
              <w:lang w:val="en-US"/>
            </w:rPr>
          </w:pPr>
        </w:p>
        <w:p w14:paraId="6F2A0FE4" w14:textId="6FFDE439" w:rsidR="00807425" w:rsidRDefault="00212442">
          <w:pPr>
            <w:pStyle w:val="TOC1"/>
            <w:tabs>
              <w:tab w:val="left" w:pos="940"/>
            </w:tabs>
            <w:rPr>
              <w:rFonts w:asciiTheme="minorHAnsi" w:eastAsiaTheme="minorEastAsia" w:hAnsiTheme="minorHAnsi"/>
              <w:color w:val="auto"/>
              <w:kern w:val="2"/>
              <w:sz w:val="24"/>
              <w:szCs w:val="24"/>
              <w:lang w:eastAsia="en-GB"/>
              <w14:ligatures w14:val="standardContextual"/>
            </w:rPr>
          </w:pPr>
          <w:r w:rsidRPr="00AD48FF">
            <w:rPr>
              <w:sz w:val="24"/>
              <w:szCs w:val="24"/>
            </w:rPr>
            <w:fldChar w:fldCharType="begin"/>
          </w:r>
          <w:r w:rsidRPr="00AD48FF">
            <w:rPr>
              <w:sz w:val="24"/>
              <w:szCs w:val="24"/>
            </w:rPr>
            <w:instrText xml:space="preserve"> TOC \o "1-3" \h \z \u </w:instrText>
          </w:r>
          <w:r w:rsidRPr="00AD48FF">
            <w:rPr>
              <w:sz w:val="24"/>
              <w:szCs w:val="24"/>
            </w:rPr>
            <w:fldChar w:fldCharType="separate"/>
          </w:r>
          <w:hyperlink w:anchor="_Toc196162031" w:history="1">
            <w:r w:rsidR="00807425" w:rsidRPr="00647AC1">
              <w:rPr>
                <w:rStyle w:val="Hyperlink"/>
              </w:rPr>
              <w:t>1.Introduction</w:t>
            </w:r>
            <w:r w:rsidR="00807425">
              <w:rPr>
                <w:webHidden/>
              </w:rPr>
              <w:tab/>
            </w:r>
            <w:r w:rsidR="00807425">
              <w:rPr>
                <w:webHidden/>
              </w:rPr>
              <w:fldChar w:fldCharType="begin"/>
            </w:r>
            <w:r w:rsidR="00807425">
              <w:rPr>
                <w:webHidden/>
              </w:rPr>
              <w:instrText xml:space="preserve"> PAGEREF _Toc196162031 \h </w:instrText>
            </w:r>
            <w:r w:rsidR="00807425">
              <w:rPr>
                <w:webHidden/>
              </w:rPr>
            </w:r>
            <w:r w:rsidR="00807425">
              <w:rPr>
                <w:webHidden/>
              </w:rPr>
              <w:fldChar w:fldCharType="separate"/>
            </w:r>
            <w:r w:rsidR="00807425">
              <w:rPr>
                <w:webHidden/>
              </w:rPr>
              <w:t>1</w:t>
            </w:r>
            <w:r w:rsidR="00807425">
              <w:rPr>
                <w:webHidden/>
              </w:rPr>
              <w:fldChar w:fldCharType="end"/>
            </w:r>
          </w:hyperlink>
        </w:p>
        <w:p w14:paraId="3BB0A2AD" w14:textId="7A2959F7" w:rsidR="00807425" w:rsidRDefault="00807425">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96162032" w:history="1">
            <w:r w:rsidRPr="00647AC1">
              <w:rPr>
                <w:rStyle w:val="Hyperlink"/>
              </w:rPr>
              <w:t>2.The importance to develop coach and mentor skills.</w:t>
            </w:r>
            <w:r>
              <w:rPr>
                <w:webHidden/>
              </w:rPr>
              <w:tab/>
            </w:r>
            <w:r>
              <w:rPr>
                <w:webHidden/>
              </w:rPr>
              <w:fldChar w:fldCharType="begin"/>
            </w:r>
            <w:r>
              <w:rPr>
                <w:webHidden/>
              </w:rPr>
              <w:instrText xml:space="preserve"> PAGEREF _Toc196162032 \h </w:instrText>
            </w:r>
            <w:r>
              <w:rPr>
                <w:webHidden/>
              </w:rPr>
            </w:r>
            <w:r>
              <w:rPr>
                <w:webHidden/>
              </w:rPr>
              <w:fldChar w:fldCharType="separate"/>
            </w:r>
            <w:r>
              <w:rPr>
                <w:webHidden/>
              </w:rPr>
              <w:t>1</w:t>
            </w:r>
            <w:r>
              <w:rPr>
                <w:webHidden/>
              </w:rPr>
              <w:fldChar w:fldCharType="end"/>
            </w:r>
          </w:hyperlink>
        </w:p>
        <w:p w14:paraId="025DA2A4" w14:textId="1F6D41DB" w:rsidR="00807425" w:rsidRDefault="00807425">
          <w:pPr>
            <w:pStyle w:val="TOC1"/>
            <w:tabs>
              <w:tab w:val="left" w:pos="940"/>
            </w:tabs>
            <w:rPr>
              <w:rFonts w:asciiTheme="minorHAnsi" w:eastAsiaTheme="minorEastAsia" w:hAnsiTheme="minorHAnsi"/>
              <w:color w:val="auto"/>
              <w:kern w:val="2"/>
              <w:sz w:val="24"/>
              <w:szCs w:val="24"/>
              <w:lang w:eastAsia="en-GB"/>
              <w14:ligatures w14:val="standardContextual"/>
            </w:rPr>
          </w:pPr>
          <w:hyperlink w:anchor="_Toc196162033" w:history="1">
            <w:r w:rsidRPr="00647AC1">
              <w:rPr>
                <w:rStyle w:val="Hyperlink"/>
              </w:rPr>
              <w:t>3.Coaching and mentoring advantages and disadvantages</w:t>
            </w:r>
            <w:r>
              <w:rPr>
                <w:webHidden/>
              </w:rPr>
              <w:tab/>
            </w:r>
            <w:r>
              <w:rPr>
                <w:webHidden/>
              </w:rPr>
              <w:fldChar w:fldCharType="begin"/>
            </w:r>
            <w:r>
              <w:rPr>
                <w:webHidden/>
              </w:rPr>
              <w:instrText xml:space="preserve"> PAGEREF _Toc196162033 \h </w:instrText>
            </w:r>
            <w:r>
              <w:rPr>
                <w:webHidden/>
              </w:rPr>
            </w:r>
            <w:r>
              <w:rPr>
                <w:webHidden/>
              </w:rPr>
              <w:fldChar w:fldCharType="separate"/>
            </w:r>
            <w:r>
              <w:rPr>
                <w:webHidden/>
              </w:rPr>
              <w:t>2</w:t>
            </w:r>
            <w:r>
              <w:rPr>
                <w:webHidden/>
              </w:rPr>
              <w:fldChar w:fldCharType="end"/>
            </w:r>
          </w:hyperlink>
        </w:p>
        <w:p w14:paraId="5D350E3F" w14:textId="3D844267"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4" w:history="1">
            <w:r w:rsidRPr="00647AC1">
              <w:rPr>
                <w:rStyle w:val="Hyperlink"/>
              </w:rPr>
              <w:t>3.10 coaching skills and their importance</w:t>
            </w:r>
            <w:r>
              <w:rPr>
                <w:webHidden/>
              </w:rPr>
              <w:tab/>
            </w:r>
            <w:r>
              <w:rPr>
                <w:webHidden/>
              </w:rPr>
              <w:fldChar w:fldCharType="begin"/>
            </w:r>
            <w:r>
              <w:rPr>
                <w:webHidden/>
              </w:rPr>
              <w:instrText xml:space="preserve"> PAGEREF _Toc196162034 \h </w:instrText>
            </w:r>
            <w:r>
              <w:rPr>
                <w:webHidden/>
              </w:rPr>
            </w:r>
            <w:r>
              <w:rPr>
                <w:webHidden/>
              </w:rPr>
              <w:fldChar w:fldCharType="separate"/>
            </w:r>
            <w:r>
              <w:rPr>
                <w:webHidden/>
              </w:rPr>
              <w:t>3</w:t>
            </w:r>
            <w:r>
              <w:rPr>
                <w:webHidden/>
              </w:rPr>
              <w:fldChar w:fldCharType="end"/>
            </w:r>
          </w:hyperlink>
        </w:p>
        <w:p w14:paraId="57706838" w14:textId="15F44D13"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5" w:history="1">
            <w:r w:rsidRPr="00647AC1">
              <w:rPr>
                <w:rStyle w:val="Hyperlink"/>
              </w:rPr>
              <w:t>4.Grow Model</w:t>
            </w:r>
            <w:r>
              <w:rPr>
                <w:webHidden/>
              </w:rPr>
              <w:tab/>
            </w:r>
            <w:r>
              <w:rPr>
                <w:webHidden/>
              </w:rPr>
              <w:fldChar w:fldCharType="begin"/>
            </w:r>
            <w:r>
              <w:rPr>
                <w:webHidden/>
              </w:rPr>
              <w:instrText xml:space="preserve"> PAGEREF _Toc196162035 \h </w:instrText>
            </w:r>
            <w:r>
              <w:rPr>
                <w:webHidden/>
              </w:rPr>
            </w:r>
            <w:r>
              <w:rPr>
                <w:webHidden/>
              </w:rPr>
              <w:fldChar w:fldCharType="separate"/>
            </w:r>
            <w:r>
              <w:rPr>
                <w:webHidden/>
              </w:rPr>
              <w:t>5</w:t>
            </w:r>
            <w:r>
              <w:rPr>
                <w:webHidden/>
              </w:rPr>
              <w:fldChar w:fldCharType="end"/>
            </w:r>
          </w:hyperlink>
        </w:p>
        <w:p w14:paraId="0E5B1B51" w14:textId="583D9BB5"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6" w:history="1">
            <w:r w:rsidRPr="00647AC1">
              <w:rPr>
                <w:rStyle w:val="Hyperlink"/>
              </w:rPr>
              <w:t>6.Reflection about my mentoring and coaching session.</w:t>
            </w:r>
            <w:r>
              <w:rPr>
                <w:webHidden/>
              </w:rPr>
              <w:tab/>
            </w:r>
            <w:r>
              <w:rPr>
                <w:webHidden/>
              </w:rPr>
              <w:fldChar w:fldCharType="begin"/>
            </w:r>
            <w:r>
              <w:rPr>
                <w:webHidden/>
              </w:rPr>
              <w:instrText xml:space="preserve"> PAGEREF _Toc196162036 \h </w:instrText>
            </w:r>
            <w:r>
              <w:rPr>
                <w:webHidden/>
              </w:rPr>
            </w:r>
            <w:r>
              <w:rPr>
                <w:webHidden/>
              </w:rPr>
              <w:fldChar w:fldCharType="separate"/>
            </w:r>
            <w:r>
              <w:rPr>
                <w:webHidden/>
              </w:rPr>
              <w:t>6</w:t>
            </w:r>
            <w:r>
              <w:rPr>
                <w:webHidden/>
              </w:rPr>
              <w:fldChar w:fldCharType="end"/>
            </w:r>
          </w:hyperlink>
        </w:p>
        <w:p w14:paraId="5833A646" w14:textId="4E8B455F"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7" w:history="1">
            <w:r w:rsidRPr="00647AC1">
              <w:rPr>
                <w:rStyle w:val="Hyperlink"/>
              </w:rPr>
              <w:t>6.SWOT analysis</w:t>
            </w:r>
            <w:r>
              <w:rPr>
                <w:webHidden/>
              </w:rPr>
              <w:tab/>
            </w:r>
            <w:r>
              <w:rPr>
                <w:webHidden/>
              </w:rPr>
              <w:fldChar w:fldCharType="begin"/>
            </w:r>
            <w:r>
              <w:rPr>
                <w:webHidden/>
              </w:rPr>
              <w:instrText xml:space="preserve"> PAGEREF _Toc196162037 \h </w:instrText>
            </w:r>
            <w:r>
              <w:rPr>
                <w:webHidden/>
              </w:rPr>
            </w:r>
            <w:r>
              <w:rPr>
                <w:webHidden/>
              </w:rPr>
              <w:fldChar w:fldCharType="separate"/>
            </w:r>
            <w:r>
              <w:rPr>
                <w:webHidden/>
              </w:rPr>
              <w:t>7</w:t>
            </w:r>
            <w:r>
              <w:rPr>
                <w:webHidden/>
              </w:rPr>
              <w:fldChar w:fldCharType="end"/>
            </w:r>
          </w:hyperlink>
        </w:p>
        <w:p w14:paraId="507EBFF1" w14:textId="4FF12673"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8" w:history="1">
            <w:r w:rsidRPr="00647AC1">
              <w:rPr>
                <w:rStyle w:val="Hyperlink"/>
              </w:rPr>
              <w:t>7.Individual skills audit</w:t>
            </w:r>
            <w:r>
              <w:rPr>
                <w:webHidden/>
              </w:rPr>
              <w:tab/>
            </w:r>
            <w:r>
              <w:rPr>
                <w:webHidden/>
              </w:rPr>
              <w:fldChar w:fldCharType="begin"/>
            </w:r>
            <w:r>
              <w:rPr>
                <w:webHidden/>
              </w:rPr>
              <w:instrText xml:space="preserve"> PAGEREF _Toc196162038 \h </w:instrText>
            </w:r>
            <w:r>
              <w:rPr>
                <w:webHidden/>
              </w:rPr>
            </w:r>
            <w:r>
              <w:rPr>
                <w:webHidden/>
              </w:rPr>
              <w:fldChar w:fldCharType="separate"/>
            </w:r>
            <w:r>
              <w:rPr>
                <w:webHidden/>
              </w:rPr>
              <w:t>1</w:t>
            </w:r>
            <w:r>
              <w:rPr>
                <w:webHidden/>
              </w:rPr>
              <w:fldChar w:fldCharType="end"/>
            </w:r>
          </w:hyperlink>
        </w:p>
        <w:p w14:paraId="29966BB3" w14:textId="715CFAEB"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39" w:history="1">
            <w:r w:rsidRPr="00647AC1">
              <w:rPr>
                <w:rStyle w:val="Hyperlink"/>
              </w:rPr>
              <w:t>8.Conclusion</w:t>
            </w:r>
            <w:r>
              <w:rPr>
                <w:webHidden/>
              </w:rPr>
              <w:tab/>
            </w:r>
            <w:r>
              <w:rPr>
                <w:webHidden/>
              </w:rPr>
              <w:fldChar w:fldCharType="begin"/>
            </w:r>
            <w:r>
              <w:rPr>
                <w:webHidden/>
              </w:rPr>
              <w:instrText xml:space="preserve"> PAGEREF _Toc196162039 \h </w:instrText>
            </w:r>
            <w:r>
              <w:rPr>
                <w:webHidden/>
              </w:rPr>
            </w:r>
            <w:r>
              <w:rPr>
                <w:webHidden/>
              </w:rPr>
              <w:fldChar w:fldCharType="separate"/>
            </w:r>
            <w:r>
              <w:rPr>
                <w:webHidden/>
              </w:rPr>
              <w:t>2</w:t>
            </w:r>
            <w:r>
              <w:rPr>
                <w:webHidden/>
              </w:rPr>
              <w:fldChar w:fldCharType="end"/>
            </w:r>
          </w:hyperlink>
        </w:p>
        <w:p w14:paraId="0AAE8221" w14:textId="1712EDDA" w:rsidR="00807425" w:rsidRDefault="00807425">
          <w:pPr>
            <w:pStyle w:val="TOC1"/>
            <w:rPr>
              <w:rFonts w:asciiTheme="minorHAnsi" w:eastAsiaTheme="minorEastAsia" w:hAnsiTheme="minorHAnsi"/>
              <w:color w:val="auto"/>
              <w:kern w:val="2"/>
              <w:sz w:val="24"/>
              <w:szCs w:val="24"/>
              <w:lang w:eastAsia="en-GB"/>
              <w14:ligatures w14:val="standardContextual"/>
            </w:rPr>
          </w:pPr>
          <w:hyperlink w:anchor="_Toc196162040" w:history="1">
            <w:r w:rsidRPr="00647AC1">
              <w:rPr>
                <w:rStyle w:val="Hyperlink"/>
              </w:rPr>
              <w:t>9.References</w:t>
            </w:r>
            <w:r>
              <w:rPr>
                <w:webHidden/>
              </w:rPr>
              <w:tab/>
            </w:r>
            <w:r>
              <w:rPr>
                <w:webHidden/>
              </w:rPr>
              <w:fldChar w:fldCharType="begin"/>
            </w:r>
            <w:r>
              <w:rPr>
                <w:webHidden/>
              </w:rPr>
              <w:instrText xml:space="preserve"> PAGEREF _Toc196162040 \h </w:instrText>
            </w:r>
            <w:r>
              <w:rPr>
                <w:webHidden/>
              </w:rPr>
            </w:r>
            <w:r>
              <w:rPr>
                <w:webHidden/>
              </w:rPr>
              <w:fldChar w:fldCharType="separate"/>
            </w:r>
            <w:r>
              <w:rPr>
                <w:webHidden/>
              </w:rPr>
              <w:t>3</w:t>
            </w:r>
            <w:r>
              <w:rPr>
                <w:webHidden/>
              </w:rPr>
              <w:fldChar w:fldCharType="end"/>
            </w:r>
          </w:hyperlink>
        </w:p>
        <w:p w14:paraId="7B89A29A" w14:textId="63C2E621" w:rsidR="00212442" w:rsidRDefault="00212442">
          <w:r w:rsidRPr="00AD48FF">
            <w:rPr>
              <w:b/>
              <w:bCs/>
              <w:noProof/>
              <w:sz w:val="24"/>
              <w:szCs w:val="24"/>
            </w:rPr>
            <w:fldChar w:fldCharType="end"/>
          </w:r>
        </w:p>
      </w:sdtContent>
    </w:sdt>
    <w:p w14:paraId="65E38C04" w14:textId="23346B83" w:rsidR="00B6516A" w:rsidRDefault="00B6516A" w:rsidP="00B6516A">
      <w:pPr>
        <w:spacing w:before="30" w:after="30"/>
        <w:rPr>
          <w:rFonts w:cs="Arial"/>
        </w:rPr>
      </w:pPr>
    </w:p>
    <w:p w14:paraId="2D0D3D0F" w14:textId="6FEC3253" w:rsidR="00B6516A" w:rsidRDefault="00B6516A" w:rsidP="00B6516A">
      <w:pPr>
        <w:spacing w:before="30" w:after="30"/>
        <w:rPr>
          <w:rFonts w:cs="Arial"/>
        </w:rPr>
      </w:pPr>
    </w:p>
    <w:p w14:paraId="53539E1A" w14:textId="1F6F2A4A" w:rsidR="00B6516A" w:rsidRDefault="00B6516A" w:rsidP="00B6516A">
      <w:pPr>
        <w:spacing w:before="30" w:after="30"/>
        <w:rPr>
          <w:rFonts w:cs="Arial"/>
        </w:rPr>
      </w:pPr>
    </w:p>
    <w:p w14:paraId="76167BB9" w14:textId="57956B68" w:rsidR="00B6516A" w:rsidRDefault="00B6516A" w:rsidP="00B6516A">
      <w:pPr>
        <w:spacing w:before="30" w:after="30"/>
        <w:rPr>
          <w:rFonts w:cs="Arial"/>
        </w:rPr>
      </w:pPr>
    </w:p>
    <w:p w14:paraId="1A4650B9" w14:textId="169377D1" w:rsidR="00B6516A" w:rsidRDefault="00B6516A" w:rsidP="00B6516A">
      <w:pPr>
        <w:spacing w:before="30" w:after="30"/>
        <w:rPr>
          <w:rFonts w:cs="Arial"/>
        </w:rPr>
      </w:pPr>
    </w:p>
    <w:p w14:paraId="32683FA7" w14:textId="645EC262" w:rsidR="00B6516A" w:rsidRDefault="00B6516A" w:rsidP="00B6516A">
      <w:pPr>
        <w:spacing w:before="30" w:after="30"/>
        <w:rPr>
          <w:rFonts w:cs="Arial"/>
        </w:rPr>
      </w:pPr>
    </w:p>
    <w:p w14:paraId="225405D7" w14:textId="0C70D396" w:rsidR="00B6516A" w:rsidRDefault="00B6516A" w:rsidP="00B6516A">
      <w:pPr>
        <w:spacing w:before="30" w:after="30"/>
        <w:rPr>
          <w:rFonts w:cs="Arial"/>
        </w:rPr>
      </w:pPr>
    </w:p>
    <w:p w14:paraId="5F71EA19" w14:textId="302E9B4C" w:rsidR="00B6516A" w:rsidRDefault="00B6516A" w:rsidP="00B6516A">
      <w:pPr>
        <w:spacing w:before="30" w:after="30"/>
        <w:rPr>
          <w:rFonts w:cs="Arial"/>
        </w:rPr>
      </w:pPr>
    </w:p>
    <w:p w14:paraId="070880C3" w14:textId="6C407D9F" w:rsidR="00B6516A" w:rsidRDefault="00B6516A" w:rsidP="00B6516A">
      <w:pPr>
        <w:spacing w:before="30" w:after="30"/>
        <w:rPr>
          <w:rFonts w:cs="Arial"/>
        </w:rPr>
      </w:pPr>
    </w:p>
    <w:p w14:paraId="54B0DFE4" w14:textId="208A1F6C" w:rsidR="00B6516A" w:rsidRDefault="00B6516A" w:rsidP="00B6516A">
      <w:pPr>
        <w:spacing w:before="30" w:after="30"/>
        <w:rPr>
          <w:rFonts w:cs="Arial"/>
        </w:rPr>
      </w:pPr>
    </w:p>
    <w:p w14:paraId="3D56828D" w14:textId="77777777" w:rsidR="00CE6371" w:rsidRDefault="00CE6371" w:rsidP="009908A2">
      <w:pPr>
        <w:spacing w:after="160"/>
        <w:rPr>
          <w:rFonts w:cs="Arial"/>
          <w:sz w:val="72"/>
          <w:szCs w:val="72"/>
          <w:highlight w:val="lightGray"/>
        </w:rPr>
        <w:sectPr w:rsidR="00CE6371" w:rsidSect="00D73948">
          <w:footerReference w:type="default" r:id="rId9"/>
          <w:pgSz w:w="11906" w:h="16838"/>
          <w:pgMar w:top="1440" w:right="1440" w:bottom="1440" w:left="1440" w:header="708" w:footer="708" w:gutter="0"/>
          <w:pgNumType w:start="0"/>
          <w:cols w:space="708"/>
          <w:titlePg/>
          <w:docGrid w:linePitch="360"/>
        </w:sectPr>
      </w:pPr>
    </w:p>
    <w:p w14:paraId="7DBE31E6" w14:textId="690B9ED8" w:rsidR="00FE7946" w:rsidRPr="00CA3924" w:rsidRDefault="008347F7" w:rsidP="00CA3924">
      <w:pPr>
        <w:pStyle w:val="Heading1"/>
        <w:numPr>
          <w:ilvl w:val="0"/>
          <w:numId w:val="19"/>
        </w:numPr>
      </w:pPr>
      <w:bookmarkStart w:id="0" w:name="_Toc196162031"/>
      <w:r>
        <w:lastRenderedPageBreak/>
        <w:t>Introduction</w:t>
      </w:r>
      <w:bookmarkEnd w:id="0"/>
    </w:p>
    <w:p w14:paraId="44AC4F82" w14:textId="3F71037E" w:rsidR="00365E66" w:rsidRDefault="006E560A" w:rsidP="008347F7">
      <w:pPr>
        <w:spacing w:line="240" w:lineRule="atLeast"/>
        <w:jc w:val="both"/>
        <w:rPr>
          <w:rFonts w:cs="Arial"/>
        </w:rPr>
      </w:pPr>
      <w:r>
        <w:rPr>
          <w:rFonts w:cs="Arial"/>
        </w:rPr>
        <w:t xml:space="preserve">Coach and mentors are </w:t>
      </w:r>
      <w:r w:rsidR="007B03B3">
        <w:rPr>
          <w:rFonts w:cs="Arial"/>
        </w:rPr>
        <w:t xml:space="preserve">key individuals in any a company, it helps </w:t>
      </w:r>
      <w:r w:rsidR="00A3754B">
        <w:rPr>
          <w:rFonts w:cs="Arial"/>
        </w:rPr>
        <w:t>employees grow in their career and it increase their value in the organization</w:t>
      </w:r>
      <w:r w:rsidR="007B03B3">
        <w:rPr>
          <w:rFonts w:cs="Arial"/>
        </w:rPr>
        <w:t>, developing coaching and mentoring</w:t>
      </w:r>
      <w:r w:rsidR="006F7B0A">
        <w:rPr>
          <w:rFonts w:cs="Arial"/>
        </w:rPr>
        <w:t xml:space="preserve"> skills are essential for navigating the complexities of modern workplace. </w:t>
      </w:r>
      <w:r w:rsidR="002F3431">
        <w:rPr>
          <w:rFonts w:cs="Arial"/>
        </w:rPr>
        <w:t>Therefore,</w:t>
      </w:r>
      <w:r w:rsidR="00A3754B">
        <w:rPr>
          <w:rFonts w:cs="Arial"/>
        </w:rPr>
        <w:t xml:space="preserve"> coac</w:t>
      </w:r>
      <w:r w:rsidR="00562F6D">
        <w:rPr>
          <w:rFonts w:cs="Arial"/>
        </w:rPr>
        <w:t xml:space="preserve">hing tends to be short term and often ask powerful questions, provide feedback and use proven techniques to guide employees toward solution without offer direct advice, by other side mentoring offers guidance, advice, and support </w:t>
      </w:r>
      <w:r w:rsidR="002F3431">
        <w:rPr>
          <w:rFonts w:cs="Arial"/>
        </w:rPr>
        <w:t>in long term. Both approaches are valuable in professional and personal growth, and their effectiveness depends on the individual’s goals and needs. While coaching is best for targeted skill – building, mentoring is ideal for comprehensive career guidance and support</w:t>
      </w:r>
      <w:r w:rsidR="00FA51B1">
        <w:rPr>
          <w:rFonts w:cs="Arial"/>
        </w:rPr>
        <w:t xml:space="preserve"> </w:t>
      </w:r>
      <w:r w:rsidR="003361B8">
        <w:rPr>
          <w:rFonts w:cs="Arial"/>
        </w:rPr>
        <w:t>(</w:t>
      </w:r>
      <w:r w:rsidR="003361B8" w:rsidRPr="003361B8">
        <w:rPr>
          <w:rFonts w:cs="Arial"/>
          <w:i/>
          <w:iCs/>
        </w:rPr>
        <w:t>coaching and mentoring network, 2022).</w:t>
      </w:r>
    </w:p>
    <w:p w14:paraId="530590B8" w14:textId="77777777" w:rsidR="00365E66" w:rsidRDefault="00365E66" w:rsidP="008347F7">
      <w:pPr>
        <w:spacing w:line="240" w:lineRule="atLeast"/>
        <w:jc w:val="both"/>
        <w:rPr>
          <w:rFonts w:cs="Arial"/>
        </w:rPr>
      </w:pPr>
    </w:p>
    <w:p w14:paraId="728D08B8" w14:textId="61EFED86" w:rsidR="002763BF" w:rsidRDefault="00365E66" w:rsidP="008347F7">
      <w:pPr>
        <w:spacing w:line="240" w:lineRule="atLeast"/>
        <w:jc w:val="both"/>
        <w:rPr>
          <w:rFonts w:cs="Arial"/>
        </w:rPr>
      </w:pPr>
      <w:r>
        <w:rPr>
          <w:rFonts w:cs="Arial"/>
        </w:rPr>
        <w:t>The aim of this report is to</w:t>
      </w:r>
      <w:r w:rsidR="00C460B6">
        <w:rPr>
          <w:rFonts w:cs="Arial"/>
        </w:rPr>
        <w:t xml:space="preserve"> analyse the importance of </w:t>
      </w:r>
      <w:r w:rsidR="007E42A6">
        <w:rPr>
          <w:rFonts w:cs="Arial"/>
        </w:rPr>
        <w:t xml:space="preserve">develop coach and mentor skills </w:t>
      </w:r>
      <w:r w:rsidR="00C460B6">
        <w:rPr>
          <w:rFonts w:cs="Arial"/>
        </w:rPr>
        <w:t xml:space="preserve">in the </w:t>
      </w:r>
      <w:r w:rsidR="00B63A31">
        <w:rPr>
          <w:rFonts w:cs="Arial"/>
        </w:rPr>
        <w:t>workplace. Understand</w:t>
      </w:r>
      <w:r w:rsidR="007E42A6">
        <w:rPr>
          <w:rFonts w:cs="Arial"/>
        </w:rPr>
        <w:t xml:space="preserve"> and explain advantages and disadvantages of coach and mentor</w:t>
      </w:r>
      <w:r w:rsidR="00B63A31">
        <w:rPr>
          <w:rFonts w:cs="Arial"/>
        </w:rPr>
        <w:t xml:space="preserve"> for a contribution of a healthy workplace,</w:t>
      </w:r>
      <w:r w:rsidR="007E42A6">
        <w:rPr>
          <w:rFonts w:cs="Arial"/>
        </w:rPr>
        <w:t xml:space="preserve"> list the coaching skills and explain their importance</w:t>
      </w:r>
      <w:r w:rsidR="003361B8">
        <w:rPr>
          <w:rFonts w:cs="Arial"/>
        </w:rPr>
        <w:t>,</w:t>
      </w:r>
      <w:r w:rsidR="007E42A6">
        <w:rPr>
          <w:rFonts w:cs="Arial"/>
        </w:rPr>
        <w:t xml:space="preserve"> explain the GROW </w:t>
      </w:r>
      <w:r w:rsidR="00E33ED6">
        <w:rPr>
          <w:rFonts w:cs="Arial"/>
        </w:rPr>
        <w:t>model</w:t>
      </w:r>
      <w:r w:rsidR="003361B8">
        <w:rPr>
          <w:rFonts w:cs="Arial"/>
        </w:rPr>
        <w:t>, reflect on my coaching and mentor assessment, Swot analysis of myself, audit skills and a conclusion of this report.</w:t>
      </w:r>
    </w:p>
    <w:p w14:paraId="28056342" w14:textId="77777777" w:rsidR="00880E89" w:rsidRDefault="00880E89" w:rsidP="008347F7">
      <w:pPr>
        <w:spacing w:line="240" w:lineRule="atLeast"/>
        <w:jc w:val="both"/>
        <w:rPr>
          <w:rFonts w:cs="Arial"/>
        </w:rPr>
      </w:pPr>
    </w:p>
    <w:p w14:paraId="674210BD" w14:textId="77777777" w:rsidR="00B43490" w:rsidRPr="00B43490" w:rsidRDefault="00B43490" w:rsidP="00B43490">
      <w:pPr>
        <w:spacing w:line="240" w:lineRule="atLeast"/>
        <w:jc w:val="both"/>
        <w:rPr>
          <w:rFonts w:cs="Arial"/>
        </w:rPr>
      </w:pPr>
    </w:p>
    <w:p w14:paraId="77A4608C" w14:textId="707D2E31" w:rsidR="0042241D" w:rsidRPr="00B43490" w:rsidRDefault="007E42A6" w:rsidP="00F857F5">
      <w:pPr>
        <w:pStyle w:val="Heading1"/>
        <w:numPr>
          <w:ilvl w:val="0"/>
          <w:numId w:val="19"/>
        </w:numPr>
      </w:pPr>
      <w:bookmarkStart w:id="1" w:name="_Toc196162032"/>
      <w:r>
        <w:t>The importance to develop coach and mentor skills.</w:t>
      </w:r>
      <w:bookmarkEnd w:id="1"/>
    </w:p>
    <w:p w14:paraId="3F51AA35" w14:textId="685C7949" w:rsidR="00505AAE" w:rsidRPr="00505AAE" w:rsidRDefault="00505AAE" w:rsidP="00505AAE">
      <w:pPr>
        <w:spacing w:line="240" w:lineRule="atLeast"/>
        <w:jc w:val="both"/>
        <w:rPr>
          <w:rFonts w:cs="Arial"/>
        </w:rPr>
      </w:pPr>
      <w:r w:rsidRPr="00505AAE">
        <w:rPr>
          <w:rFonts w:cs="Arial"/>
        </w:rPr>
        <w:t>In any professional environment, the ability to coach and mentor others is increasingly recognized as a critical skill. These practices go beyond just managing people—they involve guiding, supporting, and empowering individuals to reach their full potential. As organizations evolve and face new challenges, developing strong coaching and mentoring skills becomes essential for leaders, managers. These skills foster a culture of learning, build strong teams, and contribute significantly to both individual and organizational success</w:t>
      </w:r>
      <w:r w:rsidR="003361B8">
        <w:rPr>
          <w:rFonts w:cs="Arial"/>
        </w:rPr>
        <w:t xml:space="preserve"> </w:t>
      </w:r>
      <w:r w:rsidR="003361B8" w:rsidRPr="003361B8">
        <w:rPr>
          <w:rFonts w:cs="Arial"/>
          <w:i/>
          <w:iCs/>
        </w:rPr>
        <w:t>(Verlinden, 2025).</w:t>
      </w:r>
    </w:p>
    <w:p w14:paraId="3AFB8B25" w14:textId="77777777" w:rsidR="00505AAE" w:rsidRPr="00505AAE" w:rsidRDefault="00505AAE" w:rsidP="00505AAE">
      <w:pPr>
        <w:spacing w:line="240" w:lineRule="atLeast"/>
        <w:jc w:val="both"/>
        <w:rPr>
          <w:rFonts w:cs="Arial"/>
        </w:rPr>
      </w:pPr>
      <w:r w:rsidRPr="00505AAE">
        <w:rPr>
          <w:rFonts w:cs="Arial"/>
        </w:rPr>
        <w:br/>
      </w:r>
    </w:p>
    <w:p w14:paraId="5F15E6C0" w14:textId="3599B765" w:rsidR="00505AAE" w:rsidRPr="00505AAE" w:rsidRDefault="00505AAE" w:rsidP="00505AAE">
      <w:pPr>
        <w:pStyle w:val="ListParagraph"/>
        <w:numPr>
          <w:ilvl w:val="0"/>
          <w:numId w:val="38"/>
        </w:numPr>
        <w:spacing w:line="240" w:lineRule="atLeast"/>
        <w:jc w:val="both"/>
        <w:rPr>
          <w:rFonts w:cs="Arial"/>
        </w:rPr>
      </w:pPr>
      <w:r w:rsidRPr="00505AAE">
        <w:rPr>
          <w:rFonts w:cs="Arial"/>
        </w:rPr>
        <w:t>Why Developing Coaching and Mentoring Skills is Important</w:t>
      </w:r>
      <w:r w:rsidRPr="00505AAE">
        <w:rPr>
          <w:rFonts w:cs="Arial"/>
        </w:rPr>
        <w:t>?</w:t>
      </w:r>
    </w:p>
    <w:p w14:paraId="66424B8F" w14:textId="6E2C4ECC" w:rsidR="00505AAE" w:rsidRPr="00505AAE" w:rsidRDefault="00505AAE" w:rsidP="00505AAE">
      <w:pPr>
        <w:spacing w:line="240" w:lineRule="atLeast"/>
        <w:jc w:val="both"/>
        <w:rPr>
          <w:rFonts w:cs="Arial"/>
        </w:rPr>
      </w:pPr>
    </w:p>
    <w:p w14:paraId="185997CD" w14:textId="798A49CE" w:rsidR="00505AAE" w:rsidRPr="00505AAE" w:rsidRDefault="00505AAE" w:rsidP="00505AAE">
      <w:pPr>
        <w:spacing w:line="240" w:lineRule="atLeast"/>
        <w:jc w:val="both"/>
        <w:rPr>
          <w:rFonts w:cs="Arial"/>
        </w:rPr>
      </w:pPr>
      <w:r w:rsidRPr="00505AAE">
        <w:rPr>
          <w:rFonts w:cs="Arial"/>
        </w:rPr>
        <w:t>Coaching and mentoring play distinct but complementary roles. Coaching is typically goal-oriented and focused on short-term development, often used to improve performance or specific skills. Mentoring, on the other hand, is more holistic and long-term, offering guidance on career growth, decision-making, and personal development.</w:t>
      </w:r>
      <w:r>
        <w:rPr>
          <w:rFonts w:cs="Arial"/>
        </w:rPr>
        <w:t xml:space="preserve"> B</w:t>
      </w:r>
      <w:r w:rsidRPr="00505AAE">
        <w:rPr>
          <w:rFonts w:cs="Arial"/>
        </w:rPr>
        <w:t>oth require a skillset that includes active listening, empathy, effective communication, and the ability to give constructive feedback.</w:t>
      </w:r>
    </w:p>
    <w:p w14:paraId="402147B3" w14:textId="493E532E" w:rsidR="00505AAE" w:rsidRPr="00505AAE" w:rsidRDefault="00505AAE" w:rsidP="00505AAE">
      <w:pPr>
        <w:spacing w:line="240" w:lineRule="atLeast"/>
        <w:jc w:val="both"/>
        <w:rPr>
          <w:rFonts w:cs="Arial"/>
        </w:rPr>
      </w:pPr>
    </w:p>
    <w:p w14:paraId="57C868A8" w14:textId="77777777" w:rsidR="00505AAE" w:rsidRPr="00505AAE" w:rsidRDefault="00505AAE" w:rsidP="00505AAE">
      <w:pPr>
        <w:spacing w:line="240" w:lineRule="atLeast"/>
        <w:jc w:val="both"/>
        <w:rPr>
          <w:rFonts w:cs="Arial"/>
        </w:rPr>
      </w:pPr>
      <w:r w:rsidRPr="00505AAE">
        <w:rPr>
          <w:rFonts w:cs="Arial"/>
        </w:rPr>
        <w:t>Developing coaching and mentoring skills enables individuals to support others in overcoming challenges, learning from experiences, and building confidence. For leaders, these skills are vital to unlocking the potential within their teams. By fostering open dialogue and encouraging critical thinking, coaches and mentors can help employees become more engaged, self-aware, and motivated. This, in turn, leads to better performance, improved morale, and stronger retention rates.</w:t>
      </w:r>
    </w:p>
    <w:p w14:paraId="51452911" w14:textId="23D6E921" w:rsidR="00505AAE" w:rsidRPr="00505AAE" w:rsidRDefault="00505AAE" w:rsidP="00505AAE">
      <w:pPr>
        <w:spacing w:line="240" w:lineRule="atLeast"/>
        <w:jc w:val="both"/>
        <w:rPr>
          <w:rFonts w:cs="Arial"/>
        </w:rPr>
      </w:pPr>
    </w:p>
    <w:p w14:paraId="15859860" w14:textId="641A79C7" w:rsidR="00505AAE" w:rsidRPr="00505AAE" w:rsidRDefault="00505AAE" w:rsidP="00505AAE">
      <w:pPr>
        <w:spacing w:line="240" w:lineRule="atLeast"/>
        <w:jc w:val="both"/>
        <w:rPr>
          <w:rFonts w:cs="Arial"/>
          <w:i/>
          <w:iCs/>
        </w:rPr>
      </w:pPr>
      <w:r w:rsidRPr="00505AAE">
        <w:rPr>
          <w:rFonts w:cs="Arial"/>
        </w:rPr>
        <w:t>On a broader level, organizations that invest in coaching and mentoring practices tend to experience enhanced productivity, stronger leadership pipelines, and a more positive workplace culture. These skills also support succession planning by preparing future leaders and encouraging continuous learning throughout the organization</w:t>
      </w:r>
      <w:r w:rsidR="00310D3C">
        <w:rPr>
          <w:rFonts w:cs="Arial"/>
        </w:rPr>
        <w:t xml:space="preserve"> </w:t>
      </w:r>
      <w:r w:rsidR="00156684" w:rsidRPr="00156684">
        <w:rPr>
          <w:rFonts w:cs="Arial"/>
          <w:i/>
          <w:iCs/>
        </w:rPr>
        <w:t>(Sword, 2022).</w:t>
      </w:r>
    </w:p>
    <w:p w14:paraId="4D682FFA" w14:textId="71AE8F39" w:rsidR="002F53E5" w:rsidRDefault="002F53E5" w:rsidP="002F53E5">
      <w:pPr>
        <w:spacing w:line="240" w:lineRule="atLeast"/>
        <w:jc w:val="both"/>
        <w:rPr>
          <w:rFonts w:cs="Arial"/>
        </w:rPr>
      </w:pPr>
    </w:p>
    <w:p w14:paraId="72E47638" w14:textId="08396CEB" w:rsidR="002F53E5" w:rsidRPr="00505AAE" w:rsidRDefault="002F53E5" w:rsidP="002F53E5">
      <w:pPr>
        <w:pStyle w:val="Heading1"/>
        <w:numPr>
          <w:ilvl w:val="0"/>
          <w:numId w:val="19"/>
        </w:numPr>
      </w:pPr>
      <w:bookmarkStart w:id="2" w:name="_Toc196162033"/>
      <w:r>
        <w:t>Coaching and mentoring advantages and disadvantages</w:t>
      </w:r>
      <w:bookmarkEnd w:id="2"/>
    </w:p>
    <w:p w14:paraId="672931D5" w14:textId="77777777" w:rsidR="002F53E5" w:rsidRDefault="002F53E5" w:rsidP="00505AAE">
      <w:pPr>
        <w:spacing w:line="240" w:lineRule="atLeast"/>
        <w:jc w:val="both"/>
        <w:rPr>
          <w:rFonts w:cs="Arial"/>
        </w:rPr>
      </w:pPr>
      <w:r>
        <w:rPr>
          <w:rFonts w:cs="Arial"/>
        </w:rPr>
        <w:t>Coaching and mentoring have advantages but also disadvantages which will demand future improvement for each department and individual:</w:t>
      </w:r>
    </w:p>
    <w:p w14:paraId="47C6E785" w14:textId="688C3DBC" w:rsidR="00505AAE" w:rsidRPr="00505AAE" w:rsidRDefault="002F53E5" w:rsidP="00505AAE">
      <w:pPr>
        <w:spacing w:line="240" w:lineRule="atLeast"/>
        <w:jc w:val="both"/>
        <w:rPr>
          <w:rFonts w:cs="Arial"/>
        </w:rPr>
      </w:pPr>
      <w:r>
        <w:rPr>
          <w:rFonts w:cs="Arial"/>
        </w:rPr>
        <w:t xml:space="preserve"> </w:t>
      </w:r>
    </w:p>
    <w:p w14:paraId="34ACBDA5" w14:textId="385DFB82" w:rsidR="00505AAE" w:rsidRPr="00505AAE" w:rsidRDefault="00505AAE" w:rsidP="00505AAE">
      <w:pPr>
        <w:spacing w:line="240" w:lineRule="atLeast"/>
        <w:jc w:val="both"/>
        <w:rPr>
          <w:rFonts w:cs="Arial"/>
          <w:b/>
          <w:bCs/>
          <w:u w:val="single"/>
        </w:rPr>
      </w:pPr>
      <w:r w:rsidRPr="00505AAE">
        <w:rPr>
          <w:rFonts w:cs="Arial"/>
          <w:b/>
          <w:bCs/>
          <w:u w:val="single"/>
        </w:rPr>
        <w:t xml:space="preserve">Advantages of Coaching </w:t>
      </w:r>
    </w:p>
    <w:p w14:paraId="61F44519" w14:textId="6E189A9B" w:rsidR="00505AAE" w:rsidRPr="00505AAE" w:rsidRDefault="00505AAE" w:rsidP="00505AAE">
      <w:pPr>
        <w:spacing w:line="240" w:lineRule="atLeast"/>
        <w:jc w:val="both"/>
        <w:rPr>
          <w:rFonts w:cs="Arial"/>
        </w:rPr>
      </w:pPr>
    </w:p>
    <w:p w14:paraId="730BA7F8" w14:textId="7B62C694" w:rsidR="00505AAE" w:rsidRPr="002F53E5" w:rsidRDefault="00505AAE" w:rsidP="002F53E5">
      <w:pPr>
        <w:pStyle w:val="ListParagraph"/>
        <w:numPr>
          <w:ilvl w:val="0"/>
          <w:numId w:val="38"/>
        </w:numPr>
        <w:spacing w:line="240" w:lineRule="atLeast"/>
        <w:jc w:val="both"/>
        <w:rPr>
          <w:rFonts w:cs="Arial"/>
        </w:rPr>
      </w:pPr>
      <w:r w:rsidRPr="002F53E5">
        <w:rPr>
          <w:rFonts w:cs="Arial"/>
        </w:rPr>
        <w:t>Improved Performance: Coaching helps individuals identify goals, work on weaknesses, and maximize strengths. With regular feedback and guidance, employees often become more productive and focused.</w:t>
      </w:r>
    </w:p>
    <w:p w14:paraId="2137D7C5" w14:textId="5FFD165A" w:rsidR="00505AAE" w:rsidRPr="002F53E5" w:rsidRDefault="00505AAE" w:rsidP="002F53E5">
      <w:pPr>
        <w:pStyle w:val="ListParagraph"/>
        <w:numPr>
          <w:ilvl w:val="0"/>
          <w:numId w:val="38"/>
        </w:numPr>
        <w:spacing w:line="240" w:lineRule="atLeast"/>
        <w:jc w:val="both"/>
        <w:rPr>
          <w:rFonts w:cs="Arial"/>
        </w:rPr>
      </w:pPr>
      <w:r w:rsidRPr="002F53E5">
        <w:rPr>
          <w:rFonts w:cs="Arial"/>
        </w:rPr>
        <w:t>Personalized Development: Unlike generic training, coaching is tailored to the individual’s needs, making the development process more relevant and effective.</w:t>
      </w:r>
    </w:p>
    <w:p w14:paraId="765D7203" w14:textId="19C17E86" w:rsidR="00505AAE" w:rsidRPr="002F53E5" w:rsidRDefault="00505AAE" w:rsidP="002F53E5">
      <w:pPr>
        <w:pStyle w:val="ListParagraph"/>
        <w:numPr>
          <w:ilvl w:val="0"/>
          <w:numId w:val="38"/>
        </w:numPr>
        <w:spacing w:line="240" w:lineRule="atLeast"/>
        <w:jc w:val="both"/>
        <w:rPr>
          <w:rFonts w:cs="Arial"/>
        </w:rPr>
      </w:pPr>
      <w:r w:rsidRPr="002F53E5">
        <w:rPr>
          <w:rFonts w:cs="Arial"/>
        </w:rPr>
        <w:t>Fosters Accountability: Coaches encourage individuals to set clear objectives and take responsibility for their progress, which builds independence and initiative.</w:t>
      </w:r>
    </w:p>
    <w:p w14:paraId="79EBC7EF" w14:textId="22CEAB76" w:rsidR="00505AAE" w:rsidRPr="002F53E5" w:rsidRDefault="00505AAE" w:rsidP="002F53E5">
      <w:pPr>
        <w:pStyle w:val="ListParagraph"/>
        <w:numPr>
          <w:ilvl w:val="0"/>
          <w:numId w:val="38"/>
        </w:numPr>
        <w:spacing w:line="240" w:lineRule="atLeast"/>
        <w:jc w:val="both"/>
        <w:rPr>
          <w:rFonts w:cs="Arial"/>
        </w:rPr>
      </w:pPr>
      <w:r w:rsidRPr="002F53E5">
        <w:rPr>
          <w:rFonts w:cs="Arial"/>
        </w:rPr>
        <w:t>Boosts Confidence: As individuals achieve milestones through coaching, they gain confidence in their abilities and decision-making.</w:t>
      </w:r>
    </w:p>
    <w:p w14:paraId="65621CEC" w14:textId="4C857976" w:rsidR="00505AAE" w:rsidRPr="002F53E5" w:rsidRDefault="00505AAE" w:rsidP="002F53E5">
      <w:pPr>
        <w:pStyle w:val="ListParagraph"/>
        <w:numPr>
          <w:ilvl w:val="0"/>
          <w:numId w:val="38"/>
        </w:numPr>
        <w:spacing w:line="240" w:lineRule="atLeast"/>
        <w:jc w:val="both"/>
        <w:rPr>
          <w:rFonts w:cs="Arial"/>
        </w:rPr>
      </w:pPr>
      <w:r w:rsidRPr="002F53E5">
        <w:rPr>
          <w:rFonts w:cs="Arial"/>
        </w:rPr>
        <w:t>Encourages Problem-Solving: Coaches guide rather than instruct, helping individuals think critically and find their own solutions—skills that are transferable across many roles</w:t>
      </w:r>
      <w:r w:rsidR="00310D3C">
        <w:rPr>
          <w:rFonts w:cs="Arial"/>
        </w:rPr>
        <w:t xml:space="preserve"> </w:t>
      </w:r>
      <w:r w:rsidR="00156684" w:rsidRPr="00156684">
        <w:rPr>
          <w:rFonts w:cs="Arial"/>
          <w:i/>
          <w:iCs/>
        </w:rPr>
        <w:t>(Haycock, 2025).</w:t>
      </w:r>
    </w:p>
    <w:p w14:paraId="16168FEE" w14:textId="40F01E20" w:rsidR="00505AAE" w:rsidRPr="00505AAE" w:rsidRDefault="00505AAE" w:rsidP="00505AAE">
      <w:pPr>
        <w:spacing w:line="240" w:lineRule="atLeast"/>
        <w:jc w:val="both"/>
        <w:rPr>
          <w:rFonts w:cs="Arial"/>
        </w:rPr>
      </w:pPr>
    </w:p>
    <w:p w14:paraId="7A9C6C35" w14:textId="77777777" w:rsidR="00505AAE" w:rsidRPr="00505AAE" w:rsidRDefault="00505AAE" w:rsidP="00505AAE">
      <w:pPr>
        <w:spacing w:line="240" w:lineRule="atLeast"/>
        <w:jc w:val="both"/>
        <w:rPr>
          <w:rFonts w:cs="Arial"/>
          <w:b/>
          <w:bCs/>
        </w:rPr>
      </w:pPr>
      <w:r w:rsidRPr="00505AAE">
        <w:rPr>
          <w:rFonts w:cs="Arial"/>
          <w:b/>
          <w:bCs/>
        </w:rPr>
        <w:t>Disadvantages of Coaching Skills</w:t>
      </w:r>
    </w:p>
    <w:p w14:paraId="5DF029C9" w14:textId="56C0882B" w:rsidR="00505AAE" w:rsidRPr="00505AAE" w:rsidRDefault="00505AAE" w:rsidP="00505AAE">
      <w:pPr>
        <w:spacing w:line="240" w:lineRule="atLeast"/>
        <w:jc w:val="both"/>
        <w:rPr>
          <w:rFonts w:cs="Arial"/>
        </w:rPr>
      </w:pPr>
    </w:p>
    <w:p w14:paraId="617FD9A9" w14:textId="6ADC2400" w:rsidR="00505AAE" w:rsidRPr="002F53E5" w:rsidRDefault="00505AAE" w:rsidP="002F53E5">
      <w:pPr>
        <w:pStyle w:val="ListParagraph"/>
        <w:numPr>
          <w:ilvl w:val="0"/>
          <w:numId w:val="38"/>
        </w:numPr>
        <w:spacing w:line="240" w:lineRule="atLeast"/>
        <w:jc w:val="both"/>
        <w:rPr>
          <w:rFonts w:cs="Arial"/>
        </w:rPr>
      </w:pPr>
      <w:r w:rsidRPr="002F53E5">
        <w:rPr>
          <w:rFonts w:cs="Arial"/>
        </w:rPr>
        <w:t>Time and Resource Intensive: Effective coaching requires time and commitment. In busy work environments, it may be difficult to prioritize coaching over daily tasks.</w:t>
      </w:r>
    </w:p>
    <w:p w14:paraId="00CE19D7" w14:textId="046E3805" w:rsidR="00505AAE" w:rsidRPr="002F53E5" w:rsidRDefault="00505AAE" w:rsidP="002F53E5">
      <w:pPr>
        <w:pStyle w:val="ListParagraph"/>
        <w:numPr>
          <w:ilvl w:val="0"/>
          <w:numId w:val="38"/>
        </w:numPr>
        <w:spacing w:line="240" w:lineRule="atLeast"/>
        <w:jc w:val="both"/>
        <w:rPr>
          <w:rFonts w:cs="Arial"/>
        </w:rPr>
      </w:pPr>
      <w:r w:rsidRPr="002F53E5">
        <w:rPr>
          <w:rFonts w:cs="Arial"/>
        </w:rPr>
        <w:t>Not Always Effective: If the coach lacks proper training or if the coachee is unmotivated or unreceptive, the process may not yield positive results.</w:t>
      </w:r>
    </w:p>
    <w:p w14:paraId="7DC200BA" w14:textId="47F4677D" w:rsidR="00505AAE" w:rsidRPr="002F53E5" w:rsidRDefault="00505AAE" w:rsidP="002F53E5">
      <w:pPr>
        <w:pStyle w:val="ListParagraph"/>
        <w:numPr>
          <w:ilvl w:val="0"/>
          <w:numId w:val="38"/>
        </w:numPr>
        <w:spacing w:line="240" w:lineRule="atLeast"/>
        <w:jc w:val="both"/>
        <w:rPr>
          <w:rFonts w:cs="Arial"/>
        </w:rPr>
      </w:pPr>
      <w:r w:rsidRPr="002F53E5">
        <w:rPr>
          <w:rFonts w:cs="Arial"/>
        </w:rPr>
        <w:t>May Create Dependency: Poorly managed coaching relationships can lead to individuals relying too heavily on their coach for direction.</w:t>
      </w:r>
    </w:p>
    <w:p w14:paraId="16A2E58C" w14:textId="02FD93D2" w:rsidR="00505AAE" w:rsidRPr="002F53E5" w:rsidRDefault="00505AAE" w:rsidP="002F53E5">
      <w:pPr>
        <w:pStyle w:val="ListParagraph"/>
        <w:numPr>
          <w:ilvl w:val="0"/>
          <w:numId w:val="38"/>
        </w:numPr>
        <w:spacing w:line="240" w:lineRule="atLeast"/>
        <w:jc w:val="both"/>
        <w:rPr>
          <w:rFonts w:cs="Arial"/>
        </w:rPr>
      </w:pPr>
      <w:r w:rsidRPr="002F53E5">
        <w:rPr>
          <w:rFonts w:cs="Arial"/>
        </w:rPr>
        <w:t>Short-Term Focus: Coaching often targets immediate performance or skill gaps, potentially overlooking broader career development or long-term goals.</w:t>
      </w:r>
    </w:p>
    <w:p w14:paraId="095EC6FE" w14:textId="1EAEC063" w:rsidR="00505AAE" w:rsidRPr="00505AAE" w:rsidRDefault="00505AAE" w:rsidP="00505AAE">
      <w:pPr>
        <w:spacing w:line="240" w:lineRule="atLeast"/>
        <w:jc w:val="both"/>
        <w:rPr>
          <w:rFonts w:cs="Arial"/>
        </w:rPr>
      </w:pPr>
      <w:r w:rsidRPr="00505AAE">
        <w:rPr>
          <w:rFonts w:cs="Arial"/>
        </w:rPr>
        <w:br/>
      </w:r>
    </w:p>
    <w:p w14:paraId="1404AE3B" w14:textId="77777777" w:rsidR="00505AAE" w:rsidRPr="00505AAE" w:rsidRDefault="00505AAE" w:rsidP="00505AAE">
      <w:pPr>
        <w:spacing w:line="240" w:lineRule="atLeast"/>
        <w:jc w:val="both"/>
        <w:rPr>
          <w:rFonts w:cs="Arial"/>
          <w:b/>
          <w:bCs/>
          <w:u w:val="single"/>
        </w:rPr>
      </w:pPr>
      <w:r w:rsidRPr="00505AAE">
        <w:rPr>
          <w:rFonts w:cs="Arial"/>
          <w:b/>
          <w:bCs/>
          <w:u w:val="single"/>
        </w:rPr>
        <w:t>Advantages of Mentoring Skills</w:t>
      </w:r>
    </w:p>
    <w:p w14:paraId="129CCA81" w14:textId="68CCEE42" w:rsidR="00505AAE" w:rsidRPr="00505AAE" w:rsidRDefault="00505AAE" w:rsidP="00505AAE">
      <w:pPr>
        <w:spacing w:line="240" w:lineRule="atLeast"/>
        <w:jc w:val="both"/>
        <w:rPr>
          <w:rFonts w:cs="Arial"/>
        </w:rPr>
      </w:pPr>
    </w:p>
    <w:p w14:paraId="24116BC4" w14:textId="531BA133" w:rsidR="00505AAE" w:rsidRPr="002F53E5" w:rsidRDefault="00505AAE" w:rsidP="002F53E5">
      <w:pPr>
        <w:pStyle w:val="ListParagraph"/>
        <w:numPr>
          <w:ilvl w:val="0"/>
          <w:numId w:val="38"/>
        </w:numPr>
        <w:spacing w:line="240" w:lineRule="atLeast"/>
        <w:jc w:val="both"/>
        <w:rPr>
          <w:rFonts w:cs="Arial"/>
        </w:rPr>
      </w:pPr>
      <w:r w:rsidRPr="002F53E5">
        <w:rPr>
          <w:rFonts w:cs="Arial"/>
        </w:rPr>
        <w:t>Supports Career Development: Mentors provide insight and guidance that help individuals navigate their career path, make informed decisions, and set long-term goals.</w:t>
      </w:r>
    </w:p>
    <w:p w14:paraId="4B5FFAD2" w14:textId="4CE291E2" w:rsidR="00505AAE" w:rsidRPr="002F53E5" w:rsidRDefault="00505AAE" w:rsidP="002F53E5">
      <w:pPr>
        <w:pStyle w:val="ListParagraph"/>
        <w:numPr>
          <w:ilvl w:val="0"/>
          <w:numId w:val="38"/>
        </w:numPr>
        <w:spacing w:line="240" w:lineRule="atLeast"/>
        <w:jc w:val="both"/>
        <w:rPr>
          <w:rFonts w:cs="Arial"/>
        </w:rPr>
      </w:pPr>
      <w:r w:rsidRPr="002F53E5">
        <w:rPr>
          <w:rFonts w:cs="Arial"/>
        </w:rPr>
        <w:t>Promotes Knowledge Transfer: Experienced mentors can pass on valuable industry knowledge, cultural understanding, and practical wisdom that is not easily learned through formal education.</w:t>
      </w:r>
    </w:p>
    <w:p w14:paraId="3C26221B" w14:textId="6714D6A5" w:rsidR="00505AAE" w:rsidRPr="002F53E5" w:rsidRDefault="00505AAE" w:rsidP="002F53E5">
      <w:pPr>
        <w:pStyle w:val="ListParagraph"/>
        <w:numPr>
          <w:ilvl w:val="0"/>
          <w:numId w:val="38"/>
        </w:numPr>
        <w:spacing w:line="240" w:lineRule="atLeast"/>
        <w:jc w:val="both"/>
        <w:rPr>
          <w:rFonts w:cs="Arial"/>
        </w:rPr>
      </w:pPr>
      <w:r w:rsidRPr="002F53E5">
        <w:rPr>
          <w:rFonts w:cs="Arial"/>
        </w:rPr>
        <w:t>Builds Relationships: Mentoring strengthens professional relationships and contributes to a supportive and collaborative workplace culture.</w:t>
      </w:r>
    </w:p>
    <w:p w14:paraId="1DF73B28" w14:textId="3382858A" w:rsidR="00505AAE" w:rsidRPr="002F53E5" w:rsidRDefault="00505AAE" w:rsidP="002F53E5">
      <w:pPr>
        <w:pStyle w:val="ListParagraph"/>
        <w:numPr>
          <w:ilvl w:val="0"/>
          <w:numId w:val="38"/>
        </w:numPr>
        <w:spacing w:line="240" w:lineRule="atLeast"/>
        <w:jc w:val="both"/>
        <w:rPr>
          <w:rFonts w:cs="Arial"/>
        </w:rPr>
      </w:pPr>
      <w:r w:rsidRPr="002F53E5">
        <w:rPr>
          <w:rFonts w:cs="Arial"/>
        </w:rPr>
        <w:t>Encourages Retention: Employees who have mentors often feel more valued and engaged, leading to higher job satisfaction and lower turnover.</w:t>
      </w:r>
    </w:p>
    <w:p w14:paraId="30A51CBD" w14:textId="35B82020" w:rsidR="00505AAE" w:rsidRPr="00CA3924" w:rsidRDefault="00505AAE" w:rsidP="00CA3924">
      <w:pPr>
        <w:pStyle w:val="ListParagraph"/>
        <w:numPr>
          <w:ilvl w:val="0"/>
          <w:numId w:val="38"/>
        </w:numPr>
        <w:spacing w:line="240" w:lineRule="atLeast"/>
        <w:jc w:val="both"/>
        <w:rPr>
          <w:rFonts w:cs="Arial"/>
        </w:rPr>
      </w:pPr>
      <w:r w:rsidRPr="00CA3924">
        <w:rPr>
          <w:rFonts w:cs="Arial"/>
        </w:rPr>
        <w:t>Prepares Future Leaders: Mentoring helps develop leadership qualities and strategic thinking in less experienced employees, ensuring a strong leadership pipeline</w:t>
      </w:r>
      <w:r w:rsidR="006D4E8F">
        <w:rPr>
          <w:rFonts w:cs="Arial"/>
        </w:rPr>
        <w:t>.</w:t>
      </w:r>
    </w:p>
    <w:p w14:paraId="494C42C5" w14:textId="77777777" w:rsidR="00505AAE" w:rsidRPr="00505AAE" w:rsidRDefault="00505AAE" w:rsidP="00505AAE">
      <w:pPr>
        <w:spacing w:line="240" w:lineRule="atLeast"/>
        <w:jc w:val="both"/>
        <w:rPr>
          <w:rFonts w:cs="Arial"/>
        </w:rPr>
      </w:pPr>
      <w:r w:rsidRPr="00505AAE">
        <w:rPr>
          <w:rFonts w:cs="Arial"/>
        </w:rPr>
        <w:br/>
      </w:r>
    </w:p>
    <w:p w14:paraId="0DAA5DAE" w14:textId="77777777" w:rsidR="00505AAE" w:rsidRPr="00505AAE" w:rsidRDefault="00505AAE" w:rsidP="00505AAE">
      <w:pPr>
        <w:spacing w:line="240" w:lineRule="atLeast"/>
        <w:jc w:val="both"/>
        <w:rPr>
          <w:rFonts w:cs="Arial"/>
        </w:rPr>
      </w:pPr>
      <w:r w:rsidRPr="00505AAE">
        <w:rPr>
          <w:rFonts w:cs="Arial"/>
        </w:rPr>
        <w:lastRenderedPageBreak/>
        <w:br/>
      </w:r>
    </w:p>
    <w:p w14:paraId="1242358F" w14:textId="77777777" w:rsidR="00CA3924" w:rsidRDefault="00CA3924" w:rsidP="00505AAE">
      <w:pPr>
        <w:spacing w:line="240" w:lineRule="atLeast"/>
        <w:jc w:val="both"/>
        <w:rPr>
          <w:rFonts w:cs="Arial"/>
        </w:rPr>
      </w:pPr>
    </w:p>
    <w:p w14:paraId="5BD89515" w14:textId="114B5680" w:rsidR="00505AAE" w:rsidRPr="00505AAE" w:rsidRDefault="00505AAE" w:rsidP="00505AAE">
      <w:pPr>
        <w:spacing w:line="240" w:lineRule="atLeast"/>
        <w:jc w:val="both"/>
        <w:rPr>
          <w:rFonts w:cs="Arial"/>
        </w:rPr>
      </w:pPr>
      <w:r w:rsidRPr="00505AAE">
        <w:rPr>
          <w:rFonts w:cs="Arial"/>
        </w:rPr>
        <w:t>Disadvantages of Mentoring Skills</w:t>
      </w:r>
    </w:p>
    <w:p w14:paraId="1EDC1B4D" w14:textId="77777777" w:rsidR="00505AAE" w:rsidRPr="00505AAE" w:rsidRDefault="00505AAE" w:rsidP="00505AAE">
      <w:pPr>
        <w:spacing w:line="240" w:lineRule="atLeast"/>
        <w:jc w:val="both"/>
        <w:rPr>
          <w:rFonts w:cs="Arial"/>
        </w:rPr>
      </w:pPr>
      <w:r w:rsidRPr="00505AAE">
        <w:rPr>
          <w:rFonts w:cs="Arial"/>
        </w:rPr>
        <w:br/>
      </w:r>
    </w:p>
    <w:p w14:paraId="7D101630" w14:textId="4F1D59F0" w:rsidR="00505AAE" w:rsidRPr="00CA3924" w:rsidRDefault="00CA3924" w:rsidP="00CA3924">
      <w:pPr>
        <w:pStyle w:val="ListParagraph"/>
        <w:numPr>
          <w:ilvl w:val="0"/>
          <w:numId w:val="38"/>
        </w:numPr>
        <w:spacing w:line="240" w:lineRule="atLeast"/>
        <w:jc w:val="both"/>
        <w:rPr>
          <w:rFonts w:cs="Arial"/>
        </w:rPr>
      </w:pPr>
      <w:r>
        <w:rPr>
          <w:rFonts w:cs="Arial"/>
        </w:rPr>
        <w:t>D</w:t>
      </w:r>
      <w:r w:rsidRPr="00CA3924">
        <w:rPr>
          <w:rFonts w:cs="Arial"/>
        </w:rPr>
        <w:t>iscrepancy</w:t>
      </w:r>
      <w:r w:rsidR="00505AAE" w:rsidRPr="00CA3924">
        <w:rPr>
          <w:rFonts w:cs="Arial"/>
        </w:rPr>
        <w:t xml:space="preserve"> in Pairing: If the mentor and mentee do not have aligned values or goals, the relationship may not be productive or comfortable.</w:t>
      </w:r>
    </w:p>
    <w:p w14:paraId="6D3018A2" w14:textId="28BB789B" w:rsidR="00505AAE" w:rsidRPr="00CA3924" w:rsidRDefault="00505AAE" w:rsidP="00CA3924">
      <w:pPr>
        <w:pStyle w:val="ListParagraph"/>
        <w:numPr>
          <w:ilvl w:val="0"/>
          <w:numId w:val="38"/>
        </w:numPr>
        <w:spacing w:line="240" w:lineRule="atLeast"/>
        <w:jc w:val="both"/>
        <w:rPr>
          <w:rFonts w:cs="Arial"/>
        </w:rPr>
      </w:pPr>
      <w:r w:rsidRPr="00CA3924">
        <w:rPr>
          <w:rFonts w:cs="Arial"/>
        </w:rPr>
        <w:t>Lack of Time: Like coaching, mentoring requires time and energy. Mentors with demanding schedules may struggle to provide consistent support.</w:t>
      </w:r>
    </w:p>
    <w:p w14:paraId="592F5736" w14:textId="6236375A" w:rsidR="00505AAE" w:rsidRPr="00CA3924" w:rsidRDefault="00505AAE" w:rsidP="00505AAE">
      <w:pPr>
        <w:pStyle w:val="ListParagraph"/>
        <w:numPr>
          <w:ilvl w:val="0"/>
          <w:numId w:val="38"/>
        </w:numPr>
        <w:spacing w:line="240" w:lineRule="atLeast"/>
        <w:jc w:val="both"/>
        <w:rPr>
          <w:rFonts w:cs="Arial"/>
        </w:rPr>
      </w:pPr>
      <w:r w:rsidRPr="00CA3924">
        <w:rPr>
          <w:rFonts w:cs="Arial"/>
        </w:rPr>
        <w:t>Possible Overdependence: A mentee may rely too heavily on a mentor’s advice, potentially weakening their own decision-making ability and confidence.</w:t>
      </w:r>
      <w:r w:rsidRPr="00CA3924">
        <w:rPr>
          <w:rFonts w:cs="Arial"/>
        </w:rPr>
        <w:br/>
      </w:r>
    </w:p>
    <w:p w14:paraId="30746EBA" w14:textId="00A626BD" w:rsidR="00505AAE" w:rsidRPr="00505AAE" w:rsidRDefault="00505AAE" w:rsidP="00505AAE">
      <w:pPr>
        <w:spacing w:line="240" w:lineRule="atLeast"/>
        <w:jc w:val="both"/>
        <w:rPr>
          <w:rFonts w:cs="Arial"/>
        </w:rPr>
      </w:pPr>
    </w:p>
    <w:p w14:paraId="215D8B9B" w14:textId="66C6DAB5" w:rsidR="006F7623" w:rsidRDefault="006F7623" w:rsidP="00505AAE">
      <w:pPr>
        <w:spacing w:line="240" w:lineRule="atLeast"/>
        <w:jc w:val="both"/>
        <w:rPr>
          <w:rFonts w:cs="Arial"/>
        </w:rPr>
      </w:pPr>
    </w:p>
    <w:p w14:paraId="03F174CA" w14:textId="77777777" w:rsidR="00505AAE" w:rsidRDefault="00505AAE" w:rsidP="00505AAE">
      <w:pPr>
        <w:spacing w:line="240" w:lineRule="atLeast"/>
        <w:jc w:val="both"/>
        <w:rPr>
          <w:rFonts w:cs="Arial"/>
        </w:rPr>
      </w:pPr>
    </w:p>
    <w:p w14:paraId="43F13D27" w14:textId="77777777" w:rsidR="00505AAE" w:rsidRDefault="00505AAE" w:rsidP="00505AAE">
      <w:pPr>
        <w:spacing w:line="240" w:lineRule="atLeast"/>
        <w:jc w:val="both"/>
        <w:rPr>
          <w:rFonts w:cs="Arial"/>
        </w:rPr>
      </w:pPr>
    </w:p>
    <w:p w14:paraId="2AE6E239" w14:textId="77777777" w:rsidR="00505AAE" w:rsidRDefault="00505AAE" w:rsidP="00505AAE">
      <w:pPr>
        <w:spacing w:line="240" w:lineRule="atLeast"/>
        <w:jc w:val="both"/>
        <w:rPr>
          <w:rFonts w:cs="Arial"/>
        </w:rPr>
      </w:pPr>
    </w:p>
    <w:p w14:paraId="5CC1A1FE" w14:textId="77777777" w:rsidR="00505AAE" w:rsidRDefault="00505AAE" w:rsidP="00505AAE">
      <w:pPr>
        <w:spacing w:line="240" w:lineRule="atLeast"/>
        <w:jc w:val="both"/>
        <w:rPr>
          <w:rFonts w:cs="Arial"/>
        </w:rPr>
      </w:pPr>
    </w:p>
    <w:p w14:paraId="7491F9C9" w14:textId="77777777" w:rsidR="00505AAE" w:rsidRPr="00505AAE" w:rsidRDefault="00505AAE" w:rsidP="00505AAE">
      <w:pPr>
        <w:spacing w:line="240" w:lineRule="atLeast"/>
        <w:jc w:val="both"/>
        <w:rPr>
          <w:rFonts w:cs="Arial"/>
        </w:rPr>
      </w:pPr>
    </w:p>
    <w:p w14:paraId="2F99659E" w14:textId="77777777" w:rsidR="00783F6E" w:rsidRDefault="00783F6E" w:rsidP="0084379F">
      <w:pPr>
        <w:spacing w:line="240" w:lineRule="atLeast"/>
        <w:jc w:val="both"/>
        <w:rPr>
          <w:rFonts w:cs="Arial"/>
        </w:rPr>
      </w:pPr>
    </w:p>
    <w:p w14:paraId="5AD40B72" w14:textId="77777777" w:rsidR="00783F6E" w:rsidRPr="0084379F" w:rsidRDefault="00783F6E" w:rsidP="0084379F">
      <w:pPr>
        <w:spacing w:line="240" w:lineRule="atLeast"/>
        <w:jc w:val="both"/>
        <w:rPr>
          <w:rFonts w:cs="Arial"/>
        </w:rPr>
      </w:pPr>
    </w:p>
    <w:p w14:paraId="198F2A09" w14:textId="7E0573ED" w:rsidR="00FE7946" w:rsidRPr="00B43490" w:rsidRDefault="00B07D94" w:rsidP="00B43490">
      <w:pPr>
        <w:pStyle w:val="Heading1"/>
      </w:pPr>
      <w:bookmarkStart w:id="3" w:name="_Toc196162034"/>
      <w:r>
        <w:t>3</w:t>
      </w:r>
      <w:r w:rsidR="007C4976">
        <w:t>.</w:t>
      </w:r>
      <w:r w:rsidR="00741606">
        <w:t xml:space="preserve"> </w:t>
      </w:r>
      <w:r w:rsidR="00FA515D">
        <w:t>10 coaching skills and their importance</w:t>
      </w:r>
      <w:bookmarkEnd w:id="3"/>
    </w:p>
    <w:p w14:paraId="78EE0E1B" w14:textId="0205F5A2" w:rsidR="000F06A1" w:rsidRDefault="000F06A1" w:rsidP="00DF7497">
      <w:pPr>
        <w:spacing w:line="240" w:lineRule="atLeast"/>
        <w:jc w:val="both"/>
        <w:rPr>
          <w:rFonts w:cs="Arial"/>
        </w:rPr>
      </w:pPr>
      <w:r>
        <w:rPr>
          <w:rFonts w:cs="Arial"/>
        </w:rPr>
        <w:t xml:space="preserve"> </w:t>
      </w:r>
    </w:p>
    <w:p w14:paraId="33A6D2F3" w14:textId="6E0F2AF8" w:rsidR="00AC431E" w:rsidRPr="00AC431E" w:rsidRDefault="00AC431E" w:rsidP="00AC431E">
      <w:pPr>
        <w:spacing w:line="240" w:lineRule="atLeast"/>
        <w:jc w:val="both"/>
        <w:rPr>
          <w:rFonts w:cs="Arial"/>
        </w:rPr>
      </w:pPr>
      <w:r w:rsidRPr="00AC431E">
        <w:rPr>
          <w:rFonts w:cs="Arial"/>
        </w:rPr>
        <w:t>Coaching is a powerful process that facilitates personal and professional development. It relies on a variety of skills that help coaches guide their clients toward achieving their goals. Here’s an exploration of some essential coaching skills and their importance</w:t>
      </w:r>
      <w:r w:rsidR="00310D3C">
        <w:rPr>
          <w:rFonts w:cs="Arial"/>
        </w:rPr>
        <w:t xml:space="preserve"> </w:t>
      </w:r>
      <w:r w:rsidR="006D4E8F" w:rsidRPr="006D4E8F">
        <w:rPr>
          <w:rFonts w:cs="Arial"/>
          <w:i/>
          <w:iCs/>
        </w:rPr>
        <w:t>(ATS, 2025).</w:t>
      </w:r>
    </w:p>
    <w:p w14:paraId="21F77B29" w14:textId="77777777" w:rsidR="00AC431E" w:rsidRPr="00AC431E" w:rsidRDefault="00AC431E" w:rsidP="00AC431E">
      <w:pPr>
        <w:spacing w:line="240" w:lineRule="atLeast"/>
        <w:jc w:val="both"/>
        <w:rPr>
          <w:rFonts w:cs="Arial"/>
        </w:rPr>
      </w:pPr>
    </w:p>
    <w:p w14:paraId="67EAA217" w14:textId="3E45E68D" w:rsidR="00AC431E" w:rsidRPr="00AC431E" w:rsidRDefault="00AC431E" w:rsidP="00AC431E">
      <w:pPr>
        <w:spacing w:line="240" w:lineRule="atLeast"/>
        <w:jc w:val="both"/>
        <w:rPr>
          <w:rFonts w:cs="Arial"/>
        </w:rPr>
      </w:pPr>
      <w:r w:rsidRPr="00AC431E">
        <w:rPr>
          <w:rFonts w:cs="Arial"/>
        </w:rPr>
        <w:t>Listening</w:t>
      </w:r>
    </w:p>
    <w:p w14:paraId="2F592EE3" w14:textId="77777777" w:rsidR="00AC431E" w:rsidRPr="00AC431E" w:rsidRDefault="00AC431E" w:rsidP="00AC431E">
      <w:pPr>
        <w:spacing w:line="240" w:lineRule="atLeast"/>
        <w:jc w:val="both"/>
        <w:rPr>
          <w:rFonts w:cs="Arial"/>
        </w:rPr>
      </w:pPr>
      <w:r w:rsidRPr="00AC431E">
        <w:rPr>
          <w:rFonts w:cs="Arial"/>
        </w:rPr>
        <w:t>Active listening is at the heart of effective coaching. It involves fully concentrating, understanding, responding, and remembering what the client says. This skill fosters trust and respect, allowing clients to feel heard and valued. When clients know that their coach is genuinely listening, they are more likely to open up, share their thoughts, and explore deeper issues.</w:t>
      </w:r>
    </w:p>
    <w:p w14:paraId="0B688ED6" w14:textId="77777777" w:rsidR="00AC431E" w:rsidRPr="00AC431E" w:rsidRDefault="00AC431E" w:rsidP="00AC431E">
      <w:pPr>
        <w:spacing w:line="240" w:lineRule="atLeast"/>
        <w:jc w:val="both"/>
        <w:rPr>
          <w:rFonts w:cs="Arial"/>
        </w:rPr>
      </w:pPr>
    </w:p>
    <w:p w14:paraId="3A8C6219" w14:textId="1AAA7C1A" w:rsidR="00AC431E" w:rsidRPr="00AC431E" w:rsidRDefault="00AC431E" w:rsidP="00AC431E">
      <w:pPr>
        <w:spacing w:line="240" w:lineRule="atLeast"/>
        <w:jc w:val="both"/>
        <w:rPr>
          <w:rFonts w:cs="Arial"/>
        </w:rPr>
      </w:pPr>
      <w:r w:rsidRPr="00AC431E">
        <w:rPr>
          <w:rFonts w:cs="Arial"/>
        </w:rPr>
        <w:t>Questioning</w:t>
      </w:r>
    </w:p>
    <w:p w14:paraId="369C3253" w14:textId="77777777" w:rsidR="00AC431E" w:rsidRPr="00AC431E" w:rsidRDefault="00AC431E" w:rsidP="00AC431E">
      <w:pPr>
        <w:spacing w:line="240" w:lineRule="atLeast"/>
        <w:jc w:val="both"/>
        <w:rPr>
          <w:rFonts w:cs="Arial"/>
        </w:rPr>
      </w:pPr>
      <w:r w:rsidRPr="00AC431E">
        <w:rPr>
          <w:rFonts w:cs="Arial"/>
        </w:rPr>
        <w:t>Effective questioning stimulates critical thinking and self-reflection in clients. Coaches utilize open-ended questions to encourage clients to articulate their thoughts, feelings, and motivations. This skill not only helps clients gain clarity but also empowers them to explore options and solutions independently. Good questions can lead to breakthroughs and deeper insights.</w:t>
      </w:r>
    </w:p>
    <w:p w14:paraId="21435A71" w14:textId="77777777" w:rsidR="00AC431E" w:rsidRPr="00AC431E" w:rsidRDefault="00AC431E" w:rsidP="00AC431E">
      <w:pPr>
        <w:spacing w:line="240" w:lineRule="atLeast"/>
        <w:jc w:val="both"/>
        <w:rPr>
          <w:rFonts w:cs="Arial"/>
        </w:rPr>
      </w:pPr>
    </w:p>
    <w:p w14:paraId="5D241896" w14:textId="1967B2DC" w:rsidR="00AC431E" w:rsidRPr="00AC431E" w:rsidRDefault="00AC431E" w:rsidP="00AC431E">
      <w:pPr>
        <w:spacing w:line="240" w:lineRule="atLeast"/>
        <w:jc w:val="both"/>
        <w:rPr>
          <w:rFonts w:cs="Arial"/>
        </w:rPr>
      </w:pPr>
      <w:r w:rsidRPr="00AC431E">
        <w:rPr>
          <w:rFonts w:cs="Arial"/>
        </w:rPr>
        <w:t>Building Rapport</w:t>
      </w:r>
    </w:p>
    <w:p w14:paraId="4CD01A6B" w14:textId="77777777" w:rsidR="00AC431E" w:rsidRPr="00AC431E" w:rsidRDefault="00AC431E" w:rsidP="00AC431E">
      <w:pPr>
        <w:spacing w:line="240" w:lineRule="atLeast"/>
        <w:jc w:val="both"/>
        <w:rPr>
          <w:rFonts w:cs="Arial"/>
        </w:rPr>
      </w:pPr>
      <w:r w:rsidRPr="00AC431E">
        <w:rPr>
          <w:rFonts w:cs="Arial"/>
        </w:rPr>
        <w:t>Establishing a strong rapport is crucial for a successful coaching relationship. It creates a safe and supportive environment where clients feel comfortable sharing their vulnerabilities. Coaches build rapport through empathy, understanding, and genuine interest in the client’s journey. A strong rapport enhances communication and collaboration, allowing for more productive sessions.</w:t>
      </w:r>
    </w:p>
    <w:p w14:paraId="6692523C" w14:textId="77777777" w:rsidR="00AC431E" w:rsidRPr="00AC431E" w:rsidRDefault="00AC431E" w:rsidP="00AC431E">
      <w:pPr>
        <w:spacing w:line="240" w:lineRule="atLeast"/>
        <w:jc w:val="both"/>
        <w:rPr>
          <w:rFonts w:cs="Arial"/>
        </w:rPr>
      </w:pPr>
    </w:p>
    <w:p w14:paraId="71F9C761" w14:textId="3A456B5A" w:rsidR="00AC431E" w:rsidRPr="00AC431E" w:rsidRDefault="00AC431E" w:rsidP="00AC431E">
      <w:pPr>
        <w:spacing w:line="240" w:lineRule="atLeast"/>
        <w:jc w:val="both"/>
        <w:rPr>
          <w:rFonts w:cs="Arial"/>
        </w:rPr>
      </w:pPr>
      <w:r w:rsidRPr="00AC431E">
        <w:rPr>
          <w:rFonts w:cs="Arial"/>
        </w:rPr>
        <w:t>Empathising</w:t>
      </w:r>
    </w:p>
    <w:p w14:paraId="1662BC77" w14:textId="77777777" w:rsidR="00AC431E" w:rsidRPr="00AC431E" w:rsidRDefault="00AC431E" w:rsidP="00AC431E">
      <w:pPr>
        <w:spacing w:line="240" w:lineRule="atLeast"/>
        <w:jc w:val="both"/>
        <w:rPr>
          <w:rFonts w:cs="Arial"/>
        </w:rPr>
      </w:pPr>
      <w:r w:rsidRPr="00AC431E">
        <w:rPr>
          <w:rFonts w:cs="Arial"/>
        </w:rPr>
        <w:t xml:space="preserve">Empathy is the ability to understand and share the feelings of another. In coaching, it involves recognizing and validating a client’s emotions and experiences. By empathizing, coaches can </w:t>
      </w:r>
      <w:r w:rsidRPr="00AC431E">
        <w:rPr>
          <w:rFonts w:cs="Arial"/>
        </w:rPr>
        <w:lastRenderedPageBreak/>
        <w:t>connect with clients on a deeper level, fostering trust and encouraging openness. This connection is essential for clients to feel supported as they navigate challenges and pursue their goals.</w:t>
      </w:r>
    </w:p>
    <w:p w14:paraId="64E4EE2E" w14:textId="77777777" w:rsidR="00AC431E" w:rsidRPr="00AC431E" w:rsidRDefault="00AC431E" w:rsidP="00AC431E">
      <w:pPr>
        <w:spacing w:line="240" w:lineRule="atLeast"/>
        <w:jc w:val="both"/>
        <w:rPr>
          <w:rFonts w:cs="Arial"/>
        </w:rPr>
      </w:pPr>
    </w:p>
    <w:p w14:paraId="3018D2D0" w14:textId="143435D6" w:rsidR="00AC431E" w:rsidRPr="00AC431E" w:rsidRDefault="00AC431E" w:rsidP="00AC431E">
      <w:pPr>
        <w:spacing w:line="240" w:lineRule="atLeast"/>
        <w:jc w:val="both"/>
        <w:rPr>
          <w:rFonts w:cs="Arial"/>
        </w:rPr>
      </w:pPr>
      <w:r w:rsidRPr="00AC431E">
        <w:rPr>
          <w:rFonts w:cs="Arial"/>
        </w:rPr>
        <w:t>Summarising &amp; Reflecting</w:t>
      </w:r>
    </w:p>
    <w:p w14:paraId="435C5013" w14:textId="77777777" w:rsidR="00AC431E" w:rsidRPr="00AC431E" w:rsidRDefault="00AC431E" w:rsidP="00AC431E">
      <w:pPr>
        <w:spacing w:line="240" w:lineRule="atLeast"/>
        <w:jc w:val="both"/>
        <w:rPr>
          <w:rFonts w:cs="Arial"/>
        </w:rPr>
      </w:pPr>
      <w:r w:rsidRPr="00AC431E">
        <w:rPr>
          <w:rFonts w:cs="Arial"/>
        </w:rPr>
        <w:t>Summarising and reflecting involve paraphrasing what the client has said and highlighting key themes or emotions. This practice not only demonstrates active listening but also helps clients clarify their thoughts. It allows clients to see their ideas from a different perspective, often leading to new insights. This skill reinforces understanding and ensures that the coach and client are aligned.</w:t>
      </w:r>
    </w:p>
    <w:p w14:paraId="4778D2ED" w14:textId="77777777" w:rsidR="00AC431E" w:rsidRPr="00AC431E" w:rsidRDefault="00AC431E" w:rsidP="00AC431E">
      <w:pPr>
        <w:spacing w:line="240" w:lineRule="atLeast"/>
        <w:jc w:val="both"/>
        <w:rPr>
          <w:rFonts w:cs="Arial"/>
        </w:rPr>
      </w:pPr>
    </w:p>
    <w:p w14:paraId="28971270" w14:textId="320219ED" w:rsidR="00AC431E" w:rsidRPr="00AC431E" w:rsidRDefault="00AC431E" w:rsidP="00AC431E">
      <w:pPr>
        <w:spacing w:line="240" w:lineRule="atLeast"/>
        <w:jc w:val="both"/>
        <w:rPr>
          <w:rFonts w:cs="Arial"/>
        </w:rPr>
      </w:pPr>
      <w:r w:rsidRPr="00AC431E">
        <w:rPr>
          <w:rFonts w:cs="Arial"/>
        </w:rPr>
        <w:t>Unlocking Limiting Beliefs</w:t>
      </w:r>
    </w:p>
    <w:p w14:paraId="46AB251C" w14:textId="77777777" w:rsidR="00AC431E" w:rsidRPr="00AC431E" w:rsidRDefault="00AC431E" w:rsidP="00AC431E">
      <w:pPr>
        <w:spacing w:line="240" w:lineRule="atLeast"/>
        <w:jc w:val="both"/>
        <w:rPr>
          <w:rFonts w:cs="Arial"/>
        </w:rPr>
      </w:pPr>
      <w:r w:rsidRPr="00AC431E">
        <w:rPr>
          <w:rFonts w:cs="Arial"/>
        </w:rPr>
        <w:t>Many clients have beliefs that hinder their progress. Coaches help clients identify and challenge these limiting beliefs by facilitating discussions that encourage self-exploration. This skill is vital for promoting personal growth and enabling clients to adopt a more empowering mindset. When clients recognize and overcome these barriers, they can move forward more confidently.</w:t>
      </w:r>
    </w:p>
    <w:p w14:paraId="2EBB8105" w14:textId="77777777" w:rsidR="00AC431E" w:rsidRPr="00AC431E" w:rsidRDefault="00AC431E" w:rsidP="00AC431E">
      <w:pPr>
        <w:spacing w:line="240" w:lineRule="atLeast"/>
        <w:jc w:val="both"/>
        <w:rPr>
          <w:rFonts w:cs="Arial"/>
        </w:rPr>
      </w:pPr>
    </w:p>
    <w:p w14:paraId="524A7C50" w14:textId="15A96201" w:rsidR="00AC431E" w:rsidRPr="00AC431E" w:rsidRDefault="00AC431E" w:rsidP="00AC431E">
      <w:pPr>
        <w:spacing w:line="240" w:lineRule="atLeast"/>
        <w:jc w:val="both"/>
        <w:rPr>
          <w:rFonts w:cs="Arial"/>
        </w:rPr>
      </w:pPr>
      <w:r w:rsidRPr="00AC431E">
        <w:rPr>
          <w:rFonts w:cs="Arial"/>
        </w:rPr>
        <w:t>Staying Focused</w:t>
      </w:r>
    </w:p>
    <w:p w14:paraId="0E8FFC75" w14:textId="77777777" w:rsidR="00AC431E" w:rsidRPr="00AC431E" w:rsidRDefault="00AC431E" w:rsidP="00AC431E">
      <w:pPr>
        <w:spacing w:line="240" w:lineRule="atLeast"/>
        <w:jc w:val="both"/>
        <w:rPr>
          <w:rFonts w:cs="Arial"/>
        </w:rPr>
      </w:pPr>
      <w:r w:rsidRPr="00AC431E">
        <w:rPr>
          <w:rFonts w:cs="Arial"/>
        </w:rPr>
        <w:t>Coaches help clients maintain focus on their goals and priorities. This skill involves guiding discussions to ensure that they remain productive and aligned with the client’s objectives. Staying focused prevents sessions from veering off track, allowing for efficient use of time and resources. It also reinforces accountability, encouraging clients to take actionable steps toward their goals.</w:t>
      </w:r>
    </w:p>
    <w:p w14:paraId="44D4BD7D" w14:textId="77777777" w:rsidR="00AC431E" w:rsidRPr="00AC431E" w:rsidRDefault="00AC431E" w:rsidP="00AC431E">
      <w:pPr>
        <w:spacing w:line="240" w:lineRule="atLeast"/>
        <w:jc w:val="both"/>
        <w:rPr>
          <w:rFonts w:cs="Arial"/>
        </w:rPr>
      </w:pPr>
    </w:p>
    <w:p w14:paraId="454CF741" w14:textId="1E219017" w:rsidR="00AC431E" w:rsidRPr="00AC431E" w:rsidRDefault="00AC431E" w:rsidP="00AC431E">
      <w:pPr>
        <w:spacing w:line="240" w:lineRule="atLeast"/>
        <w:jc w:val="both"/>
        <w:rPr>
          <w:rFonts w:cs="Arial"/>
        </w:rPr>
      </w:pPr>
      <w:r w:rsidRPr="00AC431E">
        <w:rPr>
          <w:rFonts w:cs="Arial"/>
        </w:rPr>
        <w:t>Being Non-Judgmental and Open-Minded</w:t>
      </w:r>
    </w:p>
    <w:p w14:paraId="34B65F1E" w14:textId="77777777" w:rsidR="00AC431E" w:rsidRPr="00AC431E" w:rsidRDefault="00AC431E" w:rsidP="00AC431E">
      <w:pPr>
        <w:spacing w:line="240" w:lineRule="atLeast"/>
        <w:jc w:val="both"/>
        <w:rPr>
          <w:rFonts w:cs="Arial"/>
        </w:rPr>
      </w:pPr>
      <w:r w:rsidRPr="00AC431E">
        <w:rPr>
          <w:rFonts w:cs="Arial"/>
        </w:rPr>
        <w:t>A non-judgmental attitude is essential for creating a safe coaching environment. Coaches must approach sessions with an open mind, free from biases or preconceived notions. This openness encourages clients to explore their thoughts and feelings without fear of criticism. It fosters an atmosphere of acceptance and understanding, which is crucial for effective coaching.</w:t>
      </w:r>
    </w:p>
    <w:p w14:paraId="6251416A" w14:textId="77777777" w:rsidR="00AC431E" w:rsidRDefault="00AC431E" w:rsidP="00AC431E">
      <w:pPr>
        <w:spacing w:line="240" w:lineRule="atLeast"/>
        <w:jc w:val="both"/>
        <w:rPr>
          <w:rFonts w:cs="Arial"/>
        </w:rPr>
      </w:pPr>
    </w:p>
    <w:p w14:paraId="61246A22" w14:textId="08A18006" w:rsidR="00AC431E" w:rsidRPr="00AC431E" w:rsidRDefault="00AC431E" w:rsidP="00AC431E">
      <w:pPr>
        <w:spacing w:line="240" w:lineRule="atLeast"/>
        <w:jc w:val="both"/>
        <w:rPr>
          <w:rFonts w:cs="Arial"/>
        </w:rPr>
      </w:pPr>
      <w:r w:rsidRPr="00AC431E">
        <w:rPr>
          <w:rFonts w:cs="Arial"/>
        </w:rPr>
        <w:t>Giving Constructive Feedback</w:t>
      </w:r>
    </w:p>
    <w:p w14:paraId="4D0878C3" w14:textId="77777777" w:rsidR="00AC431E" w:rsidRPr="00AC431E" w:rsidRDefault="00AC431E" w:rsidP="00AC431E">
      <w:pPr>
        <w:spacing w:line="240" w:lineRule="atLeast"/>
        <w:jc w:val="both"/>
        <w:rPr>
          <w:rFonts w:cs="Arial"/>
        </w:rPr>
      </w:pPr>
      <w:r w:rsidRPr="00AC431E">
        <w:rPr>
          <w:rFonts w:cs="Arial"/>
        </w:rPr>
        <w:t>Providing constructive feedback is a vital coaching skill that helps clients recognize areas for improvement. Feedback should be specific, actionable, and framed positively. This approach encourages growth and development while maintaining the client’s motivation. When clients receive constructive feedback, they can make informed decisions about their actions and strategies.</w:t>
      </w:r>
    </w:p>
    <w:p w14:paraId="11F9C7DB" w14:textId="77777777" w:rsidR="00AC431E" w:rsidRDefault="00AC431E" w:rsidP="00AC431E">
      <w:pPr>
        <w:spacing w:line="240" w:lineRule="atLeast"/>
        <w:jc w:val="both"/>
        <w:rPr>
          <w:rFonts w:cs="Arial"/>
        </w:rPr>
      </w:pPr>
    </w:p>
    <w:p w14:paraId="4BAFE4ED" w14:textId="36B92C77" w:rsidR="00AC431E" w:rsidRPr="00AC431E" w:rsidRDefault="00AC431E" w:rsidP="00AC431E">
      <w:pPr>
        <w:spacing w:line="240" w:lineRule="atLeast"/>
        <w:jc w:val="both"/>
        <w:rPr>
          <w:rFonts w:cs="Arial"/>
        </w:rPr>
      </w:pPr>
      <w:r w:rsidRPr="00AC431E">
        <w:rPr>
          <w:rFonts w:cs="Arial"/>
        </w:rPr>
        <w:t>Resisting Temptation to Tell</w:t>
      </w:r>
    </w:p>
    <w:p w14:paraId="35EE3349" w14:textId="1C71ED45" w:rsidR="00AC431E" w:rsidRPr="00AC431E" w:rsidRDefault="00AC431E" w:rsidP="00AC431E">
      <w:pPr>
        <w:spacing w:line="240" w:lineRule="atLeast"/>
        <w:jc w:val="both"/>
        <w:rPr>
          <w:rFonts w:cs="Arial"/>
        </w:rPr>
      </w:pPr>
      <w:r w:rsidRPr="00AC431E">
        <w:rPr>
          <w:rFonts w:cs="Arial"/>
        </w:rPr>
        <w:t>Coaches must resist the urge to provide solutions or advice, as this can undermine the client’s autonomy. Instead, they should facilitate discovery and encourage clients to find their own answers. This skill promotes empowerment and self-efficacy, enabling clients to develop problem-solving skills that will serve them beyond the coaching relationship</w:t>
      </w:r>
      <w:r w:rsidR="006D4E8F">
        <w:rPr>
          <w:rFonts w:cs="Arial"/>
        </w:rPr>
        <w:t xml:space="preserve"> (Forbes, 2016).</w:t>
      </w:r>
    </w:p>
    <w:p w14:paraId="0E325389" w14:textId="77777777" w:rsidR="00AC431E" w:rsidRPr="00AC431E" w:rsidRDefault="00AC431E" w:rsidP="00AC431E">
      <w:pPr>
        <w:spacing w:line="240" w:lineRule="atLeast"/>
        <w:jc w:val="both"/>
        <w:rPr>
          <w:rFonts w:cs="Arial"/>
        </w:rPr>
      </w:pPr>
    </w:p>
    <w:p w14:paraId="3BBB6458" w14:textId="77777777" w:rsidR="00AC431E" w:rsidRPr="00AC431E" w:rsidRDefault="00AC431E" w:rsidP="00AC431E">
      <w:pPr>
        <w:spacing w:line="240" w:lineRule="atLeast"/>
        <w:jc w:val="both"/>
        <w:rPr>
          <w:rFonts w:cs="Arial"/>
        </w:rPr>
      </w:pPr>
      <w:r w:rsidRPr="00AC431E">
        <w:rPr>
          <w:rFonts w:cs="Arial"/>
        </w:rPr>
        <w:t>In summary, these coaching skills are interrelated and collectively contribute to a successful coaching process. By honing these skills, coaches can create a supportive environment that fosters growth, self-discovery, and lasting change.</w:t>
      </w:r>
    </w:p>
    <w:p w14:paraId="271F1C4E" w14:textId="77777777" w:rsidR="00C44A2A" w:rsidRDefault="00C44A2A" w:rsidP="00A53482">
      <w:pPr>
        <w:spacing w:line="240" w:lineRule="atLeast"/>
        <w:jc w:val="both"/>
        <w:rPr>
          <w:rFonts w:cs="Arial"/>
        </w:rPr>
      </w:pPr>
    </w:p>
    <w:p w14:paraId="0DA4A61D" w14:textId="77777777" w:rsidR="00C905BB" w:rsidRDefault="00C905BB" w:rsidP="00A53482">
      <w:pPr>
        <w:spacing w:line="240" w:lineRule="atLeast"/>
        <w:jc w:val="both"/>
        <w:rPr>
          <w:rFonts w:cs="Arial"/>
        </w:rPr>
      </w:pPr>
    </w:p>
    <w:p w14:paraId="32FB4AF4" w14:textId="77777777" w:rsidR="00C905BB" w:rsidRDefault="00C905BB" w:rsidP="00A53482">
      <w:pPr>
        <w:spacing w:line="240" w:lineRule="atLeast"/>
        <w:jc w:val="both"/>
        <w:rPr>
          <w:rFonts w:cs="Arial"/>
        </w:rPr>
      </w:pPr>
    </w:p>
    <w:p w14:paraId="5739BAD2" w14:textId="77777777" w:rsidR="00310D3C" w:rsidRDefault="00310D3C" w:rsidP="00A53482">
      <w:pPr>
        <w:spacing w:line="240" w:lineRule="atLeast"/>
        <w:jc w:val="both"/>
        <w:rPr>
          <w:rFonts w:cs="Arial"/>
        </w:rPr>
      </w:pPr>
    </w:p>
    <w:p w14:paraId="7104E040" w14:textId="77777777" w:rsidR="00310D3C" w:rsidRDefault="00310D3C" w:rsidP="00A53482">
      <w:pPr>
        <w:spacing w:line="240" w:lineRule="atLeast"/>
        <w:jc w:val="both"/>
        <w:rPr>
          <w:rFonts w:cs="Arial"/>
        </w:rPr>
      </w:pPr>
    </w:p>
    <w:p w14:paraId="516D9BD4" w14:textId="77777777" w:rsidR="00310D3C" w:rsidRDefault="00310D3C" w:rsidP="00A53482">
      <w:pPr>
        <w:spacing w:line="240" w:lineRule="atLeast"/>
        <w:jc w:val="both"/>
        <w:rPr>
          <w:rFonts w:cs="Arial"/>
        </w:rPr>
      </w:pPr>
    </w:p>
    <w:p w14:paraId="24E88CED" w14:textId="77777777" w:rsidR="00310D3C" w:rsidRDefault="00310D3C" w:rsidP="00A53482">
      <w:pPr>
        <w:spacing w:line="240" w:lineRule="atLeast"/>
        <w:jc w:val="both"/>
        <w:rPr>
          <w:rFonts w:cs="Arial"/>
        </w:rPr>
      </w:pPr>
    </w:p>
    <w:p w14:paraId="5E89DCE1" w14:textId="77777777" w:rsidR="00310D3C" w:rsidRDefault="00310D3C" w:rsidP="00A53482">
      <w:pPr>
        <w:spacing w:line="240" w:lineRule="atLeast"/>
        <w:jc w:val="both"/>
        <w:rPr>
          <w:rFonts w:cs="Arial"/>
        </w:rPr>
      </w:pPr>
    </w:p>
    <w:p w14:paraId="45F39F13" w14:textId="77777777" w:rsidR="00310D3C" w:rsidRDefault="00310D3C" w:rsidP="00A53482">
      <w:pPr>
        <w:spacing w:line="240" w:lineRule="atLeast"/>
        <w:jc w:val="both"/>
        <w:rPr>
          <w:rFonts w:cs="Arial"/>
        </w:rPr>
      </w:pPr>
    </w:p>
    <w:p w14:paraId="675467E8" w14:textId="77777777" w:rsidR="00310D3C" w:rsidRDefault="00310D3C" w:rsidP="00A53482">
      <w:pPr>
        <w:spacing w:line="240" w:lineRule="atLeast"/>
        <w:jc w:val="both"/>
        <w:rPr>
          <w:rFonts w:cs="Arial"/>
        </w:rPr>
      </w:pPr>
    </w:p>
    <w:p w14:paraId="00E561B4" w14:textId="40D666C4" w:rsidR="005B593D" w:rsidRPr="00B43490" w:rsidRDefault="00E85404" w:rsidP="00B43490">
      <w:pPr>
        <w:pStyle w:val="Heading1"/>
      </w:pPr>
      <w:bookmarkStart w:id="4" w:name="_Toc196162035"/>
      <w:r>
        <w:t>4</w:t>
      </w:r>
      <w:r w:rsidR="007C4976">
        <w:t>.</w:t>
      </w:r>
      <w:r w:rsidR="00741606">
        <w:t xml:space="preserve"> </w:t>
      </w:r>
      <w:r w:rsidR="007C590B">
        <w:t>Grow Model</w:t>
      </w:r>
      <w:bookmarkEnd w:id="4"/>
    </w:p>
    <w:p w14:paraId="50D8CFD8" w14:textId="77777777" w:rsidR="00207E46" w:rsidRDefault="00207E46" w:rsidP="005B593D">
      <w:pPr>
        <w:spacing w:line="240" w:lineRule="atLeast"/>
        <w:jc w:val="both"/>
        <w:rPr>
          <w:rFonts w:cs="Arial"/>
          <w:b/>
          <w:bCs/>
          <w:sz w:val="24"/>
          <w:szCs w:val="24"/>
        </w:rPr>
      </w:pPr>
    </w:p>
    <w:p w14:paraId="0640CA3C" w14:textId="669A1745" w:rsidR="0063649D" w:rsidRPr="0063649D" w:rsidRDefault="0063649D" w:rsidP="0063649D">
      <w:pPr>
        <w:spacing w:line="240" w:lineRule="atLeast"/>
        <w:jc w:val="both"/>
        <w:rPr>
          <w:rFonts w:cs="Arial"/>
        </w:rPr>
      </w:pPr>
      <w:r w:rsidRPr="0063649D">
        <w:rPr>
          <w:rFonts w:cs="Arial"/>
        </w:rPr>
        <w:t>A popular coaching paradigm for promoting both professional and personal growth is the GROW model. The acronym GROW, which stands for Goal, Reality, Options, and Way Forward, was created by Sir John Whitmore and his associates in the 1980s</w:t>
      </w:r>
      <w:r w:rsidR="00100EF0">
        <w:rPr>
          <w:rFonts w:cs="Arial"/>
        </w:rPr>
        <w:t xml:space="preserve"> </w:t>
      </w:r>
      <w:r w:rsidR="006D4E8F" w:rsidRPr="006D4E8F">
        <w:rPr>
          <w:rFonts w:cs="Arial"/>
          <w:i/>
          <w:iCs/>
        </w:rPr>
        <w:t>(Miller, 2020).</w:t>
      </w:r>
    </w:p>
    <w:p w14:paraId="41780602" w14:textId="77777777" w:rsidR="00100EF0" w:rsidRDefault="00100EF0" w:rsidP="0063649D">
      <w:pPr>
        <w:spacing w:line="240" w:lineRule="atLeast"/>
        <w:jc w:val="both"/>
        <w:rPr>
          <w:rFonts w:cs="Arial"/>
        </w:rPr>
      </w:pPr>
    </w:p>
    <w:p w14:paraId="7E9B149E" w14:textId="48B0CB67" w:rsidR="0063649D" w:rsidRDefault="0063649D" w:rsidP="0063649D">
      <w:pPr>
        <w:spacing w:line="240" w:lineRule="atLeast"/>
        <w:jc w:val="both"/>
        <w:rPr>
          <w:rFonts w:cs="Arial"/>
        </w:rPr>
      </w:pPr>
      <w:r w:rsidRPr="0063649D">
        <w:rPr>
          <w:rFonts w:cs="Arial"/>
        </w:rPr>
        <w:t>Elements of the GROW Framework</w:t>
      </w:r>
    </w:p>
    <w:p w14:paraId="44B276B4" w14:textId="77777777" w:rsidR="00100EF0" w:rsidRPr="0063649D" w:rsidRDefault="00100EF0" w:rsidP="0063649D">
      <w:pPr>
        <w:spacing w:line="240" w:lineRule="atLeast"/>
        <w:jc w:val="both"/>
        <w:rPr>
          <w:rFonts w:cs="Arial"/>
        </w:rPr>
      </w:pPr>
    </w:p>
    <w:p w14:paraId="3AFECEDE" w14:textId="013315CD" w:rsidR="0063649D" w:rsidRDefault="00100EF0" w:rsidP="0063649D">
      <w:pPr>
        <w:spacing w:line="240" w:lineRule="atLeast"/>
        <w:jc w:val="both"/>
        <w:rPr>
          <w:rFonts w:cs="Arial"/>
        </w:rPr>
      </w:pPr>
      <w:r w:rsidRPr="00100EF0">
        <w:rPr>
          <w:rFonts w:cs="Arial"/>
        </w:rPr>
        <w:t>Goal: This step focuses on identifying the desired outcome. It involves setting clear, specific, and achievable goals. For example, a manager might ask an employee, "What do you want to achieve in the next quarter?" This helps establish a direction for the coaching session</w:t>
      </w:r>
    </w:p>
    <w:p w14:paraId="0FE49BB2" w14:textId="77777777" w:rsidR="00100EF0" w:rsidRPr="0063649D" w:rsidRDefault="00100EF0" w:rsidP="0063649D">
      <w:pPr>
        <w:spacing w:line="240" w:lineRule="atLeast"/>
        <w:jc w:val="both"/>
        <w:rPr>
          <w:rFonts w:cs="Arial"/>
        </w:rPr>
      </w:pPr>
    </w:p>
    <w:p w14:paraId="5C52EF9E" w14:textId="00E3F150" w:rsidR="0063649D" w:rsidRDefault="0063649D" w:rsidP="0063649D">
      <w:pPr>
        <w:spacing w:line="240" w:lineRule="atLeast"/>
        <w:jc w:val="both"/>
        <w:rPr>
          <w:rFonts w:cs="Arial"/>
        </w:rPr>
      </w:pPr>
      <w:r w:rsidRPr="0063649D">
        <w:rPr>
          <w:rFonts w:cs="Arial"/>
        </w:rPr>
        <w:t xml:space="preserve">Reality: This stage looks at the difficulties and </w:t>
      </w:r>
      <w:r w:rsidR="00100EF0" w:rsidRPr="0063649D">
        <w:rPr>
          <w:rFonts w:cs="Arial"/>
        </w:rPr>
        <w:t>situation</w:t>
      </w:r>
      <w:r w:rsidRPr="0063649D">
        <w:rPr>
          <w:rFonts w:cs="Arial"/>
        </w:rPr>
        <w:t xml:space="preserve"> </w:t>
      </w:r>
      <w:r w:rsidR="00100EF0" w:rsidRPr="0063649D">
        <w:rPr>
          <w:rFonts w:cs="Arial"/>
        </w:rPr>
        <w:t>now</w:t>
      </w:r>
      <w:r w:rsidRPr="0063649D">
        <w:rPr>
          <w:rFonts w:cs="Arial"/>
        </w:rPr>
        <w:t xml:space="preserve">. It inspires people to consider their </w:t>
      </w:r>
      <w:r w:rsidR="00100EF0">
        <w:rPr>
          <w:rFonts w:cs="Arial"/>
        </w:rPr>
        <w:t>conditions</w:t>
      </w:r>
      <w:r w:rsidRPr="0063649D">
        <w:rPr>
          <w:rFonts w:cs="Arial"/>
        </w:rPr>
        <w:t xml:space="preserve"> and recognize the challenges they </w:t>
      </w:r>
      <w:r w:rsidR="00100EF0">
        <w:rPr>
          <w:rFonts w:cs="Arial"/>
        </w:rPr>
        <w:t>are facing</w:t>
      </w:r>
      <w:r w:rsidRPr="0063649D">
        <w:rPr>
          <w:rFonts w:cs="Arial"/>
        </w:rPr>
        <w:t>. "What is happening right now?" is one example. or "So far, what have you tried?</w:t>
      </w:r>
    </w:p>
    <w:p w14:paraId="185C6B56" w14:textId="77777777" w:rsidR="0081238F" w:rsidRDefault="0081238F" w:rsidP="0063649D">
      <w:pPr>
        <w:spacing w:line="240" w:lineRule="atLeast"/>
        <w:jc w:val="both"/>
        <w:rPr>
          <w:rFonts w:cs="Arial"/>
        </w:rPr>
      </w:pPr>
    </w:p>
    <w:p w14:paraId="74013A94" w14:textId="0A503050" w:rsidR="0081238F" w:rsidRDefault="0081238F" w:rsidP="0063649D">
      <w:pPr>
        <w:spacing w:line="240" w:lineRule="atLeast"/>
        <w:jc w:val="both"/>
        <w:rPr>
          <w:rFonts w:cs="Arial"/>
        </w:rPr>
      </w:pPr>
      <w:r>
        <w:rPr>
          <w:rFonts w:cs="Arial"/>
        </w:rPr>
        <w:t>Options: at this point, the emphasis switches to investigating potential tactics and solutions. Coaches assist people in generating ideas and assessing their viability. For example, “how might you go about the solving this problem?”</w:t>
      </w:r>
    </w:p>
    <w:p w14:paraId="3ABBB301" w14:textId="77777777" w:rsidR="0081238F" w:rsidRDefault="0081238F" w:rsidP="0063649D">
      <w:pPr>
        <w:spacing w:line="240" w:lineRule="atLeast"/>
        <w:jc w:val="both"/>
        <w:rPr>
          <w:rFonts w:cs="Arial"/>
        </w:rPr>
      </w:pPr>
    </w:p>
    <w:p w14:paraId="169CB25F" w14:textId="26800CBB" w:rsidR="0081238F" w:rsidRDefault="0081238F" w:rsidP="0063649D">
      <w:pPr>
        <w:spacing w:line="240" w:lineRule="atLeast"/>
        <w:jc w:val="both"/>
        <w:rPr>
          <w:rFonts w:cs="Arial"/>
        </w:rPr>
      </w:pPr>
      <w:r>
        <w:rPr>
          <w:rFonts w:cs="Arial"/>
        </w:rPr>
        <w:t>Will: Developing an action plan is the last phase. It highlights the responsibility and dedication to goals. The strategy is strengthened with inquiries like “What will you do next?” and “When will you start?”.</w:t>
      </w:r>
    </w:p>
    <w:p w14:paraId="5291EBBE" w14:textId="77777777" w:rsidR="0081238F" w:rsidRDefault="0081238F" w:rsidP="0063649D">
      <w:pPr>
        <w:spacing w:line="240" w:lineRule="atLeast"/>
        <w:jc w:val="both"/>
        <w:rPr>
          <w:rFonts w:cs="Arial"/>
        </w:rPr>
      </w:pPr>
    </w:p>
    <w:p w14:paraId="7EBDE4D8" w14:textId="579D5711" w:rsidR="0081238F" w:rsidRDefault="0081238F" w:rsidP="0063649D">
      <w:pPr>
        <w:spacing w:line="240" w:lineRule="atLeast"/>
        <w:jc w:val="both"/>
        <w:rPr>
          <w:rFonts w:cs="Arial"/>
        </w:rPr>
      </w:pPr>
      <w:r>
        <w:rPr>
          <w:rFonts w:cs="Arial"/>
        </w:rPr>
        <w:t xml:space="preserve">Examples of the GROW Model practice </w:t>
      </w:r>
    </w:p>
    <w:p w14:paraId="4A817F4D" w14:textId="77777777" w:rsidR="0081238F" w:rsidRDefault="0081238F" w:rsidP="0063649D">
      <w:pPr>
        <w:spacing w:line="240" w:lineRule="atLeast"/>
        <w:jc w:val="both"/>
        <w:rPr>
          <w:rFonts w:cs="Arial"/>
        </w:rPr>
      </w:pPr>
    </w:p>
    <w:p w14:paraId="24FBD239" w14:textId="14787F6B" w:rsidR="0081238F" w:rsidRDefault="00D171EA" w:rsidP="0081238F">
      <w:pPr>
        <w:spacing w:line="240" w:lineRule="atLeast"/>
        <w:jc w:val="both"/>
        <w:rPr>
          <w:rFonts w:cs="Arial"/>
        </w:rPr>
      </w:pPr>
      <w:r w:rsidRPr="00D171EA">
        <w:rPr>
          <w:rFonts w:cs="Arial"/>
        </w:rPr>
        <w:t>Workplace Coaching: A team leader uses the GROW model to help an employee improve their time management skills. The employee sets a goal to complete tasks more efficiently (Goal), assesses their current habits (Reality), explores tools like task prioritization and scheduling apps (Options), and commits to using these tools daily (Way Forward)</w:t>
      </w:r>
    </w:p>
    <w:p w14:paraId="7F8FA17D" w14:textId="77777777" w:rsidR="00D171EA" w:rsidRPr="0081238F" w:rsidRDefault="00D171EA" w:rsidP="0081238F">
      <w:pPr>
        <w:spacing w:line="240" w:lineRule="atLeast"/>
        <w:jc w:val="both"/>
        <w:rPr>
          <w:rFonts w:cs="Arial"/>
        </w:rPr>
      </w:pPr>
    </w:p>
    <w:p w14:paraId="0B8A35A1" w14:textId="7567753B" w:rsidR="0081238F" w:rsidRDefault="00D171EA" w:rsidP="0063649D">
      <w:pPr>
        <w:spacing w:line="240" w:lineRule="atLeast"/>
        <w:jc w:val="both"/>
        <w:rPr>
          <w:rFonts w:cs="Arial"/>
        </w:rPr>
      </w:pPr>
      <w:r w:rsidRPr="00D171EA">
        <w:rPr>
          <w:rFonts w:cs="Arial"/>
        </w:rPr>
        <w:t>Personal Development: An individual aims to adopt a healthier lifestyle. They define their goal as exercising three times a week (Goal), evaluate their current routine and barriers (Reality), consider options like joining a gym or finding a workout buddy (Options), and decide to start with a gym membership (Way Forward).</w:t>
      </w:r>
    </w:p>
    <w:p w14:paraId="06FCA09C" w14:textId="77777777" w:rsidR="00D171EA" w:rsidRDefault="00D171EA" w:rsidP="0063649D">
      <w:pPr>
        <w:spacing w:line="240" w:lineRule="atLeast"/>
        <w:jc w:val="both"/>
        <w:rPr>
          <w:rFonts w:cs="Arial"/>
        </w:rPr>
      </w:pPr>
    </w:p>
    <w:p w14:paraId="2F3DD763" w14:textId="0D527BEE" w:rsidR="00D171EA" w:rsidRDefault="00D171EA" w:rsidP="0063649D">
      <w:pPr>
        <w:spacing w:line="240" w:lineRule="atLeast"/>
        <w:jc w:val="both"/>
        <w:rPr>
          <w:rFonts w:cs="Arial"/>
        </w:rPr>
      </w:pPr>
      <w:r w:rsidRPr="00D171EA">
        <w:rPr>
          <w:rFonts w:cs="Arial"/>
        </w:rPr>
        <w:t xml:space="preserve">Examples of the Grow Model </w:t>
      </w:r>
      <w:r w:rsidRPr="00D171EA">
        <w:rPr>
          <w:rFonts w:cs="Arial"/>
        </w:rPr>
        <w:t>the</w:t>
      </w:r>
      <w:r w:rsidRPr="00D171EA">
        <w:rPr>
          <w:rFonts w:cs="Arial"/>
        </w:rPr>
        <w:t xml:space="preserve"> GROW model's organized approach makes it useful and adaptable to a variety of contexts, such as personal growth, team building, and leadership development. It encourages a solution-focused mindset and enables people to take responsibility for their own progress</w:t>
      </w:r>
      <w:r w:rsidR="006D4E8F">
        <w:rPr>
          <w:rFonts w:cs="Arial"/>
        </w:rPr>
        <w:t xml:space="preserve"> </w:t>
      </w:r>
      <w:r w:rsidR="006D4E8F" w:rsidRPr="006D4E8F">
        <w:rPr>
          <w:rFonts w:cs="Arial"/>
          <w:i/>
          <w:iCs/>
        </w:rPr>
        <w:t>(Bawany, 2023).</w:t>
      </w:r>
    </w:p>
    <w:p w14:paraId="14778329" w14:textId="77777777" w:rsidR="0081238F" w:rsidRDefault="0081238F" w:rsidP="0063649D">
      <w:pPr>
        <w:spacing w:line="240" w:lineRule="atLeast"/>
        <w:jc w:val="both"/>
        <w:rPr>
          <w:rFonts w:cs="Arial"/>
        </w:rPr>
      </w:pPr>
    </w:p>
    <w:p w14:paraId="3ED10BA4" w14:textId="77777777" w:rsidR="0081238F" w:rsidRDefault="0081238F" w:rsidP="0063649D">
      <w:pPr>
        <w:spacing w:line="240" w:lineRule="atLeast"/>
        <w:jc w:val="both"/>
        <w:rPr>
          <w:rFonts w:cs="Arial"/>
        </w:rPr>
      </w:pPr>
    </w:p>
    <w:p w14:paraId="798AD420" w14:textId="77777777" w:rsidR="00D171EA" w:rsidRDefault="00D171EA" w:rsidP="0063649D">
      <w:pPr>
        <w:spacing w:line="240" w:lineRule="atLeast"/>
        <w:jc w:val="both"/>
        <w:rPr>
          <w:rFonts w:cs="Arial"/>
        </w:rPr>
      </w:pPr>
    </w:p>
    <w:p w14:paraId="141B8AD8" w14:textId="77777777" w:rsidR="00D171EA" w:rsidRDefault="00D171EA" w:rsidP="0063649D">
      <w:pPr>
        <w:spacing w:line="240" w:lineRule="atLeast"/>
        <w:jc w:val="both"/>
        <w:rPr>
          <w:rFonts w:cs="Arial"/>
        </w:rPr>
      </w:pPr>
    </w:p>
    <w:p w14:paraId="3F4FBFD2" w14:textId="77777777" w:rsidR="00D171EA" w:rsidRDefault="00D171EA" w:rsidP="0063649D">
      <w:pPr>
        <w:spacing w:line="240" w:lineRule="atLeast"/>
        <w:jc w:val="both"/>
        <w:rPr>
          <w:rFonts w:cs="Arial"/>
        </w:rPr>
      </w:pPr>
    </w:p>
    <w:p w14:paraId="07CC7E17" w14:textId="77777777" w:rsidR="00D171EA" w:rsidRDefault="00D171EA" w:rsidP="0063649D">
      <w:pPr>
        <w:spacing w:line="240" w:lineRule="atLeast"/>
        <w:jc w:val="both"/>
        <w:rPr>
          <w:rFonts w:cs="Arial"/>
        </w:rPr>
      </w:pPr>
    </w:p>
    <w:p w14:paraId="709016E0" w14:textId="77777777" w:rsidR="00D171EA" w:rsidRDefault="00D171EA" w:rsidP="0063649D">
      <w:pPr>
        <w:spacing w:line="240" w:lineRule="atLeast"/>
        <w:jc w:val="both"/>
        <w:rPr>
          <w:rFonts w:cs="Arial"/>
        </w:rPr>
      </w:pPr>
    </w:p>
    <w:p w14:paraId="0E2CC6F3" w14:textId="77777777" w:rsidR="00D171EA" w:rsidRDefault="00D171EA" w:rsidP="0063649D">
      <w:pPr>
        <w:spacing w:line="240" w:lineRule="atLeast"/>
        <w:jc w:val="both"/>
        <w:rPr>
          <w:rFonts w:cs="Arial"/>
        </w:rPr>
      </w:pPr>
    </w:p>
    <w:p w14:paraId="478BFC34" w14:textId="77777777" w:rsidR="005B1139" w:rsidRDefault="005B1139" w:rsidP="00A53482">
      <w:pPr>
        <w:spacing w:line="240" w:lineRule="atLeast"/>
        <w:jc w:val="both"/>
        <w:rPr>
          <w:rFonts w:cs="Arial"/>
          <w:b/>
          <w:bCs/>
          <w:sz w:val="24"/>
          <w:szCs w:val="24"/>
        </w:rPr>
      </w:pPr>
    </w:p>
    <w:p w14:paraId="30769358" w14:textId="77777777" w:rsidR="00D171EA" w:rsidRDefault="00D171EA" w:rsidP="00A53482">
      <w:pPr>
        <w:spacing w:line="240" w:lineRule="atLeast"/>
        <w:jc w:val="both"/>
        <w:rPr>
          <w:rFonts w:cs="Arial"/>
          <w:b/>
          <w:bCs/>
          <w:sz w:val="24"/>
          <w:szCs w:val="24"/>
        </w:rPr>
      </w:pPr>
    </w:p>
    <w:p w14:paraId="260C880C" w14:textId="77777777" w:rsidR="00D171EA" w:rsidRDefault="00D171EA" w:rsidP="00A53482">
      <w:pPr>
        <w:spacing w:line="240" w:lineRule="atLeast"/>
        <w:jc w:val="both"/>
        <w:rPr>
          <w:rFonts w:cs="Arial"/>
          <w:b/>
          <w:bCs/>
          <w:sz w:val="24"/>
          <w:szCs w:val="24"/>
        </w:rPr>
      </w:pPr>
    </w:p>
    <w:p w14:paraId="2C902111" w14:textId="77777777" w:rsidR="00D171EA" w:rsidRDefault="00D171EA" w:rsidP="00A53482">
      <w:pPr>
        <w:spacing w:line="240" w:lineRule="atLeast"/>
        <w:jc w:val="both"/>
        <w:rPr>
          <w:rFonts w:cs="Arial"/>
          <w:b/>
          <w:bCs/>
          <w:sz w:val="24"/>
          <w:szCs w:val="24"/>
        </w:rPr>
      </w:pPr>
    </w:p>
    <w:p w14:paraId="7EF3B4A2" w14:textId="6CC85280" w:rsidR="00D06CCA" w:rsidRPr="00D06CCA" w:rsidRDefault="00D06CCA" w:rsidP="009C4971">
      <w:pPr>
        <w:pStyle w:val="Heading1"/>
        <w:spacing w:before="0"/>
      </w:pPr>
      <w:bookmarkStart w:id="5" w:name="_Toc196162036"/>
      <w:r>
        <w:t xml:space="preserve">6. </w:t>
      </w:r>
      <w:r w:rsidR="00D171EA">
        <w:t>Reflection about my mentoring and coaching session.</w:t>
      </w:r>
      <w:bookmarkEnd w:id="5"/>
      <w:r w:rsidR="00D171EA">
        <w:t xml:space="preserve"> </w:t>
      </w:r>
      <w:r>
        <w:t xml:space="preserve"> </w:t>
      </w:r>
    </w:p>
    <w:p w14:paraId="525D4FAE" w14:textId="634072E8" w:rsidR="00310D3C" w:rsidRPr="00310D3C" w:rsidRDefault="00310D3C" w:rsidP="009C4971">
      <w:pPr>
        <w:spacing w:line="240" w:lineRule="atLeast"/>
        <w:jc w:val="both"/>
        <w:rPr>
          <w:rFonts w:cs="Arial"/>
        </w:rPr>
      </w:pPr>
      <w:r>
        <w:rPr>
          <w:rFonts w:cs="Arial"/>
        </w:rPr>
        <w:t xml:space="preserve">To reflect on my coach and mentoring sessions I will apply GIBBS Model which I believe that can explain in structure details but also in deep thoughts about my experience in being on both </w:t>
      </w:r>
      <w:r w:rsidR="003D7B60">
        <w:rPr>
          <w:rFonts w:cs="Arial"/>
        </w:rPr>
        <w:t>roles’</w:t>
      </w:r>
      <w:r>
        <w:rPr>
          <w:rFonts w:cs="Arial"/>
        </w:rPr>
        <w:t xml:space="preserve"> positions.</w:t>
      </w:r>
    </w:p>
    <w:p w14:paraId="3DD1B196" w14:textId="77777777" w:rsidR="00310D3C" w:rsidRDefault="00310D3C" w:rsidP="009C4971">
      <w:pPr>
        <w:spacing w:line="240" w:lineRule="atLeast"/>
        <w:jc w:val="both"/>
        <w:rPr>
          <w:rFonts w:cs="Arial"/>
          <w:b/>
          <w:bCs/>
        </w:rPr>
      </w:pPr>
    </w:p>
    <w:p w14:paraId="0CBBACC4" w14:textId="7FAE075C" w:rsidR="001108B9" w:rsidRPr="00E22736" w:rsidRDefault="009C4971" w:rsidP="009C4971">
      <w:pPr>
        <w:spacing w:line="240" w:lineRule="atLeast"/>
        <w:jc w:val="both"/>
        <w:rPr>
          <w:rFonts w:cs="Arial"/>
          <w:b/>
          <w:bCs/>
        </w:rPr>
      </w:pPr>
      <w:r w:rsidRPr="00E22736">
        <w:rPr>
          <w:rFonts w:cs="Arial"/>
          <w:b/>
          <w:bCs/>
        </w:rPr>
        <w:t>Description</w:t>
      </w:r>
    </w:p>
    <w:p w14:paraId="5931E272" w14:textId="37DA7A00" w:rsidR="009C4971" w:rsidRPr="009C4971" w:rsidRDefault="009C4971" w:rsidP="009C4971">
      <w:pPr>
        <w:spacing w:line="240" w:lineRule="atLeast"/>
        <w:jc w:val="both"/>
        <w:rPr>
          <w:rFonts w:cs="Arial"/>
        </w:rPr>
      </w:pPr>
      <w:r w:rsidRPr="009C4971">
        <w:rPr>
          <w:rFonts w:cs="Arial"/>
        </w:rPr>
        <w:t>During the session, I took on the roles of mentor and coach, guiding my classmate as the coachee and mentee. I focused on active listening, ensuring I truly understood their concerns and reflections. By drawing upon their personal past experiences relevant to the topic, the session unfolded naturally, allowing for a smooth flow. At the end, the lecturer congratulated both of us, commending the effort</w:t>
      </w:r>
      <w:r w:rsidR="00E22736">
        <w:rPr>
          <w:rFonts w:cs="Arial"/>
        </w:rPr>
        <w:t>.</w:t>
      </w:r>
    </w:p>
    <w:p w14:paraId="05FBF774" w14:textId="77777777" w:rsidR="00E22736" w:rsidRDefault="00E22736" w:rsidP="009C4971">
      <w:pPr>
        <w:spacing w:line="240" w:lineRule="atLeast"/>
        <w:jc w:val="both"/>
        <w:rPr>
          <w:rFonts w:cs="Arial"/>
        </w:rPr>
      </w:pPr>
    </w:p>
    <w:p w14:paraId="69C91910" w14:textId="0286BC8C" w:rsidR="009C4971" w:rsidRPr="00E22736" w:rsidRDefault="009C4971" w:rsidP="009C4971">
      <w:pPr>
        <w:spacing w:line="240" w:lineRule="atLeast"/>
        <w:jc w:val="both"/>
        <w:rPr>
          <w:rFonts w:cs="Arial"/>
          <w:b/>
          <w:bCs/>
        </w:rPr>
      </w:pPr>
      <w:r w:rsidRPr="00E22736">
        <w:rPr>
          <w:rFonts w:cs="Arial"/>
          <w:b/>
          <w:bCs/>
        </w:rPr>
        <w:t>Feelings</w:t>
      </w:r>
    </w:p>
    <w:p w14:paraId="62D358FF" w14:textId="49DBFB3F" w:rsidR="009C4971" w:rsidRPr="009C4971" w:rsidRDefault="009C4971" w:rsidP="009C4971">
      <w:pPr>
        <w:spacing w:line="240" w:lineRule="atLeast"/>
        <w:jc w:val="both"/>
        <w:rPr>
          <w:rFonts w:cs="Arial"/>
        </w:rPr>
      </w:pPr>
      <w:r w:rsidRPr="009C4971">
        <w:rPr>
          <w:rFonts w:cs="Arial"/>
        </w:rPr>
        <w:t xml:space="preserve">I felt proud of my ability to establish a connection with my classmate. The positive feedback from the lecturer boosted my confidence and validated my approach. There was also a sense of </w:t>
      </w:r>
      <w:r w:rsidR="00E22736" w:rsidRPr="009C4971">
        <w:rPr>
          <w:rFonts w:cs="Arial"/>
        </w:rPr>
        <w:t>fulfilment</w:t>
      </w:r>
      <w:r w:rsidRPr="009C4971">
        <w:rPr>
          <w:rFonts w:cs="Arial"/>
        </w:rPr>
        <w:t xml:space="preserve"> in knowing my guidance contributed to the productive exchange. </w:t>
      </w:r>
    </w:p>
    <w:p w14:paraId="6F10C299" w14:textId="77777777" w:rsidR="00E22736" w:rsidRDefault="00E22736" w:rsidP="009C4971">
      <w:pPr>
        <w:spacing w:line="240" w:lineRule="atLeast"/>
        <w:jc w:val="both"/>
        <w:rPr>
          <w:rFonts w:cs="Arial"/>
        </w:rPr>
      </w:pPr>
    </w:p>
    <w:p w14:paraId="610A14D6" w14:textId="2E50DBE6" w:rsidR="009C4971" w:rsidRPr="00E22736" w:rsidRDefault="009C4971" w:rsidP="009C4971">
      <w:pPr>
        <w:spacing w:line="240" w:lineRule="atLeast"/>
        <w:jc w:val="both"/>
        <w:rPr>
          <w:rFonts w:cs="Arial"/>
          <w:b/>
          <w:bCs/>
        </w:rPr>
      </w:pPr>
      <w:r w:rsidRPr="00E22736">
        <w:rPr>
          <w:rFonts w:cs="Arial"/>
          <w:b/>
          <w:bCs/>
        </w:rPr>
        <w:t>Evaluation</w:t>
      </w:r>
    </w:p>
    <w:p w14:paraId="5E65860A" w14:textId="5ACE4CA7" w:rsidR="00D171EA" w:rsidRPr="009C4971" w:rsidRDefault="009C4971" w:rsidP="009C4971">
      <w:pPr>
        <w:spacing w:line="240" w:lineRule="atLeast"/>
        <w:jc w:val="both"/>
        <w:rPr>
          <w:rFonts w:cs="Arial"/>
        </w:rPr>
      </w:pPr>
      <w:r w:rsidRPr="009C4971">
        <w:rPr>
          <w:rFonts w:cs="Arial"/>
        </w:rPr>
        <w:t>The session had several strengths. My active listening created an environment where my classmate felt heard and respected. Incorporating their personal experiences enhanced the engagement and relevance of the discussion. The session felt natural, avoiding forced or scripted interactions. On the other hand, the lecturer's constructive feedback emphasized areas for improvement, such as refining specific mentoring techniques and expanding my strategies.</w:t>
      </w:r>
    </w:p>
    <w:p w14:paraId="1DC1EC87" w14:textId="77777777" w:rsidR="00D171EA" w:rsidRDefault="00D171EA" w:rsidP="00A53482">
      <w:pPr>
        <w:spacing w:line="240" w:lineRule="atLeast"/>
        <w:jc w:val="both"/>
        <w:rPr>
          <w:rFonts w:cs="Arial"/>
        </w:rPr>
      </w:pPr>
    </w:p>
    <w:p w14:paraId="44BEBEC7" w14:textId="77777777" w:rsidR="00E22736" w:rsidRPr="00E22736" w:rsidRDefault="00E22736" w:rsidP="00E22736">
      <w:pPr>
        <w:spacing w:line="240" w:lineRule="atLeast"/>
        <w:jc w:val="both"/>
        <w:rPr>
          <w:rFonts w:cs="Arial"/>
          <w:b/>
          <w:bCs/>
        </w:rPr>
      </w:pPr>
      <w:r w:rsidRPr="00E22736">
        <w:rPr>
          <w:rFonts w:cs="Arial"/>
          <w:b/>
          <w:bCs/>
        </w:rPr>
        <w:t>Analysis</w:t>
      </w:r>
    </w:p>
    <w:p w14:paraId="64A9AFBB" w14:textId="77777777" w:rsidR="00E22736" w:rsidRPr="00E22736" w:rsidRDefault="00E22736" w:rsidP="00E22736">
      <w:pPr>
        <w:spacing w:line="240" w:lineRule="atLeast"/>
        <w:jc w:val="both"/>
        <w:rPr>
          <w:rFonts w:cs="Arial"/>
        </w:rPr>
      </w:pPr>
      <w:r w:rsidRPr="00E22736">
        <w:rPr>
          <w:rFonts w:cs="Arial"/>
        </w:rPr>
        <w:t>The session demonstrated the importance of active listening and personalized guidance. My classmate's past experiences proved vital in facilitating a productive and engaging conversation. The lecturer’s feedback provided valuable insights into my strengths and opportunities for growth.</w:t>
      </w:r>
    </w:p>
    <w:p w14:paraId="223308A0" w14:textId="77777777" w:rsidR="00E22736" w:rsidRDefault="00E22736" w:rsidP="00E22736">
      <w:pPr>
        <w:spacing w:line="240" w:lineRule="atLeast"/>
        <w:jc w:val="both"/>
        <w:rPr>
          <w:rFonts w:cs="Arial"/>
        </w:rPr>
      </w:pPr>
    </w:p>
    <w:p w14:paraId="5CC79829" w14:textId="559A7979" w:rsidR="00E22736" w:rsidRPr="00E22736" w:rsidRDefault="00E22736" w:rsidP="00E22736">
      <w:pPr>
        <w:spacing w:line="240" w:lineRule="atLeast"/>
        <w:jc w:val="both"/>
        <w:rPr>
          <w:rFonts w:cs="Arial"/>
          <w:b/>
          <w:bCs/>
        </w:rPr>
      </w:pPr>
      <w:r w:rsidRPr="00E22736">
        <w:rPr>
          <w:rFonts w:cs="Arial"/>
          <w:b/>
          <w:bCs/>
        </w:rPr>
        <w:t>Conclusion</w:t>
      </w:r>
    </w:p>
    <w:p w14:paraId="70254711" w14:textId="77777777" w:rsidR="00E22736" w:rsidRPr="00E22736" w:rsidRDefault="00E22736" w:rsidP="00E22736">
      <w:pPr>
        <w:spacing w:line="240" w:lineRule="atLeast"/>
        <w:jc w:val="both"/>
        <w:rPr>
          <w:rFonts w:cs="Arial"/>
        </w:rPr>
      </w:pPr>
      <w:r w:rsidRPr="00E22736">
        <w:rPr>
          <w:rFonts w:cs="Arial"/>
        </w:rPr>
        <w:t>Overall, the session was successful. I effectively mentored and coached my classmate, creating a supportive and collaborative atmosphere. The lecturer's praise confirmed this, while their suggestions provided direction for my development.</w:t>
      </w:r>
    </w:p>
    <w:p w14:paraId="6B45C246" w14:textId="77777777" w:rsidR="00E22736" w:rsidRDefault="00E22736" w:rsidP="00E22736">
      <w:pPr>
        <w:spacing w:line="240" w:lineRule="atLeast"/>
        <w:jc w:val="both"/>
        <w:rPr>
          <w:rFonts w:cs="Arial"/>
        </w:rPr>
      </w:pPr>
    </w:p>
    <w:p w14:paraId="61243FC6" w14:textId="1ADEAAA8" w:rsidR="00E22736" w:rsidRPr="00E22736" w:rsidRDefault="00E22736" w:rsidP="00E22736">
      <w:pPr>
        <w:spacing w:line="240" w:lineRule="atLeast"/>
        <w:jc w:val="both"/>
        <w:rPr>
          <w:rFonts w:cs="Arial"/>
          <w:b/>
          <w:bCs/>
        </w:rPr>
      </w:pPr>
      <w:r w:rsidRPr="00E22736">
        <w:rPr>
          <w:rFonts w:cs="Arial"/>
          <w:b/>
          <w:bCs/>
        </w:rPr>
        <w:t>Action Plan</w:t>
      </w:r>
    </w:p>
    <w:p w14:paraId="74235EF5" w14:textId="77777777" w:rsidR="004D236B" w:rsidRDefault="00E22736" w:rsidP="00E22736">
      <w:pPr>
        <w:spacing w:line="240" w:lineRule="atLeast"/>
        <w:jc w:val="both"/>
        <w:rPr>
          <w:rFonts w:cs="Arial"/>
        </w:rPr>
      </w:pPr>
      <w:r w:rsidRPr="00E22736">
        <w:rPr>
          <w:rFonts w:cs="Arial"/>
        </w:rPr>
        <w:t>Moving forward, I plan to further refine my mentoring skills, focus on diversifying my techniques, and seek feedback in future sessions to enhance my effectiveness</w:t>
      </w:r>
      <w:r w:rsidR="004D236B">
        <w:rPr>
          <w:rFonts w:cs="Arial"/>
        </w:rPr>
        <w:t>.</w:t>
      </w:r>
    </w:p>
    <w:p w14:paraId="7BAFCC65" w14:textId="77777777" w:rsidR="006E6E28" w:rsidRDefault="006E6E28" w:rsidP="00E22736">
      <w:pPr>
        <w:spacing w:line="240" w:lineRule="atLeast"/>
        <w:jc w:val="both"/>
        <w:rPr>
          <w:rFonts w:cs="Arial"/>
        </w:rPr>
      </w:pPr>
    </w:p>
    <w:p w14:paraId="3987466D" w14:textId="77777777" w:rsidR="006E6E28" w:rsidRDefault="006E6E28" w:rsidP="00E22736">
      <w:pPr>
        <w:spacing w:line="240" w:lineRule="atLeast"/>
        <w:jc w:val="both"/>
        <w:rPr>
          <w:rFonts w:cs="Arial"/>
        </w:rPr>
      </w:pPr>
    </w:p>
    <w:p w14:paraId="0BA459BC" w14:textId="77777777" w:rsidR="006E6E28" w:rsidRDefault="006E6E28" w:rsidP="00E22736">
      <w:pPr>
        <w:spacing w:line="240" w:lineRule="atLeast"/>
        <w:jc w:val="both"/>
        <w:rPr>
          <w:rFonts w:cs="Arial"/>
        </w:rPr>
      </w:pPr>
    </w:p>
    <w:p w14:paraId="6E269BB5" w14:textId="77777777" w:rsidR="006E6E28" w:rsidRDefault="006E6E28" w:rsidP="00E22736">
      <w:pPr>
        <w:spacing w:line="240" w:lineRule="atLeast"/>
        <w:jc w:val="both"/>
        <w:rPr>
          <w:rFonts w:cs="Arial"/>
        </w:rPr>
      </w:pPr>
    </w:p>
    <w:p w14:paraId="0C51BF08" w14:textId="77777777" w:rsidR="006E6E28" w:rsidRDefault="006E6E28" w:rsidP="00E22736">
      <w:pPr>
        <w:spacing w:line="240" w:lineRule="atLeast"/>
        <w:jc w:val="both"/>
        <w:rPr>
          <w:rFonts w:cs="Arial"/>
        </w:rPr>
      </w:pPr>
    </w:p>
    <w:p w14:paraId="07109FAE" w14:textId="77777777" w:rsidR="006E6E28" w:rsidRDefault="006E6E28" w:rsidP="00E22736">
      <w:pPr>
        <w:spacing w:line="240" w:lineRule="atLeast"/>
        <w:jc w:val="both"/>
        <w:rPr>
          <w:rFonts w:cs="Arial"/>
        </w:rPr>
      </w:pPr>
    </w:p>
    <w:p w14:paraId="576E6791" w14:textId="77777777" w:rsidR="006E6E28" w:rsidRDefault="006E6E28" w:rsidP="00E22736">
      <w:pPr>
        <w:spacing w:line="240" w:lineRule="atLeast"/>
        <w:jc w:val="both"/>
        <w:rPr>
          <w:rFonts w:cs="Arial"/>
        </w:rPr>
      </w:pPr>
    </w:p>
    <w:p w14:paraId="2353D112" w14:textId="77777777" w:rsidR="006E6E28" w:rsidRDefault="006E6E28" w:rsidP="00E22736">
      <w:pPr>
        <w:spacing w:line="240" w:lineRule="atLeast"/>
        <w:jc w:val="both"/>
        <w:rPr>
          <w:rFonts w:cs="Arial"/>
        </w:rPr>
      </w:pPr>
    </w:p>
    <w:p w14:paraId="07AA72A3" w14:textId="2AD6FF06" w:rsidR="008A7568" w:rsidRPr="008A7568" w:rsidRDefault="008A7568" w:rsidP="008A7568">
      <w:pPr>
        <w:spacing w:line="240" w:lineRule="auto"/>
        <w:rPr>
          <w:rFonts w:cs="Arial"/>
        </w:rPr>
        <w:sectPr w:rsidR="008A7568" w:rsidRPr="008A7568" w:rsidSect="00D73948">
          <w:footerReference w:type="default" r:id="rId10"/>
          <w:pgSz w:w="11906" w:h="16838"/>
          <w:pgMar w:top="1440" w:right="1440" w:bottom="1440" w:left="1440" w:header="709" w:footer="709" w:gutter="0"/>
          <w:pgNumType w:start="1"/>
          <w:cols w:space="708"/>
          <w:docGrid w:linePitch="360"/>
        </w:sectPr>
      </w:pPr>
    </w:p>
    <w:p w14:paraId="2A5D96B5" w14:textId="77777777" w:rsidR="00D171EA" w:rsidRDefault="00D171EA" w:rsidP="00A53482">
      <w:pPr>
        <w:spacing w:line="240" w:lineRule="atLeast"/>
        <w:jc w:val="both"/>
        <w:rPr>
          <w:rFonts w:cs="Arial"/>
          <w:b/>
          <w:bCs/>
          <w:sz w:val="24"/>
          <w:szCs w:val="24"/>
        </w:rPr>
      </w:pPr>
    </w:p>
    <w:p w14:paraId="3594FD73" w14:textId="77777777" w:rsidR="00D171EA" w:rsidRDefault="00D171EA" w:rsidP="00A53482">
      <w:pPr>
        <w:spacing w:line="240" w:lineRule="atLeast"/>
        <w:jc w:val="both"/>
        <w:rPr>
          <w:rFonts w:cs="Arial"/>
          <w:b/>
          <w:bCs/>
          <w:sz w:val="24"/>
          <w:szCs w:val="24"/>
        </w:rPr>
      </w:pPr>
    </w:p>
    <w:p w14:paraId="138182CB" w14:textId="1E63FA95" w:rsidR="00BA333B" w:rsidRDefault="00741606" w:rsidP="00B43490">
      <w:pPr>
        <w:pStyle w:val="Heading1"/>
      </w:pPr>
      <w:bookmarkStart w:id="6" w:name="_Toc196162037"/>
      <w:r>
        <w:t>6</w:t>
      </w:r>
      <w:r w:rsidR="007C4976">
        <w:t>.</w:t>
      </w:r>
      <w:r>
        <w:t xml:space="preserve"> </w:t>
      </w:r>
      <w:r w:rsidR="00E22736">
        <w:t>SWOT analysis</w:t>
      </w:r>
      <w:bookmarkEnd w:id="6"/>
    </w:p>
    <w:p w14:paraId="7803A2D7" w14:textId="77777777" w:rsidR="00207E46" w:rsidRDefault="00207E46" w:rsidP="00207E46">
      <w:pPr>
        <w:spacing w:line="240" w:lineRule="atLeast"/>
        <w:jc w:val="both"/>
        <w:rPr>
          <w:rFonts w:cs="Arial"/>
        </w:rPr>
      </w:pPr>
    </w:p>
    <w:tbl>
      <w:tblPr>
        <w:tblStyle w:val="TableGrid"/>
        <w:tblW w:w="0" w:type="auto"/>
        <w:tblLook w:val="04A0" w:firstRow="1" w:lastRow="0" w:firstColumn="1" w:lastColumn="0" w:noHBand="0" w:noVBand="1"/>
      </w:tblPr>
      <w:tblGrid>
        <w:gridCol w:w="3487"/>
        <w:gridCol w:w="3487"/>
        <w:gridCol w:w="3487"/>
        <w:gridCol w:w="3487"/>
      </w:tblGrid>
      <w:tr w:rsidR="004D236B" w14:paraId="19D58410" w14:textId="77777777" w:rsidTr="004D236B">
        <w:tc>
          <w:tcPr>
            <w:tcW w:w="3487" w:type="dxa"/>
          </w:tcPr>
          <w:p w14:paraId="45126D6F" w14:textId="229A5AD4" w:rsidR="004D236B" w:rsidRPr="004D236B" w:rsidRDefault="004D236B" w:rsidP="00207E46">
            <w:pPr>
              <w:spacing w:line="240" w:lineRule="atLeast"/>
              <w:jc w:val="both"/>
              <w:rPr>
                <w:rFonts w:ascii="Arial" w:hAnsi="Arial" w:cs="Arial"/>
              </w:rPr>
            </w:pPr>
            <w:r w:rsidRPr="004D236B">
              <w:rPr>
                <w:rFonts w:ascii="Arial" w:hAnsi="Arial" w:cs="Arial"/>
              </w:rPr>
              <w:t>STRENG</w:t>
            </w:r>
            <w:r>
              <w:rPr>
                <w:rFonts w:ascii="Arial" w:hAnsi="Arial" w:cs="Arial"/>
              </w:rPr>
              <w:t>THS</w:t>
            </w:r>
          </w:p>
        </w:tc>
        <w:tc>
          <w:tcPr>
            <w:tcW w:w="3487" w:type="dxa"/>
          </w:tcPr>
          <w:p w14:paraId="6EFD2665" w14:textId="598ED762" w:rsidR="004D236B" w:rsidRPr="004D236B" w:rsidRDefault="004D236B" w:rsidP="00207E46">
            <w:pPr>
              <w:spacing w:line="240" w:lineRule="atLeast"/>
              <w:jc w:val="both"/>
              <w:rPr>
                <w:rFonts w:ascii="Arial" w:hAnsi="Arial" w:cs="Arial"/>
              </w:rPr>
            </w:pPr>
            <w:r w:rsidRPr="004D236B">
              <w:rPr>
                <w:rFonts w:ascii="Arial" w:hAnsi="Arial" w:cs="Arial"/>
              </w:rPr>
              <w:t>WEAKNESS</w:t>
            </w:r>
            <w:r>
              <w:rPr>
                <w:rFonts w:ascii="Arial" w:hAnsi="Arial" w:cs="Arial"/>
              </w:rPr>
              <w:t>ES</w:t>
            </w:r>
          </w:p>
        </w:tc>
        <w:tc>
          <w:tcPr>
            <w:tcW w:w="3487" w:type="dxa"/>
          </w:tcPr>
          <w:p w14:paraId="00B6E030" w14:textId="169B7EFB" w:rsidR="004D236B" w:rsidRPr="004D236B" w:rsidRDefault="004D236B" w:rsidP="00207E46">
            <w:pPr>
              <w:spacing w:line="240" w:lineRule="atLeast"/>
              <w:jc w:val="both"/>
              <w:rPr>
                <w:rFonts w:ascii="Arial" w:hAnsi="Arial" w:cs="Arial"/>
              </w:rPr>
            </w:pPr>
            <w:r w:rsidRPr="004D236B">
              <w:rPr>
                <w:rFonts w:ascii="Arial" w:hAnsi="Arial" w:cs="Arial"/>
              </w:rPr>
              <w:t>OPPORTUN</w:t>
            </w:r>
            <w:r>
              <w:rPr>
                <w:rFonts w:ascii="Arial" w:hAnsi="Arial" w:cs="Arial"/>
              </w:rPr>
              <w:t>I</w:t>
            </w:r>
            <w:r w:rsidRPr="004D236B">
              <w:rPr>
                <w:rFonts w:ascii="Arial" w:hAnsi="Arial" w:cs="Arial"/>
              </w:rPr>
              <w:t>TIES</w:t>
            </w:r>
          </w:p>
        </w:tc>
        <w:tc>
          <w:tcPr>
            <w:tcW w:w="3487" w:type="dxa"/>
          </w:tcPr>
          <w:p w14:paraId="02C34FB5" w14:textId="4ED80055" w:rsidR="004D236B" w:rsidRPr="004D236B" w:rsidRDefault="004D236B" w:rsidP="00207E46">
            <w:pPr>
              <w:spacing w:line="240" w:lineRule="atLeast"/>
              <w:jc w:val="both"/>
              <w:rPr>
                <w:rFonts w:ascii="Arial" w:hAnsi="Arial" w:cs="Arial"/>
              </w:rPr>
            </w:pPr>
            <w:r>
              <w:rPr>
                <w:rFonts w:ascii="Arial" w:hAnsi="Arial" w:cs="Arial"/>
              </w:rPr>
              <w:t>THREATS</w:t>
            </w:r>
          </w:p>
        </w:tc>
      </w:tr>
      <w:tr w:rsidR="004D236B" w14:paraId="1F0DEE45" w14:textId="77777777" w:rsidTr="004D236B">
        <w:tc>
          <w:tcPr>
            <w:tcW w:w="3487" w:type="dxa"/>
          </w:tcPr>
          <w:p w14:paraId="3AE93175" w14:textId="77777777" w:rsidR="004D236B" w:rsidRPr="00FA469D" w:rsidRDefault="004D236B" w:rsidP="00DC7F2D">
            <w:pPr>
              <w:pStyle w:val="ListParagraph"/>
              <w:numPr>
                <w:ilvl w:val="0"/>
                <w:numId w:val="39"/>
              </w:numPr>
              <w:spacing w:line="240" w:lineRule="atLeast"/>
              <w:jc w:val="both"/>
              <w:rPr>
                <w:rFonts w:ascii="Arial" w:hAnsi="Arial" w:cs="Arial"/>
              </w:rPr>
            </w:pPr>
            <w:r w:rsidRPr="00FA469D">
              <w:rPr>
                <w:rFonts w:ascii="Arial" w:hAnsi="Arial" w:cs="Arial"/>
              </w:rPr>
              <w:t>Empathy and Emotional Intelligence: I am adept at recognizing and meeting the needs of people, which enables me to establish a positive and encouraging learning atmosphere.</w:t>
            </w:r>
          </w:p>
          <w:p w14:paraId="2759CCBF" w14:textId="77777777" w:rsidR="00FA469D" w:rsidRPr="00FA469D" w:rsidRDefault="00FA469D" w:rsidP="00FA469D">
            <w:pPr>
              <w:pStyle w:val="ListParagraph"/>
              <w:spacing w:line="240" w:lineRule="atLeast"/>
              <w:jc w:val="both"/>
              <w:rPr>
                <w:rFonts w:ascii="Arial" w:hAnsi="Arial" w:cs="Arial"/>
              </w:rPr>
            </w:pPr>
          </w:p>
          <w:p w14:paraId="2F38065B" w14:textId="673F7E40" w:rsidR="00DC7F2D" w:rsidRPr="00FA469D" w:rsidRDefault="008E0355" w:rsidP="00FA469D">
            <w:pPr>
              <w:pStyle w:val="ListParagraph"/>
              <w:numPr>
                <w:ilvl w:val="0"/>
                <w:numId w:val="39"/>
              </w:numPr>
              <w:spacing w:line="240" w:lineRule="atLeast"/>
              <w:jc w:val="both"/>
              <w:rPr>
                <w:rFonts w:ascii="Arial" w:hAnsi="Arial" w:cs="Arial"/>
              </w:rPr>
            </w:pPr>
            <w:r w:rsidRPr="00FA469D">
              <w:rPr>
                <w:rFonts w:ascii="Arial" w:hAnsi="Arial" w:cs="Arial"/>
              </w:rPr>
              <w:t>Adaptability: I can modify my coaching and mentoring approach to meet each person's particular requirements and preferred method of learning.</w:t>
            </w:r>
          </w:p>
        </w:tc>
        <w:tc>
          <w:tcPr>
            <w:tcW w:w="3487" w:type="dxa"/>
          </w:tcPr>
          <w:p w14:paraId="7C5618AF" w14:textId="499CAE78" w:rsidR="00DC7F2D" w:rsidRPr="00FA469D" w:rsidRDefault="00DC7F2D" w:rsidP="00DC7F2D">
            <w:pPr>
              <w:pStyle w:val="ListParagraph"/>
              <w:numPr>
                <w:ilvl w:val="0"/>
                <w:numId w:val="39"/>
              </w:numPr>
              <w:spacing w:line="240" w:lineRule="atLeast"/>
              <w:jc w:val="both"/>
              <w:rPr>
                <w:rFonts w:ascii="Arial" w:hAnsi="Arial" w:cs="Arial"/>
              </w:rPr>
            </w:pPr>
            <w:r w:rsidRPr="00FA469D">
              <w:rPr>
                <w:rFonts w:ascii="Arial" w:hAnsi="Arial" w:cs="Arial"/>
              </w:rPr>
              <w:t>Time management: I occasionally find it difficult to juggle my coaching and mentoring duties with other obligations in my personal or professional life.</w:t>
            </w:r>
          </w:p>
          <w:p w14:paraId="3B10D131" w14:textId="77777777" w:rsidR="00FA469D" w:rsidRPr="00FA469D" w:rsidRDefault="00FA469D" w:rsidP="00FA469D">
            <w:pPr>
              <w:pStyle w:val="ListParagraph"/>
              <w:spacing w:line="240" w:lineRule="atLeast"/>
              <w:jc w:val="both"/>
              <w:rPr>
                <w:rFonts w:ascii="Arial" w:hAnsi="Arial" w:cs="Arial"/>
              </w:rPr>
            </w:pPr>
          </w:p>
          <w:p w14:paraId="1358A684" w14:textId="0DFDFF1E" w:rsidR="004D236B" w:rsidRPr="00FA469D" w:rsidRDefault="00DC7F2D" w:rsidP="00DC7F2D">
            <w:pPr>
              <w:pStyle w:val="ListParagraph"/>
              <w:numPr>
                <w:ilvl w:val="0"/>
                <w:numId w:val="39"/>
              </w:numPr>
              <w:spacing w:line="240" w:lineRule="atLeast"/>
              <w:jc w:val="both"/>
              <w:rPr>
                <w:rFonts w:ascii="Arial" w:hAnsi="Arial" w:cs="Arial"/>
              </w:rPr>
            </w:pPr>
            <w:r w:rsidRPr="00FA469D">
              <w:rPr>
                <w:rFonts w:ascii="Arial" w:hAnsi="Arial" w:cs="Arial"/>
              </w:rPr>
              <w:t>Skill Gaps: I can get better in a few areas, like learning new coaching methods or accumulating expertise in specialized mentoring activities.</w:t>
            </w:r>
          </w:p>
        </w:tc>
        <w:tc>
          <w:tcPr>
            <w:tcW w:w="3487" w:type="dxa"/>
          </w:tcPr>
          <w:p w14:paraId="69374839" w14:textId="77777777" w:rsidR="00FA469D" w:rsidRPr="00FA469D" w:rsidRDefault="00FA469D" w:rsidP="00FA469D">
            <w:pPr>
              <w:pStyle w:val="ListParagraph"/>
              <w:numPr>
                <w:ilvl w:val="0"/>
                <w:numId w:val="39"/>
              </w:numPr>
              <w:spacing w:line="240" w:lineRule="atLeast"/>
              <w:jc w:val="both"/>
              <w:rPr>
                <w:rFonts w:ascii="Arial" w:hAnsi="Arial" w:cs="Arial"/>
              </w:rPr>
            </w:pPr>
            <w:r w:rsidRPr="00FA469D">
              <w:rPr>
                <w:rFonts w:ascii="Arial" w:hAnsi="Arial" w:cs="Arial"/>
              </w:rPr>
              <w:t>Professional Development: To advance my abilities, I can sign up for workshops, training courses, or certifications.</w:t>
            </w:r>
          </w:p>
          <w:p w14:paraId="08DA9697" w14:textId="77777777" w:rsidR="00FA469D" w:rsidRPr="00FA469D" w:rsidRDefault="00FA469D" w:rsidP="00FA469D">
            <w:pPr>
              <w:pStyle w:val="ListParagraph"/>
              <w:spacing w:line="240" w:lineRule="atLeast"/>
              <w:jc w:val="both"/>
              <w:rPr>
                <w:rFonts w:ascii="Arial" w:hAnsi="Arial" w:cs="Arial"/>
              </w:rPr>
            </w:pPr>
          </w:p>
          <w:p w14:paraId="4AF8E2CB" w14:textId="44CFD734" w:rsidR="004D236B" w:rsidRPr="00FA469D" w:rsidRDefault="00FA469D" w:rsidP="00FA469D">
            <w:pPr>
              <w:pStyle w:val="ListParagraph"/>
              <w:numPr>
                <w:ilvl w:val="0"/>
                <w:numId w:val="39"/>
              </w:numPr>
              <w:spacing w:line="240" w:lineRule="atLeast"/>
              <w:jc w:val="both"/>
              <w:rPr>
                <w:rFonts w:ascii="Arial" w:hAnsi="Arial" w:cs="Arial"/>
              </w:rPr>
            </w:pPr>
            <w:r w:rsidRPr="00FA469D">
              <w:rPr>
                <w:rFonts w:ascii="Arial" w:hAnsi="Arial" w:cs="Arial"/>
              </w:rPr>
              <w:t>Collaborative Learning: Joining forces with other coaches and mentors can provide new insights and opportunities for progress for both parties.</w:t>
            </w:r>
          </w:p>
        </w:tc>
        <w:tc>
          <w:tcPr>
            <w:tcW w:w="3487" w:type="dxa"/>
          </w:tcPr>
          <w:p w14:paraId="2947FAC3" w14:textId="77777777" w:rsidR="00FA469D" w:rsidRPr="00FA469D" w:rsidRDefault="00FA469D" w:rsidP="00FA469D">
            <w:pPr>
              <w:pStyle w:val="ListParagraph"/>
              <w:numPr>
                <w:ilvl w:val="0"/>
                <w:numId w:val="39"/>
              </w:numPr>
              <w:spacing w:line="240" w:lineRule="atLeast"/>
              <w:jc w:val="both"/>
              <w:rPr>
                <w:rFonts w:ascii="Arial" w:hAnsi="Arial" w:cs="Arial"/>
              </w:rPr>
            </w:pPr>
            <w:r w:rsidRPr="00FA469D">
              <w:rPr>
                <w:rFonts w:ascii="Arial" w:hAnsi="Arial" w:cs="Arial"/>
              </w:rPr>
              <w:t>Competition: I may face pressure from other experts in the coaching and mentoring field to maintain my lead and set myself apart.</w:t>
            </w:r>
          </w:p>
          <w:p w14:paraId="496BE1C2" w14:textId="77777777" w:rsidR="00FA469D" w:rsidRPr="00FA469D" w:rsidRDefault="00FA469D" w:rsidP="00FA469D">
            <w:pPr>
              <w:spacing w:line="240" w:lineRule="atLeast"/>
              <w:ind w:left="360"/>
              <w:jc w:val="both"/>
              <w:rPr>
                <w:rFonts w:ascii="Arial" w:hAnsi="Arial" w:cs="Arial"/>
              </w:rPr>
            </w:pPr>
          </w:p>
          <w:p w14:paraId="492156DB" w14:textId="4AC09DED" w:rsidR="004D236B" w:rsidRPr="00FA469D" w:rsidRDefault="00FA469D" w:rsidP="00FA469D">
            <w:pPr>
              <w:pStyle w:val="ListParagraph"/>
              <w:numPr>
                <w:ilvl w:val="0"/>
                <w:numId w:val="39"/>
              </w:numPr>
              <w:spacing w:line="240" w:lineRule="atLeast"/>
              <w:jc w:val="both"/>
              <w:rPr>
                <w:rFonts w:ascii="Arial" w:hAnsi="Arial" w:cs="Arial"/>
              </w:rPr>
            </w:pPr>
            <w:r w:rsidRPr="00FA469D">
              <w:rPr>
                <w:rFonts w:ascii="Arial" w:hAnsi="Arial" w:cs="Arial"/>
              </w:rPr>
              <w:t>Risk of Burnout: Overseeing several mentees or coaching responsibilities might occasionally result in mental or emotional tiredness.</w:t>
            </w:r>
          </w:p>
        </w:tc>
      </w:tr>
    </w:tbl>
    <w:p w14:paraId="0E718EEC" w14:textId="77777777" w:rsidR="004D236B" w:rsidRDefault="004D236B" w:rsidP="00207E46">
      <w:pPr>
        <w:spacing w:line="240" w:lineRule="atLeast"/>
        <w:jc w:val="both"/>
        <w:rPr>
          <w:rFonts w:cs="Arial"/>
        </w:rPr>
      </w:pPr>
    </w:p>
    <w:p w14:paraId="3E57458C" w14:textId="77777777" w:rsidR="004D236B" w:rsidRDefault="004D236B" w:rsidP="00207E46">
      <w:pPr>
        <w:spacing w:line="240" w:lineRule="atLeast"/>
        <w:jc w:val="both"/>
        <w:rPr>
          <w:rFonts w:cs="Arial"/>
        </w:rPr>
      </w:pPr>
    </w:p>
    <w:p w14:paraId="55E466C5" w14:textId="77777777" w:rsidR="004D236B" w:rsidRDefault="004D236B" w:rsidP="00207E46">
      <w:pPr>
        <w:spacing w:line="240" w:lineRule="atLeast"/>
        <w:jc w:val="both"/>
        <w:rPr>
          <w:rFonts w:cs="Arial"/>
        </w:rPr>
      </w:pPr>
    </w:p>
    <w:p w14:paraId="6E343554" w14:textId="77777777" w:rsidR="004D236B" w:rsidRDefault="004D236B" w:rsidP="00207E46">
      <w:pPr>
        <w:spacing w:line="240" w:lineRule="atLeast"/>
        <w:jc w:val="both"/>
        <w:rPr>
          <w:rFonts w:cs="Arial"/>
        </w:rPr>
      </w:pPr>
    </w:p>
    <w:p w14:paraId="5B669025" w14:textId="77777777" w:rsidR="004D236B" w:rsidRDefault="004D236B" w:rsidP="00207E46">
      <w:pPr>
        <w:spacing w:line="240" w:lineRule="atLeast"/>
        <w:jc w:val="both"/>
        <w:rPr>
          <w:rFonts w:cs="Arial"/>
        </w:rPr>
      </w:pPr>
    </w:p>
    <w:p w14:paraId="4DC50A09" w14:textId="77777777" w:rsidR="00FA469D" w:rsidRDefault="00FA469D" w:rsidP="00207E46">
      <w:pPr>
        <w:spacing w:line="240" w:lineRule="atLeast"/>
        <w:jc w:val="both"/>
        <w:rPr>
          <w:rFonts w:cs="Arial"/>
        </w:rPr>
        <w:sectPr w:rsidR="00FA469D" w:rsidSect="00807425">
          <w:pgSz w:w="16838" w:h="11906" w:orient="landscape"/>
          <w:pgMar w:top="1440" w:right="1440" w:bottom="1440" w:left="1440" w:header="709" w:footer="709" w:gutter="0"/>
          <w:cols w:space="708"/>
          <w:docGrid w:linePitch="360"/>
        </w:sectPr>
      </w:pPr>
    </w:p>
    <w:p w14:paraId="3157B4D5" w14:textId="77777777" w:rsidR="00CE25E0" w:rsidRDefault="00CE25E0" w:rsidP="00C16C99">
      <w:pPr>
        <w:spacing w:line="240" w:lineRule="atLeast"/>
        <w:rPr>
          <w:rFonts w:cs="Arial"/>
        </w:rPr>
      </w:pPr>
    </w:p>
    <w:p w14:paraId="1D483C9B" w14:textId="77777777" w:rsidR="00CE25E0" w:rsidRDefault="00CE25E0" w:rsidP="00C16C99">
      <w:pPr>
        <w:spacing w:line="240" w:lineRule="atLeast"/>
        <w:rPr>
          <w:rFonts w:cs="Arial"/>
        </w:rPr>
      </w:pPr>
    </w:p>
    <w:p w14:paraId="6B6F05B0" w14:textId="3A14B6E1" w:rsidR="007C4976" w:rsidRDefault="00135785" w:rsidP="007C4976">
      <w:pPr>
        <w:pStyle w:val="Heading1"/>
      </w:pPr>
      <w:bookmarkStart w:id="7" w:name="_Toc196162038"/>
      <w:r>
        <w:t>7</w:t>
      </w:r>
      <w:r w:rsidR="007C4976">
        <w:t>.</w:t>
      </w:r>
      <w:r w:rsidR="007C4976" w:rsidRPr="00FE7946">
        <w:t xml:space="preserve"> </w:t>
      </w:r>
      <w:r w:rsidR="00C147B3">
        <w:t>Individual skills audit</w:t>
      </w:r>
      <w:bookmarkEnd w:id="7"/>
    </w:p>
    <w:p w14:paraId="11544A5D" w14:textId="77777777" w:rsidR="00EE1B13" w:rsidRDefault="00EE1B13" w:rsidP="00EE1B13">
      <w:pPr>
        <w:spacing w:line="240" w:lineRule="atLeast"/>
        <w:rPr>
          <w:rFonts w:cs="Arial"/>
        </w:rPr>
      </w:pPr>
    </w:p>
    <w:p w14:paraId="710337C7" w14:textId="3E8CF588" w:rsidR="008C5FBB" w:rsidRDefault="00E51D00" w:rsidP="00550B4F">
      <w:pPr>
        <w:spacing w:line="0" w:lineRule="atLeast"/>
        <w:jc w:val="both"/>
        <w:rPr>
          <w:rFonts w:cs="Arial"/>
          <w:u w:val="single"/>
        </w:rPr>
      </w:pPr>
      <w:r w:rsidRPr="00E51D00">
        <w:rPr>
          <w:rFonts w:cs="Arial"/>
          <w:u w:val="single"/>
        </w:rPr>
        <w:t xml:space="preserve">Skills I have </w:t>
      </w:r>
    </w:p>
    <w:p w14:paraId="55C04487" w14:textId="77777777" w:rsidR="006720BC" w:rsidRDefault="006720BC" w:rsidP="00550B4F">
      <w:pPr>
        <w:spacing w:line="0" w:lineRule="atLeast"/>
        <w:jc w:val="both"/>
        <w:rPr>
          <w:rFonts w:cs="Arial"/>
        </w:rPr>
      </w:pPr>
    </w:p>
    <w:p w14:paraId="7ECBBDA4" w14:textId="731AE94E" w:rsidR="00DB7BE5" w:rsidRDefault="006720BC" w:rsidP="00550B4F">
      <w:pPr>
        <w:spacing w:line="0" w:lineRule="atLeast"/>
        <w:jc w:val="both"/>
        <w:rPr>
          <w:rFonts w:cs="Arial"/>
        </w:rPr>
      </w:pPr>
      <w:r>
        <w:rPr>
          <w:rFonts w:cs="Arial"/>
        </w:rPr>
        <w:t>Empathy</w:t>
      </w:r>
      <w:r w:rsidR="00DB7BE5">
        <w:rPr>
          <w:rFonts w:cs="Arial"/>
        </w:rPr>
        <w:t xml:space="preserve">: an example of empathy is when actively listen to </w:t>
      </w:r>
      <w:r w:rsidR="00E77E36">
        <w:rPr>
          <w:rFonts w:cs="Arial"/>
        </w:rPr>
        <w:t>colleagues and mentees, acknowledging their feelings and viewpoints, which fosters trust and solid connections.</w:t>
      </w:r>
    </w:p>
    <w:p w14:paraId="78EC6F93" w14:textId="77777777" w:rsidR="00DB7BE5" w:rsidRDefault="00DB7BE5" w:rsidP="00550B4F">
      <w:pPr>
        <w:spacing w:line="0" w:lineRule="atLeast"/>
        <w:jc w:val="both"/>
        <w:rPr>
          <w:rFonts w:cs="Arial"/>
        </w:rPr>
      </w:pPr>
    </w:p>
    <w:p w14:paraId="2FDB7DDA" w14:textId="26A24173" w:rsidR="00E77E36" w:rsidRDefault="00E77E36" w:rsidP="00550B4F">
      <w:pPr>
        <w:spacing w:line="0" w:lineRule="atLeast"/>
        <w:jc w:val="both"/>
        <w:rPr>
          <w:rFonts w:cs="Arial"/>
        </w:rPr>
      </w:pPr>
      <w:r>
        <w:rPr>
          <w:rFonts w:cs="Arial"/>
        </w:rPr>
        <w:t>How to improve</w:t>
      </w:r>
    </w:p>
    <w:p w14:paraId="08DA5CDC" w14:textId="0BEA2CE5" w:rsidR="00E77E36" w:rsidRDefault="00EB5B41" w:rsidP="00550B4F">
      <w:pPr>
        <w:pStyle w:val="ListParagraph"/>
        <w:numPr>
          <w:ilvl w:val="0"/>
          <w:numId w:val="40"/>
        </w:numPr>
        <w:spacing w:line="0" w:lineRule="atLeast"/>
        <w:jc w:val="both"/>
        <w:rPr>
          <w:rFonts w:cs="Arial"/>
        </w:rPr>
      </w:pPr>
      <w:r w:rsidRPr="00163D28">
        <w:rPr>
          <w:rFonts w:cs="Arial"/>
        </w:rPr>
        <w:t>Practice perspective – taking by imagining situations from other viewpoints.</w:t>
      </w:r>
    </w:p>
    <w:p w14:paraId="068A790A" w14:textId="28BF92B5" w:rsidR="00163D28" w:rsidRDefault="00163D28" w:rsidP="00550B4F">
      <w:pPr>
        <w:pStyle w:val="ListParagraph"/>
        <w:numPr>
          <w:ilvl w:val="0"/>
          <w:numId w:val="40"/>
        </w:numPr>
        <w:spacing w:line="0" w:lineRule="atLeast"/>
        <w:jc w:val="both"/>
        <w:rPr>
          <w:rFonts w:cs="Arial"/>
        </w:rPr>
      </w:pPr>
      <w:r>
        <w:rPr>
          <w:rFonts w:cs="Arial"/>
        </w:rPr>
        <w:t>Developing active listening skills by summarizing what others have said, asking though questions and follow up the session.</w:t>
      </w:r>
    </w:p>
    <w:p w14:paraId="3F23DA4F" w14:textId="77777777" w:rsidR="00163D28" w:rsidRDefault="00163D28" w:rsidP="00550B4F">
      <w:pPr>
        <w:spacing w:line="0" w:lineRule="atLeast"/>
        <w:jc w:val="both"/>
        <w:rPr>
          <w:rFonts w:cs="Arial"/>
        </w:rPr>
      </w:pPr>
    </w:p>
    <w:p w14:paraId="3CE859F6" w14:textId="7D15E8FC" w:rsidR="00163D28" w:rsidRPr="00163D28" w:rsidRDefault="00163D28" w:rsidP="00550B4F">
      <w:pPr>
        <w:spacing w:line="0" w:lineRule="atLeast"/>
        <w:jc w:val="both"/>
        <w:rPr>
          <w:rFonts w:cs="Arial"/>
        </w:rPr>
      </w:pPr>
      <w:r>
        <w:rPr>
          <w:rFonts w:cs="Arial"/>
        </w:rPr>
        <w:t>Adaptability</w:t>
      </w:r>
      <w:r w:rsidR="00550B4F">
        <w:rPr>
          <w:rFonts w:cs="Arial"/>
        </w:rPr>
        <w:t>: adapt coaching and mentoring methods to each person’s unique learning preferences, effectively adapting to shifting demands or dynamics at work.</w:t>
      </w:r>
    </w:p>
    <w:p w14:paraId="3BD6B295" w14:textId="77777777" w:rsidR="00550B4F" w:rsidRDefault="00550B4F" w:rsidP="00550B4F">
      <w:pPr>
        <w:spacing w:line="0" w:lineRule="atLeast"/>
        <w:jc w:val="both"/>
        <w:rPr>
          <w:rFonts w:cs="Arial"/>
        </w:rPr>
      </w:pPr>
    </w:p>
    <w:p w14:paraId="773C1DF3" w14:textId="033A9644" w:rsidR="00550B4F" w:rsidRDefault="00550B4F" w:rsidP="00550B4F">
      <w:pPr>
        <w:spacing w:line="0" w:lineRule="atLeast"/>
        <w:jc w:val="both"/>
        <w:rPr>
          <w:rFonts w:cs="Arial"/>
        </w:rPr>
      </w:pPr>
      <w:r>
        <w:rPr>
          <w:rFonts w:cs="Arial"/>
        </w:rPr>
        <w:t>How to improve</w:t>
      </w:r>
    </w:p>
    <w:p w14:paraId="0DF159C2" w14:textId="4F95A678" w:rsidR="00550B4F" w:rsidRDefault="00550B4F" w:rsidP="00550B4F">
      <w:pPr>
        <w:pStyle w:val="ListParagraph"/>
        <w:numPr>
          <w:ilvl w:val="0"/>
          <w:numId w:val="41"/>
        </w:numPr>
        <w:spacing w:line="0" w:lineRule="atLeast"/>
        <w:jc w:val="both"/>
        <w:rPr>
          <w:rFonts w:cs="Arial"/>
        </w:rPr>
      </w:pPr>
      <w:r>
        <w:rPr>
          <w:rFonts w:cs="Arial"/>
        </w:rPr>
        <w:t>Keep an open mind and take new challenges as opportunities for personal development.</w:t>
      </w:r>
    </w:p>
    <w:p w14:paraId="0F6EC1C6" w14:textId="238E4F72" w:rsidR="00550B4F" w:rsidRDefault="00550B4F" w:rsidP="00550B4F">
      <w:pPr>
        <w:pStyle w:val="ListParagraph"/>
        <w:numPr>
          <w:ilvl w:val="0"/>
          <w:numId w:val="41"/>
        </w:numPr>
        <w:spacing w:line="0" w:lineRule="atLeast"/>
        <w:jc w:val="both"/>
        <w:rPr>
          <w:rFonts w:cs="Arial"/>
        </w:rPr>
      </w:pPr>
      <w:r>
        <w:rPr>
          <w:rFonts w:cs="Arial"/>
        </w:rPr>
        <w:t>Engage in continuous learning to stay updated on evolving trends in coaching and mentoring.</w:t>
      </w:r>
    </w:p>
    <w:p w14:paraId="0AB71D24" w14:textId="77777777" w:rsidR="00507561" w:rsidRDefault="00507561" w:rsidP="00507561">
      <w:pPr>
        <w:spacing w:line="0" w:lineRule="atLeast"/>
        <w:jc w:val="both"/>
        <w:rPr>
          <w:rFonts w:cs="Arial"/>
        </w:rPr>
      </w:pPr>
    </w:p>
    <w:p w14:paraId="19203D3D" w14:textId="77777777" w:rsidR="00507561" w:rsidRDefault="00507561" w:rsidP="00507561">
      <w:pPr>
        <w:spacing w:line="0" w:lineRule="atLeast"/>
        <w:jc w:val="both"/>
        <w:rPr>
          <w:rFonts w:cs="Arial"/>
        </w:rPr>
      </w:pPr>
    </w:p>
    <w:p w14:paraId="2E4B2A63" w14:textId="01B38B4B" w:rsidR="00507561" w:rsidRPr="00507561" w:rsidRDefault="00507561" w:rsidP="00507561">
      <w:pPr>
        <w:spacing w:line="0" w:lineRule="atLeast"/>
        <w:jc w:val="both"/>
        <w:rPr>
          <w:rFonts w:cs="Arial"/>
          <w:u w:val="single"/>
        </w:rPr>
      </w:pPr>
      <w:r w:rsidRPr="00507561">
        <w:rPr>
          <w:rFonts w:cs="Arial"/>
          <w:u w:val="single"/>
        </w:rPr>
        <w:t>Areas for improvement</w:t>
      </w:r>
    </w:p>
    <w:p w14:paraId="58E52FB0" w14:textId="77777777" w:rsidR="00550B4F" w:rsidRDefault="00550B4F" w:rsidP="00550B4F">
      <w:pPr>
        <w:spacing w:line="0" w:lineRule="atLeast"/>
        <w:jc w:val="both"/>
        <w:rPr>
          <w:rFonts w:cs="Arial"/>
        </w:rPr>
      </w:pPr>
    </w:p>
    <w:p w14:paraId="784768BE" w14:textId="24D07043" w:rsidR="00507561" w:rsidRDefault="00507561" w:rsidP="00550B4F">
      <w:pPr>
        <w:spacing w:line="0" w:lineRule="atLeast"/>
        <w:jc w:val="both"/>
        <w:rPr>
          <w:rFonts w:cs="Arial"/>
        </w:rPr>
      </w:pPr>
      <w:r>
        <w:rPr>
          <w:rFonts w:cs="Arial"/>
        </w:rPr>
        <w:t>Time management: struggling to balance coaching responsibilities which can causes delays or last-minute preparations.</w:t>
      </w:r>
    </w:p>
    <w:p w14:paraId="61F6912C" w14:textId="77777777" w:rsidR="00507561" w:rsidRDefault="00507561" w:rsidP="00550B4F">
      <w:pPr>
        <w:spacing w:line="0" w:lineRule="atLeast"/>
        <w:jc w:val="both"/>
        <w:rPr>
          <w:rFonts w:cs="Arial"/>
        </w:rPr>
      </w:pPr>
    </w:p>
    <w:p w14:paraId="10882B58" w14:textId="77777777" w:rsidR="00777E17" w:rsidRDefault="00507561" w:rsidP="00550B4F">
      <w:pPr>
        <w:spacing w:line="0" w:lineRule="atLeast"/>
        <w:jc w:val="both"/>
        <w:rPr>
          <w:rFonts w:cs="Arial"/>
        </w:rPr>
      </w:pPr>
      <w:r>
        <w:rPr>
          <w:rFonts w:cs="Arial"/>
        </w:rPr>
        <w:t xml:space="preserve">How to improve </w:t>
      </w:r>
    </w:p>
    <w:p w14:paraId="3207A0B9" w14:textId="0B33D689" w:rsidR="00507561" w:rsidRDefault="00777E17" w:rsidP="00777E17">
      <w:pPr>
        <w:pStyle w:val="ListParagraph"/>
        <w:numPr>
          <w:ilvl w:val="0"/>
          <w:numId w:val="42"/>
        </w:numPr>
        <w:spacing w:line="0" w:lineRule="atLeast"/>
        <w:jc w:val="both"/>
        <w:rPr>
          <w:rFonts w:cs="Arial"/>
        </w:rPr>
      </w:pPr>
      <w:r>
        <w:rPr>
          <w:rFonts w:cs="Arial"/>
        </w:rPr>
        <w:t>U</w:t>
      </w:r>
      <w:r w:rsidR="00507561" w:rsidRPr="00777E17">
        <w:rPr>
          <w:rFonts w:cs="Arial"/>
        </w:rPr>
        <w:t>se techniques such as Eisenhower’s Matrix to rank tasks according to</w:t>
      </w:r>
      <w:r w:rsidRPr="00777E17">
        <w:rPr>
          <w:rFonts w:cs="Arial"/>
        </w:rPr>
        <w:t xml:space="preserve"> priorities.</w:t>
      </w:r>
    </w:p>
    <w:p w14:paraId="5D24B7DB" w14:textId="761F154F" w:rsidR="00777E17" w:rsidRPr="00777E17" w:rsidRDefault="00777E17" w:rsidP="00777E17">
      <w:pPr>
        <w:pStyle w:val="ListParagraph"/>
        <w:numPr>
          <w:ilvl w:val="0"/>
          <w:numId w:val="42"/>
        </w:numPr>
        <w:spacing w:line="0" w:lineRule="atLeast"/>
        <w:jc w:val="both"/>
        <w:rPr>
          <w:rFonts w:cs="Arial"/>
        </w:rPr>
      </w:pPr>
      <w:r>
        <w:rPr>
          <w:rFonts w:cs="Arial"/>
        </w:rPr>
        <w:t>Delegate work to free up time for important duties.</w:t>
      </w:r>
    </w:p>
    <w:p w14:paraId="5E713CC9" w14:textId="77777777" w:rsidR="00507561" w:rsidRDefault="00507561" w:rsidP="00550B4F">
      <w:pPr>
        <w:spacing w:line="0" w:lineRule="atLeast"/>
        <w:jc w:val="both"/>
        <w:rPr>
          <w:rFonts w:cs="Arial"/>
        </w:rPr>
      </w:pPr>
    </w:p>
    <w:p w14:paraId="5817D19A" w14:textId="4CCD42F1" w:rsidR="004829F9" w:rsidRDefault="00777E17" w:rsidP="004829F9">
      <w:pPr>
        <w:spacing w:line="0" w:lineRule="atLeast"/>
        <w:jc w:val="both"/>
        <w:rPr>
          <w:rFonts w:cs="Arial"/>
        </w:rPr>
      </w:pPr>
      <w:r>
        <w:rPr>
          <w:rFonts w:cs="Arial"/>
        </w:rPr>
        <w:t>C</w:t>
      </w:r>
      <w:r w:rsidR="00507561" w:rsidRPr="00507561">
        <w:rPr>
          <w:rFonts w:cs="Arial"/>
        </w:rPr>
        <w:t>ommunication</w:t>
      </w:r>
      <w:r>
        <w:rPr>
          <w:rFonts w:cs="Arial"/>
        </w:rPr>
        <w:t>: find problems to express ideas clearly</w:t>
      </w:r>
      <w:r w:rsidR="004829F9">
        <w:rPr>
          <w:rFonts w:cs="Arial"/>
        </w:rPr>
        <w:t>.</w:t>
      </w:r>
    </w:p>
    <w:p w14:paraId="58A59624" w14:textId="77777777" w:rsidR="004829F9" w:rsidRDefault="004829F9" w:rsidP="004829F9">
      <w:pPr>
        <w:spacing w:line="0" w:lineRule="atLeast"/>
        <w:jc w:val="both"/>
        <w:rPr>
          <w:rFonts w:cs="Arial"/>
        </w:rPr>
      </w:pPr>
    </w:p>
    <w:p w14:paraId="6BED3C36" w14:textId="0FA27B3D" w:rsidR="004829F9" w:rsidRDefault="004829F9" w:rsidP="004829F9">
      <w:pPr>
        <w:spacing w:line="0" w:lineRule="atLeast"/>
        <w:jc w:val="both"/>
        <w:rPr>
          <w:rFonts w:cs="Arial"/>
        </w:rPr>
      </w:pPr>
      <w:r>
        <w:rPr>
          <w:rFonts w:cs="Arial"/>
        </w:rPr>
        <w:t>How to improve</w:t>
      </w:r>
    </w:p>
    <w:p w14:paraId="30D8A775" w14:textId="510C3D7D" w:rsidR="004829F9" w:rsidRDefault="004829F9" w:rsidP="004829F9">
      <w:pPr>
        <w:pStyle w:val="ListParagraph"/>
        <w:numPr>
          <w:ilvl w:val="0"/>
          <w:numId w:val="43"/>
        </w:numPr>
        <w:spacing w:line="0" w:lineRule="atLeast"/>
        <w:jc w:val="both"/>
        <w:rPr>
          <w:rFonts w:cs="Arial"/>
        </w:rPr>
      </w:pPr>
      <w:r>
        <w:rPr>
          <w:rFonts w:cs="Arial"/>
        </w:rPr>
        <w:t>Taking public speaking opportunities to boost confidence.</w:t>
      </w:r>
    </w:p>
    <w:p w14:paraId="152EABFC" w14:textId="1413A702" w:rsidR="004829F9" w:rsidRDefault="004829F9" w:rsidP="004829F9">
      <w:pPr>
        <w:pStyle w:val="ListParagraph"/>
        <w:numPr>
          <w:ilvl w:val="0"/>
          <w:numId w:val="43"/>
        </w:numPr>
        <w:spacing w:line="0" w:lineRule="atLeast"/>
        <w:jc w:val="both"/>
        <w:rPr>
          <w:rFonts w:cs="Arial"/>
        </w:rPr>
      </w:pPr>
      <w:r>
        <w:rPr>
          <w:rFonts w:cs="Arial"/>
        </w:rPr>
        <w:t>Practice structured speaking by organizing thoughts before expressing them.</w:t>
      </w:r>
    </w:p>
    <w:p w14:paraId="0AAD6CF8" w14:textId="2E29E9EC" w:rsidR="008C5FBB" w:rsidRDefault="004829F9" w:rsidP="00550B4F">
      <w:pPr>
        <w:pStyle w:val="ListParagraph"/>
        <w:numPr>
          <w:ilvl w:val="0"/>
          <w:numId w:val="43"/>
        </w:numPr>
        <w:spacing w:line="0" w:lineRule="atLeast"/>
        <w:jc w:val="both"/>
        <w:rPr>
          <w:rFonts w:cs="Arial"/>
        </w:rPr>
      </w:pPr>
      <w:r>
        <w:rPr>
          <w:rFonts w:cs="Arial"/>
        </w:rPr>
        <w:t>Seek feedback and make adjustments in the message to better clarity.</w:t>
      </w:r>
    </w:p>
    <w:p w14:paraId="2B675D72" w14:textId="77777777" w:rsidR="004829F9" w:rsidRDefault="004829F9" w:rsidP="004829F9">
      <w:pPr>
        <w:spacing w:line="0" w:lineRule="atLeast"/>
        <w:jc w:val="both"/>
        <w:rPr>
          <w:rFonts w:cs="Arial"/>
        </w:rPr>
      </w:pPr>
    </w:p>
    <w:p w14:paraId="353D70A7" w14:textId="77777777" w:rsidR="004829F9" w:rsidRDefault="004829F9" w:rsidP="004829F9">
      <w:pPr>
        <w:spacing w:line="0" w:lineRule="atLeast"/>
        <w:jc w:val="both"/>
        <w:rPr>
          <w:rFonts w:cs="Arial"/>
        </w:rPr>
      </w:pPr>
    </w:p>
    <w:p w14:paraId="4FDEBF19" w14:textId="77777777" w:rsidR="004829F9" w:rsidRPr="004829F9" w:rsidRDefault="004829F9" w:rsidP="004829F9">
      <w:pPr>
        <w:spacing w:line="0" w:lineRule="atLeast"/>
        <w:jc w:val="both"/>
        <w:rPr>
          <w:rFonts w:cs="Arial"/>
        </w:rPr>
      </w:pPr>
    </w:p>
    <w:p w14:paraId="3F07BC0E" w14:textId="77777777" w:rsidR="00507561" w:rsidRDefault="00507561" w:rsidP="00550B4F">
      <w:pPr>
        <w:spacing w:line="0" w:lineRule="atLeast"/>
        <w:jc w:val="both"/>
        <w:rPr>
          <w:rFonts w:cs="Arial"/>
        </w:rPr>
      </w:pPr>
    </w:p>
    <w:p w14:paraId="1FD8CB38" w14:textId="77777777" w:rsidR="00507561" w:rsidRDefault="00507561" w:rsidP="00550B4F">
      <w:pPr>
        <w:spacing w:line="0" w:lineRule="atLeast"/>
        <w:jc w:val="both"/>
        <w:rPr>
          <w:rFonts w:cs="Arial"/>
        </w:rPr>
      </w:pPr>
    </w:p>
    <w:p w14:paraId="18B4B830" w14:textId="77777777" w:rsidR="00507561" w:rsidRDefault="00507561" w:rsidP="00550B4F">
      <w:pPr>
        <w:spacing w:line="0" w:lineRule="atLeast"/>
        <w:jc w:val="both"/>
        <w:rPr>
          <w:rFonts w:cs="Arial"/>
        </w:rPr>
      </w:pPr>
    </w:p>
    <w:p w14:paraId="7E51B670" w14:textId="77777777" w:rsidR="00507561" w:rsidRDefault="00507561" w:rsidP="00550B4F">
      <w:pPr>
        <w:spacing w:line="0" w:lineRule="atLeast"/>
        <w:jc w:val="both"/>
        <w:rPr>
          <w:rFonts w:cs="Arial"/>
        </w:rPr>
      </w:pPr>
    </w:p>
    <w:p w14:paraId="28F4F015" w14:textId="77777777" w:rsidR="00507561" w:rsidRDefault="00507561" w:rsidP="00550B4F">
      <w:pPr>
        <w:spacing w:line="0" w:lineRule="atLeast"/>
        <w:jc w:val="both"/>
        <w:rPr>
          <w:rFonts w:cs="Arial"/>
        </w:rPr>
      </w:pPr>
    </w:p>
    <w:p w14:paraId="59636D24" w14:textId="77777777" w:rsidR="00507561" w:rsidRDefault="00507561" w:rsidP="00550B4F">
      <w:pPr>
        <w:spacing w:line="0" w:lineRule="atLeast"/>
        <w:jc w:val="both"/>
        <w:rPr>
          <w:rFonts w:cs="Arial"/>
        </w:rPr>
      </w:pPr>
    </w:p>
    <w:p w14:paraId="651E633D" w14:textId="77777777" w:rsidR="008C5FBB" w:rsidRDefault="008C5FBB" w:rsidP="00550B4F">
      <w:pPr>
        <w:spacing w:line="0" w:lineRule="atLeast"/>
        <w:jc w:val="both"/>
        <w:rPr>
          <w:rFonts w:cs="Arial"/>
        </w:rPr>
      </w:pPr>
    </w:p>
    <w:p w14:paraId="6AB024A1" w14:textId="77777777" w:rsidR="008C5FBB" w:rsidRDefault="008C5FBB" w:rsidP="00550B4F">
      <w:pPr>
        <w:jc w:val="both"/>
        <w:rPr>
          <w:rFonts w:cs="Arial"/>
        </w:rPr>
      </w:pPr>
    </w:p>
    <w:p w14:paraId="68DCE7B3" w14:textId="77777777" w:rsidR="008C5FBB" w:rsidRDefault="008C5FBB" w:rsidP="00F5460B">
      <w:pPr>
        <w:rPr>
          <w:rFonts w:cs="Arial"/>
        </w:rPr>
      </w:pPr>
    </w:p>
    <w:p w14:paraId="10D617D6" w14:textId="77777777" w:rsidR="000D4777" w:rsidRDefault="000D4777" w:rsidP="00F5460B"/>
    <w:p w14:paraId="2BE3FC30" w14:textId="77777777" w:rsidR="008A7568" w:rsidRDefault="008A7568" w:rsidP="00F5460B"/>
    <w:p w14:paraId="0DCFD7DF" w14:textId="4781FC7E" w:rsidR="00282B22" w:rsidRDefault="00672D63" w:rsidP="006114CB">
      <w:pPr>
        <w:pStyle w:val="Heading1"/>
      </w:pPr>
      <w:bookmarkStart w:id="8" w:name="_Hlk185086826"/>
      <w:bookmarkStart w:id="9" w:name="_Toc196162039"/>
      <w:r>
        <w:t xml:space="preserve">8. </w:t>
      </w:r>
      <w:bookmarkEnd w:id="8"/>
      <w:r w:rsidR="008A7568">
        <w:t>Conclusion</w:t>
      </w:r>
      <w:bookmarkEnd w:id="9"/>
    </w:p>
    <w:p w14:paraId="663D94B0" w14:textId="77777777" w:rsidR="006C2FAA" w:rsidRDefault="006C2FAA" w:rsidP="006C2FAA">
      <w:pPr>
        <w:spacing w:line="240" w:lineRule="auto"/>
        <w:jc w:val="both"/>
      </w:pPr>
      <w:r>
        <w:t>Coaching and mentoring play essential roles in both professional and personal growth. In the workplace, a coach provides structured guidance to enhance performance, develop leadership skills, and drive success. Mentors, on the other hand, offer wisdom and long-term support, helping individuals navigate career challenges while fostering confidence and personal development.</w:t>
      </w:r>
    </w:p>
    <w:p w14:paraId="4CE0C943" w14:textId="77777777" w:rsidR="006C2FAA" w:rsidRDefault="006C2FAA" w:rsidP="006C2FAA">
      <w:pPr>
        <w:spacing w:line="240" w:lineRule="auto"/>
        <w:jc w:val="both"/>
      </w:pPr>
    </w:p>
    <w:p w14:paraId="637E0DA9" w14:textId="77777777" w:rsidR="006C2FAA" w:rsidRDefault="006C2FAA" w:rsidP="006C2FAA">
      <w:pPr>
        <w:spacing w:line="240" w:lineRule="auto"/>
        <w:jc w:val="both"/>
      </w:pPr>
      <w:r>
        <w:t>Beyond the workplace, coaching and mentoring contribute to emotional intelligence, self-awareness, and resilience. A coach helps individuals refine strategies for overcoming obstacles, maintaining motivation, and achieving personal goals. Meanwhile, a mentor serves as a trusted advisor, offering insights that shape one’s perspective, decisions, and long-term aspirations.</w:t>
      </w:r>
    </w:p>
    <w:p w14:paraId="1E30F1A1" w14:textId="77777777" w:rsidR="006C2FAA" w:rsidRDefault="006C2FAA" w:rsidP="006C2FAA">
      <w:pPr>
        <w:spacing w:line="240" w:lineRule="auto"/>
        <w:jc w:val="both"/>
      </w:pPr>
    </w:p>
    <w:p w14:paraId="75DEF18B" w14:textId="793F13D6" w:rsidR="006C2FAA" w:rsidRDefault="006C2FAA" w:rsidP="006C2FAA">
      <w:pPr>
        <w:spacing w:line="240" w:lineRule="auto"/>
        <w:jc w:val="both"/>
      </w:pPr>
      <w:r>
        <w:t xml:space="preserve">Both roles encourage a growth mindset, teaching individuals to embrace challenges and continuously evolve. The presence of a coach or mentor strengthens interpersonal connections, fosters collaboration, and promotes lifelong learning. Their support </w:t>
      </w:r>
      <w:r>
        <w:t>reinforce</w:t>
      </w:r>
      <w:r>
        <w:t xml:space="preserve"> accountability, self-confidence, and the ability to adapt to changing circumstances.</w:t>
      </w:r>
    </w:p>
    <w:p w14:paraId="16EAD6A0" w14:textId="77777777" w:rsidR="006C2FAA" w:rsidRDefault="006C2FAA" w:rsidP="006C2FAA">
      <w:pPr>
        <w:spacing w:line="240" w:lineRule="auto"/>
        <w:jc w:val="both"/>
      </w:pPr>
    </w:p>
    <w:p w14:paraId="5598226B" w14:textId="04E569F2" w:rsidR="008A7568" w:rsidRDefault="006C2FAA" w:rsidP="006C2FAA">
      <w:pPr>
        <w:spacing w:line="240" w:lineRule="auto"/>
        <w:jc w:val="both"/>
      </w:pPr>
      <w:r>
        <w:t>Ultimately, coaching and mentoring inspire transformative change, empowering individuals to reach their fullest potential. Whether in a professional environment or personal life, these relationships provide invaluable guidance, instilling the skills, confidence, and determination needed to succeed. Through structured coaching or long-term mentorship, individuals develop the tools necessary to navigate life with resilience and wisdom.</w:t>
      </w:r>
    </w:p>
    <w:p w14:paraId="730799E0" w14:textId="77777777" w:rsidR="00FA515D" w:rsidRDefault="00FA515D" w:rsidP="008A7568">
      <w:pPr>
        <w:spacing w:line="240" w:lineRule="auto"/>
        <w:jc w:val="both"/>
      </w:pPr>
    </w:p>
    <w:p w14:paraId="0D4A6784" w14:textId="77777777" w:rsidR="00FA515D" w:rsidRDefault="00FA515D" w:rsidP="006114CB">
      <w:pPr>
        <w:spacing w:line="240" w:lineRule="auto"/>
      </w:pPr>
    </w:p>
    <w:p w14:paraId="550D5BAF" w14:textId="77777777" w:rsidR="00FA515D" w:rsidRDefault="00FA515D" w:rsidP="006114CB">
      <w:pPr>
        <w:spacing w:line="240" w:lineRule="auto"/>
      </w:pPr>
    </w:p>
    <w:p w14:paraId="0D6CF88E" w14:textId="77777777" w:rsidR="00FA515D" w:rsidRDefault="00FA515D" w:rsidP="006114CB">
      <w:pPr>
        <w:spacing w:line="240" w:lineRule="auto"/>
      </w:pPr>
    </w:p>
    <w:p w14:paraId="0FEDFDC0" w14:textId="77777777" w:rsidR="00FA515D" w:rsidRDefault="00FA515D" w:rsidP="006114CB">
      <w:pPr>
        <w:spacing w:line="240" w:lineRule="auto"/>
      </w:pPr>
    </w:p>
    <w:p w14:paraId="0C600E65" w14:textId="77777777" w:rsidR="00FA515D" w:rsidRDefault="00FA515D" w:rsidP="006114CB">
      <w:pPr>
        <w:spacing w:line="240" w:lineRule="auto"/>
      </w:pPr>
    </w:p>
    <w:p w14:paraId="2E87BFCF" w14:textId="77777777" w:rsidR="00FA515D" w:rsidRDefault="00FA515D" w:rsidP="006114CB">
      <w:pPr>
        <w:spacing w:line="240" w:lineRule="auto"/>
      </w:pPr>
    </w:p>
    <w:p w14:paraId="258915BD" w14:textId="77777777" w:rsidR="00FA515D" w:rsidRDefault="00FA515D" w:rsidP="006114CB">
      <w:pPr>
        <w:spacing w:line="240" w:lineRule="auto"/>
      </w:pPr>
    </w:p>
    <w:p w14:paraId="6B908C00" w14:textId="77777777" w:rsidR="00FA515D" w:rsidRDefault="00FA515D" w:rsidP="006114CB">
      <w:pPr>
        <w:spacing w:line="240" w:lineRule="auto"/>
      </w:pPr>
    </w:p>
    <w:p w14:paraId="2FCDAE56" w14:textId="77777777" w:rsidR="00FA515D" w:rsidRDefault="00FA515D" w:rsidP="006114CB">
      <w:pPr>
        <w:spacing w:line="240" w:lineRule="auto"/>
      </w:pPr>
    </w:p>
    <w:p w14:paraId="5C9C688E" w14:textId="77777777" w:rsidR="00FA515D" w:rsidRDefault="00FA515D" w:rsidP="006114CB">
      <w:pPr>
        <w:spacing w:line="240" w:lineRule="auto"/>
      </w:pPr>
    </w:p>
    <w:p w14:paraId="1609C8E4" w14:textId="77777777" w:rsidR="00FA515D" w:rsidRDefault="00FA515D" w:rsidP="006114CB">
      <w:pPr>
        <w:spacing w:line="240" w:lineRule="auto"/>
      </w:pPr>
    </w:p>
    <w:p w14:paraId="4E73198E" w14:textId="77777777" w:rsidR="00FA515D" w:rsidRDefault="00FA515D" w:rsidP="006114CB">
      <w:pPr>
        <w:spacing w:line="240" w:lineRule="auto"/>
      </w:pPr>
    </w:p>
    <w:p w14:paraId="20099474" w14:textId="77777777" w:rsidR="00FA515D" w:rsidRDefault="00FA515D" w:rsidP="006114CB">
      <w:pPr>
        <w:spacing w:line="240" w:lineRule="auto"/>
      </w:pPr>
    </w:p>
    <w:p w14:paraId="071BC144" w14:textId="77777777" w:rsidR="00FA515D" w:rsidRDefault="00FA515D" w:rsidP="006114CB">
      <w:pPr>
        <w:spacing w:line="240" w:lineRule="auto"/>
      </w:pPr>
    </w:p>
    <w:p w14:paraId="2F46A2EF" w14:textId="77777777" w:rsidR="00FA515D" w:rsidRDefault="00FA515D" w:rsidP="006114CB">
      <w:pPr>
        <w:spacing w:line="240" w:lineRule="auto"/>
      </w:pPr>
    </w:p>
    <w:p w14:paraId="1EDF6C70" w14:textId="77777777" w:rsidR="00FA515D" w:rsidRDefault="00FA515D" w:rsidP="006114CB">
      <w:pPr>
        <w:spacing w:line="240" w:lineRule="auto"/>
      </w:pPr>
    </w:p>
    <w:p w14:paraId="729FE65D" w14:textId="77777777" w:rsidR="00FA515D" w:rsidRDefault="00FA515D" w:rsidP="006114CB">
      <w:pPr>
        <w:spacing w:line="240" w:lineRule="auto"/>
      </w:pPr>
    </w:p>
    <w:p w14:paraId="2F749AA8" w14:textId="77777777" w:rsidR="00FA515D" w:rsidRDefault="00FA515D" w:rsidP="006114CB">
      <w:pPr>
        <w:spacing w:line="240" w:lineRule="auto"/>
      </w:pPr>
    </w:p>
    <w:p w14:paraId="25A2669D" w14:textId="77777777" w:rsidR="00FA515D" w:rsidRDefault="00FA515D" w:rsidP="006114CB">
      <w:pPr>
        <w:spacing w:line="240" w:lineRule="auto"/>
      </w:pPr>
    </w:p>
    <w:p w14:paraId="21770706" w14:textId="77777777" w:rsidR="008A7568" w:rsidRDefault="008A7568" w:rsidP="006114CB">
      <w:pPr>
        <w:spacing w:line="240" w:lineRule="auto"/>
      </w:pPr>
    </w:p>
    <w:p w14:paraId="574BC616" w14:textId="77777777" w:rsidR="008A7568" w:rsidRDefault="008A7568" w:rsidP="006114CB">
      <w:pPr>
        <w:spacing w:line="240" w:lineRule="auto"/>
      </w:pPr>
    </w:p>
    <w:p w14:paraId="0ACD28B6" w14:textId="77777777" w:rsidR="008A7568" w:rsidRDefault="008A7568" w:rsidP="006114CB">
      <w:pPr>
        <w:spacing w:line="240" w:lineRule="auto"/>
      </w:pPr>
    </w:p>
    <w:p w14:paraId="3066BF76" w14:textId="77777777" w:rsidR="008A7568" w:rsidRDefault="008A7568" w:rsidP="006114CB">
      <w:pPr>
        <w:spacing w:line="240" w:lineRule="auto"/>
      </w:pPr>
    </w:p>
    <w:p w14:paraId="0597939C" w14:textId="77777777" w:rsidR="00FA515D" w:rsidRDefault="00FA515D" w:rsidP="006114CB">
      <w:pPr>
        <w:spacing w:line="240" w:lineRule="auto"/>
      </w:pPr>
    </w:p>
    <w:p w14:paraId="74D6533B" w14:textId="77777777" w:rsidR="006C2FAA" w:rsidRDefault="006C2FAA" w:rsidP="006114CB">
      <w:pPr>
        <w:spacing w:line="240" w:lineRule="auto"/>
      </w:pPr>
    </w:p>
    <w:p w14:paraId="410B67BE" w14:textId="77777777" w:rsidR="006C2FAA" w:rsidRDefault="006C2FAA" w:rsidP="006114CB">
      <w:pPr>
        <w:spacing w:line="240" w:lineRule="auto"/>
      </w:pPr>
    </w:p>
    <w:p w14:paraId="54C9CEDD" w14:textId="77777777" w:rsidR="006C2FAA" w:rsidRPr="00F5460B" w:rsidRDefault="006C2FAA" w:rsidP="006114CB">
      <w:pPr>
        <w:spacing w:line="240" w:lineRule="auto"/>
      </w:pPr>
    </w:p>
    <w:p w14:paraId="72A5DC54" w14:textId="7F468484" w:rsidR="00C31BDA" w:rsidRPr="001F2BD0" w:rsidRDefault="00672D63" w:rsidP="001F2BD0">
      <w:pPr>
        <w:pStyle w:val="Heading1"/>
      </w:pPr>
      <w:bookmarkStart w:id="10" w:name="_Toc196162040"/>
      <w:r>
        <w:t xml:space="preserve">9. </w:t>
      </w:r>
      <w:r w:rsidR="0013020D" w:rsidRPr="00741606">
        <w:t>R</w:t>
      </w:r>
      <w:r w:rsidR="007C4976">
        <w:t>eferences</w:t>
      </w:r>
      <w:bookmarkEnd w:id="10"/>
    </w:p>
    <w:p w14:paraId="59F7E95E" w14:textId="4823E9AB" w:rsidR="00886A8F" w:rsidRDefault="00886A8F" w:rsidP="00F31501">
      <w:pPr>
        <w:spacing w:line="240" w:lineRule="auto"/>
        <w:jc w:val="both"/>
        <w:rPr>
          <w:rFonts w:cs="Arial"/>
        </w:rPr>
      </w:pPr>
      <w:bookmarkStart w:id="11" w:name="_Hlk185106623"/>
      <w:bookmarkStart w:id="12" w:name="_Hlk185108368"/>
      <w:r>
        <w:rPr>
          <w:rFonts w:cs="Arial"/>
        </w:rPr>
        <w:t>C</w:t>
      </w:r>
      <w:r w:rsidR="000C65C5">
        <w:rPr>
          <w:rFonts w:cs="Arial"/>
        </w:rPr>
        <w:t>oaching &amp; mentoring network</w:t>
      </w:r>
      <w:r>
        <w:rPr>
          <w:rFonts w:cs="Arial"/>
        </w:rPr>
        <w:t>.</w:t>
      </w:r>
      <w:r w:rsidRPr="007739FA">
        <w:rPr>
          <w:rFonts w:cs="Arial"/>
        </w:rPr>
        <w:t xml:space="preserve"> (202</w:t>
      </w:r>
      <w:r w:rsidR="000C65C5">
        <w:rPr>
          <w:rFonts w:cs="Arial"/>
        </w:rPr>
        <w:t>2</w:t>
      </w:r>
      <w:r w:rsidRPr="007739FA">
        <w:rPr>
          <w:rFonts w:cs="Arial"/>
        </w:rPr>
        <w:t>) ‘</w:t>
      </w:r>
      <w:r w:rsidR="000C65C5" w:rsidRPr="000C65C5">
        <w:rPr>
          <w:rFonts w:cs="Arial"/>
        </w:rPr>
        <w:t>Everything you ever wanted to know about coaching and mentoring</w:t>
      </w:r>
      <w:r w:rsidRPr="007739FA">
        <w:rPr>
          <w:rFonts w:cs="Arial"/>
        </w:rPr>
        <w:t>’ available at:</w:t>
      </w:r>
      <w:r>
        <w:rPr>
          <w:rFonts w:cs="Arial"/>
        </w:rPr>
        <w:t xml:space="preserve"> </w:t>
      </w:r>
      <w:hyperlink r:id="rId11" w:history="1">
        <w:r w:rsidR="000C65C5" w:rsidRPr="00487C8C">
          <w:rPr>
            <w:rStyle w:val="Hyperlink"/>
            <w:rFonts w:cs="Arial"/>
          </w:rPr>
          <w:t>https://new.coachingnetwork.org.uk/information-portal/what-are-coaching-and-mentoring/</w:t>
        </w:r>
      </w:hyperlink>
      <w:r w:rsidR="000C65C5">
        <w:rPr>
          <w:rFonts w:cs="Arial"/>
        </w:rPr>
        <w:t xml:space="preserve"> </w:t>
      </w:r>
      <w:r w:rsidRPr="007739FA">
        <w:rPr>
          <w:rFonts w:cs="Arial"/>
        </w:rPr>
        <w:t xml:space="preserve"> (Accessed: </w:t>
      </w:r>
      <w:r>
        <w:rPr>
          <w:rFonts w:cs="Arial"/>
        </w:rPr>
        <w:t>1</w:t>
      </w:r>
      <w:r w:rsidR="000C65C5">
        <w:rPr>
          <w:rFonts w:cs="Arial"/>
        </w:rPr>
        <w:t>2</w:t>
      </w:r>
      <w:r w:rsidRPr="007739FA">
        <w:rPr>
          <w:rFonts w:cs="Arial"/>
        </w:rPr>
        <w:t>.</w:t>
      </w:r>
      <w:r w:rsidR="000C65C5">
        <w:rPr>
          <w:rFonts w:cs="Arial"/>
        </w:rPr>
        <w:t>03</w:t>
      </w:r>
      <w:r w:rsidRPr="007739FA">
        <w:rPr>
          <w:rFonts w:cs="Arial"/>
        </w:rPr>
        <w:t>.202</w:t>
      </w:r>
      <w:r w:rsidR="000C65C5">
        <w:rPr>
          <w:rFonts w:cs="Arial"/>
        </w:rPr>
        <w:t>5</w:t>
      </w:r>
      <w:r w:rsidRPr="007739FA">
        <w:rPr>
          <w:rFonts w:cs="Arial"/>
        </w:rPr>
        <w:t>)</w:t>
      </w:r>
    </w:p>
    <w:p w14:paraId="7559FCFE" w14:textId="77777777" w:rsidR="00886A8F" w:rsidRDefault="00886A8F" w:rsidP="00F31501">
      <w:pPr>
        <w:spacing w:line="240" w:lineRule="auto"/>
        <w:jc w:val="both"/>
        <w:rPr>
          <w:rFonts w:cs="Arial"/>
        </w:rPr>
      </w:pPr>
    </w:p>
    <w:p w14:paraId="38C4F8F6" w14:textId="7E1F13BF" w:rsidR="00886A8F" w:rsidRDefault="000C65C5" w:rsidP="00F31501">
      <w:pPr>
        <w:spacing w:line="240" w:lineRule="auto"/>
        <w:jc w:val="both"/>
        <w:rPr>
          <w:rFonts w:cs="Arial"/>
        </w:rPr>
      </w:pPr>
      <w:r>
        <w:rPr>
          <w:rFonts w:cs="Arial"/>
        </w:rPr>
        <w:t>CIPD</w:t>
      </w:r>
      <w:r w:rsidR="00886A8F" w:rsidRPr="007739FA">
        <w:rPr>
          <w:rFonts w:cs="Arial"/>
        </w:rPr>
        <w:t>. (202</w:t>
      </w:r>
      <w:r>
        <w:rPr>
          <w:rFonts w:cs="Arial"/>
        </w:rPr>
        <w:t>4</w:t>
      </w:r>
      <w:r w:rsidR="00886A8F" w:rsidRPr="007739FA">
        <w:rPr>
          <w:rFonts w:cs="Arial"/>
        </w:rPr>
        <w:t>) ‘</w:t>
      </w:r>
      <w:r w:rsidRPr="000C65C5">
        <w:rPr>
          <w:rFonts w:cs="Arial"/>
        </w:rPr>
        <w:t>Coaching and mentoring</w:t>
      </w:r>
      <w:r w:rsidR="00886A8F" w:rsidRPr="007739FA">
        <w:rPr>
          <w:rFonts w:cs="Arial"/>
        </w:rPr>
        <w:t>’ available at</w:t>
      </w:r>
      <w:r w:rsidR="00886A8F">
        <w:rPr>
          <w:rFonts w:cs="Arial"/>
        </w:rPr>
        <w:t>:</w:t>
      </w:r>
      <w:r w:rsidRPr="000C65C5">
        <w:t xml:space="preserve"> </w:t>
      </w:r>
      <w:hyperlink r:id="rId12" w:history="1">
        <w:r w:rsidRPr="00487C8C">
          <w:rPr>
            <w:rStyle w:val="Hyperlink"/>
            <w:rFonts w:cs="Arial"/>
          </w:rPr>
          <w:t>https://www.cipd.org/uk/knowledge/factsheets/coaching-mentoring-factsheet/</w:t>
        </w:r>
      </w:hyperlink>
      <w:r>
        <w:rPr>
          <w:rFonts w:cs="Arial"/>
        </w:rPr>
        <w:t xml:space="preserve"> </w:t>
      </w:r>
      <w:r w:rsidR="00886A8F" w:rsidRPr="007739FA">
        <w:rPr>
          <w:rFonts w:cs="Arial"/>
        </w:rPr>
        <w:t xml:space="preserve">(Accessed: </w:t>
      </w:r>
      <w:r>
        <w:rPr>
          <w:rFonts w:cs="Arial"/>
        </w:rPr>
        <w:t>12</w:t>
      </w:r>
      <w:r w:rsidR="00886A8F" w:rsidRPr="007739FA">
        <w:rPr>
          <w:rFonts w:cs="Arial"/>
        </w:rPr>
        <w:t>.</w:t>
      </w:r>
      <w:r>
        <w:rPr>
          <w:rFonts w:cs="Arial"/>
        </w:rPr>
        <w:t>03</w:t>
      </w:r>
      <w:r w:rsidR="00886A8F" w:rsidRPr="007739FA">
        <w:rPr>
          <w:rFonts w:cs="Arial"/>
        </w:rPr>
        <w:t>.202</w:t>
      </w:r>
      <w:r>
        <w:rPr>
          <w:rFonts w:cs="Arial"/>
        </w:rPr>
        <w:t>5</w:t>
      </w:r>
      <w:r w:rsidR="00886A8F" w:rsidRPr="007739FA">
        <w:rPr>
          <w:rFonts w:cs="Arial"/>
        </w:rPr>
        <w:t>)</w:t>
      </w:r>
    </w:p>
    <w:p w14:paraId="3D3466D6" w14:textId="77777777" w:rsidR="00886A8F" w:rsidRDefault="00886A8F" w:rsidP="00F31501">
      <w:pPr>
        <w:spacing w:line="240" w:lineRule="auto"/>
        <w:jc w:val="both"/>
        <w:rPr>
          <w:rFonts w:cs="Arial"/>
        </w:rPr>
      </w:pPr>
    </w:p>
    <w:p w14:paraId="66DFEE79" w14:textId="77E3ECA5" w:rsidR="00886A8F" w:rsidRPr="00886A8F" w:rsidRDefault="000C65C5" w:rsidP="00F31501">
      <w:pPr>
        <w:spacing w:line="240" w:lineRule="auto"/>
        <w:jc w:val="both"/>
        <w:rPr>
          <w:rFonts w:cs="Arial"/>
        </w:rPr>
      </w:pPr>
      <w:r>
        <w:rPr>
          <w:rFonts w:cs="Arial"/>
        </w:rPr>
        <w:t>Verlinden, N.</w:t>
      </w:r>
      <w:r w:rsidR="00886A8F" w:rsidRPr="00F41672">
        <w:rPr>
          <w:rFonts w:cs="Arial"/>
        </w:rPr>
        <w:t xml:space="preserve"> (202</w:t>
      </w:r>
      <w:r>
        <w:rPr>
          <w:rFonts w:cs="Arial"/>
        </w:rPr>
        <w:t>5</w:t>
      </w:r>
      <w:r w:rsidR="00886A8F" w:rsidRPr="00F41672">
        <w:rPr>
          <w:rFonts w:cs="Arial"/>
        </w:rPr>
        <w:t>) ‘</w:t>
      </w:r>
      <w:r w:rsidRPr="000C65C5">
        <w:rPr>
          <w:rFonts w:cs="Arial"/>
        </w:rPr>
        <w:t>Coaching vs. Mentoring: 11 Key Differences &amp; Skills Needed</w:t>
      </w:r>
      <w:r w:rsidR="00886A8F" w:rsidRPr="00F41672">
        <w:rPr>
          <w:rFonts w:cs="Arial"/>
        </w:rPr>
        <w:t>’ available at:</w:t>
      </w:r>
      <w:r>
        <w:t xml:space="preserve"> </w:t>
      </w:r>
      <w:hyperlink r:id="rId13" w:history="1">
        <w:r w:rsidRPr="00487C8C">
          <w:rPr>
            <w:rStyle w:val="Hyperlink"/>
          </w:rPr>
          <w:t>https://www.aihr.com/blog/coaching-vs-mentoring/</w:t>
        </w:r>
      </w:hyperlink>
      <w:r w:rsidR="0053543A">
        <w:t xml:space="preserve"> </w:t>
      </w:r>
      <w:r w:rsidR="0053543A">
        <w:rPr>
          <w:rFonts w:cs="Arial"/>
        </w:rPr>
        <w:t xml:space="preserve"> (</w:t>
      </w:r>
      <w:r w:rsidR="00886A8F" w:rsidRPr="00F41672">
        <w:rPr>
          <w:rFonts w:cs="Arial"/>
        </w:rPr>
        <w:t xml:space="preserve">Accessed: </w:t>
      </w:r>
      <w:r w:rsidR="0053543A">
        <w:rPr>
          <w:rFonts w:cs="Arial"/>
        </w:rPr>
        <w:t>28</w:t>
      </w:r>
      <w:r w:rsidR="00886A8F" w:rsidRPr="00F41672">
        <w:rPr>
          <w:rFonts w:cs="Arial"/>
        </w:rPr>
        <w:t>.</w:t>
      </w:r>
      <w:r w:rsidR="0053543A">
        <w:rPr>
          <w:rFonts w:cs="Arial"/>
        </w:rPr>
        <w:t>03</w:t>
      </w:r>
      <w:r w:rsidR="00886A8F" w:rsidRPr="00F41672">
        <w:rPr>
          <w:rFonts w:cs="Arial"/>
        </w:rPr>
        <w:t>.202</w:t>
      </w:r>
      <w:r w:rsidR="0053543A">
        <w:rPr>
          <w:rFonts w:cs="Arial"/>
        </w:rPr>
        <w:t>5</w:t>
      </w:r>
      <w:r w:rsidR="00886A8F" w:rsidRPr="00F41672">
        <w:rPr>
          <w:rFonts w:cs="Arial"/>
        </w:rPr>
        <w:t>)</w:t>
      </w:r>
    </w:p>
    <w:p w14:paraId="176FD82D" w14:textId="77777777" w:rsidR="00886A8F" w:rsidRDefault="00886A8F" w:rsidP="00F31501">
      <w:pPr>
        <w:spacing w:line="240" w:lineRule="auto"/>
        <w:jc w:val="both"/>
        <w:rPr>
          <w:rFonts w:cs="Arial"/>
        </w:rPr>
      </w:pPr>
    </w:p>
    <w:p w14:paraId="00E3202C" w14:textId="48C834AB" w:rsidR="00886A8F" w:rsidRDefault="0053543A" w:rsidP="00F31501">
      <w:pPr>
        <w:spacing w:line="240" w:lineRule="auto"/>
        <w:jc w:val="both"/>
        <w:rPr>
          <w:rFonts w:cs="Arial"/>
        </w:rPr>
      </w:pPr>
      <w:r>
        <w:rPr>
          <w:rFonts w:cs="Arial"/>
        </w:rPr>
        <w:t>Sword</w:t>
      </w:r>
      <w:r w:rsidR="00886A8F" w:rsidRPr="007739FA">
        <w:rPr>
          <w:rFonts w:cs="Arial"/>
        </w:rPr>
        <w:t xml:space="preserve">, </w:t>
      </w:r>
      <w:r>
        <w:rPr>
          <w:rFonts w:cs="Arial"/>
        </w:rPr>
        <w:t>R</w:t>
      </w:r>
      <w:r w:rsidR="00886A8F">
        <w:rPr>
          <w:rFonts w:cs="Arial"/>
        </w:rPr>
        <w:t>.</w:t>
      </w:r>
      <w:r w:rsidR="00886A8F" w:rsidRPr="007739FA">
        <w:rPr>
          <w:rFonts w:cs="Arial"/>
        </w:rPr>
        <w:t xml:space="preserve"> (202</w:t>
      </w:r>
      <w:r>
        <w:rPr>
          <w:rFonts w:cs="Arial"/>
        </w:rPr>
        <w:t>2</w:t>
      </w:r>
      <w:r w:rsidR="00886A8F" w:rsidRPr="007739FA">
        <w:rPr>
          <w:rFonts w:cs="Arial"/>
        </w:rPr>
        <w:t>) ‘</w:t>
      </w:r>
      <w:r w:rsidRPr="0053543A">
        <w:rPr>
          <w:rFonts w:cs="Arial"/>
        </w:rPr>
        <w:t>How to Develop Coaching and Mentoring Skills</w:t>
      </w:r>
      <w:r w:rsidR="00886A8F" w:rsidRPr="007739FA">
        <w:rPr>
          <w:rFonts w:cs="Arial"/>
        </w:rPr>
        <w:t xml:space="preserve">’ </w:t>
      </w:r>
      <w:r w:rsidR="00886A8F">
        <w:rPr>
          <w:rFonts w:cs="Arial"/>
        </w:rPr>
        <w:t xml:space="preserve"> </w:t>
      </w:r>
      <w:r w:rsidR="00886A8F" w:rsidRPr="007739FA">
        <w:rPr>
          <w:rFonts w:cs="Arial"/>
        </w:rPr>
        <w:t>available</w:t>
      </w:r>
      <w:r w:rsidR="00886A8F">
        <w:rPr>
          <w:rFonts w:cs="Arial"/>
        </w:rPr>
        <w:t xml:space="preserve"> at:</w:t>
      </w:r>
      <w:r w:rsidR="00886A8F" w:rsidRPr="00F742CD">
        <w:t xml:space="preserve"> </w:t>
      </w:r>
      <w:hyperlink r:id="rId14" w:history="1">
        <w:r w:rsidRPr="00487C8C">
          <w:rPr>
            <w:rStyle w:val="Hyperlink"/>
          </w:rPr>
          <w:t>https://www.highspeedtraining.co.uk/hub/coaching-and-mentoring-skills/</w:t>
        </w:r>
      </w:hyperlink>
      <w:r>
        <w:t xml:space="preserve"> </w:t>
      </w:r>
      <w:r w:rsidR="00886A8F" w:rsidRPr="007739FA">
        <w:rPr>
          <w:rFonts w:cs="Arial"/>
        </w:rPr>
        <w:t xml:space="preserve">(Accessed: </w:t>
      </w:r>
      <w:r w:rsidR="00886A8F">
        <w:rPr>
          <w:rFonts w:cs="Arial"/>
        </w:rPr>
        <w:t>2</w:t>
      </w:r>
      <w:r>
        <w:rPr>
          <w:rFonts w:cs="Arial"/>
        </w:rPr>
        <w:t>9</w:t>
      </w:r>
      <w:r w:rsidR="00886A8F" w:rsidRPr="007739FA">
        <w:rPr>
          <w:rFonts w:cs="Arial"/>
        </w:rPr>
        <w:t>.</w:t>
      </w:r>
      <w:r>
        <w:rPr>
          <w:rFonts w:cs="Arial"/>
        </w:rPr>
        <w:t>03</w:t>
      </w:r>
      <w:r w:rsidR="00886A8F" w:rsidRPr="007739FA">
        <w:rPr>
          <w:rFonts w:cs="Arial"/>
        </w:rPr>
        <w:t>.202</w:t>
      </w:r>
      <w:r>
        <w:rPr>
          <w:rFonts w:cs="Arial"/>
        </w:rPr>
        <w:t>5</w:t>
      </w:r>
      <w:r w:rsidR="00886A8F" w:rsidRPr="007739FA">
        <w:rPr>
          <w:rFonts w:cs="Arial"/>
        </w:rPr>
        <w:t xml:space="preserve">) </w:t>
      </w:r>
    </w:p>
    <w:p w14:paraId="184E116D" w14:textId="77777777" w:rsidR="00886A8F" w:rsidRDefault="00886A8F" w:rsidP="00F31501">
      <w:pPr>
        <w:spacing w:line="240" w:lineRule="auto"/>
        <w:jc w:val="both"/>
        <w:rPr>
          <w:rFonts w:cs="Arial"/>
        </w:rPr>
      </w:pPr>
    </w:p>
    <w:p w14:paraId="5411D07F" w14:textId="293AB6BB" w:rsidR="00886A8F" w:rsidRPr="00DE690E" w:rsidRDefault="0053543A" w:rsidP="00F31501">
      <w:pPr>
        <w:spacing w:line="240" w:lineRule="auto"/>
        <w:jc w:val="both"/>
        <w:rPr>
          <w:rFonts w:cs="Arial"/>
        </w:rPr>
      </w:pPr>
      <w:r>
        <w:rPr>
          <w:rFonts w:cs="Arial"/>
        </w:rPr>
        <w:t>Haycock</w:t>
      </w:r>
      <w:r w:rsidR="00886A8F" w:rsidRPr="00DE690E">
        <w:rPr>
          <w:rFonts w:cs="Arial"/>
        </w:rPr>
        <w:t xml:space="preserve">, </w:t>
      </w:r>
      <w:r>
        <w:rPr>
          <w:rFonts w:cs="Arial"/>
        </w:rPr>
        <w:t>M</w:t>
      </w:r>
      <w:r w:rsidR="00886A8F" w:rsidRPr="00DE690E">
        <w:rPr>
          <w:rFonts w:cs="Arial"/>
        </w:rPr>
        <w:t>. (202</w:t>
      </w:r>
      <w:r>
        <w:rPr>
          <w:rFonts w:cs="Arial"/>
        </w:rPr>
        <w:t>5</w:t>
      </w:r>
      <w:r w:rsidR="00886A8F" w:rsidRPr="00DE690E">
        <w:rPr>
          <w:rFonts w:cs="Arial"/>
        </w:rPr>
        <w:t xml:space="preserve">) </w:t>
      </w:r>
      <w:r>
        <w:rPr>
          <w:rFonts w:cs="Arial"/>
        </w:rPr>
        <w:t xml:space="preserve"> ‘</w:t>
      </w:r>
      <w:r w:rsidRPr="0053543A">
        <w:rPr>
          <w:rFonts w:cs="Arial"/>
        </w:rPr>
        <w:t>Mentoring vs Coaching: What Are the Benefits of a Coach and a Mentor?</w:t>
      </w:r>
      <w:r w:rsidR="00886A8F" w:rsidRPr="00DE690E">
        <w:rPr>
          <w:rFonts w:cs="Arial"/>
        </w:rPr>
        <w:t xml:space="preserve">’ available at: </w:t>
      </w:r>
      <w:hyperlink r:id="rId15" w:history="1">
        <w:r w:rsidRPr="00487C8C">
          <w:rPr>
            <w:rStyle w:val="Hyperlink"/>
            <w:rFonts w:cs="Arial"/>
          </w:rPr>
          <w:t>https://transformationalleadershipconsulting.co.uk/blog/mentoring-vs-coaching-what-are-the-benefits-of-a-coach-and-a-mentor/</w:t>
        </w:r>
      </w:hyperlink>
      <w:r>
        <w:rPr>
          <w:rFonts w:cs="Arial"/>
        </w:rPr>
        <w:t xml:space="preserve"> </w:t>
      </w:r>
      <w:r w:rsidR="00886A8F" w:rsidRPr="00DE690E">
        <w:rPr>
          <w:rFonts w:cs="Arial"/>
        </w:rPr>
        <w:t xml:space="preserve"> </w:t>
      </w:r>
      <w:r>
        <w:rPr>
          <w:rFonts w:cs="Arial"/>
        </w:rPr>
        <w:t xml:space="preserve"> </w:t>
      </w:r>
      <w:r w:rsidR="00886A8F" w:rsidRPr="00DE690E">
        <w:rPr>
          <w:rFonts w:cs="Arial"/>
        </w:rPr>
        <w:t xml:space="preserve">(Accessed: </w:t>
      </w:r>
      <w:r>
        <w:rPr>
          <w:rFonts w:cs="Arial"/>
        </w:rPr>
        <w:t>10</w:t>
      </w:r>
      <w:r w:rsidR="00886A8F" w:rsidRPr="00DE690E">
        <w:rPr>
          <w:rFonts w:cs="Arial"/>
        </w:rPr>
        <w:t>.</w:t>
      </w:r>
      <w:r>
        <w:rPr>
          <w:rFonts w:cs="Arial"/>
        </w:rPr>
        <w:t>04</w:t>
      </w:r>
      <w:r w:rsidR="00886A8F" w:rsidRPr="00DE690E">
        <w:rPr>
          <w:rFonts w:cs="Arial"/>
        </w:rPr>
        <w:t>.202</w:t>
      </w:r>
      <w:r>
        <w:rPr>
          <w:rFonts w:cs="Arial"/>
        </w:rPr>
        <w:t>5</w:t>
      </w:r>
      <w:r w:rsidR="00886A8F" w:rsidRPr="00DE690E">
        <w:rPr>
          <w:rFonts w:cs="Arial"/>
        </w:rPr>
        <w:t>)</w:t>
      </w:r>
    </w:p>
    <w:p w14:paraId="2ABA7949" w14:textId="77777777" w:rsidR="00886A8F" w:rsidRDefault="00886A8F" w:rsidP="00F31501">
      <w:pPr>
        <w:spacing w:line="240" w:lineRule="auto"/>
        <w:jc w:val="both"/>
        <w:rPr>
          <w:rFonts w:cs="Arial"/>
        </w:rPr>
      </w:pPr>
    </w:p>
    <w:p w14:paraId="0B518322" w14:textId="5647A009" w:rsidR="00886A8F" w:rsidRDefault="0053543A" w:rsidP="00F31501">
      <w:pPr>
        <w:spacing w:line="240" w:lineRule="auto"/>
        <w:jc w:val="both"/>
        <w:rPr>
          <w:rFonts w:cs="Arial"/>
        </w:rPr>
      </w:pPr>
      <w:r>
        <w:rPr>
          <w:rFonts w:cs="Arial"/>
        </w:rPr>
        <w:t>ATS</w:t>
      </w:r>
      <w:r w:rsidR="00886A8F" w:rsidRPr="00DE690E">
        <w:rPr>
          <w:rFonts w:cs="Arial"/>
        </w:rPr>
        <w:t>. (202</w:t>
      </w:r>
      <w:r>
        <w:rPr>
          <w:rFonts w:cs="Arial"/>
        </w:rPr>
        <w:t>5</w:t>
      </w:r>
      <w:r w:rsidR="00886A8F" w:rsidRPr="00DE690E">
        <w:rPr>
          <w:rFonts w:cs="Arial"/>
        </w:rPr>
        <w:t>) ‘</w:t>
      </w:r>
      <w:r w:rsidRPr="0053543A">
        <w:rPr>
          <w:rFonts w:cs="Arial"/>
        </w:rPr>
        <w:t>10 Top Coaching Skills Every Effective Leader Needs</w:t>
      </w:r>
      <w:r w:rsidR="00886A8F" w:rsidRPr="00DE690E">
        <w:rPr>
          <w:rFonts w:cs="Arial"/>
        </w:rPr>
        <w:t xml:space="preserve">’ available at: </w:t>
      </w:r>
      <w:hyperlink r:id="rId16" w:history="1">
        <w:r w:rsidRPr="00487C8C">
          <w:rPr>
            <w:rStyle w:val="Hyperlink"/>
            <w:rFonts w:cs="Arial"/>
          </w:rPr>
          <w:t>https://atsresume.ai/blog/top-coaching-skil</w:t>
        </w:r>
        <w:r w:rsidRPr="00487C8C">
          <w:rPr>
            <w:rStyle w:val="Hyperlink"/>
            <w:rFonts w:cs="Arial"/>
          </w:rPr>
          <w:t>l</w:t>
        </w:r>
        <w:r w:rsidRPr="00487C8C">
          <w:rPr>
            <w:rStyle w:val="Hyperlink"/>
            <w:rFonts w:cs="Arial"/>
          </w:rPr>
          <w:t>s-every-effective-leader-needs</w:t>
        </w:r>
      </w:hyperlink>
      <w:r>
        <w:rPr>
          <w:rFonts w:cs="Arial"/>
        </w:rPr>
        <w:t xml:space="preserve"> </w:t>
      </w:r>
      <w:r w:rsidR="00886A8F" w:rsidRPr="00DE690E">
        <w:rPr>
          <w:rFonts w:cs="Arial"/>
        </w:rPr>
        <w:t xml:space="preserve">(Accessed: </w:t>
      </w:r>
      <w:r>
        <w:rPr>
          <w:rFonts w:cs="Arial"/>
        </w:rPr>
        <w:t>16</w:t>
      </w:r>
      <w:r w:rsidR="00886A8F" w:rsidRPr="00DE690E">
        <w:rPr>
          <w:rFonts w:cs="Arial"/>
        </w:rPr>
        <w:t>.</w:t>
      </w:r>
      <w:r>
        <w:rPr>
          <w:rFonts w:cs="Arial"/>
        </w:rPr>
        <w:t>04</w:t>
      </w:r>
      <w:r w:rsidR="00886A8F" w:rsidRPr="00DE690E">
        <w:rPr>
          <w:rFonts w:cs="Arial"/>
        </w:rPr>
        <w:t>.202</w:t>
      </w:r>
      <w:r>
        <w:rPr>
          <w:rFonts w:cs="Arial"/>
        </w:rPr>
        <w:t>5</w:t>
      </w:r>
      <w:r w:rsidR="00886A8F" w:rsidRPr="00DE690E">
        <w:rPr>
          <w:rFonts w:cs="Arial"/>
        </w:rPr>
        <w:t>)</w:t>
      </w:r>
    </w:p>
    <w:p w14:paraId="4A1F5634" w14:textId="77777777" w:rsidR="00DB5487" w:rsidRDefault="00DB5487" w:rsidP="00F31501">
      <w:pPr>
        <w:spacing w:line="240" w:lineRule="auto"/>
        <w:jc w:val="both"/>
        <w:rPr>
          <w:rFonts w:cs="Arial"/>
        </w:rPr>
      </w:pPr>
    </w:p>
    <w:p w14:paraId="6C736267" w14:textId="6BA39BFC" w:rsidR="00DB5487" w:rsidRPr="007739FA" w:rsidRDefault="0053543A" w:rsidP="00F31501">
      <w:pPr>
        <w:spacing w:line="240" w:lineRule="auto"/>
        <w:jc w:val="both"/>
        <w:rPr>
          <w:rFonts w:cs="Arial"/>
        </w:rPr>
      </w:pPr>
      <w:r>
        <w:rPr>
          <w:rFonts w:cs="Arial"/>
        </w:rPr>
        <w:t>FORBES</w:t>
      </w:r>
      <w:r w:rsidR="00DB5487" w:rsidRPr="007739FA">
        <w:rPr>
          <w:rFonts w:cs="Arial"/>
        </w:rPr>
        <w:t>. (20</w:t>
      </w:r>
      <w:r>
        <w:rPr>
          <w:rFonts w:cs="Arial"/>
        </w:rPr>
        <w:t>16</w:t>
      </w:r>
      <w:r w:rsidR="00DB5487" w:rsidRPr="007739FA">
        <w:rPr>
          <w:rFonts w:cs="Arial"/>
        </w:rPr>
        <w:t>) ‘</w:t>
      </w:r>
      <w:r w:rsidRPr="0053543A">
        <w:rPr>
          <w:rFonts w:cs="Arial"/>
        </w:rPr>
        <w:t>10 Coaching Skills Every Leader Should Master</w:t>
      </w:r>
      <w:r w:rsidR="00DB5487" w:rsidRPr="007739FA">
        <w:rPr>
          <w:rFonts w:cs="Arial"/>
        </w:rPr>
        <w:t xml:space="preserve">’ available at: </w:t>
      </w:r>
      <w:r w:rsidR="00DB5487">
        <w:rPr>
          <w:rFonts w:cs="Arial"/>
        </w:rPr>
        <w:t xml:space="preserve"> </w:t>
      </w:r>
      <w:hyperlink r:id="rId17" w:history="1">
        <w:r w:rsidRPr="00487C8C">
          <w:rPr>
            <w:rStyle w:val="Hyperlink"/>
            <w:rFonts w:cs="Arial"/>
          </w:rPr>
          <w:t>https://www.forbes.com/sites/forbescoachescouncil/2016/05/12/10-coaching-skills-every-leader-should-master/</w:t>
        </w:r>
      </w:hyperlink>
      <w:r>
        <w:rPr>
          <w:rFonts w:cs="Arial"/>
        </w:rPr>
        <w:t xml:space="preserve"> </w:t>
      </w:r>
      <w:r w:rsidR="00DB5487">
        <w:rPr>
          <w:rFonts w:cs="Arial"/>
        </w:rPr>
        <w:t xml:space="preserve">  </w:t>
      </w:r>
      <w:r w:rsidR="00DB5487" w:rsidRPr="007739FA">
        <w:rPr>
          <w:rFonts w:cs="Arial"/>
        </w:rPr>
        <w:t xml:space="preserve">(Accessed: </w:t>
      </w:r>
      <w:r>
        <w:rPr>
          <w:rFonts w:cs="Arial"/>
        </w:rPr>
        <w:t>18</w:t>
      </w:r>
      <w:r w:rsidR="00DB5487" w:rsidRPr="007739FA">
        <w:rPr>
          <w:rFonts w:cs="Arial"/>
        </w:rPr>
        <w:t>.</w:t>
      </w:r>
      <w:r>
        <w:rPr>
          <w:rFonts w:cs="Arial"/>
        </w:rPr>
        <w:t>04</w:t>
      </w:r>
      <w:r w:rsidR="00DB5487" w:rsidRPr="007739FA">
        <w:rPr>
          <w:rFonts w:cs="Arial"/>
        </w:rPr>
        <w:t>.202</w:t>
      </w:r>
      <w:r>
        <w:rPr>
          <w:rFonts w:cs="Arial"/>
        </w:rPr>
        <w:t>5</w:t>
      </w:r>
      <w:r w:rsidR="00DB5487" w:rsidRPr="007739FA">
        <w:rPr>
          <w:rFonts w:cs="Arial"/>
        </w:rPr>
        <w:t>)</w:t>
      </w:r>
    </w:p>
    <w:p w14:paraId="02C25E78" w14:textId="77777777" w:rsidR="00DB5487" w:rsidRDefault="00DB5487" w:rsidP="00F31501">
      <w:pPr>
        <w:spacing w:line="240" w:lineRule="auto"/>
        <w:jc w:val="both"/>
        <w:rPr>
          <w:rFonts w:cs="Arial"/>
        </w:rPr>
      </w:pPr>
    </w:p>
    <w:p w14:paraId="32D7B2F6" w14:textId="38B5659D" w:rsidR="00DB5487" w:rsidRDefault="00167096" w:rsidP="00F31501">
      <w:pPr>
        <w:spacing w:line="240" w:lineRule="auto"/>
        <w:jc w:val="both"/>
        <w:rPr>
          <w:rFonts w:cs="Arial"/>
        </w:rPr>
      </w:pPr>
      <w:r>
        <w:rPr>
          <w:rFonts w:cs="Arial"/>
        </w:rPr>
        <w:t>Miller, K.</w:t>
      </w:r>
      <w:r w:rsidR="00DB5487" w:rsidRPr="00DE690E">
        <w:rPr>
          <w:rFonts w:cs="Arial"/>
        </w:rPr>
        <w:t xml:space="preserve"> (202</w:t>
      </w:r>
      <w:r>
        <w:rPr>
          <w:rFonts w:cs="Arial"/>
        </w:rPr>
        <w:t>0</w:t>
      </w:r>
      <w:r w:rsidR="00DB5487" w:rsidRPr="00DE690E">
        <w:rPr>
          <w:rFonts w:cs="Arial"/>
        </w:rPr>
        <w:t>) ‘</w:t>
      </w:r>
      <w:r w:rsidRPr="00167096">
        <w:rPr>
          <w:rFonts w:cs="Arial"/>
        </w:rPr>
        <w:t>What Is the GROW Coaching Model? (Incl. Examples)</w:t>
      </w:r>
      <w:r w:rsidRPr="00DE690E">
        <w:rPr>
          <w:rFonts w:cs="Arial"/>
        </w:rPr>
        <w:t>’ available</w:t>
      </w:r>
      <w:r w:rsidR="00DB5487" w:rsidRPr="00DE690E">
        <w:rPr>
          <w:rFonts w:cs="Arial"/>
        </w:rPr>
        <w:t xml:space="preserve"> at: </w:t>
      </w:r>
      <w:hyperlink r:id="rId18" w:history="1">
        <w:r w:rsidRPr="00487C8C">
          <w:rPr>
            <w:rStyle w:val="Hyperlink"/>
            <w:rFonts w:cs="Arial"/>
          </w:rPr>
          <w:t>https://positivepsychology.com/grow-coaching-model/</w:t>
        </w:r>
      </w:hyperlink>
      <w:r w:rsidR="00D46550">
        <w:rPr>
          <w:rFonts w:cs="Arial"/>
        </w:rPr>
        <w:t xml:space="preserve"> </w:t>
      </w:r>
      <w:r w:rsidR="00D46550" w:rsidRPr="00DE690E">
        <w:rPr>
          <w:rFonts w:cs="Arial"/>
        </w:rPr>
        <w:t xml:space="preserve"> (</w:t>
      </w:r>
      <w:r w:rsidR="00DB5487" w:rsidRPr="00DE690E">
        <w:rPr>
          <w:rFonts w:cs="Arial"/>
        </w:rPr>
        <w:t>Accessed: 18.</w:t>
      </w:r>
      <w:r>
        <w:rPr>
          <w:rFonts w:cs="Arial"/>
        </w:rPr>
        <w:t>04</w:t>
      </w:r>
      <w:r w:rsidR="00DB5487" w:rsidRPr="00DE690E">
        <w:rPr>
          <w:rFonts w:cs="Arial"/>
        </w:rPr>
        <w:t>.202</w:t>
      </w:r>
      <w:r>
        <w:rPr>
          <w:rFonts w:cs="Arial"/>
        </w:rPr>
        <w:t>5</w:t>
      </w:r>
      <w:r w:rsidR="00DB5487" w:rsidRPr="00DE690E">
        <w:rPr>
          <w:rFonts w:cs="Arial"/>
        </w:rPr>
        <w:t>)</w:t>
      </w:r>
    </w:p>
    <w:p w14:paraId="31BC0E7C" w14:textId="77777777" w:rsidR="00DB5487" w:rsidRDefault="00DB5487" w:rsidP="00F31501">
      <w:pPr>
        <w:spacing w:line="240" w:lineRule="auto"/>
        <w:jc w:val="both"/>
        <w:rPr>
          <w:rFonts w:cs="Arial"/>
        </w:rPr>
      </w:pPr>
    </w:p>
    <w:p w14:paraId="591E0A1F" w14:textId="7AE6BBEF" w:rsidR="00DB5487" w:rsidRDefault="00167096" w:rsidP="00F31501">
      <w:pPr>
        <w:spacing w:line="240" w:lineRule="auto"/>
        <w:jc w:val="both"/>
        <w:rPr>
          <w:rFonts w:cs="Arial"/>
        </w:rPr>
      </w:pPr>
      <w:r>
        <w:rPr>
          <w:rFonts w:cs="Arial"/>
        </w:rPr>
        <w:t>Bawany</w:t>
      </w:r>
      <w:r w:rsidR="00DB5487">
        <w:rPr>
          <w:rFonts w:cs="Arial"/>
        </w:rPr>
        <w:t>,</w:t>
      </w:r>
      <w:r>
        <w:rPr>
          <w:rFonts w:cs="Arial"/>
        </w:rPr>
        <w:t xml:space="preserve"> S.</w:t>
      </w:r>
      <w:r w:rsidR="00DB5487" w:rsidRPr="007739FA">
        <w:rPr>
          <w:rFonts w:cs="Arial"/>
        </w:rPr>
        <w:t xml:space="preserve"> (2023) ‘</w:t>
      </w:r>
      <w:r>
        <w:rPr>
          <w:rFonts w:cs="Arial"/>
        </w:rPr>
        <w:t>GROW MODEL</w:t>
      </w:r>
      <w:r w:rsidR="00D46550" w:rsidRPr="007739FA">
        <w:rPr>
          <w:rFonts w:cs="Arial"/>
        </w:rPr>
        <w:t>’ available</w:t>
      </w:r>
      <w:r w:rsidR="00DB5487" w:rsidRPr="007739FA">
        <w:rPr>
          <w:rFonts w:cs="Arial"/>
        </w:rPr>
        <w:t xml:space="preserve"> at:</w:t>
      </w:r>
      <w:r w:rsidR="00DB5487">
        <w:rPr>
          <w:rFonts w:cs="Arial"/>
        </w:rPr>
        <w:t xml:space="preserve"> </w:t>
      </w:r>
      <w:hyperlink r:id="rId19" w:history="1">
        <w:r w:rsidR="00D46550" w:rsidRPr="00487C8C">
          <w:rPr>
            <w:rStyle w:val="Hyperlink"/>
            <w:rFonts w:cs="Arial"/>
          </w:rPr>
          <w:t>https://www.disruptiveleadership.institute/grow_model/</w:t>
        </w:r>
      </w:hyperlink>
      <w:r w:rsidR="00807425">
        <w:rPr>
          <w:rFonts w:cs="Arial"/>
        </w:rPr>
        <w:t xml:space="preserve">  </w:t>
      </w:r>
      <w:r w:rsidR="00807425" w:rsidRPr="007739FA">
        <w:rPr>
          <w:rFonts w:cs="Arial"/>
        </w:rPr>
        <w:t>(</w:t>
      </w:r>
      <w:r w:rsidR="00DB5487" w:rsidRPr="007739FA">
        <w:rPr>
          <w:rFonts w:cs="Arial"/>
        </w:rPr>
        <w:t xml:space="preserve">Accessed: </w:t>
      </w:r>
      <w:r w:rsidR="00DB5487">
        <w:rPr>
          <w:rFonts w:cs="Arial"/>
        </w:rPr>
        <w:t>2</w:t>
      </w:r>
      <w:r w:rsidR="00807425">
        <w:rPr>
          <w:rFonts w:cs="Arial"/>
        </w:rPr>
        <w:t>0</w:t>
      </w:r>
      <w:r w:rsidR="00DB5487" w:rsidRPr="007739FA">
        <w:rPr>
          <w:rFonts w:cs="Arial"/>
        </w:rPr>
        <w:t>.</w:t>
      </w:r>
      <w:r w:rsidR="00D46550">
        <w:rPr>
          <w:rFonts w:cs="Arial"/>
        </w:rPr>
        <w:t>04</w:t>
      </w:r>
      <w:r w:rsidR="00DB5487" w:rsidRPr="007739FA">
        <w:rPr>
          <w:rFonts w:cs="Arial"/>
        </w:rPr>
        <w:t>.202</w:t>
      </w:r>
      <w:r w:rsidR="00D46550">
        <w:rPr>
          <w:rFonts w:cs="Arial"/>
        </w:rPr>
        <w:t>5</w:t>
      </w:r>
      <w:r w:rsidR="00DB5487" w:rsidRPr="007739FA">
        <w:rPr>
          <w:rFonts w:cs="Arial"/>
        </w:rPr>
        <w:t>)</w:t>
      </w:r>
    </w:p>
    <w:p w14:paraId="2DB376A0" w14:textId="77777777" w:rsidR="00DB5487" w:rsidRDefault="00DB5487" w:rsidP="00F31501">
      <w:pPr>
        <w:spacing w:line="240" w:lineRule="auto"/>
        <w:jc w:val="both"/>
        <w:rPr>
          <w:rFonts w:cs="Arial"/>
        </w:rPr>
      </w:pPr>
    </w:p>
    <w:p w14:paraId="04DF9904" w14:textId="77777777" w:rsidR="00DB5487" w:rsidRPr="007739FA" w:rsidRDefault="00DB5487" w:rsidP="00F31501">
      <w:pPr>
        <w:spacing w:line="240" w:lineRule="auto"/>
        <w:jc w:val="both"/>
        <w:rPr>
          <w:rFonts w:cs="Arial"/>
        </w:rPr>
      </w:pPr>
    </w:p>
    <w:p w14:paraId="74A606A4" w14:textId="6380F359" w:rsidR="00604C1F" w:rsidRDefault="00604C1F" w:rsidP="00886A8F">
      <w:pPr>
        <w:spacing w:before="30" w:after="30"/>
        <w:jc w:val="both"/>
        <w:rPr>
          <w:rFonts w:cs="Arial"/>
        </w:rPr>
      </w:pPr>
      <w:bookmarkStart w:id="13" w:name="_Hlk174902044"/>
      <w:bookmarkEnd w:id="11"/>
      <w:bookmarkEnd w:id="12"/>
    </w:p>
    <w:p w14:paraId="7EFF9E5B" w14:textId="77777777" w:rsidR="00D46550" w:rsidRDefault="00D46550" w:rsidP="00886A8F">
      <w:pPr>
        <w:spacing w:before="30" w:after="30"/>
        <w:jc w:val="both"/>
        <w:rPr>
          <w:rFonts w:cs="Arial"/>
        </w:rPr>
      </w:pPr>
    </w:p>
    <w:p w14:paraId="39BF1089" w14:textId="77777777" w:rsidR="00D46550" w:rsidRDefault="00D46550" w:rsidP="00886A8F">
      <w:pPr>
        <w:spacing w:before="30" w:after="30"/>
        <w:jc w:val="both"/>
        <w:rPr>
          <w:rFonts w:cs="Arial"/>
        </w:rPr>
      </w:pPr>
    </w:p>
    <w:p w14:paraId="39A9205B" w14:textId="77777777" w:rsidR="00D46550" w:rsidRDefault="00D46550" w:rsidP="00886A8F">
      <w:pPr>
        <w:spacing w:before="30" w:after="30"/>
        <w:jc w:val="both"/>
        <w:rPr>
          <w:rFonts w:cs="Arial"/>
        </w:rPr>
      </w:pPr>
    </w:p>
    <w:p w14:paraId="1EB0A1A7" w14:textId="77777777" w:rsidR="00D46550" w:rsidRDefault="00D46550" w:rsidP="00886A8F">
      <w:pPr>
        <w:spacing w:before="30" w:after="30"/>
        <w:jc w:val="both"/>
        <w:rPr>
          <w:rFonts w:cs="Arial"/>
        </w:rPr>
      </w:pPr>
    </w:p>
    <w:p w14:paraId="7AB52B23" w14:textId="77777777" w:rsidR="00D46550" w:rsidRDefault="00D46550" w:rsidP="00886A8F">
      <w:pPr>
        <w:spacing w:before="30" w:after="30"/>
        <w:jc w:val="both"/>
        <w:rPr>
          <w:rFonts w:cs="Arial"/>
        </w:rPr>
      </w:pPr>
    </w:p>
    <w:p w14:paraId="6CAF116A" w14:textId="77777777" w:rsidR="00D46550" w:rsidRDefault="00D46550" w:rsidP="00886A8F">
      <w:pPr>
        <w:spacing w:before="30" w:after="30"/>
        <w:jc w:val="both"/>
        <w:rPr>
          <w:rFonts w:cs="Arial"/>
        </w:rPr>
      </w:pPr>
    </w:p>
    <w:bookmarkEnd w:id="13"/>
    <w:p w14:paraId="1B7951F7" w14:textId="27637812" w:rsidR="00A46E12" w:rsidRPr="00024DAD" w:rsidRDefault="00A46E12" w:rsidP="00DF7497">
      <w:pPr>
        <w:rPr>
          <w:rFonts w:cs="Arial"/>
        </w:rPr>
      </w:pPr>
    </w:p>
    <w:sectPr w:rsidR="00A46E12" w:rsidRPr="00024DAD" w:rsidSect="0080742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62E85" w14:textId="77777777" w:rsidR="007969FE" w:rsidRDefault="007969FE" w:rsidP="00E715D3">
      <w:pPr>
        <w:spacing w:line="240" w:lineRule="auto"/>
      </w:pPr>
      <w:r>
        <w:separator/>
      </w:r>
    </w:p>
  </w:endnote>
  <w:endnote w:type="continuationSeparator" w:id="0">
    <w:p w14:paraId="173389AD" w14:textId="77777777" w:rsidR="007969FE" w:rsidRDefault="007969FE" w:rsidP="00E715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55BE5C" w14:textId="0A767003" w:rsidR="00E0621F" w:rsidRDefault="00E0621F">
    <w:pPr>
      <w:pStyle w:val="Footer"/>
    </w:pPr>
    <w:r>
      <w:t>UNIVERSITY OF WALES: TRINITY SAINT DAVID</w:t>
    </w:r>
  </w:p>
  <w:p w14:paraId="1D365389" w14:textId="77777777" w:rsidR="00E0621F" w:rsidRDefault="00E06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6AD6C" w14:textId="79B3B458" w:rsidR="005716FD" w:rsidRDefault="00000000" w:rsidP="005716FD">
    <w:pPr>
      <w:pStyle w:val="Footer"/>
    </w:pPr>
    <w:sdt>
      <w:sdtPr>
        <w:id w:val="210622643"/>
        <w:docPartObj>
          <w:docPartGallery w:val="Page Numbers (Bottom of Page)"/>
          <w:docPartUnique/>
        </w:docPartObj>
      </w:sdtPr>
      <w:sdtContent>
        <w:r w:rsidR="00E0621F">
          <w:t xml:space="preserve">Page | </w:t>
        </w:r>
        <w:r w:rsidR="00E0621F">
          <w:fldChar w:fldCharType="begin"/>
        </w:r>
        <w:r w:rsidR="00E0621F">
          <w:instrText xml:space="preserve"> PAGE   \* MERGEFORMAT </w:instrText>
        </w:r>
        <w:r w:rsidR="00E0621F">
          <w:fldChar w:fldCharType="separate"/>
        </w:r>
        <w:r w:rsidR="00E0621F">
          <w:rPr>
            <w:noProof/>
          </w:rPr>
          <w:t>2</w:t>
        </w:r>
        <w:r w:rsidR="00E0621F">
          <w:rPr>
            <w:noProof/>
          </w:rPr>
          <w:fldChar w:fldCharType="end"/>
        </w:r>
        <w:r w:rsidR="005716FD">
          <w:rPr>
            <w:noProof/>
          </w:rPr>
          <w:tab/>
        </w:r>
        <w:r w:rsidR="00E0621F">
          <w:t xml:space="preserve"> </w:t>
        </w:r>
      </w:sdtContent>
    </w:sdt>
    <w:r w:rsidR="005716FD">
      <w:t>UNIVERSITY OF WALES: TRINITY SAINT DAVID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1767EC" w14:textId="77777777" w:rsidR="007969FE" w:rsidRDefault="007969FE" w:rsidP="00E715D3">
      <w:pPr>
        <w:spacing w:line="240" w:lineRule="auto"/>
      </w:pPr>
      <w:r>
        <w:separator/>
      </w:r>
    </w:p>
  </w:footnote>
  <w:footnote w:type="continuationSeparator" w:id="0">
    <w:p w14:paraId="03EC3BC2" w14:textId="77777777" w:rsidR="007969FE" w:rsidRDefault="007969FE" w:rsidP="00E715D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46B3F"/>
    <w:multiLevelType w:val="hybridMultilevel"/>
    <w:tmpl w:val="4B044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E3474E"/>
    <w:multiLevelType w:val="hybridMultilevel"/>
    <w:tmpl w:val="038EA4F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261B00"/>
    <w:multiLevelType w:val="hybridMultilevel"/>
    <w:tmpl w:val="0972B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 w15:restartNumberingAfterBreak="0">
    <w:nsid w:val="200D39A7"/>
    <w:multiLevelType w:val="hybridMultilevel"/>
    <w:tmpl w:val="FA4C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F5A72"/>
    <w:multiLevelType w:val="multilevel"/>
    <w:tmpl w:val="37647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8B418E"/>
    <w:multiLevelType w:val="hybridMultilevel"/>
    <w:tmpl w:val="E088766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20DCB"/>
    <w:multiLevelType w:val="hybridMultilevel"/>
    <w:tmpl w:val="C0A6307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1C5D24"/>
    <w:multiLevelType w:val="hybridMultilevel"/>
    <w:tmpl w:val="74CE900E"/>
    <w:lvl w:ilvl="0" w:tplc="DECCF02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1C2DD3"/>
    <w:multiLevelType w:val="hybridMultilevel"/>
    <w:tmpl w:val="7E90F522"/>
    <w:lvl w:ilvl="0" w:tplc="F814A1A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FC00462"/>
    <w:multiLevelType w:val="hybridMultilevel"/>
    <w:tmpl w:val="AABA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2A01F6"/>
    <w:multiLevelType w:val="hybridMultilevel"/>
    <w:tmpl w:val="779AF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674F8"/>
    <w:multiLevelType w:val="multilevel"/>
    <w:tmpl w:val="1EF4D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FD5ED5"/>
    <w:multiLevelType w:val="hybridMultilevel"/>
    <w:tmpl w:val="DBC48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B43FCC"/>
    <w:multiLevelType w:val="hybridMultilevel"/>
    <w:tmpl w:val="4A9833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3FB24591"/>
    <w:multiLevelType w:val="hybridMultilevel"/>
    <w:tmpl w:val="E150515C"/>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58105B"/>
    <w:multiLevelType w:val="hybridMultilevel"/>
    <w:tmpl w:val="C7AC9B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C53AA4"/>
    <w:multiLevelType w:val="hybridMultilevel"/>
    <w:tmpl w:val="BD4A761C"/>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10167"/>
    <w:multiLevelType w:val="hybridMultilevel"/>
    <w:tmpl w:val="76D4400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21646E"/>
    <w:multiLevelType w:val="hybridMultilevel"/>
    <w:tmpl w:val="19FAC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6E4622"/>
    <w:multiLevelType w:val="hybridMultilevel"/>
    <w:tmpl w:val="628E5238"/>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BE422C"/>
    <w:multiLevelType w:val="hybridMultilevel"/>
    <w:tmpl w:val="398C2600"/>
    <w:lvl w:ilvl="0" w:tplc="14EE5E26">
      <w:start w:val="1"/>
      <w:numFmt w:val="bullet"/>
      <w:pStyle w:val="TOC2"/>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1" w15:restartNumberingAfterBreak="0">
    <w:nsid w:val="515E580B"/>
    <w:multiLevelType w:val="hybridMultilevel"/>
    <w:tmpl w:val="E86859E6"/>
    <w:lvl w:ilvl="0" w:tplc="0CB0118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2BF29F8"/>
    <w:multiLevelType w:val="multilevel"/>
    <w:tmpl w:val="712C2F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5B0B56"/>
    <w:multiLevelType w:val="multilevel"/>
    <w:tmpl w:val="4CBE88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5EF05D5"/>
    <w:multiLevelType w:val="multilevel"/>
    <w:tmpl w:val="E8BE6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85C77A8"/>
    <w:multiLevelType w:val="hybridMultilevel"/>
    <w:tmpl w:val="4FB2D4C0"/>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D5257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5E6476F7"/>
    <w:multiLevelType w:val="hybridMultilevel"/>
    <w:tmpl w:val="44586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8D7926"/>
    <w:multiLevelType w:val="hybridMultilevel"/>
    <w:tmpl w:val="EED27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2A6777"/>
    <w:multiLevelType w:val="hybridMultilevel"/>
    <w:tmpl w:val="28CC66D4"/>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30" w15:restartNumberingAfterBreak="0">
    <w:nsid w:val="635E5CB6"/>
    <w:multiLevelType w:val="hybridMultilevel"/>
    <w:tmpl w:val="C074B9C4"/>
    <w:lvl w:ilvl="0" w:tplc="DB96CBB6">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E05D9A"/>
    <w:multiLevelType w:val="hybridMultilevel"/>
    <w:tmpl w:val="821E3EF4"/>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A71A48"/>
    <w:multiLevelType w:val="multilevel"/>
    <w:tmpl w:val="DD20A0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866676B"/>
    <w:multiLevelType w:val="hybridMultilevel"/>
    <w:tmpl w:val="37FC3808"/>
    <w:lvl w:ilvl="0" w:tplc="8B7C8D6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F7A7AC2"/>
    <w:multiLevelType w:val="hybridMultilevel"/>
    <w:tmpl w:val="6FA69BA2"/>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496956"/>
    <w:multiLevelType w:val="hybridMultilevel"/>
    <w:tmpl w:val="85FA3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0B04EF"/>
    <w:multiLevelType w:val="hybridMultilevel"/>
    <w:tmpl w:val="CFF0AFF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3DF13A9"/>
    <w:multiLevelType w:val="hybridMultilevel"/>
    <w:tmpl w:val="7AE4F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B554C6E"/>
    <w:multiLevelType w:val="hybridMultilevel"/>
    <w:tmpl w:val="A6A2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EC80A02"/>
    <w:multiLevelType w:val="hybridMultilevel"/>
    <w:tmpl w:val="30767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D8692E"/>
    <w:multiLevelType w:val="hybridMultilevel"/>
    <w:tmpl w:val="4A40F75A"/>
    <w:lvl w:ilvl="0" w:tplc="DB96CBB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F66361B"/>
    <w:multiLevelType w:val="multilevel"/>
    <w:tmpl w:val="DE669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FA9517B"/>
    <w:multiLevelType w:val="multilevel"/>
    <w:tmpl w:val="4AD8A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2767138">
    <w:abstractNumId w:val="15"/>
  </w:num>
  <w:num w:numId="2" w16cid:durableId="1843277518">
    <w:abstractNumId w:val="26"/>
  </w:num>
  <w:num w:numId="3" w16cid:durableId="1031227455">
    <w:abstractNumId w:val="28"/>
  </w:num>
  <w:num w:numId="4" w16cid:durableId="1759789665">
    <w:abstractNumId w:val="18"/>
  </w:num>
  <w:num w:numId="5" w16cid:durableId="982275175">
    <w:abstractNumId w:val="13"/>
  </w:num>
  <w:num w:numId="6" w16cid:durableId="637732575">
    <w:abstractNumId w:val="20"/>
  </w:num>
  <w:num w:numId="7" w16cid:durableId="284238020">
    <w:abstractNumId w:val="39"/>
  </w:num>
  <w:num w:numId="8" w16cid:durableId="880092752">
    <w:abstractNumId w:val="29"/>
  </w:num>
  <w:num w:numId="9" w16cid:durableId="49891848">
    <w:abstractNumId w:val="2"/>
  </w:num>
  <w:num w:numId="10" w16cid:durableId="1907186807">
    <w:abstractNumId w:val="6"/>
  </w:num>
  <w:num w:numId="11" w16cid:durableId="1574773386">
    <w:abstractNumId w:val="10"/>
  </w:num>
  <w:num w:numId="12" w16cid:durableId="2068530247">
    <w:abstractNumId w:val="1"/>
  </w:num>
  <w:num w:numId="13" w16cid:durableId="1253975380">
    <w:abstractNumId w:val="8"/>
  </w:num>
  <w:num w:numId="14" w16cid:durableId="1263028061">
    <w:abstractNumId w:val="36"/>
  </w:num>
  <w:num w:numId="15" w16cid:durableId="1656257170">
    <w:abstractNumId w:val="0"/>
  </w:num>
  <w:num w:numId="16" w16cid:durableId="2059549141">
    <w:abstractNumId w:val="7"/>
  </w:num>
  <w:num w:numId="17" w16cid:durableId="315765514">
    <w:abstractNumId w:val="16"/>
  </w:num>
  <w:num w:numId="18" w16cid:durableId="290945447">
    <w:abstractNumId w:val="21"/>
  </w:num>
  <w:num w:numId="19" w16cid:durableId="1958096553">
    <w:abstractNumId w:val="37"/>
  </w:num>
  <w:num w:numId="20" w16cid:durableId="1685860687">
    <w:abstractNumId w:val="31"/>
  </w:num>
  <w:num w:numId="21" w16cid:durableId="758526349">
    <w:abstractNumId w:val="12"/>
  </w:num>
  <w:num w:numId="22" w16cid:durableId="766774258">
    <w:abstractNumId w:val="40"/>
  </w:num>
  <w:num w:numId="23" w16cid:durableId="548996990">
    <w:abstractNumId w:val="5"/>
  </w:num>
  <w:num w:numId="24" w16cid:durableId="929121986">
    <w:abstractNumId w:val="19"/>
  </w:num>
  <w:num w:numId="25" w16cid:durableId="189031499">
    <w:abstractNumId w:val="34"/>
  </w:num>
  <w:num w:numId="26" w16cid:durableId="483668059">
    <w:abstractNumId w:val="14"/>
  </w:num>
  <w:num w:numId="27" w16cid:durableId="1753893451">
    <w:abstractNumId w:val="25"/>
  </w:num>
  <w:num w:numId="28" w16cid:durableId="1750880079">
    <w:abstractNumId w:val="17"/>
  </w:num>
  <w:num w:numId="29" w16cid:durableId="388765552">
    <w:abstractNumId w:val="30"/>
  </w:num>
  <w:num w:numId="30" w16cid:durableId="907497341">
    <w:abstractNumId w:val="24"/>
  </w:num>
  <w:num w:numId="31" w16cid:durableId="2035842476">
    <w:abstractNumId w:val="4"/>
  </w:num>
  <w:num w:numId="32" w16cid:durableId="324863592">
    <w:abstractNumId w:val="41"/>
  </w:num>
  <w:num w:numId="33" w16cid:durableId="1305550402">
    <w:abstractNumId w:val="42"/>
  </w:num>
  <w:num w:numId="34" w16cid:durableId="913583516">
    <w:abstractNumId w:val="23"/>
  </w:num>
  <w:num w:numId="35" w16cid:durableId="1923444858">
    <w:abstractNumId w:val="32"/>
  </w:num>
  <w:num w:numId="36" w16cid:durableId="1757049204">
    <w:abstractNumId w:val="22"/>
  </w:num>
  <w:num w:numId="37" w16cid:durableId="144973087">
    <w:abstractNumId w:val="11"/>
  </w:num>
  <w:num w:numId="38" w16cid:durableId="837961310">
    <w:abstractNumId w:val="33"/>
  </w:num>
  <w:num w:numId="39" w16cid:durableId="1518234664">
    <w:abstractNumId w:val="38"/>
  </w:num>
  <w:num w:numId="40" w16cid:durableId="1514144818">
    <w:abstractNumId w:val="9"/>
  </w:num>
  <w:num w:numId="41" w16cid:durableId="110173838">
    <w:abstractNumId w:val="35"/>
  </w:num>
  <w:num w:numId="42" w16cid:durableId="101341598">
    <w:abstractNumId w:val="27"/>
  </w:num>
  <w:num w:numId="43" w16cid:durableId="526285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1134"/>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756"/>
    <w:rsid w:val="000049A3"/>
    <w:rsid w:val="000050D7"/>
    <w:rsid w:val="00005335"/>
    <w:rsid w:val="00007289"/>
    <w:rsid w:val="00011E29"/>
    <w:rsid w:val="0001205A"/>
    <w:rsid w:val="00014ACF"/>
    <w:rsid w:val="00017967"/>
    <w:rsid w:val="000210AA"/>
    <w:rsid w:val="00022560"/>
    <w:rsid w:val="00024DAD"/>
    <w:rsid w:val="0002564A"/>
    <w:rsid w:val="00030630"/>
    <w:rsid w:val="0003150F"/>
    <w:rsid w:val="00033FFF"/>
    <w:rsid w:val="00035E26"/>
    <w:rsid w:val="0004044D"/>
    <w:rsid w:val="00047C38"/>
    <w:rsid w:val="0005222C"/>
    <w:rsid w:val="000540B2"/>
    <w:rsid w:val="000552DF"/>
    <w:rsid w:val="0005768E"/>
    <w:rsid w:val="0005786E"/>
    <w:rsid w:val="00060367"/>
    <w:rsid w:val="00060D85"/>
    <w:rsid w:val="00061A54"/>
    <w:rsid w:val="00061B71"/>
    <w:rsid w:val="00071416"/>
    <w:rsid w:val="000741A1"/>
    <w:rsid w:val="00075FB7"/>
    <w:rsid w:val="00076310"/>
    <w:rsid w:val="00086362"/>
    <w:rsid w:val="000866BA"/>
    <w:rsid w:val="000900AA"/>
    <w:rsid w:val="00093432"/>
    <w:rsid w:val="000A4756"/>
    <w:rsid w:val="000A792D"/>
    <w:rsid w:val="000B2CFA"/>
    <w:rsid w:val="000B5A0E"/>
    <w:rsid w:val="000B67BB"/>
    <w:rsid w:val="000C4583"/>
    <w:rsid w:val="000C5630"/>
    <w:rsid w:val="000C65C5"/>
    <w:rsid w:val="000D2ECF"/>
    <w:rsid w:val="000D3967"/>
    <w:rsid w:val="000D4777"/>
    <w:rsid w:val="000D63A4"/>
    <w:rsid w:val="000E4D95"/>
    <w:rsid w:val="000F06A1"/>
    <w:rsid w:val="000F2CC9"/>
    <w:rsid w:val="000F38FC"/>
    <w:rsid w:val="000F5CE4"/>
    <w:rsid w:val="000F630F"/>
    <w:rsid w:val="000F7D73"/>
    <w:rsid w:val="00100EF0"/>
    <w:rsid w:val="00104208"/>
    <w:rsid w:val="001108B9"/>
    <w:rsid w:val="00113000"/>
    <w:rsid w:val="0011324C"/>
    <w:rsid w:val="0011721B"/>
    <w:rsid w:val="00120AA3"/>
    <w:rsid w:val="00122C07"/>
    <w:rsid w:val="0012367E"/>
    <w:rsid w:val="00126BB2"/>
    <w:rsid w:val="0013020D"/>
    <w:rsid w:val="00135785"/>
    <w:rsid w:val="00142355"/>
    <w:rsid w:val="00145D03"/>
    <w:rsid w:val="00151F06"/>
    <w:rsid w:val="00154CD9"/>
    <w:rsid w:val="001553DC"/>
    <w:rsid w:val="00155ADC"/>
    <w:rsid w:val="00156684"/>
    <w:rsid w:val="00156BFE"/>
    <w:rsid w:val="001631B4"/>
    <w:rsid w:val="00163D28"/>
    <w:rsid w:val="00164B7B"/>
    <w:rsid w:val="00165E93"/>
    <w:rsid w:val="00167096"/>
    <w:rsid w:val="00173921"/>
    <w:rsid w:val="00175A87"/>
    <w:rsid w:val="00176A84"/>
    <w:rsid w:val="001825F1"/>
    <w:rsid w:val="0018500E"/>
    <w:rsid w:val="00192EFD"/>
    <w:rsid w:val="00193F72"/>
    <w:rsid w:val="001A3415"/>
    <w:rsid w:val="001A3C57"/>
    <w:rsid w:val="001A3F61"/>
    <w:rsid w:val="001A6207"/>
    <w:rsid w:val="001A683C"/>
    <w:rsid w:val="001A7904"/>
    <w:rsid w:val="001B12A5"/>
    <w:rsid w:val="001B5F63"/>
    <w:rsid w:val="001B69AE"/>
    <w:rsid w:val="001B70AC"/>
    <w:rsid w:val="001B7DEC"/>
    <w:rsid w:val="001C010F"/>
    <w:rsid w:val="001C714D"/>
    <w:rsid w:val="001D47EE"/>
    <w:rsid w:val="001D5C62"/>
    <w:rsid w:val="001E69BA"/>
    <w:rsid w:val="001E6B02"/>
    <w:rsid w:val="001E6D0A"/>
    <w:rsid w:val="001E75D6"/>
    <w:rsid w:val="001E78E6"/>
    <w:rsid w:val="001F1586"/>
    <w:rsid w:val="001F16C3"/>
    <w:rsid w:val="001F2BD0"/>
    <w:rsid w:val="001F2CDF"/>
    <w:rsid w:val="001F4D63"/>
    <w:rsid w:val="002006B0"/>
    <w:rsid w:val="002019B8"/>
    <w:rsid w:val="002063A6"/>
    <w:rsid w:val="0020690F"/>
    <w:rsid w:val="00207E46"/>
    <w:rsid w:val="00212442"/>
    <w:rsid w:val="00214E3D"/>
    <w:rsid w:val="00222B0B"/>
    <w:rsid w:val="00224F17"/>
    <w:rsid w:val="002341C5"/>
    <w:rsid w:val="00234396"/>
    <w:rsid w:val="00235C30"/>
    <w:rsid w:val="00237831"/>
    <w:rsid w:val="00237BF2"/>
    <w:rsid w:val="0024705C"/>
    <w:rsid w:val="00255CF3"/>
    <w:rsid w:val="0026055B"/>
    <w:rsid w:val="0026267A"/>
    <w:rsid w:val="00264C5A"/>
    <w:rsid w:val="0026696D"/>
    <w:rsid w:val="00267D82"/>
    <w:rsid w:val="00272393"/>
    <w:rsid w:val="002758B8"/>
    <w:rsid w:val="0027607C"/>
    <w:rsid w:val="002763BF"/>
    <w:rsid w:val="002765B5"/>
    <w:rsid w:val="0027685F"/>
    <w:rsid w:val="00280AF6"/>
    <w:rsid w:val="00282B22"/>
    <w:rsid w:val="00284924"/>
    <w:rsid w:val="00292A60"/>
    <w:rsid w:val="002A2149"/>
    <w:rsid w:val="002A4011"/>
    <w:rsid w:val="002A5C65"/>
    <w:rsid w:val="002A6B34"/>
    <w:rsid w:val="002B1007"/>
    <w:rsid w:val="002C1C7B"/>
    <w:rsid w:val="002C3C52"/>
    <w:rsid w:val="002C450D"/>
    <w:rsid w:val="002C4859"/>
    <w:rsid w:val="002C5121"/>
    <w:rsid w:val="002D6D7C"/>
    <w:rsid w:val="002D7DD4"/>
    <w:rsid w:val="002E0C33"/>
    <w:rsid w:val="002E1883"/>
    <w:rsid w:val="002E4919"/>
    <w:rsid w:val="002E4EDE"/>
    <w:rsid w:val="002F3431"/>
    <w:rsid w:val="002F53E5"/>
    <w:rsid w:val="002F7992"/>
    <w:rsid w:val="00310BA6"/>
    <w:rsid w:val="00310D3C"/>
    <w:rsid w:val="00312381"/>
    <w:rsid w:val="00313840"/>
    <w:rsid w:val="0032385D"/>
    <w:rsid w:val="00326CA8"/>
    <w:rsid w:val="0033384D"/>
    <w:rsid w:val="00333D12"/>
    <w:rsid w:val="003361B8"/>
    <w:rsid w:val="003400A0"/>
    <w:rsid w:val="00346727"/>
    <w:rsid w:val="00353882"/>
    <w:rsid w:val="00353999"/>
    <w:rsid w:val="0035571C"/>
    <w:rsid w:val="00355DB2"/>
    <w:rsid w:val="00360436"/>
    <w:rsid w:val="00362973"/>
    <w:rsid w:val="00363C6D"/>
    <w:rsid w:val="00365E66"/>
    <w:rsid w:val="00370CDE"/>
    <w:rsid w:val="00370D07"/>
    <w:rsid w:val="00372075"/>
    <w:rsid w:val="003761B4"/>
    <w:rsid w:val="0038392F"/>
    <w:rsid w:val="003848C2"/>
    <w:rsid w:val="0038611A"/>
    <w:rsid w:val="00393E2F"/>
    <w:rsid w:val="003A2F0C"/>
    <w:rsid w:val="003A54FA"/>
    <w:rsid w:val="003B1D47"/>
    <w:rsid w:val="003C147A"/>
    <w:rsid w:val="003C7AAE"/>
    <w:rsid w:val="003D2A76"/>
    <w:rsid w:val="003D2FF3"/>
    <w:rsid w:val="003D4DAC"/>
    <w:rsid w:val="003D55A2"/>
    <w:rsid w:val="003D7B60"/>
    <w:rsid w:val="003E199A"/>
    <w:rsid w:val="003E5A7E"/>
    <w:rsid w:val="003F1010"/>
    <w:rsid w:val="003F70AD"/>
    <w:rsid w:val="003F73DB"/>
    <w:rsid w:val="003F79EB"/>
    <w:rsid w:val="00400369"/>
    <w:rsid w:val="00401133"/>
    <w:rsid w:val="0040181A"/>
    <w:rsid w:val="004029F6"/>
    <w:rsid w:val="0041454A"/>
    <w:rsid w:val="00415FA3"/>
    <w:rsid w:val="00416D97"/>
    <w:rsid w:val="0042241D"/>
    <w:rsid w:val="00425A10"/>
    <w:rsid w:val="0042675C"/>
    <w:rsid w:val="00432667"/>
    <w:rsid w:val="00441047"/>
    <w:rsid w:val="0044310D"/>
    <w:rsid w:val="004453B0"/>
    <w:rsid w:val="0044564A"/>
    <w:rsid w:val="004479E6"/>
    <w:rsid w:val="00453F6D"/>
    <w:rsid w:val="004559EB"/>
    <w:rsid w:val="00457309"/>
    <w:rsid w:val="0046518B"/>
    <w:rsid w:val="00465791"/>
    <w:rsid w:val="004714B7"/>
    <w:rsid w:val="00473691"/>
    <w:rsid w:val="004753E2"/>
    <w:rsid w:val="004769BC"/>
    <w:rsid w:val="004829F9"/>
    <w:rsid w:val="00483D44"/>
    <w:rsid w:val="00483EFD"/>
    <w:rsid w:val="00494E1E"/>
    <w:rsid w:val="00497F7D"/>
    <w:rsid w:val="004A144B"/>
    <w:rsid w:val="004A7864"/>
    <w:rsid w:val="004B3123"/>
    <w:rsid w:val="004B482C"/>
    <w:rsid w:val="004B4BE7"/>
    <w:rsid w:val="004B7BC7"/>
    <w:rsid w:val="004C57FE"/>
    <w:rsid w:val="004C5972"/>
    <w:rsid w:val="004D1A4C"/>
    <w:rsid w:val="004D236B"/>
    <w:rsid w:val="004D2483"/>
    <w:rsid w:val="004D3902"/>
    <w:rsid w:val="004D42FE"/>
    <w:rsid w:val="004E063E"/>
    <w:rsid w:val="004E1818"/>
    <w:rsid w:val="004E548E"/>
    <w:rsid w:val="004E5E0C"/>
    <w:rsid w:val="004F6998"/>
    <w:rsid w:val="005026BB"/>
    <w:rsid w:val="005057B9"/>
    <w:rsid w:val="00505AAE"/>
    <w:rsid w:val="005067E7"/>
    <w:rsid w:val="00507561"/>
    <w:rsid w:val="00510934"/>
    <w:rsid w:val="00513DA1"/>
    <w:rsid w:val="00520895"/>
    <w:rsid w:val="00520C52"/>
    <w:rsid w:val="00524F24"/>
    <w:rsid w:val="00526DDF"/>
    <w:rsid w:val="0053382E"/>
    <w:rsid w:val="0053393C"/>
    <w:rsid w:val="0053543A"/>
    <w:rsid w:val="0054223F"/>
    <w:rsid w:val="00542F56"/>
    <w:rsid w:val="00544263"/>
    <w:rsid w:val="005500D3"/>
    <w:rsid w:val="00550B4F"/>
    <w:rsid w:val="00553FAC"/>
    <w:rsid w:val="005550AE"/>
    <w:rsid w:val="005566D5"/>
    <w:rsid w:val="00556C80"/>
    <w:rsid w:val="005607D2"/>
    <w:rsid w:val="00562B16"/>
    <w:rsid w:val="00562F6D"/>
    <w:rsid w:val="00563080"/>
    <w:rsid w:val="00565E6F"/>
    <w:rsid w:val="00566DAD"/>
    <w:rsid w:val="00566F98"/>
    <w:rsid w:val="00567AE1"/>
    <w:rsid w:val="00570B5A"/>
    <w:rsid w:val="005716FD"/>
    <w:rsid w:val="0057233E"/>
    <w:rsid w:val="005732D6"/>
    <w:rsid w:val="00574251"/>
    <w:rsid w:val="00574A1B"/>
    <w:rsid w:val="005767A8"/>
    <w:rsid w:val="00576BA7"/>
    <w:rsid w:val="00580210"/>
    <w:rsid w:val="00583A20"/>
    <w:rsid w:val="00591C6A"/>
    <w:rsid w:val="0059431F"/>
    <w:rsid w:val="005A040C"/>
    <w:rsid w:val="005A5DC6"/>
    <w:rsid w:val="005B1139"/>
    <w:rsid w:val="005B2621"/>
    <w:rsid w:val="005B312B"/>
    <w:rsid w:val="005B4213"/>
    <w:rsid w:val="005B4698"/>
    <w:rsid w:val="005B593D"/>
    <w:rsid w:val="005B6443"/>
    <w:rsid w:val="005C06DD"/>
    <w:rsid w:val="005C1765"/>
    <w:rsid w:val="005C21CC"/>
    <w:rsid w:val="005C6ACE"/>
    <w:rsid w:val="005D19B0"/>
    <w:rsid w:val="005D1A66"/>
    <w:rsid w:val="005D2311"/>
    <w:rsid w:val="005D260B"/>
    <w:rsid w:val="005D6C69"/>
    <w:rsid w:val="005E6009"/>
    <w:rsid w:val="005F47EB"/>
    <w:rsid w:val="00601480"/>
    <w:rsid w:val="00602CCB"/>
    <w:rsid w:val="00604C1F"/>
    <w:rsid w:val="006073A1"/>
    <w:rsid w:val="006114CB"/>
    <w:rsid w:val="00612A50"/>
    <w:rsid w:val="00622CAF"/>
    <w:rsid w:val="00630B3F"/>
    <w:rsid w:val="00634CAC"/>
    <w:rsid w:val="00635C82"/>
    <w:rsid w:val="0063649D"/>
    <w:rsid w:val="006465BB"/>
    <w:rsid w:val="006505B3"/>
    <w:rsid w:val="00650B6E"/>
    <w:rsid w:val="00650CDF"/>
    <w:rsid w:val="00650D57"/>
    <w:rsid w:val="00655D7F"/>
    <w:rsid w:val="0065794B"/>
    <w:rsid w:val="0066321C"/>
    <w:rsid w:val="00670E55"/>
    <w:rsid w:val="006720BC"/>
    <w:rsid w:val="00672D63"/>
    <w:rsid w:val="00687469"/>
    <w:rsid w:val="00692C65"/>
    <w:rsid w:val="006932C9"/>
    <w:rsid w:val="006943BE"/>
    <w:rsid w:val="006A1581"/>
    <w:rsid w:val="006A5525"/>
    <w:rsid w:val="006A6141"/>
    <w:rsid w:val="006B3307"/>
    <w:rsid w:val="006C2FAA"/>
    <w:rsid w:val="006C34C7"/>
    <w:rsid w:val="006C5F11"/>
    <w:rsid w:val="006C6A94"/>
    <w:rsid w:val="006C7150"/>
    <w:rsid w:val="006C7B72"/>
    <w:rsid w:val="006D0E73"/>
    <w:rsid w:val="006D4E8F"/>
    <w:rsid w:val="006D63C8"/>
    <w:rsid w:val="006E560A"/>
    <w:rsid w:val="006E6E28"/>
    <w:rsid w:val="006F1AB7"/>
    <w:rsid w:val="006F2406"/>
    <w:rsid w:val="006F3A56"/>
    <w:rsid w:val="006F4140"/>
    <w:rsid w:val="006F7623"/>
    <w:rsid w:val="006F7B0A"/>
    <w:rsid w:val="00704172"/>
    <w:rsid w:val="00715D80"/>
    <w:rsid w:val="00722932"/>
    <w:rsid w:val="00722C0E"/>
    <w:rsid w:val="00722DE2"/>
    <w:rsid w:val="0072664A"/>
    <w:rsid w:val="00736881"/>
    <w:rsid w:val="007374FA"/>
    <w:rsid w:val="00741606"/>
    <w:rsid w:val="0074756B"/>
    <w:rsid w:val="00762BFA"/>
    <w:rsid w:val="007678AF"/>
    <w:rsid w:val="007678ED"/>
    <w:rsid w:val="00771B50"/>
    <w:rsid w:val="0077206E"/>
    <w:rsid w:val="0077557F"/>
    <w:rsid w:val="00777416"/>
    <w:rsid w:val="00777E17"/>
    <w:rsid w:val="0078278F"/>
    <w:rsid w:val="00782899"/>
    <w:rsid w:val="00783F6E"/>
    <w:rsid w:val="007853D7"/>
    <w:rsid w:val="00790B2A"/>
    <w:rsid w:val="00790D9E"/>
    <w:rsid w:val="007927AD"/>
    <w:rsid w:val="0079685C"/>
    <w:rsid w:val="007969FE"/>
    <w:rsid w:val="00796C79"/>
    <w:rsid w:val="0079780E"/>
    <w:rsid w:val="007A69DE"/>
    <w:rsid w:val="007A7AB5"/>
    <w:rsid w:val="007A7BD9"/>
    <w:rsid w:val="007B03B3"/>
    <w:rsid w:val="007B0526"/>
    <w:rsid w:val="007B7175"/>
    <w:rsid w:val="007C1FF4"/>
    <w:rsid w:val="007C4976"/>
    <w:rsid w:val="007C590B"/>
    <w:rsid w:val="007C5D1C"/>
    <w:rsid w:val="007D2308"/>
    <w:rsid w:val="007D5D23"/>
    <w:rsid w:val="007D6FFA"/>
    <w:rsid w:val="007E42A6"/>
    <w:rsid w:val="007E6931"/>
    <w:rsid w:val="007F3A13"/>
    <w:rsid w:val="007F4C0E"/>
    <w:rsid w:val="007F7013"/>
    <w:rsid w:val="0080139A"/>
    <w:rsid w:val="0080493D"/>
    <w:rsid w:val="00807425"/>
    <w:rsid w:val="0081238F"/>
    <w:rsid w:val="008154AD"/>
    <w:rsid w:val="00821CA2"/>
    <w:rsid w:val="008220A3"/>
    <w:rsid w:val="008246CF"/>
    <w:rsid w:val="00824941"/>
    <w:rsid w:val="00831AD4"/>
    <w:rsid w:val="00831CD8"/>
    <w:rsid w:val="008339C5"/>
    <w:rsid w:val="008347F7"/>
    <w:rsid w:val="00834F73"/>
    <w:rsid w:val="00835E62"/>
    <w:rsid w:val="00836285"/>
    <w:rsid w:val="008435FD"/>
    <w:rsid w:val="0084379F"/>
    <w:rsid w:val="008502B4"/>
    <w:rsid w:val="008533D2"/>
    <w:rsid w:val="00860F0B"/>
    <w:rsid w:val="00864C55"/>
    <w:rsid w:val="00864C7B"/>
    <w:rsid w:val="0086511D"/>
    <w:rsid w:val="00867584"/>
    <w:rsid w:val="00873505"/>
    <w:rsid w:val="00880E89"/>
    <w:rsid w:val="008834B3"/>
    <w:rsid w:val="00886A8F"/>
    <w:rsid w:val="00892405"/>
    <w:rsid w:val="008943A7"/>
    <w:rsid w:val="00897278"/>
    <w:rsid w:val="008A47F0"/>
    <w:rsid w:val="008A7568"/>
    <w:rsid w:val="008C5FBB"/>
    <w:rsid w:val="008C668D"/>
    <w:rsid w:val="008D3C17"/>
    <w:rsid w:val="008D590A"/>
    <w:rsid w:val="008E0355"/>
    <w:rsid w:val="008E1470"/>
    <w:rsid w:val="008E20B0"/>
    <w:rsid w:val="008E583B"/>
    <w:rsid w:val="008F16A6"/>
    <w:rsid w:val="008F18DF"/>
    <w:rsid w:val="008F199F"/>
    <w:rsid w:val="008F3281"/>
    <w:rsid w:val="008F3C81"/>
    <w:rsid w:val="009042FE"/>
    <w:rsid w:val="00905487"/>
    <w:rsid w:val="00911240"/>
    <w:rsid w:val="009112B8"/>
    <w:rsid w:val="00911385"/>
    <w:rsid w:val="0092077B"/>
    <w:rsid w:val="00922951"/>
    <w:rsid w:val="0092330D"/>
    <w:rsid w:val="009278B6"/>
    <w:rsid w:val="00931600"/>
    <w:rsid w:val="00933654"/>
    <w:rsid w:val="009339F9"/>
    <w:rsid w:val="00934C02"/>
    <w:rsid w:val="0093721A"/>
    <w:rsid w:val="00937F3A"/>
    <w:rsid w:val="009401E2"/>
    <w:rsid w:val="009421BB"/>
    <w:rsid w:val="009472BD"/>
    <w:rsid w:val="00953B18"/>
    <w:rsid w:val="00954CED"/>
    <w:rsid w:val="00955BD2"/>
    <w:rsid w:val="00961536"/>
    <w:rsid w:val="0096470D"/>
    <w:rsid w:val="0096560D"/>
    <w:rsid w:val="00965DFE"/>
    <w:rsid w:val="00967FAE"/>
    <w:rsid w:val="00972588"/>
    <w:rsid w:val="00974522"/>
    <w:rsid w:val="00982F90"/>
    <w:rsid w:val="0098777C"/>
    <w:rsid w:val="0099000F"/>
    <w:rsid w:val="009908A2"/>
    <w:rsid w:val="00992175"/>
    <w:rsid w:val="009A4BC0"/>
    <w:rsid w:val="009A5EB9"/>
    <w:rsid w:val="009B0A1D"/>
    <w:rsid w:val="009B1AA6"/>
    <w:rsid w:val="009B7129"/>
    <w:rsid w:val="009B78E8"/>
    <w:rsid w:val="009C0579"/>
    <w:rsid w:val="009C4971"/>
    <w:rsid w:val="009C5AF6"/>
    <w:rsid w:val="009C6CC7"/>
    <w:rsid w:val="009D626F"/>
    <w:rsid w:val="009E1C0C"/>
    <w:rsid w:val="009E27DD"/>
    <w:rsid w:val="009E4CDF"/>
    <w:rsid w:val="009E6882"/>
    <w:rsid w:val="009F18EE"/>
    <w:rsid w:val="009F34BF"/>
    <w:rsid w:val="009F4B89"/>
    <w:rsid w:val="009F5122"/>
    <w:rsid w:val="009F611B"/>
    <w:rsid w:val="00A04391"/>
    <w:rsid w:val="00A10BEF"/>
    <w:rsid w:val="00A118F5"/>
    <w:rsid w:val="00A127C2"/>
    <w:rsid w:val="00A139DC"/>
    <w:rsid w:val="00A1550E"/>
    <w:rsid w:val="00A16F77"/>
    <w:rsid w:val="00A172B6"/>
    <w:rsid w:val="00A20D38"/>
    <w:rsid w:val="00A214D9"/>
    <w:rsid w:val="00A21CCB"/>
    <w:rsid w:val="00A224A6"/>
    <w:rsid w:val="00A269BC"/>
    <w:rsid w:val="00A26F79"/>
    <w:rsid w:val="00A2751D"/>
    <w:rsid w:val="00A3260F"/>
    <w:rsid w:val="00A32AB1"/>
    <w:rsid w:val="00A3595E"/>
    <w:rsid w:val="00A3682C"/>
    <w:rsid w:val="00A3754B"/>
    <w:rsid w:val="00A44EDD"/>
    <w:rsid w:val="00A46E12"/>
    <w:rsid w:val="00A51759"/>
    <w:rsid w:val="00A529DF"/>
    <w:rsid w:val="00A52A19"/>
    <w:rsid w:val="00A53482"/>
    <w:rsid w:val="00A552F9"/>
    <w:rsid w:val="00A55E05"/>
    <w:rsid w:val="00A56E3A"/>
    <w:rsid w:val="00A6290B"/>
    <w:rsid w:val="00A67E80"/>
    <w:rsid w:val="00A71D4D"/>
    <w:rsid w:val="00A74502"/>
    <w:rsid w:val="00A924C5"/>
    <w:rsid w:val="00A96660"/>
    <w:rsid w:val="00A96C9E"/>
    <w:rsid w:val="00AA0751"/>
    <w:rsid w:val="00AA254E"/>
    <w:rsid w:val="00AA2BA3"/>
    <w:rsid w:val="00AA4F8A"/>
    <w:rsid w:val="00AA5C63"/>
    <w:rsid w:val="00AA69E4"/>
    <w:rsid w:val="00AA7ACC"/>
    <w:rsid w:val="00AB3E08"/>
    <w:rsid w:val="00AC431E"/>
    <w:rsid w:val="00AC4A46"/>
    <w:rsid w:val="00AD2750"/>
    <w:rsid w:val="00AD48FF"/>
    <w:rsid w:val="00AD6508"/>
    <w:rsid w:val="00AD66E0"/>
    <w:rsid w:val="00AD6F00"/>
    <w:rsid w:val="00AE3151"/>
    <w:rsid w:val="00AF2B84"/>
    <w:rsid w:val="00B02603"/>
    <w:rsid w:val="00B03044"/>
    <w:rsid w:val="00B0381C"/>
    <w:rsid w:val="00B03AE6"/>
    <w:rsid w:val="00B076E3"/>
    <w:rsid w:val="00B07842"/>
    <w:rsid w:val="00B07D94"/>
    <w:rsid w:val="00B10F9B"/>
    <w:rsid w:val="00B13E0F"/>
    <w:rsid w:val="00B303D5"/>
    <w:rsid w:val="00B3111D"/>
    <w:rsid w:val="00B35BA9"/>
    <w:rsid w:val="00B40EDC"/>
    <w:rsid w:val="00B42C3C"/>
    <w:rsid w:val="00B43490"/>
    <w:rsid w:val="00B44414"/>
    <w:rsid w:val="00B477FB"/>
    <w:rsid w:val="00B50B81"/>
    <w:rsid w:val="00B55250"/>
    <w:rsid w:val="00B569EB"/>
    <w:rsid w:val="00B5744E"/>
    <w:rsid w:val="00B625A6"/>
    <w:rsid w:val="00B62A2A"/>
    <w:rsid w:val="00B63A31"/>
    <w:rsid w:val="00B6516A"/>
    <w:rsid w:val="00B653F0"/>
    <w:rsid w:val="00B660BD"/>
    <w:rsid w:val="00B67BA5"/>
    <w:rsid w:val="00B73726"/>
    <w:rsid w:val="00B81C7D"/>
    <w:rsid w:val="00B84030"/>
    <w:rsid w:val="00B91B21"/>
    <w:rsid w:val="00B92DF8"/>
    <w:rsid w:val="00B932CD"/>
    <w:rsid w:val="00B94746"/>
    <w:rsid w:val="00B94C1B"/>
    <w:rsid w:val="00B97E32"/>
    <w:rsid w:val="00BA08C0"/>
    <w:rsid w:val="00BA1615"/>
    <w:rsid w:val="00BA25AB"/>
    <w:rsid w:val="00BA2BAE"/>
    <w:rsid w:val="00BA333B"/>
    <w:rsid w:val="00BB2571"/>
    <w:rsid w:val="00BB42BB"/>
    <w:rsid w:val="00BC1CE3"/>
    <w:rsid w:val="00BC2171"/>
    <w:rsid w:val="00BC3779"/>
    <w:rsid w:val="00BC4D4C"/>
    <w:rsid w:val="00BC5AEC"/>
    <w:rsid w:val="00BC750F"/>
    <w:rsid w:val="00BD4AB2"/>
    <w:rsid w:val="00BD6A4B"/>
    <w:rsid w:val="00BE5DB4"/>
    <w:rsid w:val="00BF2121"/>
    <w:rsid w:val="00BF7236"/>
    <w:rsid w:val="00C02054"/>
    <w:rsid w:val="00C0295C"/>
    <w:rsid w:val="00C02A34"/>
    <w:rsid w:val="00C05861"/>
    <w:rsid w:val="00C07FD8"/>
    <w:rsid w:val="00C122A5"/>
    <w:rsid w:val="00C147B3"/>
    <w:rsid w:val="00C16C99"/>
    <w:rsid w:val="00C17CA2"/>
    <w:rsid w:val="00C17F19"/>
    <w:rsid w:val="00C233B2"/>
    <w:rsid w:val="00C244CF"/>
    <w:rsid w:val="00C26294"/>
    <w:rsid w:val="00C31BDA"/>
    <w:rsid w:val="00C3255E"/>
    <w:rsid w:val="00C32EDB"/>
    <w:rsid w:val="00C4097E"/>
    <w:rsid w:val="00C44A2A"/>
    <w:rsid w:val="00C460B6"/>
    <w:rsid w:val="00C50FC0"/>
    <w:rsid w:val="00C51381"/>
    <w:rsid w:val="00C575A0"/>
    <w:rsid w:val="00C579A9"/>
    <w:rsid w:val="00C65212"/>
    <w:rsid w:val="00C7398D"/>
    <w:rsid w:val="00C75817"/>
    <w:rsid w:val="00C8160A"/>
    <w:rsid w:val="00C82807"/>
    <w:rsid w:val="00C8435A"/>
    <w:rsid w:val="00C84A62"/>
    <w:rsid w:val="00C86849"/>
    <w:rsid w:val="00C87F98"/>
    <w:rsid w:val="00C905BB"/>
    <w:rsid w:val="00C93209"/>
    <w:rsid w:val="00C93E3C"/>
    <w:rsid w:val="00C948B6"/>
    <w:rsid w:val="00CA3924"/>
    <w:rsid w:val="00CA797B"/>
    <w:rsid w:val="00CB10DB"/>
    <w:rsid w:val="00CB25BF"/>
    <w:rsid w:val="00CB3B6C"/>
    <w:rsid w:val="00CB6446"/>
    <w:rsid w:val="00CB6B37"/>
    <w:rsid w:val="00CC0198"/>
    <w:rsid w:val="00CC073F"/>
    <w:rsid w:val="00CC1EFF"/>
    <w:rsid w:val="00CD1587"/>
    <w:rsid w:val="00CD3E34"/>
    <w:rsid w:val="00CD4BB5"/>
    <w:rsid w:val="00CD5A5E"/>
    <w:rsid w:val="00CD6625"/>
    <w:rsid w:val="00CE25E0"/>
    <w:rsid w:val="00CE27DF"/>
    <w:rsid w:val="00CE536F"/>
    <w:rsid w:val="00CE6371"/>
    <w:rsid w:val="00CE7B0C"/>
    <w:rsid w:val="00CF063A"/>
    <w:rsid w:val="00CF5C82"/>
    <w:rsid w:val="00CF7B8C"/>
    <w:rsid w:val="00D01CD3"/>
    <w:rsid w:val="00D06CCA"/>
    <w:rsid w:val="00D0780D"/>
    <w:rsid w:val="00D134F4"/>
    <w:rsid w:val="00D146FB"/>
    <w:rsid w:val="00D156B5"/>
    <w:rsid w:val="00D171EA"/>
    <w:rsid w:val="00D21F35"/>
    <w:rsid w:val="00D246FB"/>
    <w:rsid w:val="00D27029"/>
    <w:rsid w:val="00D27224"/>
    <w:rsid w:val="00D33378"/>
    <w:rsid w:val="00D33622"/>
    <w:rsid w:val="00D349DA"/>
    <w:rsid w:val="00D34B3B"/>
    <w:rsid w:val="00D35AF5"/>
    <w:rsid w:val="00D36A81"/>
    <w:rsid w:val="00D40BB3"/>
    <w:rsid w:val="00D43E3D"/>
    <w:rsid w:val="00D461B6"/>
    <w:rsid w:val="00D46550"/>
    <w:rsid w:val="00D50AD8"/>
    <w:rsid w:val="00D544C4"/>
    <w:rsid w:val="00D629B4"/>
    <w:rsid w:val="00D64212"/>
    <w:rsid w:val="00D70292"/>
    <w:rsid w:val="00D73948"/>
    <w:rsid w:val="00D746B1"/>
    <w:rsid w:val="00D75CC0"/>
    <w:rsid w:val="00D76223"/>
    <w:rsid w:val="00D82801"/>
    <w:rsid w:val="00D83495"/>
    <w:rsid w:val="00D836A4"/>
    <w:rsid w:val="00D934EC"/>
    <w:rsid w:val="00DA279D"/>
    <w:rsid w:val="00DA2A7C"/>
    <w:rsid w:val="00DA2C13"/>
    <w:rsid w:val="00DA6BAC"/>
    <w:rsid w:val="00DB0395"/>
    <w:rsid w:val="00DB28FF"/>
    <w:rsid w:val="00DB5487"/>
    <w:rsid w:val="00DB7BE5"/>
    <w:rsid w:val="00DC2C8F"/>
    <w:rsid w:val="00DC3B9E"/>
    <w:rsid w:val="00DC4D55"/>
    <w:rsid w:val="00DC7F2D"/>
    <w:rsid w:val="00DD3EAF"/>
    <w:rsid w:val="00DD4EE2"/>
    <w:rsid w:val="00DD5B33"/>
    <w:rsid w:val="00DD7994"/>
    <w:rsid w:val="00DD7B0A"/>
    <w:rsid w:val="00DE04DA"/>
    <w:rsid w:val="00DE26F3"/>
    <w:rsid w:val="00DE6410"/>
    <w:rsid w:val="00DF11C5"/>
    <w:rsid w:val="00DF581A"/>
    <w:rsid w:val="00DF584C"/>
    <w:rsid w:val="00DF7497"/>
    <w:rsid w:val="00DF7726"/>
    <w:rsid w:val="00E03CAF"/>
    <w:rsid w:val="00E0621F"/>
    <w:rsid w:val="00E106D9"/>
    <w:rsid w:val="00E11797"/>
    <w:rsid w:val="00E154C3"/>
    <w:rsid w:val="00E20169"/>
    <w:rsid w:val="00E2157C"/>
    <w:rsid w:val="00E226AE"/>
    <w:rsid w:val="00E22736"/>
    <w:rsid w:val="00E24FAB"/>
    <w:rsid w:val="00E250D3"/>
    <w:rsid w:val="00E32888"/>
    <w:rsid w:val="00E32DFF"/>
    <w:rsid w:val="00E33605"/>
    <w:rsid w:val="00E33ED6"/>
    <w:rsid w:val="00E37C0E"/>
    <w:rsid w:val="00E42DAA"/>
    <w:rsid w:val="00E43633"/>
    <w:rsid w:val="00E46827"/>
    <w:rsid w:val="00E516EE"/>
    <w:rsid w:val="00E51D00"/>
    <w:rsid w:val="00E534DD"/>
    <w:rsid w:val="00E55F33"/>
    <w:rsid w:val="00E56571"/>
    <w:rsid w:val="00E628D9"/>
    <w:rsid w:val="00E715D3"/>
    <w:rsid w:val="00E77E36"/>
    <w:rsid w:val="00E80163"/>
    <w:rsid w:val="00E80A3C"/>
    <w:rsid w:val="00E81341"/>
    <w:rsid w:val="00E81683"/>
    <w:rsid w:val="00E83821"/>
    <w:rsid w:val="00E83E6C"/>
    <w:rsid w:val="00E84996"/>
    <w:rsid w:val="00E85404"/>
    <w:rsid w:val="00E86B86"/>
    <w:rsid w:val="00E86F27"/>
    <w:rsid w:val="00E9083E"/>
    <w:rsid w:val="00EA0185"/>
    <w:rsid w:val="00EA0ADE"/>
    <w:rsid w:val="00EA4CF8"/>
    <w:rsid w:val="00EB1DBE"/>
    <w:rsid w:val="00EB2CF7"/>
    <w:rsid w:val="00EB384B"/>
    <w:rsid w:val="00EB5B41"/>
    <w:rsid w:val="00EB793A"/>
    <w:rsid w:val="00EB7EC9"/>
    <w:rsid w:val="00EC214C"/>
    <w:rsid w:val="00EC2377"/>
    <w:rsid w:val="00EC2E4C"/>
    <w:rsid w:val="00EC4F84"/>
    <w:rsid w:val="00EC565F"/>
    <w:rsid w:val="00EC5DD3"/>
    <w:rsid w:val="00EC656C"/>
    <w:rsid w:val="00ED1CBC"/>
    <w:rsid w:val="00ED2EFA"/>
    <w:rsid w:val="00ED4A6C"/>
    <w:rsid w:val="00ED50C4"/>
    <w:rsid w:val="00ED5A81"/>
    <w:rsid w:val="00ED7EBA"/>
    <w:rsid w:val="00EE1B13"/>
    <w:rsid w:val="00EE1E3F"/>
    <w:rsid w:val="00EE3078"/>
    <w:rsid w:val="00EF0293"/>
    <w:rsid w:val="00EF1D1A"/>
    <w:rsid w:val="00EF3B8F"/>
    <w:rsid w:val="00EF5584"/>
    <w:rsid w:val="00EF55F5"/>
    <w:rsid w:val="00EF6025"/>
    <w:rsid w:val="00F041CA"/>
    <w:rsid w:val="00F06905"/>
    <w:rsid w:val="00F07DCA"/>
    <w:rsid w:val="00F10083"/>
    <w:rsid w:val="00F15EB4"/>
    <w:rsid w:val="00F16273"/>
    <w:rsid w:val="00F17780"/>
    <w:rsid w:val="00F178F1"/>
    <w:rsid w:val="00F220C3"/>
    <w:rsid w:val="00F24438"/>
    <w:rsid w:val="00F31501"/>
    <w:rsid w:val="00F36CCD"/>
    <w:rsid w:val="00F37EA7"/>
    <w:rsid w:val="00F40926"/>
    <w:rsid w:val="00F43DB7"/>
    <w:rsid w:val="00F447CD"/>
    <w:rsid w:val="00F455B7"/>
    <w:rsid w:val="00F514A0"/>
    <w:rsid w:val="00F5460B"/>
    <w:rsid w:val="00F54830"/>
    <w:rsid w:val="00F565AB"/>
    <w:rsid w:val="00F715C6"/>
    <w:rsid w:val="00F80319"/>
    <w:rsid w:val="00F80655"/>
    <w:rsid w:val="00F82AD7"/>
    <w:rsid w:val="00F83652"/>
    <w:rsid w:val="00F857F5"/>
    <w:rsid w:val="00F85FC5"/>
    <w:rsid w:val="00F96105"/>
    <w:rsid w:val="00F97807"/>
    <w:rsid w:val="00FA469D"/>
    <w:rsid w:val="00FA515D"/>
    <w:rsid w:val="00FA51B1"/>
    <w:rsid w:val="00FB23D1"/>
    <w:rsid w:val="00FB2E35"/>
    <w:rsid w:val="00FB4A94"/>
    <w:rsid w:val="00FC4A86"/>
    <w:rsid w:val="00FC50F3"/>
    <w:rsid w:val="00FC5F3D"/>
    <w:rsid w:val="00FC684F"/>
    <w:rsid w:val="00FD151D"/>
    <w:rsid w:val="00FD7A92"/>
    <w:rsid w:val="00FE22AF"/>
    <w:rsid w:val="00FE7946"/>
    <w:rsid w:val="00FF1CAA"/>
    <w:rsid w:val="00FF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54AE8"/>
  <w15:chartTrackingRefBased/>
  <w15:docId w15:val="{D67A809F-479E-4C1D-A549-000FA060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EFD"/>
  </w:style>
  <w:style w:type="paragraph" w:styleId="Heading1">
    <w:name w:val="heading 1"/>
    <w:basedOn w:val="Normal"/>
    <w:next w:val="Normal"/>
    <w:link w:val="Heading1Char"/>
    <w:uiPriority w:val="9"/>
    <w:qFormat/>
    <w:rsid w:val="00AD48FF"/>
    <w:pPr>
      <w:keepNext/>
      <w:keepLines/>
      <w:spacing w:before="240"/>
      <w:jc w:val="center"/>
      <w:outlineLvl w:val="0"/>
    </w:pPr>
    <w:rPr>
      <w:rFonts w:eastAsiaTheme="majorEastAsia" w:cstheme="majorBidi"/>
      <w:color w:val="000000" w:themeColor="text1"/>
      <w:sz w:val="40"/>
      <w:szCs w:val="32"/>
    </w:rPr>
  </w:style>
  <w:style w:type="paragraph" w:styleId="Heading2">
    <w:name w:val="heading 2"/>
    <w:basedOn w:val="Normal"/>
    <w:next w:val="Normal"/>
    <w:link w:val="Heading2Char"/>
    <w:uiPriority w:val="9"/>
    <w:unhideWhenUsed/>
    <w:qFormat/>
    <w:rsid w:val="00AD48FF"/>
    <w:pPr>
      <w:keepNext/>
      <w:keepLines/>
      <w:spacing w:before="40"/>
      <w:outlineLvl w:val="1"/>
    </w:pPr>
    <w:rPr>
      <w:rFonts w:eastAsiaTheme="majorEastAsia" w:cstheme="majorBidi"/>
      <w:color w:val="000000" w:themeColor="text1"/>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A475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0A4756"/>
    <w:rPr>
      <w:rFonts w:eastAsiaTheme="minorEastAsia"/>
      <w:lang w:val="en-US"/>
    </w:rPr>
  </w:style>
  <w:style w:type="paragraph" w:styleId="ListParagraph">
    <w:name w:val="List Paragraph"/>
    <w:basedOn w:val="Normal"/>
    <w:uiPriority w:val="34"/>
    <w:qFormat/>
    <w:rsid w:val="00FC4A86"/>
    <w:pPr>
      <w:ind w:left="720"/>
      <w:contextualSpacing/>
    </w:pPr>
  </w:style>
  <w:style w:type="paragraph" w:styleId="Header">
    <w:name w:val="header"/>
    <w:basedOn w:val="Normal"/>
    <w:link w:val="HeaderChar"/>
    <w:uiPriority w:val="99"/>
    <w:unhideWhenUsed/>
    <w:rsid w:val="00E715D3"/>
    <w:pPr>
      <w:tabs>
        <w:tab w:val="center" w:pos="4513"/>
        <w:tab w:val="right" w:pos="9026"/>
      </w:tabs>
      <w:spacing w:line="240" w:lineRule="auto"/>
    </w:pPr>
  </w:style>
  <w:style w:type="character" w:customStyle="1" w:styleId="HeaderChar">
    <w:name w:val="Header Char"/>
    <w:basedOn w:val="DefaultParagraphFont"/>
    <w:link w:val="Header"/>
    <w:uiPriority w:val="99"/>
    <w:rsid w:val="00E715D3"/>
  </w:style>
  <w:style w:type="paragraph" w:styleId="Footer">
    <w:name w:val="footer"/>
    <w:basedOn w:val="Normal"/>
    <w:link w:val="FooterChar"/>
    <w:uiPriority w:val="99"/>
    <w:unhideWhenUsed/>
    <w:rsid w:val="00E715D3"/>
    <w:pPr>
      <w:tabs>
        <w:tab w:val="center" w:pos="4513"/>
        <w:tab w:val="right" w:pos="9026"/>
      </w:tabs>
      <w:spacing w:line="240" w:lineRule="auto"/>
    </w:pPr>
  </w:style>
  <w:style w:type="character" w:customStyle="1" w:styleId="FooterChar">
    <w:name w:val="Footer Char"/>
    <w:basedOn w:val="DefaultParagraphFont"/>
    <w:link w:val="Footer"/>
    <w:uiPriority w:val="99"/>
    <w:rsid w:val="00E715D3"/>
  </w:style>
  <w:style w:type="character" w:styleId="Hyperlink">
    <w:name w:val="Hyperlink"/>
    <w:basedOn w:val="DefaultParagraphFont"/>
    <w:uiPriority w:val="99"/>
    <w:unhideWhenUsed/>
    <w:rsid w:val="005F47EB"/>
    <w:rPr>
      <w:color w:val="0563C1" w:themeColor="hyperlink"/>
      <w:u w:val="single"/>
    </w:rPr>
  </w:style>
  <w:style w:type="character" w:styleId="UnresolvedMention">
    <w:name w:val="Unresolved Mention"/>
    <w:basedOn w:val="DefaultParagraphFont"/>
    <w:uiPriority w:val="99"/>
    <w:semiHidden/>
    <w:unhideWhenUsed/>
    <w:rsid w:val="005F47EB"/>
    <w:rPr>
      <w:color w:val="605E5C"/>
      <w:shd w:val="clear" w:color="auto" w:fill="E1DFDD"/>
    </w:rPr>
  </w:style>
  <w:style w:type="character" w:customStyle="1" w:styleId="Heading1Char">
    <w:name w:val="Heading 1 Char"/>
    <w:basedOn w:val="DefaultParagraphFont"/>
    <w:link w:val="Heading1"/>
    <w:uiPriority w:val="9"/>
    <w:rsid w:val="00AD48FF"/>
    <w:rPr>
      <w:rFonts w:eastAsiaTheme="majorEastAsia" w:cstheme="majorBidi"/>
      <w:color w:val="000000" w:themeColor="text1"/>
      <w:sz w:val="40"/>
      <w:szCs w:val="32"/>
    </w:rPr>
  </w:style>
  <w:style w:type="character" w:customStyle="1" w:styleId="Heading2Char">
    <w:name w:val="Heading 2 Char"/>
    <w:basedOn w:val="DefaultParagraphFont"/>
    <w:link w:val="Heading2"/>
    <w:uiPriority w:val="9"/>
    <w:rsid w:val="00AD48FF"/>
    <w:rPr>
      <w:rFonts w:eastAsiaTheme="majorEastAsia" w:cstheme="majorBidi"/>
      <w:color w:val="000000" w:themeColor="text1"/>
      <w:sz w:val="28"/>
      <w:szCs w:val="26"/>
    </w:rPr>
  </w:style>
  <w:style w:type="paragraph" w:styleId="TOCHeading">
    <w:name w:val="TOC Heading"/>
    <w:basedOn w:val="Heading1"/>
    <w:next w:val="Normal"/>
    <w:uiPriority w:val="39"/>
    <w:unhideWhenUsed/>
    <w:qFormat/>
    <w:rsid w:val="00212442"/>
    <w:pPr>
      <w:spacing w:line="259" w:lineRule="auto"/>
      <w:jc w:val="left"/>
      <w:outlineLvl w:val="9"/>
    </w:pPr>
    <w:rPr>
      <w:rFonts w:asciiTheme="majorHAnsi" w:hAnsiTheme="majorHAnsi"/>
      <w:b/>
      <w:color w:val="2F5496" w:themeColor="accent1" w:themeShade="BF"/>
      <w:sz w:val="32"/>
      <w:lang w:val="en-US"/>
    </w:rPr>
  </w:style>
  <w:style w:type="paragraph" w:styleId="TOC1">
    <w:name w:val="toc 1"/>
    <w:basedOn w:val="Normal"/>
    <w:next w:val="Normal"/>
    <w:autoRedefine/>
    <w:uiPriority w:val="39"/>
    <w:unhideWhenUsed/>
    <w:rsid w:val="005C21CC"/>
    <w:pPr>
      <w:tabs>
        <w:tab w:val="right" w:leader="dot" w:pos="9016"/>
      </w:tabs>
      <w:spacing w:after="100"/>
    </w:pPr>
    <w:rPr>
      <w:noProof/>
      <w:color w:val="000000" w:themeColor="text1"/>
    </w:rPr>
  </w:style>
  <w:style w:type="paragraph" w:styleId="TOC2">
    <w:name w:val="toc 2"/>
    <w:basedOn w:val="Normal"/>
    <w:next w:val="Normal"/>
    <w:autoRedefine/>
    <w:uiPriority w:val="39"/>
    <w:unhideWhenUsed/>
    <w:rsid w:val="00992175"/>
    <w:pPr>
      <w:numPr>
        <w:numId w:val="6"/>
      </w:numPr>
      <w:tabs>
        <w:tab w:val="right" w:leader="dot" w:pos="9016"/>
      </w:tabs>
      <w:spacing w:after="100"/>
    </w:pPr>
  </w:style>
  <w:style w:type="table" w:customStyle="1" w:styleId="TableGrid1">
    <w:name w:val="Table Grid1"/>
    <w:basedOn w:val="TableNormal"/>
    <w:next w:val="TableGrid"/>
    <w:uiPriority w:val="5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E7946"/>
    <w:pPr>
      <w:spacing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FE7946"/>
    <w:pPr>
      <w:spacing w:after="100"/>
      <w:ind w:left="440"/>
    </w:pPr>
  </w:style>
  <w:style w:type="paragraph" w:styleId="Subtitle">
    <w:name w:val="Subtitle"/>
    <w:basedOn w:val="Normal"/>
    <w:next w:val="Normal"/>
    <w:link w:val="SubtitleChar"/>
    <w:uiPriority w:val="11"/>
    <w:qFormat/>
    <w:rsid w:val="00AD48FF"/>
    <w:pPr>
      <w:numPr>
        <w:ilvl w:val="1"/>
      </w:numPr>
      <w:spacing w:after="160"/>
    </w:pPr>
    <w:rPr>
      <w:rFonts w:eastAsiaTheme="minorEastAsia"/>
      <w:color w:val="5A5A5A" w:themeColor="text1" w:themeTint="A5"/>
      <w:spacing w:val="15"/>
      <w:sz w:val="32"/>
    </w:rPr>
  </w:style>
  <w:style w:type="character" w:customStyle="1" w:styleId="SubtitleChar">
    <w:name w:val="Subtitle Char"/>
    <w:basedOn w:val="DefaultParagraphFont"/>
    <w:link w:val="Subtitle"/>
    <w:uiPriority w:val="11"/>
    <w:rsid w:val="00AD48FF"/>
    <w:rPr>
      <w:rFonts w:eastAsiaTheme="minorEastAsia"/>
      <w:color w:val="5A5A5A" w:themeColor="text1" w:themeTint="A5"/>
      <w:spacing w:val="15"/>
      <w:sz w:val="32"/>
    </w:rPr>
  </w:style>
  <w:style w:type="character" w:styleId="FollowedHyperlink">
    <w:name w:val="FollowedHyperlink"/>
    <w:basedOn w:val="DefaultParagraphFont"/>
    <w:uiPriority w:val="99"/>
    <w:semiHidden/>
    <w:unhideWhenUsed/>
    <w:rsid w:val="00886A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1764635">
      <w:bodyDiv w:val="1"/>
      <w:marLeft w:val="0"/>
      <w:marRight w:val="0"/>
      <w:marTop w:val="0"/>
      <w:marBottom w:val="0"/>
      <w:divBdr>
        <w:top w:val="none" w:sz="0" w:space="0" w:color="auto"/>
        <w:left w:val="none" w:sz="0" w:space="0" w:color="auto"/>
        <w:bottom w:val="none" w:sz="0" w:space="0" w:color="auto"/>
        <w:right w:val="none" w:sz="0" w:space="0" w:color="auto"/>
      </w:divBdr>
    </w:div>
    <w:div w:id="1202089625">
      <w:bodyDiv w:val="1"/>
      <w:marLeft w:val="0"/>
      <w:marRight w:val="0"/>
      <w:marTop w:val="0"/>
      <w:marBottom w:val="0"/>
      <w:divBdr>
        <w:top w:val="none" w:sz="0" w:space="0" w:color="auto"/>
        <w:left w:val="none" w:sz="0" w:space="0" w:color="auto"/>
        <w:bottom w:val="none" w:sz="0" w:space="0" w:color="auto"/>
        <w:right w:val="none" w:sz="0" w:space="0" w:color="auto"/>
      </w:divBdr>
      <w:divsChild>
        <w:div w:id="1095712671">
          <w:marLeft w:val="0"/>
          <w:marRight w:val="0"/>
          <w:marTop w:val="0"/>
          <w:marBottom w:val="0"/>
          <w:divBdr>
            <w:top w:val="none" w:sz="0" w:space="0" w:color="auto"/>
            <w:left w:val="none" w:sz="0" w:space="0" w:color="auto"/>
            <w:bottom w:val="none" w:sz="0" w:space="0" w:color="auto"/>
            <w:right w:val="none" w:sz="0" w:space="0" w:color="auto"/>
          </w:divBdr>
        </w:div>
        <w:div w:id="1533806323">
          <w:marLeft w:val="0"/>
          <w:marRight w:val="0"/>
          <w:marTop w:val="0"/>
          <w:marBottom w:val="0"/>
          <w:divBdr>
            <w:top w:val="none" w:sz="0" w:space="0" w:color="auto"/>
            <w:left w:val="none" w:sz="0" w:space="0" w:color="auto"/>
            <w:bottom w:val="none" w:sz="0" w:space="0" w:color="auto"/>
            <w:right w:val="none" w:sz="0" w:space="0" w:color="auto"/>
          </w:divBdr>
        </w:div>
        <w:div w:id="851383432">
          <w:marLeft w:val="0"/>
          <w:marRight w:val="0"/>
          <w:marTop w:val="0"/>
          <w:marBottom w:val="0"/>
          <w:divBdr>
            <w:top w:val="none" w:sz="0" w:space="0" w:color="auto"/>
            <w:left w:val="none" w:sz="0" w:space="0" w:color="auto"/>
            <w:bottom w:val="none" w:sz="0" w:space="0" w:color="auto"/>
            <w:right w:val="none" w:sz="0" w:space="0" w:color="auto"/>
          </w:divBdr>
        </w:div>
        <w:div w:id="918829222">
          <w:marLeft w:val="0"/>
          <w:marRight w:val="0"/>
          <w:marTop w:val="0"/>
          <w:marBottom w:val="0"/>
          <w:divBdr>
            <w:top w:val="none" w:sz="0" w:space="0" w:color="auto"/>
            <w:left w:val="none" w:sz="0" w:space="0" w:color="auto"/>
            <w:bottom w:val="none" w:sz="0" w:space="0" w:color="auto"/>
            <w:right w:val="none" w:sz="0" w:space="0" w:color="auto"/>
          </w:divBdr>
        </w:div>
        <w:div w:id="1543058895">
          <w:marLeft w:val="0"/>
          <w:marRight w:val="0"/>
          <w:marTop w:val="0"/>
          <w:marBottom w:val="0"/>
          <w:divBdr>
            <w:top w:val="none" w:sz="0" w:space="0" w:color="auto"/>
            <w:left w:val="none" w:sz="0" w:space="0" w:color="auto"/>
            <w:bottom w:val="none" w:sz="0" w:space="0" w:color="auto"/>
            <w:right w:val="none" w:sz="0" w:space="0" w:color="auto"/>
          </w:divBdr>
        </w:div>
        <w:div w:id="1647122748">
          <w:marLeft w:val="0"/>
          <w:marRight w:val="0"/>
          <w:marTop w:val="0"/>
          <w:marBottom w:val="0"/>
          <w:divBdr>
            <w:top w:val="none" w:sz="0" w:space="0" w:color="auto"/>
            <w:left w:val="none" w:sz="0" w:space="0" w:color="auto"/>
            <w:bottom w:val="none" w:sz="0" w:space="0" w:color="auto"/>
            <w:right w:val="none" w:sz="0" w:space="0" w:color="auto"/>
          </w:divBdr>
        </w:div>
        <w:div w:id="270282464">
          <w:marLeft w:val="0"/>
          <w:marRight w:val="0"/>
          <w:marTop w:val="0"/>
          <w:marBottom w:val="0"/>
          <w:divBdr>
            <w:top w:val="none" w:sz="0" w:space="0" w:color="auto"/>
            <w:left w:val="none" w:sz="0" w:space="0" w:color="auto"/>
            <w:bottom w:val="none" w:sz="0" w:space="0" w:color="auto"/>
            <w:right w:val="none" w:sz="0" w:space="0" w:color="auto"/>
          </w:divBdr>
        </w:div>
        <w:div w:id="1616520483">
          <w:marLeft w:val="0"/>
          <w:marRight w:val="0"/>
          <w:marTop w:val="0"/>
          <w:marBottom w:val="0"/>
          <w:divBdr>
            <w:top w:val="none" w:sz="0" w:space="0" w:color="auto"/>
            <w:left w:val="none" w:sz="0" w:space="0" w:color="auto"/>
            <w:bottom w:val="none" w:sz="0" w:space="0" w:color="auto"/>
            <w:right w:val="none" w:sz="0" w:space="0" w:color="auto"/>
          </w:divBdr>
        </w:div>
        <w:div w:id="1221668182">
          <w:marLeft w:val="0"/>
          <w:marRight w:val="0"/>
          <w:marTop w:val="0"/>
          <w:marBottom w:val="0"/>
          <w:divBdr>
            <w:top w:val="none" w:sz="0" w:space="0" w:color="auto"/>
            <w:left w:val="none" w:sz="0" w:space="0" w:color="auto"/>
            <w:bottom w:val="none" w:sz="0" w:space="0" w:color="auto"/>
            <w:right w:val="none" w:sz="0" w:space="0" w:color="auto"/>
          </w:divBdr>
        </w:div>
        <w:div w:id="1087116834">
          <w:marLeft w:val="0"/>
          <w:marRight w:val="0"/>
          <w:marTop w:val="0"/>
          <w:marBottom w:val="0"/>
          <w:divBdr>
            <w:top w:val="none" w:sz="0" w:space="0" w:color="auto"/>
            <w:left w:val="none" w:sz="0" w:space="0" w:color="auto"/>
            <w:bottom w:val="none" w:sz="0" w:space="0" w:color="auto"/>
            <w:right w:val="none" w:sz="0" w:space="0" w:color="auto"/>
          </w:divBdr>
        </w:div>
        <w:div w:id="926306222">
          <w:marLeft w:val="0"/>
          <w:marRight w:val="0"/>
          <w:marTop w:val="0"/>
          <w:marBottom w:val="0"/>
          <w:divBdr>
            <w:top w:val="none" w:sz="0" w:space="0" w:color="auto"/>
            <w:left w:val="none" w:sz="0" w:space="0" w:color="auto"/>
            <w:bottom w:val="none" w:sz="0" w:space="0" w:color="auto"/>
            <w:right w:val="none" w:sz="0" w:space="0" w:color="auto"/>
          </w:divBdr>
        </w:div>
        <w:div w:id="1408188856">
          <w:marLeft w:val="0"/>
          <w:marRight w:val="0"/>
          <w:marTop w:val="0"/>
          <w:marBottom w:val="0"/>
          <w:divBdr>
            <w:top w:val="none" w:sz="0" w:space="0" w:color="auto"/>
            <w:left w:val="none" w:sz="0" w:space="0" w:color="auto"/>
            <w:bottom w:val="none" w:sz="0" w:space="0" w:color="auto"/>
            <w:right w:val="none" w:sz="0" w:space="0" w:color="auto"/>
          </w:divBdr>
        </w:div>
        <w:div w:id="1562986608">
          <w:marLeft w:val="0"/>
          <w:marRight w:val="0"/>
          <w:marTop w:val="0"/>
          <w:marBottom w:val="0"/>
          <w:divBdr>
            <w:top w:val="none" w:sz="0" w:space="0" w:color="auto"/>
            <w:left w:val="none" w:sz="0" w:space="0" w:color="auto"/>
            <w:bottom w:val="none" w:sz="0" w:space="0" w:color="auto"/>
            <w:right w:val="none" w:sz="0" w:space="0" w:color="auto"/>
          </w:divBdr>
        </w:div>
        <w:div w:id="2104452802">
          <w:marLeft w:val="0"/>
          <w:marRight w:val="0"/>
          <w:marTop w:val="0"/>
          <w:marBottom w:val="0"/>
          <w:divBdr>
            <w:top w:val="none" w:sz="0" w:space="0" w:color="auto"/>
            <w:left w:val="none" w:sz="0" w:space="0" w:color="auto"/>
            <w:bottom w:val="none" w:sz="0" w:space="0" w:color="auto"/>
            <w:right w:val="none" w:sz="0" w:space="0" w:color="auto"/>
          </w:divBdr>
        </w:div>
        <w:div w:id="1440177503">
          <w:marLeft w:val="0"/>
          <w:marRight w:val="0"/>
          <w:marTop w:val="0"/>
          <w:marBottom w:val="0"/>
          <w:divBdr>
            <w:top w:val="none" w:sz="0" w:space="0" w:color="auto"/>
            <w:left w:val="none" w:sz="0" w:space="0" w:color="auto"/>
            <w:bottom w:val="none" w:sz="0" w:space="0" w:color="auto"/>
            <w:right w:val="none" w:sz="0" w:space="0" w:color="auto"/>
          </w:divBdr>
        </w:div>
        <w:div w:id="838539151">
          <w:marLeft w:val="0"/>
          <w:marRight w:val="0"/>
          <w:marTop w:val="0"/>
          <w:marBottom w:val="0"/>
          <w:divBdr>
            <w:top w:val="none" w:sz="0" w:space="0" w:color="auto"/>
            <w:left w:val="none" w:sz="0" w:space="0" w:color="auto"/>
            <w:bottom w:val="none" w:sz="0" w:space="0" w:color="auto"/>
            <w:right w:val="none" w:sz="0" w:space="0" w:color="auto"/>
          </w:divBdr>
        </w:div>
        <w:div w:id="1243493838">
          <w:marLeft w:val="0"/>
          <w:marRight w:val="0"/>
          <w:marTop w:val="0"/>
          <w:marBottom w:val="0"/>
          <w:divBdr>
            <w:top w:val="none" w:sz="0" w:space="0" w:color="auto"/>
            <w:left w:val="none" w:sz="0" w:space="0" w:color="auto"/>
            <w:bottom w:val="none" w:sz="0" w:space="0" w:color="auto"/>
            <w:right w:val="none" w:sz="0" w:space="0" w:color="auto"/>
          </w:divBdr>
        </w:div>
        <w:div w:id="958878306">
          <w:marLeft w:val="0"/>
          <w:marRight w:val="0"/>
          <w:marTop w:val="0"/>
          <w:marBottom w:val="0"/>
          <w:divBdr>
            <w:top w:val="none" w:sz="0" w:space="0" w:color="auto"/>
            <w:left w:val="none" w:sz="0" w:space="0" w:color="auto"/>
            <w:bottom w:val="none" w:sz="0" w:space="0" w:color="auto"/>
            <w:right w:val="none" w:sz="0" w:space="0" w:color="auto"/>
          </w:divBdr>
        </w:div>
        <w:div w:id="544561449">
          <w:marLeft w:val="0"/>
          <w:marRight w:val="0"/>
          <w:marTop w:val="0"/>
          <w:marBottom w:val="0"/>
          <w:divBdr>
            <w:top w:val="none" w:sz="0" w:space="0" w:color="auto"/>
            <w:left w:val="none" w:sz="0" w:space="0" w:color="auto"/>
            <w:bottom w:val="none" w:sz="0" w:space="0" w:color="auto"/>
            <w:right w:val="none" w:sz="0" w:space="0" w:color="auto"/>
          </w:divBdr>
        </w:div>
        <w:div w:id="790899033">
          <w:marLeft w:val="0"/>
          <w:marRight w:val="0"/>
          <w:marTop w:val="0"/>
          <w:marBottom w:val="0"/>
          <w:divBdr>
            <w:top w:val="none" w:sz="0" w:space="0" w:color="auto"/>
            <w:left w:val="none" w:sz="0" w:space="0" w:color="auto"/>
            <w:bottom w:val="none" w:sz="0" w:space="0" w:color="auto"/>
            <w:right w:val="none" w:sz="0" w:space="0" w:color="auto"/>
          </w:divBdr>
        </w:div>
        <w:div w:id="1345397180">
          <w:marLeft w:val="0"/>
          <w:marRight w:val="0"/>
          <w:marTop w:val="0"/>
          <w:marBottom w:val="0"/>
          <w:divBdr>
            <w:top w:val="none" w:sz="0" w:space="0" w:color="auto"/>
            <w:left w:val="none" w:sz="0" w:space="0" w:color="auto"/>
            <w:bottom w:val="none" w:sz="0" w:space="0" w:color="auto"/>
            <w:right w:val="none" w:sz="0" w:space="0" w:color="auto"/>
          </w:divBdr>
        </w:div>
        <w:div w:id="777260619">
          <w:marLeft w:val="0"/>
          <w:marRight w:val="0"/>
          <w:marTop w:val="0"/>
          <w:marBottom w:val="0"/>
          <w:divBdr>
            <w:top w:val="none" w:sz="0" w:space="0" w:color="auto"/>
            <w:left w:val="none" w:sz="0" w:space="0" w:color="auto"/>
            <w:bottom w:val="none" w:sz="0" w:space="0" w:color="auto"/>
            <w:right w:val="none" w:sz="0" w:space="0" w:color="auto"/>
          </w:divBdr>
        </w:div>
        <w:div w:id="1564825437">
          <w:marLeft w:val="0"/>
          <w:marRight w:val="0"/>
          <w:marTop w:val="0"/>
          <w:marBottom w:val="0"/>
          <w:divBdr>
            <w:top w:val="none" w:sz="0" w:space="0" w:color="auto"/>
            <w:left w:val="none" w:sz="0" w:space="0" w:color="auto"/>
            <w:bottom w:val="none" w:sz="0" w:space="0" w:color="auto"/>
            <w:right w:val="none" w:sz="0" w:space="0" w:color="auto"/>
          </w:divBdr>
        </w:div>
        <w:div w:id="606232587">
          <w:marLeft w:val="0"/>
          <w:marRight w:val="0"/>
          <w:marTop w:val="0"/>
          <w:marBottom w:val="0"/>
          <w:divBdr>
            <w:top w:val="none" w:sz="0" w:space="0" w:color="auto"/>
            <w:left w:val="none" w:sz="0" w:space="0" w:color="auto"/>
            <w:bottom w:val="none" w:sz="0" w:space="0" w:color="auto"/>
            <w:right w:val="none" w:sz="0" w:space="0" w:color="auto"/>
          </w:divBdr>
        </w:div>
        <w:div w:id="418139779">
          <w:marLeft w:val="0"/>
          <w:marRight w:val="0"/>
          <w:marTop w:val="0"/>
          <w:marBottom w:val="0"/>
          <w:divBdr>
            <w:top w:val="none" w:sz="0" w:space="0" w:color="auto"/>
            <w:left w:val="none" w:sz="0" w:space="0" w:color="auto"/>
            <w:bottom w:val="none" w:sz="0" w:space="0" w:color="auto"/>
            <w:right w:val="none" w:sz="0" w:space="0" w:color="auto"/>
          </w:divBdr>
        </w:div>
        <w:div w:id="213464872">
          <w:marLeft w:val="0"/>
          <w:marRight w:val="0"/>
          <w:marTop w:val="0"/>
          <w:marBottom w:val="0"/>
          <w:divBdr>
            <w:top w:val="none" w:sz="0" w:space="0" w:color="auto"/>
            <w:left w:val="none" w:sz="0" w:space="0" w:color="auto"/>
            <w:bottom w:val="none" w:sz="0" w:space="0" w:color="auto"/>
            <w:right w:val="none" w:sz="0" w:space="0" w:color="auto"/>
          </w:divBdr>
        </w:div>
        <w:div w:id="2129425087">
          <w:marLeft w:val="0"/>
          <w:marRight w:val="0"/>
          <w:marTop w:val="0"/>
          <w:marBottom w:val="0"/>
          <w:divBdr>
            <w:top w:val="none" w:sz="0" w:space="0" w:color="auto"/>
            <w:left w:val="none" w:sz="0" w:space="0" w:color="auto"/>
            <w:bottom w:val="none" w:sz="0" w:space="0" w:color="auto"/>
            <w:right w:val="none" w:sz="0" w:space="0" w:color="auto"/>
          </w:divBdr>
        </w:div>
        <w:div w:id="559219333">
          <w:marLeft w:val="0"/>
          <w:marRight w:val="0"/>
          <w:marTop w:val="0"/>
          <w:marBottom w:val="0"/>
          <w:divBdr>
            <w:top w:val="none" w:sz="0" w:space="0" w:color="auto"/>
            <w:left w:val="none" w:sz="0" w:space="0" w:color="auto"/>
            <w:bottom w:val="none" w:sz="0" w:space="0" w:color="auto"/>
            <w:right w:val="none" w:sz="0" w:space="0" w:color="auto"/>
          </w:divBdr>
        </w:div>
        <w:div w:id="633605117">
          <w:marLeft w:val="0"/>
          <w:marRight w:val="0"/>
          <w:marTop w:val="0"/>
          <w:marBottom w:val="0"/>
          <w:divBdr>
            <w:top w:val="none" w:sz="0" w:space="0" w:color="auto"/>
            <w:left w:val="none" w:sz="0" w:space="0" w:color="auto"/>
            <w:bottom w:val="none" w:sz="0" w:space="0" w:color="auto"/>
            <w:right w:val="none" w:sz="0" w:space="0" w:color="auto"/>
          </w:divBdr>
        </w:div>
        <w:div w:id="1800494971">
          <w:marLeft w:val="0"/>
          <w:marRight w:val="0"/>
          <w:marTop w:val="0"/>
          <w:marBottom w:val="0"/>
          <w:divBdr>
            <w:top w:val="none" w:sz="0" w:space="0" w:color="auto"/>
            <w:left w:val="none" w:sz="0" w:space="0" w:color="auto"/>
            <w:bottom w:val="none" w:sz="0" w:space="0" w:color="auto"/>
            <w:right w:val="none" w:sz="0" w:space="0" w:color="auto"/>
          </w:divBdr>
        </w:div>
        <w:div w:id="180046364">
          <w:marLeft w:val="0"/>
          <w:marRight w:val="0"/>
          <w:marTop w:val="0"/>
          <w:marBottom w:val="0"/>
          <w:divBdr>
            <w:top w:val="none" w:sz="0" w:space="0" w:color="auto"/>
            <w:left w:val="none" w:sz="0" w:space="0" w:color="auto"/>
            <w:bottom w:val="none" w:sz="0" w:space="0" w:color="auto"/>
            <w:right w:val="none" w:sz="0" w:space="0" w:color="auto"/>
          </w:divBdr>
        </w:div>
        <w:div w:id="938876604">
          <w:marLeft w:val="0"/>
          <w:marRight w:val="0"/>
          <w:marTop w:val="0"/>
          <w:marBottom w:val="0"/>
          <w:divBdr>
            <w:top w:val="none" w:sz="0" w:space="0" w:color="auto"/>
            <w:left w:val="none" w:sz="0" w:space="0" w:color="auto"/>
            <w:bottom w:val="none" w:sz="0" w:space="0" w:color="auto"/>
            <w:right w:val="none" w:sz="0" w:space="0" w:color="auto"/>
          </w:divBdr>
        </w:div>
        <w:div w:id="672268854">
          <w:marLeft w:val="0"/>
          <w:marRight w:val="0"/>
          <w:marTop w:val="0"/>
          <w:marBottom w:val="0"/>
          <w:divBdr>
            <w:top w:val="none" w:sz="0" w:space="0" w:color="auto"/>
            <w:left w:val="none" w:sz="0" w:space="0" w:color="auto"/>
            <w:bottom w:val="none" w:sz="0" w:space="0" w:color="auto"/>
            <w:right w:val="none" w:sz="0" w:space="0" w:color="auto"/>
          </w:divBdr>
        </w:div>
        <w:div w:id="1453090613">
          <w:marLeft w:val="0"/>
          <w:marRight w:val="0"/>
          <w:marTop w:val="0"/>
          <w:marBottom w:val="0"/>
          <w:divBdr>
            <w:top w:val="none" w:sz="0" w:space="0" w:color="auto"/>
            <w:left w:val="none" w:sz="0" w:space="0" w:color="auto"/>
            <w:bottom w:val="none" w:sz="0" w:space="0" w:color="auto"/>
            <w:right w:val="none" w:sz="0" w:space="0" w:color="auto"/>
          </w:divBdr>
        </w:div>
        <w:div w:id="2009287430">
          <w:marLeft w:val="0"/>
          <w:marRight w:val="0"/>
          <w:marTop w:val="0"/>
          <w:marBottom w:val="0"/>
          <w:divBdr>
            <w:top w:val="none" w:sz="0" w:space="0" w:color="auto"/>
            <w:left w:val="none" w:sz="0" w:space="0" w:color="auto"/>
            <w:bottom w:val="none" w:sz="0" w:space="0" w:color="auto"/>
            <w:right w:val="none" w:sz="0" w:space="0" w:color="auto"/>
          </w:divBdr>
        </w:div>
        <w:div w:id="1136140560">
          <w:marLeft w:val="0"/>
          <w:marRight w:val="0"/>
          <w:marTop w:val="0"/>
          <w:marBottom w:val="0"/>
          <w:divBdr>
            <w:top w:val="none" w:sz="0" w:space="0" w:color="auto"/>
            <w:left w:val="none" w:sz="0" w:space="0" w:color="auto"/>
            <w:bottom w:val="none" w:sz="0" w:space="0" w:color="auto"/>
            <w:right w:val="none" w:sz="0" w:space="0" w:color="auto"/>
          </w:divBdr>
        </w:div>
        <w:div w:id="1971127800">
          <w:marLeft w:val="0"/>
          <w:marRight w:val="0"/>
          <w:marTop w:val="0"/>
          <w:marBottom w:val="0"/>
          <w:divBdr>
            <w:top w:val="none" w:sz="0" w:space="0" w:color="auto"/>
            <w:left w:val="none" w:sz="0" w:space="0" w:color="auto"/>
            <w:bottom w:val="none" w:sz="0" w:space="0" w:color="auto"/>
            <w:right w:val="none" w:sz="0" w:space="0" w:color="auto"/>
          </w:divBdr>
        </w:div>
        <w:div w:id="84770237">
          <w:marLeft w:val="0"/>
          <w:marRight w:val="0"/>
          <w:marTop w:val="0"/>
          <w:marBottom w:val="0"/>
          <w:divBdr>
            <w:top w:val="none" w:sz="0" w:space="0" w:color="auto"/>
            <w:left w:val="none" w:sz="0" w:space="0" w:color="auto"/>
            <w:bottom w:val="none" w:sz="0" w:space="0" w:color="auto"/>
            <w:right w:val="none" w:sz="0" w:space="0" w:color="auto"/>
          </w:divBdr>
        </w:div>
        <w:div w:id="1567491391">
          <w:marLeft w:val="0"/>
          <w:marRight w:val="0"/>
          <w:marTop w:val="0"/>
          <w:marBottom w:val="0"/>
          <w:divBdr>
            <w:top w:val="none" w:sz="0" w:space="0" w:color="auto"/>
            <w:left w:val="none" w:sz="0" w:space="0" w:color="auto"/>
            <w:bottom w:val="none" w:sz="0" w:space="0" w:color="auto"/>
            <w:right w:val="none" w:sz="0" w:space="0" w:color="auto"/>
          </w:divBdr>
        </w:div>
        <w:div w:id="1543715842">
          <w:marLeft w:val="0"/>
          <w:marRight w:val="0"/>
          <w:marTop w:val="0"/>
          <w:marBottom w:val="0"/>
          <w:divBdr>
            <w:top w:val="none" w:sz="0" w:space="0" w:color="auto"/>
            <w:left w:val="none" w:sz="0" w:space="0" w:color="auto"/>
            <w:bottom w:val="none" w:sz="0" w:space="0" w:color="auto"/>
            <w:right w:val="none" w:sz="0" w:space="0" w:color="auto"/>
          </w:divBdr>
        </w:div>
        <w:div w:id="601838567">
          <w:marLeft w:val="0"/>
          <w:marRight w:val="0"/>
          <w:marTop w:val="0"/>
          <w:marBottom w:val="0"/>
          <w:divBdr>
            <w:top w:val="none" w:sz="0" w:space="0" w:color="auto"/>
            <w:left w:val="none" w:sz="0" w:space="0" w:color="auto"/>
            <w:bottom w:val="none" w:sz="0" w:space="0" w:color="auto"/>
            <w:right w:val="none" w:sz="0" w:space="0" w:color="auto"/>
          </w:divBdr>
        </w:div>
        <w:div w:id="1908108802">
          <w:marLeft w:val="0"/>
          <w:marRight w:val="0"/>
          <w:marTop w:val="0"/>
          <w:marBottom w:val="0"/>
          <w:divBdr>
            <w:top w:val="none" w:sz="0" w:space="0" w:color="auto"/>
            <w:left w:val="none" w:sz="0" w:space="0" w:color="auto"/>
            <w:bottom w:val="none" w:sz="0" w:space="0" w:color="auto"/>
            <w:right w:val="none" w:sz="0" w:space="0" w:color="auto"/>
          </w:divBdr>
        </w:div>
        <w:div w:id="1577589707">
          <w:marLeft w:val="0"/>
          <w:marRight w:val="0"/>
          <w:marTop w:val="0"/>
          <w:marBottom w:val="0"/>
          <w:divBdr>
            <w:top w:val="none" w:sz="0" w:space="0" w:color="auto"/>
            <w:left w:val="none" w:sz="0" w:space="0" w:color="auto"/>
            <w:bottom w:val="none" w:sz="0" w:space="0" w:color="auto"/>
            <w:right w:val="none" w:sz="0" w:space="0" w:color="auto"/>
          </w:divBdr>
        </w:div>
      </w:divsChild>
    </w:div>
    <w:div w:id="1223098690">
      <w:bodyDiv w:val="1"/>
      <w:marLeft w:val="0"/>
      <w:marRight w:val="0"/>
      <w:marTop w:val="0"/>
      <w:marBottom w:val="0"/>
      <w:divBdr>
        <w:top w:val="none" w:sz="0" w:space="0" w:color="auto"/>
        <w:left w:val="none" w:sz="0" w:space="0" w:color="auto"/>
        <w:bottom w:val="none" w:sz="0" w:space="0" w:color="auto"/>
        <w:right w:val="none" w:sz="0" w:space="0" w:color="auto"/>
      </w:divBdr>
    </w:div>
    <w:div w:id="1260335210">
      <w:bodyDiv w:val="1"/>
      <w:marLeft w:val="0"/>
      <w:marRight w:val="0"/>
      <w:marTop w:val="0"/>
      <w:marBottom w:val="0"/>
      <w:divBdr>
        <w:top w:val="none" w:sz="0" w:space="0" w:color="auto"/>
        <w:left w:val="none" w:sz="0" w:space="0" w:color="auto"/>
        <w:bottom w:val="none" w:sz="0" w:space="0" w:color="auto"/>
        <w:right w:val="none" w:sz="0" w:space="0" w:color="auto"/>
      </w:divBdr>
      <w:divsChild>
        <w:div w:id="422381230">
          <w:marLeft w:val="547"/>
          <w:marRight w:val="0"/>
          <w:marTop w:val="0"/>
          <w:marBottom w:val="0"/>
          <w:divBdr>
            <w:top w:val="none" w:sz="0" w:space="0" w:color="auto"/>
            <w:left w:val="none" w:sz="0" w:space="0" w:color="auto"/>
            <w:bottom w:val="none" w:sz="0" w:space="0" w:color="auto"/>
            <w:right w:val="none" w:sz="0" w:space="0" w:color="auto"/>
          </w:divBdr>
        </w:div>
        <w:div w:id="1427994887">
          <w:marLeft w:val="547"/>
          <w:marRight w:val="0"/>
          <w:marTop w:val="0"/>
          <w:marBottom w:val="0"/>
          <w:divBdr>
            <w:top w:val="none" w:sz="0" w:space="0" w:color="auto"/>
            <w:left w:val="none" w:sz="0" w:space="0" w:color="auto"/>
            <w:bottom w:val="none" w:sz="0" w:space="0" w:color="auto"/>
            <w:right w:val="none" w:sz="0" w:space="0" w:color="auto"/>
          </w:divBdr>
        </w:div>
        <w:div w:id="1567450169">
          <w:marLeft w:val="547"/>
          <w:marRight w:val="0"/>
          <w:marTop w:val="0"/>
          <w:marBottom w:val="0"/>
          <w:divBdr>
            <w:top w:val="none" w:sz="0" w:space="0" w:color="auto"/>
            <w:left w:val="none" w:sz="0" w:space="0" w:color="auto"/>
            <w:bottom w:val="none" w:sz="0" w:space="0" w:color="auto"/>
            <w:right w:val="none" w:sz="0" w:space="0" w:color="auto"/>
          </w:divBdr>
        </w:div>
        <w:div w:id="1660958923">
          <w:marLeft w:val="547"/>
          <w:marRight w:val="0"/>
          <w:marTop w:val="0"/>
          <w:marBottom w:val="0"/>
          <w:divBdr>
            <w:top w:val="none" w:sz="0" w:space="0" w:color="auto"/>
            <w:left w:val="none" w:sz="0" w:space="0" w:color="auto"/>
            <w:bottom w:val="none" w:sz="0" w:space="0" w:color="auto"/>
            <w:right w:val="none" w:sz="0" w:space="0" w:color="auto"/>
          </w:divBdr>
        </w:div>
        <w:div w:id="1685210378">
          <w:marLeft w:val="547"/>
          <w:marRight w:val="0"/>
          <w:marTop w:val="0"/>
          <w:marBottom w:val="0"/>
          <w:divBdr>
            <w:top w:val="none" w:sz="0" w:space="0" w:color="auto"/>
            <w:left w:val="none" w:sz="0" w:space="0" w:color="auto"/>
            <w:bottom w:val="none" w:sz="0" w:space="0" w:color="auto"/>
            <w:right w:val="none" w:sz="0" w:space="0" w:color="auto"/>
          </w:divBdr>
        </w:div>
        <w:div w:id="1846899292">
          <w:marLeft w:val="547"/>
          <w:marRight w:val="0"/>
          <w:marTop w:val="0"/>
          <w:marBottom w:val="0"/>
          <w:divBdr>
            <w:top w:val="none" w:sz="0" w:space="0" w:color="auto"/>
            <w:left w:val="none" w:sz="0" w:space="0" w:color="auto"/>
            <w:bottom w:val="none" w:sz="0" w:space="0" w:color="auto"/>
            <w:right w:val="none" w:sz="0" w:space="0" w:color="auto"/>
          </w:divBdr>
        </w:div>
        <w:div w:id="1869948291">
          <w:marLeft w:val="547"/>
          <w:marRight w:val="0"/>
          <w:marTop w:val="0"/>
          <w:marBottom w:val="0"/>
          <w:divBdr>
            <w:top w:val="none" w:sz="0" w:space="0" w:color="auto"/>
            <w:left w:val="none" w:sz="0" w:space="0" w:color="auto"/>
            <w:bottom w:val="none" w:sz="0" w:space="0" w:color="auto"/>
            <w:right w:val="none" w:sz="0" w:space="0" w:color="auto"/>
          </w:divBdr>
        </w:div>
        <w:div w:id="1895895193">
          <w:marLeft w:val="547"/>
          <w:marRight w:val="0"/>
          <w:marTop w:val="0"/>
          <w:marBottom w:val="0"/>
          <w:divBdr>
            <w:top w:val="none" w:sz="0" w:space="0" w:color="auto"/>
            <w:left w:val="none" w:sz="0" w:space="0" w:color="auto"/>
            <w:bottom w:val="none" w:sz="0" w:space="0" w:color="auto"/>
            <w:right w:val="none" w:sz="0" w:space="0" w:color="auto"/>
          </w:divBdr>
        </w:div>
      </w:divsChild>
    </w:div>
    <w:div w:id="1308440471">
      <w:bodyDiv w:val="1"/>
      <w:marLeft w:val="0"/>
      <w:marRight w:val="0"/>
      <w:marTop w:val="0"/>
      <w:marBottom w:val="0"/>
      <w:divBdr>
        <w:top w:val="none" w:sz="0" w:space="0" w:color="auto"/>
        <w:left w:val="none" w:sz="0" w:space="0" w:color="auto"/>
        <w:bottom w:val="none" w:sz="0" w:space="0" w:color="auto"/>
        <w:right w:val="none" w:sz="0" w:space="0" w:color="auto"/>
      </w:divBdr>
      <w:divsChild>
        <w:div w:id="2026251864">
          <w:marLeft w:val="0"/>
          <w:marRight w:val="0"/>
          <w:marTop w:val="0"/>
          <w:marBottom w:val="0"/>
          <w:divBdr>
            <w:top w:val="none" w:sz="0" w:space="0" w:color="auto"/>
            <w:left w:val="none" w:sz="0" w:space="0" w:color="auto"/>
            <w:bottom w:val="none" w:sz="0" w:space="0" w:color="auto"/>
            <w:right w:val="none" w:sz="0" w:space="0" w:color="auto"/>
          </w:divBdr>
        </w:div>
        <w:div w:id="426853858">
          <w:marLeft w:val="0"/>
          <w:marRight w:val="0"/>
          <w:marTop w:val="0"/>
          <w:marBottom w:val="0"/>
          <w:divBdr>
            <w:top w:val="none" w:sz="0" w:space="0" w:color="auto"/>
            <w:left w:val="none" w:sz="0" w:space="0" w:color="auto"/>
            <w:bottom w:val="none" w:sz="0" w:space="0" w:color="auto"/>
            <w:right w:val="none" w:sz="0" w:space="0" w:color="auto"/>
          </w:divBdr>
        </w:div>
        <w:div w:id="144972647">
          <w:marLeft w:val="0"/>
          <w:marRight w:val="0"/>
          <w:marTop w:val="0"/>
          <w:marBottom w:val="0"/>
          <w:divBdr>
            <w:top w:val="none" w:sz="0" w:space="0" w:color="auto"/>
            <w:left w:val="none" w:sz="0" w:space="0" w:color="auto"/>
            <w:bottom w:val="none" w:sz="0" w:space="0" w:color="auto"/>
            <w:right w:val="none" w:sz="0" w:space="0" w:color="auto"/>
          </w:divBdr>
        </w:div>
        <w:div w:id="1248924255">
          <w:marLeft w:val="0"/>
          <w:marRight w:val="0"/>
          <w:marTop w:val="0"/>
          <w:marBottom w:val="0"/>
          <w:divBdr>
            <w:top w:val="none" w:sz="0" w:space="0" w:color="auto"/>
            <w:left w:val="none" w:sz="0" w:space="0" w:color="auto"/>
            <w:bottom w:val="none" w:sz="0" w:space="0" w:color="auto"/>
            <w:right w:val="none" w:sz="0" w:space="0" w:color="auto"/>
          </w:divBdr>
        </w:div>
        <w:div w:id="1504930312">
          <w:marLeft w:val="0"/>
          <w:marRight w:val="0"/>
          <w:marTop w:val="0"/>
          <w:marBottom w:val="0"/>
          <w:divBdr>
            <w:top w:val="none" w:sz="0" w:space="0" w:color="auto"/>
            <w:left w:val="none" w:sz="0" w:space="0" w:color="auto"/>
            <w:bottom w:val="none" w:sz="0" w:space="0" w:color="auto"/>
            <w:right w:val="none" w:sz="0" w:space="0" w:color="auto"/>
          </w:divBdr>
        </w:div>
        <w:div w:id="1366445865">
          <w:marLeft w:val="0"/>
          <w:marRight w:val="0"/>
          <w:marTop w:val="0"/>
          <w:marBottom w:val="0"/>
          <w:divBdr>
            <w:top w:val="none" w:sz="0" w:space="0" w:color="auto"/>
            <w:left w:val="none" w:sz="0" w:space="0" w:color="auto"/>
            <w:bottom w:val="none" w:sz="0" w:space="0" w:color="auto"/>
            <w:right w:val="none" w:sz="0" w:space="0" w:color="auto"/>
          </w:divBdr>
        </w:div>
        <w:div w:id="2103985697">
          <w:marLeft w:val="0"/>
          <w:marRight w:val="0"/>
          <w:marTop w:val="0"/>
          <w:marBottom w:val="0"/>
          <w:divBdr>
            <w:top w:val="none" w:sz="0" w:space="0" w:color="auto"/>
            <w:left w:val="none" w:sz="0" w:space="0" w:color="auto"/>
            <w:bottom w:val="none" w:sz="0" w:space="0" w:color="auto"/>
            <w:right w:val="none" w:sz="0" w:space="0" w:color="auto"/>
          </w:divBdr>
        </w:div>
        <w:div w:id="1841847929">
          <w:marLeft w:val="0"/>
          <w:marRight w:val="0"/>
          <w:marTop w:val="0"/>
          <w:marBottom w:val="0"/>
          <w:divBdr>
            <w:top w:val="none" w:sz="0" w:space="0" w:color="auto"/>
            <w:left w:val="none" w:sz="0" w:space="0" w:color="auto"/>
            <w:bottom w:val="none" w:sz="0" w:space="0" w:color="auto"/>
            <w:right w:val="none" w:sz="0" w:space="0" w:color="auto"/>
          </w:divBdr>
        </w:div>
        <w:div w:id="1919707297">
          <w:marLeft w:val="0"/>
          <w:marRight w:val="0"/>
          <w:marTop w:val="0"/>
          <w:marBottom w:val="0"/>
          <w:divBdr>
            <w:top w:val="none" w:sz="0" w:space="0" w:color="auto"/>
            <w:left w:val="none" w:sz="0" w:space="0" w:color="auto"/>
            <w:bottom w:val="none" w:sz="0" w:space="0" w:color="auto"/>
            <w:right w:val="none" w:sz="0" w:space="0" w:color="auto"/>
          </w:divBdr>
        </w:div>
        <w:div w:id="46728387">
          <w:marLeft w:val="0"/>
          <w:marRight w:val="0"/>
          <w:marTop w:val="0"/>
          <w:marBottom w:val="0"/>
          <w:divBdr>
            <w:top w:val="none" w:sz="0" w:space="0" w:color="auto"/>
            <w:left w:val="none" w:sz="0" w:space="0" w:color="auto"/>
            <w:bottom w:val="none" w:sz="0" w:space="0" w:color="auto"/>
            <w:right w:val="none" w:sz="0" w:space="0" w:color="auto"/>
          </w:divBdr>
        </w:div>
        <w:div w:id="1192572347">
          <w:marLeft w:val="0"/>
          <w:marRight w:val="0"/>
          <w:marTop w:val="0"/>
          <w:marBottom w:val="0"/>
          <w:divBdr>
            <w:top w:val="none" w:sz="0" w:space="0" w:color="auto"/>
            <w:left w:val="none" w:sz="0" w:space="0" w:color="auto"/>
            <w:bottom w:val="none" w:sz="0" w:space="0" w:color="auto"/>
            <w:right w:val="none" w:sz="0" w:space="0" w:color="auto"/>
          </w:divBdr>
        </w:div>
        <w:div w:id="1542088854">
          <w:marLeft w:val="0"/>
          <w:marRight w:val="0"/>
          <w:marTop w:val="0"/>
          <w:marBottom w:val="0"/>
          <w:divBdr>
            <w:top w:val="none" w:sz="0" w:space="0" w:color="auto"/>
            <w:left w:val="none" w:sz="0" w:space="0" w:color="auto"/>
            <w:bottom w:val="none" w:sz="0" w:space="0" w:color="auto"/>
            <w:right w:val="none" w:sz="0" w:space="0" w:color="auto"/>
          </w:divBdr>
        </w:div>
        <w:div w:id="1496148775">
          <w:marLeft w:val="0"/>
          <w:marRight w:val="0"/>
          <w:marTop w:val="0"/>
          <w:marBottom w:val="0"/>
          <w:divBdr>
            <w:top w:val="none" w:sz="0" w:space="0" w:color="auto"/>
            <w:left w:val="none" w:sz="0" w:space="0" w:color="auto"/>
            <w:bottom w:val="none" w:sz="0" w:space="0" w:color="auto"/>
            <w:right w:val="none" w:sz="0" w:space="0" w:color="auto"/>
          </w:divBdr>
        </w:div>
        <w:div w:id="1647858295">
          <w:marLeft w:val="0"/>
          <w:marRight w:val="0"/>
          <w:marTop w:val="0"/>
          <w:marBottom w:val="0"/>
          <w:divBdr>
            <w:top w:val="none" w:sz="0" w:space="0" w:color="auto"/>
            <w:left w:val="none" w:sz="0" w:space="0" w:color="auto"/>
            <w:bottom w:val="none" w:sz="0" w:space="0" w:color="auto"/>
            <w:right w:val="none" w:sz="0" w:space="0" w:color="auto"/>
          </w:divBdr>
        </w:div>
        <w:div w:id="973876351">
          <w:marLeft w:val="0"/>
          <w:marRight w:val="0"/>
          <w:marTop w:val="0"/>
          <w:marBottom w:val="0"/>
          <w:divBdr>
            <w:top w:val="none" w:sz="0" w:space="0" w:color="auto"/>
            <w:left w:val="none" w:sz="0" w:space="0" w:color="auto"/>
            <w:bottom w:val="none" w:sz="0" w:space="0" w:color="auto"/>
            <w:right w:val="none" w:sz="0" w:space="0" w:color="auto"/>
          </w:divBdr>
        </w:div>
        <w:div w:id="522741758">
          <w:marLeft w:val="0"/>
          <w:marRight w:val="0"/>
          <w:marTop w:val="0"/>
          <w:marBottom w:val="0"/>
          <w:divBdr>
            <w:top w:val="none" w:sz="0" w:space="0" w:color="auto"/>
            <w:left w:val="none" w:sz="0" w:space="0" w:color="auto"/>
            <w:bottom w:val="none" w:sz="0" w:space="0" w:color="auto"/>
            <w:right w:val="none" w:sz="0" w:space="0" w:color="auto"/>
          </w:divBdr>
        </w:div>
        <w:div w:id="878082680">
          <w:marLeft w:val="0"/>
          <w:marRight w:val="0"/>
          <w:marTop w:val="0"/>
          <w:marBottom w:val="0"/>
          <w:divBdr>
            <w:top w:val="none" w:sz="0" w:space="0" w:color="auto"/>
            <w:left w:val="none" w:sz="0" w:space="0" w:color="auto"/>
            <w:bottom w:val="none" w:sz="0" w:space="0" w:color="auto"/>
            <w:right w:val="none" w:sz="0" w:space="0" w:color="auto"/>
          </w:divBdr>
        </w:div>
        <w:div w:id="1966738162">
          <w:marLeft w:val="0"/>
          <w:marRight w:val="0"/>
          <w:marTop w:val="0"/>
          <w:marBottom w:val="0"/>
          <w:divBdr>
            <w:top w:val="none" w:sz="0" w:space="0" w:color="auto"/>
            <w:left w:val="none" w:sz="0" w:space="0" w:color="auto"/>
            <w:bottom w:val="none" w:sz="0" w:space="0" w:color="auto"/>
            <w:right w:val="none" w:sz="0" w:space="0" w:color="auto"/>
          </w:divBdr>
        </w:div>
        <w:div w:id="2019112544">
          <w:marLeft w:val="0"/>
          <w:marRight w:val="0"/>
          <w:marTop w:val="0"/>
          <w:marBottom w:val="0"/>
          <w:divBdr>
            <w:top w:val="none" w:sz="0" w:space="0" w:color="auto"/>
            <w:left w:val="none" w:sz="0" w:space="0" w:color="auto"/>
            <w:bottom w:val="none" w:sz="0" w:space="0" w:color="auto"/>
            <w:right w:val="none" w:sz="0" w:space="0" w:color="auto"/>
          </w:divBdr>
        </w:div>
        <w:div w:id="554899209">
          <w:marLeft w:val="0"/>
          <w:marRight w:val="0"/>
          <w:marTop w:val="0"/>
          <w:marBottom w:val="0"/>
          <w:divBdr>
            <w:top w:val="none" w:sz="0" w:space="0" w:color="auto"/>
            <w:left w:val="none" w:sz="0" w:space="0" w:color="auto"/>
            <w:bottom w:val="none" w:sz="0" w:space="0" w:color="auto"/>
            <w:right w:val="none" w:sz="0" w:space="0" w:color="auto"/>
          </w:divBdr>
        </w:div>
        <w:div w:id="1033264515">
          <w:marLeft w:val="0"/>
          <w:marRight w:val="0"/>
          <w:marTop w:val="0"/>
          <w:marBottom w:val="0"/>
          <w:divBdr>
            <w:top w:val="none" w:sz="0" w:space="0" w:color="auto"/>
            <w:left w:val="none" w:sz="0" w:space="0" w:color="auto"/>
            <w:bottom w:val="none" w:sz="0" w:space="0" w:color="auto"/>
            <w:right w:val="none" w:sz="0" w:space="0" w:color="auto"/>
          </w:divBdr>
        </w:div>
        <w:div w:id="408817104">
          <w:marLeft w:val="0"/>
          <w:marRight w:val="0"/>
          <w:marTop w:val="0"/>
          <w:marBottom w:val="0"/>
          <w:divBdr>
            <w:top w:val="none" w:sz="0" w:space="0" w:color="auto"/>
            <w:left w:val="none" w:sz="0" w:space="0" w:color="auto"/>
            <w:bottom w:val="none" w:sz="0" w:space="0" w:color="auto"/>
            <w:right w:val="none" w:sz="0" w:space="0" w:color="auto"/>
          </w:divBdr>
        </w:div>
        <w:div w:id="1847551758">
          <w:marLeft w:val="0"/>
          <w:marRight w:val="0"/>
          <w:marTop w:val="0"/>
          <w:marBottom w:val="0"/>
          <w:divBdr>
            <w:top w:val="none" w:sz="0" w:space="0" w:color="auto"/>
            <w:left w:val="none" w:sz="0" w:space="0" w:color="auto"/>
            <w:bottom w:val="none" w:sz="0" w:space="0" w:color="auto"/>
            <w:right w:val="none" w:sz="0" w:space="0" w:color="auto"/>
          </w:divBdr>
        </w:div>
        <w:div w:id="636224803">
          <w:marLeft w:val="0"/>
          <w:marRight w:val="0"/>
          <w:marTop w:val="0"/>
          <w:marBottom w:val="0"/>
          <w:divBdr>
            <w:top w:val="none" w:sz="0" w:space="0" w:color="auto"/>
            <w:left w:val="none" w:sz="0" w:space="0" w:color="auto"/>
            <w:bottom w:val="none" w:sz="0" w:space="0" w:color="auto"/>
            <w:right w:val="none" w:sz="0" w:space="0" w:color="auto"/>
          </w:divBdr>
        </w:div>
        <w:div w:id="607080885">
          <w:marLeft w:val="0"/>
          <w:marRight w:val="0"/>
          <w:marTop w:val="0"/>
          <w:marBottom w:val="0"/>
          <w:divBdr>
            <w:top w:val="none" w:sz="0" w:space="0" w:color="auto"/>
            <w:left w:val="none" w:sz="0" w:space="0" w:color="auto"/>
            <w:bottom w:val="none" w:sz="0" w:space="0" w:color="auto"/>
            <w:right w:val="none" w:sz="0" w:space="0" w:color="auto"/>
          </w:divBdr>
        </w:div>
        <w:div w:id="734738434">
          <w:marLeft w:val="0"/>
          <w:marRight w:val="0"/>
          <w:marTop w:val="0"/>
          <w:marBottom w:val="0"/>
          <w:divBdr>
            <w:top w:val="none" w:sz="0" w:space="0" w:color="auto"/>
            <w:left w:val="none" w:sz="0" w:space="0" w:color="auto"/>
            <w:bottom w:val="none" w:sz="0" w:space="0" w:color="auto"/>
            <w:right w:val="none" w:sz="0" w:space="0" w:color="auto"/>
          </w:divBdr>
        </w:div>
        <w:div w:id="781917051">
          <w:marLeft w:val="0"/>
          <w:marRight w:val="0"/>
          <w:marTop w:val="0"/>
          <w:marBottom w:val="0"/>
          <w:divBdr>
            <w:top w:val="none" w:sz="0" w:space="0" w:color="auto"/>
            <w:left w:val="none" w:sz="0" w:space="0" w:color="auto"/>
            <w:bottom w:val="none" w:sz="0" w:space="0" w:color="auto"/>
            <w:right w:val="none" w:sz="0" w:space="0" w:color="auto"/>
          </w:divBdr>
        </w:div>
        <w:div w:id="1561331619">
          <w:marLeft w:val="0"/>
          <w:marRight w:val="0"/>
          <w:marTop w:val="0"/>
          <w:marBottom w:val="0"/>
          <w:divBdr>
            <w:top w:val="none" w:sz="0" w:space="0" w:color="auto"/>
            <w:left w:val="none" w:sz="0" w:space="0" w:color="auto"/>
            <w:bottom w:val="none" w:sz="0" w:space="0" w:color="auto"/>
            <w:right w:val="none" w:sz="0" w:space="0" w:color="auto"/>
          </w:divBdr>
        </w:div>
        <w:div w:id="278687956">
          <w:marLeft w:val="0"/>
          <w:marRight w:val="0"/>
          <w:marTop w:val="0"/>
          <w:marBottom w:val="0"/>
          <w:divBdr>
            <w:top w:val="none" w:sz="0" w:space="0" w:color="auto"/>
            <w:left w:val="none" w:sz="0" w:space="0" w:color="auto"/>
            <w:bottom w:val="none" w:sz="0" w:space="0" w:color="auto"/>
            <w:right w:val="none" w:sz="0" w:space="0" w:color="auto"/>
          </w:divBdr>
        </w:div>
        <w:div w:id="829561469">
          <w:marLeft w:val="0"/>
          <w:marRight w:val="0"/>
          <w:marTop w:val="0"/>
          <w:marBottom w:val="0"/>
          <w:divBdr>
            <w:top w:val="none" w:sz="0" w:space="0" w:color="auto"/>
            <w:left w:val="none" w:sz="0" w:space="0" w:color="auto"/>
            <w:bottom w:val="none" w:sz="0" w:space="0" w:color="auto"/>
            <w:right w:val="none" w:sz="0" w:space="0" w:color="auto"/>
          </w:divBdr>
        </w:div>
        <w:div w:id="1008092969">
          <w:marLeft w:val="0"/>
          <w:marRight w:val="0"/>
          <w:marTop w:val="0"/>
          <w:marBottom w:val="0"/>
          <w:divBdr>
            <w:top w:val="none" w:sz="0" w:space="0" w:color="auto"/>
            <w:left w:val="none" w:sz="0" w:space="0" w:color="auto"/>
            <w:bottom w:val="none" w:sz="0" w:space="0" w:color="auto"/>
            <w:right w:val="none" w:sz="0" w:space="0" w:color="auto"/>
          </w:divBdr>
        </w:div>
        <w:div w:id="45879045">
          <w:marLeft w:val="0"/>
          <w:marRight w:val="0"/>
          <w:marTop w:val="0"/>
          <w:marBottom w:val="0"/>
          <w:divBdr>
            <w:top w:val="none" w:sz="0" w:space="0" w:color="auto"/>
            <w:left w:val="none" w:sz="0" w:space="0" w:color="auto"/>
            <w:bottom w:val="none" w:sz="0" w:space="0" w:color="auto"/>
            <w:right w:val="none" w:sz="0" w:space="0" w:color="auto"/>
          </w:divBdr>
        </w:div>
        <w:div w:id="1251618501">
          <w:marLeft w:val="0"/>
          <w:marRight w:val="0"/>
          <w:marTop w:val="0"/>
          <w:marBottom w:val="0"/>
          <w:divBdr>
            <w:top w:val="none" w:sz="0" w:space="0" w:color="auto"/>
            <w:left w:val="none" w:sz="0" w:space="0" w:color="auto"/>
            <w:bottom w:val="none" w:sz="0" w:space="0" w:color="auto"/>
            <w:right w:val="none" w:sz="0" w:space="0" w:color="auto"/>
          </w:divBdr>
        </w:div>
        <w:div w:id="1401833113">
          <w:marLeft w:val="0"/>
          <w:marRight w:val="0"/>
          <w:marTop w:val="0"/>
          <w:marBottom w:val="0"/>
          <w:divBdr>
            <w:top w:val="none" w:sz="0" w:space="0" w:color="auto"/>
            <w:left w:val="none" w:sz="0" w:space="0" w:color="auto"/>
            <w:bottom w:val="none" w:sz="0" w:space="0" w:color="auto"/>
            <w:right w:val="none" w:sz="0" w:space="0" w:color="auto"/>
          </w:divBdr>
        </w:div>
        <w:div w:id="197090343">
          <w:marLeft w:val="0"/>
          <w:marRight w:val="0"/>
          <w:marTop w:val="0"/>
          <w:marBottom w:val="0"/>
          <w:divBdr>
            <w:top w:val="none" w:sz="0" w:space="0" w:color="auto"/>
            <w:left w:val="none" w:sz="0" w:space="0" w:color="auto"/>
            <w:bottom w:val="none" w:sz="0" w:space="0" w:color="auto"/>
            <w:right w:val="none" w:sz="0" w:space="0" w:color="auto"/>
          </w:divBdr>
        </w:div>
        <w:div w:id="1788156338">
          <w:marLeft w:val="0"/>
          <w:marRight w:val="0"/>
          <w:marTop w:val="0"/>
          <w:marBottom w:val="0"/>
          <w:divBdr>
            <w:top w:val="none" w:sz="0" w:space="0" w:color="auto"/>
            <w:left w:val="none" w:sz="0" w:space="0" w:color="auto"/>
            <w:bottom w:val="none" w:sz="0" w:space="0" w:color="auto"/>
            <w:right w:val="none" w:sz="0" w:space="0" w:color="auto"/>
          </w:divBdr>
        </w:div>
        <w:div w:id="1471558499">
          <w:marLeft w:val="0"/>
          <w:marRight w:val="0"/>
          <w:marTop w:val="0"/>
          <w:marBottom w:val="0"/>
          <w:divBdr>
            <w:top w:val="none" w:sz="0" w:space="0" w:color="auto"/>
            <w:left w:val="none" w:sz="0" w:space="0" w:color="auto"/>
            <w:bottom w:val="none" w:sz="0" w:space="0" w:color="auto"/>
            <w:right w:val="none" w:sz="0" w:space="0" w:color="auto"/>
          </w:divBdr>
        </w:div>
        <w:div w:id="1935284571">
          <w:marLeft w:val="0"/>
          <w:marRight w:val="0"/>
          <w:marTop w:val="0"/>
          <w:marBottom w:val="0"/>
          <w:divBdr>
            <w:top w:val="none" w:sz="0" w:space="0" w:color="auto"/>
            <w:left w:val="none" w:sz="0" w:space="0" w:color="auto"/>
            <w:bottom w:val="none" w:sz="0" w:space="0" w:color="auto"/>
            <w:right w:val="none" w:sz="0" w:space="0" w:color="auto"/>
          </w:divBdr>
        </w:div>
        <w:div w:id="953098748">
          <w:marLeft w:val="0"/>
          <w:marRight w:val="0"/>
          <w:marTop w:val="0"/>
          <w:marBottom w:val="0"/>
          <w:divBdr>
            <w:top w:val="none" w:sz="0" w:space="0" w:color="auto"/>
            <w:left w:val="none" w:sz="0" w:space="0" w:color="auto"/>
            <w:bottom w:val="none" w:sz="0" w:space="0" w:color="auto"/>
            <w:right w:val="none" w:sz="0" w:space="0" w:color="auto"/>
          </w:divBdr>
        </w:div>
        <w:div w:id="1447695385">
          <w:marLeft w:val="0"/>
          <w:marRight w:val="0"/>
          <w:marTop w:val="0"/>
          <w:marBottom w:val="0"/>
          <w:divBdr>
            <w:top w:val="none" w:sz="0" w:space="0" w:color="auto"/>
            <w:left w:val="none" w:sz="0" w:space="0" w:color="auto"/>
            <w:bottom w:val="none" w:sz="0" w:space="0" w:color="auto"/>
            <w:right w:val="none" w:sz="0" w:space="0" w:color="auto"/>
          </w:divBdr>
        </w:div>
        <w:div w:id="95909901">
          <w:marLeft w:val="0"/>
          <w:marRight w:val="0"/>
          <w:marTop w:val="0"/>
          <w:marBottom w:val="0"/>
          <w:divBdr>
            <w:top w:val="none" w:sz="0" w:space="0" w:color="auto"/>
            <w:left w:val="none" w:sz="0" w:space="0" w:color="auto"/>
            <w:bottom w:val="none" w:sz="0" w:space="0" w:color="auto"/>
            <w:right w:val="none" w:sz="0" w:space="0" w:color="auto"/>
          </w:divBdr>
        </w:div>
        <w:div w:id="1207375268">
          <w:marLeft w:val="0"/>
          <w:marRight w:val="0"/>
          <w:marTop w:val="0"/>
          <w:marBottom w:val="0"/>
          <w:divBdr>
            <w:top w:val="none" w:sz="0" w:space="0" w:color="auto"/>
            <w:left w:val="none" w:sz="0" w:space="0" w:color="auto"/>
            <w:bottom w:val="none" w:sz="0" w:space="0" w:color="auto"/>
            <w:right w:val="none" w:sz="0" w:space="0" w:color="auto"/>
          </w:divBdr>
        </w:div>
        <w:div w:id="855120970">
          <w:marLeft w:val="0"/>
          <w:marRight w:val="0"/>
          <w:marTop w:val="0"/>
          <w:marBottom w:val="0"/>
          <w:divBdr>
            <w:top w:val="none" w:sz="0" w:space="0" w:color="auto"/>
            <w:left w:val="none" w:sz="0" w:space="0" w:color="auto"/>
            <w:bottom w:val="none" w:sz="0" w:space="0" w:color="auto"/>
            <w:right w:val="none" w:sz="0" w:space="0" w:color="auto"/>
          </w:divBdr>
        </w:div>
      </w:divsChild>
    </w:div>
    <w:div w:id="1383824839">
      <w:bodyDiv w:val="1"/>
      <w:marLeft w:val="0"/>
      <w:marRight w:val="0"/>
      <w:marTop w:val="0"/>
      <w:marBottom w:val="0"/>
      <w:divBdr>
        <w:top w:val="none" w:sz="0" w:space="0" w:color="auto"/>
        <w:left w:val="none" w:sz="0" w:space="0" w:color="auto"/>
        <w:bottom w:val="none" w:sz="0" w:space="0" w:color="auto"/>
        <w:right w:val="none" w:sz="0" w:space="0" w:color="auto"/>
      </w:divBdr>
    </w:div>
    <w:div w:id="2108186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ihr.com/blog/coaching-vs-mentoring/" TargetMode="External"/><Relationship Id="rId18" Type="http://schemas.openxmlformats.org/officeDocument/2006/relationships/hyperlink" Target="https://positivepsychology.com/grow-coaching-model/"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cipd.org/uk/knowledge/factsheets/coaching-mentoring-factsheet/" TargetMode="External"/><Relationship Id="rId17" Type="http://schemas.openxmlformats.org/officeDocument/2006/relationships/hyperlink" Target="https://www.forbes.com/sites/forbescoachescouncil/2016/05/12/10-coaching-skills-every-leader-should-master/" TargetMode="External"/><Relationship Id="rId2" Type="http://schemas.openxmlformats.org/officeDocument/2006/relationships/customXml" Target="../customXml/item2.xml"/><Relationship Id="rId16" Type="http://schemas.openxmlformats.org/officeDocument/2006/relationships/hyperlink" Target="https://atsresume.ai/blog/top-coaching-skills-every-effective-leader-need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new.coachingnetwork.org.uk/information-portal/what-are-coaching-and-mentoring/" TargetMode="External"/><Relationship Id="rId5" Type="http://schemas.openxmlformats.org/officeDocument/2006/relationships/settings" Target="settings.xml"/><Relationship Id="rId15" Type="http://schemas.openxmlformats.org/officeDocument/2006/relationships/hyperlink" Target="https://transformationalleadershipconsulting.co.uk/blog/mentoring-vs-coaching-what-are-the-benefits-of-a-coach-and-a-mentor/" TargetMode="External"/><Relationship Id="rId10" Type="http://schemas.openxmlformats.org/officeDocument/2006/relationships/footer" Target="footer2.xml"/><Relationship Id="rId19" Type="http://schemas.openxmlformats.org/officeDocument/2006/relationships/hyperlink" Target="https://www.disruptiveleadership.institute/grow_model/"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highspeedtraining.co.uk/hub/coaching-and-mentoring-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17ED2A9-49A3-4AE0-BEEE-3DEE0BDF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14829</TotalTime>
  <Pages>12</Pages>
  <Words>3426</Words>
  <Characters>19533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coaching and mentoring skills for the workplace</vt:lpstr>
    </vt:vector>
  </TitlesOfParts>
  <Company>UNIVERSITY OF WALES: TRINITY SAINT DAVID</Company>
  <LinksUpToDate>false</LinksUpToDate>
  <CharactersWithSpaces>22914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nishi             BMSW6105</dc:subject>
  <dc:creator>Anderson Esteban Calle Chancay (2133889)</dc:creator>
  <cp:keywords/>
  <dc:description/>
  <cp:lastModifiedBy>ander calle</cp:lastModifiedBy>
  <cp:revision>29</cp:revision>
  <dcterms:created xsi:type="dcterms:W3CDTF">2025-03-11T11:48:00Z</dcterms:created>
  <dcterms:modified xsi:type="dcterms:W3CDTF">2025-04-21T20:08:00Z</dcterms:modified>
</cp:coreProperties>
</file>