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EA1544" w14:textId="77777777" w:rsidR="00353840" w:rsidRDefault="00353840" w:rsidP="00451121">
      <w:pPr>
        <w:rPr>
          <w:b/>
          <w:bCs/>
          <w:u w:val="single"/>
          <w:lang w:val="en-US"/>
        </w:rPr>
      </w:pPr>
    </w:p>
    <w:p w14:paraId="412E945F" w14:textId="77777777" w:rsidR="00353840" w:rsidRDefault="00353840" w:rsidP="00451121">
      <w:pPr>
        <w:rPr>
          <w:b/>
          <w:bCs/>
          <w:u w:val="single"/>
          <w:lang w:val="en-US"/>
        </w:rPr>
      </w:pPr>
    </w:p>
    <w:p w14:paraId="7730B32C" w14:textId="77777777" w:rsidR="00353840" w:rsidRDefault="00353840" w:rsidP="00451121">
      <w:pPr>
        <w:rPr>
          <w:b/>
          <w:bCs/>
          <w:u w:val="single"/>
          <w:lang w:val="en-US"/>
        </w:rPr>
      </w:pPr>
    </w:p>
    <w:p w14:paraId="7053C41D" w14:textId="77777777" w:rsidR="00353840" w:rsidRDefault="00353840" w:rsidP="00451121">
      <w:pPr>
        <w:rPr>
          <w:b/>
          <w:bCs/>
          <w:u w:val="single"/>
          <w:lang w:val="en-US"/>
        </w:rPr>
      </w:pPr>
    </w:p>
    <w:p w14:paraId="45D744D3" w14:textId="77777777" w:rsidR="00353840" w:rsidRDefault="00353840" w:rsidP="00451121">
      <w:pPr>
        <w:rPr>
          <w:b/>
          <w:bCs/>
          <w:u w:val="single"/>
          <w:lang w:val="en-US"/>
        </w:rPr>
      </w:pPr>
    </w:p>
    <w:p w14:paraId="10A66E19" w14:textId="77777777" w:rsidR="00353840" w:rsidRDefault="00353840" w:rsidP="00451121">
      <w:pPr>
        <w:rPr>
          <w:b/>
          <w:bCs/>
          <w:u w:val="single"/>
          <w:lang w:val="en-US"/>
        </w:rPr>
      </w:pPr>
    </w:p>
    <w:p w14:paraId="677F29E0" w14:textId="77777777" w:rsidR="00353840" w:rsidRDefault="00353840" w:rsidP="00451121">
      <w:pPr>
        <w:rPr>
          <w:b/>
          <w:bCs/>
          <w:u w:val="single"/>
          <w:lang w:val="en-US"/>
        </w:rPr>
      </w:pPr>
    </w:p>
    <w:p w14:paraId="1B8E0D08" w14:textId="77777777" w:rsidR="00353840" w:rsidRDefault="00353840" w:rsidP="00451121">
      <w:pPr>
        <w:rPr>
          <w:b/>
          <w:bCs/>
          <w:u w:val="single"/>
          <w:lang w:val="en-US"/>
        </w:rPr>
      </w:pPr>
    </w:p>
    <w:p w14:paraId="3769E1E0" w14:textId="77777777" w:rsidR="00353840" w:rsidRDefault="00353840" w:rsidP="00451121">
      <w:pPr>
        <w:rPr>
          <w:b/>
          <w:bCs/>
          <w:u w:val="single"/>
          <w:lang w:val="en-US"/>
        </w:rPr>
      </w:pPr>
    </w:p>
    <w:p w14:paraId="67B43E73" w14:textId="77777777" w:rsidR="00353840" w:rsidRDefault="00353840" w:rsidP="00451121">
      <w:pPr>
        <w:rPr>
          <w:b/>
          <w:bCs/>
          <w:u w:val="single"/>
          <w:lang w:val="en-US"/>
        </w:rPr>
      </w:pPr>
    </w:p>
    <w:p w14:paraId="2DBCBF96" w14:textId="77777777" w:rsidR="00353840" w:rsidRDefault="00353840" w:rsidP="00451121">
      <w:pPr>
        <w:rPr>
          <w:b/>
          <w:bCs/>
          <w:u w:val="single"/>
          <w:lang w:val="en-US"/>
        </w:rPr>
      </w:pPr>
    </w:p>
    <w:p w14:paraId="785CCC65" w14:textId="77777777" w:rsidR="00353840" w:rsidRDefault="00353840" w:rsidP="00451121">
      <w:pPr>
        <w:rPr>
          <w:b/>
          <w:bCs/>
          <w:u w:val="single"/>
          <w:lang w:val="en-US"/>
        </w:rPr>
      </w:pPr>
    </w:p>
    <w:p w14:paraId="4588F186" w14:textId="606B8BD8" w:rsidR="005138F0" w:rsidRPr="00353840" w:rsidRDefault="00451121" w:rsidP="00451121">
      <w:pPr>
        <w:rPr>
          <w:b/>
          <w:bCs/>
          <w:sz w:val="28"/>
          <w:szCs w:val="28"/>
          <w:lang w:val="en-US"/>
        </w:rPr>
      </w:pPr>
      <w:r w:rsidRPr="00353840">
        <w:rPr>
          <w:b/>
          <w:bCs/>
          <w:sz w:val="28"/>
          <w:szCs w:val="28"/>
          <w:lang w:val="en-US"/>
        </w:rPr>
        <w:t>A critical evaluation and the identification of next teaching and learning steps focusing on a case study of an individual learner or a group of learners, based</w:t>
      </w:r>
      <w:r w:rsidRPr="00353840">
        <w:rPr>
          <w:b/>
          <w:bCs/>
          <w:sz w:val="28"/>
          <w:szCs w:val="28"/>
        </w:rPr>
        <w:t xml:space="preserve"> </w:t>
      </w:r>
      <w:r w:rsidRPr="00353840">
        <w:rPr>
          <w:b/>
          <w:bCs/>
          <w:sz w:val="28"/>
          <w:szCs w:val="28"/>
          <w:lang w:val="en-US"/>
        </w:rPr>
        <w:t>on an observed critical incident.</w:t>
      </w:r>
    </w:p>
    <w:p w14:paraId="18E0C4A6" w14:textId="01E4CC5B" w:rsidR="00353840" w:rsidRPr="00353840" w:rsidRDefault="00353840" w:rsidP="00451121">
      <w:pPr>
        <w:rPr>
          <w:b/>
          <w:bCs/>
          <w:lang w:val="en-US"/>
        </w:rPr>
      </w:pPr>
    </w:p>
    <w:p w14:paraId="41806D70" w14:textId="75C13D89" w:rsidR="00353840" w:rsidRPr="00353840" w:rsidRDefault="00353840" w:rsidP="00353840">
      <w:pPr>
        <w:jc w:val="right"/>
        <w:rPr>
          <w:b/>
          <w:bCs/>
          <w:lang w:val="en-US"/>
        </w:rPr>
      </w:pPr>
      <w:r w:rsidRPr="00353840">
        <w:rPr>
          <w:b/>
          <w:bCs/>
          <w:lang w:val="en-US"/>
        </w:rPr>
        <w:t>By Erin MacDonald</w:t>
      </w:r>
    </w:p>
    <w:p w14:paraId="1162ABA8" w14:textId="08D0900D" w:rsidR="00353840" w:rsidRDefault="00353840" w:rsidP="00353840">
      <w:pPr>
        <w:jc w:val="right"/>
        <w:rPr>
          <w:b/>
          <w:bCs/>
          <w:lang w:val="en-US"/>
        </w:rPr>
      </w:pPr>
      <w:r w:rsidRPr="00353840">
        <w:rPr>
          <w:b/>
          <w:bCs/>
          <w:lang w:val="en-US"/>
        </w:rPr>
        <w:t>PGCE Secondary Chemistry</w:t>
      </w:r>
    </w:p>
    <w:p w14:paraId="4432EC02" w14:textId="0AB37FEF" w:rsidR="00FD1231" w:rsidRPr="00353840" w:rsidRDefault="00FD1231" w:rsidP="00353840">
      <w:pPr>
        <w:jc w:val="right"/>
        <w:rPr>
          <w:b/>
          <w:bCs/>
          <w:lang w:val="en-US"/>
        </w:rPr>
      </w:pPr>
      <w:r>
        <w:rPr>
          <w:b/>
          <w:bCs/>
          <w:lang w:val="en-US"/>
        </w:rPr>
        <w:t>Word Count</w:t>
      </w:r>
      <w:r w:rsidR="00F91E30">
        <w:rPr>
          <w:b/>
          <w:bCs/>
          <w:lang w:val="en-US"/>
        </w:rPr>
        <w:t xml:space="preserve"> (not including appendices)</w:t>
      </w:r>
      <w:r>
        <w:rPr>
          <w:b/>
          <w:bCs/>
          <w:lang w:val="en-US"/>
        </w:rPr>
        <w:t xml:space="preserve">: </w:t>
      </w:r>
      <w:r w:rsidR="004E7DFC">
        <w:rPr>
          <w:b/>
          <w:bCs/>
          <w:lang w:val="en-US"/>
        </w:rPr>
        <w:t>4,</w:t>
      </w:r>
      <w:r w:rsidR="00646E47">
        <w:rPr>
          <w:b/>
          <w:bCs/>
          <w:lang w:val="en-US"/>
        </w:rPr>
        <w:t>069</w:t>
      </w:r>
    </w:p>
    <w:p w14:paraId="3D852746" w14:textId="3840856B" w:rsidR="00353840" w:rsidRDefault="00353840" w:rsidP="00451121">
      <w:pPr>
        <w:rPr>
          <w:b/>
          <w:bCs/>
          <w:u w:val="single"/>
          <w:lang w:val="en-US"/>
        </w:rPr>
      </w:pPr>
    </w:p>
    <w:p w14:paraId="1E4B1D4F" w14:textId="42B02575" w:rsidR="00353840" w:rsidRDefault="00353840" w:rsidP="00451121">
      <w:pPr>
        <w:rPr>
          <w:b/>
          <w:bCs/>
          <w:u w:val="single"/>
          <w:lang w:val="en-US"/>
        </w:rPr>
      </w:pPr>
    </w:p>
    <w:p w14:paraId="7A99D776" w14:textId="7AEBC186" w:rsidR="00353840" w:rsidRDefault="00353840" w:rsidP="00451121">
      <w:pPr>
        <w:rPr>
          <w:b/>
          <w:bCs/>
          <w:u w:val="single"/>
          <w:lang w:val="en-US"/>
        </w:rPr>
      </w:pPr>
    </w:p>
    <w:p w14:paraId="416C3507" w14:textId="6F3B376A" w:rsidR="00353840" w:rsidRDefault="00353840" w:rsidP="00451121">
      <w:pPr>
        <w:rPr>
          <w:b/>
          <w:bCs/>
          <w:u w:val="single"/>
          <w:lang w:val="en-US"/>
        </w:rPr>
      </w:pPr>
    </w:p>
    <w:p w14:paraId="4DC9D099" w14:textId="5254576C" w:rsidR="00353840" w:rsidRDefault="00353840" w:rsidP="00451121">
      <w:pPr>
        <w:rPr>
          <w:b/>
          <w:bCs/>
          <w:u w:val="single"/>
          <w:lang w:val="en-US"/>
        </w:rPr>
      </w:pPr>
    </w:p>
    <w:p w14:paraId="08AA9BE9" w14:textId="142BECAC" w:rsidR="00353840" w:rsidRDefault="00353840" w:rsidP="00451121">
      <w:pPr>
        <w:rPr>
          <w:b/>
          <w:bCs/>
          <w:u w:val="single"/>
          <w:lang w:val="en-US"/>
        </w:rPr>
      </w:pPr>
    </w:p>
    <w:p w14:paraId="742350B5" w14:textId="09DC21E0" w:rsidR="00353840" w:rsidRDefault="00353840" w:rsidP="00451121">
      <w:pPr>
        <w:rPr>
          <w:b/>
          <w:bCs/>
          <w:u w:val="single"/>
          <w:lang w:val="en-US"/>
        </w:rPr>
      </w:pPr>
    </w:p>
    <w:p w14:paraId="5D0C3410" w14:textId="383631AA" w:rsidR="00353840" w:rsidRDefault="00353840" w:rsidP="00451121">
      <w:pPr>
        <w:rPr>
          <w:b/>
          <w:bCs/>
          <w:u w:val="single"/>
          <w:lang w:val="en-US"/>
        </w:rPr>
      </w:pPr>
    </w:p>
    <w:p w14:paraId="121C1729" w14:textId="5AB12F8C" w:rsidR="00353840" w:rsidRDefault="00353840" w:rsidP="00451121">
      <w:pPr>
        <w:rPr>
          <w:b/>
          <w:bCs/>
          <w:u w:val="single"/>
          <w:lang w:val="en-US"/>
        </w:rPr>
      </w:pPr>
    </w:p>
    <w:p w14:paraId="5A79FBC7" w14:textId="14BCED0B" w:rsidR="00353840" w:rsidRDefault="00353840" w:rsidP="00451121">
      <w:pPr>
        <w:rPr>
          <w:b/>
          <w:bCs/>
          <w:u w:val="single"/>
          <w:lang w:val="en-US"/>
        </w:rPr>
      </w:pPr>
    </w:p>
    <w:p w14:paraId="2EDE7A1E" w14:textId="27FF9070" w:rsidR="00353840" w:rsidRDefault="00353840" w:rsidP="00451121">
      <w:pPr>
        <w:rPr>
          <w:b/>
          <w:bCs/>
          <w:u w:val="single"/>
          <w:lang w:val="en-US"/>
        </w:rPr>
      </w:pPr>
    </w:p>
    <w:p w14:paraId="1254F3BA" w14:textId="6016F4A5" w:rsidR="00353840" w:rsidRDefault="00353840" w:rsidP="00451121">
      <w:pPr>
        <w:rPr>
          <w:b/>
          <w:bCs/>
          <w:u w:val="single"/>
          <w:lang w:val="en-US"/>
        </w:rPr>
      </w:pPr>
    </w:p>
    <w:p w14:paraId="29EC4C59" w14:textId="77777777" w:rsidR="00353840" w:rsidRDefault="00353840" w:rsidP="00451121">
      <w:pPr>
        <w:rPr>
          <w:b/>
          <w:bCs/>
          <w:u w:val="single"/>
          <w:lang w:val="en-US"/>
        </w:rPr>
      </w:pPr>
    </w:p>
    <w:sdt>
      <w:sdtPr>
        <w:rPr>
          <w:rFonts w:asciiTheme="minorHAnsi" w:eastAsiaTheme="minorHAnsi" w:hAnsiTheme="minorHAnsi" w:cstheme="minorBidi"/>
          <w:color w:val="auto"/>
          <w:sz w:val="22"/>
          <w:szCs w:val="22"/>
          <w:lang w:val="en-GB"/>
        </w:rPr>
        <w:id w:val="-973440298"/>
        <w:docPartObj>
          <w:docPartGallery w:val="Table of Contents"/>
          <w:docPartUnique/>
        </w:docPartObj>
      </w:sdtPr>
      <w:sdtEndPr>
        <w:rPr>
          <w:b/>
          <w:bCs/>
          <w:noProof/>
        </w:rPr>
      </w:sdtEndPr>
      <w:sdtContent>
        <w:p w14:paraId="078E63FB" w14:textId="2952F730" w:rsidR="00891B45" w:rsidRPr="00891B45" w:rsidRDefault="00C95201" w:rsidP="00891B45">
          <w:pPr>
            <w:pStyle w:val="TOCHeading"/>
            <w:spacing w:before="480"/>
            <w:rPr>
              <w:sz w:val="40"/>
              <w:szCs w:val="40"/>
            </w:rPr>
          </w:pPr>
          <w:r w:rsidRPr="00891B45">
            <w:rPr>
              <w:sz w:val="40"/>
              <w:szCs w:val="40"/>
            </w:rPr>
            <w:t>Contents</w:t>
          </w:r>
        </w:p>
        <w:p w14:paraId="52CFE748" w14:textId="5634EE6E" w:rsidR="00F91E30" w:rsidRDefault="00C95201">
          <w:pPr>
            <w:pStyle w:val="TOC1"/>
            <w:tabs>
              <w:tab w:val="right" w:leader="dot" w:pos="9016"/>
            </w:tabs>
            <w:rPr>
              <w:rFonts w:eastAsiaTheme="minorEastAsia"/>
              <w:noProof/>
              <w:lang w:eastAsia="en-GB"/>
            </w:rPr>
          </w:pPr>
          <w:r w:rsidRPr="00891B45">
            <w:rPr>
              <w:sz w:val="28"/>
              <w:szCs w:val="28"/>
            </w:rPr>
            <w:fldChar w:fldCharType="begin"/>
          </w:r>
          <w:r w:rsidRPr="00891B45">
            <w:rPr>
              <w:sz w:val="28"/>
              <w:szCs w:val="28"/>
            </w:rPr>
            <w:instrText xml:space="preserve"> TOC \o "1-3" \h \z \u </w:instrText>
          </w:r>
          <w:r w:rsidRPr="00891B45">
            <w:rPr>
              <w:sz w:val="28"/>
              <w:szCs w:val="28"/>
            </w:rPr>
            <w:fldChar w:fldCharType="separate"/>
          </w:r>
          <w:hyperlink w:anchor="_Toc54713416" w:history="1">
            <w:r w:rsidR="00F91E30" w:rsidRPr="0038349B">
              <w:rPr>
                <w:rStyle w:val="Hyperlink"/>
                <w:noProof/>
                <w:lang w:val="en-US"/>
              </w:rPr>
              <w:t>1.0 Introduction</w:t>
            </w:r>
            <w:r w:rsidR="00F91E30">
              <w:rPr>
                <w:noProof/>
                <w:webHidden/>
              </w:rPr>
              <w:tab/>
            </w:r>
            <w:r w:rsidR="00F91E30">
              <w:rPr>
                <w:noProof/>
                <w:webHidden/>
              </w:rPr>
              <w:fldChar w:fldCharType="begin"/>
            </w:r>
            <w:r w:rsidR="00F91E30">
              <w:rPr>
                <w:noProof/>
                <w:webHidden/>
              </w:rPr>
              <w:instrText xml:space="preserve"> PAGEREF _Toc54713416 \h </w:instrText>
            </w:r>
            <w:r w:rsidR="00F91E30">
              <w:rPr>
                <w:noProof/>
                <w:webHidden/>
              </w:rPr>
            </w:r>
            <w:r w:rsidR="00F91E30">
              <w:rPr>
                <w:noProof/>
                <w:webHidden/>
              </w:rPr>
              <w:fldChar w:fldCharType="separate"/>
            </w:r>
            <w:r w:rsidR="00F91E30">
              <w:rPr>
                <w:noProof/>
                <w:webHidden/>
              </w:rPr>
              <w:t>3</w:t>
            </w:r>
            <w:r w:rsidR="00F91E30">
              <w:rPr>
                <w:noProof/>
                <w:webHidden/>
              </w:rPr>
              <w:fldChar w:fldCharType="end"/>
            </w:r>
          </w:hyperlink>
        </w:p>
        <w:p w14:paraId="0CE88DCD" w14:textId="63D6D2D2" w:rsidR="00F91E30" w:rsidRDefault="00F91E30">
          <w:pPr>
            <w:pStyle w:val="TOC1"/>
            <w:tabs>
              <w:tab w:val="right" w:leader="dot" w:pos="9016"/>
            </w:tabs>
            <w:rPr>
              <w:rFonts w:eastAsiaTheme="minorEastAsia"/>
              <w:noProof/>
              <w:lang w:eastAsia="en-GB"/>
            </w:rPr>
          </w:pPr>
          <w:hyperlink w:anchor="_Toc54713417" w:history="1">
            <w:r w:rsidRPr="0038349B">
              <w:rPr>
                <w:rStyle w:val="Hyperlink"/>
                <w:noProof/>
                <w:lang w:val="en-US"/>
              </w:rPr>
              <w:t>2.0 Observation</w:t>
            </w:r>
            <w:r>
              <w:rPr>
                <w:noProof/>
                <w:webHidden/>
              </w:rPr>
              <w:tab/>
            </w:r>
            <w:r>
              <w:rPr>
                <w:noProof/>
                <w:webHidden/>
              </w:rPr>
              <w:fldChar w:fldCharType="begin"/>
            </w:r>
            <w:r>
              <w:rPr>
                <w:noProof/>
                <w:webHidden/>
              </w:rPr>
              <w:instrText xml:space="preserve"> PAGEREF _Toc54713417 \h </w:instrText>
            </w:r>
            <w:r>
              <w:rPr>
                <w:noProof/>
                <w:webHidden/>
              </w:rPr>
            </w:r>
            <w:r>
              <w:rPr>
                <w:noProof/>
                <w:webHidden/>
              </w:rPr>
              <w:fldChar w:fldCharType="separate"/>
            </w:r>
            <w:r>
              <w:rPr>
                <w:noProof/>
                <w:webHidden/>
              </w:rPr>
              <w:t>3</w:t>
            </w:r>
            <w:r>
              <w:rPr>
                <w:noProof/>
                <w:webHidden/>
              </w:rPr>
              <w:fldChar w:fldCharType="end"/>
            </w:r>
          </w:hyperlink>
        </w:p>
        <w:p w14:paraId="5094A061" w14:textId="08E982CB" w:rsidR="00F91E30" w:rsidRDefault="00F91E30">
          <w:pPr>
            <w:pStyle w:val="TOC2"/>
            <w:tabs>
              <w:tab w:val="right" w:leader="dot" w:pos="9016"/>
            </w:tabs>
            <w:rPr>
              <w:rFonts w:eastAsiaTheme="minorEastAsia"/>
              <w:noProof/>
              <w:lang w:eastAsia="en-GB"/>
            </w:rPr>
          </w:pPr>
          <w:hyperlink w:anchor="_Toc54713418" w:history="1">
            <w:r w:rsidRPr="0038349B">
              <w:rPr>
                <w:rStyle w:val="Hyperlink"/>
                <w:noProof/>
                <w:lang w:val="en-US"/>
              </w:rPr>
              <w:t>2.1 School and Class Context</w:t>
            </w:r>
            <w:r>
              <w:rPr>
                <w:noProof/>
                <w:webHidden/>
              </w:rPr>
              <w:tab/>
            </w:r>
            <w:r>
              <w:rPr>
                <w:noProof/>
                <w:webHidden/>
              </w:rPr>
              <w:fldChar w:fldCharType="begin"/>
            </w:r>
            <w:r>
              <w:rPr>
                <w:noProof/>
                <w:webHidden/>
              </w:rPr>
              <w:instrText xml:space="preserve"> PAGEREF _Toc54713418 \h </w:instrText>
            </w:r>
            <w:r>
              <w:rPr>
                <w:noProof/>
                <w:webHidden/>
              </w:rPr>
            </w:r>
            <w:r>
              <w:rPr>
                <w:noProof/>
                <w:webHidden/>
              </w:rPr>
              <w:fldChar w:fldCharType="separate"/>
            </w:r>
            <w:r>
              <w:rPr>
                <w:noProof/>
                <w:webHidden/>
              </w:rPr>
              <w:t>3</w:t>
            </w:r>
            <w:r>
              <w:rPr>
                <w:noProof/>
                <w:webHidden/>
              </w:rPr>
              <w:fldChar w:fldCharType="end"/>
            </w:r>
          </w:hyperlink>
        </w:p>
        <w:p w14:paraId="70D977D6" w14:textId="68F0BD4C" w:rsidR="00F91E30" w:rsidRDefault="00F91E30">
          <w:pPr>
            <w:pStyle w:val="TOC2"/>
            <w:tabs>
              <w:tab w:val="right" w:leader="dot" w:pos="9016"/>
            </w:tabs>
            <w:rPr>
              <w:rFonts w:eastAsiaTheme="minorEastAsia"/>
              <w:noProof/>
              <w:lang w:eastAsia="en-GB"/>
            </w:rPr>
          </w:pPr>
          <w:hyperlink w:anchor="_Toc54713419" w:history="1">
            <w:r w:rsidRPr="0038349B">
              <w:rPr>
                <w:rStyle w:val="Hyperlink"/>
                <w:noProof/>
                <w:lang w:val="en-US"/>
              </w:rPr>
              <w:t>2.2 Methodology</w:t>
            </w:r>
            <w:r>
              <w:rPr>
                <w:noProof/>
                <w:webHidden/>
              </w:rPr>
              <w:tab/>
            </w:r>
            <w:r>
              <w:rPr>
                <w:noProof/>
                <w:webHidden/>
              </w:rPr>
              <w:fldChar w:fldCharType="begin"/>
            </w:r>
            <w:r>
              <w:rPr>
                <w:noProof/>
                <w:webHidden/>
              </w:rPr>
              <w:instrText xml:space="preserve"> PAGEREF _Toc54713419 \h </w:instrText>
            </w:r>
            <w:r>
              <w:rPr>
                <w:noProof/>
                <w:webHidden/>
              </w:rPr>
            </w:r>
            <w:r>
              <w:rPr>
                <w:noProof/>
                <w:webHidden/>
              </w:rPr>
              <w:fldChar w:fldCharType="separate"/>
            </w:r>
            <w:r>
              <w:rPr>
                <w:noProof/>
                <w:webHidden/>
              </w:rPr>
              <w:t>3</w:t>
            </w:r>
            <w:r>
              <w:rPr>
                <w:noProof/>
                <w:webHidden/>
              </w:rPr>
              <w:fldChar w:fldCharType="end"/>
            </w:r>
          </w:hyperlink>
        </w:p>
        <w:p w14:paraId="61D73B56" w14:textId="0AC3AC45" w:rsidR="00F91E30" w:rsidRDefault="00F91E30">
          <w:pPr>
            <w:pStyle w:val="TOC2"/>
            <w:tabs>
              <w:tab w:val="right" w:leader="dot" w:pos="9016"/>
            </w:tabs>
            <w:rPr>
              <w:rFonts w:eastAsiaTheme="minorEastAsia"/>
              <w:noProof/>
              <w:lang w:eastAsia="en-GB"/>
            </w:rPr>
          </w:pPr>
          <w:hyperlink w:anchor="_Toc54713420" w:history="1">
            <w:r w:rsidRPr="0038349B">
              <w:rPr>
                <w:rStyle w:val="Hyperlink"/>
                <w:noProof/>
                <w:lang w:val="en-US"/>
              </w:rPr>
              <w:t>2.3 The Critical Incident</w:t>
            </w:r>
            <w:r>
              <w:rPr>
                <w:noProof/>
                <w:webHidden/>
              </w:rPr>
              <w:tab/>
            </w:r>
            <w:r>
              <w:rPr>
                <w:noProof/>
                <w:webHidden/>
              </w:rPr>
              <w:fldChar w:fldCharType="begin"/>
            </w:r>
            <w:r>
              <w:rPr>
                <w:noProof/>
                <w:webHidden/>
              </w:rPr>
              <w:instrText xml:space="preserve"> PAGEREF _Toc54713420 \h </w:instrText>
            </w:r>
            <w:r>
              <w:rPr>
                <w:noProof/>
                <w:webHidden/>
              </w:rPr>
            </w:r>
            <w:r>
              <w:rPr>
                <w:noProof/>
                <w:webHidden/>
              </w:rPr>
              <w:fldChar w:fldCharType="separate"/>
            </w:r>
            <w:r>
              <w:rPr>
                <w:noProof/>
                <w:webHidden/>
              </w:rPr>
              <w:t>4</w:t>
            </w:r>
            <w:r>
              <w:rPr>
                <w:noProof/>
                <w:webHidden/>
              </w:rPr>
              <w:fldChar w:fldCharType="end"/>
            </w:r>
          </w:hyperlink>
        </w:p>
        <w:p w14:paraId="190C2FFB" w14:textId="00C15C38" w:rsidR="00F91E30" w:rsidRDefault="00F91E30">
          <w:pPr>
            <w:pStyle w:val="TOC1"/>
            <w:tabs>
              <w:tab w:val="right" w:leader="dot" w:pos="9016"/>
            </w:tabs>
            <w:rPr>
              <w:rFonts w:eastAsiaTheme="minorEastAsia"/>
              <w:noProof/>
              <w:lang w:eastAsia="en-GB"/>
            </w:rPr>
          </w:pPr>
          <w:hyperlink w:anchor="_Toc54713421" w:history="1">
            <w:r w:rsidRPr="0038349B">
              <w:rPr>
                <w:rStyle w:val="Hyperlink"/>
                <w:noProof/>
                <w:lang w:val="en-US"/>
              </w:rPr>
              <w:t>3.0 Literature Review</w:t>
            </w:r>
            <w:r>
              <w:rPr>
                <w:noProof/>
                <w:webHidden/>
              </w:rPr>
              <w:tab/>
            </w:r>
            <w:r>
              <w:rPr>
                <w:noProof/>
                <w:webHidden/>
              </w:rPr>
              <w:fldChar w:fldCharType="begin"/>
            </w:r>
            <w:r>
              <w:rPr>
                <w:noProof/>
                <w:webHidden/>
              </w:rPr>
              <w:instrText xml:space="preserve"> PAGEREF _Toc54713421 \h </w:instrText>
            </w:r>
            <w:r>
              <w:rPr>
                <w:noProof/>
                <w:webHidden/>
              </w:rPr>
            </w:r>
            <w:r>
              <w:rPr>
                <w:noProof/>
                <w:webHidden/>
              </w:rPr>
              <w:fldChar w:fldCharType="separate"/>
            </w:r>
            <w:r>
              <w:rPr>
                <w:noProof/>
                <w:webHidden/>
              </w:rPr>
              <w:t>5</w:t>
            </w:r>
            <w:r>
              <w:rPr>
                <w:noProof/>
                <w:webHidden/>
              </w:rPr>
              <w:fldChar w:fldCharType="end"/>
            </w:r>
          </w:hyperlink>
        </w:p>
        <w:p w14:paraId="03996C94" w14:textId="03697BF8" w:rsidR="00F91E30" w:rsidRDefault="00F91E30">
          <w:pPr>
            <w:pStyle w:val="TOC1"/>
            <w:tabs>
              <w:tab w:val="right" w:leader="dot" w:pos="9016"/>
            </w:tabs>
            <w:rPr>
              <w:rFonts w:eastAsiaTheme="minorEastAsia"/>
              <w:noProof/>
              <w:lang w:eastAsia="en-GB"/>
            </w:rPr>
          </w:pPr>
          <w:hyperlink w:anchor="_Toc54713422" w:history="1">
            <w:r w:rsidRPr="0038349B">
              <w:rPr>
                <w:rStyle w:val="Hyperlink"/>
                <w:noProof/>
                <w:lang w:val="en-US"/>
              </w:rPr>
              <w:t>4.0 Reflection/evaluation and next steps</w:t>
            </w:r>
            <w:r>
              <w:rPr>
                <w:noProof/>
                <w:webHidden/>
              </w:rPr>
              <w:tab/>
            </w:r>
            <w:r>
              <w:rPr>
                <w:noProof/>
                <w:webHidden/>
              </w:rPr>
              <w:fldChar w:fldCharType="begin"/>
            </w:r>
            <w:r>
              <w:rPr>
                <w:noProof/>
                <w:webHidden/>
              </w:rPr>
              <w:instrText xml:space="preserve"> PAGEREF _Toc54713422 \h </w:instrText>
            </w:r>
            <w:r>
              <w:rPr>
                <w:noProof/>
                <w:webHidden/>
              </w:rPr>
            </w:r>
            <w:r>
              <w:rPr>
                <w:noProof/>
                <w:webHidden/>
              </w:rPr>
              <w:fldChar w:fldCharType="separate"/>
            </w:r>
            <w:r>
              <w:rPr>
                <w:noProof/>
                <w:webHidden/>
              </w:rPr>
              <w:t>7</w:t>
            </w:r>
            <w:r>
              <w:rPr>
                <w:noProof/>
                <w:webHidden/>
              </w:rPr>
              <w:fldChar w:fldCharType="end"/>
            </w:r>
          </w:hyperlink>
        </w:p>
        <w:p w14:paraId="2FE72CAE" w14:textId="0A5B01D0" w:rsidR="00F91E30" w:rsidRDefault="00F91E30">
          <w:pPr>
            <w:pStyle w:val="TOC1"/>
            <w:tabs>
              <w:tab w:val="right" w:leader="dot" w:pos="9016"/>
            </w:tabs>
            <w:rPr>
              <w:rFonts w:eastAsiaTheme="minorEastAsia"/>
              <w:noProof/>
              <w:lang w:eastAsia="en-GB"/>
            </w:rPr>
          </w:pPr>
          <w:hyperlink w:anchor="_Toc54713423" w:history="1">
            <w:r w:rsidRPr="0038349B">
              <w:rPr>
                <w:rStyle w:val="Hyperlink"/>
                <w:noProof/>
                <w:lang w:val="en-US"/>
              </w:rPr>
              <w:t>5.0 Conclusion</w:t>
            </w:r>
            <w:r>
              <w:rPr>
                <w:noProof/>
                <w:webHidden/>
              </w:rPr>
              <w:tab/>
            </w:r>
            <w:r>
              <w:rPr>
                <w:noProof/>
                <w:webHidden/>
              </w:rPr>
              <w:fldChar w:fldCharType="begin"/>
            </w:r>
            <w:r>
              <w:rPr>
                <w:noProof/>
                <w:webHidden/>
              </w:rPr>
              <w:instrText xml:space="preserve"> PAGEREF _Toc54713423 \h </w:instrText>
            </w:r>
            <w:r>
              <w:rPr>
                <w:noProof/>
                <w:webHidden/>
              </w:rPr>
            </w:r>
            <w:r>
              <w:rPr>
                <w:noProof/>
                <w:webHidden/>
              </w:rPr>
              <w:fldChar w:fldCharType="separate"/>
            </w:r>
            <w:r>
              <w:rPr>
                <w:noProof/>
                <w:webHidden/>
              </w:rPr>
              <w:t>8</w:t>
            </w:r>
            <w:r>
              <w:rPr>
                <w:noProof/>
                <w:webHidden/>
              </w:rPr>
              <w:fldChar w:fldCharType="end"/>
            </w:r>
          </w:hyperlink>
        </w:p>
        <w:p w14:paraId="52A9CA8E" w14:textId="65FFEFAA" w:rsidR="00F91E30" w:rsidRDefault="00F91E30">
          <w:pPr>
            <w:pStyle w:val="TOC1"/>
            <w:tabs>
              <w:tab w:val="right" w:leader="dot" w:pos="9016"/>
            </w:tabs>
            <w:rPr>
              <w:rFonts w:eastAsiaTheme="minorEastAsia"/>
              <w:noProof/>
              <w:lang w:eastAsia="en-GB"/>
            </w:rPr>
          </w:pPr>
          <w:hyperlink w:anchor="_Toc54713424" w:history="1">
            <w:r w:rsidRPr="0038349B">
              <w:rPr>
                <w:rStyle w:val="Hyperlink"/>
                <w:noProof/>
              </w:rPr>
              <w:t>6.0 References</w:t>
            </w:r>
            <w:r>
              <w:rPr>
                <w:noProof/>
                <w:webHidden/>
              </w:rPr>
              <w:tab/>
            </w:r>
            <w:r>
              <w:rPr>
                <w:noProof/>
                <w:webHidden/>
              </w:rPr>
              <w:fldChar w:fldCharType="begin"/>
            </w:r>
            <w:r>
              <w:rPr>
                <w:noProof/>
                <w:webHidden/>
              </w:rPr>
              <w:instrText xml:space="preserve"> PAGEREF _Toc54713424 \h </w:instrText>
            </w:r>
            <w:r>
              <w:rPr>
                <w:noProof/>
                <w:webHidden/>
              </w:rPr>
            </w:r>
            <w:r>
              <w:rPr>
                <w:noProof/>
                <w:webHidden/>
              </w:rPr>
              <w:fldChar w:fldCharType="separate"/>
            </w:r>
            <w:r>
              <w:rPr>
                <w:noProof/>
                <w:webHidden/>
              </w:rPr>
              <w:t>9</w:t>
            </w:r>
            <w:r>
              <w:rPr>
                <w:noProof/>
                <w:webHidden/>
              </w:rPr>
              <w:fldChar w:fldCharType="end"/>
            </w:r>
          </w:hyperlink>
        </w:p>
        <w:p w14:paraId="56CC7E07" w14:textId="0EC53CB6" w:rsidR="00F91E30" w:rsidRDefault="00F91E30">
          <w:pPr>
            <w:pStyle w:val="TOC1"/>
            <w:tabs>
              <w:tab w:val="right" w:leader="dot" w:pos="9016"/>
            </w:tabs>
            <w:rPr>
              <w:rFonts w:eastAsiaTheme="minorEastAsia"/>
              <w:noProof/>
              <w:lang w:eastAsia="en-GB"/>
            </w:rPr>
          </w:pPr>
          <w:hyperlink w:anchor="_Toc54713425" w:history="1">
            <w:r w:rsidRPr="0038349B">
              <w:rPr>
                <w:rStyle w:val="Hyperlink"/>
                <w:noProof/>
                <w:lang w:val="en-US"/>
              </w:rPr>
              <w:t>7.0 Appendices</w:t>
            </w:r>
            <w:r>
              <w:rPr>
                <w:noProof/>
                <w:webHidden/>
              </w:rPr>
              <w:tab/>
            </w:r>
            <w:r>
              <w:rPr>
                <w:noProof/>
                <w:webHidden/>
              </w:rPr>
              <w:fldChar w:fldCharType="begin"/>
            </w:r>
            <w:r>
              <w:rPr>
                <w:noProof/>
                <w:webHidden/>
              </w:rPr>
              <w:instrText xml:space="preserve"> PAGEREF _Toc54713425 \h </w:instrText>
            </w:r>
            <w:r>
              <w:rPr>
                <w:noProof/>
                <w:webHidden/>
              </w:rPr>
            </w:r>
            <w:r>
              <w:rPr>
                <w:noProof/>
                <w:webHidden/>
              </w:rPr>
              <w:fldChar w:fldCharType="separate"/>
            </w:r>
            <w:r>
              <w:rPr>
                <w:noProof/>
                <w:webHidden/>
              </w:rPr>
              <w:t>11</w:t>
            </w:r>
            <w:r>
              <w:rPr>
                <w:noProof/>
                <w:webHidden/>
              </w:rPr>
              <w:fldChar w:fldCharType="end"/>
            </w:r>
          </w:hyperlink>
        </w:p>
        <w:p w14:paraId="7E0BC794" w14:textId="2E729AAE" w:rsidR="00F91E30" w:rsidRDefault="00F91E30">
          <w:pPr>
            <w:pStyle w:val="TOC2"/>
            <w:tabs>
              <w:tab w:val="right" w:leader="dot" w:pos="9016"/>
            </w:tabs>
            <w:rPr>
              <w:rFonts w:eastAsiaTheme="minorEastAsia"/>
              <w:noProof/>
              <w:lang w:eastAsia="en-GB"/>
            </w:rPr>
          </w:pPr>
          <w:hyperlink w:anchor="_Toc54713426" w:history="1">
            <w:r w:rsidRPr="0038349B">
              <w:rPr>
                <w:rStyle w:val="Hyperlink"/>
                <w:noProof/>
                <w:lang w:val="en-US"/>
              </w:rPr>
              <w:t>7.1 Appendix A</w:t>
            </w:r>
            <w:r>
              <w:rPr>
                <w:noProof/>
                <w:webHidden/>
              </w:rPr>
              <w:tab/>
            </w:r>
            <w:r>
              <w:rPr>
                <w:noProof/>
                <w:webHidden/>
              </w:rPr>
              <w:fldChar w:fldCharType="begin"/>
            </w:r>
            <w:r>
              <w:rPr>
                <w:noProof/>
                <w:webHidden/>
              </w:rPr>
              <w:instrText xml:space="preserve"> PAGEREF _Toc54713426 \h </w:instrText>
            </w:r>
            <w:r>
              <w:rPr>
                <w:noProof/>
                <w:webHidden/>
              </w:rPr>
            </w:r>
            <w:r>
              <w:rPr>
                <w:noProof/>
                <w:webHidden/>
              </w:rPr>
              <w:fldChar w:fldCharType="separate"/>
            </w:r>
            <w:r>
              <w:rPr>
                <w:noProof/>
                <w:webHidden/>
              </w:rPr>
              <w:t>11</w:t>
            </w:r>
            <w:r>
              <w:rPr>
                <w:noProof/>
                <w:webHidden/>
              </w:rPr>
              <w:fldChar w:fldCharType="end"/>
            </w:r>
          </w:hyperlink>
        </w:p>
        <w:p w14:paraId="24F46E55" w14:textId="04D53D06" w:rsidR="00F91E30" w:rsidRDefault="00F91E30">
          <w:pPr>
            <w:pStyle w:val="TOC2"/>
            <w:tabs>
              <w:tab w:val="right" w:leader="dot" w:pos="9016"/>
            </w:tabs>
            <w:rPr>
              <w:rFonts w:eastAsiaTheme="minorEastAsia"/>
              <w:noProof/>
              <w:lang w:eastAsia="en-GB"/>
            </w:rPr>
          </w:pPr>
          <w:hyperlink w:anchor="_Toc54713427" w:history="1">
            <w:r w:rsidRPr="0038349B">
              <w:rPr>
                <w:rStyle w:val="Hyperlink"/>
                <w:noProof/>
                <w:lang w:val="en-US"/>
              </w:rPr>
              <w:t>7.2 Appendix B</w:t>
            </w:r>
            <w:r>
              <w:rPr>
                <w:noProof/>
                <w:webHidden/>
              </w:rPr>
              <w:tab/>
            </w:r>
            <w:r>
              <w:rPr>
                <w:noProof/>
                <w:webHidden/>
              </w:rPr>
              <w:fldChar w:fldCharType="begin"/>
            </w:r>
            <w:r>
              <w:rPr>
                <w:noProof/>
                <w:webHidden/>
              </w:rPr>
              <w:instrText xml:space="preserve"> PAGEREF _Toc54713427 \h </w:instrText>
            </w:r>
            <w:r>
              <w:rPr>
                <w:noProof/>
                <w:webHidden/>
              </w:rPr>
            </w:r>
            <w:r>
              <w:rPr>
                <w:noProof/>
                <w:webHidden/>
              </w:rPr>
              <w:fldChar w:fldCharType="separate"/>
            </w:r>
            <w:r>
              <w:rPr>
                <w:noProof/>
                <w:webHidden/>
              </w:rPr>
              <w:t>13</w:t>
            </w:r>
            <w:r>
              <w:rPr>
                <w:noProof/>
                <w:webHidden/>
              </w:rPr>
              <w:fldChar w:fldCharType="end"/>
            </w:r>
          </w:hyperlink>
        </w:p>
        <w:p w14:paraId="50396634" w14:textId="37FE5C33" w:rsidR="00F91E30" w:rsidRDefault="00F91E30">
          <w:pPr>
            <w:pStyle w:val="TOC2"/>
            <w:tabs>
              <w:tab w:val="right" w:leader="dot" w:pos="9016"/>
            </w:tabs>
            <w:rPr>
              <w:rFonts w:eastAsiaTheme="minorEastAsia"/>
              <w:noProof/>
              <w:lang w:eastAsia="en-GB"/>
            </w:rPr>
          </w:pPr>
          <w:hyperlink w:anchor="_Toc54713428" w:history="1">
            <w:r w:rsidRPr="0038349B">
              <w:rPr>
                <w:rStyle w:val="Hyperlink"/>
                <w:noProof/>
                <w:lang w:val="en-US"/>
              </w:rPr>
              <w:t>7.3 Appendix C</w:t>
            </w:r>
            <w:r>
              <w:rPr>
                <w:noProof/>
                <w:webHidden/>
              </w:rPr>
              <w:tab/>
            </w:r>
            <w:r>
              <w:rPr>
                <w:noProof/>
                <w:webHidden/>
              </w:rPr>
              <w:fldChar w:fldCharType="begin"/>
            </w:r>
            <w:r>
              <w:rPr>
                <w:noProof/>
                <w:webHidden/>
              </w:rPr>
              <w:instrText xml:space="preserve"> PAGEREF _Toc54713428 \h </w:instrText>
            </w:r>
            <w:r>
              <w:rPr>
                <w:noProof/>
                <w:webHidden/>
              </w:rPr>
            </w:r>
            <w:r>
              <w:rPr>
                <w:noProof/>
                <w:webHidden/>
              </w:rPr>
              <w:fldChar w:fldCharType="separate"/>
            </w:r>
            <w:r>
              <w:rPr>
                <w:noProof/>
                <w:webHidden/>
              </w:rPr>
              <w:t>16</w:t>
            </w:r>
            <w:r>
              <w:rPr>
                <w:noProof/>
                <w:webHidden/>
              </w:rPr>
              <w:fldChar w:fldCharType="end"/>
            </w:r>
          </w:hyperlink>
        </w:p>
        <w:p w14:paraId="4512C2FD" w14:textId="762F59C9" w:rsidR="00F91E30" w:rsidRDefault="00F91E30">
          <w:pPr>
            <w:pStyle w:val="TOC2"/>
            <w:tabs>
              <w:tab w:val="right" w:leader="dot" w:pos="9016"/>
            </w:tabs>
            <w:rPr>
              <w:rFonts w:eastAsiaTheme="minorEastAsia"/>
              <w:noProof/>
              <w:lang w:eastAsia="en-GB"/>
            </w:rPr>
          </w:pPr>
          <w:hyperlink w:anchor="_Toc54713429" w:history="1">
            <w:r w:rsidRPr="0038349B">
              <w:rPr>
                <w:rStyle w:val="Hyperlink"/>
                <w:noProof/>
                <w:lang w:val="en-US"/>
              </w:rPr>
              <w:t>7.4 Appendix D</w:t>
            </w:r>
            <w:r>
              <w:rPr>
                <w:noProof/>
                <w:webHidden/>
              </w:rPr>
              <w:tab/>
            </w:r>
            <w:r>
              <w:rPr>
                <w:noProof/>
                <w:webHidden/>
              </w:rPr>
              <w:fldChar w:fldCharType="begin"/>
            </w:r>
            <w:r>
              <w:rPr>
                <w:noProof/>
                <w:webHidden/>
              </w:rPr>
              <w:instrText xml:space="preserve"> PAGEREF _Toc54713429 \h </w:instrText>
            </w:r>
            <w:r>
              <w:rPr>
                <w:noProof/>
                <w:webHidden/>
              </w:rPr>
            </w:r>
            <w:r>
              <w:rPr>
                <w:noProof/>
                <w:webHidden/>
              </w:rPr>
              <w:fldChar w:fldCharType="separate"/>
            </w:r>
            <w:r>
              <w:rPr>
                <w:noProof/>
                <w:webHidden/>
              </w:rPr>
              <w:t>18</w:t>
            </w:r>
            <w:r>
              <w:rPr>
                <w:noProof/>
                <w:webHidden/>
              </w:rPr>
              <w:fldChar w:fldCharType="end"/>
            </w:r>
          </w:hyperlink>
        </w:p>
        <w:p w14:paraId="22DAF4D4" w14:textId="7BCF458A" w:rsidR="00C95201" w:rsidRDefault="00C95201" w:rsidP="00891B45">
          <w:pPr>
            <w:spacing w:before="480"/>
          </w:pPr>
          <w:r w:rsidRPr="00891B45">
            <w:rPr>
              <w:b/>
              <w:bCs/>
              <w:noProof/>
              <w:sz w:val="28"/>
              <w:szCs w:val="28"/>
            </w:rPr>
            <w:fldChar w:fldCharType="end"/>
          </w:r>
        </w:p>
      </w:sdtContent>
    </w:sdt>
    <w:p w14:paraId="0B59BE97" w14:textId="77777777" w:rsidR="00353840" w:rsidRDefault="00353840" w:rsidP="00451121">
      <w:pPr>
        <w:rPr>
          <w:u w:val="single"/>
          <w:lang w:val="en-US"/>
        </w:rPr>
      </w:pPr>
    </w:p>
    <w:p w14:paraId="6116F781" w14:textId="77777777" w:rsidR="009A1D82" w:rsidRDefault="009A1D82" w:rsidP="00C95201">
      <w:pPr>
        <w:pStyle w:val="Heading1"/>
        <w:rPr>
          <w:u w:val="single"/>
          <w:lang w:val="en-US"/>
        </w:rPr>
      </w:pPr>
    </w:p>
    <w:p w14:paraId="222AA874" w14:textId="45A7DFA9" w:rsidR="009A1D82" w:rsidRDefault="009A1D82" w:rsidP="009A1D82">
      <w:pPr>
        <w:rPr>
          <w:lang w:val="en-US"/>
        </w:rPr>
      </w:pPr>
    </w:p>
    <w:p w14:paraId="543C2DE9" w14:textId="23BA237B" w:rsidR="00891B45" w:rsidRDefault="00891B45" w:rsidP="009A1D82">
      <w:pPr>
        <w:rPr>
          <w:lang w:val="en-US"/>
        </w:rPr>
      </w:pPr>
    </w:p>
    <w:p w14:paraId="1A1155E5" w14:textId="79A761AB" w:rsidR="009A1D82" w:rsidRDefault="009A1D82" w:rsidP="009A1D82">
      <w:pPr>
        <w:rPr>
          <w:lang w:val="en-US"/>
        </w:rPr>
      </w:pPr>
    </w:p>
    <w:p w14:paraId="255AE8B7" w14:textId="2B9E773E" w:rsidR="0033603D" w:rsidRDefault="0033603D" w:rsidP="009A1D82">
      <w:pPr>
        <w:rPr>
          <w:lang w:val="en-US"/>
        </w:rPr>
      </w:pPr>
    </w:p>
    <w:p w14:paraId="7951594A" w14:textId="31C93FDD" w:rsidR="0033603D" w:rsidRDefault="0033603D" w:rsidP="009A1D82">
      <w:pPr>
        <w:rPr>
          <w:lang w:val="en-US"/>
        </w:rPr>
      </w:pPr>
    </w:p>
    <w:p w14:paraId="10A3D9A1" w14:textId="05FB3F40" w:rsidR="0033603D" w:rsidRDefault="0033603D" w:rsidP="009A1D82">
      <w:pPr>
        <w:rPr>
          <w:lang w:val="en-US"/>
        </w:rPr>
      </w:pPr>
    </w:p>
    <w:p w14:paraId="12B62051" w14:textId="21675C17" w:rsidR="0033603D" w:rsidRDefault="0033603D" w:rsidP="009A1D82">
      <w:pPr>
        <w:rPr>
          <w:lang w:val="en-US"/>
        </w:rPr>
      </w:pPr>
    </w:p>
    <w:p w14:paraId="1544A23E" w14:textId="534A192A" w:rsidR="0033603D" w:rsidRDefault="0033603D" w:rsidP="009A1D82">
      <w:pPr>
        <w:rPr>
          <w:lang w:val="en-US"/>
        </w:rPr>
      </w:pPr>
    </w:p>
    <w:p w14:paraId="5CB44E7A" w14:textId="02C61D3F" w:rsidR="0033603D" w:rsidRDefault="0033603D" w:rsidP="009A1D82">
      <w:pPr>
        <w:rPr>
          <w:lang w:val="en-US"/>
        </w:rPr>
      </w:pPr>
    </w:p>
    <w:p w14:paraId="055CA07B" w14:textId="77777777" w:rsidR="0033603D" w:rsidRPr="009A1D82" w:rsidRDefault="0033603D" w:rsidP="009A1D82">
      <w:pPr>
        <w:rPr>
          <w:lang w:val="en-US"/>
        </w:rPr>
      </w:pPr>
    </w:p>
    <w:p w14:paraId="0453FBF8" w14:textId="6D55C2E2" w:rsidR="00C95201" w:rsidRDefault="00C95201" w:rsidP="0033603D">
      <w:pPr>
        <w:pStyle w:val="Heading1"/>
        <w:rPr>
          <w:lang w:val="en-US"/>
        </w:rPr>
      </w:pPr>
      <w:bookmarkStart w:id="0" w:name="_Toc54713416"/>
      <w:r w:rsidRPr="009A1D82">
        <w:rPr>
          <w:lang w:val="en-US"/>
        </w:rPr>
        <w:lastRenderedPageBreak/>
        <w:t>1.0 Introduction</w:t>
      </w:r>
      <w:bookmarkEnd w:id="0"/>
    </w:p>
    <w:p w14:paraId="6F4048D4" w14:textId="685A1155" w:rsidR="00F34524" w:rsidRPr="004A21EA" w:rsidRDefault="00F34524" w:rsidP="00451121">
      <w:pPr>
        <w:rPr>
          <w:lang w:val="en-US"/>
        </w:rPr>
      </w:pPr>
      <w:r>
        <w:rPr>
          <w:lang w:val="en-US"/>
        </w:rPr>
        <w:t xml:space="preserve">According </w:t>
      </w:r>
      <w:r w:rsidRPr="004A21EA">
        <w:rPr>
          <w:lang w:val="en-US"/>
        </w:rPr>
        <w:t>to Tripp</w:t>
      </w:r>
      <w:r w:rsidR="00A54124" w:rsidRPr="004A21EA">
        <w:rPr>
          <w:lang w:val="en-US"/>
        </w:rPr>
        <w:t xml:space="preserve"> </w:t>
      </w:r>
      <w:r w:rsidR="00BC6B2A" w:rsidRPr="004A21EA">
        <w:rPr>
          <w:lang w:val="en-US"/>
        </w:rPr>
        <w:t>(2012</w:t>
      </w:r>
      <w:r w:rsidR="00D542D1" w:rsidRPr="004A21EA">
        <w:rPr>
          <w:lang w:val="en-US"/>
        </w:rPr>
        <w:t>, p</w:t>
      </w:r>
      <w:r w:rsidR="00E94FC9" w:rsidRPr="004A21EA">
        <w:rPr>
          <w:lang w:val="en-US"/>
        </w:rPr>
        <w:t xml:space="preserve">. </w:t>
      </w:r>
      <w:r w:rsidR="00D542D1" w:rsidRPr="004A21EA">
        <w:rPr>
          <w:lang w:val="en-US"/>
        </w:rPr>
        <w:t>8</w:t>
      </w:r>
      <w:r w:rsidR="00BC6B2A" w:rsidRPr="004A21EA">
        <w:rPr>
          <w:lang w:val="en-US"/>
        </w:rPr>
        <w:t>)</w:t>
      </w:r>
      <w:r w:rsidR="00A54124" w:rsidRPr="004A21EA">
        <w:rPr>
          <w:lang w:val="en-US"/>
        </w:rPr>
        <w:t xml:space="preserve"> </w:t>
      </w:r>
      <w:r w:rsidRPr="004A21EA">
        <w:rPr>
          <w:lang w:val="en-US"/>
        </w:rPr>
        <w:t>a critical incident is</w:t>
      </w:r>
      <w:r w:rsidR="00CD7E04" w:rsidRPr="004A21EA">
        <w:rPr>
          <w:lang w:val="en-US"/>
        </w:rPr>
        <w:t xml:space="preserve"> not something that just happens, but rather</w:t>
      </w:r>
      <w:r w:rsidRPr="004A21EA">
        <w:rPr>
          <w:lang w:val="en-US"/>
        </w:rPr>
        <w:t xml:space="preserve"> the interpretation of the significance of an </w:t>
      </w:r>
      <w:r w:rsidR="00CD7E04" w:rsidRPr="004A21EA">
        <w:rPr>
          <w:lang w:val="en-US"/>
        </w:rPr>
        <w:t>incident that has taken place</w:t>
      </w:r>
      <w:r w:rsidRPr="004A21EA">
        <w:rPr>
          <w:lang w:val="en-US"/>
        </w:rPr>
        <w:t xml:space="preserve">. It is not the event itself that is critical, but it is the analysis and evaluation of the event that makes it critical. </w:t>
      </w:r>
    </w:p>
    <w:p w14:paraId="5E464DD4" w14:textId="3B02A27F" w:rsidR="00D7224B" w:rsidRDefault="00F34524" w:rsidP="00C956AF">
      <w:pPr>
        <w:rPr>
          <w:lang w:val="en-US"/>
        </w:rPr>
      </w:pPr>
      <w:r w:rsidRPr="004A21EA">
        <w:rPr>
          <w:lang w:val="en-US"/>
        </w:rPr>
        <w:t>The reflection and evaluation of incidents that occur in the classroom, whether they be positive or negative</w:t>
      </w:r>
      <w:r w:rsidR="00B25033" w:rsidRPr="004A21EA">
        <w:rPr>
          <w:lang w:val="en-US"/>
        </w:rPr>
        <w:t>,</w:t>
      </w:r>
      <w:r w:rsidRPr="004A21EA">
        <w:rPr>
          <w:lang w:val="en-US"/>
        </w:rPr>
        <w:t xml:space="preserve"> is a key aspect of improving </w:t>
      </w:r>
      <w:r w:rsidR="00992AEE" w:rsidRPr="004A21EA">
        <w:rPr>
          <w:lang w:val="en-US"/>
        </w:rPr>
        <w:t xml:space="preserve">the professional judgement of a teacher </w:t>
      </w:r>
      <w:r w:rsidR="00A63134" w:rsidRPr="004A21EA">
        <w:rPr>
          <w:lang w:val="en-US"/>
        </w:rPr>
        <w:t>(Tripp 2012, p</w:t>
      </w:r>
      <w:r w:rsidR="00296AB3" w:rsidRPr="004A21EA">
        <w:rPr>
          <w:lang w:val="en-US"/>
        </w:rPr>
        <w:t>.</w:t>
      </w:r>
      <w:r w:rsidR="00A63134" w:rsidRPr="004A21EA">
        <w:rPr>
          <w:lang w:val="en-US"/>
        </w:rPr>
        <w:t xml:space="preserve"> 12).</w:t>
      </w:r>
      <w:r w:rsidR="00296AB3" w:rsidRPr="004A21EA">
        <w:rPr>
          <w:lang w:val="en-US"/>
        </w:rPr>
        <w:t xml:space="preserve">  Reflecting on a</w:t>
      </w:r>
      <w:r w:rsidR="00006D84" w:rsidRPr="004A21EA">
        <w:rPr>
          <w:lang w:val="en-US"/>
        </w:rPr>
        <w:t xml:space="preserve"> critical</w:t>
      </w:r>
      <w:r w:rsidR="00296AB3" w:rsidRPr="004A21EA">
        <w:rPr>
          <w:lang w:val="en-US"/>
        </w:rPr>
        <w:t xml:space="preserve"> incident can help diagnose</w:t>
      </w:r>
      <w:r w:rsidR="009771AB" w:rsidRPr="004A21EA">
        <w:rPr>
          <w:lang w:val="en-US"/>
        </w:rPr>
        <w:t xml:space="preserve"> bad behaviour</w:t>
      </w:r>
      <w:r w:rsidR="006F583D" w:rsidRPr="004A21EA">
        <w:rPr>
          <w:lang w:val="en-US"/>
        </w:rPr>
        <w:t xml:space="preserve"> for </w:t>
      </w:r>
      <w:r w:rsidR="008D0494" w:rsidRPr="004A21EA">
        <w:rPr>
          <w:lang w:val="en-US"/>
        </w:rPr>
        <w:t>example,</w:t>
      </w:r>
      <w:r w:rsidR="007056A1" w:rsidRPr="004A21EA">
        <w:rPr>
          <w:lang w:val="en-US"/>
        </w:rPr>
        <w:t xml:space="preserve"> questioning why certain behaviour is happening and what is causing it</w:t>
      </w:r>
      <w:r w:rsidR="001B5B34" w:rsidRPr="004A21EA">
        <w:rPr>
          <w:lang w:val="en-US"/>
        </w:rPr>
        <w:t xml:space="preserve"> </w:t>
      </w:r>
      <w:r w:rsidR="005477AA" w:rsidRPr="004A21EA">
        <w:rPr>
          <w:lang w:val="en-US"/>
        </w:rPr>
        <w:t>(Tripp 2012, p</w:t>
      </w:r>
      <w:r w:rsidR="00EA7D05" w:rsidRPr="004A21EA">
        <w:rPr>
          <w:lang w:val="en-US"/>
        </w:rPr>
        <w:t>29)</w:t>
      </w:r>
      <w:r w:rsidR="00290A08" w:rsidRPr="004A21EA">
        <w:rPr>
          <w:lang w:val="en-US"/>
        </w:rPr>
        <w:t>. This reflection and analysis</w:t>
      </w:r>
      <w:r w:rsidR="00B32D5E" w:rsidRPr="004A21EA">
        <w:rPr>
          <w:lang w:val="en-US"/>
        </w:rPr>
        <w:t xml:space="preserve"> can lead to developing</w:t>
      </w:r>
      <w:r w:rsidR="00290A08" w:rsidRPr="004A21EA">
        <w:rPr>
          <w:lang w:val="en-US"/>
        </w:rPr>
        <w:t xml:space="preserve"> a method to treat the issue rather than just the symptoms of the problem.</w:t>
      </w:r>
      <w:r w:rsidR="006F583D" w:rsidRPr="004A21EA">
        <w:rPr>
          <w:lang w:val="en-US"/>
        </w:rPr>
        <w:t xml:space="preserve"> </w:t>
      </w:r>
      <w:r w:rsidR="00D7224B" w:rsidRPr="004A21EA">
        <w:rPr>
          <w:lang w:val="en-US"/>
        </w:rPr>
        <w:t>Brookfield</w:t>
      </w:r>
      <w:r w:rsidR="00BD493F" w:rsidRPr="004A21EA">
        <w:rPr>
          <w:lang w:val="en-US"/>
        </w:rPr>
        <w:t xml:space="preserve"> </w:t>
      </w:r>
      <w:r w:rsidR="00BC6B2A" w:rsidRPr="004A21EA">
        <w:rPr>
          <w:lang w:val="en-US"/>
        </w:rPr>
        <w:t>(1998</w:t>
      </w:r>
      <w:r w:rsidR="001A5E3E" w:rsidRPr="004A21EA">
        <w:rPr>
          <w:lang w:val="en-US"/>
        </w:rPr>
        <w:t>, p. 197</w:t>
      </w:r>
      <w:r w:rsidR="00BC6B2A" w:rsidRPr="004A21EA">
        <w:rPr>
          <w:lang w:val="en-US"/>
        </w:rPr>
        <w:t>)</w:t>
      </w:r>
      <w:r w:rsidR="00A54124" w:rsidRPr="004A21EA">
        <w:rPr>
          <w:lang w:val="en-US"/>
        </w:rPr>
        <w:t xml:space="preserve"> </w:t>
      </w:r>
      <w:r w:rsidR="00D7224B" w:rsidRPr="004A21EA">
        <w:rPr>
          <w:lang w:val="en-US"/>
        </w:rPr>
        <w:t>highlights that critically reflective practice allows us to detect whether the assumptions we make in our teaching practice are</w:t>
      </w:r>
      <w:r w:rsidR="00D7224B">
        <w:rPr>
          <w:lang w:val="en-US"/>
        </w:rPr>
        <w:t xml:space="preserve"> working effectively or not and that we should always be viewing our work through four different lenses; our own personal learning experiences, our learner’s eyes, our colleagues experiences and through theoretical literature. </w:t>
      </w:r>
    </w:p>
    <w:p w14:paraId="77156126" w14:textId="0E6BC394" w:rsidR="00B25033" w:rsidRDefault="00E731FB" w:rsidP="00C956AF">
      <w:pPr>
        <w:rPr>
          <w:lang w:val="en-US"/>
        </w:rPr>
      </w:pPr>
      <w:r>
        <w:rPr>
          <w:lang w:val="en-US"/>
        </w:rPr>
        <w:t xml:space="preserve">Predominantly using theoretical </w:t>
      </w:r>
      <w:r w:rsidR="000806A3">
        <w:rPr>
          <w:lang w:val="en-US"/>
        </w:rPr>
        <w:t>literature,</w:t>
      </w:r>
      <w:r>
        <w:rPr>
          <w:lang w:val="en-US"/>
        </w:rPr>
        <w:t xml:space="preserve"> </w:t>
      </w:r>
      <w:r w:rsidR="00F72679">
        <w:rPr>
          <w:lang w:val="en-US"/>
        </w:rPr>
        <w:t xml:space="preserve">a critical incident </w:t>
      </w:r>
      <w:r w:rsidR="00626ED7">
        <w:rPr>
          <w:lang w:val="en-US"/>
        </w:rPr>
        <w:t xml:space="preserve">identified during a classroom observation </w:t>
      </w:r>
      <w:r w:rsidR="00F72679">
        <w:rPr>
          <w:lang w:val="en-US"/>
        </w:rPr>
        <w:t xml:space="preserve">will be </w:t>
      </w:r>
      <w:r w:rsidR="000C39F9">
        <w:rPr>
          <w:lang w:val="en-US"/>
        </w:rPr>
        <w:t>analysed</w:t>
      </w:r>
      <w:r w:rsidR="00D7224B">
        <w:rPr>
          <w:lang w:val="en-US"/>
        </w:rPr>
        <w:t xml:space="preserve"> to evaluate what has happened</w:t>
      </w:r>
      <w:r w:rsidR="000C39F9">
        <w:rPr>
          <w:lang w:val="en-US"/>
        </w:rPr>
        <w:t>,</w:t>
      </w:r>
      <w:r w:rsidR="00D7224B">
        <w:rPr>
          <w:lang w:val="en-US"/>
        </w:rPr>
        <w:t xml:space="preserve"> and to identify the next steps in teaching and learning.</w:t>
      </w:r>
    </w:p>
    <w:p w14:paraId="10E51CA6" w14:textId="783B79E8" w:rsidR="00A5062B" w:rsidRPr="009A1D82" w:rsidRDefault="00C95201" w:rsidP="00C95201">
      <w:pPr>
        <w:pStyle w:val="Heading1"/>
        <w:rPr>
          <w:lang w:val="en-US"/>
        </w:rPr>
      </w:pPr>
      <w:bookmarkStart w:id="1" w:name="_Toc54713417"/>
      <w:r w:rsidRPr="009A1D82">
        <w:rPr>
          <w:lang w:val="en-US"/>
        </w:rPr>
        <w:t>2.0 Observation</w:t>
      </w:r>
      <w:bookmarkEnd w:id="1"/>
    </w:p>
    <w:p w14:paraId="1CC0C2B4" w14:textId="10D0E4A4" w:rsidR="002F51A2" w:rsidRDefault="002F51A2" w:rsidP="002F51A2">
      <w:pPr>
        <w:pStyle w:val="Heading2"/>
        <w:rPr>
          <w:lang w:val="en-US"/>
        </w:rPr>
      </w:pPr>
      <w:bookmarkStart w:id="2" w:name="_Toc54713418"/>
      <w:r>
        <w:rPr>
          <w:lang w:val="en-US"/>
        </w:rPr>
        <w:t>2.1 School and Class Context</w:t>
      </w:r>
      <w:bookmarkEnd w:id="2"/>
    </w:p>
    <w:p w14:paraId="75877F94" w14:textId="6FFCA8D8" w:rsidR="004B59E9" w:rsidRPr="004A21EA" w:rsidRDefault="00157BF6" w:rsidP="00C845FA">
      <w:pPr>
        <w:rPr>
          <w:lang w:val="en-US"/>
        </w:rPr>
      </w:pPr>
      <w:r>
        <w:rPr>
          <w:lang w:val="en-US"/>
        </w:rPr>
        <w:t>A total of four Year 8 classes were observed in an 11</w:t>
      </w:r>
      <w:r w:rsidR="00725702">
        <w:rPr>
          <w:lang w:val="en-US"/>
        </w:rPr>
        <w:t xml:space="preserve"> to </w:t>
      </w:r>
      <w:r>
        <w:rPr>
          <w:lang w:val="en-US"/>
        </w:rPr>
        <w:t xml:space="preserve">18 comprehensive school in the South of Wales, United Kingdom. </w:t>
      </w:r>
      <w:r w:rsidR="009B418A">
        <w:rPr>
          <w:lang w:val="en-US"/>
        </w:rPr>
        <w:t>A</w:t>
      </w:r>
      <w:r w:rsidR="00EA1418">
        <w:rPr>
          <w:lang w:val="en-US"/>
        </w:rPr>
        <w:t xml:space="preserve">ccording </w:t>
      </w:r>
      <w:r w:rsidR="00EA1418" w:rsidRPr="004A21EA">
        <w:rPr>
          <w:lang w:val="en-US"/>
        </w:rPr>
        <w:t xml:space="preserve">to </w:t>
      </w:r>
      <w:proofErr w:type="spellStart"/>
      <w:r w:rsidR="00EA1418" w:rsidRPr="004A21EA">
        <w:rPr>
          <w:lang w:val="en-US"/>
        </w:rPr>
        <w:t>Estyn</w:t>
      </w:r>
      <w:proofErr w:type="spellEnd"/>
      <w:r w:rsidR="00B6129E" w:rsidRPr="004A21EA">
        <w:rPr>
          <w:lang w:val="en-US"/>
        </w:rPr>
        <w:t xml:space="preserve"> (2016) </w:t>
      </w:r>
      <w:r w:rsidR="009B418A" w:rsidRPr="004A21EA">
        <w:rPr>
          <w:lang w:val="en-US"/>
        </w:rPr>
        <w:t>the school had a population of 1,560 pupils</w:t>
      </w:r>
      <w:r w:rsidR="007E29D4" w:rsidRPr="004A21EA">
        <w:rPr>
          <w:lang w:val="en-US"/>
        </w:rPr>
        <w:t>,</w:t>
      </w:r>
      <w:r w:rsidR="00BE58B7" w:rsidRPr="004A21EA">
        <w:rPr>
          <w:lang w:val="en-US"/>
        </w:rPr>
        <w:t xml:space="preserve"> 260 of which are in the sixth form</w:t>
      </w:r>
      <w:r w:rsidR="00706282" w:rsidRPr="004A21EA">
        <w:rPr>
          <w:lang w:val="en-US"/>
        </w:rPr>
        <w:t>. A</w:t>
      </w:r>
      <w:r w:rsidR="002D60F8" w:rsidRPr="004A21EA">
        <w:rPr>
          <w:lang w:val="en-US"/>
        </w:rPr>
        <w:t>pproximately 16% of pupils are eligible for free school meals</w:t>
      </w:r>
      <w:r w:rsidR="00706282" w:rsidRPr="004A21EA">
        <w:rPr>
          <w:lang w:val="en-US"/>
        </w:rPr>
        <w:t>.</w:t>
      </w:r>
      <w:r w:rsidR="007E29D4" w:rsidRPr="004A21EA">
        <w:rPr>
          <w:lang w:val="en-US"/>
        </w:rPr>
        <w:t xml:space="preserve"> </w:t>
      </w:r>
      <w:r w:rsidR="00042BDE" w:rsidRPr="004A21EA">
        <w:rPr>
          <w:lang w:val="en-US"/>
        </w:rPr>
        <w:t>30% of pupils have special educational needs</w:t>
      </w:r>
      <w:r w:rsidR="00706282" w:rsidRPr="004A21EA">
        <w:rPr>
          <w:lang w:val="en-US"/>
        </w:rPr>
        <w:t xml:space="preserve"> and the school has designated </w:t>
      </w:r>
      <w:r w:rsidR="0047561F" w:rsidRPr="004A21EA">
        <w:rPr>
          <w:lang w:val="en-US"/>
        </w:rPr>
        <w:t>resources for pupils with hearing impairment and autism spectrum disorder. 14% of pupils</w:t>
      </w:r>
      <w:r w:rsidR="00AD22C1" w:rsidRPr="004A21EA">
        <w:rPr>
          <w:lang w:val="en-US"/>
        </w:rPr>
        <w:t xml:space="preserve"> are from minority ethnic backgrounds with 7% supported to learn</w:t>
      </w:r>
      <w:r w:rsidR="00DE3316" w:rsidRPr="004A21EA">
        <w:rPr>
          <w:lang w:val="en-US"/>
        </w:rPr>
        <w:t xml:space="preserve"> English as an additional language</w:t>
      </w:r>
      <w:r w:rsidR="004B59E9" w:rsidRPr="004A21EA">
        <w:rPr>
          <w:lang w:val="en-US"/>
        </w:rPr>
        <w:t xml:space="preserve">. </w:t>
      </w:r>
      <w:r w:rsidR="00C063AE" w:rsidRPr="004A21EA">
        <w:rPr>
          <w:lang w:val="en-US"/>
        </w:rPr>
        <w:t xml:space="preserve">The school or any pupils and teachers involved have not been identified to maintain anonymity in line with the </w:t>
      </w:r>
      <w:r w:rsidR="00C960B1" w:rsidRPr="004A21EA">
        <w:rPr>
          <w:lang w:val="en-US"/>
        </w:rPr>
        <w:t>British</w:t>
      </w:r>
      <w:r w:rsidR="00C063AE" w:rsidRPr="004A21EA">
        <w:rPr>
          <w:lang w:val="en-US"/>
        </w:rPr>
        <w:t xml:space="preserve"> </w:t>
      </w:r>
      <w:r w:rsidR="00C960B1" w:rsidRPr="004A21EA">
        <w:rPr>
          <w:lang w:val="en-US"/>
        </w:rPr>
        <w:t xml:space="preserve">Educational Research Association </w:t>
      </w:r>
      <w:r w:rsidR="00745281" w:rsidRPr="004A21EA">
        <w:rPr>
          <w:lang w:val="en-US"/>
        </w:rPr>
        <w:t xml:space="preserve">(BERA) </w:t>
      </w:r>
      <w:r w:rsidR="005353A1" w:rsidRPr="004A21EA">
        <w:rPr>
          <w:lang w:val="en-US"/>
        </w:rPr>
        <w:t xml:space="preserve">ethical </w:t>
      </w:r>
      <w:r w:rsidR="00C063AE" w:rsidRPr="004A21EA">
        <w:rPr>
          <w:lang w:val="en-US"/>
        </w:rPr>
        <w:t>guideline</w:t>
      </w:r>
      <w:r w:rsidR="00E3719A" w:rsidRPr="004A21EA">
        <w:rPr>
          <w:lang w:val="en-US"/>
        </w:rPr>
        <w:t xml:space="preserve">s </w:t>
      </w:r>
      <w:r w:rsidR="005353A1" w:rsidRPr="004A21EA">
        <w:rPr>
          <w:lang w:val="en-US"/>
        </w:rPr>
        <w:t xml:space="preserve">for educational research </w:t>
      </w:r>
      <w:r w:rsidR="00E3719A" w:rsidRPr="004A21EA">
        <w:rPr>
          <w:lang w:val="en-US"/>
        </w:rPr>
        <w:t>(BERA</w:t>
      </w:r>
      <w:r w:rsidR="00595653" w:rsidRPr="004A21EA">
        <w:rPr>
          <w:lang w:val="en-US"/>
        </w:rPr>
        <w:t>,</w:t>
      </w:r>
      <w:r w:rsidR="00E3719A" w:rsidRPr="004A21EA">
        <w:rPr>
          <w:lang w:val="en-US"/>
        </w:rPr>
        <w:t xml:space="preserve"> 201</w:t>
      </w:r>
      <w:r w:rsidR="00EB2CF2" w:rsidRPr="004A21EA">
        <w:rPr>
          <w:lang w:val="en-US"/>
        </w:rPr>
        <w:t>8</w:t>
      </w:r>
      <w:r w:rsidR="00595653" w:rsidRPr="004A21EA">
        <w:rPr>
          <w:lang w:val="en-US"/>
        </w:rPr>
        <w:t>, p. 21</w:t>
      </w:r>
      <w:r w:rsidR="00E3719A" w:rsidRPr="004A21EA">
        <w:rPr>
          <w:lang w:val="en-US"/>
        </w:rPr>
        <w:t>)</w:t>
      </w:r>
      <w:r w:rsidR="00C063AE" w:rsidRPr="004A21EA">
        <w:rPr>
          <w:lang w:val="en-US"/>
        </w:rPr>
        <w:t xml:space="preserve">. </w:t>
      </w:r>
      <w:r w:rsidR="00884F64" w:rsidRPr="004A21EA">
        <w:rPr>
          <w:lang w:val="en-US"/>
        </w:rPr>
        <w:t xml:space="preserve"> </w:t>
      </w:r>
    </w:p>
    <w:p w14:paraId="6FA33689" w14:textId="2992953A" w:rsidR="00C845FA" w:rsidRPr="00C845FA" w:rsidRDefault="00D00291" w:rsidP="00C845FA">
      <w:pPr>
        <w:rPr>
          <w:lang w:val="en-US"/>
        </w:rPr>
      </w:pPr>
      <w:r w:rsidRPr="004A21EA">
        <w:rPr>
          <w:lang w:val="en-US"/>
        </w:rPr>
        <w:t>The f</w:t>
      </w:r>
      <w:r w:rsidR="00884F64" w:rsidRPr="004A21EA">
        <w:rPr>
          <w:lang w:val="en-US"/>
        </w:rPr>
        <w:t>our</w:t>
      </w:r>
      <w:r w:rsidR="00157BF6" w:rsidRPr="004A21EA">
        <w:rPr>
          <w:lang w:val="en-US"/>
        </w:rPr>
        <w:t xml:space="preserve"> classroom observations</w:t>
      </w:r>
      <w:r w:rsidRPr="004A21EA">
        <w:rPr>
          <w:lang w:val="en-US"/>
        </w:rPr>
        <w:t xml:space="preserve"> </w:t>
      </w:r>
      <w:r w:rsidR="00157BF6" w:rsidRPr="004A21EA">
        <w:rPr>
          <w:lang w:val="en-US"/>
        </w:rPr>
        <w:t xml:space="preserve">are outlined in more detail in </w:t>
      </w:r>
      <w:r w:rsidR="008B6D2D" w:rsidRPr="004A21EA">
        <w:rPr>
          <w:lang w:val="en-US"/>
        </w:rPr>
        <w:t xml:space="preserve">the structured observation sheets in </w:t>
      </w:r>
      <w:r w:rsidR="00157BF6" w:rsidRPr="004A21EA">
        <w:rPr>
          <w:lang w:val="en-US"/>
        </w:rPr>
        <w:t>the Appendices (see Appendi</w:t>
      </w:r>
      <w:r w:rsidR="00D00353" w:rsidRPr="004A21EA">
        <w:rPr>
          <w:lang w:val="en-US"/>
        </w:rPr>
        <w:t>ces</w:t>
      </w:r>
      <w:r w:rsidR="00157BF6" w:rsidRPr="004A21EA">
        <w:rPr>
          <w:lang w:val="en-US"/>
        </w:rPr>
        <w:t xml:space="preserve"> A, B</w:t>
      </w:r>
      <w:r w:rsidR="004B59E9" w:rsidRPr="004A21EA">
        <w:rPr>
          <w:lang w:val="en-US"/>
        </w:rPr>
        <w:t>,</w:t>
      </w:r>
      <w:r w:rsidR="00157BF6" w:rsidRPr="004A21EA">
        <w:rPr>
          <w:lang w:val="en-US"/>
        </w:rPr>
        <w:t xml:space="preserve"> C</w:t>
      </w:r>
      <w:r w:rsidR="004B59E9" w:rsidRPr="004A21EA">
        <w:rPr>
          <w:lang w:val="en-US"/>
        </w:rPr>
        <w:t xml:space="preserve"> and D</w:t>
      </w:r>
      <w:r w:rsidR="00157BF6" w:rsidRPr="004A21EA">
        <w:rPr>
          <w:lang w:val="en-US"/>
        </w:rPr>
        <w:t xml:space="preserve">). </w:t>
      </w:r>
      <w:r w:rsidR="00AF72E6" w:rsidRPr="004A21EA">
        <w:rPr>
          <w:lang w:val="en-US"/>
        </w:rPr>
        <w:t>One critical</w:t>
      </w:r>
      <w:r w:rsidR="0045486D" w:rsidRPr="004A21EA">
        <w:rPr>
          <w:lang w:val="en-US"/>
        </w:rPr>
        <w:t xml:space="preserve"> incident</w:t>
      </w:r>
      <w:r w:rsidR="00AF72E6" w:rsidRPr="004A21EA">
        <w:rPr>
          <w:lang w:val="en-US"/>
        </w:rPr>
        <w:t xml:space="preserve"> has been chosen from these observations that will be analysed in further detail</w:t>
      </w:r>
      <w:r w:rsidR="0045486D" w:rsidRPr="004A21EA">
        <w:rPr>
          <w:lang w:val="en-US"/>
        </w:rPr>
        <w:t xml:space="preserve"> throughout the rest of this</w:t>
      </w:r>
      <w:r w:rsidR="003456CE" w:rsidRPr="004A21EA">
        <w:rPr>
          <w:lang w:val="en-US"/>
        </w:rPr>
        <w:t xml:space="preserve"> study</w:t>
      </w:r>
      <w:r w:rsidR="0045486D" w:rsidRPr="004A21EA">
        <w:rPr>
          <w:lang w:val="en-US"/>
        </w:rPr>
        <w:t xml:space="preserve">. </w:t>
      </w:r>
      <w:r w:rsidR="00DD551B" w:rsidRPr="004A21EA">
        <w:rPr>
          <w:lang w:val="en-US"/>
        </w:rPr>
        <w:t>The critical</w:t>
      </w:r>
      <w:r w:rsidR="00DD551B">
        <w:rPr>
          <w:lang w:val="en-US"/>
        </w:rPr>
        <w:t xml:space="preserve"> incident chosen took place during an Information </w:t>
      </w:r>
      <w:r w:rsidR="007617D1">
        <w:rPr>
          <w:lang w:val="en-US"/>
        </w:rPr>
        <w:t xml:space="preserve">and </w:t>
      </w:r>
      <w:r w:rsidR="00DD551B">
        <w:rPr>
          <w:lang w:val="en-US"/>
        </w:rPr>
        <w:t>Communications</w:t>
      </w:r>
      <w:r w:rsidR="007617D1">
        <w:rPr>
          <w:lang w:val="en-US"/>
        </w:rPr>
        <w:t xml:space="preserve"> Technology lesson in which the pupils were taking a baseline test</w:t>
      </w:r>
      <w:r w:rsidR="00BF67DB">
        <w:rPr>
          <w:lang w:val="en-US"/>
        </w:rPr>
        <w:t xml:space="preserve">. </w:t>
      </w:r>
      <w:r w:rsidR="002222C9">
        <w:rPr>
          <w:lang w:val="en-US"/>
        </w:rPr>
        <w:t xml:space="preserve">The pupils were directed to switch on their computers and open a software that allowed them to access the test. </w:t>
      </w:r>
      <w:r w:rsidR="00CA287F">
        <w:rPr>
          <w:lang w:val="en-US"/>
        </w:rPr>
        <w:t>Most</w:t>
      </w:r>
      <w:r w:rsidR="003C3D53">
        <w:rPr>
          <w:lang w:val="en-US"/>
        </w:rPr>
        <w:t xml:space="preserve"> pupils were well behaved</w:t>
      </w:r>
      <w:r w:rsidR="009A55FA">
        <w:rPr>
          <w:lang w:val="en-US"/>
        </w:rPr>
        <w:t xml:space="preserve"> with only one child exhibiting mildly disruptive behaviour. </w:t>
      </w:r>
      <w:r w:rsidR="00DA3754">
        <w:rPr>
          <w:lang w:val="en-US"/>
        </w:rPr>
        <w:t xml:space="preserve">Prior to the lesson beginning </w:t>
      </w:r>
      <w:r w:rsidR="00B40AFF">
        <w:rPr>
          <w:lang w:val="en-US"/>
        </w:rPr>
        <w:t>the observer</w:t>
      </w:r>
      <w:r w:rsidR="00DA3754">
        <w:rPr>
          <w:lang w:val="en-US"/>
        </w:rPr>
        <w:t xml:space="preserve"> was informed that there were two pupils with hearing impairment that had a learning support assistant and one child that exhibited selective mutism</w:t>
      </w:r>
      <w:r w:rsidR="00D67CBD">
        <w:rPr>
          <w:lang w:val="en-US"/>
        </w:rPr>
        <w:t xml:space="preserve"> (SM)</w:t>
      </w:r>
      <w:r w:rsidR="00DA3754">
        <w:rPr>
          <w:lang w:val="en-US"/>
        </w:rPr>
        <w:t>, only being known to speak at home and never at school.</w:t>
      </w:r>
      <w:r w:rsidR="00672F89">
        <w:rPr>
          <w:lang w:val="en-US"/>
        </w:rPr>
        <w:t xml:space="preserve"> </w:t>
      </w:r>
      <w:r w:rsidR="00B40AFF">
        <w:rPr>
          <w:lang w:val="en-US"/>
        </w:rPr>
        <w:t>No provision for</w:t>
      </w:r>
      <w:r w:rsidR="00D67CBD">
        <w:rPr>
          <w:lang w:val="en-US"/>
        </w:rPr>
        <w:t xml:space="preserve"> the child with SM was detailed. </w:t>
      </w:r>
      <w:r w:rsidR="00672F89">
        <w:rPr>
          <w:lang w:val="en-US"/>
        </w:rPr>
        <w:t>For further details on</w:t>
      </w:r>
      <w:r w:rsidR="00EE2A5B">
        <w:rPr>
          <w:lang w:val="en-US"/>
        </w:rPr>
        <w:t xml:space="preserve"> class context </w:t>
      </w:r>
      <w:r w:rsidR="00D67CBD">
        <w:rPr>
          <w:lang w:val="en-US"/>
        </w:rPr>
        <w:t xml:space="preserve">and other observations made with in the lesson </w:t>
      </w:r>
      <w:r w:rsidR="00EE2A5B">
        <w:rPr>
          <w:lang w:val="en-US"/>
        </w:rPr>
        <w:t xml:space="preserve">see the Appendices (Appendix A). </w:t>
      </w:r>
    </w:p>
    <w:p w14:paraId="06D6C770" w14:textId="42019E01" w:rsidR="00A5062B" w:rsidRDefault="002F51A2" w:rsidP="002F51A2">
      <w:pPr>
        <w:pStyle w:val="Heading2"/>
        <w:rPr>
          <w:lang w:val="en-US"/>
        </w:rPr>
      </w:pPr>
      <w:bookmarkStart w:id="3" w:name="_Toc54713419"/>
      <w:r w:rsidRPr="009A1D82">
        <w:rPr>
          <w:lang w:val="en-US"/>
        </w:rPr>
        <w:t>2.2 Methodology</w:t>
      </w:r>
      <w:bookmarkEnd w:id="3"/>
    </w:p>
    <w:p w14:paraId="1AFA55CD" w14:textId="4083F199" w:rsidR="00534A47" w:rsidRDefault="0038075D" w:rsidP="001E3BB0">
      <w:pPr>
        <w:rPr>
          <w:lang w:val="en-US"/>
        </w:rPr>
      </w:pPr>
      <w:r>
        <w:rPr>
          <w:lang w:val="en-US"/>
        </w:rPr>
        <w:t>To observe a critical incident in the classroom</w:t>
      </w:r>
      <w:r w:rsidR="001E3BB0">
        <w:rPr>
          <w:lang w:val="en-US"/>
        </w:rPr>
        <w:t xml:space="preserve"> a </w:t>
      </w:r>
      <w:r w:rsidR="00534A47">
        <w:rPr>
          <w:lang w:val="en-US"/>
        </w:rPr>
        <w:t xml:space="preserve">case study </w:t>
      </w:r>
      <w:r>
        <w:rPr>
          <w:lang w:val="en-US"/>
        </w:rPr>
        <w:t>model was used</w:t>
      </w:r>
      <w:r w:rsidR="008914DE">
        <w:rPr>
          <w:lang w:val="en-US"/>
        </w:rPr>
        <w:t xml:space="preserve"> with observation taking place as non-participant observation</w:t>
      </w:r>
      <w:r w:rsidR="00E21AD1">
        <w:rPr>
          <w:lang w:val="en-US"/>
        </w:rPr>
        <w:t xml:space="preserve"> and a structured approach to note taking</w:t>
      </w:r>
      <w:r w:rsidR="00960BB9">
        <w:rPr>
          <w:lang w:val="en-US"/>
        </w:rPr>
        <w:t xml:space="preserve"> (see Appendices for observation template)</w:t>
      </w:r>
      <w:r w:rsidR="00D75986">
        <w:rPr>
          <w:lang w:val="en-US"/>
        </w:rPr>
        <w:t>. To justify the methods used</w:t>
      </w:r>
      <w:r w:rsidR="004B5F37">
        <w:rPr>
          <w:lang w:val="en-US"/>
        </w:rPr>
        <w:t xml:space="preserve"> the strengths and weaknesses of case study models and different approaches to observation will be reviewed. </w:t>
      </w:r>
    </w:p>
    <w:p w14:paraId="184A32C5" w14:textId="58DF9147" w:rsidR="00BD5FA1" w:rsidRDefault="00D23189" w:rsidP="00511774">
      <w:pPr>
        <w:rPr>
          <w:lang w:val="en-US"/>
        </w:rPr>
      </w:pPr>
      <w:r w:rsidRPr="004A21EA">
        <w:rPr>
          <w:lang w:val="en-US"/>
        </w:rPr>
        <w:lastRenderedPageBreak/>
        <w:t xml:space="preserve">A case study is a </w:t>
      </w:r>
      <w:r w:rsidR="00327B3B" w:rsidRPr="004A21EA">
        <w:rPr>
          <w:lang w:val="en-US"/>
        </w:rPr>
        <w:t>focus</w:t>
      </w:r>
      <w:r w:rsidRPr="004A21EA">
        <w:rPr>
          <w:lang w:val="en-US"/>
        </w:rPr>
        <w:t xml:space="preserve"> </w:t>
      </w:r>
      <w:r w:rsidR="00327B3B" w:rsidRPr="004A21EA">
        <w:rPr>
          <w:lang w:val="en-US"/>
        </w:rPr>
        <w:t>on</w:t>
      </w:r>
      <w:r w:rsidRPr="004A21EA">
        <w:rPr>
          <w:lang w:val="en-US"/>
        </w:rPr>
        <w:t xml:space="preserve"> a particular incident</w:t>
      </w:r>
      <w:r w:rsidR="00B74A47" w:rsidRPr="004A21EA">
        <w:rPr>
          <w:lang w:val="en-US"/>
        </w:rPr>
        <w:t xml:space="preserve"> (Hitchcock and Hughes</w:t>
      </w:r>
      <w:r w:rsidR="008A79EC" w:rsidRPr="004A21EA">
        <w:rPr>
          <w:lang w:val="en-US"/>
        </w:rPr>
        <w:t>,</w:t>
      </w:r>
      <w:r w:rsidR="00B74A47" w:rsidRPr="004A21EA">
        <w:rPr>
          <w:lang w:val="en-US"/>
        </w:rPr>
        <w:t xml:space="preserve"> 1995</w:t>
      </w:r>
      <w:r w:rsidR="003A0E89" w:rsidRPr="004A21EA">
        <w:rPr>
          <w:lang w:val="en-US"/>
        </w:rPr>
        <w:t>, p317</w:t>
      </w:r>
      <w:r w:rsidR="00B74A47" w:rsidRPr="004A21EA">
        <w:rPr>
          <w:lang w:val="en-US"/>
        </w:rPr>
        <w:t>)</w:t>
      </w:r>
      <w:r w:rsidR="00F87969" w:rsidRPr="004A21EA">
        <w:rPr>
          <w:lang w:val="en-US"/>
        </w:rPr>
        <w:t xml:space="preserve"> </w:t>
      </w:r>
      <w:r w:rsidRPr="004A21EA">
        <w:rPr>
          <w:lang w:val="en-US"/>
        </w:rPr>
        <w:t>during a real-life situation</w:t>
      </w:r>
      <w:r w:rsidR="00327B3B" w:rsidRPr="004A21EA">
        <w:rPr>
          <w:lang w:val="en-US"/>
        </w:rPr>
        <w:t xml:space="preserve"> </w:t>
      </w:r>
      <w:r w:rsidR="00A86DB7" w:rsidRPr="004A21EA">
        <w:rPr>
          <w:lang w:val="en-US"/>
        </w:rPr>
        <w:t>(</w:t>
      </w:r>
      <w:r w:rsidR="005543F6" w:rsidRPr="004A21EA">
        <w:rPr>
          <w:lang w:val="en-US"/>
        </w:rPr>
        <w:t>Cohen</w:t>
      </w:r>
      <w:r w:rsidR="00A86DB7" w:rsidRPr="004A21EA">
        <w:rPr>
          <w:lang w:val="en-US"/>
        </w:rPr>
        <w:t>, Manion and Morrison</w:t>
      </w:r>
      <w:r w:rsidR="008A79EC" w:rsidRPr="004A21EA">
        <w:rPr>
          <w:lang w:val="en-US"/>
        </w:rPr>
        <w:t>,</w:t>
      </w:r>
      <w:r w:rsidR="00A86DB7" w:rsidRPr="004A21EA">
        <w:rPr>
          <w:lang w:val="en-US"/>
        </w:rPr>
        <w:t xml:space="preserve"> 2011</w:t>
      </w:r>
      <w:r w:rsidR="004825EA" w:rsidRPr="004A21EA">
        <w:rPr>
          <w:lang w:val="en-US"/>
        </w:rPr>
        <w:t>, p. 289</w:t>
      </w:r>
      <w:r w:rsidR="00A86DB7" w:rsidRPr="004A21EA">
        <w:rPr>
          <w:lang w:val="en-US"/>
        </w:rPr>
        <w:t>)</w:t>
      </w:r>
      <w:r w:rsidRPr="004A21EA">
        <w:rPr>
          <w:lang w:val="en-US"/>
        </w:rPr>
        <w:t xml:space="preserve">. </w:t>
      </w:r>
      <w:r w:rsidR="0082287D" w:rsidRPr="004A21EA">
        <w:rPr>
          <w:lang w:val="en-US"/>
        </w:rPr>
        <w:t xml:space="preserve">Case studies provide </w:t>
      </w:r>
      <w:r w:rsidR="009B674F" w:rsidRPr="004A21EA">
        <w:rPr>
          <w:lang w:val="en-US"/>
        </w:rPr>
        <w:t>the observer with in-depth information</w:t>
      </w:r>
      <w:r w:rsidR="00F155B4" w:rsidRPr="004A21EA">
        <w:rPr>
          <w:lang w:val="en-US"/>
        </w:rPr>
        <w:t>, can allow the reader to relate with their own experiences and are open to interpretation</w:t>
      </w:r>
      <w:r w:rsidR="00DE38A1" w:rsidRPr="004A21EA">
        <w:rPr>
          <w:lang w:val="en-US"/>
        </w:rPr>
        <w:t xml:space="preserve"> which allows</w:t>
      </w:r>
      <w:r w:rsidR="00F155B4" w:rsidRPr="004A21EA">
        <w:rPr>
          <w:lang w:val="en-US"/>
        </w:rPr>
        <w:t xml:space="preserve"> them to be repurposed in different situations</w:t>
      </w:r>
      <w:r w:rsidR="006906DD" w:rsidRPr="004A21EA">
        <w:rPr>
          <w:lang w:val="en-US"/>
        </w:rPr>
        <w:t>,</w:t>
      </w:r>
      <w:r w:rsidR="0095689D" w:rsidRPr="004A21EA">
        <w:rPr>
          <w:lang w:val="en-US"/>
        </w:rPr>
        <w:t xml:space="preserve"> providing a useful tool for self-development and institutional feedback </w:t>
      </w:r>
      <w:r w:rsidR="00744530" w:rsidRPr="004A21EA">
        <w:rPr>
          <w:lang w:val="en-US"/>
        </w:rPr>
        <w:t>(Adel</w:t>
      </w:r>
      <w:r w:rsidR="00592608" w:rsidRPr="004A21EA">
        <w:rPr>
          <w:lang w:val="en-US"/>
        </w:rPr>
        <w:t xml:space="preserve">man, </w:t>
      </w:r>
      <w:proofErr w:type="spellStart"/>
      <w:r w:rsidR="00592608" w:rsidRPr="004A21EA">
        <w:rPr>
          <w:lang w:val="en-US"/>
        </w:rPr>
        <w:t>Kemmis</w:t>
      </w:r>
      <w:proofErr w:type="spellEnd"/>
      <w:r w:rsidR="00592608" w:rsidRPr="004A21EA">
        <w:rPr>
          <w:lang w:val="en-US"/>
        </w:rPr>
        <w:t xml:space="preserve"> and Jenkins</w:t>
      </w:r>
      <w:r w:rsidR="00376FD7" w:rsidRPr="004A21EA">
        <w:rPr>
          <w:lang w:val="en-US"/>
        </w:rPr>
        <w:t>,</w:t>
      </w:r>
      <w:r w:rsidR="00592608" w:rsidRPr="004A21EA">
        <w:rPr>
          <w:lang w:val="en-US"/>
        </w:rPr>
        <w:t xml:space="preserve"> 1980 cited in Cohen, Manion and Morrison</w:t>
      </w:r>
      <w:r w:rsidR="00376FD7" w:rsidRPr="004A21EA">
        <w:rPr>
          <w:lang w:val="en-US"/>
        </w:rPr>
        <w:t>,</w:t>
      </w:r>
      <w:r w:rsidR="00592608" w:rsidRPr="004A21EA">
        <w:rPr>
          <w:lang w:val="en-US"/>
        </w:rPr>
        <w:t xml:space="preserve"> 2011, p292)</w:t>
      </w:r>
      <w:r w:rsidR="009D7044" w:rsidRPr="004A21EA">
        <w:rPr>
          <w:lang w:val="en-US"/>
        </w:rPr>
        <w:t>. Additionally</w:t>
      </w:r>
      <w:r w:rsidR="006906DD" w:rsidRPr="004A21EA">
        <w:rPr>
          <w:lang w:val="en-US"/>
        </w:rPr>
        <w:t>,</w:t>
      </w:r>
      <w:r w:rsidR="009D7044" w:rsidRPr="004A21EA">
        <w:rPr>
          <w:lang w:val="en-US"/>
        </w:rPr>
        <w:t xml:space="preserve"> </w:t>
      </w:r>
      <w:r w:rsidR="00E23DDD" w:rsidRPr="004A21EA">
        <w:rPr>
          <w:lang w:val="en-US"/>
        </w:rPr>
        <w:t>case studies are widely accessible</w:t>
      </w:r>
      <w:r w:rsidR="00A9653F" w:rsidRPr="004A21EA">
        <w:rPr>
          <w:lang w:val="en-US"/>
        </w:rPr>
        <w:t>,</w:t>
      </w:r>
      <w:r w:rsidR="00E23DDD" w:rsidRPr="004A21EA">
        <w:rPr>
          <w:lang w:val="en-US"/>
        </w:rPr>
        <w:t xml:space="preserve"> being often written in an easily understood manner</w:t>
      </w:r>
      <w:r w:rsidR="00A9653F" w:rsidRPr="004A21EA">
        <w:rPr>
          <w:lang w:val="en-US"/>
        </w:rPr>
        <w:t>,</w:t>
      </w:r>
      <w:r w:rsidR="00932B84" w:rsidRPr="004A21EA">
        <w:rPr>
          <w:lang w:val="en-US"/>
        </w:rPr>
        <w:t xml:space="preserve"> and require little research effort </w:t>
      </w:r>
      <w:r w:rsidR="00A9653F" w:rsidRPr="004A21EA">
        <w:rPr>
          <w:lang w:val="en-US"/>
        </w:rPr>
        <w:t xml:space="preserve">usually </w:t>
      </w:r>
      <w:r w:rsidR="00932B84" w:rsidRPr="004A21EA">
        <w:rPr>
          <w:lang w:val="en-US"/>
        </w:rPr>
        <w:t xml:space="preserve">needing only one researcher </w:t>
      </w:r>
      <w:r w:rsidR="00FE5718" w:rsidRPr="004A21EA">
        <w:rPr>
          <w:lang w:val="en-US"/>
        </w:rPr>
        <w:t>to complete (Nisbet and Watt</w:t>
      </w:r>
      <w:r w:rsidR="00376FD7" w:rsidRPr="004A21EA">
        <w:rPr>
          <w:lang w:val="en-US"/>
        </w:rPr>
        <w:t>,</w:t>
      </w:r>
      <w:r w:rsidR="00FE5718" w:rsidRPr="004A21EA">
        <w:rPr>
          <w:lang w:val="en-US"/>
        </w:rPr>
        <w:t xml:space="preserve"> 1984 cited in Cohen, Manion and Morrison 2011, p293</w:t>
      </w:r>
      <w:r w:rsidR="00433F46" w:rsidRPr="004A21EA">
        <w:rPr>
          <w:lang w:val="en-US"/>
        </w:rPr>
        <w:t xml:space="preserve">). </w:t>
      </w:r>
      <w:r w:rsidR="008713D0" w:rsidRPr="004A21EA">
        <w:rPr>
          <w:lang w:val="en-US"/>
        </w:rPr>
        <w:t>On the other hand</w:t>
      </w:r>
      <w:r w:rsidR="00181B91" w:rsidRPr="004A21EA">
        <w:rPr>
          <w:lang w:val="en-US"/>
        </w:rPr>
        <w:t>,</w:t>
      </w:r>
      <w:r w:rsidR="008713D0" w:rsidRPr="004A21EA">
        <w:rPr>
          <w:lang w:val="en-US"/>
        </w:rPr>
        <w:t xml:space="preserve"> case studies are open to observer </w:t>
      </w:r>
      <w:r w:rsidR="000D5778" w:rsidRPr="004A21EA">
        <w:rPr>
          <w:lang w:val="en-US"/>
        </w:rPr>
        <w:t xml:space="preserve">bias and </w:t>
      </w:r>
      <w:r w:rsidR="00702508" w:rsidRPr="004A21EA">
        <w:rPr>
          <w:lang w:val="en-US"/>
        </w:rPr>
        <w:t xml:space="preserve">potential </w:t>
      </w:r>
      <w:r w:rsidR="000D5778" w:rsidRPr="004A21EA">
        <w:rPr>
          <w:lang w:val="en-US"/>
        </w:rPr>
        <w:t>bias from the participant</w:t>
      </w:r>
      <w:r w:rsidR="00702508" w:rsidRPr="004A21EA">
        <w:rPr>
          <w:lang w:val="en-US"/>
        </w:rPr>
        <w:t xml:space="preserve"> if they are aware that they are being observed </w:t>
      </w:r>
      <w:r w:rsidR="00101D58" w:rsidRPr="004A21EA">
        <w:rPr>
          <w:lang w:val="en-US"/>
        </w:rPr>
        <w:t>(</w:t>
      </w:r>
      <w:proofErr w:type="spellStart"/>
      <w:r w:rsidR="00101D58" w:rsidRPr="004A21EA">
        <w:rPr>
          <w:lang w:val="en-US"/>
        </w:rPr>
        <w:t>Shaughnessey</w:t>
      </w:r>
      <w:proofErr w:type="spellEnd"/>
      <w:r w:rsidR="00101D58" w:rsidRPr="004A21EA">
        <w:rPr>
          <w:lang w:val="en-US"/>
        </w:rPr>
        <w:t>, Zechmeister and Zechmeister</w:t>
      </w:r>
      <w:r w:rsidR="00376FD7" w:rsidRPr="004A21EA">
        <w:rPr>
          <w:lang w:val="en-US"/>
        </w:rPr>
        <w:t>,</w:t>
      </w:r>
      <w:r w:rsidR="00101D58" w:rsidRPr="004A21EA">
        <w:rPr>
          <w:i/>
          <w:iCs/>
          <w:lang w:val="en-US"/>
        </w:rPr>
        <w:t xml:space="preserve"> </w:t>
      </w:r>
      <w:r w:rsidR="00101D58" w:rsidRPr="004A21EA">
        <w:rPr>
          <w:lang w:val="en-US"/>
        </w:rPr>
        <w:t>2003 cited in Cohen, Manion and Morrison</w:t>
      </w:r>
      <w:r w:rsidR="00376FD7" w:rsidRPr="004A21EA">
        <w:rPr>
          <w:lang w:val="en-US"/>
        </w:rPr>
        <w:t>,</w:t>
      </w:r>
      <w:r w:rsidR="00101D58" w:rsidRPr="004A21EA">
        <w:rPr>
          <w:lang w:val="en-US"/>
        </w:rPr>
        <w:t xml:space="preserve"> 2011</w:t>
      </w:r>
      <w:r w:rsidR="00E65D0F" w:rsidRPr="004A21EA">
        <w:rPr>
          <w:lang w:val="en-US"/>
        </w:rPr>
        <w:t>, p.292</w:t>
      </w:r>
      <w:r w:rsidR="00101D58" w:rsidRPr="004A21EA">
        <w:rPr>
          <w:lang w:val="en-US"/>
        </w:rPr>
        <w:t>).</w:t>
      </w:r>
      <w:r w:rsidR="007A5B7A" w:rsidRPr="004A21EA">
        <w:rPr>
          <w:lang w:val="en-US"/>
        </w:rPr>
        <w:t xml:space="preserve"> Similarly</w:t>
      </w:r>
      <w:r w:rsidR="00974716" w:rsidRPr="004A21EA">
        <w:rPr>
          <w:lang w:val="en-US"/>
        </w:rPr>
        <w:t>,</w:t>
      </w:r>
      <w:r w:rsidR="007A5B7A" w:rsidRPr="004A21EA">
        <w:rPr>
          <w:lang w:val="en-US"/>
        </w:rPr>
        <w:t xml:space="preserve"> case studies are not open to cross-checking</w:t>
      </w:r>
      <w:r w:rsidR="00B6249A" w:rsidRPr="004A21EA">
        <w:rPr>
          <w:lang w:val="en-US"/>
        </w:rPr>
        <w:t xml:space="preserve">, </w:t>
      </w:r>
      <w:r w:rsidR="00500047" w:rsidRPr="004A21EA">
        <w:rPr>
          <w:lang w:val="en-US"/>
        </w:rPr>
        <w:t>can be personal and subjective</w:t>
      </w:r>
      <w:r w:rsidR="00B6249A" w:rsidRPr="004A21EA">
        <w:rPr>
          <w:lang w:val="en-US"/>
        </w:rPr>
        <w:t xml:space="preserve">, and </w:t>
      </w:r>
      <w:r w:rsidR="00212074" w:rsidRPr="004A21EA">
        <w:rPr>
          <w:lang w:val="en-US"/>
        </w:rPr>
        <w:t xml:space="preserve">are therefore </w:t>
      </w:r>
      <w:r w:rsidR="00B6249A" w:rsidRPr="004A21EA">
        <w:rPr>
          <w:lang w:val="en-US"/>
        </w:rPr>
        <w:t>difficult to generalise</w:t>
      </w:r>
      <w:r w:rsidR="00212074" w:rsidRPr="004A21EA">
        <w:rPr>
          <w:lang w:val="en-US"/>
        </w:rPr>
        <w:t xml:space="preserve"> (Nisbet and Watt 1984 cited in Cohen, Manion and Morrison 2011, p293)</w:t>
      </w:r>
      <w:r w:rsidR="001B2795" w:rsidRPr="004A21EA">
        <w:rPr>
          <w:lang w:val="en-US"/>
        </w:rPr>
        <w:t>.</w:t>
      </w:r>
      <w:r w:rsidR="0055697F" w:rsidRPr="004A21EA">
        <w:rPr>
          <w:lang w:val="en-US"/>
        </w:rPr>
        <w:t xml:space="preserve"> </w:t>
      </w:r>
      <w:r w:rsidR="00B930E2" w:rsidRPr="004A21EA">
        <w:rPr>
          <w:lang w:val="en-US"/>
        </w:rPr>
        <w:t xml:space="preserve">Despite these negative issues </w:t>
      </w:r>
      <w:r w:rsidR="000F3264" w:rsidRPr="004A21EA">
        <w:rPr>
          <w:lang w:val="en-US"/>
        </w:rPr>
        <w:t>a case study</w:t>
      </w:r>
      <w:r w:rsidR="001C1D22" w:rsidRPr="004A21EA">
        <w:rPr>
          <w:lang w:val="en-US"/>
        </w:rPr>
        <w:t xml:space="preserve"> model is</w:t>
      </w:r>
      <w:r w:rsidR="000F3264" w:rsidRPr="004A21EA">
        <w:rPr>
          <w:lang w:val="en-US"/>
        </w:rPr>
        <w:t xml:space="preserve"> believed to be the most appropriate methodology for research in schools</w:t>
      </w:r>
      <w:r w:rsidR="001C1D22" w:rsidRPr="004A21EA">
        <w:rPr>
          <w:lang w:val="en-US"/>
        </w:rPr>
        <w:t xml:space="preserve"> (Hitchcock and Hughes</w:t>
      </w:r>
      <w:r w:rsidR="00E65D0F" w:rsidRPr="004A21EA">
        <w:rPr>
          <w:lang w:val="en-US"/>
        </w:rPr>
        <w:t>,</w:t>
      </w:r>
      <w:r w:rsidR="00A57470" w:rsidRPr="004A21EA">
        <w:rPr>
          <w:lang w:val="en-US"/>
        </w:rPr>
        <w:t xml:space="preserve"> 1995, p</w:t>
      </w:r>
      <w:r w:rsidR="00F00817" w:rsidRPr="004A21EA">
        <w:rPr>
          <w:lang w:val="en-US"/>
        </w:rPr>
        <w:t>316</w:t>
      </w:r>
      <w:r w:rsidR="00A57470" w:rsidRPr="004A21EA">
        <w:rPr>
          <w:lang w:val="en-US"/>
        </w:rPr>
        <w:t>)</w:t>
      </w:r>
      <w:r w:rsidR="000F3264" w:rsidRPr="004A21EA">
        <w:rPr>
          <w:lang w:val="en-US"/>
        </w:rPr>
        <w:t xml:space="preserve">. You simply </w:t>
      </w:r>
      <w:r w:rsidR="008B30E3" w:rsidRPr="004A21EA">
        <w:rPr>
          <w:lang w:val="en-US"/>
        </w:rPr>
        <w:t>cannot</w:t>
      </w:r>
      <w:r w:rsidR="00953F31" w:rsidRPr="004A21EA">
        <w:rPr>
          <w:lang w:val="en-US"/>
        </w:rPr>
        <w:t xml:space="preserve"> address a </w:t>
      </w:r>
      <w:r w:rsidR="001C1D22" w:rsidRPr="004A21EA">
        <w:rPr>
          <w:lang w:val="en-US"/>
        </w:rPr>
        <w:t>natural phenomenon</w:t>
      </w:r>
      <w:r w:rsidR="00953F31" w:rsidRPr="004A21EA">
        <w:rPr>
          <w:lang w:val="en-US"/>
        </w:rPr>
        <w:t xml:space="preserve"> such as a critical incident without</w:t>
      </w:r>
      <w:r w:rsidR="001C1D22" w:rsidRPr="004A21EA">
        <w:rPr>
          <w:lang w:val="en-US"/>
        </w:rPr>
        <w:t xml:space="preserve"> the real-life context that a case study provides.</w:t>
      </w:r>
    </w:p>
    <w:p w14:paraId="0C67F613" w14:textId="0490C255" w:rsidR="00084770" w:rsidRDefault="00F65F66" w:rsidP="00084770">
      <w:pPr>
        <w:rPr>
          <w:lang w:val="en-US"/>
        </w:rPr>
      </w:pPr>
      <w:r>
        <w:rPr>
          <w:lang w:val="en-US"/>
        </w:rPr>
        <w:t xml:space="preserve">There are </w:t>
      </w:r>
      <w:r w:rsidR="00220FB3">
        <w:rPr>
          <w:lang w:val="en-US"/>
        </w:rPr>
        <w:t>two main</w:t>
      </w:r>
      <w:r>
        <w:rPr>
          <w:lang w:val="en-US"/>
        </w:rPr>
        <w:t xml:space="preserve"> ways </w:t>
      </w:r>
      <w:r w:rsidR="00134048">
        <w:rPr>
          <w:lang w:val="en-US"/>
        </w:rPr>
        <w:t xml:space="preserve">which </w:t>
      </w:r>
      <w:r>
        <w:rPr>
          <w:lang w:val="en-US"/>
        </w:rPr>
        <w:t>a case study can take place</w:t>
      </w:r>
      <w:r w:rsidR="00134048">
        <w:rPr>
          <w:lang w:val="en-US"/>
        </w:rPr>
        <w:t>;</w:t>
      </w:r>
      <w:r w:rsidR="00FF02D0">
        <w:rPr>
          <w:lang w:val="en-US"/>
        </w:rPr>
        <w:t xml:space="preserve"> </w:t>
      </w:r>
      <w:r w:rsidR="005C11F4">
        <w:rPr>
          <w:lang w:val="en-US"/>
        </w:rPr>
        <w:t>an unstructured participant</w:t>
      </w:r>
      <w:r w:rsidR="00A22909">
        <w:rPr>
          <w:lang w:val="en-US"/>
        </w:rPr>
        <w:t xml:space="preserve"> observation approach and a more structured non-participant approach. </w:t>
      </w:r>
      <w:r w:rsidR="00112815">
        <w:rPr>
          <w:lang w:val="en-US"/>
        </w:rPr>
        <w:t>In p</w:t>
      </w:r>
      <w:r w:rsidR="003A7D1B">
        <w:rPr>
          <w:lang w:val="en-US"/>
        </w:rPr>
        <w:t xml:space="preserve">articipant observation </w:t>
      </w:r>
      <w:r w:rsidR="00112815">
        <w:rPr>
          <w:lang w:val="en-US"/>
        </w:rPr>
        <w:t>the researcher is</w:t>
      </w:r>
      <w:r w:rsidR="00C12E1E">
        <w:rPr>
          <w:lang w:val="en-US"/>
        </w:rPr>
        <w:t xml:space="preserve"> involved in the activity</w:t>
      </w:r>
      <w:r w:rsidR="00F53F5D">
        <w:rPr>
          <w:lang w:val="en-US"/>
        </w:rPr>
        <w:t xml:space="preserve"> that they are observing </w:t>
      </w:r>
      <w:r w:rsidR="00F53F5D" w:rsidRPr="00056E4D">
        <w:rPr>
          <w:lang w:val="en-US"/>
        </w:rPr>
        <w:t>(Cohen, Manion and Morrison, 2011</w:t>
      </w:r>
      <w:r w:rsidR="00F034E7" w:rsidRPr="00056E4D">
        <w:rPr>
          <w:lang w:val="en-US"/>
        </w:rPr>
        <w:t>, p.297</w:t>
      </w:r>
      <w:r w:rsidR="00F53F5D" w:rsidRPr="00056E4D">
        <w:rPr>
          <w:lang w:val="en-US"/>
        </w:rPr>
        <w:t>)</w:t>
      </w:r>
      <w:r w:rsidR="004802D6" w:rsidRPr="00056E4D">
        <w:rPr>
          <w:lang w:val="en-US"/>
        </w:rPr>
        <w:t>.</w:t>
      </w:r>
      <w:r w:rsidR="004802D6">
        <w:rPr>
          <w:lang w:val="en-US"/>
        </w:rPr>
        <w:t xml:space="preserve"> The researcher is typically hidden </w:t>
      </w:r>
      <w:r w:rsidR="00020D4C">
        <w:rPr>
          <w:lang w:val="en-US"/>
        </w:rPr>
        <w:t>within the group they are observing and historically the group would be unaware that they are being studied</w:t>
      </w:r>
      <w:r w:rsidR="00343078">
        <w:rPr>
          <w:lang w:val="en-US"/>
        </w:rPr>
        <w:t>, however, this</w:t>
      </w:r>
      <w:r w:rsidR="00460965">
        <w:rPr>
          <w:lang w:val="en-US"/>
        </w:rPr>
        <w:t xml:space="preserve"> </w:t>
      </w:r>
      <w:r w:rsidR="00E141AB">
        <w:rPr>
          <w:lang w:val="en-US"/>
        </w:rPr>
        <w:t>can be</w:t>
      </w:r>
      <w:r w:rsidR="00460965">
        <w:rPr>
          <w:lang w:val="en-US"/>
        </w:rPr>
        <w:t xml:space="preserve"> deemed </w:t>
      </w:r>
      <w:r w:rsidR="00E141AB">
        <w:rPr>
          <w:lang w:val="en-US"/>
        </w:rPr>
        <w:t xml:space="preserve">as </w:t>
      </w:r>
      <w:r w:rsidR="00460965">
        <w:rPr>
          <w:lang w:val="en-US"/>
        </w:rPr>
        <w:t>unethical</w:t>
      </w:r>
      <w:r w:rsidR="006018DD">
        <w:rPr>
          <w:lang w:val="en-US"/>
        </w:rPr>
        <w:t xml:space="preserve"> </w:t>
      </w:r>
      <w:r w:rsidR="00004356" w:rsidRPr="00056E4D">
        <w:rPr>
          <w:lang w:val="en-US"/>
        </w:rPr>
        <w:t xml:space="preserve">(Hitchcock and Hughes, 1995, p. </w:t>
      </w:r>
      <w:r w:rsidR="008C679B" w:rsidRPr="00056E4D">
        <w:rPr>
          <w:lang w:val="en-US"/>
        </w:rPr>
        <w:t>45).</w:t>
      </w:r>
      <w:r w:rsidR="008C679B">
        <w:rPr>
          <w:lang w:val="en-US"/>
        </w:rPr>
        <w:t xml:space="preserve"> T</w:t>
      </w:r>
      <w:r w:rsidR="00343078">
        <w:rPr>
          <w:lang w:val="en-US"/>
        </w:rPr>
        <w:t xml:space="preserve">oday </w:t>
      </w:r>
      <w:r w:rsidR="001657D3">
        <w:rPr>
          <w:lang w:val="en-US"/>
        </w:rPr>
        <w:t xml:space="preserve">this hidden research </w:t>
      </w:r>
      <w:r w:rsidR="00343078">
        <w:rPr>
          <w:lang w:val="en-US"/>
        </w:rPr>
        <w:t xml:space="preserve">would be in breach of </w:t>
      </w:r>
      <w:r w:rsidR="006018DD">
        <w:rPr>
          <w:lang w:val="en-US"/>
        </w:rPr>
        <w:t xml:space="preserve">the </w:t>
      </w:r>
      <w:r w:rsidR="00745281">
        <w:rPr>
          <w:lang w:val="en-US"/>
        </w:rPr>
        <w:t>BERA</w:t>
      </w:r>
      <w:r w:rsidR="006018DD">
        <w:rPr>
          <w:lang w:val="en-US"/>
        </w:rPr>
        <w:t xml:space="preserve"> </w:t>
      </w:r>
      <w:r w:rsidR="005353A1">
        <w:rPr>
          <w:lang w:val="en-US"/>
        </w:rPr>
        <w:t xml:space="preserve">ethical </w:t>
      </w:r>
      <w:r w:rsidR="006018DD">
        <w:rPr>
          <w:lang w:val="en-US"/>
        </w:rPr>
        <w:t>guidelines</w:t>
      </w:r>
      <w:r w:rsidR="005353A1">
        <w:rPr>
          <w:lang w:val="en-US"/>
        </w:rPr>
        <w:t xml:space="preserve"> for educational research</w:t>
      </w:r>
      <w:r w:rsidR="001657D3">
        <w:rPr>
          <w:lang w:val="en-US"/>
        </w:rPr>
        <w:t xml:space="preserve"> as consent must be </w:t>
      </w:r>
      <w:r w:rsidR="00A1522A">
        <w:rPr>
          <w:lang w:val="en-US"/>
        </w:rPr>
        <w:t>obtained</w:t>
      </w:r>
      <w:r w:rsidR="00561189">
        <w:rPr>
          <w:lang w:val="en-US"/>
        </w:rPr>
        <w:t xml:space="preserve"> from the participants prior to research taking </w:t>
      </w:r>
      <w:r w:rsidR="00561189" w:rsidRPr="00EA5590">
        <w:rPr>
          <w:lang w:val="en-US"/>
        </w:rPr>
        <w:t>place</w:t>
      </w:r>
      <w:r w:rsidR="006018DD" w:rsidRPr="00EA5590">
        <w:rPr>
          <w:lang w:val="en-US"/>
        </w:rPr>
        <w:t xml:space="preserve"> (BERA</w:t>
      </w:r>
      <w:r w:rsidR="00EB2CF2" w:rsidRPr="00EA5590">
        <w:rPr>
          <w:lang w:val="en-US"/>
        </w:rPr>
        <w:t>,</w:t>
      </w:r>
      <w:r w:rsidR="006018DD" w:rsidRPr="00EA5590">
        <w:rPr>
          <w:lang w:val="en-US"/>
        </w:rPr>
        <w:t xml:space="preserve"> 201</w:t>
      </w:r>
      <w:r w:rsidR="00EB2CF2" w:rsidRPr="00EA5590">
        <w:rPr>
          <w:lang w:val="en-US"/>
        </w:rPr>
        <w:t>8, p. 9</w:t>
      </w:r>
      <w:r w:rsidR="006018DD" w:rsidRPr="00EA5590">
        <w:rPr>
          <w:lang w:val="en-US"/>
        </w:rPr>
        <w:t>)</w:t>
      </w:r>
      <w:r w:rsidR="00004356" w:rsidRPr="00EA5590">
        <w:rPr>
          <w:lang w:val="en-US"/>
        </w:rPr>
        <w:t>.</w:t>
      </w:r>
      <w:r w:rsidR="00561189" w:rsidRPr="00EA5590">
        <w:rPr>
          <w:lang w:val="en-US"/>
        </w:rPr>
        <w:t xml:space="preserve"> </w:t>
      </w:r>
      <w:r w:rsidR="006B1BAC" w:rsidRPr="00EA5590">
        <w:rPr>
          <w:lang w:val="en-US"/>
        </w:rPr>
        <w:t>Participant observation is still a valid method</w:t>
      </w:r>
      <w:r w:rsidR="004C5DCA" w:rsidRPr="00EA5590">
        <w:rPr>
          <w:lang w:val="en-US"/>
        </w:rPr>
        <w:t>,</w:t>
      </w:r>
      <w:r w:rsidR="006B1BAC" w:rsidRPr="00EA5590">
        <w:rPr>
          <w:lang w:val="en-US"/>
        </w:rPr>
        <w:t xml:space="preserve"> </w:t>
      </w:r>
      <w:r w:rsidR="00CA12E6" w:rsidRPr="00EA5590">
        <w:rPr>
          <w:lang w:val="en-US"/>
        </w:rPr>
        <w:t>however,</w:t>
      </w:r>
      <w:r w:rsidR="006B1BAC" w:rsidRPr="00EA5590">
        <w:rPr>
          <w:lang w:val="en-US"/>
        </w:rPr>
        <w:t xml:space="preserve"> to establish a trust with the known researcher and</w:t>
      </w:r>
      <w:r w:rsidR="006B1BAC">
        <w:rPr>
          <w:lang w:val="en-US"/>
        </w:rPr>
        <w:t xml:space="preserve"> participants</w:t>
      </w:r>
      <w:r w:rsidR="00095AA3">
        <w:rPr>
          <w:lang w:val="en-US"/>
        </w:rPr>
        <w:t xml:space="preserve"> to make them comfortable and act natural with a researcher present</w:t>
      </w:r>
      <w:r w:rsidR="00E10F5A">
        <w:rPr>
          <w:lang w:val="en-US"/>
        </w:rPr>
        <w:t>,</w:t>
      </w:r>
      <w:r w:rsidR="008069AA">
        <w:rPr>
          <w:lang w:val="en-US"/>
        </w:rPr>
        <w:t xml:space="preserve"> studies can last for an extended period of </w:t>
      </w:r>
      <w:r w:rsidR="008069AA" w:rsidRPr="00EA5590">
        <w:rPr>
          <w:lang w:val="en-US"/>
        </w:rPr>
        <w:t xml:space="preserve">time </w:t>
      </w:r>
      <w:r w:rsidR="0004063D" w:rsidRPr="00EA5590">
        <w:rPr>
          <w:lang w:val="en-US"/>
        </w:rPr>
        <w:t>(Cooper, Lewis and Urquhart</w:t>
      </w:r>
      <w:r w:rsidR="009A5908" w:rsidRPr="00EA5590">
        <w:rPr>
          <w:lang w:val="en-US"/>
        </w:rPr>
        <w:t xml:space="preserve">, </w:t>
      </w:r>
      <w:r w:rsidR="009C62A5" w:rsidRPr="00EA5590">
        <w:rPr>
          <w:lang w:val="en-US"/>
        </w:rPr>
        <w:t xml:space="preserve">2004) </w:t>
      </w:r>
      <w:r w:rsidR="008069AA" w:rsidRPr="00EA5590">
        <w:rPr>
          <w:lang w:val="en-US"/>
        </w:rPr>
        <w:t>which was not practical for this study</w:t>
      </w:r>
      <w:r w:rsidR="00B317FE" w:rsidRPr="00EA5590">
        <w:rPr>
          <w:lang w:val="en-US"/>
        </w:rPr>
        <w:t>. It is also much easier for the participant observer to unknowingly influence</w:t>
      </w:r>
      <w:r w:rsidR="00E2305C" w:rsidRPr="00EA5590">
        <w:rPr>
          <w:lang w:val="en-US"/>
        </w:rPr>
        <w:t xml:space="preserve"> </w:t>
      </w:r>
      <w:r w:rsidR="00BF2CD9" w:rsidRPr="00EA5590">
        <w:rPr>
          <w:lang w:val="en-US"/>
        </w:rPr>
        <w:t xml:space="preserve">the group they are trying to research as a strong relationship is built up over time </w:t>
      </w:r>
      <w:r w:rsidR="00716A1F" w:rsidRPr="00EA5590">
        <w:rPr>
          <w:lang w:val="en-US"/>
        </w:rPr>
        <w:t xml:space="preserve">(Cohen ,Manion and Morrison, 2011, p. </w:t>
      </w:r>
      <w:r w:rsidR="00DF2CE1" w:rsidRPr="00EA5590">
        <w:rPr>
          <w:lang w:val="en-US"/>
        </w:rPr>
        <w:t xml:space="preserve">298) </w:t>
      </w:r>
      <w:r w:rsidR="00BF2CD9" w:rsidRPr="00EA5590">
        <w:rPr>
          <w:lang w:val="en-US"/>
        </w:rPr>
        <w:t>which may</w:t>
      </w:r>
      <w:r w:rsidR="00BF2CD9">
        <w:rPr>
          <w:lang w:val="en-US"/>
        </w:rPr>
        <w:t xml:space="preserve"> create bias in the study. </w:t>
      </w:r>
      <w:r w:rsidR="008520E4">
        <w:rPr>
          <w:lang w:val="en-US"/>
        </w:rPr>
        <w:t>Non-participant</w:t>
      </w:r>
      <w:r w:rsidR="00CA12E6">
        <w:rPr>
          <w:lang w:val="en-US"/>
        </w:rPr>
        <w:t xml:space="preserve"> observation </w:t>
      </w:r>
      <w:r w:rsidR="004C759C">
        <w:rPr>
          <w:lang w:val="en-US"/>
        </w:rPr>
        <w:t>is where the researcher is not</w:t>
      </w:r>
      <w:r w:rsidR="0043501A">
        <w:rPr>
          <w:lang w:val="en-US"/>
        </w:rPr>
        <w:t xml:space="preserve"> part of the activity they are observing and usually</w:t>
      </w:r>
      <w:r w:rsidR="003C01F8">
        <w:rPr>
          <w:lang w:val="en-US"/>
        </w:rPr>
        <w:t xml:space="preserve"> takes notes in a set structure of observational categories </w:t>
      </w:r>
      <w:r w:rsidR="003C01F8" w:rsidRPr="001750BD">
        <w:rPr>
          <w:lang w:val="en-US"/>
        </w:rPr>
        <w:t>(Cohen, Manion and Morrison, 2011</w:t>
      </w:r>
      <w:r w:rsidR="00EA5590" w:rsidRPr="001750BD">
        <w:rPr>
          <w:lang w:val="en-US"/>
        </w:rPr>
        <w:t xml:space="preserve">, p. </w:t>
      </w:r>
      <w:r w:rsidR="001750BD" w:rsidRPr="001750BD">
        <w:rPr>
          <w:lang w:val="en-US"/>
        </w:rPr>
        <w:t>297</w:t>
      </w:r>
      <w:r w:rsidR="003C01F8" w:rsidRPr="001750BD">
        <w:rPr>
          <w:lang w:val="en-US"/>
        </w:rPr>
        <w:t>).</w:t>
      </w:r>
      <w:r w:rsidR="003C01F8">
        <w:rPr>
          <w:lang w:val="en-US"/>
        </w:rPr>
        <w:t xml:space="preserve"> </w:t>
      </w:r>
      <w:r w:rsidR="00E3596D">
        <w:rPr>
          <w:lang w:val="en-US"/>
        </w:rPr>
        <w:t>Although removing</w:t>
      </w:r>
      <w:r w:rsidR="00C556E3">
        <w:rPr>
          <w:lang w:val="en-US"/>
        </w:rPr>
        <w:t xml:space="preserve"> the issue of influencing the study as a participant, </w:t>
      </w:r>
      <w:r w:rsidR="000354F1">
        <w:rPr>
          <w:lang w:val="en-US"/>
        </w:rPr>
        <w:t xml:space="preserve">non-participant observation </w:t>
      </w:r>
      <w:r w:rsidR="00C556E3">
        <w:rPr>
          <w:lang w:val="en-US"/>
        </w:rPr>
        <w:t xml:space="preserve">introduces </w:t>
      </w:r>
      <w:r w:rsidR="00F04FCC">
        <w:rPr>
          <w:lang w:val="en-US"/>
        </w:rPr>
        <w:t>a</w:t>
      </w:r>
      <w:r w:rsidR="004C52F0">
        <w:rPr>
          <w:lang w:val="en-US"/>
        </w:rPr>
        <w:t xml:space="preserve"> complete awareness </w:t>
      </w:r>
      <w:r w:rsidR="00F04FCC">
        <w:rPr>
          <w:lang w:val="en-US"/>
        </w:rPr>
        <w:t>for the participant of the observer</w:t>
      </w:r>
      <w:r w:rsidR="00C0004D">
        <w:rPr>
          <w:lang w:val="en-US"/>
        </w:rPr>
        <w:t xml:space="preserve"> which can </w:t>
      </w:r>
      <w:r w:rsidR="00F52A68">
        <w:rPr>
          <w:lang w:val="en-US"/>
        </w:rPr>
        <w:t>introduce participant bias i.e. their behaviour alter</w:t>
      </w:r>
      <w:r w:rsidR="00577EE7">
        <w:rPr>
          <w:lang w:val="en-US"/>
        </w:rPr>
        <w:t>s</w:t>
      </w:r>
      <w:r w:rsidR="00790B77">
        <w:rPr>
          <w:lang w:val="en-US"/>
        </w:rPr>
        <w:t xml:space="preserve"> due to knowing they are being studied </w:t>
      </w:r>
      <w:r w:rsidR="00790B77" w:rsidRPr="00BB68C0">
        <w:rPr>
          <w:lang w:val="en-US"/>
        </w:rPr>
        <w:t xml:space="preserve">(Cooper, Lewis and Urquhart, 2004; </w:t>
      </w:r>
      <w:proofErr w:type="spellStart"/>
      <w:r w:rsidR="00790B77" w:rsidRPr="00BB68C0">
        <w:rPr>
          <w:lang w:val="en-US"/>
        </w:rPr>
        <w:t>Shaughnessey</w:t>
      </w:r>
      <w:proofErr w:type="spellEnd"/>
      <w:r w:rsidR="00790B77" w:rsidRPr="00BB68C0">
        <w:rPr>
          <w:lang w:val="en-US"/>
        </w:rPr>
        <w:t>, Zechmeister and Zechmeister,</w:t>
      </w:r>
      <w:r w:rsidR="00790B77" w:rsidRPr="00BB68C0">
        <w:rPr>
          <w:i/>
          <w:iCs/>
          <w:lang w:val="en-US"/>
        </w:rPr>
        <w:t xml:space="preserve"> </w:t>
      </w:r>
      <w:r w:rsidR="00790B77" w:rsidRPr="00BB68C0">
        <w:rPr>
          <w:lang w:val="en-US"/>
        </w:rPr>
        <w:t>2003 cited in Cohen, Manion and Morrison, 2011</w:t>
      </w:r>
      <w:r w:rsidR="00FB418E" w:rsidRPr="00BB68C0">
        <w:rPr>
          <w:lang w:val="en-US"/>
        </w:rPr>
        <w:t xml:space="preserve">, </w:t>
      </w:r>
      <w:r w:rsidR="00BB68C0" w:rsidRPr="00BB68C0">
        <w:rPr>
          <w:lang w:val="en-US"/>
        </w:rPr>
        <w:t>p. 292</w:t>
      </w:r>
      <w:r w:rsidR="00790B77" w:rsidRPr="00BB68C0">
        <w:rPr>
          <w:lang w:val="en-US"/>
        </w:rPr>
        <w:t>)</w:t>
      </w:r>
      <w:r w:rsidR="006245C8" w:rsidRPr="00BB68C0">
        <w:rPr>
          <w:lang w:val="en-US"/>
        </w:rPr>
        <w:t>.</w:t>
      </w:r>
      <w:r w:rsidR="00577EE7">
        <w:rPr>
          <w:lang w:val="en-US"/>
        </w:rPr>
        <w:t xml:space="preserve"> The more structured approach </w:t>
      </w:r>
      <w:r w:rsidR="004A2678">
        <w:rPr>
          <w:lang w:val="en-US"/>
        </w:rPr>
        <w:t>to note taking</w:t>
      </w:r>
      <w:r w:rsidR="009960F0">
        <w:rPr>
          <w:lang w:val="en-US"/>
        </w:rPr>
        <w:t xml:space="preserve"> of non-participant observation</w:t>
      </w:r>
      <w:r w:rsidR="004A2678">
        <w:rPr>
          <w:lang w:val="en-US"/>
        </w:rPr>
        <w:t xml:space="preserve"> </w:t>
      </w:r>
      <w:r w:rsidR="0082771E">
        <w:rPr>
          <w:lang w:val="en-US"/>
        </w:rPr>
        <w:t>makes</w:t>
      </w:r>
      <w:r w:rsidR="004A2678">
        <w:rPr>
          <w:lang w:val="en-US"/>
        </w:rPr>
        <w:t xml:space="preserve"> </w:t>
      </w:r>
      <w:r w:rsidR="00907008">
        <w:rPr>
          <w:lang w:val="en-US"/>
        </w:rPr>
        <w:t xml:space="preserve">selection of information easier for the </w:t>
      </w:r>
      <w:r w:rsidR="00F8650C">
        <w:rPr>
          <w:lang w:val="en-US"/>
        </w:rPr>
        <w:t>observer</w:t>
      </w:r>
      <w:r w:rsidR="00561CC5">
        <w:rPr>
          <w:lang w:val="en-US"/>
        </w:rPr>
        <w:t xml:space="preserve"> </w:t>
      </w:r>
      <w:r w:rsidR="00F8650C">
        <w:rPr>
          <w:lang w:val="en-US"/>
        </w:rPr>
        <w:t>but</w:t>
      </w:r>
      <w:r w:rsidR="00907008">
        <w:rPr>
          <w:lang w:val="en-US"/>
        </w:rPr>
        <w:t xml:space="preserve"> </w:t>
      </w:r>
      <w:r w:rsidR="00230527">
        <w:rPr>
          <w:lang w:val="en-US"/>
        </w:rPr>
        <w:t xml:space="preserve">holds the potential for important aspects of the case study to be </w:t>
      </w:r>
      <w:r w:rsidR="00230527" w:rsidRPr="00BB68C0">
        <w:rPr>
          <w:lang w:val="en-US"/>
        </w:rPr>
        <w:t>missed</w:t>
      </w:r>
      <w:r w:rsidR="00726C09" w:rsidRPr="00BB68C0">
        <w:rPr>
          <w:lang w:val="en-US"/>
        </w:rPr>
        <w:t xml:space="preserve"> (Cohen, Manion and Morrison, 2011, p. 293)</w:t>
      </w:r>
      <w:r w:rsidR="007F5D01" w:rsidRPr="00BB68C0">
        <w:rPr>
          <w:lang w:val="en-US"/>
        </w:rPr>
        <w:t>.</w:t>
      </w:r>
      <w:r w:rsidR="00EB67CB">
        <w:rPr>
          <w:lang w:val="en-US"/>
        </w:rPr>
        <w:t xml:space="preserve"> </w:t>
      </w:r>
      <w:r w:rsidR="006245C8">
        <w:rPr>
          <w:lang w:val="en-US"/>
        </w:rPr>
        <w:t xml:space="preserve">Non-participant observation is however </w:t>
      </w:r>
      <w:r w:rsidR="003F3A70">
        <w:rPr>
          <w:lang w:val="en-US"/>
        </w:rPr>
        <w:t xml:space="preserve">much easier, can be done effectively over a shorter period of time (Cooper, Lewis and Urquhart, 2004) and is generally deemed </w:t>
      </w:r>
      <w:r w:rsidR="006245C8">
        <w:rPr>
          <w:lang w:val="en-US"/>
        </w:rPr>
        <w:t>a good introduction to observation methods</w:t>
      </w:r>
      <w:r w:rsidR="003F3A70">
        <w:rPr>
          <w:lang w:val="en-US"/>
        </w:rPr>
        <w:t>,</w:t>
      </w:r>
      <w:r w:rsidR="006245C8">
        <w:rPr>
          <w:lang w:val="en-US"/>
        </w:rPr>
        <w:t xml:space="preserve"> </w:t>
      </w:r>
      <w:r w:rsidR="003F3A70">
        <w:rPr>
          <w:lang w:val="en-US"/>
        </w:rPr>
        <w:t>being</w:t>
      </w:r>
      <w:r w:rsidR="006245C8">
        <w:rPr>
          <w:lang w:val="en-US"/>
        </w:rPr>
        <w:t xml:space="preserve"> appropriate for the skill level of the researcher in this study </w:t>
      </w:r>
      <w:r w:rsidR="006245C8" w:rsidRPr="0047026A">
        <w:rPr>
          <w:lang w:val="en-US"/>
        </w:rPr>
        <w:t>(</w:t>
      </w:r>
      <w:proofErr w:type="spellStart"/>
      <w:r w:rsidR="006245C8" w:rsidRPr="0047026A">
        <w:rPr>
          <w:lang w:val="en-US"/>
        </w:rPr>
        <w:t>Ostrower</w:t>
      </w:r>
      <w:proofErr w:type="spellEnd"/>
      <w:r w:rsidR="006245C8" w:rsidRPr="0047026A">
        <w:rPr>
          <w:lang w:val="en-US"/>
        </w:rPr>
        <w:t>, 1998, p. 57)</w:t>
      </w:r>
      <w:r w:rsidR="00E3596D" w:rsidRPr="0047026A">
        <w:rPr>
          <w:lang w:val="en-US"/>
        </w:rPr>
        <w:t>.</w:t>
      </w:r>
      <w:r w:rsidR="00E3596D">
        <w:rPr>
          <w:lang w:val="en-US"/>
        </w:rPr>
        <w:t xml:space="preserve"> </w:t>
      </w:r>
    </w:p>
    <w:p w14:paraId="56674F2E" w14:textId="77777777" w:rsidR="009F0213" w:rsidRDefault="009F0213" w:rsidP="00084770">
      <w:pPr>
        <w:rPr>
          <w:lang w:val="en-US"/>
        </w:rPr>
      </w:pPr>
    </w:p>
    <w:p w14:paraId="4524C001" w14:textId="5FF0523D" w:rsidR="00A5062B" w:rsidRPr="009A1D82" w:rsidRDefault="002F51A2" w:rsidP="002F51A2">
      <w:pPr>
        <w:pStyle w:val="Heading2"/>
        <w:rPr>
          <w:lang w:val="en-US"/>
        </w:rPr>
      </w:pPr>
      <w:bookmarkStart w:id="4" w:name="_Toc54713420"/>
      <w:r w:rsidRPr="009A1D82">
        <w:rPr>
          <w:lang w:val="en-US"/>
        </w:rPr>
        <w:t xml:space="preserve">2.3 </w:t>
      </w:r>
      <w:r w:rsidR="007B59A5">
        <w:rPr>
          <w:lang w:val="en-US"/>
        </w:rPr>
        <w:t>The Critical Incident</w:t>
      </w:r>
      <w:bookmarkEnd w:id="4"/>
    </w:p>
    <w:p w14:paraId="272C40A5" w14:textId="5CE30BAE" w:rsidR="007E30D9" w:rsidRPr="007804C9" w:rsidRDefault="005643F3" w:rsidP="00451121">
      <w:r w:rsidRPr="007804C9">
        <w:t>Th</w:t>
      </w:r>
      <w:r w:rsidR="00263B3F" w:rsidRPr="007804C9">
        <w:t xml:space="preserve">e following </w:t>
      </w:r>
      <w:r w:rsidR="00FC396B" w:rsidRPr="007804C9">
        <w:t xml:space="preserve">critical incident involves the relationship between the teacher and </w:t>
      </w:r>
      <w:r w:rsidR="00FD7D33" w:rsidRPr="007804C9">
        <w:t>a</w:t>
      </w:r>
      <w:r w:rsidR="00FC396B" w:rsidRPr="007804C9">
        <w:t xml:space="preserve"> </w:t>
      </w:r>
      <w:r w:rsidR="00FD7D33" w:rsidRPr="007804C9">
        <w:t>child</w:t>
      </w:r>
      <w:r w:rsidR="001D746B" w:rsidRPr="007804C9">
        <w:t xml:space="preserve"> (Child A)</w:t>
      </w:r>
      <w:r w:rsidR="00297BF3" w:rsidRPr="007804C9">
        <w:t xml:space="preserve"> </w:t>
      </w:r>
      <w:r w:rsidR="00633001" w:rsidRPr="007804C9">
        <w:t>with</w:t>
      </w:r>
      <w:r w:rsidR="00FC396B" w:rsidRPr="007804C9">
        <w:t xml:space="preserve"> </w:t>
      </w:r>
      <w:r w:rsidR="006E37AF" w:rsidRPr="007804C9">
        <w:t>SM</w:t>
      </w:r>
      <w:r w:rsidR="00FD7D33" w:rsidRPr="007804C9">
        <w:t>. Prior to the lesson</w:t>
      </w:r>
      <w:r w:rsidR="009F0213" w:rsidRPr="007804C9">
        <w:t>,</w:t>
      </w:r>
      <w:r w:rsidR="00FD7D33" w:rsidRPr="007804C9">
        <w:t xml:space="preserve"> </w:t>
      </w:r>
      <w:r w:rsidR="00297BF3" w:rsidRPr="007804C9">
        <w:t>the researcher</w:t>
      </w:r>
      <w:r w:rsidR="00FD7D33" w:rsidRPr="007804C9">
        <w:t xml:space="preserve"> was informed of</w:t>
      </w:r>
      <w:r w:rsidR="00633001" w:rsidRPr="007804C9">
        <w:t xml:space="preserve"> </w:t>
      </w:r>
      <w:r w:rsidR="001D746B" w:rsidRPr="007804C9">
        <w:t>Child A’s</w:t>
      </w:r>
      <w:r w:rsidR="00633001" w:rsidRPr="007804C9">
        <w:t xml:space="preserve"> </w:t>
      </w:r>
      <w:r w:rsidR="009F0213" w:rsidRPr="007804C9">
        <w:t>disorder</w:t>
      </w:r>
      <w:r w:rsidR="00D53951" w:rsidRPr="007804C9">
        <w:t xml:space="preserve"> and noted that the </w:t>
      </w:r>
      <w:r w:rsidR="00D53951" w:rsidRPr="007804C9">
        <w:lastRenderedPageBreak/>
        <w:t xml:space="preserve">general attitude of the teacher towards </w:t>
      </w:r>
      <w:r w:rsidR="00085D96" w:rsidRPr="007804C9">
        <w:t>Child A</w:t>
      </w:r>
      <w:r w:rsidR="00D53951" w:rsidRPr="007804C9">
        <w:t xml:space="preserve"> was very negative</w:t>
      </w:r>
      <w:r w:rsidR="00A10FCF" w:rsidRPr="007804C9">
        <w:t xml:space="preserve"> and </w:t>
      </w:r>
      <w:r w:rsidR="00085D96" w:rsidRPr="007804C9">
        <w:t>stated to the researcher</w:t>
      </w:r>
      <w:r w:rsidR="00A10FCF" w:rsidRPr="007804C9">
        <w:t xml:space="preserve"> that</w:t>
      </w:r>
      <w:r w:rsidR="00263B3F" w:rsidRPr="007804C9">
        <w:t>,</w:t>
      </w:r>
      <w:r w:rsidR="00A10FCF" w:rsidRPr="007804C9">
        <w:t xml:space="preserve"> </w:t>
      </w:r>
      <w:r w:rsidR="00263B3F" w:rsidRPr="007804C9">
        <w:t>‘</w:t>
      </w:r>
      <w:r w:rsidR="00A10FCF" w:rsidRPr="007804C9">
        <w:t xml:space="preserve">if </w:t>
      </w:r>
      <w:r w:rsidR="00B80969" w:rsidRPr="007804C9">
        <w:t>Child A</w:t>
      </w:r>
      <w:r w:rsidR="00A10FCF" w:rsidRPr="007804C9">
        <w:t xml:space="preserve"> is able to talk at home</w:t>
      </w:r>
      <w:r w:rsidR="009F1D84" w:rsidRPr="007804C9">
        <w:t xml:space="preserve"> then they should be able to talk at school</w:t>
      </w:r>
      <w:r w:rsidR="00263B3F" w:rsidRPr="007804C9">
        <w:t>’</w:t>
      </w:r>
      <w:r w:rsidR="009F1D84" w:rsidRPr="007804C9">
        <w:t xml:space="preserve">. </w:t>
      </w:r>
      <w:r w:rsidR="00A501E1" w:rsidRPr="007804C9">
        <w:t>During</w:t>
      </w:r>
      <w:r w:rsidR="00405807" w:rsidRPr="007804C9">
        <w:t xml:space="preserve"> </w:t>
      </w:r>
      <w:r w:rsidR="00A501E1" w:rsidRPr="007804C9">
        <w:t>the lesson as children were t</w:t>
      </w:r>
      <w:r w:rsidR="00503996" w:rsidRPr="007804C9">
        <w:t>urning</w:t>
      </w:r>
      <w:r w:rsidR="00A501E1" w:rsidRPr="007804C9">
        <w:t xml:space="preserve"> on their computers and getting on with the task that had been set</w:t>
      </w:r>
      <w:r w:rsidR="00B83C59" w:rsidRPr="007804C9">
        <w:t>,</w:t>
      </w:r>
      <w:r w:rsidR="00A501E1" w:rsidRPr="007804C9">
        <w:t xml:space="preserve"> the teacher noticed that</w:t>
      </w:r>
      <w:r w:rsidR="001D746B" w:rsidRPr="007804C9">
        <w:t xml:space="preserve"> Child A</w:t>
      </w:r>
      <w:r w:rsidR="00405807" w:rsidRPr="007804C9">
        <w:t xml:space="preserve"> had not turned on their computer</w:t>
      </w:r>
      <w:r w:rsidR="00B34877" w:rsidRPr="007804C9">
        <w:t>; it appeared to not be working as it should have been. The teacher addressed Child A and said, ‘I know you don’t speak</w:t>
      </w:r>
      <w:r w:rsidR="00EA609F" w:rsidRPr="007804C9">
        <w:t>, but you need to tell me when something like this happens. Either put up your hand or prod the student next to you.’</w:t>
      </w:r>
      <w:r w:rsidR="00413D90" w:rsidRPr="007804C9">
        <w:t xml:space="preserve"> It should also be noted that Child A was sitting next to the one student identified as being mildly disruptive. </w:t>
      </w:r>
      <w:r w:rsidR="0032513E" w:rsidRPr="007804C9">
        <w:t>For full class context and observations made during the entire course of the lesson please see the Appendices (Appendix A).</w:t>
      </w:r>
    </w:p>
    <w:p w14:paraId="473533A8" w14:textId="3F9A4649" w:rsidR="00C67DCE" w:rsidRPr="007804C9" w:rsidRDefault="00024975" w:rsidP="00451121">
      <w:r w:rsidRPr="007804C9">
        <w:t xml:space="preserve">Under the new curriculum for Wales one of the four purposes of the curriculum is to produce </w:t>
      </w:r>
      <w:r w:rsidR="00381168" w:rsidRPr="007804C9">
        <w:t>“</w:t>
      </w:r>
      <w:r w:rsidR="006057BE" w:rsidRPr="007804C9">
        <w:t xml:space="preserve">healthy, confident </w:t>
      </w:r>
      <w:r w:rsidR="00BD449C" w:rsidRPr="007804C9">
        <w:t xml:space="preserve">individuals </w:t>
      </w:r>
      <w:r w:rsidR="00381168" w:rsidRPr="007804C9">
        <w:t>that are building their mental</w:t>
      </w:r>
      <w:r w:rsidR="00FF19C6" w:rsidRPr="007804C9">
        <w:t xml:space="preserve"> and emotional well-being by developing confidence, resilience and empathy”</w:t>
      </w:r>
      <w:r w:rsidR="00326D4A" w:rsidRPr="007804C9">
        <w:t xml:space="preserve"> </w:t>
      </w:r>
      <w:r w:rsidR="006B7204" w:rsidRPr="007804C9">
        <w:t>(Donaldson</w:t>
      </w:r>
      <w:r w:rsidR="003C39DD">
        <w:t>,</w:t>
      </w:r>
      <w:r w:rsidR="006B7204" w:rsidRPr="007804C9">
        <w:t xml:space="preserve"> 2015</w:t>
      </w:r>
      <w:r w:rsidR="003C39DD">
        <w:t>, p.30</w:t>
      </w:r>
      <w:r w:rsidR="006B7204" w:rsidRPr="007804C9">
        <w:t xml:space="preserve">). </w:t>
      </w:r>
      <w:r w:rsidR="00547F30" w:rsidRPr="007804C9">
        <w:t xml:space="preserve">By </w:t>
      </w:r>
      <w:r w:rsidR="00724999" w:rsidRPr="007804C9">
        <w:t xml:space="preserve">having a negative attitude towards Child A’s </w:t>
      </w:r>
      <w:r w:rsidR="003A25EF" w:rsidRPr="007804C9">
        <w:t>SM</w:t>
      </w:r>
      <w:r w:rsidR="00724999" w:rsidRPr="007804C9">
        <w:t xml:space="preserve"> </w:t>
      </w:r>
      <w:r w:rsidR="0095593C" w:rsidRPr="007804C9">
        <w:t>and not doing anything to help</w:t>
      </w:r>
      <w:r w:rsidR="00C67DCE" w:rsidRPr="007804C9">
        <w:t>,</w:t>
      </w:r>
      <w:r w:rsidR="0095593C" w:rsidRPr="007804C9">
        <w:t xml:space="preserve"> </w:t>
      </w:r>
      <w:r w:rsidR="00724999" w:rsidRPr="007804C9">
        <w:t xml:space="preserve">the teacher is </w:t>
      </w:r>
      <w:r w:rsidR="00D43F6E" w:rsidRPr="007804C9">
        <w:t xml:space="preserve">preventing the </w:t>
      </w:r>
      <w:r w:rsidR="00724999" w:rsidRPr="007804C9">
        <w:t xml:space="preserve">child </w:t>
      </w:r>
      <w:r w:rsidR="00D43F6E" w:rsidRPr="007804C9">
        <w:t xml:space="preserve">from </w:t>
      </w:r>
      <w:r w:rsidR="00724999" w:rsidRPr="007804C9">
        <w:t>develop</w:t>
      </w:r>
      <w:r w:rsidR="00D43F6E" w:rsidRPr="007804C9">
        <w:t>ing</w:t>
      </w:r>
      <w:r w:rsidR="00724999" w:rsidRPr="007804C9">
        <w:t xml:space="preserve"> the confidence they need to speak during school.</w:t>
      </w:r>
      <w:r w:rsidR="00D43F6E" w:rsidRPr="007804C9">
        <w:t xml:space="preserve"> </w:t>
      </w:r>
      <w:r w:rsidR="00C7110B" w:rsidRPr="007804C9">
        <w:t>It is therefore important as a teacher to address</w:t>
      </w:r>
      <w:r w:rsidR="00020E42" w:rsidRPr="007804C9">
        <w:t xml:space="preserve"> Child A’s </w:t>
      </w:r>
      <w:r w:rsidR="003A25EF" w:rsidRPr="007804C9">
        <w:t>SM</w:t>
      </w:r>
      <w:r w:rsidR="00020E42" w:rsidRPr="007804C9">
        <w:t xml:space="preserve"> in a way that can help them devel</w:t>
      </w:r>
      <w:r w:rsidR="004E378D" w:rsidRPr="007804C9">
        <w:t xml:space="preserve">op into </w:t>
      </w:r>
      <w:r w:rsidR="00802DFA" w:rsidRPr="007804C9">
        <w:t>a healthy</w:t>
      </w:r>
      <w:r w:rsidR="007F3416" w:rsidRPr="007804C9">
        <w:t>, confident</w:t>
      </w:r>
      <w:r w:rsidR="00802DFA" w:rsidRPr="007804C9">
        <w:t xml:space="preserve"> individual. </w:t>
      </w:r>
    </w:p>
    <w:p w14:paraId="61950414" w14:textId="4C088D41" w:rsidR="00136BEA" w:rsidRDefault="00D43F6E" w:rsidP="00451121">
      <w:r w:rsidRPr="007804C9">
        <w:t xml:space="preserve">Another important aspect of the new curriculum for Wales is </w:t>
      </w:r>
      <w:r w:rsidR="0060533B" w:rsidRPr="007804C9">
        <w:t>developing learners as “ethical, informed citizens who</w:t>
      </w:r>
      <w:r w:rsidR="00A51D8D" w:rsidRPr="007804C9">
        <w:t xml:space="preserve"> respect the needs and rights of others, as a member of a diverse society”</w:t>
      </w:r>
      <w:r w:rsidR="00D03E14" w:rsidRPr="007804C9">
        <w:t xml:space="preserve"> (Donaldson</w:t>
      </w:r>
      <w:r w:rsidR="003C39DD">
        <w:t>,</w:t>
      </w:r>
      <w:r w:rsidR="00D03E14" w:rsidRPr="007804C9">
        <w:t xml:space="preserve"> 2015</w:t>
      </w:r>
      <w:r w:rsidR="003C39DD">
        <w:t>, p. 30</w:t>
      </w:r>
      <w:r w:rsidR="00D03E14" w:rsidRPr="007804C9">
        <w:t>)</w:t>
      </w:r>
      <w:r w:rsidR="00A51D8D" w:rsidRPr="007804C9">
        <w:t>. It is important that the teacher acknowledge</w:t>
      </w:r>
      <w:r w:rsidR="00D03E14" w:rsidRPr="007804C9">
        <w:t>s</w:t>
      </w:r>
      <w:r w:rsidR="00A51D8D" w:rsidRPr="007804C9">
        <w:t xml:space="preserve"> Child A’s condition</w:t>
      </w:r>
      <w:r w:rsidR="00241452" w:rsidRPr="007804C9">
        <w:t xml:space="preserve"> and address</w:t>
      </w:r>
      <w:r w:rsidR="00D03E14" w:rsidRPr="007804C9">
        <w:t>es</w:t>
      </w:r>
      <w:r w:rsidR="00241452" w:rsidRPr="007804C9">
        <w:t xml:space="preserve"> their learning needs as they are a role model for</w:t>
      </w:r>
      <w:r w:rsidR="00241452">
        <w:t xml:space="preserve"> their pupils. </w:t>
      </w:r>
      <w:r w:rsidR="00044171">
        <w:t xml:space="preserve">The behaviour and attitudes of a teacher </w:t>
      </w:r>
      <w:r w:rsidR="006D4A34">
        <w:t xml:space="preserve">can impact the behaviour and attitudes of their </w:t>
      </w:r>
      <w:r w:rsidR="006D4A34" w:rsidRPr="0069280F">
        <w:t xml:space="preserve">pupils </w:t>
      </w:r>
      <w:r w:rsidR="003F4042" w:rsidRPr="0069280F">
        <w:t>(</w:t>
      </w:r>
      <w:proofErr w:type="spellStart"/>
      <w:r w:rsidR="003F4042" w:rsidRPr="0069280F">
        <w:t>Ulug</w:t>
      </w:r>
      <w:proofErr w:type="spellEnd"/>
      <w:r w:rsidR="003F4042" w:rsidRPr="0069280F">
        <w:t xml:space="preserve">, </w:t>
      </w:r>
      <w:proofErr w:type="spellStart"/>
      <w:r w:rsidR="003F4042" w:rsidRPr="0069280F">
        <w:t>Ozden</w:t>
      </w:r>
      <w:proofErr w:type="spellEnd"/>
      <w:r w:rsidR="003F4042" w:rsidRPr="0069280F">
        <w:t xml:space="preserve"> and </w:t>
      </w:r>
      <w:proofErr w:type="spellStart"/>
      <w:r w:rsidR="003F4042" w:rsidRPr="0069280F">
        <w:t>Eryilmaz</w:t>
      </w:r>
      <w:proofErr w:type="spellEnd"/>
      <w:r w:rsidR="007804C9" w:rsidRPr="0069280F">
        <w:t>,</w:t>
      </w:r>
      <w:r w:rsidR="003F4042" w:rsidRPr="0069280F">
        <w:t xml:space="preserve"> 2011</w:t>
      </w:r>
      <w:r w:rsidR="007804C9" w:rsidRPr="0069280F">
        <w:t>, p. 742</w:t>
      </w:r>
      <w:r w:rsidR="003F4042" w:rsidRPr="0069280F">
        <w:t>)</w:t>
      </w:r>
      <w:r w:rsidR="0098304A" w:rsidRPr="0069280F">
        <w:t>.</w:t>
      </w:r>
    </w:p>
    <w:p w14:paraId="2BCD24B5" w14:textId="4099A08F" w:rsidR="00A5062B" w:rsidRDefault="002F51A2" w:rsidP="002F51A2">
      <w:pPr>
        <w:pStyle w:val="Heading1"/>
        <w:rPr>
          <w:lang w:val="en-US"/>
        </w:rPr>
      </w:pPr>
      <w:bookmarkStart w:id="5" w:name="_Toc54713421"/>
      <w:r w:rsidRPr="009A1D82">
        <w:rPr>
          <w:lang w:val="en-US"/>
        </w:rPr>
        <w:t>3.0 Literature Review</w:t>
      </w:r>
      <w:bookmarkEnd w:id="5"/>
    </w:p>
    <w:p w14:paraId="6449CB3C" w14:textId="7F352543" w:rsidR="0075199A" w:rsidRDefault="0075199A" w:rsidP="00843E63">
      <w:pPr>
        <w:rPr>
          <w:lang w:val="en-US"/>
        </w:rPr>
      </w:pPr>
      <w:r>
        <w:rPr>
          <w:lang w:val="en-US"/>
        </w:rPr>
        <w:t>From observing the described critical incident (see 2.3</w:t>
      </w:r>
      <w:r w:rsidR="00531E1B">
        <w:rPr>
          <w:lang w:val="en-US"/>
        </w:rPr>
        <w:t xml:space="preserve"> </w:t>
      </w:r>
      <w:r w:rsidR="00D84AE0">
        <w:rPr>
          <w:lang w:val="en-US"/>
        </w:rPr>
        <w:t>The Critical Incident</w:t>
      </w:r>
      <w:r w:rsidR="00531E1B">
        <w:rPr>
          <w:lang w:val="en-US"/>
        </w:rPr>
        <w:t xml:space="preserve">) </w:t>
      </w:r>
      <w:r w:rsidR="00833422">
        <w:rPr>
          <w:lang w:val="en-US"/>
        </w:rPr>
        <w:t xml:space="preserve">some </w:t>
      </w:r>
      <w:r w:rsidR="00531E1B">
        <w:rPr>
          <w:lang w:val="en-US"/>
        </w:rPr>
        <w:t xml:space="preserve">areas for further research have been identified. </w:t>
      </w:r>
      <w:r w:rsidR="007A729E">
        <w:rPr>
          <w:lang w:val="en-US"/>
        </w:rPr>
        <w:t>W</w:t>
      </w:r>
      <w:r w:rsidR="00D310D6">
        <w:rPr>
          <w:lang w:val="en-US"/>
        </w:rPr>
        <w:t xml:space="preserve">hat is </w:t>
      </w:r>
      <w:r w:rsidR="00086FA8">
        <w:rPr>
          <w:lang w:val="en-US"/>
        </w:rPr>
        <w:t>SM</w:t>
      </w:r>
      <w:r w:rsidR="00D310D6">
        <w:rPr>
          <w:lang w:val="en-US"/>
        </w:rPr>
        <w:t xml:space="preserve"> and what</w:t>
      </w:r>
      <w:r w:rsidR="00F5402D">
        <w:rPr>
          <w:lang w:val="en-US"/>
        </w:rPr>
        <w:t xml:space="preserve"> </w:t>
      </w:r>
      <w:r w:rsidR="00331812">
        <w:rPr>
          <w:lang w:val="en-US"/>
        </w:rPr>
        <w:t>support can a school provide for a child with the condition</w:t>
      </w:r>
      <w:r w:rsidR="00775360">
        <w:rPr>
          <w:lang w:val="en-US"/>
        </w:rPr>
        <w:t xml:space="preserve">? </w:t>
      </w:r>
      <w:r w:rsidR="0080509F">
        <w:rPr>
          <w:lang w:val="en-US"/>
        </w:rPr>
        <w:t>W</w:t>
      </w:r>
      <w:r w:rsidR="001A7578">
        <w:rPr>
          <w:lang w:val="en-US"/>
        </w:rPr>
        <w:t>hat is the importance of mental health and well-being</w:t>
      </w:r>
      <w:r w:rsidR="00F175A5">
        <w:rPr>
          <w:lang w:val="en-US"/>
        </w:rPr>
        <w:t xml:space="preserve"> in education and how can a more </w:t>
      </w:r>
      <w:r w:rsidR="00504E5D">
        <w:rPr>
          <w:lang w:val="en-US"/>
        </w:rPr>
        <w:t>holistic</w:t>
      </w:r>
      <w:r w:rsidR="00F175A5">
        <w:rPr>
          <w:lang w:val="en-US"/>
        </w:rPr>
        <w:t xml:space="preserve"> approach to teaching</w:t>
      </w:r>
      <w:r w:rsidR="007A729E">
        <w:rPr>
          <w:lang w:val="en-US"/>
        </w:rPr>
        <w:t xml:space="preserve"> address this?</w:t>
      </w:r>
    </w:p>
    <w:p w14:paraId="1EF37416" w14:textId="4D459490" w:rsidR="008B661A" w:rsidRPr="00347F97" w:rsidRDefault="00796D7C" w:rsidP="00843E63">
      <w:pPr>
        <w:rPr>
          <w:highlight w:val="yellow"/>
          <w:lang w:val="en-US"/>
        </w:rPr>
      </w:pPr>
      <w:r>
        <w:rPr>
          <w:lang w:val="en-US"/>
        </w:rPr>
        <w:t xml:space="preserve">Often seen in school, </w:t>
      </w:r>
      <w:r w:rsidR="00086FA8">
        <w:rPr>
          <w:lang w:val="en-US"/>
        </w:rPr>
        <w:t>SM</w:t>
      </w:r>
      <w:r w:rsidR="000D396C">
        <w:rPr>
          <w:lang w:val="en-US"/>
        </w:rPr>
        <w:t xml:space="preserve"> is</w:t>
      </w:r>
      <w:r w:rsidR="00F63CEF">
        <w:rPr>
          <w:lang w:val="en-US"/>
        </w:rPr>
        <w:t xml:space="preserve"> a disorder in which </w:t>
      </w:r>
      <w:r w:rsidR="00B6667B">
        <w:rPr>
          <w:lang w:val="en-US"/>
        </w:rPr>
        <w:t>a person</w:t>
      </w:r>
      <w:r w:rsidR="00E332EC">
        <w:rPr>
          <w:lang w:val="en-US"/>
        </w:rPr>
        <w:t xml:space="preserve"> only speaks to certain people, often family members</w:t>
      </w:r>
      <w:r>
        <w:rPr>
          <w:lang w:val="en-US"/>
        </w:rPr>
        <w:t>, and</w:t>
      </w:r>
      <w:r w:rsidR="00B6667B">
        <w:rPr>
          <w:lang w:val="en-US"/>
        </w:rPr>
        <w:t xml:space="preserve"> refuses to speak </w:t>
      </w:r>
      <w:r>
        <w:rPr>
          <w:lang w:val="en-US"/>
        </w:rPr>
        <w:t>to others, for example teachers</w:t>
      </w:r>
      <w:r w:rsidR="00FE14DC">
        <w:rPr>
          <w:lang w:val="en-US"/>
        </w:rPr>
        <w:t xml:space="preserve"> </w:t>
      </w:r>
      <w:r w:rsidR="00FE14DC" w:rsidRPr="0069280F">
        <w:rPr>
          <w:lang w:val="en-US"/>
        </w:rPr>
        <w:t>(</w:t>
      </w:r>
      <w:proofErr w:type="spellStart"/>
      <w:r w:rsidR="00FE14DC" w:rsidRPr="0069280F">
        <w:rPr>
          <w:lang w:val="en-US"/>
        </w:rPr>
        <w:t>Omdal</w:t>
      </w:r>
      <w:proofErr w:type="spellEnd"/>
      <w:r w:rsidR="0069280F" w:rsidRPr="0069280F">
        <w:rPr>
          <w:lang w:val="en-US"/>
        </w:rPr>
        <w:t>,</w:t>
      </w:r>
      <w:r w:rsidR="00FE14DC" w:rsidRPr="0069280F">
        <w:rPr>
          <w:lang w:val="en-US"/>
        </w:rPr>
        <w:t xml:space="preserve"> 2008</w:t>
      </w:r>
      <w:r w:rsidR="0024452B" w:rsidRPr="0069280F">
        <w:rPr>
          <w:lang w:val="en-US"/>
        </w:rPr>
        <w:t>, p301</w:t>
      </w:r>
      <w:r w:rsidR="00D27F11" w:rsidRPr="0069280F">
        <w:rPr>
          <w:lang w:val="en-US"/>
        </w:rPr>
        <w:t xml:space="preserve">; </w:t>
      </w:r>
      <w:r w:rsidR="00337807" w:rsidRPr="0069280F">
        <w:rPr>
          <w:lang w:val="en-US"/>
        </w:rPr>
        <w:t xml:space="preserve">Vecchio and </w:t>
      </w:r>
      <w:r w:rsidR="00337807" w:rsidRPr="00B110F1">
        <w:rPr>
          <w:lang w:val="en-US"/>
        </w:rPr>
        <w:t>Kearney</w:t>
      </w:r>
      <w:r w:rsidR="0069280F" w:rsidRPr="00B110F1">
        <w:rPr>
          <w:lang w:val="en-US"/>
        </w:rPr>
        <w:t>,</w:t>
      </w:r>
      <w:r w:rsidR="00337807" w:rsidRPr="00B110F1">
        <w:rPr>
          <w:lang w:val="en-US"/>
        </w:rPr>
        <w:t xml:space="preserve"> 2009 p. 380</w:t>
      </w:r>
      <w:r w:rsidR="00FE14DC" w:rsidRPr="00B110F1">
        <w:rPr>
          <w:lang w:val="en-US"/>
        </w:rPr>
        <w:t>)</w:t>
      </w:r>
      <w:r w:rsidRPr="00B110F1">
        <w:rPr>
          <w:lang w:val="en-US"/>
        </w:rPr>
        <w:t>.</w:t>
      </w:r>
      <w:r w:rsidR="00EF6EA3" w:rsidRPr="00B110F1">
        <w:rPr>
          <w:lang w:val="en-US"/>
        </w:rPr>
        <w:t xml:space="preserve"> It is a rare anxiety disorder</w:t>
      </w:r>
      <w:r w:rsidR="00FD0159" w:rsidRPr="00B110F1">
        <w:rPr>
          <w:lang w:val="en-US"/>
        </w:rPr>
        <w:t xml:space="preserve"> </w:t>
      </w:r>
      <w:r w:rsidR="00FB5A9A" w:rsidRPr="00B110F1">
        <w:rPr>
          <w:lang w:val="en-US"/>
        </w:rPr>
        <w:t>that negatively impacts a child’s daily functioning</w:t>
      </w:r>
      <w:r w:rsidR="006F6DD7" w:rsidRPr="00B110F1">
        <w:rPr>
          <w:lang w:val="en-US"/>
        </w:rPr>
        <w:t xml:space="preserve"> </w:t>
      </w:r>
      <w:r w:rsidR="000234B9" w:rsidRPr="00B110F1">
        <w:rPr>
          <w:lang w:val="en-US"/>
        </w:rPr>
        <w:t>(</w:t>
      </w:r>
      <w:proofErr w:type="spellStart"/>
      <w:r w:rsidR="000234B9" w:rsidRPr="00B110F1">
        <w:rPr>
          <w:lang w:val="en-US"/>
        </w:rPr>
        <w:t>Zakszeski</w:t>
      </w:r>
      <w:proofErr w:type="spellEnd"/>
      <w:r w:rsidR="000234B9" w:rsidRPr="00B110F1">
        <w:rPr>
          <w:lang w:val="en-US"/>
        </w:rPr>
        <w:t xml:space="preserve"> and </w:t>
      </w:r>
      <w:proofErr w:type="spellStart"/>
      <w:r w:rsidR="000234B9" w:rsidRPr="00B110F1">
        <w:rPr>
          <w:lang w:val="en-US"/>
        </w:rPr>
        <w:t>DuPaul</w:t>
      </w:r>
      <w:proofErr w:type="spellEnd"/>
      <w:r w:rsidR="000234B9" w:rsidRPr="00B110F1">
        <w:rPr>
          <w:lang w:val="en-US"/>
        </w:rPr>
        <w:t xml:space="preserve"> 2017</w:t>
      </w:r>
      <w:r w:rsidR="009A4780" w:rsidRPr="00B110F1">
        <w:rPr>
          <w:lang w:val="en-US"/>
        </w:rPr>
        <w:t>, p. 1</w:t>
      </w:r>
      <w:r w:rsidR="000234B9" w:rsidRPr="00B110F1">
        <w:rPr>
          <w:lang w:val="en-US"/>
        </w:rPr>
        <w:t>)</w:t>
      </w:r>
      <w:r w:rsidR="003C2F46" w:rsidRPr="00B110F1">
        <w:rPr>
          <w:lang w:val="en-US"/>
        </w:rPr>
        <w:t xml:space="preserve">. </w:t>
      </w:r>
      <w:r w:rsidR="00086FA8" w:rsidRPr="00B110F1">
        <w:rPr>
          <w:lang w:val="en-US"/>
        </w:rPr>
        <w:t>SM</w:t>
      </w:r>
      <w:r w:rsidR="004D1226" w:rsidRPr="00B110F1">
        <w:rPr>
          <w:lang w:val="en-US"/>
        </w:rPr>
        <w:t xml:space="preserve"> has only </w:t>
      </w:r>
      <w:r w:rsidR="00B15255" w:rsidRPr="00B110F1">
        <w:rPr>
          <w:lang w:val="en-US"/>
        </w:rPr>
        <w:t xml:space="preserve">recently been defined as </w:t>
      </w:r>
      <w:r w:rsidR="00CE3DA6" w:rsidRPr="00B110F1">
        <w:rPr>
          <w:lang w:val="en-US"/>
        </w:rPr>
        <w:t>an anxiety disorder by the American Psychiatric Association</w:t>
      </w:r>
      <w:r w:rsidR="006C342D" w:rsidRPr="00B110F1">
        <w:rPr>
          <w:lang w:val="en-US"/>
        </w:rPr>
        <w:t xml:space="preserve"> and </w:t>
      </w:r>
      <w:r w:rsidR="007A0CC1" w:rsidRPr="00B110F1">
        <w:rPr>
          <w:lang w:val="en-US"/>
        </w:rPr>
        <w:t>a child</w:t>
      </w:r>
      <w:r w:rsidR="006C342D" w:rsidRPr="00B110F1">
        <w:rPr>
          <w:lang w:val="en-US"/>
        </w:rPr>
        <w:t xml:space="preserve"> is only diagnosed with the disorder if </w:t>
      </w:r>
      <w:r w:rsidR="00806E39" w:rsidRPr="00B110F1">
        <w:rPr>
          <w:lang w:val="en-US"/>
        </w:rPr>
        <w:t>lack of speech has persisted for more than one month (not including the first month of school) and</w:t>
      </w:r>
      <w:r w:rsidR="0069099F" w:rsidRPr="00B110F1">
        <w:rPr>
          <w:lang w:val="en-US"/>
        </w:rPr>
        <w:t xml:space="preserve"> lack of speech is not attributable to</w:t>
      </w:r>
      <w:r w:rsidR="00D12EB4" w:rsidRPr="00B110F1">
        <w:rPr>
          <w:lang w:val="en-US"/>
        </w:rPr>
        <w:t xml:space="preserve"> another source</w:t>
      </w:r>
      <w:r w:rsidR="00E3560F" w:rsidRPr="00B110F1">
        <w:rPr>
          <w:lang w:val="en-US"/>
        </w:rPr>
        <w:t xml:space="preserve"> (APA 2013 cited in </w:t>
      </w:r>
      <w:proofErr w:type="spellStart"/>
      <w:r w:rsidR="00E3560F" w:rsidRPr="00B110F1">
        <w:rPr>
          <w:lang w:val="en-US"/>
        </w:rPr>
        <w:t>Muris</w:t>
      </w:r>
      <w:proofErr w:type="spellEnd"/>
      <w:r w:rsidR="00E3560F" w:rsidRPr="00B110F1">
        <w:rPr>
          <w:lang w:val="en-US"/>
        </w:rPr>
        <w:t xml:space="preserve"> and </w:t>
      </w:r>
      <w:proofErr w:type="spellStart"/>
      <w:r w:rsidR="00E3560F" w:rsidRPr="00B110F1">
        <w:rPr>
          <w:lang w:val="en-US"/>
        </w:rPr>
        <w:t>Ollendick</w:t>
      </w:r>
      <w:proofErr w:type="spellEnd"/>
      <w:r w:rsidR="00922491" w:rsidRPr="00B110F1">
        <w:rPr>
          <w:lang w:val="en-US"/>
        </w:rPr>
        <w:t xml:space="preserve"> 2015</w:t>
      </w:r>
      <w:r w:rsidR="009F5D4C">
        <w:rPr>
          <w:lang w:val="en-US"/>
        </w:rPr>
        <w:t xml:space="preserve">, p. </w:t>
      </w:r>
      <w:r w:rsidR="00FF744A">
        <w:rPr>
          <w:lang w:val="en-US"/>
        </w:rPr>
        <w:t>151</w:t>
      </w:r>
      <w:r w:rsidR="00E3560F" w:rsidRPr="00B110F1">
        <w:rPr>
          <w:lang w:val="en-US"/>
        </w:rPr>
        <w:t>)</w:t>
      </w:r>
      <w:r w:rsidR="007A0CC1" w:rsidRPr="00B110F1">
        <w:rPr>
          <w:lang w:val="en-US"/>
        </w:rPr>
        <w:t>.</w:t>
      </w:r>
      <w:r w:rsidR="00D12EB4">
        <w:rPr>
          <w:lang w:val="en-US"/>
        </w:rPr>
        <w:t xml:space="preserve"> </w:t>
      </w:r>
      <w:r w:rsidR="00E01F41">
        <w:rPr>
          <w:lang w:val="en-US"/>
        </w:rPr>
        <w:t>According to</w:t>
      </w:r>
      <w:r w:rsidR="003039A2">
        <w:rPr>
          <w:lang w:val="en-US"/>
        </w:rPr>
        <w:t xml:space="preserve"> </w:t>
      </w:r>
      <w:r w:rsidR="00E91317" w:rsidRPr="003475AD">
        <w:rPr>
          <w:lang w:val="en-US"/>
        </w:rPr>
        <w:t>the Welsh Governments</w:t>
      </w:r>
      <w:r w:rsidR="00250A3F" w:rsidRPr="003475AD">
        <w:rPr>
          <w:lang w:val="en-US"/>
        </w:rPr>
        <w:t>’</w:t>
      </w:r>
      <w:r w:rsidR="00E91317" w:rsidRPr="003475AD">
        <w:rPr>
          <w:lang w:val="en-US"/>
        </w:rPr>
        <w:t xml:space="preserve"> Special Educational Needs Code of Practice for Wales</w:t>
      </w:r>
      <w:r w:rsidR="00D13BF1" w:rsidRPr="003475AD">
        <w:rPr>
          <w:lang w:val="en-US"/>
        </w:rPr>
        <w:t xml:space="preserve"> (</w:t>
      </w:r>
      <w:r w:rsidR="006C5231" w:rsidRPr="003475AD">
        <w:rPr>
          <w:lang w:val="en-US"/>
        </w:rPr>
        <w:t xml:space="preserve">Welsh Government </w:t>
      </w:r>
      <w:r w:rsidR="00D13BF1" w:rsidRPr="003475AD">
        <w:rPr>
          <w:lang w:val="en-US"/>
        </w:rPr>
        <w:t>20</w:t>
      </w:r>
      <w:r w:rsidR="00606E30">
        <w:rPr>
          <w:lang w:val="en-US"/>
        </w:rPr>
        <w:t>13</w:t>
      </w:r>
      <w:r w:rsidR="003475AD" w:rsidRPr="003475AD">
        <w:rPr>
          <w:lang w:val="en-US"/>
        </w:rPr>
        <w:t>, p.1</w:t>
      </w:r>
      <w:r w:rsidR="00D13BF1" w:rsidRPr="003475AD">
        <w:rPr>
          <w:lang w:val="en-US"/>
        </w:rPr>
        <w:t>)</w:t>
      </w:r>
      <w:r w:rsidR="003039A2" w:rsidRPr="003475AD">
        <w:rPr>
          <w:lang w:val="en-US"/>
        </w:rPr>
        <w:t xml:space="preserve"> </w:t>
      </w:r>
      <w:r w:rsidR="003A450A" w:rsidRPr="003475AD">
        <w:rPr>
          <w:lang w:val="en-US"/>
        </w:rPr>
        <w:t>a child is considered to hav</w:t>
      </w:r>
      <w:r w:rsidR="00085697" w:rsidRPr="003475AD">
        <w:rPr>
          <w:lang w:val="en-US"/>
        </w:rPr>
        <w:t xml:space="preserve">e a </w:t>
      </w:r>
      <w:r w:rsidR="00095B83" w:rsidRPr="003475AD">
        <w:rPr>
          <w:lang w:val="en-US"/>
        </w:rPr>
        <w:t>special educational need</w:t>
      </w:r>
      <w:r w:rsidR="00F4263F" w:rsidRPr="003475AD">
        <w:rPr>
          <w:lang w:val="en-US"/>
        </w:rPr>
        <w:t xml:space="preserve"> (SEN)</w:t>
      </w:r>
      <w:r w:rsidR="00095B83" w:rsidRPr="003475AD">
        <w:rPr>
          <w:lang w:val="en-US"/>
        </w:rPr>
        <w:t xml:space="preserve"> if they have a </w:t>
      </w:r>
      <w:r w:rsidR="00085697" w:rsidRPr="003475AD">
        <w:rPr>
          <w:lang w:val="en-US"/>
        </w:rPr>
        <w:t xml:space="preserve">learning difficulty </w:t>
      </w:r>
      <w:r w:rsidR="00095B83" w:rsidRPr="003475AD">
        <w:rPr>
          <w:lang w:val="en-US"/>
        </w:rPr>
        <w:t xml:space="preserve">that requires </w:t>
      </w:r>
      <w:r w:rsidR="00085697" w:rsidRPr="003475AD">
        <w:rPr>
          <w:lang w:val="en-US"/>
        </w:rPr>
        <w:t>special educational provision to be made for them</w:t>
      </w:r>
      <w:r w:rsidR="00095B83" w:rsidRPr="003475AD">
        <w:rPr>
          <w:lang w:val="en-US"/>
        </w:rPr>
        <w:t xml:space="preserve">. </w:t>
      </w:r>
      <w:r w:rsidR="00AF4717" w:rsidRPr="003475AD">
        <w:rPr>
          <w:lang w:val="en-US"/>
        </w:rPr>
        <w:t>A child has a learning difficulty if they</w:t>
      </w:r>
      <w:r w:rsidR="00F51A6B" w:rsidRPr="003475AD">
        <w:rPr>
          <w:lang w:val="en-US"/>
        </w:rPr>
        <w:t xml:space="preserve"> find it significantly harder to learn than most other children of their age</w:t>
      </w:r>
      <w:r w:rsidR="00DC6618" w:rsidRPr="003475AD">
        <w:rPr>
          <w:lang w:val="en-US"/>
        </w:rPr>
        <w:t xml:space="preserve"> (</w:t>
      </w:r>
      <w:r w:rsidR="001B6B55" w:rsidRPr="003475AD">
        <w:rPr>
          <w:lang w:val="en-US"/>
        </w:rPr>
        <w:t>Welsh Government 20</w:t>
      </w:r>
      <w:r w:rsidR="00606E30">
        <w:rPr>
          <w:lang w:val="en-US"/>
        </w:rPr>
        <w:t>13</w:t>
      </w:r>
      <w:r w:rsidR="009940BE" w:rsidRPr="003475AD">
        <w:rPr>
          <w:lang w:val="en-US"/>
        </w:rPr>
        <w:t>, p. 1</w:t>
      </w:r>
      <w:r w:rsidR="001B6B55" w:rsidRPr="003475AD">
        <w:rPr>
          <w:lang w:val="en-US"/>
        </w:rPr>
        <w:t>)</w:t>
      </w:r>
      <w:r w:rsidR="00F51A6B" w:rsidRPr="003475AD">
        <w:rPr>
          <w:lang w:val="en-US"/>
        </w:rPr>
        <w:t xml:space="preserve">. </w:t>
      </w:r>
      <w:r w:rsidR="00B54554" w:rsidRPr="003475AD">
        <w:rPr>
          <w:lang w:val="en-US"/>
        </w:rPr>
        <w:t>A</w:t>
      </w:r>
      <w:r w:rsidR="00B54554">
        <w:rPr>
          <w:lang w:val="en-US"/>
        </w:rPr>
        <w:t xml:space="preserve"> lack of speech can </w:t>
      </w:r>
      <w:r w:rsidR="00183F62">
        <w:rPr>
          <w:lang w:val="en-US"/>
        </w:rPr>
        <w:t>inhibit a child</w:t>
      </w:r>
      <w:r w:rsidR="00E156A2">
        <w:rPr>
          <w:lang w:val="en-US"/>
        </w:rPr>
        <w:t>’</w:t>
      </w:r>
      <w:r w:rsidR="00183F62">
        <w:rPr>
          <w:lang w:val="en-US"/>
        </w:rPr>
        <w:t>s</w:t>
      </w:r>
      <w:r w:rsidR="00E156A2">
        <w:rPr>
          <w:lang w:val="en-US"/>
        </w:rPr>
        <w:t xml:space="preserve"> ability to function properly in school therefore reducing their ability to learn in comparison to those of the same age that do speak</w:t>
      </w:r>
      <w:r w:rsidR="006B65B3">
        <w:rPr>
          <w:lang w:val="en-US"/>
        </w:rPr>
        <w:t xml:space="preserve"> </w:t>
      </w:r>
      <w:r w:rsidR="006B65B3" w:rsidRPr="001C4BA6">
        <w:rPr>
          <w:lang w:val="en-US"/>
        </w:rPr>
        <w:t>(S</w:t>
      </w:r>
      <w:r w:rsidR="007824FD" w:rsidRPr="001C4BA6">
        <w:rPr>
          <w:lang w:val="en-US"/>
        </w:rPr>
        <w:t>h</w:t>
      </w:r>
      <w:r w:rsidR="0057607D" w:rsidRPr="001C4BA6">
        <w:rPr>
          <w:lang w:val="en-US"/>
        </w:rPr>
        <w:t>r</w:t>
      </w:r>
      <w:r w:rsidR="007824FD" w:rsidRPr="001C4BA6">
        <w:rPr>
          <w:lang w:val="en-US"/>
        </w:rPr>
        <w:t>iver</w:t>
      </w:r>
      <w:r w:rsidR="00C00970" w:rsidRPr="001C4BA6">
        <w:rPr>
          <w:lang w:val="en-US"/>
        </w:rPr>
        <w:t>,</w:t>
      </w:r>
      <w:r w:rsidR="007824FD" w:rsidRPr="001C4BA6">
        <w:rPr>
          <w:lang w:val="en-US"/>
        </w:rPr>
        <w:t xml:space="preserve"> 2011</w:t>
      </w:r>
      <w:r w:rsidR="00C00970" w:rsidRPr="001C4BA6">
        <w:rPr>
          <w:lang w:val="en-US"/>
        </w:rPr>
        <w:t xml:space="preserve">, </w:t>
      </w:r>
      <w:r w:rsidR="00347F97" w:rsidRPr="001C4BA6">
        <w:rPr>
          <w:lang w:val="en-US"/>
        </w:rPr>
        <w:t>p. 389</w:t>
      </w:r>
      <w:r w:rsidR="006B65B3" w:rsidRPr="001C4BA6">
        <w:rPr>
          <w:lang w:val="en-US"/>
        </w:rPr>
        <w:t xml:space="preserve">; APA 2013 cited in </w:t>
      </w:r>
      <w:proofErr w:type="spellStart"/>
      <w:r w:rsidR="006B65B3" w:rsidRPr="001C4BA6">
        <w:rPr>
          <w:lang w:val="en-US"/>
        </w:rPr>
        <w:t>Muris</w:t>
      </w:r>
      <w:proofErr w:type="spellEnd"/>
      <w:r w:rsidR="006B65B3" w:rsidRPr="001C4BA6">
        <w:rPr>
          <w:lang w:val="en-US"/>
        </w:rPr>
        <w:t xml:space="preserve"> and </w:t>
      </w:r>
      <w:proofErr w:type="spellStart"/>
      <w:r w:rsidR="006B65B3" w:rsidRPr="001C4BA6">
        <w:rPr>
          <w:lang w:val="en-US"/>
        </w:rPr>
        <w:t>Ollendick</w:t>
      </w:r>
      <w:proofErr w:type="spellEnd"/>
      <w:r w:rsidR="006B65B3" w:rsidRPr="001C4BA6">
        <w:rPr>
          <w:lang w:val="en-US"/>
        </w:rPr>
        <w:t xml:space="preserve"> 2015</w:t>
      </w:r>
      <w:r w:rsidR="00C00970" w:rsidRPr="001C4BA6">
        <w:rPr>
          <w:lang w:val="en-US"/>
        </w:rPr>
        <w:t>p. 151</w:t>
      </w:r>
      <w:r w:rsidR="007824FD" w:rsidRPr="001C4BA6">
        <w:rPr>
          <w:lang w:val="en-US"/>
        </w:rPr>
        <w:t>).</w:t>
      </w:r>
      <w:r w:rsidR="007824FD">
        <w:rPr>
          <w:lang w:val="en-US"/>
        </w:rPr>
        <w:t xml:space="preserve"> </w:t>
      </w:r>
      <w:r w:rsidR="00CB220E">
        <w:rPr>
          <w:lang w:val="en-US"/>
        </w:rPr>
        <w:t>It is the right of every child</w:t>
      </w:r>
      <w:r w:rsidR="00511FBF">
        <w:rPr>
          <w:lang w:val="en-US"/>
        </w:rPr>
        <w:t xml:space="preserve"> </w:t>
      </w:r>
      <w:r w:rsidR="00CC52A0">
        <w:rPr>
          <w:lang w:val="en-US"/>
        </w:rPr>
        <w:t xml:space="preserve">with a disability </w:t>
      </w:r>
      <w:r w:rsidR="00511FBF">
        <w:rPr>
          <w:lang w:val="en-US"/>
        </w:rPr>
        <w:t>and their family</w:t>
      </w:r>
      <w:r w:rsidR="00CC52A0">
        <w:rPr>
          <w:lang w:val="en-US"/>
        </w:rPr>
        <w:t xml:space="preserve"> </w:t>
      </w:r>
      <w:r w:rsidR="00511FBF">
        <w:rPr>
          <w:lang w:val="en-US"/>
        </w:rPr>
        <w:t>to get</w:t>
      </w:r>
      <w:r w:rsidR="00E83127">
        <w:rPr>
          <w:lang w:val="en-US"/>
        </w:rPr>
        <w:t xml:space="preserve"> all</w:t>
      </w:r>
      <w:r w:rsidR="00511FBF">
        <w:rPr>
          <w:lang w:val="en-US"/>
        </w:rPr>
        <w:t xml:space="preserve"> the sup</w:t>
      </w:r>
      <w:r w:rsidR="005C7DC9">
        <w:rPr>
          <w:lang w:val="en-US"/>
        </w:rPr>
        <w:t>port</w:t>
      </w:r>
      <w:r w:rsidR="003828A1">
        <w:rPr>
          <w:lang w:val="en-US"/>
        </w:rPr>
        <w:t xml:space="preserve"> they can from the government</w:t>
      </w:r>
      <w:r w:rsidR="00073CB7">
        <w:rPr>
          <w:lang w:val="en-US"/>
        </w:rPr>
        <w:t xml:space="preserve"> </w:t>
      </w:r>
      <w:r w:rsidR="001A7C4B">
        <w:rPr>
          <w:lang w:val="en-US"/>
        </w:rPr>
        <w:t>(U</w:t>
      </w:r>
      <w:r w:rsidR="00E27EC4">
        <w:rPr>
          <w:lang w:val="en-US"/>
        </w:rPr>
        <w:t>nited Nations</w:t>
      </w:r>
      <w:r w:rsidR="00605843">
        <w:rPr>
          <w:lang w:val="en-US"/>
        </w:rPr>
        <w:t>,</w:t>
      </w:r>
      <w:r w:rsidR="00E27EC4">
        <w:rPr>
          <w:lang w:val="en-US"/>
        </w:rPr>
        <w:t xml:space="preserve"> </w:t>
      </w:r>
      <w:r w:rsidR="00332956">
        <w:rPr>
          <w:lang w:val="en-US"/>
        </w:rPr>
        <w:t>1989</w:t>
      </w:r>
      <w:r w:rsidR="00605843">
        <w:rPr>
          <w:lang w:val="en-US"/>
        </w:rPr>
        <w:t>, p.8</w:t>
      </w:r>
      <w:r w:rsidR="00332956">
        <w:rPr>
          <w:lang w:val="en-US"/>
        </w:rPr>
        <w:t>)</w:t>
      </w:r>
      <w:r w:rsidR="003828A1">
        <w:rPr>
          <w:lang w:val="en-US"/>
        </w:rPr>
        <w:t xml:space="preserve">. </w:t>
      </w:r>
      <w:r w:rsidR="00CC52A0">
        <w:rPr>
          <w:lang w:val="en-US"/>
        </w:rPr>
        <w:t xml:space="preserve">It is therefore the responsibility </w:t>
      </w:r>
      <w:r w:rsidR="00532944">
        <w:rPr>
          <w:lang w:val="en-US"/>
        </w:rPr>
        <w:t xml:space="preserve">of </w:t>
      </w:r>
      <w:r w:rsidR="0015013D">
        <w:rPr>
          <w:lang w:val="en-US"/>
        </w:rPr>
        <w:t>schools</w:t>
      </w:r>
      <w:r w:rsidR="00CC52A0">
        <w:rPr>
          <w:lang w:val="en-US"/>
        </w:rPr>
        <w:t xml:space="preserve"> </w:t>
      </w:r>
      <w:r w:rsidR="00E60F26">
        <w:rPr>
          <w:lang w:val="en-US"/>
        </w:rPr>
        <w:t xml:space="preserve">and </w:t>
      </w:r>
      <w:r w:rsidR="00532944">
        <w:rPr>
          <w:lang w:val="en-US"/>
        </w:rPr>
        <w:t>their</w:t>
      </w:r>
      <w:r w:rsidR="00E60F26">
        <w:rPr>
          <w:lang w:val="en-US"/>
        </w:rPr>
        <w:t xml:space="preserve"> staff to do everything they can to give a child with a learning </w:t>
      </w:r>
      <w:r w:rsidR="00C47C1D">
        <w:rPr>
          <w:lang w:val="en-US"/>
        </w:rPr>
        <w:t>difficulty</w:t>
      </w:r>
      <w:r w:rsidR="00E60F26">
        <w:rPr>
          <w:lang w:val="en-US"/>
        </w:rPr>
        <w:t xml:space="preserve"> like </w:t>
      </w:r>
      <w:r w:rsidR="0015013D">
        <w:rPr>
          <w:lang w:val="en-US"/>
        </w:rPr>
        <w:t>SM</w:t>
      </w:r>
      <w:r w:rsidR="00E60F26">
        <w:rPr>
          <w:lang w:val="en-US"/>
        </w:rPr>
        <w:t xml:space="preserve"> </w:t>
      </w:r>
      <w:r w:rsidR="001C6F23">
        <w:rPr>
          <w:lang w:val="en-US"/>
        </w:rPr>
        <w:t xml:space="preserve">all the support </w:t>
      </w:r>
      <w:r w:rsidR="0015013D">
        <w:rPr>
          <w:lang w:val="en-US"/>
        </w:rPr>
        <w:t>possible</w:t>
      </w:r>
      <w:r w:rsidR="001C6F23">
        <w:rPr>
          <w:lang w:val="en-US"/>
        </w:rPr>
        <w:t xml:space="preserve">. </w:t>
      </w:r>
      <w:r w:rsidR="00A70F29">
        <w:rPr>
          <w:lang w:val="en-US"/>
        </w:rPr>
        <w:t>So,</w:t>
      </w:r>
      <w:r w:rsidR="007A1D50">
        <w:rPr>
          <w:lang w:val="en-US"/>
        </w:rPr>
        <w:t xml:space="preserve"> what </w:t>
      </w:r>
      <w:r w:rsidR="00331812">
        <w:rPr>
          <w:lang w:val="en-US"/>
        </w:rPr>
        <w:t xml:space="preserve">exactly can a </w:t>
      </w:r>
      <w:r w:rsidR="001B280D">
        <w:rPr>
          <w:lang w:val="en-US"/>
        </w:rPr>
        <w:t xml:space="preserve">mainstream </w:t>
      </w:r>
      <w:r w:rsidR="00331812">
        <w:rPr>
          <w:lang w:val="en-US"/>
        </w:rPr>
        <w:t>school do for a child exhibiting selective mutism?</w:t>
      </w:r>
    </w:p>
    <w:p w14:paraId="28D6925C" w14:textId="4BAC43C3" w:rsidR="005860AF" w:rsidRPr="007D0E40" w:rsidRDefault="00BA332C" w:rsidP="00843E63">
      <w:pPr>
        <w:rPr>
          <w:lang w:val="en-US"/>
        </w:rPr>
      </w:pPr>
      <w:r>
        <w:rPr>
          <w:lang w:val="en-US"/>
        </w:rPr>
        <w:lastRenderedPageBreak/>
        <w:t>The most important</w:t>
      </w:r>
      <w:r w:rsidR="00F52BDB">
        <w:rPr>
          <w:lang w:val="en-US"/>
        </w:rPr>
        <w:t xml:space="preserve"> aspect of helping children with selective mutism</w:t>
      </w:r>
      <w:r w:rsidR="00A12FF8">
        <w:rPr>
          <w:lang w:val="en-US"/>
        </w:rPr>
        <w:t>,</w:t>
      </w:r>
      <w:r w:rsidR="00F52BDB">
        <w:rPr>
          <w:lang w:val="en-US"/>
        </w:rPr>
        <w:t xml:space="preserve"> and other </w:t>
      </w:r>
      <w:r w:rsidR="00B26F08">
        <w:rPr>
          <w:lang w:val="en-US"/>
        </w:rPr>
        <w:t>SEN</w:t>
      </w:r>
      <w:r w:rsidR="00A12FF8">
        <w:rPr>
          <w:lang w:val="en-US"/>
        </w:rPr>
        <w:t>,</w:t>
      </w:r>
      <w:r w:rsidR="00F52BDB">
        <w:rPr>
          <w:lang w:val="en-US"/>
        </w:rPr>
        <w:t xml:space="preserve"> is early intervention</w:t>
      </w:r>
      <w:r w:rsidR="002A2B1B">
        <w:rPr>
          <w:lang w:val="en-US"/>
        </w:rPr>
        <w:t xml:space="preserve"> </w:t>
      </w:r>
      <w:r w:rsidR="002A2B1B" w:rsidRPr="00AB2C1A">
        <w:rPr>
          <w:lang w:val="en-US"/>
        </w:rPr>
        <w:t>(</w:t>
      </w:r>
      <w:r w:rsidR="00390D39" w:rsidRPr="00AB2C1A">
        <w:rPr>
          <w:lang w:val="en-US"/>
        </w:rPr>
        <w:t>Welsh government, 2013,</w:t>
      </w:r>
      <w:r w:rsidR="002A2B1B" w:rsidRPr="00AB2C1A">
        <w:rPr>
          <w:lang w:val="en-US"/>
        </w:rPr>
        <w:t xml:space="preserve"> p.</w:t>
      </w:r>
      <w:r w:rsidR="007C32DF" w:rsidRPr="00AB2C1A">
        <w:rPr>
          <w:lang w:val="en-US"/>
        </w:rPr>
        <w:t>45)</w:t>
      </w:r>
      <w:r w:rsidR="00F52BDB" w:rsidRPr="00AB2C1A">
        <w:rPr>
          <w:lang w:val="en-US"/>
        </w:rPr>
        <w:t>.</w:t>
      </w:r>
      <w:r w:rsidR="00F52BDB">
        <w:rPr>
          <w:lang w:val="en-US"/>
        </w:rPr>
        <w:t xml:space="preserve"> </w:t>
      </w:r>
      <w:r w:rsidR="00A12FF8">
        <w:rPr>
          <w:lang w:val="en-US"/>
        </w:rPr>
        <w:t xml:space="preserve">As selective </w:t>
      </w:r>
      <w:r w:rsidR="00B45C7E">
        <w:rPr>
          <w:lang w:val="en-US"/>
        </w:rPr>
        <w:t>mutism</w:t>
      </w:r>
      <w:r w:rsidR="00A12FF8">
        <w:rPr>
          <w:lang w:val="en-US"/>
        </w:rPr>
        <w:t xml:space="preserve"> </w:t>
      </w:r>
      <w:r w:rsidR="00B45C7E">
        <w:rPr>
          <w:lang w:val="en-US"/>
        </w:rPr>
        <w:t>often manifests itself in schools</w:t>
      </w:r>
      <w:r w:rsidR="00BF3903">
        <w:rPr>
          <w:lang w:val="en-US"/>
        </w:rPr>
        <w:t xml:space="preserve"> and may not be noticed by a parent or guardian</w:t>
      </w:r>
      <w:r w:rsidR="00912789">
        <w:rPr>
          <w:lang w:val="en-US"/>
        </w:rPr>
        <w:t>,</w:t>
      </w:r>
      <w:r w:rsidR="00BF3903">
        <w:rPr>
          <w:lang w:val="en-US"/>
        </w:rPr>
        <w:t xml:space="preserve"> due to their normal communication in the home environment</w:t>
      </w:r>
      <w:r w:rsidR="00912789">
        <w:rPr>
          <w:lang w:val="en-US"/>
        </w:rPr>
        <w:t>,</w:t>
      </w:r>
      <w:r w:rsidR="00B45C7E">
        <w:rPr>
          <w:lang w:val="en-US"/>
        </w:rPr>
        <w:t xml:space="preserve"> it is paramount that a teacher recogni</w:t>
      </w:r>
      <w:r w:rsidR="00912789">
        <w:rPr>
          <w:lang w:val="en-US"/>
        </w:rPr>
        <w:t>s</w:t>
      </w:r>
      <w:r w:rsidR="00B45C7E">
        <w:rPr>
          <w:lang w:val="en-US"/>
        </w:rPr>
        <w:t>e the disorder</w:t>
      </w:r>
      <w:r w:rsidR="00BF3903">
        <w:rPr>
          <w:lang w:val="en-US"/>
        </w:rPr>
        <w:t xml:space="preserve"> so that intervention can take place. </w:t>
      </w:r>
      <w:r w:rsidR="00A966BC">
        <w:rPr>
          <w:lang w:val="en-US"/>
        </w:rPr>
        <w:t>It is the role then of</w:t>
      </w:r>
      <w:r w:rsidR="00DA4683">
        <w:rPr>
          <w:lang w:val="en-US"/>
        </w:rPr>
        <w:t xml:space="preserve"> </w:t>
      </w:r>
      <w:r w:rsidR="00850113">
        <w:rPr>
          <w:lang w:val="en-US"/>
        </w:rPr>
        <w:t>a school appointed</w:t>
      </w:r>
      <w:r w:rsidR="00DA4683">
        <w:rPr>
          <w:lang w:val="en-US"/>
        </w:rPr>
        <w:t xml:space="preserve"> Special Educational Needs</w:t>
      </w:r>
      <w:r w:rsidR="006D1AF5">
        <w:rPr>
          <w:lang w:val="en-US"/>
        </w:rPr>
        <w:t xml:space="preserve"> Co-</w:t>
      </w:r>
      <w:r w:rsidR="00D505B3">
        <w:rPr>
          <w:lang w:val="en-US"/>
        </w:rPr>
        <w:t>O</w:t>
      </w:r>
      <w:r w:rsidR="00C90AB5">
        <w:rPr>
          <w:lang w:val="en-US"/>
        </w:rPr>
        <w:t>rdinator (SENC</w:t>
      </w:r>
      <w:r w:rsidR="002A0530">
        <w:rPr>
          <w:lang w:val="en-US"/>
        </w:rPr>
        <w:t>o</w:t>
      </w:r>
      <w:r w:rsidR="00C90AB5">
        <w:rPr>
          <w:lang w:val="en-US"/>
        </w:rPr>
        <w:t>) to liaise with parents and other professionals</w:t>
      </w:r>
      <w:r w:rsidR="005020F7">
        <w:rPr>
          <w:lang w:val="en-US"/>
        </w:rPr>
        <w:t xml:space="preserve"> to get the child the help and support they need</w:t>
      </w:r>
      <w:r w:rsidR="00D06DAA">
        <w:rPr>
          <w:lang w:val="en-US"/>
        </w:rPr>
        <w:t xml:space="preserve"> in collaboration with</w:t>
      </w:r>
      <w:r w:rsidR="00816672">
        <w:rPr>
          <w:lang w:val="en-US"/>
        </w:rPr>
        <w:t xml:space="preserve"> the rest of the school</w:t>
      </w:r>
      <w:r w:rsidR="00850113">
        <w:rPr>
          <w:lang w:val="en-US"/>
        </w:rPr>
        <w:t xml:space="preserve"> </w:t>
      </w:r>
      <w:r w:rsidR="00390D39" w:rsidRPr="00E757F5">
        <w:rPr>
          <w:lang w:val="en-US"/>
        </w:rPr>
        <w:t>(Welsh Government, 2013, p.</w:t>
      </w:r>
      <w:r w:rsidR="005020F7" w:rsidRPr="00E757F5">
        <w:rPr>
          <w:lang w:val="en-US"/>
        </w:rPr>
        <w:t xml:space="preserve"> </w:t>
      </w:r>
      <w:r w:rsidR="00E757F5" w:rsidRPr="00E757F5">
        <w:rPr>
          <w:lang w:val="en-US"/>
        </w:rPr>
        <w:t>33</w:t>
      </w:r>
      <w:r w:rsidR="00390D39" w:rsidRPr="00E757F5">
        <w:rPr>
          <w:lang w:val="en-US"/>
        </w:rPr>
        <w:t>).</w:t>
      </w:r>
      <w:r w:rsidR="00E757F5">
        <w:rPr>
          <w:lang w:val="en-US"/>
        </w:rPr>
        <w:t xml:space="preserve"> </w:t>
      </w:r>
      <w:r w:rsidR="005860AF">
        <w:rPr>
          <w:lang w:val="en-US"/>
        </w:rPr>
        <w:t xml:space="preserve">Wales is currently in the process of transforming its system for </w:t>
      </w:r>
      <w:r w:rsidR="004427BE">
        <w:rPr>
          <w:lang w:val="en-US"/>
        </w:rPr>
        <w:t>SEN</w:t>
      </w:r>
      <w:r w:rsidR="005860AF">
        <w:rPr>
          <w:lang w:val="en-US"/>
        </w:rPr>
        <w:t xml:space="preserve"> and learning difficulties in schools into a new system. This new system coins the term ‘Additional Learning Needs (ALN)’, which combines the terms SEN and learning difficulties into one</w:t>
      </w:r>
      <w:r w:rsidR="00CE5130">
        <w:rPr>
          <w:lang w:val="en-US"/>
        </w:rPr>
        <w:t xml:space="preserve">, replacing SENCos with </w:t>
      </w:r>
      <w:proofErr w:type="spellStart"/>
      <w:r w:rsidR="00CE5130" w:rsidRPr="00237969">
        <w:rPr>
          <w:lang w:val="en-US"/>
        </w:rPr>
        <w:t>ALNCos</w:t>
      </w:r>
      <w:proofErr w:type="spellEnd"/>
      <w:r w:rsidR="004427BE" w:rsidRPr="00237969">
        <w:rPr>
          <w:lang w:val="en-US"/>
        </w:rPr>
        <w:t xml:space="preserve"> (Welsh Government, 2017</w:t>
      </w:r>
      <w:r w:rsidR="007D0E40">
        <w:rPr>
          <w:lang w:val="en-US"/>
        </w:rPr>
        <w:t>a</w:t>
      </w:r>
      <w:r w:rsidR="004427BE" w:rsidRPr="00237969">
        <w:rPr>
          <w:lang w:val="en-US"/>
        </w:rPr>
        <w:t>, p.</w:t>
      </w:r>
      <w:r w:rsidR="00237969" w:rsidRPr="00237969">
        <w:rPr>
          <w:lang w:val="en-US"/>
        </w:rPr>
        <w:t xml:space="preserve"> 4</w:t>
      </w:r>
      <w:r w:rsidR="004427BE" w:rsidRPr="00237969">
        <w:rPr>
          <w:lang w:val="en-US"/>
        </w:rPr>
        <w:t>)</w:t>
      </w:r>
      <w:r w:rsidR="00CE5130" w:rsidRPr="00237969">
        <w:rPr>
          <w:lang w:val="en-US"/>
        </w:rPr>
        <w:t>.</w:t>
      </w:r>
      <w:r w:rsidR="005860AF">
        <w:rPr>
          <w:lang w:val="en-US"/>
        </w:rPr>
        <w:t xml:space="preserve"> New legislation and guidance will provide support for those aged 0-25 and give every child with ALN an Individual Development Plan</w:t>
      </w:r>
      <w:r w:rsidR="0072435C">
        <w:rPr>
          <w:lang w:val="en-US"/>
        </w:rPr>
        <w:t xml:space="preserve"> that sets out</w:t>
      </w:r>
      <w:r w:rsidR="00E6692E">
        <w:rPr>
          <w:lang w:val="en-US"/>
        </w:rPr>
        <w:t xml:space="preserve"> the support </w:t>
      </w:r>
      <w:r w:rsidR="00B81973">
        <w:rPr>
          <w:lang w:val="en-US"/>
        </w:rPr>
        <w:t>that learners have a legal right to receive</w:t>
      </w:r>
      <w:r w:rsidR="00386FC7">
        <w:rPr>
          <w:lang w:val="en-US"/>
        </w:rPr>
        <w:t xml:space="preserve"> </w:t>
      </w:r>
      <w:r w:rsidR="00386FC7" w:rsidRPr="007D0E40">
        <w:rPr>
          <w:lang w:val="en-US"/>
        </w:rPr>
        <w:t>(Welsh Government, 2017</w:t>
      </w:r>
      <w:r w:rsidR="007D0E40" w:rsidRPr="007D0E40">
        <w:rPr>
          <w:lang w:val="en-US"/>
        </w:rPr>
        <w:t>a</w:t>
      </w:r>
      <w:r w:rsidR="00386FC7" w:rsidRPr="007D0E40">
        <w:rPr>
          <w:lang w:val="en-US"/>
        </w:rPr>
        <w:t>, p.</w:t>
      </w:r>
      <w:r w:rsidR="007D0E40" w:rsidRPr="007D0E40">
        <w:rPr>
          <w:lang w:val="en-US"/>
        </w:rPr>
        <w:t xml:space="preserve"> 3</w:t>
      </w:r>
      <w:r w:rsidR="00386FC7" w:rsidRPr="007D0E40">
        <w:rPr>
          <w:lang w:val="en-US"/>
        </w:rPr>
        <w:t>)</w:t>
      </w:r>
      <w:r w:rsidR="00B81973" w:rsidRPr="007D0E40">
        <w:rPr>
          <w:lang w:val="en-US"/>
        </w:rPr>
        <w:t>.</w:t>
      </w:r>
      <w:r w:rsidR="00B81973">
        <w:rPr>
          <w:lang w:val="en-US"/>
        </w:rPr>
        <w:t xml:space="preserve"> </w:t>
      </w:r>
      <w:r w:rsidR="00677AB7">
        <w:rPr>
          <w:lang w:val="en-US"/>
        </w:rPr>
        <w:t>The system is designed to be simpler and involve</w:t>
      </w:r>
      <w:r w:rsidR="00A71DE9">
        <w:rPr>
          <w:lang w:val="en-US"/>
        </w:rPr>
        <w:t xml:space="preserve"> everyone around </w:t>
      </w:r>
      <w:r w:rsidR="00A71DE9" w:rsidRPr="007D0E40">
        <w:rPr>
          <w:lang w:val="en-US"/>
        </w:rPr>
        <w:t>the child with ALN</w:t>
      </w:r>
      <w:r w:rsidR="00CF0EEB" w:rsidRPr="007D0E40">
        <w:rPr>
          <w:lang w:val="en-US"/>
        </w:rPr>
        <w:t xml:space="preserve"> to make sure the child is getting the support they need.</w:t>
      </w:r>
    </w:p>
    <w:p w14:paraId="6C076DD8" w14:textId="07898C0C" w:rsidR="005C6AAD" w:rsidRDefault="002B2545" w:rsidP="00843E63">
      <w:pPr>
        <w:rPr>
          <w:lang w:val="en-US"/>
        </w:rPr>
      </w:pPr>
      <w:r w:rsidRPr="007D0E40">
        <w:rPr>
          <w:lang w:val="en-US"/>
        </w:rPr>
        <w:t xml:space="preserve">Some research </w:t>
      </w:r>
      <w:r w:rsidR="00B90BFF" w:rsidRPr="007D0E40">
        <w:rPr>
          <w:lang w:val="en-US"/>
        </w:rPr>
        <w:t>has been done</w:t>
      </w:r>
      <w:r w:rsidR="000109DF" w:rsidRPr="007D0E40">
        <w:rPr>
          <w:lang w:val="en-US"/>
        </w:rPr>
        <w:t xml:space="preserve"> around </w:t>
      </w:r>
      <w:r w:rsidR="00B90BFF" w:rsidRPr="007D0E40">
        <w:rPr>
          <w:lang w:val="en-US"/>
        </w:rPr>
        <w:t>methods that can help</w:t>
      </w:r>
      <w:r w:rsidR="00EA1743" w:rsidRPr="007D0E40">
        <w:rPr>
          <w:lang w:val="en-US"/>
        </w:rPr>
        <w:t xml:space="preserve"> children </w:t>
      </w:r>
      <w:r w:rsidR="00B90BFF" w:rsidRPr="007D0E40">
        <w:rPr>
          <w:lang w:val="en-US"/>
        </w:rPr>
        <w:t>overcome their SM</w:t>
      </w:r>
      <w:r w:rsidR="00EA1743" w:rsidRPr="007D0E40">
        <w:rPr>
          <w:lang w:val="en-US"/>
        </w:rPr>
        <w:t xml:space="preserve">. </w:t>
      </w:r>
      <w:proofErr w:type="spellStart"/>
      <w:r w:rsidR="00DA0187" w:rsidRPr="007D0E40">
        <w:rPr>
          <w:lang w:val="en-US"/>
        </w:rPr>
        <w:t>Omdal</w:t>
      </w:r>
      <w:proofErr w:type="spellEnd"/>
      <w:r w:rsidR="00DA0187" w:rsidRPr="007D0E40">
        <w:rPr>
          <w:lang w:val="en-US"/>
        </w:rPr>
        <w:t xml:space="preserve"> (2008</w:t>
      </w:r>
      <w:r w:rsidR="00204041" w:rsidRPr="007D0E40">
        <w:rPr>
          <w:lang w:val="en-US"/>
        </w:rPr>
        <w:t>, p</w:t>
      </w:r>
      <w:r w:rsidR="00C30F07" w:rsidRPr="007D0E40">
        <w:rPr>
          <w:lang w:val="en-US"/>
        </w:rPr>
        <w:t>301</w:t>
      </w:r>
      <w:r w:rsidR="00DA0187" w:rsidRPr="007D0E40">
        <w:rPr>
          <w:lang w:val="en-US"/>
        </w:rPr>
        <w:t xml:space="preserve">) </w:t>
      </w:r>
      <w:r w:rsidR="009C7D39" w:rsidRPr="007D0E40">
        <w:rPr>
          <w:lang w:val="en-US"/>
        </w:rPr>
        <w:t>studied fi</w:t>
      </w:r>
      <w:r w:rsidR="00AF6718" w:rsidRPr="007D0E40">
        <w:rPr>
          <w:lang w:val="en-US"/>
        </w:rPr>
        <w:t>v</w:t>
      </w:r>
      <w:r w:rsidR="009C7D39" w:rsidRPr="007D0E40">
        <w:rPr>
          <w:lang w:val="en-US"/>
        </w:rPr>
        <w:t>e children</w:t>
      </w:r>
      <w:r w:rsidR="00B958AF" w:rsidRPr="007D0E40">
        <w:rPr>
          <w:lang w:val="en-US"/>
        </w:rPr>
        <w:t xml:space="preserve"> with </w:t>
      </w:r>
      <w:r w:rsidR="006E37AF" w:rsidRPr="007D0E40">
        <w:rPr>
          <w:lang w:val="en-US"/>
        </w:rPr>
        <w:t>SM</w:t>
      </w:r>
      <w:r w:rsidR="00AF6718" w:rsidRPr="007D0E40">
        <w:rPr>
          <w:lang w:val="en-US"/>
        </w:rPr>
        <w:t xml:space="preserve"> in nu</w:t>
      </w:r>
      <w:r w:rsidR="00B958AF" w:rsidRPr="007D0E40">
        <w:rPr>
          <w:lang w:val="en-US"/>
        </w:rPr>
        <w:t>r</w:t>
      </w:r>
      <w:r w:rsidR="00AF6718" w:rsidRPr="007D0E40">
        <w:rPr>
          <w:lang w:val="en-US"/>
        </w:rPr>
        <w:t>sery/school</w:t>
      </w:r>
      <w:r w:rsidR="007D7FD2" w:rsidRPr="007D0E40">
        <w:rPr>
          <w:lang w:val="en-US"/>
        </w:rPr>
        <w:t xml:space="preserve"> in Norway</w:t>
      </w:r>
      <w:r w:rsidR="00AF6718" w:rsidRPr="007D0E40">
        <w:rPr>
          <w:lang w:val="en-US"/>
        </w:rPr>
        <w:t xml:space="preserve"> </w:t>
      </w:r>
      <w:r w:rsidR="00D53415" w:rsidRPr="007D0E40">
        <w:rPr>
          <w:lang w:val="en-US"/>
        </w:rPr>
        <w:t>and discovered that</w:t>
      </w:r>
      <w:r w:rsidR="006E37AF" w:rsidRPr="007D0E40">
        <w:rPr>
          <w:lang w:val="en-US"/>
        </w:rPr>
        <w:t xml:space="preserve"> school</w:t>
      </w:r>
      <w:r w:rsidR="000E317C" w:rsidRPr="007D0E40">
        <w:rPr>
          <w:lang w:val="en-US"/>
        </w:rPr>
        <w:t>s</w:t>
      </w:r>
      <w:r w:rsidR="006E37AF" w:rsidRPr="007D0E40">
        <w:rPr>
          <w:lang w:val="en-US"/>
        </w:rPr>
        <w:t xml:space="preserve"> that successfully included children with SM</w:t>
      </w:r>
      <w:r w:rsidR="000E317C" w:rsidRPr="007D0E40">
        <w:rPr>
          <w:lang w:val="en-US"/>
        </w:rPr>
        <w:t xml:space="preserve"> </w:t>
      </w:r>
      <w:r w:rsidR="001127BE" w:rsidRPr="007D0E40">
        <w:rPr>
          <w:lang w:val="en-US"/>
        </w:rPr>
        <w:t xml:space="preserve">had that child start to speak after a year of gentle encouragement and support from the people around them. </w:t>
      </w:r>
      <w:r w:rsidR="00BE65A0" w:rsidRPr="007D0E40">
        <w:rPr>
          <w:lang w:val="en-US"/>
        </w:rPr>
        <w:t xml:space="preserve">The </w:t>
      </w:r>
      <w:r w:rsidR="00D56F7B" w:rsidRPr="007D0E40">
        <w:rPr>
          <w:lang w:val="en-US"/>
        </w:rPr>
        <w:t>success came from the school constantly expecting speech</w:t>
      </w:r>
      <w:r w:rsidR="00452D39" w:rsidRPr="007D0E40">
        <w:rPr>
          <w:lang w:val="en-US"/>
        </w:rPr>
        <w:t>, maintaining a close relationship with</w:t>
      </w:r>
      <w:r w:rsidR="00452D39" w:rsidRPr="00627595">
        <w:rPr>
          <w:lang w:val="en-US"/>
        </w:rPr>
        <w:t xml:space="preserve"> the parents</w:t>
      </w:r>
      <w:r w:rsidR="000C6FFD" w:rsidRPr="00627595">
        <w:rPr>
          <w:lang w:val="en-US"/>
        </w:rPr>
        <w:t>,</w:t>
      </w:r>
      <w:r w:rsidR="00452D39" w:rsidRPr="00627595">
        <w:rPr>
          <w:lang w:val="en-US"/>
        </w:rPr>
        <w:t xml:space="preserve"> and actively including the child in interactions with other children</w:t>
      </w:r>
      <w:r w:rsidR="00112A87" w:rsidRPr="00627595">
        <w:rPr>
          <w:lang w:val="en-US"/>
        </w:rPr>
        <w:t>.</w:t>
      </w:r>
      <w:r w:rsidR="00112A87">
        <w:rPr>
          <w:lang w:val="en-US"/>
        </w:rPr>
        <w:t xml:space="preserve"> </w:t>
      </w:r>
      <w:r w:rsidR="003B29D3">
        <w:rPr>
          <w:lang w:val="en-US"/>
        </w:rPr>
        <w:t xml:space="preserve">Some schools did little to encourage child-child </w:t>
      </w:r>
      <w:r w:rsidR="003B29D3" w:rsidRPr="005C076B">
        <w:rPr>
          <w:lang w:val="en-US"/>
        </w:rPr>
        <w:t>interaction</w:t>
      </w:r>
      <w:r w:rsidR="00EE1C81" w:rsidRPr="005C076B">
        <w:rPr>
          <w:lang w:val="en-US"/>
        </w:rPr>
        <w:t>, caused the formation of an over dependent relationship with a particular adult and</w:t>
      </w:r>
      <w:r w:rsidR="00E203EA" w:rsidRPr="005C076B">
        <w:rPr>
          <w:lang w:val="en-US"/>
        </w:rPr>
        <w:t xml:space="preserve"> just accepted the child’s want to remain silent </w:t>
      </w:r>
      <w:r w:rsidR="00840806" w:rsidRPr="005C076B">
        <w:rPr>
          <w:lang w:val="en-US"/>
        </w:rPr>
        <w:t>which</w:t>
      </w:r>
      <w:r w:rsidR="00840806">
        <w:rPr>
          <w:lang w:val="en-US"/>
        </w:rPr>
        <w:t xml:space="preserve"> did not allow the child</w:t>
      </w:r>
      <w:r w:rsidR="00007C63">
        <w:rPr>
          <w:lang w:val="en-US"/>
        </w:rPr>
        <w:t>ren</w:t>
      </w:r>
      <w:r w:rsidR="00840806">
        <w:rPr>
          <w:lang w:val="en-US"/>
        </w:rPr>
        <w:t xml:space="preserve"> to overcome their </w:t>
      </w:r>
      <w:r w:rsidR="00EA2B40">
        <w:rPr>
          <w:lang w:val="en-US"/>
        </w:rPr>
        <w:t xml:space="preserve">SM. </w:t>
      </w:r>
      <w:r w:rsidR="00037A6F" w:rsidRPr="005C076B">
        <w:rPr>
          <w:lang w:val="en-US"/>
        </w:rPr>
        <w:t>Vecchio and Kearney</w:t>
      </w:r>
      <w:r w:rsidR="00204041" w:rsidRPr="005C076B">
        <w:rPr>
          <w:lang w:val="en-US"/>
        </w:rPr>
        <w:t xml:space="preserve"> (2009, p</w:t>
      </w:r>
      <w:r w:rsidR="00703DAD" w:rsidRPr="005C076B">
        <w:rPr>
          <w:lang w:val="en-US"/>
        </w:rPr>
        <w:t>.</w:t>
      </w:r>
      <w:r w:rsidR="006711FA" w:rsidRPr="005C076B">
        <w:rPr>
          <w:lang w:val="en-US"/>
        </w:rPr>
        <w:t>392)</w:t>
      </w:r>
      <w:r w:rsidR="006711FA">
        <w:rPr>
          <w:lang w:val="en-US"/>
        </w:rPr>
        <w:t xml:space="preserve"> </w:t>
      </w:r>
      <w:r w:rsidR="00BC0110">
        <w:rPr>
          <w:lang w:val="en-US"/>
        </w:rPr>
        <w:t>investigated two approaches</w:t>
      </w:r>
      <w:r w:rsidR="00540CF8">
        <w:rPr>
          <w:lang w:val="en-US"/>
        </w:rPr>
        <w:t xml:space="preserve"> to helping children overcome SM. They tried an </w:t>
      </w:r>
      <w:r w:rsidR="00540CF8" w:rsidRPr="00007C63">
        <w:rPr>
          <w:lang w:val="en-US"/>
        </w:rPr>
        <w:t>exposure-based practice in</w:t>
      </w:r>
      <w:r w:rsidR="00540CF8">
        <w:rPr>
          <w:lang w:val="en-US"/>
        </w:rPr>
        <w:t xml:space="preserve"> which a child is gradually exposed to</w:t>
      </w:r>
      <w:r w:rsidR="007373D9">
        <w:rPr>
          <w:lang w:val="en-US"/>
        </w:rPr>
        <w:t xml:space="preserve"> more and more difficult settings in which they are required to </w:t>
      </w:r>
      <w:r w:rsidR="007373D9" w:rsidRPr="005C076B">
        <w:rPr>
          <w:lang w:val="en-US"/>
        </w:rPr>
        <w:t>speak</w:t>
      </w:r>
      <w:r w:rsidR="00007C63" w:rsidRPr="005C076B">
        <w:rPr>
          <w:lang w:val="en-US"/>
        </w:rPr>
        <w:t>, and at the same time</w:t>
      </w:r>
      <w:r w:rsidR="000B2376" w:rsidRPr="005C076B">
        <w:rPr>
          <w:lang w:val="en-US"/>
        </w:rPr>
        <w:t xml:space="preserve"> the child is</w:t>
      </w:r>
      <w:r w:rsidR="00007C63" w:rsidRPr="005C076B">
        <w:rPr>
          <w:lang w:val="en-US"/>
        </w:rPr>
        <w:t xml:space="preserve"> </w:t>
      </w:r>
      <w:r w:rsidR="000B2376" w:rsidRPr="005C076B">
        <w:rPr>
          <w:lang w:val="en-US"/>
        </w:rPr>
        <w:t>receiving anxiety reduction techniques</w:t>
      </w:r>
      <w:r w:rsidR="009846EF" w:rsidRPr="005C076B">
        <w:rPr>
          <w:lang w:val="en-US"/>
        </w:rPr>
        <w:t xml:space="preserve">. The other method was a more behaviorist approach </w:t>
      </w:r>
      <w:r w:rsidR="002B1D32" w:rsidRPr="005C076B">
        <w:rPr>
          <w:lang w:val="en-US"/>
        </w:rPr>
        <w:t>in which parents rewarded speech and punished lack of speech</w:t>
      </w:r>
      <w:r w:rsidR="00AB4621" w:rsidRPr="005C076B">
        <w:rPr>
          <w:lang w:val="en-US"/>
        </w:rPr>
        <w:t xml:space="preserve">. Though both methods were deemed effective in helping children overcome SM the exposure-based practice was more successful. </w:t>
      </w:r>
      <w:r w:rsidR="004A5D32" w:rsidRPr="005C076B">
        <w:rPr>
          <w:lang w:val="en-US"/>
        </w:rPr>
        <w:t xml:space="preserve">The research shows that gentle encouragement and </w:t>
      </w:r>
      <w:r w:rsidR="00D5023E" w:rsidRPr="005C076B">
        <w:rPr>
          <w:lang w:val="en-US"/>
        </w:rPr>
        <w:t>helping children overcome their anxiety</w:t>
      </w:r>
      <w:r w:rsidR="004A5D32" w:rsidRPr="005C076B">
        <w:rPr>
          <w:lang w:val="en-US"/>
        </w:rPr>
        <w:t xml:space="preserve"> is key </w:t>
      </w:r>
      <w:r w:rsidR="007A7953" w:rsidRPr="005C076B">
        <w:rPr>
          <w:lang w:val="en-US"/>
        </w:rPr>
        <w:t>support that children with SM need.</w:t>
      </w:r>
    </w:p>
    <w:p w14:paraId="2D121875" w14:textId="4F9C2BFA" w:rsidR="00F15396" w:rsidRDefault="00250B73" w:rsidP="00843E63">
      <w:pPr>
        <w:rPr>
          <w:lang w:val="en-US"/>
        </w:rPr>
      </w:pPr>
      <w:r>
        <w:rPr>
          <w:lang w:val="en-US"/>
        </w:rPr>
        <w:t xml:space="preserve">As </w:t>
      </w:r>
      <w:r w:rsidR="00421835">
        <w:rPr>
          <w:lang w:val="en-US"/>
        </w:rPr>
        <w:t>SM</w:t>
      </w:r>
      <w:r>
        <w:rPr>
          <w:lang w:val="en-US"/>
        </w:rPr>
        <w:t xml:space="preserve"> is an anxiety disorder it is important that</w:t>
      </w:r>
      <w:r w:rsidR="00F56F10">
        <w:rPr>
          <w:lang w:val="en-US"/>
        </w:rPr>
        <w:t xml:space="preserve"> schools play a role in </w:t>
      </w:r>
      <w:r w:rsidR="006C04CD">
        <w:rPr>
          <w:lang w:val="en-US"/>
        </w:rPr>
        <w:t>improving</w:t>
      </w:r>
      <w:r w:rsidR="00F56F10">
        <w:rPr>
          <w:lang w:val="en-US"/>
        </w:rPr>
        <w:t xml:space="preserve"> </w:t>
      </w:r>
      <w:r w:rsidR="009F2B85">
        <w:rPr>
          <w:lang w:val="en-US"/>
        </w:rPr>
        <w:t>students</w:t>
      </w:r>
      <w:r w:rsidR="00C203A2">
        <w:rPr>
          <w:lang w:val="en-US"/>
        </w:rPr>
        <w:t>’</w:t>
      </w:r>
      <w:r w:rsidR="009F2B85">
        <w:rPr>
          <w:lang w:val="en-US"/>
        </w:rPr>
        <w:t xml:space="preserve"> emotional health and well-being.</w:t>
      </w:r>
      <w:r w:rsidR="00F15396">
        <w:rPr>
          <w:lang w:val="en-US"/>
        </w:rPr>
        <w:t xml:space="preserve"> </w:t>
      </w:r>
      <w:r w:rsidR="00E548F0">
        <w:rPr>
          <w:lang w:val="en-US"/>
        </w:rPr>
        <w:t>As part of the new curriculum schools are</w:t>
      </w:r>
      <w:r w:rsidR="00976962">
        <w:rPr>
          <w:lang w:val="en-US"/>
        </w:rPr>
        <w:t xml:space="preserve"> </w:t>
      </w:r>
      <w:r w:rsidR="006559C5">
        <w:rPr>
          <w:lang w:val="en-US"/>
        </w:rPr>
        <w:t>aiming to</w:t>
      </w:r>
      <w:r w:rsidR="00672AC1">
        <w:rPr>
          <w:lang w:val="en-US"/>
        </w:rPr>
        <w:t xml:space="preserve"> produce </w:t>
      </w:r>
      <w:r w:rsidR="002D7414">
        <w:rPr>
          <w:lang w:val="en-US"/>
        </w:rPr>
        <w:t>“</w:t>
      </w:r>
      <w:r w:rsidR="002D7414">
        <w:t>healthy, confident individuals that are building their mental and emotional well-being by developing confidence, resilience and empathy”</w:t>
      </w:r>
      <w:r w:rsidR="006C04CD">
        <w:t xml:space="preserve"> </w:t>
      </w:r>
      <w:r w:rsidR="006C04CD" w:rsidRPr="005C076B">
        <w:t>(Donaldson</w:t>
      </w:r>
      <w:r w:rsidR="00D23F80">
        <w:t>,</w:t>
      </w:r>
      <w:r w:rsidR="006C04CD" w:rsidRPr="005C076B">
        <w:t xml:space="preserve"> 2015</w:t>
      </w:r>
      <w:r w:rsidR="00D23F80">
        <w:t>, p. 30</w:t>
      </w:r>
      <w:r w:rsidR="006C04CD" w:rsidRPr="005C076B">
        <w:t>)</w:t>
      </w:r>
      <w:r w:rsidR="00682FA9" w:rsidRPr="005C076B">
        <w:rPr>
          <w:lang w:val="en-US"/>
        </w:rPr>
        <w:t>.</w:t>
      </w:r>
      <w:r w:rsidR="00682FA9">
        <w:rPr>
          <w:lang w:val="en-US"/>
        </w:rPr>
        <w:t xml:space="preserve"> </w:t>
      </w:r>
      <w:r w:rsidR="00C01BE2">
        <w:rPr>
          <w:lang w:val="en-US"/>
        </w:rPr>
        <w:t xml:space="preserve">One in four young people have </w:t>
      </w:r>
      <w:r w:rsidR="004D4781">
        <w:rPr>
          <w:lang w:val="en-US"/>
        </w:rPr>
        <w:t>a</w:t>
      </w:r>
      <w:r w:rsidR="00BE67E8">
        <w:rPr>
          <w:lang w:val="en-US"/>
        </w:rPr>
        <w:t xml:space="preserve"> mental </w:t>
      </w:r>
      <w:r w:rsidR="00D23F80" w:rsidRPr="00761951">
        <w:rPr>
          <w:lang w:val="en-US"/>
        </w:rPr>
        <w:t>illness</w:t>
      </w:r>
      <w:r w:rsidR="002F09FC" w:rsidRPr="00761951">
        <w:rPr>
          <w:lang w:val="en-US"/>
        </w:rPr>
        <w:t xml:space="preserve"> </w:t>
      </w:r>
      <w:r w:rsidR="004D4781">
        <w:rPr>
          <w:lang w:val="en-US"/>
        </w:rPr>
        <w:t xml:space="preserve">with </w:t>
      </w:r>
      <w:r w:rsidR="00BE67E8">
        <w:rPr>
          <w:lang w:val="en-US"/>
        </w:rPr>
        <w:t>three children in an average sized classroom exhibiting a mental health issue</w:t>
      </w:r>
      <w:r w:rsidR="00291DBA">
        <w:rPr>
          <w:lang w:val="en-US"/>
        </w:rPr>
        <w:t xml:space="preserve"> </w:t>
      </w:r>
      <w:r w:rsidR="00D97050" w:rsidRPr="00761951">
        <w:rPr>
          <w:lang w:val="en-US"/>
        </w:rPr>
        <w:t>(Young Minds, 201</w:t>
      </w:r>
      <w:r w:rsidR="00D97050">
        <w:rPr>
          <w:lang w:val="en-US"/>
        </w:rPr>
        <w:t>7</w:t>
      </w:r>
      <w:r w:rsidR="00D97050" w:rsidRPr="00761951">
        <w:rPr>
          <w:lang w:val="en-US"/>
        </w:rPr>
        <w:t xml:space="preserve">, p. </w:t>
      </w:r>
      <w:r w:rsidR="00D97050">
        <w:rPr>
          <w:lang w:val="en-US"/>
        </w:rPr>
        <w:t>4</w:t>
      </w:r>
      <w:r w:rsidR="00D97050" w:rsidRPr="00761951">
        <w:rPr>
          <w:lang w:val="en-US"/>
        </w:rPr>
        <w:t>)</w:t>
      </w:r>
      <w:r w:rsidR="00D97050">
        <w:rPr>
          <w:lang w:val="en-US"/>
        </w:rPr>
        <w:t>.</w:t>
      </w:r>
      <w:r w:rsidR="00D97050">
        <w:rPr>
          <w:lang w:val="en-US"/>
        </w:rPr>
        <w:t xml:space="preserve"> </w:t>
      </w:r>
      <w:r w:rsidR="00EA013A">
        <w:rPr>
          <w:lang w:val="en-US"/>
        </w:rPr>
        <w:t xml:space="preserve">The National Assembly for Wales </w:t>
      </w:r>
      <w:r w:rsidR="00EA013A" w:rsidRPr="00C101E9">
        <w:rPr>
          <w:lang w:val="en-US"/>
        </w:rPr>
        <w:t>(2018</w:t>
      </w:r>
      <w:r w:rsidR="00B00E73" w:rsidRPr="00C101E9">
        <w:rPr>
          <w:lang w:val="en-US"/>
        </w:rPr>
        <w:t xml:space="preserve">, p. </w:t>
      </w:r>
      <w:r w:rsidR="00DB0F60" w:rsidRPr="00C101E9">
        <w:rPr>
          <w:lang w:val="en-US"/>
        </w:rPr>
        <w:t>22</w:t>
      </w:r>
      <w:r w:rsidR="00EA013A" w:rsidRPr="00C101E9">
        <w:rPr>
          <w:lang w:val="en-US"/>
        </w:rPr>
        <w:t>)</w:t>
      </w:r>
      <w:r w:rsidR="00EA013A">
        <w:rPr>
          <w:lang w:val="en-US"/>
        </w:rPr>
        <w:t xml:space="preserve"> </w:t>
      </w:r>
      <w:r w:rsidR="008335F3">
        <w:rPr>
          <w:lang w:val="en-US"/>
        </w:rPr>
        <w:t xml:space="preserve">were informed by the charity Action for Children that the number of </w:t>
      </w:r>
      <w:r w:rsidR="005D3B22">
        <w:rPr>
          <w:lang w:val="en-US"/>
        </w:rPr>
        <w:t xml:space="preserve">15/16 year </w:t>
      </w:r>
      <w:proofErr w:type="spellStart"/>
      <w:r w:rsidR="005D3B22">
        <w:rPr>
          <w:lang w:val="en-US"/>
        </w:rPr>
        <w:t>old</w:t>
      </w:r>
      <w:r w:rsidR="00556827">
        <w:rPr>
          <w:lang w:val="en-US"/>
        </w:rPr>
        <w:t>s</w:t>
      </w:r>
      <w:proofErr w:type="spellEnd"/>
      <w:r w:rsidR="005D3B22">
        <w:rPr>
          <w:lang w:val="en-US"/>
        </w:rPr>
        <w:t xml:space="preserve"> that were self-reporting anxiety or depression had double in the past few years. </w:t>
      </w:r>
      <w:r w:rsidR="00C473A5">
        <w:rPr>
          <w:lang w:val="en-US"/>
        </w:rPr>
        <w:t xml:space="preserve">In a recent report </w:t>
      </w:r>
      <w:r w:rsidR="00124E2E">
        <w:rPr>
          <w:lang w:val="en-US"/>
        </w:rPr>
        <w:t xml:space="preserve">by </w:t>
      </w:r>
      <w:r w:rsidR="00124E2E" w:rsidRPr="00833E62">
        <w:rPr>
          <w:lang w:val="en-US"/>
        </w:rPr>
        <w:t>the National Health Service (2020)</w:t>
      </w:r>
      <w:r w:rsidR="00E04DE9">
        <w:rPr>
          <w:lang w:val="en-US"/>
        </w:rPr>
        <w:t xml:space="preserve"> </w:t>
      </w:r>
      <w:r w:rsidR="007C34AE">
        <w:rPr>
          <w:lang w:val="en-US"/>
        </w:rPr>
        <w:t xml:space="preserve">in England </w:t>
      </w:r>
      <w:r w:rsidR="00E04DE9">
        <w:rPr>
          <w:lang w:val="en-US"/>
        </w:rPr>
        <w:t>there has been an increase in mental disorders from one in nine in 2017 to one in six in 2020</w:t>
      </w:r>
      <w:r w:rsidR="0006142D">
        <w:rPr>
          <w:lang w:val="en-US"/>
        </w:rPr>
        <w:t xml:space="preserve">. </w:t>
      </w:r>
      <w:r w:rsidR="007C34AE">
        <w:rPr>
          <w:lang w:val="en-US"/>
        </w:rPr>
        <w:t>The Welsh Government</w:t>
      </w:r>
      <w:r w:rsidR="00492214">
        <w:rPr>
          <w:lang w:val="en-US"/>
        </w:rPr>
        <w:t xml:space="preserve"> has been working to address </w:t>
      </w:r>
      <w:r w:rsidR="005A6D29">
        <w:rPr>
          <w:lang w:val="en-US"/>
        </w:rPr>
        <w:t xml:space="preserve">mental health issues </w:t>
      </w:r>
      <w:r w:rsidR="00510366">
        <w:rPr>
          <w:lang w:val="en-US"/>
        </w:rPr>
        <w:t xml:space="preserve">since </w:t>
      </w:r>
      <w:r w:rsidR="005A6D29">
        <w:rPr>
          <w:lang w:val="en-US"/>
        </w:rPr>
        <w:t xml:space="preserve">they established </w:t>
      </w:r>
      <w:r w:rsidR="00104203">
        <w:rPr>
          <w:lang w:val="en-US"/>
        </w:rPr>
        <w:t>their mental health and wellbeing strategy ‘</w:t>
      </w:r>
      <w:r w:rsidR="005A6D29">
        <w:rPr>
          <w:lang w:val="en-US"/>
        </w:rPr>
        <w:t>Together for Mental Health</w:t>
      </w:r>
      <w:r w:rsidR="00104203">
        <w:rPr>
          <w:lang w:val="en-US"/>
        </w:rPr>
        <w:t>’ in 2012</w:t>
      </w:r>
      <w:r w:rsidR="004958F3">
        <w:rPr>
          <w:lang w:val="en-US"/>
        </w:rPr>
        <w:t xml:space="preserve"> </w:t>
      </w:r>
      <w:r w:rsidR="004958F3" w:rsidRPr="008316FF">
        <w:rPr>
          <w:lang w:val="en-US"/>
        </w:rPr>
        <w:t>(Welsh Government 2012).</w:t>
      </w:r>
      <w:r w:rsidR="004958F3">
        <w:rPr>
          <w:lang w:val="en-US"/>
        </w:rPr>
        <w:t xml:space="preserve"> </w:t>
      </w:r>
      <w:r w:rsidR="00803E4C">
        <w:rPr>
          <w:lang w:val="en-US"/>
        </w:rPr>
        <w:t>T</w:t>
      </w:r>
      <w:r w:rsidR="004958F3">
        <w:rPr>
          <w:lang w:val="en-US"/>
        </w:rPr>
        <w:t xml:space="preserve">here has been </w:t>
      </w:r>
      <w:r w:rsidR="00054DB7">
        <w:rPr>
          <w:lang w:val="en-US"/>
        </w:rPr>
        <w:t>the establishment of a collaboration between</w:t>
      </w:r>
      <w:r w:rsidR="00F77F23">
        <w:rPr>
          <w:lang w:val="en-US"/>
        </w:rPr>
        <w:t xml:space="preserve"> C</w:t>
      </w:r>
      <w:r w:rsidR="00054DB7">
        <w:rPr>
          <w:lang w:val="en-US"/>
        </w:rPr>
        <w:t xml:space="preserve">hild and Adolescent </w:t>
      </w:r>
      <w:r w:rsidR="00F77F23">
        <w:rPr>
          <w:lang w:val="en-US"/>
        </w:rPr>
        <w:t>M</w:t>
      </w:r>
      <w:r w:rsidR="00054DB7">
        <w:rPr>
          <w:lang w:val="en-US"/>
        </w:rPr>
        <w:t xml:space="preserve">ental </w:t>
      </w:r>
      <w:r w:rsidR="00F77F23">
        <w:rPr>
          <w:lang w:val="en-US"/>
        </w:rPr>
        <w:t>H</w:t>
      </w:r>
      <w:r w:rsidR="00054DB7">
        <w:rPr>
          <w:lang w:val="en-US"/>
        </w:rPr>
        <w:t xml:space="preserve">ealth </w:t>
      </w:r>
      <w:r w:rsidR="00F77F23">
        <w:rPr>
          <w:lang w:val="en-US"/>
        </w:rPr>
        <w:t>S</w:t>
      </w:r>
      <w:r w:rsidR="00054DB7">
        <w:rPr>
          <w:lang w:val="en-US"/>
        </w:rPr>
        <w:t>ervices</w:t>
      </w:r>
      <w:r w:rsidR="00F77F23">
        <w:rPr>
          <w:lang w:val="en-US"/>
        </w:rPr>
        <w:t xml:space="preserve"> (CAMHS)</w:t>
      </w:r>
      <w:r w:rsidR="00054DB7">
        <w:rPr>
          <w:lang w:val="en-US"/>
        </w:rPr>
        <w:t xml:space="preserve"> and the counselling service to increase </w:t>
      </w:r>
      <w:r w:rsidR="00F77F23">
        <w:rPr>
          <w:lang w:val="en-US"/>
        </w:rPr>
        <w:t xml:space="preserve">the capacity of mental health services in schools </w:t>
      </w:r>
      <w:r w:rsidR="00F77F23" w:rsidRPr="005B3323">
        <w:rPr>
          <w:lang w:val="en-US"/>
        </w:rPr>
        <w:t>(Welsh Government</w:t>
      </w:r>
      <w:r w:rsidR="005B3323" w:rsidRPr="005B3323">
        <w:rPr>
          <w:lang w:val="en-US"/>
        </w:rPr>
        <w:t>,</w:t>
      </w:r>
      <w:r w:rsidR="00F77F23" w:rsidRPr="005B3323">
        <w:rPr>
          <w:lang w:val="en-US"/>
        </w:rPr>
        <w:t xml:space="preserve"> </w:t>
      </w:r>
      <w:r w:rsidR="00803E4C" w:rsidRPr="005B3323">
        <w:rPr>
          <w:lang w:val="en-US"/>
        </w:rPr>
        <w:t>2015</w:t>
      </w:r>
      <w:r w:rsidR="005B3323" w:rsidRPr="005B3323">
        <w:rPr>
          <w:lang w:val="en-US"/>
        </w:rPr>
        <w:t>,</w:t>
      </w:r>
      <w:r w:rsidR="005B3323">
        <w:rPr>
          <w:lang w:val="en-US"/>
        </w:rPr>
        <w:t xml:space="preserve"> p. 18</w:t>
      </w:r>
      <w:r w:rsidR="00803E4C">
        <w:rPr>
          <w:lang w:val="en-US"/>
        </w:rPr>
        <w:t xml:space="preserve">). </w:t>
      </w:r>
      <w:r w:rsidR="00741577">
        <w:rPr>
          <w:lang w:val="en-US"/>
        </w:rPr>
        <w:t xml:space="preserve">More recently </w:t>
      </w:r>
      <w:r w:rsidR="00492214">
        <w:rPr>
          <w:lang w:val="en-US"/>
        </w:rPr>
        <w:t xml:space="preserve">the development of the new curriculum </w:t>
      </w:r>
      <w:r w:rsidR="00741577">
        <w:rPr>
          <w:lang w:val="en-US"/>
        </w:rPr>
        <w:t>addresses mental health directly</w:t>
      </w:r>
      <w:r w:rsidR="00EC6145">
        <w:rPr>
          <w:lang w:val="en-US"/>
        </w:rPr>
        <w:t>,</w:t>
      </w:r>
      <w:r w:rsidR="00741577">
        <w:rPr>
          <w:lang w:val="en-US"/>
        </w:rPr>
        <w:t xml:space="preserve"> </w:t>
      </w:r>
      <w:r w:rsidR="00F53ECF">
        <w:rPr>
          <w:lang w:val="en-US"/>
        </w:rPr>
        <w:t>as one of the six new areas of learning and experience is health and well-</w:t>
      </w:r>
      <w:r w:rsidR="00F53ECF" w:rsidRPr="006C6E1E">
        <w:rPr>
          <w:lang w:val="en-US"/>
        </w:rPr>
        <w:t>being (Donaldson</w:t>
      </w:r>
      <w:r w:rsidR="006C6E1E" w:rsidRPr="006C6E1E">
        <w:rPr>
          <w:lang w:val="en-US"/>
        </w:rPr>
        <w:t>,</w:t>
      </w:r>
      <w:r w:rsidR="00F53ECF" w:rsidRPr="006C6E1E">
        <w:rPr>
          <w:lang w:val="en-US"/>
        </w:rPr>
        <w:t xml:space="preserve"> 2015</w:t>
      </w:r>
      <w:r w:rsidR="006C6E1E" w:rsidRPr="006C6E1E">
        <w:rPr>
          <w:lang w:val="en-US"/>
        </w:rPr>
        <w:t>, p. 39</w:t>
      </w:r>
      <w:r w:rsidR="00F53ECF" w:rsidRPr="006C6E1E">
        <w:rPr>
          <w:lang w:val="en-US"/>
        </w:rPr>
        <w:t xml:space="preserve">). </w:t>
      </w:r>
      <w:r w:rsidR="001473EC" w:rsidRPr="006C6E1E">
        <w:rPr>
          <w:lang w:val="en-US"/>
        </w:rPr>
        <w:t>B</w:t>
      </w:r>
      <w:r w:rsidR="00741577" w:rsidRPr="006C6E1E">
        <w:rPr>
          <w:lang w:val="en-US"/>
        </w:rPr>
        <w:t>u</w:t>
      </w:r>
      <w:r w:rsidR="001473EC" w:rsidRPr="006C6E1E">
        <w:rPr>
          <w:lang w:val="en-US"/>
        </w:rPr>
        <w:t>t</w:t>
      </w:r>
      <w:r w:rsidR="001473EC">
        <w:rPr>
          <w:lang w:val="en-US"/>
        </w:rPr>
        <w:t xml:space="preserve"> what can schools do at their core to help address child mental health and well-being in a way that can help them learn?</w:t>
      </w:r>
    </w:p>
    <w:p w14:paraId="2E3EC41E" w14:textId="17565FE0" w:rsidR="00C2664F" w:rsidRDefault="00647914" w:rsidP="00843E63">
      <w:pPr>
        <w:rPr>
          <w:lang w:val="en-US"/>
        </w:rPr>
      </w:pPr>
      <w:r>
        <w:rPr>
          <w:lang w:val="en-US"/>
        </w:rPr>
        <w:lastRenderedPageBreak/>
        <w:t xml:space="preserve">One of the </w:t>
      </w:r>
      <w:proofErr w:type="gramStart"/>
      <w:r>
        <w:rPr>
          <w:lang w:val="en-US"/>
        </w:rPr>
        <w:t>key</w:t>
      </w:r>
      <w:r w:rsidR="00504E5D">
        <w:rPr>
          <w:lang w:val="en-US"/>
        </w:rPr>
        <w:t xml:space="preserve"> ways</w:t>
      </w:r>
      <w:proofErr w:type="gramEnd"/>
      <w:r w:rsidR="00504E5D">
        <w:rPr>
          <w:lang w:val="en-US"/>
        </w:rPr>
        <w:t xml:space="preserve"> schools can address mental health and well-being is through a whole school approach. </w:t>
      </w:r>
      <w:proofErr w:type="spellStart"/>
      <w:r w:rsidR="008940A7">
        <w:rPr>
          <w:lang w:val="en-US"/>
        </w:rPr>
        <w:t>Weare</w:t>
      </w:r>
      <w:proofErr w:type="spellEnd"/>
      <w:r w:rsidR="008940A7">
        <w:rPr>
          <w:lang w:val="en-US"/>
        </w:rPr>
        <w:t xml:space="preserve"> and </w:t>
      </w:r>
      <w:r w:rsidR="008940A7" w:rsidRPr="00746FCA">
        <w:rPr>
          <w:lang w:val="en-US"/>
        </w:rPr>
        <w:t xml:space="preserve">Markham </w:t>
      </w:r>
      <w:r w:rsidR="005E2A87" w:rsidRPr="00746FCA">
        <w:rPr>
          <w:lang w:val="en-US"/>
        </w:rPr>
        <w:t>(2005</w:t>
      </w:r>
      <w:r w:rsidR="00746FCA" w:rsidRPr="00746FCA">
        <w:rPr>
          <w:lang w:val="en-US"/>
        </w:rPr>
        <w:t>, p.118</w:t>
      </w:r>
      <w:r w:rsidR="005E2A87" w:rsidRPr="00746FCA">
        <w:rPr>
          <w:lang w:val="en-US"/>
        </w:rPr>
        <w:t>)</w:t>
      </w:r>
      <w:r w:rsidR="005E2A87">
        <w:rPr>
          <w:lang w:val="en-US"/>
        </w:rPr>
        <w:t xml:space="preserve"> </w:t>
      </w:r>
      <w:r w:rsidR="008940A7">
        <w:rPr>
          <w:lang w:val="en-US"/>
        </w:rPr>
        <w:t xml:space="preserve">define a whole school approach </w:t>
      </w:r>
      <w:r w:rsidR="00156503">
        <w:rPr>
          <w:lang w:val="en-US"/>
        </w:rPr>
        <w:t xml:space="preserve">towards mental health </w:t>
      </w:r>
      <w:r w:rsidR="00AE55B2">
        <w:rPr>
          <w:lang w:val="en-US"/>
        </w:rPr>
        <w:t>as</w:t>
      </w:r>
      <w:r w:rsidR="0079372C">
        <w:rPr>
          <w:lang w:val="en-US"/>
        </w:rPr>
        <w:t xml:space="preserve"> having a number of features including</w:t>
      </w:r>
      <w:r w:rsidR="00303AE5">
        <w:rPr>
          <w:lang w:val="en-US"/>
        </w:rPr>
        <w:t>;</w:t>
      </w:r>
      <w:r w:rsidR="00DF310C">
        <w:rPr>
          <w:lang w:val="en-US"/>
        </w:rPr>
        <w:t xml:space="preserve"> looking at more than just the curriculum</w:t>
      </w:r>
      <w:r w:rsidR="00303AE5">
        <w:rPr>
          <w:lang w:val="en-US"/>
        </w:rPr>
        <w:t>;</w:t>
      </w:r>
      <w:r w:rsidR="00DF310C">
        <w:rPr>
          <w:lang w:val="en-US"/>
        </w:rPr>
        <w:t xml:space="preserve"> looking at the underlying determinants of emotional wellbeing and not just its outcomes</w:t>
      </w:r>
      <w:r w:rsidR="00303AE5">
        <w:rPr>
          <w:lang w:val="en-US"/>
        </w:rPr>
        <w:t>;</w:t>
      </w:r>
      <w:r w:rsidR="00E97E99">
        <w:rPr>
          <w:lang w:val="en-US"/>
        </w:rPr>
        <w:t xml:space="preserve"> working with</w:t>
      </w:r>
      <w:r w:rsidR="00303AE5">
        <w:rPr>
          <w:lang w:val="en-US"/>
        </w:rPr>
        <w:t xml:space="preserve"> relevant parties at all levels</w:t>
      </w:r>
      <w:r w:rsidR="009D3DCD">
        <w:rPr>
          <w:lang w:val="en-US"/>
        </w:rPr>
        <w:t xml:space="preserve"> and collaboration between these parties</w:t>
      </w:r>
      <w:r w:rsidR="001946A4">
        <w:rPr>
          <w:lang w:val="en-US"/>
        </w:rPr>
        <w:t>. It is a more holistic approach to addressing mental health</w:t>
      </w:r>
      <w:r w:rsidR="0009609B">
        <w:rPr>
          <w:lang w:val="en-US"/>
        </w:rPr>
        <w:t xml:space="preserve"> </w:t>
      </w:r>
      <w:r w:rsidR="00EC0558">
        <w:rPr>
          <w:lang w:val="en-US"/>
        </w:rPr>
        <w:t xml:space="preserve">and is </w:t>
      </w:r>
      <w:r w:rsidR="00561D55">
        <w:rPr>
          <w:lang w:val="en-US"/>
        </w:rPr>
        <w:t xml:space="preserve">shown to be more effective than other approaches </w:t>
      </w:r>
      <w:r w:rsidR="00596E42" w:rsidRPr="00746FCA">
        <w:rPr>
          <w:lang w:val="en-US"/>
        </w:rPr>
        <w:t>(Well</w:t>
      </w:r>
      <w:r w:rsidR="00CB6BD3" w:rsidRPr="00746FCA">
        <w:rPr>
          <w:lang w:val="en-US"/>
        </w:rPr>
        <w:t>s</w:t>
      </w:r>
      <w:r w:rsidR="00596E42" w:rsidRPr="00746FCA">
        <w:rPr>
          <w:lang w:val="en-US"/>
        </w:rPr>
        <w:t xml:space="preserve">, </w:t>
      </w:r>
      <w:proofErr w:type="gramStart"/>
      <w:r w:rsidR="00596E42" w:rsidRPr="00746FCA">
        <w:rPr>
          <w:lang w:val="en-US"/>
        </w:rPr>
        <w:t>Barlow</w:t>
      </w:r>
      <w:proofErr w:type="gramEnd"/>
      <w:r w:rsidR="00596E42" w:rsidRPr="00746FCA">
        <w:rPr>
          <w:lang w:val="en-US"/>
        </w:rPr>
        <w:t xml:space="preserve"> and Stewart-Brown, 2003, p. </w:t>
      </w:r>
      <w:r w:rsidR="00CB6BD3" w:rsidRPr="00746FCA">
        <w:rPr>
          <w:lang w:val="en-US"/>
        </w:rPr>
        <w:t>217).</w:t>
      </w:r>
      <w:r w:rsidR="00CB6BD3">
        <w:rPr>
          <w:lang w:val="en-US"/>
        </w:rPr>
        <w:t xml:space="preserve"> </w:t>
      </w:r>
      <w:r w:rsidR="0009609B">
        <w:rPr>
          <w:lang w:val="en-US"/>
        </w:rPr>
        <w:t xml:space="preserve"> </w:t>
      </w:r>
    </w:p>
    <w:p w14:paraId="4F4001BF" w14:textId="540217E5" w:rsidR="00291956" w:rsidRDefault="00CB6BD3" w:rsidP="00843E63">
      <w:pPr>
        <w:rPr>
          <w:lang w:val="en-US"/>
        </w:rPr>
      </w:pPr>
      <w:r>
        <w:rPr>
          <w:lang w:val="en-US"/>
        </w:rPr>
        <w:t>Another holistic approach</w:t>
      </w:r>
      <w:r w:rsidR="00416880">
        <w:rPr>
          <w:lang w:val="en-US"/>
        </w:rPr>
        <w:t xml:space="preserve"> that can help address the social and emotional needs of children thus impacting mental health is the h</w:t>
      </w:r>
      <w:r w:rsidR="004F645E">
        <w:rPr>
          <w:lang w:val="en-US"/>
        </w:rPr>
        <w:t xml:space="preserve">umanistic </w:t>
      </w:r>
      <w:r w:rsidR="00416880">
        <w:rPr>
          <w:lang w:val="en-US"/>
        </w:rPr>
        <w:t xml:space="preserve">approach to </w:t>
      </w:r>
      <w:r w:rsidR="00B97DCB">
        <w:rPr>
          <w:lang w:val="en-US"/>
        </w:rPr>
        <w:t>education</w:t>
      </w:r>
      <w:r w:rsidR="001D3322">
        <w:rPr>
          <w:lang w:val="en-US"/>
        </w:rPr>
        <w:t>. Humanistic education</w:t>
      </w:r>
      <w:r w:rsidR="00B97DCB">
        <w:rPr>
          <w:lang w:val="en-US"/>
        </w:rPr>
        <w:t xml:space="preserve"> </w:t>
      </w:r>
      <w:r w:rsidR="00E9604B">
        <w:rPr>
          <w:lang w:val="en-US"/>
        </w:rPr>
        <w:t xml:space="preserve">is </w:t>
      </w:r>
      <w:r w:rsidR="00AB64D0">
        <w:rPr>
          <w:lang w:val="en-US"/>
        </w:rPr>
        <w:t xml:space="preserve">derived from the development of </w:t>
      </w:r>
      <w:r w:rsidR="00220ED1">
        <w:rPr>
          <w:lang w:val="en-US"/>
        </w:rPr>
        <w:t>humanistic learning theory by Carl Rogers and Abraham Maslow</w:t>
      </w:r>
      <w:r w:rsidR="00F8172D">
        <w:rPr>
          <w:lang w:val="en-US"/>
        </w:rPr>
        <w:t xml:space="preserve"> </w:t>
      </w:r>
      <w:r w:rsidR="00F8172D" w:rsidRPr="00C91510">
        <w:rPr>
          <w:lang w:val="en-US"/>
        </w:rPr>
        <w:t>(</w:t>
      </w:r>
      <w:proofErr w:type="spellStart"/>
      <w:r w:rsidR="00F8172D" w:rsidRPr="00C91510">
        <w:rPr>
          <w:lang w:val="en-US"/>
        </w:rPr>
        <w:t>DeCarvalho</w:t>
      </w:r>
      <w:proofErr w:type="spellEnd"/>
      <w:r w:rsidR="00DB677C" w:rsidRPr="00C91510">
        <w:rPr>
          <w:lang w:val="en-US"/>
        </w:rPr>
        <w:t>,</w:t>
      </w:r>
      <w:r w:rsidR="00F8172D" w:rsidRPr="00C91510">
        <w:rPr>
          <w:lang w:val="en-US"/>
        </w:rPr>
        <w:t xml:space="preserve"> 1991</w:t>
      </w:r>
      <w:r w:rsidR="00AB6B6A" w:rsidRPr="00C91510">
        <w:rPr>
          <w:lang w:val="en-US"/>
        </w:rPr>
        <w:t>, p.88)</w:t>
      </w:r>
      <w:r w:rsidR="00D66B1D" w:rsidRPr="00C91510">
        <w:rPr>
          <w:lang w:val="en-US"/>
        </w:rPr>
        <w:t>.</w:t>
      </w:r>
      <w:r w:rsidR="00D66B1D">
        <w:rPr>
          <w:lang w:val="en-US"/>
        </w:rPr>
        <w:t xml:space="preserve"> </w:t>
      </w:r>
      <w:r w:rsidR="002C69E9">
        <w:rPr>
          <w:lang w:val="en-US"/>
        </w:rPr>
        <w:t>Historically</w:t>
      </w:r>
      <w:r w:rsidR="002242E5">
        <w:rPr>
          <w:lang w:val="en-US"/>
        </w:rPr>
        <w:t xml:space="preserve">, schools have been governed </w:t>
      </w:r>
      <w:r w:rsidR="000D28B0">
        <w:rPr>
          <w:lang w:val="en-US"/>
        </w:rPr>
        <w:t xml:space="preserve">by an education system that treats pupils as products that are </w:t>
      </w:r>
      <w:r w:rsidR="0066519E">
        <w:rPr>
          <w:lang w:val="en-US"/>
        </w:rPr>
        <w:t xml:space="preserve">required to meet certain educational </w:t>
      </w:r>
      <w:r w:rsidR="004F484B">
        <w:rPr>
          <w:lang w:val="en-US"/>
        </w:rPr>
        <w:t>stand</w:t>
      </w:r>
      <w:r w:rsidR="004F484B" w:rsidRPr="003F676E">
        <w:rPr>
          <w:lang w:val="en-US"/>
        </w:rPr>
        <w:t xml:space="preserve">ards </w:t>
      </w:r>
      <w:r w:rsidR="006F5BBE" w:rsidRPr="003F676E">
        <w:rPr>
          <w:lang w:val="en-US"/>
        </w:rPr>
        <w:t>(Johnson</w:t>
      </w:r>
      <w:r w:rsidR="00102FFB" w:rsidRPr="003F676E">
        <w:rPr>
          <w:lang w:val="en-US"/>
        </w:rPr>
        <w:t>,</w:t>
      </w:r>
      <w:r w:rsidR="006F5BBE" w:rsidRPr="003F676E">
        <w:rPr>
          <w:lang w:val="en-US"/>
        </w:rPr>
        <w:t xml:space="preserve"> </w:t>
      </w:r>
      <w:r w:rsidR="006759E5" w:rsidRPr="003F676E">
        <w:rPr>
          <w:lang w:val="en-US"/>
        </w:rPr>
        <w:t>201</w:t>
      </w:r>
      <w:r w:rsidR="00EC3D7B" w:rsidRPr="003F676E">
        <w:rPr>
          <w:lang w:val="en-US"/>
        </w:rPr>
        <w:t>3</w:t>
      </w:r>
      <w:r w:rsidR="006759E5" w:rsidRPr="003F676E">
        <w:rPr>
          <w:lang w:val="en-US"/>
        </w:rPr>
        <w:t>)</w:t>
      </w:r>
      <w:r w:rsidR="00AE17F2" w:rsidRPr="003F676E">
        <w:rPr>
          <w:lang w:val="en-US"/>
        </w:rPr>
        <w:t>.</w:t>
      </w:r>
      <w:r w:rsidR="00AE17F2">
        <w:rPr>
          <w:lang w:val="en-US"/>
        </w:rPr>
        <w:t xml:space="preserve"> Instead the humanistic approach to education </w:t>
      </w:r>
      <w:r w:rsidR="00C777B6">
        <w:rPr>
          <w:lang w:val="en-US"/>
        </w:rPr>
        <w:t>helps student</w:t>
      </w:r>
      <w:r w:rsidR="00E5074B">
        <w:rPr>
          <w:lang w:val="en-US"/>
        </w:rPr>
        <w:t>s believe in themselves, deals with basic human concerns</w:t>
      </w:r>
      <w:r w:rsidR="00E0430F">
        <w:rPr>
          <w:lang w:val="en-US"/>
        </w:rPr>
        <w:t xml:space="preserve"> important to improving quality of life</w:t>
      </w:r>
      <w:r w:rsidR="00DD0C56">
        <w:rPr>
          <w:lang w:val="en-US"/>
        </w:rPr>
        <w:t xml:space="preserve"> and</w:t>
      </w:r>
      <w:r w:rsidR="00E0430F">
        <w:rPr>
          <w:lang w:val="en-US"/>
        </w:rPr>
        <w:t xml:space="preserve"> </w:t>
      </w:r>
      <w:r w:rsidR="004436DE">
        <w:rPr>
          <w:lang w:val="en-US"/>
        </w:rPr>
        <w:t>encompasses real life skills into traditional school subjects</w:t>
      </w:r>
      <w:r w:rsidR="0066691C">
        <w:rPr>
          <w:lang w:val="en-US"/>
        </w:rPr>
        <w:t xml:space="preserve"> </w:t>
      </w:r>
      <w:r w:rsidR="008855C8" w:rsidRPr="0016637C">
        <w:rPr>
          <w:lang w:val="en-US"/>
        </w:rPr>
        <w:t>(</w:t>
      </w:r>
      <w:r w:rsidR="001523A8" w:rsidRPr="0016637C">
        <w:rPr>
          <w:lang w:val="en-US"/>
        </w:rPr>
        <w:t>Kirschenbaum</w:t>
      </w:r>
      <w:r w:rsidR="0016637C">
        <w:rPr>
          <w:lang w:val="en-US"/>
        </w:rPr>
        <w:t>,</w:t>
      </w:r>
      <w:r w:rsidR="001523A8" w:rsidRPr="0016637C">
        <w:rPr>
          <w:lang w:val="en-US"/>
        </w:rPr>
        <w:t xml:space="preserve"> </w:t>
      </w:r>
      <w:r w:rsidR="008855C8" w:rsidRPr="0016637C">
        <w:rPr>
          <w:lang w:val="en-US"/>
        </w:rPr>
        <w:t>1982, p. 25)</w:t>
      </w:r>
      <w:r w:rsidR="00DD0C56" w:rsidRPr="0016637C">
        <w:rPr>
          <w:lang w:val="en-US"/>
        </w:rPr>
        <w:t>.</w:t>
      </w:r>
      <w:r w:rsidR="00DD0C56">
        <w:rPr>
          <w:lang w:val="en-US"/>
        </w:rPr>
        <w:t xml:space="preserve"> </w:t>
      </w:r>
      <w:r w:rsidR="00830B0D">
        <w:rPr>
          <w:lang w:val="en-US"/>
        </w:rPr>
        <w:t xml:space="preserve">The emphasis towards improving mental health through humanistic education is how it addresses the emotional and social needs </w:t>
      </w:r>
      <w:r w:rsidR="00FD1EC5">
        <w:rPr>
          <w:lang w:val="en-US"/>
        </w:rPr>
        <w:t xml:space="preserve">of the child. </w:t>
      </w:r>
      <w:r w:rsidR="005715D8">
        <w:rPr>
          <w:lang w:val="en-US"/>
        </w:rPr>
        <w:t>Maslow’s 1943 paper on ‘A Theory of Human Motivation’</w:t>
      </w:r>
      <w:r w:rsidR="00FD1EC5">
        <w:rPr>
          <w:lang w:val="en-US"/>
        </w:rPr>
        <w:t xml:space="preserve"> </w:t>
      </w:r>
      <w:r w:rsidR="005715D8">
        <w:rPr>
          <w:lang w:val="en-US"/>
        </w:rPr>
        <w:t>discusses</w:t>
      </w:r>
      <w:r w:rsidR="00FD1EC5">
        <w:rPr>
          <w:lang w:val="en-US"/>
        </w:rPr>
        <w:t xml:space="preserve"> what needs of a child must be met before </w:t>
      </w:r>
      <w:r w:rsidR="00FA475D">
        <w:rPr>
          <w:lang w:val="en-US"/>
        </w:rPr>
        <w:t>self-actualization can be achieved</w:t>
      </w:r>
      <w:r w:rsidR="00467D85">
        <w:rPr>
          <w:lang w:val="en-US"/>
        </w:rPr>
        <w:t xml:space="preserve"> </w:t>
      </w:r>
      <w:r w:rsidR="00467D85" w:rsidRPr="00F831EA">
        <w:rPr>
          <w:lang w:val="en-US"/>
        </w:rPr>
        <w:t>(Maslow</w:t>
      </w:r>
      <w:r w:rsidR="00E631E6" w:rsidRPr="00F831EA">
        <w:rPr>
          <w:lang w:val="en-US"/>
        </w:rPr>
        <w:t>,</w:t>
      </w:r>
      <w:r w:rsidR="00467D85" w:rsidRPr="00F831EA">
        <w:rPr>
          <w:lang w:val="en-US"/>
        </w:rPr>
        <w:t xml:space="preserve"> 1943</w:t>
      </w:r>
      <w:r w:rsidR="00E631E6" w:rsidRPr="00F831EA">
        <w:rPr>
          <w:lang w:val="en-US"/>
        </w:rPr>
        <w:t>, p.</w:t>
      </w:r>
      <w:r w:rsidR="004D285A">
        <w:rPr>
          <w:lang w:val="en-US"/>
        </w:rPr>
        <w:t>372</w:t>
      </w:r>
      <w:r w:rsidR="00467D85" w:rsidRPr="00F831EA">
        <w:rPr>
          <w:lang w:val="en-US"/>
        </w:rPr>
        <w:t>)</w:t>
      </w:r>
      <w:r w:rsidR="00FA475D" w:rsidRPr="00F831EA">
        <w:rPr>
          <w:lang w:val="en-US"/>
        </w:rPr>
        <w:t>.</w:t>
      </w:r>
      <w:r w:rsidR="00FA475D">
        <w:rPr>
          <w:lang w:val="en-US"/>
        </w:rPr>
        <w:t xml:space="preserve"> </w:t>
      </w:r>
      <w:r w:rsidR="005B3DF4">
        <w:rPr>
          <w:lang w:val="en-US"/>
        </w:rPr>
        <w:t>In other words</w:t>
      </w:r>
      <w:r w:rsidR="00467D85">
        <w:rPr>
          <w:lang w:val="en-US"/>
        </w:rPr>
        <w:t>,</w:t>
      </w:r>
      <w:r w:rsidR="005B3DF4">
        <w:rPr>
          <w:lang w:val="en-US"/>
        </w:rPr>
        <w:t xml:space="preserve"> before a child can achieve their full potential</w:t>
      </w:r>
      <w:r w:rsidR="00467D85">
        <w:rPr>
          <w:lang w:val="en-US"/>
        </w:rPr>
        <w:t xml:space="preserve"> </w:t>
      </w:r>
      <w:r w:rsidR="00874A8B">
        <w:rPr>
          <w:lang w:val="en-US"/>
        </w:rPr>
        <w:t>several</w:t>
      </w:r>
      <w:r w:rsidR="00467D85">
        <w:rPr>
          <w:lang w:val="en-US"/>
        </w:rPr>
        <w:t xml:space="preserve"> basic needs must be met</w:t>
      </w:r>
      <w:r w:rsidR="00874A8B">
        <w:rPr>
          <w:lang w:val="en-US"/>
        </w:rPr>
        <w:t xml:space="preserve">; </w:t>
      </w:r>
      <w:r w:rsidR="00617C25">
        <w:rPr>
          <w:lang w:val="en-US"/>
        </w:rPr>
        <w:t>physiological needs, safety needs</w:t>
      </w:r>
      <w:r w:rsidR="00EA64B4">
        <w:rPr>
          <w:lang w:val="en-US"/>
        </w:rPr>
        <w:t xml:space="preserve">, </w:t>
      </w:r>
      <w:r w:rsidR="00276836">
        <w:rPr>
          <w:lang w:val="en-US"/>
        </w:rPr>
        <w:t>love needs and esteem needs</w:t>
      </w:r>
      <w:r w:rsidR="00276836" w:rsidRPr="00821F68">
        <w:rPr>
          <w:lang w:val="en-US"/>
        </w:rPr>
        <w:t xml:space="preserve">. </w:t>
      </w:r>
      <w:r w:rsidR="00FE5F1E" w:rsidRPr="00821F68">
        <w:rPr>
          <w:lang w:val="en-US"/>
        </w:rPr>
        <w:t>Within these needs falls</w:t>
      </w:r>
      <w:r w:rsidR="00170BC8" w:rsidRPr="00821F68">
        <w:rPr>
          <w:lang w:val="en-US"/>
        </w:rPr>
        <w:t xml:space="preserve"> </w:t>
      </w:r>
      <w:r w:rsidR="00520557" w:rsidRPr="00821F68">
        <w:rPr>
          <w:lang w:val="en-US"/>
        </w:rPr>
        <w:t xml:space="preserve">self-esteem and confidence which have both been linked to </w:t>
      </w:r>
      <w:r w:rsidR="00673320" w:rsidRPr="00821F68">
        <w:rPr>
          <w:lang w:val="en-US"/>
        </w:rPr>
        <w:t xml:space="preserve">social </w:t>
      </w:r>
      <w:r w:rsidR="00520557" w:rsidRPr="00821F68">
        <w:rPr>
          <w:lang w:val="en-US"/>
        </w:rPr>
        <w:t>anxiety</w:t>
      </w:r>
      <w:r w:rsidR="00673320">
        <w:rPr>
          <w:lang w:val="en-US"/>
        </w:rPr>
        <w:t xml:space="preserve"> disorder</w:t>
      </w:r>
      <w:r w:rsidR="004D41EA">
        <w:rPr>
          <w:lang w:val="en-US"/>
        </w:rPr>
        <w:t xml:space="preserve"> </w:t>
      </w:r>
      <w:r w:rsidR="004F576E" w:rsidRPr="004D285A">
        <w:rPr>
          <w:lang w:val="en-US"/>
        </w:rPr>
        <w:t>(Rosenberg</w:t>
      </w:r>
      <w:r w:rsidR="004D41EA" w:rsidRPr="004D285A">
        <w:rPr>
          <w:lang w:val="en-US"/>
        </w:rPr>
        <w:t>,</w:t>
      </w:r>
      <w:r w:rsidR="004F576E" w:rsidRPr="004D285A">
        <w:rPr>
          <w:lang w:val="en-US"/>
        </w:rPr>
        <w:t xml:space="preserve"> 1962</w:t>
      </w:r>
      <w:r w:rsidR="004D41EA" w:rsidRPr="004D285A">
        <w:rPr>
          <w:lang w:val="en-US"/>
        </w:rPr>
        <w:t>, p.135</w:t>
      </w:r>
      <w:r w:rsidR="002A79C3" w:rsidRPr="004D285A">
        <w:rPr>
          <w:lang w:val="en-US"/>
        </w:rPr>
        <w:t>; Rudy</w:t>
      </w:r>
      <w:r w:rsidR="00321724" w:rsidRPr="004D285A">
        <w:rPr>
          <w:lang w:val="en-US"/>
        </w:rPr>
        <w:t>, Davis III and Matthews, 2012, p. 627</w:t>
      </w:r>
      <w:r w:rsidR="004D41EA" w:rsidRPr="004D285A">
        <w:rPr>
          <w:lang w:val="en-US"/>
        </w:rPr>
        <w:t>)</w:t>
      </w:r>
      <w:r w:rsidR="00520557" w:rsidRPr="004D285A">
        <w:rPr>
          <w:lang w:val="en-US"/>
        </w:rPr>
        <w:t>.</w:t>
      </w:r>
      <w:r w:rsidR="00520557">
        <w:rPr>
          <w:lang w:val="en-US"/>
        </w:rPr>
        <w:t xml:space="preserve"> </w:t>
      </w:r>
      <w:r w:rsidR="00664617">
        <w:rPr>
          <w:lang w:val="en-US"/>
        </w:rPr>
        <w:t xml:space="preserve">Humanistic learning theory highlights the importance of mental health and well-being </w:t>
      </w:r>
      <w:r w:rsidR="00E765A2">
        <w:rPr>
          <w:lang w:val="en-US"/>
        </w:rPr>
        <w:t xml:space="preserve">in education and a more humanistic approach to education </w:t>
      </w:r>
      <w:r w:rsidR="00746F67">
        <w:rPr>
          <w:lang w:val="en-US"/>
        </w:rPr>
        <w:t>ca</w:t>
      </w:r>
      <w:r w:rsidR="00E77BCC">
        <w:rPr>
          <w:lang w:val="en-US"/>
        </w:rPr>
        <w:t xml:space="preserve">n give children the support they need to learn. </w:t>
      </w:r>
      <w:r w:rsidR="004F484B">
        <w:rPr>
          <w:lang w:val="en-US"/>
        </w:rPr>
        <w:t>The new curriculum in wales is adopting a</w:t>
      </w:r>
      <w:r w:rsidR="00E77BCC">
        <w:rPr>
          <w:lang w:val="en-US"/>
        </w:rPr>
        <w:t xml:space="preserve"> more</w:t>
      </w:r>
      <w:r w:rsidR="004F484B">
        <w:rPr>
          <w:lang w:val="en-US"/>
        </w:rPr>
        <w:t xml:space="preserve"> humanistic approach </w:t>
      </w:r>
      <w:r w:rsidR="00E77BCC">
        <w:rPr>
          <w:lang w:val="en-US"/>
        </w:rPr>
        <w:t>by</w:t>
      </w:r>
      <w:r w:rsidR="004F484B">
        <w:rPr>
          <w:lang w:val="en-US"/>
        </w:rPr>
        <w:t xml:space="preserve"> letting schools design their own curriculum</w:t>
      </w:r>
      <w:r w:rsidR="00C866DF">
        <w:rPr>
          <w:lang w:val="en-US"/>
        </w:rPr>
        <w:t xml:space="preserve"> to </w:t>
      </w:r>
      <w:r w:rsidR="00656029">
        <w:rPr>
          <w:lang w:val="en-US"/>
        </w:rPr>
        <w:t>satisfy four</w:t>
      </w:r>
      <w:r w:rsidR="00491569">
        <w:rPr>
          <w:lang w:val="en-US"/>
        </w:rPr>
        <w:t xml:space="preserve"> purposes</w:t>
      </w:r>
      <w:r w:rsidR="004F484B">
        <w:rPr>
          <w:lang w:val="en-US"/>
        </w:rPr>
        <w:t xml:space="preserve"> </w:t>
      </w:r>
      <w:r w:rsidR="004F484B" w:rsidRPr="00656029">
        <w:rPr>
          <w:lang w:val="en-US"/>
        </w:rPr>
        <w:t>(Donaldson</w:t>
      </w:r>
      <w:r w:rsidR="00477B13" w:rsidRPr="00656029">
        <w:rPr>
          <w:lang w:val="en-US"/>
        </w:rPr>
        <w:t>,</w:t>
      </w:r>
      <w:r w:rsidR="004F484B" w:rsidRPr="00656029">
        <w:rPr>
          <w:lang w:val="en-US"/>
        </w:rPr>
        <w:t xml:space="preserve"> 2015</w:t>
      </w:r>
      <w:r w:rsidR="00C90097" w:rsidRPr="00656029">
        <w:rPr>
          <w:lang w:val="en-US"/>
        </w:rPr>
        <w:t>, p.113</w:t>
      </w:r>
      <w:r w:rsidR="004F484B" w:rsidRPr="00656029">
        <w:rPr>
          <w:lang w:val="en-US"/>
        </w:rPr>
        <w:t>).</w:t>
      </w:r>
      <w:r w:rsidR="004F484B">
        <w:rPr>
          <w:lang w:val="en-US"/>
        </w:rPr>
        <w:t xml:space="preserve"> </w:t>
      </w:r>
      <w:r w:rsidR="00E8056A">
        <w:rPr>
          <w:lang w:val="en-US"/>
        </w:rPr>
        <w:t>This should</w:t>
      </w:r>
      <w:r w:rsidR="00F8385C">
        <w:rPr>
          <w:lang w:val="en-US"/>
        </w:rPr>
        <w:t xml:space="preserve"> help schools produce a curriculum that lets pupils learn what they want to learn</w:t>
      </w:r>
      <w:r w:rsidR="00B651E3">
        <w:rPr>
          <w:lang w:val="en-US"/>
        </w:rPr>
        <w:t xml:space="preserve"> and </w:t>
      </w:r>
      <w:r w:rsidR="004E02BC">
        <w:rPr>
          <w:lang w:val="en-US"/>
        </w:rPr>
        <w:t>keep topics relevant to the lives of the students</w:t>
      </w:r>
      <w:r w:rsidR="0095150E">
        <w:rPr>
          <w:lang w:val="en-US"/>
        </w:rPr>
        <w:t xml:space="preserve"> which are both</w:t>
      </w:r>
      <w:r w:rsidR="004E02BC">
        <w:rPr>
          <w:lang w:val="en-US"/>
        </w:rPr>
        <w:t xml:space="preserve"> important </w:t>
      </w:r>
      <w:r w:rsidR="00BC74A0">
        <w:rPr>
          <w:lang w:val="en-US"/>
        </w:rPr>
        <w:t xml:space="preserve">principles in a humanistic </w:t>
      </w:r>
      <w:r w:rsidR="00BC74A0" w:rsidRPr="00656029">
        <w:rPr>
          <w:lang w:val="en-US"/>
        </w:rPr>
        <w:t>education (Johnson</w:t>
      </w:r>
      <w:r w:rsidR="00477B13" w:rsidRPr="00656029">
        <w:rPr>
          <w:lang w:val="en-US"/>
        </w:rPr>
        <w:t>,</w:t>
      </w:r>
      <w:r w:rsidR="00BC74A0" w:rsidRPr="00656029">
        <w:rPr>
          <w:lang w:val="en-US"/>
        </w:rPr>
        <w:t xml:space="preserve"> 201</w:t>
      </w:r>
      <w:r w:rsidR="00EC3D7B" w:rsidRPr="00656029">
        <w:rPr>
          <w:lang w:val="en-US"/>
        </w:rPr>
        <w:t>3</w:t>
      </w:r>
      <w:r w:rsidR="00BC74A0" w:rsidRPr="00656029">
        <w:rPr>
          <w:lang w:val="en-US"/>
        </w:rPr>
        <w:t>).</w:t>
      </w:r>
      <w:r w:rsidR="00BC74A0">
        <w:rPr>
          <w:lang w:val="en-US"/>
        </w:rPr>
        <w:t xml:space="preserve"> </w:t>
      </w:r>
      <w:r w:rsidR="00050DCB">
        <w:rPr>
          <w:lang w:val="en-US"/>
        </w:rPr>
        <w:t>In turn this should improve mental health and well-being.</w:t>
      </w:r>
    </w:p>
    <w:p w14:paraId="68894EDE" w14:textId="774B0412" w:rsidR="00A5062B" w:rsidRDefault="002F51A2" w:rsidP="002F51A2">
      <w:pPr>
        <w:pStyle w:val="Heading1"/>
        <w:rPr>
          <w:lang w:val="en-US"/>
        </w:rPr>
      </w:pPr>
      <w:bookmarkStart w:id="6" w:name="_Toc54713422"/>
      <w:r w:rsidRPr="009A1D82">
        <w:rPr>
          <w:lang w:val="en-US"/>
        </w:rPr>
        <w:t xml:space="preserve">4.0 </w:t>
      </w:r>
      <w:r w:rsidR="00A5062B" w:rsidRPr="009A1D82">
        <w:rPr>
          <w:lang w:val="en-US"/>
        </w:rPr>
        <w:t>Reflection/evaluation and next steps</w:t>
      </w:r>
      <w:bookmarkEnd w:id="6"/>
    </w:p>
    <w:p w14:paraId="62278802" w14:textId="11F273DE" w:rsidR="001F4330" w:rsidRDefault="00E44C62" w:rsidP="001176C2">
      <w:pPr>
        <w:rPr>
          <w:lang w:val="en-US"/>
        </w:rPr>
      </w:pPr>
      <w:r>
        <w:rPr>
          <w:lang w:val="en-US"/>
        </w:rPr>
        <w:t>It was Donald Sch</w:t>
      </w:r>
      <w:r w:rsidR="00FD6AFF">
        <w:rPr>
          <w:rFonts w:cstheme="minorHAnsi"/>
          <w:lang w:val="en-US"/>
        </w:rPr>
        <w:t>ö</w:t>
      </w:r>
      <w:r>
        <w:rPr>
          <w:lang w:val="en-US"/>
        </w:rPr>
        <w:t xml:space="preserve">n that first </w:t>
      </w:r>
      <w:r w:rsidR="006510C1">
        <w:rPr>
          <w:lang w:val="en-US"/>
        </w:rPr>
        <w:t xml:space="preserve">popularized the reflective </w:t>
      </w:r>
      <w:r w:rsidR="006510C1" w:rsidRPr="008A5FA9">
        <w:rPr>
          <w:lang w:val="en-US"/>
        </w:rPr>
        <w:t>practitioner</w:t>
      </w:r>
      <w:r w:rsidR="00D50634" w:rsidRPr="008A5FA9">
        <w:rPr>
          <w:lang w:val="en-US"/>
        </w:rPr>
        <w:t xml:space="preserve"> </w:t>
      </w:r>
      <w:r w:rsidR="00C64DD8" w:rsidRPr="008A5FA9">
        <w:rPr>
          <w:lang w:val="en-US"/>
        </w:rPr>
        <w:t>(</w:t>
      </w:r>
      <w:r w:rsidR="001B6880" w:rsidRPr="008A5FA9">
        <w:rPr>
          <w:lang w:val="en-US"/>
        </w:rPr>
        <w:t>Leitch and Day</w:t>
      </w:r>
      <w:r w:rsidR="00C64DD8" w:rsidRPr="008A5FA9">
        <w:rPr>
          <w:lang w:val="en-US"/>
        </w:rPr>
        <w:t>, 2000, p. 180)</w:t>
      </w:r>
      <w:r w:rsidR="00264571" w:rsidRPr="008A5FA9">
        <w:rPr>
          <w:lang w:val="en-US"/>
        </w:rPr>
        <w:t>.</w:t>
      </w:r>
      <w:r w:rsidR="00264571">
        <w:rPr>
          <w:lang w:val="en-US"/>
        </w:rPr>
        <w:t xml:space="preserve"> </w:t>
      </w:r>
      <w:r w:rsidR="00C64DD8">
        <w:rPr>
          <w:lang w:val="en-US"/>
        </w:rPr>
        <w:t>Sch</w:t>
      </w:r>
      <w:r w:rsidR="00C64DD8">
        <w:rPr>
          <w:rFonts w:cstheme="minorHAnsi"/>
          <w:lang w:val="en-US"/>
        </w:rPr>
        <w:t>ö</w:t>
      </w:r>
      <w:r w:rsidR="00C64DD8">
        <w:rPr>
          <w:lang w:val="en-US"/>
        </w:rPr>
        <w:t>n</w:t>
      </w:r>
      <w:r w:rsidR="000C07C9">
        <w:rPr>
          <w:lang w:val="en-US"/>
        </w:rPr>
        <w:t xml:space="preserve"> uses the terms reflection-</w:t>
      </w:r>
      <w:r w:rsidR="00505DF3">
        <w:rPr>
          <w:lang w:val="en-US"/>
        </w:rPr>
        <w:t>in</w:t>
      </w:r>
      <w:r w:rsidR="000C07C9">
        <w:rPr>
          <w:lang w:val="en-US"/>
        </w:rPr>
        <w:t>-action</w:t>
      </w:r>
      <w:r w:rsidR="00432A29">
        <w:rPr>
          <w:lang w:val="en-US"/>
        </w:rPr>
        <w:t>, where reflection happens as something is happening,</w:t>
      </w:r>
      <w:r w:rsidR="000C07C9">
        <w:rPr>
          <w:lang w:val="en-US"/>
        </w:rPr>
        <w:t xml:space="preserve"> and reflection-</w:t>
      </w:r>
      <w:r w:rsidR="00505DF3">
        <w:rPr>
          <w:lang w:val="en-US"/>
        </w:rPr>
        <w:t>on</w:t>
      </w:r>
      <w:r w:rsidR="000C07C9">
        <w:rPr>
          <w:lang w:val="en-US"/>
        </w:rPr>
        <w:t xml:space="preserve">-action </w:t>
      </w:r>
      <w:r w:rsidR="00432A29">
        <w:rPr>
          <w:lang w:val="en-US"/>
        </w:rPr>
        <w:t xml:space="preserve">where </w:t>
      </w:r>
      <w:r w:rsidR="004069D7">
        <w:rPr>
          <w:lang w:val="en-US"/>
        </w:rPr>
        <w:t xml:space="preserve">reflection </w:t>
      </w:r>
      <w:r w:rsidR="00432A29">
        <w:rPr>
          <w:lang w:val="en-US"/>
        </w:rPr>
        <w:t xml:space="preserve">occurs </w:t>
      </w:r>
      <w:r w:rsidR="004069D7">
        <w:rPr>
          <w:lang w:val="en-US"/>
        </w:rPr>
        <w:t>after something happens to consider change for the future</w:t>
      </w:r>
      <w:r w:rsidR="003D2612">
        <w:rPr>
          <w:lang w:val="en-US"/>
        </w:rPr>
        <w:t xml:space="preserve"> </w:t>
      </w:r>
      <w:r w:rsidR="003D2612" w:rsidRPr="00F91352">
        <w:rPr>
          <w:lang w:val="en-US"/>
        </w:rPr>
        <w:t>(</w:t>
      </w:r>
      <w:r w:rsidR="000607E0" w:rsidRPr="00F91352">
        <w:rPr>
          <w:lang w:val="en-US"/>
        </w:rPr>
        <w:t>Sch</w:t>
      </w:r>
      <w:r w:rsidR="000607E0" w:rsidRPr="00F91352">
        <w:rPr>
          <w:rFonts w:cstheme="minorHAnsi"/>
          <w:lang w:val="en-US"/>
        </w:rPr>
        <w:t>ö</w:t>
      </w:r>
      <w:r w:rsidR="000607E0" w:rsidRPr="00F91352">
        <w:rPr>
          <w:lang w:val="en-US"/>
        </w:rPr>
        <w:t xml:space="preserve">n 1989, p.50; </w:t>
      </w:r>
      <w:r w:rsidR="00A5521E" w:rsidRPr="008A5FA9">
        <w:rPr>
          <w:lang w:val="en-US"/>
        </w:rPr>
        <w:t>Leitch and Day, 2000, p. 180</w:t>
      </w:r>
      <w:r w:rsidR="000607E0" w:rsidRPr="008A5FA9">
        <w:rPr>
          <w:lang w:val="en-US"/>
        </w:rPr>
        <w:t>)</w:t>
      </w:r>
      <w:r w:rsidR="004069D7" w:rsidRPr="008A5FA9">
        <w:rPr>
          <w:lang w:val="en-US"/>
        </w:rPr>
        <w:t>.</w:t>
      </w:r>
      <w:r w:rsidR="004069D7">
        <w:rPr>
          <w:lang w:val="en-US"/>
        </w:rPr>
        <w:t xml:space="preserve"> </w:t>
      </w:r>
      <w:r w:rsidR="003E1F24">
        <w:rPr>
          <w:lang w:val="en-US"/>
        </w:rPr>
        <w:t xml:space="preserve">By analysing </w:t>
      </w:r>
      <w:r w:rsidR="00FC2A80">
        <w:rPr>
          <w:lang w:val="en-US"/>
        </w:rPr>
        <w:t xml:space="preserve">a </w:t>
      </w:r>
      <w:r w:rsidR="003E1F24">
        <w:rPr>
          <w:lang w:val="en-US"/>
        </w:rPr>
        <w:t>critical incident</w:t>
      </w:r>
      <w:r w:rsidR="00426ABB">
        <w:rPr>
          <w:lang w:val="en-US"/>
        </w:rPr>
        <w:t>,</w:t>
      </w:r>
      <w:r w:rsidR="003E1F24">
        <w:rPr>
          <w:lang w:val="en-US"/>
        </w:rPr>
        <w:t xml:space="preserve"> </w:t>
      </w:r>
      <w:r w:rsidR="00426ABB">
        <w:rPr>
          <w:lang w:val="en-US"/>
        </w:rPr>
        <w:t xml:space="preserve">reflection-on-action is </w:t>
      </w:r>
      <w:r w:rsidR="00FC2A80">
        <w:rPr>
          <w:lang w:val="en-US"/>
        </w:rPr>
        <w:t>happening</w:t>
      </w:r>
      <w:r w:rsidR="006321A2">
        <w:rPr>
          <w:lang w:val="en-US"/>
        </w:rPr>
        <w:t>,</w:t>
      </w:r>
      <w:r w:rsidR="00A5521E">
        <w:rPr>
          <w:lang w:val="en-US"/>
        </w:rPr>
        <w:t xml:space="preserve"> and through careful thought and experience</w:t>
      </w:r>
      <w:r w:rsidR="003F40C2">
        <w:rPr>
          <w:lang w:val="en-US"/>
        </w:rPr>
        <w:t xml:space="preserve"> knowledge can be used to make change in the future.</w:t>
      </w:r>
      <w:r w:rsidR="00426ABB">
        <w:rPr>
          <w:lang w:val="en-US"/>
        </w:rPr>
        <w:t xml:space="preserve"> </w:t>
      </w:r>
      <w:r w:rsidR="009A3524">
        <w:rPr>
          <w:lang w:val="en-US"/>
        </w:rPr>
        <w:t>Brookfield</w:t>
      </w:r>
      <w:r w:rsidR="006321A2">
        <w:rPr>
          <w:lang w:val="en-US"/>
        </w:rPr>
        <w:t xml:space="preserve"> (1998, p.197)</w:t>
      </w:r>
      <w:r w:rsidR="009A3524">
        <w:rPr>
          <w:lang w:val="en-US"/>
        </w:rPr>
        <w:t xml:space="preserve"> </w:t>
      </w:r>
      <w:r w:rsidR="00515D12">
        <w:rPr>
          <w:lang w:val="en-US"/>
        </w:rPr>
        <w:t>takes reflective practice a step further</w:t>
      </w:r>
      <w:r w:rsidR="003E1F24">
        <w:rPr>
          <w:lang w:val="en-US"/>
        </w:rPr>
        <w:t xml:space="preserve"> </w:t>
      </w:r>
      <w:r w:rsidR="00515D12">
        <w:rPr>
          <w:lang w:val="en-US"/>
        </w:rPr>
        <w:t>by considering not only the experience through the eyes of the teachers own personal experience, but through the eyes</w:t>
      </w:r>
      <w:r w:rsidR="00A826B9">
        <w:rPr>
          <w:lang w:val="en-US"/>
        </w:rPr>
        <w:t xml:space="preserve"> of the learner, their colleagues and the wider literature around them</w:t>
      </w:r>
      <w:r w:rsidR="00991816">
        <w:rPr>
          <w:lang w:val="en-US"/>
        </w:rPr>
        <w:t>.</w:t>
      </w:r>
      <w:r w:rsidR="003A76C4">
        <w:rPr>
          <w:lang w:val="en-US"/>
        </w:rPr>
        <w:t xml:space="preserve"> Brookfield highlights the importance of asking other</w:t>
      </w:r>
      <w:r w:rsidR="00F1133B">
        <w:rPr>
          <w:lang w:val="en-US"/>
        </w:rPr>
        <w:t>s</w:t>
      </w:r>
      <w:r w:rsidR="003A76C4">
        <w:rPr>
          <w:lang w:val="en-US"/>
        </w:rPr>
        <w:t xml:space="preserve"> what they thought of</w:t>
      </w:r>
      <w:r w:rsidR="00F1133B">
        <w:rPr>
          <w:lang w:val="en-US"/>
        </w:rPr>
        <w:t xml:space="preserve"> the teaching experience they were given to reflect and improve on their practice.</w:t>
      </w:r>
      <w:r w:rsidR="00684DAE">
        <w:rPr>
          <w:lang w:val="en-US"/>
        </w:rPr>
        <w:t xml:space="preserve"> </w:t>
      </w:r>
      <w:r w:rsidR="00991816">
        <w:rPr>
          <w:lang w:val="en-US"/>
        </w:rPr>
        <w:t>The critical analysis taking place here looks through only one of the</w:t>
      </w:r>
      <w:r w:rsidR="003051FF">
        <w:rPr>
          <w:lang w:val="en-US"/>
        </w:rPr>
        <w:t xml:space="preserve"> four </w:t>
      </w:r>
      <w:r w:rsidR="00B67537">
        <w:rPr>
          <w:lang w:val="en-US"/>
        </w:rPr>
        <w:t>lenses,</w:t>
      </w:r>
      <w:r w:rsidR="00087B36">
        <w:rPr>
          <w:lang w:val="en-US"/>
        </w:rPr>
        <w:t xml:space="preserve"> the wider literature</w:t>
      </w:r>
      <w:r w:rsidR="00B67537">
        <w:rPr>
          <w:lang w:val="en-US"/>
        </w:rPr>
        <w:t xml:space="preserve">. To inform future practice all four lenses should be used to analyse critical incidents. </w:t>
      </w:r>
      <w:r w:rsidR="005C7B1B" w:rsidRPr="00CF3AF0">
        <w:rPr>
          <w:lang w:val="en-US"/>
        </w:rPr>
        <w:t>Ko</w:t>
      </w:r>
      <w:r w:rsidR="00432A29" w:rsidRPr="00CF3AF0">
        <w:rPr>
          <w:lang w:val="en-US"/>
        </w:rPr>
        <w:t xml:space="preserve">lb’s </w:t>
      </w:r>
      <w:r w:rsidR="00E43F3E" w:rsidRPr="00CF3AF0">
        <w:rPr>
          <w:lang w:val="en-US"/>
        </w:rPr>
        <w:t xml:space="preserve">model </w:t>
      </w:r>
      <w:r w:rsidR="008D6FF1" w:rsidRPr="00CF3AF0">
        <w:rPr>
          <w:lang w:val="en-US"/>
        </w:rPr>
        <w:t>of experiential learning</w:t>
      </w:r>
      <w:r w:rsidR="00432A29" w:rsidRPr="00CF3AF0">
        <w:rPr>
          <w:lang w:val="en-US"/>
        </w:rPr>
        <w:t xml:space="preserve"> </w:t>
      </w:r>
      <w:r w:rsidR="00233535">
        <w:rPr>
          <w:lang w:val="en-US"/>
        </w:rPr>
        <w:t>can be adapted to produce a more cyclical approach to critical reflection. Kolb</w:t>
      </w:r>
      <w:r w:rsidR="0080713C">
        <w:rPr>
          <w:lang w:val="en-US"/>
        </w:rPr>
        <w:t>’s</w:t>
      </w:r>
      <w:r w:rsidR="00457C59">
        <w:rPr>
          <w:lang w:val="en-US"/>
        </w:rPr>
        <w:t xml:space="preserve"> four stage learning </w:t>
      </w:r>
      <w:r w:rsidR="00E92FCA">
        <w:rPr>
          <w:lang w:val="en-US"/>
        </w:rPr>
        <w:t>cycle</w:t>
      </w:r>
      <w:r w:rsidR="00A348E2">
        <w:rPr>
          <w:lang w:val="en-US"/>
        </w:rPr>
        <w:t xml:space="preserve"> consists of</w:t>
      </w:r>
      <w:r w:rsidR="00E92FCA">
        <w:rPr>
          <w:lang w:val="en-US"/>
        </w:rPr>
        <w:t>:</w:t>
      </w:r>
      <w:r w:rsidR="00013B9F">
        <w:rPr>
          <w:lang w:val="en-US"/>
        </w:rPr>
        <w:t xml:space="preserve"> concrete experience</w:t>
      </w:r>
      <w:r w:rsidR="00A5112E">
        <w:rPr>
          <w:lang w:val="en-US"/>
        </w:rPr>
        <w:t xml:space="preserve"> (CE)</w:t>
      </w:r>
      <w:r w:rsidR="00013B9F">
        <w:rPr>
          <w:lang w:val="en-US"/>
        </w:rPr>
        <w:t>, reflective observation</w:t>
      </w:r>
      <w:r w:rsidR="00A5112E">
        <w:rPr>
          <w:lang w:val="en-US"/>
        </w:rPr>
        <w:t xml:space="preserve"> (RO)</w:t>
      </w:r>
      <w:r w:rsidR="00013B9F">
        <w:rPr>
          <w:lang w:val="en-US"/>
        </w:rPr>
        <w:t>, abstract conceptualization</w:t>
      </w:r>
      <w:r w:rsidR="00A5112E">
        <w:rPr>
          <w:lang w:val="en-US"/>
        </w:rPr>
        <w:t xml:space="preserve"> (AC)</w:t>
      </w:r>
      <w:r w:rsidR="00013B9F">
        <w:rPr>
          <w:lang w:val="en-US"/>
        </w:rPr>
        <w:t xml:space="preserve"> and active experimentation</w:t>
      </w:r>
      <w:r w:rsidR="00A5112E">
        <w:rPr>
          <w:lang w:val="en-US"/>
        </w:rPr>
        <w:t xml:space="preserve"> (AW)</w:t>
      </w:r>
      <w:r w:rsidR="00013B9F">
        <w:rPr>
          <w:lang w:val="en-US"/>
        </w:rPr>
        <w:t xml:space="preserve"> </w:t>
      </w:r>
      <w:r w:rsidR="00A35C11" w:rsidRPr="000701C8">
        <w:rPr>
          <w:lang w:val="en-US"/>
        </w:rPr>
        <w:t xml:space="preserve">(Kolb, 1984, p.41 cited in </w:t>
      </w:r>
      <w:proofErr w:type="spellStart"/>
      <w:r w:rsidR="009B4A92" w:rsidRPr="000701C8">
        <w:rPr>
          <w:lang w:val="en-US"/>
        </w:rPr>
        <w:t>Turesky</w:t>
      </w:r>
      <w:proofErr w:type="spellEnd"/>
      <w:r w:rsidR="00CA3B7D" w:rsidRPr="000701C8">
        <w:rPr>
          <w:lang w:val="en-US"/>
        </w:rPr>
        <w:t xml:space="preserve"> and Wood</w:t>
      </w:r>
      <w:r w:rsidR="009B4A92" w:rsidRPr="000701C8">
        <w:rPr>
          <w:lang w:val="en-US"/>
        </w:rPr>
        <w:t>, 2010</w:t>
      </w:r>
      <w:r w:rsidR="001D0AB9" w:rsidRPr="000701C8">
        <w:rPr>
          <w:lang w:val="en-US"/>
        </w:rPr>
        <w:t>)</w:t>
      </w:r>
      <w:r w:rsidR="008C2EC9" w:rsidRPr="000701C8">
        <w:rPr>
          <w:lang w:val="en-US"/>
        </w:rPr>
        <w:t>.</w:t>
      </w:r>
      <w:r w:rsidR="008C2EC9">
        <w:rPr>
          <w:lang w:val="en-US"/>
        </w:rPr>
        <w:t xml:space="preserve"> </w:t>
      </w:r>
      <w:r w:rsidR="00A5112E">
        <w:rPr>
          <w:lang w:val="en-US"/>
        </w:rPr>
        <w:t>The general cycle goes as follows</w:t>
      </w:r>
      <w:r w:rsidR="00C11068">
        <w:rPr>
          <w:lang w:val="en-US"/>
        </w:rPr>
        <w:t>: a learner will have an experience (CE), then they will reflect o</w:t>
      </w:r>
      <w:r w:rsidR="00B35FCB">
        <w:rPr>
          <w:lang w:val="en-US"/>
        </w:rPr>
        <w:t>n</w:t>
      </w:r>
      <w:r w:rsidR="00C11068">
        <w:rPr>
          <w:lang w:val="en-US"/>
        </w:rPr>
        <w:t xml:space="preserve"> that experience from different perspectives</w:t>
      </w:r>
      <w:r w:rsidR="006617D5">
        <w:rPr>
          <w:lang w:val="en-US"/>
        </w:rPr>
        <w:t xml:space="preserve"> (RO), then look at theories and concepts to</w:t>
      </w:r>
      <w:r w:rsidR="00B35FCB">
        <w:rPr>
          <w:lang w:val="en-US"/>
        </w:rPr>
        <w:t xml:space="preserve"> draw conclusions (AC) </w:t>
      </w:r>
      <w:r w:rsidR="00AB6362">
        <w:rPr>
          <w:lang w:val="en-US"/>
        </w:rPr>
        <w:t>which are then put into practice</w:t>
      </w:r>
      <w:r w:rsidR="003D10B2">
        <w:rPr>
          <w:lang w:val="en-US"/>
        </w:rPr>
        <w:t xml:space="preserve"> (AW) to </w:t>
      </w:r>
      <w:r w:rsidR="003D10B2">
        <w:rPr>
          <w:lang w:val="en-US"/>
        </w:rPr>
        <w:lastRenderedPageBreak/>
        <w:t>form new experiences (CE) thus beginning the cycle again</w:t>
      </w:r>
      <w:r w:rsidR="00BB1D26">
        <w:rPr>
          <w:lang w:val="en-US"/>
        </w:rPr>
        <w:t xml:space="preserve"> </w:t>
      </w:r>
      <w:r w:rsidR="00EF7060" w:rsidRPr="008F423B">
        <w:rPr>
          <w:lang w:val="en-US"/>
        </w:rPr>
        <w:t>(</w:t>
      </w:r>
      <w:proofErr w:type="spellStart"/>
      <w:r w:rsidR="00BB1D26" w:rsidRPr="008F423B">
        <w:rPr>
          <w:lang w:val="en-US"/>
        </w:rPr>
        <w:t>Akella</w:t>
      </w:r>
      <w:proofErr w:type="spellEnd"/>
      <w:r w:rsidR="00EF7060" w:rsidRPr="008F423B">
        <w:rPr>
          <w:lang w:val="en-US"/>
        </w:rPr>
        <w:t xml:space="preserve">, 2010, </w:t>
      </w:r>
      <w:r w:rsidR="00157E65" w:rsidRPr="008F423B">
        <w:rPr>
          <w:lang w:val="en-US"/>
        </w:rPr>
        <w:t>p. 102)</w:t>
      </w:r>
      <w:r w:rsidR="003D10B2" w:rsidRPr="008F423B">
        <w:rPr>
          <w:lang w:val="en-US"/>
        </w:rPr>
        <w:t>.</w:t>
      </w:r>
      <w:r w:rsidR="00BB1D26">
        <w:rPr>
          <w:lang w:val="en-US"/>
        </w:rPr>
        <w:t xml:space="preserve"> </w:t>
      </w:r>
      <w:r w:rsidR="00FF18D2">
        <w:rPr>
          <w:lang w:val="en-US"/>
        </w:rPr>
        <w:t>The</w:t>
      </w:r>
      <w:r w:rsidR="009F1540">
        <w:rPr>
          <w:lang w:val="en-US"/>
        </w:rPr>
        <w:t xml:space="preserve"> experiential learning cycle</w:t>
      </w:r>
      <w:r w:rsidR="0027205F">
        <w:rPr>
          <w:lang w:val="en-US"/>
        </w:rPr>
        <w:t xml:space="preserve"> </w:t>
      </w:r>
      <w:r w:rsidR="00C24E66">
        <w:rPr>
          <w:lang w:val="en-US"/>
        </w:rPr>
        <w:t>ha</w:t>
      </w:r>
      <w:r w:rsidR="009F1540">
        <w:rPr>
          <w:lang w:val="en-US"/>
        </w:rPr>
        <w:t>s</w:t>
      </w:r>
      <w:r w:rsidR="00C24E66">
        <w:rPr>
          <w:lang w:val="en-US"/>
        </w:rPr>
        <w:t xml:space="preserve"> been used</w:t>
      </w:r>
      <w:r w:rsidR="0027205F">
        <w:rPr>
          <w:lang w:val="en-US"/>
        </w:rPr>
        <w:t xml:space="preserve"> here to </w:t>
      </w:r>
      <w:r w:rsidR="00AC0A9E">
        <w:rPr>
          <w:lang w:val="en-US"/>
        </w:rPr>
        <w:t>reflect on an identified critical incident</w:t>
      </w:r>
      <w:r w:rsidR="004A4DE4">
        <w:rPr>
          <w:lang w:val="en-US"/>
        </w:rPr>
        <w:t xml:space="preserve"> </w:t>
      </w:r>
      <w:r w:rsidR="00AC0A9E">
        <w:rPr>
          <w:lang w:val="en-US"/>
        </w:rPr>
        <w:t xml:space="preserve">(See 2.3 </w:t>
      </w:r>
      <w:r w:rsidR="00223F2A">
        <w:rPr>
          <w:lang w:val="en-US"/>
        </w:rPr>
        <w:t xml:space="preserve">The Critical Incident </w:t>
      </w:r>
      <w:r w:rsidR="00AC0A9E">
        <w:rPr>
          <w:lang w:val="en-US"/>
        </w:rPr>
        <w:t xml:space="preserve">and </w:t>
      </w:r>
      <w:r w:rsidR="000F2B0B">
        <w:rPr>
          <w:lang w:val="en-US"/>
        </w:rPr>
        <w:t>7</w:t>
      </w:r>
      <w:r w:rsidR="00AC0A9E">
        <w:rPr>
          <w:lang w:val="en-US"/>
        </w:rPr>
        <w:t>.1 Appendix A)</w:t>
      </w:r>
      <w:r w:rsidR="004A4DE4">
        <w:rPr>
          <w:lang w:val="en-US"/>
        </w:rPr>
        <w:t xml:space="preserve">. </w:t>
      </w:r>
      <w:r w:rsidR="00292C09">
        <w:rPr>
          <w:lang w:val="en-US"/>
        </w:rPr>
        <w:t xml:space="preserve">By </w:t>
      </w:r>
      <w:r w:rsidR="00D71244">
        <w:rPr>
          <w:lang w:val="en-US"/>
        </w:rPr>
        <w:t>reflecting</w:t>
      </w:r>
      <w:r w:rsidR="00292C09">
        <w:rPr>
          <w:lang w:val="en-US"/>
        </w:rPr>
        <w:t xml:space="preserve"> on the critical incident and ref</w:t>
      </w:r>
      <w:r w:rsidR="008F7B97">
        <w:rPr>
          <w:lang w:val="en-US"/>
        </w:rPr>
        <w:t>erring to the literature some next steps in teaching and learning can be recommended to help support Child A.</w:t>
      </w:r>
    </w:p>
    <w:p w14:paraId="566CC28C" w14:textId="3EFB220B" w:rsidR="008F7B97" w:rsidRDefault="00604694" w:rsidP="00451121">
      <w:pPr>
        <w:rPr>
          <w:lang w:val="en-US"/>
        </w:rPr>
      </w:pPr>
      <w:r>
        <w:rPr>
          <w:lang w:val="en-US"/>
        </w:rPr>
        <w:t>A key aspect of the critical incident was the teacher’s attitude and approach towards the child with SM. The teacher openly accepts that Child A is not going to speak</w:t>
      </w:r>
      <w:r w:rsidR="00FC273B">
        <w:rPr>
          <w:lang w:val="en-US"/>
        </w:rPr>
        <w:t>. This was seen to be detrimental to helping support children with SM as schools that expected and encouraged communication</w:t>
      </w:r>
      <w:r w:rsidR="00EB7041">
        <w:rPr>
          <w:lang w:val="en-US"/>
        </w:rPr>
        <w:t xml:space="preserve"> were more successful in treating the disorder</w:t>
      </w:r>
      <w:r w:rsidR="00696E62">
        <w:rPr>
          <w:lang w:val="en-US"/>
        </w:rPr>
        <w:t xml:space="preserve"> (</w:t>
      </w:r>
      <w:proofErr w:type="spellStart"/>
      <w:r w:rsidR="00696E62">
        <w:rPr>
          <w:lang w:val="en-US"/>
        </w:rPr>
        <w:t>Omdal</w:t>
      </w:r>
      <w:proofErr w:type="spellEnd"/>
      <w:r w:rsidR="005B2C4D">
        <w:rPr>
          <w:lang w:val="en-US"/>
        </w:rPr>
        <w:t>, 2008, p.</w:t>
      </w:r>
      <w:r w:rsidR="00164EDD">
        <w:rPr>
          <w:lang w:val="en-US"/>
        </w:rPr>
        <w:t xml:space="preserve"> 314</w:t>
      </w:r>
      <w:r w:rsidR="00C2762C">
        <w:rPr>
          <w:lang w:val="en-US"/>
        </w:rPr>
        <w:t>). I</w:t>
      </w:r>
      <w:r w:rsidR="00FE7CE2">
        <w:rPr>
          <w:lang w:val="en-US"/>
        </w:rPr>
        <w:t xml:space="preserve">f a child is </w:t>
      </w:r>
      <w:r w:rsidR="00C547D4">
        <w:rPr>
          <w:lang w:val="en-US"/>
        </w:rPr>
        <w:t>not</w:t>
      </w:r>
      <w:r w:rsidR="00FE7CE2">
        <w:rPr>
          <w:lang w:val="en-US"/>
        </w:rPr>
        <w:t xml:space="preserve"> going to use words to communicate in the classroom then non-verbal communication should be encouraged as a starting point</w:t>
      </w:r>
      <w:r w:rsidR="005B58BD">
        <w:rPr>
          <w:lang w:val="en-US"/>
        </w:rPr>
        <w:t xml:space="preserve"> to help build confidence (</w:t>
      </w:r>
      <w:r w:rsidR="005B2C4D">
        <w:rPr>
          <w:lang w:val="en-US"/>
        </w:rPr>
        <w:t xml:space="preserve">Johnson and </w:t>
      </w:r>
      <w:proofErr w:type="spellStart"/>
      <w:r w:rsidR="005B2C4D">
        <w:rPr>
          <w:lang w:val="en-US"/>
        </w:rPr>
        <w:t>Wintgens</w:t>
      </w:r>
      <w:proofErr w:type="spellEnd"/>
      <w:r w:rsidR="005B2C4D">
        <w:rPr>
          <w:lang w:val="en-US"/>
        </w:rPr>
        <w:t xml:space="preserve"> 2001 cited in </w:t>
      </w:r>
      <w:proofErr w:type="spellStart"/>
      <w:r w:rsidR="005B2C4D">
        <w:rPr>
          <w:lang w:val="en-US"/>
        </w:rPr>
        <w:t>Omdal</w:t>
      </w:r>
      <w:proofErr w:type="spellEnd"/>
      <w:r w:rsidR="00164EDD">
        <w:rPr>
          <w:lang w:val="en-US"/>
        </w:rPr>
        <w:t xml:space="preserve">, 2008, p. </w:t>
      </w:r>
      <w:r w:rsidR="00C547D4">
        <w:rPr>
          <w:lang w:val="en-US"/>
        </w:rPr>
        <w:t xml:space="preserve">303). </w:t>
      </w:r>
      <w:r w:rsidR="00E859C0">
        <w:rPr>
          <w:lang w:val="en-US"/>
        </w:rPr>
        <w:t xml:space="preserve">Child A showed no interaction with any of the other children in the </w:t>
      </w:r>
      <w:r w:rsidR="008425BC">
        <w:rPr>
          <w:lang w:val="en-US"/>
        </w:rPr>
        <w:t>classroom but</w:t>
      </w:r>
      <w:r w:rsidR="006E7DF2">
        <w:rPr>
          <w:lang w:val="en-US"/>
        </w:rPr>
        <w:t xml:space="preserve"> encouraging child-child interaction was seen </w:t>
      </w:r>
      <w:r w:rsidR="00160EF6">
        <w:rPr>
          <w:lang w:val="en-US"/>
        </w:rPr>
        <w:t xml:space="preserve">to </w:t>
      </w:r>
      <w:r w:rsidR="00C2098E">
        <w:rPr>
          <w:lang w:val="en-US"/>
        </w:rPr>
        <w:t>help children with SM begin to speak</w:t>
      </w:r>
      <w:r w:rsidR="00CF45FF">
        <w:rPr>
          <w:lang w:val="en-US"/>
        </w:rPr>
        <w:t xml:space="preserve"> (</w:t>
      </w:r>
      <w:proofErr w:type="spellStart"/>
      <w:r w:rsidR="00CF45FF">
        <w:rPr>
          <w:lang w:val="en-US"/>
        </w:rPr>
        <w:t>Omdal</w:t>
      </w:r>
      <w:proofErr w:type="spellEnd"/>
      <w:r w:rsidR="00CF45FF">
        <w:rPr>
          <w:lang w:val="en-US"/>
        </w:rPr>
        <w:t>, 2008, p. 314)</w:t>
      </w:r>
      <w:r w:rsidR="00404967">
        <w:rPr>
          <w:lang w:val="en-US"/>
        </w:rPr>
        <w:t xml:space="preserve">. Perhaps </w:t>
      </w:r>
      <w:r w:rsidR="006C4442">
        <w:rPr>
          <w:lang w:val="en-US"/>
        </w:rPr>
        <w:t xml:space="preserve">a teaching intervention could </w:t>
      </w:r>
      <w:r w:rsidR="00AC722D">
        <w:rPr>
          <w:lang w:val="en-US"/>
        </w:rPr>
        <w:t>involve</w:t>
      </w:r>
      <w:r w:rsidR="006C4442">
        <w:rPr>
          <w:lang w:val="en-US"/>
        </w:rPr>
        <w:t xml:space="preserve"> </w:t>
      </w:r>
      <w:r w:rsidR="00404967">
        <w:rPr>
          <w:lang w:val="en-US"/>
        </w:rPr>
        <w:t>collaborating with other children in the classroom to encourage interaction with Child</w:t>
      </w:r>
      <w:r w:rsidR="00AC722D">
        <w:rPr>
          <w:lang w:val="en-US"/>
        </w:rPr>
        <w:t xml:space="preserve"> A.</w:t>
      </w:r>
      <w:r w:rsidR="00160EF6">
        <w:rPr>
          <w:lang w:val="en-US"/>
        </w:rPr>
        <w:t xml:space="preserve"> </w:t>
      </w:r>
    </w:p>
    <w:p w14:paraId="2E8A66A2" w14:textId="01E7BF36" w:rsidR="00777BFA" w:rsidRDefault="003845E2" w:rsidP="00451121">
      <w:pPr>
        <w:rPr>
          <w:lang w:val="en-US"/>
        </w:rPr>
      </w:pPr>
      <w:r>
        <w:rPr>
          <w:lang w:val="en-US"/>
        </w:rPr>
        <w:t>By</w:t>
      </w:r>
      <w:r w:rsidR="004019C5">
        <w:rPr>
          <w:lang w:val="en-US"/>
        </w:rPr>
        <w:t xml:space="preserve"> acknowledging that SM is an anxiety related disorder</w:t>
      </w:r>
      <w:r w:rsidR="002C7D4E">
        <w:rPr>
          <w:lang w:val="en-US"/>
        </w:rPr>
        <w:t>,</w:t>
      </w:r>
      <w:r w:rsidR="004019C5">
        <w:rPr>
          <w:lang w:val="en-US"/>
        </w:rPr>
        <w:t xml:space="preserve"> as teachers we can try to address the child’s anxiety. </w:t>
      </w:r>
      <w:r w:rsidR="00474F1E">
        <w:rPr>
          <w:lang w:val="en-US"/>
        </w:rPr>
        <w:t xml:space="preserve">Tripp </w:t>
      </w:r>
      <w:r w:rsidR="0063601C">
        <w:rPr>
          <w:lang w:val="en-US"/>
        </w:rPr>
        <w:t>(2012</w:t>
      </w:r>
      <w:r w:rsidR="00950192">
        <w:rPr>
          <w:lang w:val="en-US"/>
        </w:rPr>
        <w:t>, p.29)</w:t>
      </w:r>
      <w:r w:rsidR="0063601C">
        <w:rPr>
          <w:lang w:val="en-US"/>
        </w:rPr>
        <w:t xml:space="preserve"> </w:t>
      </w:r>
      <w:r w:rsidR="00474F1E">
        <w:rPr>
          <w:lang w:val="en-US"/>
        </w:rPr>
        <w:t xml:space="preserve">highlights the importance of looking at the root of </w:t>
      </w:r>
      <w:r w:rsidR="0063601C">
        <w:rPr>
          <w:lang w:val="en-US"/>
        </w:rPr>
        <w:t>a</w:t>
      </w:r>
      <w:r w:rsidR="00474F1E">
        <w:rPr>
          <w:lang w:val="en-US"/>
        </w:rPr>
        <w:t xml:space="preserve"> problem, the anxiety, rather than the symptoms of the problem</w:t>
      </w:r>
      <w:r w:rsidR="0063601C">
        <w:rPr>
          <w:lang w:val="en-US"/>
        </w:rPr>
        <w:t xml:space="preserve">, the SM, when analysing critical </w:t>
      </w:r>
      <w:r w:rsidR="00950192">
        <w:rPr>
          <w:lang w:val="en-US"/>
        </w:rPr>
        <w:t>incidents</w:t>
      </w:r>
      <w:r w:rsidR="0063601C">
        <w:rPr>
          <w:lang w:val="en-US"/>
        </w:rPr>
        <w:t>.</w:t>
      </w:r>
      <w:r w:rsidR="00474F1E">
        <w:rPr>
          <w:lang w:val="en-US"/>
        </w:rPr>
        <w:t xml:space="preserve"> </w:t>
      </w:r>
      <w:r w:rsidR="005C70BB">
        <w:rPr>
          <w:lang w:val="en-US"/>
        </w:rPr>
        <w:t xml:space="preserve">From </w:t>
      </w:r>
      <w:r w:rsidR="002C7D4E">
        <w:rPr>
          <w:lang w:val="en-US"/>
        </w:rPr>
        <w:t>Maslow’s</w:t>
      </w:r>
      <w:r w:rsidR="005C70BB">
        <w:rPr>
          <w:lang w:val="en-US"/>
        </w:rPr>
        <w:t xml:space="preserve"> Hierarchy </w:t>
      </w:r>
      <w:r w:rsidR="002C7D4E">
        <w:rPr>
          <w:lang w:val="en-US"/>
        </w:rPr>
        <w:t xml:space="preserve">we have </w:t>
      </w:r>
      <w:r w:rsidR="005C70BB">
        <w:rPr>
          <w:lang w:val="en-US"/>
        </w:rPr>
        <w:t xml:space="preserve">seen that before a child can reach their full </w:t>
      </w:r>
      <w:r w:rsidR="004E2543">
        <w:rPr>
          <w:lang w:val="en-US"/>
        </w:rPr>
        <w:t>potential,</w:t>
      </w:r>
      <w:r w:rsidR="005C70BB">
        <w:rPr>
          <w:lang w:val="en-US"/>
        </w:rPr>
        <w:t xml:space="preserve"> </w:t>
      </w:r>
      <w:r w:rsidR="00F110AF">
        <w:rPr>
          <w:lang w:val="en-US"/>
        </w:rPr>
        <w:t xml:space="preserve">they must have certain needs met </w:t>
      </w:r>
      <w:r w:rsidR="0033575B">
        <w:rPr>
          <w:lang w:val="en-US"/>
        </w:rPr>
        <w:t>(</w:t>
      </w:r>
      <w:r w:rsidR="0033575B" w:rsidRPr="003C2A1D">
        <w:rPr>
          <w:lang w:val="en-US"/>
        </w:rPr>
        <w:t>Maslow</w:t>
      </w:r>
      <w:r w:rsidR="003C2A1D" w:rsidRPr="003C2A1D">
        <w:rPr>
          <w:lang w:val="en-US"/>
        </w:rPr>
        <w:t>,</w:t>
      </w:r>
      <w:r w:rsidR="0033575B" w:rsidRPr="003C2A1D">
        <w:rPr>
          <w:lang w:val="en-US"/>
        </w:rPr>
        <w:t xml:space="preserve"> 1943</w:t>
      </w:r>
      <w:r w:rsidR="003C2A1D" w:rsidRPr="003C2A1D">
        <w:rPr>
          <w:lang w:val="en-US"/>
        </w:rPr>
        <w:t>,</w:t>
      </w:r>
      <w:r w:rsidR="003C2A1D">
        <w:rPr>
          <w:lang w:val="en-US"/>
        </w:rPr>
        <w:t xml:space="preserve"> p.372</w:t>
      </w:r>
      <w:r w:rsidR="0033575B">
        <w:rPr>
          <w:lang w:val="en-US"/>
        </w:rPr>
        <w:t>)</w:t>
      </w:r>
      <w:r w:rsidR="0033575B">
        <w:rPr>
          <w:lang w:val="en-US"/>
        </w:rPr>
        <w:t xml:space="preserve"> for example</w:t>
      </w:r>
      <w:r w:rsidR="00F110AF">
        <w:rPr>
          <w:lang w:val="en-US"/>
        </w:rPr>
        <w:t xml:space="preserve"> self-esteem and confidence</w:t>
      </w:r>
      <w:r w:rsidR="00903614">
        <w:rPr>
          <w:lang w:val="en-US"/>
        </w:rPr>
        <w:t xml:space="preserve">, two things that have been closely linked to </w:t>
      </w:r>
      <w:r w:rsidR="00903614" w:rsidRPr="002B22E2">
        <w:rPr>
          <w:lang w:val="en-US"/>
        </w:rPr>
        <w:t>anxiety</w:t>
      </w:r>
      <w:r w:rsidR="00435441" w:rsidRPr="002B22E2">
        <w:rPr>
          <w:lang w:val="en-US"/>
        </w:rPr>
        <w:t xml:space="preserve"> </w:t>
      </w:r>
      <w:r w:rsidR="001F595B" w:rsidRPr="002B22E2">
        <w:rPr>
          <w:lang w:val="en-US"/>
        </w:rPr>
        <w:t>(R</w:t>
      </w:r>
      <w:r w:rsidR="001F595B" w:rsidRPr="003C2A1D">
        <w:rPr>
          <w:lang w:val="en-US"/>
        </w:rPr>
        <w:t>osenberg, 1962, p.135; Rudy, Davis III and Matthews, 2012, p. 627)</w:t>
      </w:r>
      <w:r w:rsidR="00903614" w:rsidRPr="003C2A1D">
        <w:rPr>
          <w:lang w:val="en-US"/>
        </w:rPr>
        <w:t>.</w:t>
      </w:r>
      <w:r w:rsidR="00903614">
        <w:rPr>
          <w:lang w:val="en-US"/>
        </w:rPr>
        <w:t xml:space="preserve"> </w:t>
      </w:r>
      <w:r w:rsidR="004E2543">
        <w:rPr>
          <w:lang w:val="en-US"/>
        </w:rPr>
        <w:t>A whole-school approac</w:t>
      </w:r>
      <w:r w:rsidR="004E2543" w:rsidRPr="00BF4979">
        <w:rPr>
          <w:lang w:val="en-US"/>
        </w:rPr>
        <w:t xml:space="preserve">h was seen to help raise mental health awareness and a part of this can </w:t>
      </w:r>
      <w:r w:rsidR="00037CE0" w:rsidRPr="00BF4979">
        <w:rPr>
          <w:lang w:val="en-US"/>
        </w:rPr>
        <w:t>include involving parents</w:t>
      </w:r>
      <w:r w:rsidR="001F595B" w:rsidRPr="00BF4979">
        <w:rPr>
          <w:lang w:val="en-US"/>
        </w:rPr>
        <w:t xml:space="preserve"> </w:t>
      </w:r>
      <w:r w:rsidR="00B61688" w:rsidRPr="00BF4979">
        <w:rPr>
          <w:lang w:val="en-US"/>
        </w:rPr>
        <w:t xml:space="preserve">(Wells, </w:t>
      </w:r>
      <w:proofErr w:type="gramStart"/>
      <w:r w:rsidR="00B61688" w:rsidRPr="00BF4979">
        <w:rPr>
          <w:lang w:val="en-US"/>
        </w:rPr>
        <w:t>Barlow</w:t>
      </w:r>
      <w:proofErr w:type="gramEnd"/>
      <w:r w:rsidR="00B61688" w:rsidRPr="00BF4979">
        <w:rPr>
          <w:lang w:val="en-US"/>
        </w:rPr>
        <w:t xml:space="preserve"> and Stewart-Brown, 2003, p. 217; </w:t>
      </w:r>
      <w:proofErr w:type="spellStart"/>
      <w:r w:rsidR="00F249EE" w:rsidRPr="00BF4979">
        <w:rPr>
          <w:lang w:val="en-US"/>
        </w:rPr>
        <w:t>Weare</w:t>
      </w:r>
      <w:proofErr w:type="spellEnd"/>
      <w:r w:rsidR="00F249EE" w:rsidRPr="00BF4979">
        <w:rPr>
          <w:lang w:val="en-US"/>
        </w:rPr>
        <w:t xml:space="preserve"> and Markham 2005</w:t>
      </w:r>
      <w:r w:rsidR="00BF4979" w:rsidRPr="00BF4979">
        <w:rPr>
          <w:lang w:val="en-US"/>
        </w:rPr>
        <w:t>, p.118</w:t>
      </w:r>
      <w:r w:rsidR="00F249EE" w:rsidRPr="00BF4979">
        <w:rPr>
          <w:lang w:val="en-US"/>
        </w:rPr>
        <w:t>)</w:t>
      </w:r>
      <w:r w:rsidR="00037CE0" w:rsidRPr="00BF4979">
        <w:rPr>
          <w:lang w:val="en-US"/>
        </w:rPr>
        <w:t xml:space="preserve">. </w:t>
      </w:r>
      <w:r w:rsidR="00950192" w:rsidRPr="00BF4979">
        <w:rPr>
          <w:lang w:val="en-US"/>
        </w:rPr>
        <w:t>Parental</w:t>
      </w:r>
      <w:r w:rsidR="00D16417">
        <w:rPr>
          <w:lang w:val="en-US"/>
        </w:rPr>
        <w:t>/guardian</w:t>
      </w:r>
      <w:r w:rsidR="00950192">
        <w:rPr>
          <w:lang w:val="en-US"/>
        </w:rPr>
        <w:t xml:space="preserve"> involvement was also seen as key to overcoming SM</w:t>
      </w:r>
      <w:r w:rsidR="00222BE0">
        <w:rPr>
          <w:lang w:val="en-US"/>
        </w:rPr>
        <w:t xml:space="preserve"> (</w:t>
      </w:r>
      <w:proofErr w:type="spellStart"/>
      <w:r w:rsidR="00222BE0">
        <w:rPr>
          <w:lang w:val="en-US"/>
        </w:rPr>
        <w:t>Omdal</w:t>
      </w:r>
      <w:proofErr w:type="spellEnd"/>
      <w:r w:rsidR="00222BE0">
        <w:rPr>
          <w:lang w:val="en-US"/>
        </w:rPr>
        <w:t>, 2008, p. 314)</w:t>
      </w:r>
      <w:r w:rsidR="00D16417">
        <w:rPr>
          <w:lang w:val="en-US"/>
        </w:rPr>
        <w:t xml:space="preserve">. </w:t>
      </w:r>
      <w:r w:rsidR="00037CE0">
        <w:rPr>
          <w:lang w:val="en-US"/>
        </w:rPr>
        <w:t xml:space="preserve">By talking to Child A’s </w:t>
      </w:r>
      <w:r w:rsidR="001B69BD">
        <w:rPr>
          <w:lang w:val="en-US"/>
        </w:rPr>
        <w:t>parents,</w:t>
      </w:r>
      <w:r w:rsidR="00037CE0">
        <w:rPr>
          <w:lang w:val="en-US"/>
        </w:rPr>
        <w:t xml:space="preserve"> we can potentially identify the source of Child A’s anxieties and work on ways to reduce them</w:t>
      </w:r>
      <w:r w:rsidR="00B61688">
        <w:rPr>
          <w:lang w:val="en-US"/>
        </w:rPr>
        <w:t>,</w:t>
      </w:r>
      <w:r w:rsidR="001B69BD">
        <w:rPr>
          <w:lang w:val="en-US"/>
        </w:rPr>
        <w:t xml:space="preserve"> for example home visits by the teacher or</w:t>
      </w:r>
      <w:r w:rsidR="00C711B8">
        <w:rPr>
          <w:lang w:val="en-US"/>
        </w:rPr>
        <w:t xml:space="preserve"> visits to the school by people Child A is most comfortable with. </w:t>
      </w:r>
      <w:r w:rsidR="00EF430D">
        <w:rPr>
          <w:lang w:val="en-US"/>
        </w:rPr>
        <w:t>This may not be feasible in certain situations so as an alternative a teaching assistant could be introduced as someone Child A can use to communicate through and become more comfortable with. It must be noted however</w:t>
      </w:r>
      <w:r w:rsidR="00250A3C">
        <w:rPr>
          <w:lang w:val="en-US"/>
        </w:rPr>
        <w:t>,</w:t>
      </w:r>
      <w:r w:rsidR="00EF430D">
        <w:rPr>
          <w:lang w:val="en-US"/>
        </w:rPr>
        <w:t xml:space="preserve"> that overdependence on an adult was not helpful </w:t>
      </w:r>
      <w:r w:rsidR="00250A3C">
        <w:rPr>
          <w:lang w:val="en-US"/>
        </w:rPr>
        <w:t>to</w:t>
      </w:r>
      <w:r w:rsidR="00EF430D">
        <w:rPr>
          <w:lang w:val="en-US"/>
        </w:rPr>
        <w:t xml:space="preserve"> children with SM</w:t>
      </w:r>
      <w:r w:rsidR="00250A3C">
        <w:rPr>
          <w:lang w:val="en-US"/>
        </w:rPr>
        <w:t xml:space="preserve"> (</w:t>
      </w:r>
      <w:proofErr w:type="spellStart"/>
      <w:r w:rsidR="00250A3C">
        <w:rPr>
          <w:lang w:val="en-US"/>
        </w:rPr>
        <w:t>Omdal</w:t>
      </w:r>
      <w:proofErr w:type="spellEnd"/>
      <w:r w:rsidR="00250A3C">
        <w:rPr>
          <w:lang w:val="en-US"/>
        </w:rPr>
        <w:t>, 2008, p.314)</w:t>
      </w:r>
      <w:r w:rsidR="00EF430D">
        <w:rPr>
          <w:lang w:val="en-US"/>
        </w:rPr>
        <w:t xml:space="preserve">, so </w:t>
      </w:r>
      <w:r w:rsidR="00250A3C">
        <w:rPr>
          <w:lang w:val="en-US"/>
        </w:rPr>
        <w:t>perhaps to stop overdependence forming</w:t>
      </w:r>
      <w:r w:rsidR="00EF430D">
        <w:rPr>
          <w:lang w:val="en-US"/>
        </w:rPr>
        <w:t xml:space="preserve"> a teaching assistant </w:t>
      </w:r>
      <w:r w:rsidR="00250A3C">
        <w:rPr>
          <w:lang w:val="en-US"/>
        </w:rPr>
        <w:t xml:space="preserve">can </w:t>
      </w:r>
      <w:r w:rsidR="00EF430D">
        <w:rPr>
          <w:lang w:val="en-US"/>
        </w:rPr>
        <w:t xml:space="preserve">be phased out over time as </w:t>
      </w:r>
      <w:r w:rsidR="00250A3C">
        <w:rPr>
          <w:lang w:val="en-US"/>
        </w:rPr>
        <w:t>the child</w:t>
      </w:r>
      <w:r w:rsidR="00EF430D">
        <w:rPr>
          <w:lang w:val="en-US"/>
        </w:rPr>
        <w:t xml:space="preserve"> gains confidence. </w:t>
      </w:r>
    </w:p>
    <w:p w14:paraId="5E3B6952" w14:textId="34FACC54" w:rsidR="00A5062B" w:rsidRDefault="002F51A2" w:rsidP="002F51A2">
      <w:pPr>
        <w:pStyle w:val="Heading1"/>
        <w:rPr>
          <w:lang w:val="en-US"/>
        </w:rPr>
      </w:pPr>
      <w:bookmarkStart w:id="7" w:name="_Toc54713423"/>
      <w:r w:rsidRPr="009A1D82">
        <w:rPr>
          <w:lang w:val="en-US"/>
        </w:rPr>
        <w:t xml:space="preserve">5.0 </w:t>
      </w:r>
      <w:r w:rsidR="00A5062B" w:rsidRPr="009A1D82">
        <w:rPr>
          <w:lang w:val="en-US"/>
        </w:rPr>
        <w:t>Conclusion</w:t>
      </w:r>
      <w:bookmarkEnd w:id="7"/>
    </w:p>
    <w:p w14:paraId="7E0972CF" w14:textId="77777777" w:rsidR="0057754A" w:rsidRDefault="00637E8B" w:rsidP="008C3DEC">
      <w:pPr>
        <w:rPr>
          <w:lang w:val="en-US"/>
        </w:rPr>
      </w:pPr>
      <w:r>
        <w:rPr>
          <w:lang w:val="en-US"/>
        </w:rPr>
        <w:t xml:space="preserve">Case-studies are a unique </w:t>
      </w:r>
      <w:r w:rsidR="00424095">
        <w:rPr>
          <w:lang w:val="en-US"/>
        </w:rPr>
        <w:t xml:space="preserve">real-life </w:t>
      </w:r>
      <w:r w:rsidRPr="00BF4979">
        <w:rPr>
          <w:lang w:val="en-US"/>
        </w:rPr>
        <w:t>experience</w:t>
      </w:r>
      <w:r w:rsidR="00A90D5A" w:rsidRPr="00BF4979">
        <w:rPr>
          <w:lang w:val="en-US"/>
        </w:rPr>
        <w:t xml:space="preserve"> (Cohen, Manion and Morrison, 2011, p. 289)</w:t>
      </w:r>
      <w:r w:rsidRPr="00BF4979">
        <w:rPr>
          <w:lang w:val="en-US"/>
        </w:rPr>
        <w:t xml:space="preserve"> and as</w:t>
      </w:r>
      <w:r>
        <w:rPr>
          <w:lang w:val="en-US"/>
        </w:rPr>
        <w:t xml:space="preserve"> discussed previously can be hard to generalise</w:t>
      </w:r>
      <w:r w:rsidR="008D441C">
        <w:rPr>
          <w:lang w:val="en-US"/>
        </w:rPr>
        <w:t xml:space="preserve"> </w:t>
      </w:r>
      <w:r w:rsidR="008D441C" w:rsidRPr="00BF4979">
        <w:rPr>
          <w:lang w:val="en-US"/>
        </w:rPr>
        <w:t>(</w:t>
      </w:r>
      <w:r w:rsidR="006624DE" w:rsidRPr="00BF4979">
        <w:rPr>
          <w:lang w:val="en-US"/>
        </w:rPr>
        <w:t>Nisbet and Watt 1984 cited in Cohen, Manion and Morrison 2011, p293</w:t>
      </w:r>
      <w:r w:rsidR="008D441C" w:rsidRPr="00BF4979">
        <w:rPr>
          <w:lang w:val="en-US"/>
        </w:rPr>
        <w:t>)</w:t>
      </w:r>
      <w:r w:rsidR="00424095" w:rsidRPr="00BF4979">
        <w:rPr>
          <w:lang w:val="en-US"/>
        </w:rPr>
        <w:t>.</w:t>
      </w:r>
      <w:r w:rsidR="00424095">
        <w:rPr>
          <w:lang w:val="en-US"/>
        </w:rPr>
        <w:t xml:space="preserve"> By reviewing the literature</w:t>
      </w:r>
      <w:r w:rsidR="00066BC9">
        <w:rPr>
          <w:lang w:val="en-US"/>
        </w:rPr>
        <w:t xml:space="preserve"> around a critical </w:t>
      </w:r>
      <w:r w:rsidR="008D441C">
        <w:rPr>
          <w:lang w:val="en-US"/>
        </w:rPr>
        <w:t>incident,</w:t>
      </w:r>
      <w:r w:rsidR="00424095">
        <w:rPr>
          <w:lang w:val="en-US"/>
        </w:rPr>
        <w:t xml:space="preserve"> we can gauge an idea of what might work and what might not work</w:t>
      </w:r>
      <w:r w:rsidR="00AB7F11">
        <w:rPr>
          <w:lang w:val="en-US"/>
        </w:rPr>
        <w:t>, but something that works in one situation may not work in another. This highlights the importance of critical reflection</w:t>
      </w:r>
      <w:r w:rsidR="002F5A8E">
        <w:rPr>
          <w:lang w:val="en-US"/>
        </w:rPr>
        <w:t xml:space="preserve"> in every</w:t>
      </w:r>
      <w:r w:rsidR="00066BC9">
        <w:rPr>
          <w:lang w:val="en-US"/>
        </w:rPr>
        <w:t>-</w:t>
      </w:r>
      <w:r w:rsidR="002F5A8E">
        <w:rPr>
          <w:lang w:val="en-US"/>
        </w:rPr>
        <w:t xml:space="preserve">day teaching practice and </w:t>
      </w:r>
      <w:r w:rsidR="00E03EFC">
        <w:rPr>
          <w:lang w:val="en-US"/>
        </w:rPr>
        <w:t>how important it is to be constantly building and improving on experiences every day</w:t>
      </w:r>
      <w:r w:rsidR="00993389">
        <w:rPr>
          <w:lang w:val="en-US"/>
        </w:rPr>
        <w:t>. Kolb’s experiential learning theory is a cycle that</w:t>
      </w:r>
      <w:r w:rsidR="00EF11FD">
        <w:rPr>
          <w:lang w:val="en-US"/>
        </w:rPr>
        <w:t>,</w:t>
      </w:r>
      <w:r w:rsidR="00993389">
        <w:rPr>
          <w:lang w:val="en-US"/>
        </w:rPr>
        <w:t xml:space="preserve"> as teachers</w:t>
      </w:r>
      <w:r w:rsidR="00EF11FD">
        <w:rPr>
          <w:lang w:val="en-US"/>
        </w:rPr>
        <w:t>,</w:t>
      </w:r>
      <w:r w:rsidR="00993389">
        <w:rPr>
          <w:lang w:val="en-US"/>
        </w:rPr>
        <w:t xml:space="preserve"> we need to be continuously </w:t>
      </w:r>
      <w:r w:rsidR="009613E2">
        <w:rPr>
          <w:lang w:val="en-US"/>
        </w:rPr>
        <w:t>repeating</w:t>
      </w:r>
      <w:r w:rsidR="00EF11FD">
        <w:rPr>
          <w:lang w:val="en-US"/>
        </w:rPr>
        <w:t xml:space="preserve"> </w:t>
      </w:r>
      <w:r w:rsidR="009613E2">
        <w:rPr>
          <w:lang w:val="en-US"/>
        </w:rPr>
        <w:t>to always be inferring and bettering our pedagogical practice.</w:t>
      </w:r>
      <w:r w:rsidR="00F60961">
        <w:rPr>
          <w:lang w:val="en-US"/>
        </w:rPr>
        <w:t xml:space="preserve"> </w:t>
      </w:r>
    </w:p>
    <w:p w14:paraId="1DDA201A" w14:textId="69382944" w:rsidR="00E46904" w:rsidRDefault="009901F0" w:rsidP="008C3DEC">
      <w:pPr>
        <w:rPr>
          <w:lang w:val="en-US"/>
        </w:rPr>
      </w:pPr>
      <w:r>
        <w:rPr>
          <w:lang w:val="en-US"/>
        </w:rPr>
        <w:t>For this research</w:t>
      </w:r>
      <w:r w:rsidR="008126A0">
        <w:rPr>
          <w:lang w:val="en-US"/>
        </w:rPr>
        <w:t>,</w:t>
      </w:r>
      <w:r>
        <w:rPr>
          <w:lang w:val="en-US"/>
        </w:rPr>
        <w:t xml:space="preserve"> </w:t>
      </w:r>
      <w:r w:rsidR="008126A0">
        <w:rPr>
          <w:lang w:val="en-US"/>
        </w:rPr>
        <w:t>observation on a classroom with no context</w:t>
      </w:r>
      <w:r w:rsidR="00015177">
        <w:rPr>
          <w:lang w:val="en-US"/>
        </w:rPr>
        <w:t xml:space="preserve"> in a single instance</w:t>
      </w:r>
      <w:r w:rsidR="008126A0">
        <w:rPr>
          <w:lang w:val="en-US"/>
        </w:rPr>
        <w:t xml:space="preserve"> took place</w:t>
      </w:r>
      <w:r w:rsidR="00AA3FA4">
        <w:rPr>
          <w:lang w:val="en-US"/>
        </w:rPr>
        <w:t xml:space="preserve"> increasing the possibility of both observer and participant bias</w:t>
      </w:r>
      <w:r w:rsidR="00372575">
        <w:rPr>
          <w:lang w:val="en-US"/>
        </w:rPr>
        <w:t>.</w:t>
      </w:r>
      <w:r w:rsidR="00AA3FA4">
        <w:rPr>
          <w:lang w:val="en-US"/>
        </w:rPr>
        <w:t xml:space="preserve"> This</w:t>
      </w:r>
      <w:r w:rsidR="00A32725">
        <w:rPr>
          <w:lang w:val="en-US"/>
        </w:rPr>
        <w:t xml:space="preserve"> research could have been improved if </w:t>
      </w:r>
      <w:r w:rsidR="009C7115">
        <w:rPr>
          <w:lang w:val="en-US"/>
        </w:rPr>
        <w:t xml:space="preserve">the study took place over a </w:t>
      </w:r>
      <w:r w:rsidR="00B74539">
        <w:rPr>
          <w:lang w:val="en-US"/>
        </w:rPr>
        <w:t>longer period. It would have increased t</w:t>
      </w:r>
      <w:r w:rsidR="006B60E4">
        <w:rPr>
          <w:lang w:val="en-US"/>
        </w:rPr>
        <w:t xml:space="preserve">he </w:t>
      </w:r>
      <w:r w:rsidR="00B74539">
        <w:rPr>
          <w:lang w:val="en-US"/>
        </w:rPr>
        <w:t>information gathered to properly analyse the situation and allow</w:t>
      </w:r>
      <w:r w:rsidR="00D34516">
        <w:rPr>
          <w:lang w:val="en-US"/>
        </w:rPr>
        <w:t xml:space="preserve"> the class </w:t>
      </w:r>
      <w:r w:rsidR="006B60E4">
        <w:rPr>
          <w:lang w:val="en-US"/>
        </w:rPr>
        <w:t xml:space="preserve">to get </w:t>
      </w:r>
      <w:r w:rsidR="00D34516">
        <w:rPr>
          <w:lang w:val="en-US"/>
        </w:rPr>
        <w:t xml:space="preserve">used to a new presence </w:t>
      </w:r>
      <w:r w:rsidR="00C440CB">
        <w:rPr>
          <w:lang w:val="en-US"/>
        </w:rPr>
        <w:t>in the room reducing the participation bias.</w:t>
      </w:r>
    </w:p>
    <w:p w14:paraId="2A47F968" w14:textId="7D24346E" w:rsidR="006D4DF9" w:rsidRDefault="00C25897" w:rsidP="008C3DEC">
      <w:pPr>
        <w:rPr>
          <w:lang w:val="en-US"/>
        </w:rPr>
      </w:pPr>
      <w:r>
        <w:rPr>
          <w:lang w:val="en-US"/>
        </w:rPr>
        <w:lastRenderedPageBreak/>
        <w:t xml:space="preserve">We have seen here that by deeply reflecting on </w:t>
      </w:r>
      <w:r w:rsidR="00D44169">
        <w:rPr>
          <w:lang w:val="en-US"/>
        </w:rPr>
        <w:t xml:space="preserve">an experience in the classroom ways to modify teaching practice for the future </w:t>
      </w:r>
      <w:r w:rsidR="001E4904">
        <w:rPr>
          <w:lang w:val="en-US"/>
        </w:rPr>
        <w:t xml:space="preserve">can be put forward with the hope that improvements are made. </w:t>
      </w:r>
      <w:r w:rsidR="00BB07CF">
        <w:rPr>
          <w:lang w:val="en-US"/>
        </w:rPr>
        <w:t xml:space="preserve">Becoming a reflective practitioner can help a teacher grow to meet the </w:t>
      </w:r>
      <w:r w:rsidR="0073075B">
        <w:rPr>
          <w:lang w:val="en-US"/>
        </w:rPr>
        <w:t xml:space="preserve">new Professional Standards for Teaching and Leadership in </w:t>
      </w:r>
      <w:r w:rsidR="0073075B" w:rsidRPr="004E7DFC">
        <w:rPr>
          <w:lang w:val="en-US"/>
        </w:rPr>
        <w:t>Wales</w:t>
      </w:r>
      <w:r w:rsidR="00E73816" w:rsidRPr="004E7DFC">
        <w:rPr>
          <w:lang w:val="en-US"/>
        </w:rPr>
        <w:t xml:space="preserve"> </w:t>
      </w:r>
      <w:r w:rsidR="00814319" w:rsidRPr="004E7DFC">
        <w:rPr>
          <w:lang w:val="en-US"/>
        </w:rPr>
        <w:t>(Welsh Government 2017</w:t>
      </w:r>
      <w:r w:rsidR="004E7DFC" w:rsidRPr="004E7DFC">
        <w:rPr>
          <w:lang w:val="en-US"/>
        </w:rPr>
        <w:t>b</w:t>
      </w:r>
      <w:r w:rsidR="00814319" w:rsidRPr="004E7DFC">
        <w:rPr>
          <w:lang w:val="en-US"/>
        </w:rPr>
        <w:t>)</w:t>
      </w:r>
      <w:r w:rsidR="00323AF0" w:rsidRPr="004E7DFC">
        <w:rPr>
          <w:lang w:val="en-US"/>
        </w:rPr>
        <w:t>.</w:t>
      </w:r>
      <w:r w:rsidR="00323AF0">
        <w:rPr>
          <w:lang w:val="en-US"/>
        </w:rPr>
        <w:t xml:space="preserve"> </w:t>
      </w:r>
      <w:r w:rsidR="00471189">
        <w:rPr>
          <w:lang w:val="en-US"/>
        </w:rPr>
        <w:t>To act on your own reflections in the classroom is to be innovative</w:t>
      </w:r>
      <w:r w:rsidR="00DF6746">
        <w:rPr>
          <w:lang w:val="en-US"/>
        </w:rPr>
        <w:t xml:space="preserve">; to come up with new approaches that help a class or </w:t>
      </w:r>
      <w:r w:rsidR="00BA7EA7">
        <w:rPr>
          <w:lang w:val="en-US"/>
        </w:rPr>
        <w:t>student</w:t>
      </w:r>
      <w:r w:rsidR="00DF6746">
        <w:rPr>
          <w:lang w:val="en-US"/>
        </w:rPr>
        <w:t xml:space="preserve"> learn</w:t>
      </w:r>
      <w:r w:rsidR="00BA7EA7">
        <w:rPr>
          <w:lang w:val="en-US"/>
        </w:rPr>
        <w:t>. By being innovative you are extending your knowledge</w:t>
      </w:r>
      <w:r w:rsidR="00B276CC">
        <w:rPr>
          <w:lang w:val="en-US"/>
        </w:rPr>
        <w:t xml:space="preserve"> and enhancing your professional learning</w:t>
      </w:r>
      <w:r w:rsidR="007E3BF1">
        <w:rPr>
          <w:lang w:val="en-US"/>
        </w:rPr>
        <w:t xml:space="preserve">. </w:t>
      </w:r>
      <w:r w:rsidR="00BD744C">
        <w:rPr>
          <w:lang w:val="en-US"/>
        </w:rPr>
        <w:t xml:space="preserve">Critical reflection is therefore </w:t>
      </w:r>
      <w:r w:rsidR="0047594E">
        <w:rPr>
          <w:lang w:val="en-US"/>
        </w:rPr>
        <w:t>an extremely valuable</w:t>
      </w:r>
      <w:r w:rsidR="0089116D">
        <w:rPr>
          <w:lang w:val="en-US"/>
        </w:rPr>
        <w:t xml:space="preserve"> tool for becoming a highly qualified practitioner.</w:t>
      </w:r>
    </w:p>
    <w:p w14:paraId="07736B02" w14:textId="057D17A5" w:rsidR="00F44F33" w:rsidRDefault="000F2B0B" w:rsidP="00F44F33">
      <w:pPr>
        <w:pStyle w:val="Heading1"/>
      </w:pPr>
      <w:bookmarkStart w:id="8" w:name="_Toc54713424"/>
      <w:r>
        <w:t>6</w:t>
      </w:r>
      <w:r w:rsidR="00F44F33">
        <w:t>.0 References</w:t>
      </w:r>
      <w:bookmarkEnd w:id="8"/>
    </w:p>
    <w:p w14:paraId="779FCCB0" w14:textId="7A14A8F3" w:rsidR="00091983" w:rsidRPr="004E7DFC" w:rsidRDefault="00091983" w:rsidP="00091983">
      <w:r w:rsidRPr="004E7DFC">
        <w:t xml:space="preserve">AKELLA, D </w:t>
      </w:r>
      <w:r w:rsidR="0033575B" w:rsidRPr="004E7DFC">
        <w:t>(</w:t>
      </w:r>
      <w:r w:rsidRPr="004E7DFC">
        <w:t>2010</w:t>
      </w:r>
      <w:r w:rsidR="0033575B" w:rsidRPr="004E7DFC">
        <w:t>)</w:t>
      </w:r>
      <w:r w:rsidRPr="004E7DFC">
        <w:t xml:space="preserve">. </w:t>
      </w:r>
      <w:r w:rsidR="0033575B" w:rsidRPr="004E7DFC">
        <w:t>‘</w:t>
      </w:r>
      <w:r w:rsidRPr="004E7DFC">
        <w:t>Learning together: Kolb’s experiential theory and its application.</w:t>
      </w:r>
      <w:r w:rsidR="0033575B" w:rsidRPr="004E7DFC">
        <w:t>’</w:t>
      </w:r>
      <w:r w:rsidRPr="004E7DFC">
        <w:t xml:space="preserve"> </w:t>
      </w:r>
      <w:r w:rsidRPr="004E7DFC">
        <w:rPr>
          <w:i/>
          <w:iCs/>
        </w:rPr>
        <w:t>Journal of Management and Organization,</w:t>
      </w:r>
      <w:r w:rsidRPr="004E7DFC">
        <w:t xml:space="preserve"> 16, p</w:t>
      </w:r>
      <w:r w:rsidR="00D30230" w:rsidRPr="004E7DFC">
        <w:t>p. 100-112.</w:t>
      </w:r>
    </w:p>
    <w:p w14:paraId="71DCE9FD" w14:textId="53200B26" w:rsidR="00F44F33" w:rsidRPr="004E7DFC" w:rsidRDefault="00F44F33" w:rsidP="00F44F33">
      <w:r w:rsidRPr="004E7DFC">
        <w:t xml:space="preserve">BERA </w:t>
      </w:r>
      <w:r w:rsidR="0097766C" w:rsidRPr="004E7DFC">
        <w:t>(</w:t>
      </w:r>
      <w:r w:rsidRPr="004E7DFC">
        <w:t>201</w:t>
      </w:r>
      <w:r w:rsidR="00A1522A" w:rsidRPr="004E7DFC">
        <w:t>8</w:t>
      </w:r>
      <w:r w:rsidR="0097766C" w:rsidRPr="004E7DFC">
        <w:t>)</w:t>
      </w:r>
      <w:r w:rsidR="0078322B" w:rsidRPr="004E7DFC">
        <w:t>.</w:t>
      </w:r>
      <w:r w:rsidRPr="004E7DFC">
        <w:t xml:space="preserve"> </w:t>
      </w:r>
      <w:r w:rsidRPr="004E7DFC">
        <w:rPr>
          <w:i/>
          <w:iCs/>
        </w:rPr>
        <w:t>Ethical Guidelines for Educational Research</w:t>
      </w:r>
      <w:r w:rsidRPr="004E7DFC">
        <w:t xml:space="preserve">. </w:t>
      </w:r>
      <w:r w:rsidR="0017498D" w:rsidRPr="004E7DFC">
        <w:t>4</w:t>
      </w:r>
      <w:r w:rsidR="0017498D" w:rsidRPr="004E7DFC">
        <w:rPr>
          <w:vertAlign w:val="superscript"/>
        </w:rPr>
        <w:t>th</w:t>
      </w:r>
      <w:r w:rsidRPr="004E7DFC">
        <w:t xml:space="preserve"> </w:t>
      </w:r>
      <w:proofErr w:type="spellStart"/>
      <w:r w:rsidRPr="004E7DFC">
        <w:t>edn</w:t>
      </w:r>
      <w:proofErr w:type="spellEnd"/>
      <w:r w:rsidRPr="004E7DFC">
        <w:t>. London: British Educational Research Association.</w:t>
      </w:r>
    </w:p>
    <w:p w14:paraId="43098CF1" w14:textId="534004F7" w:rsidR="00F44F33" w:rsidRPr="004E7DFC" w:rsidRDefault="00F44F33" w:rsidP="00F44F33">
      <w:r w:rsidRPr="004E7DFC">
        <w:t xml:space="preserve">BROOKFIELD, S. </w:t>
      </w:r>
      <w:r w:rsidR="00D91DDB" w:rsidRPr="004E7DFC">
        <w:t>(</w:t>
      </w:r>
      <w:r w:rsidRPr="004E7DFC">
        <w:t>1998</w:t>
      </w:r>
      <w:r w:rsidR="00D91DDB" w:rsidRPr="004E7DFC">
        <w:t>)</w:t>
      </w:r>
      <w:r w:rsidRPr="004E7DFC">
        <w:t xml:space="preserve">. </w:t>
      </w:r>
      <w:r w:rsidR="00FD6431" w:rsidRPr="004E7DFC">
        <w:t>‘</w:t>
      </w:r>
      <w:r w:rsidRPr="004E7DFC">
        <w:t>Critically Reflective Practice.</w:t>
      </w:r>
      <w:r w:rsidR="009558DF" w:rsidRPr="004E7DFC">
        <w:t>’</w:t>
      </w:r>
      <w:r w:rsidRPr="004E7DFC">
        <w:t xml:space="preserve"> </w:t>
      </w:r>
      <w:r w:rsidRPr="004E7DFC">
        <w:rPr>
          <w:i/>
          <w:iCs/>
        </w:rPr>
        <w:t xml:space="preserve">The Journal of Continuing Education in the Health Professions, </w:t>
      </w:r>
      <w:r w:rsidRPr="004E7DFC">
        <w:t>18, pp. 197-205.</w:t>
      </w:r>
    </w:p>
    <w:p w14:paraId="6070C11B" w14:textId="4FB0C4F0" w:rsidR="00F44F33" w:rsidRPr="004E7DFC" w:rsidRDefault="00F44F33" w:rsidP="00F44F33">
      <w:r w:rsidRPr="004E7DFC">
        <w:t xml:space="preserve">COHEN, L., MANION, L., and MORRISON, K. </w:t>
      </w:r>
      <w:r w:rsidR="007D170A" w:rsidRPr="004E7DFC">
        <w:t>(</w:t>
      </w:r>
      <w:r w:rsidRPr="004E7DFC">
        <w:t>2013</w:t>
      </w:r>
      <w:r w:rsidR="007D170A" w:rsidRPr="004E7DFC">
        <w:t>)</w:t>
      </w:r>
      <w:r w:rsidR="00571484" w:rsidRPr="004E7DFC">
        <w:t>.</w:t>
      </w:r>
      <w:r w:rsidRPr="004E7DFC">
        <w:t xml:space="preserve"> </w:t>
      </w:r>
      <w:r w:rsidRPr="004E7DFC">
        <w:rPr>
          <w:i/>
          <w:iCs/>
        </w:rPr>
        <w:t xml:space="preserve">Research Methods in Education. </w:t>
      </w:r>
      <w:r w:rsidRPr="004E7DFC">
        <w:t>7</w:t>
      </w:r>
      <w:r w:rsidRPr="004E7DFC">
        <w:rPr>
          <w:vertAlign w:val="superscript"/>
        </w:rPr>
        <w:t>th</w:t>
      </w:r>
      <w:r w:rsidRPr="004E7DFC">
        <w:t xml:space="preserve"> </w:t>
      </w:r>
      <w:proofErr w:type="spellStart"/>
      <w:r w:rsidRPr="004E7DFC">
        <w:t>edn</w:t>
      </w:r>
      <w:proofErr w:type="spellEnd"/>
      <w:r w:rsidRPr="004E7DFC">
        <w:t>. New York: Routledge.</w:t>
      </w:r>
    </w:p>
    <w:p w14:paraId="4F78BAFF" w14:textId="61852927" w:rsidR="000E0D38" w:rsidRPr="004E7DFC" w:rsidRDefault="000E0D38" w:rsidP="00F44F33">
      <w:r w:rsidRPr="004E7DFC">
        <w:t>COOPER</w:t>
      </w:r>
      <w:r w:rsidR="0097325F" w:rsidRPr="004E7DFC">
        <w:t xml:space="preserve">, </w:t>
      </w:r>
      <w:r w:rsidR="00F72C2F" w:rsidRPr="004E7DFC">
        <w:t>J., LEWIS, R., URQUHART, C.</w:t>
      </w:r>
      <w:r w:rsidR="00571484" w:rsidRPr="004E7DFC">
        <w:t xml:space="preserve"> (2004). ‘Using participant or non-participant observation to explain information behaviour.</w:t>
      </w:r>
      <w:r w:rsidR="009558DF" w:rsidRPr="004E7DFC">
        <w:t>’</w:t>
      </w:r>
      <w:r w:rsidR="00571484" w:rsidRPr="004E7DFC">
        <w:t xml:space="preserve"> </w:t>
      </w:r>
      <w:r w:rsidR="00021141" w:rsidRPr="004E7DFC">
        <w:rPr>
          <w:i/>
          <w:iCs/>
        </w:rPr>
        <w:t xml:space="preserve">Information Research, </w:t>
      </w:r>
      <w:r w:rsidR="00021141" w:rsidRPr="004E7DFC">
        <w:t xml:space="preserve">9, 4. Available at: </w:t>
      </w:r>
      <w:r w:rsidR="00E224F9" w:rsidRPr="004E7DFC">
        <w:t>http://informationr.net/ir/9-4/paper184.html [Accessed: 27/10/2020]</w:t>
      </w:r>
    </w:p>
    <w:p w14:paraId="4C88A7A4" w14:textId="725EE302" w:rsidR="00C91510" w:rsidRPr="004E7DFC" w:rsidRDefault="00C91510" w:rsidP="00F44F33">
      <w:r w:rsidRPr="004E7DFC">
        <w:t>DECARVALHO</w:t>
      </w:r>
      <w:r w:rsidR="000860FE" w:rsidRPr="004E7DFC">
        <w:t xml:space="preserve">, R.J. (1991). ‘The humanistic paradigm in education.’ </w:t>
      </w:r>
      <w:r w:rsidR="000860FE" w:rsidRPr="004E7DFC">
        <w:rPr>
          <w:i/>
          <w:iCs/>
        </w:rPr>
        <w:t xml:space="preserve">The Humanistic Psychologist, </w:t>
      </w:r>
      <w:r w:rsidR="000860FE" w:rsidRPr="004E7DFC">
        <w:t>19, 1, pp. 88-104.</w:t>
      </w:r>
      <w:r w:rsidR="00D577BF" w:rsidRPr="004E7DFC">
        <w:t xml:space="preserve"> Available at: </w:t>
      </w:r>
      <w:r w:rsidR="00D577BF" w:rsidRPr="004E7DFC">
        <w:rPr>
          <w:rFonts w:ascii="Arial" w:hAnsi="Arial" w:cs="Arial"/>
          <w:sz w:val="21"/>
          <w:szCs w:val="21"/>
          <w:shd w:val="clear" w:color="auto" w:fill="FFFFFF"/>
        </w:rPr>
        <w:t>https://doi.org/10.1080/08873267.1991.9986754</w:t>
      </w:r>
      <w:r w:rsidR="00D577BF" w:rsidRPr="004E7DFC">
        <w:rPr>
          <w:rFonts w:ascii="Arial" w:hAnsi="Arial" w:cs="Arial"/>
          <w:sz w:val="21"/>
          <w:szCs w:val="21"/>
          <w:shd w:val="clear" w:color="auto" w:fill="FFFFFF"/>
        </w:rPr>
        <w:t>.</w:t>
      </w:r>
    </w:p>
    <w:p w14:paraId="60AD148E" w14:textId="3D934E33" w:rsidR="00F44F33" w:rsidRPr="004E7DFC" w:rsidRDefault="00F44F33" w:rsidP="00F44F33">
      <w:r w:rsidRPr="004E7DFC">
        <w:t xml:space="preserve">DONALDSON, G. </w:t>
      </w:r>
      <w:r w:rsidR="00570314" w:rsidRPr="004E7DFC">
        <w:t>(</w:t>
      </w:r>
      <w:r w:rsidRPr="004E7DFC">
        <w:t>2015</w:t>
      </w:r>
      <w:r w:rsidR="00570314" w:rsidRPr="004E7DFC">
        <w:t>)</w:t>
      </w:r>
      <w:r w:rsidRPr="004E7DFC">
        <w:t xml:space="preserve">. </w:t>
      </w:r>
      <w:r w:rsidRPr="004E7DFC">
        <w:rPr>
          <w:i/>
          <w:iCs/>
        </w:rPr>
        <w:t xml:space="preserve">Successful Futures: Independent Review of Curriculum </w:t>
      </w:r>
      <w:proofErr w:type="gramStart"/>
      <w:r w:rsidRPr="004E7DFC">
        <w:rPr>
          <w:i/>
          <w:iCs/>
        </w:rPr>
        <w:t>And</w:t>
      </w:r>
      <w:proofErr w:type="gramEnd"/>
      <w:r w:rsidRPr="004E7DFC">
        <w:rPr>
          <w:i/>
          <w:iCs/>
        </w:rPr>
        <w:t xml:space="preserve"> Assessment Arrangements In Wales. </w:t>
      </w:r>
      <w:proofErr w:type="spellStart"/>
      <w:r w:rsidRPr="004E7DFC">
        <w:t>Caerdydd</w:t>
      </w:r>
      <w:proofErr w:type="spellEnd"/>
      <w:r w:rsidRPr="004E7DFC">
        <w:t xml:space="preserve">: </w:t>
      </w:r>
      <w:proofErr w:type="spellStart"/>
      <w:r w:rsidRPr="004E7DFC">
        <w:t>Llywodraeth</w:t>
      </w:r>
      <w:proofErr w:type="spellEnd"/>
      <w:r w:rsidRPr="004E7DFC">
        <w:t xml:space="preserve"> </w:t>
      </w:r>
      <w:proofErr w:type="spellStart"/>
      <w:r w:rsidRPr="004E7DFC">
        <w:t>Cenedlaethol</w:t>
      </w:r>
      <w:proofErr w:type="spellEnd"/>
      <w:r w:rsidRPr="004E7DFC">
        <w:t xml:space="preserve"> Cymru.</w:t>
      </w:r>
      <w:r w:rsidR="00EB5AAD" w:rsidRPr="004E7DFC">
        <w:t xml:space="preserve"> Available at: </w:t>
      </w:r>
      <w:r w:rsidR="00EB5AAD" w:rsidRPr="004E7DFC">
        <w:t>https://gov.wales/sites/default/files/publications/2018-03/successful-futures.pdf</w:t>
      </w:r>
      <w:r w:rsidR="00EB5AAD" w:rsidRPr="004E7DFC">
        <w:t xml:space="preserve"> [Accessed: 27/10/2020]</w:t>
      </w:r>
    </w:p>
    <w:p w14:paraId="6AFA6D11" w14:textId="47CD0FB6" w:rsidR="00F44F33" w:rsidRPr="004E7DFC" w:rsidRDefault="00F44F33" w:rsidP="00F44F33">
      <w:r w:rsidRPr="004E7DFC">
        <w:t>ESTYN</w:t>
      </w:r>
      <w:r w:rsidR="00182C6B" w:rsidRPr="004E7DFC">
        <w:t xml:space="preserve"> (</w:t>
      </w:r>
      <w:r w:rsidRPr="004E7DFC">
        <w:t>2016</w:t>
      </w:r>
      <w:r w:rsidR="00182C6B" w:rsidRPr="004E7DFC">
        <w:t>)</w:t>
      </w:r>
      <w:r w:rsidRPr="004E7DFC">
        <w:t xml:space="preserve">. </w:t>
      </w:r>
      <w:r w:rsidRPr="004E7DFC">
        <w:rPr>
          <w:i/>
          <w:iCs/>
        </w:rPr>
        <w:t xml:space="preserve">Inspection Report </w:t>
      </w:r>
      <w:proofErr w:type="spellStart"/>
      <w:r w:rsidRPr="004E7DFC">
        <w:rPr>
          <w:i/>
          <w:iCs/>
        </w:rPr>
        <w:t>Llanishen</w:t>
      </w:r>
      <w:proofErr w:type="spellEnd"/>
      <w:r w:rsidRPr="004E7DFC">
        <w:rPr>
          <w:i/>
          <w:iCs/>
        </w:rPr>
        <w:t xml:space="preserve"> High School. </w:t>
      </w:r>
      <w:r w:rsidRPr="004E7DFC">
        <w:t>Available at: https://www.estyn.gov.wales/.</w:t>
      </w:r>
    </w:p>
    <w:p w14:paraId="24370B15" w14:textId="2E4B8233" w:rsidR="00F44F33" w:rsidRPr="004E7DFC" w:rsidRDefault="00F44F33" w:rsidP="00F44F33">
      <w:r w:rsidRPr="004E7DFC">
        <w:t>HITCHCOCK, G. and HUGHES, D.</w:t>
      </w:r>
      <w:r w:rsidR="0078322B" w:rsidRPr="004E7DFC">
        <w:t xml:space="preserve"> (</w:t>
      </w:r>
      <w:r w:rsidRPr="004E7DFC">
        <w:t>1995</w:t>
      </w:r>
      <w:r w:rsidR="0078322B" w:rsidRPr="004E7DFC">
        <w:t>)</w:t>
      </w:r>
      <w:r w:rsidRPr="004E7DFC">
        <w:t xml:space="preserve">. </w:t>
      </w:r>
      <w:r w:rsidRPr="004E7DFC">
        <w:rPr>
          <w:i/>
          <w:iCs/>
        </w:rPr>
        <w:t xml:space="preserve">Research and the Teacher. </w:t>
      </w:r>
      <w:r w:rsidRPr="004E7DFC">
        <w:t>2</w:t>
      </w:r>
      <w:r w:rsidRPr="004E7DFC">
        <w:rPr>
          <w:vertAlign w:val="superscript"/>
        </w:rPr>
        <w:t>nd</w:t>
      </w:r>
      <w:r w:rsidRPr="004E7DFC">
        <w:t xml:space="preserve"> </w:t>
      </w:r>
      <w:proofErr w:type="spellStart"/>
      <w:r w:rsidRPr="004E7DFC">
        <w:t>edn</w:t>
      </w:r>
      <w:proofErr w:type="spellEnd"/>
      <w:r w:rsidRPr="004E7DFC">
        <w:t>. London</w:t>
      </w:r>
      <w:r w:rsidR="00491898" w:rsidRPr="004E7DFC">
        <w:t>,</w:t>
      </w:r>
      <w:r w:rsidRPr="004E7DFC">
        <w:t xml:space="preserve"> New York: Routledge.</w:t>
      </w:r>
    </w:p>
    <w:p w14:paraId="6EB0D94D" w14:textId="574C4D06" w:rsidR="00F44F33" w:rsidRPr="004E7DFC" w:rsidRDefault="00F44F33" w:rsidP="00F44F33">
      <w:r w:rsidRPr="004E7DFC">
        <w:t xml:space="preserve">JOHNSON, A. </w:t>
      </w:r>
      <w:r w:rsidR="003F676E" w:rsidRPr="004E7DFC">
        <w:t>(</w:t>
      </w:r>
      <w:r w:rsidRPr="004E7DFC">
        <w:t>2013</w:t>
      </w:r>
      <w:r w:rsidR="003F676E" w:rsidRPr="004E7DFC">
        <w:t>)</w:t>
      </w:r>
      <w:r w:rsidRPr="004E7DFC">
        <w:t xml:space="preserve">. </w:t>
      </w:r>
      <w:r w:rsidRPr="004E7DFC">
        <w:rPr>
          <w:i/>
          <w:iCs/>
        </w:rPr>
        <w:t>Educational Psychology: Theories of Learning and Human Development</w:t>
      </w:r>
      <w:r w:rsidRPr="004E7DFC">
        <w:t>. El Cajon, CA: National Social Science Press.</w:t>
      </w:r>
      <w:r w:rsidR="00E1777C" w:rsidRPr="004E7DFC">
        <w:t xml:space="preserve"> Available at: </w:t>
      </w:r>
      <w:r w:rsidR="00E1777C" w:rsidRPr="004E7DFC">
        <w:t>https://www.academia.edu/8487378/HUMANISTIC_LEARNING_THEORY</w:t>
      </w:r>
      <w:r w:rsidR="00E1777C" w:rsidRPr="004E7DFC">
        <w:t xml:space="preserve"> </w:t>
      </w:r>
      <w:r w:rsidR="003F676E" w:rsidRPr="004E7DFC">
        <w:t>[Accessed: 27/10/2020]</w:t>
      </w:r>
    </w:p>
    <w:p w14:paraId="118D536A" w14:textId="073FC9B8" w:rsidR="00F44F33" w:rsidRPr="004E7DFC" w:rsidRDefault="00F44F33" w:rsidP="00F44F33">
      <w:r w:rsidRPr="004E7DFC">
        <w:t xml:space="preserve">KIRSCHENBAUM, H. </w:t>
      </w:r>
      <w:r w:rsidR="005D14DA" w:rsidRPr="004E7DFC">
        <w:t>(</w:t>
      </w:r>
      <w:r w:rsidRPr="004E7DFC">
        <w:t>1982</w:t>
      </w:r>
      <w:r w:rsidR="005D14DA" w:rsidRPr="004E7DFC">
        <w:t>).</w:t>
      </w:r>
      <w:r w:rsidRPr="004E7DFC">
        <w:t xml:space="preserve"> </w:t>
      </w:r>
      <w:r w:rsidR="005D14DA" w:rsidRPr="004E7DFC">
        <w:t>‘</w:t>
      </w:r>
      <w:r w:rsidRPr="004E7DFC">
        <w:t>What humanistic education is… and is not.</w:t>
      </w:r>
      <w:r w:rsidR="005D14DA" w:rsidRPr="004E7DFC">
        <w:t>’</w:t>
      </w:r>
      <w:r w:rsidRPr="004E7DFC">
        <w:t xml:space="preserve"> </w:t>
      </w:r>
      <w:r w:rsidRPr="004E7DFC">
        <w:rPr>
          <w:i/>
          <w:iCs/>
        </w:rPr>
        <w:t xml:space="preserve">Elementary School Guidance and </w:t>
      </w:r>
      <w:proofErr w:type="spellStart"/>
      <w:r w:rsidRPr="004E7DFC">
        <w:rPr>
          <w:i/>
          <w:iCs/>
        </w:rPr>
        <w:t>Counseling</w:t>
      </w:r>
      <w:proofErr w:type="spellEnd"/>
      <w:r w:rsidRPr="004E7DFC">
        <w:rPr>
          <w:i/>
          <w:iCs/>
        </w:rPr>
        <w:t xml:space="preserve">, </w:t>
      </w:r>
      <w:r w:rsidRPr="004E7DFC">
        <w:t>17, 1, pp. 25-27.</w:t>
      </w:r>
    </w:p>
    <w:p w14:paraId="352A47E0" w14:textId="36B1DFE9" w:rsidR="009B7DDB" w:rsidRPr="004E7DFC" w:rsidRDefault="009B7DDB" w:rsidP="00F44F33">
      <w:r w:rsidRPr="004E7DFC">
        <w:t xml:space="preserve">LEITCH, R., and DAY, C. (2000). ‘Action Research and Reflective Practice: towards a holistic view.’ </w:t>
      </w:r>
      <w:r w:rsidRPr="004E7DFC">
        <w:rPr>
          <w:i/>
          <w:iCs/>
        </w:rPr>
        <w:t xml:space="preserve">Educational Action Research, </w:t>
      </w:r>
      <w:r w:rsidRPr="004E7DFC">
        <w:t>8, 1,</w:t>
      </w:r>
      <w:r w:rsidR="00025F54" w:rsidRPr="004E7DFC">
        <w:t xml:space="preserve"> pp.</w:t>
      </w:r>
      <w:r w:rsidRPr="004E7DFC">
        <w:t xml:space="preserve"> </w:t>
      </w:r>
      <w:r w:rsidR="00025F54" w:rsidRPr="004E7DFC">
        <w:t>179-193.</w:t>
      </w:r>
    </w:p>
    <w:p w14:paraId="4189EA13" w14:textId="55B83C7E" w:rsidR="00F831EA" w:rsidRPr="004E7DFC" w:rsidRDefault="00F831EA" w:rsidP="00F44F33">
      <w:r w:rsidRPr="004E7DFC">
        <w:t xml:space="preserve">MASLOW, A.H. (1943). </w:t>
      </w:r>
      <w:r w:rsidR="00552EEA" w:rsidRPr="004E7DFC">
        <w:t xml:space="preserve">‘A Theory of Human Motivation.’ </w:t>
      </w:r>
      <w:r w:rsidR="00552EEA" w:rsidRPr="004E7DFC">
        <w:rPr>
          <w:i/>
          <w:iCs/>
        </w:rPr>
        <w:t xml:space="preserve">Psychological Review, </w:t>
      </w:r>
      <w:r w:rsidR="00552EEA" w:rsidRPr="004E7DFC">
        <w:t>50, pp. 370-396.</w:t>
      </w:r>
    </w:p>
    <w:p w14:paraId="75C5C778" w14:textId="77777777" w:rsidR="00F44F33" w:rsidRPr="004E7DFC" w:rsidRDefault="00F44F33" w:rsidP="00F44F33">
      <w:r w:rsidRPr="004E7DFC">
        <w:t xml:space="preserve">MUCELLA, U., OZDEN, M.S., and ERYILMAZ, A., 2011. The effects of teachers’ attitudes on students’ personality and performance. </w:t>
      </w:r>
      <w:r w:rsidRPr="004E7DFC">
        <w:rPr>
          <w:i/>
          <w:iCs/>
        </w:rPr>
        <w:t xml:space="preserve">Procedia – Social and </w:t>
      </w:r>
      <w:proofErr w:type="spellStart"/>
      <w:r w:rsidRPr="004E7DFC">
        <w:rPr>
          <w:i/>
          <w:iCs/>
        </w:rPr>
        <w:t>Behavioral</w:t>
      </w:r>
      <w:proofErr w:type="spellEnd"/>
      <w:r w:rsidRPr="004E7DFC">
        <w:rPr>
          <w:i/>
          <w:iCs/>
        </w:rPr>
        <w:t xml:space="preserve"> Sciences, </w:t>
      </w:r>
      <w:r w:rsidRPr="004E7DFC">
        <w:t>30, pp. 738-742.</w:t>
      </w:r>
    </w:p>
    <w:p w14:paraId="3F824F1D" w14:textId="604BA63D" w:rsidR="00F44F33" w:rsidRPr="004E7DFC" w:rsidRDefault="00F44F33" w:rsidP="00F44F33">
      <w:r w:rsidRPr="004E7DFC">
        <w:lastRenderedPageBreak/>
        <w:t>MURIS, P., OLLENDICK, T.H.</w:t>
      </w:r>
      <w:r w:rsidR="00B110F1" w:rsidRPr="004E7DFC">
        <w:t xml:space="preserve"> (</w:t>
      </w:r>
      <w:r w:rsidRPr="004E7DFC">
        <w:t>2015</w:t>
      </w:r>
      <w:r w:rsidR="00B110F1" w:rsidRPr="004E7DFC">
        <w:t>)</w:t>
      </w:r>
      <w:r w:rsidRPr="004E7DFC">
        <w:t xml:space="preserve">. </w:t>
      </w:r>
      <w:r w:rsidR="00B110F1" w:rsidRPr="004E7DFC">
        <w:t>‘</w:t>
      </w:r>
      <w:r w:rsidRPr="004E7DFC">
        <w:t>Children Who are Anxious in Silence: A Review on Selective Mutism, the New Anxiety Disorder in DSM-5.</w:t>
      </w:r>
      <w:r w:rsidR="00B110F1" w:rsidRPr="004E7DFC">
        <w:t>’</w:t>
      </w:r>
      <w:r w:rsidRPr="004E7DFC">
        <w:t xml:space="preserve"> </w:t>
      </w:r>
      <w:r w:rsidRPr="004E7DFC">
        <w:rPr>
          <w:i/>
          <w:iCs/>
        </w:rPr>
        <w:t xml:space="preserve">Clinical Child and Family Psychology Review, </w:t>
      </w:r>
      <w:r w:rsidRPr="004E7DFC">
        <w:t>18, pp. 151-169.</w:t>
      </w:r>
    </w:p>
    <w:p w14:paraId="065DBA68" w14:textId="015830D0" w:rsidR="00FE56A0" w:rsidRPr="004E7DFC" w:rsidRDefault="00FE56A0" w:rsidP="00FE56A0">
      <w:r w:rsidRPr="004E7DFC">
        <w:t xml:space="preserve">NATIONAL ASSEMBLY FOR WALES </w:t>
      </w:r>
      <w:r w:rsidRPr="004E7DFC">
        <w:t>(2018)</w:t>
      </w:r>
      <w:r w:rsidR="00ED31F2" w:rsidRPr="004E7DFC">
        <w:t xml:space="preserve">. </w:t>
      </w:r>
      <w:r w:rsidR="00ED31F2" w:rsidRPr="004E7DFC">
        <w:rPr>
          <w:i/>
          <w:iCs/>
        </w:rPr>
        <w:t>Mind over matter</w:t>
      </w:r>
      <w:r w:rsidR="00C101E9" w:rsidRPr="004E7DFC">
        <w:t xml:space="preserve">. Children, Young People and Education Committee: Cardiff Bay. Available at: </w:t>
      </w:r>
      <w:r w:rsidR="00C101E9" w:rsidRPr="004E7DFC">
        <w:t>https://senedd.wales/laid%20documents/cr-ld11522/cr-ld11522-e.pdf</w:t>
      </w:r>
      <w:r w:rsidR="00C101E9" w:rsidRPr="004E7DFC">
        <w:t xml:space="preserve"> [Accessed: 27/10/2020]</w:t>
      </w:r>
    </w:p>
    <w:p w14:paraId="5135572A" w14:textId="0EA44FFC" w:rsidR="00FE56A0" w:rsidRPr="004E7DFC" w:rsidRDefault="00833E62" w:rsidP="00F44F33">
      <w:r w:rsidRPr="004E7DFC">
        <w:t xml:space="preserve">NATIONAL HEALTH SERVICE (2020). </w:t>
      </w:r>
      <w:r w:rsidR="00922B9C" w:rsidRPr="004E7DFC">
        <w:rPr>
          <w:i/>
          <w:iCs/>
        </w:rPr>
        <w:t>Mental Health of Children and Young People in England, 2020: Wave 1 follow up to the 2017 survey</w:t>
      </w:r>
      <w:r w:rsidR="00922B9C" w:rsidRPr="004E7DFC">
        <w:t xml:space="preserve">. [English] </w:t>
      </w:r>
      <w:r w:rsidR="002833CD" w:rsidRPr="004E7DFC">
        <w:t xml:space="preserve">Available at: </w:t>
      </w:r>
      <w:r w:rsidR="002833CD" w:rsidRPr="004E7DFC">
        <w:t>https://digital.nhs.uk/data-and-information/publications/statistical/mental-health-of-children-and-young-people-in-england/2020-wave-1-follow-up</w:t>
      </w:r>
      <w:r w:rsidR="002833CD" w:rsidRPr="004E7DFC">
        <w:t xml:space="preserve"> [Accessed: 27/10/2020]</w:t>
      </w:r>
    </w:p>
    <w:p w14:paraId="0521E394" w14:textId="1308AC7E" w:rsidR="00F44F33" w:rsidRPr="004E7DFC" w:rsidRDefault="00F44F33" w:rsidP="00F44F33">
      <w:r w:rsidRPr="004E7DFC">
        <w:t>OMDAL, H.</w:t>
      </w:r>
      <w:r w:rsidR="00B356E9" w:rsidRPr="004E7DFC">
        <w:t xml:space="preserve"> (</w:t>
      </w:r>
      <w:r w:rsidRPr="004E7DFC">
        <w:t>2008</w:t>
      </w:r>
      <w:r w:rsidR="00B356E9" w:rsidRPr="004E7DFC">
        <w:t>)</w:t>
      </w:r>
      <w:r w:rsidRPr="004E7DFC">
        <w:t xml:space="preserve">. </w:t>
      </w:r>
      <w:r w:rsidR="00B356E9" w:rsidRPr="004E7DFC">
        <w:t>‘</w:t>
      </w:r>
      <w:r w:rsidRPr="004E7DFC">
        <w:t xml:space="preserve">Including children with selective mutism in mainstream school and kindergartens: problems and </w:t>
      </w:r>
      <w:r w:rsidR="00B356E9" w:rsidRPr="004E7DFC">
        <w:t>possibilities</w:t>
      </w:r>
      <w:r w:rsidRPr="004E7DFC">
        <w:t>.</w:t>
      </w:r>
      <w:r w:rsidR="00B356E9" w:rsidRPr="004E7DFC">
        <w:t>’</w:t>
      </w:r>
      <w:r w:rsidRPr="004E7DFC">
        <w:t xml:space="preserve"> </w:t>
      </w:r>
      <w:r w:rsidRPr="004E7DFC">
        <w:rPr>
          <w:i/>
          <w:iCs/>
        </w:rPr>
        <w:t>International Journal of Inclusive Education</w:t>
      </w:r>
      <w:r w:rsidRPr="004E7DFC">
        <w:t>, 12 (3), pp. 301-315.</w:t>
      </w:r>
    </w:p>
    <w:p w14:paraId="074B0918" w14:textId="222190ED" w:rsidR="006337FC" w:rsidRPr="004E7DFC" w:rsidRDefault="006337FC" w:rsidP="00F44F33">
      <w:r w:rsidRPr="004E7DFC">
        <w:t>OSTROWER, F. (1998). ‘Nonparticipant Observation as an Introduction to Qualitati</w:t>
      </w:r>
      <w:r w:rsidR="000E60A5" w:rsidRPr="004E7DFC">
        <w:t xml:space="preserve">ve Research’. </w:t>
      </w:r>
      <w:r w:rsidR="000E60A5" w:rsidRPr="004E7DFC">
        <w:rPr>
          <w:i/>
          <w:iCs/>
        </w:rPr>
        <w:t>Teaching Sociology</w:t>
      </w:r>
      <w:r w:rsidR="000E60A5" w:rsidRPr="004E7DFC">
        <w:t>, 26, 1, pp. 57-61</w:t>
      </w:r>
    </w:p>
    <w:p w14:paraId="0513D6D1" w14:textId="78D66832" w:rsidR="00E002BA" w:rsidRPr="004E7DFC" w:rsidRDefault="00E002BA" w:rsidP="00F44F33">
      <w:r w:rsidRPr="004E7DFC">
        <w:t xml:space="preserve">ROSENBERG, M., </w:t>
      </w:r>
      <w:r w:rsidR="004D285A" w:rsidRPr="004E7DFC">
        <w:t>(</w:t>
      </w:r>
      <w:r w:rsidR="008C4ECD" w:rsidRPr="004E7DFC">
        <w:t>1962</w:t>
      </w:r>
      <w:r w:rsidR="004D285A" w:rsidRPr="004E7DFC">
        <w:t>)</w:t>
      </w:r>
      <w:r w:rsidR="008C4ECD" w:rsidRPr="004E7DFC">
        <w:t xml:space="preserve">. </w:t>
      </w:r>
      <w:r w:rsidR="004D285A" w:rsidRPr="004E7DFC">
        <w:t>‘</w:t>
      </w:r>
      <w:r w:rsidR="008C4ECD" w:rsidRPr="004E7DFC">
        <w:t>The association between self-esteem and anxiety.</w:t>
      </w:r>
      <w:r w:rsidR="004D285A" w:rsidRPr="004E7DFC">
        <w:t>’</w:t>
      </w:r>
      <w:r w:rsidR="008C4ECD" w:rsidRPr="004E7DFC">
        <w:t xml:space="preserve"> </w:t>
      </w:r>
      <w:r w:rsidR="008C4ECD" w:rsidRPr="004E7DFC">
        <w:rPr>
          <w:i/>
          <w:iCs/>
        </w:rPr>
        <w:t xml:space="preserve">Journal of Psychiatric Research, </w:t>
      </w:r>
      <w:r w:rsidR="008C4ECD" w:rsidRPr="004E7DFC">
        <w:t xml:space="preserve">1, 2, </w:t>
      </w:r>
      <w:r w:rsidR="004D285A" w:rsidRPr="004E7DFC">
        <w:t xml:space="preserve">pp. </w:t>
      </w:r>
      <w:r w:rsidR="0067759A" w:rsidRPr="004E7DFC">
        <w:t>135-152.</w:t>
      </w:r>
    </w:p>
    <w:p w14:paraId="0BDA1678" w14:textId="1F4BE141" w:rsidR="00367DBE" w:rsidRPr="004E7DFC" w:rsidRDefault="00367DBE" w:rsidP="00F44F33">
      <w:r w:rsidRPr="004E7DFC">
        <w:t>RUDY, B.M.,</w:t>
      </w:r>
      <w:r w:rsidR="00F4399C" w:rsidRPr="004E7DFC">
        <w:t xml:space="preserve"> DAVIS III, T.E. and MATTHEWS, R.A.</w:t>
      </w:r>
      <w:r w:rsidR="004D285A" w:rsidRPr="004E7DFC">
        <w:t xml:space="preserve"> (</w:t>
      </w:r>
      <w:r w:rsidR="002E73C2" w:rsidRPr="004E7DFC">
        <w:t>2012</w:t>
      </w:r>
      <w:r w:rsidR="004D285A" w:rsidRPr="004E7DFC">
        <w:t>)</w:t>
      </w:r>
      <w:r w:rsidR="002E73C2" w:rsidRPr="004E7DFC">
        <w:t xml:space="preserve">. </w:t>
      </w:r>
      <w:r w:rsidR="00477B13" w:rsidRPr="004E7DFC">
        <w:t>‘</w:t>
      </w:r>
      <w:r w:rsidR="002E73C2" w:rsidRPr="004E7DFC">
        <w:t>The Relationship Among Self-Efficacy, Negative Self-Retreat Cognitions, and Social Anxiety in Children: A Multiple Mediator Model.</w:t>
      </w:r>
      <w:r w:rsidR="00477B13" w:rsidRPr="004E7DFC">
        <w:t>’</w:t>
      </w:r>
      <w:r w:rsidR="002E73C2" w:rsidRPr="004E7DFC">
        <w:t xml:space="preserve"> </w:t>
      </w:r>
      <w:proofErr w:type="spellStart"/>
      <w:r w:rsidR="002E73C2" w:rsidRPr="004E7DFC">
        <w:rPr>
          <w:i/>
          <w:iCs/>
        </w:rPr>
        <w:t>Behavior</w:t>
      </w:r>
      <w:proofErr w:type="spellEnd"/>
      <w:r w:rsidR="002E73C2" w:rsidRPr="004E7DFC">
        <w:rPr>
          <w:i/>
          <w:iCs/>
        </w:rPr>
        <w:t xml:space="preserve"> Therapy</w:t>
      </w:r>
      <w:r w:rsidR="00FF022D" w:rsidRPr="004E7DFC">
        <w:rPr>
          <w:i/>
          <w:iCs/>
        </w:rPr>
        <w:t xml:space="preserve">, </w:t>
      </w:r>
      <w:r w:rsidR="00FF022D" w:rsidRPr="004E7DFC">
        <w:t xml:space="preserve">43, </w:t>
      </w:r>
      <w:r w:rsidR="004D285A" w:rsidRPr="004E7DFC">
        <w:t xml:space="preserve">pp. </w:t>
      </w:r>
      <w:r w:rsidR="00FF022D" w:rsidRPr="004E7DFC">
        <w:t>619-628.</w:t>
      </w:r>
    </w:p>
    <w:p w14:paraId="3D0D331C" w14:textId="62F93996" w:rsidR="00F91352" w:rsidRPr="004E7DFC" w:rsidRDefault="00F91352" w:rsidP="00F44F33">
      <w:r w:rsidRPr="004E7DFC">
        <w:t>SCH</w:t>
      </w:r>
      <w:r w:rsidR="00E71A23" w:rsidRPr="004E7DFC">
        <w:rPr>
          <w:rFonts w:cstheme="minorHAnsi"/>
        </w:rPr>
        <w:t>Ö</w:t>
      </w:r>
      <w:r w:rsidR="00E71A23" w:rsidRPr="004E7DFC">
        <w:t xml:space="preserve">N, D.A. (1983). </w:t>
      </w:r>
      <w:r w:rsidR="00E71A23" w:rsidRPr="004E7DFC">
        <w:rPr>
          <w:i/>
          <w:iCs/>
        </w:rPr>
        <w:t>The Reflective Practitioner</w:t>
      </w:r>
      <w:r w:rsidR="00A0736E" w:rsidRPr="004E7DFC">
        <w:rPr>
          <w:i/>
          <w:iCs/>
        </w:rPr>
        <w:t>: How</w:t>
      </w:r>
      <w:r w:rsidR="003B3896" w:rsidRPr="004E7DFC">
        <w:rPr>
          <w:i/>
          <w:iCs/>
        </w:rPr>
        <w:t xml:space="preserve"> Professionals Think in Action</w:t>
      </w:r>
      <w:r w:rsidR="001461A8" w:rsidRPr="004E7DFC">
        <w:rPr>
          <w:i/>
          <w:iCs/>
        </w:rPr>
        <w:t xml:space="preserve">. </w:t>
      </w:r>
      <w:r w:rsidR="001461A8" w:rsidRPr="004E7DFC">
        <w:t>Aldersho</w:t>
      </w:r>
      <w:r w:rsidR="00B10D05" w:rsidRPr="004E7DFC">
        <w:t>t: Ashgate Publishing</w:t>
      </w:r>
      <w:r w:rsidR="001461A8" w:rsidRPr="004E7DFC">
        <w:t xml:space="preserve">. </w:t>
      </w:r>
    </w:p>
    <w:p w14:paraId="002468A8" w14:textId="4E4675D0" w:rsidR="00F44F33" w:rsidRPr="004E7DFC" w:rsidRDefault="00F44F33" w:rsidP="00F44F33">
      <w:r w:rsidRPr="004E7DFC">
        <w:t>SHRIVER, M.D.</w:t>
      </w:r>
      <w:r w:rsidR="0050090F" w:rsidRPr="004E7DFC">
        <w:t xml:space="preserve"> (</w:t>
      </w:r>
      <w:r w:rsidRPr="004E7DFC">
        <w:t>2011</w:t>
      </w:r>
      <w:r w:rsidR="0050090F" w:rsidRPr="004E7DFC">
        <w:t>)</w:t>
      </w:r>
      <w:r w:rsidRPr="004E7DFC">
        <w:t xml:space="preserve">. </w:t>
      </w:r>
      <w:r w:rsidR="0050090F" w:rsidRPr="004E7DFC">
        <w:t>‘</w:t>
      </w:r>
      <w:proofErr w:type="spellStart"/>
      <w:r w:rsidRPr="004E7DFC">
        <w:t>Behavior</w:t>
      </w:r>
      <w:proofErr w:type="spellEnd"/>
      <w:r w:rsidRPr="004E7DFC">
        <w:t xml:space="preserve"> Observations for Linking Assessment to Treatment for Selective Mutism.</w:t>
      </w:r>
      <w:r w:rsidR="0050090F" w:rsidRPr="004E7DFC">
        <w:t>’</w:t>
      </w:r>
      <w:r w:rsidRPr="004E7DFC">
        <w:t xml:space="preserve"> </w:t>
      </w:r>
      <w:r w:rsidRPr="004E7DFC">
        <w:rPr>
          <w:i/>
          <w:iCs/>
        </w:rPr>
        <w:t>Education and Treatment of Children</w:t>
      </w:r>
      <w:r w:rsidRPr="004E7DFC">
        <w:t>, 34</w:t>
      </w:r>
      <w:r w:rsidR="0050090F" w:rsidRPr="004E7DFC">
        <w:t xml:space="preserve">, </w:t>
      </w:r>
      <w:r w:rsidRPr="004E7DFC">
        <w:t>3 pp.389-410.</w:t>
      </w:r>
    </w:p>
    <w:p w14:paraId="0FCF97E0" w14:textId="4C554216" w:rsidR="00F44F33" w:rsidRPr="004E7DFC" w:rsidRDefault="00F44F33" w:rsidP="00F44F33">
      <w:r w:rsidRPr="004E7DFC">
        <w:t xml:space="preserve">TRIPP, D. </w:t>
      </w:r>
      <w:r w:rsidR="0041132D" w:rsidRPr="004E7DFC">
        <w:t>(</w:t>
      </w:r>
      <w:r w:rsidRPr="004E7DFC">
        <w:t>2012</w:t>
      </w:r>
      <w:r w:rsidR="0041132D" w:rsidRPr="004E7DFC">
        <w:t>)</w:t>
      </w:r>
      <w:r w:rsidRPr="004E7DFC">
        <w:t xml:space="preserve">. </w:t>
      </w:r>
      <w:r w:rsidRPr="004E7DFC">
        <w:rPr>
          <w:i/>
          <w:iCs/>
        </w:rPr>
        <w:t xml:space="preserve">Critical Incidents in Teaching: Developing Professional Judgement. </w:t>
      </w:r>
      <w:r w:rsidRPr="004E7DFC">
        <w:t>London; New York: Routledge Falmer.</w:t>
      </w:r>
    </w:p>
    <w:p w14:paraId="19809F59" w14:textId="114CF438" w:rsidR="00CF3AF0" w:rsidRPr="004E7DFC" w:rsidRDefault="00594AAB" w:rsidP="00F44F33">
      <w:r w:rsidRPr="004E7DFC">
        <w:t xml:space="preserve">TURESKY, E.F., </w:t>
      </w:r>
      <w:r w:rsidR="00196EB7" w:rsidRPr="004E7DFC">
        <w:t xml:space="preserve">and WOOD, D.R. </w:t>
      </w:r>
      <w:r w:rsidR="000701C8" w:rsidRPr="004E7DFC">
        <w:t>(</w:t>
      </w:r>
      <w:r w:rsidR="00196EB7" w:rsidRPr="004E7DFC">
        <w:t>2010</w:t>
      </w:r>
      <w:r w:rsidR="000701C8" w:rsidRPr="004E7DFC">
        <w:t>)</w:t>
      </w:r>
      <w:r w:rsidR="00196EB7" w:rsidRPr="004E7DFC">
        <w:t xml:space="preserve">. </w:t>
      </w:r>
      <w:r w:rsidR="000701C8" w:rsidRPr="004E7DFC">
        <w:t>‘</w:t>
      </w:r>
      <w:r w:rsidR="00196EB7" w:rsidRPr="004E7DFC">
        <w:t>Kolb’s experiential learning as a critical frame for reflective practice.</w:t>
      </w:r>
      <w:r w:rsidR="000701C8" w:rsidRPr="004E7DFC">
        <w:t>’</w:t>
      </w:r>
      <w:r w:rsidR="00196EB7" w:rsidRPr="004E7DFC">
        <w:t xml:space="preserve"> </w:t>
      </w:r>
      <w:r w:rsidR="00196EB7" w:rsidRPr="004E7DFC">
        <w:rPr>
          <w:i/>
          <w:iCs/>
        </w:rPr>
        <w:t xml:space="preserve">Academic Leadership, </w:t>
      </w:r>
      <w:r w:rsidR="00BF720C" w:rsidRPr="004E7DFC">
        <w:t>8, 3</w:t>
      </w:r>
      <w:r w:rsidR="008F423B" w:rsidRPr="004E7DFC">
        <w:t>,</w:t>
      </w:r>
      <w:r w:rsidR="00BF720C" w:rsidRPr="004E7DFC">
        <w:t xml:space="preserve"> </w:t>
      </w:r>
      <w:r w:rsidR="000701C8" w:rsidRPr="004E7DFC">
        <w:t>Available at</w:t>
      </w:r>
      <w:r w:rsidR="009E0609" w:rsidRPr="004E7DFC">
        <w:t xml:space="preserve">: </w:t>
      </w:r>
      <w:r w:rsidR="008F423B" w:rsidRPr="004E7DFC">
        <w:t>https://www.researchgate.net/publication/288376815_Kolb's_experiential_learning_as_a_critical_frame_for_reflective_practice</w:t>
      </w:r>
      <w:r w:rsidR="008F423B" w:rsidRPr="004E7DFC">
        <w:t xml:space="preserve"> [Accessed: 27/10/2020].</w:t>
      </w:r>
    </w:p>
    <w:p w14:paraId="336DDF18" w14:textId="4495EABB" w:rsidR="000F3366" w:rsidRPr="004E7DFC" w:rsidRDefault="00F32B39" w:rsidP="00F44F33">
      <w:r w:rsidRPr="004E7DFC">
        <w:t xml:space="preserve">ULUG, M., OZDEN, M.S., ERYILMAZ, A. (2011). ‘The effects of teachers’ attitudes on students’ personality and performance’. </w:t>
      </w:r>
      <w:r w:rsidR="005459BF" w:rsidRPr="004E7DFC">
        <w:rPr>
          <w:i/>
          <w:iCs/>
        </w:rPr>
        <w:t xml:space="preserve">Procedia – Social and </w:t>
      </w:r>
      <w:proofErr w:type="spellStart"/>
      <w:r w:rsidR="005459BF" w:rsidRPr="004E7DFC">
        <w:rPr>
          <w:i/>
          <w:iCs/>
        </w:rPr>
        <w:t>Behavioral</w:t>
      </w:r>
      <w:proofErr w:type="spellEnd"/>
      <w:r w:rsidR="005459BF" w:rsidRPr="004E7DFC">
        <w:rPr>
          <w:i/>
          <w:iCs/>
        </w:rPr>
        <w:t xml:space="preserve"> Sciences, </w:t>
      </w:r>
      <w:r w:rsidR="005459BF" w:rsidRPr="004E7DFC">
        <w:t xml:space="preserve">30, pp. 738 </w:t>
      </w:r>
      <w:r w:rsidR="006960AC" w:rsidRPr="004E7DFC">
        <w:t>–</w:t>
      </w:r>
      <w:r w:rsidR="005459BF" w:rsidRPr="004E7DFC">
        <w:t xml:space="preserve"> 742</w:t>
      </w:r>
      <w:r w:rsidR="006960AC" w:rsidRPr="004E7DFC">
        <w:t>.</w:t>
      </w:r>
    </w:p>
    <w:p w14:paraId="465AD722" w14:textId="18CDA514" w:rsidR="00374FBD" w:rsidRPr="004E7DFC" w:rsidRDefault="00374FBD" w:rsidP="00F44F33">
      <w:r w:rsidRPr="004E7DFC">
        <w:t>UNITED NATIONS</w:t>
      </w:r>
      <w:r w:rsidR="008A3BD8" w:rsidRPr="004E7DFC">
        <w:t xml:space="preserve"> (1989) </w:t>
      </w:r>
      <w:r w:rsidR="008A3BD8" w:rsidRPr="004E7DFC">
        <w:rPr>
          <w:i/>
          <w:iCs/>
        </w:rPr>
        <w:t xml:space="preserve">Convention on the Rights of  the Child. </w:t>
      </w:r>
      <w:r w:rsidR="00810DE9" w:rsidRPr="004E7DFC">
        <w:t>UN General Assembly</w:t>
      </w:r>
      <w:r w:rsidR="00562D9E" w:rsidRPr="004E7DFC">
        <w:t xml:space="preserve">. Available at: </w:t>
      </w:r>
      <w:r w:rsidR="00730786" w:rsidRPr="004E7DFC">
        <w:t>https://downloads.unicef.org.uk/wp-content/uploads/2010/05/UNCRC_united_nations_convention_on_the_rights_of_the_child.pdf?_adal_sd=www.unicef.org.uk.1603815821934&amp;_adal_ca=so%3Dgov.wales%26me%3Dreferral%26ca%3Dreferral%26co%3Dhttps%253A%252F%252Fgov.wales%252F%26ke%3D(not%2520set).1603815821934&amp;_adal_cw=1603541267949.1603815821934&amp;_adal_id=ea5d1bda-124d-4c66-ab56-67cc47e9e7cd.1603541268.4.1603815815.1603815431.d7871d15-d742-4667-81fa-3b3edcaf9cf3.1603815821934&amp;_ga=2.228025177.556409504.1603815431-2008625927.1603541265</w:t>
      </w:r>
      <w:r w:rsidR="00730786" w:rsidRPr="004E7DFC">
        <w:t xml:space="preserve"> [Accessed: 27/10/2020].</w:t>
      </w:r>
    </w:p>
    <w:p w14:paraId="2A02319D" w14:textId="714E1484" w:rsidR="00F44F33" w:rsidRPr="004E7DFC" w:rsidRDefault="00F44F33" w:rsidP="00F44F33">
      <w:r w:rsidRPr="004E7DFC">
        <w:lastRenderedPageBreak/>
        <w:t xml:space="preserve">VECCHIO, J., KEARNEY, C.A. </w:t>
      </w:r>
      <w:r w:rsidR="0069280F" w:rsidRPr="004E7DFC">
        <w:t>(</w:t>
      </w:r>
      <w:r w:rsidRPr="004E7DFC">
        <w:t>2009</w:t>
      </w:r>
      <w:r w:rsidR="0069280F" w:rsidRPr="004E7DFC">
        <w:t>)</w:t>
      </w:r>
      <w:r w:rsidRPr="004E7DFC">
        <w:t xml:space="preserve">. </w:t>
      </w:r>
      <w:r w:rsidR="0069280F" w:rsidRPr="004E7DFC">
        <w:t>‘</w:t>
      </w:r>
      <w:r w:rsidRPr="004E7DFC">
        <w:t xml:space="preserve">Treating Youths </w:t>
      </w:r>
      <w:proofErr w:type="gramStart"/>
      <w:r w:rsidRPr="004E7DFC">
        <w:t>With</w:t>
      </w:r>
      <w:proofErr w:type="gramEnd"/>
      <w:r w:rsidRPr="004E7DFC">
        <w:t xml:space="preserve"> Selective Mutism With an Alternating Design of Exposure-Based Practice and Contingency Management.</w:t>
      </w:r>
      <w:r w:rsidR="0069280F" w:rsidRPr="004E7DFC">
        <w:t>’</w:t>
      </w:r>
      <w:r w:rsidRPr="004E7DFC">
        <w:t xml:space="preserve"> </w:t>
      </w:r>
      <w:proofErr w:type="spellStart"/>
      <w:r w:rsidRPr="004E7DFC">
        <w:rPr>
          <w:i/>
          <w:iCs/>
        </w:rPr>
        <w:t>Behavior</w:t>
      </w:r>
      <w:proofErr w:type="spellEnd"/>
      <w:r w:rsidRPr="004E7DFC">
        <w:rPr>
          <w:i/>
          <w:iCs/>
        </w:rPr>
        <w:t xml:space="preserve"> Therapy, </w:t>
      </w:r>
      <w:r w:rsidRPr="004E7DFC">
        <w:t xml:space="preserve">40 (4), </w:t>
      </w:r>
      <w:r w:rsidR="0069280F" w:rsidRPr="004E7DFC">
        <w:t xml:space="preserve">pp. </w:t>
      </w:r>
      <w:r w:rsidRPr="004E7DFC">
        <w:t>380-392.</w:t>
      </w:r>
    </w:p>
    <w:p w14:paraId="31360F96" w14:textId="05E59D81" w:rsidR="00F44F33" w:rsidRPr="004E7DFC" w:rsidRDefault="00F44F33" w:rsidP="00F44F33">
      <w:r w:rsidRPr="004E7DFC">
        <w:t xml:space="preserve">WEARE, K., and MARKHAM, W. </w:t>
      </w:r>
      <w:r w:rsidR="000E69A2" w:rsidRPr="004E7DFC">
        <w:t>(</w:t>
      </w:r>
      <w:r w:rsidRPr="004E7DFC">
        <w:t>2005</w:t>
      </w:r>
      <w:r w:rsidR="000E69A2" w:rsidRPr="004E7DFC">
        <w:t>)</w:t>
      </w:r>
      <w:r w:rsidRPr="004E7DFC">
        <w:t xml:space="preserve">. </w:t>
      </w:r>
      <w:r w:rsidR="000E69A2" w:rsidRPr="004E7DFC">
        <w:t>‘</w:t>
      </w:r>
      <w:r w:rsidRPr="004E7DFC">
        <w:t>What do we know about promoting mental health through schools?</w:t>
      </w:r>
      <w:r w:rsidR="000E69A2" w:rsidRPr="004E7DFC">
        <w:t>’</w:t>
      </w:r>
      <w:r w:rsidRPr="004E7DFC">
        <w:t xml:space="preserve"> </w:t>
      </w:r>
      <w:r w:rsidRPr="004E7DFC">
        <w:rPr>
          <w:i/>
          <w:iCs/>
        </w:rPr>
        <w:t>Promotion and Education</w:t>
      </w:r>
      <w:r w:rsidRPr="004E7DFC">
        <w:t xml:space="preserve">, 12, </w:t>
      </w:r>
      <w:r w:rsidR="000E69A2" w:rsidRPr="004E7DFC">
        <w:t xml:space="preserve">pp. </w:t>
      </w:r>
      <w:r w:rsidRPr="004E7DFC">
        <w:t xml:space="preserve">118-122. </w:t>
      </w:r>
    </w:p>
    <w:p w14:paraId="0200B85A" w14:textId="0C3EEBA0" w:rsidR="00F44F33" w:rsidRPr="004E7DFC" w:rsidRDefault="00F44F33" w:rsidP="00F44F33">
      <w:r w:rsidRPr="004E7DFC">
        <w:t xml:space="preserve">WELLS, J., BARLOW, J., STEWART-BROWN, S. </w:t>
      </w:r>
      <w:r w:rsidR="00746FCA" w:rsidRPr="004E7DFC">
        <w:t>(</w:t>
      </w:r>
      <w:r w:rsidRPr="004E7DFC">
        <w:t>2003</w:t>
      </w:r>
      <w:r w:rsidR="00746FCA" w:rsidRPr="004E7DFC">
        <w:t>)</w:t>
      </w:r>
      <w:r w:rsidRPr="004E7DFC">
        <w:t xml:space="preserve">. </w:t>
      </w:r>
      <w:r w:rsidR="00A55B67" w:rsidRPr="004E7DFC">
        <w:t>‘A systematic review of u</w:t>
      </w:r>
      <w:r w:rsidRPr="004E7DFC">
        <w:t>niversal approaches to mental health promotion in schools</w:t>
      </w:r>
      <w:r w:rsidR="00A55B67" w:rsidRPr="004E7DFC">
        <w:t xml:space="preserve">.’ </w:t>
      </w:r>
      <w:r w:rsidR="00DB677C" w:rsidRPr="004E7DFC">
        <w:rPr>
          <w:i/>
          <w:iCs/>
        </w:rPr>
        <w:t xml:space="preserve">Health Education, </w:t>
      </w:r>
      <w:r w:rsidR="00DB677C" w:rsidRPr="004E7DFC">
        <w:t>103, 4 pp. 197-220.</w:t>
      </w:r>
    </w:p>
    <w:p w14:paraId="4273165D" w14:textId="2AD2FEC9" w:rsidR="008316FF" w:rsidRPr="004E7DFC" w:rsidRDefault="008316FF" w:rsidP="00F44F33">
      <w:r w:rsidRPr="004E7DFC">
        <w:t xml:space="preserve">WELSH GOVERNMENT (2012). </w:t>
      </w:r>
      <w:r w:rsidRPr="004E7DFC">
        <w:rPr>
          <w:i/>
          <w:iCs/>
        </w:rPr>
        <w:t xml:space="preserve">Together for Mental Health. </w:t>
      </w:r>
      <w:r w:rsidRPr="004E7DFC">
        <w:t xml:space="preserve">Welsh Government. Available at: </w:t>
      </w:r>
      <w:r w:rsidRPr="004E7DFC">
        <w:t>https://gov.wales/sites/default/files/publications/2019-03/together-for-mental-health-a-strategy-for-mental-health-and-wellbeing-in-wales.pdf</w:t>
      </w:r>
      <w:r w:rsidRPr="004E7DFC">
        <w:t xml:space="preserve"> [Accessed</w:t>
      </w:r>
      <w:r w:rsidR="00F5218E" w:rsidRPr="004E7DFC">
        <w:t>: 27/10/2020].</w:t>
      </w:r>
    </w:p>
    <w:p w14:paraId="70ACF36A" w14:textId="388E632A" w:rsidR="00F44F33" w:rsidRPr="004E7DFC" w:rsidRDefault="00F44F33" w:rsidP="00F44F33">
      <w:r w:rsidRPr="004E7DFC">
        <w:t xml:space="preserve">WELSH GOVERNMENT </w:t>
      </w:r>
      <w:r w:rsidR="00205DDC" w:rsidRPr="004E7DFC">
        <w:t>(</w:t>
      </w:r>
      <w:r w:rsidRPr="004E7DFC">
        <w:t>2013</w:t>
      </w:r>
      <w:r w:rsidR="00205DDC" w:rsidRPr="004E7DFC">
        <w:t>)</w:t>
      </w:r>
      <w:r w:rsidRPr="004E7DFC">
        <w:t xml:space="preserve">. </w:t>
      </w:r>
      <w:r w:rsidRPr="004E7DFC">
        <w:rPr>
          <w:i/>
          <w:iCs/>
        </w:rPr>
        <w:t>Special Educational Needs Code of Practice for Wales.</w:t>
      </w:r>
      <w:r w:rsidRPr="004E7DFC">
        <w:t xml:space="preserve"> </w:t>
      </w:r>
      <w:r w:rsidR="00DB53D7" w:rsidRPr="004E7DFC">
        <w:t xml:space="preserve">Welsh Government. </w:t>
      </w:r>
      <w:r w:rsidRPr="004E7DFC">
        <w:t>Available at: https://gov.wales/special-educational-needs-code-practice.</w:t>
      </w:r>
      <w:r w:rsidR="007B7C18" w:rsidRPr="004E7DFC">
        <w:t xml:space="preserve"> [Accessed: 27/10/2020].</w:t>
      </w:r>
    </w:p>
    <w:p w14:paraId="497F0B76" w14:textId="04265C10" w:rsidR="005B3323" w:rsidRPr="004E7DFC" w:rsidRDefault="005B3323" w:rsidP="00F44F33">
      <w:r w:rsidRPr="004E7DFC">
        <w:t>WELSH GOVERNMENT (2015)</w:t>
      </w:r>
      <w:r w:rsidR="00BE70F7" w:rsidRPr="004E7DFC">
        <w:t xml:space="preserve">. </w:t>
      </w:r>
      <w:r w:rsidR="00BE70F7" w:rsidRPr="004E7DFC">
        <w:rPr>
          <w:i/>
          <w:iCs/>
        </w:rPr>
        <w:t>Collaborative working between Child and Adolescent Mental Health Services (CAMHS) and the coun</w:t>
      </w:r>
      <w:r w:rsidR="0066009A" w:rsidRPr="004E7DFC">
        <w:rPr>
          <w:i/>
          <w:iCs/>
        </w:rPr>
        <w:t>s</w:t>
      </w:r>
      <w:r w:rsidR="00BE70F7" w:rsidRPr="004E7DFC">
        <w:rPr>
          <w:i/>
          <w:iCs/>
        </w:rPr>
        <w:t>elling service</w:t>
      </w:r>
      <w:r w:rsidR="0066009A" w:rsidRPr="004E7DFC">
        <w:rPr>
          <w:i/>
          <w:iCs/>
        </w:rPr>
        <w:t xml:space="preserve">. </w:t>
      </w:r>
      <w:r w:rsidR="0066009A" w:rsidRPr="004E7DFC">
        <w:t xml:space="preserve">Welsh Government. Available at: </w:t>
      </w:r>
      <w:r w:rsidR="0066009A" w:rsidRPr="004E7DFC">
        <w:t>https://gov.wales/sites/default/files/consultations/2018-01/151016draftguidanceen.pdf</w:t>
      </w:r>
      <w:r w:rsidR="0066009A" w:rsidRPr="004E7DFC">
        <w:t xml:space="preserve"> [Accessed: 27/10/2020].</w:t>
      </w:r>
    </w:p>
    <w:p w14:paraId="6099FABF" w14:textId="7B853EA1" w:rsidR="00F77893" w:rsidRPr="004E7DFC" w:rsidRDefault="00F77893" w:rsidP="00F44F33">
      <w:r w:rsidRPr="004E7DFC">
        <w:t>WELSH GOVERNMENT (2017a)</w:t>
      </w:r>
      <w:r w:rsidR="00AF0FF8" w:rsidRPr="004E7DFC">
        <w:t xml:space="preserve">. </w:t>
      </w:r>
      <w:r w:rsidR="00AF0FF8" w:rsidRPr="004E7DFC">
        <w:rPr>
          <w:i/>
          <w:iCs/>
        </w:rPr>
        <w:t xml:space="preserve">Additional learning needs (ALN) transformation programme. </w:t>
      </w:r>
      <w:r w:rsidR="00AF0FF8" w:rsidRPr="004E7DFC">
        <w:t xml:space="preserve">Welsh Government. Available at: </w:t>
      </w:r>
      <w:r w:rsidR="000E390D" w:rsidRPr="004E7DFC">
        <w:t>https://gov.wales/sites/default/files/publications/2020-09/additional-learning-needs-aln-transformation-programme-guide.pdf</w:t>
      </w:r>
      <w:r w:rsidR="000E390D" w:rsidRPr="004E7DFC">
        <w:t xml:space="preserve"> [Accessed 27/10/2020]</w:t>
      </w:r>
      <w:r w:rsidR="00F5218E" w:rsidRPr="004E7DFC">
        <w:t>.</w:t>
      </w:r>
    </w:p>
    <w:p w14:paraId="5F11318A" w14:textId="19C1DF7C" w:rsidR="009432D5" w:rsidRPr="004E7DFC" w:rsidRDefault="009432D5" w:rsidP="00F44F33">
      <w:r w:rsidRPr="004E7DFC">
        <w:t>WELSH GOVERNMENT</w:t>
      </w:r>
      <w:r w:rsidR="00984B0B" w:rsidRPr="004E7DFC">
        <w:t xml:space="preserve"> (</w:t>
      </w:r>
      <w:r w:rsidRPr="004E7DFC">
        <w:t>2017</w:t>
      </w:r>
      <w:r w:rsidR="00181189" w:rsidRPr="004E7DFC">
        <w:t>b</w:t>
      </w:r>
      <w:r w:rsidR="00984B0B" w:rsidRPr="004E7DFC">
        <w:t xml:space="preserve">) </w:t>
      </w:r>
      <w:r w:rsidR="00984B0B" w:rsidRPr="004E7DFC">
        <w:rPr>
          <w:i/>
          <w:iCs/>
        </w:rPr>
        <w:t>Professional Standard</w:t>
      </w:r>
      <w:r w:rsidR="00DE3870" w:rsidRPr="004E7DFC">
        <w:rPr>
          <w:i/>
          <w:iCs/>
        </w:rPr>
        <w:t xml:space="preserve">s. </w:t>
      </w:r>
      <w:r w:rsidR="000C053C" w:rsidRPr="004E7DFC">
        <w:t xml:space="preserve">Available at: https://hwb.gov.wales/professional-development/professional-standards#professional-standards-for-all-school-practitioners </w:t>
      </w:r>
      <w:r w:rsidR="00F5218E" w:rsidRPr="004E7DFC">
        <w:t>[</w:t>
      </w:r>
      <w:r w:rsidR="0091196E" w:rsidRPr="004E7DFC">
        <w:t>A</w:t>
      </w:r>
      <w:r w:rsidR="000C053C" w:rsidRPr="004E7DFC">
        <w:t>ccessed</w:t>
      </w:r>
      <w:r w:rsidR="0091196E" w:rsidRPr="004E7DFC">
        <w:t>:</w:t>
      </w:r>
      <w:r w:rsidR="000C053C" w:rsidRPr="004E7DFC">
        <w:t xml:space="preserve"> 27</w:t>
      </w:r>
      <w:r w:rsidR="0091196E" w:rsidRPr="004E7DFC">
        <w:t xml:space="preserve"> October 2020</w:t>
      </w:r>
      <w:r w:rsidR="00F5218E" w:rsidRPr="004E7DFC">
        <w:t>].</w:t>
      </w:r>
    </w:p>
    <w:p w14:paraId="00AB69BE" w14:textId="4EA68E0E" w:rsidR="0065058E" w:rsidRPr="004E7DFC" w:rsidRDefault="0065058E" w:rsidP="00F44F33">
      <w:r w:rsidRPr="004E7DFC">
        <w:t>YOUNG MINDS (201</w:t>
      </w:r>
      <w:r w:rsidR="007A247E" w:rsidRPr="004E7DFC">
        <w:t>7</w:t>
      </w:r>
      <w:r w:rsidRPr="004E7DFC">
        <w:t xml:space="preserve">). </w:t>
      </w:r>
      <w:r w:rsidR="00DB385B" w:rsidRPr="004E7DFC">
        <w:rPr>
          <w:i/>
          <w:iCs/>
        </w:rPr>
        <w:t xml:space="preserve">Impact Report 2018-2019. </w:t>
      </w:r>
      <w:r w:rsidR="00DB385B" w:rsidRPr="004E7DFC">
        <w:t xml:space="preserve">Young Minds. Available at: </w:t>
      </w:r>
      <w:r w:rsidR="007A247E" w:rsidRPr="004E7DFC">
        <w:t>https://youngminds.org.uk/media/1578/impact-report-final-web.pdf</w:t>
      </w:r>
      <w:r w:rsidR="007A247E" w:rsidRPr="004E7DFC">
        <w:t xml:space="preserve"> </w:t>
      </w:r>
      <w:r w:rsidR="00DB385B" w:rsidRPr="004E7DFC">
        <w:t>[Accessed: 27/10/2020]</w:t>
      </w:r>
      <w:r w:rsidR="0066009A" w:rsidRPr="004E7DFC">
        <w:t>.</w:t>
      </w:r>
    </w:p>
    <w:p w14:paraId="3DD74B60" w14:textId="3DA9A311" w:rsidR="00F44F33" w:rsidRPr="004E7DFC" w:rsidRDefault="00F44F33" w:rsidP="00451121">
      <w:r w:rsidRPr="004E7DFC">
        <w:t>ZAKSZESKI, B.N., DUPAUL, G.J.</w:t>
      </w:r>
      <w:r w:rsidR="00745E62" w:rsidRPr="004E7DFC">
        <w:t xml:space="preserve"> (</w:t>
      </w:r>
      <w:r w:rsidRPr="004E7DFC">
        <w:t>2017</w:t>
      </w:r>
      <w:r w:rsidR="00745E62" w:rsidRPr="004E7DFC">
        <w:t>)</w:t>
      </w:r>
      <w:r w:rsidRPr="004E7DFC">
        <w:t xml:space="preserve">. </w:t>
      </w:r>
      <w:r w:rsidR="00745E62" w:rsidRPr="004E7DFC">
        <w:t>‘</w:t>
      </w:r>
      <w:r w:rsidRPr="004E7DFC">
        <w:t>Reinforce, shape, expose, and fade: a review of treatments for selective mutism (2005-2015).</w:t>
      </w:r>
      <w:r w:rsidR="00745E62" w:rsidRPr="004E7DFC">
        <w:t>’</w:t>
      </w:r>
      <w:r w:rsidRPr="004E7DFC">
        <w:t xml:space="preserve"> </w:t>
      </w:r>
      <w:r w:rsidRPr="004E7DFC">
        <w:rPr>
          <w:i/>
          <w:iCs/>
        </w:rPr>
        <w:t>School Mental Health</w:t>
      </w:r>
      <w:r w:rsidRPr="004E7DFC">
        <w:t xml:space="preserve">, 9, </w:t>
      </w:r>
      <w:r w:rsidR="00745E62" w:rsidRPr="004E7DFC">
        <w:t xml:space="preserve">pp. </w:t>
      </w:r>
      <w:r w:rsidRPr="004E7DFC">
        <w:t>1-15.</w:t>
      </w:r>
      <w:r>
        <w:t xml:space="preserve"> </w:t>
      </w:r>
    </w:p>
    <w:p w14:paraId="5BB98FD6" w14:textId="76147496" w:rsidR="00A5062B" w:rsidRDefault="00F44F33" w:rsidP="002F51A2">
      <w:pPr>
        <w:pStyle w:val="Heading1"/>
        <w:rPr>
          <w:lang w:val="en-US"/>
        </w:rPr>
      </w:pPr>
      <w:bookmarkStart w:id="9" w:name="_Toc54713425"/>
      <w:r>
        <w:rPr>
          <w:lang w:val="en-US"/>
        </w:rPr>
        <w:t>7</w:t>
      </w:r>
      <w:r w:rsidR="002F51A2" w:rsidRPr="009A1D82">
        <w:rPr>
          <w:lang w:val="en-US"/>
        </w:rPr>
        <w:t xml:space="preserve">.0 </w:t>
      </w:r>
      <w:r w:rsidR="00A5062B" w:rsidRPr="009A1D82">
        <w:rPr>
          <w:lang w:val="en-US"/>
        </w:rPr>
        <w:t>Appendices</w:t>
      </w:r>
      <w:bookmarkEnd w:id="9"/>
    </w:p>
    <w:p w14:paraId="4C4BFCE0" w14:textId="17529EFB" w:rsidR="00CD6139" w:rsidRDefault="00F44F33" w:rsidP="003E051B">
      <w:pPr>
        <w:pStyle w:val="Heading2"/>
        <w:rPr>
          <w:lang w:val="en-US"/>
        </w:rPr>
      </w:pPr>
      <w:bookmarkStart w:id="10" w:name="_Toc54713426"/>
      <w:r>
        <w:rPr>
          <w:lang w:val="en-US"/>
        </w:rPr>
        <w:t>7</w:t>
      </w:r>
      <w:r w:rsidR="00D12EDE">
        <w:rPr>
          <w:lang w:val="en-US"/>
        </w:rPr>
        <w:t xml:space="preserve">.1 </w:t>
      </w:r>
      <w:r w:rsidR="003E051B">
        <w:rPr>
          <w:lang w:val="en-US"/>
        </w:rPr>
        <w:t>Appendix A</w:t>
      </w:r>
      <w:bookmarkEnd w:id="10"/>
    </w:p>
    <w:p w14:paraId="49F25B82" w14:textId="5920CB5D" w:rsidR="003E051B" w:rsidRPr="0051229E" w:rsidRDefault="003E051B" w:rsidP="00503D55">
      <w:pPr>
        <w:jc w:val="both"/>
        <w:rPr>
          <w:rFonts w:cstheme="minorHAnsi"/>
          <w:b/>
        </w:rPr>
      </w:pPr>
      <w:r w:rsidRPr="0051229E">
        <w:rPr>
          <w:rFonts w:cstheme="minorHAnsi"/>
          <w:b/>
        </w:rPr>
        <w:t>OBSERVATION / FIELD NOTES</w:t>
      </w:r>
    </w:p>
    <w:tbl>
      <w:tblPr>
        <w:tblStyle w:val="TableGrid"/>
        <w:tblW w:w="0" w:type="auto"/>
        <w:tblLook w:val="04A0" w:firstRow="1" w:lastRow="0" w:firstColumn="1" w:lastColumn="0" w:noHBand="0" w:noVBand="1"/>
      </w:tblPr>
      <w:tblGrid>
        <w:gridCol w:w="8926"/>
      </w:tblGrid>
      <w:tr w:rsidR="003E051B" w:rsidRPr="00832C5B" w14:paraId="581DC602" w14:textId="77777777" w:rsidTr="0074295A">
        <w:tc>
          <w:tcPr>
            <w:tcW w:w="8926" w:type="dxa"/>
          </w:tcPr>
          <w:p w14:paraId="71AD7406" w14:textId="77777777" w:rsidR="003E051B" w:rsidRPr="00503D55" w:rsidRDefault="003E051B" w:rsidP="0074295A">
            <w:pPr>
              <w:rPr>
                <w:rFonts w:asciiTheme="minorHAnsi" w:hAnsiTheme="minorHAnsi"/>
                <w:b/>
                <w:bCs/>
              </w:rPr>
            </w:pPr>
            <w:r w:rsidRPr="00503D55">
              <w:rPr>
                <w:rFonts w:asciiTheme="minorHAnsi" w:hAnsiTheme="minorHAnsi"/>
                <w:b/>
                <w:bCs/>
              </w:rPr>
              <w:t>Date and time, year group:</w:t>
            </w:r>
          </w:p>
          <w:p w14:paraId="2648F64E" w14:textId="77777777" w:rsidR="003E051B" w:rsidRPr="00503D55" w:rsidRDefault="003E051B" w:rsidP="0074295A">
            <w:pPr>
              <w:rPr>
                <w:rFonts w:asciiTheme="minorHAnsi" w:hAnsiTheme="minorHAnsi"/>
                <w:color w:val="FF0000"/>
              </w:rPr>
            </w:pPr>
            <w:r w:rsidRPr="00503D55">
              <w:rPr>
                <w:rFonts w:asciiTheme="minorHAnsi" w:hAnsiTheme="minorHAnsi"/>
              </w:rPr>
              <w:t>28/09/2020 12:50 Year 8</w:t>
            </w:r>
          </w:p>
        </w:tc>
      </w:tr>
      <w:tr w:rsidR="003E051B" w:rsidRPr="00832C5B" w14:paraId="51CDFE35" w14:textId="77777777" w:rsidTr="0074295A">
        <w:tc>
          <w:tcPr>
            <w:tcW w:w="8926" w:type="dxa"/>
          </w:tcPr>
          <w:p w14:paraId="094212FF" w14:textId="77777777" w:rsidR="003E051B" w:rsidRPr="00503D55" w:rsidRDefault="003E051B" w:rsidP="0074295A">
            <w:pPr>
              <w:rPr>
                <w:rFonts w:asciiTheme="minorHAnsi" w:hAnsiTheme="minorHAnsi"/>
                <w:b/>
              </w:rPr>
            </w:pPr>
            <w:r w:rsidRPr="00503D55">
              <w:rPr>
                <w:rFonts w:asciiTheme="minorHAnsi" w:hAnsiTheme="minorHAnsi"/>
                <w:b/>
              </w:rPr>
              <w:t>Lesson details: (Context and focus -/</w:t>
            </w:r>
            <w:proofErr w:type="spellStart"/>
            <w:r w:rsidRPr="00503D55">
              <w:rPr>
                <w:rFonts w:asciiTheme="minorHAnsi" w:hAnsiTheme="minorHAnsi"/>
                <w:b/>
              </w:rPr>
              <w:t>AoLE</w:t>
            </w:r>
            <w:proofErr w:type="spellEnd"/>
            <w:r w:rsidRPr="00503D55">
              <w:rPr>
                <w:rFonts w:asciiTheme="minorHAnsi" w:hAnsiTheme="minorHAnsi"/>
                <w:b/>
              </w:rPr>
              <w:t>/subject- is it near start of end of unit of study? Indoors/outdoors? Ability range? Any particularly relevant information).</w:t>
            </w:r>
          </w:p>
          <w:p w14:paraId="46DF7310" w14:textId="77777777" w:rsidR="003E051B" w:rsidRPr="00832C5B" w:rsidRDefault="003E051B" w:rsidP="0074295A">
            <w:pPr>
              <w:rPr>
                <w:rFonts w:asciiTheme="minorHAnsi" w:hAnsiTheme="minorHAnsi"/>
                <w:bCs/>
              </w:rPr>
            </w:pPr>
          </w:p>
          <w:p w14:paraId="054E1005" w14:textId="77777777" w:rsidR="003E051B" w:rsidRPr="00832C5B" w:rsidRDefault="003E051B" w:rsidP="0074295A">
            <w:pPr>
              <w:rPr>
                <w:rFonts w:asciiTheme="minorHAnsi" w:hAnsiTheme="minorHAnsi"/>
                <w:bCs/>
              </w:rPr>
            </w:pPr>
            <w:r w:rsidRPr="00832C5B">
              <w:rPr>
                <w:rFonts w:asciiTheme="minorHAnsi" w:hAnsiTheme="minorHAnsi"/>
                <w:bCs/>
              </w:rPr>
              <w:t>I.C.T. (Science and technology) Beginning of the year, lesson focus on a baseline test.</w:t>
            </w:r>
          </w:p>
          <w:p w14:paraId="1EC9562D" w14:textId="77777777" w:rsidR="003E051B" w:rsidRPr="00832C5B" w:rsidRDefault="003E051B" w:rsidP="0074295A">
            <w:pPr>
              <w:rPr>
                <w:rFonts w:asciiTheme="minorHAnsi" w:hAnsiTheme="minorHAnsi"/>
                <w:bCs/>
              </w:rPr>
            </w:pPr>
          </w:p>
          <w:p w14:paraId="2CFBC554" w14:textId="77777777" w:rsidR="003E051B" w:rsidRPr="00832C5B" w:rsidRDefault="003E051B" w:rsidP="0074295A">
            <w:pPr>
              <w:rPr>
                <w:rFonts w:asciiTheme="minorHAnsi" w:hAnsiTheme="minorHAnsi"/>
                <w:bCs/>
              </w:rPr>
            </w:pPr>
          </w:p>
        </w:tc>
      </w:tr>
      <w:tr w:rsidR="003E051B" w:rsidRPr="00832C5B" w14:paraId="649C7A24" w14:textId="77777777" w:rsidTr="0074295A">
        <w:tc>
          <w:tcPr>
            <w:tcW w:w="8926" w:type="dxa"/>
          </w:tcPr>
          <w:p w14:paraId="669E1729" w14:textId="77777777" w:rsidR="003E051B" w:rsidRPr="00503D55" w:rsidRDefault="003E051B" w:rsidP="0074295A">
            <w:pPr>
              <w:rPr>
                <w:rFonts w:asciiTheme="minorHAnsi" w:hAnsiTheme="minorHAnsi"/>
                <w:b/>
                <w:lang w:val="en-US"/>
              </w:rPr>
            </w:pPr>
            <w:r w:rsidRPr="00503D55">
              <w:rPr>
                <w:rFonts w:asciiTheme="minorHAnsi" w:hAnsiTheme="minorHAnsi"/>
                <w:b/>
                <w:lang w:val="en-US"/>
              </w:rPr>
              <w:t>Classroom culture</w:t>
            </w:r>
          </w:p>
          <w:p w14:paraId="59EB6CEA" w14:textId="77777777" w:rsidR="003E051B" w:rsidRPr="00503D55" w:rsidRDefault="003E051B" w:rsidP="0074295A">
            <w:pPr>
              <w:rPr>
                <w:rFonts w:asciiTheme="minorHAnsi" w:hAnsiTheme="minorHAnsi"/>
                <w:b/>
                <w:lang w:val="en-US"/>
              </w:rPr>
            </w:pPr>
            <w:r w:rsidRPr="00503D55">
              <w:rPr>
                <w:rFonts w:asciiTheme="minorHAnsi" w:hAnsiTheme="minorHAnsi"/>
                <w:b/>
                <w:lang w:val="en-US"/>
              </w:rPr>
              <w:t>(Are the students focused on learning?)</w:t>
            </w:r>
          </w:p>
          <w:p w14:paraId="168BB17F" w14:textId="77777777" w:rsidR="003E051B" w:rsidRPr="00832C5B" w:rsidRDefault="003E051B" w:rsidP="0074295A">
            <w:pPr>
              <w:rPr>
                <w:rFonts w:asciiTheme="minorHAnsi" w:hAnsiTheme="minorHAnsi"/>
                <w:bCs/>
                <w:lang w:val="en-US"/>
              </w:rPr>
            </w:pPr>
          </w:p>
          <w:p w14:paraId="0825102F" w14:textId="775AF4E0" w:rsidR="003E051B" w:rsidRPr="00832C5B" w:rsidRDefault="003E051B" w:rsidP="0074295A">
            <w:pPr>
              <w:rPr>
                <w:rFonts w:asciiTheme="minorHAnsi" w:hAnsiTheme="minorHAnsi"/>
                <w:bCs/>
                <w:lang w:val="en-US"/>
              </w:rPr>
            </w:pPr>
            <w:r w:rsidRPr="00832C5B">
              <w:rPr>
                <w:rFonts w:asciiTheme="minorHAnsi" w:hAnsiTheme="minorHAnsi"/>
                <w:bCs/>
                <w:lang w:val="en-US"/>
              </w:rPr>
              <w:lastRenderedPageBreak/>
              <w:t xml:space="preserve">All children listening to the teacher. </w:t>
            </w:r>
            <w:r w:rsidR="001C57C0" w:rsidRPr="00832C5B">
              <w:rPr>
                <w:rFonts w:asciiTheme="minorHAnsi" w:hAnsiTheme="minorHAnsi"/>
                <w:bCs/>
                <w:lang w:val="en-US"/>
              </w:rPr>
              <w:t>Disruptive child from previous</w:t>
            </w:r>
            <w:r w:rsidRPr="00832C5B">
              <w:rPr>
                <w:rFonts w:asciiTheme="minorHAnsi" w:hAnsiTheme="minorHAnsi"/>
                <w:bCs/>
                <w:lang w:val="en-US"/>
              </w:rPr>
              <w:t xml:space="preserve"> lesson is more engaged using the computers and does what he is told. He still however feels the need to shout things out. </w:t>
            </w:r>
            <w:r w:rsidR="001C57C0" w:rsidRPr="00832C5B">
              <w:rPr>
                <w:rFonts w:asciiTheme="minorHAnsi" w:hAnsiTheme="minorHAnsi"/>
                <w:bCs/>
                <w:lang w:val="en-US"/>
              </w:rPr>
              <w:t xml:space="preserve">Apologises </w:t>
            </w:r>
            <w:r w:rsidRPr="00832C5B">
              <w:rPr>
                <w:rFonts w:asciiTheme="minorHAnsi" w:hAnsiTheme="minorHAnsi"/>
                <w:bCs/>
                <w:lang w:val="en-US"/>
              </w:rPr>
              <w:t xml:space="preserve">when the teacher tells him off for it, but </w:t>
            </w:r>
            <w:proofErr w:type="gramStart"/>
            <w:r w:rsidRPr="00832C5B">
              <w:rPr>
                <w:rFonts w:asciiTheme="minorHAnsi" w:hAnsiTheme="minorHAnsi"/>
                <w:bCs/>
                <w:lang w:val="en-US"/>
              </w:rPr>
              <w:t>still continues</w:t>
            </w:r>
            <w:proofErr w:type="gramEnd"/>
            <w:r w:rsidRPr="00832C5B">
              <w:rPr>
                <w:rFonts w:asciiTheme="minorHAnsi" w:hAnsiTheme="minorHAnsi"/>
                <w:bCs/>
                <w:lang w:val="en-US"/>
              </w:rPr>
              <w:t xml:space="preserve"> to do so. </w:t>
            </w:r>
          </w:p>
          <w:p w14:paraId="10EA93A6" w14:textId="77777777" w:rsidR="003E051B" w:rsidRPr="00832C5B" w:rsidRDefault="003E051B" w:rsidP="0074295A">
            <w:pPr>
              <w:rPr>
                <w:rFonts w:asciiTheme="minorHAnsi" w:hAnsiTheme="minorHAnsi"/>
                <w:bCs/>
                <w:lang w:val="en-US"/>
              </w:rPr>
            </w:pPr>
          </w:p>
          <w:p w14:paraId="122F001A" w14:textId="77777777" w:rsidR="003E051B" w:rsidRPr="00832C5B" w:rsidRDefault="003E051B" w:rsidP="0074295A">
            <w:pPr>
              <w:rPr>
                <w:rFonts w:asciiTheme="minorHAnsi" w:hAnsiTheme="minorHAnsi"/>
                <w:bCs/>
                <w:lang w:val="en-US"/>
              </w:rPr>
            </w:pPr>
            <w:r w:rsidRPr="00832C5B">
              <w:rPr>
                <w:rFonts w:asciiTheme="minorHAnsi" w:hAnsiTheme="minorHAnsi"/>
                <w:bCs/>
                <w:lang w:val="en-US"/>
              </w:rPr>
              <w:t>Children are told to complete the test and a feedback form, then they are free to do as they wish on the computers.</w:t>
            </w:r>
          </w:p>
          <w:p w14:paraId="3023B326" w14:textId="77777777" w:rsidR="003E051B" w:rsidRPr="00832C5B" w:rsidRDefault="003E051B" w:rsidP="0074295A">
            <w:pPr>
              <w:rPr>
                <w:rFonts w:asciiTheme="minorHAnsi" w:hAnsiTheme="minorHAnsi"/>
                <w:bCs/>
              </w:rPr>
            </w:pPr>
          </w:p>
        </w:tc>
      </w:tr>
      <w:tr w:rsidR="003E051B" w:rsidRPr="00832C5B" w14:paraId="4DF5B662" w14:textId="77777777" w:rsidTr="0074295A">
        <w:tc>
          <w:tcPr>
            <w:tcW w:w="8926" w:type="dxa"/>
          </w:tcPr>
          <w:p w14:paraId="62069FE7" w14:textId="77777777" w:rsidR="003E051B" w:rsidRPr="00503D55" w:rsidRDefault="003E051B" w:rsidP="0074295A">
            <w:pPr>
              <w:rPr>
                <w:rFonts w:asciiTheme="minorHAnsi" w:hAnsiTheme="minorHAnsi"/>
                <w:b/>
              </w:rPr>
            </w:pPr>
            <w:r w:rsidRPr="00503D55">
              <w:rPr>
                <w:rFonts w:asciiTheme="minorHAnsi" w:hAnsiTheme="minorHAnsi"/>
                <w:b/>
              </w:rPr>
              <w:lastRenderedPageBreak/>
              <w:t>Objectives</w:t>
            </w:r>
          </w:p>
          <w:p w14:paraId="33313F2E" w14:textId="0F361775" w:rsidR="003E051B" w:rsidRPr="00503D55" w:rsidRDefault="003E051B" w:rsidP="0074295A">
            <w:pPr>
              <w:rPr>
                <w:rFonts w:asciiTheme="minorHAnsi" w:hAnsiTheme="minorHAnsi"/>
                <w:b/>
              </w:rPr>
            </w:pPr>
            <w:r w:rsidRPr="00503D55">
              <w:rPr>
                <w:rFonts w:asciiTheme="minorHAnsi" w:hAnsiTheme="minorHAnsi"/>
                <w:b/>
              </w:rPr>
              <w:t>(Is t</w:t>
            </w:r>
            <w:r w:rsidR="009A5E7D" w:rsidRPr="00503D55">
              <w:rPr>
                <w:rFonts w:asciiTheme="minorHAnsi" w:hAnsiTheme="minorHAnsi"/>
                <w:b/>
              </w:rPr>
              <w:t>h</w:t>
            </w:r>
            <w:r w:rsidRPr="00503D55">
              <w:rPr>
                <w:rFonts w:asciiTheme="minorHAnsi" w:hAnsiTheme="minorHAnsi"/>
                <w:b/>
              </w:rPr>
              <w:t>ere a clear purpose to the lesson? Do the lesson activities promote that purpose?)</w:t>
            </w:r>
          </w:p>
          <w:p w14:paraId="03518E86" w14:textId="77777777" w:rsidR="003E051B" w:rsidRPr="00832C5B" w:rsidRDefault="003E051B" w:rsidP="0074295A">
            <w:pPr>
              <w:rPr>
                <w:rFonts w:asciiTheme="minorHAnsi" w:hAnsiTheme="minorHAnsi"/>
                <w:bCs/>
              </w:rPr>
            </w:pPr>
          </w:p>
          <w:p w14:paraId="6AD550BE" w14:textId="5010B88B" w:rsidR="003E051B" w:rsidRPr="00832C5B" w:rsidRDefault="003E051B" w:rsidP="0074295A">
            <w:pPr>
              <w:rPr>
                <w:rFonts w:asciiTheme="minorHAnsi" w:hAnsiTheme="minorHAnsi"/>
                <w:bCs/>
              </w:rPr>
            </w:pPr>
            <w:r w:rsidRPr="00832C5B">
              <w:rPr>
                <w:rFonts w:asciiTheme="minorHAnsi" w:hAnsiTheme="minorHAnsi"/>
                <w:bCs/>
              </w:rPr>
              <w:t xml:space="preserve">Children told to take a test, but not told why. It can be reasonably informed however that this is a test to </w:t>
            </w:r>
            <w:r w:rsidR="009A5E7D" w:rsidRPr="00832C5B">
              <w:rPr>
                <w:rFonts w:asciiTheme="minorHAnsi" w:hAnsiTheme="minorHAnsi"/>
                <w:bCs/>
              </w:rPr>
              <w:t>gauge</w:t>
            </w:r>
            <w:r w:rsidRPr="00832C5B">
              <w:rPr>
                <w:rFonts w:asciiTheme="minorHAnsi" w:hAnsiTheme="minorHAnsi"/>
                <w:bCs/>
              </w:rPr>
              <w:t xml:space="preserve"> the</w:t>
            </w:r>
            <w:r w:rsidR="009A5E7D" w:rsidRPr="00832C5B">
              <w:rPr>
                <w:rFonts w:asciiTheme="minorHAnsi" w:hAnsiTheme="minorHAnsi"/>
                <w:bCs/>
              </w:rPr>
              <w:t>ir</w:t>
            </w:r>
            <w:r w:rsidRPr="00832C5B">
              <w:rPr>
                <w:rFonts w:asciiTheme="minorHAnsi" w:hAnsiTheme="minorHAnsi"/>
                <w:bCs/>
              </w:rPr>
              <w:t xml:space="preserve"> knowledge at the start of the year, however this may not be so clear to the pupils.</w:t>
            </w:r>
          </w:p>
          <w:p w14:paraId="14876D5C" w14:textId="77777777" w:rsidR="003E051B" w:rsidRPr="00832C5B" w:rsidRDefault="003E051B" w:rsidP="0074295A">
            <w:pPr>
              <w:rPr>
                <w:rFonts w:asciiTheme="minorHAnsi" w:hAnsiTheme="minorHAnsi"/>
                <w:bCs/>
              </w:rPr>
            </w:pPr>
          </w:p>
          <w:p w14:paraId="2A7B0EDB" w14:textId="77777777" w:rsidR="003E051B" w:rsidRPr="00832C5B" w:rsidRDefault="003E051B" w:rsidP="0074295A">
            <w:pPr>
              <w:rPr>
                <w:rFonts w:asciiTheme="minorHAnsi" w:hAnsiTheme="minorHAnsi"/>
                <w:bCs/>
              </w:rPr>
            </w:pPr>
          </w:p>
        </w:tc>
      </w:tr>
      <w:tr w:rsidR="003E051B" w:rsidRPr="00832C5B" w14:paraId="2810F11E" w14:textId="77777777" w:rsidTr="0074295A">
        <w:tc>
          <w:tcPr>
            <w:tcW w:w="8926" w:type="dxa"/>
          </w:tcPr>
          <w:p w14:paraId="6662AABC" w14:textId="77777777" w:rsidR="003E051B" w:rsidRPr="00503D55" w:rsidRDefault="003E051B" w:rsidP="0074295A">
            <w:pPr>
              <w:rPr>
                <w:rFonts w:asciiTheme="minorHAnsi" w:hAnsiTheme="minorHAnsi"/>
                <w:b/>
              </w:rPr>
            </w:pPr>
            <w:r w:rsidRPr="00503D55">
              <w:rPr>
                <w:rFonts w:asciiTheme="minorHAnsi" w:hAnsiTheme="minorHAnsi"/>
                <w:b/>
              </w:rPr>
              <w:t>Direction</w:t>
            </w:r>
          </w:p>
          <w:p w14:paraId="723CE608" w14:textId="77777777" w:rsidR="003E051B" w:rsidRPr="00503D55" w:rsidRDefault="003E051B" w:rsidP="0074295A">
            <w:pPr>
              <w:rPr>
                <w:rFonts w:asciiTheme="minorHAnsi" w:hAnsiTheme="minorHAnsi"/>
                <w:b/>
              </w:rPr>
            </w:pPr>
            <w:r w:rsidRPr="00503D55">
              <w:rPr>
                <w:rFonts w:asciiTheme="minorHAnsi" w:hAnsiTheme="minorHAnsi"/>
                <w:b/>
              </w:rPr>
              <w:t xml:space="preserve">(Are the students clear about what they are doing and how to do it well)? </w:t>
            </w:r>
          </w:p>
          <w:p w14:paraId="2551A4CA" w14:textId="77777777" w:rsidR="003E051B" w:rsidRPr="00832C5B" w:rsidRDefault="003E051B" w:rsidP="0074295A">
            <w:pPr>
              <w:rPr>
                <w:rFonts w:asciiTheme="minorHAnsi" w:hAnsiTheme="minorHAnsi"/>
                <w:bCs/>
              </w:rPr>
            </w:pPr>
          </w:p>
          <w:p w14:paraId="482B91CE" w14:textId="77777777" w:rsidR="003E051B" w:rsidRPr="00832C5B" w:rsidRDefault="003E051B" w:rsidP="0074295A">
            <w:pPr>
              <w:rPr>
                <w:rFonts w:asciiTheme="minorHAnsi" w:hAnsiTheme="minorHAnsi"/>
                <w:bCs/>
              </w:rPr>
            </w:pPr>
            <w:r w:rsidRPr="00832C5B">
              <w:rPr>
                <w:rFonts w:asciiTheme="minorHAnsi" w:hAnsiTheme="minorHAnsi"/>
                <w:bCs/>
              </w:rPr>
              <w:t>There are 7 steps to success written on the wall above the whiteboard:</w:t>
            </w:r>
          </w:p>
          <w:p w14:paraId="4A855D0F" w14:textId="77777777" w:rsidR="003E051B" w:rsidRPr="00832C5B" w:rsidRDefault="003E051B" w:rsidP="0074295A">
            <w:pPr>
              <w:rPr>
                <w:rFonts w:asciiTheme="minorHAnsi" w:hAnsiTheme="minorHAnsi"/>
                <w:bCs/>
              </w:rPr>
            </w:pPr>
            <w:r w:rsidRPr="00832C5B">
              <w:rPr>
                <w:rFonts w:asciiTheme="minorHAnsi" w:hAnsiTheme="minorHAnsi"/>
                <w:bCs/>
              </w:rPr>
              <w:t xml:space="preserve">1. </w:t>
            </w:r>
            <w:proofErr w:type="gramStart"/>
            <w:r w:rsidRPr="00832C5B">
              <w:rPr>
                <w:rFonts w:asciiTheme="minorHAnsi" w:hAnsiTheme="minorHAnsi"/>
                <w:bCs/>
              </w:rPr>
              <w:t>Don’t</w:t>
            </w:r>
            <w:proofErr w:type="gramEnd"/>
            <w:r w:rsidRPr="00832C5B">
              <w:rPr>
                <w:rFonts w:asciiTheme="minorHAnsi" w:hAnsiTheme="minorHAnsi"/>
                <w:bCs/>
              </w:rPr>
              <w:t xml:space="preserve"> give up</w:t>
            </w:r>
          </w:p>
          <w:p w14:paraId="794FDE64" w14:textId="77777777" w:rsidR="003E051B" w:rsidRPr="00832C5B" w:rsidRDefault="003E051B" w:rsidP="0074295A">
            <w:pPr>
              <w:rPr>
                <w:rFonts w:asciiTheme="minorHAnsi" w:hAnsiTheme="minorHAnsi"/>
                <w:bCs/>
              </w:rPr>
            </w:pPr>
            <w:r w:rsidRPr="00832C5B">
              <w:rPr>
                <w:rFonts w:asciiTheme="minorHAnsi" w:hAnsiTheme="minorHAnsi"/>
                <w:bCs/>
              </w:rPr>
              <w:t>2. Re-read the question carefully</w:t>
            </w:r>
          </w:p>
          <w:p w14:paraId="08138949" w14:textId="77777777" w:rsidR="003E051B" w:rsidRPr="00832C5B" w:rsidRDefault="003E051B" w:rsidP="0074295A">
            <w:pPr>
              <w:rPr>
                <w:rFonts w:asciiTheme="minorHAnsi" w:hAnsiTheme="minorHAnsi"/>
                <w:bCs/>
              </w:rPr>
            </w:pPr>
            <w:r w:rsidRPr="00832C5B">
              <w:rPr>
                <w:rFonts w:asciiTheme="minorHAnsi" w:hAnsiTheme="minorHAnsi"/>
                <w:bCs/>
              </w:rPr>
              <w:t>3. Look for help in your booklet.</w:t>
            </w:r>
          </w:p>
          <w:p w14:paraId="708658CF" w14:textId="77777777" w:rsidR="003E051B" w:rsidRPr="00832C5B" w:rsidRDefault="003E051B" w:rsidP="0074295A">
            <w:pPr>
              <w:rPr>
                <w:rFonts w:asciiTheme="minorHAnsi" w:hAnsiTheme="minorHAnsi"/>
                <w:bCs/>
              </w:rPr>
            </w:pPr>
            <w:r w:rsidRPr="00832C5B">
              <w:rPr>
                <w:rFonts w:asciiTheme="minorHAnsi" w:hAnsiTheme="minorHAnsi"/>
                <w:bCs/>
              </w:rPr>
              <w:t>4. Re-read the instructions carefully</w:t>
            </w:r>
          </w:p>
          <w:p w14:paraId="6D09EC3E" w14:textId="77777777" w:rsidR="003E051B" w:rsidRPr="00832C5B" w:rsidRDefault="003E051B" w:rsidP="0074295A">
            <w:pPr>
              <w:rPr>
                <w:rFonts w:asciiTheme="minorHAnsi" w:hAnsiTheme="minorHAnsi"/>
                <w:bCs/>
              </w:rPr>
            </w:pPr>
            <w:r w:rsidRPr="00832C5B">
              <w:rPr>
                <w:rFonts w:asciiTheme="minorHAnsi" w:hAnsiTheme="minorHAnsi"/>
                <w:bCs/>
              </w:rPr>
              <w:t>5. Ask your partner of friend</w:t>
            </w:r>
          </w:p>
          <w:p w14:paraId="30B8E7DB" w14:textId="77777777" w:rsidR="003E051B" w:rsidRPr="00832C5B" w:rsidRDefault="003E051B" w:rsidP="0074295A">
            <w:pPr>
              <w:rPr>
                <w:rFonts w:asciiTheme="minorHAnsi" w:hAnsiTheme="minorHAnsi"/>
                <w:bCs/>
              </w:rPr>
            </w:pPr>
            <w:r w:rsidRPr="00832C5B">
              <w:rPr>
                <w:rFonts w:asciiTheme="minorHAnsi" w:hAnsiTheme="minorHAnsi"/>
                <w:bCs/>
              </w:rPr>
              <w:t>6. Ask the teacher</w:t>
            </w:r>
          </w:p>
          <w:p w14:paraId="40A3949A" w14:textId="77777777" w:rsidR="003E051B" w:rsidRPr="00832C5B" w:rsidRDefault="003E051B" w:rsidP="0074295A">
            <w:pPr>
              <w:rPr>
                <w:rFonts w:asciiTheme="minorHAnsi" w:hAnsiTheme="minorHAnsi"/>
                <w:bCs/>
              </w:rPr>
            </w:pPr>
            <w:r w:rsidRPr="00832C5B">
              <w:rPr>
                <w:rFonts w:asciiTheme="minorHAnsi" w:hAnsiTheme="minorHAnsi"/>
                <w:bCs/>
              </w:rPr>
              <w:t>7. Success!</w:t>
            </w:r>
          </w:p>
          <w:p w14:paraId="5E889BD4" w14:textId="77777777" w:rsidR="003E051B" w:rsidRPr="00832C5B" w:rsidRDefault="003E051B" w:rsidP="0074295A">
            <w:pPr>
              <w:rPr>
                <w:rFonts w:asciiTheme="minorHAnsi" w:hAnsiTheme="minorHAnsi"/>
                <w:bCs/>
              </w:rPr>
            </w:pPr>
          </w:p>
          <w:p w14:paraId="39CF0396" w14:textId="743B83C0" w:rsidR="003E051B" w:rsidRPr="00832C5B" w:rsidRDefault="003E051B" w:rsidP="0074295A">
            <w:pPr>
              <w:rPr>
                <w:rFonts w:asciiTheme="minorHAnsi" w:hAnsiTheme="minorHAnsi"/>
                <w:bCs/>
              </w:rPr>
            </w:pPr>
            <w:r w:rsidRPr="00832C5B">
              <w:rPr>
                <w:rFonts w:asciiTheme="minorHAnsi" w:hAnsiTheme="minorHAnsi"/>
                <w:bCs/>
              </w:rPr>
              <w:t xml:space="preserve">Children were taking a </w:t>
            </w:r>
            <w:proofErr w:type="gramStart"/>
            <w:r w:rsidRPr="00832C5B">
              <w:rPr>
                <w:rFonts w:asciiTheme="minorHAnsi" w:hAnsiTheme="minorHAnsi"/>
                <w:bCs/>
              </w:rPr>
              <w:t>test</w:t>
            </w:r>
            <w:proofErr w:type="gramEnd"/>
            <w:r w:rsidRPr="00832C5B">
              <w:rPr>
                <w:rFonts w:asciiTheme="minorHAnsi" w:hAnsiTheme="minorHAnsi"/>
                <w:bCs/>
              </w:rPr>
              <w:t xml:space="preserve"> and all understood what to do. They were also informed that if they </w:t>
            </w:r>
            <w:proofErr w:type="gramStart"/>
            <w:r w:rsidRPr="00832C5B">
              <w:rPr>
                <w:rFonts w:asciiTheme="minorHAnsi" w:hAnsiTheme="minorHAnsi"/>
                <w:bCs/>
              </w:rPr>
              <w:t>didn’t</w:t>
            </w:r>
            <w:proofErr w:type="gramEnd"/>
            <w:r w:rsidRPr="00832C5B">
              <w:rPr>
                <w:rFonts w:asciiTheme="minorHAnsi" w:hAnsiTheme="minorHAnsi"/>
                <w:bCs/>
              </w:rPr>
              <w:t xml:space="preserve"> know the answer to a question it was mu</w:t>
            </w:r>
            <w:r w:rsidR="007110DC" w:rsidRPr="00832C5B">
              <w:rPr>
                <w:rFonts w:asciiTheme="minorHAnsi" w:hAnsiTheme="minorHAnsi"/>
                <w:bCs/>
              </w:rPr>
              <w:t>l</w:t>
            </w:r>
            <w:r w:rsidRPr="00832C5B">
              <w:rPr>
                <w:rFonts w:asciiTheme="minorHAnsi" w:hAnsiTheme="minorHAnsi"/>
                <w:bCs/>
              </w:rPr>
              <w:t>tiple choice so they can guess.</w:t>
            </w:r>
          </w:p>
          <w:p w14:paraId="55C956BA" w14:textId="77777777" w:rsidR="003E051B" w:rsidRPr="00832C5B" w:rsidRDefault="003E051B" w:rsidP="0074295A">
            <w:pPr>
              <w:rPr>
                <w:rFonts w:asciiTheme="minorHAnsi" w:hAnsiTheme="minorHAnsi"/>
                <w:bCs/>
              </w:rPr>
            </w:pPr>
          </w:p>
        </w:tc>
      </w:tr>
      <w:tr w:rsidR="003E051B" w:rsidRPr="00832C5B" w14:paraId="0A0C4219" w14:textId="77777777" w:rsidTr="0074295A">
        <w:tc>
          <w:tcPr>
            <w:tcW w:w="8926" w:type="dxa"/>
          </w:tcPr>
          <w:p w14:paraId="2CFED3AE" w14:textId="77777777" w:rsidR="003E051B" w:rsidRPr="00503D55" w:rsidRDefault="003E051B" w:rsidP="0074295A">
            <w:pPr>
              <w:rPr>
                <w:rFonts w:asciiTheme="minorHAnsi" w:hAnsiTheme="minorHAnsi"/>
                <w:b/>
              </w:rPr>
            </w:pPr>
            <w:r w:rsidRPr="00503D55">
              <w:rPr>
                <w:rFonts w:asciiTheme="minorHAnsi" w:hAnsiTheme="minorHAnsi"/>
                <w:b/>
              </w:rPr>
              <w:t>Access and challenge</w:t>
            </w:r>
          </w:p>
          <w:p w14:paraId="470B9480" w14:textId="77777777" w:rsidR="003E051B" w:rsidRPr="00503D55" w:rsidRDefault="003E051B" w:rsidP="0074295A">
            <w:pPr>
              <w:rPr>
                <w:rFonts w:asciiTheme="minorHAnsi" w:hAnsiTheme="minorHAnsi"/>
                <w:b/>
              </w:rPr>
            </w:pPr>
            <w:r w:rsidRPr="00503D55">
              <w:rPr>
                <w:rFonts w:asciiTheme="minorHAnsi" w:hAnsiTheme="minorHAnsi"/>
                <w:b/>
              </w:rPr>
              <w:t xml:space="preserve"> (Are all students able to engage in the lesson? Are all students challenged?)</w:t>
            </w:r>
          </w:p>
          <w:p w14:paraId="224CC79F" w14:textId="77777777" w:rsidR="003E051B" w:rsidRPr="00832C5B" w:rsidRDefault="003E051B" w:rsidP="0074295A">
            <w:pPr>
              <w:rPr>
                <w:rFonts w:asciiTheme="minorHAnsi" w:hAnsiTheme="minorHAnsi"/>
                <w:bCs/>
              </w:rPr>
            </w:pPr>
          </w:p>
          <w:p w14:paraId="7692DF6C" w14:textId="77777777" w:rsidR="003E051B" w:rsidRPr="00832C5B" w:rsidRDefault="003E051B" w:rsidP="0074295A">
            <w:pPr>
              <w:rPr>
                <w:rFonts w:asciiTheme="minorHAnsi" w:hAnsiTheme="minorHAnsi"/>
                <w:bCs/>
              </w:rPr>
            </w:pPr>
            <w:r w:rsidRPr="00832C5B">
              <w:rPr>
                <w:rFonts w:asciiTheme="minorHAnsi" w:hAnsiTheme="minorHAnsi"/>
                <w:bCs/>
              </w:rPr>
              <w:t xml:space="preserve">The test was multiple choice. The teacher made sure that all students were taking the test. The test also appeared to have a set of lower and higher skill questions. </w:t>
            </w:r>
          </w:p>
          <w:p w14:paraId="313E74AD" w14:textId="77777777" w:rsidR="003E051B" w:rsidRPr="00832C5B" w:rsidRDefault="003E051B" w:rsidP="0074295A">
            <w:pPr>
              <w:rPr>
                <w:rFonts w:asciiTheme="minorHAnsi" w:hAnsiTheme="minorHAnsi"/>
                <w:bCs/>
              </w:rPr>
            </w:pPr>
          </w:p>
          <w:p w14:paraId="440EE24B" w14:textId="77777777" w:rsidR="003E051B" w:rsidRPr="00832C5B" w:rsidRDefault="003E051B" w:rsidP="0074295A">
            <w:pPr>
              <w:rPr>
                <w:rFonts w:asciiTheme="minorHAnsi" w:hAnsiTheme="minorHAnsi"/>
                <w:bCs/>
              </w:rPr>
            </w:pPr>
          </w:p>
        </w:tc>
      </w:tr>
      <w:tr w:rsidR="003E051B" w:rsidRPr="00832C5B" w14:paraId="64BE97C5" w14:textId="77777777" w:rsidTr="0074295A">
        <w:tc>
          <w:tcPr>
            <w:tcW w:w="8926" w:type="dxa"/>
          </w:tcPr>
          <w:p w14:paraId="13506D4F" w14:textId="77777777" w:rsidR="003E051B" w:rsidRPr="00503D55" w:rsidRDefault="003E051B" w:rsidP="0074295A">
            <w:pPr>
              <w:rPr>
                <w:rFonts w:asciiTheme="minorHAnsi" w:hAnsiTheme="minorHAnsi"/>
                <w:b/>
              </w:rPr>
            </w:pPr>
            <w:r w:rsidRPr="00503D55">
              <w:rPr>
                <w:rFonts w:asciiTheme="minorHAnsi" w:hAnsiTheme="minorHAnsi"/>
                <w:b/>
              </w:rPr>
              <w:t>Assessment</w:t>
            </w:r>
          </w:p>
          <w:p w14:paraId="0F7E3A55" w14:textId="7BC23A3A" w:rsidR="003E051B" w:rsidRPr="00503D55" w:rsidRDefault="003E051B" w:rsidP="0074295A">
            <w:pPr>
              <w:rPr>
                <w:rFonts w:asciiTheme="minorHAnsi" w:hAnsiTheme="minorHAnsi"/>
                <w:b/>
              </w:rPr>
            </w:pPr>
            <w:r w:rsidRPr="00503D55">
              <w:rPr>
                <w:rFonts w:asciiTheme="minorHAnsi" w:hAnsiTheme="minorHAnsi"/>
                <w:b/>
              </w:rPr>
              <w:t>(How does the teacher assess student understanding before, during and af</w:t>
            </w:r>
            <w:r w:rsidR="007110DC" w:rsidRPr="00503D55">
              <w:rPr>
                <w:rFonts w:asciiTheme="minorHAnsi" w:hAnsiTheme="minorHAnsi"/>
                <w:b/>
              </w:rPr>
              <w:t>t</w:t>
            </w:r>
            <w:r w:rsidRPr="00503D55">
              <w:rPr>
                <w:rFonts w:asciiTheme="minorHAnsi" w:hAnsiTheme="minorHAnsi"/>
                <w:b/>
              </w:rPr>
              <w:t>er the lesson? How is this used in their teaching?)</w:t>
            </w:r>
          </w:p>
          <w:p w14:paraId="78907F0E" w14:textId="77777777" w:rsidR="003E051B" w:rsidRPr="00832C5B" w:rsidRDefault="003E051B" w:rsidP="0074295A">
            <w:pPr>
              <w:rPr>
                <w:rFonts w:asciiTheme="minorHAnsi" w:hAnsiTheme="minorHAnsi"/>
                <w:bCs/>
              </w:rPr>
            </w:pPr>
          </w:p>
          <w:p w14:paraId="5A67346B" w14:textId="77777777" w:rsidR="003E051B" w:rsidRPr="00832C5B" w:rsidRDefault="003E051B" w:rsidP="0074295A">
            <w:pPr>
              <w:rPr>
                <w:rFonts w:asciiTheme="minorHAnsi" w:hAnsiTheme="minorHAnsi"/>
                <w:bCs/>
              </w:rPr>
            </w:pPr>
          </w:p>
          <w:p w14:paraId="4452E249" w14:textId="27CAFEAD" w:rsidR="003E051B" w:rsidRPr="00832C5B" w:rsidRDefault="003E051B" w:rsidP="0074295A">
            <w:pPr>
              <w:rPr>
                <w:rFonts w:asciiTheme="minorHAnsi" w:hAnsiTheme="minorHAnsi"/>
                <w:bCs/>
              </w:rPr>
            </w:pPr>
            <w:r w:rsidRPr="00832C5B">
              <w:rPr>
                <w:rFonts w:asciiTheme="minorHAnsi" w:hAnsiTheme="minorHAnsi"/>
                <w:bCs/>
              </w:rPr>
              <w:t>The test came with a feedback section. The test was also the</w:t>
            </w:r>
            <w:r w:rsidR="007110DC" w:rsidRPr="00832C5B">
              <w:rPr>
                <w:rFonts w:asciiTheme="minorHAnsi" w:hAnsiTheme="minorHAnsi"/>
                <w:bCs/>
              </w:rPr>
              <w:t>re</w:t>
            </w:r>
            <w:r w:rsidRPr="00832C5B">
              <w:rPr>
                <w:rFonts w:asciiTheme="minorHAnsi" w:hAnsiTheme="minorHAnsi"/>
                <w:bCs/>
              </w:rPr>
              <w:t xml:space="preserve"> to g</w:t>
            </w:r>
            <w:r w:rsidR="007110DC" w:rsidRPr="00832C5B">
              <w:rPr>
                <w:rFonts w:asciiTheme="minorHAnsi" w:hAnsiTheme="minorHAnsi"/>
                <w:bCs/>
              </w:rPr>
              <w:t>au</w:t>
            </w:r>
            <w:r w:rsidRPr="00832C5B">
              <w:rPr>
                <w:rFonts w:asciiTheme="minorHAnsi" w:hAnsiTheme="minorHAnsi"/>
                <w:bCs/>
              </w:rPr>
              <w:t>ge prior knowledge</w:t>
            </w:r>
            <w:r w:rsidR="007110DC" w:rsidRPr="00832C5B">
              <w:rPr>
                <w:rFonts w:asciiTheme="minorHAnsi" w:hAnsiTheme="minorHAnsi"/>
                <w:bCs/>
              </w:rPr>
              <w:t xml:space="preserve"> of the pupils.</w:t>
            </w:r>
          </w:p>
          <w:p w14:paraId="3ABFD633" w14:textId="77777777" w:rsidR="003E051B" w:rsidRPr="00832C5B" w:rsidRDefault="003E051B" w:rsidP="0074295A">
            <w:pPr>
              <w:rPr>
                <w:rFonts w:asciiTheme="minorHAnsi" w:hAnsiTheme="minorHAnsi"/>
                <w:bCs/>
              </w:rPr>
            </w:pPr>
          </w:p>
          <w:p w14:paraId="6C892789" w14:textId="77777777" w:rsidR="003E051B" w:rsidRPr="00832C5B" w:rsidRDefault="003E051B" w:rsidP="0074295A">
            <w:pPr>
              <w:rPr>
                <w:rFonts w:asciiTheme="minorHAnsi" w:hAnsiTheme="minorHAnsi"/>
                <w:bCs/>
              </w:rPr>
            </w:pPr>
          </w:p>
        </w:tc>
      </w:tr>
      <w:tr w:rsidR="003E051B" w:rsidRPr="00832C5B" w14:paraId="75EAF252" w14:textId="77777777" w:rsidTr="0074295A">
        <w:tc>
          <w:tcPr>
            <w:tcW w:w="8926" w:type="dxa"/>
          </w:tcPr>
          <w:p w14:paraId="7ED15B12" w14:textId="77777777" w:rsidR="003E051B" w:rsidRPr="00503D55" w:rsidRDefault="003E051B" w:rsidP="0074295A">
            <w:pPr>
              <w:rPr>
                <w:rFonts w:asciiTheme="minorHAnsi" w:hAnsiTheme="minorHAnsi"/>
                <w:b/>
              </w:rPr>
            </w:pPr>
            <w:r w:rsidRPr="00503D55">
              <w:rPr>
                <w:rFonts w:asciiTheme="minorHAnsi" w:hAnsiTheme="minorHAnsi"/>
                <w:b/>
              </w:rPr>
              <w:t>Specifics / Critical Incidents</w:t>
            </w:r>
          </w:p>
          <w:p w14:paraId="409FC111" w14:textId="77777777" w:rsidR="003E051B" w:rsidRPr="00503D55" w:rsidRDefault="003E051B" w:rsidP="0074295A">
            <w:pPr>
              <w:rPr>
                <w:rFonts w:asciiTheme="minorHAnsi" w:hAnsiTheme="minorHAnsi"/>
                <w:b/>
              </w:rPr>
            </w:pPr>
            <w:r w:rsidRPr="00503D55">
              <w:rPr>
                <w:rFonts w:asciiTheme="minorHAnsi" w:hAnsiTheme="minorHAnsi"/>
                <w:b/>
              </w:rPr>
              <w:t xml:space="preserve"> (Are there particular telling moments and examples which it would be helpful to discuss?)</w:t>
            </w:r>
          </w:p>
          <w:p w14:paraId="4BBE8902" w14:textId="77777777" w:rsidR="003E051B" w:rsidRPr="00832C5B" w:rsidRDefault="003E051B" w:rsidP="0074295A">
            <w:pPr>
              <w:rPr>
                <w:rFonts w:asciiTheme="minorHAnsi" w:hAnsiTheme="minorHAnsi"/>
                <w:bCs/>
              </w:rPr>
            </w:pPr>
          </w:p>
          <w:p w14:paraId="679AF7C7" w14:textId="1AAA9AE9" w:rsidR="003E051B" w:rsidRPr="00832C5B" w:rsidRDefault="003E051B" w:rsidP="0074295A">
            <w:pPr>
              <w:rPr>
                <w:rFonts w:asciiTheme="minorHAnsi" w:hAnsiTheme="minorHAnsi"/>
                <w:bCs/>
              </w:rPr>
            </w:pPr>
            <w:r w:rsidRPr="00832C5B">
              <w:rPr>
                <w:rFonts w:asciiTheme="minorHAnsi" w:hAnsiTheme="minorHAnsi"/>
                <w:bCs/>
              </w:rPr>
              <w:t>A child walks in late and the teacher makes hi</w:t>
            </w:r>
            <w:r w:rsidR="00851815" w:rsidRPr="00832C5B">
              <w:rPr>
                <w:rFonts w:asciiTheme="minorHAnsi" w:hAnsiTheme="minorHAnsi"/>
                <w:bCs/>
              </w:rPr>
              <w:t>m</w:t>
            </w:r>
            <w:r w:rsidRPr="00832C5B">
              <w:rPr>
                <w:rFonts w:asciiTheme="minorHAnsi" w:hAnsiTheme="minorHAnsi"/>
                <w:bCs/>
              </w:rPr>
              <w:t xml:space="preserve"> say in front of the class ‘Sorry miss for being a pleb’. Open class ridicule. Disruption to the class.</w:t>
            </w:r>
          </w:p>
          <w:p w14:paraId="3F207645" w14:textId="77777777" w:rsidR="003E051B" w:rsidRPr="00832C5B" w:rsidRDefault="003E051B" w:rsidP="0074295A">
            <w:pPr>
              <w:rPr>
                <w:rFonts w:asciiTheme="minorHAnsi" w:hAnsiTheme="minorHAnsi"/>
                <w:bCs/>
              </w:rPr>
            </w:pPr>
          </w:p>
          <w:p w14:paraId="5B65FAE6" w14:textId="7061E626" w:rsidR="003E051B" w:rsidRPr="00832C5B" w:rsidRDefault="003E051B" w:rsidP="0074295A">
            <w:pPr>
              <w:rPr>
                <w:rFonts w:asciiTheme="minorHAnsi" w:hAnsiTheme="minorHAnsi"/>
                <w:bCs/>
              </w:rPr>
            </w:pPr>
            <w:r w:rsidRPr="00832C5B">
              <w:rPr>
                <w:rFonts w:asciiTheme="minorHAnsi" w:hAnsiTheme="minorHAnsi"/>
                <w:bCs/>
              </w:rPr>
              <w:t xml:space="preserve">The teacher informed me prior to the lesson that one of the children </w:t>
            </w:r>
            <w:r w:rsidR="008F03F6" w:rsidRPr="00832C5B">
              <w:rPr>
                <w:rFonts w:asciiTheme="minorHAnsi" w:hAnsiTheme="minorHAnsi"/>
                <w:bCs/>
              </w:rPr>
              <w:t>has</w:t>
            </w:r>
            <w:r w:rsidRPr="00832C5B">
              <w:rPr>
                <w:rFonts w:asciiTheme="minorHAnsi" w:hAnsiTheme="minorHAnsi"/>
                <w:bCs/>
              </w:rPr>
              <w:t xml:space="preserve"> selective mut</w:t>
            </w:r>
            <w:r w:rsidR="008F03F6" w:rsidRPr="00832C5B">
              <w:rPr>
                <w:rFonts w:asciiTheme="minorHAnsi" w:hAnsiTheme="minorHAnsi"/>
                <w:bCs/>
              </w:rPr>
              <w:t>ism</w:t>
            </w:r>
            <w:r w:rsidRPr="00832C5B">
              <w:rPr>
                <w:rFonts w:asciiTheme="minorHAnsi" w:hAnsiTheme="minorHAnsi"/>
                <w:bCs/>
              </w:rPr>
              <w:t>. Her attitude to this was quite abrasive and she did</w:t>
            </w:r>
            <w:r w:rsidR="008A2AD7" w:rsidRPr="00832C5B">
              <w:rPr>
                <w:rFonts w:asciiTheme="minorHAnsi" w:hAnsiTheme="minorHAnsi"/>
                <w:bCs/>
              </w:rPr>
              <w:t xml:space="preserve"> no</w:t>
            </w:r>
            <w:r w:rsidRPr="00832C5B">
              <w:rPr>
                <w:rFonts w:asciiTheme="minorHAnsi" w:hAnsiTheme="minorHAnsi"/>
                <w:bCs/>
              </w:rPr>
              <w:t xml:space="preserve">t seem to have much empathy for the child. At one point in the lesson the teacher noticed that this child’s computer was not turning on. The teacher approached her and said, ‘I know you don’t speak, but if something like this happens you need to tell me. You can put up your hand or prod your neighbour’. </w:t>
            </w:r>
          </w:p>
          <w:p w14:paraId="72572E7B" w14:textId="77777777" w:rsidR="003E051B" w:rsidRPr="00832C5B" w:rsidRDefault="003E051B" w:rsidP="0074295A">
            <w:pPr>
              <w:rPr>
                <w:rFonts w:asciiTheme="minorHAnsi" w:hAnsiTheme="minorHAnsi"/>
                <w:bCs/>
              </w:rPr>
            </w:pPr>
          </w:p>
          <w:p w14:paraId="159F183A" w14:textId="5C94482D" w:rsidR="003E051B" w:rsidRPr="00832C5B" w:rsidRDefault="003E051B" w:rsidP="0074295A">
            <w:pPr>
              <w:rPr>
                <w:rFonts w:asciiTheme="minorHAnsi" w:hAnsiTheme="minorHAnsi"/>
                <w:bCs/>
              </w:rPr>
            </w:pPr>
            <w:r w:rsidRPr="00832C5B">
              <w:rPr>
                <w:rFonts w:asciiTheme="minorHAnsi" w:hAnsiTheme="minorHAnsi"/>
                <w:bCs/>
              </w:rPr>
              <w:t xml:space="preserve">The teacher used a visual/practical method to get the classes attention. Spider on the mirror. Children were to put their </w:t>
            </w:r>
            <w:proofErr w:type="gramStart"/>
            <w:r w:rsidRPr="00832C5B">
              <w:rPr>
                <w:rFonts w:asciiTheme="minorHAnsi" w:hAnsiTheme="minorHAnsi"/>
                <w:bCs/>
              </w:rPr>
              <w:t>hands on</w:t>
            </w:r>
            <w:proofErr w:type="gramEnd"/>
            <w:r w:rsidRPr="00832C5B">
              <w:rPr>
                <w:rFonts w:asciiTheme="minorHAnsi" w:hAnsiTheme="minorHAnsi"/>
                <w:bCs/>
              </w:rPr>
              <w:t xml:space="preserve"> top of each other </w:t>
            </w:r>
            <w:r w:rsidR="008F03F6" w:rsidRPr="00832C5B">
              <w:rPr>
                <w:rFonts w:asciiTheme="minorHAnsi" w:hAnsiTheme="minorHAnsi"/>
                <w:bCs/>
              </w:rPr>
              <w:t xml:space="preserve">palms facing </w:t>
            </w:r>
            <w:r w:rsidRPr="00832C5B">
              <w:rPr>
                <w:rFonts w:asciiTheme="minorHAnsi" w:hAnsiTheme="minorHAnsi"/>
                <w:bCs/>
              </w:rPr>
              <w:t xml:space="preserve">with only their fingertips touching whilst she was speaking. This ensured that they were </w:t>
            </w:r>
            <w:r w:rsidR="008F03F6" w:rsidRPr="00832C5B">
              <w:rPr>
                <w:rFonts w:asciiTheme="minorHAnsi" w:hAnsiTheme="minorHAnsi"/>
                <w:bCs/>
              </w:rPr>
              <w:t xml:space="preserve">not </w:t>
            </w:r>
            <w:r w:rsidRPr="00832C5B">
              <w:rPr>
                <w:rFonts w:asciiTheme="minorHAnsi" w:hAnsiTheme="minorHAnsi"/>
                <w:bCs/>
              </w:rPr>
              <w:t xml:space="preserve">fiddling with their computers and that they were listening to what she was saying. </w:t>
            </w:r>
          </w:p>
          <w:p w14:paraId="13712025" w14:textId="77777777" w:rsidR="003E051B" w:rsidRPr="00832C5B" w:rsidRDefault="003E051B" w:rsidP="0074295A">
            <w:pPr>
              <w:rPr>
                <w:rFonts w:asciiTheme="minorHAnsi" w:hAnsiTheme="minorHAnsi"/>
                <w:bCs/>
              </w:rPr>
            </w:pPr>
          </w:p>
        </w:tc>
      </w:tr>
    </w:tbl>
    <w:p w14:paraId="515F2D8C" w14:textId="77777777" w:rsidR="003E051B" w:rsidRPr="00832C5B" w:rsidRDefault="003E051B" w:rsidP="003E051B"/>
    <w:p w14:paraId="37D43294" w14:textId="0537BFEC" w:rsidR="003E051B" w:rsidRPr="00503D55" w:rsidRDefault="003E051B" w:rsidP="003E051B">
      <w:pPr>
        <w:rPr>
          <w:rFonts w:cstheme="minorHAnsi"/>
          <w:b/>
          <w:color w:val="000000" w:themeColor="text1"/>
        </w:rPr>
      </w:pPr>
      <w:r w:rsidRPr="00832C5B">
        <w:rPr>
          <w:rFonts w:cstheme="minorHAnsi"/>
          <w:b/>
          <w:color w:val="000000" w:themeColor="text1"/>
        </w:rPr>
        <w:t>CRITICAL INCIDENT IDENTIFICATION RECORD</w:t>
      </w:r>
    </w:p>
    <w:tbl>
      <w:tblPr>
        <w:tblStyle w:val="TableGrid"/>
        <w:tblW w:w="0" w:type="auto"/>
        <w:tblLook w:val="04A0" w:firstRow="1" w:lastRow="0" w:firstColumn="1" w:lastColumn="0" w:noHBand="0" w:noVBand="1"/>
      </w:tblPr>
      <w:tblGrid>
        <w:gridCol w:w="1781"/>
        <w:gridCol w:w="7235"/>
      </w:tblGrid>
      <w:tr w:rsidR="003E051B" w:rsidRPr="00832C5B" w14:paraId="170C329D" w14:textId="77777777" w:rsidTr="0074295A">
        <w:trPr>
          <w:trHeight w:val="3829"/>
        </w:trPr>
        <w:tc>
          <w:tcPr>
            <w:tcW w:w="1838" w:type="dxa"/>
          </w:tcPr>
          <w:p w14:paraId="62A52803" w14:textId="77777777" w:rsidR="003E051B" w:rsidRPr="00832C5B" w:rsidRDefault="003E051B" w:rsidP="0074295A">
            <w:pPr>
              <w:rPr>
                <w:rFonts w:asciiTheme="minorHAnsi" w:hAnsiTheme="minorHAnsi" w:cstheme="minorHAnsi"/>
                <w:b/>
                <w:bCs/>
              </w:rPr>
            </w:pPr>
            <w:r w:rsidRPr="00832C5B">
              <w:rPr>
                <w:rFonts w:asciiTheme="minorHAnsi" w:hAnsiTheme="minorHAnsi" w:cstheme="minorHAnsi"/>
                <w:b/>
                <w:bCs/>
              </w:rPr>
              <w:t>Details relevant to the research context.</w:t>
            </w:r>
          </w:p>
          <w:p w14:paraId="74FCE988" w14:textId="77777777" w:rsidR="003E051B" w:rsidRPr="00832C5B" w:rsidRDefault="003E051B" w:rsidP="0074295A">
            <w:pPr>
              <w:rPr>
                <w:rFonts w:asciiTheme="minorHAnsi" w:hAnsiTheme="minorHAnsi" w:cstheme="minorHAnsi"/>
                <w:b/>
                <w:bCs/>
              </w:rPr>
            </w:pPr>
          </w:p>
          <w:p w14:paraId="2597FC92" w14:textId="77777777" w:rsidR="003E051B" w:rsidRPr="00832C5B" w:rsidRDefault="003E051B" w:rsidP="0074295A">
            <w:pPr>
              <w:rPr>
                <w:rFonts w:asciiTheme="minorHAnsi" w:hAnsiTheme="minorHAnsi" w:cstheme="minorHAnsi"/>
                <w:bCs/>
              </w:rPr>
            </w:pPr>
            <w:r w:rsidRPr="00832C5B">
              <w:rPr>
                <w:rFonts w:asciiTheme="minorHAnsi" w:hAnsiTheme="minorHAnsi" w:cstheme="minorHAnsi"/>
                <w:bCs/>
              </w:rPr>
              <w:t>Date/time.</w:t>
            </w:r>
          </w:p>
          <w:p w14:paraId="52C131BF" w14:textId="77777777" w:rsidR="003E051B" w:rsidRPr="00832C5B" w:rsidRDefault="003E051B" w:rsidP="0074295A">
            <w:pPr>
              <w:rPr>
                <w:rFonts w:asciiTheme="minorHAnsi" w:hAnsiTheme="minorHAnsi" w:cstheme="minorHAnsi"/>
                <w:bCs/>
              </w:rPr>
            </w:pPr>
            <w:r w:rsidRPr="00832C5B">
              <w:rPr>
                <w:rFonts w:asciiTheme="minorHAnsi" w:hAnsiTheme="minorHAnsi" w:cstheme="minorHAnsi"/>
                <w:bCs/>
              </w:rPr>
              <w:t>Age/Stage of group.</w:t>
            </w:r>
          </w:p>
          <w:p w14:paraId="589E5BE1" w14:textId="77777777" w:rsidR="003E051B" w:rsidRPr="00832C5B" w:rsidRDefault="003E051B" w:rsidP="0074295A">
            <w:pPr>
              <w:rPr>
                <w:rFonts w:asciiTheme="minorHAnsi" w:hAnsiTheme="minorHAnsi" w:cstheme="minorHAnsi"/>
                <w:bCs/>
              </w:rPr>
            </w:pPr>
            <w:r w:rsidRPr="00832C5B">
              <w:rPr>
                <w:rFonts w:asciiTheme="minorHAnsi" w:hAnsiTheme="minorHAnsi" w:cstheme="minorHAnsi"/>
                <w:bCs/>
              </w:rPr>
              <w:t>People involved.</w:t>
            </w:r>
          </w:p>
          <w:p w14:paraId="4E37AB5E" w14:textId="77777777" w:rsidR="003E051B" w:rsidRPr="00832C5B" w:rsidRDefault="003E051B" w:rsidP="0074295A">
            <w:pPr>
              <w:rPr>
                <w:rFonts w:asciiTheme="minorHAnsi" w:hAnsiTheme="minorHAnsi" w:cstheme="minorHAnsi"/>
                <w:bCs/>
              </w:rPr>
            </w:pPr>
            <w:r w:rsidRPr="00832C5B">
              <w:rPr>
                <w:rFonts w:asciiTheme="minorHAnsi" w:hAnsiTheme="minorHAnsi" w:cstheme="minorHAnsi"/>
                <w:bCs/>
              </w:rPr>
              <w:t>Contextual</w:t>
            </w:r>
          </w:p>
          <w:p w14:paraId="48B60CD0" w14:textId="77777777" w:rsidR="003E051B" w:rsidRPr="00832C5B" w:rsidRDefault="003E051B" w:rsidP="0074295A">
            <w:pPr>
              <w:rPr>
                <w:rFonts w:asciiTheme="minorHAnsi" w:hAnsiTheme="minorHAnsi" w:cstheme="minorHAnsi"/>
                <w:bCs/>
              </w:rPr>
            </w:pPr>
            <w:r w:rsidRPr="00832C5B">
              <w:rPr>
                <w:rFonts w:asciiTheme="minorHAnsi" w:hAnsiTheme="minorHAnsi" w:cstheme="minorHAnsi"/>
                <w:bCs/>
              </w:rPr>
              <w:t xml:space="preserve">information from field notes. </w:t>
            </w:r>
          </w:p>
          <w:p w14:paraId="0B167556" w14:textId="77777777" w:rsidR="003E051B" w:rsidRPr="00832C5B" w:rsidRDefault="003E051B" w:rsidP="0074295A">
            <w:pPr>
              <w:rPr>
                <w:rFonts w:asciiTheme="minorHAnsi" w:hAnsiTheme="minorHAnsi" w:cstheme="minorHAnsi"/>
                <w:i/>
                <w:iCs/>
              </w:rPr>
            </w:pPr>
          </w:p>
        </w:tc>
        <w:tc>
          <w:tcPr>
            <w:tcW w:w="7868" w:type="dxa"/>
          </w:tcPr>
          <w:p w14:paraId="1A4CECD0" w14:textId="77777777" w:rsidR="003E051B" w:rsidRPr="00832C5B" w:rsidRDefault="003E051B" w:rsidP="0074295A">
            <w:pPr>
              <w:rPr>
                <w:rFonts w:asciiTheme="minorHAnsi" w:hAnsiTheme="minorHAnsi" w:cstheme="minorHAnsi"/>
              </w:rPr>
            </w:pPr>
          </w:p>
          <w:p w14:paraId="1425B45E" w14:textId="77777777" w:rsidR="003E051B" w:rsidRPr="00832C5B" w:rsidRDefault="003E051B" w:rsidP="0074295A">
            <w:pPr>
              <w:rPr>
                <w:rFonts w:asciiTheme="minorHAnsi" w:hAnsiTheme="minorHAnsi" w:cstheme="minorHAnsi"/>
              </w:rPr>
            </w:pPr>
            <w:r w:rsidRPr="00832C5B">
              <w:rPr>
                <w:rFonts w:asciiTheme="minorHAnsi" w:hAnsiTheme="minorHAnsi" w:cstheme="minorHAnsi"/>
              </w:rPr>
              <w:t>28/09/2020</w:t>
            </w:r>
          </w:p>
          <w:p w14:paraId="05853499" w14:textId="77777777" w:rsidR="003E051B" w:rsidRPr="00832C5B" w:rsidRDefault="003E051B" w:rsidP="0074295A">
            <w:pPr>
              <w:rPr>
                <w:rFonts w:asciiTheme="minorHAnsi" w:hAnsiTheme="minorHAnsi" w:cstheme="minorHAnsi"/>
              </w:rPr>
            </w:pPr>
          </w:p>
          <w:p w14:paraId="623F78C5" w14:textId="77777777" w:rsidR="003E051B" w:rsidRPr="00832C5B" w:rsidRDefault="003E051B" w:rsidP="0074295A">
            <w:pPr>
              <w:rPr>
                <w:rFonts w:asciiTheme="minorHAnsi" w:hAnsiTheme="minorHAnsi" w:cstheme="minorHAnsi"/>
              </w:rPr>
            </w:pPr>
            <w:r w:rsidRPr="00832C5B">
              <w:rPr>
                <w:rFonts w:asciiTheme="minorHAnsi" w:hAnsiTheme="minorHAnsi" w:cstheme="minorHAnsi"/>
              </w:rPr>
              <w:t>Year 8 Class.</w:t>
            </w:r>
          </w:p>
          <w:p w14:paraId="3808F755" w14:textId="77777777" w:rsidR="003E051B" w:rsidRPr="00832C5B" w:rsidRDefault="003E051B" w:rsidP="0074295A">
            <w:pPr>
              <w:rPr>
                <w:rFonts w:asciiTheme="minorHAnsi" w:hAnsiTheme="minorHAnsi" w:cstheme="minorHAnsi"/>
              </w:rPr>
            </w:pPr>
          </w:p>
          <w:p w14:paraId="4B054295" w14:textId="48631454" w:rsidR="003E051B" w:rsidRPr="00832C5B" w:rsidRDefault="003E051B" w:rsidP="0074295A">
            <w:pPr>
              <w:rPr>
                <w:rFonts w:asciiTheme="minorHAnsi" w:hAnsiTheme="minorHAnsi" w:cstheme="minorHAnsi"/>
              </w:rPr>
            </w:pPr>
            <w:r w:rsidRPr="00832C5B">
              <w:rPr>
                <w:rFonts w:asciiTheme="minorHAnsi" w:hAnsiTheme="minorHAnsi" w:cstheme="minorHAnsi"/>
              </w:rPr>
              <w:t xml:space="preserve">The children were setting up their computers in an I.C.T lesson for a baseline Year 8 test. Prior to the lesson I was informed that one of the children, now referred to as Child A, had selective mutism. The child talks in their home environment, but not in school. The teachers’ general attitude towards this information was quite negative. They were in the mindset that if they can talk at home then they can talk in school and had no empathy for the child. During the </w:t>
            </w:r>
            <w:r w:rsidR="00446EAE" w:rsidRPr="00832C5B">
              <w:rPr>
                <w:rFonts w:asciiTheme="minorHAnsi" w:hAnsiTheme="minorHAnsi" w:cstheme="minorHAnsi"/>
              </w:rPr>
              <w:t>lesson,</w:t>
            </w:r>
            <w:r w:rsidRPr="00832C5B">
              <w:rPr>
                <w:rFonts w:asciiTheme="minorHAnsi" w:hAnsiTheme="minorHAnsi" w:cstheme="minorHAnsi"/>
              </w:rPr>
              <w:t xml:space="preserve"> the </w:t>
            </w:r>
            <w:r w:rsidR="00694E34" w:rsidRPr="00832C5B">
              <w:rPr>
                <w:rFonts w:asciiTheme="minorHAnsi" w:hAnsiTheme="minorHAnsi" w:cstheme="minorHAnsi"/>
              </w:rPr>
              <w:t>below</w:t>
            </w:r>
            <w:r w:rsidRPr="00832C5B">
              <w:rPr>
                <w:rFonts w:asciiTheme="minorHAnsi" w:hAnsiTheme="minorHAnsi" w:cstheme="minorHAnsi"/>
              </w:rPr>
              <w:t xml:space="preserve"> interaction took place</w:t>
            </w:r>
            <w:r w:rsidR="00FB53A4" w:rsidRPr="00832C5B">
              <w:rPr>
                <w:rFonts w:asciiTheme="minorHAnsi" w:hAnsiTheme="minorHAnsi" w:cstheme="minorHAnsi"/>
              </w:rPr>
              <w:t xml:space="preserve"> between the teacher and Child A.</w:t>
            </w:r>
          </w:p>
          <w:p w14:paraId="4D1F3C10" w14:textId="77777777" w:rsidR="003E051B" w:rsidRPr="00832C5B" w:rsidRDefault="003E051B" w:rsidP="0074295A">
            <w:pPr>
              <w:rPr>
                <w:rFonts w:asciiTheme="minorHAnsi" w:hAnsiTheme="minorHAnsi" w:cstheme="minorHAnsi"/>
              </w:rPr>
            </w:pPr>
          </w:p>
          <w:p w14:paraId="425020EE" w14:textId="77777777" w:rsidR="003E051B" w:rsidRPr="00832C5B" w:rsidRDefault="003E051B" w:rsidP="0074295A">
            <w:pPr>
              <w:rPr>
                <w:rFonts w:asciiTheme="minorHAnsi" w:hAnsiTheme="minorHAnsi" w:cstheme="minorHAnsi"/>
              </w:rPr>
            </w:pPr>
          </w:p>
        </w:tc>
      </w:tr>
      <w:tr w:rsidR="003E051B" w:rsidRPr="00832C5B" w14:paraId="5556CF9D" w14:textId="77777777" w:rsidTr="0074295A">
        <w:tc>
          <w:tcPr>
            <w:tcW w:w="1838" w:type="dxa"/>
          </w:tcPr>
          <w:p w14:paraId="49FE76F1" w14:textId="228BB8AF" w:rsidR="003E051B" w:rsidRPr="00832C5B" w:rsidRDefault="003E051B" w:rsidP="0074295A">
            <w:pPr>
              <w:rPr>
                <w:rFonts w:asciiTheme="minorHAnsi" w:hAnsiTheme="minorHAnsi" w:cstheme="minorHAnsi"/>
                <w:i/>
                <w:iCs/>
              </w:rPr>
            </w:pPr>
            <w:r w:rsidRPr="00832C5B">
              <w:rPr>
                <w:rFonts w:asciiTheme="minorHAnsi" w:hAnsiTheme="minorHAnsi" w:cstheme="minorHAnsi"/>
                <w:i/>
                <w:iCs/>
              </w:rPr>
              <w:t>What happened? A detailed de</w:t>
            </w:r>
            <w:r w:rsidR="00C2682C" w:rsidRPr="00832C5B">
              <w:rPr>
                <w:rFonts w:asciiTheme="minorHAnsi" w:hAnsiTheme="minorHAnsi" w:cstheme="minorHAnsi"/>
                <w:i/>
                <w:iCs/>
              </w:rPr>
              <w:t>s</w:t>
            </w:r>
            <w:r w:rsidRPr="00832C5B">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4225E773" w14:textId="77777777" w:rsidR="003E051B" w:rsidRPr="00832C5B" w:rsidRDefault="003E051B" w:rsidP="0074295A">
            <w:pPr>
              <w:rPr>
                <w:rFonts w:asciiTheme="minorHAnsi" w:hAnsiTheme="minorHAnsi" w:cstheme="minorHAnsi"/>
              </w:rPr>
            </w:pPr>
          </w:p>
          <w:p w14:paraId="4E221B66" w14:textId="77777777" w:rsidR="006B020E" w:rsidRPr="00832C5B" w:rsidRDefault="006B020E" w:rsidP="006B020E">
            <w:pPr>
              <w:rPr>
                <w:rFonts w:asciiTheme="minorHAnsi" w:hAnsiTheme="minorHAnsi" w:cstheme="minorHAnsi"/>
              </w:rPr>
            </w:pPr>
            <w:r w:rsidRPr="00832C5B">
              <w:rPr>
                <w:rFonts w:asciiTheme="minorHAnsi" w:hAnsiTheme="minorHAnsi" w:cstheme="minorHAnsi"/>
              </w:rPr>
              <w:t xml:space="preserve">The teacher noticed that Child A had not turned on their computer and that it appeared to not be working properly. The teacher said, ‘I know you don’t speak, but you need to tell me when something like this happens. Either put up your hand or prod the student next to you.’ </w:t>
            </w:r>
          </w:p>
          <w:p w14:paraId="0D81EE4D" w14:textId="77777777" w:rsidR="006B020E" w:rsidRPr="00832C5B" w:rsidRDefault="006B020E" w:rsidP="006B020E">
            <w:pPr>
              <w:rPr>
                <w:rFonts w:asciiTheme="minorHAnsi" w:hAnsiTheme="minorHAnsi" w:cstheme="minorHAnsi"/>
              </w:rPr>
            </w:pPr>
          </w:p>
          <w:p w14:paraId="5BD7E1CE" w14:textId="5464AFE5" w:rsidR="003E051B" w:rsidRPr="00832C5B" w:rsidRDefault="006B020E" w:rsidP="0074295A">
            <w:pPr>
              <w:rPr>
                <w:rFonts w:asciiTheme="minorHAnsi" w:hAnsiTheme="minorHAnsi" w:cstheme="minorHAnsi"/>
              </w:rPr>
            </w:pPr>
            <w:r w:rsidRPr="00832C5B">
              <w:rPr>
                <w:rFonts w:asciiTheme="minorHAnsi" w:hAnsiTheme="minorHAnsi" w:cstheme="minorHAnsi"/>
              </w:rPr>
              <w:t>The teachers</w:t>
            </w:r>
            <w:r w:rsidR="00C2682C" w:rsidRPr="00832C5B">
              <w:rPr>
                <w:rFonts w:asciiTheme="minorHAnsi" w:hAnsiTheme="minorHAnsi" w:cstheme="minorHAnsi"/>
              </w:rPr>
              <w:t>’</w:t>
            </w:r>
            <w:r w:rsidRPr="00832C5B">
              <w:rPr>
                <w:rFonts w:asciiTheme="minorHAnsi" w:hAnsiTheme="minorHAnsi" w:cstheme="minorHAnsi"/>
              </w:rPr>
              <w:t xml:space="preserve"> general attitude and the absence of methods for communication for this child lead the observer to </w:t>
            </w:r>
            <w:proofErr w:type="gramStart"/>
            <w:r w:rsidRPr="00832C5B">
              <w:rPr>
                <w:rFonts w:asciiTheme="minorHAnsi" w:hAnsiTheme="minorHAnsi" w:cstheme="minorHAnsi"/>
              </w:rPr>
              <w:t>look into</w:t>
            </w:r>
            <w:proofErr w:type="gramEnd"/>
            <w:r w:rsidRPr="00832C5B">
              <w:rPr>
                <w:rFonts w:asciiTheme="minorHAnsi" w:hAnsiTheme="minorHAnsi" w:cstheme="minorHAnsi"/>
              </w:rPr>
              <w:t xml:space="preserve"> provisions for children with mutism, causes of selective mutism and the awareness of mental health and wellbeing in the classroom.</w:t>
            </w:r>
          </w:p>
          <w:p w14:paraId="03FE7EE5" w14:textId="77777777" w:rsidR="003E051B" w:rsidRPr="00832C5B" w:rsidRDefault="003E051B" w:rsidP="0074295A">
            <w:pPr>
              <w:rPr>
                <w:rFonts w:asciiTheme="minorHAnsi" w:hAnsiTheme="minorHAnsi" w:cstheme="minorHAnsi"/>
              </w:rPr>
            </w:pPr>
          </w:p>
        </w:tc>
      </w:tr>
    </w:tbl>
    <w:p w14:paraId="56235C88" w14:textId="77777777" w:rsidR="003E051B" w:rsidRPr="00832C5B" w:rsidRDefault="003E051B" w:rsidP="003E051B">
      <w:pPr>
        <w:rPr>
          <w:lang w:val="en-US"/>
        </w:rPr>
      </w:pPr>
    </w:p>
    <w:p w14:paraId="74C66D4F" w14:textId="1F72D75F" w:rsidR="00D64447" w:rsidRPr="0051229E" w:rsidRDefault="00F44F33" w:rsidP="00DA12F2">
      <w:pPr>
        <w:pStyle w:val="Heading2"/>
        <w:rPr>
          <w:rFonts w:cstheme="majorHAnsi"/>
          <w:lang w:val="en-US"/>
        </w:rPr>
      </w:pPr>
      <w:bookmarkStart w:id="11" w:name="_Toc54713427"/>
      <w:r w:rsidRPr="0051229E">
        <w:rPr>
          <w:rFonts w:cstheme="majorHAnsi"/>
          <w:lang w:val="en-US"/>
        </w:rPr>
        <w:t>7</w:t>
      </w:r>
      <w:r w:rsidR="00D12EDE" w:rsidRPr="0051229E">
        <w:rPr>
          <w:rFonts w:cstheme="majorHAnsi"/>
          <w:lang w:val="en-US"/>
        </w:rPr>
        <w:t xml:space="preserve">.2 </w:t>
      </w:r>
      <w:r w:rsidR="002F51A2" w:rsidRPr="0051229E">
        <w:rPr>
          <w:rFonts w:cstheme="majorHAnsi"/>
          <w:lang w:val="en-US"/>
        </w:rPr>
        <w:t xml:space="preserve">Appendix </w:t>
      </w:r>
      <w:r w:rsidR="00CD6139" w:rsidRPr="0051229E">
        <w:rPr>
          <w:rFonts w:cstheme="majorHAnsi"/>
          <w:lang w:val="en-US"/>
        </w:rPr>
        <w:t>B</w:t>
      </w:r>
      <w:bookmarkEnd w:id="11"/>
      <w:r w:rsidR="002F51A2" w:rsidRPr="0051229E">
        <w:rPr>
          <w:rFonts w:cstheme="majorHAnsi"/>
          <w:lang w:val="en-US"/>
        </w:rPr>
        <w:t xml:space="preserve"> </w:t>
      </w:r>
    </w:p>
    <w:p w14:paraId="48F1658E" w14:textId="27EE15B7" w:rsidR="00D64447" w:rsidRPr="00503D55" w:rsidRDefault="00D64447" w:rsidP="00503D55">
      <w:pPr>
        <w:jc w:val="both"/>
        <w:rPr>
          <w:b/>
        </w:rPr>
      </w:pPr>
      <w:r w:rsidRPr="00832C5B">
        <w:rPr>
          <w:b/>
        </w:rPr>
        <w:t>OBSERVATION / FIELD NOTES</w:t>
      </w:r>
    </w:p>
    <w:tbl>
      <w:tblPr>
        <w:tblStyle w:val="TableGrid"/>
        <w:tblW w:w="0" w:type="auto"/>
        <w:tblLook w:val="04A0" w:firstRow="1" w:lastRow="0" w:firstColumn="1" w:lastColumn="0" w:noHBand="0" w:noVBand="1"/>
      </w:tblPr>
      <w:tblGrid>
        <w:gridCol w:w="8926"/>
      </w:tblGrid>
      <w:tr w:rsidR="00D64447" w:rsidRPr="00832C5B" w14:paraId="77197C4C" w14:textId="77777777" w:rsidTr="00BC46BE">
        <w:tc>
          <w:tcPr>
            <w:tcW w:w="8926" w:type="dxa"/>
          </w:tcPr>
          <w:p w14:paraId="6FD1D079" w14:textId="5F1F3816" w:rsidR="00D64447" w:rsidRPr="00503D55" w:rsidRDefault="00D64447" w:rsidP="00BC46BE">
            <w:pPr>
              <w:rPr>
                <w:rFonts w:asciiTheme="minorHAnsi" w:hAnsiTheme="minorHAnsi"/>
                <w:b/>
                <w:bCs/>
              </w:rPr>
            </w:pPr>
            <w:r w:rsidRPr="00503D55">
              <w:rPr>
                <w:rFonts w:asciiTheme="minorHAnsi" w:hAnsiTheme="minorHAnsi"/>
                <w:b/>
                <w:bCs/>
              </w:rPr>
              <w:t>Date and time, year group:</w:t>
            </w:r>
          </w:p>
          <w:p w14:paraId="4BB79309" w14:textId="672AE72E" w:rsidR="00F27C59" w:rsidRPr="00832C5B" w:rsidRDefault="00F27C59" w:rsidP="00BC46BE">
            <w:pPr>
              <w:rPr>
                <w:rFonts w:asciiTheme="minorHAnsi" w:hAnsiTheme="minorHAnsi"/>
              </w:rPr>
            </w:pPr>
            <w:r w:rsidRPr="00832C5B">
              <w:rPr>
                <w:rFonts w:asciiTheme="minorHAnsi" w:hAnsiTheme="minorHAnsi"/>
              </w:rPr>
              <w:t>28/08/2020 09:55am Year 8 Class</w:t>
            </w:r>
          </w:p>
          <w:p w14:paraId="5F37B4A1" w14:textId="7B5C6855" w:rsidR="00D64447" w:rsidRPr="00832C5B" w:rsidRDefault="00D64447" w:rsidP="00BC46BE">
            <w:pPr>
              <w:rPr>
                <w:rFonts w:asciiTheme="minorHAnsi" w:hAnsiTheme="minorHAnsi"/>
                <w:color w:val="FF0000"/>
              </w:rPr>
            </w:pPr>
          </w:p>
        </w:tc>
      </w:tr>
      <w:tr w:rsidR="00D64447" w:rsidRPr="00832C5B" w14:paraId="589723C0" w14:textId="77777777" w:rsidTr="00BC46BE">
        <w:tc>
          <w:tcPr>
            <w:tcW w:w="8926" w:type="dxa"/>
          </w:tcPr>
          <w:p w14:paraId="27C25A75" w14:textId="77777777" w:rsidR="00D64447" w:rsidRPr="00832C5B" w:rsidRDefault="00D64447" w:rsidP="00BC46BE">
            <w:pPr>
              <w:rPr>
                <w:rFonts w:asciiTheme="minorHAnsi" w:hAnsiTheme="minorHAnsi"/>
              </w:rPr>
            </w:pPr>
            <w:r w:rsidRPr="00832C5B">
              <w:rPr>
                <w:rFonts w:asciiTheme="minorHAnsi" w:hAnsiTheme="minorHAnsi"/>
                <w:b/>
              </w:rPr>
              <w:t>Lesson details:</w:t>
            </w:r>
            <w:r w:rsidRPr="00832C5B">
              <w:rPr>
                <w:rFonts w:asciiTheme="minorHAnsi" w:hAnsiTheme="minorHAnsi"/>
              </w:rPr>
              <w:t xml:space="preserve"> (Context and focus -/</w:t>
            </w:r>
            <w:proofErr w:type="spellStart"/>
            <w:r w:rsidRPr="00832C5B">
              <w:rPr>
                <w:rFonts w:asciiTheme="minorHAnsi" w:hAnsiTheme="minorHAnsi"/>
              </w:rPr>
              <w:t>AoLE</w:t>
            </w:r>
            <w:proofErr w:type="spellEnd"/>
            <w:r w:rsidRPr="00832C5B">
              <w:rPr>
                <w:rFonts w:asciiTheme="minorHAnsi" w:hAnsiTheme="minorHAnsi"/>
              </w:rPr>
              <w:t>/subject- is it near start of end of unit of study? Indoors/outdoors? Ability range? Any particularly relevant information).</w:t>
            </w:r>
          </w:p>
          <w:p w14:paraId="68237C37" w14:textId="77777777" w:rsidR="00D64447" w:rsidRPr="00832C5B" w:rsidRDefault="00D64447" w:rsidP="00D64447">
            <w:pPr>
              <w:rPr>
                <w:rFonts w:asciiTheme="minorHAnsi" w:hAnsiTheme="minorHAnsi"/>
              </w:rPr>
            </w:pPr>
          </w:p>
          <w:p w14:paraId="4E4B9F4D" w14:textId="6E195328" w:rsidR="00DA12F2" w:rsidRPr="00832C5B" w:rsidRDefault="00F27C59" w:rsidP="00D64447">
            <w:pPr>
              <w:rPr>
                <w:rFonts w:asciiTheme="minorHAnsi" w:hAnsiTheme="minorHAnsi"/>
              </w:rPr>
            </w:pPr>
            <w:r w:rsidRPr="00832C5B">
              <w:rPr>
                <w:rFonts w:asciiTheme="minorHAnsi" w:hAnsiTheme="minorHAnsi"/>
              </w:rPr>
              <w:t xml:space="preserve">Observations took place in a Mathematics lesson where pupils were re-capping how to draw pie-charts from sets of data. This was the second lesson of the year in a higher tier class. </w:t>
            </w:r>
          </w:p>
          <w:p w14:paraId="1D5B74A8" w14:textId="34614A2F" w:rsidR="00F27C59" w:rsidRPr="00832C5B" w:rsidRDefault="00F27C59" w:rsidP="00D64447">
            <w:pPr>
              <w:rPr>
                <w:rFonts w:asciiTheme="minorHAnsi" w:hAnsiTheme="minorHAnsi"/>
              </w:rPr>
            </w:pPr>
          </w:p>
        </w:tc>
      </w:tr>
      <w:tr w:rsidR="00D64447" w:rsidRPr="00832C5B" w14:paraId="72931959" w14:textId="77777777" w:rsidTr="00BC46BE">
        <w:tc>
          <w:tcPr>
            <w:tcW w:w="8926" w:type="dxa"/>
          </w:tcPr>
          <w:p w14:paraId="39436AF8" w14:textId="77777777" w:rsidR="00D64447" w:rsidRPr="00832C5B" w:rsidRDefault="00D64447" w:rsidP="00BC46BE">
            <w:pPr>
              <w:rPr>
                <w:rFonts w:asciiTheme="minorHAnsi" w:hAnsiTheme="minorHAnsi"/>
                <w:b/>
                <w:bCs/>
                <w:lang w:val="en-US"/>
              </w:rPr>
            </w:pPr>
            <w:r w:rsidRPr="00832C5B">
              <w:rPr>
                <w:rFonts w:asciiTheme="minorHAnsi" w:hAnsiTheme="minorHAnsi"/>
                <w:b/>
                <w:bCs/>
                <w:lang w:val="en-US"/>
              </w:rPr>
              <w:lastRenderedPageBreak/>
              <w:t>Classroom culture</w:t>
            </w:r>
          </w:p>
          <w:p w14:paraId="62A0B66C" w14:textId="6E34E3A4" w:rsidR="00F27C59" w:rsidRPr="00832C5B" w:rsidRDefault="00F27C59" w:rsidP="00F27C59">
            <w:pPr>
              <w:rPr>
                <w:rFonts w:asciiTheme="minorHAnsi" w:hAnsiTheme="minorHAnsi"/>
                <w:bCs/>
                <w:lang w:val="en-US"/>
              </w:rPr>
            </w:pPr>
            <w:r w:rsidRPr="00832C5B">
              <w:rPr>
                <w:rFonts w:asciiTheme="minorHAnsi" w:hAnsiTheme="minorHAnsi"/>
                <w:bCs/>
                <w:lang w:val="en-US"/>
              </w:rPr>
              <w:t xml:space="preserve">(What is the classroom ‘vibe.’? What do attitudes, dispositions, behaviors towards learning seem like </w:t>
            </w:r>
            <w:proofErr w:type="gramStart"/>
            <w:r w:rsidRPr="00832C5B">
              <w:rPr>
                <w:rFonts w:asciiTheme="minorHAnsi" w:hAnsiTheme="minorHAnsi"/>
                <w:bCs/>
                <w:lang w:val="en-US"/>
              </w:rPr>
              <w:t>at this point in time</w:t>
            </w:r>
            <w:proofErr w:type="gramEnd"/>
            <w:r w:rsidRPr="00832C5B">
              <w:rPr>
                <w:rFonts w:asciiTheme="minorHAnsi" w:hAnsiTheme="minorHAnsi"/>
                <w:bCs/>
                <w:lang w:val="en-US"/>
              </w:rPr>
              <w:t>?)</w:t>
            </w:r>
          </w:p>
          <w:p w14:paraId="7E0E071B" w14:textId="7B3392D0" w:rsidR="00F27C59" w:rsidRPr="00832C5B" w:rsidRDefault="00F27C59" w:rsidP="00F27C59">
            <w:pPr>
              <w:rPr>
                <w:rFonts w:asciiTheme="minorHAnsi" w:hAnsiTheme="minorHAnsi"/>
                <w:bCs/>
                <w:lang w:val="en-US"/>
              </w:rPr>
            </w:pPr>
          </w:p>
          <w:p w14:paraId="04942715" w14:textId="3DF86389" w:rsidR="00F27C59" w:rsidRPr="00832C5B" w:rsidRDefault="00F27C59" w:rsidP="00F27C59">
            <w:pPr>
              <w:rPr>
                <w:rFonts w:asciiTheme="minorHAnsi" w:hAnsiTheme="minorHAnsi"/>
                <w:bCs/>
                <w:lang w:val="en-US"/>
              </w:rPr>
            </w:pPr>
            <w:r w:rsidRPr="00832C5B">
              <w:rPr>
                <w:rFonts w:asciiTheme="minorHAnsi" w:hAnsiTheme="minorHAnsi"/>
                <w:bCs/>
                <w:lang w:val="en-US"/>
              </w:rPr>
              <w:t xml:space="preserve">There </w:t>
            </w:r>
            <w:proofErr w:type="gramStart"/>
            <w:r w:rsidRPr="00832C5B">
              <w:rPr>
                <w:rFonts w:asciiTheme="minorHAnsi" w:hAnsiTheme="minorHAnsi"/>
                <w:bCs/>
                <w:lang w:val="en-US"/>
              </w:rPr>
              <w:t>was</w:t>
            </w:r>
            <w:proofErr w:type="gramEnd"/>
            <w:r w:rsidRPr="00832C5B">
              <w:rPr>
                <w:rFonts w:asciiTheme="minorHAnsi" w:hAnsiTheme="minorHAnsi"/>
                <w:bCs/>
                <w:lang w:val="en-US"/>
              </w:rPr>
              <w:t xml:space="preserve"> lots of low level talking present throughout the lesson, with pupils who were talking slightly louder being frequently told off. </w:t>
            </w:r>
          </w:p>
          <w:p w14:paraId="7D0F4A85" w14:textId="03321A27" w:rsidR="00F27C59" w:rsidRPr="00832C5B" w:rsidRDefault="00F27C59" w:rsidP="00F27C59">
            <w:pPr>
              <w:rPr>
                <w:rFonts w:asciiTheme="minorHAnsi" w:hAnsiTheme="minorHAnsi"/>
                <w:bCs/>
                <w:lang w:val="en-US"/>
              </w:rPr>
            </w:pPr>
            <w:r w:rsidRPr="00832C5B">
              <w:rPr>
                <w:rFonts w:asciiTheme="minorHAnsi" w:hAnsiTheme="minorHAnsi"/>
                <w:bCs/>
                <w:lang w:val="en-US"/>
              </w:rPr>
              <w:t>Mixed use of hands up and shouting out questions/answers to questions.</w:t>
            </w:r>
          </w:p>
          <w:p w14:paraId="34220536" w14:textId="6FD3E65C" w:rsidR="00F27C59" w:rsidRPr="00832C5B" w:rsidRDefault="00F27C59" w:rsidP="00F27C59">
            <w:pPr>
              <w:rPr>
                <w:rFonts w:asciiTheme="minorHAnsi" w:hAnsiTheme="minorHAnsi"/>
                <w:bCs/>
                <w:lang w:val="en-US"/>
              </w:rPr>
            </w:pPr>
            <w:r w:rsidRPr="00832C5B">
              <w:rPr>
                <w:rFonts w:asciiTheme="minorHAnsi" w:hAnsiTheme="minorHAnsi"/>
                <w:bCs/>
                <w:lang w:val="en-US"/>
              </w:rPr>
              <w:t>Majority of pupils were working through the question booklet given out, but lots of talking and general messing around. Teacher had little to no control over class volume.</w:t>
            </w:r>
          </w:p>
          <w:p w14:paraId="49699557" w14:textId="77777777" w:rsidR="00D64447" w:rsidRPr="00832C5B" w:rsidRDefault="00D64447" w:rsidP="00D64447">
            <w:pPr>
              <w:rPr>
                <w:rFonts w:asciiTheme="minorHAnsi" w:hAnsiTheme="minorHAnsi"/>
              </w:rPr>
            </w:pPr>
          </w:p>
        </w:tc>
      </w:tr>
      <w:tr w:rsidR="00D64447" w:rsidRPr="00832C5B" w14:paraId="46C2C5A6" w14:textId="77777777" w:rsidTr="00BC46BE">
        <w:tc>
          <w:tcPr>
            <w:tcW w:w="8926" w:type="dxa"/>
          </w:tcPr>
          <w:p w14:paraId="10405702" w14:textId="77777777" w:rsidR="00D64447" w:rsidRPr="00832C5B" w:rsidRDefault="00D64447" w:rsidP="00BC46BE">
            <w:pPr>
              <w:rPr>
                <w:rFonts w:asciiTheme="minorHAnsi" w:hAnsiTheme="minorHAnsi"/>
                <w:b/>
              </w:rPr>
            </w:pPr>
            <w:r w:rsidRPr="00832C5B">
              <w:rPr>
                <w:rFonts w:asciiTheme="minorHAnsi" w:hAnsiTheme="minorHAnsi"/>
                <w:b/>
              </w:rPr>
              <w:t>Objectives</w:t>
            </w:r>
          </w:p>
          <w:p w14:paraId="1E38C1FF" w14:textId="573E0240" w:rsidR="00F27C59" w:rsidRPr="00832C5B" w:rsidRDefault="00F27C59" w:rsidP="00F27C59">
            <w:pPr>
              <w:rPr>
                <w:rFonts w:asciiTheme="minorHAnsi" w:hAnsiTheme="minorHAnsi"/>
              </w:rPr>
            </w:pPr>
            <w:r w:rsidRPr="00832C5B">
              <w:rPr>
                <w:rFonts w:asciiTheme="minorHAnsi" w:hAnsiTheme="minorHAnsi"/>
              </w:rPr>
              <w:t>(What happens in the environment that communicates the purpose of the experiences?  What can be observed regarding the way lesson activities relate to these purposes?)</w:t>
            </w:r>
          </w:p>
          <w:p w14:paraId="08A9AA46" w14:textId="77777777" w:rsidR="00D64447" w:rsidRPr="00832C5B" w:rsidRDefault="00D64447" w:rsidP="00BC46BE">
            <w:pPr>
              <w:rPr>
                <w:rFonts w:asciiTheme="minorHAnsi" w:hAnsiTheme="minorHAnsi"/>
              </w:rPr>
            </w:pPr>
          </w:p>
          <w:p w14:paraId="425CCF7B" w14:textId="503719F7" w:rsidR="00F27C59" w:rsidRPr="00832C5B" w:rsidRDefault="00F27C59" w:rsidP="00BC46BE">
            <w:pPr>
              <w:rPr>
                <w:rFonts w:asciiTheme="minorHAnsi" w:hAnsiTheme="minorHAnsi"/>
              </w:rPr>
            </w:pPr>
            <w:r w:rsidRPr="00832C5B">
              <w:rPr>
                <w:rFonts w:asciiTheme="minorHAnsi" w:hAnsiTheme="minorHAnsi"/>
              </w:rPr>
              <w:t>Pupils are told that they must learn to use a protractor to accurately measure angles or they may not get the correct answer for the exam they will be sitting.</w:t>
            </w:r>
          </w:p>
          <w:p w14:paraId="6CEBFE2E" w14:textId="348328AB" w:rsidR="00F27C59" w:rsidRPr="00832C5B" w:rsidRDefault="00F27C59" w:rsidP="00BC46BE">
            <w:pPr>
              <w:rPr>
                <w:rFonts w:asciiTheme="minorHAnsi" w:hAnsiTheme="minorHAnsi"/>
              </w:rPr>
            </w:pPr>
          </w:p>
          <w:p w14:paraId="26BBE8A3" w14:textId="7774A038" w:rsidR="00F27C59" w:rsidRPr="00832C5B" w:rsidRDefault="00F27C59" w:rsidP="00BC46BE">
            <w:pPr>
              <w:rPr>
                <w:rFonts w:asciiTheme="minorHAnsi" w:hAnsiTheme="minorHAnsi"/>
              </w:rPr>
            </w:pPr>
            <w:r w:rsidRPr="00832C5B">
              <w:rPr>
                <w:rFonts w:asciiTheme="minorHAnsi" w:hAnsiTheme="minorHAnsi"/>
              </w:rPr>
              <w:t>No other objectives or purposes were given in the lesson.</w:t>
            </w:r>
          </w:p>
          <w:p w14:paraId="214359FE" w14:textId="77777777" w:rsidR="00D64447" w:rsidRPr="00832C5B" w:rsidRDefault="00D64447" w:rsidP="00BC46BE">
            <w:pPr>
              <w:rPr>
                <w:rFonts w:asciiTheme="minorHAnsi" w:hAnsiTheme="minorHAnsi"/>
              </w:rPr>
            </w:pPr>
          </w:p>
          <w:p w14:paraId="2FE030F4" w14:textId="77777777" w:rsidR="00D64447" w:rsidRPr="00832C5B" w:rsidRDefault="00D64447" w:rsidP="00BC46BE">
            <w:pPr>
              <w:rPr>
                <w:rFonts w:asciiTheme="minorHAnsi" w:hAnsiTheme="minorHAnsi"/>
              </w:rPr>
            </w:pPr>
          </w:p>
        </w:tc>
      </w:tr>
      <w:tr w:rsidR="00D64447" w:rsidRPr="00832C5B" w14:paraId="43BCA351" w14:textId="77777777" w:rsidTr="00BC46BE">
        <w:tc>
          <w:tcPr>
            <w:tcW w:w="8926" w:type="dxa"/>
          </w:tcPr>
          <w:p w14:paraId="3925564F" w14:textId="77777777" w:rsidR="00D64447" w:rsidRPr="00832C5B" w:rsidRDefault="00D64447" w:rsidP="00BC46BE">
            <w:pPr>
              <w:rPr>
                <w:rFonts w:asciiTheme="minorHAnsi" w:hAnsiTheme="minorHAnsi"/>
                <w:b/>
              </w:rPr>
            </w:pPr>
            <w:r w:rsidRPr="00832C5B">
              <w:rPr>
                <w:rFonts w:asciiTheme="minorHAnsi" w:hAnsiTheme="minorHAnsi"/>
                <w:b/>
              </w:rPr>
              <w:t>Direction</w:t>
            </w:r>
          </w:p>
          <w:p w14:paraId="0FCFF8DF" w14:textId="62EFFF14" w:rsidR="00F27C59" w:rsidRPr="00832C5B" w:rsidRDefault="00F27C59" w:rsidP="00F27C59">
            <w:pPr>
              <w:rPr>
                <w:rFonts w:asciiTheme="minorHAnsi" w:hAnsiTheme="minorHAnsi"/>
              </w:rPr>
            </w:pPr>
            <w:r w:rsidRPr="00832C5B">
              <w:rPr>
                <w:rFonts w:asciiTheme="minorHAnsi" w:hAnsiTheme="minorHAnsi"/>
              </w:rPr>
              <w:t xml:space="preserve">(What can be observed that helps learners understand what they are engaging in?  What in the environment helps them understand how to achieve well?) </w:t>
            </w:r>
          </w:p>
          <w:p w14:paraId="352D7FA2" w14:textId="50338226" w:rsidR="00D64447" w:rsidRPr="00832C5B" w:rsidRDefault="00D64447" w:rsidP="00BC46BE">
            <w:pPr>
              <w:rPr>
                <w:rFonts w:asciiTheme="minorHAnsi" w:hAnsiTheme="minorHAnsi"/>
              </w:rPr>
            </w:pPr>
          </w:p>
          <w:p w14:paraId="6314C4BE" w14:textId="77DF0B05" w:rsidR="00F27C59" w:rsidRPr="00832C5B" w:rsidRDefault="00F27C59" w:rsidP="00BC46BE">
            <w:pPr>
              <w:rPr>
                <w:rFonts w:asciiTheme="minorHAnsi" w:hAnsiTheme="minorHAnsi"/>
              </w:rPr>
            </w:pPr>
            <w:r w:rsidRPr="00832C5B">
              <w:rPr>
                <w:rFonts w:asciiTheme="minorHAnsi" w:hAnsiTheme="minorHAnsi"/>
              </w:rPr>
              <w:t>Use of smart whiteboard to demonstrate to pupils the method for using data to draw pie charts.</w:t>
            </w:r>
            <w:r w:rsidR="00B93810" w:rsidRPr="00832C5B">
              <w:rPr>
                <w:rFonts w:asciiTheme="minorHAnsi" w:hAnsiTheme="minorHAnsi"/>
              </w:rPr>
              <w:t xml:space="preserve"> Teacher was making their way around the classroom to check pupils understanding, but not all pupils were interacted with.</w:t>
            </w:r>
            <w:r w:rsidRPr="00832C5B">
              <w:rPr>
                <w:rFonts w:asciiTheme="minorHAnsi" w:hAnsiTheme="minorHAnsi"/>
              </w:rPr>
              <w:t xml:space="preserve"> Nothing visible within the environment </w:t>
            </w:r>
            <w:r w:rsidR="00B93810" w:rsidRPr="00832C5B">
              <w:rPr>
                <w:rFonts w:asciiTheme="minorHAnsi" w:hAnsiTheme="minorHAnsi"/>
              </w:rPr>
              <w:t xml:space="preserve">to indicate any required levels of achievement. </w:t>
            </w:r>
          </w:p>
          <w:p w14:paraId="13BFE4E3" w14:textId="77777777" w:rsidR="00D64447" w:rsidRPr="00832C5B" w:rsidRDefault="00D64447" w:rsidP="00D64447">
            <w:pPr>
              <w:rPr>
                <w:rFonts w:asciiTheme="minorHAnsi" w:hAnsiTheme="minorHAnsi"/>
              </w:rPr>
            </w:pPr>
          </w:p>
        </w:tc>
      </w:tr>
      <w:tr w:rsidR="00D64447" w:rsidRPr="00832C5B" w14:paraId="243786ED" w14:textId="77777777" w:rsidTr="00BC46BE">
        <w:tc>
          <w:tcPr>
            <w:tcW w:w="8926" w:type="dxa"/>
          </w:tcPr>
          <w:p w14:paraId="36D245E0" w14:textId="77777777" w:rsidR="00D64447" w:rsidRPr="00832C5B" w:rsidRDefault="00D64447" w:rsidP="00BC46BE">
            <w:pPr>
              <w:rPr>
                <w:rFonts w:asciiTheme="minorHAnsi" w:hAnsiTheme="minorHAnsi"/>
                <w:b/>
              </w:rPr>
            </w:pPr>
            <w:r w:rsidRPr="00832C5B">
              <w:rPr>
                <w:rFonts w:asciiTheme="minorHAnsi" w:hAnsiTheme="minorHAnsi"/>
                <w:b/>
              </w:rPr>
              <w:t>Access and challenge</w:t>
            </w:r>
          </w:p>
          <w:p w14:paraId="1ED4FE93" w14:textId="0693F3F8" w:rsidR="00D64447" w:rsidRPr="00832C5B" w:rsidRDefault="00F27C59" w:rsidP="00BC46BE">
            <w:pPr>
              <w:rPr>
                <w:rFonts w:asciiTheme="minorHAnsi" w:hAnsiTheme="minorHAnsi"/>
              </w:rPr>
            </w:pPr>
            <w:r w:rsidRPr="00832C5B">
              <w:rPr>
                <w:rFonts w:asciiTheme="minorHAnsi" w:hAnsiTheme="minorHAnsi"/>
              </w:rPr>
              <w:t>(What can be observed in the environment that enables engagement of learners? What can be observed regarding levels of challenge?)</w:t>
            </w:r>
          </w:p>
          <w:p w14:paraId="151E09EE" w14:textId="77777777" w:rsidR="00D64447" w:rsidRPr="00832C5B" w:rsidRDefault="00D64447" w:rsidP="00BC46BE">
            <w:pPr>
              <w:rPr>
                <w:rFonts w:asciiTheme="minorHAnsi" w:hAnsiTheme="minorHAnsi"/>
              </w:rPr>
            </w:pPr>
          </w:p>
          <w:p w14:paraId="150B69C7" w14:textId="77777777" w:rsidR="00D64447" w:rsidRPr="00832C5B" w:rsidRDefault="00BE0CB4" w:rsidP="00BC46BE">
            <w:pPr>
              <w:rPr>
                <w:rFonts w:asciiTheme="minorHAnsi" w:hAnsiTheme="minorHAnsi"/>
              </w:rPr>
            </w:pPr>
            <w:r w:rsidRPr="00832C5B">
              <w:rPr>
                <w:rFonts w:asciiTheme="minorHAnsi" w:hAnsiTheme="minorHAnsi"/>
              </w:rPr>
              <w:t xml:space="preserve">Whiteboards were used in a starter activity to get all pupils engaging. </w:t>
            </w:r>
          </w:p>
          <w:p w14:paraId="25DA41E1" w14:textId="77777777" w:rsidR="00BE0CB4" w:rsidRPr="00832C5B" w:rsidRDefault="00BE0CB4" w:rsidP="00BC46BE">
            <w:pPr>
              <w:rPr>
                <w:rFonts w:asciiTheme="minorHAnsi" w:hAnsiTheme="minorHAnsi"/>
              </w:rPr>
            </w:pPr>
            <w:r w:rsidRPr="00832C5B">
              <w:rPr>
                <w:rFonts w:asciiTheme="minorHAnsi" w:hAnsiTheme="minorHAnsi"/>
              </w:rPr>
              <w:t xml:space="preserve">A pupil asks for some harder questions as they were finding the ones in the booklet too easy. The teacher explains that the questions do get harder as you progress through the booklet and that there was 2 starts next to the harder questions and 1 star next to the easier ones. The pupil was satisfied with this answer. </w:t>
            </w:r>
          </w:p>
          <w:p w14:paraId="4B11C937" w14:textId="77777777" w:rsidR="00BE0CB4" w:rsidRPr="00832C5B" w:rsidRDefault="00BE0CB4" w:rsidP="00BC46BE">
            <w:pPr>
              <w:rPr>
                <w:rFonts w:asciiTheme="minorHAnsi" w:hAnsiTheme="minorHAnsi"/>
              </w:rPr>
            </w:pPr>
            <w:r w:rsidRPr="00832C5B">
              <w:rPr>
                <w:rFonts w:asciiTheme="minorHAnsi" w:hAnsiTheme="minorHAnsi"/>
              </w:rPr>
              <w:t xml:space="preserve">A calculator was offered to anyone struggling with division. </w:t>
            </w:r>
          </w:p>
          <w:p w14:paraId="3C6FB31F" w14:textId="1E8ABA17" w:rsidR="00BE0CB4" w:rsidRPr="00832C5B" w:rsidRDefault="00BE0CB4" w:rsidP="00BC46BE">
            <w:pPr>
              <w:rPr>
                <w:rFonts w:asciiTheme="minorHAnsi" w:hAnsiTheme="minorHAnsi"/>
              </w:rPr>
            </w:pPr>
          </w:p>
        </w:tc>
      </w:tr>
      <w:tr w:rsidR="00D64447" w:rsidRPr="00832C5B" w14:paraId="68AB83DF" w14:textId="77777777" w:rsidTr="00BC46BE">
        <w:tc>
          <w:tcPr>
            <w:tcW w:w="8926" w:type="dxa"/>
          </w:tcPr>
          <w:p w14:paraId="014003B3" w14:textId="77777777" w:rsidR="00D64447" w:rsidRPr="00832C5B" w:rsidRDefault="00D64447" w:rsidP="00BC46BE">
            <w:pPr>
              <w:rPr>
                <w:rFonts w:asciiTheme="minorHAnsi" w:hAnsiTheme="minorHAnsi"/>
                <w:b/>
              </w:rPr>
            </w:pPr>
            <w:r w:rsidRPr="00832C5B">
              <w:rPr>
                <w:rFonts w:asciiTheme="minorHAnsi" w:hAnsiTheme="minorHAnsi"/>
                <w:b/>
              </w:rPr>
              <w:t>Assessment</w:t>
            </w:r>
          </w:p>
          <w:p w14:paraId="62F65DD2" w14:textId="3274709C" w:rsidR="00F27C59" w:rsidRPr="00832C5B" w:rsidRDefault="00F27C59" w:rsidP="00F27C59">
            <w:pPr>
              <w:rPr>
                <w:rFonts w:asciiTheme="minorHAnsi" w:hAnsiTheme="minorHAnsi"/>
              </w:rPr>
            </w:pPr>
            <w:r w:rsidRPr="00832C5B">
              <w:rPr>
                <w:rFonts w:asciiTheme="minorHAnsi" w:hAnsiTheme="minorHAnsi"/>
              </w:rPr>
              <w:t>(Can anything be observed about how student’s existing knowledge is used?  Can anything be observed regarding the development of knowledge during or after the experience?)</w:t>
            </w:r>
          </w:p>
          <w:p w14:paraId="4FBC9C57" w14:textId="77777777" w:rsidR="00D64447" w:rsidRPr="00832C5B" w:rsidRDefault="00D64447" w:rsidP="00BC46BE">
            <w:pPr>
              <w:rPr>
                <w:rFonts w:asciiTheme="minorHAnsi" w:hAnsiTheme="minorHAnsi"/>
              </w:rPr>
            </w:pPr>
          </w:p>
          <w:p w14:paraId="09084F29" w14:textId="01E6F4D1" w:rsidR="00D64447" w:rsidRPr="00832C5B" w:rsidRDefault="00BE0CB4" w:rsidP="00BC46BE">
            <w:pPr>
              <w:rPr>
                <w:rFonts w:asciiTheme="minorHAnsi" w:hAnsiTheme="minorHAnsi"/>
              </w:rPr>
            </w:pPr>
            <w:r w:rsidRPr="00832C5B">
              <w:rPr>
                <w:rFonts w:asciiTheme="minorHAnsi" w:hAnsiTheme="minorHAnsi"/>
              </w:rPr>
              <w:t xml:space="preserve">The use of a whiteboard activity at the beginning of the lesson gave the teacher an indication of what levels pupils were at with regards to their learning. </w:t>
            </w:r>
          </w:p>
          <w:p w14:paraId="144AAF66" w14:textId="0425C917" w:rsidR="00BE0CB4" w:rsidRPr="00832C5B" w:rsidRDefault="00D356A7" w:rsidP="00BC46BE">
            <w:pPr>
              <w:rPr>
                <w:rFonts w:asciiTheme="minorHAnsi" w:hAnsiTheme="minorHAnsi"/>
              </w:rPr>
            </w:pPr>
            <w:r w:rsidRPr="00832C5B">
              <w:rPr>
                <w:rFonts w:asciiTheme="minorHAnsi" w:hAnsiTheme="minorHAnsi"/>
              </w:rPr>
              <w:lastRenderedPageBreak/>
              <w:t>Not many questions were asked when going over the answers in the booklet, hard to gauge what the pupils have learned by doing this.</w:t>
            </w:r>
          </w:p>
          <w:p w14:paraId="683D6168" w14:textId="0C95859C" w:rsidR="00D356A7" w:rsidRPr="00832C5B" w:rsidRDefault="00D356A7" w:rsidP="00BC46BE">
            <w:pPr>
              <w:rPr>
                <w:rFonts w:asciiTheme="minorHAnsi" w:hAnsiTheme="minorHAnsi"/>
              </w:rPr>
            </w:pPr>
            <w:r w:rsidRPr="00832C5B">
              <w:rPr>
                <w:rFonts w:asciiTheme="minorHAnsi" w:hAnsiTheme="minorHAnsi"/>
              </w:rPr>
              <w:t>Worksheets were collected at the end of the lesson to go through next lesson.</w:t>
            </w:r>
          </w:p>
          <w:p w14:paraId="1ED190C4" w14:textId="77777777" w:rsidR="00D64447" w:rsidRPr="00832C5B" w:rsidRDefault="00D64447" w:rsidP="00BC46BE">
            <w:pPr>
              <w:rPr>
                <w:rFonts w:asciiTheme="minorHAnsi" w:hAnsiTheme="minorHAnsi"/>
              </w:rPr>
            </w:pPr>
          </w:p>
        </w:tc>
      </w:tr>
      <w:tr w:rsidR="00D64447" w:rsidRPr="00832C5B" w14:paraId="6032511B" w14:textId="77777777" w:rsidTr="00BC46BE">
        <w:tc>
          <w:tcPr>
            <w:tcW w:w="8926" w:type="dxa"/>
          </w:tcPr>
          <w:p w14:paraId="16EEE598" w14:textId="77777777" w:rsidR="00D64447" w:rsidRPr="00832C5B" w:rsidRDefault="00D64447" w:rsidP="00BC46BE">
            <w:pPr>
              <w:rPr>
                <w:rFonts w:asciiTheme="minorHAnsi" w:hAnsiTheme="minorHAnsi"/>
                <w:b/>
              </w:rPr>
            </w:pPr>
            <w:r w:rsidRPr="00832C5B">
              <w:rPr>
                <w:rFonts w:asciiTheme="minorHAnsi" w:hAnsiTheme="minorHAnsi"/>
                <w:b/>
              </w:rPr>
              <w:lastRenderedPageBreak/>
              <w:t>Specifics / Critical Incidents</w:t>
            </w:r>
          </w:p>
          <w:p w14:paraId="7BED562A" w14:textId="77777777" w:rsidR="00F27C59" w:rsidRPr="00832C5B" w:rsidRDefault="00F27C59" w:rsidP="00F27C59">
            <w:pPr>
              <w:rPr>
                <w:rFonts w:asciiTheme="minorHAnsi" w:hAnsiTheme="minorHAnsi"/>
              </w:rPr>
            </w:pPr>
            <w:r w:rsidRPr="00832C5B">
              <w:rPr>
                <w:rFonts w:asciiTheme="minorHAnsi" w:hAnsiTheme="minorHAnsi"/>
              </w:rPr>
              <w:t>(Are there moments which cause you to consider aspects of practice when you come across them in future teaching)?</w:t>
            </w:r>
          </w:p>
          <w:p w14:paraId="7916E2D2" w14:textId="77777777" w:rsidR="00D64447" w:rsidRPr="00832C5B" w:rsidRDefault="00D64447" w:rsidP="00BC46BE">
            <w:pPr>
              <w:rPr>
                <w:rFonts w:asciiTheme="minorHAnsi" w:hAnsiTheme="minorHAnsi"/>
              </w:rPr>
            </w:pPr>
          </w:p>
          <w:p w14:paraId="7E089137" w14:textId="51935F94" w:rsidR="00D64447" w:rsidRPr="00832C5B" w:rsidRDefault="00D356A7" w:rsidP="00BC46BE">
            <w:pPr>
              <w:rPr>
                <w:rFonts w:asciiTheme="minorHAnsi" w:hAnsiTheme="minorHAnsi"/>
              </w:rPr>
            </w:pPr>
            <w:r w:rsidRPr="00832C5B">
              <w:rPr>
                <w:rFonts w:asciiTheme="minorHAnsi" w:hAnsiTheme="minorHAnsi"/>
              </w:rPr>
              <w:t>Some pupils were being picked out by the teacher more than others for talking despite most of the class talking. There was no clear distinction around what level of noise is acceptable.</w:t>
            </w:r>
          </w:p>
          <w:p w14:paraId="1DC6A07C" w14:textId="68078837" w:rsidR="00D356A7" w:rsidRPr="00832C5B" w:rsidRDefault="00D356A7" w:rsidP="00BC46BE">
            <w:pPr>
              <w:rPr>
                <w:rFonts w:asciiTheme="minorHAnsi" w:hAnsiTheme="minorHAnsi"/>
              </w:rPr>
            </w:pPr>
          </w:p>
          <w:p w14:paraId="040197A7" w14:textId="0C2EA0CA" w:rsidR="00D356A7" w:rsidRPr="00832C5B" w:rsidRDefault="00D356A7" w:rsidP="00BC46BE">
            <w:pPr>
              <w:rPr>
                <w:rFonts w:asciiTheme="minorHAnsi" w:hAnsiTheme="minorHAnsi"/>
              </w:rPr>
            </w:pPr>
            <w:r w:rsidRPr="00832C5B">
              <w:rPr>
                <w:rFonts w:asciiTheme="minorHAnsi" w:hAnsiTheme="minorHAnsi"/>
              </w:rPr>
              <w:t xml:space="preserve">A pupil was given a second warning for an unclear reason following a first warning for talking. The pupil was confused and taken aback as they were unaware what they did wrong. This appeared to enhance their poor behaviour. </w:t>
            </w:r>
          </w:p>
          <w:p w14:paraId="2847A930" w14:textId="0FA42A9E" w:rsidR="00D64447" w:rsidRPr="00832C5B" w:rsidRDefault="00D64447" w:rsidP="00BC46BE">
            <w:pPr>
              <w:rPr>
                <w:rFonts w:asciiTheme="minorHAnsi" w:hAnsiTheme="minorHAnsi"/>
                <w:color w:val="FF0000"/>
              </w:rPr>
            </w:pPr>
          </w:p>
        </w:tc>
      </w:tr>
    </w:tbl>
    <w:p w14:paraId="04440AC8" w14:textId="77777777" w:rsidR="006674C2" w:rsidRPr="00832C5B" w:rsidRDefault="006674C2" w:rsidP="00D64447">
      <w:pPr>
        <w:rPr>
          <w:rFonts w:cstheme="minorHAnsi"/>
          <w:b/>
          <w:color w:val="000000" w:themeColor="text1"/>
        </w:rPr>
      </w:pPr>
    </w:p>
    <w:p w14:paraId="0FE00D1B" w14:textId="4BCFF703" w:rsidR="00D64447" w:rsidRPr="00832C5B" w:rsidRDefault="00D64447" w:rsidP="00D64447">
      <w:pPr>
        <w:rPr>
          <w:rFonts w:cstheme="minorHAnsi"/>
          <w:b/>
          <w:color w:val="000000" w:themeColor="text1"/>
        </w:rPr>
      </w:pPr>
      <w:r w:rsidRPr="00832C5B">
        <w:rPr>
          <w:rFonts w:cstheme="minorHAnsi"/>
          <w:b/>
          <w:color w:val="000000" w:themeColor="text1"/>
        </w:rPr>
        <w:t>CRITICAL INCIDENT IDENTIFICATION RECORD</w:t>
      </w:r>
    </w:p>
    <w:p w14:paraId="216390A3" w14:textId="77777777" w:rsidR="00D64447" w:rsidRPr="00832C5B" w:rsidRDefault="00D64447" w:rsidP="00D64447">
      <w:pPr>
        <w:rPr>
          <w:rFonts w:cstheme="minorHAnsi"/>
        </w:rPr>
      </w:pPr>
    </w:p>
    <w:tbl>
      <w:tblPr>
        <w:tblStyle w:val="TableGrid"/>
        <w:tblW w:w="0" w:type="auto"/>
        <w:tblLook w:val="04A0" w:firstRow="1" w:lastRow="0" w:firstColumn="1" w:lastColumn="0" w:noHBand="0" w:noVBand="1"/>
      </w:tblPr>
      <w:tblGrid>
        <w:gridCol w:w="1776"/>
        <w:gridCol w:w="7240"/>
      </w:tblGrid>
      <w:tr w:rsidR="00D64447" w:rsidRPr="00832C5B" w14:paraId="01484B48" w14:textId="77777777" w:rsidTr="00610C43">
        <w:trPr>
          <w:trHeight w:val="3534"/>
        </w:trPr>
        <w:tc>
          <w:tcPr>
            <w:tcW w:w="1838" w:type="dxa"/>
          </w:tcPr>
          <w:p w14:paraId="03B0902A" w14:textId="77777777" w:rsidR="00D64447" w:rsidRPr="00832C5B" w:rsidRDefault="00D64447" w:rsidP="00BC46BE">
            <w:pPr>
              <w:rPr>
                <w:rFonts w:asciiTheme="minorHAnsi" w:hAnsiTheme="minorHAnsi" w:cstheme="minorHAnsi"/>
                <w:b/>
                <w:bCs/>
              </w:rPr>
            </w:pPr>
            <w:r w:rsidRPr="00832C5B">
              <w:rPr>
                <w:rFonts w:asciiTheme="minorHAnsi" w:hAnsiTheme="minorHAnsi" w:cstheme="minorHAnsi"/>
                <w:b/>
                <w:bCs/>
              </w:rPr>
              <w:t>Details relevant to the research context.</w:t>
            </w:r>
          </w:p>
          <w:p w14:paraId="279751A8" w14:textId="77777777" w:rsidR="00D64447" w:rsidRPr="00832C5B" w:rsidRDefault="00D64447" w:rsidP="00BC46BE">
            <w:pPr>
              <w:rPr>
                <w:rFonts w:asciiTheme="minorHAnsi" w:hAnsiTheme="minorHAnsi" w:cstheme="minorHAnsi"/>
                <w:b/>
                <w:bCs/>
              </w:rPr>
            </w:pPr>
          </w:p>
          <w:p w14:paraId="73246EEC" w14:textId="77777777" w:rsidR="00D64447" w:rsidRPr="00832C5B" w:rsidRDefault="00D64447" w:rsidP="00BC46BE">
            <w:pPr>
              <w:rPr>
                <w:rFonts w:asciiTheme="minorHAnsi" w:hAnsiTheme="minorHAnsi" w:cstheme="minorHAnsi"/>
                <w:bCs/>
              </w:rPr>
            </w:pPr>
            <w:r w:rsidRPr="00832C5B">
              <w:rPr>
                <w:rFonts w:asciiTheme="minorHAnsi" w:hAnsiTheme="minorHAnsi" w:cstheme="minorHAnsi"/>
                <w:bCs/>
              </w:rPr>
              <w:t>Date/time.</w:t>
            </w:r>
          </w:p>
          <w:p w14:paraId="57C04C38" w14:textId="77777777" w:rsidR="00D64447" w:rsidRPr="00832C5B" w:rsidRDefault="00D64447" w:rsidP="00BC46BE">
            <w:pPr>
              <w:rPr>
                <w:rFonts w:asciiTheme="minorHAnsi" w:hAnsiTheme="minorHAnsi" w:cstheme="minorHAnsi"/>
                <w:bCs/>
              </w:rPr>
            </w:pPr>
            <w:r w:rsidRPr="00832C5B">
              <w:rPr>
                <w:rFonts w:asciiTheme="minorHAnsi" w:hAnsiTheme="minorHAnsi" w:cstheme="minorHAnsi"/>
                <w:bCs/>
              </w:rPr>
              <w:t>Age/Stage of group.</w:t>
            </w:r>
          </w:p>
          <w:p w14:paraId="0738DD2F" w14:textId="77777777" w:rsidR="00D64447" w:rsidRPr="00832C5B" w:rsidRDefault="00D64447" w:rsidP="00BC46BE">
            <w:pPr>
              <w:rPr>
                <w:rFonts w:asciiTheme="minorHAnsi" w:hAnsiTheme="minorHAnsi" w:cstheme="minorHAnsi"/>
                <w:bCs/>
              </w:rPr>
            </w:pPr>
            <w:r w:rsidRPr="00832C5B">
              <w:rPr>
                <w:rFonts w:asciiTheme="minorHAnsi" w:hAnsiTheme="minorHAnsi" w:cstheme="minorHAnsi"/>
                <w:bCs/>
              </w:rPr>
              <w:t>People involved.</w:t>
            </w:r>
          </w:p>
          <w:p w14:paraId="2B8A0993" w14:textId="77777777" w:rsidR="00D64447" w:rsidRPr="00832C5B" w:rsidRDefault="00D64447" w:rsidP="00BC46BE">
            <w:pPr>
              <w:rPr>
                <w:rFonts w:asciiTheme="minorHAnsi" w:hAnsiTheme="minorHAnsi" w:cstheme="minorHAnsi"/>
                <w:bCs/>
              </w:rPr>
            </w:pPr>
            <w:r w:rsidRPr="00832C5B">
              <w:rPr>
                <w:rFonts w:asciiTheme="minorHAnsi" w:hAnsiTheme="minorHAnsi" w:cstheme="minorHAnsi"/>
                <w:bCs/>
              </w:rPr>
              <w:t>Contextual</w:t>
            </w:r>
          </w:p>
          <w:p w14:paraId="699E1A67" w14:textId="77777777" w:rsidR="00D64447" w:rsidRPr="00832C5B" w:rsidRDefault="00D64447" w:rsidP="00BC46BE">
            <w:pPr>
              <w:rPr>
                <w:rFonts w:asciiTheme="minorHAnsi" w:hAnsiTheme="minorHAnsi" w:cstheme="minorHAnsi"/>
                <w:bCs/>
              </w:rPr>
            </w:pPr>
            <w:r w:rsidRPr="00832C5B">
              <w:rPr>
                <w:rFonts w:asciiTheme="minorHAnsi" w:hAnsiTheme="minorHAnsi" w:cstheme="minorHAnsi"/>
                <w:bCs/>
              </w:rPr>
              <w:t xml:space="preserve">information from field notes. </w:t>
            </w:r>
          </w:p>
          <w:p w14:paraId="7167BEA0" w14:textId="77777777" w:rsidR="00D64447" w:rsidRPr="00832C5B" w:rsidRDefault="00D64447" w:rsidP="00BC46BE">
            <w:pPr>
              <w:rPr>
                <w:rFonts w:asciiTheme="minorHAnsi" w:hAnsiTheme="minorHAnsi" w:cstheme="minorHAnsi"/>
                <w:i/>
                <w:iCs/>
              </w:rPr>
            </w:pPr>
          </w:p>
        </w:tc>
        <w:tc>
          <w:tcPr>
            <w:tcW w:w="7868" w:type="dxa"/>
          </w:tcPr>
          <w:p w14:paraId="1B526CE3" w14:textId="77777777" w:rsidR="00D64447" w:rsidRPr="00832C5B" w:rsidRDefault="00D64447" w:rsidP="00BC46BE">
            <w:pPr>
              <w:rPr>
                <w:rFonts w:asciiTheme="minorHAnsi" w:hAnsiTheme="minorHAnsi" w:cstheme="minorHAnsi"/>
              </w:rPr>
            </w:pPr>
          </w:p>
          <w:p w14:paraId="44280313" w14:textId="25839C0F" w:rsidR="00D64447" w:rsidRPr="00832C5B" w:rsidRDefault="00D356A7" w:rsidP="00BC46BE">
            <w:pPr>
              <w:rPr>
                <w:rFonts w:asciiTheme="minorHAnsi" w:hAnsiTheme="minorHAnsi" w:cstheme="minorHAnsi"/>
              </w:rPr>
            </w:pPr>
            <w:r w:rsidRPr="00832C5B">
              <w:rPr>
                <w:rFonts w:asciiTheme="minorHAnsi" w:hAnsiTheme="minorHAnsi" w:cstheme="minorHAnsi"/>
              </w:rPr>
              <w:t xml:space="preserve">28/09/2020 </w:t>
            </w:r>
            <w:r w:rsidR="00610C43" w:rsidRPr="00832C5B">
              <w:rPr>
                <w:rFonts w:asciiTheme="minorHAnsi" w:hAnsiTheme="minorHAnsi" w:cstheme="minorHAnsi"/>
              </w:rPr>
              <w:t>Year 8 lesson. Higher Tier.</w:t>
            </w:r>
          </w:p>
          <w:p w14:paraId="4506B747" w14:textId="2DB1F1BD" w:rsidR="00610C43" w:rsidRPr="00832C5B" w:rsidRDefault="00610C43" w:rsidP="00BC46BE">
            <w:pPr>
              <w:rPr>
                <w:rFonts w:asciiTheme="minorHAnsi" w:hAnsiTheme="minorHAnsi" w:cstheme="minorHAnsi"/>
              </w:rPr>
            </w:pPr>
          </w:p>
          <w:p w14:paraId="1E93BC6C" w14:textId="3F0FB363" w:rsidR="00610C43" w:rsidRPr="00832C5B" w:rsidRDefault="00610C43" w:rsidP="00BC46BE">
            <w:pPr>
              <w:rPr>
                <w:rFonts w:asciiTheme="minorHAnsi" w:hAnsiTheme="minorHAnsi" w:cstheme="minorHAnsi"/>
              </w:rPr>
            </w:pPr>
            <w:r w:rsidRPr="00832C5B">
              <w:rPr>
                <w:rFonts w:asciiTheme="minorHAnsi" w:hAnsiTheme="minorHAnsi" w:cstheme="minorHAnsi"/>
              </w:rPr>
              <w:t xml:space="preserve">The teacher interacted with a pupil during a mathematics lesson. The pupils were working through a work booklet practicing how to construct pie charts using a protractor and some data. </w:t>
            </w:r>
            <w:r w:rsidR="00C24737" w:rsidRPr="00832C5B">
              <w:rPr>
                <w:rFonts w:asciiTheme="minorHAnsi" w:hAnsiTheme="minorHAnsi" w:cstheme="minorHAnsi"/>
              </w:rPr>
              <w:t xml:space="preserve">Pupils were sat in same sex pairings. </w:t>
            </w:r>
          </w:p>
          <w:p w14:paraId="33B7536F" w14:textId="1B0896BA" w:rsidR="00610C43" w:rsidRPr="00832C5B" w:rsidRDefault="00610C43" w:rsidP="00BC46BE">
            <w:pPr>
              <w:rPr>
                <w:rFonts w:asciiTheme="minorHAnsi" w:hAnsiTheme="minorHAnsi" w:cstheme="minorHAnsi"/>
              </w:rPr>
            </w:pPr>
          </w:p>
          <w:p w14:paraId="3817BA06" w14:textId="6900921C" w:rsidR="00D64447" w:rsidRPr="00832C5B" w:rsidRDefault="00610C43" w:rsidP="00BC46BE">
            <w:pPr>
              <w:rPr>
                <w:rFonts w:asciiTheme="minorHAnsi" w:hAnsiTheme="minorHAnsi" w:cstheme="minorHAnsi"/>
              </w:rPr>
            </w:pPr>
            <w:r w:rsidRPr="00832C5B">
              <w:rPr>
                <w:rFonts w:asciiTheme="minorHAnsi" w:hAnsiTheme="minorHAnsi" w:cstheme="minorHAnsi"/>
              </w:rPr>
              <w:t xml:space="preserve">The class was never in silence with general chatter continuing throughout the entire lesson. The teacher has tried on multiple occasions to silence the class by counting down from 5-0 with little to no effect. </w:t>
            </w:r>
          </w:p>
        </w:tc>
      </w:tr>
      <w:tr w:rsidR="00D64447" w:rsidRPr="00832C5B" w14:paraId="1B9A2BE1" w14:textId="77777777" w:rsidTr="00C24737">
        <w:trPr>
          <w:trHeight w:val="7921"/>
        </w:trPr>
        <w:tc>
          <w:tcPr>
            <w:tcW w:w="1838" w:type="dxa"/>
          </w:tcPr>
          <w:p w14:paraId="4D7CA721" w14:textId="0D40C342" w:rsidR="00D64447" w:rsidRPr="00832C5B" w:rsidRDefault="00D64447" w:rsidP="00BC46BE">
            <w:pPr>
              <w:rPr>
                <w:rFonts w:asciiTheme="minorHAnsi" w:hAnsiTheme="minorHAnsi" w:cstheme="minorHAnsi"/>
                <w:i/>
                <w:iCs/>
              </w:rPr>
            </w:pPr>
            <w:r w:rsidRPr="00832C5B">
              <w:rPr>
                <w:rFonts w:asciiTheme="minorHAnsi" w:hAnsiTheme="minorHAnsi" w:cstheme="minorHAnsi"/>
                <w:i/>
                <w:iCs/>
              </w:rPr>
              <w:lastRenderedPageBreak/>
              <w:t>What happened? A detailed de</w:t>
            </w:r>
            <w:r w:rsidR="002E4353" w:rsidRPr="00832C5B">
              <w:rPr>
                <w:rFonts w:asciiTheme="minorHAnsi" w:hAnsiTheme="minorHAnsi" w:cstheme="minorHAnsi"/>
                <w:i/>
                <w:iCs/>
              </w:rPr>
              <w:t>s</w:t>
            </w:r>
            <w:r w:rsidRPr="00832C5B">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422469A4" w14:textId="77777777" w:rsidR="00D64447" w:rsidRPr="00832C5B" w:rsidRDefault="00D64447" w:rsidP="00BC46BE">
            <w:pPr>
              <w:rPr>
                <w:rFonts w:asciiTheme="minorHAnsi" w:hAnsiTheme="minorHAnsi" w:cstheme="minorHAnsi"/>
              </w:rPr>
            </w:pPr>
          </w:p>
          <w:p w14:paraId="60E5BC07" w14:textId="29F3A8BE" w:rsidR="00610C43" w:rsidRPr="00832C5B" w:rsidRDefault="00610C43" w:rsidP="00BC46BE">
            <w:pPr>
              <w:rPr>
                <w:rFonts w:asciiTheme="minorHAnsi" w:hAnsiTheme="minorHAnsi" w:cstheme="minorHAnsi"/>
              </w:rPr>
            </w:pPr>
            <w:r w:rsidRPr="00832C5B">
              <w:rPr>
                <w:rFonts w:asciiTheme="minorHAnsi" w:hAnsiTheme="minorHAnsi" w:cstheme="minorHAnsi"/>
              </w:rPr>
              <w:t>The teacher said to Pupil B, “This is your second warning (pupils name)</w:t>
            </w:r>
            <w:r w:rsidR="00C24737" w:rsidRPr="00832C5B">
              <w:rPr>
                <w:rFonts w:asciiTheme="minorHAnsi" w:hAnsiTheme="minorHAnsi" w:cstheme="minorHAnsi"/>
              </w:rPr>
              <w:t>”.</w:t>
            </w:r>
          </w:p>
          <w:p w14:paraId="039D37F3" w14:textId="41781E39" w:rsidR="00C24737" w:rsidRPr="00832C5B" w:rsidRDefault="00C24737" w:rsidP="00BC46BE">
            <w:pPr>
              <w:rPr>
                <w:rFonts w:asciiTheme="minorHAnsi" w:hAnsiTheme="minorHAnsi" w:cstheme="minorHAnsi"/>
              </w:rPr>
            </w:pPr>
          </w:p>
          <w:p w14:paraId="382C4C58" w14:textId="346B8F8A" w:rsidR="00C24737" w:rsidRPr="00832C5B" w:rsidRDefault="00C24737" w:rsidP="00BC46BE">
            <w:pPr>
              <w:rPr>
                <w:rFonts w:asciiTheme="minorHAnsi" w:hAnsiTheme="minorHAnsi" w:cstheme="minorHAnsi"/>
              </w:rPr>
            </w:pPr>
            <w:r w:rsidRPr="00832C5B">
              <w:rPr>
                <w:rFonts w:asciiTheme="minorHAnsi" w:hAnsiTheme="minorHAnsi" w:cstheme="minorHAnsi"/>
              </w:rPr>
              <w:t xml:space="preserve">The child looked immediately confused as to why they were being told off and upon observation it was unclear to the observer why this was the case too. They had previously been told off for talking loudly, but in this instance, they appeared to be behaving. The general atmosphere of the class with most pupils talking to some level made it difficult for pupil B to understand what they had been told off for. </w:t>
            </w:r>
          </w:p>
          <w:p w14:paraId="1D6E7248" w14:textId="31230322" w:rsidR="00C24737" w:rsidRPr="00832C5B" w:rsidRDefault="00C24737" w:rsidP="00BC46BE">
            <w:pPr>
              <w:rPr>
                <w:rFonts w:asciiTheme="minorHAnsi" w:hAnsiTheme="minorHAnsi" w:cstheme="minorHAnsi"/>
              </w:rPr>
            </w:pPr>
          </w:p>
          <w:p w14:paraId="273BF410" w14:textId="469BF7CE" w:rsidR="00C24737" w:rsidRPr="00832C5B" w:rsidRDefault="00C24737" w:rsidP="00BC46BE">
            <w:pPr>
              <w:rPr>
                <w:rFonts w:asciiTheme="minorHAnsi" w:hAnsiTheme="minorHAnsi" w:cstheme="minorHAnsi"/>
              </w:rPr>
            </w:pPr>
            <w:r w:rsidRPr="00832C5B">
              <w:rPr>
                <w:rFonts w:asciiTheme="minorHAnsi" w:hAnsiTheme="minorHAnsi" w:cstheme="minorHAnsi"/>
              </w:rPr>
              <w:t>About 10 minutes after this incident, the teacher gave the same pupil another second warning for talking. This pupil was generally talking louder than others and shouting across the classroom, but they were finding it difficult understanding why what they were doing was wrong.</w:t>
            </w:r>
          </w:p>
          <w:p w14:paraId="5790E246" w14:textId="6C45759D" w:rsidR="00C24737" w:rsidRPr="00832C5B" w:rsidRDefault="00C24737" w:rsidP="00BC46BE">
            <w:pPr>
              <w:rPr>
                <w:rFonts w:asciiTheme="minorHAnsi" w:hAnsiTheme="minorHAnsi" w:cstheme="minorHAnsi"/>
              </w:rPr>
            </w:pPr>
          </w:p>
          <w:p w14:paraId="3FBDEE3D" w14:textId="44E042D2" w:rsidR="00C24737" w:rsidRPr="00832C5B" w:rsidRDefault="00C24737" w:rsidP="00BC46BE">
            <w:pPr>
              <w:rPr>
                <w:rFonts w:asciiTheme="minorHAnsi" w:hAnsiTheme="minorHAnsi" w:cstheme="minorHAnsi"/>
              </w:rPr>
            </w:pPr>
            <w:r w:rsidRPr="00832C5B">
              <w:rPr>
                <w:rFonts w:asciiTheme="minorHAnsi" w:hAnsiTheme="minorHAnsi" w:cstheme="minorHAnsi"/>
              </w:rPr>
              <w:t>Thoughts on pedagogy and practice:</w:t>
            </w:r>
          </w:p>
          <w:p w14:paraId="6A704D40" w14:textId="71507DB8" w:rsidR="00C24737" w:rsidRPr="00832C5B" w:rsidRDefault="00C24737" w:rsidP="00BC46BE">
            <w:pPr>
              <w:rPr>
                <w:rFonts w:asciiTheme="minorHAnsi" w:hAnsiTheme="minorHAnsi" w:cstheme="minorHAnsi"/>
              </w:rPr>
            </w:pPr>
          </w:p>
          <w:p w14:paraId="37F3E425" w14:textId="1A3190DA" w:rsidR="00C24737" w:rsidRPr="00832C5B" w:rsidRDefault="00C24737" w:rsidP="00C24737">
            <w:pPr>
              <w:pStyle w:val="ListParagraph"/>
              <w:numPr>
                <w:ilvl w:val="0"/>
                <w:numId w:val="5"/>
              </w:numPr>
              <w:rPr>
                <w:rFonts w:asciiTheme="minorHAnsi" w:hAnsiTheme="minorHAnsi" w:cstheme="minorHAnsi"/>
              </w:rPr>
            </w:pPr>
            <w:r w:rsidRPr="00832C5B">
              <w:rPr>
                <w:rFonts w:asciiTheme="minorHAnsi" w:hAnsiTheme="minorHAnsi" w:cstheme="minorHAnsi"/>
              </w:rPr>
              <w:t>Classroom management – the importance of establishing clear class ground rules, what level of noise is acceptable?</w:t>
            </w:r>
          </w:p>
          <w:p w14:paraId="7A8EBF27" w14:textId="6BD3FE23" w:rsidR="00C24737" w:rsidRPr="00832C5B" w:rsidRDefault="00C24737" w:rsidP="00C24737">
            <w:pPr>
              <w:pStyle w:val="ListParagraph"/>
              <w:numPr>
                <w:ilvl w:val="0"/>
                <w:numId w:val="5"/>
              </w:numPr>
              <w:rPr>
                <w:rFonts w:asciiTheme="minorHAnsi" w:hAnsiTheme="minorHAnsi" w:cstheme="minorHAnsi"/>
              </w:rPr>
            </w:pPr>
            <w:r w:rsidRPr="00832C5B">
              <w:rPr>
                <w:rFonts w:asciiTheme="minorHAnsi" w:hAnsiTheme="minorHAnsi" w:cstheme="minorHAnsi"/>
              </w:rPr>
              <w:t>Behaviour management – this pupil clearly had difficulty engaging in the lesson. What can be done about this?</w:t>
            </w:r>
          </w:p>
          <w:p w14:paraId="3EC97662" w14:textId="5BD69BE7" w:rsidR="00C24737" w:rsidRPr="00832C5B" w:rsidRDefault="00C24737" w:rsidP="00C24737">
            <w:pPr>
              <w:pStyle w:val="ListParagraph"/>
              <w:numPr>
                <w:ilvl w:val="0"/>
                <w:numId w:val="5"/>
              </w:numPr>
              <w:rPr>
                <w:rFonts w:asciiTheme="minorHAnsi" w:hAnsiTheme="minorHAnsi" w:cstheme="minorHAnsi"/>
              </w:rPr>
            </w:pPr>
            <w:r w:rsidRPr="00832C5B">
              <w:rPr>
                <w:rFonts w:asciiTheme="minorHAnsi" w:hAnsiTheme="minorHAnsi" w:cstheme="minorHAnsi"/>
              </w:rPr>
              <w:t>Pupil engagement and task focus.</w:t>
            </w:r>
          </w:p>
          <w:p w14:paraId="05F3B10B" w14:textId="5861AAE4" w:rsidR="00C24737" w:rsidRPr="00832C5B" w:rsidRDefault="00C24737" w:rsidP="00C24737">
            <w:pPr>
              <w:pStyle w:val="ListParagraph"/>
              <w:numPr>
                <w:ilvl w:val="0"/>
                <w:numId w:val="5"/>
              </w:numPr>
              <w:rPr>
                <w:rFonts w:asciiTheme="minorHAnsi" w:hAnsiTheme="minorHAnsi" w:cstheme="minorHAnsi"/>
              </w:rPr>
            </w:pPr>
            <w:r w:rsidRPr="00832C5B">
              <w:rPr>
                <w:rFonts w:asciiTheme="minorHAnsi" w:hAnsiTheme="minorHAnsi" w:cstheme="minorHAnsi"/>
              </w:rPr>
              <w:t xml:space="preserve">Mental health and well-being – why </w:t>
            </w:r>
            <w:proofErr w:type="gramStart"/>
            <w:r w:rsidRPr="00832C5B">
              <w:rPr>
                <w:rFonts w:asciiTheme="minorHAnsi" w:hAnsiTheme="minorHAnsi" w:cstheme="minorHAnsi"/>
              </w:rPr>
              <w:t>is</w:t>
            </w:r>
            <w:proofErr w:type="gramEnd"/>
            <w:r w:rsidRPr="00832C5B">
              <w:rPr>
                <w:rFonts w:asciiTheme="minorHAnsi" w:hAnsiTheme="minorHAnsi" w:cstheme="minorHAnsi"/>
              </w:rPr>
              <w:t xml:space="preserve"> this child behaving in a more noisy manner than the rest of the children?</w:t>
            </w:r>
          </w:p>
          <w:p w14:paraId="35E5C312" w14:textId="32F39090" w:rsidR="00C24737" w:rsidRPr="00832C5B" w:rsidRDefault="00C24737" w:rsidP="00C24737">
            <w:pPr>
              <w:pStyle w:val="ListParagraph"/>
              <w:numPr>
                <w:ilvl w:val="0"/>
                <w:numId w:val="5"/>
              </w:numPr>
              <w:rPr>
                <w:rFonts w:asciiTheme="minorHAnsi" w:hAnsiTheme="minorHAnsi" w:cstheme="minorHAnsi"/>
              </w:rPr>
            </w:pPr>
            <w:r w:rsidRPr="00832C5B">
              <w:rPr>
                <w:rFonts w:asciiTheme="minorHAnsi" w:hAnsiTheme="minorHAnsi" w:cstheme="minorHAnsi"/>
              </w:rPr>
              <w:t xml:space="preserve">Pupils were sat in same sex pairings, could a change to this make a difference in the general class behaviour? </w:t>
            </w:r>
          </w:p>
          <w:p w14:paraId="28E8C63E" w14:textId="007A59B8" w:rsidR="00D64447" w:rsidRPr="00832C5B" w:rsidRDefault="00C24737" w:rsidP="00BC46BE">
            <w:pPr>
              <w:pStyle w:val="ListParagraph"/>
              <w:numPr>
                <w:ilvl w:val="0"/>
                <w:numId w:val="5"/>
              </w:numPr>
              <w:rPr>
                <w:rFonts w:asciiTheme="minorHAnsi" w:hAnsiTheme="minorHAnsi" w:cstheme="minorHAnsi"/>
              </w:rPr>
            </w:pPr>
            <w:r w:rsidRPr="00832C5B">
              <w:rPr>
                <w:rFonts w:asciiTheme="minorHAnsi" w:hAnsiTheme="minorHAnsi" w:cstheme="minorHAnsi"/>
              </w:rPr>
              <w:t>Positive reinforcement – rewards those pupils that are behaving in the correct way.</w:t>
            </w:r>
          </w:p>
          <w:p w14:paraId="1DDF53AF" w14:textId="77777777" w:rsidR="00D64447" w:rsidRPr="00832C5B" w:rsidRDefault="00D64447" w:rsidP="00BC46BE">
            <w:pPr>
              <w:rPr>
                <w:rFonts w:asciiTheme="minorHAnsi" w:hAnsiTheme="minorHAnsi" w:cstheme="minorHAnsi"/>
              </w:rPr>
            </w:pPr>
          </w:p>
        </w:tc>
      </w:tr>
    </w:tbl>
    <w:p w14:paraId="0E391AD3" w14:textId="77777777" w:rsidR="00D64447" w:rsidRPr="00832C5B" w:rsidRDefault="00D64447" w:rsidP="00D64447">
      <w:pPr>
        <w:rPr>
          <w:lang w:val="en-US"/>
        </w:rPr>
      </w:pPr>
    </w:p>
    <w:p w14:paraId="11FF0B3F" w14:textId="73F2693B" w:rsidR="002F51A2" w:rsidRPr="0051229E" w:rsidRDefault="00F44F33" w:rsidP="002F51A2">
      <w:pPr>
        <w:pStyle w:val="Heading2"/>
        <w:rPr>
          <w:rFonts w:cstheme="majorHAnsi"/>
          <w:lang w:val="en-US"/>
        </w:rPr>
      </w:pPr>
      <w:bookmarkStart w:id="12" w:name="_Toc54713428"/>
      <w:r w:rsidRPr="0051229E">
        <w:rPr>
          <w:rFonts w:cstheme="majorHAnsi"/>
          <w:lang w:val="en-US"/>
        </w:rPr>
        <w:t>7</w:t>
      </w:r>
      <w:r w:rsidR="00D12EDE" w:rsidRPr="0051229E">
        <w:rPr>
          <w:rFonts w:cstheme="majorHAnsi"/>
          <w:lang w:val="en-US"/>
        </w:rPr>
        <w:t xml:space="preserve">.3 </w:t>
      </w:r>
      <w:r w:rsidR="002F51A2" w:rsidRPr="0051229E">
        <w:rPr>
          <w:rFonts w:cstheme="majorHAnsi"/>
          <w:lang w:val="en-US"/>
        </w:rPr>
        <w:t xml:space="preserve">Appendix </w:t>
      </w:r>
      <w:r w:rsidR="003E051B" w:rsidRPr="0051229E">
        <w:rPr>
          <w:rFonts w:cstheme="majorHAnsi"/>
          <w:lang w:val="en-US"/>
        </w:rPr>
        <w:t>C</w:t>
      </w:r>
      <w:bookmarkEnd w:id="12"/>
    </w:p>
    <w:p w14:paraId="78CA5AA1" w14:textId="6D5CA9DB" w:rsidR="00F27C59" w:rsidRPr="00503D55" w:rsidRDefault="00F27C59" w:rsidP="00503D55">
      <w:pPr>
        <w:jc w:val="both"/>
        <w:rPr>
          <w:b/>
        </w:rPr>
      </w:pPr>
      <w:r w:rsidRPr="00832C5B">
        <w:rPr>
          <w:b/>
        </w:rPr>
        <w:t>OBSERVATION / FIELD NOTES</w:t>
      </w:r>
    </w:p>
    <w:tbl>
      <w:tblPr>
        <w:tblStyle w:val="TableGrid"/>
        <w:tblW w:w="0" w:type="auto"/>
        <w:tblLook w:val="04A0" w:firstRow="1" w:lastRow="0" w:firstColumn="1" w:lastColumn="0" w:noHBand="0" w:noVBand="1"/>
      </w:tblPr>
      <w:tblGrid>
        <w:gridCol w:w="8926"/>
      </w:tblGrid>
      <w:tr w:rsidR="00F27C59" w:rsidRPr="00832C5B" w14:paraId="4E06B668" w14:textId="77777777" w:rsidTr="00F13AC9">
        <w:tc>
          <w:tcPr>
            <w:tcW w:w="8926" w:type="dxa"/>
          </w:tcPr>
          <w:p w14:paraId="0603C189" w14:textId="3082ECB9" w:rsidR="00F27C59" w:rsidRPr="00503D55" w:rsidRDefault="00F27C59" w:rsidP="00F13AC9">
            <w:pPr>
              <w:rPr>
                <w:rFonts w:asciiTheme="minorHAnsi" w:hAnsiTheme="minorHAnsi"/>
                <w:b/>
                <w:bCs/>
              </w:rPr>
            </w:pPr>
            <w:r w:rsidRPr="00503D55">
              <w:rPr>
                <w:rFonts w:asciiTheme="minorHAnsi" w:hAnsiTheme="minorHAnsi"/>
                <w:b/>
                <w:bCs/>
              </w:rPr>
              <w:t>Date and time, year group:</w:t>
            </w:r>
          </w:p>
          <w:p w14:paraId="29C035B9" w14:textId="09E1EB3E" w:rsidR="006674C2" w:rsidRPr="00832C5B" w:rsidRDefault="006674C2" w:rsidP="00F13AC9">
            <w:pPr>
              <w:rPr>
                <w:rFonts w:asciiTheme="minorHAnsi" w:hAnsiTheme="minorHAnsi"/>
              </w:rPr>
            </w:pPr>
            <w:r w:rsidRPr="00832C5B">
              <w:rPr>
                <w:rFonts w:asciiTheme="minorHAnsi" w:hAnsiTheme="minorHAnsi"/>
              </w:rPr>
              <w:t>28/09/2020 11:15am Year 8</w:t>
            </w:r>
          </w:p>
          <w:p w14:paraId="6379ADA0" w14:textId="77777777" w:rsidR="00F27C59" w:rsidRPr="00832C5B" w:rsidRDefault="00F27C59" w:rsidP="00F27C59">
            <w:pPr>
              <w:rPr>
                <w:rFonts w:asciiTheme="minorHAnsi" w:hAnsiTheme="minorHAnsi"/>
                <w:color w:val="FF0000"/>
              </w:rPr>
            </w:pPr>
          </w:p>
        </w:tc>
      </w:tr>
      <w:tr w:rsidR="00F27C59" w:rsidRPr="00832C5B" w14:paraId="580CD1C6" w14:textId="77777777" w:rsidTr="00F13AC9">
        <w:tc>
          <w:tcPr>
            <w:tcW w:w="8926" w:type="dxa"/>
          </w:tcPr>
          <w:p w14:paraId="7290811B" w14:textId="6DEA267B" w:rsidR="00F27C59" w:rsidRPr="00832C5B" w:rsidRDefault="00F27C59" w:rsidP="00F13AC9">
            <w:pPr>
              <w:rPr>
                <w:rFonts w:asciiTheme="minorHAnsi" w:hAnsiTheme="minorHAnsi"/>
                <w:b/>
                <w:bCs/>
              </w:rPr>
            </w:pPr>
            <w:r w:rsidRPr="00832C5B">
              <w:rPr>
                <w:rFonts w:asciiTheme="minorHAnsi" w:hAnsiTheme="minorHAnsi"/>
                <w:b/>
              </w:rPr>
              <w:t>Lesson details:</w:t>
            </w:r>
            <w:r w:rsidRPr="00832C5B">
              <w:rPr>
                <w:rFonts w:asciiTheme="minorHAnsi" w:hAnsiTheme="minorHAnsi"/>
              </w:rPr>
              <w:t xml:space="preserve"> </w:t>
            </w:r>
            <w:r w:rsidRPr="00832C5B">
              <w:rPr>
                <w:rFonts w:asciiTheme="minorHAnsi" w:hAnsiTheme="minorHAnsi"/>
                <w:b/>
                <w:bCs/>
              </w:rPr>
              <w:t>(Context and focus -/</w:t>
            </w:r>
            <w:proofErr w:type="spellStart"/>
            <w:r w:rsidRPr="00832C5B">
              <w:rPr>
                <w:rFonts w:asciiTheme="minorHAnsi" w:hAnsiTheme="minorHAnsi"/>
                <w:b/>
                <w:bCs/>
              </w:rPr>
              <w:t>AoLE</w:t>
            </w:r>
            <w:proofErr w:type="spellEnd"/>
            <w:r w:rsidRPr="00832C5B">
              <w:rPr>
                <w:rFonts w:asciiTheme="minorHAnsi" w:hAnsiTheme="minorHAnsi"/>
                <w:b/>
                <w:bCs/>
              </w:rPr>
              <w:t>/subject- is it near start of end of unit of study? Indoors/outdoors? Ability range? Any particularly relevant information).</w:t>
            </w:r>
          </w:p>
          <w:p w14:paraId="4AD33D2F" w14:textId="77777777" w:rsidR="00B67428" w:rsidRPr="00832C5B" w:rsidRDefault="00B67428" w:rsidP="00F13AC9">
            <w:pPr>
              <w:rPr>
                <w:rFonts w:asciiTheme="minorHAnsi" w:hAnsiTheme="minorHAnsi"/>
              </w:rPr>
            </w:pPr>
          </w:p>
          <w:p w14:paraId="160C2CC8" w14:textId="738E7295" w:rsidR="006674C2" w:rsidRPr="00832C5B" w:rsidRDefault="006674C2" w:rsidP="00F13AC9">
            <w:pPr>
              <w:rPr>
                <w:rFonts w:asciiTheme="minorHAnsi" w:hAnsiTheme="minorHAnsi"/>
              </w:rPr>
            </w:pPr>
            <w:r w:rsidRPr="00832C5B">
              <w:rPr>
                <w:rFonts w:asciiTheme="minorHAnsi" w:hAnsiTheme="minorHAnsi"/>
              </w:rPr>
              <w:t>The lesson was Food Technology within the schools Design and Technology department.</w:t>
            </w:r>
            <w:r w:rsidR="00B67428" w:rsidRPr="00832C5B">
              <w:rPr>
                <w:rFonts w:asciiTheme="minorHAnsi" w:hAnsiTheme="minorHAnsi"/>
              </w:rPr>
              <w:t xml:space="preserve"> The teacher was trying to incorporate three lessons worth of material into one lesson due to the covid-19 crisis resulting in the class having missed lessons in Year 7. This lesson focus was on hazards in the kitchen and hygiene while cooking. </w:t>
            </w:r>
          </w:p>
          <w:p w14:paraId="08EBC5B8" w14:textId="77777777" w:rsidR="00F27C59" w:rsidRPr="00832C5B" w:rsidRDefault="00F27C59" w:rsidP="00F27C59">
            <w:pPr>
              <w:rPr>
                <w:rFonts w:asciiTheme="minorHAnsi" w:hAnsiTheme="minorHAnsi"/>
              </w:rPr>
            </w:pPr>
          </w:p>
        </w:tc>
      </w:tr>
      <w:tr w:rsidR="00F27C59" w:rsidRPr="00832C5B" w14:paraId="0636B536" w14:textId="77777777" w:rsidTr="00F13AC9">
        <w:tc>
          <w:tcPr>
            <w:tcW w:w="8926" w:type="dxa"/>
          </w:tcPr>
          <w:p w14:paraId="7ED88007" w14:textId="77777777" w:rsidR="00F27C59" w:rsidRPr="00832C5B" w:rsidRDefault="00F27C59" w:rsidP="00F13AC9">
            <w:pPr>
              <w:rPr>
                <w:rFonts w:asciiTheme="minorHAnsi" w:hAnsiTheme="minorHAnsi"/>
                <w:b/>
                <w:bCs/>
                <w:lang w:val="en-US"/>
              </w:rPr>
            </w:pPr>
            <w:r w:rsidRPr="00832C5B">
              <w:rPr>
                <w:rFonts w:asciiTheme="minorHAnsi" w:hAnsiTheme="minorHAnsi"/>
                <w:b/>
                <w:bCs/>
                <w:lang w:val="en-US"/>
              </w:rPr>
              <w:t>Classroom culture</w:t>
            </w:r>
          </w:p>
          <w:p w14:paraId="52B48A59" w14:textId="411D9212" w:rsidR="00F27C59" w:rsidRPr="00832C5B" w:rsidRDefault="00F27C59" w:rsidP="00F13AC9">
            <w:pPr>
              <w:rPr>
                <w:rFonts w:asciiTheme="minorHAnsi" w:hAnsiTheme="minorHAnsi"/>
                <w:b/>
                <w:lang w:val="en-US"/>
              </w:rPr>
            </w:pPr>
            <w:r w:rsidRPr="00832C5B">
              <w:rPr>
                <w:rFonts w:asciiTheme="minorHAnsi" w:hAnsiTheme="minorHAnsi"/>
                <w:b/>
                <w:lang w:val="en-US"/>
              </w:rPr>
              <w:t xml:space="preserve">(What is the classroom ‘vibe.’? What do attitudes, dispositions, behaviors towards learning seem like </w:t>
            </w:r>
            <w:proofErr w:type="gramStart"/>
            <w:r w:rsidRPr="00832C5B">
              <w:rPr>
                <w:rFonts w:asciiTheme="minorHAnsi" w:hAnsiTheme="minorHAnsi"/>
                <w:b/>
                <w:lang w:val="en-US"/>
              </w:rPr>
              <w:t>at this point in time</w:t>
            </w:r>
            <w:proofErr w:type="gramEnd"/>
            <w:r w:rsidRPr="00832C5B">
              <w:rPr>
                <w:rFonts w:asciiTheme="minorHAnsi" w:hAnsiTheme="minorHAnsi"/>
                <w:b/>
                <w:lang w:val="en-US"/>
              </w:rPr>
              <w:t>?)</w:t>
            </w:r>
          </w:p>
          <w:p w14:paraId="2679951B" w14:textId="2159FB1C" w:rsidR="000B0CF8" w:rsidRPr="00832C5B" w:rsidRDefault="000B0CF8" w:rsidP="00F13AC9">
            <w:pPr>
              <w:rPr>
                <w:rFonts w:asciiTheme="minorHAnsi" w:hAnsiTheme="minorHAnsi"/>
                <w:bCs/>
                <w:lang w:val="en-US"/>
              </w:rPr>
            </w:pPr>
          </w:p>
          <w:p w14:paraId="140333E5" w14:textId="695A7BE8" w:rsidR="000B0CF8" w:rsidRPr="00832C5B" w:rsidRDefault="000B0CF8" w:rsidP="00F13AC9">
            <w:pPr>
              <w:rPr>
                <w:rFonts w:asciiTheme="minorHAnsi" w:hAnsiTheme="minorHAnsi"/>
                <w:bCs/>
                <w:lang w:val="en-US"/>
              </w:rPr>
            </w:pPr>
            <w:proofErr w:type="gramStart"/>
            <w:r w:rsidRPr="00832C5B">
              <w:rPr>
                <w:rFonts w:asciiTheme="minorHAnsi" w:hAnsiTheme="minorHAnsi"/>
                <w:bCs/>
                <w:lang w:val="en-US"/>
              </w:rPr>
              <w:t>The majority of</w:t>
            </w:r>
            <w:proofErr w:type="gramEnd"/>
            <w:r w:rsidRPr="00832C5B">
              <w:rPr>
                <w:rFonts w:asciiTheme="minorHAnsi" w:hAnsiTheme="minorHAnsi"/>
                <w:bCs/>
                <w:lang w:val="en-US"/>
              </w:rPr>
              <w:t xml:space="preserve"> the class was quiet and well behaved, however the class entered confused due to unclear instructions as to what they were supposed to be doing. They should have been getting </w:t>
            </w:r>
            <w:r w:rsidRPr="00832C5B">
              <w:rPr>
                <w:rFonts w:asciiTheme="minorHAnsi" w:hAnsiTheme="minorHAnsi"/>
                <w:bCs/>
                <w:lang w:val="en-US"/>
              </w:rPr>
              <w:lastRenderedPageBreak/>
              <w:t>their book from the front of the class and a small piece of paper with a picture on, but only some pupils seemed to know the instructions. There was also a great deal of confusion surrounding the seating plan which delayed the start to the lesson. The pupils are told that if they want to continue where they are sitting now then they must behave. There is a generally disengaged and disruptive child sitting at the back of the classroom.</w:t>
            </w:r>
          </w:p>
          <w:p w14:paraId="732C5145" w14:textId="77777777" w:rsidR="00F27C59" w:rsidRPr="00832C5B" w:rsidRDefault="00F27C59" w:rsidP="00F13AC9">
            <w:pPr>
              <w:rPr>
                <w:rFonts w:asciiTheme="minorHAnsi" w:hAnsiTheme="minorHAnsi"/>
              </w:rPr>
            </w:pPr>
          </w:p>
        </w:tc>
      </w:tr>
      <w:tr w:rsidR="00F27C59" w:rsidRPr="00832C5B" w14:paraId="069BFB93" w14:textId="77777777" w:rsidTr="00F13AC9">
        <w:tc>
          <w:tcPr>
            <w:tcW w:w="8926" w:type="dxa"/>
          </w:tcPr>
          <w:p w14:paraId="7BD296E1" w14:textId="77777777" w:rsidR="00F27C59" w:rsidRPr="00832C5B" w:rsidRDefault="00F27C59" w:rsidP="00F13AC9">
            <w:pPr>
              <w:rPr>
                <w:rFonts w:asciiTheme="minorHAnsi" w:hAnsiTheme="minorHAnsi"/>
                <w:b/>
              </w:rPr>
            </w:pPr>
            <w:r w:rsidRPr="00832C5B">
              <w:rPr>
                <w:rFonts w:asciiTheme="minorHAnsi" w:hAnsiTheme="minorHAnsi"/>
                <w:b/>
              </w:rPr>
              <w:lastRenderedPageBreak/>
              <w:t>Objectives</w:t>
            </w:r>
          </w:p>
          <w:p w14:paraId="58F333C4" w14:textId="77777777" w:rsidR="00F27C59" w:rsidRPr="00832C5B" w:rsidRDefault="00F27C59" w:rsidP="00F13AC9">
            <w:pPr>
              <w:rPr>
                <w:rFonts w:asciiTheme="minorHAnsi" w:hAnsiTheme="minorHAnsi"/>
                <w:b/>
                <w:bCs/>
              </w:rPr>
            </w:pPr>
            <w:r w:rsidRPr="00832C5B">
              <w:rPr>
                <w:rFonts w:asciiTheme="minorHAnsi" w:hAnsiTheme="minorHAnsi"/>
                <w:b/>
                <w:bCs/>
              </w:rPr>
              <w:t>(What happens in the environment that communicates the purpose of the experiences?  What can be observed regarding the way lesson activities relate to these purposes?)</w:t>
            </w:r>
          </w:p>
          <w:p w14:paraId="0515D420" w14:textId="77777777" w:rsidR="00F27C59" w:rsidRPr="00832C5B" w:rsidRDefault="00F27C59" w:rsidP="00F13AC9">
            <w:pPr>
              <w:rPr>
                <w:rFonts w:asciiTheme="minorHAnsi" w:hAnsiTheme="minorHAnsi"/>
              </w:rPr>
            </w:pPr>
          </w:p>
          <w:p w14:paraId="31779503" w14:textId="2859C692" w:rsidR="00F27C59" w:rsidRPr="00832C5B" w:rsidRDefault="000B0CF8" w:rsidP="00F13AC9">
            <w:pPr>
              <w:rPr>
                <w:rFonts w:asciiTheme="minorHAnsi" w:hAnsiTheme="minorHAnsi"/>
              </w:rPr>
            </w:pPr>
            <w:r w:rsidRPr="00832C5B">
              <w:rPr>
                <w:rFonts w:asciiTheme="minorHAnsi" w:hAnsiTheme="minorHAnsi"/>
              </w:rPr>
              <w:t xml:space="preserve">It is unclear at first as to what the purpose of the lesson is, but the teacher later explains that it is necessary to know the health and safety around cooking before the class can do any practical lessons. </w:t>
            </w:r>
          </w:p>
          <w:p w14:paraId="172385D1" w14:textId="48D14DEF" w:rsidR="000B0CF8" w:rsidRPr="00832C5B" w:rsidRDefault="000B0CF8" w:rsidP="00F13AC9">
            <w:pPr>
              <w:rPr>
                <w:rFonts w:asciiTheme="minorHAnsi" w:hAnsiTheme="minorHAnsi"/>
              </w:rPr>
            </w:pPr>
          </w:p>
          <w:p w14:paraId="20A7ADB5" w14:textId="1838846B" w:rsidR="000B0CF8" w:rsidRPr="00832C5B" w:rsidRDefault="000B0CF8" w:rsidP="00F13AC9">
            <w:pPr>
              <w:rPr>
                <w:rFonts w:asciiTheme="minorHAnsi" w:hAnsiTheme="minorHAnsi"/>
              </w:rPr>
            </w:pPr>
            <w:r w:rsidRPr="00832C5B">
              <w:rPr>
                <w:rFonts w:asciiTheme="minorHAnsi" w:hAnsiTheme="minorHAnsi"/>
              </w:rPr>
              <w:t xml:space="preserve">There is a brief section on the importance of fruit and vegetables in the diet </w:t>
            </w:r>
            <w:proofErr w:type="gramStart"/>
            <w:r w:rsidRPr="00832C5B">
              <w:rPr>
                <w:rFonts w:asciiTheme="minorHAnsi" w:hAnsiTheme="minorHAnsi"/>
              </w:rPr>
              <w:t>with regard to</w:t>
            </w:r>
            <w:proofErr w:type="gramEnd"/>
            <w:r w:rsidRPr="00832C5B">
              <w:rPr>
                <w:rFonts w:asciiTheme="minorHAnsi" w:hAnsiTheme="minorHAnsi"/>
              </w:rPr>
              <w:t xml:space="preserve"> eating our 5-a-day.</w:t>
            </w:r>
          </w:p>
          <w:p w14:paraId="539C4F35" w14:textId="77777777" w:rsidR="00F27C59" w:rsidRPr="00832C5B" w:rsidRDefault="00F27C59" w:rsidP="00F13AC9">
            <w:pPr>
              <w:rPr>
                <w:rFonts w:asciiTheme="minorHAnsi" w:hAnsiTheme="minorHAnsi"/>
              </w:rPr>
            </w:pPr>
          </w:p>
          <w:p w14:paraId="2E978A28" w14:textId="77777777" w:rsidR="00F27C59" w:rsidRPr="00832C5B" w:rsidRDefault="00F27C59" w:rsidP="00F13AC9">
            <w:pPr>
              <w:rPr>
                <w:rFonts w:asciiTheme="minorHAnsi" w:hAnsiTheme="minorHAnsi"/>
              </w:rPr>
            </w:pPr>
          </w:p>
        </w:tc>
      </w:tr>
      <w:tr w:rsidR="00F27C59" w:rsidRPr="00832C5B" w14:paraId="5996B175" w14:textId="77777777" w:rsidTr="00F13AC9">
        <w:tc>
          <w:tcPr>
            <w:tcW w:w="8926" w:type="dxa"/>
          </w:tcPr>
          <w:p w14:paraId="290EDE1E" w14:textId="77777777" w:rsidR="00F27C59" w:rsidRPr="00832C5B" w:rsidRDefault="00F27C59" w:rsidP="00F13AC9">
            <w:pPr>
              <w:rPr>
                <w:rFonts w:asciiTheme="minorHAnsi" w:hAnsiTheme="minorHAnsi"/>
                <w:b/>
              </w:rPr>
            </w:pPr>
            <w:r w:rsidRPr="00832C5B">
              <w:rPr>
                <w:rFonts w:asciiTheme="minorHAnsi" w:hAnsiTheme="minorHAnsi"/>
                <w:b/>
              </w:rPr>
              <w:t>Direction</w:t>
            </w:r>
          </w:p>
          <w:p w14:paraId="3A6BE2B7" w14:textId="77777777" w:rsidR="00F27C59" w:rsidRPr="00832C5B" w:rsidRDefault="00F27C59" w:rsidP="00F13AC9">
            <w:pPr>
              <w:rPr>
                <w:rFonts w:asciiTheme="minorHAnsi" w:hAnsiTheme="minorHAnsi"/>
                <w:b/>
                <w:bCs/>
              </w:rPr>
            </w:pPr>
            <w:r w:rsidRPr="00832C5B">
              <w:rPr>
                <w:rFonts w:asciiTheme="minorHAnsi" w:hAnsiTheme="minorHAnsi"/>
                <w:b/>
                <w:bCs/>
              </w:rPr>
              <w:t xml:space="preserve">(What can be observed that helps learners understand what they are engaging in?  What in the environment helps them understand how to achieve well?) </w:t>
            </w:r>
          </w:p>
          <w:p w14:paraId="57E55AB3" w14:textId="4729E146" w:rsidR="00F27C59" w:rsidRPr="00832C5B" w:rsidRDefault="00F27C59" w:rsidP="00F13AC9">
            <w:pPr>
              <w:rPr>
                <w:rFonts w:asciiTheme="minorHAnsi" w:hAnsiTheme="minorHAnsi"/>
              </w:rPr>
            </w:pPr>
          </w:p>
          <w:p w14:paraId="2CB41864" w14:textId="0CE7E3B3" w:rsidR="00FE539F" w:rsidRPr="00832C5B" w:rsidRDefault="00FE539F" w:rsidP="00F13AC9">
            <w:pPr>
              <w:rPr>
                <w:rFonts w:asciiTheme="minorHAnsi" w:hAnsiTheme="minorHAnsi"/>
              </w:rPr>
            </w:pPr>
            <w:r w:rsidRPr="00832C5B">
              <w:rPr>
                <w:rFonts w:asciiTheme="minorHAnsi" w:hAnsiTheme="minorHAnsi"/>
              </w:rPr>
              <w:t xml:space="preserve">There is a general lack of engagement in this lesson due to the learning materials provided. The teacher is trying to teach a lesson using the very small picture that was printed out for the pupils to use. Pupils are therefore finding it difficult to follow what the teacher is describing. </w:t>
            </w:r>
          </w:p>
          <w:p w14:paraId="14D5652A" w14:textId="77777777" w:rsidR="00F27C59" w:rsidRPr="00832C5B" w:rsidRDefault="00F27C59" w:rsidP="00F13AC9">
            <w:pPr>
              <w:rPr>
                <w:rFonts w:asciiTheme="minorHAnsi" w:hAnsiTheme="minorHAnsi"/>
              </w:rPr>
            </w:pPr>
          </w:p>
        </w:tc>
      </w:tr>
      <w:tr w:rsidR="00F27C59" w:rsidRPr="00832C5B" w14:paraId="25E2B8E7" w14:textId="77777777" w:rsidTr="00F13AC9">
        <w:tc>
          <w:tcPr>
            <w:tcW w:w="8926" w:type="dxa"/>
          </w:tcPr>
          <w:p w14:paraId="0522AE00" w14:textId="77777777" w:rsidR="00F27C59" w:rsidRPr="00832C5B" w:rsidRDefault="00F27C59" w:rsidP="00F13AC9">
            <w:pPr>
              <w:rPr>
                <w:rFonts w:asciiTheme="minorHAnsi" w:hAnsiTheme="minorHAnsi"/>
                <w:b/>
              </w:rPr>
            </w:pPr>
            <w:r w:rsidRPr="00832C5B">
              <w:rPr>
                <w:rFonts w:asciiTheme="minorHAnsi" w:hAnsiTheme="minorHAnsi"/>
                <w:b/>
              </w:rPr>
              <w:t>Access and challenge</w:t>
            </w:r>
          </w:p>
          <w:p w14:paraId="1E79D6F9" w14:textId="77777777" w:rsidR="00F27C59" w:rsidRPr="00832C5B" w:rsidRDefault="00F27C59" w:rsidP="00F13AC9">
            <w:pPr>
              <w:rPr>
                <w:rFonts w:asciiTheme="minorHAnsi" w:hAnsiTheme="minorHAnsi"/>
                <w:b/>
                <w:bCs/>
              </w:rPr>
            </w:pPr>
            <w:r w:rsidRPr="00832C5B">
              <w:rPr>
                <w:rFonts w:asciiTheme="minorHAnsi" w:hAnsiTheme="minorHAnsi"/>
                <w:b/>
                <w:bCs/>
              </w:rPr>
              <w:t>(What can be observed in the environment that enables engagement of learners? What can be observed regarding levels of challenge?)</w:t>
            </w:r>
          </w:p>
          <w:p w14:paraId="4338BEF0" w14:textId="77777777" w:rsidR="00F27C59" w:rsidRPr="00832C5B" w:rsidRDefault="00F27C59" w:rsidP="00F13AC9">
            <w:pPr>
              <w:rPr>
                <w:rFonts w:asciiTheme="minorHAnsi" w:hAnsiTheme="minorHAnsi"/>
              </w:rPr>
            </w:pPr>
          </w:p>
          <w:p w14:paraId="1A104F2E" w14:textId="77777777" w:rsidR="00F27C59" w:rsidRPr="00832C5B" w:rsidRDefault="00FE539F" w:rsidP="00F13AC9">
            <w:pPr>
              <w:rPr>
                <w:rFonts w:asciiTheme="minorHAnsi" w:hAnsiTheme="minorHAnsi"/>
              </w:rPr>
            </w:pPr>
            <w:r w:rsidRPr="00832C5B">
              <w:rPr>
                <w:rFonts w:asciiTheme="minorHAnsi" w:hAnsiTheme="minorHAnsi"/>
              </w:rPr>
              <w:t xml:space="preserve">The teacher was asking questions to pupils around the room purposefully asking a new pupil each time an answer was given to involve more pupils. The disruptive child at the back of the classroom was trying to engage with the activity by shouting out answers, but the teacher was just getting increasingly frustrated with his misbehaviour and not allowing him to engage. </w:t>
            </w:r>
          </w:p>
          <w:p w14:paraId="4CFFD54E" w14:textId="77777777" w:rsidR="0073634F" w:rsidRPr="00832C5B" w:rsidRDefault="0073634F" w:rsidP="00F13AC9">
            <w:pPr>
              <w:rPr>
                <w:rFonts w:asciiTheme="minorHAnsi" w:hAnsiTheme="minorHAnsi"/>
              </w:rPr>
            </w:pPr>
          </w:p>
          <w:p w14:paraId="5C95B211" w14:textId="77777777" w:rsidR="0073634F" w:rsidRPr="00832C5B" w:rsidRDefault="0073634F" w:rsidP="00F13AC9">
            <w:pPr>
              <w:rPr>
                <w:rFonts w:asciiTheme="minorHAnsi" w:hAnsiTheme="minorHAnsi"/>
              </w:rPr>
            </w:pPr>
            <w:r w:rsidRPr="00832C5B">
              <w:rPr>
                <w:rFonts w:asciiTheme="minorHAnsi" w:hAnsiTheme="minorHAnsi"/>
              </w:rPr>
              <w:t xml:space="preserve">The small photograph the pupils were working it off made it difficult for learners to engage in the activity. </w:t>
            </w:r>
          </w:p>
          <w:p w14:paraId="7301C4AB" w14:textId="5934E082" w:rsidR="00CC51A8" w:rsidRPr="00832C5B" w:rsidRDefault="00CC51A8" w:rsidP="00F13AC9">
            <w:pPr>
              <w:rPr>
                <w:rFonts w:asciiTheme="minorHAnsi" w:hAnsiTheme="minorHAnsi"/>
              </w:rPr>
            </w:pPr>
          </w:p>
        </w:tc>
      </w:tr>
      <w:tr w:rsidR="00F27C59" w:rsidRPr="00832C5B" w14:paraId="5D9E289E" w14:textId="77777777" w:rsidTr="00F13AC9">
        <w:tc>
          <w:tcPr>
            <w:tcW w:w="8926" w:type="dxa"/>
          </w:tcPr>
          <w:p w14:paraId="05DC353C" w14:textId="77777777" w:rsidR="00F27C59" w:rsidRPr="00832C5B" w:rsidRDefault="00F27C59" w:rsidP="00F13AC9">
            <w:pPr>
              <w:rPr>
                <w:rFonts w:asciiTheme="minorHAnsi" w:hAnsiTheme="minorHAnsi"/>
                <w:b/>
              </w:rPr>
            </w:pPr>
            <w:r w:rsidRPr="00832C5B">
              <w:rPr>
                <w:rFonts w:asciiTheme="minorHAnsi" w:hAnsiTheme="minorHAnsi"/>
                <w:b/>
              </w:rPr>
              <w:t>Assessment</w:t>
            </w:r>
          </w:p>
          <w:p w14:paraId="6BF304ED" w14:textId="77777777" w:rsidR="00F27C59" w:rsidRPr="00832C5B" w:rsidRDefault="00F27C59" w:rsidP="00F13AC9">
            <w:pPr>
              <w:rPr>
                <w:rFonts w:asciiTheme="minorHAnsi" w:hAnsiTheme="minorHAnsi"/>
                <w:b/>
                <w:bCs/>
              </w:rPr>
            </w:pPr>
            <w:r w:rsidRPr="00832C5B">
              <w:rPr>
                <w:rFonts w:asciiTheme="minorHAnsi" w:hAnsiTheme="minorHAnsi"/>
                <w:b/>
                <w:bCs/>
              </w:rPr>
              <w:t>(Can anything be observed about how student’s existing knowledge is used?  Can anything be observed regarding the development of knowledge during or after the experience?)</w:t>
            </w:r>
          </w:p>
          <w:p w14:paraId="6510F8E6" w14:textId="77777777" w:rsidR="00F27C59" w:rsidRPr="00832C5B" w:rsidRDefault="00F27C59" w:rsidP="00F13AC9">
            <w:pPr>
              <w:rPr>
                <w:rFonts w:asciiTheme="minorHAnsi" w:hAnsiTheme="minorHAnsi"/>
              </w:rPr>
            </w:pPr>
          </w:p>
          <w:p w14:paraId="572972AF" w14:textId="550FEBD9" w:rsidR="00F27C59" w:rsidRPr="00832C5B" w:rsidRDefault="00CC51A8" w:rsidP="00F13AC9">
            <w:pPr>
              <w:rPr>
                <w:rFonts w:asciiTheme="minorHAnsi" w:hAnsiTheme="minorHAnsi"/>
              </w:rPr>
            </w:pPr>
            <w:r w:rsidRPr="00832C5B">
              <w:rPr>
                <w:rFonts w:asciiTheme="minorHAnsi" w:hAnsiTheme="minorHAnsi"/>
              </w:rPr>
              <w:t>The use of questions and general activity with kitchen hazards was assessing the pupils</w:t>
            </w:r>
            <w:r w:rsidR="00D34D5B" w:rsidRPr="00832C5B">
              <w:rPr>
                <w:rFonts w:asciiTheme="minorHAnsi" w:hAnsiTheme="minorHAnsi"/>
              </w:rPr>
              <w:t>’</w:t>
            </w:r>
            <w:r w:rsidRPr="00832C5B">
              <w:rPr>
                <w:rFonts w:asciiTheme="minorHAnsi" w:hAnsiTheme="minorHAnsi"/>
              </w:rPr>
              <w:t xml:space="preserve"> prior knowledge of hazards.</w:t>
            </w:r>
          </w:p>
          <w:p w14:paraId="3BE91FF1" w14:textId="797B3E0F" w:rsidR="00D34D5B" w:rsidRPr="00832C5B" w:rsidRDefault="00D34D5B" w:rsidP="00F13AC9">
            <w:pPr>
              <w:rPr>
                <w:rFonts w:asciiTheme="minorHAnsi" w:hAnsiTheme="minorHAnsi"/>
              </w:rPr>
            </w:pPr>
          </w:p>
          <w:p w14:paraId="0808B9AB" w14:textId="00F20F12" w:rsidR="00D34D5B" w:rsidRPr="00832C5B" w:rsidRDefault="00D34D5B" w:rsidP="00F13AC9">
            <w:pPr>
              <w:rPr>
                <w:rFonts w:asciiTheme="minorHAnsi" w:hAnsiTheme="minorHAnsi"/>
              </w:rPr>
            </w:pPr>
            <w:r w:rsidRPr="00832C5B">
              <w:rPr>
                <w:rFonts w:asciiTheme="minorHAnsi" w:hAnsiTheme="minorHAnsi"/>
              </w:rPr>
              <w:t>Nothing was done to test what the pupils had learned during the lesson.</w:t>
            </w:r>
          </w:p>
          <w:p w14:paraId="6C218953" w14:textId="77777777" w:rsidR="00F27C59" w:rsidRPr="00832C5B" w:rsidRDefault="00F27C59" w:rsidP="00F13AC9">
            <w:pPr>
              <w:rPr>
                <w:rFonts w:asciiTheme="minorHAnsi" w:hAnsiTheme="minorHAnsi"/>
              </w:rPr>
            </w:pPr>
          </w:p>
        </w:tc>
      </w:tr>
      <w:tr w:rsidR="00F27C59" w:rsidRPr="00832C5B" w14:paraId="12CC40AD" w14:textId="77777777" w:rsidTr="00F13AC9">
        <w:tc>
          <w:tcPr>
            <w:tcW w:w="8926" w:type="dxa"/>
          </w:tcPr>
          <w:p w14:paraId="17890BCB" w14:textId="77777777" w:rsidR="00F27C59" w:rsidRPr="00832C5B" w:rsidRDefault="00F27C59" w:rsidP="00F13AC9">
            <w:pPr>
              <w:rPr>
                <w:rFonts w:asciiTheme="minorHAnsi" w:hAnsiTheme="minorHAnsi"/>
                <w:b/>
              </w:rPr>
            </w:pPr>
            <w:r w:rsidRPr="00832C5B">
              <w:rPr>
                <w:rFonts w:asciiTheme="minorHAnsi" w:hAnsiTheme="minorHAnsi"/>
                <w:b/>
              </w:rPr>
              <w:t>Specifics / Critical Incidents</w:t>
            </w:r>
          </w:p>
          <w:p w14:paraId="7F962EC7" w14:textId="77777777" w:rsidR="00F27C59" w:rsidRPr="00832C5B" w:rsidRDefault="00F27C59" w:rsidP="00F13AC9">
            <w:pPr>
              <w:rPr>
                <w:rFonts w:asciiTheme="minorHAnsi" w:hAnsiTheme="minorHAnsi"/>
                <w:b/>
                <w:bCs/>
              </w:rPr>
            </w:pPr>
            <w:r w:rsidRPr="00832C5B">
              <w:rPr>
                <w:rFonts w:asciiTheme="minorHAnsi" w:hAnsiTheme="minorHAnsi"/>
                <w:b/>
                <w:bCs/>
              </w:rPr>
              <w:t>(Are there moments which cause you to consider aspects of practice when you come across them in future teaching)?</w:t>
            </w:r>
          </w:p>
          <w:p w14:paraId="3F8D85CC" w14:textId="77777777" w:rsidR="00F27C59" w:rsidRPr="00832C5B" w:rsidRDefault="00F27C59" w:rsidP="00F13AC9">
            <w:pPr>
              <w:rPr>
                <w:rFonts w:asciiTheme="minorHAnsi" w:hAnsiTheme="minorHAnsi"/>
              </w:rPr>
            </w:pPr>
          </w:p>
          <w:p w14:paraId="3352C68A" w14:textId="70E8C923" w:rsidR="00F27C59" w:rsidRPr="00832C5B" w:rsidRDefault="00D34D5B" w:rsidP="00F13AC9">
            <w:pPr>
              <w:rPr>
                <w:rFonts w:asciiTheme="minorHAnsi" w:hAnsiTheme="minorHAnsi"/>
              </w:rPr>
            </w:pPr>
            <w:r w:rsidRPr="00832C5B">
              <w:rPr>
                <w:rFonts w:asciiTheme="minorHAnsi" w:hAnsiTheme="minorHAnsi"/>
              </w:rPr>
              <w:lastRenderedPageBreak/>
              <w:t xml:space="preserve">Two pupils were told off at the back of the classroom for misbehaving. Another </w:t>
            </w:r>
            <w:r w:rsidR="00AF1DBC" w:rsidRPr="00832C5B">
              <w:rPr>
                <w:rFonts w:asciiTheme="minorHAnsi" w:hAnsiTheme="minorHAnsi"/>
              </w:rPr>
              <w:t>pupil</w:t>
            </w:r>
            <w:r w:rsidRPr="00832C5B">
              <w:rPr>
                <w:rFonts w:asciiTheme="minorHAnsi" w:hAnsiTheme="minorHAnsi"/>
              </w:rPr>
              <w:t xml:space="preserve"> puts his hand up to explain to the teacher that it was only one of the two boys that was doing anything wrong. The teacher completely ignored the comment and the </w:t>
            </w:r>
            <w:r w:rsidR="00AF1DBC" w:rsidRPr="00832C5B">
              <w:rPr>
                <w:rFonts w:asciiTheme="minorHAnsi" w:hAnsiTheme="minorHAnsi"/>
              </w:rPr>
              <w:t>pupil</w:t>
            </w:r>
            <w:r w:rsidRPr="00832C5B">
              <w:rPr>
                <w:rFonts w:asciiTheme="minorHAnsi" w:hAnsiTheme="minorHAnsi"/>
              </w:rPr>
              <w:t xml:space="preserve"> who was pointed out as misbehaving started calling the </w:t>
            </w:r>
            <w:r w:rsidR="00AF1DBC" w:rsidRPr="00832C5B">
              <w:rPr>
                <w:rFonts w:asciiTheme="minorHAnsi" w:hAnsiTheme="minorHAnsi"/>
              </w:rPr>
              <w:t>pupil</w:t>
            </w:r>
            <w:r w:rsidRPr="00832C5B">
              <w:rPr>
                <w:rFonts w:asciiTheme="minorHAnsi" w:hAnsiTheme="minorHAnsi"/>
              </w:rPr>
              <w:t xml:space="preserve"> who put their hand up a ‘snake’ and started hissing at him.</w:t>
            </w:r>
          </w:p>
          <w:p w14:paraId="32F30AD6" w14:textId="30F37767" w:rsidR="00AF1DBC" w:rsidRPr="00832C5B" w:rsidRDefault="00AF1DBC" w:rsidP="00F13AC9">
            <w:pPr>
              <w:rPr>
                <w:rFonts w:asciiTheme="minorHAnsi" w:hAnsiTheme="minorHAnsi"/>
              </w:rPr>
            </w:pPr>
          </w:p>
          <w:p w14:paraId="42E50D6A" w14:textId="77777777" w:rsidR="00AF1DBC" w:rsidRPr="00832C5B" w:rsidRDefault="00AF1DBC" w:rsidP="00F13AC9">
            <w:pPr>
              <w:rPr>
                <w:rFonts w:asciiTheme="minorHAnsi" w:hAnsiTheme="minorHAnsi"/>
              </w:rPr>
            </w:pPr>
            <w:r w:rsidRPr="00832C5B">
              <w:rPr>
                <w:rFonts w:asciiTheme="minorHAnsi" w:hAnsiTheme="minorHAnsi"/>
              </w:rPr>
              <w:t>A pupil puts his hand up to answer a question from the teacher. As he starts to speak the classroom starts to talk amongst themselves. The teacher is annoyed at this and tells the class to be quiet and that is someone is brave enough to speak then we should be polite enough to listen.</w:t>
            </w:r>
          </w:p>
          <w:p w14:paraId="0D49F8D7" w14:textId="77777777" w:rsidR="00AF1DBC" w:rsidRPr="00832C5B" w:rsidRDefault="00AF1DBC" w:rsidP="00F13AC9">
            <w:pPr>
              <w:rPr>
                <w:rFonts w:asciiTheme="minorHAnsi" w:hAnsiTheme="minorHAnsi"/>
              </w:rPr>
            </w:pPr>
          </w:p>
          <w:p w14:paraId="09977766" w14:textId="50C4DFEA" w:rsidR="00AF1DBC" w:rsidRPr="00832C5B" w:rsidRDefault="00AF1DBC" w:rsidP="00F13AC9">
            <w:pPr>
              <w:rPr>
                <w:rFonts w:asciiTheme="minorHAnsi" w:hAnsiTheme="minorHAnsi"/>
              </w:rPr>
            </w:pPr>
            <w:r w:rsidRPr="00832C5B">
              <w:rPr>
                <w:rFonts w:asciiTheme="minorHAnsi" w:hAnsiTheme="minorHAnsi"/>
              </w:rPr>
              <w:t>The general organisation of the class was poor, particularly on entry with confusion about seating arrangements and the materials they needed</w:t>
            </w:r>
          </w:p>
        </w:tc>
      </w:tr>
    </w:tbl>
    <w:p w14:paraId="40D9DE4D" w14:textId="77777777" w:rsidR="00F27C59" w:rsidRPr="00832C5B" w:rsidRDefault="00F27C59" w:rsidP="00F27C59"/>
    <w:p w14:paraId="01320552" w14:textId="77777777" w:rsidR="00F27C59" w:rsidRPr="00832C5B" w:rsidRDefault="00F27C59" w:rsidP="00F27C59">
      <w:pPr>
        <w:rPr>
          <w:rFonts w:cstheme="minorHAnsi"/>
          <w:b/>
          <w:color w:val="000000" w:themeColor="text1"/>
        </w:rPr>
      </w:pPr>
      <w:r w:rsidRPr="00832C5B">
        <w:rPr>
          <w:rFonts w:cstheme="minorHAnsi"/>
          <w:b/>
          <w:color w:val="000000" w:themeColor="text1"/>
        </w:rPr>
        <w:t>CRITICAL INCIDENT IDENTIFICATION RECORD</w:t>
      </w:r>
    </w:p>
    <w:p w14:paraId="7702C9FE" w14:textId="77777777" w:rsidR="00F27C59" w:rsidRPr="00832C5B" w:rsidRDefault="00F27C59" w:rsidP="00F27C59">
      <w:pPr>
        <w:rPr>
          <w:rFonts w:cstheme="minorHAnsi"/>
        </w:rPr>
      </w:pPr>
    </w:p>
    <w:tbl>
      <w:tblPr>
        <w:tblStyle w:val="TableGrid"/>
        <w:tblW w:w="0" w:type="auto"/>
        <w:tblLook w:val="04A0" w:firstRow="1" w:lastRow="0" w:firstColumn="1" w:lastColumn="0" w:noHBand="0" w:noVBand="1"/>
      </w:tblPr>
      <w:tblGrid>
        <w:gridCol w:w="1777"/>
        <w:gridCol w:w="7239"/>
      </w:tblGrid>
      <w:tr w:rsidR="00F27C59" w:rsidRPr="00832C5B" w14:paraId="3DDFF357" w14:textId="77777777" w:rsidTr="009A7ACA">
        <w:trPr>
          <w:trHeight w:val="3184"/>
        </w:trPr>
        <w:tc>
          <w:tcPr>
            <w:tcW w:w="1838" w:type="dxa"/>
          </w:tcPr>
          <w:p w14:paraId="410BFFBF" w14:textId="77777777" w:rsidR="00F27C59" w:rsidRPr="00832C5B" w:rsidRDefault="00F27C59" w:rsidP="00F13AC9">
            <w:pPr>
              <w:rPr>
                <w:rFonts w:asciiTheme="minorHAnsi" w:hAnsiTheme="minorHAnsi" w:cstheme="minorHAnsi"/>
                <w:b/>
                <w:bCs/>
              </w:rPr>
            </w:pPr>
            <w:r w:rsidRPr="00832C5B">
              <w:rPr>
                <w:rFonts w:asciiTheme="minorHAnsi" w:hAnsiTheme="minorHAnsi" w:cstheme="minorHAnsi"/>
                <w:b/>
                <w:bCs/>
              </w:rPr>
              <w:t>Details relevant to the research context.</w:t>
            </w:r>
          </w:p>
          <w:p w14:paraId="045F2C1D" w14:textId="77777777" w:rsidR="00F27C59" w:rsidRPr="00832C5B" w:rsidRDefault="00F27C59" w:rsidP="00F13AC9">
            <w:pPr>
              <w:rPr>
                <w:rFonts w:asciiTheme="minorHAnsi" w:hAnsiTheme="minorHAnsi" w:cstheme="minorHAnsi"/>
                <w:b/>
                <w:bCs/>
              </w:rPr>
            </w:pPr>
          </w:p>
          <w:p w14:paraId="522C1353"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Date/time.</w:t>
            </w:r>
          </w:p>
          <w:p w14:paraId="7FEE393B"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Age/Stage of group.</w:t>
            </w:r>
          </w:p>
          <w:p w14:paraId="711683B7"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People involved.</w:t>
            </w:r>
          </w:p>
          <w:p w14:paraId="07C80A48"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Contextual</w:t>
            </w:r>
          </w:p>
          <w:p w14:paraId="203F16F1"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 xml:space="preserve">information from field notes. </w:t>
            </w:r>
          </w:p>
          <w:p w14:paraId="2F5FEA87" w14:textId="77777777" w:rsidR="00F27C59" w:rsidRPr="00832C5B" w:rsidRDefault="00F27C59" w:rsidP="00F13AC9">
            <w:pPr>
              <w:rPr>
                <w:rFonts w:asciiTheme="minorHAnsi" w:hAnsiTheme="minorHAnsi" w:cstheme="minorHAnsi"/>
                <w:i/>
                <w:iCs/>
              </w:rPr>
            </w:pPr>
          </w:p>
        </w:tc>
        <w:tc>
          <w:tcPr>
            <w:tcW w:w="7868" w:type="dxa"/>
          </w:tcPr>
          <w:p w14:paraId="4DF5B927" w14:textId="77777777" w:rsidR="00F27C59" w:rsidRPr="00832C5B" w:rsidRDefault="00F27C59" w:rsidP="00F13AC9">
            <w:pPr>
              <w:rPr>
                <w:rFonts w:asciiTheme="minorHAnsi" w:hAnsiTheme="minorHAnsi" w:cstheme="minorHAnsi"/>
              </w:rPr>
            </w:pPr>
          </w:p>
          <w:p w14:paraId="66CCE4E8" w14:textId="77777777" w:rsidR="00F27C59" w:rsidRPr="00832C5B" w:rsidRDefault="00F27C59" w:rsidP="00F13AC9">
            <w:pPr>
              <w:rPr>
                <w:rFonts w:asciiTheme="minorHAnsi" w:hAnsiTheme="minorHAnsi" w:cstheme="minorHAnsi"/>
              </w:rPr>
            </w:pPr>
          </w:p>
          <w:p w14:paraId="5D768D05" w14:textId="4BC44F8B" w:rsidR="00F27C59" w:rsidRPr="00832C5B" w:rsidRDefault="00AF1DBC" w:rsidP="00F13AC9">
            <w:pPr>
              <w:rPr>
                <w:rFonts w:asciiTheme="minorHAnsi" w:hAnsiTheme="minorHAnsi" w:cstheme="minorHAnsi"/>
              </w:rPr>
            </w:pPr>
            <w:r w:rsidRPr="00832C5B">
              <w:rPr>
                <w:rFonts w:asciiTheme="minorHAnsi" w:hAnsiTheme="minorHAnsi" w:cstheme="minorHAnsi"/>
              </w:rPr>
              <w:t>28/09/2020 11:15am</w:t>
            </w:r>
          </w:p>
          <w:p w14:paraId="452C5B7E" w14:textId="51BEBC00" w:rsidR="00AF1DBC" w:rsidRPr="00832C5B" w:rsidRDefault="00AF1DBC" w:rsidP="00F13AC9">
            <w:pPr>
              <w:rPr>
                <w:rFonts w:asciiTheme="minorHAnsi" w:hAnsiTheme="minorHAnsi" w:cstheme="minorHAnsi"/>
              </w:rPr>
            </w:pPr>
          </w:p>
          <w:p w14:paraId="1D3F33EE" w14:textId="6A01D07E" w:rsidR="00AF1DBC" w:rsidRPr="00832C5B" w:rsidRDefault="00AF1DBC" w:rsidP="00F13AC9">
            <w:pPr>
              <w:rPr>
                <w:rFonts w:asciiTheme="minorHAnsi" w:hAnsiTheme="minorHAnsi" w:cstheme="minorHAnsi"/>
              </w:rPr>
            </w:pPr>
            <w:r w:rsidRPr="00832C5B">
              <w:rPr>
                <w:rFonts w:asciiTheme="minorHAnsi" w:hAnsiTheme="minorHAnsi" w:cstheme="minorHAnsi"/>
              </w:rPr>
              <w:t>Year 8</w:t>
            </w:r>
          </w:p>
          <w:p w14:paraId="62A86F20" w14:textId="72BC1A67" w:rsidR="00600BA8" w:rsidRPr="00832C5B" w:rsidRDefault="00600BA8" w:rsidP="00F13AC9">
            <w:pPr>
              <w:rPr>
                <w:rFonts w:asciiTheme="minorHAnsi" w:hAnsiTheme="minorHAnsi" w:cstheme="minorHAnsi"/>
              </w:rPr>
            </w:pPr>
          </w:p>
          <w:p w14:paraId="5B5A9A57" w14:textId="1926B377" w:rsidR="00F27C59" w:rsidRPr="00832C5B" w:rsidRDefault="00600BA8" w:rsidP="00F13AC9">
            <w:pPr>
              <w:rPr>
                <w:rFonts w:asciiTheme="minorHAnsi" w:hAnsiTheme="minorHAnsi" w:cstheme="minorHAnsi"/>
              </w:rPr>
            </w:pPr>
            <w:r w:rsidRPr="00832C5B">
              <w:rPr>
                <w:rFonts w:asciiTheme="minorHAnsi" w:hAnsiTheme="minorHAnsi" w:cstheme="minorHAnsi"/>
              </w:rPr>
              <w:t>A Design and Technology Food Technology class where the pupils were learning about kitchen hazards and the importance of hygiene. Most pupils were generally well behaved, but there was difficulty in class engagement due to the teaching method. Pupils were having to look at a very small picture with no larger picture for reference</w:t>
            </w:r>
            <w:r w:rsidR="009A7ACA">
              <w:rPr>
                <w:rFonts w:asciiTheme="minorHAnsi" w:hAnsiTheme="minorHAnsi" w:cstheme="minorHAnsi"/>
              </w:rPr>
              <w:t>.</w:t>
            </w:r>
          </w:p>
        </w:tc>
      </w:tr>
      <w:tr w:rsidR="00F27C59" w:rsidRPr="00832C5B" w14:paraId="0C30410E" w14:textId="77777777" w:rsidTr="00F13AC9">
        <w:tc>
          <w:tcPr>
            <w:tcW w:w="1838" w:type="dxa"/>
          </w:tcPr>
          <w:p w14:paraId="5387347C" w14:textId="088F7400" w:rsidR="00F27C59" w:rsidRPr="00832C5B" w:rsidRDefault="00F27C59" w:rsidP="00F13AC9">
            <w:pPr>
              <w:rPr>
                <w:rFonts w:asciiTheme="minorHAnsi" w:hAnsiTheme="minorHAnsi" w:cstheme="minorHAnsi"/>
                <w:i/>
                <w:iCs/>
              </w:rPr>
            </w:pPr>
            <w:r w:rsidRPr="00832C5B">
              <w:rPr>
                <w:rFonts w:asciiTheme="minorHAnsi" w:hAnsiTheme="minorHAnsi" w:cstheme="minorHAnsi"/>
                <w:i/>
                <w:iCs/>
              </w:rPr>
              <w:t>What happened? A detailed de</w:t>
            </w:r>
            <w:r w:rsidR="002E4353" w:rsidRPr="00832C5B">
              <w:rPr>
                <w:rFonts w:asciiTheme="minorHAnsi" w:hAnsiTheme="minorHAnsi" w:cstheme="minorHAnsi"/>
                <w:i/>
                <w:iCs/>
              </w:rPr>
              <w:t>s</w:t>
            </w:r>
            <w:r w:rsidRPr="00832C5B">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04F557C3" w14:textId="2B0A1CD9" w:rsidR="00F27C59" w:rsidRPr="00832C5B" w:rsidRDefault="00861EDE" w:rsidP="00F13AC9">
            <w:pPr>
              <w:rPr>
                <w:rFonts w:asciiTheme="minorHAnsi" w:hAnsiTheme="minorHAnsi" w:cstheme="minorHAnsi"/>
              </w:rPr>
            </w:pPr>
            <w:r w:rsidRPr="00832C5B">
              <w:rPr>
                <w:rFonts w:asciiTheme="minorHAnsi" w:hAnsiTheme="minorHAnsi" w:cstheme="minorHAnsi"/>
              </w:rPr>
              <w:t>The class were lined up outside of the classroom before being allowed to enter the room, however when the class did enter there seemed to be a great deal of confusion as to what they were supposed to be doing and where they should be sitting. Several pupils had to be moved around before everyone was in the corrects seat and a lot of pupils had to get back up to collect their workbook and task materials.</w:t>
            </w:r>
          </w:p>
          <w:p w14:paraId="25BF69E3" w14:textId="77777777" w:rsidR="00861EDE" w:rsidRPr="00832C5B" w:rsidRDefault="00861EDE" w:rsidP="00F13AC9">
            <w:pPr>
              <w:rPr>
                <w:rFonts w:asciiTheme="minorHAnsi" w:hAnsiTheme="minorHAnsi" w:cstheme="minorHAnsi"/>
              </w:rPr>
            </w:pPr>
          </w:p>
          <w:p w14:paraId="533477BB" w14:textId="77777777" w:rsidR="00F27C59" w:rsidRPr="00832C5B" w:rsidRDefault="00F27C59" w:rsidP="00F13AC9">
            <w:pPr>
              <w:rPr>
                <w:rFonts w:asciiTheme="minorHAnsi" w:hAnsiTheme="minorHAnsi" w:cstheme="minorHAnsi"/>
              </w:rPr>
            </w:pPr>
          </w:p>
          <w:p w14:paraId="1EE21B00" w14:textId="0A0DDD4B" w:rsidR="00F27C59" w:rsidRPr="00832C5B" w:rsidRDefault="00305AE5" w:rsidP="00F13AC9">
            <w:pPr>
              <w:rPr>
                <w:rFonts w:asciiTheme="minorHAnsi" w:hAnsiTheme="minorHAnsi" w:cstheme="minorHAnsi"/>
              </w:rPr>
            </w:pPr>
            <w:r w:rsidRPr="00832C5B">
              <w:rPr>
                <w:rFonts w:asciiTheme="minorHAnsi" w:hAnsiTheme="minorHAnsi" w:cstheme="minorHAnsi"/>
              </w:rPr>
              <w:t>Thoughts on pedagogy and practice:</w:t>
            </w:r>
          </w:p>
          <w:p w14:paraId="50EF3DB1" w14:textId="5D43877C" w:rsidR="00305AE5" w:rsidRPr="00832C5B" w:rsidRDefault="00D21C28" w:rsidP="00305AE5">
            <w:pPr>
              <w:pStyle w:val="ListParagraph"/>
              <w:numPr>
                <w:ilvl w:val="0"/>
                <w:numId w:val="6"/>
              </w:numPr>
              <w:rPr>
                <w:rFonts w:asciiTheme="minorHAnsi" w:hAnsiTheme="minorHAnsi" w:cstheme="minorHAnsi"/>
              </w:rPr>
            </w:pPr>
            <w:r w:rsidRPr="00832C5B">
              <w:rPr>
                <w:rFonts w:asciiTheme="minorHAnsi" w:hAnsiTheme="minorHAnsi" w:cstheme="minorHAnsi"/>
              </w:rPr>
              <w:t>Lesson planning</w:t>
            </w:r>
          </w:p>
          <w:p w14:paraId="02B17EE9" w14:textId="7CEF8F62" w:rsidR="00D21C28" w:rsidRPr="00832C5B" w:rsidRDefault="00D21C28" w:rsidP="00305AE5">
            <w:pPr>
              <w:pStyle w:val="ListParagraph"/>
              <w:numPr>
                <w:ilvl w:val="0"/>
                <w:numId w:val="6"/>
              </w:numPr>
              <w:rPr>
                <w:rFonts w:asciiTheme="minorHAnsi" w:hAnsiTheme="minorHAnsi" w:cstheme="minorHAnsi"/>
              </w:rPr>
            </w:pPr>
            <w:r w:rsidRPr="00832C5B">
              <w:rPr>
                <w:rFonts w:asciiTheme="minorHAnsi" w:hAnsiTheme="minorHAnsi" w:cstheme="minorHAnsi"/>
              </w:rPr>
              <w:t>Pupil engagement</w:t>
            </w:r>
          </w:p>
          <w:p w14:paraId="5ED8D3D2" w14:textId="798CC2E0" w:rsidR="00F27C59" w:rsidRPr="00832C5B" w:rsidRDefault="00D21C28" w:rsidP="00F13AC9">
            <w:pPr>
              <w:pStyle w:val="ListParagraph"/>
              <w:numPr>
                <w:ilvl w:val="0"/>
                <w:numId w:val="6"/>
              </w:numPr>
              <w:rPr>
                <w:rFonts w:asciiTheme="minorHAnsi" w:hAnsiTheme="minorHAnsi" w:cstheme="minorHAnsi"/>
              </w:rPr>
            </w:pPr>
            <w:r w:rsidRPr="00832C5B">
              <w:rPr>
                <w:rFonts w:asciiTheme="minorHAnsi" w:hAnsiTheme="minorHAnsi" w:cstheme="minorHAnsi"/>
              </w:rPr>
              <w:t>Class management</w:t>
            </w:r>
          </w:p>
          <w:p w14:paraId="281CFD7E" w14:textId="74169819" w:rsidR="00D21C28" w:rsidRPr="00832C5B" w:rsidRDefault="00D21C28" w:rsidP="00F13AC9">
            <w:pPr>
              <w:pStyle w:val="ListParagraph"/>
              <w:numPr>
                <w:ilvl w:val="0"/>
                <w:numId w:val="6"/>
              </w:numPr>
              <w:rPr>
                <w:rFonts w:asciiTheme="minorHAnsi" w:hAnsiTheme="minorHAnsi" w:cstheme="minorHAnsi"/>
              </w:rPr>
            </w:pPr>
            <w:r w:rsidRPr="00832C5B">
              <w:rPr>
                <w:rFonts w:asciiTheme="minorHAnsi" w:hAnsiTheme="minorHAnsi" w:cstheme="minorHAnsi"/>
              </w:rPr>
              <w:t>The importance of clear lesson objectives</w:t>
            </w:r>
          </w:p>
          <w:p w14:paraId="3F431959" w14:textId="77777777" w:rsidR="00F27C59" w:rsidRPr="00832C5B" w:rsidRDefault="00F27C59" w:rsidP="00F13AC9">
            <w:pPr>
              <w:rPr>
                <w:rFonts w:asciiTheme="minorHAnsi" w:hAnsiTheme="minorHAnsi" w:cstheme="minorHAnsi"/>
              </w:rPr>
            </w:pPr>
          </w:p>
        </w:tc>
      </w:tr>
    </w:tbl>
    <w:p w14:paraId="7AE18B21" w14:textId="77777777" w:rsidR="00D64447" w:rsidRPr="0051229E" w:rsidRDefault="00D64447" w:rsidP="00D64447">
      <w:pPr>
        <w:rPr>
          <w:rFonts w:asciiTheme="majorHAnsi" w:hAnsiTheme="majorHAnsi" w:cstheme="majorHAnsi"/>
          <w:sz w:val="26"/>
          <w:szCs w:val="26"/>
          <w:lang w:val="en-US"/>
        </w:rPr>
      </w:pPr>
    </w:p>
    <w:p w14:paraId="2D19C3B8" w14:textId="061A3EF0" w:rsidR="002F51A2" w:rsidRPr="0051229E" w:rsidRDefault="00F44F33" w:rsidP="002F51A2">
      <w:pPr>
        <w:pStyle w:val="Heading2"/>
        <w:rPr>
          <w:rFonts w:cstheme="majorHAnsi"/>
          <w:lang w:val="en-US"/>
        </w:rPr>
      </w:pPr>
      <w:bookmarkStart w:id="13" w:name="_Toc54713429"/>
      <w:r w:rsidRPr="0051229E">
        <w:rPr>
          <w:rFonts w:cstheme="majorHAnsi"/>
          <w:lang w:val="en-US"/>
        </w:rPr>
        <w:t>7</w:t>
      </w:r>
      <w:r w:rsidR="00D12EDE" w:rsidRPr="0051229E">
        <w:rPr>
          <w:rFonts w:cstheme="majorHAnsi"/>
          <w:lang w:val="en-US"/>
        </w:rPr>
        <w:t>.4 A</w:t>
      </w:r>
      <w:r w:rsidR="002F51A2" w:rsidRPr="0051229E">
        <w:rPr>
          <w:rFonts w:cstheme="majorHAnsi"/>
          <w:lang w:val="en-US"/>
        </w:rPr>
        <w:t xml:space="preserve">ppendix </w:t>
      </w:r>
      <w:r w:rsidR="003E051B" w:rsidRPr="0051229E">
        <w:rPr>
          <w:rFonts w:cstheme="majorHAnsi"/>
          <w:lang w:val="en-US"/>
        </w:rPr>
        <w:t>D</w:t>
      </w:r>
      <w:bookmarkEnd w:id="13"/>
    </w:p>
    <w:p w14:paraId="3AC7EEE3" w14:textId="28AFB3B6" w:rsidR="00F27C59" w:rsidRPr="00E1010E" w:rsidRDefault="00F27C59" w:rsidP="00E1010E">
      <w:pPr>
        <w:jc w:val="both"/>
        <w:rPr>
          <w:b/>
        </w:rPr>
      </w:pPr>
      <w:r w:rsidRPr="00832C5B">
        <w:rPr>
          <w:b/>
        </w:rPr>
        <w:t>OBSERVATION / FIELD NOTES</w:t>
      </w:r>
    </w:p>
    <w:tbl>
      <w:tblPr>
        <w:tblStyle w:val="TableGrid"/>
        <w:tblW w:w="0" w:type="auto"/>
        <w:tblLook w:val="04A0" w:firstRow="1" w:lastRow="0" w:firstColumn="1" w:lastColumn="0" w:noHBand="0" w:noVBand="1"/>
      </w:tblPr>
      <w:tblGrid>
        <w:gridCol w:w="8926"/>
      </w:tblGrid>
      <w:tr w:rsidR="00F27C59" w:rsidRPr="00832C5B" w14:paraId="3FB99D37" w14:textId="77777777" w:rsidTr="00F13AC9">
        <w:tc>
          <w:tcPr>
            <w:tcW w:w="8926" w:type="dxa"/>
          </w:tcPr>
          <w:p w14:paraId="23244120" w14:textId="45F514C0" w:rsidR="00F27C59" w:rsidRDefault="00F27C59" w:rsidP="00F13AC9">
            <w:pPr>
              <w:rPr>
                <w:rFonts w:asciiTheme="minorHAnsi" w:hAnsiTheme="minorHAnsi"/>
                <w:b/>
                <w:bCs/>
              </w:rPr>
            </w:pPr>
            <w:r w:rsidRPr="009A7ACA">
              <w:rPr>
                <w:rFonts w:asciiTheme="minorHAnsi" w:hAnsiTheme="minorHAnsi"/>
                <w:b/>
                <w:bCs/>
              </w:rPr>
              <w:t>Date and time, year group:</w:t>
            </w:r>
          </w:p>
          <w:p w14:paraId="6629D174" w14:textId="43CF093E" w:rsidR="00E70264" w:rsidRPr="00165AC2" w:rsidRDefault="00165AC2" w:rsidP="00F13AC9">
            <w:pPr>
              <w:rPr>
                <w:rFonts w:asciiTheme="minorHAnsi" w:hAnsiTheme="minorHAnsi"/>
              </w:rPr>
            </w:pPr>
            <w:r w:rsidRPr="00165AC2">
              <w:rPr>
                <w:rFonts w:asciiTheme="minorHAnsi" w:hAnsiTheme="minorHAnsi"/>
              </w:rPr>
              <w:t>29/09/2020</w:t>
            </w:r>
            <w:r>
              <w:rPr>
                <w:rFonts w:asciiTheme="minorHAnsi" w:hAnsiTheme="minorHAnsi"/>
              </w:rPr>
              <w:t xml:space="preserve"> 08:55 Year 8 </w:t>
            </w:r>
          </w:p>
          <w:p w14:paraId="6560701B" w14:textId="77777777" w:rsidR="00F27C59" w:rsidRPr="00832C5B" w:rsidRDefault="00F27C59" w:rsidP="00F27C59">
            <w:pPr>
              <w:rPr>
                <w:rFonts w:asciiTheme="minorHAnsi" w:hAnsiTheme="minorHAnsi"/>
                <w:color w:val="FF0000"/>
              </w:rPr>
            </w:pPr>
          </w:p>
        </w:tc>
      </w:tr>
      <w:tr w:rsidR="00F27C59" w:rsidRPr="00832C5B" w14:paraId="133DCD3D" w14:textId="77777777" w:rsidTr="00F13AC9">
        <w:tc>
          <w:tcPr>
            <w:tcW w:w="8926" w:type="dxa"/>
          </w:tcPr>
          <w:p w14:paraId="4ED125EA" w14:textId="5A329E5A" w:rsidR="00F27C59" w:rsidRDefault="00F27C59" w:rsidP="00F13AC9">
            <w:pPr>
              <w:rPr>
                <w:rFonts w:asciiTheme="minorHAnsi" w:hAnsiTheme="minorHAnsi"/>
                <w:b/>
              </w:rPr>
            </w:pPr>
            <w:r w:rsidRPr="00832C5B">
              <w:rPr>
                <w:rFonts w:asciiTheme="minorHAnsi" w:hAnsiTheme="minorHAnsi"/>
                <w:b/>
              </w:rPr>
              <w:lastRenderedPageBreak/>
              <w:t xml:space="preserve">Lesson </w:t>
            </w:r>
            <w:r w:rsidRPr="00165AC2">
              <w:rPr>
                <w:rFonts w:asciiTheme="minorHAnsi" w:hAnsiTheme="minorHAnsi"/>
                <w:b/>
              </w:rPr>
              <w:t>details: (Context and focus -/</w:t>
            </w:r>
            <w:proofErr w:type="spellStart"/>
            <w:r w:rsidRPr="00165AC2">
              <w:rPr>
                <w:rFonts w:asciiTheme="minorHAnsi" w:hAnsiTheme="minorHAnsi"/>
                <w:b/>
              </w:rPr>
              <w:t>AoLE</w:t>
            </w:r>
            <w:proofErr w:type="spellEnd"/>
            <w:r w:rsidRPr="00165AC2">
              <w:rPr>
                <w:rFonts w:asciiTheme="minorHAnsi" w:hAnsiTheme="minorHAnsi"/>
                <w:b/>
              </w:rPr>
              <w:t>/subject- is it near start of end of unit of study? Indoors/outdoors? Ability range? Any particularly relevant information).</w:t>
            </w:r>
          </w:p>
          <w:p w14:paraId="48A8612B" w14:textId="030D387F" w:rsidR="00F27C59" w:rsidRPr="00832C5B" w:rsidRDefault="00340A26" w:rsidP="00F13AC9">
            <w:pPr>
              <w:rPr>
                <w:rFonts w:asciiTheme="minorHAnsi" w:hAnsiTheme="minorHAnsi"/>
              </w:rPr>
            </w:pPr>
            <w:r w:rsidRPr="002873B5">
              <w:rPr>
                <w:rFonts w:asciiTheme="minorHAnsi" w:hAnsiTheme="minorHAnsi"/>
              </w:rPr>
              <w:t>English lesson</w:t>
            </w:r>
            <w:r w:rsidR="002873B5">
              <w:rPr>
                <w:rFonts w:asciiTheme="minorHAnsi" w:hAnsiTheme="minorHAnsi"/>
              </w:rPr>
              <w:t>;</w:t>
            </w:r>
            <w:r w:rsidRPr="002873B5">
              <w:rPr>
                <w:rFonts w:asciiTheme="minorHAnsi" w:hAnsiTheme="minorHAnsi"/>
              </w:rPr>
              <w:t xml:space="preserve"> numeracy and literacy. Topic was reducing plastic waste in supermarkets. Children were looking at the assessment criteria for an assignment where they had to write a letter to their local supermarket asking them to reduce their plastic waste.</w:t>
            </w:r>
          </w:p>
          <w:p w14:paraId="07423D7E" w14:textId="77777777" w:rsidR="00F27C59" w:rsidRPr="00832C5B" w:rsidRDefault="00F27C59" w:rsidP="00F27C59">
            <w:pPr>
              <w:rPr>
                <w:rFonts w:asciiTheme="minorHAnsi" w:hAnsiTheme="minorHAnsi"/>
              </w:rPr>
            </w:pPr>
          </w:p>
        </w:tc>
      </w:tr>
      <w:tr w:rsidR="00F27C59" w:rsidRPr="00832C5B" w14:paraId="42F0A2BF" w14:textId="77777777" w:rsidTr="00F13AC9">
        <w:tc>
          <w:tcPr>
            <w:tcW w:w="8926" w:type="dxa"/>
          </w:tcPr>
          <w:p w14:paraId="44F7550F" w14:textId="77777777" w:rsidR="00F27C59" w:rsidRPr="00832C5B" w:rsidRDefault="00F27C59" w:rsidP="00F13AC9">
            <w:pPr>
              <w:rPr>
                <w:rFonts w:asciiTheme="minorHAnsi" w:hAnsiTheme="minorHAnsi"/>
                <w:b/>
                <w:bCs/>
                <w:lang w:val="en-US"/>
              </w:rPr>
            </w:pPr>
            <w:r w:rsidRPr="00832C5B">
              <w:rPr>
                <w:rFonts w:asciiTheme="minorHAnsi" w:hAnsiTheme="minorHAnsi"/>
                <w:b/>
                <w:bCs/>
                <w:lang w:val="en-US"/>
              </w:rPr>
              <w:t>Classroom culture</w:t>
            </w:r>
          </w:p>
          <w:p w14:paraId="5F86E741" w14:textId="77777777" w:rsidR="00F27C59" w:rsidRPr="00E1010E" w:rsidRDefault="00F27C59" w:rsidP="00F13AC9">
            <w:pPr>
              <w:rPr>
                <w:rFonts w:asciiTheme="minorHAnsi" w:hAnsiTheme="minorHAnsi"/>
                <w:b/>
                <w:lang w:val="en-US"/>
              </w:rPr>
            </w:pPr>
            <w:r w:rsidRPr="00E1010E">
              <w:rPr>
                <w:rFonts w:asciiTheme="minorHAnsi" w:hAnsiTheme="minorHAnsi"/>
                <w:b/>
                <w:lang w:val="en-US"/>
              </w:rPr>
              <w:t xml:space="preserve">(What is the classroom ‘vibe.’? What do attitudes, dispositions, behaviors towards learning seem like </w:t>
            </w:r>
            <w:proofErr w:type="gramStart"/>
            <w:r w:rsidRPr="00E1010E">
              <w:rPr>
                <w:rFonts w:asciiTheme="minorHAnsi" w:hAnsiTheme="minorHAnsi"/>
                <w:b/>
                <w:lang w:val="en-US"/>
              </w:rPr>
              <w:t>at this point in time</w:t>
            </w:r>
            <w:proofErr w:type="gramEnd"/>
            <w:r w:rsidRPr="00E1010E">
              <w:rPr>
                <w:rFonts w:asciiTheme="minorHAnsi" w:hAnsiTheme="minorHAnsi"/>
                <w:b/>
                <w:lang w:val="en-US"/>
              </w:rPr>
              <w:t>?)</w:t>
            </w:r>
          </w:p>
          <w:p w14:paraId="33F683DD" w14:textId="77777777" w:rsidR="00F27C59" w:rsidRDefault="00F27C59" w:rsidP="00F13AC9">
            <w:pPr>
              <w:rPr>
                <w:rFonts w:asciiTheme="minorHAnsi" w:hAnsiTheme="minorHAnsi"/>
              </w:rPr>
            </w:pPr>
          </w:p>
          <w:p w14:paraId="132D8F94" w14:textId="77777777" w:rsidR="003C10F9" w:rsidRPr="003C10F9" w:rsidRDefault="003C10F9" w:rsidP="003C10F9">
            <w:pPr>
              <w:rPr>
                <w:rFonts w:asciiTheme="minorHAnsi" w:hAnsiTheme="minorHAnsi"/>
                <w:bCs/>
                <w:lang w:val="en-US"/>
              </w:rPr>
            </w:pPr>
            <w:r w:rsidRPr="003C10F9">
              <w:rPr>
                <w:rFonts w:asciiTheme="minorHAnsi" w:hAnsiTheme="minorHAnsi"/>
                <w:bCs/>
                <w:lang w:val="en-US"/>
              </w:rPr>
              <w:t xml:space="preserve">All children were very well behaved and actively listening and engaging in the lesson. I think this was helped by the subject topic as it was a related </w:t>
            </w:r>
            <w:proofErr w:type="gramStart"/>
            <w:r w:rsidRPr="003C10F9">
              <w:rPr>
                <w:rFonts w:asciiTheme="minorHAnsi" w:hAnsiTheme="minorHAnsi"/>
                <w:bCs/>
                <w:lang w:val="en-US"/>
              </w:rPr>
              <w:t>theme</w:t>
            </w:r>
            <w:proofErr w:type="gramEnd"/>
            <w:r w:rsidRPr="003C10F9">
              <w:rPr>
                <w:rFonts w:asciiTheme="minorHAnsi" w:hAnsiTheme="minorHAnsi"/>
                <w:bCs/>
                <w:lang w:val="en-US"/>
              </w:rPr>
              <w:t xml:space="preserve"> and the children were evidently interested in it.</w:t>
            </w:r>
          </w:p>
          <w:p w14:paraId="55629B67" w14:textId="3C842119" w:rsidR="003C10F9" w:rsidRPr="00832C5B" w:rsidRDefault="003C10F9" w:rsidP="00F13AC9">
            <w:pPr>
              <w:rPr>
                <w:rFonts w:asciiTheme="minorHAnsi" w:hAnsiTheme="minorHAnsi"/>
              </w:rPr>
            </w:pPr>
          </w:p>
        </w:tc>
      </w:tr>
      <w:tr w:rsidR="00F27C59" w:rsidRPr="00832C5B" w14:paraId="448203F2" w14:textId="77777777" w:rsidTr="00F13AC9">
        <w:tc>
          <w:tcPr>
            <w:tcW w:w="8926" w:type="dxa"/>
          </w:tcPr>
          <w:p w14:paraId="24A05B8B" w14:textId="77777777" w:rsidR="00F27C59" w:rsidRPr="00832C5B" w:rsidRDefault="00F27C59" w:rsidP="00F13AC9">
            <w:pPr>
              <w:rPr>
                <w:rFonts w:asciiTheme="minorHAnsi" w:hAnsiTheme="minorHAnsi"/>
                <w:b/>
              </w:rPr>
            </w:pPr>
            <w:r w:rsidRPr="00832C5B">
              <w:rPr>
                <w:rFonts w:asciiTheme="minorHAnsi" w:hAnsiTheme="minorHAnsi"/>
                <w:b/>
              </w:rPr>
              <w:t>Objectives</w:t>
            </w:r>
          </w:p>
          <w:p w14:paraId="36E4BB63" w14:textId="77777777" w:rsidR="00F27C59" w:rsidRPr="00E1010E" w:rsidRDefault="00F27C59" w:rsidP="00F13AC9">
            <w:pPr>
              <w:rPr>
                <w:rFonts w:asciiTheme="minorHAnsi" w:hAnsiTheme="minorHAnsi"/>
                <w:b/>
                <w:bCs/>
              </w:rPr>
            </w:pPr>
            <w:r w:rsidRPr="00E1010E">
              <w:rPr>
                <w:rFonts w:asciiTheme="minorHAnsi" w:hAnsiTheme="minorHAnsi"/>
                <w:b/>
                <w:bCs/>
              </w:rPr>
              <w:t>(What happens in the environment that communicates the purpose of the experiences?  What can be observed regarding the way lesson activities relate to these purposes?)</w:t>
            </w:r>
          </w:p>
          <w:p w14:paraId="7FF5A146" w14:textId="77777777" w:rsidR="00F27C59" w:rsidRPr="00832C5B" w:rsidRDefault="00F27C59" w:rsidP="00F13AC9">
            <w:pPr>
              <w:rPr>
                <w:rFonts w:asciiTheme="minorHAnsi" w:hAnsiTheme="minorHAnsi"/>
              </w:rPr>
            </w:pPr>
          </w:p>
          <w:p w14:paraId="1A7F81D6" w14:textId="04BB6AD1" w:rsidR="00A65D47" w:rsidRPr="000D54D8" w:rsidRDefault="00A65D47" w:rsidP="00A65D47">
            <w:pPr>
              <w:rPr>
                <w:rFonts w:ascii="Trebuchet MS" w:hAnsi="Trebuchet MS"/>
                <w:color w:val="FF0000"/>
              </w:rPr>
            </w:pPr>
            <w:r w:rsidRPr="00A65D47">
              <w:rPr>
                <w:rFonts w:asciiTheme="minorHAnsi" w:hAnsiTheme="minorHAnsi"/>
              </w:rPr>
              <w:t>Lesson objective clearly given. Planning the assessment using the mark scheme. The classroom discussed the mark scheme then the activities involved going over what they needed to do to achieve certain levels within the assignment</w:t>
            </w:r>
            <w:r>
              <w:rPr>
                <w:rFonts w:ascii="Trebuchet MS" w:hAnsi="Trebuchet MS"/>
                <w:color w:val="FF0000"/>
              </w:rPr>
              <w:t xml:space="preserve">. </w:t>
            </w:r>
          </w:p>
          <w:p w14:paraId="32AD7C30" w14:textId="77777777" w:rsidR="00F27C59" w:rsidRPr="00832C5B" w:rsidRDefault="00F27C59" w:rsidP="00F13AC9">
            <w:pPr>
              <w:rPr>
                <w:rFonts w:asciiTheme="minorHAnsi" w:hAnsiTheme="minorHAnsi"/>
              </w:rPr>
            </w:pPr>
          </w:p>
        </w:tc>
      </w:tr>
      <w:tr w:rsidR="00F27C59" w:rsidRPr="00832C5B" w14:paraId="351637F3" w14:textId="77777777" w:rsidTr="00E61B06">
        <w:trPr>
          <w:trHeight w:val="1526"/>
        </w:trPr>
        <w:tc>
          <w:tcPr>
            <w:tcW w:w="8926" w:type="dxa"/>
          </w:tcPr>
          <w:p w14:paraId="4ADE31D5" w14:textId="77777777" w:rsidR="00F27C59" w:rsidRPr="00832C5B" w:rsidRDefault="00F27C59" w:rsidP="00F13AC9">
            <w:pPr>
              <w:rPr>
                <w:rFonts w:asciiTheme="minorHAnsi" w:hAnsiTheme="minorHAnsi"/>
                <w:b/>
              </w:rPr>
            </w:pPr>
            <w:r w:rsidRPr="00832C5B">
              <w:rPr>
                <w:rFonts w:asciiTheme="minorHAnsi" w:hAnsiTheme="minorHAnsi"/>
                <w:b/>
              </w:rPr>
              <w:t>Direction</w:t>
            </w:r>
          </w:p>
          <w:p w14:paraId="492A86D4" w14:textId="77777777" w:rsidR="00F27C59" w:rsidRPr="00E1010E" w:rsidRDefault="00F27C59" w:rsidP="00F13AC9">
            <w:pPr>
              <w:rPr>
                <w:rFonts w:asciiTheme="minorHAnsi" w:hAnsiTheme="minorHAnsi"/>
                <w:b/>
                <w:bCs/>
              </w:rPr>
            </w:pPr>
            <w:r w:rsidRPr="00E1010E">
              <w:rPr>
                <w:rFonts w:asciiTheme="minorHAnsi" w:hAnsiTheme="minorHAnsi"/>
                <w:b/>
                <w:bCs/>
              </w:rPr>
              <w:t xml:space="preserve">(What can be observed that helps learners understand what they are engaging in?  What in the environment helps them understand how to achieve well?) </w:t>
            </w:r>
          </w:p>
          <w:p w14:paraId="7F8353AB" w14:textId="77777777" w:rsidR="00F27C59" w:rsidRPr="00A1745A" w:rsidRDefault="00F27C59" w:rsidP="00F13AC9">
            <w:pPr>
              <w:rPr>
                <w:rFonts w:asciiTheme="minorHAnsi" w:hAnsiTheme="minorHAnsi"/>
              </w:rPr>
            </w:pPr>
          </w:p>
          <w:p w14:paraId="40AAFED0" w14:textId="77777777" w:rsidR="00A1745A" w:rsidRPr="00A1745A" w:rsidRDefault="00A1745A" w:rsidP="00A1745A">
            <w:pPr>
              <w:rPr>
                <w:rFonts w:asciiTheme="minorHAnsi" w:hAnsiTheme="minorHAnsi"/>
              </w:rPr>
            </w:pPr>
            <w:r w:rsidRPr="00A1745A">
              <w:rPr>
                <w:rFonts w:asciiTheme="minorHAnsi" w:hAnsiTheme="minorHAnsi"/>
              </w:rPr>
              <w:t>Very clear lesson direction</w:t>
            </w:r>
          </w:p>
          <w:p w14:paraId="7AFE3E96" w14:textId="77777777" w:rsidR="00A1745A" w:rsidRPr="00A1745A" w:rsidRDefault="00A1745A" w:rsidP="00A1745A">
            <w:pPr>
              <w:rPr>
                <w:rFonts w:asciiTheme="minorHAnsi" w:hAnsiTheme="minorHAnsi"/>
              </w:rPr>
            </w:pPr>
            <w:r w:rsidRPr="00A1745A">
              <w:rPr>
                <w:rFonts w:asciiTheme="minorHAnsi" w:hAnsiTheme="minorHAnsi"/>
              </w:rPr>
              <w:t>Use of video and writing down their ideas on the board</w:t>
            </w:r>
          </w:p>
          <w:p w14:paraId="06B3F635" w14:textId="19FA05A2" w:rsidR="00A1745A" w:rsidRPr="00A1745A" w:rsidRDefault="00A1745A" w:rsidP="00A1745A">
            <w:pPr>
              <w:rPr>
                <w:rFonts w:asciiTheme="minorHAnsi" w:hAnsiTheme="minorHAnsi"/>
              </w:rPr>
            </w:pPr>
            <w:r w:rsidRPr="00A1745A">
              <w:rPr>
                <w:rFonts w:asciiTheme="minorHAnsi" w:hAnsiTheme="minorHAnsi"/>
              </w:rPr>
              <w:t xml:space="preserve">Clear use of mark scheme for assessment. By the end of the lesson all the children had written down what they needed to do to achieve in their assignment. </w:t>
            </w:r>
          </w:p>
          <w:p w14:paraId="6C2DD376" w14:textId="77777777" w:rsidR="00F27C59" w:rsidRPr="00832C5B" w:rsidRDefault="00F27C59" w:rsidP="00F13AC9">
            <w:pPr>
              <w:rPr>
                <w:rFonts w:asciiTheme="minorHAnsi" w:hAnsiTheme="minorHAnsi"/>
              </w:rPr>
            </w:pPr>
          </w:p>
        </w:tc>
      </w:tr>
      <w:tr w:rsidR="00F27C59" w:rsidRPr="00832C5B" w14:paraId="5286A2A6" w14:textId="77777777" w:rsidTr="00F13AC9">
        <w:tc>
          <w:tcPr>
            <w:tcW w:w="8926" w:type="dxa"/>
          </w:tcPr>
          <w:p w14:paraId="306D3647" w14:textId="77777777" w:rsidR="00F27C59" w:rsidRPr="00832C5B" w:rsidRDefault="00F27C59" w:rsidP="00F13AC9">
            <w:pPr>
              <w:rPr>
                <w:rFonts w:asciiTheme="minorHAnsi" w:hAnsiTheme="minorHAnsi"/>
                <w:b/>
              </w:rPr>
            </w:pPr>
            <w:r w:rsidRPr="00832C5B">
              <w:rPr>
                <w:rFonts w:asciiTheme="minorHAnsi" w:hAnsiTheme="minorHAnsi"/>
                <w:b/>
              </w:rPr>
              <w:t>Access and challenge</w:t>
            </w:r>
          </w:p>
          <w:p w14:paraId="68C802D4" w14:textId="77777777" w:rsidR="00F27C59" w:rsidRPr="00E1010E" w:rsidRDefault="00F27C59" w:rsidP="00F13AC9">
            <w:pPr>
              <w:rPr>
                <w:rFonts w:asciiTheme="minorHAnsi" w:hAnsiTheme="minorHAnsi"/>
                <w:b/>
                <w:bCs/>
              </w:rPr>
            </w:pPr>
            <w:r w:rsidRPr="00E1010E">
              <w:rPr>
                <w:rFonts w:asciiTheme="minorHAnsi" w:hAnsiTheme="minorHAnsi"/>
                <w:b/>
                <w:bCs/>
              </w:rPr>
              <w:t>(What can be observed in the environment that enables engagement of learners? What can be observed regarding levels of challenge?)</w:t>
            </w:r>
          </w:p>
          <w:p w14:paraId="5C217254" w14:textId="77777777" w:rsidR="00F27C59" w:rsidRPr="006A26F4" w:rsidRDefault="00F27C59" w:rsidP="00F13AC9">
            <w:pPr>
              <w:rPr>
                <w:rFonts w:asciiTheme="minorHAnsi" w:hAnsiTheme="minorHAnsi"/>
              </w:rPr>
            </w:pPr>
          </w:p>
          <w:p w14:paraId="1E6F63DC" w14:textId="77777777" w:rsidR="006A26F4" w:rsidRPr="006A26F4" w:rsidRDefault="006A26F4" w:rsidP="006A26F4">
            <w:pPr>
              <w:rPr>
                <w:rFonts w:asciiTheme="minorHAnsi" w:hAnsiTheme="minorHAnsi"/>
              </w:rPr>
            </w:pPr>
            <w:r w:rsidRPr="006A26F4">
              <w:rPr>
                <w:rFonts w:asciiTheme="minorHAnsi" w:hAnsiTheme="minorHAnsi"/>
              </w:rPr>
              <w:t xml:space="preserve">Whole class discussion and sharing of ideas. Relatable subject topic. Children came up with their own assessment criteria at the end of the lesson (as a class and guided by the teacher) and that is what the teacher will mark them on. </w:t>
            </w:r>
          </w:p>
          <w:p w14:paraId="3256AB9D" w14:textId="77777777" w:rsidR="006A26F4" w:rsidRPr="006A26F4" w:rsidRDefault="006A26F4" w:rsidP="006A26F4">
            <w:pPr>
              <w:rPr>
                <w:rFonts w:asciiTheme="minorHAnsi" w:hAnsiTheme="minorHAnsi"/>
              </w:rPr>
            </w:pPr>
          </w:p>
          <w:p w14:paraId="0A2BEF43" w14:textId="420284D2" w:rsidR="00F27C59" w:rsidRPr="00832C5B" w:rsidRDefault="006A26F4" w:rsidP="006A26F4">
            <w:pPr>
              <w:rPr>
                <w:rFonts w:asciiTheme="minorHAnsi" w:hAnsiTheme="minorHAnsi"/>
              </w:rPr>
            </w:pPr>
            <w:r w:rsidRPr="006A26F4">
              <w:rPr>
                <w:rFonts w:asciiTheme="minorHAnsi" w:hAnsiTheme="minorHAnsi"/>
              </w:rPr>
              <w:t>Use of whiteboards allowed all pupils to engage in classroom activity.</w:t>
            </w:r>
          </w:p>
        </w:tc>
      </w:tr>
      <w:tr w:rsidR="00F27C59" w:rsidRPr="00832C5B" w14:paraId="4680A16B" w14:textId="77777777" w:rsidTr="00F13AC9">
        <w:tc>
          <w:tcPr>
            <w:tcW w:w="8926" w:type="dxa"/>
          </w:tcPr>
          <w:p w14:paraId="121A94D2" w14:textId="77777777" w:rsidR="00F27C59" w:rsidRPr="00832C5B" w:rsidRDefault="00F27C59" w:rsidP="00F13AC9">
            <w:pPr>
              <w:rPr>
                <w:rFonts w:asciiTheme="minorHAnsi" w:hAnsiTheme="minorHAnsi"/>
                <w:b/>
              </w:rPr>
            </w:pPr>
            <w:r w:rsidRPr="00832C5B">
              <w:rPr>
                <w:rFonts w:asciiTheme="minorHAnsi" w:hAnsiTheme="minorHAnsi"/>
                <w:b/>
              </w:rPr>
              <w:t>Assessment</w:t>
            </w:r>
          </w:p>
          <w:p w14:paraId="20CBFFF4" w14:textId="77777777" w:rsidR="00F27C59" w:rsidRPr="00E1010E" w:rsidRDefault="00F27C59" w:rsidP="00F13AC9">
            <w:pPr>
              <w:rPr>
                <w:rFonts w:asciiTheme="minorHAnsi" w:hAnsiTheme="minorHAnsi"/>
                <w:b/>
                <w:bCs/>
              </w:rPr>
            </w:pPr>
            <w:r w:rsidRPr="00E1010E">
              <w:rPr>
                <w:rFonts w:asciiTheme="minorHAnsi" w:hAnsiTheme="minorHAnsi"/>
                <w:b/>
                <w:bCs/>
              </w:rPr>
              <w:t>(Can anything be observed about how student’s existing knowledge is used?  Can anything be observed regarding the development of knowledge during or after the experience?)</w:t>
            </w:r>
          </w:p>
          <w:p w14:paraId="4D26E7F1" w14:textId="77777777" w:rsidR="00F27C59" w:rsidRPr="00832C5B" w:rsidRDefault="00F27C59" w:rsidP="00F13AC9">
            <w:pPr>
              <w:rPr>
                <w:rFonts w:asciiTheme="minorHAnsi" w:hAnsiTheme="minorHAnsi"/>
              </w:rPr>
            </w:pPr>
          </w:p>
          <w:p w14:paraId="2267B4B9" w14:textId="77777777" w:rsidR="00781C0B" w:rsidRDefault="00781C0B" w:rsidP="00781C0B">
            <w:pPr>
              <w:rPr>
                <w:rFonts w:ascii="Trebuchet MS" w:hAnsi="Trebuchet MS"/>
              </w:rPr>
            </w:pPr>
          </w:p>
          <w:p w14:paraId="7F8CD3AD" w14:textId="7834F293" w:rsidR="00781C0B" w:rsidRPr="00781C0B" w:rsidRDefault="00781C0B" w:rsidP="00781C0B">
            <w:pPr>
              <w:rPr>
                <w:rFonts w:asciiTheme="minorHAnsi" w:hAnsiTheme="minorHAnsi"/>
              </w:rPr>
            </w:pPr>
            <w:r w:rsidRPr="00781C0B">
              <w:rPr>
                <w:rFonts w:asciiTheme="minorHAnsi" w:hAnsiTheme="minorHAnsi"/>
              </w:rPr>
              <w:t>The class was mostly based on open discussion with inputs from different people. The teacher used think-pair-share to engage the children in open discussion.</w:t>
            </w:r>
          </w:p>
          <w:p w14:paraId="58A19612" w14:textId="77777777" w:rsidR="00781C0B" w:rsidRPr="00781C0B" w:rsidRDefault="00781C0B" w:rsidP="00781C0B">
            <w:pPr>
              <w:rPr>
                <w:rFonts w:asciiTheme="minorHAnsi" w:hAnsiTheme="minorHAnsi"/>
              </w:rPr>
            </w:pPr>
          </w:p>
          <w:p w14:paraId="4A07250D" w14:textId="7C20938E" w:rsidR="00781C0B" w:rsidRPr="00781C0B" w:rsidRDefault="00781C0B" w:rsidP="00781C0B">
            <w:pPr>
              <w:rPr>
                <w:rFonts w:asciiTheme="minorHAnsi" w:hAnsiTheme="minorHAnsi"/>
              </w:rPr>
            </w:pPr>
            <w:r w:rsidRPr="00781C0B">
              <w:rPr>
                <w:rFonts w:asciiTheme="minorHAnsi" w:hAnsiTheme="minorHAnsi"/>
              </w:rPr>
              <w:t>Children were actively thinking and asking questions like how would refillable Tupperware in supermarkets work with delivery?</w:t>
            </w:r>
          </w:p>
          <w:p w14:paraId="0F254EE0" w14:textId="77777777" w:rsidR="00781C0B" w:rsidRPr="00781C0B" w:rsidRDefault="00781C0B" w:rsidP="00781C0B">
            <w:pPr>
              <w:rPr>
                <w:rFonts w:asciiTheme="minorHAnsi" w:hAnsiTheme="minorHAnsi"/>
              </w:rPr>
            </w:pPr>
          </w:p>
          <w:p w14:paraId="254F911D" w14:textId="77777777" w:rsidR="00781C0B" w:rsidRPr="00781C0B" w:rsidRDefault="00781C0B" w:rsidP="00781C0B">
            <w:pPr>
              <w:rPr>
                <w:rFonts w:asciiTheme="minorHAnsi" w:hAnsiTheme="minorHAnsi"/>
              </w:rPr>
            </w:pPr>
            <w:r w:rsidRPr="00781C0B">
              <w:rPr>
                <w:rFonts w:asciiTheme="minorHAnsi" w:hAnsiTheme="minorHAnsi"/>
              </w:rPr>
              <w:lastRenderedPageBreak/>
              <w:t>Use of whiteboards to write sentences, allows the teacher to see the different levels of understanding around what she has asked them to do.</w:t>
            </w:r>
          </w:p>
          <w:p w14:paraId="689CDA25" w14:textId="77777777" w:rsidR="00F27C59" w:rsidRPr="00832C5B" w:rsidRDefault="00F27C59" w:rsidP="00F13AC9">
            <w:pPr>
              <w:rPr>
                <w:rFonts w:asciiTheme="minorHAnsi" w:hAnsiTheme="minorHAnsi"/>
              </w:rPr>
            </w:pPr>
          </w:p>
          <w:p w14:paraId="6469B639" w14:textId="77777777" w:rsidR="00F27C59" w:rsidRPr="00832C5B" w:rsidRDefault="00F27C59" w:rsidP="00F13AC9">
            <w:pPr>
              <w:rPr>
                <w:rFonts w:asciiTheme="minorHAnsi" w:hAnsiTheme="minorHAnsi"/>
              </w:rPr>
            </w:pPr>
          </w:p>
        </w:tc>
      </w:tr>
      <w:tr w:rsidR="00F27C59" w:rsidRPr="00832C5B" w14:paraId="7092C78D" w14:textId="77777777" w:rsidTr="00F13AC9">
        <w:tc>
          <w:tcPr>
            <w:tcW w:w="8926" w:type="dxa"/>
          </w:tcPr>
          <w:p w14:paraId="4FBD5140" w14:textId="77777777" w:rsidR="00F27C59" w:rsidRPr="00832C5B" w:rsidRDefault="00F27C59" w:rsidP="00F13AC9">
            <w:pPr>
              <w:rPr>
                <w:rFonts w:asciiTheme="minorHAnsi" w:hAnsiTheme="minorHAnsi"/>
                <w:b/>
              </w:rPr>
            </w:pPr>
            <w:r w:rsidRPr="00832C5B">
              <w:rPr>
                <w:rFonts w:asciiTheme="minorHAnsi" w:hAnsiTheme="minorHAnsi"/>
                <w:b/>
              </w:rPr>
              <w:lastRenderedPageBreak/>
              <w:t>Specifics / Critical Incidents</w:t>
            </w:r>
          </w:p>
          <w:p w14:paraId="2CE2D3C0" w14:textId="77777777" w:rsidR="00F27C59" w:rsidRPr="00E1010E" w:rsidRDefault="00F27C59" w:rsidP="00F13AC9">
            <w:pPr>
              <w:rPr>
                <w:rFonts w:asciiTheme="minorHAnsi" w:hAnsiTheme="minorHAnsi"/>
                <w:b/>
                <w:bCs/>
              </w:rPr>
            </w:pPr>
            <w:r w:rsidRPr="00E1010E">
              <w:rPr>
                <w:rFonts w:asciiTheme="minorHAnsi" w:hAnsiTheme="minorHAnsi"/>
                <w:b/>
                <w:bCs/>
              </w:rPr>
              <w:t>(Are there moments which cause you to consider aspects of practice when you come across them in future teaching)?</w:t>
            </w:r>
          </w:p>
          <w:p w14:paraId="14E23BE1" w14:textId="77777777" w:rsidR="00F27C59" w:rsidRPr="00832C5B" w:rsidRDefault="00F27C59" w:rsidP="00F13AC9">
            <w:pPr>
              <w:rPr>
                <w:rFonts w:asciiTheme="minorHAnsi" w:hAnsiTheme="minorHAnsi"/>
              </w:rPr>
            </w:pPr>
          </w:p>
          <w:p w14:paraId="25936B4A" w14:textId="3E336679" w:rsidR="00072A61" w:rsidRPr="00072A61" w:rsidRDefault="00072A61" w:rsidP="00072A61">
            <w:pPr>
              <w:rPr>
                <w:rFonts w:asciiTheme="minorHAnsi" w:hAnsiTheme="minorHAnsi"/>
              </w:rPr>
            </w:pPr>
            <w:r w:rsidRPr="00072A61">
              <w:rPr>
                <w:rFonts w:asciiTheme="minorHAnsi" w:hAnsiTheme="minorHAnsi"/>
              </w:rPr>
              <w:t>Right at the start of the lesson some pupils were praised for doing the right thing by opening their workbooks and starting to write the date.</w:t>
            </w:r>
          </w:p>
          <w:p w14:paraId="2387B6C6" w14:textId="77777777" w:rsidR="00072A61" w:rsidRPr="00072A61" w:rsidRDefault="00072A61" w:rsidP="00072A61">
            <w:pPr>
              <w:rPr>
                <w:rFonts w:asciiTheme="minorHAnsi" w:hAnsiTheme="minorHAnsi"/>
              </w:rPr>
            </w:pPr>
          </w:p>
          <w:p w14:paraId="287B88F2" w14:textId="1877634C" w:rsidR="00072A61" w:rsidRPr="00072A61" w:rsidRDefault="00072A61" w:rsidP="00072A61">
            <w:pPr>
              <w:rPr>
                <w:rFonts w:asciiTheme="minorHAnsi" w:hAnsiTheme="minorHAnsi"/>
              </w:rPr>
            </w:pPr>
            <w:r w:rsidRPr="00072A61">
              <w:rPr>
                <w:rFonts w:asciiTheme="minorHAnsi" w:hAnsiTheme="minorHAnsi"/>
              </w:rPr>
              <w:t>The use of think-pair-share was effective. Everyone was engaging.</w:t>
            </w:r>
          </w:p>
          <w:p w14:paraId="26417C8A" w14:textId="77777777" w:rsidR="00072A61" w:rsidRPr="00072A61" w:rsidRDefault="00072A61" w:rsidP="00072A61">
            <w:pPr>
              <w:rPr>
                <w:rFonts w:asciiTheme="minorHAnsi" w:hAnsiTheme="minorHAnsi"/>
              </w:rPr>
            </w:pPr>
          </w:p>
          <w:p w14:paraId="39537EB1" w14:textId="131CE784" w:rsidR="00072A61" w:rsidRPr="00072A61" w:rsidRDefault="00072A61" w:rsidP="00072A61">
            <w:pPr>
              <w:rPr>
                <w:rFonts w:asciiTheme="minorHAnsi" w:hAnsiTheme="minorHAnsi"/>
              </w:rPr>
            </w:pPr>
            <w:r w:rsidRPr="00072A61">
              <w:rPr>
                <w:rFonts w:asciiTheme="minorHAnsi" w:hAnsiTheme="minorHAnsi"/>
              </w:rPr>
              <w:t>The teacher was using the school reward system in a way that the pupils could see when their good behaviour was rewarded. She kept a tally of pupils on the board that put their hands up and contributed to the activity they were doing. These pupils would be awarded ACE points that result in rewards at the end of the year. Encourages confidence.</w:t>
            </w:r>
          </w:p>
          <w:p w14:paraId="53302DDB" w14:textId="77777777" w:rsidR="00072A61" w:rsidRPr="00072A61" w:rsidRDefault="00072A61" w:rsidP="00072A61">
            <w:pPr>
              <w:rPr>
                <w:rFonts w:asciiTheme="minorHAnsi" w:hAnsiTheme="minorHAnsi"/>
              </w:rPr>
            </w:pPr>
          </w:p>
          <w:p w14:paraId="7A5C176D" w14:textId="0C710046" w:rsidR="00072A61" w:rsidRPr="00072A61" w:rsidRDefault="00072A61" w:rsidP="00072A61">
            <w:pPr>
              <w:rPr>
                <w:rFonts w:asciiTheme="minorHAnsi" w:hAnsiTheme="minorHAnsi"/>
              </w:rPr>
            </w:pPr>
            <w:r w:rsidRPr="00072A61">
              <w:rPr>
                <w:rFonts w:asciiTheme="minorHAnsi" w:hAnsiTheme="minorHAnsi"/>
              </w:rPr>
              <w:t>One child had not put the mind map the class created in his workbook but had done it as bullet points instead. The teacher very openly said that is perfect, some people do not like using mind maps and that is completely okay, use whatever technique you need to in your learning.</w:t>
            </w:r>
          </w:p>
          <w:p w14:paraId="461FD305" w14:textId="77777777" w:rsidR="00F27C59" w:rsidRPr="00832C5B" w:rsidRDefault="00F27C59" w:rsidP="00F13AC9">
            <w:pPr>
              <w:rPr>
                <w:rFonts w:asciiTheme="minorHAnsi" w:hAnsiTheme="minorHAnsi"/>
              </w:rPr>
            </w:pPr>
          </w:p>
          <w:p w14:paraId="4DEF4E11" w14:textId="77777777" w:rsidR="00F27C59" w:rsidRPr="00832C5B" w:rsidRDefault="00F27C59" w:rsidP="00F13AC9">
            <w:pPr>
              <w:rPr>
                <w:rFonts w:asciiTheme="minorHAnsi" w:hAnsiTheme="minorHAnsi"/>
                <w:color w:val="FF0000"/>
              </w:rPr>
            </w:pPr>
          </w:p>
        </w:tc>
      </w:tr>
    </w:tbl>
    <w:p w14:paraId="49FE6335" w14:textId="77777777" w:rsidR="00F27C59" w:rsidRPr="00832C5B" w:rsidRDefault="00F27C59" w:rsidP="00F27C59"/>
    <w:p w14:paraId="3F30D32D" w14:textId="77777777" w:rsidR="00F27C59" w:rsidRPr="00832C5B" w:rsidRDefault="00F27C59" w:rsidP="00F27C59">
      <w:pPr>
        <w:rPr>
          <w:rFonts w:cstheme="minorHAnsi"/>
          <w:b/>
          <w:color w:val="000000" w:themeColor="text1"/>
        </w:rPr>
      </w:pPr>
      <w:r w:rsidRPr="00832C5B">
        <w:rPr>
          <w:rFonts w:cstheme="minorHAnsi"/>
          <w:b/>
          <w:color w:val="000000" w:themeColor="text1"/>
        </w:rPr>
        <w:t>CRITICAL INCIDENT IDENTIFICATION RECORD</w:t>
      </w:r>
    </w:p>
    <w:p w14:paraId="4F2246E7" w14:textId="77777777" w:rsidR="00F27C59" w:rsidRPr="00832C5B" w:rsidRDefault="00F27C59" w:rsidP="00F27C59">
      <w:pPr>
        <w:rPr>
          <w:rFonts w:cstheme="minorHAnsi"/>
        </w:rPr>
      </w:pPr>
    </w:p>
    <w:tbl>
      <w:tblPr>
        <w:tblStyle w:val="TableGrid"/>
        <w:tblW w:w="0" w:type="auto"/>
        <w:tblLook w:val="04A0" w:firstRow="1" w:lastRow="0" w:firstColumn="1" w:lastColumn="0" w:noHBand="0" w:noVBand="1"/>
      </w:tblPr>
      <w:tblGrid>
        <w:gridCol w:w="1776"/>
        <w:gridCol w:w="7240"/>
      </w:tblGrid>
      <w:tr w:rsidR="00F27C59" w:rsidRPr="00832C5B" w14:paraId="6E4E3FA1" w14:textId="77777777" w:rsidTr="00E1010E">
        <w:trPr>
          <w:trHeight w:val="3109"/>
        </w:trPr>
        <w:tc>
          <w:tcPr>
            <w:tcW w:w="1838" w:type="dxa"/>
          </w:tcPr>
          <w:p w14:paraId="7106F8C9" w14:textId="77777777" w:rsidR="00F27C59" w:rsidRPr="00832C5B" w:rsidRDefault="00F27C59" w:rsidP="00F13AC9">
            <w:pPr>
              <w:rPr>
                <w:rFonts w:asciiTheme="minorHAnsi" w:hAnsiTheme="minorHAnsi" w:cstheme="minorHAnsi"/>
                <w:b/>
                <w:bCs/>
              </w:rPr>
            </w:pPr>
            <w:r w:rsidRPr="00832C5B">
              <w:rPr>
                <w:rFonts w:asciiTheme="minorHAnsi" w:hAnsiTheme="minorHAnsi" w:cstheme="minorHAnsi"/>
                <w:b/>
                <w:bCs/>
              </w:rPr>
              <w:t>Details relevant to the research context.</w:t>
            </w:r>
          </w:p>
          <w:p w14:paraId="3383344D" w14:textId="77777777" w:rsidR="00F27C59" w:rsidRPr="00832C5B" w:rsidRDefault="00F27C59" w:rsidP="00F13AC9">
            <w:pPr>
              <w:rPr>
                <w:rFonts w:asciiTheme="minorHAnsi" w:hAnsiTheme="minorHAnsi" w:cstheme="minorHAnsi"/>
                <w:b/>
                <w:bCs/>
              </w:rPr>
            </w:pPr>
          </w:p>
          <w:p w14:paraId="4B7A3C6C"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Date/time.</w:t>
            </w:r>
          </w:p>
          <w:p w14:paraId="2B6CDBE5"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Age/Stage of group.</w:t>
            </w:r>
          </w:p>
          <w:p w14:paraId="0A3C9FCF"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People involved.</w:t>
            </w:r>
          </w:p>
          <w:p w14:paraId="52CB83D7"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Contextual</w:t>
            </w:r>
          </w:p>
          <w:p w14:paraId="648DBF6C" w14:textId="77777777" w:rsidR="00F27C59" w:rsidRPr="00832C5B" w:rsidRDefault="00F27C59" w:rsidP="00F13AC9">
            <w:pPr>
              <w:rPr>
                <w:rFonts w:asciiTheme="minorHAnsi" w:hAnsiTheme="minorHAnsi" w:cstheme="minorHAnsi"/>
                <w:bCs/>
              </w:rPr>
            </w:pPr>
            <w:r w:rsidRPr="00832C5B">
              <w:rPr>
                <w:rFonts w:asciiTheme="minorHAnsi" w:hAnsiTheme="minorHAnsi" w:cstheme="minorHAnsi"/>
                <w:bCs/>
              </w:rPr>
              <w:t xml:space="preserve">information from field notes. </w:t>
            </w:r>
          </w:p>
          <w:p w14:paraId="2CF576CA" w14:textId="77777777" w:rsidR="00F27C59" w:rsidRPr="00832C5B" w:rsidRDefault="00F27C59" w:rsidP="00F13AC9">
            <w:pPr>
              <w:rPr>
                <w:rFonts w:asciiTheme="minorHAnsi" w:hAnsiTheme="minorHAnsi" w:cstheme="minorHAnsi"/>
                <w:i/>
                <w:iCs/>
              </w:rPr>
            </w:pPr>
          </w:p>
        </w:tc>
        <w:tc>
          <w:tcPr>
            <w:tcW w:w="7868" w:type="dxa"/>
          </w:tcPr>
          <w:p w14:paraId="5FDAF414" w14:textId="77777777" w:rsidR="00F27C59" w:rsidRPr="00832C5B" w:rsidRDefault="00F27C59" w:rsidP="00F13AC9">
            <w:pPr>
              <w:rPr>
                <w:rFonts w:asciiTheme="minorHAnsi" w:hAnsiTheme="minorHAnsi" w:cstheme="minorHAnsi"/>
              </w:rPr>
            </w:pPr>
          </w:p>
          <w:p w14:paraId="6DD29527" w14:textId="77777777" w:rsidR="00F27C59" w:rsidRPr="00832C5B" w:rsidRDefault="00F27C59" w:rsidP="00F13AC9">
            <w:pPr>
              <w:rPr>
                <w:rFonts w:asciiTheme="minorHAnsi" w:hAnsiTheme="minorHAnsi" w:cstheme="minorHAnsi"/>
              </w:rPr>
            </w:pPr>
          </w:p>
          <w:p w14:paraId="42B0FCF8" w14:textId="77777777" w:rsidR="00F27C59" w:rsidRPr="00832C5B" w:rsidRDefault="00F27C59" w:rsidP="00F13AC9">
            <w:pPr>
              <w:rPr>
                <w:rFonts w:asciiTheme="minorHAnsi" w:hAnsiTheme="minorHAnsi" w:cstheme="minorHAnsi"/>
              </w:rPr>
            </w:pPr>
          </w:p>
          <w:p w14:paraId="1AE57D0E" w14:textId="77777777" w:rsidR="00F27C59" w:rsidRPr="00832C5B" w:rsidRDefault="00F27C59" w:rsidP="00F13AC9">
            <w:pPr>
              <w:rPr>
                <w:rFonts w:asciiTheme="minorHAnsi" w:hAnsiTheme="minorHAnsi" w:cstheme="minorHAnsi"/>
              </w:rPr>
            </w:pPr>
          </w:p>
          <w:p w14:paraId="53D66F14" w14:textId="2287CECE" w:rsidR="0008097C" w:rsidRPr="00832C5B" w:rsidRDefault="0008097C" w:rsidP="00F13AC9">
            <w:pPr>
              <w:rPr>
                <w:rFonts w:asciiTheme="minorHAnsi" w:hAnsiTheme="minorHAnsi" w:cstheme="minorHAnsi"/>
              </w:rPr>
            </w:pPr>
            <w:r w:rsidRPr="00832C5B">
              <w:rPr>
                <w:rFonts w:asciiTheme="minorHAnsi" w:hAnsiTheme="minorHAnsi" w:cstheme="minorHAnsi"/>
              </w:rPr>
              <w:t>29/09/2020 08:55am Year 8</w:t>
            </w:r>
          </w:p>
          <w:p w14:paraId="7056C614" w14:textId="77777777" w:rsidR="00F27C59" w:rsidRPr="00832C5B" w:rsidRDefault="00F27C59" w:rsidP="00F13AC9">
            <w:pPr>
              <w:rPr>
                <w:rFonts w:asciiTheme="minorHAnsi" w:hAnsiTheme="minorHAnsi" w:cstheme="minorHAnsi"/>
              </w:rPr>
            </w:pPr>
          </w:p>
          <w:p w14:paraId="4BF9D03F" w14:textId="357E3133" w:rsidR="00F27C59" w:rsidRPr="00832C5B" w:rsidRDefault="0008097C" w:rsidP="00F13AC9">
            <w:pPr>
              <w:rPr>
                <w:rFonts w:asciiTheme="minorHAnsi" w:hAnsiTheme="minorHAnsi" w:cstheme="minorHAnsi"/>
              </w:rPr>
            </w:pPr>
            <w:r w:rsidRPr="00832C5B">
              <w:rPr>
                <w:rFonts w:asciiTheme="minorHAnsi" w:hAnsiTheme="minorHAnsi" w:cstheme="minorHAnsi"/>
              </w:rPr>
              <w:t xml:space="preserve">The pupils were highly engaged throughout the lesson in which they were learning about plastic usage in supermarkets and how we might be able to reduce it. They were looking at the assessment criteria for the assignment they were going to be doing. </w:t>
            </w:r>
          </w:p>
          <w:p w14:paraId="5887D6F4" w14:textId="77777777" w:rsidR="00F27C59" w:rsidRPr="00832C5B" w:rsidRDefault="00F27C59" w:rsidP="00F13AC9">
            <w:pPr>
              <w:rPr>
                <w:rFonts w:asciiTheme="minorHAnsi" w:hAnsiTheme="minorHAnsi" w:cstheme="minorHAnsi"/>
              </w:rPr>
            </w:pPr>
          </w:p>
        </w:tc>
      </w:tr>
      <w:tr w:rsidR="00F27C59" w:rsidRPr="00832C5B" w14:paraId="4BAAB029" w14:textId="77777777" w:rsidTr="00F13AC9">
        <w:tc>
          <w:tcPr>
            <w:tcW w:w="1838" w:type="dxa"/>
          </w:tcPr>
          <w:p w14:paraId="4AEC0065" w14:textId="0261E03F" w:rsidR="00F27C59" w:rsidRPr="00832C5B" w:rsidRDefault="00F27C59" w:rsidP="00F13AC9">
            <w:pPr>
              <w:rPr>
                <w:rFonts w:asciiTheme="minorHAnsi" w:hAnsiTheme="minorHAnsi" w:cstheme="minorHAnsi"/>
                <w:i/>
                <w:iCs/>
              </w:rPr>
            </w:pPr>
            <w:r w:rsidRPr="00832C5B">
              <w:rPr>
                <w:rFonts w:asciiTheme="minorHAnsi" w:hAnsiTheme="minorHAnsi" w:cstheme="minorHAnsi"/>
                <w:i/>
                <w:iCs/>
              </w:rPr>
              <w:t>What happened? A detailed de</w:t>
            </w:r>
            <w:r w:rsidR="002E4353" w:rsidRPr="00832C5B">
              <w:rPr>
                <w:rFonts w:asciiTheme="minorHAnsi" w:hAnsiTheme="minorHAnsi" w:cstheme="minorHAnsi"/>
                <w:i/>
                <w:iCs/>
              </w:rPr>
              <w:t>s</w:t>
            </w:r>
            <w:r w:rsidRPr="00832C5B">
              <w:rPr>
                <w:rFonts w:asciiTheme="minorHAnsi" w:hAnsiTheme="minorHAnsi" w:cstheme="minorHAnsi"/>
                <w:i/>
                <w:iCs/>
              </w:rPr>
              <w:t xml:space="preserve">cription of what you observed and what thoughts on pedagogy and practice occurred to you as a result, looking </w:t>
            </w:r>
            <w:r w:rsidRPr="00832C5B">
              <w:rPr>
                <w:rFonts w:asciiTheme="minorHAnsi" w:hAnsiTheme="minorHAnsi" w:cstheme="minorHAnsi"/>
                <w:i/>
                <w:iCs/>
              </w:rPr>
              <w:lastRenderedPageBreak/>
              <w:t>towards your research.</w:t>
            </w:r>
          </w:p>
        </w:tc>
        <w:tc>
          <w:tcPr>
            <w:tcW w:w="7868" w:type="dxa"/>
          </w:tcPr>
          <w:p w14:paraId="5AD7F4BD" w14:textId="77777777" w:rsidR="00F27C59" w:rsidRPr="00832C5B" w:rsidRDefault="00F27C59" w:rsidP="00F13AC9">
            <w:pPr>
              <w:rPr>
                <w:rFonts w:asciiTheme="minorHAnsi" w:hAnsiTheme="minorHAnsi" w:cstheme="minorHAnsi"/>
              </w:rPr>
            </w:pPr>
          </w:p>
          <w:p w14:paraId="29D4CC88" w14:textId="7F491625" w:rsidR="00F27C59" w:rsidRPr="00832C5B" w:rsidRDefault="00A6498E" w:rsidP="00F13AC9">
            <w:pPr>
              <w:rPr>
                <w:rFonts w:asciiTheme="minorHAnsi" w:hAnsiTheme="minorHAnsi" w:cstheme="minorHAnsi"/>
              </w:rPr>
            </w:pPr>
            <w:r w:rsidRPr="00832C5B">
              <w:rPr>
                <w:rFonts w:asciiTheme="minorHAnsi" w:hAnsiTheme="minorHAnsi" w:cstheme="minorHAnsi"/>
              </w:rPr>
              <w:t>The pupils were engaged in a task where they were giving suggestions to the teacher and creating a mind-map on the board. Every time a pupil contributed to the activity the teacher awarded them an ACE point. This is a reward point system that operates in the school and results in rewards at the end of the year. This method meant that the pupils could see they were being rewarded for their contributions to the class.</w:t>
            </w:r>
          </w:p>
          <w:p w14:paraId="31E3970F" w14:textId="0326D99E" w:rsidR="00A6498E" w:rsidRPr="00832C5B" w:rsidRDefault="00A6498E" w:rsidP="00F13AC9">
            <w:pPr>
              <w:rPr>
                <w:rFonts w:asciiTheme="minorHAnsi" w:hAnsiTheme="minorHAnsi" w:cstheme="minorHAnsi"/>
              </w:rPr>
            </w:pPr>
          </w:p>
          <w:p w14:paraId="04773A99" w14:textId="77777777" w:rsidR="00A6498E" w:rsidRPr="00832C5B" w:rsidRDefault="00A6498E" w:rsidP="00F13AC9">
            <w:pPr>
              <w:rPr>
                <w:rFonts w:asciiTheme="minorHAnsi" w:hAnsiTheme="minorHAnsi" w:cstheme="minorHAnsi"/>
              </w:rPr>
            </w:pPr>
          </w:p>
          <w:p w14:paraId="3A9365F0" w14:textId="43BA72E4" w:rsidR="00A6498E" w:rsidRPr="00832C5B" w:rsidRDefault="00A6498E" w:rsidP="00A6498E">
            <w:pPr>
              <w:rPr>
                <w:rFonts w:asciiTheme="minorHAnsi" w:hAnsiTheme="minorHAnsi" w:cstheme="minorHAnsi"/>
              </w:rPr>
            </w:pPr>
            <w:r w:rsidRPr="00832C5B">
              <w:rPr>
                <w:rFonts w:asciiTheme="minorHAnsi" w:hAnsiTheme="minorHAnsi" w:cstheme="minorHAnsi"/>
              </w:rPr>
              <w:t>Thoughts on pedagogy and practice:</w:t>
            </w:r>
          </w:p>
          <w:p w14:paraId="62D67256" w14:textId="5B43E4D8" w:rsidR="00A6498E" w:rsidRPr="00832C5B" w:rsidRDefault="00BA0D7F" w:rsidP="00A6498E">
            <w:pPr>
              <w:pStyle w:val="ListParagraph"/>
              <w:numPr>
                <w:ilvl w:val="0"/>
                <w:numId w:val="7"/>
              </w:numPr>
              <w:rPr>
                <w:rFonts w:asciiTheme="minorHAnsi" w:hAnsiTheme="minorHAnsi" w:cstheme="minorHAnsi"/>
              </w:rPr>
            </w:pPr>
            <w:r w:rsidRPr="00832C5B">
              <w:rPr>
                <w:rFonts w:asciiTheme="minorHAnsi" w:hAnsiTheme="minorHAnsi" w:cstheme="minorHAnsi"/>
              </w:rPr>
              <w:lastRenderedPageBreak/>
              <w:t>Positive reinforcement – Pupils could see they were being rewarded for what they were doing.</w:t>
            </w:r>
          </w:p>
          <w:p w14:paraId="2EA5812B" w14:textId="461D22F2" w:rsidR="00BA0D7F" w:rsidRPr="00832C5B" w:rsidRDefault="00BA0D7F" w:rsidP="00A6498E">
            <w:pPr>
              <w:pStyle w:val="ListParagraph"/>
              <w:numPr>
                <w:ilvl w:val="0"/>
                <w:numId w:val="7"/>
              </w:numPr>
              <w:rPr>
                <w:rFonts w:asciiTheme="minorHAnsi" w:hAnsiTheme="minorHAnsi" w:cstheme="minorHAnsi"/>
              </w:rPr>
            </w:pPr>
            <w:r w:rsidRPr="00832C5B">
              <w:rPr>
                <w:rFonts w:asciiTheme="minorHAnsi" w:hAnsiTheme="minorHAnsi" w:cstheme="minorHAnsi"/>
              </w:rPr>
              <w:t>Pupil engagement – open class discussion had the whole class engaging and listening in the lesson</w:t>
            </w:r>
          </w:p>
          <w:p w14:paraId="4E82498A" w14:textId="66D28623" w:rsidR="00BA0D7F" w:rsidRPr="00832C5B" w:rsidRDefault="00BA0D7F" w:rsidP="00A6498E">
            <w:pPr>
              <w:pStyle w:val="ListParagraph"/>
              <w:numPr>
                <w:ilvl w:val="0"/>
                <w:numId w:val="7"/>
              </w:numPr>
              <w:rPr>
                <w:rFonts w:asciiTheme="minorHAnsi" w:hAnsiTheme="minorHAnsi" w:cstheme="minorHAnsi"/>
              </w:rPr>
            </w:pPr>
            <w:r w:rsidRPr="00832C5B">
              <w:rPr>
                <w:rFonts w:asciiTheme="minorHAnsi" w:hAnsiTheme="minorHAnsi" w:cstheme="minorHAnsi"/>
              </w:rPr>
              <w:t>Mental health and well-being – encouraging confidence to speak during the class as the pupils will be rewarded as a result</w:t>
            </w:r>
          </w:p>
          <w:p w14:paraId="3570DFF5" w14:textId="6AEDB5F9" w:rsidR="00BA0D7F" w:rsidRPr="00832C5B" w:rsidRDefault="00BA0D7F" w:rsidP="00A6498E">
            <w:pPr>
              <w:pStyle w:val="ListParagraph"/>
              <w:numPr>
                <w:ilvl w:val="0"/>
                <w:numId w:val="7"/>
              </w:numPr>
              <w:rPr>
                <w:rFonts w:asciiTheme="minorHAnsi" w:hAnsiTheme="minorHAnsi" w:cstheme="minorHAnsi"/>
              </w:rPr>
            </w:pPr>
            <w:r w:rsidRPr="00832C5B">
              <w:rPr>
                <w:rFonts w:asciiTheme="minorHAnsi" w:hAnsiTheme="minorHAnsi" w:cstheme="minorHAnsi"/>
              </w:rPr>
              <w:t>Dual coding – Writing down what the pupils were saying onto the board.</w:t>
            </w:r>
          </w:p>
          <w:p w14:paraId="61C13211" w14:textId="77777777" w:rsidR="00F27C59" w:rsidRPr="00832C5B" w:rsidRDefault="00F27C59" w:rsidP="00F13AC9">
            <w:pPr>
              <w:rPr>
                <w:rFonts w:asciiTheme="minorHAnsi" w:hAnsiTheme="minorHAnsi" w:cstheme="minorHAnsi"/>
              </w:rPr>
            </w:pPr>
          </w:p>
        </w:tc>
      </w:tr>
    </w:tbl>
    <w:p w14:paraId="5902DF62" w14:textId="2D40A97B" w:rsidR="000409E0" w:rsidRPr="00832C5B" w:rsidRDefault="000409E0" w:rsidP="00451121">
      <w:pPr>
        <w:rPr>
          <w:u w:val="single"/>
          <w:lang w:val="en-US"/>
        </w:rPr>
      </w:pPr>
    </w:p>
    <w:p w14:paraId="24B2A655" w14:textId="77777777" w:rsidR="0039298E" w:rsidRPr="00832C5B" w:rsidRDefault="0039298E" w:rsidP="00451121">
      <w:pPr>
        <w:rPr>
          <w:u w:val="single"/>
          <w:lang w:val="en-US"/>
        </w:rPr>
      </w:pPr>
    </w:p>
    <w:p w14:paraId="72B30E3B" w14:textId="09367CC8" w:rsidR="003A5320" w:rsidRPr="00832C5B" w:rsidRDefault="003A5320" w:rsidP="003A5320">
      <w:pPr>
        <w:pStyle w:val="NormalWeb"/>
        <w:divId w:val="1195582945"/>
        <w:rPr>
          <w:rFonts w:asciiTheme="minorHAnsi" w:eastAsiaTheme="majorEastAsia" w:hAnsiTheme="minorHAnsi" w:cstheme="majorHAnsi"/>
          <w:color w:val="2F5496" w:themeColor="accent1" w:themeShade="BF"/>
          <w:sz w:val="22"/>
          <w:szCs w:val="22"/>
        </w:rPr>
      </w:pPr>
    </w:p>
    <w:p w14:paraId="1B56B16C" w14:textId="1392267B" w:rsidR="00426B0B" w:rsidRPr="008F3303" w:rsidRDefault="00426B0B" w:rsidP="008F3303">
      <w:pPr>
        <w:divId w:val="1195582945"/>
        <w:rPr>
          <w:rFonts w:asciiTheme="majorHAnsi" w:eastAsiaTheme="majorEastAsia" w:hAnsiTheme="majorHAnsi" w:cstheme="majorHAnsi"/>
          <w:color w:val="2F5496" w:themeColor="accent1" w:themeShade="BF"/>
          <w:sz w:val="24"/>
          <w:szCs w:val="24"/>
        </w:rPr>
      </w:pPr>
    </w:p>
    <w:p w14:paraId="5B36080A" w14:textId="1F51D3B3" w:rsidR="00426B0B" w:rsidRPr="00426B0B" w:rsidRDefault="00426B0B" w:rsidP="008E4425">
      <w:pPr>
        <w:rPr>
          <w:rFonts w:asciiTheme="majorHAnsi" w:eastAsiaTheme="majorEastAsia" w:hAnsiTheme="majorHAnsi" w:cstheme="majorBidi"/>
          <w:color w:val="2F5496" w:themeColor="accent1" w:themeShade="BF"/>
          <w:sz w:val="32"/>
          <w:szCs w:val="32"/>
        </w:rPr>
      </w:pPr>
    </w:p>
    <w:p w14:paraId="4C48B805" w14:textId="464EE1B7" w:rsidR="008E4425" w:rsidRPr="008E4425" w:rsidRDefault="008E4425" w:rsidP="008E4425"/>
    <w:sectPr w:rsidR="008E4425" w:rsidRPr="008E442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FDBD9E" w14:textId="77777777" w:rsidR="00B77F6F" w:rsidRDefault="00B77F6F" w:rsidP="00C95201">
      <w:pPr>
        <w:spacing w:after="0" w:line="240" w:lineRule="auto"/>
      </w:pPr>
      <w:r>
        <w:separator/>
      </w:r>
    </w:p>
  </w:endnote>
  <w:endnote w:type="continuationSeparator" w:id="0">
    <w:p w14:paraId="77FE22A8" w14:textId="77777777" w:rsidR="00B77F6F" w:rsidRDefault="00B77F6F" w:rsidP="00C95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9633050"/>
      <w:docPartObj>
        <w:docPartGallery w:val="Page Numbers (Bottom of Page)"/>
        <w:docPartUnique/>
      </w:docPartObj>
    </w:sdtPr>
    <w:sdtEndPr>
      <w:rPr>
        <w:noProof/>
      </w:rPr>
    </w:sdtEndPr>
    <w:sdtContent>
      <w:p w14:paraId="11BDE1EE" w14:textId="24F4442C" w:rsidR="00C95201" w:rsidRDefault="00C952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90AD0" w14:textId="77777777" w:rsidR="00C95201" w:rsidRDefault="00C95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2CA748" w14:textId="77777777" w:rsidR="00B77F6F" w:rsidRDefault="00B77F6F" w:rsidP="00C95201">
      <w:pPr>
        <w:spacing w:after="0" w:line="240" w:lineRule="auto"/>
      </w:pPr>
      <w:r>
        <w:separator/>
      </w:r>
    </w:p>
  </w:footnote>
  <w:footnote w:type="continuationSeparator" w:id="0">
    <w:p w14:paraId="4331308F" w14:textId="77777777" w:rsidR="00B77F6F" w:rsidRDefault="00B77F6F" w:rsidP="00C95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E01E1"/>
    <w:multiLevelType w:val="hybridMultilevel"/>
    <w:tmpl w:val="7C72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7075B"/>
    <w:multiLevelType w:val="hybridMultilevel"/>
    <w:tmpl w:val="CB88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615CE"/>
    <w:multiLevelType w:val="hybridMultilevel"/>
    <w:tmpl w:val="5F34B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344AF"/>
    <w:multiLevelType w:val="hybridMultilevel"/>
    <w:tmpl w:val="794CB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106BE"/>
    <w:multiLevelType w:val="hybridMultilevel"/>
    <w:tmpl w:val="960E1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C43F4"/>
    <w:multiLevelType w:val="hybridMultilevel"/>
    <w:tmpl w:val="4EBE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5B3031"/>
    <w:multiLevelType w:val="hybridMultilevel"/>
    <w:tmpl w:val="0032F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92D95"/>
    <w:multiLevelType w:val="hybridMultilevel"/>
    <w:tmpl w:val="B1048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4"/>
  </w:num>
  <w:num w:numId="5">
    <w:abstractNumId w:val="3"/>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121"/>
    <w:rsid w:val="00000B71"/>
    <w:rsid w:val="00002E4B"/>
    <w:rsid w:val="000034B4"/>
    <w:rsid w:val="00004356"/>
    <w:rsid w:val="00006D84"/>
    <w:rsid w:val="00007C63"/>
    <w:rsid w:val="000109DF"/>
    <w:rsid w:val="0001107D"/>
    <w:rsid w:val="00011413"/>
    <w:rsid w:val="00012B37"/>
    <w:rsid w:val="00012E24"/>
    <w:rsid w:val="000137AE"/>
    <w:rsid w:val="00013B9F"/>
    <w:rsid w:val="00014608"/>
    <w:rsid w:val="00015177"/>
    <w:rsid w:val="00016DE1"/>
    <w:rsid w:val="000170E5"/>
    <w:rsid w:val="00020D4C"/>
    <w:rsid w:val="00020E42"/>
    <w:rsid w:val="00021141"/>
    <w:rsid w:val="0002283A"/>
    <w:rsid w:val="000234B9"/>
    <w:rsid w:val="00023B54"/>
    <w:rsid w:val="00024975"/>
    <w:rsid w:val="00025F54"/>
    <w:rsid w:val="00026D04"/>
    <w:rsid w:val="000274E4"/>
    <w:rsid w:val="00032FFC"/>
    <w:rsid w:val="0003405A"/>
    <w:rsid w:val="000354F1"/>
    <w:rsid w:val="00037A6F"/>
    <w:rsid w:val="00037B60"/>
    <w:rsid w:val="00037CE0"/>
    <w:rsid w:val="0004063D"/>
    <w:rsid w:val="000409E0"/>
    <w:rsid w:val="000418E1"/>
    <w:rsid w:val="00041DA8"/>
    <w:rsid w:val="00042BDE"/>
    <w:rsid w:val="00043439"/>
    <w:rsid w:val="000438B3"/>
    <w:rsid w:val="00044171"/>
    <w:rsid w:val="00044C36"/>
    <w:rsid w:val="0004610E"/>
    <w:rsid w:val="00047967"/>
    <w:rsid w:val="0005041D"/>
    <w:rsid w:val="00050DCB"/>
    <w:rsid w:val="000530F1"/>
    <w:rsid w:val="00054DB7"/>
    <w:rsid w:val="00055CFB"/>
    <w:rsid w:val="00056E4D"/>
    <w:rsid w:val="000607E0"/>
    <w:rsid w:val="0006142D"/>
    <w:rsid w:val="00066BC9"/>
    <w:rsid w:val="000701C8"/>
    <w:rsid w:val="00072A61"/>
    <w:rsid w:val="00073CB7"/>
    <w:rsid w:val="00075B7C"/>
    <w:rsid w:val="00076AA6"/>
    <w:rsid w:val="00077253"/>
    <w:rsid w:val="00077B18"/>
    <w:rsid w:val="000806A3"/>
    <w:rsid w:val="0008097C"/>
    <w:rsid w:val="0008388C"/>
    <w:rsid w:val="00084770"/>
    <w:rsid w:val="00085697"/>
    <w:rsid w:val="00085D96"/>
    <w:rsid w:val="000860FE"/>
    <w:rsid w:val="00086FA8"/>
    <w:rsid w:val="000875AC"/>
    <w:rsid w:val="00087B36"/>
    <w:rsid w:val="00087D09"/>
    <w:rsid w:val="00091983"/>
    <w:rsid w:val="00093DDF"/>
    <w:rsid w:val="000957E2"/>
    <w:rsid w:val="00095AA3"/>
    <w:rsid w:val="00095B83"/>
    <w:rsid w:val="0009609B"/>
    <w:rsid w:val="000B0621"/>
    <w:rsid w:val="000B0CF8"/>
    <w:rsid w:val="000B1B03"/>
    <w:rsid w:val="000B2244"/>
    <w:rsid w:val="000B2376"/>
    <w:rsid w:val="000B41FA"/>
    <w:rsid w:val="000B5B0E"/>
    <w:rsid w:val="000C053C"/>
    <w:rsid w:val="000C07C9"/>
    <w:rsid w:val="000C11A1"/>
    <w:rsid w:val="000C39F9"/>
    <w:rsid w:val="000C672E"/>
    <w:rsid w:val="000C6FFD"/>
    <w:rsid w:val="000C72AD"/>
    <w:rsid w:val="000C76B7"/>
    <w:rsid w:val="000C78F3"/>
    <w:rsid w:val="000D1F7D"/>
    <w:rsid w:val="000D28B0"/>
    <w:rsid w:val="000D2D86"/>
    <w:rsid w:val="000D396C"/>
    <w:rsid w:val="000D5778"/>
    <w:rsid w:val="000D7C37"/>
    <w:rsid w:val="000E0BDF"/>
    <w:rsid w:val="000E0D38"/>
    <w:rsid w:val="000E2D93"/>
    <w:rsid w:val="000E317C"/>
    <w:rsid w:val="000E390D"/>
    <w:rsid w:val="000E4FC7"/>
    <w:rsid w:val="000E60A5"/>
    <w:rsid w:val="000E69A2"/>
    <w:rsid w:val="000F13B8"/>
    <w:rsid w:val="000F2774"/>
    <w:rsid w:val="000F2B0B"/>
    <w:rsid w:val="000F31CF"/>
    <w:rsid w:val="000F3264"/>
    <w:rsid w:val="000F3366"/>
    <w:rsid w:val="000F3D72"/>
    <w:rsid w:val="000F4BEE"/>
    <w:rsid w:val="000F4F12"/>
    <w:rsid w:val="00101D58"/>
    <w:rsid w:val="00102FFB"/>
    <w:rsid w:val="0010340D"/>
    <w:rsid w:val="00104203"/>
    <w:rsid w:val="00105664"/>
    <w:rsid w:val="00112121"/>
    <w:rsid w:val="001127BE"/>
    <w:rsid w:val="00112815"/>
    <w:rsid w:val="00112A87"/>
    <w:rsid w:val="00116959"/>
    <w:rsid w:val="0011725B"/>
    <w:rsid w:val="001176C2"/>
    <w:rsid w:val="00117CD8"/>
    <w:rsid w:val="001214BF"/>
    <w:rsid w:val="00122339"/>
    <w:rsid w:val="00124E2E"/>
    <w:rsid w:val="00125725"/>
    <w:rsid w:val="00134048"/>
    <w:rsid w:val="00136000"/>
    <w:rsid w:val="00136BEA"/>
    <w:rsid w:val="00136CD8"/>
    <w:rsid w:val="00140651"/>
    <w:rsid w:val="00140DE3"/>
    <w:rsid w:val="0014389A"/>
    <w:rsid w:val="001461A8"/>
    <w:rsid w:val="001473EC"/>
    <w:rsid w:val="00147B98"/>
    <w:rsid w:val="00147E41"/>
    <w:rsid w:val="0015013D"/>
    <w:rsid w:val="00151049"/>
    <w:rsid w:val="001523A8"/>
    <w:rsid w:val="0015593A"/>
    <w:rsid w:val="00155D7F"/>
    <w:rsid w:val="00156277"/>
    <w:rsid w:val="00156503"/>
    <w:rsid w:val="00157BF6"/>
    <w:rsid w:val="00157E65"/>
    <w:rsid w:val="00160EF6"/>
    <w:rsid w:val="00160F25"/>
    <w:rsid w:val="00164EDD"/>
    <w:rsid w:val="00165208"/>
    <w:rsid w:val="00165290"/>
    <w:rsid w:val="001656B3"/>
    <w:rsid w:val="001657D3"/>
    <w:rsid w:val="00165AC2"/>
    <w:rsid w:val="0016637C"/>
    <w:rsid w:val="00170BC8"/>
    <w:rsid w:val="0017114C"/>
    <w:rsid w:val="0017498D"/>
    <w:rsid w:val="001750BD"/>
    <w:rsid w:val="00181189"/>
    <w:rsid w:val="001814F2"/>
    <w:rsid w:val="00181B91"/>
    <w:rsid w:val="00182C6B"/>
    <w:rsid w:val="00183F62"/>
    <w:rsid w:val="0018531A"/>
    <w:rsid w:val="001854E7"/>
    <w:rsid w:val="00187041"/>
    <w:rsid w:val="001936C1"/>
    <w:rsid w:val="0019384E"/>
    <w:rsid w:val="001946A4"/>
    <w:rsid w:val="00196EB7"/>
    <w:rsid w:val="001A0446"/>
    <w:rsid w:val="001A3060"/>
    <w:rsid w:val="001A5E3E"/>
    <w:rsid w:val="001A7578"/>
    <w:rsid w:val="001A7C4B"/>
    <w:rsid w:val="001B13A5"/>
    <w:rsid w:val="001B2795"/>
    <w:rsid w:val="001B280D"/>
    <w:rsid w:val="001B5B34"/>
    <w:rsid w:val="001B6869"/>
    <w:rsid w:val="001B6880"/>
    <w:rsid w:val="001B69BD"/>
    <w:rsid w:val="001B6B55"/>
    <w:rsid w:val="001B6E24"/>
    <w:rsid w:val="001C1D22"/>
    <w:rsid w:val="001C42D3"/>
    <w:rsid w:val="001C45FD"/>
    <w:rsid w:val="001C4BA6"/>
    <w:rsid w:val="001C57C0"/>
    <w:rsid w:val="001C6F23"/>
    <w:rsid w:val="001D0AB9"/>
    <w:rsid w:val="001D3322"/>
    <w:rsid w:val="001D5DBD"/>
    <w:rsid w:val="001D61CE"/>
    <w:rsid w:val="001D6C05"/>
    <w:rsid w:val="001D746B"/>
    <w:rsid w:val="001E043D"/>
    <w:rsid w:val="001E0776"/>
    <w:rsid w:val="001E0CE6"/>
    <w:rsid w:val="001E248B"/>
    <w:rsid w:val="001E3BB0"/>
    <w:rsid w:val="001E4904"/>
    <w:rsid w:val="001F3B8F"/>
    <w:rsid w:val="001F4330"/>
    <w:rsid w:val="001F595B"/>
    <w:rsid w:val="001F5A45"/>
    <w:rsid w:val="00200F46"/>
    <w:rsid w:val="002011A0"/>
    <w:rsid w:val="00202292"/>
    <w:rsid w:val="00202BEA"/>
    <w:rsid w:val="00204041"/>
    <w:rsid w:val="00205DDC"/>
    <w:rsid w:val="00212074"/>
    <w:rsid w:val="00215350"/>
    <w:rsid w:val="00215788"/>
    <w:rsid w:val="00215FEC"/>
    <w:rsid w:val="0022091C"/>
    <w:rsid w:val="00220ED1"/>
    <w:rsid w:val="00220FB3"/>
    <w:rsid w:val="00221004"/>
    <w:rsid w:val="00221388"/>
    <w:rsid w:val="002222C9"/>
    <w:rsid w:val="00222BE0"/>
    <w:rsid w:val="00222CA7"/>
    <w:rsid w:val="00222E6F"/>
    <w:rsid w:val="00223F2A"/>
    <w:rsid w:val="002242E5"/>
    <w:rsid w:val="00224546"/>
    <w:rsid w:val="00226EA1"/>
    <w:rsid w:val="002277BF"/>
    <w:rsid w:val="00227A45"/>
    <w:rsid w:val="00230527"/>
    <w:rsid w:val="00231401"/>
    <w:rsid w:val="00231B3B"/>
    <w:rsid w:val="00233535"/>
    <w:rsid w:val="00237969"/>
    <w:rsid w:val="00241452"/>
    <w:rsid w:val="00242174"/>
    <w:rsid w:val="0024452B"/>
    <w:rsid w:val="00244A26"/>
    <w:rsid w:val="0025032B"/>
    <w:rsid w:val="00250A3C"/>
    <w:rsid w:val="00250A3F"/>
    <w:rsid w:val="00250B73"/>
    <w:rsid w:val="00251277"/>
    <w:rsid w:val="00252600"/>
    <w:rsid w:val="0025360A"/>
    <w:rsid w:val="00255123"/>
    <w:rsid w:val="00256E0E"/>
    <w:rsid w:val="002571C4"/>
    <w:rsid w:val="00257FF0"/>
    <w:rsid w:val="00260952"/>
    <w:rsid w:val="00263B3F"/>
    <w:rsid w:val="00264571"/>
    <w:rsid w:val="002646E6"/>
    <w:rsid w:val="0026735C"/>
    <w:rsid w:val="002706B2"/>
    <w:rsid w:val="0027205F"/>
    <w:rsid w:val="00272F3F"/>
    <w:rsid w:val="00275172"/>
    <w:rsid w:val="00276836"/>
    <w:rsid w:val="00277DA1"/>
    <w:rsid w:val="002833CD"/>
    <w:rsid w:val="002847FF"/>
    <w:rsid w:val="00285DC0"/>
    <w:rsid w:val="002873B5"/>
    <w:rsid w:val="00290A08"/>
    <w:rsid w:val="00291956"/>
    <w:rsid w:val="00291DBA"/>
    <w:rsid w:val="002922A4"/>
    <w:rsid w:val="00292822"/>
    <w:rsid w:val="00292C09"/>
    <w:rsid w:val="00294B7E"/>
    <w:rsid w:val="002954CA"/>
    <w:rsid w:val="00296AB3"/>
    <w:rsid w:val="00297BF3"/>
    <w:rsid w:val="002A0530"/>
    <w:rsid w:val="002A1B9B"/>
    <w:rsid w:val="002A20E1"/>
    <w:rsid w:val="002A2B1B"/>
    <w:rsid w:val="002A35D4"/>
    <w:rsid w:val="002A79C3"/>
    <w:rsid w:val="002B05B3"/>
    <w:rsid w:val="002B1D32"/>
    <w:rsid w:val="002B22E2"/>
    <w:rsid w:val="002B2545"/>
    <w:rsid w:val="002B547B"/>
    <w:rsid w:val="002B5A6D"/>
    <w:rsid w:val="002B5E6A"/>
    <w:rsid w:val="002C0876"/>
    <w:rsid w:val="002C1F1A"/>
    <w:rsid w:val="002C4098"/>
    <w:rsid w:val="002C5077"/>
    <w:rsid w:val="002C69E9"/>
    <w:rsid w:val="002C6A5E"/>
    <w:rsid w:val="002C7D4E"/>
    <w:rsid w:val="002D0D8C"/>
    <w:rsid w:val="002D4101"/>
    <w:rsid w:val="002D4968"/>
    <w:rsid w:val="002D60F8"/>
    <w:rsid w:val="002D7414"/>
    <w:rsid w:val="002E2444"/>
    <w:rsid w:val="002E27F3"/>
    <w:rsid w:val="002E4353"/>
    <w:rsid w:val="002E7145"/>
    <w:rsid w:val="002E73C2"/>
    <w:rsid w:val="002F09FC"/>
    <w:rsid w:val="002F4CDA"/>
    <w:rsid w:val="002F51A2"/>
    <w:rsid w:val="002F5622"/>
    <w:rsid w:val="002F5A8E"/>
    <w:rsid w:val="00302A60"/>
    <w:rsid w:val="003039A2"/>
    <w:rsid w:val="00303AE5"/>
    <w:rsid w:val="003051FF"/>
    <w:rsid w:val="00305AE5"/>
    <w:rsid w:val="0030725F"/>
    <w:rsid w:val="00311407"/>
    <w:rsid w:val="00313862"/>
    <w:rsid w:val="00314E72"/>
    <w:rsid w:val="00321724"/>
    <w:rsid w:val="00323AF0"/>
    <w:rsid w:val="00323F1C"/>
    <w:rsid w:val="0032513E"/>
    <w:rsid w:val="00326D4A"/>
    <w:rsid w:val="00327577"/>
    <w:rsid w:val="00327B3B"/>
    <w:rsid w:val="00331812"/>
    <w:rsid w:val="00332956"/>
    <w:rsid w:val="0033575B"/>
    <w:rsid w:val="0033603D"/>
    <w:rsid w:val="00337807"/>
    <w:rsid w:val="003403A6"/>
    <w:rsid w:val="00340A26"/>
    <w:rsid w:val="00341A2F"/>
    <w:rsid w:val="00343078"/>
    <w:rsid w:val="00343096"/>
    <w:rsid w:val="003456CE"/>
    <w:rsid w:val="00345ACA"/>
    <w:rsid w:val="003475AD"/>
    <w:rsid w:val="00347C56"/>
    <w:rsid w:val="00347F97"/>
    <w:rsid w:val="00353840"/>
    <w:rsid w:val="0035507B"/>
    <w:rsid w:val="003550B1"/>
    <w:rsid w:val="00356716"/>
    <w:rsid w:val="00367DBE"/>
    <w:rsid w:val="003706F9"/>
    <w:rsid w:val="00372575"/>
    <w:rsid w:val="00373553"/>
    <w:rsid w:val="00374FBD"/>
    <w:rsid w:val="00376102"/>
    <w:rsid w:val="00376FD7"/>
    <w:rsid w:val="0038075D"/>
    <w:rsid w:val="00381168"/>
    <w:rsid w:val="00382019"/>
    <w:rsid w:val="00382769"/>
    <w:rsid w:val="003828A1"/>
    <w:rsid w:val="003845E2"/>
    <w:rsid w:val="00384691"/>
    <w:rsid w:val="00386FC7"/>
    <w:rsid w:val="00390D39"/>
    <w:rsid w:val="003915A2"/>
    <w:rsid w:val="003920FE"/>
    <w:rsid w:val="0039298E"/>
    <w:rsid w:val="003963D6"/>
    <w:rsid w:val="003A0E89"/>
    <w:rsid w:val="003A243E"/>
    <w:rsid w:val="003A25EF"/>
    <w:rsid w:val="003A3B7D"/>
    <w:rsid w:val="003A450A"/>
    <w:rsid w:val="003A5320"/>
    <w:rsid w:val="003A76C4"/>
    <w:rsid w:val="003A7D1B"/>
    <w:rsid w:val="003B29D3"/>
    <w:rsid w:val="003B3896"/>
    <w:rsid w:val="003B48B3"/>
    <w:rsid w:val="003B636D"/>
    <w:rsid w:val="003C01F8"/>
    <w:rsid w:val="003C10F9"/>
    <w:rsid w:val="003C1177"/>
    <w:rsid w:val="003C1646"/>
    <w:rsid w:val="003C1722"/>
    <w:rsid w:val="003C1C3B"/>
    <w:rsid w:val="003C2A1D"/>
    <w:rsid w:val="003C2B98"/>
    <w:rsid w:val="003C2F46"/>
    <w:rsid w:val="003C38F7"/>
    <w:rsid w:val="003C39DD"/>
    <w:rsid w:val="003C3D53"/>
    <w:rsid w:val="003C7826"/>
    <w:rsid w:val="003D10B2"/>
    <w:rsid w:val="003D19EA"/>
    <w:rsid w:val="003D2612"/>
    <w:rsid w:val="003D4663"/>
    <w:rsid w:val="003E051B"/>
    <w:rsid w:val="003E1F24"/>
    <w:rsid w:val="003E345A"/>
    <w:rsid w:val="003E35FD"/>
    <w:rsid w:val="003E3E7B"/>
    <w:rsid w:val="003E54F0"/>
    <w:rsid w:val="003E687A"/>
    <w:rsid w:val="003F3A70"/>
    <w:rsid w:val="003F4042"/>
    <w:rsid w:val="003F40C2"/>
    <w:rsid w:val="003F676E"/>
    <w:rsid w:val="003F715B"/>
    <w:rsid w:val="004019C5"/>
    <w:rsid w:val="00404967"/>
    <w:rsid w:val="0040556F"/>
    <w:rsid w:val="00405807"/>
    <w:rsid w:val="004069D7"/>
    <w:rsid w:val="0041132D"/>
    <w:rsid w:val="00413D90"/>
    <w:rsid w:val="00416880"/>
    <w:rsid w:val="00421835"/>
    <w:rsid w:val="00423D6D"/>
    <w:rsid w:val="00424095"/>
    <w:rsid w:val="00426ABB"/>
    <w:rsid w:val="00426B0B"/>
    <w:rsid w:val="00426C7A"/>
    <w:rsid w:val="00432A29"/>
    <w:rsid w:val="00433581"/>
    <w:rsid w:val="00433B91"/>
    <w:rsid w:val="00433F46"/>
    <w:rsid w:val="0043501A"/>
    <w:rsid w:val="00435441"/>
    <w:rsid w:val="00436956"/>
    <w:rsid w:val="004427BE"/>
    <w:rsid w:val="00443291"/>
    <w:rsid w:val="004436DE"/>
    <w:rsid w:val="004445E3"/>
    <w:rsid w:val="00444A5A"/>
    <w:rsid w:val="0044581E"/>
    <w:rsid w:val="00446EAE"/>
    <w:rsid w:val="0044702F"/>
    <w:rsid w:val="00451121"/>
    <w:rsid w:val="00452D39"/>
    <w:rsid w:val="0045381E"/>
    <w:rsid w:val="0045486D"/>
    <w:rsid w:val="004569A3"/>
    <w:rsid w:val="00457C59"/>
    <w:rsid w:val="00460965"/>
    <w:rsid w:val="00460E49"/>
    <w:rsid w:val="004674FA"/>
    <w:rsid w:val="00467579"/>
    <w:rsid w:val="00467D85"/>
    <w:rsid w:val="0047026A"/>
    <w:rsid w:val="00471189"/>
    <w:rsid w:val="00471E2F"/>
    <w:rsid w:val="00474F1E"/>
    <w:rsid w:val="0047561F"/>
    <w:rsid w:val="0047594E"/>
    <w:rsid w:val="00477444"/>
    <w:rsid w:val="00477B13"/>
    <w:rsid w:val="00477DA0"/>
    <w:rsid w:val="004802D6"/>
    <w:rsid w:val="004825EA"/>
    <w:rsid w:val="0048430E"/>
    <w:rsid w:val="00487ABB"/>
    <w:rsid w:val="00490924"/>
    <w:rsid w:val="00490BD9"/>
    <w:rsid w:val="00491569"/>
    <w:rsid w:val="00491898"/>
    <w:rsid w:val="00491B5B"/>
    <w:rsid w:val="00492214"/>
    <w:rsid w:val="004958F3"/>
    <w:rsid w:val="004961CB"/>
    <w:rsid w:val="004A1B47"/>
    <w:rsid w:val="004A21EA"/>
    <w:rsid w:val="004A229C"/>
    <w:rsid w:val="004A2678"/>
    <w:rsid w:val="004A4DE4"/>
    <w:rsid w:val="004A57FE"/>
    <w:rsid w:val="004A5D32"/>
    <w:rsid w:val="004B1C3E"/>
    <w:rsid w:val="004B2BA3"/>
    <w:rsid w:val="004B51B6"/>
    <w:rsid w:val="004B524E"/>
    <w:rsid w:val="004B59E9"/>
    <w:rsid w:val="004B5F37"/>
    <w:rsid w:val="004C0D32"/>
    <w:rsid w:val="004C1AF5"/>
    <w:rsid w:val="004C1D45"/>
    <w:rsid w:val="004C2B67"/>
    <w:rsid w:val="004C52F0"/>
    <w:rsid w:val="004C5DCA"/>
    <w:rsid w:val="004C759C"/>
    <w:rsid w:val="004D0D2A"/>
    <w:rsid w:val="004D1226"/>
    <w:rsid w:val="004D285A"/>
    <w:rsid w:val="004D41EA"/>
    <w:rsid w:val="004D4781"/>
    <w:rsid w:val="004D4BE3"/>
    <w:rsid w:val="004D522B"/>
    <w:rsid w:val="004D652C"/>
    <w:rsid w:val="004E02BC"/>
    <w:rsid w:val="004E1B00"/>
    <w:rsid w:val="004E1EA2"/>
    <w:rsid w:val="004E2061"/>
    <w:rsid w:val="004E2543"/>
    <w:rsid w:val="004E378D"/>
    <w:rsid w:val="004E5153"/>
    <w:rsid w:val="004E613B"/>
    <w:rsid w:val="004E79FF"/>
    <w:rsid w:val="004E7DFC"/>
    <w:rsid w:val="004F0844"/>
    <w:rsid w:val="004F283A"/>
    <w:rsid w:val="004F32B3"/>
    <w:rsid w:val="004F3BD4"/>
    <w:rsid w:val="004F484B"/>
    <w:rsid w:val="004F576E"/>
    <w:rsid w:val="004F645E"/>
    <w:rsid w:val="00500047"/>
    <w:rsid w:val="0050090F"/>
    <w:rsid w:val="00501D39"/>
    <w:rsid w:val="005020F7"/>
    <w:rsid w:val="00502E06"/>
    <w:rsid w:val="00503894"/>
    <w:rsid w:val="00503996"/>
    <w:rsid w:val="00503D55"/>
    <w:rsid w:val="00504E5D"/>
    <w:rsid w:val="00505DF3"/>
    <w:rsid w:val="00506A31"/>
    <w:rsid w:val="00510366"/>
    <w:rsid w:val="005107E2"/>
    <w:rsid w:val="00510A99"/>
    <w:rsid w:val="00511774"/>
    <w:rsid w:val="00511FBF"/>
    <w:rsid w:val="0051229E"/>
    <w:rsid w:val="00512DA2"/>
    <w:rsid w:val="00515D12"/>
    <w:rsid w:val="00520557"/>
    <w:rsid w:val="00521257"/>
    <w:rsid w:val="00525DCB"/>
    <w:rsid w:val="0052626A"/>
    <w:rsid w:val="005266E5"/>
    <w:rsid w:val="00526BFD"/>
    <w:rsid w:val="00527E8C"/>
    <w:rsid w:val="0053077B"/>
    <w:rsid w:val="0053161F"/>
    <w:rsid w:val="00531E1B"/>
    <w:rsid w:val="00532944"/>
    <w:rsid w:val="00534A47"/>
    <w:rsid w:val="005353A1"/>
    <w:rsid w:val="00536B3F"/>
    <w:rsid w:val="005373EB"/>
    <w:rsid w:val="00537F1E"/>
    <w:rsid w:val="00540CF8"/>
    <w:rsid w:val="005431CA"/>
    <w:rsid w:val="005459BF"/>
    <w:rsid w:val="005477AA"/>
    <w:rsid w:val="00547F30"/>
    <w:rsid w:val="00552EEA"/>
    <w:rsid w:val="005543F6"/>
    <w:rsid w:val="00555790"/>
    <w:rsid w:val="00556827"/>
    <w:rsid w:val="0055697F"/>
    <w:rsid w:val="00561189"/>
    <w:rsid w:val="00561CC5"/>
    <w:rsid w:val="00561D55"/>
    <w:rsid w:val="00562D9E"/>
    <w:rsid w:val="005643F3"/>
    <w:rsid w:val="00564CE5"/>
    <w:rsid w:val="00564F1C"/>
    <w:rsid w:val="00570314"/>
    <w:rsid w:val="00571484"/>
    <w:rsid w:val="005715D8"/>
    <w:rsid w:val="0057607D"/>
    <w:rsid w:val="0057754A"/>
    <w:rsid w:val="00577EE7"/>
    <w:rsid w:val="00580690"/>
    <w:rsid w:val="0058538C"/>
    <w:rsid w:val="005860AF"/>
    <w:rsid w:val="00592608"/>
    <w:rsid w:val="00594AAB"/>
    <w:rsid w:val="00595653"/>
    <w:rsid w:val="00595F01"/>
    <w:rsid w:val="00596E42"/>
    <w:rsid w:val="005A1B4E"/>
    <w:rsid w:val="005A3E31"/>
    <w:rsid w:val="005A6D29"/>
    <w:rsid w:val="005B2C4D"/>
    <w:rsid w:val="005B3323"/>
    <w:rsid w:val="005B3DF4"/>
    <w:rsid w:val="005B464F"/>
    <w:rsid w:val="005B58BD"/>
    <w:rsid w:val="005B5961"/>
    <w:rsid w:val="005C076B"/>
    <w:rsid w:val="005C08E6"/>
    <w:rsid w:val="005C11F4"/>
    <w:rsid w:val="005C6AAD"/>
    <w:rsid w:val="005C70BB"/>
    <w:rsid w:val="005C7B1B"/>
    <w:rsid w:val="005C7DC9"/>
    <w:rsid w:val="005D14DA"/>
    <w:rsid w:val="005D3B22"/>
    <w:rsid w:val="005D49D9"/>
    <w:rsid w:val="005D6D8A"/>
    <w:rsid w:val="005E0641"/>
    <w:rsid w:val="005E1866"/>
    <w:rsid w:val="005E2A87"/>
    <w:rsid w:val="005E4272"/>
    <w:rsid w:val="005E58AA"/>
    <w:rsid w:val="005F72C1"/>
    <w:rsid w:val="005F7E8E"/>
    <w:rsid w:val="00600BA8"/>
    <w:rsid w:val="006018DD"/>
    <w:rsid w:val="00604694"/>
    <w:rsid w:val="0060533B"/>
    <w:rsid w:val="00605591"/>
    <w:rsid w:val="006057BE"/>
    <w:rsid w:val="00605843"/>
    <w:rsid w:val="00606E30"/>
    <w:rsid w:val="00607D16"/>
    <w:rsid w:val="00610C43"/>
    <w:rsid w:val="00612B88"/>
    <w:rsid w:val="00612BDB"/>
    <w:rsid w:val="00613EB5"/>
    <w:rsid w:val="0061583E"/>
    <w:rsid w:val="006158A2"/>
    <w:rsid w:val="006168A4"/>
    <w:rsid w:val="006173ED"/>
    <w:rsid w:val="00617C25"/>
    <w:rsid w:val="00623228"/>
    <w:rsid w:val="006245C8"/>
    <w:rsid w:val="00626ED7"/>
    <w:rsid w:val="00627459"/>
    <w:rsid w:val="00627595"/>
    <w:rsid w:val="00627FEE"/>
    <w:rsid w:val="006321A2"/>
    <w:rsid w:val="00633001"/>
    <w:rsid w:val="006337FC"/>
    <w:rsid w:val="00635994"/>
    <w:rsid w:val="0063601C"/>
    <w:rsid w:val="006371FF"/>
    <w:rsid w:val="00637E8B"/>
    <w:rsid w:val="00640F16"/>
    <w:rsid w:val="00641F3E"/>
    <w:rsid w:val="00642ED8"/>
    <w:rsid w:val="0064493F"/>
    <w:rsid w:val="006451E7"/>
    <w:rsid w:val="006464C2"/>
    <w:rsid w:val="00646E47"/>
    <w:rsid w:val="006477C3"/>
    <w:rsid w:val="00647914"/>
    <w:rsid w:val="00647A09"/>
    <w:rsid w:val="00647AFB"/>
    <w:rsid w:val="0065058E"/>
    <w:rsid w:val="006510C1"/>
    <w:rsid w:val="00651445"/>
    <w:rsid w:val="0065200A"/>
    <w:rsid w:val="006522F2"/>
    <w:rsid w:val="0065478F"/>
    <w:rsid w:val="006559C5"/>
    <w:rsid w:val="00656029"/>
    <w:rsid w:val="006567E5"/>
    <w:rsid w:val="0066009A"/>
    <w:rsid w:val="006617D5"/>
    <w:rsid w:val="006624DE"/>
    <w:rsid w:val="00663404"/>
    <w:rsid w:val="00663CD2"/>
    <w:rsid w:val="00664617"/>
    <w:rsid w:val="0066519E"/>
    <w:rsid w:val="0066691C"/>
    <w:rsid w:val="006674C2"/>
    <w:rsid w:val="006711CE"/>
    <w:rsid w:val="006711FA"/>
    <w:rsid w:val="0067121F"/>
    <w:rsid w:val="00672AC1"/>
    <w:rsid w:val="00672F89"/>
    <w:rsid w:val="00673320"/>
    <w:rsid w:val="0067460A"/>
    <w:rsid w:val="006759E5"/>
    <w:rsid w:val="00675B54"/>
    <w:rsid w:val="00675CA5"/>
    <w:rsid w:val="0067661C"/>
    <w:rsid w:val="00676B23"/>
    <w:rsid w:val="0067759A"/>
    <w:rsid w:val="00677AB7"/>
    <w:rsid w:val="006820A2"/>
    <w:rsid w:val="0068229E"/>
    <w:rsid w:val="00682FA9"/>
    <w:rsid w:val="00684DAE"/>
    <w:rsid w:val="00687167"/>
    <w:rsid w:val="006906DD"/>
    <w:rsid w:val="0069099F"/>
    <w:rsid w:val="00691787"/>
    <w:rsid w:val="0069280F"/>
    <w:rsid w:val="00694E34"/>
    <w:rsid w:val="0069516D"/>
    <w:rsid w:val="00695220"/>
    <w:rsid w:val="006960AC"/>
    <w:rsid w:val="00696E62"/>
    <w:rsid w:val="006A26F4"/>
    <w:rsid w:val="006A37EA"/>
    <w:rsid w:val="006A7645"/>
    <w:rsid w:val="006B020E"/>
    <w:rsid w:val="006B1BAC"/>
    <w:rsid w:val="006B59F5"/>
    <w:rsid w:val="006B60E4"/>
    <w:rsid w:val="006B65B3"/>
    <w:rsid w:val="006B7204"/>
    <w:rsid w:val="006C04CD"/>
    <w:rsid w:val="006C342D"/>
    <w:rsid w:val="006C3D64"/>
    <w:rsid w:val="006C4442"/>
    <w:rsid w:val="006C5231"/>
    <w:rsid w:val="006C6E1E"/>
    <w:rsid w:val="006D1AF5"/>
    <w:rsid w:val="006D1BDB"/>
    <w:rsid w:val="006D4A34"/>
    <w:rsid w:val="006D4DF9"/>
    <w:rsid w:val="006D610A"/>
    <w:rsid w:val="006D6F6B"/>
    <w:rsid w:val="006D72E2"/>
    <w:rsid w:val="006E071C"/>
    <w:rsid w:val="006E0FFF"/>
    <w:rsid w:val="006E220A"/>
    <w:rsid w:val="006E37AF"/>
    <w:rsid w:val="006E3B75"/>
    <w:rsid w:val="006E595C"/>
    <w:rsid w:val="006E64F5"/>
    <w:rsid w:val="006E7391"/>
    <w:rsid w:val="006E7DF2"/>
    <w:rsid w:val="006F139C"/>
    <w:rsid w:val="006F1A16"/>
    <w:rsid w:val="006F2B45"/>
    <w:rsid w:val="006F2C6E"/>
    <w:rsid w:val="006F583D"/>
    <w:rsid w:val="006F5BBE"/>
    <w:rsid w:val="006F6DD7"/>
    <w:rsid w:val="006F6EFE"/>
    <w:rsid w:val="00700C16"/>
    <w:rsid w:val="007012D5"/>
    <w:rsid w:val="00702508"/>
    <w:rsid w:val="00703DAD"/>
    <w:rsid w:val="00703FC0"/>
    <w:rsid w:val="007056A1"/>
    <w:rsid w:val="00705AB4"/>
    <w:rsid w:val="00706282"/>
    <w:rsid w:val="00706380"/>
    <w:rsid w:val="007110DC"/>
    <w:rsid w:val="00713764"/>
    <w:rsid w:val="00715688"/>
    <w:rsid w:val="00715D25"/>
    <w:rsid w:val="00715F27"/>
    <w:rsid w:val="0071651D"/>
    <w:rsid w:val="00716A1F"/>
    <w:rsid w:val="00716FFB"/>
    <w:rsid w:val="007179D6"/>
    <w:rsid w:val="00720A01"/>
    <w:rsid w:val="00722516"/>
    <w:rsid w:val="0072435C"/>
    <w:rsid w:val="00724999"/>
    <w:rsid w:val="00725702"/>
    <w:rsid w:val="007259B7"/>
    <w:rsid w:val="00726C09"/>
    <w:rsid w:val="00726D13"/>
    <w:rsid w:val="0073075B"/>
    <w:rsid w:val="00730786"/>
    <w:rsid w:val="0073634F"/>
    <w:rsid w:val="00736450"/>
    <w:rsid w:val="00736E68"/>
    <w:rsid w:val="007373D9"/>
    <w:rsid w:val="00741577"/>
    <w:rsid w:val="007439F9"/>
    <w:rsid w:val="00744530"/>
    <w:rsid w:val="00745281"/>
    <w:rsid w:val="00745E62"/>
    <w:rsid w:val="00746F67"/>
    <w:rsid w:val="00746FCA"/>
    <w:rsid w:val="00750688"/>
    <w:rsid w:val="0075199A"/>
    <w:rsid w:val="00753096"/>
    <w:rsid w:val="007617D1"/>
    <w:rsid w:val="00761951"/>
    <w:rsid w:val="00761CFD"/>
    <w:rsid w:val="00763784"/>
    <w:rsid w:val="007638DF"/>
    <w:rsid w:val="007652E3"/>
    <w:rsid w:val="007659E6"/>
    <w:rsid w:val="0076692B"/>
    <w:rsid w:val="00770610"/>
    <w:rsid w:val="00770AAD"/>
    <w:rsid w:val="007718E3"/>
    <w:rsid w:val="00775360"/>
    <w:rsid w:val="0077638C"/>
    <w:rsid w:val="00776ACB"/>
    <w:rsid w:val="00777BFA"/>
    <w:rsid w:val="007804C9"/>
    <w:rsid w:val="0078148C"/>
    <w:rsid w:val="00781C0B"/>
    <w:rsid w:val="007824FD"/>
    <w:rsid w:val="007830D0"/>
    <w:rsid w:val="0078322B"/>
    <w:rsid w:val="00784B58"/>
    <w:rsid w:val="00784E40"/>
    <w:rsid w:val="007866C4"/>
    <w:rsid w:val="00790B77"/>
    <w:rsid w:val="0079372C"/>
    <w:rsid w:val="00793F49"/>
    <w:rsid w:val="00796D7C"/>
    <w:rsid w:val="007A04C6"/>
    <w:rsid w:val="007A0CC1"/>
    <w:rsid w:val="007A1160"/>
    <w:rsid w:val="007A1D50"/>
    <w:rsid w:val="007A247E"/>
    <w:rsid w:val="007A3BE3"/>
    <w:rsid w:val="007A5B7A"/>
    <w:rsid w:val="007A729E"/>
    <w:rsid w:val="007A7953"/>
    <w:rsid w:val="007B59A5"/>
    <w:rsid w:val="007B7C18"/>
    <w:rsid w:val="007C19C2"/>
    <w:rsid w:val="007C32DF"/>
    <w:rsid w:val="007C34AE"/>
    <w:rsid w:val="007C5F4C"/>
    <w:rsid w:val="007C6565"/>
    <w:rsid w:val="007D07BB"/>
    <w:rsid w:val="007D0D0D"/>
    <w:rsid w:val="007D0E40"/>
    <w:rsid w:val="007D170A"/>
    <w:rsid w:val="007D2A73"/>
    <w:rsid w:val="007D3945"/>
    <w:rsid w:val="007D7FD2"/>
    <w:rsid w:val="007E0F45"/>
    <w:rsid w:val="007E29D4"/>
    <w:rsid w:val="007E30D9"/>
    <w:rsid w:val="007E3BF1"/>
    <w:rsid w:val="007F3416"/>
    <w:rsid w:val="007F3DB4"/>
    <w:rsid w:val="007F4729"/>
    <w:rsid w:val="007F5B72"/>
    <w:rsid w:val="007F5D01"/>
    <w:rsid w:val="007F77DB"/>
    <w:rsid w:val="007F7BAB"/>
    <w:rsid w:val="00802DFA"/>
    <w:rsid w:val="00803E4C"/>
    <w:rsid w:val="0080509F"/>
    <w:rsid w:val="008069AA"/>
    <w:rsid w:val="00806E39"/>
    <w:rsid w:val="0080713C"/>
    <w:rsid w:val="00810DE9"/>
    <w:rsid w:val="008126A0"/>
    <w:rsid w:val="00814319"/>
    <w:rsid w:val="00816672"/>
    <w:rsid w:val="00817C53"/>
    <w:rsid w:val="0082009F"/>
    <w:rsid w:val="00820C4C"/>
    <w:rsid w:val="008210CE"/>
    <w:rsid w:val="00821DC6"/>
    <w:rsid w:val="00821F68"/>
    <w:rsid w:val="0082287D"/>
    <w:rsid w:val="008244E6"/>
    <w:rsid w:val="00826255"/>
    <w:rsid w:val="008265D7"/>
    <w:rsid w:val="0082771E"/>
    <w:rsid w:val="00830B0D"/>
    <w:rsid w:val="008316FF"/>
    <w:rsid w:val="00832685"/>
    <w:rsid w:val="00832C5B"/>
    <w:rsid w:val="0083331D"/>
    <w:rsid w:val="00833422"/>
    <w:rsid w:val="008334E1"/>
    <w:rsid w:val="008335F3"/>
    <w:rsid w:val="00833E62"/>
    <w:rsid w:val="00835965"/>
    <w:rsid w:val="008372D9"/>
    <w:rsid w:val="008379EF"/>
    <w:rsid w:val="00840806"/>
    <w:rsid w:val="00840E0D"/>
    <w:rsid w:val="008425BC"/>
    <w:rsid w:val="00842DB8"/>
    <w:rsid w:val="00843E63"/>
    <w:rsid w:val="008455AC"/>
    <w:rsid w:val="008455D6"/>
    <w:rsid w:val="00845E52"/>
    <w:rsid w:val="0084755F"/>
    <w:rsid w:val="00850113"/>
    <w:rsid w:val="00850A0F"/>
    <w:rsid w:val="00851815"/>
    <w:rsid w:val="008520E4"/>
    <w:rsid w:val="00856703"/>
    <w:rsid w:val="00856A2D"/>
    <w:rsid w:val="00861EDE"/>
    <w:rsid w:val="00870676"/>
    <w:rsid w:val="0087070F"/>
    <w:rsid w:val="008713D0"/>
    <w:rsid w:val="00872B11"/>
    <w:rsid w:val="00874A8B"/>
    <w:rsid w:val="00882CD2"/>
    <w:rsid w:val="00883ABD"/>
    <w:rsid w:val="00883F54"/>
    <w:rsid w:val="00884F64"/>
    <w:rsid w:val="008855C8"/>
    <w:rsid w:val="008856D4"/>
    <w:rsid w:val="008876AA"/>
    <w:rsid w:val="0089116D"/>
    <w:rsid w:val="008914DE"/>
    <w:rsid w:val="0089155F"/>
    <w:rsid w:val="00891B45"/>
    <w:rsid w:val="00892E2B"/>
    <w:rsid w:val="008940A7"/>
    <w:rsid w:val="008A1F90"/>
    <w:rsid w:val="008A25D9"/>
    <w:rsid w:val="008A2AD7"/>
    <w:rsid w:val="008A3BD8"/>
    <w:rsid w:val="008A5FA9"/>
    <w:rsid w:val="008A6110"/>
    <w:rsid w:val="008A67E8"/>
    <w:rsid w:val="008A79EC"/>
    <w:rsid w:val="008B022B"/>
    <w:rsid w:val="008B30E3"/>
    <w:rsid w:val="008B355A"/>
    <w:rsid w:val="008B661A"/>
    <w:rsid w:val="008B6D2D"/>
    <w:rsid w:val="008B7B05"/>
    <w:rsid w:val="008C2EC9"/>
    <w:rsid w:val="008C3DEC"/>
    <w:rsid w:val="008C40D1"/>
    <w:rsid w:val="008C4A5A"/>
    <w:rsid w:val="008C4EC2"/>
    <w:rsid w:val="008C4ECD"/>
    <w:rsid w:val="008C679B"/>
    <w:rsid w:val="008D0494"/>
    <w:rsid w:val="008D441C"/>
    <w:rsid w:val="008D6FF1"/>
    <w:rsid w:val="008E08FB"/>
    <w:rsid w:val="008E0971"/>
    <w:rsid w:val="008E2245"/>
    <w:rsid w:val="008E4425"/>
    <w:rsid w:val="008E65D7"/>
    <w:rsid w:val="008E6F76"/>
    <w:rsid w:val="008F03F6"/>
    <w:rsid w:val="008F25E1"/>
    <w:rsid w:val="008F2659"/>
    <w:rsid w:val="008F3303"/>
    <w:rsid w:val="008F423B"/>
    <w:rsid w:val="008F7B97"/>
    <w:rsid w:val="00902E2F"/>
    <w:rsid w:val="00902F7C"/>
    <w:rsid w:val="00903614"/>
    <w:rsid w:val="0090367B"/>
    <w:rsid w:val="00907008"/>
    <w:rsid w:val="009105E7"/>
    <w:rsid w:val="00910965"/>
    <w:rsid w:val="00910B0D"/>
    <w:rsid w:val="0091196E"/>
    <w:rsid w:val="00912789"/>
    <w:rsid w:val="009143A2"/>
    <w:rsid w:val="00920F6D"/>
    <w:rsid w:val="00921046"/>
    <w:rsid w:val="00922491"/>
    <w:rsid w:val="00922B9C"/>
    <w:rsid w:val="00932B84"/>
    <w:rsid w:val="00932E24"/>
    <w:rsid w:val="009344DD"/>
    <w:rsid w:val="00936C08"/>
    <w:rsid w:val="00941B60"/>
    <w:rsid w:val="009432D5"/>
    <w:rsid w:val="00950192"/>
    <w:rsid w:val="0095150E"/>
    <w:rsid w:val="00951CD5"/>
    <w:rsid w:val="00953E37"/>
    <w:rsid w:val="00953F31"/>
    <w:rsid w:val="009558DF"/>
    <w:rsid w:val="0095593C"/>
    <w:rsid w:val="00955C23"/>
    <w:rsid w:val="0095689D"/>
    <w:rsid w:val="00956995"/>
    <w:rsid w:val="00956ADD"/>
    <w:rsid w:val="00960BB9"/>
    <w:rsid w:val="009613E2"/>
    <w:rsid w:val="00963FAB"/>
    <w:rsid w:val="00966339"/>
    <w:rsid w:val="00970D74"/>
    <w:rsid w:val="00972784"/>
    <w:rsid w:val="0097325F"/>
    <w:rsid w:val="00973CDB"/>
    <w:rsid w:val="00974716"/>
    <w:rsid w:val="009767AC"/>
    <w:rsid w:val="00976962"/>
    <w:rsid w:val="009771AB"/>
    <w:rsid w:val="0097766C"/>
    <w:rsid w:val="00977893"/>
    <w:rsid w:val="0098304A"/>
    <w:rsid w:val="009833C1"/>
    <w:rsid w:val="009846EF"/>
    <w:rsid w:val="00984B0B"/>
    <w:rsid w:val="009901F0"/>
    <w:rsid w:val="00991816"/>
    <w:rsid w:val="00992AEE"/>
    <w:rsid w:val="00992C50"/>
    <w:rsid w:val="00993389"/>
    <w:rsid w:val="009940BE"/>
    <w:rsid w:val="009960F0"/>
    <w:rsid w:val="00996460"/>
    <w:rsid w:val="00997755"/>
    <w:rsid w:val="009A17D8"/>
    <w:rsid w:val="009A1D82"/>
    <w:rsid w:val="009A3524"/>
    <w:rsid w:val="009A4780"/>
    <w:rsid w:val="009A55FA"/>
    <w:rsid w:val="009A5908"/>
    <w:rsid w:val="009A5E7D"/>
    <w:rsid w:val="009A7ACA"/>
    <w:rsid w:val="009B19DA"/>
    <w:rsid w:val="009B418A"/>
    <w:rsid w:val="009B4940"/>
    <w:rsid w:val="009B4A92"/>
    <w:rsid w:val="009B674F"/>
    <w:rsid w:val="009B7544"/>
    <w:rsid w:val="009B7DDB"/>
    <w:rsid w:val="009C1C8E"/>
    <w:rsid w:val="009C62A5"/>
    <w:rsid w:val="009C7115"/>
    <w:rsid w:val="009C7D39"/>
    <w:rsid w:val="009D2719"/>
    <w:rsid w:val="009D3DCD"/>
    <w:rsid w:val="009D46B7"/>
    <w:rsid w:val="009D7044"/>
    <w:rsid w:val="009D7498"/>
    <w:rsid w:val="009E0609"/>
    <w:rsid w:val="009E45B3"/>
    <w:rsid w:val="009E4FA1"/>
    <w:rsid w:val="009E78F5"/>
    <w:rsid w:val="009E7AEA"/>
    <w:rsid w:val="009F0213"/>
    <w:rsid w:val="009F0DC4"/>
    <w:rsid w:val="009F13E5"/>
    <w:rsid w:val="009F1540"/>
    <w:rsid w:val="009F1D84"/>
    <w:rsid w:val="009F2B85"/>
    <w:rsid w:val="009F38C1"/>
    <w:rsid w:val="009F3E79"/>
    <w:rsid w:val="009F5D4C"/>
    <w:rsid w:val="00A04982"/>
    <w:rsid w:val="00A04ABE"/>
    <w:rsid w:val="00A068F7"/>
    <w:rsid w:val="00A0736E"/>
    <w:rsid w:val="00A10FB4"/>
    <w:rsid w:val="00A10FCF"/>
    <w:rsid w:val="00A12FF8"/>
    <w:rsid w:val="00A14471"/>
    <w:rsid w:val="00A1522A"/>
    <w:rsid w:val="00A1745A"/>
    <w:rsid w:val="00A1785A"/>
    <w:rsid w:val="00A21092"/>
    <w:rsid w:val="00A22909"/>
    <w:rsid w:val="00A25012"/>
    <w:rsid w:val="00A25116"/>
    <w:rsid w:val="00A25140"/>
    <w:rsid w:val="00A25CEE"/>
    <w:rsid w:val="00A32725"/>
    <w:rsid w:val="00A32AAD"/>
    <w:rsid w:val="00A332EC"/>
    <w:rsid w:val="00A33DFB"/>
    <w:rsid w:val="00A348E2"/>
    <w:rsid w:val="00A35C11"/>
    <w:rsid w:val="00A41002"/>
    <w:rsid w:val="00A44732"/>
    <w:rsid w:val="00A44B7D"/>
    <w:rsid w:val="00A4640C"/>
    <w:rsid w:val="00A501E1"/>
    <w:rsid w:val="00A5062B"/>
    <w:rsid w:val="00A5112E"/>
    <w:rsid w:val="00A513B0"/>
    <w:rsid w:val="00A51D8D"/>
    <w:rsid w:val="00A52513"/>
    <w:rsid w:val="00A54124"/>
    <w:rsid w:val="00A5521E"/>
    <w:rsid w:val="00A55B67"/>
    <w:rsid w:val="00A57470"/>
    <w:rsid w:val="00A602BA"/>
    <w:rsid w:val="00A6199F"/>
    <w:rsid w:val="00A63134"/>
    <w:rsid w:val="00A6498E"/>
    <w:rsid w:val="00A65D47"/>
    <w:rsid w:val="00A70F29"/>
    <w:rsid w:val="00A71DE9"/>
    <w:rsid w:val="00A72707"/>
    <w:rsid w:val="00A7492B"/>
    <w:rsid w:val="00A75437"/>
    <w:rsid w:val="00A757E8"/>
    <w:rsid w:val="00A75B8B"/>
    <w:rsid w:val="00A826B9"/>
    <w:rsid w:val="00A828BE"/>
    <w:rsid w:val="00A82FE5"/>
    <w:rsid w:val="00A83138"/>
    <w:rsid w:val="00A83C15"/>
    <w:rsid w:val="00A86DB7"/>
    <w:rsid w:val="00A90D5A"/>
    <w:rsid w:val="00A92927"/>
    <w:rsid w:val="00A94EA2"/>
    <w:rsid w:val="00A9653F"/>
    <w:rsid w:val="00A966BC"/>
    <w:rsid w:val="00A977B4"/>
    <w:rsid w:val="00AA3FA4"/>
    <w:rsid w:val="00AB2C1A"/>
    <w:rsid w:val="00AB42B1"/>
    <w:rsid w:val="00AB4621"/>
    <w:rsid w:val="00AB4865"/>
    <w:rsid w:val="00AB494C"/>
    <w:rsid w:val="00AB6362"/>
    <w:rsid w:val="00AB64D0"/>
    <w:rsid w:val="00AB6B6A"/>
    <w:rsid w:val="00AB7F11"/>
    <w:rsid w:val="00AC0090"/>
    <w:rsid w:val="00AC0A9E"/>
    <w:rsid w:val="00AC1C47"/>
    <w:rsid w:val="00AC25F9"/>
    <w:rsid w:val="00AC7194"/>
    <w:rsid w:val="00AC722D"/>
    <w:rsid w:val="00AC7D23"/>
    <w:rsid w:val="00AD0239"/>
    <w:rsid w:val="00AD22C1"/>
    <w:rsid w:val="00AD2326"/>
    <w:rsid w:val="00AD77D0"/>
    <w:rsid w:val="00AD79AB"/>
    <w:rsid w:val="00AE00FD"/>
    <w:rsid w:val="00AE1004"/>
    <w:rsid w:val="00AE14D6"/>
    <w:rsid w:val="00AE17F2"/>
    <w:rsid w:val="00AE2E05"/>
    <w:rsid w:val="00AE55B2"/>
    <w:rsid w:val="00AF0FF8"/>
    <w:rsid w:val="00AF1DBC"/>
    <w:rsid w:val="00AF37CD"/>
    <w:rsid w:val="00AF3C34"/>
    <w:rsid w:val="00AF4717"/>
    <w:rsid w:val="00AF6718"/>
    <w:rsid w:val="00AF72E6"/>
    <w:rsid w:val="00AF7FBE"/>
    <w:rsid w:val="00B00E73"/>
    <w:rsid w:val="00B00EFC"/>
    <w:rsid w:val="00B01DE4"/>
    <w:rsid w:val="00B03A20"/>
    <w:rsid w:val="00B06B00"/>
    <w:rsid w:val="00B06F7C"/>
    <w:rsid w:val="00B10D05"/>
    <w:rsid w:val="00B110F1"/>
    <w:rsid w:val="00B11CCA"/>
    <w:rsid w:val="00B120C5"/>
    <w:rsid w:val="00B145D3"/>
    <w:rsid w:val="00B15255"/>
    <w:rsid w:val="00B16387"/>
    <w:rsid w:val="00B16DB8"/>
    <w:rsid w:val="00B200DD"/>
    <w:rsid w:val="00B20213"/>
    <w:rsid w:val="00B22073"/>
    <w:rsid w:val="00B23A4E"/>
    <w:rsid w:val="00B25033"/>
    <w:rsid w:val="00B26F08"/>
    <w:rsid w:val="00B2750B"/>
    <w:rsid w:val="00B276CC"/>
    <w:rsid w:val="00B30746"/>
    <w:rsid w:val="00B317FE"/>
    <w:rsid w:val="00B32D5E"/>
    <w:rsid w:val="00B34877"/>
    <w:rsid w:val="00B356CA"/>
    <w:rsid w:val="00B356E9"/>
    <w:rsid w:val="00B35DD4"/>
    <w:rsid w:val="00B35FCB"/>
    <w:rsid w:val="00B36A71"/>
    <w:rsid w:val="00B372EC"/>
    <w:rsid w:val="00B40AFF"/>
    <w:rsid w:val="00B40DE1"/>
    <w:rsid w:val="00B413F9"/>
    <w:rsid w:val="00B4158A"/>
    <w:rsid w:val="00B45C7E"/>
    <w:rsid w:val="00B46E48"/>
    <w:rsid w:val="00B526BE"/>
    <w:rsid w:val="00B530CC"/>
    <w:rsid w:val="00B54554"/>
    <w:rsid w:val="00B54809"/>
    <w:rsid w:val="00B54E70"/>
    <w:rsid w:val="00B568F9"/>
    <w:rsid w:val="00B56F95"/>
    <w:rsid w:val="00B57EDD"/>
    <w:rsid w:val="00B6090D"/>
    <w:rsid w:val="00B60DBD"/>
    <w:rsid w:val="00B6129E"/>
    <w:rsid w:val="00B61688"/>
    <w:rsid w:val="00B6249A"/>
    <w:rsid w:val="00B63042"/>
    <w:rsid w:val="00B651E3"/>
    <w:rsid w:val="00B65202"/>
    <w:rsid w:val="00B65529"/>
    <w:rsid w:val="00B6667B"/>
    <w:rsid w:val="00B67428"/>
    <w:rsid w:val="00B67537"/>
    <w:rsid w:val="00B72E55"/>
    <w:rsid w:val="00B73757"/>
    <w:rsid w:val="00B73B07"/>
    <w:rsid w:val="00B74539"/>
    <w:rsid w:val="00B74854"/>
    <w:rsid w:val="00B74A47"/>
    <w:rsid w:val="00B7638B"/>
    <w:rsid w:val="00B77F6F"/>
    <w:rsid w:val="00B80969"/>
    <w:rsid w:val="00B81973"/>
    <w:rsid w:val="00B82259"/>
    <w:rsid w:val="00B83C59"/>
    <w:rsid w:val="00B875BC"/>
    <w:rsid w:val="00B87807"/>
    <w:rsid w:val="00B90716"/>
    <w:rsid w:val="00B90BFF"/>
    <w:rsid w:val="00B92B2F"/>
    <w:rsid w:val="00B930E2"/>
    <w:rsid w:val="00B93810"/>
    <w:rsid w:val="00B958AF"/>
    <w:rsid w:val="00B97DCB"/>
    <w:rsid w:val="00BA0D55"/>
    <w:rsid w:val="00BA0D7F"/>
    <w:rsid w:val="00BA2188"/>
    <w:rsid w:val="00BA219E"/>
    <w:rsid w:val="00BA332C"/>
    <w:rsid w:val="00BA3B4F"/>
    <w:rsid w:val="00BA482D"/>
    <w:rsid w:val="00BA789D"/>
    <w:rsid w:val="00BA7EA7"/>
    <w:rsid w:val="00BB055E"/>
    <w:rsid w:val="00BB07CF"/>
    <w:rsid w:val="00BB1AD3"/>
    <w:rsid w:val="00BB1D26"/>
    <w:rsid w:val="00BB21F7"/>
    <w:rsid w:val="00BB37DE"/>
    <w:rsid w:val="00BB45E8"/>
    <w:rsid w:val="00BB5000"/>
    <w:rsid w:val="00BB53F2"/>
    <w:rsid w:val="00BB6361"/>
    <w:rsid w:val="00BB68C0"/>
    <w:rsid w:val="00BC0110"/>
    <w:rsid w:val="00BC0AEF"/>
    <w:rsid w:val="00BC2740"/>
    <w:rsid w:val="00BC3480"/>
    <w:rsid w:val="00BC6B2A"/>
    <w:rsid w:val="00BC74A0"/>
    <w:rsid w:val="00BD119C"/>
    <w:rsid w:val="00BD150E"/>
    <w:rsid w:val="00BD3009"/>
    <w:rsid w:val="00BD449C"/>
    <w:rsid w:val="00BD493F"/>
    <w:rsid w:val="00BD5944"/>
    <w:rsid w:val="00BD5FA1"/>
    <w:rsid w:val="00BD6ED9"/>
    <w:rsid w:val="00BD744C"/>
    <w:rsid w:val="00BE0CB4"/>
    <w:rsid w:val="00BE58B7"/>
    <w:rsid w:val="00BE5F17"/>
    <w:rsid w:val="00BE65A0"/>
    <w:rsid w:val="00BE67E8"/>
    <w:rsid w:val="00BE68C1"/>
    <w:rsid w:val="00BE70F7"/>
    <w:rsid w:val="00BF2484"/>
    <w:rsid w:val="00BF2CD9"/>
    <w:rsid w:val="00BF3903"/>
    <w:rsid w:val="00BF4979"/>
    <w:rsid w:val="00BF6610"/>
    <w:rsid w:val="00BF67DB"/>
    <w:rsid w:val="00BF6F95"/>
    <w:rsid w:val="00BF720C"/>
    <w:rsid w:val="00C0004D"/>
    <w:rsid w:val="00C00970"/>
    <w:rsid w:val="00C01BE2"/>
    <w:rsid w:val="00C026EB"/>
    <w:rsid w:val="00C03D42"/>
    <w:rsid w:val="00C063AE"/>
    <w:rsid w:val="00C101E9"/>
    <w:rsid w:val="00C105C4"/>
    <w:rsid w:val="00C10C8A"/>
    <w:rsid w:val="00C10D28"/>
    <w:rsid w:val="00C11068"/>
    <w:rsid w:val="00C12E1E"/>
    <w:rsid w:val="00C17B18"/>
    <w:rsid w:val="00C203A2"/>
    <w:rsid w:val="00C2098E"/>
    <w:rsid w:val="00C24737"/>
    <w:rsid w:val="00C24E66"/>
    <w:rsid w:val="00C24E98"/>
    <w:rsid w:val="00C25897"/>
    <w:rsid w:val="00C2664F"/>
    <w:rsid w:val="00C2682C"/>
    <w:rsid w:val="00C2762C"/>
    <w:rsid w:val="00C304EA"/>
    <w:rsid w:val="00C30F07"/>
    <w:rsid w:val="00C32B9B"/>
    <w:rsid w:val="00C330D5"/>
    <w:rsid w:val="00C372AC"/>
    <w:rsid w:val="00C4035C"/>
    <w:rsid w:val="00C421E9"/>
    <w:rsid w:val="00C440CB"/>
    <w:rsid w:val="00C44116"/>
    <w:rsid w:val="00C44DA0"/>
    <w:rsid w:val="00C4609C"/>
    <w:rsid w:val="00C470F2"/>
    <w:rsid w:val="00C471D2"/>
    <w:rsid w:val="00C473A5"/>
    <w:rsid w:val="00C47C1D"/>
    <w:rsid w:val="00C547D4"/>
    <w:rsid w:val="00C556E3"/>
    <w:rsid w:val="00C564B7"/>
    <w:rsid w:val="00C57036"/>
    <w:rsid w:val="00C57126"/>
    <w:rsid w:val="00C608D8"/>
    <w:rsid w:val="00C621BC"/>
    <w:rsid w:val="00C62B68"/>
    <w:rsid w:val="00C63D57"/>
    <w:rsid w:val="00C64DD8"/>
    <w:rsid w:val="00C6556A"/>
    <w:rsid w:val="00C660AB"/>
    <w:rsid w:val="00C67DCE"/>
    <w:rsid w:val="00C7110B"/>
    <w:rsid w:val="00C711B8"/>
    <w:rsid w:val="00C76C24"/>
    <w:rsid w:val="00C777B6"/>
    <w:rsid w:val="00C77D66"/>
    <w:rsid w:val="00C8152E"/>
    <w:rsid w:val="00C845FA"/>
    <w:rsid w:val="00C866DF"/>
    <w:rsid w:val="00C87B84"/>
    <w:rsid w:val="00C90097"/>
    <w:rsid w:val="00C900B1"/>
    <w:rsid w:val="00C90AB5"/>
    <w:rsid w:val="00C91510"/>
    <w:rsid w:val="00C94D1A"/>
    <w:rsid w:val="00C95201"/>
    <w:rsid w:val="00C956AF"/>
    <w:rsid w:val="00C960B1"/>
    <w:rsid w:val="00CA0CFD"/>
    <w:rsid w:val="00CA12E6"/>
    <w:rsid w:val="00CA287F"/>
    <w:rsid w:val="00CA32C6"/>
    <w:rsid w:val="00CA3569"/>
    <w:rsid w:val="00CA3B7D"/>
    <w:rsid w:val="00CA5A46"/>
    <w:rsid w:val="00CA651A"/>
    <w:rsid w:val="00CA6B2E"/>
    <w:rsid w:val="00CB0A7B"/>
    <w:rsid w:val="00CB220E"/>
    <w:rsid w:val="00CB6BD3"/>
    <w:rsid w:val="00CC51A8"/>
    <w:rsid w:val="00CC52A0"/>
    <w:rsid w:val="00CC5F96"/>
    <w:rsid w:val="00CC60AC"/>
    <w:rsid w:val="00CC701F"/>
    <w:rsid w:val="00CD37A2"/>
    <w:rsid w:val="00CD6139"/>
    <w:rsid w:val="00CD7E04"/>
    <w:rsid w:val="00CE0EED"/>
    <w:rsid w:val="00CE3DA6"/>
    <w:rsid w:val="00CE3DE5"/>
    <w:rsid w:val="00CE5130"/>
    <w:rsid w:val="00CE53A4"/>
    <w:rsid w:val="00CE72A2"/>
    <w:rsid w:val="00CE7B4A"/>
    <w:rsid w:val="00CF0EEB"/>
    <w:rsid w:val="00CF25A9"/>
    <w:rsid w:val="00CF38D0"/>
    <w:rsid w:val="00CF3AF0"/>
    <w:rsid w:val="00CF45FF"/>
    <w:rsid w:val="00D00291"/>
    <w:rsid w:val="00D00353"/>
    <w:rsid w:val="00D00DCA"/>
    <w:rsid w:val="00D01892"/>
    <w:rsid w:val="00D01D25"/>
    <w:rsid w:val="00D01E2C"/>
    <w:rsid w:val="00D03E14"/>
    <w:rsid w:val="00D06DAA"/>
    <w:rsid w:val="00D11E3B"/>
    <w:rsid w:val="00D12EB4"/>
    <w:rsid w:val="00D12EDE"/>
    <w:rsid w:val="00D13BF1"/>
    <w:rsid w:val="00D16417"/>
    <w:rsid w:val="00D16E49"/>
    <w:rsid w:val="00D20008"/>
    <w:rsid w:val="00D21C28"/>
    <w:rsid w:val="00D2225E"/>
    <w:rsid w:val="00D23189"/>
    <w:rsid w:val="00D23F80"/>
    <w:rsid w:val="00D25E02"/>
    <w:rsid w:val="00D25E8A"/>
    <w:rsid w:val="00D278BC"/>
    <w:rsid w:val="00D27F11"/>
    <w:rsid w:val="00D30120"/>
    <w:rsid w:val="00D30230"/>
    <w:rsid w:val="00D310D6"/>
    <w:rsid w:val="00D34516"/>
    <w:rsid w:val="00D34D5B"/>
    <w:rsid w:val="00D356A7"/>
    <w:rsid w:val="00D37708"/>
    <w:rsid w:val="00D37D1A"/>
    <w:rsid w:val="00D4323A"/>
    <w:rsid w:val="00D43F6E"/>
    <w:rsid w:val="00D44169"/>
    <w:rsid w:val="00D5023E"/>
    <w:rsid w:val="00D505B3"/>
    <w:rsid w:val="00D50634"/>
    <w:rsid w:val="00D53415"/>
    <w:rsid w:val="00D538C3"/>
    <w:rsid w:val="00D53951"/>
    <w:rsid w:val="00D542D1"/>
    <w:rsid w:val="00D56F7B"/>
    <w:rsid w:val="00D576BE"/>
    <w:rsid w:val="00D577BF"/>
    <w:rsid w:val="00D57B32"/>
    <w:rsid w:val="00D60BF1"/>
    <w:rsid w:val="00D6103F"/>
    <w:rsid w:val="00D63202"/>
    <w:rsid w:val="00D64447"/>
    <w:rsid w:val="00D65B5B"/>
    <w:rsid w:val="00D66B1D"/>
    <w:rsid w:val="00D671D4"/>
    <w:rsid w:val="00D67CBD"/>
    <w:rsid w:val="00D70579"/>
    <w:rsid w:val="00D71244"/>
    <w:rsid w:val="00D7198E"/>
    <w:rsid w:val="00D71E9B"/>
    <w:rsid w:val="00D7224B"/>
    <w:rsid w:val="00D7391B"/>
    <w:rsid w:val="00D74490"/>
    <w:rsid w:val="00D75986"/>
    <w:rsid w:val="00D75C23"/>
    <w:rsid w:val="00D75DBD"/>
    <w:rsid w:val="00D84AE0"/>
    <w:rsid w:val="00D84ED6"/>
    <w:rsid w:val="00D91AE6"/>
    <w:rsid w:val="00D91DDB"/>
    <w:rsid w:val="00D94629"/>
    <w:rsid w:val="00D94970"/>
    <w:rsid w:val="00D94AF5"/>
    <w:rsid w:val="00D95E6A"/>
    <w:rsid w:val="00D97050"/>
    <w:rsid w:val="00DA0187"/>
    <w:rsid w:val="00DA0F59"/>
    <w:rsid w:val="00DA12F2"/>
    <w:rsid w:val="00DA2D72"/>
    <w:rsid w:val="00DA3754"/>
    <w:rsid w:val="00DA4683"/>
    <w:rsid w:val="00DA57BB"/>
    <w:rsid w:val="00DA5B35"/>
    <w:rsid w:val="00DA61AF"/>
    <w:rsid w:val="00DB0F60"/>
    <w:rsid w:val="00DB385B"/>
    <w:rsid w:val="00DB3A3E"/>
    <w:rsid w:val="00DB53D7"/>
    <w:rsid w:val="00DB677C"/>
    <w:rsid w:val="00DB6CD0"/>
    <w:rsid w:val="00DC6618"/>
    <w:rsid w:val="00DC7BC5"/>
    <w:rsid w:val="00DD0C56"/>
    <w:rsid w:val="00DD1F2C"/>
    <w:rsid w:val="00DD25DC"/>
    <w:rsid w:val="00DD5434"/>
    <w:rsid w:val="00DD551B"/>
    <w:rsid w:val="00DD69FD"/>
    <w:rsid w:val="00DE1282"/>
    <w:rsid w:val="00DE32C2"/>
    <w:rsid w:val="00DE3316"/>
    <w:rsid w:val="00DE3870"/>
    <w:rsid w:val="00DE38A1"/>
    <w:rsid w:val="00DE42FD"/>
    <w:rsid w:val="00DE48C0"/>
    <w:rsid w:val="00DE6C11"/>
    <w:rsid w:val="00DF2CE1"/>
    <w:rsid w:val="00DF310C"/>
    <w:rsid w:val="00DF4482"/>
    <w:rsid w:val="00DF6746"/>
    <w:rsid w:val="00DF7592"/>
    <w:rsid w:val="00DF7F65"/>
    <w:rsid w:val="00E002BA"/>
    <w:rsid w:val="00E008EF"/>
    <w:rsid w:val="00E015DF"/>
    <w:rsid w:val="00E01F41"/>
    <w:rsid w:val="00E03EFC"/>
    <w:rsid w:val="00E0430F"/>
    <w:rsid w:val="00E04DE9"/>
    <w:rsid w:val="00E1010E"/>
    <w:rsid w:val="00E10F5A"/>
    <w:rsid w:val="00E139C9"/>
    <w:rsid w:val="00E13F09"/>
    <w:rsid w:val="00E141AB"/>
    <w:rsid w:val="00E14830"/>
    <w:rsid w:val="00E156A2"/>
    <w:rsid w:val="00E1579B"/>
    <w:rsid w:val="00E15D3B"/>
    <w:rsid w:val="00E176A4"/>
    <w:rsid w:val="00E1777C"/>
    <w:rsid w:val="00E203EA"/>
    <w:rsid w:val="00E21AD1"/>
    <w:rsid w:val="00E224F9"/>
    <w:rsid w:val="00E22F14"/>
    <w:rsid w:val="00E2305C"/>
    <w:rsid w:val="00E23DDD"/>
    <w:rsid w:val="00E24B7F"/>
    <w:rsid w:val="00E25C4A"/>
    <w:rsid w:val="00E268C5"/>
    <w:rsid w:val="00E2766F"/>
    <w:rsid w:val="00E27EC4"/>
    <w:rsid w:val="00E30E09"/>
    <w:rsid w:val="00E332EC"/>
    <w:rsid w:val="00E3560F"/>
    <w:rsid w:val="00E3596D"/>
    <w:rsid w:val="00E3673E"/>
    <w:rsid w:val="00E3719A"/>
    <w:rsid w:val="00E41DB8"/>
    <w:rsid w:val="00E42E9B"/>
    <w:rsid w:val="00E43F3E"/>
    <w:rsid w:val="00E44C62"/>
    <w:rsid w:val="00E45439"/>
    <w:rsid w:val="00E4671C"/>
    <w:rsid w:val="00E46904"/>
    <w:rsid w:val="00E5074B"/>
    <w:rsid w:val="00E5208B"/>
    <w:rsid w:val="00E53990"/>
    <w:rsid w:val="00E548F0"/>
    <w:rsid w:val="00E60428"/>
    <w:rsid w:val="00E60567"/>
    <w:rsid w:val="00E60F26"/>
    <w:rsid w:val="00E61B06"/>
    <w:rsid w:val="00E631E6"/>
    <w:rsid w:val="00E6350F"/>
    <w:rsid w:val="00E65D0F"/>
    <w:rsid w:val="00E6692E"/>
    <w:rsid w:val="00E700DB"/>
    <w:rsid w:val="00E70264"/>
    <w:rsid w:val="00E71A23"/>
    <w:rsid w:val="00E731FB"/>
    <w:rsid w:val="00E73816"/>
    <w:rsid w:val="00E74B78"/>
    <w:rsid w:val="00E75554"/>
    <w:rsid w:val="00E757F5"/>
    <w:rsid w:val="00E765A2"/>
    <w:rsid w:val="00E77BCC"/>
    <w:rsid w:val="00E8056A"/>
    <w:rsid w:val="00E8142A"/>
    <w:rsid w:val="00E8191F"/>
    <w:rsid w:val="00E81C22"/>
    <w:rsid w:val="00E83127"/>
    <w:rsid w:val="00E859C0"/>
    <w:rsid w:val="00E86F63"/>
    <w:rsid w:val="00E878FB"/>
    <w:rsid w:val="00E91317"/>
    <w:rsid w:val="00E91722"/>
    <w:rsid w:val="00E9239D"/>
    <w:rsid w:val="00E92FCA"/>
    <w:rsid w:val="00E94F96"/>
    <w:rsid w:val="00E94FC9"/>
    <w:rsid w:val="00E95B90"/>
    <w:rsid w:val="00E9604B"/>
    <w:rsid w:val="00E97744"/>
    <w:rsid w:val="00E97E99"/>
    <w:rsid w:val="00EA013A"/>
    <w:rsid w:val="00EA1418"/>
    <w:rsid w:val="00EA1743"/>
    <w:rsid w:val="00EA1CE8"/>
    <w:rsid w:val="00EA29C0"/>
    <w:rsid w:val="00EA2B40"/>
    <w:rsid w:val="00EA2C41"/>
    <w:rsid w:val="00EA4591"/>
    <w:rsid w:val="00EA5590"/>
    <w:rsid w:val="00EA609F"/>
    <w:rsid w:val="00EA64B4"/>
    <w:rsid w:val="00EA7D05"/>
    <w:rsid w:val="00EB23F8"/>
    <w:rsid w:val="00EB2CF2"/>
    <w:rsid w:val="00EB5AAD"/>
    <w:rsid w:val="00EB608C"/>
    <w:rsid w:val="00EB67CB"/>
    <w:rsid w:val="00EB7041"/>
    <w:rsid w:val="00EC0558"/>
    <w:rsid w:val="00EC2B1A"/>
    <w:rsid w:val="00EC3D7B"/>
    <w:rsid w:val="00EC6145"/>
    <w:rsid w:val="00ED2396"/>
    <w:rsid w:val="00ED31F2"/>
    <w:rsid w:val="00ED5ED4"/>
    <w:rsid w:val="00ED6DBD"/>
    <w:rsid w:val="00ED7F26"/>
    <w:rsid w:val="00EE1C81"/>
    <w:rsid w:val="00EE2A5B"/>
    <w:rsid w:val="00EE334C"/>
    <w:rsid w:val="00EE3AE9"/>
    <w:rsid w:val="00EE5426"/>
    <w:rsid w:val="00EE5467"/>
    <w:rsid w:val="00EE7D58"/>
    <w:rsid w:val="00EF11FD"/>
    <w:rsid w:val="00EF2B9C"/>
    <w:rsid w:val="00EF430D"/>
    <w:rsid w:val="00EF5641"/>
    <w:rsid w:val="00EF6EA3"/>
    <w:rsid w:val="00EF7060"/>
    <w:rsid w:val="00EF7D8E"/>
    <w:rsid w:val="00F00817"/>
    <w:rsid w:val="00F01CFC"/>
    <w:rsid w:val="00F034E7"/>
    <w:rsid w:val="00F04FCC"/>
    <w:rsid w:val="00F110AF"/>
    <w:rsid w:val="00F1133B"/>
    <w:rsid w:val="00F12B1D"/>
    <w:rsid w:val="00F15396"/>
    <w:rsid w:val="00F155B4"/>
    <w:rsid w:val="00F1699E"/>
    <w:rsid w:val="00F175A5"/>
    <w:rsid w:val="00F22FEE"/>
    <w:rsid w:val="00F249EE"/>
    <w:rsid w:val="00F26529"/>
    <w:rsid w:val="00F26CA9"/>
    <w:rsid w:val="00F27C59"/>
    <w:rsid w:val="00F321BE"/>
    <w:rsid w:val="00F32B39"/>
    <w:rsid w:val="00F34524"/>
    <w:rsid w:val="00F35C5C"/>
    <w:rsid w:val="00F4263F"/>
    <w:rsid w:val="00F43701"/>
    <w:rsid w:val="00F4399C"/>
    <w:rsid w:val="00F44F33"/>
    <w:rsid w:val="00F513BC"/>
    <w:rsid w:val="00F51A6B"/>
    <w:rsid w:val="00F5218E"/>
    <w:rsid w:val="00F525B6"/>
    <w:rsid w:val="00F52A68"/>
    <w:rsid w:val="00F52BDB"/>
    <w:rsid w:val="00F53ECF"/>
    <w:rsid w:val="00F53F5D"/>
    <w:rsid w:val="00F5402D"/>
    <w:rsid w:val="00F540F3"/>
    <w:rsid w:val="00F54B26"/>
    <w:rsid w:val="00F569A0"/>
    <w:rsid w:val="00F56F10"/>
    <w:rsid w:val="00F57513"/>
    <w:rsid w:val="00F60961"/>
    <w:rsid w:val="00F63CEF"/>
    <w:rsid w:val="00F64941"/>
    <w:rsid w:val="00F64F98"/>
    <w:rsid w:val="00F650B1"/>
    <w:rsid w:val="00F65F66"/>
    <w:rsid w:val="00F66F1F"/>
    <w:rsid w:val="00F71B2D"/>
    <w:rsid w:val="00F72679"/>
    <w:rsid w:val="00F72C2F"/>
    <w:rsid w:val="00F73D10"/>
    <w:rsid w:val="00F74474"/>
    <w:rsid w:val="00F752F0"/>
    <w:rsid w:val="00F77893"/>
    <w:rsid w:val="00F77F23"/>
    <w:rsid w:val="00F81175"/>
    <w:rsid w:val="00F8172D"/>
    <w:rsid w:val="00F82278"/>
    <w:rsid w:val="00F831EA"/>
    <w:rsid w:val="00F8385C"/>
    <w:rsid w:val="00F8650C"/>
    <w:rsid w:val="00F87969"/>
    <w:rsid w:val="00F91352"/>
    <w:rsid w:val="00F91E30"/>
    <w:rsid w:val="00F92CFC"/>
    <w:rsid w:val="00F94E9A"/>
    <w:rsid w:val="00F95320"/>
    <w:rsid w:val="00F978BB"/>
    <w:rsid w:val="00F97B48"/>
    <w:rsid w:val="00FA05C0"/>
    <w:rsid w:val="00FA230F"/>
    <w:rsid w:val="00FA475D"/>
    <w:rsid w:val="00FA74E8"/>
    <w:rsid w:val="00FA765A"/>
    <w:rsid w:val="00FA7FD9"/>
    <w:rsid w:val="00FB0401"/>
    <w:rsid w:val="00FB418E"/>
    <w:rsid w:val="00FB53A4"/>
    <w:rsid w:val="00FB5A9A"/>
    <w:rsid w:val="00FC273B"/>
    <w:rsid w:val="00FC2A80"/>
    <w:rsid w:val="00FC396B"/>
    <w:rsid w:val="00FD0159"/>
    <w:rsid w:val="00FD0B6A"/>
    <w:rsid w:val="00FD1231"/>
    <w:rsid w:val="00FD1395"/>
    <w:rsid w:val="00FD1EC5"/>
    <w:rsid w:val="00FD6333"/>
    <w:rsid w:val="00FD6431"/>
    <w:rsid w:val="00FD6AFF"/>
    <w:rsid w:val="00FD7416"/>
    <w:rsid w:val="00FD7D33"/>
    <w:rsid w:val="00FE14DC"/>
    <w:rsid w:val="00FE539F"/>
    <w:rsid w:val="00FE56A0"/>
    <w:rsid w:val="00FE5718"/>
    <w:rsid w:val="00FE5F1E"/>
    <w:rsid w:val="00FE61E3"/>
    <w:rsid w:val="00FE6B98"/>
    <w:rsid w:val="00FE7CE2"/>
    <w:rsid w:val="00FF022D"/>
    <w:rsid w:val="00FF02D0"/>
    <w:rsid w:val="00FF18D2"/>
    <w:rsid w:val="00FF19C6"/>
    <w:rsid w:val="00FF4A2F"/>
    <w:rsid w:val="00FF7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DD069"/>
  <w15:chartTrackingRefBased/>
  <w15:docId w15:val="{6BFEB677-170E-4485-B799-DCB9DA75B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2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51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F51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610A"/>
    <w:pPr>
      <w:ind w:left="720"/>
      <w:contextualSpacing/>
    </w:pPr>
  </w:style>
  <w:style w:type="character" w:styleId="PlaceholderText">
    <w:name w:val="Placeholder Text"/>
    <w:basedOn w:val="DefaultParagraphFont"/>
    <w:uiPriority w:val="99"/>
    <w:semiHidden/>
    <w:rsid w:val="002F5622"/>
    <w:rPr>
      <w:color w:val="808080"/>
    </w:rPr>
  </w:style>
  <w:style w:type="paragraph" w:styleId="Header">
    <w:name w:val="header"/>
    <w:basedOn w:val="Normal"/>
    <w:link w:val="HeaderChar"/>
    <w:uiPriority w:val="99"/>
    <w:unhideWhenUsed/>
    <w:rsid w:val="00C95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201"/>
  </w:style>
  <w:style w:type="paragraph" w:styleId="Footer">
    <w:name w:val="footer"/>
    <w:basedOn w:val="Normal"/>
    <w:link w:val="FooterChar"/>
    <w:uiPriority w:val="99"/>
    <w:unhideWhenUsed/>
    <w:rsid w:val="00C95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201"/>
  </w:style>
  <w:style w:type="character" w:customStyle="1" w:styleId="Heading1Char">
    <w:name w:val="Heading 1 Char"/>
    <w:basedOn w:val="DefaultParagraphFont"/>
    <w:link w:val="Heading1"/>
    <w:uiPriority w:val="9"/>
    <w:rsid w:val="00C952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5201"/>
    <w:pPr>
      <w:outlineLvl w:val="9"/>
    </w:pPr>
    <w:rPr>
      <w:lang w:val="en-US"/>
    </w:rPr>
  </w:style>
  <w:style w:type="paragraph" w:styleId="TOC1">
    <w:name w:val="toc 1"/>
    <w:basedOn w:val="Normal"/>
    <w:next w:val="Normal"/>
    <w:autoRedefine/>
    <w:uiPriority w:val="39"/>
    <w:unhideWhenUsed/>
    <w:rsid w:val="00C95201"/>
    <w:pPr>
      <w:spacing w:after="100"/>
    </w:pPr>
  </w:style>
  <w:style w:type="character" w:styleId="Hyperlink">
    <w:name w:val="Hyperlink"/>
    <w:basedOn w:val="DefaultParagraphFont"/>
    <w:uiPriority w:val="99"/>
    <w:unhideWhenUsed/>
    <w:rsid w:val="00C95201"/>
    <w:rPr>
      <w:color w:val="0563C1" w:themeColor="hyperlink"/>
      <w:u w:val="single"/>
    </w:rPr>
  </w:style>
  <w:style w:type="character" w:customStyle="1" w:styleId="Heading2Char">
    <w:name w:val="Heading 2 Char"/>
    <w:basedOn w:val="DefaultParagraphFont"/>
    <w:link w:val="Heading2"/>
    <w:uiPriority w:val="9"/>
    <w:rsid w:val="002F51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F51A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9A1D82"/>
    <w:pPr>
      <w:spacing w:after="100"/>
      <w:ind w:left="220"/>
    </w:pPr>
  </w:style>
  <w:style w:type="paragraph" w:styleId="NormalWeb">
    <w:name w:val="Normal (Web)"/>
    <w:basedOn w:val="Normal"/>
    <w:uiPriority w:val="99"/>
    <w:unhideWhenUsed/>
    <w:rsid w:val="008E4425"/>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D6444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55123"/>
    <w:rPr>
      <w:sz w:val="16"/>
      <w:szCs w:val="16"/>
    </w:rPr>
  </w:style>
  <w:style w:type="paragraph" w:styleId="CommentText">
    <w:name w:val="annotation text"/>
    <w:basedOn w:val="Normal"/>
    <w:link w:val="CommentTextChar"/>
    <w:uiPriority w:val="99"/>
    <w:semiHidden/>
    <w:unhideWhenUsed/>
    <w:rsid w:val="00255123"/>
    <w:pPr>
      <w:spacing w:line="240" w:lineRule="auto"/>
    </w:pPr>
    <w:rPr>
      <w:sz w:val="20"/>
      <w:szCs w:val="20"/>
    </w:rPr>
  </w:style>
  <w:style w:type="character" w:customStyle="1" w:styleId="CommentTextChar">
    <w:name w:val="Comment Text Char"/>
    <w:basedOn w:val="DefaultParagraphFont"/>
    <w:link w:val="CommentText"/>
    <w:uiPriority w:val="99"/>
    <w:semiHidden/>
    <w:rsid w:val="00255123"/>
    <w:rPr>
      <w:sz w:val="20"/>
      <w:szCs w:val="20"/>
    </w:rPr>
  </w:style>
  <w:style w:type="paragraph" w:styleId="CommentSubject">
    <w:name w:val="annotation subject"/>
    <w:basedOn w:val="CommentText"/>
    <w:next w:val="CommentText"/>
    <w:link w:val="CommentSubjectChar"/>
    <w:uiPriority w:val="99"/>
    <w:semiHidden/>
    <w:unhideWhenUsed/>
    <w:rsid w:val="00255123"/>
    <w:rPr>
      <w:b/>
      <w:bCs/>
    </w:rPr>
  </w:style>
  <w:style w:type="character" w:customStyle="1" w:styleId="CommentSubjectChar">
    <w:name w:val="Comment Subject Char"/>
    <w:basedOn w:val="CommentTextChar"/>
    <w:link w:val="CommentSubject"/>
    <w:uiPriority w:val="99"/>
    <w:semiHidden/>
    <w:rsid w:val="00255123"/>
    <w:rPr>
      <w:b/>
      <w:bCs/>
      <w:sz w:val="20"/>
      <w:szCs w:val="20"/>
    </w:rPr>
  </w:style>
  <w:style w:type="paragraph" w:styleId="BalloonText">
    <w:name w:val="Balloon Text"/>
    <w:basedOn w:val="Normal"/>
    <w:link w:val="BalloonTextChar"/>
    <w:uiPriority w:val="99"/>
    <w:semiHidden/>
    <w:unhideWhenUsed/>
    <w:rsid w:val="002551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51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87584">
      <w:bodyDiv w:val="1"/>
      <w:marLeft w:val="0"/>
      <w:marRight w:val="0"/>
      <w:marTop w:val="0"/>
      <w:marBottom w:val="0"/>
      <w:divBdr>
        <w:top w:val="none" w:sz="0" w:space="0" w:color="auto"/>
        <w:left w:val="none" w:sz="0" w:space="0" w:color="auto"/>
        <w:bottom w:val="none" w:sz="0" w:space="0" w:color="auto"/>
        <w:right w:val="none" w:sz="0" w:space="0" w:color="auto"/>
      </w:divBdr>
      <w:divsChild>
        <w:div w:id="342783177">
          <w:marLeft w:val="0"/>
          <w:marRight w:val="0"/>
          <w:marTop w:val="0"/>
          <w:marBottom w:val="0"/>
          <w:divBdr>
            <w:top w:val="none" w:sz="0" w:space="0" w:color="auto"/>
            <w:left w:val="none" w:sz="0" w:space="0" w:color="auto"/>
            <w:bottom w:val="none" w:sz="0" w:space="0" w:color="auto"/>
            <w:right w:val="none" w:sz="0" w:space="0" w:color="auto"/>
          </w:divBdr>
          <w:divsChild>
            <w:div w:id="1152601711">
              <w:marLeft w:val="0"/>
              <w:marRight w:val="0"/>
              <w:marTop w:val="0"/>
              <w:marBottom w:val="0"/>
              <w:divBdr>
                <w:top w:val="none" w:sz="0" w:space="0" w:color="auto"/>
                <w:left w:val="none" w:sz="0" w:space="0" w:color="auto"/>
                <w:bottom w:val="none" w:sz="0" w:space="0" w:color="auto"/>
                <w:right w:val="none" w:sz="0" w:space="0" w:color="auto"/>
              </w:divBdr>
            </w:div>
            <w:div w:id="649750502">
              <w:marLeft w:val="0"/>
              <w:marRight w:val="0"/>
              <w:marTop w:val="0"/>
              <w:marBottom w:val="0"/>
              <w:divBdr>
                <w:top w:val="none" w:sz="0" w:space="0" w:color="auto"/>
                <w:left w:val="none" w:sz="0" w:space="0" w:color="auto"/>
                <w:bottom w:val="none" w:sz="0" w:space="0" w:color="auto"/>
                <w:right w:val="none" w:sz="0" w:space="0" w:color="auto"/>
              </w:divBdr>
            </w:div>
            <w:div w:id="210718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31771">
      <w:bodyDiv w:val="1"/>
      <w:marLeft w:val="0"/>
      <w:marRight w:val="0"/>
      <w:marTop w:val="0"/>
      <w:marBottom w:val="0"/>
      <w:divBdr>
        <w:top w:val="none" w:sz="0" w:space="0" w:color="auto"/>
        <w:left w:val="none" w:sz="0" w:space="0" w:color="auto"/>
        <w:bottom w:val="none" w:sz="0" w:space="0" w:color="auto"/>
        <w:right w:val="none" w:sz="0" w:space="0" w:color="auto"/>
      </w:divBdr>
    </w:div>
    <w:div w:id="46340853">
      <w:bodyDiv w:val="1"/>
      <w:marLeft w:val="0"/>
      <w:marRight w:val="0"/>
      <w:marTop w:val="0"/>
      <w:marBottom w:val="0"/>
      <w:divBdr>
        <w:top w:val="none" w:sz="0" w:space="0" w:color="auto"/>
        <w:left w:val="none" w:sz="0" w:space="0" w:color="auto"/>
        <w:bottom w:val="none" w:sz="0" w:space="0" w:color="auto"/>
        <w:right w:val="none" w:sz="0" w:space="0" w:color="auto"/>
      </w:divBdr>
    </w:div>
    <w:div w:id="63577121">
      <w:bodyDiv w:val="1"/>
      <w:marLeft w:val="0"/>
      <w:marRight w:val="0"/>
      <w:marTop w:val="0"/>
      <w:marBottom w:val="0"/>
      <w:divBdr>
        <w:top w:val="none" w:sz="0" w:space="0" w:color="auto"/>
        <w:left w:val="none" w:sz="0" w:space="0" w:color="auto"/>
        <w:bottom w:val="none" w:sz="0" w:space="0" w:color="auto"/>
        <w:right w:val="none" w:sz="0" w:space="0" w:color="auto"/>
      </w:divBdr>
    </w:div>
    <w:div w:id="91708541">
      <w:bodyDiv w:val="1"/>
      <w:marLeft w:val="0"/>
      <w:marRight w:val="0"/>
      <w:marTop w:val="0"/>
      <w:marBottom w:val="0"/>
      <w:divBdr>
        <w:top w:val="none" w:sz="0" w:space="0" w:color="auto"/>
        <w:left w:val="none" w:sz="0" w:space="0" w:color="auto"/>
        <w:bottom w:val="none" w:sz="0" w:space="0" w:color="auto"/>
        <w:right w:val="none" w:sz="0" w:space="0" w:color="auto"/>
      </w:divBdr>
    </w:div>
    <w:div w:id="114369993">
      <w:bodyDiv w:val="1"/>
      <w:marLeft w:val="0"/>
      <w:marRight w:val="0"/>
      <w:marTop w:val="0"/>
      <w:marBottom w:val="0"/>
      <w:divBdr>
        <w:top w:val="none" w:sz="0" w:space="0" w:color="auto"/>
        <w:left w:val="none" w:sz="0" w:space="0" w:color="auto"/>
        <w:bottom w:val="none" w:sz="0" w:space="0" w:color="auto"/>
        <w:right w:val="none" w:sz="0" w:space="0" w:color="auto"/>
      </w:divBdr>
    </w:div>
    <w:div w:id="187373863">
      <w:bodyDiv w:val="1"/>
      <w:marLeft w:val="0"/>
      <w:marRight w:val="0"/>
      <w:marTop w:val="0"/>
      <w:marBottom w:val="0"/>
      <w:divBdr>
        <w:top w:val="none" w:sz="0" w:space="0" w:color="auto"/>
        <w:left w:val="none" w:sz="0" w:space="0" w:color="auto"/>
        <w:bottom w:val="none" w:sz="0" w:space="0" w:color="auto"/>
        <w:right w:val="none" w:sz="0" w:space="0" w:color="auto"/>
      </w:divBdr>
      <w:divsChild>
        <w:div w:id="193662700">
          <w:marLeft w:val="0"/>
          <w:marRight w:val="0"/>
          <w:marTop w:val="0"/>
          <w:marBottom w:val="0"/>
          <w:divBdr>
            <w:top w:val="none" w:sz="0" w:space="0" w:color="auto"/>
            <w:left w:val="none" w:sz="0" w:space="0" w:color="auto"/>
            <w:bottom w:val="none" w:sz="0" w:space="0" w:color="auto"/>
            <w:right w:val="none" w:sz="0" w:space="0" w:color="auto"/>
          </w:divBdr>
          <w:divsChild>
            <w:div w:id="1391922552">
              <w:marLeft w:val="0"/>
              <w:marRight w:val="0"/>
              <w:marTop w:val="0"/>
              <w:marBottom w:val="0"/>
              <w:divBdr>
                <w:top w:val="none" w:sz="0" w:space="0" w:color="auto"/>
                <w:left w:val="none" w:sz="0" w:space="0" w:color="auto"/>
                <w:bottom w:val="none" w:sz="0" w:space="0" w:color="auto"/>
                <w:right w:val="none" w:sz="0" w:space="0" w:color="auto"/>
              </w:divBdr>
            </w:div>
            <w:div w:id="772748538">
              <w:marLeft w:val="0"/>
              <w:marRight w:val="0"/>
              <w:marTop w:val="0"/>
              <w:marBottom w:val="0"/>
              <w:divBdr>
                <w:top w:val="none" w:sz="0" w:space="0" w:color="auto"/>
                <w:left w:val="none" w:sz="0" w:space="0" w:color="auto"/>
                <w:bottom w:val="none" w:sz="0" w:space="0" w:color="auto"/>
                <w:right w:val="none" w:sz="0" w:space="0" w:color="auto"/>
              </w:divBdr>
            </w:div>
            <w:div w:id="170690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47830">
      <w:bodyDiv w:val="1"/>
      <w:marLeft w:val="0"/>
      <w:marRight w:val="0"/>
      <w:marTop w:val="0"/>
      <w:marBottom w:val="0"/>
      <w:divBdr>
        <w:top w:val="none" w:sz="0" w:space="0" w:color="auto"/>
        <w:left w:val="none" w:sz="0" w:space="0" w:color="auto"/>
        <w:bottom w:val="none" w:sz="0" w:space="0" w:color="auto"/>
        <w:right w:val="none" w:sz="0" w:space="0" w:color="auto"/>
      </w:divBdr>
    </w:div>
    <w:div w:id="306252452">
      <w:bodyDiv w:val="1"/>
      <w:marLeft w:val="0"/>
      <w:marRight w:val="0"/>
      <w:marTop w:val="0"/>
      <w:marBottom w:val="0"/>
      <w:divBdr>
        <w:top w:val="none" w:sz="0" w:space="0" w:color="auto"/>
        <w:left w:val="none" w:sz="0" w:space="0" w:color="auto"/>
        <w:bottom w:val="none" w:sz="0" w:space="0" w:color="auto"/>
        <w:right w:val="none" w:sz="0" w:space="0" w:color="auto"/>
      </w:divBdr>
    </w:div>
    <w:div w:id="336536775">
      <w:bodyDiv w:val="1"/>
      <w:marLeft w:val="0"/>
      <w:marRight w:val="0"/>
      <w:marTop w:val="0"/>
      <w:marBottom w:val="0"/>
      <w:divBdr>
        <w:top w:val="none" w:sz="0" w:space="0" w:color="auto"/>
        <w:left w:val="none" w:sz="0" w:space="0" w:color="auto"/>
        <w:bottom w:val="none" w:sz="0" w:space="0" w:color="auto"/>
        <w:right w:val="none" w:sz="0" w:space="0" w:color="auto"/>
      </w:divBdr>
    </w:div>
    <w:div w:id="337276055">
      <w:bodyDiv w:val="1"/>
      <w:marLeft w:val="0"/>
      <w:marRight w:val="0"/>
      <w:marTop w:val="0"/>
      <w:marBottom w:val="0"/>
      <w:divBdr>
        <w:top w:val="none" w:sz="0" w:space="0" w:color="auto"/>
        <w:left w:val="none" w:sz="0" w:space="0" w:color="auto"/>
        <w:bottom w:val="none" w:sz="0" w:space="0" w:color="auto"/>
        <w:right w:val="none" w:sz="0" w:space="0" w:color="auto"/>
      </w:divBdr>
    </w:div>
    <w:div w:id="339628565">
      <w:bodyDiv w:val="1"/>
      <w:marLeft w:val="0"/>
      <w:marRight w:val="0"/>
      <w:marTop w:val="0"/>
      <w:marBottom w:val="0"/>
      <w:divBdr>
        <w:top w:val="none" w:sz="0" w:space="0" w:color="auto"/>
        <w:left w:val="none" w:sz="0" w:space="0" w:color="auto"/>
        <w:bottom w:val="none" w:sz="0" w:space="0" w:color="auto"/>
        <w:right w:val="none" w:sz="0" w:space="0" w:color="auto"/>
      </w:divBdr>
    </w:div>
    <w:div w:id="355666555">
      <w:bodyDiv w:val="1"/>
      <w:marLeft w:val="0"/>
      <w:marRight w:val="0"/>
      <w:marTop w:val="0"/>
      <w:marBottom w:val="0"/>
      <w:divBdr>
        <w:top w:val="none" w:sz="0" w:space="0" w:color="auto"/>
        <w:left w:val="none" w:sz="0" w:space="0" w:color="auto"/>
        <w:bottom w:val="none" w:sz="0" w:space="0" w:color="auto"/>
        <w:right w:val="none" w:sz="0" w:space="0" w:color="auto"/>
      </w:divBdr>
    </w:div>
    <w:div w:id="362944965">
      <w:bodyDiv w:val="1"/>
      <w:marLeft w:val="0"/>
      <w:marRight w:val="0"/>
      <w:marTop w:val="0"/>
      <w:marBottom w:val="0"/>
      <w:divBdr>
        <w:top w:val="none" w:sz="0" w:space="0" w:color="auto"/>
        <w:left w:val="none" w:sz="0" w:space="0" w:color="auto"/>
        <w:bottom w:val="none" w:sz="0" w:space="0" w:color="auto"/>
        <w:right w:val="none" w:sz="0" w:space="0" w:color="auto"/>
      </w:divBdr>
    </w:div>
    <w:div w:id="365836235">
      <w:bodyDiv w:val="1"/>
      <w:marLeft w:val="0"/>
      <w:marRight w:val="0"/>
      <w:marTop w:val="0"/>
      <w:marBottom w:val="0"/>
      <w:divBdr>
        <w:top w:val="none" w:sz="0" w:space="0" w:color="auto"/>
        <w:left w:val="none" w:sz="0" w:space="0" w:color="auto"/>
        <w:bottom w:val="none" w:sz="0" w:space="0" w:color="auto"/>
        <w:right w:val="none" w:sz="0" w:space="0" w:color="auto"/>
      </w:divBdr>
    </w:div>
    <w:div w:id="381055445">
      <w:bodyDiv w:val="1"/>
      <w:marLeft w:val="0"/>
      <w:marRight w:val="0"/>
      <w:marTop w:val="0"/>
      <w:marBottom w:val="0"/>
      <w:divBdr>
        <w:top w:val="none" w:sz="0" w:space="0" w:color="auto"/>
        <w:left w:val="none" w:sz="0" w:space="0" w:color="auto"/>
        <w:bottom w:val="none" w:sz="0" w:space="0" w:color="auto"/>
        <w:right w:val="none" w:sz="0" w:space="0" w:color="auto"/>
      </w:divBdr>
    </w:div>
    <w:div w:id="397704242">
      <w:bodyDiv w:val="1"/>
      <w:marLeft w:val="0"/>
      <w:marRight w:val="0"/>
      <w:marTop w:val="0"/>
      <w:marBottom w:val="0"/>
      <w:divBdr>
        <w:top w:val="none" w:sz="0" w:space="0" w:color="auto"/>
        <w:left w:val="none" w:sz="0" w:space="0" w:color="auto"/>
        <w:bottom w:val="none" w:sz="0" w:space="0" w:color="auto"/>
        <w:right w:val="none" w:sz="0" w:space="0" w:color="auto"/>
      </w:divBdr>
    </w:div>
    <w:div w:id="424225624">
      <w:bodyDiv w:val="1"/>
      <w:marLeft w:val="0"/>
      <w:marRight w:val="0"/>
      <w:marTop w:val="0"/>
      <w:marBottom w:val="0"/>
      <w:divBdr>
        <w:top w:val="none" w:sz="0" w:space="0" w:color="auto"/>
        <w:left w:val="none" w:sz="0" w:space="0" w:color="auto"/>
        <w:bottom w:val="none" w:sz="0" w:space="0" w:color="auto"/>
        <w:right w:val="none" w:sz="0" w:space="0" w:color="auto"/>
      </w:divBdr>
    </w:div>
    <w:div w:id="440612774">
      <w:bodyDiv w:val="1"/>
      <w:marLeft w:val="0"/>
      <w:marRight w:val="0"/>
      <w:marTop w:val="0"/>
      <w:marBottom w:val="0"/>
      <w:divBdr>
        <w:top w:val="none" w:sz="0" w:space="0" w:color="auto"/>
        <w:left w:val="none" w:sz="0" w:space="0" w:color="auto"/>
        <w:bottom w:val="none" w:sz="0" w:space="0" w:color="auto"/>
        <w:right w:val="none" w:sz="0" w:space="0" w:color="auto"/>
      </w:divBdr>
    </w:div>
    <w:div w:id="443614995">
      <w:bodyDiv w:val="1"/>
      <w:marLeft w:val="0"/>
      <w:marRight w:val="0"/>
      <w:marTop w:val="0"/>
      <w:marBottom w:val="0"/>
      <w:divBdr>
        <w:top w:val="none" w:sz="0" w:space="0" w:color="auto"/>
        <w:left w:val="none" w:sz="0" w:space="0" w:color="auto"/>
        <w:bottom w:val="none" w:sz="0" w:space="0" w:color="auto"/>
        <w:right w:val="none" w:sz="0" w:space="0" w:color="auto"/>
      </w:divBdr>
    </w:div>
    <w:div w:id="449128104">
      <w:bodyDiv w:val="1"/>
      <w:marLeft w:val="0"/>
      <w:marRight w:val="0"/>
      <w:marTop w:val="0"/>
      <w:marBottom w:val="0"/>
      <w:divBdr>
        <w:top w:val="none" w:sz="0" w:space="0" w:color="auto"/>
        <w:left w:val="none" w:sz="0" w:space="0" w:color="auto"/>
        <w:bottom w:val="none" w:sz="0" w:space="0" w:color="auto"/>
        <w:right w:val="none" w:sz="0" w:space="0" w:color="auto"/>
      </w:divBdr>
    </w:div>
    <w:div w:id="470169950">
      <w:bodyDiv w:val="1"/>
      <w:marLeft w:val="0"/>
      <w:marRight w:val="0"/>
      <w:marTop w:val="0"/>
      <w:marBottom w:val="0"/>
      <w:divBdr>
        <w:top w:val="none" w:sz="0" w:space="0" w:color="auto"/>
        <w:left w:val="none" w:sz="0" w:space="0" w:color="auto"/>
        <w:bottom w:val="none" w:sz="0" w:space="0" w:color="auto"/>
        <w:right w:val="none" w:sz="0" w:space="0" w:color="auto"/>
      </w:divBdr>
    </w:div>
    <w:div w:id="474570648">
      <w:bodyDiv w:val="1"/>
      <w:marLeft w:val="0"/>
      <w:marRight w:val="0"/>
      <w:marTop w:val="0"/>
      <w:marBottom w:val="0"/>
      <w:divBdr>
        <w:top w:val="none" w:sz="0" w:space="0" w:color="auto"/>
        <w:left w:val="none" w:sz="0" w:space="0" w:color="auto"/>
        <w:bottom w:val="none" w:sz="0" w:space="0" w:color="auto"/>
        <w:right w:val="none" w:sz="0" w:space="0" w:color="auto"/>
      </w:divBdr>
    </w:div>
    <w:div w:id="492989206">
      <w:bodyDiv w:val="1"/>
      <w:marLeft w:val="0"/>
      <w:marRight w:val="0"/>
      <w:marTop w:val="0"/>
      <w:marBottom w:val="0"/>
      <w:divBdr>
        <w:top w:val="none" w:sz="0" w:space="0" w:color="auto"/>
        <w:left w:val="none" w:sz="0" w:space="0" w:color="auto"/>
        <w:bottom w:val="none" w:sz="0" w:space="0" w:color="auto"/>
        <w:right w:val="none" w:sz="0" w:space="0" w:color="auto"/>
      </w:divBdr>
    </w:div>
    <w:div w:id="519005302">
      <w:bodyDiv w:val="1"/>
      <w:marLeft w:val="0"/>
      <w:marRight w:val="0"/>
      <w:marTop w:val="0"/>
      <w:marBottom w:val="0"/>
      <w:divBdr>
        <w:top w:val="none" w:sz="0" w:space="0" w:color="auto"/>
        <w:left w:val="none" w:sz="0" w:space="0" w:color="auto"/>
        <w:bottom w:val="none" w:sz="0" w:space="0" w:color="auto"/>
        <w:right w:val="none" w:sz="0" w:space="0" w:color="auto"/>
      </w:divBdr>
    </w:div>
    <w:div w:id="521013725">
      <w:bodyDiv w:val="1"/>
      <w:marLeft w:val="0"/>
      <w:marRight w:val="0"/>
      <w:marTop w:val="0"/>
      <w:marBottom w:val="0"/>
      <w:divBdr>
        <w:top w:val="none" w:sz="0" w:space="0" w:color="auto"/>
        <w:left w:val="none" w:sz="0" w:space="0" w:color="auto"/>
        <w:bottom w:val="none" w:sz="0" w:space="0" w:color="auto"/>
        <w:right w:val="none" w:sz="0" w:space="0" w:color="auto"/>
      </w:divBdr>
    </w:div>
    <w:div w:id="521938479">
      <w:bodyDiv w:val="1"/>
      <w:marLeft w:val="0"/>
      <w:marRight w:val="0"/>
      <w:marTop w:val="0"/>
      <w:marBottom w:val="0"/>
      <w:divBdr>
        <w:top w:val="none" w:sz="0" w:space="0" w:color="auto"/>
        <w:left w:val="none" w:sz="0" w:space="0" w:color="auto"/>
        <w:bottom w:val="none" w:sz="0" w:space="0" w:color="auto"/>
        <w:right w:val="none" w:sz="0" w:space="0" w:color="auto"/>
      </w:divBdr>
    </w:div>
    <w:div w:id="552888004">
      <w:bodyDiv w:val="1"/>
      <w:marLeft w:val="0"/>
      <w:marRight w:val="0"/>
      <w:marTop w:val="0"/>
      <w:marBottom w:val="0"/>
      <w:divBdr>
        <w:top w:val="none" w:sz="0" w:space="0" w:color="auto"/>
        <w:left w:val="none" w:sz="0" w:space="0" w:color="auto"/>
        <w:bottom w:val="none" w:sz="0" w:space="0" w:color="auto"/>
        <w:right w:val="none" w:sz="0" w:space="0" w:color="auto"/>
      </w:divBdr>
    </w:div>
    <w:div w:id="552890311">
      <w:bodyDiv w:val="1"/>
      <w:marLeft w:val="0"/>
      <w:marRight w:val="0"/>
      <w:marTop w:val="0"/>
      <w:marBottom w:val="0"/>
      <w:divBdr>
        <w:top w:val="none" w:sz="0" w:space="0" w:color="auto"/>
        <w:left w:val="none" w:sz="0" w:space="0" w:color="auto"/>
        <w:bottom w:val="none" w:sz="0" w:space="0" w:color="auto"/>
        <w:right w:val="none" w:sz="0" w:space="0" w:color="auto"/>
      </w:divBdr>
    </w:div>
    <w:div w:id="557517614">
      <w:bodyDiv w:val="1"/>
      <w:marLeft w:val="0"/>
      <w:marRight w:val="0"/>
      <w:marTop w:val="0"/>
      <w:marBottom w:val="0"/>
      <w:divBdr>
        <w:top w:val="none" w:sz="0" w:space="0" w:color="auto"/>
        <w:left w:val="none" w:sz="0" w:space="0" w:color="auto"/>
        <w:bottom w:val="none" w:sz="0" w:space="0" w:color="auto"/>
        <w:right w:val="none" w:sz="0" w:space="0" w:color="auto"/>
      </w:divBdr>
      <w:divsChild>
        <w:div w:id="937327679">
          <w:marLeft w:val="0"/>
          <w:marRight w:val="0"/>
          <w:marTop w:val="0"/>
          <w:marBottom w:val="0"/>
          <w:divBdr>
            <w:top w:val="none" w:sz="0" w:space="0" w:color="auto"/>
            <w:left w:val="none" w:sz="0" w:space="0" w:color="auto"/>
            <w:bottom w:val="none" w:sz="0" w:space="0" w:color="auto"/>
            <w:right w:val="none" w:sz="0" w:space="0" w:color="auto"/>
          </w:divBdr>
          <w:divsChild>
            <w:div w:id="1903984085">
              <w:marLeft w:val="0"/>
              <w:marRight w:val="0"/>
              <w:marTop w:val="0"/>
              <w:marBottom w:val="0"/>
              <w:divBdr>
                <w:top w:val="none" w:sz="0" w:space="0" w:color="auto"/>
                <w:left w:val="none" w:sz="0" w:space="0" w:color="auto"/>
                <w:bottom w:val="none" w:sz="0" w:space="0" w:color="auto"/>
                <w:right w:val="none" w:sz="0" w:space="0" w:color="auto"/>
              </w:divBdr>
            </w:div>
            <w:div w:id="2028554384">
              <w:marLeft w:val="0"/>
              <w:marRight w:val="0"/>
              <w:marTop w:val="0"/>
              <w:marBottom w:val="0"/>
              <w:divBdr>
                <w:top w:val="none" w:sz="0" w:space="0" w:color="auto"/>
                <w:left w:val="none" w:sz="0" w:space="0" w:color="auto"/>
                <w:bottom w:val="none" w:sz="0" w:space="0" w:color="auto"/>
                <w:right w:val="none" w:sz="0" w:space="0" w:color="auto"/>
              </w:divBdr>
            </w:div>
            <w:div w:id="126866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146497">
      <w:bodyDiv w:val="1"/>
      <w:marLeft w:val="0"/>
      <w:marRight w:val="0"/>
      <w:marTop w:val="0"/>
      <w:marBottom w:val="0"/>
      <w:divBdr>
        <w:top w:val="none" w:sz="0" w:space="0" w:color="auto"/>
        <w:left w:val="none" w:sz="0" w:space="0" w:color="auto"/>
        <w:bottom w:val="none" w:sz="0" w:space="0" w:color="auto"/>
        <w:right w:val="none" w:sz="0" w:space="0" w:color="auto"/>
      </w:divBdr>
    </w:div>
    <w:div w:id="570431065">
      <w:bodyDiv w:val="1"/>
      <w:marLeft w:val="0"/>
      <w:marRight w:val="0"/>
      <w:marTop w:val="0"/>
      <w:marBottom w:val="0"/>
      <w:divBdr>
        <w:top w:val="none" w:sz="0" w:space="0" w:color="auto"/>
        <w:left w:val="none" w:sz="0" w:space="0" w:color="auto"/>
        <w:bottom w:val="none" w:sz="0" w:space="0" w:color="auto"/>
        <w:right w:val="none" w:sz="0" w:space="0" w:color="auto"/>
      </w:divBdr>
    </w:div>
    <w:div w:id="573399833">
      <w:bodyDiv w:val="1"/>
      <w:marLeft w:val="0"/>
      <w:marRight w:val="0"/>
      <w:marTop w:val="0"/>
      <w:marBottom w:val="0"/>
      <w:divBdr>
        <w:top w:val="none" w:sz="0" w:space="0" w:color="auto"/>
        <w:left w:val="none" w:sz="0" w:space="0" w:color="auto"/>
        <w:bottom w:val="none" w:sz="0" w:space="0" w:color="auto"/>
        <w:right w:val="none" w:sz="0" w:space="0" w:color="auto"/>
      </w:divBdr>
    </w:div>
    <w:div w:id="605885350">
      <w:bodyDiv w:val="1"/>
      <w:marLeft w:val="0"/>
      <w:marRight w:val="0"/>
      <w:marTop w:val="0"/>
      <w:marBottom w:val="0"/>
      <w:divBdr>
        <w:top w:val="none" w:sz="0" w:space="0" w:color="auto"/>
        <w:left w:val="none" w:sz="0" w:space="0" w:color="auto"/>
        <w:bottom w:val="none" w:sz="0" w:space="0" w:color="auto"/>
        <w:right w:val="none" w:sz="0" w:space="0" w:color="auto"/>
      </w:divBdr>
    </w:div>
    <w:div w:id="613905761">
      <w:bodyDiv w:val="1"/>
      <w:marLeft w:val="0"/>
      <w:marRight w:val="0"/>
      <w:marTop w:val="0"/>
      <w:marBottom w:val="0"/>
      <w:divBdr>
        <w:top w:val="none" w:sz="0" w:space="0" w:color="auto"/>
        <w:left w:val="none" w:sz="0" w:space="0" w:color="auto"/>
        <w:bottom w:val="none" w:sz="0" w:space="0" w:color="auto"/>
        <w:right w:val="none" w:sz="0" w:space="0" w:color="auto"/>
      </w:divBdr>
    </w:div>
    <w:div w:id="614289111">
      <w:bodyDiv w:val="1"/>
      <w:marLeft w:val="0"/>
      <w:marRight w:val="0"/>
      <w:marTop w:val="0"/>
      <w:marBottom w:val="0"/>
      <w:divBdr>
        <w:top w:val="none" w:sz="0" w:space="0" w:color="auto"/>
        <w:left w:val="none" w:sz="0" w:space="0" w:color="auto"/>
        <w:bottom w:val="none" w:sz="0" w:space="0" w:color="auto"/>
        <w:right w:val="none" w:sz="0" w:space="0" w:color="auto"/>
      </w:divBdr>
      <w:divsChild>
        <w:div w:id="102967526">
          <w:marLeft w:val="0"/>
          <w:marRight w:val="0"/>
          <w:marTop w:val="0"/>
          <w:marBottom w:val="0"/>
          <w:divBdr>
            <w:top w:val="none" w:sz="0" w:space="0" w:color="auto"/>
            <w:left w:val="none" w:sz="0" w:space="0" w:color="auto"/>
            <w:bottom w:val="none" w:sz="0" w:space="0" w:color="auto"/>
            <w:right w:val="none" w:sz="0" w:space="0" w:color="auto"/>
          </w:divBdr>
          <w:divsChild>
            <w:div w:id="669411327">
              <w:marLeft w:val="0"/>
              <w:marRight w:val="0"/>
              <w:marTop w:val="0"/>
              <w:marBottom w:val="0"/>
              <w:divBdr>
                <w:top w:val="none" w:sz="0" w:space="0" w:color="auto"/>
                <w:left w:val="none" w:sz="0" w:space="0" w:color="auto"/>
                <w:bottom w:val="none" w:sz="0" w:space="0" w:color="auto"/>
                <w:right w:val="none" w:sz="0" w:space="0" w:color="auto"/>
              </w:divBdr>
            </w:div>
            <w:div w:id="153211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717075">
      <w:bodyDiv w:val="1"/>
      <w:marLeft w:val="0"/>
      <w:marRight w:val="0"/>
      <w:marTop w:val="0"/>
      <w:marBottom w:val="0"/>
      <w:divBdr>
        <w:top w:val="none" w:sz="0" w:space="0" w:color="auto"/>
        <w:left w:val="none" w:sz="0" w:space="0" w:color="auto"/>
        <w:bottom w:val="none" w:sz="0" w:space="0" w:color="auto"/>
        <w:right w:val="none" w:sz="0" w:space="0" w:color="auto"/>
      </w:divBdr>
    </w:div>
    <w:div w:id="624579553">
      <w:bodyDiv w:val="1"/>
      <w:marLeft w:val="0"/>
      <w:marRight w:val="0"/>
      <w:marTop w:val="0"/>
      <w:marBottom w:val="0"/>
      <w:divBdr>
        <w:top w:val="none" w:sz="0" w:space="0" w:color="auto"/>
        <w:left w:val="none" w:sz="0" w:space="0" w:color="auto"/>
        <w:bottom w:val="none" w:sz="0" w:space="0" w:color="auto"/>
        <w:right w:val="none" w:sz="0" w:space="0" w:color="auto"/>
      </w:divBdr>
    </w:div>
    <w:div w:id="624580347">
      <w:bodyDiv w:val="1"/>
      <w:marLeft w:val="0"/>
      <w:marRight w:val="0"/>
      <w:marTop w:val="0"/>
      <w:marBottom w:val="0"/>
      <w:divBdr>
        <w:top w:val="none" w:sz="0" w:space="0" w:color="auto"/>
        <w:left w:val="none" w:sz="0" w:space="0" w:color="auto"/>
        <w:bottom w:val="none" w:sz="0" w:space="0" w:color="auto"/>
        <w:right w:val="none" w:sz="0" w:space="0" w:color="auto"/>
      </w:divBdr>
    </w:div>
    <w:div w:id="631398230">
      <w:bodyDiv w:val="1"/>
      <w:marLeft w:val="0"/>
      <w:marRight w:val="0"/>
      <w:marTop w:val="0"/>
      <w:marBottom w:val="0"/>
      <w:divBdr>
        <w:top w:val="none" w:sz="0" w:space="0" w:color="auto"/>
        <w:left w:val="none" w:sz="0" w:space="0" w:color="auto"/>
        <w:bottom w:val="none" w:sz="0" w:space="0" w:color="auto"/>
        <w:right w:val="none" w:sz="0" w:space="0" w:color="auto"/>
      </w:divBdr>
    </w:div>
    <w:div w:id="632179318">
      <w:bodyDiv w:val="1"/>
      <w:marLeft w:val="0"/>
      <w:marRight w:val="0"/>
      <w:marTop w:val="0"/>
      <w:marBottom w:val="0"/>
      <w:divBdr>
        <w:top w:val="none" w:sz="0" w:space="0" w:color="auto"/>
        <w:left w:val="none" w:sz="0" w:space="0" w:color="auto"/>
        <w:bottom w:val="none" w:sz="0" w:space="0" w:color="auto"/>
        <w:right w:val="none" w:sz="0" w:space="0" w:color="auto"/>
      </w:divBdr>
    </w:div>
    <w:div w:id="639113364">
      <w:bodyDiv w:val="1"/>
      <w:marLeft w:val="0"/>
      <w:marRight w:val="0"/>
      <w:marTop w:val="0"/>
      <w:marBottom w:val="0"/>
      <w:divBdr>
        <w:top w:val="none" w:sz="0" w:space="0" w:color="auto"/>
        <w:left w:val="none" w:sz="0" w:space="0" w:color="auto"/>
        <w:bottom w:val="none" w:sz="0" w:space="0" w:color="auto"/>
        <w:right w:val="none" w:sz="0" w:space="0" w:color="auto"/>
      </w:divBdr>
      <w:divsChild>
        <w:div w:id="1266960030">
          <w:marLeft w:val="0"/>
          <w:marRight w:val="0"/>
          <w:marTop w:val="0"/>
          <w:marBottom w:val="0"/>
          <w:divBdr>
            <w:top w:val="none" w:sz="0" w:space="0" w:color="auto"/>
            <w:left w:val="none" w:sz="0" w:space="0" w:color="auto"/>
            <w:bottom w:val="none" w:sz="0" w:space="0" w:color="auto"/>
            <w:right w:val="none" w:sz="0" w:space="0" w:color="auto"/>
          </w:divBdr>
          <w:divsChild>
            <w:div w:id="1195582945">
              <w:marLeft w:val="0"/>
              <w:marRight w:val="0"/>
              <w:marTop w:val="0"/>
              <w:marBottom w:val="0"/>
              <w:divBdr>
                <w:top w:val="none" w:sz="0" w:space="0" w:color="auto"/>
                <w:left w:val="none" w:sz="0" w:space="0" w:color="auto"/>
                <w:bottom w:val="none" w:sz="0" w:space="0" w:color="auto"/>
                <w:right w:val="none" w:sz="0" w:space="0" w:color="auto"/>
              </w:divBdr>
              <w:divsChild>
                <w:div w:id="1428187551">
                  <w:marLeft w:val="0"/>
                  <w:marRight w:val="0"/>
                  <w:marTop w:val="0"/>
                  <w:marBottom w:val="0"/>
                  <w:divBdr>
                    <w:top w:val="none" w:sz="0" w:space="0" w:color="auto"/>
                    <w:left w:val="none" w:sz="0" w:space="0" w:color="auto"/>
                    <w:bottom w:val="none" w:sz="0" w:space="0" w:color="auto"/>
                    <w:right w:val="none" w:sz="0" w:space="0" w:color="auto"/>
                  </w:divBdr>
                </w:div>
                <w:div w:id="1383020725">
                  <w:marLeft w:val="0"/>
                  <w:marRight w:val="0"/>
                  <w:marTop w:val="0"/>
                  <w:marBottom w:val="0"/>
                  <w:divBdr>
                    <w:top w:val="none" w:sz="0" w:space="0" w:color="auto"/>
                    <w:left w:val="none" w:sz="0" w:space="0" w:color="auto"/>
                    <w:bottom w:val="none" w:sz="0" w:space="0" w:color="auto"/>
                    <w:right w:val="none" w:sz="0" w:space="0" w:color="auto"/>
                  </w:divBdr>
                </w:div>
                <w:div w:id="1320236204">
                  <w:marLeft w:val="0"/>
                  <w:marRight w:val="0"/>
                  <w:marTop w:val="0"/>
                  <w:marBottom w:val="0"/>
                  <w:divBdr>
                    <w:top w:val="none" w:sz="0" w:space="0" w:color="auto"/>
                    <w:left w:val="none" w:sz="0" w:space="0" w:color="auto"/>
                    <w:bottom w:val="none" w:sz="0" w:space="0" w:color="auto"/>
                    <w:right w:val="none" w:sz="0" w:space="0" w:color="auto"/>
                  </w:divBdr>
                </w:div>
                <w:div w:id="115219757">
                  <w:marLeft w:val="0"/>
                  <w:marRight w:val="0"/>
                  <w:marTop w:val="0"/>
                  <w:marBottom w:val="0"/>
                  <w:divBdr>
                    <w:top w:val="none" w:sz="0" w:space="0" w:color="auto"/>
                    <w:left w:val="none" w:sz="0" w:space="0" w:color="auto"/>
                    <w:bottom w:val="none" w:sz="0" w:space="0" w:color="auto"/>
                    <w:right w:val="none" w:sz="0" w:space="0" w:color="auto"/>
                  </w:divBdr>
                </w:div>
                <w:div w:id="254899864">
                  <w:marLeft w:val="0"/>
                  <w:marRight w:val="0"/>
                  <w:marTop w:val="0"/>
                  <w:marBottom w:val="0"/>
                  <w:divBdr>
                    <w:top w:val="none" w:sz="0" w:space="0" w:color="auto"/>
                    <w:left w:val="none" w:sz="0" w:space="0" w:color="auto"/>
                    <w:bottom w:val="none" w:sz="0" w:space="0" w:color="auto"/>
                    <w:right w:val="none" w:sz="0" w:space="0" w:color="auto"/>
                  </w:divBdr>
                </w:div>
                <w:div w:id="1870099674">
                  <w:marLeft w:val="0"/>
                  <w:marRight w:val="0"/>
                  <w:marTop w:val="0"/>
                  <w:marBottom w:val="0"/>
                  <w:divBdr>
                    <w:top w:val="none" w:sz="0" w:space="0" w:color="auto"/>
                    <w:left w:val="none" w:sz="0" w:space="0" w:color="auto"/>
                    <w:bottom w:val="none" w:sz="0" w:space="0" w:color="auto"/>
                    <w:right w:val="none" w:sz="0" w:space="0" w:color="auto"/>
                  </w:divBdr>
                </w:div>
                <w:div w:id="611402192">
                  <w:marLeft w:val="0"/>
                  <w:marRight w:val="0"/>
                  <w:marTop w:val="0"/>
                  <w:marBottom w:val="0"/>
                  <w:divBdr>
                    <w:top w:val="none" w:sz="0" w:space="0" w:color="auto"/>
                    <w:left w:val="none" w:sz="0" w:space="0" w:color="auto"/>
                    <w:bottom w:val="none" w:sz="0" w:space="0" w:color="auto"/>
                    <w:right w:val="none" w:sz="0" w:space="0" w:color="auto"/>
                  </w:divBdr>
                </w:div>
                <w:div w:id="1031417077">
                  <w:marLeft w:val="0"/>
                  <w:marRight w:val="0"/>
                  <w:marTop w:val="0"/>
                  <w:marBottom w:val="0"/>
                  <w:divBdr>
                    <w:top w:val="none" w:sz="0" w:space="0" w:color="auto"/>
                    <w:left w:val="none" w:sz="0" w:space="0" w:color="auto"/>
                    <w:bottom w:val="none" w:sz="0" w:space="0" w:color="auto"/>
                    <w:right w:val="none" w:sz="0" w:space="0" w:color="auto"/>
                  </w:divBdr>
                </w:div>
                <w:div w:id="137694500">
                  <w:marLeft w:val="0"/>
                  <w:marRight w:val="0"/>
                  <w:marTop w:val="0"/>
                  <w:marBottom w:val="0"/>
                  <w:divBdr>
                    <w:top w:val="none" w:sz="0" w:space="0" w:color="auto"/>
                    <w:left w:val="none" w:sz="0" w:space="0" w:color="auto"/>
                    <w:bottom w:val="none" w:sz="0" w:space="0" w:color="auto"/>
                    <w:right w:val="none" w:sz="0" w:space="0" w:color="auto"/>
                  </w:divBdr>
                </w:div>
                <w:div w:id="1746997744">
                  <w:marLeft w:val="0"/>
                  <w:marRight w:val="0"/>
                  <w:marTop w:val="0"/>
                  <w:marBottom w:val="0"/>
                  <w:divBdr>
                    <w:top w:val="none" w:sz="0" w:space="0" w:color="auto"/>
                    <w:left w:val="none" w:sz="0" w:space="0" w:color="auto"/>
                    <w:bottom w:val="none" w:sz="0" w:space="0" w:color="auto"/>
                    <w:right w:val="none" w:sz="0" w:space="0" w:color="auto"/>
                  </w:divBdr>
                </w:div>
                <w:div w:id="1009142000">
                  <w:marLeft w:val="0"/>
                  <w:marRight w:val="0"/>
                  <w:marTop w:val="0"/>
                  <w:marBottom w:val="0"/>
                  <w:divBdr>
                    <w:top w:val="none" w:sz="0" w:space="0" w:color="auto"/>
                    <w:left w:val="none" w:sz="0" w:space="0" w:color="auto"/>
                    <w:bottom w:val="none" w:sz="0" w:space="0" w:color="auto"/>
                    <w:right w:val="none" w:sz="0" w:space="0" w:color="auto"/>
                  </w:divBdr>
                </w:div>
                <w:div w:id="1871800872">
                  <w:marLeft w:val="0"/>
                  <w:marRight w:val="0"/>
                  <w:marTop w:val="0"/>
                  <w:marBottom w:val="0"/>
                  <w:divBdr>
                    <w:top w:val="none" w:sz="0" w:space="0" w:color="auto"/>
                    <w:left w:val="none" w:sz="0" w:space="0" w:color="auto"/>
                    <w:bottom w:val="none" w:sz="0" w:space="0" w:color="auto"/>
                    <w:right w:val="none" w:sz="0" w:space="0" w:color="auto"/>
                  </w:divBdr>
                </w:div>
              </w:divsChild>
            </w:div>
            <w:div w:id="1074549609">
              <w:marLeft w:val="0"/>
              <w:marRight w:val="0"/>
              <w:marTop w:val="0"/>
              <w:marBottom w:val="0"/>
              <w:divBdr>
                <w:top w:val="none" w:sz="0" w:space="0" w:color="auto"/>
                <w:left w:val="none" w:sz="0" w:space="0" w:color="auto"/>
                <w:bottom w:val="none" w:sz="0" w:space="0" w:color="auto"/>
                <w:right w:val="none" w:sz="0" w:space="0" w:color="auto"/>
              </w:divBdr>
            </w:div>
            <w:div w:id="29907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762686">
      <w:bodyDiv w:val="1"/>
      <w:marLeft w:val="0"/>
      <w:marRight w:val="0"/>
      <w:marTop w:val="0"/>
      <w:marBottom w:val="0"/>
      <w:divBdr>
        <w:top w:val="none" w:sz="0" w:space="0" w:color="auto"/>
        <w:left w:val="none" w:sz="0" w:space="0" w:color="auto"/>
        <w:bottom w:val="none" w:sz="0" w:space="0" w:color="auto"/>
        <w:right w:val="none" w:sz="0" w:space="0" w:color="auto"/>
      </w:divBdr>
    </w:div>
    <w:div w:id="659965983">
      <w:bodyDiv w:val="1"/>
      <w:marLeft w:val="0"/>
      <w:marRight w:val="0"/>
      <w:marTop w:val="0"/>
      <w:marBottom w:val="0"/>
      <w:divBdr>
        <w:top w:val="none" w:sz="0" w:space="0" w:color="auto"/>
        <w:left w:val="none" w:sz="0" w:space="0" w:color="auto"/>
        <w:bottom w:val="none" w:sz="0" w:space="0" w:color="auto"/>
        <w:right w:val="none" w:sz="0" w:space="0" w:color="auto"/>
      </w:divBdr>
    </w:div>
    <w:div w:id="665133706">
      <w:bodyDiv w:val="1"/>
      <w:marLeft w:val="0"/>
      <w:marRight w:val="0"/>
      <w:marTop w:val="0"/>
      <w:marBottom w:val="0"/>
      <w:divBdr>
        <w:top w:val="none" w:sz="0" w:space="0" w:color="auto"/>
        <w:left w:val="none" w:sz="0" w:space="0" w:color="auto"/>
        <w:bottom w:val="none" w:sz="0" w:space="0" w:color="auto"/>
        <w:right w:val="none" w:sz="0" w:space="0" w:color="auto"/>
      </w:divBdr>
    </w:div>
    <w:div w:id="700470796">
      <w:bodyDiv w:val="1"/>
      <w:marLeft w:val="0"/>
      <w:marRight w:val="0"/>
      <w:marTop w:val="0"/>
      <w:marBottom w:val="0"/>
      <w:divBdr>
        <w:top w:val="none" w:sz="0" w:space="0" w:color="auto"/>
        <w:left w:val="none" w:sz="0" w:space="0" w:color="auto"/>
        <w:bottom w:val="none" w:sz="0" w:space="0" w:color="auto"/>
        <w:right w:val="none" w:sz="0" w:space="0" w:color="auto"/>
      </w:divBdr>
    </w:div>
    <w:div w:id="746537712">
      <w:bodyDiv w:val="1"/>
      <w:marLeft w:val="0"/>
      <w:marRight w:val="0"/>
      <w:marTop w:val="0"/>
      <w:marBottom w:val="0"/>
      <w:divBdr>
        <w:top w:val="none" w:sz="0" w:space="0" w:color="auto"/>
        <w:left w:val="none" w:sz="0" w:space="0" w:color="auto"/>
        <w:bottom w:val="none" w:sz="0" w:space="0" w:color="auto"/>
        <w:right w:val="none" w:sz="0" w:space="0" w:color="auto"/>
      </w:divBdr>
    </w:div>
    <w:div w:id="747313746">
      <w:bodyDiv w:val="1"/>
      <w:marLeft w:val="0"/>
      <w:marRight w:val="0"/>
      <w:marTop w:val="0"/>
      <w:marBottom w:val="0"/>
      <w:divBdr>
        <w:top w:val="none" w:sz="0" w:space="0" w:color="auto"/>
        <w:left w:val="none" w:sz="0" w:space="0" w:color="auto"/>
        <w:bottom w:val="none" w:sz="0" w:space="0" w:color="auto"/>
        <w:right w:val="none" w:sz="0" w:space="0" w:color="auto"/>
      </w:divBdr>
    </w:div>
    <w:div w:id="749547507">
      <w:bodyDiv w:val="1"/>
      <w:marLeft w:val="0"/>
      <w:marRight w:val="0"/>
      <w:marTop w:val="0"/>
      <w:marBottom w:val="0"/>
      <w:divBdr>
        <w:top w:val="none" w:sz="0" w:space="0" w:color="auto"/>
        <w:left w:val="none" w:sz="0" w:space="0" w:color="auto"/>
        <w:bottom w:val="none" w:sz="0" w:space="0" w:color="auto"/>
        <w:right w:val="none" w:sz="0" w:space="0" w:color="auto"/>
      </w:divBdr>
    </w:div>
    <w:div w:id="752314544">
      <w:bodyDiv w:val="1"/>
      <w:marLeft w:val="0"/>
      <w:marRight w:val="0"/>
      <w:marTop w:val="0"/>
      <w:marBottom w:val="0"/>
      <w:divBdr>
        <w:top w:val="none" w:sz="0" w:space="0" w:color="auto"/>
        <w:left w:val="none" w:sz="0" w:space="0" w:color="auto"/>
        <w:bottom w:val="none" w:sz="0" w:space="0" w:color="auto"/>
        <w:right w:val="none" w:sz="0" w:space="0" w:color="auto"/>
      </w:divBdr>
    </w:div>
    <w:div w:id="804737491">
      <w:bodyDiv w:val="1"/>
      <w:marLeft w:val="0"/>
      <w:marRight w:val="0"/>
      <w:marTop w:val="0"/>
      <w:marBottom w:val="0"/>
      <w:divBdr>
        <w:top w:val="none" w:sz="0" w:space="0" w:color="auto"/>
        <w:left w:val="none" w:sz="0" w:space="0" w:color="auto"/>
        <w:bottom w:val="none" w:sz="0" w:space="0" w:color="auto"/>
        <w:right w:val="none" w:sz="0" w:space="0" w:color="auto"/>
      </w:divBdr>
    </w:div>
    <w:div w:id="854002712">
      <w:bodyDiv w:val="1"/>
      <w:marLeft w:val="0"/>
      <w:marRight w:val="0"/>
      <w:marTop w:val="0"/>
      <w:marBottom w:val="0"/>
      <w:divBdr>
        <w:top w:val="none" w:sz="0" w:space="0" w:color="auto"/>
        <w:left w:val="none" w:sz="0" w:space="0" w:color="auto"/>
        <w:bottom w:val="none" w:sz="0" w:space="0" w:color="auto"/>
        <w:right w:val="none" w:sz="0" w:space="0" w:color="auto"/>
      </w:divBdr>
    </w:div>
    <w:div w:id="855924677">
      <w:bodyDiv w:val="1"/>
      <w:marLeft w:val="0"/>
      <w:marRight w:val="0"/>
      <w:marTop w:val="0"/>
      <w:marBottom w:val="0"/>
      <w:divBdr>
        <w:top w:val="none" w:sz="0" w:space="0" w:color="auto"/>
        <w:left w:val="none" w:sz="0" w:space="0" w:color="auto"/>
        <w:bottom w:val="none" w:sz="0" w:space="0" w:color="auto"/>
        <w:right w:val="none" w:sz="0" w:space="0" w:color="auto"/>
      </w:divBdr>
    </w:div>
    <w:div w:id="860170997">
      <w:bodyDiv w:val="1"/>
      <w:marLeft w:val="0"/>
      <w:marRight w:val="0"/>
      <w:marTop w:val="0"/>
      <w:marBottom w:val="0"/>
      <w:divBdr>
        <w:top w:val="none" w:sz="0" w:space="0" w:color="auto"/>
        <w:left w:val="none" w:sz="0" w:space="0" w:color="auto"/>
        <w:bottom w:val="none" w:sz="0" w:space="0" w:color="auto"/>
        <w:right w:val="none" w:sz="0" w:space="0" w:color="auto"/>
      </w:divBdr>
    </w:div>
    <w:div w:id="869104504">
      <w:bodyDiv w:val="1"/>
      <w:marLeft w:val="0"/>
      <w:marRight w:val="0"/>
      <w:marTop w:val="0"/>
      <w:marBottom w:val="0"/>
      <w:divBdr>
        <w:top w:val="none" w:sz="0" w:space="0" w:color="auto"/>
        <w:left w:val="none" w:sz="0" w:space="0" w:color="auto"/>
        <w:bottom w:val="none" w:sz="0" w:space="0" w:color="auto"/>
        <w:right w:val="none" w:sz="0" w:space="0" w:color="auto"/>
      </w:divBdr>
    </w:div>
    <w:div w:id="893272958">
      <w:bodyDiv w:val="1"/>
      <w:marLeft w:val="0"/>
      <w:marRight w:val="0"/>
      <w:marTop w:val="0"/>
      <w:marBottom w:val="0"/>
      <w:divBdr>
        <w:top w:val="none" w:sz="0" w:space="0" w:color="auto"/>
        <w:left w:val="none" w:sz="0" w:space="0" w:color="auto"/>
        <w:bottom w:val="none" w:sz="0" w:space="0" w:color="auto"/>
        <w:right w:val="none" w:sz="0" w:space="0" w:color="auto"/>
      </w:divBdr>
      <w:divsChild>
        <w:div w:id="1414550498">
          <w:marLeft w:val="0"/>
          <w:marRight w:val="0"/>
          <w:marTop w:val="0"/>
          <w:marBottom w:val="0"/>
          <w:divBdr>
            <w:top w:val="none" w:sz="0" w:space="0" w:color="auto"/>
            <w:left w:val="none" w:sz="0" w:space="0" w:color="auto"/>
            <w:bottom w:val="none" w:sz="0" w:space="0" w:color="auto"/>
            <w:right w:val="none" w:sz="0" w:space="0" w:color="auto"/>
          </w:divBdr>
          <w:divsChild>
            <w:div w:id="1941136088">
              <w:marLeft w:val="0"/>
              <w:marRight w:val="0"/>
              <w:marTop w:val="0"/>
              <w:marBottom w:val="0"/>
              <w:divBdr>
                <w:top w:val="none" w:sz="0" w:space="0" w:color="auto"/>
                <w:left w:val="none" w:sz="0" w:space="0" w:color="auto"/>
                <w:bottom w:val="none" w:sz="0" w:space="0" w:color="auto"/>
                <w:right w:val="none" w:sz="0" w:space="0" w:color="auto"/>
              </w:divBdr>
            </w:div>
            <w:div w:id="366610614">
              <w:marLeft w:val="0"/>
              <w:marRight w:val="0"/>
              <w:marTop w:val="0"/>
              <w:marBottom w:val="0"/>
              <w:divBdr>
                <w:top w:val="none" w:sz="0" w:space="0" w:color="auto"/>
                <w:left w:val="none" w:sz="0" w:space="0" w:color="auto"/>
                <w:bottom w:val="none" w:sz="0" w:space="0" w:color="auto"/>
                <w:right w:val="none" w:sz="0" w:space="0" w:color="auto"/>
              </w:divBdr>
            </w:div>
            <w:div w:id="102675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090107">
      <w:bodyDiv w:val="1"/>
      <w:marLeft w:val="0"/>
      <w:marRight w:val="0"/>
      <w:marTop w:val="0"/>
      <w:marBottom w:val="0"/>
      <w:divBdr>
        <w:top w:val="none" w:sz="0" w:space="0" w:color="auto"/>
        <w:left w:val="none" w:sz="0" w:space="0" w:color="auto"/>
        <w:bottom w:val="none" w:sz="0" w:space="0" w:color="auto"/>
        <w:right w:val="none" w:sz="0" w:space="0" w:color="auto"/>
      </w:divBdr>
    </w:div>
    <w:div w:id="915015105">
      <w:bodyDiv w:val="1"/>
      <w:marLeft w:val="0"/>
      <w:marRight w:val="0"/>
      <w:marTop w:val="0"/>
      <w:marBottom w:val="0"/>
      <w:divBdr>
        <w:top w:val="none" w:sz="0" w:space="0" w:color="auto"/>
        <w:left w:val="none" w:sz="0" w:space="0" w:color="auto"/>
        <w:bottom w:val="none" w:sz="0" w:space="0" w:color="auto"/>
        <w:right w:val="none" w:sz="0" w:space="0" w:color="auto"/>
      </w:divBdr>
    </w:div>
    <w:div w:id="923535902">
      <w:bodyDiv w:val="1"/>
      <w:marLeft w:val="0"/>
      <w:marRight w:val="0"/>
      <w:marTop w:val="0"/>
      <w:marBottom w:val="0"/>
      <w:divBdr>
        <w:top w:val="none" w:sz="0" w:space="0" w:color="auto"/>
        <w:left w:val="none" w:sz="0" w:space="0" w:color="auto"/>
        <w:bottom w:val="none" w:sz="0" w:space="0" w:color="auto"/>
        <w:right w:val="none" w:sz="0" w:space="0" w:color="auto"/>
      </w:divBdr>
    </w:div>
    <w:div w:id="925067867">
      <w:bodyDiv w:val="1"/>
      <w:marLeft w:val="0"/>
      <w:marRight w:val="0"/>
      <w:marTop w:val="0"/>
      <w:marBottom w:val="0"/>
      <w:divBdr>
        <w:top w:val="none" w:sz="0" w:space="0" w:color="auto"/>
        <w:left w:val="none" w:sz="0" w:space="0" w:color="auto"/>
        <w:bottom w:val="none" w:sz="0" w:space="0" w:color="auto"/>
        <w:right w:val="none" w:sz="0" w:space="0" w:color="auto"/>
      </w:divBdr>
    </w:div>
    <w:div w:id="933396027">
      <w:bodyDiv w:val="1"/>
      <w:marLeft w:val="0"/>
      <w:marRight w:val="0"/>
      <w:marTop w:val="0"/>
      <w:marBottom w:val="0"/>
      <w:divBdr>
        <w:top w:val="none" w:sz="0" w:space="0" w:color="auto"/>
        <w:left w:val="none" w:sz="0" w:space="0" w:color="auto"/>
        <w:bottom w:val="none" w:sz="0" w:space="0" w:color="auto"/>
        <w:right w:val="none" w:sz="0" w:space="0" w:color="auto"/>
      </w:divBdr>
    </w:div>
    <w:div w:id="934359321">
      <w:bodyDiv w:val="1"/>
      <w:marLeft w:val="0"/>
      <w:marRight w:val="0"/>
      <w:marTop w:val="0"/>
      <w:marBottom w:val="0"/>
      <w:divBdr>
        <w:top w:val="none" w:sz="0" w:space="0" w:color="auto"/>
        <w:left w:val="none" w:sz="0" w:space="0" w:color="auto"/>
        <w:bottom w:val="none" w:sz="0" w:space="0" w:color="auto"/>
        <w:right w:val="none" w:sz="0" w:space="0" w:color="auto"/>
      </w:divBdr>
      <w:divsChild>
        <w:div w:id="264271518">
          <w:marLeft w:val="0"/>
          <w:marRight w:val="0"/>
          <w:marTop w:val="0"/>
          <w:marBottom w:val="0"/>
          <w:divBdr>
            <w:top w:val="none" w:sz="0" w:space="0" w:color="auto"/>
            <w:left w:val="none" w:sz="0" w:space="0" w:color="auto"/>
            <w:bottom w:val="none" w:sz="0" w:space="0" w:color="auto"/>
            <w:right w:val="none" w:sz="0" w:space="0" w:color="auto"/>
          </w:divBdr>
          <w:divsChild>
            <w:div w:id="974336930">
              <w:marLeft w:val="0"/>
              <w:marRight w:val="0"/>
              <w:marTop w:val="0"/>
              <w:marBottom w:val="0"/>
              <w:divBdr>
                <w:top w:val="none" w:sz="0" w:space="0" w:color="auto"/>
                <w:left w:val="none" w:sz="0" w:space="0" w:color="auto"/>
                <w:bottom w:val="none" w:sz="0" w:space="0" w:color="auto"/>
                <w:right w:val="none" w:sz="0" w:space="0" w:color="auto"/>
              </w:divBdr>
            </w:div>
            <w:div w:id="174752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961143">
      <w:bodyDiv w:val="1"/>
      <w:marLeft w:val="0"/>
      <w:marRight w:val="0"/>
      <w:marTop w:val="0"/>
      <w:marBottom w:val="0"/>
      <w:divBdr>
        <w:top w:val="none" w:sz="0" w:space="0" w:color="auto"/>
        <w:left w:val="none" w:sz="0" w:space="0" w:color="auto"/>
        <w:bottom w:val="none" w:sz="0" w:space="0" w:color="auto"/>
        <w:right w:val="none" w:sz="0" w:space="0" w:color="auto"/>
      </w:divBdr>
    </w:div>
    <w:div w:id="965963785">
      <w:bodyDiv w:val="1"/>
      <w:marLeft w:val="0"/>
      <w:marRight w:val="0"/>
      <w:marTop w:val="0"/>
      <w:marBottom w:val="0"/>
      <w:divBdr>
        <w:top w:val="none" w:sz="0" w:space="0" w:color="auto"/>
        <w:left w:val="none" w:sz="0" w:space="0" w:color="auto"/>
        <w:bottom w:val="none" w:sz="0" w:space="0" w:color="auto"/>
        <w:right w:val="none" w:sz="0" w:space="0" w:color="auto"/>
      </w:divBdr>
      <w:divsChild>
        <w:div w:id="1256279794">
          <w:marLeft w:val="0"/>
          <w:marRight w:val="0"/>
          <w:marTop w:val="0"/>
          <w:marBottom w:val="0"/>
          <w:divBdr>
            <w:top w:val="none" w:sz="0" w:space="0" w:color="auto"/>
            <w:left w:val="none" w:sz="0" w:space="0" w:color="auto"/>
            <w:bottom w:val="none" w:sz="0" w:space="0" w:color="auto"/>
            <w:right w:val="none" w:sz="0" w:space="0" w:color="auto"/>
          </w:divBdr>
          <w:divsChild>
            <w:div w:id="456410337">
              <w:marLeft w:val="0"/>
              <w:marRight w:val="0"/>
              <w:marTop w:val="0"/>
              <w:marBottom w:val="0"/>
              <w:divBdr>
                <w:top w:val="none" w:sz="0" w:space="0" w:color="auto"/>
                <w:left w:val="none" w:sz="0" w:space="0" w:color="auto"/>
                <w:bottom w:val="none" w:sz="0" w:space="0" w:color="auto"/>
                <w:right w:val="none" w:sz="0" w:space="0" w:color="auto"/>
              </w:divBdr>
            </w:div>
            <w:div w:id="352387231">
              <w:marLeft w:val="0"/>
              <w:marRight w:val="0"/>
              <w:marTop w:val="0"/>
              <w:marBottom w:val="0"/>
              <w:divBdr>
                <w:top w:val="none" w:sz="0" w:space="0" w:color="auto"/>
                <w:left w:val="none" w:sz="0" w:space="0" w:color="auto"/>
                <w:bottom w:val="none" w:sz="0" w:space="0" w:color="auto"/>
                <w:right w:val="none" w:sz="0" w:space="0" w:color="auto"/>
              </w:divBdr>
            </w:div>
            <w:div w:id="144522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357206">
      <w:bodyDiv w:val="1"/>
      <w:marLeft w:val="0"/>
      <w:marRight w:val="0"/>
      <w:marTop w:val="0"/>
      <w:marBottom w:val="0"/>
      <w:divBdr>
        <w:top w:val="none" w:sz="0" w:space="0" w:color="auto"/>
        <w:left w:val="none" w:sz="0" w:space="0" w:color="auto"/>
        <w:bottom w:val="none" w:sz="0" w:space="0" w:color="auto"/>
        <w:right w:val="none" w:sz="0" w:space="0" w:color="auto"/>
      </w:divBdr>
    </w:div>
    <w:div w:id="1055852278">
      <w:bodyDiv w:val="1"/>
      <w:marLeft w:val="0"/>
      <w:marRight w:val="0"/>
      <w:marTop w:val="0"/>
      <w:marBottom w:val="0"/>
      <w:divBdr>
        <w:top w:val="none" w:sz="0" w:space="0" w:color="auto"/>
        <w:left w:val="none" w:sz="0" w:space="0" w:color="auto"/>
        <w:bottom w:val="none" w:sz="0" w:space="0" w:color="auto"/>
        <w:right w:val="none" w:sz="0" w:space="0" w:color="auto"/>
      </w:divBdr>
    </w:div>
    <w:div w:id="1055927128">
      <w:bodyDiv w:val="1"/>
      <w:marLeft w:val="0"/>
      <w:marRight w:val="0"/>
      <w:marTop w:val="0"/>
      <w:marBottom w:val="0"/>
      <w:divBdr>
        <w:top w:val="none" w:sz="0" w:space="0" w:color="auto"/>
        <w:left w:val="none" w:sz="0" w:space="0" w:color="auto"/>
        <w:bottom w:val="none" w:sz="0" w:space="0" w:color="auto"/>
        <w:right w:val="none" w:sz="0" w:space="0" w:color="auto"/>
      </w:divBdr>
    </w:div>
    <w:div w:id="1093431750">
      <w:bodyDiv w:val="1"/>
      <w:marLeft w:val="0"/>
      <w:marRight w:val="0"/>
      <w:marTop w:val="0"/>
      <w:marBottom w:val="0"/>
      <w:divBdr>
        <w:top w:val="none" w:sz="0" w:space="0" w:color="auto"/>
        <w:left w:val="none" w:sz="0" w:space="0" w:color="auto"/>
        <w:bottom w:val="none" w:sz="0" w:space="0" w:color="auto"/>
        <w:right w:val="none" w:sz="0" w:space="0" w:color="auto"/>
      </w:divBdr>
    </w:div>
    <w:div w:id="1138452168">
      <w:bodyDiv w:val="1"/>
      <w:marLeft w:val="0"/>
      <w:marRight w:val="0"/>
      <w:marTop w:val="0"/>
      <w:marBottom w:val="0"/>
      <w:divBdr>
        <w:top w:val="none" w:sz="0" w:space="0" w:color="auto"/>
        <w:left w:val="none" w:sz="0" w:space="0" w:color="auto"/>
        <w:bottom w:val="none" w:sz="0" w:space="0" w:color="auto"/>
        <w:right w:val="none" w:sz="0" w:space="0" w:color="auto"/>
      </w:divBdr>
    </w:div>
    <w:div w:id="1145312572">
      <w:bodyDiv w:val="1"/>
      <w:marLeft w:val="0"/>
      <w:marRight w:val="0"/>
      <w:marTop w:val="0"/>
      <w:marBottom w:val="0"/>
      <w:divBdr>
        <w:top w:val="none" w:sz="0" w:space="0" w:color="auto"/>
        <w:left w:val="none" w:sz="0" w:space="0" w:color="auto"/>
        <w:bottom w:val="none" w:sz="0" w:space="0" w:color="auto"/>
        <w:right w:val="none" w:sz="0" w:space="0" w:color="auto"/>
      </w:divBdr>
      <w:divsChild>
        <w:div w:id="1321814847">
          <w:marLeft w:val="0"/>
          <w:marRight w:val="0"/>
          <w:marTop w:val="0"/>
          <w:marBottom w:val="0"/>
          <w:divBdr>
            <w:top w:val="none" w:sz="0" w:space="0" w:color="auto"/>
            <w:left w:val="none" w:sz="0" w:space="0" w:color="auto"/>
            <w:bottom w:val="none" w:sz="0" w:space="0" w:color="auto"/>
            <w:right w:val="none" w:sz="0" w:space="0" w:color="auto"/>
          </w:divBdr>
          <w:divsChild>
            <w:div w:id="1414622033">
              <w:marLeft w:val="0"/>
              <w:marRight w:val="0"/>
              <w:marTop w:val="0"/>
              <w:marBottom w:val="0"/>
              <w:divBdr>
                <w:top w:val="none" w:sz="0" w:space="0" w:color="auto"/>
                <w:left w:val="none" w:sz="0" w:space="0" w:color="auto"/>
                <w:bottom w:val="none" w:sz="0" w:space="0" w:color="auto"/>
                <w:right w:val="none" w:sz="0" w:space="0" w:color="auto"/>
              </w:divBdr>
            </w:div>
            <w:div w:id="652948693">
              <w:marLeft w:val="0"/>
              <w:marRight w:val="0"/>
              <w:marTop w:val="0"/>
              <w:marBottom w:val="0"/>
              <w:divBdr>
                <w:top w:val="none" w:sz="0" w:space="0" w:color="auto"/>
                <w:left w:val="none" w:sz="0" w:space="0" w:color="auto"/>
                <w:bottom w:val="none" w:sz="0" w:space="0" w:color="auto"/>
                <w:right w:val="none" w:sz="0" w:space="0" w:color="auto"/>
              </w:divBdr>
            </w:div>
            <w:div w:id="160164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088805">
      <w:bodyDiv w:val="1"/>
      <w:marLeft w:val="0"/>
      <w:marRight w:val="0"/>
      <w:marTop w:val="0"/>
      <w:marBottom w:val="0"/>
      <w:divBdr>
        <w:top w:val="none" w:sz="0" w:space="0" w:color="auto"/>
        <w:left w:val="none" w:sz="0" w:space="0" w:color="auto"/>
        <w:bottom w:val="none" w:sz="0" w:space="0" w:color="auto"/>
        <w:right w:val="none" w:sz="0" w:space="0" w:color="auto"/>
      </w:divBdr>
      <w:divsChild>
        <w:div w:id="1689477565">
          <w:marLeft w:val="0"/>
          <w:marRight w:val="0"/>
          <w:marTop w:val="0"/>
          <w:marBottom w:val="0"/>
          <w:divBdr>
            <w:top w:val="none" w:sz="0" w:space="0" w:color="auto"/>
            <w:left w:val="none" w:sz="0" w:space="0" w:color="auto"/>
            <w:bottom w:val="none" w:sz="0" w:space="0" w:color="auto"/>
            <w:right w:val="none" w:sz="0" w:space="0" w:color="auto"/>
          </w:divBdr>
          <w:divsChild>
            <w:div w:id="8265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549078">
      <w:bodyDiv w:val="1"/>
      <w:marLeft w:val="0"/>
      <w:marRight w:val="0"/>
      <w:marTop w:val="0"/>
      <w:marBottom w:val="0"/>
      <w:divBdr>
        <w:top w:val="none" w:sz="0" w:space="0" w:color="auto"/>
        <w:left w:val="none" w:sz="0" w:space="0" w:color="auto"/>
        <w:bottom w:val="none" w:sz="0" w:space="0" w:color="auto"/>
        <w:right w:val="none" w:sz="0" w:space="0" w:color="auto"/>
      </w:divBdr>
    </w:div>
    <w:div w:id="1149788352">
      <w:bodyDiv w:val="1"/>
      <w:marLeft w:val="0"/>
      <w:marRight w:val="0"/>
      <w:marTop w:val="0"/>
      <w:marBottom w:val="0"/>
      <w:divBdr>
        <w:top w:val="none" w:sz="0" w:space="0" w:color="auto"/>
        <w:left w:val="none" w:sz="0" w:space="0" w:color="auto"/>
        <w:bottom w:val="none" w:sz="0" w:space="0" w:color="auto"/>
        <w:right w:val="none" w:sz="0" w:space="0" w:color="auto"/>
      </w:divBdr>
    </w:div>
    <w:div w:id="1192105935">
      <w:bodyDiv w:val="1"/>
      <w:marLeft w:val="0"/>
      <w:marRight w:val="0"/>
      <w:marTop w:val="0"/>
      <w:marBottom w:val="0"/>
      <w:divBdr>
        <w:top w:val="none" w:sz="0" w:space="0" w:color="auto"/>
        <w:left w:val="none" w:sz="0" w:space="0" w:color="auto"/>
        <w:bottom w:val="none" w:sz="0" w:space="0" w:color="auto"/>
        <w:right w:val="none" w:sz="0" w:space="0" w:color="auto"/>
      </w:divBdr>
    </w:div>
    <w:div w:id="1198004035">
      <w:bodyDiv w:val="1"/>
      <w:marLeft w:val="0"/>
      <w:marRight w:val="0"/>
      <w:marTop w:val="0"/>
      <w:marBottom w:val="0"/>
      <w:divBdr>
        <w:top w:val="none" w:sz="0" w:space="0" w:color="auto"/>
        <w:left w:val="none" w:sz="0" w:space="0" w:color="auto"/>
        <w:bottom w:val="none" w:sz="0" w:space="0" w:color="auto"/>
        <w:right w:val="none" w:sz="0" w:space="0" w:color="auto"/>
      </w:divBdr>
    </w:div>
    <w:div w:id="1207255770">
      <w:bodyDiv w:val="1"/>
      <w:marLeft w:val="0"/>
      <w:marRight w:val="0"/>
      <w:marTop w:val="0"/>
      <w:marBottom w:val="0"/>
      <w:divBdr>
        <w:top w:val="none" w:sz="0" w:space="0" w:color="auto"/>
        <w:left w:val="none" w:sz="0" w:space="0" w:color="auto"/>
        <w:bottom w:val="none" w:sz="0" w:space="0" w:color="auto"/>
        <w:right w:val="none" w:sz="0" w:space="0" w:color="auto"/>
      </w:divBdr>
    </w:div>
    <w:div w:id="1224027018">
      <w:bodyDiv w:val="1"/>
      <w:marLeft w:val="0"/>
      <w:marRight w:val="0"/>
      <w:marTop w:val="0"/>
      <w:marBottom w:val="0"/>
      <w:divBdr>
        <w:top w:val="none" w:sz="0" w:space="0" w:color="auto"/>
        <w:left w:val="none" w:sz="0" w:space="0" w:color="auto"/>
        <w:bottom w:val="none" w:sz="0" w:space="0" w:color="auto"/>
        <w:right w:val="none" w:sz="0" w:space="0" w:color="auto"/>
      </w:divBdr>
    </w:div>
    <w:div w:id="1259363069">
      <w:bodyDiv w:val="1"/>
      <w:marLeft w:val="0"/>
      <w:marRight w:val="0"/>
      <w:marTop w:val="0"/>
      <w:marBottom w:val="0"/>
      <w:divBdr>
        <w:top w:val="none" w:sz="0" w:space="0" w:color="auto"/>
        <w:left w:val="none" w:sz="0" w:space="0" w:color="auto"/>
        <w:bottom w:val="none" w:sz="0" w:space="0" w:color="auto"/>
        <w:right w:val="none" w:sz="0" w:space="0" w:color="auto"/>
      </w:divBdr>
    </w:div>
    <w:div w:id="1282422718">
      <w:bodyDiv w:val="1"/>
      <w:marLeft w:val="0"/>
      <w:marRight w:val="0"/>
      <w:marTop w:val="0"/>
      <w:marBottom w:val="0"/>
      <w:divBdr>
        <w:top w:val="none" w:sz="0" w:space="0" w:color="auto"/>
        <w:left w:val="none" w:sz="0" w:space="0" w:color="auto"/>
        <w:bottom w:val="none" w:sz="0" w:space="0" w:color="auto"/>
        <w:right w:val="none" w:sz="0" w:space="0" w:color="auto"/>
      </w:divBdr>
    </w:div>
    <w:div w:id="1294944479">
      <w:bodyDiv w:val="1"/>
      <w:marLeft w:val="0"/>
      <w:marRight w:val="0"/>
      <w:marTop w:val="0"/>
      <w:marBottom w:val="0"/>
      <w:divBdr>
        <w:top w:val="none" w:sz="0" w:space="0" w:color="auto"/>
        <w:left w:val="none" w:sz="0" w:space="0" w:color="auto"/>
        <w:bottom w:val="none" w:sz="0" w:space="0" w:color="auto"/>
        <w:right w:val="none" w:sz="0" w:space="0" w:color="auto"/>
      </w:divBdr>
    </w:div>
    <w:div w:id="1321814584">
      <w:bodyDiv w:val="1"/>
      <w:marLeft w:val="0"/>
      <w:marRight w:val="0"/>
      <w:marTop w:val="0"/>
      <w:marBottom w:val="0"/>
      <w:divBdr>
        <w:top w:val="none" w:sz="0" w:space="0" w:color="auto"/>
        <w:left w:val="none" w:sz="0" w:space="0" w:color="auto"/>
        <w:bottom w:val="none" w:sz="0" w:space="0" w:color="auto"/>
        <w:right w:val="none" w:sz="0" w:space="0" w:color="auto"/>
      </w:divBdr>
      <w:divsChild>
        <w:div w:id="249393589">
          <w:marLeft w:val="0"/>
          <w:marRight w:val="0"/>
          <w:marTop w:val="0"/>
          <w:marBottom w:val="0"/>
          <w:divBdr>
            <w:top w:val="none" w:sz="0" w:space="0" w:color="auto"/>
            <w:left w:val="none" w:sz="0" w:space="0" w:color="auto"/>
            <w:bottom w:val="none" w:sz="0" w:space="0" w:color="auto"/>
            <w:right w:val="none" w:sz="0" w:space="0" w:color="auto"/>
          </w:divBdr>
          <w:divsChild>
            <w:div w:id="1029524380">
              <w:marLeft w:val="0"/>
              <w:marRight w:val="0"/>
              <w:marTop w:val="0"/>
              <w:marBottom w:val="0"/>
              <w:divBdr>
                <w:top w:val="none" w:sz="0" w:space="0" w:color="auto"/>
                <w:left w:val="none" w:sz="0" w:space="0" w:color="auto"/>
                <w:bottom w:val="none" w:sz="0" w:space="0" w:color="auto"/>
                <w:right w:val="none" w:sz="0" w:space="0" w:color="auto"/>
              </w:divBdr>
            </w:div>
            <w:div w:id="742143074">
              <w:marLeft w:val="0"/>
              <w:marRight w:val="0"/>
              <w:marTop w:val="0"/>
              <w:marBottom w:val="0"/>
              <w:divBdr>
                <w:top w:val="none" w:sz="0" w:space="0" w:color="auto"/>
                <w:left w:val="none" w:sz="0" w:space="0" w:color="auto"/>
                <w:bottom w:val="none" w:sz="0" w:space="0" w:color="auto"/>
                <w:right w:val="none" w:sz="0" w:space="0" w:color="auto"/>
              </w:divBdr>
            </w:div>
            <w:div w:id="48386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592053">
      <w:bodyDiv w:val="1"/>
      <w:marLeft w:val="0"/>
      <w:marRight w:val="0"/>
      <w:marTop w:val="0"/>
      <w:marBottom w:val="0"/>
      <w:divBdr>
        <w:top w:val="none" w:sz="0" w:space="0" w:color="auto"/>
        <w:left w:val="none" w:sz="0" w:space="0" w:color="auto"/>
        <w:bottom w:val="none" w:sz="0" w:space="0" w:color="auto"/>
        <w:right w:val="none" w:sz="0" w:space="0" w:color="auto"/>
      </w:divBdr>
    </w:div>
    <w:div w:id="1331250737">
      <w:bodyDiv w:val="1"/>
      <w:marLeft w:val="0"/>
      <w:marRight w:val="0"/>
      <w:marTop w:val="0"/>
      <w:marBottom w:val="0"/>
      <w:divBdr>
        <w:top w:val="none" w:sz="0" w:space="0" w:color="auto"/>
        <w:left w:val="none" w:sz="0" w:space="0" w:color="auto"/>
        <w:bottom w:val="none" w:sz="0" w:space="0" w:color="auto"/>
        <w:right w:val="none" w:sz="0" w:space="0" w:color="auto"/>
      </w:divBdr>
    </w:div>
    <w:div w:id="1343505289">
      <w:bodyDiv w:val="1"/>
      <w:marLeft w:val="0"/>
      <w:marRight w:val="0"/>
      <w:marTop w:val="0"/>
      <w:marBottom w:val="0"/>
      <w:divBdr>
        <w:top w:val="none" w:sz="0" w:space="0" w:color="auto"/>
        <w:left w:val="none" w:sz="0" w:space="0" w:color="auto"/>
        <w:bottom w:val="none" w:sz="0" w:space="0" w:color="auto"/>
        <w:right w:val="none" w:sz="0" w:space="0" w:color="auto"/>
      </w:divBdr>
    </w:div>
    <w:div w:id="1351833378">
      <w:bodyDiv w:val="1"/>
      <w:marLeft w:val="0"/>
      <w:marRight w:val="0"/>
      <w:marTop w:val="0"/>
      <w:marBottom w:val="0"/>
      <w:divBdr>
        <w:top w:val="none" w:sz="0" w:space="0" w:color="auto"/>
        <w:left w:val="none" w:sz="0" w:space="0" w:color="auto"/>
        <w:bottom w:val="none" w:sz="0" w:space="0" w:color="auto"/>
        <w:right w:val="none" w:sz="0" w:space="0" w:color="auto"/>
      </w:divBdr>
    </w:div>
    <w:div w:id="1399477805">
      <w:bodyDiv w:val="1"/>
      <w:marLeft w:val="0"/>
      <w:marRight w:val="0"/>
      <w:marTop w:val="0"/>
      <w:marBottom w:val="0"/>
      <w:divBdr>
        <w:top w:val="none" w:sz="0" w:space="0" w:color="auto"/>
        <w:left w:val="none" w:sz="0" w:space="0" w:color="auto"/>
        <w:bottom w:val="none" w:sz="0" w:space="0" w:color="auto"/>
        <w:right w:val="none" w:sz="0" w:space="0" w:color="auto"/>
      </w:divBdr>
    </w:div>
    <w:div w:id="1421484877">
      <w:bodyDiv w:val="1"/>
      <w:marLeft w:val="0"/>
      <w:marRight w:val="0"/>
      <w:marTop w:val="0"/>
      <w:marBottom w:val="0"/>
      <w:divBdr>
        <w:top w:val="none" w:sz="0" w:space="0" w:color="auto"/>
        <w:left w:val="none" w:sz="0" w:space="0" w:color="auto"/>
        <w:bottom w:val="none" w:sz="0" w:space="0" w:color="auto"/>
        <w:right w:val="none" w:sz="0" w:space="0" w:color="auto"/>
      </w:divBdr>
    </w:div>
    <w:div w:id="1434090748">
      <w:bodyDiv w:val="1"/>
      <w:marLeft w:val="0"/>
      <w:marRight w:val="0"/>
      <w:marTop w:val="0"/>
      <w:marBottom w:val="0"/>
      <w:divBdr>
        <w:top w:val="none" w:sz="0" w:space="0" w:color="auto"/>
        <w:left w:val="none" w:sz="0" w:space="0" w:color="auto"/>
        <w:bottom w:val="none" w:sz="0" w:space="0" w:color="auto"/>
        <w:right w:val="none" w:sz="0" w:space="0" w:color="auto"/>
      </w:divBdr>
    </w:div>
    <w:div w:id="1435054692">
      <w:bodyDiv w:val="1"/>
      <w:marLeft w:val="0"/>
      <w:marRight w:val="0"/>
      <w:marTop w:val="0"/>
      <w:marBottom w:val="0"/>
      <w:divBdr>
        <w:top w:val="none" w:sz="0" w:space="0" w:color="auto"/>
        <w:left w:val="none" w:sz="0" w:space="0" w:color="auto"/>
        <w:bottom w:val="none" w:sz="0" w:space="0" w:color="auto"/>
        <w:right w:val="none" w:sz="0" w:space="0" w:color="auto"/>
      </w:divBdr>
    </w:div>
    <w:div w:id="1450010854">
      <w:bodyDiv w:val="1"/>
      <w:marLeft w:val="0"/>
      <w:marRight w:val="0"/>
      <w:marTop w:val="0"/>
      <w:marBottom w:val="0"/>
      <w:divBdr>
        <w:top w:val="none" w:sz="0" w:space="0" w:color="auto"/>
        <w:left w:val="none" w:sz="0" w:space="0" w:color="auto"/>
        <w:bottom w:val="none" w:sz="0" w:space="0" w:color="auto"/>
        <w:right w:val="none" w:sz="0" w:space="0" w:color="auto"/>
      </w:divBdr>
    </w:div>
    <w:div w:id="1458911962">
      <w:bodyDiv w:val="1"/>
      <w:marLeft w:val="0"/>
      <w:marRight w:val="0"/>
      <w:marTop w:val="0"/>
      <w:marBottom w:val="0"/>
      <w:divBdr>
        <w:top w:val="none" w:sz="0" w:space="0" w:color="auto"/>
        <w:left w:val="none" w:sz="0" w:space="0" w:color="auto"/>
        <w:bottom w:val="none" w:sz="0" w:space="0" w:color="auto"/>
        <w:right w:val="none" w:sz="0" w:space="0" w:color="auto"/>
      </w:divBdr>
    </w:div>
    <w:div w:id="1468665014">
      <w:bodyDiv w:val="1"/>
      <w:marLeft w:val="0"/>
      <w:marRight w:val="0"/>
      <w:marTop w:val="0"/>
      <w:marBottom w:val="0"/>
      <w:divBdr>
        <w:top w:val="none" w:sz="0" w:space="0" w:color="auto"/>
        <w:left w:val="none" w:sz="0" w:space="0" w:color="auto"/>
        <w:bottom w:val="none" w:sz="0" w:space="0" w:color="auto"/>
        <w:right w:val="none" w:sz="0" w:space="0" w:color="auto"/>
      </w:divBdr>
    </w:div>
    <w:div w:id="1490633025">
      <w:bodyDiv w:val="1"/>
      <w:marLeft w:val="0"/>
      <w:marRight w:val="0"/>
      <w:marTop w:val="0"/>
      <w:marBottom w:val="0"/>
      <w:divBdr>
        <w:top w:val="none" w:sz="0" w:space="0" w:color="auto"/>
        <w:left w:val="none" w:sz="0" w:space="0" w:color="auto"/>
        <w:bottom w:val="none" w:sz="0" w:space="0" w:color="auto"/>
        <w:right w:val="none" w:sz="0" w:space="0" w:color="auto"/>
      </w:divBdr>
    </w:div>
    <w:div w:id="1492596773">
      <w:bodyDiv w:val="1"/>
      <w:marLeft w:val="0"/>
      <w:marRight w:val="0"/>
      <w:marTop w:val="0"/>
      <w:marBottom w:val="0"/>
      <w:divBdr>
        <w:top w:val="none" w:sz="0" w:space="0" w:color="auto"/>
        <w:left w:val="none" w:sz="0" w:space="0" w:color="auto"/>
        <w:bottom w:val="none" w:sz="0" w:space="0" w:color="auto"/>
        <w:right w:val="none" w:sz="0" w:space="0" w:color="auto"/>
      </w:divBdr>
    </w:div>
    <w:div w:id="1559513772">
      <w:bodyDiv w:val="1"/>
      <w:marLeft w:val="0"/>
      <w:marRight w:val="0"/>
      <w:marTop w:val="0"/>
      <w:marBottom w:val="0"/>
      <w:divBdr>
        <w:top w:val="none" w:sz="0" w:space="0" w:color="auto"/>
        <w:left w:val="none" w:sz="0" w:space="0" w:color="auto"/>
        <w:bottom w:val="none" w:sz="0" w:space="0" w:color="auto"/>
        <w:right w:val="none" w:sz="0" w:space="0" w:color="auto"/>
      </w:divBdr>
    </w:div>
    <w:div w:id="1566334020">
      <w:bodyDiv w:val="1"/>
      <w:marLeft w:val="0"/>
      <w:marRight w:val="0"/>
      <w:marTop w:val="0"/>
      <w:marBottom w:val="0"/>
      <w:divBdr>
        <w:top w:val="none" w:sz="0" w:space="0" w:color="auto"/>
        <w:left w:val="none" w:sz="0" w:space="0" w:color="auto"/>
        <w:bottom w:val="none" w:sz="0" w:space="0" w:color="auto"/>
        <w:right w:val="none" w:sz="0" w:space="0" w:color="auto"/>
      </w:divBdr>
    </w:div>
    <w:div w:id="1570267181">
      <w:bodyDiv w:val="1"/>
      <w:marLeft w:val="0"/>
      <w:marRight w:val="0"/>
      <w:marTop w:val="0"/>
      <w:marBottom w:val="0"/>
      <w:divBdr>
        <w:top w:val="none" w:sz="0" w:space="0" w:color="auto"/>
        <w:left w:val="none" w:sz="0" w:space="0" w:color="auto"/>
        <w:bottom w:val="none" w:sz="0" w:space="0" w:color="auto"/>
        <w:right w:val="none" w:sz="0" w:space="0" w:color="auto"/>
      </w:divBdr>
    </w:div>
    <w:div w:id="1573350648">
      <w:bodyDiv w:val="1"/>
      <w:marLeft w:val="0"/>
      <w:marRight w:val="0"/>
      <w:marTop w:val="0"/>
      <w:marBottom w:val="0"/>
      <w:divBdr>
        <w:top w:val="none" w:sz="0" w:space="0" w:color="auto"/>
        <w:left w:val="none" w:sz="0" w:space="0" w:color="auto"/>
        <w:bottom w:val="none" w:sz="0" w:space="0" w:color="auto"/>
        <w:right w:val="none" w:sz="0" w:space="0" w:color="auto"/>
      </w:divBdr>
    </w:div>
    <w:div w:id="1587150915">
      <w:bodyDiv w:val="1"/>
      <w:marLeft w:val="0"/>
      <w:marRight w:val="0"/>
      <w:marTop w:val="0"/>
      <w:marBottom w:val="0"/>
      <w:divBdr>
        <w:top w:val="none" w:sz="0" w:space="0" w:color="auto"/>
        <w:left w:val="none" w:sz="0" w:space="0" w:color="auto"/>
        <w:bottom w:val="none" w:sz="0" w:space="0" w:color="auto"/>
        <w:right w:val="none" w:sz="0" w:space="0" w:color="auto"/>
      </w:divBdr>
    </w:div>
    <w:div w:id="1590197337">
      <w:bodyDiv w:val="1"/>
      <w:marLeft w:val="0"/>
      <w:marRight w:val="0"/>
      <w:marTop w:val="0"/>
      <w:marBottom w:val="0"/>
      <w:divBdr>
        <w:top w:val="none" w:sz="0" w:space="0" w:color="auto"/>
        <w:left w:val="none" w:sz="0" w:space="0" w:color="auto"/>
        <w:bottom w:val="none" w:sz="0" w:space="0" w:color="auto"/>
        <w:right w:val="none" w:sz="0" w:space="0" w:color="auto"/>
      </w:divBdr>
    </w:div>
    <w:div w:id="1599755163">
      <w:bodyDiv w:val="1"/>
      <w:marLeft w:val="0"/>
      <w:marRight w:val="0"/>
      <w:marTop w:val="0"/>
      <w:marBottom w:val="0"/>
      <w:divBdr>
        <w:top w:val="none" w:sz="0" w:space="0" w:color="auto"/>
        <w:left w:val="none" w:sz="0" w:space="0" w:color="auto"/>
        <w:bottom w:val="none" w:sz="0" w:space="0" w:color="auto"/>
        <w:right w:val="none" w:sz="0" w:space="0" w:color="auto"/>
      </w:divBdr>
    </w:div>
    <w:div w:id="1660037553">
      <w:bodyDiv w:val="1"/>
      <w:marLeft w:val="0"/>
      <w:marRight w:val="0"/>
      <w:marTop w:val="0"/>
      <w:marBottom w:val="0"/>
      <w:divBdr>
        <w:top w:val="none" w:sz="0" w:space="0" w:color="auto"/>
        <w:left w:val="none" w:sz="0" w:space="0" w:color="auto"/>
        <w:bottom w:val="none" w:sz="0" w:space="0" w:color="auto"/>
        <w:right w:val="none" w:sz="0" w:space="0" w:color="auto"/>
      </w:divBdr>
    </w:div>
    <w:div w:id="1669627485">
      <w:bodyDiv w:val="1"/>
      <w:marLeft w:val="0"/>
      <w:marRight w:val="0"/>
      <w:marTop w:val="0"/>
      <w:marBottom w:val="0"/>
      <w:divBdr>
        <w:top w:val="none" w:sz="0" w:space="0" w:color="auto"/>
        <w:left w:val="none" w:sz="0" w:space="0" w:color="auto"/>
        <w:bottom w:val="none" w:sz="0" w:space="0" w:color="auto"/>
        <w:right w:val="none" w:sz="0" w:space="0" w:color="auto"/>
      </w:divBdr>
      <w:divsChild>
        <w:div w:id="892471132">
          <w:marLeft w:val="0"/>
          <w:marRight w:val="0"/>
          <w:marTop w:val="0"/>
          <w:marBottom w:val="0"/>
          <w:divBdr>
            <w:top w:val="none" w:sz="0" w:space="0" w:color="auto"/>
            <w:left w:val="none" w:sz="0" w:space="0" w:color="auto"/>
            <w:bottom w:val="none" w:sz="0" w:space="0" w:color="auto"/>
            <w:right w:val="none" w:sz="0" w:space="0" w:color="auto"/>
          </w:divBdr>
          <w:divsChild>
            <w:div w:id="1568298110">
              <w:marLeft w:val="0"/>
              <w:marRight w:val="0"/>
              <w:marTop w:val="0"/>
              <w:marBottom w:val="0"/>
              <w:divBdr>
                <w:top w:val="none" w:sz="0" w:space="0" w:color="auto"/>
                <w:left w:val="none" w:sz="0" w:space="0" w:color="auto"/>
                <w:bottom w:val="none" w:sz="0" w:space="0" w:color="auto"/>
                <w:right w:val="none" w:sz="0" w:space="0" w:color="auto"/>
              </w:divBdr>
            </w:div>
            <w:div w:id="208483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867127">
      <w:bodyDiv w:val="1"/>
      <w:marLeft w:val="0"/>
      <w:marRight w:val="0"/>
      <w:marTop w:val="0"/>
      <w:marBottom w:val="0"/>
      <w:divBdr>
        <w:top w:val="none" w:sz="0" w:space="0" w:color="auto"/>
        <w:left w:val="none" w:sz="0" w:space="0" w:color="auto"/>
        <w:bottom w:val="none" w:sz="0" w:space="0" w:color="auto"/>
        <w:right w:val="none" w:sz="0" w:space="0" w:color="auto"/>
      </w:divBdr>
    </w:div>
    <w:div w:id="1670211302">
      <w:bodyDiv w:val="1"/>
      <w:marLeft w:val="0"/>
      <w:marRight w:val="0"/>
      <w:marTop w:val="0"/>
      <w:marBottom w:val="0"/>
      <w:divBdr>
        <w:top w:val="none" w:sz="0" w:space="0" w:color="auto"/>
        <w:left w:val="none" w:sz="0" w:space="0" w:color="auto"/>
        <w:bottom w:val="none" w:sz="0" w:space="0" w:color="auto"/>
        <w:right w:val="none" w:sz="0" w:space="0" w:color="auto"/>
      </w:divBdr>
    </w:div>
    <w:div w:id="1735932859">
      <w:bodyDiv w:val="1"/>
      <w:marLeft w:val="0"/>
      <w:marRight w:val="0"/>
      <w:marTop w:val="0"/>
      <w:marBottom w:val="0"/>
      <w:divBdr>
        <w:top w:val="none" w:sz="0" w:space="0" w:color="auto"/>
        <w:left w:val="none" w:sz="0" w:space="0" w:color="auto"/>
        <w:bottom w:val="none" w:sz="0" w:space="0" w:color="auto"/>
        <w:right w:val="none" w:sz="0" w:space="0" w:color="auto"/>
      </w:divBdr>
    </w:div>
    <w:div w:id="1744447135">
      <w:bodyDiv w:val="1"/>
      <w:marLeft w:val="0"/>
      <w:marRight w:val="0"/>
      <w:marTop w:val="0"/>
      <w:marBottom w:val="0"/>
      <w:divBdr>
        <w:top w:val="none" w:sz="0" w:space="0" w:color="auto"/>
        <w:left w:val="none" w:sz="0" w:space="0" w:color="auto"/>
        <w:bottom w:val="none" w:sz="0" w:space="0" w:color="auto"/>
        <w:right w:val="none" w:sz="0" w:space="0" w:color="auto"/>
      </w:divBdr>
      <w:divsChild>
        <w:div w:id="471991175">
          <w:marLeft w:val="0"/>
          <w:marRight w:val="0"/>
          <w:marTop w:val="0"/>
          <w:marBottom w:val="0"/>
          <w:divBdr>
            <w:top w:val="none" w:sz="0" w:space="0" w:color="auto"/>
            <w:left w:val="none" w:sz="0" w:space="0" w:color="auto"/>
            <w:bottom w:val="none" w:sz="0" w:space="0" w:color="auto"/>
            <w:right w:val="none" w:sz="0" w:space="0" w:color="auto"/>
          </w:divBdr>
          <w:divsChild>
            <w:div w:id="1201016417">
              <w:marLeft w:val="0"/>
              <w:marRight w:val="0"/>
              <w:marTop w:val="0"/>
              <w:marBottom w:val="0"/>
              <w:divBdr>
                <w:top w:val="none" w:sz="0" w:space="0" w:color="auto"/>
                <w:left w:val="none" w:sz="0" w:space="0" w:color="auto"/>
                <w:bottom w:val="none" w:sz="0" w:space="0" w:color="auto"/>
                <w:right w:val="none" w:sz="0" w:space="0" w:color="auto"/>
              </w:divBdr>
            </w:div>
            <w:div w:id="1012219512">
              <w:marLeft w:val="0"/>
              <w:marRight w:val="0"/>
              <w:marTop w:val="0"/>
              <w:marBottom w:val="0"/>
              <w:divBdr>
                <w:top w:val="none" w:sz="0" w:space="0" w:color="auto"/>
                <w:left w:val="none" w:sz="0" w:space="0" w:color="auto"/>
                <w:bottom w:val="none" w:sz="0" w:space="0" w:color="auto"/>
                <w:right w:val="none" w:sz="0" w:space="0" w:color="auto"/>
              </w:divBdr>
            </w:div>
            <w:div w:id="70471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340169">
      <w:bodyDiv w:val="1"/>
      <w:marLeft w:val="0"/>
      <w:marRight w:val="0"/>
      <w:marTop w:val="0"/>
      <w:marBottom w:val="0"/>
      <w:divBdr>
        <w:top w:val="none" w:sz="0" w:space="0" w:color="auto"/>
        <w:left w:val="none" w:sz="0" w:space="0" w:color="auto"/>
        <w:bottom w:val="none" w:sz="0" w:space="0" w:color="auto"/>
        <w:right w:val="none" w:sz="0" w:space="0" w:color="auto"/>
      </w:divBdr>
    </w:div>
    <w:div w:id="1846552085">
      <w:bodyDiv w:val="1"/>
      <w:marLeft w:val="0"/>
      <w:marRight w:val="0"/>
      <w:marTop w:val="0"/>
      <w:marBottom w:val="0"/>
      <w:divBdr>
        <w:top w:val="none" w:sz="0" w:space="0" w:color="auto"/>
        <w:left w:val="none" w:sz="0" w:space="0" w:color="auto"/>
        <w:bottom w:val="none" w:sz="0" w:space="0" w:color="auto"/>
        <w:right w:val="none" w:sz="0" w:space="0" w:color="auto"/>
      </w:divBdr>
    </w:div>
    <w:div w:id="1871410577">
      <w:bodyDiv w:val="1"/>
      <w:marLeft w:val="0"/>
      <w:marRight w:val="0"/>
      <w:marTop w:val="0"/>
      <w:marBottom w:val="0"/>
      <w:divBdr>
        <w:top w:val="none" w:sz="0" w:space="0" w:color="auto"/>
        <w:left w:val="none" w:sz="0" w:space="0" w:color="auto"/>
        <w:bottom w:val="none" w:sz="0" w:space="0" w:color="auto"/>
        <w:right w:val="none" w:sz="0" w:space="0" w:color="auto"/>
      </w:divBdr>
    </w:div>
    <w:div w:id="1901480835">
      <w:bodyDiv w:val="1"/>
      <w:marLeft w:val="0"/>
      <w:marRight w:val="0"/>
      <w:marTop w:val="0"/>
      <w:marBottom w:val="0"/>
      <w:divBdr>
        <w:top w:val="none" w:sz="0" w:space="0" w:color="auto"/>
        <w:left w:val="none" w:sz="0" w:space="0" w:color="auto"/>
        <w:bottom w:val="none" w:sz="0" w:space="0" w:color="auto"/>
        <w:right w:val="none" w:sz="0" w:space="0" w:color="auto"/>
      </w:divBdr>
    </w:div>
    <w:div w:id="1919170266">
      <w:bodyDiv w:val="1"/>
      <w:marLeft w:val="0"/>
      <w:marRight w:val="0"/>
      <w:marTop w:val="0"/>
      <w:marBottom w:val="0"/>
      <w:divBdr>
        <w:top w:val="none" w:sz="0" w:space="0" w:color="auto"/>
        <w:left w:val="none" w:sz="0" w:space="0" w:color="auto"/>
        <w:bottom w:val="none" w:sz="0" w:space="0" w:color="auto"/>
        <w:right w:val="none" w:sz="0" w:space="0" w:color="auto"/>
      </w:divBdr>
    </w:div>
    <w:div w:id="1931699392">
      <w:bodyDiv w:val="1"/>
      <w:marLeft w:val="0"/>
      <w:marRight w:val="0"/>
      <w:marTop w:val="0"/>
      <w:marBottom w:val="0"/>
      <w:divBdr>
        <w:top w:val="none" w:sz="0" w:space="0" w:color="auto"/>
        <w:left w:val="none" w:sz="0" w:space="0" w:color="auto"/>
        <w:bottom w:val="none" w:sz="0" w:space="0" w:color="auto"/>
        <w:right w:val="none" w:sz="0" w:space="0" w:color="auto"/>
      </w:divBdr>
    </w:div>
    <w:div w:id="2009286210">
      <w:bodyDiv w:val="1"/>
      <w:marLeft w:val="0"/>
      <w:marRight w:val="0"/>
      <w:marTop w:val="0"/>
      <w:marBottom w:val="0"/>
      <w:divBdr>
        <w:top w:val="none" w:sz="0" w:space="0" w:color="auto"/>
        <w:left w:val="none" w:sz="0" w:space="0" w:color="auto"/>
        <w:bottom w:val="none" w:sz="0" w:space="0" w:color="auto"/>
        <w:right w:val="none" w:sz="0" w:space="0" w:color="auto"/>
      </w:divBdr>
    </w:div>
    <w:div w:id="2010786908">
      <w:bodyDiv w:val="1"/>
      <w:marLeft w:val="0"/>
      <w:marRight w:val="0"/>
      <w:marTop w:val="0"/>
      <w:marBottom w:val="0"/>
      <w:divBdr>
        <w:top w:val="none" w:sz="0" w:space="0" w:color="auto"/>
        <w:left w:val="none" w:sz="0" w:space="0" w:color="auto"/>
        <w:bottom w:val="none" w:sz="0" w:space="0" w:color="auto"/>
        <w:right w:val="none" w:sz="0" w:space="0" w:color="auto"/>
      </w:divBdr>
      <w:divsChild>
        <w:div w:id="1832409070">
          <w:marLeft w:val="0"/>
          <w:marRight w:val="0"/>
          <w:marTop w:val="0"/>
          <w:marBottom w:val="0"/>
          <w:divBdr>
            <w:top w:val="none" w:sz="0" w:space="0" w:color="auto"/>
            <w:left w:val="none" w:sz="0" w:space="0" w:color="auto"/>
            <w:bottom w:val="none" w:sz="0" w:space="0" w:color="auto"/>
            <w:right w:val="none" w:sz="0" w:space="0" w:color="auto"/>
          </w:divBdr>
          <w:divsChild>
            <w:div w:id="372730015">
              <w:marLeft w:val="0"/>
              <w:marRight w:val="0"/>
              <w:marTop w:val="0"/>
              <w:marBottom w:val="0"/>
              <w:divBdr>
                <w:top w:val="none" w:sz="0" w:space="0" w:color="auto"/>
                <w:left w:val="none" w:sz="0" w:space="0" w:color="auto"/>
                <w:bottom w:val="none" w:sz="0" w:space="0" w:color="auto"/>
                <w:right w:val="none" w:sz="0" w:space="0" w:color="auto"/>
              </w:divBdr>
            </w:div>
            <w:div w:id="1100099581">
              <w:marLeft w:val="0"/>
              <w:marRight w:val="0"/>
              <w:marTop w:val="0"/>
              <w:marBottom w:val="0"/>
              <w:divBdr>
                <w:top w:val="none" w:sz="0" w:space="0" w:color="auto"/>
                <w:left w:val="none" w:sz="0" w:space="0" w:color="auto"/>
                <w:bottom w:val="none" w:sz="0" w:space="0" w:color="auto"/>
                <w:right w:val="none" w:sz="0" w:space="0" w:color="auto"/>
              </w:divBdr>
            </w:div>
            <w:div w:id="36440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921273">
      <w:bodyDiv w:val="1"/>
      <w:marLeft w:val="0"/>
      <w:marRight w:val="0"/>
      <w:marTop w:val="0"/>
      <w:marBottom w:val="0"/>
      <w:divBdr>
        <w:top w:val="none" w:sz="0" w:space="0" w:color="auto"/>
        <w:left w:val="none" w:sz="0" w:space="0" w:color="auto"/>
        <w:bottom w:val="none" w:sz="0" w:space="0" w:color="auto"/>
        <w:right w:val="none" w:sz="0" w:space="0" w:color="auto"/>
      </w:divBdr>
    </w:div>
    <w:div w:id="2019698485">
      <w:bodyDiv w:val="1"/>
      <w:marLeft w:val="0"/>
      <w:marRight w:val="0"/>
      <w:marTop w:val="0"/>
      <w:marBottom w:val="0"/>
      <w:divBdr>
        <w:top w:val="none" w:sz="0" w:space="0" w:color="auto"/>
        <w:left w:val="none" w:sz="0" w:space="0" w:color="auto"/>
        <w:bottom w:val="none" w:sz="0" w:space="0" w:color="auto"/>
        <w:right w:val="none" w:sz="0" w:space="0" w:color="auto"/>
      </w:divBdr>
      <w:divsChild>
        <w:div w:id="1973829659">
          <w:marLeft w:val="0"/>
          <w:marRight w:val="0"/>
          <w:marTop w:val="0"/>
          <w:marBottom w:val="0"/>
          <w:divBdr>
            <w:top w:val="none" w:sz="0" w:space="0" w:color="auto"/>
            <w:left w:val="none" w:sz="0" w:space="0" w:color="auto"/>
            <w:bottom w:val="none" w:sz="0" w:space="0" w:color="auto"/>
            <w:right w:val="none" w:sz="0" w:space="0" w:color="auto"/>
          </w:divBdr>
          <w:divsChild>
            <w:div w:id="329795131">
              <w:marLeft w:val="0"/>
              <w:marRight w:val="0"/>
              <w:marTop w:val="0"/>
              <w:marBottom w:val="0"/>
              <w:divBdr>
                <w:top w:val="none" w:sz="0" w:space="0" w:color="auto"/>
                <w:left w:val="none" w:sz="0" w:space="0" w:color="auto"/>
                <w:bottom w:val="none" w:sz="0" w:space="0" w:color="auto"/>
                <w:right w:val="none" w:sz="0" w:space="0" w:color="auto"/>
              </w:divBdr>
            </w:div>
            <w:div w:id="1928538666">
              <w:marLeft w:val="0"/>
              <w:marRight w:val="0"/>
              <w:marTop w:val="0"/>
              <w:marBottom w:val="0"/>
              <w:divBdr>
                <w:top w:val="none" w:sz="0" w:space="0" w:color="auto"/>
                <w:left w:val="none" w:sz="0" w:space="0" w:color="auto"/>
                <w:bottom w:val="none" w:sz="0" w:space="0" w:color="auto"/>
                <w:right w:val="none" w:sz="0" w:space="0" w:color="auto"/>
              </w:divBdr>
            </w:div>
            <w:div w:id="55458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42330">
      <w:bodyDiv w:val="1"/>
      <w:marLeft w:val="0"/>
      <w:marRight w:val="0"/>
      <w:marTop w:val="0"/>
      <w:marBottom w:val="0"/>
      <w:divBdr>
        <w:top w:val="none" w:sz="0" w:space="0" w:color="auto"/>
        <w:left w:val="none" w:sz="0" w:space="0" w:color="auto"/>
        <w:bottom w:val="none" w:sz="0" w:space="0" w:color="auto"/>
        <w:right w:val="none" w:sz="0" w:space="0" w:color="auto"/>
      </w:divBdr>
    </w:div>
    <w:div w:id="2056276254">
      <w:bodyDiv w:val="1"/>
      <w:marLeft w:val="0"/>
      <w:marRight w:val="0"/>
      <w:marTop w:val="0"/>
      <w:marBottom w:val="0"/>
      <w:divBdr>
        <w:top w:val="none" w:sz="0" w:space="0" w:color="auto"/>
        <w:left w:val="none" w:sz="0" w:space="0" w:color="auto"/>
        <w:bottom w:val="none" w:sz="0" w:space="0" w:color="auto"/>
        <w:right w:val="none" w:sz="0" w:space="0" w:color="auto"/>
      </w:divBdr>
    </w:div>
    <w:div w:id="2060518085">
      <w:bodyDiv w:val="1"/>
      <w:marLeft w:val="0"/>
      <w:marRight w:val="0"/>
      <w:marTop w:val="0"/>
      <w:marBottom w:val="0"/>
      <w:divBdr>
        <w:top w:val="none" w:sz="0" w:space="0" w:color="auto"/>
        <w:left w:val="none" w:sz="0" w:space="0" w:color="auto"/>
        <w:bottom w:val="none" w:sz="0" w:space="0" w:color="auto"/>
        <w:right w:val="none" w:sz="0" w:space="0" w:color="auto"/>
      </w:divBdr>
    </w:div>
    <w:div w:id="2063476794">
      <w:bodyDiv w:val="1"/>
      <w:marLeft w:val="0"/>
      <w:marRight w:val="0"/>
      <w:marTop w:val="0"/>
      <w:marBottom w:val="0"/>
      <w:divBdr>
        <w:top w:val="none" w:sz="0" w:space="0" w:color="auto"/>
        <w:left w:val="none" w:sz="0" w:space="0" w:color="auto"/>
        <w:bottom w:val="none" w:sz="0" w:space="0" w:color="auto"/>
        <w:right w:val="none" w:sz="0" w:space="0" w:color="auto"/>
      </w:divBdr>
    </w:div>
    <w:div w:id="2077891808">
      <w:bodyDiv w:val="1"/>
      <w:marLeft w:val="0"/>
      <w:marRight w:val="0"/>
      <w:marTop w:val="0"/>
      <w:marBottom w:val="0"/>
      <w:divBdr>
        <w:top w:val="none" w:sz="0" w:space="0" w:color="auto"/>
        <w:left w:val="none" w:sz="0" w:space="0" w:color="auto"/>
        <w:bottom w:val="none" w:sz="0" w:space="0" w:color="auto"/>
        <w:right w:val="none" w:sz="0" w:space="0" w:color="auto"/>
      </w:divBdr>
    </w:div>
    <w:div w:id="2079208435">
      <w:bodyDiv w:val="1"/>
      <w:marLeft w:val="0"/>
      <w:marRight w:val="0"/>
      <w:marTop w:val="0"/>
      <w:marBottom w:val="0"/>
      <w:divBdr>
        <w:top w:val="none" w:sz="0" w:space="0" w:color="auto"/>
        <w:left w:val="none" w:sz="0" w:space="0" w:color="auto"/>
        <w:bottom w:val="none" w:sz="0" w:space="0" w:color="auto"/>
        <w:right w:val="none" w:sz="0" w:space="0" w:color="auto"/>
      </w:divBdr>
    </w:div>
    <w:div w:id="2079552092">
      <w:bodyDiv w:val="1"/>
      <w:marLeft w:val="0"/>
      <w:marRight w:val="0"/>
      <w:marTop w:val="0"/>
      <w:marBottom w:val="0"/>
      <w:divBdr>
        <w:top w:val="none" w:sz="0" w:space="0" w:color="auto"/>
        <w:left w:val="none" w:sz="0" w:space="0" w:color="auto"/>
        <w:bottom w:val="none" w:sz="0" w:space="0" w:color="auto"/>
        <w:right w:val="none" w:sz="0" w:space="0" w:color="auto"/>
      </w:divBdr>
    </w:div>
    <w:div w:id="2086803455">
      <w:bodyDiv w:val="1"/>
      <w:marLeft w:val="0"/>
      <w:marRight w:val="0"/>
      <w:marTop w:val="0"/>
      <w:marBottom w:val="0"/>
      <w:divBdr>
        <w:top w:val="none" w:sz="0" w:space="0" w:color="auto"/>
        <w:left w:val="none" w:sz="0" w:space="0" w:color="auto"/>
        <w:bottom w:val="none" w:sz="0" w:space="0" w:color="auto"/>
        <w:right w:val="none" w:sz="0" w:space="0" w:color="auto"/>
      </w:divBdr>
    </w:div>
    <w:div w:id="2098284086">
      <w:bodyDiv w:val="1"/>
      <w:marLeft w:val="0"/>
      <w:marRight w:val="0"/>
      <w:marTop w:val="0"/>
      <w:marBottom w:val="0"/>
      <w:divBdr>
        <w:top w:val="none" w:sz="0" w:space="0" w:color="auto"/>
        <w:left w:val="none" w:sz="0" w:space="0" w:color="auto"/>
        <w:bottom w:val="none" w:sz="0" w:space="0" w:color="auto"/>
        <w:right w:val="none" w:sz="0" w:space="0" w:color="auto"/>
      </w:divBdr>
    </w:div>
    <w:div w:id="2113165553">
      <w:bodyDiv w:val="1"/>
      <w:marLeft w:val="0"/>
      <w:marRight w:val="0"/>
      <w:marTop w:val="0"/>
      <w:marBottom w:val="0"/>
      <w:divBdr>
        <w:top w:val="none" w:sz="0" w:space="0" w:color="auto"/>
        <w:left w:val="none" w:sz="0" w:space="0" w:color="auto"/>
        <w:bottom w:val="none" w:sz="0" w:space="0" w:color="auto"/>
        <w:right w:val="none" w:sz="0" w:space="0" w:color="auto"/>
      </w:divBdr>
    </w:div>
    <w:div w:id="2130316718">
      <w:bodyDiv w:val="1"/>
      <w:marLeft w:val="0"/>
      <w:marRight w:val="0"/>
      <w:marTop w:val="0"/>
      <w:marBottom w:val="0"/>
      <w:divBdr>
        <w:top w:val="none" w:sz="0" w:space="0" w:color="auto"/>
        <w:left w:val="none" w:sz="0" w:space="0" w:color="auto"/>
        <w:bottom w:val="none" w:sz="0" w:space="0" w:color="auto"/>
        <w:right w:val="none" w:sz="0" w:space="0" w:color="auto"/>
      </w:divBdr>
    </w:div>
    <w:div w:id="2144303147">
      <w:bodyDiv w:val="1"/>
      <w:marLeft w:val="0"/>
      <w:marRight w:val="0"/>
      <w:marTop w:val="0"/>
      <w:marBottom w:val="0"/>
      <w:divBdr>
        <w:top w:val="none" w:sz="0" w:space="0" w:color="auto"/>
        <w:left w:val="none" w:sz="0" w:space="0" w:color="auto"/>
        <w:bottom w:val="none" w:sz="0" w:space="0" w:color="auto"/>
        <w:right w:val="none" w:sz="0" w:space="0" w:color="auto"/>
      </w:divBdr>
    </w:div>
    <w:div w:id="2144811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D4127D-6574-4800-85CE-F24247483699}">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84044812&quot;:{&quot;referencesIds&quot;:[&quot;doc:5f7c56bee4b05583b1a460d6&quot;],&quot;referencesOptions&quot;:{&quot;doc:5f7c56bee4b05583b1a460d6&quot;:{&quot;author&quot;:false,&quot;year&quot;:true,&quot;pageReplace&quot;:&quot;&quot;,&quot;prefix&quot;:&quot;&quot;,&quot;suffix&quot;:&quot;&quot;}},&quot;hasBrokenReferences&quot;:false,&quot;hasManualEdits&quot;:false,&quot;citationType&quot;:&quot;inline&quot;,&quot;id&quot;:84044812,&quot;citationText&quot;:&quot;&lt;span style=\&quot;font-family:Calibri Light;font-size:21.333333333333332px;color:#2F5496\&quot;&gt;(1998, pp.197–205)&lt;/span&gt;&quot;},&quot;1107926635&quot;:{&quot;referencesIds&quot;:[&quot;doc:5f75f23ee4b0aa031065ca13&quot;],&quot;referencesOptions&quot;:{&quot;doc:5f75f23ee4b0aa031065ca13&quot;:{&quot;author&quot;:true,&quot;year&quot;:true,&quot;pageReplace&quot;:&quot;&quot;,&quot;prefix&quot;:&quot;&quot;,&quot;suffix&quot;:&quot;&quot;}},&quot;hasBrokenReferences&quot;:false,&quot;hasManualEdits&quot;:false,&quot;citationType&quot;:&quot;inline&quot;,&quot;id&quot;:1107926635,&quot;citationText&quot;:&quot;&lt;span style=\&quot;font-family:Calibri Light;font-size:21.333333333333332px;color:#2F5496\&quot;&gt;(Tripp 2012)&lt;/span&gt;&quot;},&quot;-454792277&quot;:{&quot;referencesIds&quot;:[&quot;doc:5f75f23ee4b0aa031065ca13&quot;],&quot;referencesOptions&quot;:{&quot;doc:5f75f23ee4b0aa031065ca13&quot;:{&quot;author&quot;:false,&quot;year&quot;:true,&quot;pageReplace&quot;:&quot;&quot;,&quot;prefix&quot;:&quot;&quot;,&quot;suffix&quot;:&quot;&quot;}},&quot;hasBrokenReferences&quot;:false,&quot;hasManualEdits&quot;:false,&quot;citationType&quot;:&quot;inline&quot;,&quot;id&quot;:-454792277,&quot;citationText&quot;:&quot;&lt;span style=\&quot;font-family:Calibri Light;font-size:21.333333333333332px;color:#2F5496\&quot;&gt;(2012)&lt;/span&gt;&quot;},&quot;-19320216&quot;:{&quot;referencesIds&quot;:[&quot;doc:5f7ed497e4b05583b1a4f773&quot;],&quot;referencesOptions&quot;:{&quot;doc:5f7ed497e4b05583b1a4f773&quot;:{&quot;author&quot;:true,&quot;year&quot;:true,&quot;pageReplace&quot;:&quot;&quot;,&quot;prefix&quot;:&quot;&quot;,&quot;suffix&quot;:&quot;&quot;}},&quot;hasBrokenReferences&quot;:false,&quot;hasManualEdits&quot;:false,&quot;citationType&quot;:&quot;inline&quot;,&quot;id&quot;:-19320216,&quot;citationText&quot;:&quot;&lt;span style=\&quot;font-family:Calibri Light;font-size:21.333333333333332px;color:#2F5496\&quot;&gt;(Hitchcock and Hughes 1995)&lt;/span&gt;&quot;}}"/>
    <we:property name="currentStyle" value="{&quot;id&quot;:&quot;2621&quot;,&quot;styleType&quot;:&quot;refworks&quot;,&quot;name&quot;:&quot;Harvard - British Standard 2010&quot;,&quot;isInstitutional&quot;:false,&quot;citeStyle&quot;:&quot;INTEXT_AND_FOOTNOTE&quot;,&quot;isSorted&quot;:fals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C0E72-BC39-475B-AC8B-DAD893E74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21</Pages>
  <Words>8255</Words>
  <Characters>47057</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Macdonald</dc:creator>
  <cp:keywords/>
  <dc:description/>
  <cp:lastModifiedBy>Erin Faye Macdonald (2009198)</cp:lastModifiedBy>
  <cp:revision>152</cp:revision>
  <dcterms:created xsi:type="dcterms:W3CDTF">2020-10-27T15:20:00Z</dcterms:created>
  <dcterms:modified xsi:type="dcterms:W3CDTF">2020-10-27T17:52:00Z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user:5f75c379e4b05583b1a35bf0</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RWProjectId">
    <vt:lpwstr>ap:5f75c379e4b05583b1a35bf1</vt:lpwstr>
  </property>
  <property fmtid="{D5CDD505-2E9C-101B-9397-08002B2CF9AE}" pid="7" name="WnC4Folder">
    <vt:lpwstr>Documents///ECAD6007 Assignment</vt:lpwstr>
  </property>
</Properties>
</file>