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pPr>
        <w:spacing w:after="240"/>
      </w:pPr>
      <w:r>
        <w:rPr>
          <w:b/>
          <w:bCs/>
        </w:rPr>
        <w:t>"Developing Emotional Intelligence and Mindfulness in the Workplace"</w:t>
      </w:r>
    </w:p>
    <w:p>
      <w:pPr>
        <w:spacing w:before="240" w:after="240"/>
      </w:pPr>
      <w:r>
        <w:rPr>
          <w:b/>
          <w:bCs/>
        </w:rPr>
        <w:t>Student Name:</w:t>
      </w:r>
      <w:r>
        <w:t xml:space="preserve"> Taim Constantino Ca</w:t>
      </w:r>
    </w:p>
    <w:p>
      <w:pPr>
        <w:spacing w:before="240" w:after="240"/>
      </w:pPr>
      <w:r>
        <w:rPr>
          <w:b/>
          <w:bCs/>
        </w:rPr>
        <w:t>Student ID:</w:t>
      </w:r>
      <w:r>
        <w:t xml:space="preserve"> 2133329</w:t>
      </w:r>
    </w:p>
    <w:p>
      <w:pPr>
        <w:spacing w:before="240" w:after="240"/>
      </w:pPr>
      <w:r>
        <w:rPr>
          <w:b/>
          <w:bCs/>
        </w:rPr>
        <w:t>Module Code:</w:t>
      </w:r>
      <w:r>
        <w:t xml:space="preserve"> LCLM5006</w:t>
      </w:r>
    </w:p>
    <w:p>
      <w:pPr>
        <w:spacing w:before="240" w:after="240"/>
      </w:pPr>
      <w:r>
        <w:rPr>
          <w:b/>
          <w:bCs/>
        </w:rPr>
        <w:t>Module Title:</w:t>
      </w:r>
      <w:r>
        <w:t xml:space="preserve"> Developing Emotional Intelligence Skills</w:t>
      </w:r>
    </w:p>
    <w:p>
      <w:pPr>
        <w:spacing w:before="240" w:after="240"/>
      </w:pPr>
      <w:r>
        <w:rPr>
          <w:b/>
          <w:bCs/>
        </w:rPr>
        <w:t>Lecturer:</w:t>
      </w:r>
      <w:r>
        <w:t xml:space="preserve"> Nishi Ramsurrun / Abdallah Naser</w:t>
      </w:r>
    </w:p>
    <w:p>
      <w:pPr>
        <w:spacing w:before="240" w:after="240"/>
      </w:pPr>
      <w:r>
        <w:rPr>
          <w:b/>
          <w:bCs/>
        </w:rPr>
        <w:t>Word Count:</w:t>
      </w:r>
      <w:r>
        <w:t xml:space="preserve"> 3,000 (+/- 10%)</w:t>
      </w:r>
    </w:p>
    <w:p>
      <w:pPr>
        <w:spacing w:before="240" w:after="240"/>
      </w:pPr>
      <w:r>
        <w:rPr>
          <w:b/>
          <w:bCs/>
        </w:rPr>
        <w:t>Table of Content</w:t>
      </w:r>
    </w:p>
    <w:p>
      <w:pPr>
        <w:spacing w:before="240" w:after="240"/>
      </w:pPr>
      <w:r>
        <w:t>1. Introduction</w:t>
      </w:r>
    </w:p>
    <w:p>
      <w:pPr>
        <w:spacing w:before="240" w:after="240"/>
      </w:pPr>
      <w:r>
        <w:t>2. Emotional Intelligence in the Healthcare Workplace</w:t>
      </w:r>
    </w:p>
    <w:p>
      <w:pPr>
        <w:spacing w:before="240" w:after="240"/>
      </w:pPr>
      <w:r>
        <w:t>2.1 Understanding Emotional Intelligence</w:t>
      </w:r>
    </w:p>
    <w:p>
      <w:pPr>
        <w:spacing w:before="240" w:after="240"/>
      </w:pPr>
      <w:r>
        <w:t>2.2 Emotional Intelligence Models</w:t>
      </w:r>
    </w:p>
    <w:p>
      <w:pPr>
        <w:spacing w:before="240" w:after="240"/>
      </w:pPr>
      <w:r>
        <w:t>2.3 The Role of Emotional Intelligence in Healthcare Performance</w:t>
      </w:r>
    </w:p>
    <w:p>
      <w:pPr>
        <w:spacing w:before="240" w:after="240"/>
      </w:pPr>
      <w:r>
        <w:t>2.4 Emotional Intelligence and Leadership in Healthcare</w:t>
      </w:r>
    </w:p>
    <w:p>
      <w:pPr>
        <w:spacing w:before="240" w:after="240"/>
      </w:pPr>
      <w:r>
        <w:t>3. Generational Differences in Emotional Intelligence</w:t>
      </w:r>
    </w:p>
    <w:p>
      <w:pPr>
        <w:spacing w:before="240" w:after="240"/>
      </w:pPr>
      <w:r>
        <w:t>3.1 Overview of Generational Characteristics in Healthcare</w:t>
      </w:r>
    </w:p>
    <w:p>
      <w:pPr>
        <w:spacing w:before="240" w:after="240"/>
      </w:pPr>
      <w:r>
        <w:t>3.2 Emotional Intelligence Traits Across Generations</w:t>
      </w:r>
    </w:p>
    <w:p>
      <w:pPr>
        <w:spacing w:before="240" w:after="240"/>
      </w:pPr>
      <w:r>
        <w:t>3.3 Generational Considerations in Recruitment and Management</w:t>
      </w:r>
    </w:p>
    <w:p>
      <w:pPr>
        <w:spacing w:before="240" w:after="240"/>
      </w:pPr>
      <w:r>
        <w:t>4. Conclusion and Recommendations</w:t>
      </w:r>
    </w:p>
    <w:p>
      <w:pPr>
        <w:spacing w:before="240" w:after="240"/>
      </w:pPr>
      <w:r>
        <w:t>References</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1. Introduction</w:t>
      </w:r>
    </w:p>
    <w:p>
      <w:pPr>
        <w:spacing w:before="240" w:after="240"/>
      </w:pPr>
      <w:r>
        <w:t>Emotional intelligence (EI) poses one of the most essential aspects of contemporary healthcare. Not only must the healthcare professionals possess technical expertise of the patients, but also, they are required to demonstrate compassion and emotional awareness. The healthcare industry is a very dynamic and stressful field, and it is not only necessary that a professional must have the required clinical skills, but also communication skills, management and control of stress and compassion towards patients as well as employees. Daniel Goleman (1995) defines emotional intelligence as the awareness, management and control of emotions and the appreciation and regulation of emotions of others. This management of the self-emotion together with the value of the emotion of other people is what forms the foundation on which teamwork, ethical behavior and patient-centered care is founded in any healthcare system.</w:t>
      </w:r>
    </w:p>
    <w:p>
      <w:pPr>
        <w:spacing w:before="240" w:after="240"/>
      </w:pPr>
      <w:r>
        <w:t>The healthcare sector needs emotional intelligence because it can preserve psychological safety and promote collaboration, particularly in multilayered and interprofessional integrated teams. Mayer, Caruso and Salovey (2016) argue that healthcare professionals who are emotionally intelligent are more flexible, more empathetic and more resilient, which translates to a reduced number of medical errors and increased satisfaction among patients. The field of health care work makes one more mindful, which will aid in emotional intelligence, self-awareness, and control over attention, which in turn will lead to the capability of responding to stressful situations calmly (Boyatzis and McKee, 2013). Emotional balance is encouraged in the work of clinicians, and the care is provided with compassion.</w:t>
      </w:r>
    </w:p>
    <w:p>
      <w:pPr>
        <w:spacing w:before="240" w:after="240"/>
      </w:pPr>
      <w:r>
        <w:t>The present report analyses the application of emotional intelligence in the healthcare workplaces and how the generational difference, particularly that of Generation X, Millennials (Generation y), and Generation z, affect the demonstration of emotional intelligence and recruitment and management of emotional intelligence.</w:t>
      </w:r>
    </w:p>
    <w:p>
      <w:pPr>
        <w:spacing w:before="240" w:after="240"/>
      </w:pPr>
      <w:r>
        <w:t>Leveraging established frameworks such as Goleman's Emotional Competence and the Mayer-Salovey-Caruso Ability Model, this report provides a critical examination of the impact of emotional intelligence on leadership, patient outcomes, and the overall health of the organization. It closes with suggested integration of emotional intelligence and mindfulness into the prospective development and the strategies for the healthcare workforce.</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2. Emotional Intelligence in the Healthcare Workplace</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2.1 Understanding Emotional Intelligence</w:t>
      </w:r>
    </w:p>
    <w:p>
      <w:pPr>
        <w:spacing w:before="240" w:after="240"/>
      </w:pPr>
      <w:r>
        <w:t>Emotional intelligence (EI) has become the more significant field in healthcare due to its influence in patient care, collaboration, and stress reduction. Emotional Intelligence (EI) is composed of five, but interconnected factors, namely, self-awareness, self-regulation, motivation, empathy, and social skills (Goleman, 1998). Managing stress will require self-awareness and self-control. In comparison with IQ that determines cognitive potential, emotional intelligence determines the knowledge of the person about emotions and how such knowledge is applied in solving problems and making decisions in stressful circumstances.</w:t>
      </w:r>
    </w:p>
    <w:p>
      <w:pPr>
        <w:spacing w:before="240" w:after="240"/>
      </w:pPr>
      <w:r>
        <w:rPr>
          <w:b/>
          <w:bCs/>
        </w:rPr>
        <w:t>Figure 1. Goleman's Five Components of Emotional Intelligence (Adapted from Goleman, 1998)</w:t>
      </w:r>
    </w:p>
    <w:p>
      <w:pPr>
        <w:spacing w:before="240" w:after="240"/>
      </w:pPr>
      <w:r>
        <w:t>Emotional intelligence in the healthcare setting is defined as the skill to communicate softly in unpleasant circumstances such as informing families about a death, offering support to bereaved family members, and collaborating with other individuals in a multidisciplinary setup. When a nurse or physician is highly emotionally aware, it allows them to handle the stress and react on the emergence of stress calmly which minimizes the mistakes that occur due to emotional exhaustion.</w:t>
      </w:r>
    </w:p>
    <w:p>
      <w:pPr>
        <w:spacing w:before="240" w:after="240"/>
      </w:pPr>
      <w:r>
        <w:t>Holistic care revolves around self-awareness and empathy (Freshwater and Stickley, 2004). Recent studies suggest that healthcare workers with high levels of emotional intelligence note an increased degree of job satisfaction and a reduced burnout level (Codier &amp; Odell, 2014). Hospitals that have examined emotional intelligence tests during recruitment or training have reported better outcomes on patients and interdepartmental collaboration.</w:t>
      </w:r>
    </w:p>
    <w:p>
      <w:pPr>
        <w:spacing w:before="240" w:after="240"/>
      </w:pPr>
      <w:r>
        <w:t>Therefore, emotional intelligence is not merely a soft skill. It is a measurable performance measure in the healthcare field and an indicator of the wellbeing of an organization.</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2.2 Emotional Intelligence Models</w:t>
      </w:r>
    </w:p>
    <w:p>
      <w:pPr>
        <w:spacing w:before="240" w:after="240"/>
      </w:pPr>
      <w:r>
        <w:t>There are two main theoretical models that form the basis of the concept of emotional intelligence; Mayer and Salovey Ability Model of Emotional Intelligence (1997), and the Emotional Intelligence Mixed Model by Goleman (1998). The Ability Model perceives EI as a cognitive-emotional mechanism that includes the skills of emotion recognition, knowledge, and control. The model is relevant during clinical situations when patient non-verbal communication must be deciphered and in emotionally charged scenarios that health care workers must deal with. On the other hand, the Mixed Model is based on the convergence of emotional and social competencies and emphasizes the roles of empathy, motivation, and relationships in the performance and role of a leader.</w:t>
      </w:r>
    </w:p>
    <w:p>
      <w:pPr>
        <w:spacing w:before="240" w:after="240"/>
      </w:pPr>
      <w:r>
        <w:rPr>
          <w:b/>
          <w:bCs/>
        </w:rPr>
        <w:t>Table 1. Comparison of Emotional Intelligence Models</w:t>
      </w:r>
    </w:p>
    <w:p>
      <w:pPr>
        <w:spacing w:before="240" w:after="240"/>
      </w:pPr>
      <w:r>
        <w:rPr>
          <w:b/>
          <w:bCs/>
        </w:rPr>
        <w:t>Aspect</w:t>
      </w:r>
    </w:p>
    <w:p>
      <w:pPr>
        <w:spacing w:before="240" w:after="240"/>
      </w:pPr>
      <w:r>
        <w:rPr>
          <w:b/>
          <w:bCs/>
        </w:rPr>
        <w:t>Mayer-Salovey-Caruso Ability Model</w:t>
      </w:r>
    </w:p>
    <w:p>
      <w:pPr>
        <w:spacing w:before="240" w:after="240"/>
      </w:pPr>
      <w:r>
        <w:rPr>
          <w:b/>
          <w:bCs/>
        </w:rPr>
        <w:t>Goleman's Mixed Model</w:t>
      </w:r>
    </w:p>
    <w:p>
      <w:pPr>
        <w:spacing w:before="240" w:after="240"/>
      </w:pPr>
      <w:r>
        <w:t>Definition</w:t>
      </w:r>
    </w:p>
    <w:p>
      <w:pPr>
        <w:spacing w:before="240" w:after="240"/>
      </w:pPr>
      <w:r>
        <w:t>EI as a cognitive ability to perceive, understand, and manage emotions</w:t>
      </w:r>
    </w:p>
    <w:p>
      <w:pPr>
        <w:spacing w:before="240" w:after="240"/>
      </w:pPr>
      <w:r>
        <w:t>EI as a set of emotional and social competencies linked to workplace success</w:t>
      </w:r>
    </w:p>
    <w:p>
      <w:pPr>
        <w:spacing w:before="240" w:after="240"/>
      </w:pPr>
      <w:r>
        <w:t>Key Focus</w:t>
      </w:r>
    </w:p>
    <w:p>
      <w:pPr>
        <w:spacing w:before="240" w:after="240"/>
      </w:pPr>
      <w:r>
        <w:t>Emotional reasoning and adaptive problem-solving</w:t>
      </w:r>
    </w:p>
    <w:p>
      <w:pPr>
        <w:spacing w:before="240" w:after="240"/>
      </w:pPr>
      <w:r>
        <w:t>Leadership, motivation, and interpersonal influence</w:t>
      </w:r>
    </w:p>
    <w:p>
      <w:pPr>
        <w:spacing w:before="240" w:after="240"/>
      </w:pPr>
      <w:r>
        <w:t>Measurement Tool</w:t>
      </w:r>
    </w:p>
    <w:p>
      <w:pPr>
        <w:spacing w:before="240" w:after="240"/>
      </w:pPr>
      <w:r>
        <w:t>MSCEIT (Mayer-Salovey-Caruso Emotional Intelligence Test)</w:t>
      </w:r>
    </w:p>
    <w:p>
      <w:pPr>
        <w:spacing w:before="240" w:after="240"/>
      </w:pPr>
      <w:r>
        <w:t>Emotional Competence Inventory (ECI)</w:t>
      </w:r>
    </w:p>
    <w:p>
      <w:pPr>
        <w:spacing w:before="240" w:after="240"/>
      </w:pPr>
      <w:r>
        <w:t>Healthcare Application</w:t>
      </w:r>
    </w:p>
    <w:p>
      <w:pPr>
        <w:spacing w:before="240" w:after="240"/>
      </w:pPr>
      <w:r>
        <w:t>Assessing patient communication and empathy</w:t>
      </w:r>
    </w:p>
    <w:p>
      <w:pPr>
        <w:spacing w:before="240" w:after="240"/>
      </w:pPr>
      <w:r>
        <w:t>Developing compassionate leadership and teamwork</w:t>
      </w:r>
    </w:p>
    <w:p>
      <w:pPr>
        <w:spacing w:before="240" w:after="240"/>
      </w:pPr>
      <w:r>
        <w:t>The development of both models drives a holistic strategy in healthcare entities. The Ability Model helps to sustain the clinical empathy and situational awareness of the staff, whereas the Mixed Model allows us to support the development of leadership and the organizational culture of compassion. As an example, emotional intelligence managers in medical institutions play the role of conflict-resolving facilitators and culture-building agents facilitating patient-centered care settings (McQueen, 2004). The fact that the two models have been integrated also allows the organizational strategy to utilize emotional intelligence as a means of personal professional development.</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2.3 The Role of Emotional Intelligence in Healthcare Performance</w:t>
      </w:r>
    </w:p>
    <w:p>
      <w:pPr>
        <w:spacing w:before="240" w:after="240"/>
      </w:pPr>
      <w:r>
        <w:t>Healthcare delivery involves emotionally charged circumstances due to patient misery, ethical considerations and life-or-death decisions.</w:t>
      </w:r>
    </w:p>
    <w:p>
      <w:pPr>
        <w:spacing w:before="240" w:after="240"/>
      </w:pPr>
      <w:r>
        <w:t>As a result, the impact of pressure on the responses of professionals can be evaluated, and one of the factors is emotional intelligence. Carmeli (2003) also indicates that high emotional intelligence (EI) employees have higher job satisfaction and organisational commitment. This would imply that there will be more trust between the patients, fewer medical errors, and enhanced cross-disciplinary collaboration in a healthcare setting.</w:t>
      </w:r>
    </w:p>
    <w:p>
      <w:pPr>
        <w:spacing w:before="240" w:after="240"/>
      </w:pPr>
      <w:r>
        <w:t>The healthcare staff characterized by high level of emotional intelligence is remarkably successful in coping with stress and communicating. As an example, Shanta and Gargiulo (2014) found that emotionally intelligent nurses provide better patient education and emotional support. Similarly, doctors with empathy and self-control have increased levels of patient satisfaction (Weng et al., 2008).</w:t>
      </w:r>
    </w:p>
    <w:p>
      <w:pPr>
        <w:spacing w:before="240" w:after="240"/>
      </w:pPr>
      <w:r>
        <w:rPr>
          <w:b/>
          <w:bCs/>
        </w:rPr>
        <w:t>Figure 2. Relationship Between Emotional Intelligence and Healthcare Outcomes (Author's Adaptation)</w:t>
      </w:r>
    </w:p>
    <w:p>
      <w:pPr>
        <w:spacing w:before="240" w:after="240"/>
      </w:pPr>
      <w:r>
        <w:t>The fact that the NHS Leadership Academy incorporates the EI training into the Leadership Development Program proves that EI as a foundation of personal performance and national culture, as well as a determinant of trust towards the institution, is a possibility (NHS, 2021). It is NHS Leadership Academy promoting the strategic focus of caring.</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2.4 Emotional Intelligence and Leadership in Healthcare</w:t>
      </w:r>
    </w:p>
    <w:p>
      <w:pPr>
        <w:spacing w:before="240" w:after="240"/>
      </w:pPr>
      <w:r>
        <w:t>Healthcare demands emotionally colorful human complex and intricate relational structures, dignity and ethics, and the reign of leadership. Transformational leadership and emotional intelligence (EI) have a synergistic relationship because they all rely on empathy, relational and motivational influence, and galvanization potential among the followers. Walter et al. (2011) observe that emotionally intelligent leaders are better placed to motivate and energize the followers, change workplaces and morale which are under pressure. The model and implementation of compassionate behavior by emotionally intelligent leaders and health professionals in the healthcare field leads to the empowerment of the employees and the establishment of circles of care and compassion, energetic and emotionally attentive. The quality of patient care and variant compassionate leadership are directly affected by empathetic leadership, therefore.</w:t>
      </w:r>
    </w:p>
    <w:p>
      <w:pPr>
        <w:spacing w:before="240" w:after="240"/>
      </w:pPr>
      <w:r>
        <w:t>Studies have also established a negative relationship between patient satisfaction surveys and the rate of nursing turnover at the same unit (Codier et al., 2010). Only in Microsoft, where empathy-based leadership is practiced (Satya Nadella, 2020), is not in healthcare since emotional leadership might help improve the culture and innovation of a team. In addition, in the clinical structure, the emotional intelligence leaders implement a synthesis of caring and organizational effectiveness.</w:t>
      </w:r>
    </w:p>
    <w:p>
      <w:pPr>
        <w:spacing w:before="240" w:after="240"/>
      </w:pPr>
      <w:r>
        <w:t>A healthy working population is a pathway to safe, dignified care of the patient. The usage of mindfulness-based leadership training is growing in the medical sphere. Kaiser permanent has a program of mindful Leader, which integrates mindfulness, empathy, and reflective practice into executive development. Mindful leaders also make superior judgments and experience less emotional exhaustion, thus improving the outcomes of staff and patients (Pipe et al., 2009).</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3. Generational Differences in Emotional Intelligence</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3.1 Overview of Generational Characteristics in Healthcare</w:t>
      </w:r>
    </w:p>
    <w:p>
      <w:pPr>
        <w:spacing w:before="240" w:after="240"/>
      </w:pPr>
      <w:r>
        <w:t>All generations are represented in today's healthcare workforce, including Generation X, Millennials, and the newly joined Generation Z. Each generation is shaped by different socio-economic, cultural, and technological experiences, which shapes their work patterns, emotional attunement, and communication. This variation poses unique challenges and opportunities for healthcare organizations, in which the collaboration required for effective work and emotional attention for patient care is central. Leaders wishing to build high-functioning, integrated healthcare teams will need to understand the manifestations of emotional intelligence (EI) that accompany each of the differences in the generations.</w:t>
      </w:r>
    </w:p>
    <w:p>
      <w:pPr>
        <w:spacing w:before="240" w:after="240"/>
      </w:pPr>
      <w:r>
        <w:rPr>
          <w:b/>
          <w:bCs/>
        </w:rPr>
        <w:t>Table 2. Characteristics of Generational Groups in the Healthcare Workforce (Adapted from Twenge &amp; Campbell, 2018)</w:t>
      </w:r>
    </w:p>
    <w:p>
      <w:pPr>
        <w:spacing w:before="240" w:after="240"/>
      </w:pPr>
      <w:r>
        <w:rPr>
          <w:b/>
          <w:bCs/>
        </w:rPr>
        <w:t>Generation</w:t>
      </w:r>
    </w:p>
    <w:p>
      <w:pPr>
        <w:spacing w:before="240" w:after="240"/>
      </w:pPr>
      <w:r>
        <w:rPr>
          <w:b/>
          <w:bCs/>
        </w:rPr>
        <w:t>Birth Range</w:t>
      </w:r>
    </w:p>
    <w:p>
      <w:pPr>
        <w:spacing w:before="240" w:after="240"/>
      </w:pPr>
      <w:r>
        <w:rPr>
          <w:b/>
          <w:bCs/>
        </w:rPr>
        <w:t>Healthcare Workplace Characteristics</w:t>
      </w:r>
    </w:p>
    <w:p>
      <w:pPr>
        <w:spacing w:before="240" w:after="240"/>
      </w:pPr>
      <w:r>
        <w:t>Generation X</w:t>
      </w:r>
    </w:p>
    <w:p>
      <w:pPr>
        <w:spacing w:before="240" w:after="240"/>
      </w:pPr>
      <w:r>
        <w:t>1965–1980</w:t>
      </w:r>
    </w:p>
    <w:p>
      <w:pPr>
        <w:spacing w:before="240" w:after="240"/>
      </w:pPr>
      <w:r>
        <w:t>Independent, pragmatic, experienced; value stability, loyalty, and self-reliance</w:t>
      </w:r>
    </w:p>
    <w:p>
      <w:pPr>
        <w:spacing w:before="240" w:after="240"/>
      </w:pPr>
      <w:r>
        <w:t>Generation Y (Millennials)</w:t>
      </w:r>
    </w:p>
    <w:p>
      <w:pPr>
        <w:spacing w:before="240" w:after="240"/>
      </w:pPr>
      <w:r>
        <w:t>1981–1996</w:t>
      </w:r>
    </w:p>
    <w:p>
      <w:pPr>
        <w:spacing w:before="240" w:after="240"/>
      </w:pPr>
      <w:r>
        <w:t>Collaborative, value-driven, technology-proficient; prefer teamwork, purpose, and regular feedback</w:t>
      </w:r>
    </w:p>
    <w:p>
      <w:pPr>
        <w:spacing w:before="240" w:after="240"/>
      </w:pPr>
      <w:r>
        <w:t>Generation Z</w:t>
      </w:r>
    </w:p>
    <w:p>
      <w:pPr>
        <w:spacing w:before="240" w:after="240"/>
      </w:pPr>
      <w:r>
        <w:t>1997–2012</w:t>
      </w:r>
    </w:p>
    <w:p>
      <w:pPr>
        <w:spacing w:before="240" w:after="240"/>
      </w:pPr>
      <w:r>
        <w:t>Digitally native, socially conscious, seek work-life balance, inclusivity, and mental well-being</w:t>
      </w:r>
    </w:p>
    <w:p>
      <w:pPr>
        <w:spacing w:before="240" w:after="240"/>
      </w:pPr>
      <w:r>
        <w:t>Generational attributes in healthcare impact professional engagement, flexibility, and patient communication. Generation X of individuals still hold senior positions, for example, as nurse managers, consultants, and administrators, which provides stability and accountability.</w:t>
      </w:r>
    </w:p>
    <w:p>
      <w:pPr>
        <w:spacing w:before="240" w:after="240"/>
      </w:pPr>
      <w:r>
        <w:t>From an early age, they experienced significant economic fluctuations and technological improvements, fostering their appreciation of autonomy, self-sufficiency, and grit. In some of the most stressful clinical environments, they remain calm and composed, and act as mentors and emotional stabilizers to their peers.</w:t>
      </w:r>
    </w:p>
    <w:p>
      <w:pPr>
        <w:spacing w:before="240" w:after="240"/>
      </w:pPr>
      <w:r>
        <w:t>As the largest demographic cohort in most healthcare settings, millennials are often seen as the most collaborative and socially purposeful generation. Their teamwork propensity and emotional openness are significant assets to the development of professional networks and the facilitation of interprofessional communication and collaboration for patient-centred care. They are drawn to workplaces committed to social justice and are the first to advocate for inclusive and compassionate organisational practices, especially regarding mental health. In contrast, Generation Z has just begun their professional journey, but their influence on healthcare culture is already significant, especially regarding the promotion of diversity, digital empathy, and desired flexible working practices. Digital Z's digital fluency supports the integration of telehealth and virtual health collaborations but disequilibrium in their digital communication skills and face-to-face interaction can hinder interpersonal relationship development.</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3.2 Emotional Intelligence Traits Across Generations</w:t>
      </w:r>
    </w:p>
    <w:p>
      <w:pPr>
        <w:spacing w:before="240" w:after="240"/>
      </w:pPr>
      <w:r>
        <w:t>Generational differences view and operate within professional and emotional frameworks based on the time and context in which they were raised. Members of Generation X acquired their professional emotional competencies within the context of hierarchical organizational structures and face-to-face interactions of the workplace. They exhibit self-regulation and emotional independence. They have also built emotional resilience by managing patient care under technological and resource constraints and transitions. Xers' ability to detach personal feelings from professional obligations often helps to maintain composure during emotional medical crises, during emergency responses, and ethical decision-making (Deal et al., 2010). Such emotional control also makes them ideal mentors and clinical leaders as they model stability and accountability.</w:t>
      </w:r>
    </w:p>
    <w:p>
      <w:pPr>
        <w:spacing w:before="240" w:after="240"/>
      </w:pPr>
      <w:r>
        <w:t>In contrast, millennials, shaped by cooperative education frameworks and socially conscious organizations, manifest emotional competencies in the form of empathy, emotional awareness, and team-driven collaboration. They leverage emotional openness to strengthen team morale and enhance relationships with patients, especially in adjusted frameworks of nursing, mental health, and palliative care where compassion is an operational priority, and emotional and social competencies are more important. However, with high levels of connectivity, the need for social approval, and emotional openness, millennials, especially in healthcare, face emotional exhaustion. Emotional intelligence training for this group should focus on self-regulation to enhance mindfulness and resilience against burnout.</w:t>
      </w:r>
    </w:p>
    <w:p>
      <w:pPr>
        <w:spacing w:before="240" w:after="240"/>
      </w:pPr>
      <w:r>
        <w:t>Generation Z is born into the digital age and has the most access to technology and information. They have acute technological empathy and adaptability. However, they face unique challenges, such as the inability to self-regulate their emotions and sustain interpersonal relationships.</w:t>
      </w:r>
    </w:p>
    <w:p>
      <w:pPr>
        <w:spacing w:before="240" w:after="240"/>
      </w:pPr>
      <w:r>
        <w:t>Continual engagement with technology influences the propensity to read non-verbal emotional signals, which are an integral part of patient relationships. According to Twenge (2017), the technological reliance of the current cohort is associated with augmented symptoms of anxiety and decreased emotional fortitude. Nevertheless, the current cohort possesses the unique strengths of empathy, social consciousness, and a strong commitment to diversity, accompanied by mental health awareness. These are fundamental strengths needed for the emotional requirements of contemporary healthcare.</w:t>
      </w:r>
    </w:p>
    <w:p>
      <w:pPr>
        <w:spacing w:before="240" w:after="240"/>
      </w:pPr>
      <w:r>
        <w:rPr>
          <w:b/>
          <w:bCs/>
        </w:rPr>
        <w:t>Figure 3. Generational Strengths in Emotional Intelligence (Author's Illustration)</w:t>
      </w:r>
    </w:p>
    <w:p>
      <w:pPr>
        <w:spacing w:before="240" w:after="240"/>
      </w:pPr>
      <w:r>
        <w:rPr>
          <w:b/>
          <w:bCs/>
        </w:rPr>
        <w:t>EI Dimension</w:t>
      </w:r>
    </w:p>
    <w:p>
      <w:pPr>
        <w:spacing w:before="240" w:after="240"/>
      </w:pPr>
      <w:r>
        <w:rPr>
          <w:b/>
          <w:bCs/>
        </w:rPr>
        <w:t>Gen X</w:t>
      </w:r>
    </w:p>
    <w:p>
      <w:pPr>
        <w:spacing w:before="240" w:after="240"/>
      </w:pPr>
      <w:r>
        <w:rPr>
          <w:b/>
          <w:bCs/>
        </w:rPr>
        <w:t>Gen Y</w:t>
      </w:r>
    </w:p>
    <w:p>
      <w:pPr>
        <w:spacing w:before="240" w:after="240"/>
      </w:pPr>
      <w:r>
        <w:rPr>
          <w:b/>
          <w:bCs/>
        </w:rPr>
        <w:t>Gen Z</w:t>
      </w:r>
    </w:p>
    <w:p>
      <w:pPr>
        <w:spacing w:before="240" w:after="240"/>
      </w:pPr>
      <w:r>
        <w:t>Self-Awareness</w:t>
      </w:r>
    </w:p>
    <w:p>
      <w:pPr>
        <w:spacing w:before="240" w:after="240"/>
      </w:pPr>
      <w:r>
        <w:t>High</w:t>
      </w:r>
    </w:p>
    <w:p>
      <w:pPr>
        <w:spacing w:before="240" w:after="240"/>
      </w:pPr>
      <w:r>
        <w:t>Moderate</w:t>
      </w:r>
    </w:p>
    <w:p>
      <w:pPr>
        <w:spacing w:before="240" w:after="240"/>
      </w:pPr>
      <w:r>
        <w:t>Moderate</w:t>
      </w:r>
    </w:p>
    <w:p>
      <w:pPr>
        <w:spacing w:before="240" w:after="240"/>
      </w:pPr>
      <w:r>
        <w:t>Self-Regulation</w:t>
      </w:r>
    </w:p>
    <w:p>
      <w:pPr>
        <w:spacing w:before="240" w:after="240"/>
      </w:pPr>
      <w:r>
        <w:t>High</w:t>
      </w:r>
    </w:p>
    <w:p>
      <w:pPr>
        <w:spacing w:before="240" w:after="240"/>
      </w:pPr>
      <w:r>
        <w:t>Moderate</w:t>
      </w:r>
    </w:p>
    <w:p>
      <w:pPr>
        <w:spacing w:before="240" w:after="240"/>
      </w:pPr>
      <w:r>
        <w:t>Low</w:t>
      </w:r>
    </w:p>
    <w:p>
      <w:pPr>
        <w:spacing w:before="240" w:after="240"/>
      </w:pPr>
      <w:r>
        <w:t>Motivation</w:t>
      </w:r>
    </w:p>
    <w:p>
      <w:pPr>
        <w:spacing w:before="240" w:after="240"/>
      </w:pPr>
      <w:r>
        <w:t>High</w:t>
      </w:r>
    </w:p>
    <w:p>
      <w:pPr>
        <w:spacing w:before="240" w:after="240"/>
      </w:pPr>
      <w:r>
        <w:t>High</w:t>
      </w:r>
    </w:p>
    <w:p>
      <w:pPr>
        <w:spacing w:before="240" w:after="240"/>
      </w:pPr>
      <w:r>
        <w:t>High</w:t>
      </w:r>
    </w:p>
    <w:p>
      <w:pPr>
        <w:spacing w:before="240" w:after="240"/>
      </w:pPr>
      <w:r>
        <w:t>Empathy</w:t>
      </w:r>
    </w:p>
    <w:p>
      <w:pPr>
        <w:spacing w:before="240" w:after="240"/>
      </w:pPr>
      <w:r>
        <w:t>Moderate</w:t>
      </w:r>
    </w:p>
    <w:p>
      <w:pPr>
        <w:spacing w:before="240" w:after="240"/>
      </w:pPr>
      <w:r>
        <w:t>High</w:t>
      </w:r>
    </w:p>
    <w:p>
      <w:pPr>
        <w:spacing w:before="240" w:after="240"/>
      </w:pPr>
      <w:r>
        <w:t>High</w:t>
      </w:r>
    </w:p>
    <w:p>
      <w:pPr>
        <w:spacing w:before="240" w:after="240"/>
      </w:pPr>
      <w:r>
        <w:t>Social Skills</w:t>
      </w:r>
    </w:p>
    <w:p>
      <w:pPr>
        <w:spacing w:before="240" w:after="240"/>
      </w:pPr>
      <w:r>
        <w:t>Moderate</w:t>
      </w:r>
    </w:p>
    <w:p>
      <w:pPr>
        <w:spacing w:before="240" w:after="240"/>
      </w:pPr>
      <w:r>
        <w:t>High</w:t>
      </w:r>
    </w:p>
    <w:p>
      <w:pPr>
        <w:spacing w:before="240" w:after="240"/>
      </w:pPr>
      <w:r>
        <w:t>High</w:t>
      </w:r>
    </w:p>
    <w:p>
      <w:pPr>
        <w:spacing w:before="240" w:after="240"/>
      </w:pPr>
      <w:r>
        <w:t>There has been an increased emphasis on the importance of emotional EI for balance in a team's emotional climate and emotional patient satisfaction. For example, in hospital wards or multidisciplinary teams, Generation X leaders can mentor and exemplify emotional control; Millennials can inspire emotional cooperation and compassion during patient interaction, while Generation Z staff can pivot and innovate digital communication. The overall cohesion of these attributes nurtures an emotional climate for the seamless and effective provision of healthcare services.</w:t>
      </w:r>
    </w:p>
    <w:p>
      <w:pPr>
        <w:spacing w:before="240" w:after="240"/>
      </w:pPr>
      <w:r>
        <w:t>Despite this, differences in the expression of the EI can lead to tensions multi-generational differences in the workplace can lead to tensions. Generation X perceiving the Millennials emotional expressiveness during workplace interactions as excessive emotional display and Millennials viewing the Generation X emotional control as emotionally cold and detached. Generation Z preference for async communication such as texting and social media might frustrate older colleagues who are accustomed to and prefer in-person or synchronous communication. Proactively addressing these tensions stems from the respectful imposition of workplace guidelines for the emotional display and mindfulness of an individual.</w:t>
      </w:r>
    </w:p>
    <w:p>
      <w:pPr>
        <w:spacing w:before="240" w:after="240"/>
      </w:pPr>
      <w:r>
        <w:t>Fiori et al. (2014) points out that EI expands as an individual ages and gains more life experience, meaning that younger health care professionals will achieve emotional maturity, within the workplace, by relying on proactive and supervised mentorship and subsequent reflective practice. Mentorship across age boundaries in hospitals will strengthen individual workplace relationships, and team cohesion will exemplify empathy in a culture of continuous nurture and learning.</w:t>
      </w:r>
    </w:p>
    <w:p>
      <w:pPr>
        <w:pStyle w:val="Heading3"/>
        <w:keepNext w:val="0"/>
        <w:keepLines w:val="0"/>
        <w:spacing w:before="281" w:after="281"/>
        <w:rPr>
          <w:b/>
          <w:bCs/>
          <w:sz w:val="28"/>
          <w:szCs w:val="28"/>
        </w:rPr>
      </w:pPr>
      <w:r>
        <w:rPr>
          <w:rFonts w:ascii="Times New Roman" w:eastAsia="Times New Roman" w:hAnsi="Times New Roman" w:cs="Times New Roman"/>
          <w:i w:val="0"/>
          <w:color w:val="auto"/>
        </w:rPr>
        <w:t>3.3 Generational Considerations in Recruitment and Management</w:t>
      </w:r>
    </w:p>
    <w:p>
      <w:pPr>
        <w:spacing w:before="240" w:after="240"/>
      </w:pPr>
      <w:r>
        <w:t>To effectively manage generational diversity, leaders within healthcare organisations needs to adapt their approach to the emotional intelligence diversity within each group. Facilitating recruitment, training and retention planned in this fashion will aid in the effective management of generational diversity.Emotional intelligence is dynamic and develops over time as individuals navigate personal and professional challenges. Such developments imply that tailored management strategies based on generational characteristics would improve engagement and help stay employees.</w:t>
      </w:r>
    </w:p>
    <w:p>
      <w:pPr>
        <w:spacing w:before="240" w:after="240"/>
      </w:pPr>
      <w:r>
        <w:t>Members of Generation X respond best to management styles that afford them flexibility and recognise their expertise. For Generation X health professionals, the recruitment value proposition should stress the opportunities to lead, make important decisions, and mentor subsequent leaders. Generation X employees value stability and derive satisfaction from being part of an institution's success, which leads them to mentor younger, junior colleagues. They should be encouraged to embody emotional restraint and ethical conduct, as this will help reinforce the seamless interdependence of professional relational standards.</w:t>
      </w:r>
    </w:p>
    <w:p>
      <w:pPr>
        <w:spacing w:before="240" w:after="240"/>
      </w:pPr>
      <w:r>
        <w:t>In contrast, Millennials desire work that fosters professional development and positive societal change. They appreciate emotionally intelligent leaders who provide constructive feedback and flexibility. Recruitment for health institutions should emphasise values around compassion, equity, and innovation as this would attract Millennials toward emotionally meaningful work. Emphasising emotional intelligence (EI) in communication, self-care practices, and mindfulness would help Millennials cope with emotionally draining work and stressors.</w:t>
      </w:r>
    </w:p>
    <w:p>
      <w:pPr>
        <w:spacing w:before="240" w:after="240"/>
      </w:pPr>
      <w:r>
        <w:t>Generation Z employees seek digital transformation and advance inclusivity, mental health support, and socially equitable work environments. They desire balanced and emotionally intelligent management practices that promote self-advocacy and emotionally equitable environments. Health care organisations should reframe their recruitment strategies to promote values around diversity, psychological safety, and technological advancement.</w:t>
      </w:r>
    </w:p>
    <w:p>
      <w:pPr>
        <w:spacing w:before="240" w:after="240"/>
      </w:pPr>
      <w:r>
        <w:t>Developing emotional distress management strategies for the transfers of their charges from the less demanding instructional environments into the more demanding clinical contexts is another management consideration. Designing and implementing some form of intentional mentorship combined with mindfulness-based resilience training may assist the current new generation of employees in more effectively building emotional regulation and confidence as they enter their careers.</w:t>
      </w:r>
    </w:p>
    <w:p>
      <w:pPr>
        <w:spacing w:before="240" w:after="240"/>
      </w:pPr>
      <w:r>
        <w:rPr>
          <w:b/>
          <w:bCs/>
        </w:rPr>
        <w:t>Table 3. Generational EI Considerations for Recruitment and Management in Healthcare</w:t>
      </w:r>
    </w:p>
    <w:p>
      <w:pPr>
        <w:spacing w:before="240" w:after="240"/>
      </w:pPr>
      <w:r>
        <w:rPr>
          <w:b/>
          <w:bCs/>
        </w:rPr>
        <w:t>Generation</w:t>
      </w:r>
    </w:p>
    <w:p>
      <w:pPr>
        <w:spacing w:before="240" w:after="240"/>
      </w:pPr>
      <w:r>
        <w:rPr>
          <w:b/>
          <w:bCs/>
        </w:rPr>
        <w:t>EI-Related Recruitment and Management Considerations</w:t>
      </w:r>
    </w:p>
    <w:p>
      <w:pPr>
        <w:spacing w:before="240" w:after="240"/>
      </w:pPr>
      <w:r>
        <w:t>Generation X</w:t>
      </w:r>
    </w:p>
    <w:p>
      <w:pPr>
        <w:spacing w:before="240" w:after="240"/>
      </w:pPr>
      <w:r>
        <w:t>Recognise experience, autonomy, and emotional control; involve in mentorship and decision-making roles</w:t>
      </w:r>
    </w:p>
    <w:p>
      <w:pPr>
        <w:spacing w:before="240" w:after="240"/>
      </w:pPr>
      <w:r>
        <w:t>Millennials</w:t>
      </w:r>
    </w:p>
    <w:p>
      <w:pPr>
        <w:spacing w:before="240" w:after="240"/>
      </w:pPr>
      <w:r>
        <w:t>Highlight teamwork, continuous development, and purpose-driven culture; provide regular feedback</w:t>
      </w:r>
    </w:p>
    <w:p>
      <w:pPr>
        <w:spacing w:before="240" w:after="240"/>
      </w:pPr>
      <w:r>
        <w:t>Generation Z</w:t>
      </w:r>
    </w:p>
    <w:p>
      <w:pPr>
        <w:spacing w:before="240" w:after="240"/>
      </w:pPr>
      <w:r>
        <w:t>Emphasise inclusivity, psychological safety, and digital collaboration tools; offer resilience and mindfulness support</w:t>
      </w:r>
    </w:p>
    <w:p>
      <w:pPr>
        <w:spacing w:before="240" w:after="240"/>
      </w:pPr>
      <w:r>
        <w:t>To assess interpersonal awareness, empathy, and resilience when recruiting, healthcare managers will be able to utilize such structured methods as the Emotional Competence Inventory (ECI) or Situational Judgement Tests (SJT). The discussion of the addition of Emotional Intelligence (EI) to position descriptions annually will help every employee of any age to achieve emotionally centered development and reflection. According to a report by Deloitte (2023), hospitals that integrated training on EI-centered leadership exhibited both an increase in staff retention by 25% and enhancements in team performance.</w:t>
      </w:r>
    </w:p>
    <w:p>
      <w:pPr>
        <w:spacing w:before="240" w:after="240"/>
      </w:pPr>
      <w:r>
        <w:t>The NHS Compassion in Practice strategy described how the elements of EI are combined to be associated with increased patient satisfaction and decreased staff burnout, which once again validates the positive effect of incorporating EI. The intergenerational mentorship could also be positive within the healthcare workplace environment where teamwork and reliance are core values. Older, generation X clinicians particularly can feature through the emotional flexibility and wisdom they are able to offer younger, Millennial and Generation Z employees in terms of emotionally adaptive capabilities. This type of mentoring has the potential to bridge communication to divide and develop generational sympathy and understanding. This changes the organizational culture and makes the emotional climate in hospitals and clinics better.</w:t>
      </w:r>
    </w:p>
    <w:p>
      <w:pPr>
        <w:spacing w:before="240" w:after="240"/>
      </w:pPr>
      <w:r>
        <w:t>Finally, EI offers a coherent view that is positively oriented towards the possible generational differences that can be used as the source of a conflict. By combining emotionally intelligent hiring, management, and training policies, the healthcare organisations can realize the mastery of each generational group to its individual abilities to reach the shared goal of excellent service of high quality and quality to patients.</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4. Conclusion and Recommendations</w:t>
      </w:r>
    </w:p>
    <w:p>
      <w:pPr>
        <w:spacing w:before="240" w:after="240"/>
      </w:pPr>
      <w:r>
        <w:t>The report has described the significance of emotional intelligence in the healthcare industry, implications of the same in interpersonal relationships, quality of care given to the patients and overall organisational performance. By exploiting the potential of the Mixed Model of Goleman and the Ability Model of Mayer and Salovey, it is the conclusion that unquestionably emotional intelligence is the combination of self-awareness, empathy, and communication to put to practice daily the clinical responsibilities.</w:t>
      </w:r>
    </w:p>
    <w:p>
      <w:pPr>
        <w:spacing w:before="240" w:after="240"/>
      </w:pPr>
      <w:r>
        <w:t>In combination with proper management, generational diversity will offer different emotional intelligence qualities to the organisation to exploit. Generation X includes emotional control and wisdom based on life experiences, Millennials enhance cooperative and teamwork qualities, Generation Z introduces new ideas, ability to have empathy in abstraction and technology. The combined efforts of emotionally intelligent mentorship, EI development, and intentional mindfulness used in EI training will enable healthcare organisations to create emotionally resilient, patient-centred teams.</w:t>
      </w:r>
    </w:p>
    <w:p>
      <w:pPr>
        <w:spacing w:before="240" w:after="240"/>
      </w:pPr>
      <w:r>
        <w:rPr>
          <w:b/>
          <w:bCs/>
        </w:rPr>
        <w:t>Recommendations</w:t>
      </w:r>
    </w:p>
    <w:p>
      <w:pPr>
        <w:numPr>
          <w:ilvl w:val="0"/>
          <w:numId w:val="1"/>
        </w:numPr>
        <w:spacing w:before="240"/>
        <w:ind w:left="720" w:hanging="329"/>
        <w:jc w:val="left"/>
      </w:pPr>
      <w:r>
        <w:rPr>
          <w:b/>
          <w:bCs/>
        </w:rPr>
        <w:t xml:space="preserve">Incorporate EI Tests in Recruiting and Appraisals: </w:t>
      </w:r>
      <w:r>
        <w:t>Hospitals ought to incorporate EI tests like MSCEIT or ECI in the recruitment process to determine those who can be empathetic and exercise self-control, which is essential in dealing with patients.</w:t>
      </w:r>
    </w:p>
    <w:p>
      <w:pPr>
        <w:numPr>
          <w:ilvl w:val="0"/>
          <w:numId w:val="1"/>
        </w:numPr>
        <w:ind w:left="720" w:hanging="329"/>
        <w:jc w:val="left"/>
      </w:pPr>
      <w:r>
        <w:rPr>
          <w:b/>
          <w:bCs/>
        </w:rPr>
        <w:t>Continuous EI and Mindfulness Training:</w:t>
      </w:r>
      <w:r>
        <w:t xml:space="preserve"> Mindfulness, emotional regulation, and communication skills training in healthcare staff of all levels should be conducted periodically.</w:t>
      </w:r>
    </w:p>
    <w:p>
      <w:pPr>
        <w:numPr>
          <w:ilvl w:val="0"/>
          <w:numId w:val="1"/>
        </w:numPr>
        <w:ind w:left="720" w:hanging="329"/>
        <w:jc w:val="left"/>
      </w:pPr>
      <w:r>
        <w:rPr>
          <w:b/>
          <w:bCs/>
        </w:rPr>
        <w:t>Create Intergenerational Mentorship Programs:</w:t>
      </w:r>
      <w:r>
        <w:t xml:space="preserve"> Older clinicians (Gen X) should be matched with younger staff (Gen Y and Z), to exchange emotional wisdom and digital fluency, allowing the two to learn from each other.</w:t>
      </w:r>
    </w:p>
    <w:p>
      <w:pPr>
        <w:numPr>
          <w:ilvl w:val="0"/>
          <w:numId w:val="1"/>
        </w:numPr>
        <w:spacing w:after="240"/>
        <w:ind w:left="720" w:hanging="329"/>
        <w:jc w:val="left"/>
      </w:pPr>
      <w:r>
        <w:rPr>
          <w:b/>
          <w:bCs/>
        </w:rPr>
        <w:t xml:space="preserve">Integrate Emotional Intelligence as a Part of Leadership Development: </w:t>
      </w:r>
      <w:r>
        <w:t>The leadership programs must include EI-based coaching to improve staff engagement and compassionate decision-making. Support Psychological Safety and Reflective Practice: Debriefing or reflective rounds should be created to help staff cope with stress, preventing burnout and compassion of fatigue.</w:t>
      </w:r>
    </w:p>
    <w:p>
      <w:pPr>
        <w:spacing w:before="240" w:after="240"/>
      </w:pPr>
      <w:r>
        <w:t>Professional relationships, patient experience, and organizational resiliency can be enhanced by integrating emotional intelligence and mindfulness into the healthcare workforce strategies, helping the Senior Management Team to remain strong and adaptable in a complex and changing healthcare environment.</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References</w:t>
      </w:r>
    </w:p>
    <w:p>
      <w:pPr>
        <w:spacing w:before="240" w:after="240"/>
      </w:pPr>
      <w:r>
        <w:t>Ashkanasy, N. M., &amp; Daus, C. S. (2005) 'Rumours of the death of emotional intelligence in organisational behaviour are vastly exaggerated', Journal of Organizational Behavior, 26(4), pp. 441–452.</w:t>
      </w:r>
    </w:p>
    <w:p>
      <w:pPr>
        <w:spacing w:before="240" w:after="240"/>
      </w:pPr>
      <w:r>
        <w:t>Boyatzis, R. E., &amp; McKee, A. (2013) Resonant Leadership: Renewing Yourself and Connecting with Others Through Mindfulness, Hope and Compassion. Harvard Business Review Press.</w:t>
      </w:r>
    </w:p>
    <w:p>
      <w:pPr>
        <w:spacing w:before="240" w:after="240"/>
      </w:pPr>
      <w:r>
        <w:t>Bradberry, T., &amp; Greaves, J. (2009) Emotional Intelligence 2.0. TalentSmart.</w:t>
      </w:r>
    </w:p>
    <w:p>
      <w:pPr>
        <w:spacing w:before="240" w:after="240"/>
      </w:pPr>
      <w:r>
        <w:t>Carmeli, A. (2003) 'The relationship between emotional intelligence and work attitudes, behaviour and outcomes', Journal of Managerial Psychology, 18(8), pp. 788–813.</w:t>
      </w:r>
    </w:p>
    <w:p>
      <w:pPr>
        <w:spacing w:before="240" w:after="240"/>
      </w:pPr>
      <w:r>
        <w:t>Codier, E., &amp; Odell, E. (2014) 'Measuring the emotional intelligence of clinical staff nurses: An approach for improving the clinical care environment', Nursing Administration Quarterly, 38(1), pp. 59–68.</w:t>
      </w:r>
    </w:p>
    <w:p>
      <w:pPr>
        <w:spacing w:before="240" w:after="240"/>
      </w:pPr>
      <w:r>
        <w:t>Codier, E., Kamikawa, C., Kooker, B. M., &amp; Shoultz, J. (2010) 'Emotional intelligence, performance, and retention in clinical staff nurses', Nursing Administration Quarterly, 34(4), pp. 310–316.</w:t>
      </w:r>
    </w:p>
    <w:p>
      <w:pPr>
        <w:spacing w:before="240" w:after="240"/>
      </w:pPr>
      <w:r>
        <w:t>Deal, J., Altman, D. G., &amp; Rogelberg, S. G. (2010) 'Millennials at work: What we know and what we need to do (if anything)', Journal of Business and Psychology, 25(2), pp. 191–199.</w:t>
      </w:r>
    </w:p>
    <w:p>
      <w:pPr>
        <w:spacing w:before="240" w:after="240"/>
      </w:pPr>
      <w:r>
        <w:t>Deloitte (2023) Generational Diversity in Healthcare Workforce. Deloitte Insights.</w:t>
      </w:r>
    </w:p>
    <w:p>
      <w:pPr>
        <w:spacing w:before="240" w:after="240"/>
      </w:pPr>
      <w:r>
        <w:t>Fiori, M., Antonietti, J. P., &amp; Mikolajczak, M. (2014) 'Emotional intelligence development in adulthood: The role of age and life experience', Personality and Individual Differences, 65, pp. 112–117.</w:t>
      </w:r>
    </w:p>
    <w:p>
      <w:pPr>
        <w:spacing w:before="240" w:after="240"/>
      </w:pPr>
      <w:r>
        <w:t>Freshwater, D., &amp; Stickley, T. (2004) The Heart of Nursing: Emotional Intelligence in Nursing Practice. Blackwell.</w:t>
      </w:r>
    </w:p>
    <w:p>
      <w:pPr>
        <w:spacing w:before="240" w:after="240"/>
      </w:pPr>
      <w:r>
        <w:t>Goleman, D. (1995) Emotional Intelligence: Why It Can Matter More Than IQ. Bantam Books.</w:t>
      </w:r>
    </w:p>
    <w:p>
      <w:pPr>
        <w:spacing w:before="240" w:after="240"/>
      </w:pPr>
      <w:r>
        <w:t>Goleman, D. (1998) Working with Emotional Intelligence. Bantam Books.</w:t>
      </w:r>
    </w:p>
    <w:p>
      <w:pPr>
        <w:spacing w:before="240" w:after="240"/>
      </w:pPr>
      <w:r>
        <w:t>Goleman, D. (2020) Leadership: The Power of Emotional Intelligence. More Than Sound.</w:t>
      </w:r>
    </w:p>
    <w:p>
      <w:pPr>
        <w:spacing w:before="240" w:after="240"/>
      </w:pPr>
      <w:r>
        <w:t>Goodman, M. J., &amp; Schorling, J. B. (2012) 'A mindfulness course decreases burnout and improves well-being among healthcare providers', International Journal of Psychiatry in Medicine, 43(2), pp. 119–128.</w:t>
      </w:r>
    </w:p>
    <w:p>
      <w:pPr>
        <w:spacing w:before="240" w:after="240"/>
      </w:pPr>
      <w:r>
        <w:t>Mayer, J. D., &amp; Salovey, P. (1997) 'What is emotional intelligence?', in Emotional Development and Emotional Intelligence: Educational Implications. Basic Books.</w:t>
      </w:r>
    </w:p>
    <w:p>
      <w:pPr>
        <w:spacing w:before="240" w:after="240"/>
      </w:pPr>
      <w:r>
        <w:t>Mayer, J. D., Caruso, D. R., &amp; Salovey, P. (2016) 'The Ability Model of Emotional Intelligence: Principles and Updates', Emotion Review, 8(4), pp. 290–300.</w:t>
      </w:r>
    </w:p>
    <w:p>
      <w:pPr>
        <w:spacing w:before="240" w:after="240"/>
      </w:pPr>
      <w:r>
        <w:t>McQueen, A. C. (2004) 'Emotional intelligence in nursing work', Journal of Advanced Nursing, 47(1), pp. 101–108.</w:t>
      </w:r>
    </w:p>
    <w:p>
      <w:pPr>
        <w:spacing w:before="240" w:after="240"/>
      </w:pPr>
      <w:r>
        <w:t>Ng, E., &amp; Parry, E. (2016) Multigenerational Management: Strategies for an Age-Diverse Workforce. Routledge.</w:t>
      </w:r>
    </w:p>
    <w:p>
      <w:pPr>
        <w:spacing w:before="240" w:after="240"/>
      </w:pPr>
      <w:r>
        <w:t>NHS (2021) Healthcare Leadership Model: The Nine Dimensions of Leadership Behaviour. NHS Leadership Academy.</w:t>
      </w:r>
    </w:p>
    <w:p>
      <w:pPr>
        <w:spacing w:before="240" w:after="240"/>
      </w:pPr>
      <w:r>
        <w:t>Pipe, T. B., Fitzpatrick, J. J., Doucette, J. N., Cotton, A., &amp; Arnow, D. (2009) 'Developing mindful leaders: Using mindfulness training to enhance leadership capacities', Journal of Holistic Nursing, 27(2), pp. 115–123.</w:t>
      </w:r>
    </w:p>
    <w:p>
      <w:pPr>
        <w:spacing w:before="240" w:after="240"/>
      </w:pPr>
      <w:r>
        <w:t>Shanta, L. L., &amp; Gargiulo, L. (2014) 'A study of the relationship between emotional intelligence and nursing performance', Advances in Nursing Science, 37(2), pp. 77–87.</w:t>
      </w:r>
    </w:p>
    <w:p>
      <w:pPr>
        <w:spacing w:before="240" w:after="240"/>
      </w:pPr>
      <w:r>
        <w:t>Twenge, J. M. (2017) iGen: Why Today's Super-Connected Kids Are Growing Up Less Rebellious, More Tolerant, Less Happy—and Completely Unprepared for Adulthood. Atria Books.</w:t>
      </w:r>
    </w:p>
    <w:p>
      <w:pPr>
        <w:spacing w:before="240" w:after="240"/>
      </w:pPr>
      <w:r>
        <w:t>Twenge, J. M., &amp; Campbell, S. M. (2018) Generational Differences in Work Values. Psychology Press.</w:t>
      </w:r>
    </w:p>
    <w:p>
      <w:pPr>
        <w:spacing w:before="240" w:after="240"/>
      </w:pPr>
      <w:r>
        <w:t>Walter, F., Cole, M. S., &amp; Humphrey, R. H. (2011) 'Emotional intelligence: Sine qua non of leadership or folderol?', Academy of Management Perspectives, 25(1), pp. 45–59.</w:t>
      </w:r>
    </w:p>
    <w:p>
      <w:pPr>
        <w:spacing w:before="240" w:after="240"/>
      </w:pPr>
      <w:r>
        <w:t>Weng, H. C., Chen, H. C., Chen, H. J., Lu, K., &amp; Hung, S. Y. (2008) 'Doctors' emotional intelligence and the patient–doctor relationship', Medical Education, 42(8), pp. 703–711.</w:t>
      </w:r>
    </w:p>
    <w:sectPr>
      <w:pgMar w:top="1440" w:right="1440" w:bottom="1440" w:left="1440" w:header="720" w:footer="72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 w:type="character" w:customStyle="1" w:styleId="ql-ui">
    <w:name w:val="ql-ui"/>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