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22C176" w14:textId="776C941D" w:rsidR="00162F71" w:rsidRDefault="00DE5A58" w:rsidP="00866AE6">
      <w:pPr>
        <w:spacing w:line="360" w:lineRule="auto"/>
        <w:jc w:val="both"/>
        <w:rPr>
          <w:rFonts w:ascii="Arial" w:hAnsi="Arial" w:cs="Arial"/>
          <w:sz w:val="32"/>
          <w:szCs w:val="32"/>
          <w:lang w:val="en"/>
        </w:rPr>
      </w:pPr>
      <w:r>
        <w:rPr>
          <w:rFonts w:ascii="Arial" w:hAnsi="Arial" w:cs="Arial"/>
          <w:sz w:val="32"/>
          <w:szCs w:val="32"/>
          <w:lang w:val="en"/>
        </w:rPr>
        <w:t>Norbert</w:t>
      </w:r>
      <w:r w:rsidR="0009625D" w:rsidRPr="0009625D">
        <w:rPr>
          <w:rFonts w:ascii="Arial" w:hAnsi="Arial" w:cs="Arial"/>
          <w:sz w:val="32"/>
          <w:szCs w:val="32"/>
          <w:lang w:val="en"/>
        </w:rPr>
        <w:t xml:space="preserve"> </w:t>
      </w:r>
      <w:r w:rsidR="006C741D">
        <w:rPr>
          <w:rFonts w:ascii="Arial" w:hAnsi="Arial" w:cs="Arial"/>
          <w:sz w:val="32"/>
          <w:szCs w:val="32"/>
          <w:lang w:val="en"/>
        </w:rPr>
        <w:t>Ibeawuchi</w:t>
      </w:r>
      <w:r w:rsidR="0009625D" w:rsidRPr="0009625D">
        <w:rPr>
          <w:rFonts w:ascii="Arial" w:hAnsi="Arial" w:cs="Arial"/>
          <w:sz w:val="32"/>
          <w:szCs w:val="32"/>
          <w:lang w:val="en"/>
        </w:rPr>
        <w:t xml:space="preserve"> O</w:t>
      </w:r>
      <w:r w:rsidR="00132EEC">
        <w:rPr>
          <w:rFonts w:ascii="Arial" w:hAnsi="Arial" w:cs="Arial"/>
          <w:sz w:val="32"/>
          <w:szCs w:val="32"/>
          <w:lang w:val="en"/>
        </w:rPr>
        <w:t>rji</w:t>
      </w:r>
    </w:p>
    <w:p w14:paraId="595B7AD3" w14:textId="7B0F9D69" w:rsidR="00132EEC" w:rsidRDefault="00132EEC" w:rsidP="00866AE6">
      <w:pPr>
        <w:spacing w:line="360" w:lineRule="auto"/>
        <w:jc w:val="both"/>
        <w:rPr>
          <w:rFonts w:ascii="Arial" w:hAnsi="Arial" w:cs="Arial"/>
          <w:sz w:val="32"/>
          <w:szCs w:val="32"/>
          <w:lang w:val="en"/>
        </w:rPr>
      </w:pPr>
      <w:r>
        <w:rPr>
          <w:rFonts w:ascii="Arial" w:hAnsi="Arial" w:cs="Arial"/>
          <w:sz w:val="32"/>
          <w:szCs w:val="32"/>
          <w:lang w:val="en"/>
        </w:rPr>
        <w:t>Student Number</w:t>
      </w:r>
      <w:r w:rsidR="00F857A4">
        <w:rPr>
          <w:rFonts w:ascii="Arial" w:hAnsi="Arial" w:cs="Arial"/>
          <w:sz w:val="32"/>
          <w:szCs w:val="32"/>
          <w:lang w:val="en"/>
        </w:rPr>
        <w:t>:</w:t>
      </w:r>
      <w:r w:rsidR="00546E45">
        <w:rPr>
          <w:rFonts w:ascii="Arial" w:hAnsi="Arial" w:cs="Arial"/>
          <w:sz w:val="32"/>
          <w:szCs w:val="32"/>
          <w:lang w:val="en"/>
        </w:rPr>
        <w:t xml:space="preserve">  1816289</w:t>
      </w:r>
    </w:p>
    <w:p w14:paraId="17693554" w14:textId="3EB9BA35" w:rsidR="00546E45" w:rsidRDefault="00E36C0B" w:rsidP="00866AE6">
      <w:pPr>
        <w:spacing w:line="360" w:lineRule="auto"/>
        <w:jc w:val="both"/>
        <w:rPr>
          <w:rFonts w:ascii="Arial" w:hAnsi="Arial" w:cs="Arial"/>
          <w:sz w:val="32"/>
          <w:szCs w:val="32"/>
          <w:lang w:val="en"/>
        </w:rPr>
      </w:pPr>
      <w:r>
        <w:rPr>
          <w:rFonts w:ascii="Arial" w:hAnsi="Arial" w:cs="Arial"/>
          <w:sz w:val="32"/>
          <w:szCs w:val="32"/>
          <w:lang w:val="en"/>
        </w:rPr>
        <w:t>M</w:t>
      </w:r>
      <w:r w:rsidR="005E208E">
        <w:rPr>
          <w:rFonts w:ascii="Arial" w:hAnsi="Arial" w:cs="Arial"/>
          <w:sz w:val="32"/>
          <w:szCs w:val="32"/>
          <w:lang w:val="en"/>
        </w:rPr>
        <w:t>odule Code</w:t>
      </w:r>
      <w:r w:rsidR="00F857A4">
        <w:rPr>
          <w:rFonts w:ascii="Arial" w:hAnsi="Arial" w:cs="Arial"/>
          <w:sz w:val="32"/>
          <w:szCs w:val="32"/>
          <w:lang w:val="en"/>
        </w:rPr>
        <w:t>: BMHP4019</w:t>
      </w:r>
    </w:p>
    <w:p w14:paraId="47474BF1" w14:textId="187A8A8F" w:rsidR="00E82460" w:rsidRDefault="0001258C" w:rsidP="00866AE6">
      <w:pPr>
        <w:spacing w:line="360" w:lineRule="auto"/>
        <w:jc w:val="both"/>
        <w:rPr>
          <w:rFonts w:ascii="Arial" w:hAnsi="Arial" w:cs="Arial"/>
          <w:sz w:val="32"/>
          <w:szCs w:val="32"/>
          <w:lang w:val="en"/>
        </w:rPr>
      </w:pPr>
      <w:r>
        <w:rPr>
          <w:rFonts w:ascii="Arial" w:hAnsi="Arial" w:cs="Arial"/>
          <w:sz w:val="32"/>
          <w:szCs w:val="32"/>
          <w:lang w:val="en"/>
        </w:rPr>
        <w:t>Module</w:t>
      </w:r>
      <w:r w:rsidR="00874B23">
        <w:rPr>
          <w:rFonts w:ascii="Arial" w:hAnsi="Arial" w:cs="Arial"/>
          <w:sz w:val="32"/>
          <w:szCs w:val="32"/>
          <w:lang w:val="en"/>
        </w:rPr>
        <w:t xml:space="preserve"> Title: Psychology in </w:t>
      </w:r>
      <w:r w:rsidR="008335FC">
        <w:rPr>
          <w:rFonts w:ascii="Arial" w:hAnsi="Arial" w:cs="Arial"/>
          <w:sz w:val="32"/>
          <w:szCs w:val="32"/>
          <w:lang w:val="en"/>
        </w:rPr>
        <w:t>Health and Socia</w:t>
      </w:r>
      <w:r w:rsidR="00B531F9">
        <w:rPr>
          <w:rFonts w:ascii="Arial" w:hAnsi="Arial" w:cs="Arial"/>
          <w:sz w:val="32"/>
          <w:szCs w:val="32"/>
          <w:lang w:val="en"/>
        </w:rPr>
        <w:t>l Care</w:t>
      </w:r>
    </w:p>
    <w:p w14:paraId="2FE8A298" w14:textId="15902144" w:rsidR="00B531F9" w:rsidRDefault="00B531F9" w:rsidP="00866AE6">
      <w:pPr>
        <w:spacing w:line="360" w:lineRule="auto"/>
        <w:jc w:val="both"/>
        <w:rPr>
          <w:rFonts w:ascii="Arial" w:hAnsi="Arial" w:cs="Arial"/>
          <w:sz w:val="32"/>
          <w:szCs w:val="32"/>
          <w:lang w:val="en"/>
        </w:rPr>
      </w:pPr>
      <w:r>
        <w:rPr>
          <w:rFonts w:ascii="Arial" w:hAnsi="Arial" w:cs="Arial"/>
          <w:sz w:val="32"/>
          <w:szCs w:val="32"/>
          <w:lang w:val="en"/>
        </w:rPr>
        <w:t>Lec</w:t>
      </w:r>
      <w:r w:rsidR="006E2154">
        <w:rPr>
          <w:rFonts w:ascii="Arial" w:hAnsi="Arial" w:cs="Arial"/>
          <w:sz w:val="32"/>
          <w:szCs w:val="32"/>
          <w:lang w:val="en"/>
        </w:rPr>
        <w:t>ture’s Name:</w:t>
      </w:r>
      <w:r w:rsidR="006C2A03">
        <w:rPr>
          <w:rFonts w:ascii="Arial" w:hAnsi="Arial" w:cs="Arial"/>
          <w:sz w:val="32"/>
          <w:szCs w:val="32"/>
          <w:lang w:val="en"/>
        </w:rPr>
        <w:t xml:space="preserve"> </w:t>
      </w:r>
      <w:r w:rsidR="006C2A03" w:rsidRPr="006C2A03">
        <w:rPr>
          <w:rFonts w:ascii="Arial" w:hAnsi="Arial" w:cs="Arial"/>
          <w:sz w:val="32"/>
          <w:szCs w:val="32"/>
          <w:lang w:val="en"/>
        </w:rPr>
        <w:t>Mark Gallagher-Read</w:t>
      </w:r>
      <w:r w:rsidR="00C36443">
        <w:rPr>
          <w:rFonts w:ascii="Arial" w:hAnsi="Arial" w:cs="Arial"/>
          <w:sz w:val="32"/>
          <w:szCs w:val="32"/>
          <w:lang w:val="en"/>
        </w:rPr>
        <w:t>.</w:t>
      </w:r>
    </w:p>
    <w:p w14:paraId="5163E99C" w14:textId="1D2472AA" w:rsidR="00C36443" w:rsidRDefault="00C36443" w:rsidP="00866AE6">
      <w:pPr>
        <w:spacing w:line="360" w:lineRule="auto"/>
        <w:jc w:val="both"/>
        <w:rPr>
          <w:rFonts w:ascii="Arial" w:hAnsi="Arial" w:cs="Arial"/>
          <w:sz w:val="32"/>
          <w:szCs w:val="32"/>
          <w:lang w:val="en"/>
        </w:rPr>
      </w:pPr>
      <w:r>
        <w:rPr>
          <w:rFonts w:ascii="Arial" w:hAnsi="Arial" w:cs="Arial"/>
          <w:sz w:val="32"/>
          <w:szCs w:val="32"/>
          <w:lang w:val="en"/>
        </w:rPr>
        <w:t>Assi</w:t>
      </w:r>
      <w:r w:rsidR="004B28BD">
        <w:rPr>
          <w:rFonts w:ascii="Arial" w:hAnsi="Arial" w:cs="Arial"/>
          <w:sz w:val="32"/>
          <w:szCs w:val="32"/>
          <w:lang w:val="en"/>
        </w:rPr>
        <w:t>gnment Title</w:t>
      </w:r>
      <w:r w:rsidR="001530D2">
        <w:rPr>
          <w:rFonts w:ascii="Arial" w:hAnsi="Arial" w:cs="Arial"/>
          <w:sz w:val="32"/>
          <w:szCs w:val="32"/>
          <w:lang w:val="en"/>
        </w:rPr>
        <w:t>:</w:t>
      </w:r>
      <w:r w:rsidR="003F0EB8">
        <w:rPr>
          <w:rFonts w:ascii="Arial" w:hAnsi="Arial" w:cs="Arial"/>
          <w:sz w:val="32"/>
          <w:szCs w:val="32"/>
          <w:lang w:val="en"/>
        </w:rPr>
        <w:t xml:space="preserve"> </w:t>
      </w:r>
      <w:r w:rsidR="008F10F5">
        <w:rPr>
          <w:rFonts w:ascii="Arial" w:hAnsi="Arial" w:cs="Arial"/>
          <w:sz w:val="32"/>
          <w:szCs w:val="32"/>
          <w:lang w:val="en"/>
        </w:rPr>
        <w:t xml:space="preserve">Link </w:t>
      </w:r>
      <w:r w:rsidR="00700F95">
        <w:rPr>
          <w:rFonts w:ascii="Arial" w:hAnsi="Arial" w:cs="Arial"/>
          <w:sz w:val="32"/>
          <w:szCs w:val="32"/>
          <w:lang w:val="en"/>
        </w:rPr>
        <w:t>between behavior and</w:t>
      </w:r>
      <w:r w:rsidR="00BC54AA">
        <w:rPr>
          <w:rFonts w:ascii="Arial" w:hAnsi="Arial" w:cs="Arial"/>
          <w:sz w:val="32"/>
          <w:szCs w:val="32"/>
          <w:lang w:val="en"/>
        </w:rPr>
        <w:t xml:space="preserve"> </w:t>
      </w:r>
      <w:r w:rsidR="00E33332">
        <w:rPr>
          <w:rFonts w:ascii="Arial" w:hAnsi="Arial" w:cs="Arial"/>
          <w:sz w:val="32"/>
          <w:szCs w:val="32"/>
          <w:lang w:val="en"/>
        </w:rPr>
        <w:t>theories</w:t>
      </w:r>
      <w:r w:rsidR="00BC54AA">
        <w:rPr>
          <w:rFonts w:ascii="Arial" w:hAnsi="Arial" w:cs="Arial"/>
          <w:sz w:val="32"/>
          <w:szCs w:val="32"/>
          <w:lang w:val="en"/>
        </w:rPr>
        <w:t xml:space="preserve"> of </w:t>
      </w:r>
      <w:r w:rsidR="00E33332">
        <w:rPr>
          <w:rFonts w:ascii="Arial" w:hAnsi="Arial" w:cs="Arial"/>
          <w:sz w:val="32"/>
          <w:szCs w:val="32"/>
          <w:lang w:val="en"/>
        </w:rPr>
        <w:t>social</w:t>
      </w:r>
      <w:r w:rsidR="00345482">
        <w:rPr>
          <w:rFonts w:ascii="Arial" w:hAnsi="Arial" w:cs="Arial"/>
          <w:sz w:val="32"/>
          <w:szCs w:val="32"/>
          <w:lang w:val="en"/>
        </w:rPr>
        <w:t xml:space="preserve"> identit</w:t>
      </w:r>
      <w:r w:rsidR="00FB472C">
        <w:rPr>
          <w:rFonts w:ascii="Arial" w:hAnsi="Arial" w:cs="Arial"/>
          <w:sz w:val="32"/>
          <w:szCs w:val="32"/>
          <w:lang w:val="en"/>
        </w:rPr>
        <w:t>y</w:t>
      </w:r>
      <w:r w:rsidR="00E33332">
        <w:rPr>
          <w:rFonts w:ascii="Arial" w:hAnsi="Arial" w:cs="Arial"/>
          <w:sz w:val="32"/>
          <w:szCs w:val="32"/>
          <w:lang w:val="en"/>
        </w:rPr>
        <w:t>,</w:t>
      </w:r>
      <w:r w:rsidR="00FB472C">
        <w:rPr>
          <w:rFonts w:ascii="Arial" w:hAnsi="Arial" w:cs="Arial"/>
          <w:sz w:val="32"/>
          <w:szCs w:val="32"/>
          <w:lang w:val="en"/>
        </w:rPr>
        <w:t xml:space="preserve"> planed behaviour</w:t>
      </w:r>
      <w:r w:rsidR="000D4455">
        <w:rPr>
          <w:rFonts w:ascii="Arial" w:hAnsi="Arial" w:cs="Arial"/>
          <w:sz w:val="32"/>
          <w:szCs w:val="32"/>
          <w:lang w:val="en"/>
        </w:rPr>
        <w:t xml:space="preserve"> and</w:t>
      </w:r>
      <w:r w:rsidR="00FB472C">
        <w:rPr>
          <w:rFonts w:ascii="Arial" w:hAnsi="Arial" w:cs="Arial"/>
          <w:sz w:val="32"/>
          <w:szCs w:val="32"/>
          <w:lang w:val="en"/>
        </w:rPr>
        <w:t xml:space="preserve"> </w:t>
      </w:r>
      <w:r w:rsidR="00DB2B69">
        <w:rPr>
          <w:rFonts w:ascii="Arial" w:hAnsi="Arial" w:cs="Arial"/>
          <w:sz w:val="32"/>
          <w:szCs w:val="32"/>
          <w:lang w:val="en"/>
        </w:rPr>
        <w:t xml:space="preserve">frusration  aggreesion </w:t>
      </w:r>
      <w:r w:rsidR="00986199">
        <w:rPr>
          <w:rFonts w:ascii="Arial" w:hAnsi="Arial" w:cs="Arial"/>
          <w:sz w:val="32"/>
          <w:szCs w:val="32"/>
          <w:lang w:val="en"/>
        </w:rPr>
        <w:t xml:space="preserve">theories in </w:t>
      </w:r>
      <w:r w:rsidR="00E7012F">
        <w:rPr>
          <w:rFonts w:ascii="Arial" w:hAnsi="Arial" w:cs="Arial"/>
          <w:sz w:val="32"/>
          <w:szCs w:val="32"/>
          <w:lang w:val="en"/>
        </w:rPr>
        <w:t>the life of M</w:t>
      </w:r>
      <w:r w:rsidR="0047389D">
        <w:rPr>
          <w:rFonts w:ascii="Arial" w:hAnsi="Arial" w:cs="Arial"/>
          <w:sz w:val="32"/>
          <w:szCs w:val="32"/>
          <w:lang w:val="en"/>
        </w:rPr>
        <w:t>a</w:t>
      </w:r>
      <w:r w:rsidR="00E7012F">
        <w:rPr>
          <w:rFonts w:ascii="Arial" w:hAnsi="Arial" w:cs="Arial"/>
          <w:sz w:val="32"/>
          <w:szCs w:val="32"/>
          <w:lang w:val="en"/>
        </w:rPr>
        <w:t>son</w:t>
      </w:r>
      <w:r w:rsidR="0047389D">
        <w:rPr>
          <w:rFonts w:ascii="Arial" w:hAnsi="Arial" w:cs="Arial"/>
          <w:sz w:val="32"/>
          <w:szCs w:val="32"/>
          <w:lang w:val="en"/>
        </w:rPr>
        <w:t>.</w:t>
      </w:r>
    </w:p>
    <w:p w14:paraId="257FCE61" w14:textId="275CEA62" w:rsidR="005B1EB4" w:rsidRPr="0009625D" w:rsidRDefault="005B1EB4" w:rsidP="00866AE6">
      <w:pPr>
        <w:spacing w:line="360" w:lineRule="auto"/>
        <w:jc w:val="both"/>
        <w:rPr>
          <w:rFonts w:ascii="Arial" w:hAnsi="Arial" w:cs="Arial"/>
          <w:sz w:val="32"/>
          <w:szCs w:val="32"/>
          <w:lang w:val="en"/>
        </w:rPr>
      </w:pPr>
    </w:p>
    <w:p w14:paraId="5799FB71" w14:textId="77777777" w:rsidR="00162F71" w:rsidRDefault="00162F71" w:rsidP="00866AE6">
      <w:pPr>
        <w:spacing w:line="360" w:lineRule="auto"/>
        <w:jc w:val="both"/>
        <w:rPr>
          <w:rFonts w:ascii="Arial" w:hAnsi="Arial" w:cs="Arial"/>
          <w:b/>
          <w:bCs/>
          <w:sz w:val="32"/>
          <w:szCs w:val="32"/>
          <w:lang w:val="en"/>
        </w:rPr>
      </w:pPr>
    </w:p>
    <w:p w14:paraId="2018C722" w14:textId="77777777" w:rsidR="00162F71" w:rsidRDefault="00162F71" w:rsidP="00866AE6">
      <w:pPr>
        <w:spacing w:line="360" w:lineRule="auto"/>
        <w:jc w:val="both"/>
        <w:rPr>
          <w:rFonts w:ascii="Arial" w:hAnsi="Arial" w:cs="Arial"/>
          <w:b/>
          <w:bCs/>
          <w:sz w:val="32"/>
          <w:szCs w:val="32"/>
          <w:lang w:val="en"/>
        </w:rPr>
      </w:pPr>
    </w:p>
    <w:p w14:paraId="10D05EE4" w14:textId="77777777" w:rsidR="00162F71" w:rsidRDefault="00162F71" w:rsidP="00866AE6">
      <w:pPr>
        <w:spacing w:line="360" w:lineRule="auto"/>
        <w:jc w:val="both"/>
        <w:rPr>
          <w:rFonts w:ascii="Arial" w:hAnsi="Arial" w:cs="Arial"/>
          <w:b/>
          <w:bCs/>
          <w:sz w:val="32"/>
          <w:szCs w:val="32"/>
          <w:lang w:val="en"/>
        </w:rPr>
      </w:pPr>
    </w:p>
    <w:p w14:paraId="1CD361D6" w14:textId="77777777" w:rsidR="00162F71" w:rsidRDefault="00162F71" w:rsidP="00866AE6">
      <w:pPr>
        <w:spacing w:line="360" w:lineRule="auto"/>
        <w:jc w:val="both"/>
        <w:rPr>
          <w:rFonts w:ascii="Arial" w:hAnsi="Arial" w:cs="Arial"/>
          <w:b/>
          <w:bCs/>
          <w:sz w:val="32"/>
          <w:szCs w:val="32"/>
          <w:lang w:val="en"/>
        </w:rPr>
      </w:pPr>
    </w:p>
    <w:p w14:paraId="307E20C2" w14:textId="77777777" w:rsidR="00162F71" w:rsidRDefault="00162F71" w:rsidP="00866AE6">
      <w:pPr>
        <w:spacing w:line="360" w:lineRule="auto"/>
        <w:jc w:val="both"/>
        <w:rPr>
          <w:rFonts w:ascii="Arial" w:hAnsi="Arial" w:cs="Arial"/>
          <w:b/>
          <w:bCs/>
          <w:sz w:val="32"/>
          <w:szCs w:val="32"/>
          <w:lang w:val="en"/>
        </w:rPr>
      </w:pPr>
    </w:p>
    <w:p w14:paraId="3F0EFE9F" w14:textId="77777777" w:rsidR="00162F71" w:rsidRDefault="00162F71" w:rsidP="00866AE6">
      <w:pPr>
        <w:spacing w:line="360" w:lineRule="auto"/>
        <w:jc w:val="both"/>
        <w:rPr>
          <w:rFonts w:ascii="Arial" w:hAnsi="Arial" w:cs="Arial"/>
          <w:b/>
          <w:bCs/>
          <w:sz w:val="32"/>
          <w:szCs w:val="32"/>
          <w:lang w:val="en"/>
        </w:rPr>
      </w:pPr>
    </w:p>
    <w:p w14:paraId="7E50B98C" w14:textId="77777777" w:rsidR="00162F71" w:rsidRDefault="00162F71" w:rsidP="00866AE6">
      <w:pPr>
        <w:spacing w:line="360" w:lineRule="auto"/>
        <w:jc w:val="both"/>
        <w:rPr>
          <w:rFonts w:ascii="Arial" w:hAnsi="Arial" w:cs="Arial"/>
          <w:b/>
          <w:bCs/>
          <w:sz w:val="32"/>
          <w:szCs w:val="32"/>
          <w:lang w:val="en"/>
        </w:rPr>
      </w:pPr>
    </w:p>
    <w:p w14:paraId="4D12F968" w14:textId="77777777" w:rsidR="00162F71" w:rsidRDefault="00162F71" w:rsidP="00866AE6">
      <w:pPr>
        <w:spacing w:line="360" w:lineRule="auto"/>
        <w:jc w:val="both"/>
        <w:rPr>
          <w:rFonts w:ascii="Arial" w:hAnsi="Arial" w:cs="Arial"/>
          <w:b/>
          <w:bCs/>
          <w:sz w:val="32"/>
          <w:szCs w:val="32"/>
          <w:lang w:val="en"/>
        </w:rPr>
      </w:pPr>
    </w:p>
    <w:p w14:paraId="79A7B9B0" w14:textId="77777777" w:rsidR="00162F71" w:rsidRDefault="00162F71" w:rsidP="00866AE6">
      <w:pPr>
        <w:spacing w:line="360" w:lineRule="auto"/>
        <w:jc w:val="both"/>
        <w:rPr>
          <w:rFonts w:ascii="Arial" w:hAnsi="Arial" w:cs="Arial"/>
          <w:b/>
          <w:bCs/>
          <w:sz w:val="32"/>
          <w:szCs w:val="32"/>
          <w:lang w:val="en"/>
        </w:rPr>
      </w:pPr>
    </w:p>
    <w:p w14:paraId="31104A60" w14:textId="77777777" w:rsidR="00162F71" w:rsidRDefault="00162F71" w:rsidP="00866AE6">
      <w:pPr>
        <w:spacing w:line="360" w:lineRule="auto"/>
        <w:jc w:val="both"/>
        <w:rPr>
          <w:rFonts w:ascii="Arial" w:hAnsi="Arial" w:cs="Arial"/>
          <w:b/>
          <w:bCs/>
          <w:sz w:val="32"/>
          <w:szCs w:val="32"/>
          <w:lang w:val="en"/>
        </w:rPr>
      </w:pPr>
    </w:p>
    <w:p w14:paraId="415E4448" w14:textId="77777777" w:rsidR="00162F71" w:rsidRDefault="00162F71" w:rsidP="00866AE6">
      <w:pPr>
        <w:spacing w:line="360" w:lineRule="auto"/>
        <w:jc w:val="both"/>
        <w:rPr>
          <w:rFonts w:ascii="Arial" w:hAnsi="Arial" w:cs="Arial"/>
          <w:b/>
          <w:bCs/>
          <w:sz w:val="32"/>
          <w:szCs w:val="32"/>
          <w:lang w:val="en"/>
        </w:rPr>
      </w:pPr>
    </w:p>
    <w:sdt>
      <w:sdtPr>
        <w:rPr>
          <w:rFonts w:asciiTheme="minorHAnsi" w:eastAsiaTheme="minorHAnsi" w:hAnsiTheme="minorHAnsi" w:cstheme="minorBidi"/>
          <w:color w:val="auto"/>
          <w:sz w:val="22"/>
          <w:szCs w:val="22"/>
          <w:lang w:val="en-GB"/>
        </w:rPr>
        <w:id w:val="1265958558"/>
        <w:docPartObj>
          <w:docPartGallery w:val="Table of Contents"/>
          <w:docPartUnique/>
        </w:docPartObj>
      </w:sdtPr>
      <w:sdtEndPr>
        <w:rPr>
          <w:b/>
          <w:bCs/>
          <w:noProof/>
        </w:rPr>
      </w:sdtEndPr>
      <w:sdtContent>
        <w:p w14:paraId="6AE5E8A0" w14:textId="6545116E" w:rsidR="003A4DE3" w:rsidRDefault="003A4DE3">
          <w:pPr>
            <w:pStyle w:val="TOCHeading"/>
          </w:pPr>
          <w:r>
            <w:t>Contents</w:t>
          </w:r>
        </w:p>
        <w:p w14:paraId="1D4A3413" w14:textId="2BA20EF6" w:rsidR="003A4DE3" w:rsidRDefault="003A4DE3">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7438182" w:history="1">
            <w:r w:rsidRPr="00075A48">
              <w:rPr>
                <w:rStyle w:val="Hyperlink"/>
                <w:rFonts w:ascii="Arial" w:hAnsi="Arial" w:cs="Arial"/>
                <w:noProof/>
                <w:lang w:val="en"/>
              </w:rPr>
              <w:t>Introduction.</w:t>
            </w:r>
            <w:r>
              <w:rPr>
                <w:noProof/>
                <w:webHidden/>
              </w:rPr>
              <w:tab/>
            </w:r>
            <w:r>
              <w:rPr>
                <w:noProof/>
                <w:webHidden/>
              </w:rPr>
              <w:fldChar w:fldCharType="begin"/>
            </w:r>
            <w:r>
              <w:rPr>
                <w:noProof/>
                <w:webHidden/>
              </w:rPr>
              <w:instrText xml:space="preserve"> PAGEREF _Toc67438182 \h </w:instrText>
            </w:r>
            <w:r>
              <w:rPr>
                <w:noProof/>
                <w:webHidden/>
              </w:rPr>
            </w:r>
            <w:r>
              <w:rPr>
                <w:noProof/>
                <w:webHidden/>
              </w:rPr>
              <w:fldChar w:fldCharType="separate"/>
            </w:r>
            <w:r>
              <w:rPr>
                <w:noProof/>
                <w:webHidden/>
              </w:rPr>
              <w:t>3</w:t>
            </w:r>
            <w:r>
              <w:rPr>
                <w:noProof/>
                <w:webHidden/>
              </w:rPr>
              <w:fldChar w:fldCharType="end"/>
            </w:r>
          </w:hyperlink>
        </w:p>
        <w:p w14:paraId="42BC75A0" w14:textId="65C2F21E" w:rsidR="003A4DE3" w:rsidRDefault="00211C87">
          <w:pPr>
            <w:pStyle w:val="TOC2"/>
            <w:tabs>
              <w:tab w:val="right" w:leader="dot" w:pos="9016"/>
            </w:tabs>
            <w:rPr>
              <w:rFonts w:eastAsiaTheme="minorEastAsia"/>
              <w:noProof/>
              <w:lang w:eastAsia="en-GB"/>
            </w:rPr>
          </w:pPr>
          <w:hyperlink w:anchor="_Toc67438183" w:history="1">
            <w:r w:rsidR="003A4DE3" w:rsidRPr="00075A48">
              <w:rPr>
                <w:rStyle w:val="Hyperlink"/>
                <w:rFonts w:ascii="Arial" w:hAnsi="Arial" w:cs="Arial"/>
                <w:noProof/>
                <w:lang w:val="en"/>
              </w:rPr>
              <w:t>Social Identity Theory.</w:t>
            </w:r>
            <w:r w:rsidR="003A4DE3">
              <w:rPr>
                <w:noProof/>
                <w:webHidden/>
              </w:rPr>
              <w:tab/>
            </w:r>
            <w:r w:rsidR="003A4DE3">
              <w:rPr>
                <w:noProof/>
                <w:webHidden/>
              </w:rPr>
              <w:fldChar w:fldCharType="begin"/>
            </w:r>
            <w:r w:rsidR="003A4DE3">
              <w:rPr>
                <w:noProof/>
                <w:webHidden/>
              </w:rPr>
              <w:instrText xml:space="preserve"> PAGEREF _Toc67438183 \h </w:instrText>
            </w:r>
            <w:r w:rsidR="003A4DE3">
              <w:rPr>
                <w:noProof/>
                <w:webHidden/>
              </w:rPr>
            </w:r>
            <w:r w:rsidR="003A4DE3">
              <w:rPr>
                <w:noProof/>
                <w:webHidden/>
              </w:rPr>
              <w:fldChar w:fldCharType="separate"/>
            </w:r>
            <w:r w:rsidR="003A4DE3">
              <w:rPr>
                <w:noProof/>
                <w:webHidden/>
              </w:rPr>
              <w:t>4</w:t>
            </w:r>
            <w:r w:rsidR="003A4DE3">
              <w:rPr>
                <w:noProof/>
                <w:webHidden/>
              </w:rPr>
              <w:fldChar w:fldCharType="end"/>
            </w:r>
          </w:hyperlink>
        </w:p>
        <w:p w14:paraId="52F941DB" w14:textId="426CA585" w:rsidR="003A4DE3" w:rsidRDefault="00211C87">
          <w:pPr>
            <w:pStyle w:val="TOC2"/>
            <w:tabs>
              <w:tab w:val="right" w:leader="dot" w:pos="9016"/>
            </w:tabs>
            <w:rPr>
              <w:rFonts w:eastAsiaTheme="minorEastAsia"/>
              <w:noProof/>
              <w:lang w:eastAsia="en-GB"/>
            </w:rPr>
          </w:pPr>
          <w:hyperlink w:anchor="_Toc67438184" w:history="1">
            <w:r w:rsidR="003A4DE3" w:rsidRPr="00075A48">
              <w:rPr>
                <w:rStyle w:val="Hyperlink"/>
                <w:rFonts w:ascii="Arial" w:hAnsi="Arial" w:cs="Arial"/>
                <w:noProof/>
                <w:lang w:val="en"/>
              </w:rPr>
              <w:t>Theory of Planned Behaviour</w:t>
            </w:r>
            <w:r w:rsidR="003A4DE3">
              <w:rPr>
                <w:noProof/>
                <w:webHidden/>
              </w:rPr>
              <w:tab/>
            </w:r>
            <w:r w:rsidR="003A4DE3">
              <w:rPr>
                <w:noProof/>
                <w:webHidden/>
              </w:rPr>
              <w:fldChar w:fldCharType="begin"/>
            </w:r>
            <w:r w:rsidR="003A4DE3">
              <w:rPr>
                <w:noProof/>
                <w:webHidden/>
              </w:rPr>
              <w:instrText xml:space="preserve"> PAGEREF _Toc67438184 \h </w:instrText>
            </w:r>
            <w:r w:rsidR="003A4DE3">
              <w:rPr>
                <w:noProof/>
                <w:webHidden/>
              </w:rPr>
            </w:r>
            <w:r w:rsidR="003A4DE3">
              <w:rPr>
                <w:noProof/>
                <w:webHidden/>
              </w:rPr>
              <w:fldChar w:fldCharType="separate"/>
            </w:r>
            <w:r w:rsidR="003A4DE3">
              <w:rPr>
                <w:noProof/>
                <w:webHidden/>
              </w:rPr>
              <w:t>5</w:t>
            </w:r>
            <w:r w:rsidR="003A4DE3">
              <w:rPr>
                <w:noProof/>
                <w:webHidden/>
              </w:rPr>
              <w:fldChar w:fldCharType="end"/>
            </w:r>
          </w:hyperlink>
        </w:p>
        <w:p w14:paraId="3F605A61" w14:textId="5F665C00" w:rsidR="003A4DE3" w:rsidRDefault="00211C87">
          <w:pPr>
            <w:pStyle w:val="TOC2"/>
            <w:tabs>
              <w:tab w:val="right" w:leader="dot" w:pos="9016"/>
            </w:tabs>
            <w:rPr>
              <w:rFonts w:eastAsiaTheme="minorEastAsia"/>
              <w:noProof/>
              <w:lang w:eastAsia="en-GB"/>
            </w:rPr>
          </w:pPr>
          <w:hyperlink w:anchor="_Toc67438185" w:history="1">
            <w:r w:rsidR="003A4DE3" w:rsidRPr="00075A48">
              <w:rPr>
                <w:rStyle w:val="Hyperlink"/>
                <w:rFonts w:ascii="Arial" w:hAnsi="Arial" w:cs="Arial"/>
                <w:noProof/>
                <w:lang w:val="en"/>
              </w:rPr>
              <w:t>Frustration Aggression Hypothesis</w:t>
            </w:r>
            <w:r w:rsidR="003A4DE3">
              <w:rPr>
                <w:noProof/>
                <w:webHidden/>
              </w:rPr>
              <w:tab/>
            </w:r>
            <w:r w:rsidR="003A4DE3">
              <w:rPr>
                <w:noProof/>
                <w:webHidden/>
              </w:rPr>
              <w:fldChar w:fldCharType="begin"/>
            </w:r>
            <w:r w:rsidR="003A4DE3">
              <w:rPr>
                <w:noProof/>
                <w:webHidden/>
              </w:rPr>
              <w:instrText xml:space="preserve"> PAGEREF _Toc67438185 \h </w:instrText>
            </w:r>
            <w:r w:rsidR="003A4DE3">
              <w:rPr>
                <w:noProof/>
                <w:webHidden/>
              </w:rPr>
            </w:r>
            <w:r w:rsidR="003A4DE3">
              <w:rPr>
                <w:noProof/>
                <w:webHidden/>
              </w:rPr>
              <w:fldChar w:fldCharType="separate"/>
            </w:r>
            <w:r w:rsidR="003A4DE3">
              <w:rPr>
                <w:noProof/>
                <w:webHidden/>
              </w:rPr>
              <w:t>7</w:t>
            </w:r>
            <w:r w:rsidR="003A4DE3">
              <w:rPr>
                <w:noProof/>
                <w:webHidden/>
              </w:rPr>
              <w:fldChar w:fldCharType="end"/>
            </w:r>
          </w:hyperlink>
        </w:p>
        <w:p w14:paraId="6E7823B0" w14:textId="2A51D676" w:rsidR="003A4DE3" w:rsidRDefault="00211C87">
          <w:pPr>
            <w:pStyle w:val="TOC2"/>
            <w:tabs>
              <w:tab w:val="right" w:leader="dot" w:pos="9016"/>
            </w:tabs>
            <w:rPr>
              <w:rFonts w:eastAsiaTheme="minorEastAsia"/>
              <w:noProof/>
              <w:lang w:eastAsia="en-GB"/>
            </w:rPr>
          </w:pPr>
          <w:hyperlink w:anchor="_Toc67438186" w:history="1">
            <w:r w:rsidR="003A4DE3" w:rsidRPr="00075A48">
              <w:rPr>
                <w:rStyle w:val="Hyperlink"/>
                <w:rFonts w:ascii="Arial" w:hAnsi="Arial" w:cs="Arial"/>
                <w:noProof/>
                <w:lang w:val="en"/>
              </w:rPr>
              <w:t>Conclusion.</w:t>
            </w:r>
            <w:r w:rsidR="003A4DE3">
              <w:rPr>
                <w:noProof/>
                <w:webHidden/>
              </w:rPr>
              <w:tab/>
            </w:r>
            <w:r w:rsidR="003A4DE3">
              <w:rPr>
                <w:noProof/>
                <w:webHidden/>
              </w:rPr>
              <w:fldChar w:fldCharType="begin"/>
            </w:r>
            <w:r w:rsidR="003A4DE3">
              <w:rPr>
                <w:noProof/>
                <w:webHidden/>
              </w:rPr>
              <w:instrText xml:space="preserve"> PAGEREF _Toc67438186 \h </w:instrText>
            </w:r>
            <w:r w:rsidR="003A4DE3">
              <w:rPr>
                <w:noProof/>
                <w:webHidden/>
              </w:rPr>
            </w:r>
            <w:r w:rsidR="003A4DE3">
              <w:rPr>
                <w:noProof/>
                <w:webHidden/>
              </w:rPr>
              <w:fldChar w:fldCharType="separate"/>
            </w:r>
            <w:r w:rsidR="003A4DE3">
              <w:rPr>
                <w:noProof/>
                <w:webHidden/>
              </w:rPr>
              <w:t>9</w:t>
            </w:r>
            <w:r w:rsidR="003A4DE3">
              <w:rPr>
                <w:noProof/>
                <w:webHidden/>
              </w:rPr>
              <w:fldChar w:fldCharType="end"/>
            </w:r>
          </w:hyperlink>
        </w:p>
        <w:p w14:paraId="11FDF8B9" w14:textId="6630A166" w:rsidR="003A4DE3" w:rsidRDefault="00211C87">
          <w:pPr>
            <w:pStyle w:val="TOC2"/>
            <w:tabs>
              <w:tab w:val="right" w:leader="dot" w:pos="9016"/>
            </w:tabs>
            <w:rPr>
              <w:rFonts w:eastAsiaTheme="minorEastAsia"/>
              <w:noProof/>
              <w:lang w:eastAsia="en-GB"/>
            </w:rPr>
          </w:pPr>
          <w:hyperlink w:anchor="_Toc67438187" w:history="1">
            <w:r w:rsidR="003A4DE3" w:rsidRPr="00075A48">
              <w:rPr>
                <w:rStyle w:val="Hyperlink"/>
                <w:rFonts w:ascii="Arial" w:hAnsi="Arial" w:cs="Arial"/>
                <w:noProof/>
                <w:lang w:val="en"/>
              </w:rPr>
              <w:t>Reference List</w:t>
            </w:r>
            <w:r w:rsidR="003A4DE3">
              <w:rPr>
                <w:noProof/>
                <w:webHidden/>
              </w:rPr>
              <w:tab/>
            </w:r>
            <w:r w:rsidR="003A4DE3">
              <w:rPr>
                <w:noProof/>
                <w:webHidden/>
              </w:rPr>
              <w:fldChar w:fldCharType="begin"/>
            </w:r>
            <w:r w:rsidR="003A4DE3">
              <w:rPr>
                <w:noProof/>
                <w:webHidden/>
              </w:rPr>
              <w:instrText xml:space="preserve"> PAGEREF _Toc67438187 \h </w:instrText>
            </w:r>
            <w:r w:rsidR="003A4DE3">
              <w:rPr>
                <w:noProof/>
                <w:webHidden/>
              </w:rPr>
            </w:r>
            <w:r w:rsidR="003A4DE3">
              <w:rPr>
                <w:noProof/>
                <w:webHidden/>
              </w:rPr>
              <w:fldChar w:fldCharType="separate"/>
            </w:r>
            <w:r w:rsidR="003A4DE3">
              <w:rPr>
                <w:noProof/>
                <w:webHidden/>
              </w:rPr>
              <w:t>10</w:t>
            </w:r>
            <w:r w:rsidR="003A4DE3">
              <w:rPr>
                <w:noProof/>
                <w:webHidden/>
              </w:rPr>
              <w:fldChar w:fldCharType="end"/>
            </w:r>
          </w:hyperlink>
        </w:p>
        <w:p w14:paraId="111A31FF" w14:textId="72ACABBB" w:rsidR="003A4DE3" w:rsidRDefault="003A4DE3">
          <w:r>
            <w:rPr>
              <w:b/>
              <w:bCs/>
              <w:noProof/>
            </w:rPr>
            <w:fldChar w:fldCharType="end"/>
          </w:r>
        </w:p>
      </w:sdtContent>
    </w:sdt>
    <w:p w14:paraId="1CBF7CF9" w14:textId="77777777" w:rsidR="00162F71" w:rsidRDefault="00162F71" w:rsidP="00866AE6">
      <w:pPr>
        <w:spacing w:line="360" w:lineRule="auto"/>
        <w:jc w:val="both"/>
        <w:rPr>
          <w:rFonts w:ascii="Arial" w:hAnsi="Arial" w:cs="Arial"/>
          <w:b/>
          <w:bCs/>
          <w:sz w:val="32"/>
          <w:szCs w:val="32"/>
          <w:lang w:val="en"/>
        </w:rPr>
      </w:pPr>
    </w:p>
    <w:p w14:paraId="61DC8584" w14:textId="77777777" w:rsidR="00162F71" w:rsidRDefault="00162F71" w:rsidP="00866AE6">
      <w:pPr>
        <w:spacing w:line="360" w:lineRule="auto"/>
        <w:jc w:val="both"/>
        <w:rPr>
          <w:rFonts w:ascii="Arial" w:hAnsi="Arial" w:cs="Arial"/>
          <w:b/>
          <w:bCs/>
          <w:sz w:val="32"/>
          <w:szCs w:val="32"/>
          <w:lang w:val="en"/>
        </w:rPr>
      </w:pPr>
    </w:p>
    <w:p w14:paraId="2E0A5E5E" w14:textId="39F27FD2" w:rsidR="00162F71" w:rsidRDefault="00162F71" w:rsidP="00866AE6">
      <w:pPr>
        <w:spacing w:line="360" w:lineRule="auto"/>
        <w:jc w:val="both"/>
        <w:rPr>
          <w:rFonts w:ascii="Arial" w:hAnsi="Arial" w:cs="Arial"/>
          <w:b/>
          <w:bCs/>
          <w:sz w:val="32"/>
          <w:szCs w:val="32"/>
          <w:lang w:val="en"/>
        </w:rPr>
      </w:pPr>
    </w:p>
    <w:p w14:paraId="5FF17FC2" w14:textId="77777777" w:rsidR="00162F71" w:rsidRDefault="00162F71" w:rsidP="00866AE6">
      <w:pPr>
        <w:spacing w:line="360" w:lineRule="auto"/>
        <w:jc w:val="both"/>
        <w:rPr>
          <w:rFonts w:ascii="Arial" w:hAnsi="Arial" w:cs="Arial"/>
          <w:b/>
          <w:bCs/>
          <w:sz w:val="32"/>
          <w:szCs w:val="32"/>
          <w:lang w:val="en"/>
        </w:rPr>
      </w:pPr>
    </w:p>
    <w:p w14:paraId="13EC1A64" w14:textId="77777777" w:rsidR="00162F71" w:rsidRDefault="00162F71" w:rsidP="00866AE6">
      <w:pPr>
        <w:spacing w:line="360" w:lineRule="auto"/>
        <w:jc w:val="both"/>
        <w:rPr>
          <w:rFonts w:ascii="Arial" w:hAnsi="Arial" w:cs="Arial"/>
          <w:b/>
          <w:bCs/>
          <w:sz w:val="32"/>
          <w:szCs w:val="32"/>
          <w:lang w:val="en"/>
        </w:rPr>
      </w:pPr>
    </w:p>
    <w:p w14:paraId="6D3C05AC" w14:textId="77777777" w:rsidR="00162F71" w:rsidRDefault="00162F71" w:rsidP="00866AE6">
      <w:pPr>
        <w:spacing w:line="360" w:lineRule="auto"/>
        <w:jc w:val="both"/>
        <w:rPr>
          <w:rFonts w:ascii="Arial" w:hAnsi="Arial" w:cs="Arial"/>
          <w:b/>
          <w:bCs/>
          <w:sz w:val="32"/>
          <w:szCs w:val="32"/>
          <w:lang w:val="en"/>
        </w:rPr>
      </w:pPr>
    </w:p>
    <w:p w14:paraId="2E65FFE9" w14:textId="252C274F" w:rsidR="008D02CB" w:rsidRPr="00FA34C2" w:rsidRDefault="008D02CB" w:rsidP="000701FE">
      <w:pPr>
        <w:pStyle w:val="Heading2"/>
        <w:rPr>
          <w:rFonts w:ascii="Arial" w:hAnsi="Arial" w:cs="Arial"/>
          <w:sz w:val="32"/>
          <w:szCs w:val="32"/>
          <w:lang w:val="en"/>
        </w:rPr>
      </w:pPr>
    </w:p>
    <w:p w14:paraId="0CB66B12" w14:textId="77777777" w:rsidR="008D02CB" w:rsidRDefault="008D02CB" w:rsidP="00866AE6">
      <w:pPr>
        <w:spacing w:line="360" w:lineRule="auto"/>
        <w:jc w:val="both"/>
        <w:rPr>
          <w:rFonts w:ascii="Arial" w:hAnsi="Arial" w:cs="Arial"/>
          <w:b/>
          <w:bCs/>
          <w:sz w:val="32"/>
          <w:szCs w:val="32"/>
          <w:lang w:val="en"/>
        </w:rPr>
      </w:pPr>
    </w:p>
    <w:p w14:paraId="3641B948" w14:textId="77777777" w:rsidR="008D02CB" w:rsidRDefault="008D02CB" w:rsidP="00866AE6">
      <w:pPr>
        <w:spacing w:line="360" w:lineRule="auto"/>
        <w:jc w:val="both"/>
        <w:rPr>
          <w:rFonts w:ascii="Arial" w:hAnsi="Arial" w:cs="Arial"/>
          <w:b/>
          <w:bCs/>
          <w:sz w:val="32"/>
          <w:szCs w:val="32"/>
          <w:lang w:val="en"/>
        </w:rPr>
      </w:pPr>
    </w:p>
    <w:p w14:paraId="19029924" w14:textId="77777777" w:rsidR="008D02CB" w:rsidRDefault="008D02CB" w:rsidP="00866AE6">
      <w:pPr>
        <w:spacing w:line="360" w:lineRule="auto"/>
        <w:jc w:val="both"/>
        <w:rPr>
          <w:rFonts w:ascii="Arial" w:hAnsi="Arial" w:cs="Arial"/>
          <w:b/>
          <w:bCs/>
          <w:sz w:val="32"/>
          <w:szCs w:val="32"/>
          <w:lang w:val="en"/>
        </w:rPr>
      </w:pPr>
    </w:p>
    <w:p w14:paraId="58CA89A6" w14:textId="77777777" w:rsidR="008D02CB" w:rsidRDefault="008D02CB" w:rsidP="00866AE6">
      <w:pPr>
        <w:spacing w:line="360" w:lineRule="auto"/>
        <w:jc w:val="both"/>
        <w:rPr>
          <w:rFonts w:ascii="Arial" w:hAnsi="Arial" w:cs="Arial"/>
          <w:b/>
          <w:bCs/>
          <w:sz w:val="32"/>
          <w:szCs w:val="32"/>
          <w:lang w:val="en"/>
        </w:rPr>
      </w:pPr>
    </w:p>
    <w:p w14:paraId="0808EF0C" w14:textId="77777777" w:rsidR="008D02CB" w:rsidRDefault="008D02CB" w:rsidP="00866AE6">
      <w:pPr>
        <w:spacing w:line="360" w:lineRule="auto"/>
        <w:jc w:val="both"/>
        <w:rPr>
          <w:rFonts w:ascii="Arial" w:hAnsi="Arial" w:cs="Arial"/>
          <w:b/>
          <w:bCs/>
          <w:sz w:val="32"/>
          <w:szCs w:val="32"/>
          <w:lang w:val="en"/>
        </w:rPr>
      </w:pPr>
    </w:p>
    <w:p w14:paraId="4DADB9D4" w14:textId="77777777" w:rsidR="008D02CB" w:rsidRDefault="008D02CB" w:rsidP="00866AE6">
      <w:pPr>
        <w:spacing w:line="360" w:lineRule="auto"/>
        <w:jc w:val="both"/>
        <w:rPr>
          <w:rFonts w:ascii="Arial" w:hAnsi="Arial" w:cs="Arial"/>
          <w:b/>
          <w:bCs/>
          <w:sz w:val="32"/>
          <w:szCs w:val="32"/>
          <w:lang w:val="en"/>
        </w:rPr>
      </w:pPr>
    </w:p>
    <w:p w14:paraId="618CF650" w14:textId="77777777" w:rsidR="008D02CB" w:rsidRDefault="008D02CB" w:rsidP="00866AE6">
      <w:pPr>
        <w:spacing w:line="360" w:lineRule="auto"/>
        <w:jc w:val="both"/>
        <w:rPr>
          <w:rFonts w:ascii="Arial" w:hAnsi="Arial" w:cs="Arial"/>
          <w:b/>
          <w:bCs/>
          <w:sz w:val="32"/>
          <w:szCs w:val="32"/>
          <w:lang w:val="en"/>
        </w:rPr>
      </w:pPr>
    </w:p>
    <w:p w14:paraId="58D3B61A" w14:textId="77777777" w:rsidR="008D02CB" w:rsidRDefault="008D02CB" w:rsidP="00866AE6">
      <w:pPr>
        <w:spacing w:line="360" w:lineRule="auto"/>
        <w:jc w:val="both"/>
        <w:rPr>
          <w:rFonts w:ascii="Arial" w:hAnsi="Arial" w:cs="Arial"/>
          <w:b/>
          <w:bCs/>
          <w:sz w:val="32"/>
          <w:szCs w:val="32"/>
          <w:lang w:val="en"/>
        </w:rPr>
      </w:pPr>
    </w:p>
    <w:p w14:paraId="44FEEA15" w14:textId="77777777" w:rsidR="008D02CB" w:rsidRDefault="008D02CB" w:rsidP="00866AE6">
      <w:pPr>
        <w:spacing w:line="360" w:lineRule="auto"/>
        <w:jc w:val="both"/>
        <w:rPr>
          <w:rFonts w:ascii="Arial" w:hAnsi="Arial" w:cs="Arial"/>
          <w:b/>
          <w:bCs/>
          <w:sz w:val="32"/>
          <w:szCs w:val="32"/>
          <w:lang w:val="en"/>
        </w:rPr>
      </w:pPr>
    </w:p>
    <w:p w14:paraId="477EC9EF" w14:textId="77777777" w:rsidR="008D02CB" w:rsidRDefault="008D02CB" w:rsidP="00866AE6">
      <w:pPr>
        <w:spacing w:line="360" w:lineRule="auto"/>
        <w:jc w:val="both"/>
        <w:rPr>
          <w:rFonts w:ascii="Arial" w:hAnsi="Arial" w:cs="Arial"/>
          <w:b/>
          <w:bCs/>
          <w:sz w:val="32"/>
          <w:szCs w:val="32"/>
          <w:lang w:val="en"/>
        </w:rPr>
      </w:pPr>
    </w:p>
    <w:p w14:paraId="69C46CA3" w14:textId="77777777" w:rsidR="008D02CB" w:rsidRDefault="008D02CB" w:rsidP="00866AE6">
      <w:pPr>
        <w:spacing w:line="360" w:lineRule="auto"/>
        <w:jc w:val="both"/>
        <w:rPr>
          <w:rFonts w:ascii="Arial" w:hAnsi="Arial" w:cs="Arial"/>
          <w:b/>
          <w:bCs/>
          <w:sz w:val="32"/>
          <w:szCs w:val="32"/>
          <w:lang w:val="en"/>
        </w:rPr>
      </w:pPr>
    </w:p>
    <w:p w14:paraId="25AAC425" w14:textId="77777777" w:rsidR="008D02CB" w:rsidRDefault="008D02CB" w:rsidP="00866AE6">
      <w:pPr>
        <w:spacing w:line="360" w:lineRule="auto"/>
        <w:jc w:val="both"/>
        <w:rPr>
          <w:rFonts w:ascii="Arial" w:hAnsi="Arial" w:cs="Arial"/>
          <w:b/>
          <w:bCs/>
          <w:sz w:val="32"/>
          <w:szCs w:val="32"/>
          <w:lang w:val="en"/>
        </w:rPr>
      </w:pPr>
    </w:p>
    <w:p w14:paraId="0A087950" w14:textId="77777777" w:rsidR="008D02CB" w:rsidRDefault="008D02CB" w:rsidP="00866AE6">
      <w:pPr>
        <w:spacing w:line="360" w:lineRule="auto"/>
        <w:jc w:val="both"/>
        <w:rPr>
          <w:rFonts w:ascii="Arial" w:hAnsi="Arial" w:cs="Arial"/>
          <w:b/>
          <w:bCs/>
          <w:sz w:val="32"/>
          <w:szCs w:val="32"/>
          <w:lang w:val="en"/>
        </w:rPr>
      </w:pPr>
    </w:p>
    <w:p w14:paraId="03F96A8B" w14:textId="77777777" w:rsidR="008D02CB" w:rsidRDefault="008D02CB" w:rsidP="00866AE6">
      <w:pPr>
        <w:spacing w:line="360" w:lineRule="auto"/>
        <w:jc w:val="both"/>
        <w:rPr>
          <w:rFonts w:ascii="Arial" w:hAnsi="Arial" w:cs="Arial"/>
          <w:b/>
          <w:bCs/>
          <w:sz w:val="32"/>
          <w:szCs w:val="32"/>
          <w:lang w:val="en"/>
        </w:rPr>
      </w:pPr>
    </w:p>
    <w:p w14:paraId="4A9A05F0" w14:textId="77777777" w:rsidR="008D02CB" w:rsidRDefault="008D02CB" w:rsidP="00866AE6">
      <w:pPr>
        <w:spacing w:line="360" w:lineRule="auto"/>
        <w:jc w:val="both"/>
        <w:rPr>
          <w:rFonts w:ascii="Arial" w:hAnsi="Arial" w:cs="Arial"/>
          <w:b/>
          <w:bCs/>
          <w:sz w:val="32"/>
          <w:szCs w:val="32"/>
          <w:lang w:val="en"/>
        </w:rPr>
      </w:pPr>
    </w:p>
    <w:p w14:paraId="3FF71686" w14:textId="77777777" w:rsidR="008D02CB" w:rsidRDefault="008D02CB" w:rsidP="00866AE6">
      <w:pPr>
        <w:spacing w:line="360" w:lineRule="auto"/>
        <w:jc w:val="both"/>
        <w:rPr>
          <w:rFonts w:ascii="Arial" w:hAnsi="Arial" w:cs="Arial"/>
          <w:b/>
          <w:bCs/>
          <w:sz w:val="32"/>
          <w:szCs w:val="32"/>
          <w:lang w:val="en"/>
        </w:rPr>
      </w:pPr>
    </w:p>
    <w:p w14:paraId="69026C78" w14:textId="77777777" w:rsidR="008D02CB" w:rsidRDefault="008D02CB" w:rsidP="00866AE6">
      <w:pPr>
        <w:spacing w:line="360" w:lineRule="auto"/>
        <w:jc w:val="both"/>
        <w:rPr>
          <w:rFonts w:ascii="Arial" w:hAnsi="Arial" w:cs="Arial"/>
          <w:b/>
          <w:bCs/>
          <w:sz w:val="32"/>
          <w:szCs w:val="32"/>
          <w:lang w:val="en"/>
        </w:rPr>
      </w:pPr>
    </w:p>
    <w:p w14:paraId="5A215A87" w14:textId="77777777" w:rsidR="008D02CB" w:rsidRDefault="008D02CB" w:rsidP="00866AE6">
      <w:pPr>
        <w:spacing w:line="360" w:lineRule="auto"/>
        <w:jc w:val="both"/>
        <w:rPr>
          <w:rFonts w:ascii="Arial" w:hAnsi="Arial" w:cs="Arial"/>
          <w:b/>
          <w:bCs/>
          <w:sz w:val="32"/>
          <w:szCs w:val="32"/>
          <w:lang w:val="en"/>
        </w:rPr>
      </w:pPr>
    </w:p>
    <w:p w14:paraId="6C58F4E7" w14:textId="77777777" w:rsidR="008D02CB" w:rsidRDefault="008D02CB" w:rsidP="00866AE6">
      <w:pPr>
        <w:spacing w:line="360" w:lineRule="auto"/>
        <w:jc w:val="both"/>
        <w:rPr>
          <w:rFonts w:ascii="Arial" w:hAnsi="Arial" w:cs="Arial"/>
          <w:b/>
          <w:bCs/>
          <w:sz w:val="32"/>
          <w:szCs w:val="32"/>
          <w:lang w:val="en"/>
        </w:rPr>
      </w:pPr>
    </w:p>
    <w:p w14:paraId="0330AE1E" w14:textId="4C9ADE8F" w:rsidR="00F8298F" w:rsidRPr="00E94842" w:rsidRDefault="00FF0E4A" w:rsidP="000701FE">
      <w:pPr>
        <w:pStyle w:val="Heading2"/>
        <w:rPr>
          <w:rFonts w:ascii="Arial" w:hAnsi="Arial" w:cs="Arial"/>
          <w:sz w:val="32"/>
          <w:szCs w:val="32"/>
          <w:lang w:val="en"/>
        </w:rPr>
      </w:pPr>
      <w:bookmarkStart w:id="0" w:name="_Toc67438182"/>
      <w:r w:rsidRPr="00E94842">
        <w:rPr>
          <w:rFonts w:ascii="Arial" w:hAnsi="Arial" w:cs="Arial"/>
          <w:sz w:val="32"/>
          <w:szCs w:val="32"/>
          <w:lang w:val="en"/>
        </w:rPr>
        <w:t>Introduction.</w:t>
      </w:r>
      <w:bookmarkEnd w:id="0"/>
    </w:p>
    <w:p w14:paraId="0F2270E1" w14:textId="43C1B660" w:rsidR="00FF0E4A" w:rsidRPr="00866AE6" w:rsidRDefault="009B1057" w:rsidP="00662E11">
      <w:pPr>
        <w:spacing w:line="360" w:lineRule="auto"/>
        <w:jc w:val="both"/>
        <w:rPr>
          <w:rFonts w:ascii="Arial" w:hAnsi="Arial" w:cs="Arial"/>
          <w:b/>
          <w:bCs/>
          <w:sz w:val="32"/>
          <w:szCs w:val="32"/>
          <w:lang w:val="en"/>
        </w:rPr>
      </w:pPr>
      <w:r w:rsidRPr="005645A1">
        <w:rPr>
          <w:rFonts w:ascii="Arial" w:hAnsi="Arial" w:cs="Arial"/>
          <w:lang w:val="en"/>
        </w:rPr>
        <w:t xml:space="preserve">This report </w:t>
      </w:r>
      <w:r w:rsidR="00AB692B" w:rsidRPr="005645A1">
        <w:rPr>
          <w:rFonts w:ascii="Arial" w:hAnsi="Arial" w:cs="Arial"/>
          <w:lang w:val="en"/>
        </w:rPr>
        <w:t>aims</w:t>
      </w:r>
      <w:r w:rsidRPr="005645A1">
        <w:rPr>
          <w:rFonts w:ascii="Arial" w:hAnsi="Arial" w:cs="Arial"/>
          <w:lang w:val="en"/>
        </w:rPr>
        <w:t xml:space="preserve"> to outline the case study presented on Mason Kabee, a 17-year-old boy who engaged in re-offending activities after serving a custodial sentence for 18 months. In this report, three major psychological theories namely, the social identity theory, the theory of planned behaviour and the frustration-aggression hypothesis </w:t>
      </w:r>
      <w:r w:rsidR="00F80951" w:rsidRPr="005645A1">
        <w:rPr>
          <w:rFonts w:ascii="Arial" w:hAnsi="Arial" w:cs="Arial"/>
          <w:lang w:val="en"/>
        </w:rPr>
        <w:t>are</w:t>
      </w:r>
      <w:r w:rsidR="009A6332" w:rsidRPr="005645A1">
        <w:rPr>
          <w:rFonts w:ascii="Arial" w:hAnsi="Arial" w:cs="Arial"/>
          <w:lang w:val="en"/>
        </w:rPr>
        <w:t xml:space="preserve"> highlighted </w:t>
      </w:r>
      <w:r w:rsidRPr="005645A1">
        <w:rPr>
          <w:rFonts w:ascii="Arial" w:hAnsi="Arial" w:cs="Arial"/>
          <w:lang w:val="en"/>
        </w:rPr>
        <w:t>which are further applied to the case in discussion.</w:t>
      </w:r>
      <w:r w:rsidR="008A48CC" w:rsidRPr="005645A1">
        <w:rPr>
          <w:rFonts w:ascii="Arial" w:hAnsi="Arial" w:cs="Arial"/>
          <w:lang w:val="en"/>
        </w:rPr>
        <w:t>There are link</w:t>
      </w:r>
      <w:r w:rsidR="00C663FC" w:rsidRPr="005645A1">
        <w:rPr>
          <w:rFonts w:ascii="Arial" w:hAnsi="Arial" w:cs="Arial"/>
          <w:lang w:val="en"/>
        </w:rPr>
        <w:t>up of Mason Ka</w:t>
      </w:r>
      <w:r w:rsidR="00751F48" w:rsidRPr="005645A1">
        <w:rPr>
          <w:rFonts w:ascii="Arial" w:hAnsi="Arial" w:cs="Arial"/>
          <w:lang w:val="en"/>
        </w:rPr>
        <w:t>bee’s behaviour</w:t>
      </w:r>
      <w:r w:rsidR="00E8492C" w:rsidRPr="005645A1">
        <w:rPr>
          <w:rFonts w:ascii="Arial" w:hAnsi="Arial" w:cs="Arial"/>
          <w:lang w:val="en"/>
        </w:rPr>
        <w:t xml:space="preserve"> to </w:t>
      </w:r>
      <w:r w:rsidR="00872071" w:rsidRPr="005645A1">
        <w:rPr>
          <w:rFonts w:ascii="Arial" w:hAnsi="Arial" w:cs="Arial"/>
          <w:lang w:val="en"/>
        </w:rPr>
        <w:t>determine</w:t>
      </w:r>
      <w:r w:rsidR="00E8492C" w:rsidRPr="005645A1">
        <w:rPr>
          <w:rFonts w:ascii="Arial" w:hAnsi="Arial" w:cs="Arial"/>
          <w:lang w:val="en"/>
        </w:rPr>
        <w:t xml:space="preserve"> the correlation</w:t>
      </w:r>
      <w:r w:rsidR="00872071" w:rsidRPr="005645A1">
        <w:rPr>
          <w:rFonts w:ascii="Arial" w:hAnsi="Arial" w:cs="Arial"/>
          <w:lang w:val="en"/>
        </w:rPr>
        <w:t xml:space="preserve"> </w:t>
      </w:r>
      <w:r w:rsidR="00F03C97" w:rsidRPr="005645A1">
        <w:rPr>
          <w:rFonts w:ascii="Arial" w:hAnsi="Arial" w:cs="Arial"/>
          <w:lang w:val="en"/>
        </w:rPr>
        <w:t>of these theories</w:t>
      </w:r>
      <w:r w:rsidR="003A2642" w:rsidRPr="005645A1">
        <w:rPr>
          <w:rFonts w:ascii="Arial" w:hAnsi="Arial" w:cs="Arial"/>
          <w:lang w:val="en"/>
        </w:rPr>
        <w:t xml:space="preserve"> with human behaviour</w:t>
      </w:r>
      <w:r w:rsidR="00EF292F" w:rsidRPr="005645A1">
        <w:rPr>
          <w:rFonts w:ascii="Arial" w:hAnsi="Arial" w:cs="Arial"/>
          <w:lang w:val="en"/>
        </w:rPr>
        <w:t>.</w:t>
      </w:r>
      <w:r w:rsidRPr="005645A1">
        <w:rPr>
          <w:rFonts w:ascii="Arial" w:hAnsi="Arial" w:cs="Arial"/>
          <w:lang w:val="en"/>
        </w:rPr>
        <w:t xml:space="preserve"> Furthe</w:t>
      </w:r>
      <w:r w:rsidR="00265B2E" w:rsidRPr="005645A1">
        <w:rPr>
          <w:rFonts w:ascii="Arial" w:hAnsi="Arial" w:cs="Arial"/>
          <w:lang w:val="en"/>
        </w:rPr>
        <w:t>more</w:t>
      </w:r>
      <w:r w:rsidRPr="005645A1">
        <w:rPr>
          <w:rFonts w:ascii="Arial" w:hAnsi="Arial" w:cs="Arial"/>
          <w:lang w:val="en"/>
        </w:rPr>
        <w:t xml:space="preserve"> , this report also identifies the social and biological determinants that may have influenced the behaviour of Mason</w:t>
      </w:r>
      <w:r w:rsidRPr="00866AE6">
        <w:rPr>
          <w:rFonts w:ascii="Arial" w:hAnsi="Arial" w:cs="Arial"/>
          <w:lang w:val="en"/>
        </w:rPr>
        <w:t xml:space="preserve">. </w:t>
      </w:r>
    </w:p>
    <w:p w14:paraId="3EAD51B8" w14:textId="77777777" w:rsidR="00FF0E4A" w:rsidRPr="00866AE6" w:rsidRDefault="00FF0E4A" w:rsidP="00866AE6">
      <w:pPr>
        <w:spacing w:line="360" w:lineRule="auto"/>
        <w:jc w:val="both"/>
        <w:rPr>
          <w:rFonts w:ascii="Arial" w:hAnsi="Arial" w:cs="Arial"/>
          <w:b/>
          <w:bCs/>
          <w:sz w:val="32"/>
          <w:szCs w:val="32"/>
          <w:lang w:val="en"/>
        </w:rPr>
      </w:pPr>
    </w:p>
    <w:p w14:paraId="142A0FF4" w14:textId="77777777" w:rsidR="00FF0E4A" w:rsidRPr="00866AE6" w:rsidRDefault="00FF0E4A" w:rsidP="00866AE6">
      <w:pPr>
        <w:spacing w:line="360" w:lineRule="auto"/>
        <w:jc w:val="both"/>
        <w:rPr>
          <w:rFonts w:ascii="Arial" w:hAnsi="Arial" w:cs="Arial"/>
          <w:b/>
          <w:bCs/>
          <w:sz w:val="32"/>
          <w:szCs w:val="32"/>
          <w:lang w:val="en"/>
        </w:rPr>
      </w:pPr>
    </w:p>
    <w:p w14:paraId="61C2AD91" w14:textId="77777777" w:rsidR="00FF0E4A" w:rsidRPr="00866AE6" w:rsidRDefault="00FF0E4A" w:rsidP="00866AE6">
      <w:pPr>
        <w:spacing w:line="360" w:lineRule="auto"/>
        <w:jc w:val="both"/>
        <w:rPr>
          <w:rFonts w:ascii="Arial" w:hAnsi="Arial" w:cs="Arial"/>
          <w:b/>
          <w:bCs/>
          <w:sz w:val="32"/>
          <w:szCs w:val="32"/>
          <w:lang w:val="en"/>
        </w:rPr>
      </w:pPr>
    </w:p>
    <w:p w14:paraId="279CEE3B" w14:textId="77777777" w:rsidR="00FF0E4A" w:rsidRPr="00866AE6" w:rsidRDefault="00FF0E4A" w:rsidP="00866AE6">
      <w:pPr>
        <w:spacing w:line="360" w:lineRule="auto"/>
        <w:jc w:val="both"/>
        <w:rPr>
          <w:rFonts w:ascii="Arial" w:hAnsi="Arial" w:cs="Arial"/>
          <w:b/>
          <w:bCs/>
          <w:sz w:val="32"/>
          <w:szCs w:val="32"/>
          <w:lang w:val="en"/>
        </w:rPr>
      </w:pPr>
    </w:p>
    <w:p w14:paraId="2E5A2613" w14:textId="77777777" w:rsidR="00FF0E4A" w:rsidRPr="00866AE6" w:rsidRDefault="00FF0E4A" w:rsidP="00866AE6">
      <w:pPr>
        <w:spacing w:line="360" w:lineRule="auto"/>
        <w:jc w:val="both"/>
        <w:rPr>
          <w:rFonts w:ascii="Arial" w:hAnsi="Arial" w:cs="Arial"/>
          <w:b/>
          <w:bCs/>
          <w:sz w:val="32"/>
          <w:szCs w:val="32"/>
          <w:lang w:val="en"/>
        </w:rPr>
      </w:pPr>
    </w:p>
    <w:p w14:paraId="0E502B08" w14:textId="77777777" w:rsidR="00FF0E4A" w:rsidRPr="00866AE6" w:rsidRDefault="00FF0E4A" w:rsidP="00866AE6">
      <w:pPr>
        <w:spacing w:line="360" w:lineRule="auto"/>
        <w:jc w:val="both"/>
        <w:rPr>
          <w:rFonts w:ascii="Arial" w:hAnsi="Arial" w:cs="Arial"/>
          <w:b/>
          <w:bCs/>
          <w:sz w:val="32"/>
          <w:szCs w:val="32"/>
          <w:lang w:val="en"/>
        </w:rPr>
      </w:pPr>
    </w:p>
    <w:p w14:paraId="0016DCA0" w14:textId="77777777" w:rsidR="00FF0E4A" w:rsidRPr="00866AE6" w:rsidRDefault="00FF0E4A" w:rsidP="00866AE6">
      <w:pPr>
        <w:spacing w:line="360" w:lineRule="auto"/>
        <w:jc w:val="both"/>
        <w:rPr>
          <w:rFonts w:ascii="Arial" w:hAnsi="Arial" w:cs="Arial"/>
          <w:b/>
          <w:bCs/>
          <w:sz w:val="32"/>
          <w:szCs w:val="32"/>
          <w:lang w:val="en"/>
        </w:rPr>
      </w:pPr>
    </w:p>
    <w:p w14:paraId="7D1C564A" w14:textId="77777777" w:rsidR="00FF0E4A" w:rsidRPr="00866AE6" w:rsidRDefault="00FF0E4A" w:rsidP="00866AE6">
      <w:pPr>
        <w:spacing w:line="360" w:lineRule="auto"/>
        <w:jc w:val="both"/>
        <w:rPr>
          <w:rFonts w:ascii="Arial" w:hAnsi="Arial" w:cs="Arial"/>
          <w:b/>
          <w:bCs/>
          <w:sz w:val="32"/>
          <w:szCs w:val="32"/>
          <w:lang w:val="en"/>
        </w:rPr>
      </w:pPr>
    </w:p>
    <w:p w14:paraId="58E160C7" w14:textId="77777777" w:rsidR="00FF0E4A" w:rsidRPr="00866AE6" w:rsidRDefault="00FF0E4A" w:rsidP="00866AE6">
      <w:pPr>
        <w:spacing w:line="360" w:lineRule="auto"/>
        <w:jc w:val="both"/>
        <w:rPr>
          <w:rFonts w:ascii="Arial" w:hAnsi="Arial" w:cs="Arial"/>
          <w:b/>
          <w:bCs/>
          <w:sz w:val="32"/>
          <w:szCs w:val="32"/>
          <w:lang w:val="en"/>
        </w:rPr>
      </w:pPr>
    </w:p>
    <w:p w14:paraId="1C08A4DD" w14:textId="77777777" w:rsidR="00FF0E4A" w:rsidRPr="00866AE6" w:rsidRDefault="00FF0E4A" w:rsidP="00866AE6">
      <w:pPr>
        <w:spacing w:line="360" w:lineRule="auto"/>
        <w:jc w:val="both"/>
        <w:rPr>
          <w:rFonts w:ascii="Arial" w:hAnsi="Arial" w:cs="Arial"/>
          <w:b/>
          <w:bCs/>
          <w:sz w:val="32"/>
          <w:szCs w:val="32"/>
          <w:lang w:val="en"/>
        </w:rPr>
      </w:pPr>
    </w:p>
    <w:p w14:paraId="07D15A18" w14:textId="77777777" w:rsidR="00FF0E4A" w:rsidRPr="00866AE6" w:rsidRDefault="00FF0E4A" w:rsidP="00866AE6">
      <w:pPr>
        <w:spacing w:line="360" w:lineRule="auto"/>
        <w:jc w:val="both"/>
        <w:rPr>
          <w:rFonts w:ascii="Arial" w:hAnsi="Arial" w:cs="Arial"/>
          <w:b/>
          <w:bCs/>
          <w:sz w:val="32"/>
          <w:szCs w:val="32"/>
          <w:lang w:val="en"/>
        </w:rPr>
      </w:pPr>
    </w:p>
    <w:p w14:paraId="32FD02A4" w14:textId="77777777" w:rsidR="00FF0E4A" w:rsidRPr="00866AE6" w:rsidRDefault="00FF0E4A" w:rsidP="00866AE6">
      <w:pPr>
        <w:spacing w:line="360" w:lineRule="auto"/>
        <w:jc w:val="both"/>
        <w:rPr>
          <w:rFonts w:ascii="Arial" w:hAnsi="Arial" w:cs="Arial"/>
          <w:b/>
          <w:bCs/>
          <w:sz w:val="32"/>
          <w:szCs w:val="32"/>
          <w:lang w:val="en"/>
        </w:rPr>
      </w:pPr>
    </w:p>
    <w:p w14:paraId="54D93E80" w14:textId="77777777" w:rsidR="00FF0E4A" w:rsidRPr="00866AE6" w:rsidRDefault="00FF0E4A" w:rsidP="00866AE6">
      <w:pPr>
        <w:spacing w:line="360" w:lineRule="auto"/>
        <w:jc w:val="both"/>
        <w:rPr>
          <w:rFonts w:ascii="Arial" w:hAnsi="Arial" w:cs="Arial"/>
          <w:b/>
          <w:bCs/>
          <w:sz w:val="32"/>
          <w:szCs w:val="32"/>
          <w:lang w:val="en"/>
        </w:rPr>
      </w:pPr>
    </w:p>
    <w:p w14:paraId="7E69218D" w14:textId="77777777" w:rsidR="00FF0E4A" w:rsidRPr="00866AE6" w:rsidRDefault="00FF0E4A" w:rsidP="00866AE6">
      <w:pPr>
        <w:spacing w:line="360" w:lineRule="auto"/>
        <w:jc w:val="both"/>
        <w:rPr>
          <w:rFonts w:ascii="Arial" w:hAnsi="Arial" w:cs="Arial"/>
          <w:b/>
          <w:bCs/>
          <w:sz w:val="32"/>
          <w:szCs w:val="32"/>
          <w:lang w:val="en"/>
        </w:rPr>
      </w:pPr>
    </w:p>
    <w:p w14:paraId="06539646" w14:textId="77777777" w:rsidR="00FF0E4A" w:rsidRPr="00866AE6" w:rsidRDefault="00FF0E4A" w:rsidP="00866AE6">
      <w:pPr>
        <w:spacing w:line="360" w:lineRule="auto"/>
        <w:jc w:val="both"/>
        <w:rPr>
          <w:rFonts w:ascii="Arial" w:hAnsi="Arial" w:cs="Arial"/>
          <w:b/>
          <w:bCs/>
          <w:sz w:val="32"/>
          <w:szCs w:val="32"/>
          <w:lang w:val="en"/>
        </w:rPr>
      </w:pPr>
    </w:p>
    <w:p w14:paraId="7BCFE3CD" w14:textId="77777777" w:rsidR="00FF0E4A" w:rsidRPr="00866AE6" w:rsidRDefault="00FF0E4A" w:rsidP="00866AE6">
      <w:pPr>
        <w:spacing w:line="360" w:lineRule="auto"/>
        <w:jc w:val="both"/>
        <w:rPr>
          <w:rFonts w:ascii="Arial" w:hAnsi="Arial" w:cs="Arial"/>
          <w:b/>
          <w:bCs/>
          <w:sz w:val="32"/>
          <w:szCs w:val="32"/>
          <w:lang w:val="en"/>
        </w:rPr>
      </w:pPr>
    </w:p>
    <w:p w14:paraId="066DA2E9" w14:textId="77777777" w:rsidR="00FF0E4A" w:rsidRPr="00866AE6" w:rsidRDefault="00FF0E4A" w:rsidP="00866AE6">
      <w:pPr>
        <w:spacing w:line="360" w:lineRule="auto"/>
        <w:jc w:val="both"/>
        <w:rPr>
          <w:rFonts w:ascii="Arial" w:hAnsi="Arial" w:cs="Arial"/>
          <w:b/>
          <w:bCs/>
          <w:sz w:val="32"/>
          <w:szCs w:val="32"/>
          <w:lang w:val="en"/>
        </w:rPr>
      </w:pPr>
    </w:p>
    <w:p w14:paraId="66A598C3" w14:textId="77777777" w:rsidR="00FF0E4A" w:rsidRPr="00866AE6" w:rsidRDefault="00FF0E4A" w:rsidP="00866AE6">
      <w:pPr>
        <w:spacing w:line="360" w:lineRule="auto"/>
        <w:jc w:val="both"/>
        <w:rPr>
          <w:rFonts w:ascii="Arial" w:hAnsi="Arial" w:cs="Arial"/>
          <w:b/>
          <w:bCs/>
          <w:sz w:val="32"/>
          <w:szCs w:val="32"/>
          <w:lang w:val="en"/>
        </w:rPr>
      </w:pPr>
    </w:p>
    <w:p w14:paraId="1CCCF907" w14:textId="370F726D" w:rsidR="004D6EEA" w:rsidRPr="009E0593" w:rsidRDefault="004D6EEA" w:rsidP="00E94842">
      <w:pPr>
        <w:pStyle w:val="Heading2"/>
        <w:rPr>
          <w:rFonts w:ascii="Arial" w:hAnsi="Arial" w:cs="Arial"/>
          <w:sz w:val="32"/>
          <w:szCs w:val="32"/>
          <w:lang w:val="en"/>
        </w:rPr>
      </w:pPr>
      <w:bookmarkStart w:id="1" w:name="_Toc67438183"/>
      <w:r w:rsidRPr="009E0593">
        <w:rPr>
          <w:rFonts w:ascii="Arial" w:hAnsi="Arial" w:cs="Arial"/>
          <w:sz w:val="32"/>
          <w:szCs w:val="32"/>
          <w:lang w:val="en"/>
        </w:rPr>
        <w:t>Social Identity Theory</w:t>
      </w:r>
      <w:r w:rsidR="00467097" w:rsidRPr="009E0593">
        <w:rPr>
          <w:rFonts w:ascii="Arial" w:hAnsi="Arial" w:cs="Arial"/>
          <w:sz w:val="32"/>
          <w:szCs w:val="32"/>
          <w:lang w:val="en"/>
        </w:rPr>
        <w:t>.</w:t>
      </w:r>
      <w:bookmarkEnd w:id="1"/>
    </w:p>
    <w:p w14:paraId="7FF4D1C1" w14:textId="33E171C1" w:rsidR="00932191" w:rsidRPr="00662E11" w:rsidRDefault="00B67816" w:rsidP="00662E11">
      <w:pPr>
        <w:spacing w:line="360" w:lineRule="auto"/>
        <w:jc w:val="both"/>
        <w:rPr>
          <w:rFonts w:ascii="Arial" w:hAnsi="Arial" w:cs="Arial"/>
          <w:lang w:val="en"/>
        </w:rPr>
      </w:pPr>
      <w:r w:rsidRPr="00662E11">
        <w:rPr>
          <w:rFonts w:ascii="Arial" w:hAnsi="Arial" w:cs="Arial"/>
          <w:lang w:val="en"/>
        </w:rPr>
        <w:t xml:space="preserve">Social Identity is the part of people's self-concept obtain </w:t>
      </w:r>
      <w:r w:rsidR="00803CA5">
        <w:rPr>
          <w:rFonts w:ascii="Arial" w:hAnsi="Arial" w:cs="Arial"/>
          <w:lang w:val="en"/>
        </w:rPr>
        <w:t>through</w:t>
      </w:r>
      <w:r w:rsidRPr="00662E11">
        <w:rPr>
          <w:rFonts w:ascii="Arial" w:hAnsi="Arial" w:cs="Arial"/>
          <w:lang w:val="en"/>
        </w:rPr>
        <w:t xml:space="preserve"> discerning membership in a suitable social group as originally developed by Tajfel and Turner in 1979 and 1980. The social identity theory (SIT) proposed by Henri Tajfel’s notes that an identity of a person is based on the group they belong to</w:t>
      </w:r>
      <w:r w:rsidR="006819D7" w:rsidRPr="00662E11">
        <w:rPr>
          <w:rFonts w:ascii="Arial" w:hAnsi="Arial" w:cs="Arial"/>
          <w:lang w:val="en"/>
        </w:rPr>
        <w:t>,</w:t>
      </w:r>
      <w:r w:rsidRPr="00662E11">
        <w:rPr>
          <w:rFonts w:ascii="Arial" w:hAnsi="Arial" w:cs="Arial"/>
          <w:lang w:val="en"/>
        </w:rPr>
        <w:t xml:space="preserve"> which further provides them with a sense of existence and belongingness in the social world (Scheepers and Ellemers, 2019) The SIT is also regarded as an interplay between the study of social and personal identities</w:t>
      </w:r>
      <w:r w:rsidR="00FB2348" w:rsidRPr="00662E11">
        <w:rPr>
          <w:rFonts w:ascii="Arial" w:hAnsi="Arial" w:cs="Arial"/>
          <w:lang w:val="en"/>
        </w:rPr>
        <w:t>. According to</w:t>
      </w:r>
      <w:r w:rsidRPr="00662E11">
        <w:rPr>
          <w:rFonts w:ascii="Arial" w:hAnsi="Arial" w:cs="Arial"/>
          <w:lang w:val="en"/>
        </w:rPr>
        <w:t xml:space="preserve"> Brown </w:t>
      </w:r>
      <w:r w:rsidR="00830856" w:rsidRPr="00662E11">
        <w:rPr>
          <w:rFonts w:ascii="Arial" w:hAnsi="Arial" w:cs="Arial"/>
          <w:lang w:val="en"/>
        </w:rPr>
        <w:t>(2006) the</w:t>
      </w:r>
      <w:r w:rsidRPr="00662E11">
        <w:rPr>
          <w:rFonts w:ascii="Arial" w:hAnsi="Arial" w:cs="Arial"/>
          <w:lang w:val="en"/>
        </w:rPr>
        <w:t xml:space="preserve"> aim of this theory is to identify specific situations and/or circumstances that stimulate individuals to think of themselves as part of some social group.</w:t>
      </w:r>
    </w:p>
    <w:p w14:paraId="6E5F20A7" w14:textId="7FDF20AE" w:rsidR="00AE30B6" w:rsidRPr="009B24FD" w:rsidRDefault="00AE30B6" w:rsidP="009B24FD">
      <w:pPr>
        <w:spacing w:line="360" w:lineRule="auto"/>
        <w:jc w:val="both"/>
        <w:rPr>
          <w:rFonts w:ascii="Arial" w:hAnsi="Arial" w:cs="Arial"/>
          <w:lang w:val="en"/>
        </w:rPr>
      </w:pPr>
      <w:r w:rsidRPr="00662E11">
        <w:rPr>
          <w:rFonts w:ascii="Arial" w:hAnsi="Arial" w:cs="Arial"/>
          <w:lang w:val="en"/>
        </w:rPr>
        <w:t xml:space="preserve">In evaluating others and ourselves Tajfel and Tuner </w:t>
      </w:r>
      <w:r w:rsidR="00430FCB" w:rsidRPr="00662E11">
        <w:rPr>
          <w:rFonts w:ascii="Arial" w:hAnsi="Arial" w:cs="Arial"/>
          <w:lang w:val="en"/>
        </w:rPr>
        <w:t>(</w:t>
      </w:r>
      <w:r w:rsidRPr="00662E11">
        <w:rPr>
          <w:rFonts w:ascii="Arial" w:hAnsi="Arial" w:cs="Arial"/>
          <w:lang w:val="en"/>
        </w:rPr>
        <w:t>1979</w:t>
      </w:r>
      <w:r w:rsidR="00430FCB" w:rsidRPr="00662E11">
        <w:rPr>
          <w:rFonts w:ascii="Arial" w:hAnsi="Arial" w:cs="Arial"/>
          <w:lang w:val="en"/>
        </w:rPr>
        <w:t>)</w:t>
      </w:r>
      <w:r w:rsidRPr="00662E11">
        <w:rPr>
          <w:rFonts w:ascii="Arial" w:hAnsi="Arial" w:cs="Arial"/>
          <w:lang w:val="en"/>
        </w:rPr>
        <w:t xml:space="preserve"> proposed three mental ways </w:t>
      </w:r>
      <w:r w:rsidR="00E40353" w:rsidRPr="00662E11">
        <w:rPr>
          <w:rFonts w:ascii="Arial" w:hAnsi="Arial" w:cs="Arial"/>
          <w:lang w:val="en"/>
        </w:rPr>
        <w:t>namely,</w:t>
      </w:r>
      <w:r w:rsidRPr="00662E11">
        <w:rPr>
          <w:rFonts w:ascii="Arial" w:hAnsi="Arial" w:cs="Arial"/>
          <w:lang w:val="en"/>
        </w:rPr>
        <w:t xml:space="preserve"> Social </w:t>
      </w:r>
      <w:r w:rsidR="00E40353" w:rsidRPr="00662E11">
        <w:rPr>
          <w:rFonts w:ascii="Arial" w:hAnsi="Arial" w:cs="Arial"/>
          <w:lang w:val="en"/>
        </w:rPr>
        <w:t>Categorization this</w:t>
      </w:r>
      <w:r w:rsidRPr="00662E11">
        <w:rPr>
          <w:rFonts w:ascii="Arial" w:hAnsi="Arial" w:cs="Arial"/>
          <w:lang w:val="en"/>
        </w:rPr>
        <w:t xml:space="preserve"> is a way of grading people according to similarity in social status this includes education, </w:t>
      </w:r>
      <w:r w:rsidR="00E40353" w:rsidRPr="00662E11">
        <w:rPr>
          <w:rFonts w:ascii="Arial" w:hAnsi="Arial" w:cs="Arial"/>
          <w:lang w:val="en"/>
        </w:rPr>
        <w:t>profession, race, religion etc. Social identity</w:t>
      </w:r>
      <w:r w:rsidR="0088060D" w:rsidRPr="00662E11">
        <w:rPr>
          <w:rFonts w:ascii="Arial" w:hAnsi="Arial" w:cs="Arial"/>
          <w:lang w:val="en"/>
        </w:rPr>
        <w:t>,</w:t>
      </w:r>
      <w:r w:rsidR="00E40353" w:rsidRPr="00662E11">
        <w:rPr>
          <w:rFonts w:ascii="Arial" w:hAnsi="Arial" w:cs="Arial"/>
          <w:lang w:val="en"/>
        </w:rPr>
        <w:t xml:space="preserve"> being categorized</w:t>
      </w:r>
      <w:r w:rsidR="00E40353" w:rsidRPr="00866AE6">
        <w:rPr>
          <w:rFonts w:ascii="Arial" w:hAnsi="Arial" w:cs="Arial"/>
          <w:lang w:val="en"/>
        </w:rPr>
        <w:t xml:space="preserve"> </w:t>
      </w:r>
      <w:r w:rsidR="00E40353" w:rsidRPr="009B24FD">
        <w:rPr>
          <w:rFonts w:ascii="Arial" w:hAnsi="Arial" w:cs="Arial"/>
          <w:lang w:val="en"/>
        </w:rPr>
        <w:lastRenderedPageBreak/>
        <w:t xml:space="preserve">in a particular social group makes an individual </w:t>
      </w:r>
      <w:r w:rsidR="003B47FB" w:rsidRPr="009B24FD">
        <w:rPr>
          <w:rFonts w:ascii="Arial" w:hAnsi="Arial" w:cs="Arial"/>
          <w:lang w:val="en"/>
        </w:rPr>
        <w:t>take emotional</w:t>
      </w:r>
      <w:r w:rsidR="00E40353" w:rsidRPr="009B24FD">
        <w:rPr>
          <w:rFonts w:ascii="Arial" w:hAnsi="Arial" w:cs="Arial"/>
          <w:lang w:val="en"/>
        </w:rPr>
        <w:t xml:space="preserve"> significance and self-</w:t>
      </w:r>
      <w:r w:rsidR="003B47FB" w:rsidRPr="009B24FD">
        <w:rPr>
          <w:rFonts w:ascii="Arial" w:hAnsi="Arial" w:cs="Arial"/>
          <w:lang w:val="en"/>
        </w:rPr>
        <w:t>esteem of</w:t>
      </w:r>
      <w:r w:rsidR="00E40353" w:rsidRPr="009B24FD">
        <w:rPr>
          <w:rFonts w:ascii="Arial" w:hAnsi="Arial" w:cs="Arial"/>
          <w:lang w:val="en"/>
        </w:rPr>
        <w:t xml:space="preserve"> that group example being </w:t>
      </w:r>
      <w:r w:rsidR="003B47FB" w:rsidRPr="009B24FD">
        <w:rPr>
          <w:rFonts w:ascii="Arial" w:hAnsi="Arial" w:cs="Arial"/>
          <w:lang w:val="en"/>
        </w:rPr>
        <w:t>categorized</w:t>
      </w:r>
      <w:r w:rsidR="00E40353" w:rsidRPr="009B24FD">
        <w:rPr>
          <w:rFonts w:ascii="Arial" w:hAnsi="Arial" w:cs="Arial"/>
          <w:lang w:val="en"/>
        </w:rPr>
        <w:t xml:space="preserve"> as a lawyer makes the individual adopt the identity of lawyers</w:t>
      </w:r>
      <w:r w:rsidR="003B47FB" w:rsidRPr="009B24FD">
        <w:rPr>
          <w:rFonts w:ascii="Arial" w:hAnsi="Arial" w:cs="Arial"/>
          <w:lang w:val="en"/>
        </w:rPr>
        <w:t xml:space="preserve"> and compose as lawyers do. Social Comparison comes up </w:t>
      </w:r>
      <w:r w:rsidR="00830856" w:rsidRPr="009B24FD">
        <w:rPr>
          <w:rFonts w:ascii="Arial" w:hAnsi="Arial" w:cs="Arial"/>
          <w:lang w:val="en"/>
        </w:rPr>
        <w:t>because of</w:t>
      </w:r>
      <w:r w:rsidR="003B47FB" w:rsidRPr="009B24FD">
        <w:rPr>
          <w:rFonts w:ascii="Arial" w:hAnsi="Arial" w:cs="Arial"/>
          <w:lang w:val="en"/>
        </w:rPr>
        <w:t xml:space="preserve"> </w:t>
      </w:r>
      <w:r w:rsidR="00830856" w:rsidRPr="009B24FD">
        <w:rPr>
          <w:rFonts w:ascii="Arial" w:hAnsi="Arial" w:cs="Arial"/>
          <w:lang w:val="en"/>
        </w:rPr>
        <w:t xml:space="preserve">Social categorization and social identification of an individual leads to comparison with another group. For the sustenance of value each group needs to </w:t>
      </w:r>
      <w:r w:rsidR="005F31A0" w:rsidRPr="009B24FD">
        <w:rPr>
          <w:rFonts w:ascii="Arial" w:hAnsi="Arial" w:cs="Arial"/>
          <w:lang w:val="en"/>
        </w:rPr>
        <w:t>compete favorably</w:t>
      </w:r>
      <w:r w:rsidR="00830856" w:rsidRPr="009B24FD">
        <w:rPr>
          <w:rFonts w:ascii="Arial" w:hAnsi="Arial" w:cs="Arial"/>
          <w:lang w:val="en"/>
        </w:rPr>
        <w:t xml:space="preserve"> with other group</w:t>
      </w:r>
    </w:p>
    <w:p w14:paraId="179C1B13" w14:textId="27FD3B2E" w:rsidR="00F6137E" w:rsidRPr="009B24FD" w:rsidRDefault="00F6137E" w:rsidP="009B24FD">
      <w:pPr>
        <w:autoSpaceDE w:val="0"/>
        <w:autoSpaceDN w:val="0"/>
        <w:adjustRightInd w:val="0"/>
        <w:spacing w:line="360" w:lineRule="auto"/>
        <w:jc w:val="both"/>
        <w:rPr>
          <w:rFonts w:ascii="Arial" w:hAnsi="Arial" w:cs="Arial"/>
          <w:lang w:val="en"/>
        </w:rPr>
      </w:pPr>
      <w:r w:rsidRPr="009B24FD">
        <w:rPr>
          <w:rFonts w:ascii="Arial" w:hAnsi="Arial" w:cs="Arial"/>
          <w:lang w:val="en"/>
        </w:rPr>
        <w:t xml:space="preserve"> In the case of Mason, his behaviour is directed towards a certain framework because he has an underlying perception regarding his identity in society as well as that perceived by society. </w:t>
      </w:r>
    </w:p>
    <w:p w14:paraId="5023983A" w14:textId="3E5B796B" w:rsidR="00721F60" w:rsidRPr="009B24FD" w:rsidRDefault="00EF59E5" w:rsidP="009B24FD">
      <w:pPr>
        <w:spacing w:line="360" w:lineRule="auto"/>
        <w:jc w:val="both"/>
        <w:rPr>
          <w:rFonts w:ascii="Arial" w:hAnsi="Arial" w:cs="Arial"/>
          <w:lang w:val="en"/>
        </w:rPr>
      </w:pPr>
      <w:r w:rsidRPr="009B24FD">
        <w:rPr>
          <w:rFonts w:ascii="Arial" w:hAnsi="Arial" w:cs="Arial"/>
          <w:lang w:val="en"/>
        </w:rPr>
        <w:t>From</w:t>
      </w:r>
      <w:r w:rsidR="00F6137E" w:rsidRPr="009B24FD">
        <w:rPr>
          <w:rFonts w:ascii="Arial" w:hAnsi="Arial" w:cs="Arial"/>
          <w:lang w:val="en"/>
        </w:rPr>
        <w:t xml:space="preserve"> psychological </w:t>
      </w:r>
      <w:r w:rsidR="00B5310E" w:rsidRPr="009B24FD">
        <w:rPr>
          <w:rFonts w:ascii="Arial" w:hAnsi="Arial" w:cs="Arial"/>
          <w:lang w:val="en"/>
        </w:rPr>
        <w:t>thinking Mason</w:t>
      </w:r>
      <w:r w:rsidR="00F6137E" w:rsidRPr="009B24FD">
        <w:rPr>
          <w:rFonts w:ascii="Arial" w:hAnsi="Arial" w:cs="Arial"/>
          <w:lang w:val="en"/>
        </w:rPr>
        <w:t xml:space="preserve"> is possibly</w:t>
      </w:r>
      <w:r w:rsidR="002F55F8" w:rsidRPr="009B24FD">
        <w:rPr>
          <w:rFonts w:ascii="Arial" w:hAnsi="Arial" w:cs="Arial"/>
          <w:lang w:val="en"/>
        </w:rPr>
        <w:t xml:space="preserve"> being</w:t>
      </w:r>
      <w:r w:rsidR="00F6137E" w:rsidRPr="009B24FD">
        <w:rPr>
          <w:rFonts w:ascii="Arial" w:hAnsi="Arial" w:cs="Arial"/>
          <w:lang w:val="en"/>
        </w:rPr>
        <w:t xml:space="preserve"> compell</w:t>
      </w:r>
      <w:r w:rsidR="005758DB" w:rsidRPr="009B24FD">
        <w:rPr>
          <w:rFonts w:ascii="Arial" w:hAnsi="Arial" w:cs="Arial"/>
          <w:lang w:val="en"/>
        </w:rPr>
        <w:t>ed</w:t>
      </w:r>
      <w:r w:rsidR="00F6137E" w:rsidRPr="009B24FD">
        <w:rPr>
          <w:rFonts w:ascii="Arial" w:hAnsi="Arial" w:cs="Arial"/>
          <w:lang w:val="en"/>
        </w:rPr>
        <w:t xml:space="preserve"> to believe tha</w:t>
      </w:r>
      <w:r w:rsidR="00C63DA2" w:rsidRPr="009B24FD">
        <w:rPr>
          <w:rFonts w:ascii="Arial" w:hAnsi="Arial" w:cs="Arial"/>
          <w:lang w:val="en"/>
        </w:rPr>
        <w:t xml:space="preserve">t </w:t>
      </w:r>
      <w:r w:rsidR="00B15D1C" w:rsidRPr="009B24FD">
        <w:rPr>
          <w:rFonts w:ascii="Arial" w:hAnsi="Arial" w:cs="Arial"/>
          <w:lang w:val="en"/>
        </w:rPr>
        <w:t xml:space="preserve">he </w:t>
      </w:r>
      <w:r w:rsidR="00013ADB" w:rsidRPr="009B24FD">
        <w:rPr>
          <w:rFonts w:ascii="Arial" w:hAnsi="Arial" w:cs="Arial"/>
          <w:lang w:val="en"/>
        </w:rPr>
        <w:t>belongs</w:t>
      </w:r>
      <w:r w:rsidR="00B15D1C" w:rsidRPr="009B24FD">
        <w:rPr>
          <w:rFonts w:ascii="Arial" w:hAnsi="Arial" w:cs="Arial"/>
          <w:lang w:val="en"/>
        </w:rPr>
        <w:t xml:space="preserve"> to the </w:t>
      </w:r>
      <w:r w:rsidR="003C0DA8" w:rsidRPr="009B24FD">
        <w:rPr>
          <w:rFonts w:ascii="Arial" w:hAnsi="Arial" w:cs="Arial"/>
          <w:lang w:val="en"/>
        </w:rPr>
        <w:t>category of</w:t>
      </w:r>
      <w:r w:rsidR="00F6137E" w:rsidRPr="009B24FD">
        <w:rPr>
          <w:rFonts w:ascii="Arial" w:hAnsi="Arial" w:cs="Arial"/>
          <w:lang w:val="en"/>
        </w:rPr>
        <w:t xml:space="preserve"> a drug dealer and hence if </w:t>
      </w:r>
      <w:r w:rsidR="0031502F" w:rsidRPr="009B24FD">
        <w:rPr>
          <w:rFonts w:ascii="Arial" w:hAnsi="Arial" w:cs="Arial"/>
          <w:lang w:val="en"/>
        </w:rPr>
        <w:t xml:space="preserve">loose </w:t>
      </w:r>
      <w:r w:rsidR="00F6137E" w:rsidRPr="009B24FD">
        <w:rPr>
          <w:rFonts w:ascii="Arial" w:hAnsi="Arial" w:cs="Arial"/>
          <w:lang w:val="en"/>
        </w:rPr>
        <w:t>this identity, he will cease to exist in the social world. The establishment of such a social identity within the society often contributes to re-offences.  The criminal social identity of Mason adds to his thinking style, in that he enjoys the company of friends with similar identities since the rest of the society does not integrate or connect with him.</w:t>
      </w:r>
      <w:r w:rsidR="00C3191A" w:rsidRPr="009B24FD">
        <w:rPr>
          <w:rFonts w:ascii="Arial" w:hAnsi="Arial" w:cs="Arial"/>
          <w:lang w:val="en"/>
        </w:rPr>
        <w:t xml:space="preserve"> This is further emphasised by Best et al., (2017) stating that offenders are often subjected to issues of social adaptation including stigmatisation by family and community which harms their ability to grow into better individuals and return to proper education building for themselves healthy and safe living standards</w:t>
      </w:r>
      <w:r w:rsidR="00013ADB" w:rsidRPr="009B24FD">
        <w:rPr>
          <w:rFonts w:ascii="Arial" w:hAnsi="Arial" w:cs="Arial"/>
          <w:lang w:val="en"/>
        </w:rPr>
        <w:t>.</w:t>
      </w:r>
    </w:p>
    <w:p w14:paraId="4B0C18F1" w14:textId="4BF3870A" w:rsidR="00F6137E" w:rsidRPr="009B24FD" w:rsidRDefault="00034A87" w:rsidP="009B24FD">
      <w:pPr>
        <w:spacing w:line="360" w:lineRule="auto"/>
        <w:jc w:val="both"/>
        <w:rPr>
          <w:rFonts w:ascii="Arial" w:hAnsi="Arial" w:cs="Arial"/>
          <w:lang w:val="en"/>
        </w:rPr>
      </w:pPr>
      <w:r w:rsidRPr="009B24FD">
        <w:rPr>
          <w:rFonts w:ascii="Arial" w:hAnsi="Arial" w:cs="Arial"/>
          <w:lang w:val="en"/>
        </w:rPr>
        <w:t>Social Comparison</w:t>
      </w:r>
      <w:r w:rsidR="00BD6AC4" w:rsidRPr="009B24FD">
        <w:rPr>
          <w:rFonts w:ascii="Arial" w:hAnsi="Arial" w:cs="Arial"/>
          <w:lang w:val="en"/>
        </w:rPr>
        <w:t>,</w:t>
      </w:r>
      <w:r w:rsidRPr="009B24FD">
        <w:rPr>
          <w:rFonts w:ascii="Arial" w:hAnsi="Arial" w:cs="Arial"/>
          <w:lang w:val="en"/>
        </w:rPr>
        <w:t xml:space="preserve"> </w:t>
      </w:r>
      <w:r w:rsidR="00B0706A" w:rsidRPr="009B24FD">
        <w:rPr>
          <w:rFonts w:ascii="Arial" w:hAnsi="Arial" w:cs="Arial"/>
          <w:lang w:val="en"/>
        </w:rPr>
        <w:t>Mason</w:t>
      </w:r>
      <w:r w:rsidR="00785B23" w:rsidRPr="009B24FD">
        <w:rPr>
          <w:rFonts w:ascii="Arial" w:hAnsi="Arial" w:cs="Arial"/>
          <w:lang w:val="en"/>
        </w:rPr>
        <w:t xml:space="preserve"> </w:t>
      </w:r>
      <w:r w:rsidR="00D33F2E" w:rsidRPr="009B24FD">
        <w:rPr>
          <w:rFonts w:ascii="Arial" w:hAnsi="Arial" w:cs="Arial"/>
          <w:lang w:val="en"/>
        </w:rPr>
        <w:t>finds</w:t>
      </w:r>
      <w:r w:rsidR="00785B23" w:rsidRPr="009B24FD">
        <w:rPr>
          <w:rFonts w:ascii="Arial" w:hAnsi="Arial" w:cs="Arial"/>
          <w:lang w:val="en"/>
        </w:rPr>
        <w:t xml:space="preserve"> solace and personal identity among their old companions who not only accept them again but also include them into the activities which allow the offenders to perceive their groups as superior to other out-groups. </w:t>
      </w:r>
    </w:p>
    <w:p w14:paraId="018503A6" w14:textId="77777777" w:rsidR="007D4494" w:rsidRPr="009B24FD" w:rsidRDefault="007D4494" w:rsidP="009B24FD">
      <w:pPr>
        <w:keepNext/>
        <w:keepLines/>
        <w:autoSpaceDE w:val="0"/>
        <w:autoSpaceDN w:val="0"/>
        <w:adjustRightInd w:val="0"/>
        <w:spacing w:before="240" w:after="0" w:line="360" w:lineRule="auto"/>
        <w:jc w:val="both"/>
        <w:rPr>
          <w:rFonts w:ascii="Arial" w:hAnsi="Arial" w:cs="Arial"/>
          <w:b/>
          <w:bCs/>
          <w:lang w:val="en"/>
        </w:rPr>
      </w:pPr>
    </w:p>
    <w:p w14:paraId="5890721C" w14:textId="2CF6400D" w:rsidR="00942BC8" w:rsidRPr="009B24FD" w:rsidRDefault="007D4494" w:rsidP="009B24FD">
      <w:pPr>
        <w:spacing w:line="360" w:lineRule="auto"/>
        <w:jc w:val="both"/>
        <w:rPr>
          <w:rFonts w:ascii="Arial" w:hAnsi="Arial" w:cs="Arial"/>
          <w:lang w:val="en"/>
        </w:rPr>
      </w:pPr>
      <w:r w:rsidRPr="009B24FD">
        <w:rPr>
          <w:rFonts w:ascii="Arial" w:hAnsi="Arial" w:cs="Arial"/>
          <w:lang w:val="en"/>
        </w:rPr>
        <w:t>.</w:t>
      </w:r>
    </w:p>
    <w:p w14:paraId="2CE0ECED" w14:textId="77777777" w:rsidR="00456228" w:rsidRDefault="00456228" w:rsidP="009E0593">
      <w:pPr>
        <w:pStyle w:val="Heading2"/>
        <w:rPr>
          <w:rFonts w:ascii="Arial" w:hAnsi="Arial" w:cs="Arial"/>
          <w:sz w:val="32"/>
          <w:szCs w:val="32"/>
          <w:lang w:val="en"/>
        </w:rPr>
      </w:pPr>
    </w:p>
    <w:p w14:paraId="049A4993" w14:textId="77777777" w:rsidR="00456228" w:rsidRDefault="00456228" w:rsidP="009E0593">
      <w:pPr>
        <w:pStyle w:val="Heading2"/>
        <w:rPr>
          <w:rFonts w:ascii="Arial" w:hAnsi="Arial" w:cs="Arial"/>
          <w:sz w:val="32"/>
          <w:szCs w:val="32"/>
          <w:lang w:val="en"/>
        </w:rPr>
      </w:pPr>
    </w:p>
    <w:p w14:paraId="1C2558C1" w14:textId="77777777" w:rsidR="00456228" w:rsidRDefault="00456228" w:rsidP="009E0593">
      <w:pPr>
        <w:pStyle w:val="Heading2"/>
        <w:rPr>
          <w:rFonts w:ascii="Arial" w:hAnsi="Arial" w:cs="Arial"/>
          <w:sz w:val="32"/>
          <w:szCs w:val="32"/>
          <w:lang w:val="en"/>
        </w:rPr>
      </w:pPr>
    </w:p>
    <w:p w14:paraId="7DF1E1D0" w14:textId="77777777" w:rsidR="00456228" w:rsidRDefault="00456228" w:rsidP="009E0593">
      <w:pPr>
        <w:pStyle w:val="Heading2"/>
        <w:rPr>
          <w:rFonts w:ascii="Arial" w:hAnsi="Arial" w:cs="Arial"/>
          <w:sz w:val="32"/>
          <w:szCs w:val="32"/>
          <w:lang w:val="en"/>
        </w:rPr>
      </w:pPr>
    </w:p>
    <w:p w14:paraId="5BC70E28" w14:textId="77777777" w:rsidR="00456228" w:rsidRDefault="00456228" w:rsidP="009E0593">
      <w:pPr>
        <w:pStyle w:val="Heading2"/>
        <w:rPr>
          <w:rFonts w:ascii="Arial" w:hAnsi="Arial" w:cs="Arial"/>
          <w:sz w:val="32"/>
          <w:szCs w:val="32"/>
          <w:lang w:val="en"/>
        </w:rPr>
      </w:pPr>
    </w:p>
    <w:p w14:paraId="3829F011" w14:textId="77777777" w:rsidR="00456228" w:rsidRDefault="00456228" w:rsidP="009E0593">
      <w:pPr>
        <w:pStyle w:val="Heading2"/>
        <w:rPr>
          <w:rFonts w:ascii="Arial" w:hAnsi="Arial" w:cs="Arial"/>
          <w:sz w:val="32"/>
          <w:szCs w:val="32"/>
          <w:lang w:val="en"/>
        </w:rPr>
      </w:pPr>
    </w:p>
    <w:p w14:paraId="562C3D0A" w14:textId="77777777" w:rsidR="00456228" w:rsidRDefault="00456228" w:rsidP="009E0593">
      <w:pPr>
        <w:pStyle w:val="Heading2"/>
        <w:rPr>
          <w:rFonts w:ascii="Arial" w:hAnsi="Arial" w:cs="Arial"/>
          <w:sz w:val="32"/>
          <w:szCs w:val="32"/>
          <w:lang w:val="en"/>
        </w:rPr>
      </w:pPr>
    </w:p>
    <w:p w14:paraId="685E0A73" w14:textId="77777777" w:rsidR="00456228" w:rsidRDefault="00456228" w:rsidP="009E0593">
      <w:pPr>
        <w:pStyle w:val="Heading2"/>
        <w:rPr>
          <w:rFonts w:ascii="Arial" w:hAnsi="Arial" w:cs="Arial"/>
          <w:sz w:val="32"/>
          <w:szCs w:val="32"/>
          <w:lang w:val="en"/>
        </w:rPr>
      </w:pPr>
    </w:p>
    <w:p w14:paraId="31C22A2D" w14:textId="77777777" w:rsidR="00456228" w:rsidRDefault="00456228" w:rsidP="009E0593">
      <w:pPr>
        <w:pStyle w:val="Heading2"/>
        <w:rPr>
          <w:rFonts w:ascii="Arial" w:hAnsi="Arial" w:cs="Arial"/>
          <w:sz w:val="32"/>
          <w:szCs w:val="32"/>
          <w:lang w:val="en"/>
        </w:rPr>
      </w:pPr>
    </w:p>
    <w:p w14:paraId="4388BE54" w14:textId="6725D751" w:rsidR="00EC7A97" w:rsidRPr="000C149A" w:rsidRDefault="00EC7A97" w:rsidP="009E0593">
      <w:pPr>
        <w:pStyle w:val="Heading2"/>
        <w:rPr>
          <w:rFonts w:ascii="Arial" w:hAnsi="Arial" w:cs="Arial"/>
          <w:sz w:val="32"/>
          <w:szCs w:val="32"/>
          <w:lang w:val="en"/>
        </w:rPr>
      </w:pPr>
      <w:bookmarkStart w:id="2" w:name="_Toc67438184"/>
      <w:r w:rsidRPr="000C149A">
        <w:rPr>
          <w:rFonts w:ascii="Arial" w:hAnsi="Arial" w:cs="Arial"/>
          <w:sz w:val="32"/>
          <w:szCs w:val="32"/>
          <w:lang w:val="en"/>
        </w:rPr>
        <w:t>Theory of Planned Behaviour</w:t>
      </w:r>
      <w:bookmarkEnd w:id="2"/>
    </w:p>
    <w:p w14:paraId="3D93954A" w14:textId="1F2094E1" w:rsidR="00870DC4" w:rsidRPr="009444EB" w:rsidRDefault="00DC7C57" w:rsidP="00866AE6">
      <w:pPr>
        <w:autoSpaceDE w:val="0"/>
        <w:autoSpaceDN w:val="0"/>
        <w:adjustRightInd w:val="0"/>
        <w:spacing w:line="360" w:lineRule="auto"/>
        <w:jc w:val="both"/>
        <w:rPr>
          <w:rFonts w:ascii="Arial" w:hAnsi="Arial" w:cs="Arial"/>
          <w:color w:val="000000"/>
          <w:shd w:val="clear" w:color="auto" w:fill="FFFFFF"/>
        </w:rPr>
      </w:pPr>
      <w:r w:rsidRPr="009444EB">
        <w:rPr>
          <w:rStyle w:val="selectable"/>
          <w:rFonts w:ascii="Arial" w:hAnsi="Arial" w:cs="Arial"/>
          <w:color w:val="000000"/>
          <w:shd w:val="clear" w:color="auto" w:fill="FFFFFF"/>
        </w:rPr>
        <w:t>Sphweb.bumc.bu.edu, (</w:t>
      </w:r>
      <w:r w:rsidR="00D22F71" w:rsidRPr="009444EB">
        <w:rPr>
          <w:rStyle w:val="selectable"/>
          <w:rFonts w:ascii="Arial" w:hAnsi="Arial" w:cs="Arial"/>
          <w:color w:val="000000"/>
          <w:shd w:val="clear" w:color="auto" w:fill="FFFFFF"/>
        </w:rPr>
        <w:t>2021)</w:t>
      </w:r>
      <w:r w:rsidR="009A794A" w:rsidRPr="009444EB">
        <w:rPr>
          <w:rStyle w:val="selectable"/>
          <w:rFonts w:ascii="Arial" w:hAnsi="Arial" w:cs="Arial"/>
          <w:color w:val="000000"/>
          <w:shd w:val="clear" w:color="auto" w:fill="FFFFFF"/>
        </w:rPr>
        <w:t xml:space="preserve"> the theory of </w:t>
      </w:r>
      <w:r w:rsidR="00B819CB" w:rsidRPr="009444EB">
        <w:rPr>
          <w:rStyle w:val="selectable"/>
          <w:rFonts w:ascii="Arial" w:hAnsi="Arial" w:cs="Arial"/>
          <w:color w:val="000000"/>
          <w:shd w:val="clear" w:color="auto" w:fill="FFFFFF"/>
        </w:rPr>
        <w:t>R</w:t>
      </w:r>
      <w:r w:rsidR="009A794A" w:rsidRPr="009444EB">
        <w:rPr>
          <w:rStyle w:val="selectable"/>
          <w:rFonts w:ascii="Arial" w:hAnsi="Arial" w:cs="Arial"/>
          <w:color w:val="000000"/>
          <w:shd w:val="clear" w:color="auto" w:fill="FFFFFF"/>
        </w:rPr>
        <w:t>easoned</w:t>
      </w:r>
      <w:r w:rsidR="00B819CB" w:rsidRPr="009444EB">
        <w:rPr>
          <w:rStyle w:val="selectable"/>
          <w:rFonts w:ascii="Arial" w:hAnsi="Arial" w:cs="Arial"/>
          <w:color w:val="000000"/>
          <w:shd w:val="clear" w:color="auto" w:fill="FFFFFF"/>
        </w:rPr>
        <w:t xml:space="preserve"> Action</w:t>
      </w:r>
      <w:r w:rsidR="0076478A" w:rsidRPr="009444EB">
        <w:rPr>
          <w:rStyle w:val="selectable"/>
          <w:rFonts w:ascii="Arial" w:hAnsi="Arial" w:cs="Arial"/>
          <w:color w:val="000000"/>
          <w:shd w:val="clear" w:color="auto" w:fill="FFFFFF"/>
        </w:rPr>
        <w:t xml:space="preserve"> formed in 1980 currently known </w:t>
      </w:r>
      <w:r w:rsidR="004746D2" w:rsidRPr="009444EB">
        <w:rPr>
          <w:rStyle w:val="selectable"/>
          <w:rFonts w:ascii="Arial" w:hAnsi="Arial" w:cs="Arial"/>
          <w:color w:val="000000"/>
          <w:shd w:val="clear" w:color="auto" w:fill="FFFFFF"/>
        </w:rPr>
        <w:t>as Theory</w:t>
      </w:r>
      <w:r w:rsidR="00E8309E" w:rsidRPr="009444EB">
        <w:rPr>
          <w:rFonts w:ascii="Arial" w:hAnsi="Arial" w:cs="Arial"/>
          <w:color w:val="000000"/>
          <w:shd w:val="clear" w:color="auto" w:fill="FFFFFF"/>
        </w:rPr>
        <w:t xml:space="preserve"> of Planned Behavior (TPB)</w:t>
      </w:r>
      <w:r w:rsidR="00904D66" w:rsidRPr="009444EB">
        <w:rPr>
          <w:rFonts w:ascii="Arial" w:hAnsi="Arial" w:cs="Arial"/>
          <w:color w:val="000000"/>
          <w:shd w:val="clear" w:color="auto" w:fill="FFFFFF"/>
        </w:rPr>
        <w:t>,</w:t>
      </w:r>
      <w:r w:rsidR="00E93C29" w:rsidRPr="009444EB">
        <w:rPr>
          <w:rFonts w:ascii="Arial" w:hAnsi="Arial" w:cs="Arial"/>
          <w:color w:val="000000"/>
          <w:shd w:val="clear" w:color="auto" w:fill="FFFFFF"/>
        </w:rPr>
        <w:t xml:space="preserve"> is </w:t>
      </w:r>
      <w:r w:rsidR="00677246">
        <w:rPr>
          <w:rFonts w:ascii="Arial" w:hAnsi="Arial" w:cs="Arial"/>
          <w:color w:val="000000"/>
          <w:shd w:val="clear" w:color="auto" w:fill="FFFFFF"/>
        </w:rPr>
        <w:t xml:space="preserve">applied </w:t>
      </w:r>
      <w:r w:rsidR="00971C65">
        <w:rPr>
          <w:rFonts w:ascii="Arial" w:hAnsi="Arial" w:cs="Arial"/>
          <w:color w:val="000000"/>
          <w:shd w:val="clear" w:color="auto" w:fill="FFFFFF"/>
        </w:rPr>
        <w:t>in</w:t>
      </w:r>
      <w:r w:rsidR="00BA3AFD" w:rsidRPr="009444EB">
        <w:rPr>
          <w:rFonts w:ascii="Arial" w:hAnsi="Arial" w:cs="Arial"/>
          <w:color w:val="000000"/>
          <w:shd w:val="clear" w:color="auto" w:fill="FFFFFF"/>
        </w:rPr>
        <w:t xml:space="preserve"> predict</w:t>
      </w:r>
      <w:r w:rsidR="00971C65">
        <w:rPr>
          <w:rFonts w:ascii="Arial" w:hAnsi="Arial" w:cs="Arial"/>
          <w:color w:val="000000"/>
          <w:shd w:val="clear" w:color="auto" w:fill="FFFFFF"/>
        </w:rPr>
        <w:t>ing</w:t>
      </w:r>
      <w:r w:rsidR="00BA3AFD" w:rsidRPr="009444EB">
        <w:rPr>
          <w:rFonts w:ascii="Arial" w:hAnsi="Arial" w:cs="Arial"/>
          <w:color w:val="000000"/>
          <w:shd w:val="clear" w:color="auto" w:fill="FFFFFF"/>
        </w:rPr>
        <w:t xml:space="preserve"> </w:t>
      </w:r>
      <w:r w:rsidR="00971C65">
        <w:rPr>
          <w:rFonts w:ascii="Arial" w:hAnsi="Arial" w:cs="Arial"/>
          <w:color w:val="000000"/>
          <w:shd w:val="clear" w:color="auto" w:fill="FFFFFF"/>
        </w:rPr>
        <w:t>someone</w:t>
      </w:r>
      <w:r w:rsidR="00366BAC">
        <w:rPr>
          <w:rFonts w:ascii="Arial" w:hAnsi="Arial" w:cs="Arial"/>
          <w:color w:val="000000"/>
          <w:shd w:val="clear" w:color="auto" w:fill="FFFFFF"/>
        </w:rPr>
        <w:t>’s</w:t>
      </w:r>
      <w:r w:rsidR="00C2716D" w:rsidRPr="009444EB">
        <w:rPr>
          <w:rFonts w:ascii="Arial" w:hAnsi="Arial" w:cs="Arial"/>
          <w:color w:val="000000"/>
          <w:shd w:val="clear" w:color="auto" w:fill="FFFFFF"/>
        </w:rPr>
        <w:t xml:space="preserve"> behavior </w:t>
      </w:r>
      <w:r w:rsidR="00CB3F3E" w:rsidRPr="009444EB">
        <w:rPr>
          <w:rFonts w:ascii="Arial" w:hAnsi="Arial" w:cs="Arial"/>
          <w:color w:val="000000"/>
          <w:shd w:val="clear" w:color="auto" w:fill="FFFFFF"/>
        </w:rPr>
        <w:t xml:space="preserve">within a </w:t>
      </w:r>
      <w:r w:rsidR="00CB3F3E" w:rsidRPr="009444EB">
        <w:rPr>
          <w:rFonts w:ascii="Arial" w:hAnsi="Arial" w:cs="Arial"/>
          <w:color w:val="000000"/>
          <w:shd w:val="clear" w:color="auto" w:fill="FFFFFF"/>
        </w:rPr>
        <w:lastRenderedPageBreak/>
        <w:t xml:space="preserve">period and </w:t>
      </w:r>
      <w:r w:rsidR="0018323B" w:rsidRPr="009444EB">
        <w:rPr>
          <w:rFonts w:ascii="Arial" w:hAnsi="Arial" w:cs="Arial"/>
          <w:color w:val="000000"/>
          <w:shd w:val="clear" w:color="auto" w:fill="FFFFFF"/>
        </w:rPr>
        <w:t xml:space="preserve">environment. The </w:t>
      </w:r>
      <w:r w:rsidR="0097563A" w:rsidRPr="009444EB">
        <w:rPr>
          <w:rFonts w:ascii="Arial" w:hAnsi="Arial" w:cs="Arial"/>
          <w:color w:val="000000"/>
          <w:shd w:val="clear" w:color="auto" w:fill="FFFFFF"/>
        </w:rPr>
        <w:t xml:space="preserve">goal of the </w:t>
      </w:r>
      <w:r w:rsidR="00003DB0" w:rsidRPr="009444EB">
        <w:rPr>
          <w:rFonts w:ascii="Arial" w:hAnsi="Arial" w:cs="Arial"/>
          <w:color w:val="000000"/>
          <w:shd w:val="clear" w:color="auto" w:fill="FFFFFF"/>
        </w:rPr>
        <w:t>theory is</w:t>
      </w:r>
      <w:r w:rsidR="000F1C8F" w:rsidRPr="009444EB">
        <w:rPr>
          <w:rFonts w:ascii="Arial" w:hAnsi="Arial" w:cs="Arial"/>
          <w:color w:val="000000"/>
          <w:shd w:val="clear" w:color="auto" w:fill="FFFFFF"/>
        </w:rPr>
        <w:t xml:space="preserve"> makin</w:t>
      </w:r>
      <w:r w:rsidR="00DB5A6B" w:rsidRPr="009444EB">
        <w:rPr>
          <w:rFonts w:ascii="Arial" w:hAnsi="Arial" w:cs="Arial"/>
          <w:color w:val="000000"/>
          <w:shd w:val="clear" w:color="auto" w:fill="FFFFFF"/>
        </w:rPr>
        <w:t xml:space="preserve">g it understandable </w:t>
      </w:r>
      <w:r w:rsidR="009E3602" w:rsidRPr="009444EB">
        <w:rPr>
          <w:rFonts w:ascii="Arial" w:hAnsi="Arial" w:cs="Arial"/>
          <w:color w:val="000000"/>
          <w:shd w:val="clear" w:color="auto" w:fill="FFFFFF"/>
        </w:rPr>
        <w:t>how people can act when th</w:t>
      </w:r>
      <w:r w:rsidRPr="009444EB">
        <w:rPr>
          <w:rFonts w:ascii="Arial" w:hAnsi="Arial" w:cs="Arial"/>
          <w:color w:val="000000"/>
          <w:shd w:val="clear" w:color="auto" w:fill="FFFFFF"/>
        </w:rPr>
        <w:t xml:space="preserve">e have </w:t>
      </w:r>
      <w:r w:rsidR="004746D2" w:rsidRPr="009444EB">
        <w:rPr>
          <w:rFonts w:ascii="Arial" w:hAnsi="Arial" w:cs="Arial"/>
          <w:color w:val="000000"/>
          <w:shd w:val="clear" w:color="auto" w:fill="FFFFFF"/>
        </w:rPr>
        <w:t>self-cont</w:t>
      </w:r>
      <w:r w:rsidR="002403C6" w:rsidRPr="009444EB">
        <w:rPr>
          <w:rFonts w:ascii="Arial" w:hAnsi="Arial" w:cs="Arial"/>
          <w:color w:val="000000"/>
          <w:shd w:val="clear" w:color="auto" w:fill="FFFFFF"/>
        </w:rPr>
        <w:t>rol.</w:t>
      </w:r>
    </w:p>
    <w:p w14:paraId="6FFA7DD8" w14:textId="186EA7D6" w:rsidR="00EC7A97" w:rsidRPr="009444EB" w:rsidRDefault="00EC7A97" w:rsidP="00866AE6">
      <w:pPr>
        <w:autoSpaceDE w:val="0"/>
        <w:autoSpaceDN w:val="0"/>
        <w:adjustRightInd w:val="0"/>
        <w:spacing w:line="360" w:lineRule="auto"/>
        <w:jc w:val="both"/>
        <w:rPr>
          <w:rFonts w:ascii="Arial" w:hAnsi="Arial" w:cs="Arial"/>
          <w:color w:val="000000"/>
          <w:shd w:val="clear" w:color="auto" w:fill="FFFFFF"/>
        </w:rPr>
      </w:pPr>
      <w:r w:rsidRPr="009444EB">
        <w:rPr>
          <w:rFonts w:ascii="Arial" w:hAnsi="Arial" w:cs="Arial"/>
          <w:lang w:val="en"/>
        </w:rPr>
        <w:t xml:space="preserve">The theory of planned behaviour notes that human behaviour is driven by three constructs namely, attitudes, subjective </w:t>
      </w:r>
      <w:r w:rsidR="009B2E84" w:rsidRPr="009444EB">
        <w:rPr>
          <w:rFonts w:ascii="Arial" w:hAnsi="Arial" w:cs="Arial"/>
          <w:lang w:val="en"/>
        </w:rPr>
        <w:t>norms,</w:t>
      </w:r>
      <w:r w:rsidRPr="009444EB">
        <w:rPr>
          <w:rFonts w:ascii="Arial" w:hAnsi="Arial" w:cs="Arial"/>
          <w:lang w:val="en"/>
        </w:rPr>
        <w:t xml:space="preserve"> and perceived behavioural control (Zolait, 201</w:t>
      </w:r>
      <w:r w:rsidR="00783E3B" w:rsidRPr="009444EB">
        <w:rPr>
          <w:rFonts w:ascii="Arial" w:hAnsi="Arial" w:cs="Arial"/>
          <w:lang w:val="en"/>
        </w:rPr>
        <w:t>1</w:t>
      </w:r>
      <w:r w:rsidRPr="009444EB">
        <w:rPr>
          <w:rFonts w:ascii="Arial" w:hAnsi="Arial" w:cs="Arial"/>
          <w:lang w:val="en"/>
        </w:rPr>
        <w:t xml:space="preserve">). According to Brown (2008), individuals evaluate the consequences of their potential behavioural actions and depending on these evaluations, individuals make decisions on the behaviours to retain and those to display in public. Further discussions on this theory are evident in the work of Ho et al., (2015) who highlight that an individual’s attitudes and measurements regarding risks and outcomes of a specific behaviour shape the intention of engaging in that behaviour. </w:t>
      </w:r>
    </w:p>
    <w:p w14:paraId="77BAC5CB" w14:textId="7097B995" w:rsidR="00EC7A97" w:rsidRPr="009444EB" w:rsidRDefault="00AF7FE1" w:rsidP="00866AE6">
      <w:pPr>
        <w:autoSpaceDE w:val="0"/>
        <w:autoSpaceDN w:val="0"/>
        <w:adjustRightInd w:val="0"/>
        <w:spacing w:line="360" w:lineRule="auto"/>
        <w:jc w:val="both"/>
        <w:rPr>
          <w:rFonts w:ascii="Arial" w:hAnsi="Arial" w:cs="Arial"/>
          <w:lang w:val="en"/>
        </w:rPr>
      </w:pPr>
      <w:r w:rsidRPr="009444EB">
        <w:rPr>
          <w:rFonts w:ascii="Arial" w:hAnsi="Arial" w:cs="Arial"/>
          <w:lang w:val="en"/>
        </w:rPr>
        <w:t xml:space="preserve">The link up of </w:t>
      </w:r>
      <w:r w:rsidR="00EC7A97" w:rsidRPr="009444EB">
        <w:rPr>
          <w:rFonts w:ascii="Arial" w:hAnsi="Arial" w:cs="Arial"/>
          <w:lang w:val="en"/>
        </w:rPr>
        <w:t>Mason</w:t>
      </w:r>
      <w:r w:rsidR="00B75E95" w:rsidRPr="009444EB">
        <w:rPr>
          <w:rFonts w:ascii="Arial" w:hAnsi="Arial" w:cs="Arial"/>
          <w:lang w:val="en"/>
        </w:rPr>
        <w:t xml:space="preserve"> behaviour is</w:t>
      </w:r>
      <w:r w:rsidR="00E92418" w:rsidRPr="009444EB">
        <w:rPr>
          <w:rFonts w:ascii="Arial" w:hAnsi="Arial" w:cs="Arial"/>
          <w:lang w:val="en"/>
        </w:rPr>
        <w:t xml:space="preserve"> that </w:t>
      </w:r>
      <w:r w:rsidR="00822EF0" w:rsidRPr="009444EB">
        <w:rPr>
          <w:rFonts w:ascii="Arial" w:hAnsi="Arial" w:cs="Arial"/>
          <w:lang w:val="en"/>
        </w:rPr>
        <w:t>he</w:t>
      </w:r>
      <w:r w:rsidR="00EC7A97" w:rsidRPr="009444EB">
        <w:rPr>
          <w:rFonts w:ascii="Arial" w:hAnsi="Arial" w:cs="Arial"/>
          <w:lang w:val="en"/>
        </w:rPr>
        <w:t xml:space="preserve"> was able to exert self-control during the apprenticeship and considered positive outcomes of </w:t>
      </w:r>
      <w:r w:rsidR="0087038F" w:rsidRPr="009444EB">
        <w:rPr>
          <w:rFonts w:ascii="Arial" w:hAnsi="Arial" w:cs="Arial"/>
          <w:lang w:val="en"/>
        </w:rPr>
        <w:t>a good behaviour</w:t>
      </w:r>
      <w:r w:rsidR="00EC7A97" w:rsidRPr="009444EB">
        <w:rPr>
          <w:rFonts w:ascii="Arial" w:hAnsi="Arial" w:cs="Arial"/>
          <w:lang w:val="en"/>
        </w:rPr>
        <w:t xml:space="preserve"> while in the college course. This was a calculated behaviour as he noticed people around him keen on helping him start a new and normal life. In this way, his behaviours were shaped in a positive manner as he was aware that his good actions and intentions will provide him with the respect and dignity that he deserves as an individual regardless of his previously committed offences. Looking at the behaviour of Mason through the perspective of perceived behavioural control, it can be said that Mason had control over his actions, in that he perceived greater benefits and control of the society while engaging in his common offences. Hogg and Vaughan (2018) </w:t>
      </w:r>
      <w:r w:rsidR="000E1466" w:rsidRPr="009444EB">
        <w:rPr>
          <w:rFonts w:ascii="Arial" w:hAnsi="Arial" w:cs="Arial"/>
          <w:lang w:val="en"/>
        </w:rPr>
        <w:t>states</w:t>
      </w:r>
      <w:r w:rsidR="00EC7A97" w:rsidRPr="009444EB">
        <w:rPr>
          <w:rFonts w:ascii="Arial" w:hAnsi="Arial" w:cs="Arial"/>
          <w:lang w:val="en"/>
        </w:rPr>
        <w:t xml:space="preserve"> that people having experience in a certain action are more determined to repeat that behaviour as they are aware of the potential benefits of the action. Besides, in the case of Mason, it was not difficult for him to re-offence since he had experience and hence this facilitated his behavioural actions. </w:t>
      </w:r>
    </w:p>
    <w:p w14:paraId="7E03EE23" w14:textId="2DB3AE7A" w:rsidR="00441A3E" w:rsidRPr="009444EB" w:rsidRDefault="00EC7A97" w:rsidP="00866AE6">
      <w:pPr>
        <w:spacing w:line="360" w:lineRule="auto"/>
        <w:jc w:val="both"/>
        <w:rPr>
          <w:rFonts w:ascii="Arial" w:hAnsi="Arial" w:cs="Arial"/>
          <w:lang w:val="en"/>
        </w:rPr>
      </w:pPr>
      <w:r w:rsidRPr="009444EB">
        <w:rPr>
          <w:rFonts w:ascii="Arial" w:hAnsi="Arial" w:cs="Arial"/>
          <w:lang w:val="en"/>
        </w:rPr>
        <w:t xml:space="preserve">On the other </w:t>
      </w:r>
      <w:r w:rsidR="00465762" w:rsidRPr="009444EB">
        <w:rPr>
          <w:rFonts w:ascii="Arial" w:hAnsi="Arial" w:cs="Arial"/>
          <w:lang w:val="en"/>
        </w:rPr>
        <w:t>hand,</w:t>
      </w:r>
      <w:r w:rsidR="00465762" w:rsidRPr="009444EB">
        <w:rPr>
          <w:rStyle w:val="Strong"/>
          <w:rFonts w:ascii="Arial" w:hAnsi="Arial" w:cs="Arial"/>
          <w:color w:val="666666"/>
          <w:shd w:val="clear" w:color="auto" w:fill="FFFFFF"/>
        </w:rPr>
        <w:t xml:space="preserve"> (</w:t>
      </w:r>
      <w:r w:rsidR="00D82511" w:rsidRPr="009444EB">
        <w:rPr>
          <w:rStyle w:val="selectable"/>
          <w:rFonts w:ascii="Arial" w:hAnsi="Arial" w:cs="Arial"/>
          <w:color w:val="000000"/>
          <w:shd w:val="clear" w:color="auto" w:fill="FFFFFF"/>
        </w:rPr>
        <w:t>Solum, 2021</w:t>
      </w:r>
      <w:r w:rsidR="004D60CA" w:rsidRPr="009444EB">
        <w:rPr>
          <w:rStyle w:val="selectable"/>
          <w:rFonts w:ascii="Arial" w:hAnsi="Arial" w:cs="Arial"/>
          <w:color w:val="000000"/>
          <w:shd w:val="clear" w:color="auto" w:fill="FFFFFF"/>
        </w:rPr>
        <w:t>)</w:t>
      </w:r>
      <w:r w:rsidR="004D60CA" w:rsidRPr="009444EB">
        <w:rPr>
          <w:rFonts w:ascii="Arial" w:hAnsi="Arial" w:cs="Arial"/>
          <w:lang w:val="en"/>
        </w:rPr>
        <w:t xml:space="preserve"> outlines</w:t>
      </w:r>
      <w:r w:rsidRPr="009444EB">
        <w:rPr>
          <w:rFonts w:ascii="Arial" w:hAnsi="Arial" w:cs="Arial"/>
          <w:lang w:val="en"/>
        </w:rPr>
        <w:t xml:space="preserve"> that individuals are often stimulated to re-offend despite having served punishments of a particular form due to previous offences</w:t>
      </w:r>
      <w:r w:rsidR="005F3B82" w:rsidRPr="009444EB">
        <w:rPr>
          <w:rFonts w:ascii="Arial" w:hAnsi="Arial" w:cs="Arial"/>
          <w:lang w:val="en"/>
        </w:rPr>
        <w:t xml:space="preserve"> </w:t>
      </w:r>
      <w:r w:rsidR="0030016F" w:rsidRPr="009444EB">
        <w:rPr>
          <w:rFonts w:ascii="Arial" w:hAnsi="Arial" w:cs="Arial"/>
          <w:lang w:val="en"/>
        </w:rPr>
        <w:t>this</w:t>
      </w:r>
      <w:r w:rsidR="005F3B82" w:rsidRPr="009444EB">
        <w:rPr>
          <w:rFonts w:ascii="Arial" w:hAnsi="Arial" w:cs="Arial"/>
          <w:lang w:val="en"/>
        </w:rPr>
        <w:t xml:space="preserve"> is </w:t>
      </w:r>
      <w:r w:rsidR="00163815" w:rsidRPr="009444EB">
        <w:rPr>
          <w:rFonts w:ascii="Arial" w:hAnsi="Arial" w:cs="Arial"/>
          <w:lang w:val="en"/>
        </w:rPr>
        <w:t>further</w:t>
      </w:r>
      <w:r w:rsidR="005F3B82" w:rsidRPr="009444EB">
        <w:rPr>
          <w:rFonts w:ascii="Arial" w:hAnsi="Arial" w:cs="Arial"/>
          <w:lang w:val="en"/>
        </w:rPr>
        <w:t xml:space="preserve"> </w:t>
      </w:r>
      <w:r w:rsidR="00A1109C" w:rsidRPr="009444EB">
        <w:rPr>
          <w:rFonts w:ascii="Arial" w:hAnsi="Arial" w:cs="Arial"/>
          <w:lang w:val="en"/>
        </w:rPr>
        <w:t>supported</w:t>
      </w:r>
      <w:r w:rsidR="00A1109C" w:rsidRPr="009444EB">
        <w:rPr>
          <w:rFonts w:ascii="Arial" w:hAnsi="Arial" w:cs="Arial"/>
          <w:color w:val="FF0000"/>
          <w:lang w:val="en"/>
        </w:rPr>
        <w:t xml:space="preserve"> </w:t>
      </w:r>
      <w:r w:rsidR="00BA7033" w:rsidRPr="009444EB">
        <w:rPr>
          <w:rFonts w:ascii="Arial" w:hAnsi="Arial" w:cs="Arial"/>
          <w:lang w:val="en"/>
        </w:rPr>
        <w:t>by</w:t>
      </w:r>
      <w:r w:rsidR="0002099C" w:rsidRPr="009444EB">
        <w:rPr>
          <w:rFonts w:ascii="Arial" w:hAnsi="Arial" w:cs="Arial"/>
          <w:lang w:val="en"/>
        </w:rPr>
        <w:t xml:space="preserve"> </w:t>
      </w:r>
      <w:r w:rsidR="000B48C7" w:rsidRPr="009444EB">
        <w:rPr>
          <w:rStyle w:val="selectable"/>
          <w:rFonts w:ascii="Arial" w:hAnsi="Arial" w:cs="Arial"/>
          <w:color w:val="000000"/>
          <w:shd w:val="clear" w:color="auto" w:fill="FFFFFF"/>
        </w:rPr>
        <w:t xml:space="preserve">Westmidlands-pcc.gov.uk, </w:t>
      </w:r>
      <w:r w:rsidR="00265CE0" w:rsidRPr="009444EB">
        <w:rPr>
          <w:rStyle w:val="selectable"/>
          <w:rFonts w:ascii="Arial" w:hAnsi="Arial" w:cs="Arial"/>
          <w:color w:val="000000"/>
          <w:shd w:val="clear" w:color="auto" w:fill="FFFFFF"/>
        </w:rPr>
        <w:t>(</w:t>
      </w:r>
      <w:r w:rsidR="0002099C" w:rsidRPr="009444EB">
        <w:rPr>
          <w:rStyle w:val="selectable"/>
          <w:rFonts w:ascii="Arial" w:hAnsi="Arial" w:cs="Arial"/>
          <w:color w:val="000000"/>
          <w:shd w:val="clear" w:color="auto" w:fill="FFFFFF"/>
        </w:rPr>
        <w:t>2021)</w:t>
      </w:r>
      <w:r w:rsidR="00ED6BF8" w:rsidRPr="009444EB">
        <w:rPr>
          <w:rStyle w:val="selectable"/>
          <w:rFonts w:ascii="Arial" w:hAnsi="Arial" w:cs="Arial"/>
          <w:color w:val="000000"/>
          <w:shd w:val="clear" w:color="auto" w:fill="FFFFFF"/>
        </w:rPr>
        <w:t xml:space="preserve"> </w:t>
      </w:r>
      <w:r w:rsidR="00BC3E9E">
        <w:rPr>
          <w:rStyle w:val="selectable"/>
          <w:rFonts w:ascii="Arial" w:hAnsi="Arial" w:cs="Arial"/>
          <w:color w:val="000000"/>
          <w:shd w:val="clear" w:color="auto" w:fill="FFFFFF"/>
        </w:rPr>
        <w:t>Offenders</w:t>
      </w:r>
      <w:r w:rsidR="00D110EF">
        <w:rPr>
          <w:rStyle w:val="selectable"/>
          <w:rFonts w:ascii="Arial" w:hAnsi="Arial" w:cs="Arial"/>
          <w:color w:val="000000"/>
          <w:shd w:val="clear" w:color="auto" w:fill="FFFFFF"/>
        </w:rPr>
        <w:t xml:space="preserve"> tendency of</w:t>
      </w:r>
      <w:r w:rsidR="000977D0">
        <w:rPr>
          <w:rStyle w:val="selectable"/>
          <w:rFonts w:ascii="Arial" w:hAnsi="Arial" w:cs="Arial"/>
          <w:color w:val="000000"/>
          <w:shd w:val="clear" w:color="auto" w:fill="FFFFFF"/>
        </w:rPr>
        <w:t xml:space="preserve"> reconviction is as much as double within </w:t>
      </w:r>
      <w:r w:rsidR="00885F8E">
        <w:rPr>
          <w:rStyle w:val="selectable"/>
          <w:rFonts w:ascii="Arial" w:hAnsi="Arial" w:cs="Arial"/>
          <w:color w:val="000000"/>
          <w:shd w:val="clear" w:color="auto" w:fill="FFFFFF"/>
        </w:rPr>
        <w:t>1 year of liberation from</w:t>
      </w:r>
      <w:r w:rsidR="00700EE3">
        <w:rPr>
          <w:rStyle w:val="selectable"/>
          <w:rFonts w:ascii="Arial" w:hAnsi="Arial" w:cs="Arial"/>
          <w:color w:val="000000"/>
          <w:shd w:val="clear" w:color="auto" w:fill="FFFFFF"/>
        </w:rPr>
        <w:t xml:space="preserve"> custody if it is drug related offence</w:t>
      </w:r>
      <w:r w:rsidR="00D004EF" w:rsidRPr="009444EB">
        <w:rPr>
          <w:rFonts w:ascii="Arial" w:hAnsi="Arial" w:cs="Arial"/>
        </w:rPr>
        <w:t>.</w:t>
      </w:r>
      <w:r w:rsidR="00D004EF" w:rsidRPr="009444EB">
        <w:rPr>
          <w:rFonts w:ascii="Arial" w:hAnsi="Arial" w:cs="Arial"/>
          <w:lang w:val="en"/>
        </w:rPr>
        <w:t xml:space="preserve"> This</w:t>
      </w:r>
      <w:r w:rsidRPr="009444EB">
        <w:rPr>
          <w:rFonts w:ascii="Arial" w:hAnsi="Arial" w:cs="Arial"/>
          <w:lang w:val="en"/>
        </w:rPr>
        <w:t xml:space="preserve"> is known as recidivism. There has been a wealth of research on recidivism mentioning that there are several factors that contribute to recidivism such as mental instability of the accused, post-release support, environmental influences, and culture among many others (Gillibrand et al., 2016). The behaviour of Mason is a matter of concern as, before release, he demonstrated positivity regarding the new opportunity of the apprenticeship. However, soon after, he began to miss college and started to mingle again with his former associates which imply that there are various external influences around him</w:t>
      </w:r>
      <w:r w:rsidR="00D14162" w:rsidRPr="009444EB">
        <w:rPr>
          <w:rFonts w:ascii="Arial" w:hAnsi="Arial" w:cs="Arial"/>
          <w:lang w:val="en"/>
        </w:rPr>
        <w:t>.</w:t>
      </w:r>
    </w:p>
    <w:p w14:paraId="18BCE7B8" w14:textId="77777777" w:rsidR="008F0785" w:rsidRPr="009444EB" w:rsidRDefault="008F0785" w:rsidP="00866AE6">
      <w:pPr>
        <w:keepNext/>
        <w:keepLines/>
        <w:autoSpaceDE w:val="0"/>
        <w:autoSpaceDN w:val="0"/>
        <w:adjustRightInd w:val="0"/>
        <w:spacing w:before="240" w:after="0" w:line="360" w:lineRule="auto"/>
        <w:jc w:val="both"/>
        <w:rPr>
          <w:rFonts w:ascii="Arial" w:hAnsi="Arial" w:cs="Arial"/>
          <w:b/>
          <w:bCs/>
          <w:lang w:val="en"/>
        </w:rPr>
      </w:pPr>
    </w:p>
    <w:p w14:paraId="52D576F4" w14:textId="77777777" w:rsidR="00F06485" w:rsidRPr="009444EB" w:rsidRDefault="00F06485" w:rsidP="00866AE6">
      <w:pPr>
        <w:keepNext/>
        <w:keepLines/>
        <w:autoSpaceDE w:val="0"/>
        <w:autoSpaceDN w:val="0"/>
        <w:adjustRightInd w:val="0"/>
        <w:spacing w:before="240" w:after="0" w:line="360" w:lineRule="auto"/>
        <w:jc w:val="both"/>
        <w:rPr>
          <w:rFonts w:ascii="Arial" w:hAnsi="Arial" w:cs="Arial"/>
          <w:b/>
          <w:bCs/>
          <w:lang w:val="en"/>
        </w:rPr>
      </w:pPr>
    </w:p>
    <w:p w14:paraId="007A6659" w14:textId="77777777" w:rsidR="00F06485" w:rsidRPr="009444EB" w:rsidRDefault="00F06485" w:rsidP="00866AE6">
      <w:pPr>
        <w:keepNext/>
        <w:keepLines/>
        <w:autoSpaceDE w:val="0"/>
        <w:autoSpaceDN w:val="0"/>
        <w:adjustRightInd w:val="0"/>
        <w:spacing w:before="240" w:after="0" w:line="360" w:lineRule="auto"/>
        <w:jc w:val="both"/>
        <w:rPr>
          <w:rFonts w:ascii="Arial" w:hAnsi="Arial" w:cs="Arial"/>
          <w:b/>
          <w:bCs/>
          <w:lang w:val="en"/>
        </w:rPr>
      </w:pPr>
    </w:p>
    <w:p w14:paraId="26DB2355" w14:textId="77777777" w:rsidR="00F06485" w:rsidRPr="009444EB" w:rsidRDefault="00F06485" w:rsidP="00866AE6">
      <w:pPr>
        <w:keepNext/>
        <w:keepLines/>
        <w:autoSpaceDE w:val="0"/>
        <w:autoSpaceDN w:val="0"/>
        <w:adjustRightInd w:val="0"/>
        <w:spacing w:before="240" w:after="0" w:line="360" w:lineRule="auto"/>
        <w:jc w:val="both"/>
        <w:rPr>
          <w:rFonts w:ascii="Arial" w:hAnsi="Arial" w:cs="Arial"/>
          <w:b/>
          <w:bCs/>
          <w:lang w:val="en"/>
        </w:rPr>
      </w:pPr>
    </w:p>
    <w:p w14:paraId="266CAB3A" w14:textId="77777777" w:rsidR="00F06485" w:rsidRPr="009444EB" w:rsidRDefault="00F06485" w:rsidP="00866AE6">
      <w:pPr>
        <w:keepNext/>
        <w:keepLines/>
        <w:autoSpaceDE w:val="0"/>
        <w:autoSpaceDN w:val="0"/>
        <w:adjustRightInd w:val="0"/>
        <w:spacing w:before="240" w:after="0" w:line="360" w:lineRule="auto"/>
        <w:jc w:val="both"/>
        <w:rPr>
          <w:rFonts w:ascii="Arial" w:hAnsi="Arial" w:cs="Arial"/>
          <w:b/>
          <w:bCs/>
          <w:lang w:val="en"/>
        </w:rPr>
      </w:pPr>
    </w:p>
    <w:p w14:paraId="1B784AB4" w14:textId="77777777" w:rsidR="00F06485" w:rsidRPr="009444EB" w:rsidRDefault="00F06485" w:rsidP="00866AE6">
      <w:pPr>
        <w:keepNext/>
        <w:keepLines/>
        <w:autoSpaceDE w:val="0"/>
        <w:autoSpaceDN w:val="0"/>
        <w:adjustRightInd w:val="0"/>
        <w:spacing w:before="240" w:after="0" w:line="360" w:lineRule="auto"/>
        <w:jc w:val="both"/>
        <w:rPr>
          <w:rFonts w:ascii="Arial" w:hAnsi="Arial" w:cs="Arial"/>
          <w:b/>
          <w:bCs/>
          <w:lang w:val="en"/>
        </w:rPr>
      </w:pPr>
    </w:p>
    <w:p w14:paraId="744A5443" w14:textId="77777777" w:rsidR="00F06485" w:rsidRPr="009444EB" w:rsidRDefault="00F06485" w:rsidP="00866AE6">
      <w:pPr>
        <w:keepNext/>
        <w:keepLines/>
        <w:autoSpaceDE w:val="0"/>
        <w:autoSpaceDN w:val="0"/>
        <w:adjustRightInd w:val="0"/>
        <w:spacing w:before="240" w:after="0" w:line="360" w:lineRule="auto"/>
        <w:jc w:val="both"/>
        <w:rPr>
          <w:rFonts w:ascii="Arial" w:hAnsi="Arial" w:cs="Arial"/>
          <w:b/>
          <w:bCs/>
          <w:lang w:val="en"/>
        </w:rPr>
      </w:pPr>
    </w:p>
    <w:p w14:paraId="3867BBBA" w14:textId="77777777" w:rsidR="00F06485" w:rsidRPr="009444EB" w:rsidRDefault="00F06485" w:rsidP="00866AE6">
      <w:pPr>
        <w:keepNext/>
        <w:keepLines/>
        <w:autoSpaceDE w:val="0"/>
        <w:autoSpaceDN w:val="0"/>
        <w:adjustRightInd w:val="0"/>
        <w:spacing w:before="240" w:after="0" w:line="360" w:lineRule="auto"/>
        <w:jc w:val="both"/>
        <w:rPr>
          <w:rFonts w:ascii="Arial" w:hAnsi="Arial" w:cs="Arial"/>
          <w:b/>
          <w:bCs/>
          <w:lang w:val="en"/>
        </w:rPr>
      </w:pPr>
    </w:p>
    <w:p w14:paraId="66604704" w14:textId="77777777" w:rsidR="00F06485" w:rsidRPr="009444EB" w:rsidRDefault="00F06485" w:rsidP="00866AE6">
      <w:pPr>
        <w:keepNext/>
        <w:keepLines/>
        <w:autoSpaceDE w:val="0"/>
        <w:autoSpaceDN w:val="0"/>
        <w:adjustRightInd w:val="0"/>
        <w:spacing w:before="240" w:after="0" w:line="360" w:lineRule="auto"/>
        <w:jc w:val="both"/>
        <w:rPr>
          <w:rFonts w:ascii="Arial" w:hAnsi="Arial" w:cs="Arial"/>
          <w:b/>
          <w:bCs/>
          <w:lang w:val="en"/>
        </w:rPr>
      </w:pPr>
    </w:p>
    <w:p w14:paraId="5EA7C28D" w14:textId="77777777" w:rsidR="00F06485" w:rsidRPr="009444EB" w:rsidRDefault="00F06485" w:rsidP="00866AE6">
      <w:pPr>
        <w:keepNext/>
        <w:keepLines/>
        <w:autoSpaceDE w:val="0"/>
        <w:autoSpaceDN w:val="0"/>
        <w:adjustRightInd w:val="0"/>
        <w:spacing w:before="240" w:after="0" w:line="360" w:lineRule="auto"/>
        <w:jc w:val="both"/>
        <w:rPr>
          <w:rFonts w:ascii="Arial" w:hAnsi="Arial" w:cs="Arial"/>
          <w:b/>
          <w:bCs/>
          <w:lang w:val="en"/>
        </w:rPr>
      </w:pPr>
    </w:p>
    <w:p w14:paraId="6FD387DB" w14:textId="77777777" w:rsidR="00F06485" w:rsidRPr="009444EB" w:rsidRDefault="00F06485" w:rsidP="00866AE6">
      <w:pPr>
        <w:keepNext/>
        <w:keepLines/>
        <w:autoSpaceDE w:val="0"/>
        <w:autoSpaceDN w:val="0"/>
        <w:adjustRightInd w:val="0"/>
        <w:spacing w:before="240" w:after="0" w:line="360" w:lineRule="auto"/>
        <w:jc w:val="both"/>
        <w:rPr>
          <w:rFonts w:ascii="Arial" w:hAnsi="Arial" w:cs="Arial"/>
          <w:b/>
          <w:bCs/>
          <w:lang w:val="en"/>
        </w:rPr>
      </w:pPr>
    </w:p>
    <w:p w14:paraId="7644D13A" w14:textId="77777777" w:rsidR="00F06485" w:rsidRPr="009444EB" w:rsidRDefault="00F06485" w:rsidP="00866AE6">
      <w:pPr>
        <w:keepNext/>
        <w:keepLines/>
        <w:autoSpaceDE w:val="0"/>
        <w:autoSpaceDN w:val="0"/>
        <w:adjustRightInd w:val="0"/>
        <w:spacing w:before="240" w:after="0" w:line="360" w:lineRule="auto"/>
        <w:jc w:val="both"/>
        <w:rPr>
          <w:rFonts w:ascii="Arial" w:hAnsi="Arial" w:cs="Arial"/>
          <w:b/>
          <w:bCs/>
          <w:lang w:val="en"/>
        </w:rPr>
      </w:pPr>
    </w:p>
    <w:p w14:paraId="3F8BC388" w14:textId="77777777" w:rsidR="00F06485" w:rsidRPr="009444EB" w:rsidRDefault="00F06485" w:rsidP="00866AE6">
      <w:pPr>
        <w:keepNext/>
        <w:keepLines/>
        <w:autoSpaceDE w:val="0"/>
        <w:autoSpaceDN w:val="0"/>
        <w:adjustRightInd w:val="0"/>
        <w:spacing w:before="240" w:after="0" w:line="360" w:lineRule="auto"/>
        <w:jc w:val="both"/>
        <w:rPr>
          <w:rFonts w:ascii="Arial" w:hAnsi="Arial" w:cs="Arial"/>
          <w:b/>
          <w:bCs/>
          <w:lang w:val="en"/>
        </w:rPr>
      </w:pPr>
    </w:p>
    <w:p w14:paraId="730B8A2C" w14:textId="77777777" w:rsidR="00F06485" w:rsidRPr="009444EB" w:rsidRDefault="00F06485" w:rsidP="00866AE6">
      <w:pPr>
        <w:keepNext/>
        <w:keepLines/>
        <w:autoSpaceDE w:val="0"/>
        <w:autoSpaceDN w:val="0"/>
        <w:adjustRightInd w:val="0"/>
        <w:spacing w:before="240" w:after="0" w:line="360" w:lineRule="auto"/>
        <w:jc w:val="both"/>
        <w:rPr>
          <w:rFonts w:ascii="Arial" w:hAnsi="Arial" w:cs="Arial"/>
          <w:b/>
          <w:bCs/>
          <w:lang w:val="en"/>
        </w:rPr>
      </w:pPr>
    </w:p>
    <w:p w14:paraId="2657F058" w14:textId="77777777" w:rsidR="00F06485" w:rsidRPr="009444EB" w:rsidRDefault="00F06485" w:rsidP="00866AE6">
      <w:pPr>
        <w:keepNext/>
        <w:keepLines/>
        <w:autoSpaceDE w:val="0"/>
        <w:autoSpaceDN w:val="0"/>
        <w:adjustRightInd w:val="0"/>
        <w:spacing w:before="240" w:after="0" w:line="360" w:lineRule="auto"/>
        <w:jc w:val="both"/>
        <w:rPr>
          <w:rFonts w:ascii="Arial" w:hAnsi="Arial" w:cs="Arial"/>
          <w:b/>
          <w:bCs/>
          <w:lang w:val="en"/>
        </w:rPr>
      </w:pPr>
    </w:p>
    <w:p w14:paraId="3EE5B07E" w14:textId="77777777" w:rsidR="00457D88" w:rsidRPr="009444EB" w:rsidRDefault="00457D88" w:rsidP="00866AE6">
      <w:pPr>
        <w:keepNext/>
        <w:keepLines/>
        <w:autoSpaceDE w:val="0"/>
        <w:autoSpaceDN w:val="0"/>
        <w:adjustRightInd w:val="0"/>
        <w:spacing w:before="240" w:after="0" w:line="360" w:lineRule="auto"/>
        <w:jc w:val="both"/>
        <w:rPr>
          <w:rFonts w:ascii="Arial" w:hAnsi="Arial" w:cs="Arial"/>
          <w:b/>
          <w:bCs/>
          <w:lang w:val="en"/>
        </w:rPr>
      </w:pPr>
    </w:p>
    <w:p w14:paraId="06E0249F" w14:textId="75043EAF" w:rsidR="00D07218" w:rsidRPr="009444EB" w:rsidRDefault="00D07218" w:rsidP="0073273E">
      <w:pPr>
        <w:pStyle w:val="Heading2"/>
        <w:rPr>
          <w:rFonts w:ascii="Arial" w:hAnsi="Arial" w:cs="Arial"/>
          <w:sz w:val="22"/>
          <w:szCs w:val="22"/>
          <w:lang w:val="en"/>
        </w:rPr>
      </w:pPr>
      <w:bookmarkStart w:id="3" w:name="_Toc67438185"/>
      <w:r w:rsidRPr="009444EB">
        <w:rPr>
          <w:rFonts w:ascii="Arial" w:hAnsi="Arial" w:cs="Arial"/>
          <w:sz w:val="22"/>
          <w:szCs w:val="22"/>
          <w:lang w:val="en"/>
        </w:rPr>
        <w:t>Frustration Aggression Hypothesis</w:t>
      </w:r>
      <w:bookmarkEnd w:id="3"/>
    </w:p>
    <w:p w14:paraId="5FE996D1" w14:textId="057A1DB0" w:rsidR="00D07218" w:rsidRPr="009444EB" w:rsidRDefault="00D07218" w:rsidP="00866AE6">
      <w:pPr>
        <w:autoSpaceDE w:val="0"/>
        <w:autoSpaceDN w:val="0"/>
        <w:adjustRightInd w:val="0"/>
        <w:spacing w:line="360" w:lineRule="auto"/>
        <w:jc w:val="both"/>
        <w:rPr>
          <w:rFonts w:ascii="Arial" w:hAnsi="Arial" w:cs="Arial"/>
          <w:lang w:val="en"/>
        </w:rPr>
      </w:pPr>
      <w:r w:rsidRPr="009444EB">
        <w:rPr>
          <w:rFonts w:ascii="Arial" w:hAnsi="Arial" w:cs="Arial"/>
          <w:lang w:val="en"/>
        </w:rPr>
        <w:t xml:space="preserve">The frustration-aggression hypothesis of John Dollard is one of the earliest and most significant theories of aggression and was initially proposed by a small group of psychologists of Yale in 1939 (Groves and Anderson, 2018). This theory promulgates that frustration is the cause of an aggressive reaction and aggression is always the end-result of prior frustrations (Breuer and Elson, 2017). Frustration and aggression, according to Breuer et al., (2015), inhabit in the minds of an individual when they are unable to attain the desired goal. As reflected in the case of Mason, his inability to achieve the desired target through the supply of drugs contributed to the onset of verbal aggression. Moreover, </w:t>
      </w:r>
      <w:r w:rsidR="00481CCB" w:rsidRPr="009444EB">
        <w:rPr>
          <w:rFonts w:ascii="Arial" w:hAnsi="Arial" w:cs="Arial"/>
          <w:lang w:val="en"/>
        </w:rPr>
        <w:t>it is</w:t>
      </w:r>
      <w:r w:rsidRPr="009444EB">
        <w:rPr>
          <w:rFonts w:ascii="Arial" w:hAnsi="Arial" w:cs="Arial"/>
          <w:lang w:val="en"/>
        </w:rPr>
        <w:t xml:space="preserve"> the frustration in terms of not being able to achieve his targets that cause Mason to demonstrate aggressiveness in his behaviour.</w:t>
      </w:r>
      <w:r w:rsidR="008B249A" w:rsidRPr="009444EB">
        <w:rPr>
          <w:rFonts w:ascii="Arial" w:hAnsi="Arial" w:cs="Arial"/>
          <w:lang w:val="en"/>
        </w:rPr>
        <w:t xml:space="preserve"> E</w:t>
      </w:r>
      <w:r w:rsidRPr="009444EB">
        <w:rPr>
          <w:rFonts w:ascii="Arial" w:hAnsi="Arial" w:cs="Arial"/>
          <w:lang w:val="en"/>
        </w:rPr>
        <w:t xml:space="preserve">nvironmental factors in terms of social and biological determinants can also </w:t>
      </w:r>
      <w:r w:rsidRPr="009444EB">
        <w:rPr>
          <w:rFonts w:ascii="Arial" w:hAnsi="Arial" w:cs="Arial"/>
          <w:lang w:val="en"/>
        </w:rPr>
        <w:lastRenderedPageBreak/>
        <w:t xml:space="preserve">induce frustration within individuals. Within the environment comes the society to which the individual belongs as well as the friends and family members  </w:t>
      </w:r>
    </w:p>
    <w:p w14:paraId="6D203C17" w14:textId="14765CDD" w:rsidR="00D07218" w:rsidRPr="009444EB" w:rsidRDefault="00D07218" w:rsidP="00866AE6">
      <w:pPr>
        <w:spacing w:line="360" w:lineRule="auto"/>
        <w:jc w:val="both"/>
        <w:rPr>
          <w:rFonts w:ascii="Arial" w:hAnsi="Arial" w:cs="Arial"/>
          <w:lang w:val="en"/>
        </w:rPr>
      </w:pPr>
      <w:r w:rsidRPr="009444EB">
        <w:rPr>
          <w:rFonts w:ascii="Arial" w:hAnsi="Arial" w:cs="Arial"/>
          <w:lang w:val="en"/>
        </w:rPr>
        <w:t xml:space="preserve">Often, people like Mason are segregated and discriminated against by society and the attitude of the society towards these individuals leads to frustration among the individuals. In this way, people tend to re-offend since they notice that society reacts to only certain actions of theirs and hence continue to indulge in those activities. So, it can be said that Mason’s behaviour might have been largely influenced by the friends he has in his company as well as the attitude of society towards him. According to Manstead (2018), an individual’s social class also has a major impact on their behaviour because they consider themselves part of a single social class and continue to work in ways that their society recognises them like in the case of Mason who continues to re-offend to be recognised and associated with his society, </w:t>
      </w:r>
      <w:r w:rsidR="005A5E5A" w:rsidRPr="009444EB">
        <w:rPr>
          <w:rFonts w:ascii="Arial" w:hAnsi="Arial" w:cs="Arial"/>
          <w:lang w:val="en"/>
        </w:rPr>
        <w:t>culture,</w:t>
      </w:r>
      <w:r w:rsidRPr="009444EB">
        <w:rPr>
          <w:rFonts w:ascii="Arial" w:hAnsi="Arial" w:cs="Arial"/>
          <w:lang w:val="en"/>
        </w:rPr>
        <w:t xml:space="preserve"> and group. This can further be related to the concept of frustration; in that, it is likely that Mason was tired of trying to fit into the new realms of the society that were being introduced to him during his counselling sessions but the constant reminders from the society regarding his actions and class frustrated him and pushed him back into the world that seemingly destroyed 18 months of his life</w:t>
      </w:r>
      <w:r w:rsidR="008F0785" w:rsidRPr="009444EB">
        <w:rPr>
          <w:rFonts w:ascii="Arial" w:hAnsi="Arial" w:cs="Arial"/>
          <w:lang w:val="en"/>
        </w:rPr>
        <w:t>.</w:t>
      </w:r>
    </w:p>
    <w:p w14:paraId="1BD535BF" w14:textId="5D7BA159" w:rsidR="007954CD" w:rsidRPr="009444EB" w:rsidRDefault="007954CD" w:rsidP="00866AE6">
      <w:pPr>
        <w:spacing w:line="360" w:lineRule="auto"/>
        <w:jc w:val="both"/>
        <w:rPr>
          <w:rFonts w:ascii="Arial" w:hAnsi="Arial" w:cs="Arial"/>
          <w:lang w:val="en"/>
        </w:rPr>
      </w:pPr>
    </w:p>
    <w:p w14:paraId="6AE9BFAD" w14:textId="246B42B7" w:rsidR="007954CD" w:rsidRPr="009444EB" w:rsidRDefault="007954CD" w:rsidP="00866AE6">
      <w:pPr>
        <w:spacing w:line="360" w:lineRule="auto"/>
        <w:jc w:val="both"/>
        <w:rPr>
          <w:rFonts w:ascii="Arial" w:hAnsi="Arial" w:cs="Arial"/>
          <w:lang w:val="en"/>
        </w:rPr>
      </w:pPr>
    </w:p>
    <w:p w14:paraId="41EB2B7D" w14:textId="75F03F69" w:rsidR="007954CD" w:rsidRPr="009444EB" w:rsidRDefault="007954CD" w:rsidP="00866AE6">
      <w:pPr>
        <w:spacing w:line="360" w:lineRule="auto"/>
        <w:jc w:val="both"/>
        <w:rPr>
          <w:rFonts w:ascii="Arial" w:hAnsi="Arial" w:cs="Arial"/>
          <w:lang w:val="en"/>
        </w:rPr>
      </w:pPr>
    </w:p>
    <w:p w14:paraId="1CBD99A8" w14:textId="30BC74E9" w:rsidR="007954CD" w:rsidRPr="009444EB" w:rsidRDefault="007954CD" w:rsidP="00866AE6">
      <w:pPr>
        <w:spacing w:line="360" w:lineRule="auto"/>
        <w:jc w:val="both"/>
        <w:rPr>
          <w:rFonts w:ascii="Arial" w:hAnsi="Arial" w:cs="Arial"/>
          <w:lang w:val="en"/>
        </w:rPr>
      </w:pPr>
    </w:p>
    <w:p w14:paraId="48DDCEEF" w14:textId="00587AD3" w:rsidR="007954CD" w:rsidRPr="009444EB" w:rsidRDefault="007954CD" w:rsidP="00866AE6">
      <w:pPr>
        <w:spacing w:line="360" w:lineRule="auto"/>
        <w:jc w:val="both"/>
        <w:rPr>
          <w:rFonts w:ascii="Arial" w:hAnsi="Arial" w:cs="Arial"/>
          <w:lang w:val="en"/>
        </w:rPr>
      </w:pPr>
    </w:p>
    <w:p w14:paraId="5D6C9584" w14:textId="29B0D0E2" w:rsidR="007954CD" w:rsidRPr="009444EB" w:rsidRDefault="007954CD" w:rsidP="00866AE6">
      <w:pPr>
        <w:spacing w:line="360" w:lineRule="auto"/>
        <w:jc w:val="both"/>
        <w:rPr>
          <w:rFonts w:ascii="Arial" w:hAnsi="Arial" w:cs="Arial"/>
          <w:lang w:val="en"/>
        </w:rPr>
      </w:pPr>
    </w:p>
    <w:p w14:paraId="7F4A2D7D" w14:textId="5BC007E0" w:rsidR="007954CD" w:rsidRPr="009444EB" w:rsidRDefault="007954CD" w:rsidP="00866AE6">
      <w:pPr>
        <w:spacing w:line="360" w:lineRule="auto"/>
        <w:jc w:val="both"/>
        <w:rPr>
          <w:rFonts w:ascii="Arial" w:hAnsi="Arial" w:cs="Arial"/>
          <w:lang w:val="en"/>
        </w:rPr>
      </w:pPr>
    </w:p>
    <w:p w14:paraId="70FAF2C4" w14:textId="66403399" w:rsidR="007954CD" w:rsidRPr="009444EB" w:rsidRDefault="007954CD" w:rsidP="00866AE6">
      <w:pPr>
        <w:spacing w:line="360" w:lineRule="auto"/>
        <w:jc w:val="both"/>
        <w:rPr>
          <w:rFonts w:ascii="Arial" w:hAnsi="Arial" w:cs="Arial"/>
          <w:lang w:val="en"/>
        </w:rPr>
      </w:pPr>
    </w:p>
    <w:p w14:paraId="48087216" w14:textId="070D995A" w:rsidR="007954CD" w:rsidRPr="009444EB" w:rsidRDefault="007954CD" w:rsidP="00866AE6">
      <w:pPr>
        <w:spacing w:line="360" w:lineRule="auto"/>
        <w:jc w:val="both"/>
        <w:rPr>
          <w:rFonts w:ascii="Arial" w:hAnsi="Arial" w:cs="Arial"/>
          <w:lang w:val="en"/>
        </w:rPr>
      </w:pPr>
    </w:p>
    <w:p w14:paraId="2FC0BFA1" w14:textId="1084443B" w:rsidR="007954CD" w:rsidRPr="009444EB" w:rsidRDefault="007954CD" w:rsidP="00866AE6">
      <w:pPr>
        <w:spacing w:line="360" w:lineRule="auto"/>
        <w:jc w:val="both"/>
        <w:rPr>
          <w:rFonts w:ascii="Arial" w:hAnsi="Arial" w:cs="Arial"/>
          <w:lang w:val="en"/>
        </w:rPr>
      </w:pPr>
    </w:p>
    <w:p w14:paraId="3D3A3C83" w14:textId="7E304674" w:rsidR="007954CD" w:rsidRPr="009444EB" w:rsidRDefault="007954CD" w:rsidP="00866AE6">
      <w:pPr>
        <w:spacing w:line="360" w:lineRule="auto"/>
        <w:jc w:val="both"/>
        <w:rPr>
          <w:rFonts w:ascii="Arial" w:hAnsi="Arial" w:cs="Arial"/>
          <w:lang w:val="en"/>
        </w:rPr>
      </w:pPr>
    </w:p>
    <w:p w14:paraId="1D0BBA51" w14:textId="65F777BC" w:rsidR="007954CD" w:rsidRPr="009444EB" w:rsidRDefault="007954CD" w:rsidP="00866AE6">
      <w:pPr>
        <w:spacing w:line="360" w:lineRule="auto"/>
        <w:jc w:val="both"/>
        <w:rPr>
          <w:rFonts w:ascii="Arial" w:hAnsi="Arial" w:cs="Arial"/>
          <w:lang w:val="en"/>
        </w:rPr>
      </w:pPr>
    </w:p>
    <w:p w14:paraId="61B95DFB" w14:textId="1F575B99" w:rsidR="007954CD" w:rsidRPr="009444EB" w:rsidRDefault="007954CD" w:rsidP="00866AE6">
      <w:pPr>
        <w:spacing w:line="360" w:lineRule="auto"/>
        <w:jc w:val="both"/>
        <w:rPr>
          <w:rFonts w:ascii="Arial" w:hAnsi="Arial" w:cs="Arial"/>
          <w:lang w:val="en"/>
        </w:rPr>
      </w:pPr>
    </w:p>
    <w:p w14:paraId="7561C842" w14:textId="434C7759" w:rsidR="007954CD" w:rsidRPr="009444EB" w:rsidRDefault="007954CD" w:rsidP="00866AE6">
      <w:pPr>
        <w:spacing w:line="360" w:lineRule="auto"/>
        <w:jc w:val="both"/>
        <w:rPr>
          <w:rFonts w:ascii="Arial" w:hAnsi="Arial" w:cs="Arial"/>
          <w:lang w:val="en"/>
        </w:rPr>
      </w:pPr>
    </w:p>
    <w:p w14:paraId="678B7669" w14:textId="43163C97" w:rsidR="007954CD" w:rsidRPr="009444EB" w:rsidRDefault="00484EC8" w:rsidP="0073273E">
      <w:pPr>
        <w:pStyle w:val="Heading2"/>
        <w:rPr>
          <w:rFonts w:ascii="Arial" w:hAnsi="Arial" w:cs="Arial"/>
          <w:sz w:val="22"/>
          <w:szCs w:val="22"/>
          <w:lang w:val="en"/>
        </w:rPr>
      </w:pPr>
      <w:bookmarkStart w:id="4" w:name="_Toc67438186"/>
      <w:r w:rsidRPr="009444EB">
        <w:rPr>
          <w:rFonts w:ascii="Arial" w:hAnsi="Arial" w:cs="Arial"/>
          <w:sz w:val="22"/>
          <w:szCs w:val="22"/>
          <w:lang w:val="en"/>
        </w:rPr>
        <w:lastRenderedPageBreak/>
        <w:t>Conclusion.</w:t>
      </w:r>
      <w:bookmarkEnd w:id="4"/>
    </w:p>
    <w:p w14:paraId="471F3A42" w14:textId="75FD2EC9" w:rsidR="005721A4" w:rsidRPr="009444EB" w:rsidRDefault="005721A4" w:rsidP="009444EB">
      <w:pPr>
        <w:spacing w:line="360" w:lineRule="auto"/>
        <w:jc w:val="both"/>
        <w:rPr>
          <w:rFonts w:ascii="Arial" w:hAnsi="Arial" w:cs="Arial"/>
          <w:b/>
          <w:bCs/>
          <w:lang w:val="en"/>
        </w:rPr>
      </w:pPr>
      <w:r w:rsidRPr="009444EB">
        <w:rPr>
          <w:rFonts w:ascii="Arial" w:hAnsi="Arial" w:cs="Arial"/>
          <w:lang w:val="en"/>
        </w:rPr>
        <w:t xml:space="preserve">Mason, </w:t>
      </w:r>
      <w:r w:rsidR="007F2E17" w:rsidRPr="009444EB">
        <w:rPr>
          <w:rFonts w:ascii="Arial" w:hAnsi="Arial" w:cs="Arial"/>
          <w:lang w:val="en"/>
        </w:rPr>
        <w:t>after being</w:t>
      </w:r>
      <w:r w:rsidR="005B3429" w:rsidRPr="009444EB">
        <w:rPr>
          <w:rFonts w:ascii="Arial" w:hAnsi="Arial" w:cs="Arial"/>
          <w:lang w:val="en"/>
        </w:rPr>
        <w:t xml:space="preserve"> </w:t>
      </w:r>
      <w:r w:rsidRPr="009444EB">
        <w:rPr>
          <w:rFonts w:ascii="Arial" w:hAnsi="Arial" w:cs="Arial"/>
          <w:lang w:val="en"/>
        </w:rPr>
        <w:t>subjected to punishment for 18 months continues to offend which is a matter of concern for the Offending Team as it not only contributes to public safety concerns but also results in harm to the existence of Mason.</w:t>
      </w:r>
      <w:r w:rsidR="003A527C" w:rsidRPr="009444EB">
        <w:rPr>
          <w:rFonts w:ascii="Arial" w:hAnsi="Arial" w:cs="Arial"/>
          <w:lang w:val="en"/>
        </w:rPr>
        <w:t xml:space="preserve"> M</w:t>
      </w:r>
      <w:r w:rsidR="00532D99" w:rsidRPr="009444EB">
        <w:rPr>
          <w:rFonts w:ascii="Arial" w:hAnsi="Arial" w:cs="Arial"/>
          <w:lang w:val="en"/>
        </w:rPr>
        <w:t>ason behaviour</w:t>
      </w:r>
      <w:r w:rsidR="005F32E5" w:rsidRPr="009444EB">
        <w:rPr>
          <w:rFonts w:ascii="Arial" w:hAnsi="Arial" w:cs="Arial"/>
          <w:lang w:val="en"/>
        </w:rPr>
        <w:t xml:space="preserve"> is an evidence of the realities of</w:t>
      </w:r>
      <w:r w:rsidR="00633571" w:rsidRPr="009444EB">
        <w:rPr>
          <w:rFonts w:ascii="Arial" w:hAnsi="Arial" w:cs="Arial"/>
          <w:lang w:val="en"/>
        </w:rPr>
        <w:t xml:space="preserve"> the theories of </w:t>
      </w:r>
      <w:r w:rsidR="00155DB2" w:rsidRPr="009444EB">
        <w:rPr>
          <w:rFonts w:ascii="Arial" w:hAnsi="Arial" w:cs="Arial"/>
          <w:lang w:val="en"/>
        </w:rPr>
        <w:t xml:space="preserve">social </w:t>
      </w:r>
      <w:r w:rsidR="00A469CC" w:rsidRPr="009444EB">
        <w:rPr>
          <w:rFonts w:ascii="Arial" w:hAnsi="Arial" w:cs="Arial"/>
          <w:lang w:val="en"/>
        </w:rPr>
        <w:t>identity, planed</w:t>
      </w:r>
      <w:r w:rsidR="00155DB2" w:rsidRPr="009444EB">
        <w:rPr>
          <w:rFonts w:ascii="Arial" w:hAnsi="Arial" w:cs="Arial"/>
          <w:lang w:val="en"/>
        </w:rPr>
        <w:t xml:space="preserve"> behaviour</w:t>
      </w:r>
      <w:r w:rsidR="00D9289C" w:rsidRPr="009444EB">
        <w:rPr>
          <w:rFonts w:ascii="Arial" w:hAnsi="Arial" w:cs="Arial"/>
          <w:lang w:val="en"/>
        </w:rPr>
        <w:t xml:space="preserve"> and frustration </w:t>
      </w:r>
      <w:r w:rsidR="00A9605A" w:rsidRPr="009444EB">
        <w:rPr>
          <w:rFonts w:ascii="Arial" w:hAnsi="Arial" w:cs="Arial"/>
          <w:lang w:val="en"/>
        </w:rPr>
        <w:t xml:space="preserve">aggression </w:t>
      </w:r>
      <w:r w:rsidR="002B5C14" w:rsidRPr="009444EB">
        <w:rPr>
          <w:rFonts w:ascii="Arial" w:hAnsi="Arial" w:cs="Arial"/>
          <w:lang w:val="en"/>
        </w:rPr>
        <w:t>hypothesis</w:t>
      </w:r>
      <w:r w:rsidR="007335DB" w:rsidRPr="009444EB">
        <w:rPr>
          <w:rFonts w:ascii="Arial" w:hAnsi="Arial" w:cs="Arial"/>
          <w:lang w:val="en"/>
        </w:rPr>
        <w:t>.</w:t>
      </w:r>
      <w:r w:rsidRPr="009444EB">
        <w:rPr>
          <w:rFonts w:ascii="Arial" w:hAnsi="Arial" w:cs="Arial"/>
          <w:lang w:val="en"/>
        </w:rPr>
        <w:t xml:space="preserve"> His aggression comes </w:t>
      </w:r>
      <w:r w:rsidR="00AE5C58" w:rsidRPr="009444EB">
        <w:rPr>
          <w:rFonts w:ascii="Arial" w:hAnsi="Arial" w:cs="Arial"/>
          <w:lang w:val="en"/>
        </w:rPr>
        <w:t>because of</w:t>
      </w:r>
      <w:r w:rsidRPr="009444EB">
        <w:rPr>
          <w:rFonts w:ascii="Arial" w:hAnsi="Arial" w:cs="Arial"/>
          <w:lang w:val="en"/>
        </w:rPr>
        <w:t xml:space="preserve"> his inability to meet his desired goal or even due to environmental factors such as society, friends and family members. Moreover, to maintain his social identity in the community, he continues to offend because, in his view, that is his only identity in the society </w:t>
      </w:r>
      <w:r w:rsidR="00AE5C58" w:rsidRPr="009444EB">
        <w:rPr>
          <w:rFonts w:ascii="Arial" w:hAnsi="Arial" w:cs="Arial"/>
          <w:lang w:val="en"/>
        </w:rPr>
        <w:t>if</w:t>
      </w:r>
      <w:r w:rsidRPr="009444EB">
        <w:rPr>
          <w:rFonts w:ascii="Arial" w:hAnsi="Arial" w:cs="Arial"/>
          <w:lang w:val="en"/>
        </w:rPr>
        <w:t xml:space="preserve"> there is a lack of social integration and interaction</w:t>
      </w:r>
    </w:p>
    <w:p w14:paraId="4B25BCC7" w14:textId="01C80E77" w:rsidR="00646227" w:rsidRPr="009444EB" w:rsidRDefault="00646227" w:rsidP="00D07218">
      <w:pPr>
        <w:spacing w:line="360" w:lineRule="auto"/>
        <w:rPr>
          <w:rFonts w:ascii="Arial" w:hAnsi="Arial" w:cs="Arial"/>
          <w:b/>
          <w:bCs/>
          <w:lang w:val="en"/>
        </w:rPr>
      </w:pPr>
    </w:p>
    <w:p w14:paraId="72DF9B7B" w14:textId="075CBCFE" w:rsidR="00646227" w:rsidRPr="009444EB" w:rsidRDefault="00646227" w:rsidP="00D07218">
      <w:pPr>
        <w:spacing w:line="360" w:lineRule="auto"/>
        <w:rPr>
          <w:rFonts w:ascii="Arial" w:hAnsi="Arial" w:cs="Arial"/>
          <w:b/>
          <w:bCs/>
          <w:lang w:val="en"/>
        </w:rPr>
      </w:pPr>
    </w:p>
    <w:p w14:paraId="0BCB17B2" w14:textId="0958BCB8" w:rsidR="00646227" w:rsidRPr="009444EB" w:rsidRDefault="00646227" w:rsidP="00D07218">
      <w:pPr>
        <w:spacing w:line="360" w:lineRule="auto"/>
        <w:rPr>
          <w:rFonts w:ascii="Arial" w:hAnsi="Arial" w:cs="Arial"/>
          <w:b/>
          <w:bCs/>
          <w:lang w:val="en"/>
        </w:rPr>
      </w:pPr>
    </w:p>
    <w:p w14:paraId="2C4C8309" w14:textId="0E4BBFD9" w:rsidR="00646227" w:rsidRPr="009444EB" w:rsidRDefault="00646227" w:rsidP="00D07218">
      <w:pPr>
        <w:spacing w:line="360" w:lineRule="auto"/>
        <w:rPr>
          <w:rFonts w:ascii="Arial" w:hAnsi="Arial" w:cs="Arial"/>
          <w:b/>
          <w:bCs/>
          <w:lang w:val="en"/>
        </w:rPr>
      </w:pPr>
    </w:p>
    <w:p w14:paraId="0B0B9791" w14:textId="56C23DD6" w:rsidR="00646227" w:rsidRPr="009444EB" w:rsidRDefault="00646227" w:rsidP="00D07218">
      <w:pPr>
        <w:spacing w:line="360" w:lineRule="auto"/>
        <w:rPr>
          <w:rFonts w:ascii="Arial" w:hAnsi="Arial" w:cs="Arial"/>
          <w:b/>
          <w:bCs/>
          <w:lang w:val="en"/>
        </w:rPr>
      </w:pPr>
    </w:p>
    <w:p w14:paraId="74CB225D" w14:textId="2FF25202" w:rsidR="00646227" w:rsidRDefault="00646227" w:rsidP="00D07218">
      <w:pPr>
        <w:spacing w:line="360" w:lineRule="auto"/>
        <w:rPr>
          <w:rFonts w:ascii="Arial" w:hAnsi="Arial" w:cs="Arial"/>
          <w:b/>
          <w:bCs/>
          <w:sz w:val="32"/>
          <w:szCs w:val="32"/>
          <w:lang w:val="en"/>
        </w:rPr>
      </w:pPr>
    </w:p>
    <w:p w14:paraId="7E40D2E4" w14:textId="17E76F90" w:rsidR="00646227" w:rsidRDefault="00646227" w:rsidP="00D07218">
      <w:pPr>
        <w:spacing w:line="360" w:lineRule="auto"/>
        <w:rPr>
          <w:rFonts w:ascii="Arial" w:hAnsi="Arial" w:cs="Arial"/>
          <w:b/>
          <w:bCs/>
          <w:sz w:val="32"/>
          <w:szCs w:val="32"/>
          <w:lang w:val="en"/>
        </w:rPr>
      </w:pPr>
    </w:p>
    <w:p w14:paraId="24AFAF2C" w14:textId="02DFE5E2" w:rsidR="00646227" w:rsidRDefault="00646227" w:rsidP="00D07218">
      <w:pPr>
        <w:spacing w:line="360" w:lineRule="auto"/>
        <w:rPr>
          <w:rFonts w:ascii="Arial" w:hAnsi="Arial" w:cs="Arial"/>
          <w:b/>
          <w:bCs/>
          <w:sz w:val="32"/>
          <w:szCs w:val="32"/>
          <w:lang w:val="en"/>
        </w:rPr>
      </w:pPr>
    </w:p>
    <w:p w14:paraId="6282B9BC" w14:textId="4C1C48B3" w:rsidR="00646227" w:rsidRDefault="00646227" w:rsidP="00D07218">
      <w:pPr>
        <w:spacing w:line="360" w:lineRule="auto"/>
        <w:rPr>
          <w:rFonts w:ascii="Arial" w:hAnsi="Arial" w:cs="Arial"/>
          <w:b/>
          <w:bCs/>
          <w:sz w:val="32"/>
          <w:szCs w:val="32"/>
          <w:lang w:val="en"/>
        </w:rPr>
      </w:pPr>
    </w:p>
    <w:p w14:paraId="741DDEFB" w14:textId="390028DD" w:rsidR="00646227" w:rsidRDefault="00646227" w:rsidP="00D07218">
      <w:pPr>
        <w:spacing w:line="360" w:lineRule="auto"/>
        <w:rPr>
          <w:rFonts w:ascii="Arial" w:hAnsi="Arial" w:cs="Arial"/>
          <w:b/>
          <w:bCs/>
          <w:sz w:val="32"/>
          <w:szCs w:val="32"/>
          <w:lang w:val="en"/>
        </w:rPr>
      </w:pPr>
    </w:p>
    <w:p w14:paraId="562C6C7E" w14:textId="014AFF2F" w:rsidR="00646227" w:rsidRDefault="00646227" w:rsidP="00D07218">
      <w:pPr>
        <w:spacing w:line="360" w:lineRule="auto"/>
        <w:rPr>
          <w:rFonts w:ascii="Arial" w:hAnsi="Arial" w:cs="Arial"/>
          <w:b/>
          <w:bCs/>
          <w:sz w:val="32"/>
          <w:szCs w:val="32"/>
          <w:lang w:val="en"/>
        </w:rPr>
      </w:pPr>
    </w:p>
    <w:p w14:paraId="352C66A5" w14:textId="036AA71B" w:rsidR="00646227" w:rsidRDefault="00646227" w:rsidP="00D07218">
      <w:pPr>
        <w:spacing w:line="360" w:lineRule="auto"/>
        <w:rPr>
          <w:rFonts w:ascii="Arial" w:hAnsi="Arial" w:cs="Arial"/>
          <w:b/>
          <w:bCs/>
          <w:sz w:val="32"/>
          <w:szCs w:val="32"/>
          <w:lang w:val="en"/>
        </w:rPr>
      </w:pPr>
    </w:p>
    <w:p w14:paraId="2D9969A6" w14:textId="77777777" w:rsidR="00646227" w:rsidRDefault="00646227" w:rsidP="00D07218">
      <w:pPr>
        <w:spacing w:line="360" w:lineRule="auto"/>
        <w:rPr>
          <w:rFonts w:ascii="Arial" w:hAnsi="Arial" w:cs="Arial"/>
          <w:lang w:val="en"/>
        </w:rPr>
      </w:pPr>
    </w:p>
    <w:p w14:paraId="7F813A04" w14:textId="1B9BB1F4" w:rsidR="007954CD" w:rsidRDefault="007954CD" w:rsidP="00D07218">
      <w:pPr>
        <w:spacing w:line="360" w:lineRule="auto"/>
        <w:rPr>
          <w:rFonts w:ascii="Arial" w:hAnsi="Arial" w:cs="Arial"/>
          <w:lang w:val="en"/>
        </w:rPr>
      </w:pPr>
    </w:p>
    <w:p w14:paraId="3F0692EA" w14:textId="7A3EFA77" w:rsidR="007954CD" w:rsidRDefault="007954CD" w:rsidP="00D07218">
      <w:pPr>
        <w:spacing w:line="360" w:lineRule="auto"/>
        <w:rPr>
          <w:rFonts w:ascii="Arial" w:hAnsi="Arial" w:cs="Arial"/>
          <w:lang w:val="en"/>
        </w:rPr>
      </w:pPr>
    </w:p>
    <w:p w14:paraId="5D1B90CE" w14:textId="058F0622" w:rsidR="007954CD" w:rsidRDefault="007954CD" w:rsidP="00D07218">
      <w:pPr>
        <w:spacing w:line="360" w:lineRule="auto"/>
        <w:rPr>
          <w:rFonts w:ascii="Arial" w:hAnsi="Arial" w:cs="Arial"/>
          <w:lang w:val="en"/>
        </w:rPr>
      </w:pPr>
    </w:p>
    <w:p w14:paraId="5AEAEAEA" w14:textId="0143056D" w:rsidR="007954CD" w:rsidRDefault="007954CD" w:rsidP="00D07218">
      <w:pPr>
        <w:spacing w:line="360" w:lineRule="auto"/>
        <w:rPr>
          <w:rFonts w:ascii="Arial" w:hAnsi="Arial" w:cs="Arial"/>
          <w:lang w:val="en"/>
        </w:rPr>
      </w:pPr>
    </w:p>
    <w:p w14:paraId="0333E817" w14:textId="795B6463" w:rsidR="007954CD" w:rsidRDefault="007954CD" w:rsidP="00D07218">
      <w:pPr>
        <w:spacing w:line="360" w:lineRule="auto"/>
        <w:rPr>
          <w:rFonts w:ascii="Arial" w:hAnsi="Arial" w:cs="Arial"/>
          <w:lang w:val="en"/>
        </w:rPr>
      </w:pPr>
    </w:p>
    <w:p w14:paraId="422731D8" w14:textId="74B01125" w:rsidR="007954CD" w:rsidRDefault="007954CD" w:rsidP="00D07218">
      <w:pPr>
        <w:spacing w:line="360" w:lineRule="auto"/>
        <w:rPr>
          <w:rFonts w:ascii="Arial" w:hAnsi="Arial" w:cs="Arial"/>
          <w:lang w:val="en"/>
        </w:rPr>
      </w:pPr>
    </w:p>
    <w:p w14:paraId="218EA4F1" w14:textId="785A659F" w:rsidR="007954CD" w:rsidRDefault="007954CD" w:rsidP="00D07218">
      <w:pPr>
        <w:spacing w:line="360" w:lineRule="auto"/>
        <w:rPr>
          <w:rFonts w:ascii="Arial" w:hAnsi="Arial" w:cs="Arial"/>
          <w:lang w:val="en"/>
        </w:rPr>
      </w:pPr>
    </w:p>
    <w:p w14:paraId="0EB5C525" w14:textId="77777777" w:rsidR="005824E9" w:rsidRPr="00452F4A" w:rsidRDefault="005824E9" w:rsidP="005824E9">
      <w:pPr>
        <w:pStyle w:val="Heading2"/>
        <w:rPr>
          <w:rFonts w:ascii="Arial" w:hAnsi="Arial" w:cs="Arial"/>
          <w:sz w:val="32"/>
          <w:szCs w:val="32"/>
          <w:lang w:val="en"/>
        </w:rPr>
      </w:pPr>
      <w:bookmarkStart w:id="5" w:name="_Toc67438187"/>
      <w:r w:rsidRPr="00452F4A">
        <w:rPr>
          <w:rFonts w:ascii="Arial" w:hAnsi="Arial" w:cs="Arial"/>
          <w:sz w:val="32"/>
          <w:szCs w:val="32"/>
          <w:lang w:val="en"/>
        </w:rPr>
        <w:t>Reference List</w:t>
      </w:r>
      <w:bookmarkEnd w:id="5"/>
    </w:p>
    <w:p w14:paraId="3EF98E2E" w14:textId="5AF4CD8A" w:rsidR="007954CD" w:rsidRDefault="007954CD" w:rsidP="00D07218">
      <w:pPr>
        <w:spacing w:line="360" w:lineRule="auto"/>
        <w:rPr>
          <w:rFonts w:ascii="Arial" w:hAnsi="Arial" w:cs="Arial"/>
          <w:lang w:val="en"/>
        </w:rPr>
      </w:pPr>
    </w:p>
    <w:p w14:paraId="4F497AFC" w14:textId="77777777" w:rsidR="002B4776" w:rsidRPr="00CF0BC6" w:rsidRDefault="002B4776" w:rsidP="00CF0BC6">
      <w:pPr>
        <w:spacing w:line="360" w:lineRule="auto"/>
        <w:jc w:val="both"/>
        <w:rPr>
          <w:rStyle w:val="selectable"/>
          <w:rFonts w:ascii="Arial" w:hAnsi="Arial" w:cs="Arial"/>
          <w:color w:val="000000"/>
          <w:shd w:val="clear" w:color="auto" w:fill="FFFFFF"/>
        </w:rPr>
      </w:pPr>
      <w:r w:rsidRPr="00CF0BC6">
        <w:rPr>
          <w:rStyle w:val="selectable"/>
          <w:rFonts w:ascii="Arial" w:hAnsi="Arial" w:cs="Arial"/>
          <w:color w:val="000000"/>
          <w:shd w:val="clear" w:color="auto" w:fill="FFFFFF"/>
        </w:rPr>
        <w:t>Best, D., Irving, J. &amp; Albertson, K. (2017) Recovery and desistance: what the emerging recovery movement in the alcohol and drug area can learn from models of desistance from offending. </w:t>
      </w:r>
      <w:r w:rsidRPr="00CF0BC6">
        <w:rPr>
          <w:rStyle w:val="selectable"/>
          <w:rFonts w:ascii="Arial" w:hAnsi="Arial" w:cs="Arial"/>
          <w:i/>
          <w:iCs/>
          <w:color w:val="000000"/>
          <w:shd w:val="clear" w:color="auto" w:fill="FFFFFF"/>
        </w:rPr>
        <w:t>Addiction Research &amp; Theory</w:t>
      </w:r>
      <w:r w:rsidRPr="00CF0BC6">
        <w:rPr>
          <w:rStyle w:val="selectable"/>
          <w:rFonts w:ascii="Arial" w:hAnsi="Arial" w:cs="Arial"/>
          <w:color w:val="000000"/>
          <w:shd w:val="clear" w:color="auto" w:fill="FFFFFF"/>
        </w:rPr>
        <w:t>. 25 (1). pp. 1-10. [Online]. DOI: 10.1080/16066359.2016.1185661.</w:t>
      </w:r>
    </w:p>
    <w:p w14:paraId="50FFF00F" w14:textId="77777777" w:rsidR="002B4776" w:rsidRPr="00CF0BC6" w:rsidRDefault="002B4776" w:rsidP="00CF0BC6">
      <w:pPr>
        <w:autoSpaceDE w:val="0"/>
        <w:autoSpaceDN w:val="0"/>
        <w:adjustRightInd w:val="0"/>
        <w:spacing w:line="360" w:lineRule="auto"/>
        <w:ind w:left="720" w:hanging="720"/>
        <w:jc w:val="both"/>
        <w:rPr>
          <w:rFonts w:ascii="Arial" w:hAnsi="Arial" w:cs="Arial"/>
          <w:highlight w:val="white"/>
          <w:lang w:val="en"/>
        </w:rPr>
      </w:pPr>
      <w:r w:rsidRPr="00CF0BC6">
        <w:rPr>
          <w:rFonts w:ascii="Arial" w:hAnsi="Arial" w:cs="Arial"/>
          <w:highlight w:val="white"/>
          <w:lang w:val="en"/>
        </w:rPr>
        <w:t>Breuer, J. and Elson, M., 2017. Frustration–aggression theory. </w:t>
      </w:r>
      <w:r w:rsidRPr="00CF0BC6">
        <w:rPr>
          <w:rFonts w:ascii="Arial" w:hAnsi="Arial" w:cs="Arial"/>
          <w:i/>
          <w:iCs/>
          <w:highlight w:val="white"/>
          <w:lang w:val="en"/>
        </w:rPr>
        <w:t>The Wiley handbook of violence and aggression</w:t>
      </w:r>
      <w:r w:rsidRPr="00CF0BC6">
        <w:rPr>
          <w:rFonts w:ascii="Arial" w:hAnsi="Arial" w:cs="Arial"/>
          <w:highlight w:val="white"/>
          <w:lang w:val="en"/>
        </w:rPr>
        <w:t>, pp.1-12.</w:t>
      </w:r>
    </w:p>
    <w:p w14:paraId="05A9597A" w14:textId="77777777" w:rsidR="002B4776" w:rsidRPr="00CF0BC6" w:rsidRDefault="002B4776" w:rsidP="00CF0BC6">
      <w:pPr>
        <w:autoSpaceDE w:val="0"/>
        <w:autoSpaceDN w:val="0"/>
        <w:adjustRightInd w:val="0"/>
        <w:spacing w:line="360" w:lineRule="auto"/>
        <w:ind w:left="720" w:hanging="720"/>
        <w:jc w:val="both"/>
        <w:rPr>
          <w:rFonts w:ascii="Arial" w:hAnsi="Arial" w:cs="Arial"/>
          <w:highlight w:val="white"/>
          <w:lang w:val="en"/>
        </w:rPr>
      </w:pPr>
      <w:r w:rsidRPr="00CF0BC6">
        <w:rPr>
          <w:rFonts w:ascii="Arial" w:hAnsi="Arial" w:cs="Arial"/>
          <w:highlight w:val="white"/>
          <w:lang w:val="en"/>
        </w:rPr>
        <w:t>Breuer, J., Scharkow, M. and Quandt, T., 2015. Sore losers? A re-examination of the frustration-aggression hypothesis for colocated video gameplay. </w:t>
      </w:r>
      <w:r w:rsidRPr="00CF0BC6">
        <w:rPr>
          <w:rFonts w:ascii="Arial" w:hAnsi="Arial" w:cs="Arial"/>
          <w:i/>
          <w:iCs/>
          <w:highlight w:val="white"/>
          <w:lang w:val="en"/>
        </w:rPr>
        <w:t>Psychology of Popular Media Culture</w:t>
      </w:r>
      <w:r w:rsidRPr="00CF0BC6">
        <w:rPr>
          <w:rFonts w:ascii="Arial" w:hAnsi="Arial" w:cs="Arial"/>
          <w:highlight w:val="white"/>
          <w:lang w:val="en"/>
        </w:rPr>
        <w:t>, </w:t>
      </w:r>
      <w:r w:rsidRPr="00CF0BC6">
        <w:rPr>
          <w:rFonts w:ascii="Arial" w:hAnsi="Arial" w:cs="Arial"/>
          <w:i/>
          <w:iCs/>
          <w:highlight w:val="white"/>
          <w:lang w:val="en"/>
        </w:rPr>
        <w:t>4</w:t>
      </w:r>
      <w:r w:rsidRPr="00CF0BC6">
        <w:rPr>
          <w:rFonts w:ascii="Arial" w:hAnsi="Arial" w:cs="Arial"/>
          <w:highlight w:val="white"/>
          <w:lang w:val="en"/>
        </w:rPr>
        <w:t>(2), p.126</w:t>
      </w:r>
    </w:p>
    <w:p w14:paraId="4CDA519F" w14:textId="77777777" w:rsidR="002B4776" w:rsidRPr="00CF0BC6" w:rsidRDefault="002B4776" w:rsidP="00CF0BC6">
      <w:pPr>
        <w:spacing w:line="360" w:lineRule="auto"/>
        <w:jc w:val="both"/>
        <w:rPr>
          <w:rFonts w:ascii="Arial" w:hAnsi="Arial" w:cs="Arial"/>
          <w:lang w:val="en"/>
        </w:rPr>
      </w:pPr>
      <w:r w:rsidRPr="00CF0BC6">
        <w:rPr>
          <w:rFonts w:ascii="Arial" w:hAnsi="Arial" w:cs="Arial"/>
          <w:lang w:val="en"/>
        </w:rPr>
        <w:t>Brown, C., 2006. </w:t>
      </w:r>
      <w:r w:rsidRPr="00CF0BC6">
        <w:rPr>
          <w:rFonts w:ascii="Arial" w:hAnsi="Arial" w:cs="Arial"/>
          <w:i/>
          <w:iCs/>
          <w:lang w:val="en"/>
        </w:rPr>
        <w:t>Social Psychology</w:t>
      </w:r>
      <w:r w:rsidRPr="00CF0BC6">
        <w:rPr>
          <w:rFonts w:ascii="Arial" w:hAnsi="Arial" w:cs="Arial"/>
          <w:lang w:val="en"/>
        </w:rPr>
        <w:t>. SAGE Publishing.</w:t>
      </w:r>
    </w:p>
    <w:p w14:paraId="6E7A125B" w14:textId="77777777" w:rsidR="002B4776" w:rsidRPr="00CF0BC6" w:rsidRDefault="002B4776" w:rsidP="00CF0BC6">
      <w:pPr>
        <w:autoSpaceDE w:val="0"/>
        <w:autoSpaceDN w:val="0"/>
        <w:adjustRightInd w:val="0"/>
        <w:spacing w:line="360" w:lineRule="auto"/>
        <w:ind w:left="720" w:hanging="720"/>
        <w:jc w:val="both"/>
        <w:rPr>
          <w:rFonts w:ascii="Arial" w:hAnsi="Arial" w:cs="Arial"/>
          <w:lang w:val="en"/>
        </w:rPr>
      </w:pPr>
      <w:r w:rsidRPr="00CF0BC6">
        <w:rPr>
          <w:rFonts w:ascii="Arial" w:hAnsi="Arial" w:cs="Arial"/>
          <w:lang w:val="en"/>
        </w:rPr>
        <w:t>Brown, C., 2008. </w:t>
      </w:r>
      <w:r w:rsidRPr="00CF0BC6">
        <w:rPr>
          <w:rFonts w:ascii="Arial" w:hAnsi="Arial" w:cs="Arial"/>
          <w:i/>
          <w:iCs/>
          <w:lang w:val="en"/>
        </w:rPr>
        <w:t>Developmental psychology</w:t>
      </w:r>
      <w:r w:rsidRPr="00CF0BC6">
        <w:rPr>
          <w:rFonts w:ascii="Arial" w:hAnsi="Arial" w:cs="Arial"/>
          <w:lang w:val="en"/>
        </w:rPr>
        <w:t>. Los Angeles: Sage, Cop..</w:t>
      </w:r>
    </w:p>
    <w:p w14:paraId="5C1F25D7" w14:textId="77777777" w:rsidR="002B4776" w:rsidRPr="00CF0BC6" w:rsidRDefault="002B4776" w:rsidP="00CF0BC6">
      <w:pPr>
        <w:autoSpaceDE w:val="0"/>
        <w:autoSpaceDN w:val="0"/>
        <w:adjustRightInd w:val="0"/>
        <w:spacing w:line="360" w:lineRule="auto"/>
        <w:ind w:left="720" w:hanging="720"/>
        <w:jc w:val="both"/>
        <w:rPr>
          <w:rFonts w:ascii="Arial" w:hAnsi="Arial" w:cs="Arial"/>
          <w:lang w:val="en"/>
        </w:rPr>
      </w:pPr>
      <w:r w:rsidRPr="00CF0BC6">
        <w:rPr>
          <w:rFonts w:ascii="Arial" w:hAnsi="Arial" w:cs="Arial"/>
          <w:lang w:val="en"/>
        </w:rPr>
        <w:t>Gillibrand, R., Lam, V. and O’Donnell, V.L., 2016. </w:t>
      </w:r>
      <w:r w:rsidRPr="00CF0BC6">
        <w:rPr>
          <w:rFonts w:ascii="Arial" w:hAnsi="Arial" w:cs="Arial"/>
          <w:i/>
          <w:iCs/>
          <w:lang w:val="en"/>
        </w:rPr>
        <w:t>Developmental Psychology</w:t>
      </w:r>
      <w:r w:rsidRPr="00CF0BC6">
        <w:rPr>
          <w:rFonts w:ascii="Arial" w:hAnsi="Arial" w:cs="Arial"/>
          <w:lang w:val="en"/>
        </w:rPr>
        <w:t>. 2nd ed. Pearson.</w:t>
      </w:r>
    </w:p>
    <w:p w14:paraId="31FBA1D1" w14:textId="77777777" w:rsidR="002B4776" w:rsidRPr="00CF0BC6" w:rsidRDefault="002B4776" w:rsidP="00CF0BC6">
      <w:pPr>
        <w:autoSpaceDE w:val="0"/>
        <w:autoSpaceDN w:val="0"/>
        <w:adjustRightInd w:val="0"/>
        <w:spacing w:line="360" w:lineRule="auto"/>
        <w:ind w:left="720" w:hanging="720"/>
        <w:jc w:val="both"/>
        <w:rPr>
          <w:rFonts w:ascii="Arial" w:hAnsi="Arial" w:cs="Arial"/>
          <w:highlight w:val="white"/>
          <w:lang w:val="en"/>
        </w:rPr>
      </w:pPr>
      <w:r w:rsidRPr="00CF0BC6">
        <w:rPr>
          <w:rFonts w:ascii="Arial" w:hAnsi="Arial" w:cs="Arial"/>
          <w:highlight w:val="white"/>
          <w:lang w:val="en"/>
        </w:rPr>
        <w:t>Groves,C.L. and Anderson, C.A., 2018. Aversive events and aggression. </w:t>
      </w:r>
      <w:r w:rsidRPr="00CF0BC6">
        <w:rPr>
          <w:rFonts w:ascii="Arial" w:hAnsi="Arial" w:cs="Arial"/>
          <w:i/>
          <w:iCs/>
          <w:highlight w:val="white"/>
          <w:lang w:val="en"/>
        </w:rPr>
        <w:t>Current opinion in psychology</w:t>
      </w:r>
      <w:r w:rsidRPr="00CF0BC6">
        <w:rPr>
          <w:rFonts w:ascii="Arial" w:hAnsi="Arial" w:cs="Arial"/>
          <w:highlight w:val="white"/>
          <w:lang w:val="en"/>
        </w:rPr>
        <w:t>, </w:t>
      </w:r>
      <w:r w:rsidRPr="00CF0BC6">
        <w:rPr>
          <w:rFonts w:ascii="Arial" w:hAnsi="Arial" w:cs="Arial"/>
          <w:i/>
          <w:iCs/>
          <w:highlight w:val="white"/>
          <w:lang w:val="en"/>
        </w:rPr>
        <w:t>19</w:t>
      </w:r>
      <w:r w:rsidRPr="00CF0BC6">
        <w:rPr>
          <w:rFonts w:ascii="Arial" w:hAnsi="Arial" w:cs="Arial"/>
          <w:highlight w:val="white"/>
          <w:lang w:val="en"/>
        </w:rPr>
        <w:t>, pp.144-148</w:t>
      </w:r>
    </w:p>
    <w:p w14:paraId="1D7B9A4E" w14:textId="77777777" w:rsidR="002B4776" w:rsidRPr="00CF0BC6" w:rsidRDefault="002B4776" w:rsidP="00CF0BC6">
      <w:pPr>
        <w:autoSpaceDE w:val="0"/>
        <w:autoSpaceDN w:val="0"/>
        <w:adjustRightInd w:val="0"/>
        <w:spacing w:line="360" w:lineRule="auto"/>
        <w:ind w:left="720" w:hanging="720"/>
        <w:jc w:val="both"/>
        <w:rPr>
          <w:rFonts w:ascii="Arial" w:hAnsi="Arial" w:cs="Arial"/>
          <w:highlight w:val="white"/>
          <w:lang w:val="en"/>
        </w:rPr>
      </w:pPr>
      <w:r w:rsidRPr="00CF0BC6">
        <w:rPr>
          <w:rFonts w:ascii="Arial" w:hAnsi="Arial" w:cs="Arial"/>
          <w:highlight w:val="white"/>
          <w:lang w:val="en"/>
        </w:rPr>
        <w:t>Ho, S.S., Liao, Y. and Rosenthal, S., 2015. Applying the theory of planned behaviour and media dependency theory: Predictors of public pro-environmental behavioural intentions in Singapore. </w:t>
      </w:r>
      <w:r w:rsidRPr="00CF0BC6">
        <w:rPr>
          <w:rFonts w:ascii="Arial" w:hAnsi="Arial" w:cs="Arial"/>
          <w:i/>
          <w:iCs/>
          <w:highlight w:val="white"/>
          <w:lang w:val="en"/>
        </w:rPr>
        <w:t>Environmental Communication</w:t>
      </w:r>
      <w:r w:rsidRPr="00CF0BC6">
        <w:rPr>
          <w:rFonts w:ascii="Arial" w:hAnsi="Arial" w:cs="Arial"/>
          <w:highlight w:val="white"/>
          <w:lang w:val="en"/>
        </w:rPr>
        <w:t>, </w:t>
      </w:r>
      <w:r w:rsidRPr="00CF0BC6">
        <w:rPr>
          <w:rFonts w:ascii="Arial" w:hAnsi="Arial" w:cs="Arial"/>
          <w:i/>
          <w:iCs/>
          <w:highlight w:val="white"/>
          <w:lang w:val="en"/>
        </w:rPr>
        <w:t>9</w:t>
      </w:r>
      <w:r w:rsidRPr="00CF0BC6">
        <w:rPr>
          <w:rFonts w:ascii="Arial" w:hAnsi="Arial" w:cs="Arial"/>
          <w:highlight w:val="white"/>
          <w:lang w:val="en"/>
        </w:rPr>
        <w:t>(1), pp.77-99.</w:t>
      </w:r>
    </w:p>
    <w:p w14:paraId="29DB71D6" w14:textId="77777777" w:rsidR="002B4776" w:rsidRPr="00CF0BC6" w:rsidRDefault="002B4776" w:rsidP="00CF0BC6">
      <w:pPr>
        <w:autoSpaceDE w:val="0"/>
        <w:autoSpaceDN w:val="0"/>
        <w:adjustRightInd w:val="0"/>
        <w:spacing w:line="360" w:lineRule="auto"/>
        <w:ind w:left="720" w:hanging="720"/>
        <w:jc w:val="both"/>
        <w:rPr>
          <w:rFonts w:ascii="Arial" w:hAnsi="Arial" w:cs="Arial"/>
          <w:lang w:val="en"/>
        </w:rPr>
      </w:pPr>
      <w:r w:rsidRPr="00CF0BC6">
        <w:rPr>
          <w:rFonts w:ascii="Arial" w:hAnsi="Arial" w:cs="Arial"/>
          <w:lang w:val="en"/>
        </w:rPr>
        <w:t>Hogg, M.A., and Vaughan, G.M. (2018). </w:t>
      </w:r>
      <w:r w:rsidRPr="00CF0BC6">
        <w:rPr>
          <w:rFonts w:ascii="Arial" w:hAnsi="Arial" w:cs="Arial"/>
          <w:i/>
          <w:iCs/>
          <w:lang w:val="en"/>
        </w:rPr>
        <w:t>Social psychology</w:t>
      </w:r>
      <w:r w:rsidRPr="00CF0BC6">
        <w:rPr>
          <w:rFonts w:ascii="Arial" w:hAnsi="Arial" w:cs="Arial"/>
          <w:lang w:val="en"/>
        </w:rPr>
        <w:t>. 8th ed. New York: Pearson</w:t>
      </w:r>
    </w:p>
    <w:p w14:paraId="5274304B" w14:textId="17DE9C58" w:rsidR="002B4776" w:rsidRPr="00CF0BC6" w:rsidRDefault="002B4776" w:rsidP="00CF0BC6">
      <w:pPr>
        <w:autoSpaceDE w:val="0"/>
        <w:autoSpaceDN w:val="0"/>
        <w:adjustRightInd w:val="0"/>
        <w:spacing w:line="360" w:lineRule="auto"/>
        <w:ind w:left="720" w:hanging="720"/>
        <w:jc w:val="both"/>
        <w:rPr>
          <w:rFonts w:ascii="Arial" w:hAnsi="Arial" w:cs="Arial"/>
          <w:highlight w:val="white"/>
          <w:lang w:val="en"/>
        </w:rPr>
      </w:pPr>
      <w:r w:rsidRPr="00CF0BC6">
        <w:rPr>
          <w:rStyle w:val="Strong"/>
          <w:rFonts w:ascii="Arial" w:hAnsi="Arial" w:cs="Arial"/>
          <w:color w:val="666666"/>
          <w:shd w:val="clear" w:color="auto" w:fill="FFFFFF"/>
        </w:rPr>
        <w:t> </w:t>
      </w:r>
      <w:r w:rsidRPr="00CF0BC6">
        <w:rPr>
          <w:rStyle w:val="selectable"/>
          <w:rFonts w:ascii="Arial" w:hAnsi="Arial" w:cs="Arial"/>
          <w:color w:val="000000"/>
          <w:shd w:val="clear" w:color="auto" w:fill="FFFFFF"/>
        </w:rPr>
        <w:t>Manstead, A. (2018) The psychology of social class: How socioeconomic status impacts thought, feelings, and behaviour. </w:t>
      </w:r>
      <w:r w:rsidRPr="00CF0BC6">
        <w:rPr>
          <w:rStyle w:val="selectable"/>
          <w:rFonts w:ascii="Arial" w:hAnsi="Arial" w:cs="Arial"/>
          <w:i/>
          <w:iCs/>
          <w:color w:val="000000"/>
          <w:shd w:val="clear" w:color="auto" w:fill="FFFFFF"/>
        </w:rPr>
        <w:t>British Journal of Social Psychology</w:t>
      </w:r>
      <w:r w:rsidRPr="00CF0BC6">
        <w:rPr>
          <w:rStyle w:val="selectable"/>
          <w:rFonts w:ascii="Arial" w:hAnsi="Arial" w:cs="Arial"/>
          <w:color w:val="000000"/>
          <w:shd w:val="clear" w:color="auto" w:fill="FFFFFF"/>
        </w:rPr>
        <w:t>. 57 (2). pp. 267-291. [Online]. DOI: 10.1111/bjso.12251 [Accessed: 17 March 2021].</w:t>
      </w:r>
    </w:p>
    <w:p w14:paraId="4E6D947F" w14:textId="77777777" w:rsidR="002B4776" w:rsidRPr="00CF0BC6" w:rsidRDefault="002B4776" w:rsidP="00CF0BC6">
      <w:pPr>
        <w:spacing w:line="360" w:lineRule="auto"/>
        <w:jc w:val="both"/>
        <w:rPr>
          <w:rFonts w:ascii="Arial" w:hAnsi="Arial" w:cs="Arial"/>
          <w:lang w:val="en"/>
        </w:rPr>
      </w:pPr>
      <w:r w:rsidRPr="00CF0BC6">
        <w:rPr>
          <w:rFonts w:ascii="Arial" w:hAnsi="Arial" w:cs="Arial"/>
          <w:highlight w:val="white"/>
          <w:lang w:val="en"/>
        </w:rPr>
        <w:t>Scheepers, D. and Ellemers, N., 2019. Social identity theory. In </w:t>
      </w:r>
      <w:r w:rsidRPr="00CF0BC6">
        <w:rPr>
          <w:rFonts w:ascii="Arial" w:hAnsi="Arial" w:cs="Arial"/>
          <w:i/>
          <w:iCs/>
          <w:highlight w:val="white"/>
          <w:lang w:val="en"/>
        </w:rPr>
        <w:t>Social psychology in action</w:t>
      </w:r>
      <w:r w:rsidRPr="00CF0BC6">
        <w:rPr>
          <w:rFonts w:ascii="Arial" w:hAnsi="Arial" w:cs="Arial"/>
          <w:highlight w:val="white"/>
          <w:lang w:val="en"/>
        </w:rPr>
        <w:t> (pp. 129-143). Springer, Cham</w:t>
      </w:r>
      <w:r w:rsidRPr="00CF0BC6">
        <w:rPr>
          <w:rFonts w:ascii="Arial" w:hAnsi="Arial" w:cs="Arial"/>
          <w:lang w:val="en"/>
        </w:rPr>
        <w:t>.</w:t>
      </w:r>
    </w:p>
    <w:p w14:paraId="5CE6B183" w14:textId="77777777" w:rsidR="002B4776" w:rsidRPr="00CF0BC6" w:rsidRDefault="002B4776" w:rsidP="00CF0BC6">
      <w:pPr>
        <w:autoSpaceDE w:val="0"/>
        <w:autoSpaceDN w:val="0"/>
        <w:adjustRightInd w:val="0"/>
        <w:spacing w:line="360" w:lineRule="auto"/>
        <w:ind w:left="720" w:hanging="720"/>
        <w:jc w:val="both"/>
        <w:rPr>
          <w:rFonts w:ascii="Arial" w:hAnsi="Arial" w:cs="Arial"/>
          <w:highlight w:val="white"/>
          <w:lang w:val="en"/>
        </w:rPr>
      </w:pPr>
      <w:r w:rsidRPr="00CF0BC6">
        <w:rPr>
          <w:rStyle w:val="Strong"/>
          <w:rFonts w:ascii="Arial" w:hAnsi="Arial" w:cs="Arial"/>
          <w:color w:val="666666"/>
          <w:shd w:val="clear" w:color="auto" w:fill="FFFFFF"/>
        </w:rPr>
        <w:lastRenderedPageBreak/>
        <w:t> </w:t>
      </w:r>
      <w:r w:rsidRPr="00CF0BC6">
        <w:rPr>
          <w:rStyle w:val="selectable"/>
          <w:rFonts w:ascii="Arial" w:hAnsi="Arial" w:cs="Arial"/>
          <w:color w:val="000000"/>
          <w:shd w:val="clear" w:color="auto" w:fill="FFFFFF"/>
        </w:rPr>
        <w:t>Solum, L. (2021) </w:t>
      </w:r>
      <w:r w:rsidRPr="00CF0BC6">
        <w:rPr>
          <w:rStyle w:val="selectable"/>
          <w:rFonts w:ascii="Arial" w:hAnsi="Arial" w:cs="Arial"/>
          <w:i/>
          <w:iCs/>
          <w:color w:val="000000"/>
          <w:shd w:val="clear" w:color="auto" w:fill="FFFFFF"/>
        </w:rPr>
        <w:t>Lewis on the Paradox of Recidivism</w:t>
      </w:r>
      <w:r w:rsidRPr="00CF0BC6">
        <w:rPr>
          <w:rStyle w:val="selectable"/>
          <w:rFonts w:ascii="Arial" w:hAnsi="Arial" w:cs="Arial"/>
          <w:color w:val="000000"/>
          <w:shd w:val="clear" w:color="auto" w:fill="FFFFFF"/>
        </w:rPr>
        <w:t> [Online]. Available from https://lsolum.typepad.com/legaltheory/2020/05/lewis-on-the-paradox-of-recidivism.html [Accessed: 15 March 2021].</w:t>
      </w:r>
    </w:p>
    <w:p w14:paraId="1934E594" w14:textId="77777777" w:rsidR="002B4776" w:rsidRPr="00CF0BC6" w:rsidRDefault="002B4776" w:rsidP="00CF0BC6">
      <w:pPr>
        <w:autoSpaceDE w:val="0"/>
        <w:autoSpaceDN w:val="0"/>
        <w:adjustRightInd w:val="0"/>
        <w:spacing w:line="360" w:lineRule="auto"/>
        <w:ind w:left="720" w:hanging="720"/>
        <w:jc w:val="both"/>
        <w:rPr>
          <w:rStyle w:val="selectable"/>
          <w:rFonts w:ascii="Arial" w:hAnsi="Arial" w:cs="Arial"/>
          <w:color w:val="000000"/>
          <w:shd w:val="clear" w:color="auto" w:fill="FFFFFF"/>
        </w:rPr>
      </w:pPr>
      <w:r w:rsidRPr="00CF0BC6">
        <w:rPr>
          <w:rStyle w:val="Strong"/>
          <w:rFonts w:ascii="Arial" w:hAnsi="Arial" w:cs="Arial"/>
          <w:color w:val="666666"/>
          <w:shd w:val="clear" w:color="auto" w:fill="FFFFFF"/>
        </w:rPr>
        <w:t> </w:t>
      </w:r>
      <w:r w:rsidRPr="00CF0BC6">
        <w:rPr>
          <w:rStyle w:val="selectable"/>
          <w:rFonts w:ascii="Arial" w:hAnsi="Arial" w:cs="Arial"/>
          <w:color w:val="000000"/>
          <w:shd w:val="clear" w:color="auto" w:fill="FFFFFF"/>
        </w:rPr>
        <w:t>Sphweb.bumc.bu.edu (2021) </w:t>
      </w:r>
      <w:r w:rsidRPr="00CF0BC6">
        <w:rPr>
          <w:rStyle w:val="selectable"/>
          <w:rFonts w:ascii="Arial" w:hAnsi="Arial" w:cs="Arial"/>
          <w:i/>
          <w:iCs/>
          <w:color w:val="000000"/>
          <w:shd w:val="clear" w:color="auto" w:fill="FFFFFF"/>
        </w:rPr>
        <w:t>The Theory of Planned Behavior</w:t>
      </w:r>
      <w:r w:rsidRPr="00CF0BC6">
        <w:rPr>
          <w:rStyle w:val="selectable"/>
          <w:rFonts w:ascii="Arial" w:hAnsi="Arial" w:cs="Arial"/>
          <w:color w:val="000000"/>
          <w:shd w:val="clear" w:color="auto" w:fill="FFFFFF"/>
        </w:rPr>
        <w:t> [Online]. Available from https://sphweb.bumc.bu.edu/otlt/mph-modules/sb/behavioralchangetheories/BehavioralChangeTheories3.html [Accessed: 16 March 2021].</w:t>
      </w:r>
    </w:p>
    <w:p w14:paraId="1D582354" w14:textId="77777777" w:rsidR="002B4776" w:rsidRPr="00CF0BC6" w:rsidRDefault="002B4776" w:rsidP="00CF0BC6">
      <w:pPr>
        <w:autoSpaceDE w:val="0"/>
        <w:autoSpaceDN w:val="0"/>
        <w:adjustRightInd w:val="0"/>
        <w:spacing w:line="360" w:lineRule="auto"/>
        <w:ind w:left="720" w:hanging="720"/>
        <w:jc w:val="both"/>
        <w:rPr>
          <w:rFonts w:ascii="Arial" w:hAnsi="Arial" w:cs="Arial"/>
          <w:highlight w:val="white"/>
          <w:lang w:val="en"/>
        </w:rPr>
      </w:pPr>
      <w:r w:rsidRPr="00CF0BC6">
        <w:rPr>
          <w:rStyle w:val="Strong"/>
          <w:rFonts w:ascii="Arial" w:hAnsi="Arial" w:cs="Arial"/>
          <w:color w:val="666666"/>
          <w:shd w:val="clear" w:color="auto" w:fill="FFFFFF"/>
        </w:rPr>
        <w:t> </w:t>
      </w:r>
      <w:r w:rsidRPr="00CF0BC6">
        <w:rPr>
          <w:rStyle w:val="selectable"/>
          <w:rFonts w:ascii="Arial" w:hAnsi="Arial" w:cs="Arial"/>
          <w:color w:val="000000"/>
          <w:shd w:val="clear" w:color="auto" w:fill="FFFFFF"/>
        </w:rPr>
        <w:t>Westmidlands-pcc.gov.uk (2021) [Online]. Available from https://www.westmidlands-pcc.gov.uk/wp-content/uploads/2019/04/Key.facts-and-full-report-Substance-Misuse-SPCB-05.09. [Accessed: 23 March 2021].</w:t>
      </w:r>
    </w:p>
    <w:p w14:paraId="595008B5" w14:textId="77777777" w:rsidR="002B4776" w:rsidRPr="00A7270D" w:rsidRDefault="002B4776" w:rsidP="00CF0BC6">
      <w:pPr>
        <w:spacing w:line="360" w:lineRule="auto"/>
        <w:jc w:val="both"/>
        <w:rPr>
          <w:rFonts w:ascii="Arial" w:hAnsi="Arial" w:cs="Arial"/>
          <w:lang w:val="en"/>
        </w:rPr>
      </w:pPr>
      <w:r w:rsidRPr="00CF0BC6">
        <w:rPr>
          <w:rStyle w:val="Strong"/>
          <w:rFonts w:ascii="Arial" w:hAnsi="Arial" w:cs="Arial"/>
          <w:color w:val="666666"/>
          <w:shd w:val="clear" w:color="auto" w:fill="FFFFFF"/>
        </w:rPr>
        <w:t> </w:t>
      </w:r>
      <w:r w:rsidRPr="00CF0BC6">
        <w:rPr>
          <w:rStyle w:val="selectable"/>
          <w:rFonts w:ascii="Arial" w:hAnsi="Arial" w:cs="Arial"/>
          <w:color w:val="000000"/>
          <w:shd w:val="clear" w:color="auto" w:fill="FFFFFF"/>
        </w:rPr>
        <w:t>Zolait, A. (2011) The nature and components of perceived behavioural control as an element of theory of planned behaviour. </w:t>
      </w:r>
      <w:r w:rsidRPr="00CF0BC6">
        <w:rPr>
          <w:rStyle w:val="selectable"/>
          <w:rFonts w:ascii="Arial" w:hAnsi="Arial" w:cs="Arial"/>
          <w:i/>
          <w:iCs/>
          <w:color w:val="000000"/>
          <w:shd w:val="clear" w:color="auto" w:fill="FFFFFF"/>
        </w:rPr>
        <w:t>Behaviour &amp; Information Technology</w:t>
      </w:r>
      <w:r w:rsidRPr="00CF0BC6">
        <w:rPr>
          <w:rStyle w:val="selectable"/>
          <w:rFonts w:ascii="Arial" w:hAnsi="Arial" w:cs="Arial"/>
          <w:color w:val="000000"/>
          <w:shd w:val="clear" w:color="auto" w:fill="FFFFFF"/>
        </w:rPr>
        <w:t>. 33 (1). pp. 65-85. [Online]. DOI: 10.1</w:t>
      </w:r>
      <w:r w:rsidRPr="00A7270D">
        <w:rPr>
          <w:rStyle w:val="selectable"/>
          <w:rFonts w:ascii="Arial" w:hAnsi="Arial" w:cs="Arial"/>
          <w:color w:val="000000"/>
          <w:shd w:val="clear" w:color="auto" w:fill="FFFFFF"/>
        </w:rPr>
        <w:t>080/0144929x.2011.630419 [Accessed: 16 March 2021].</w:t>
      </w:r>
    </w:p>
    <w:sectPr w:rsidR="002B4776" w:rsidRPr="00A7270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0B6134" w14:textId="77777777" w:rsidR="00211C87" w:rsidRDefault="00211C87" w:rsidP="000211AF">
      <w:pPr>
        <w:spacing w:after="0" w:line="240" w:lineRule="auto"/>
      </w:pPr>
      <w:r>
        <w:separator/>
      </w:r>
    </w:p>
  </w:endnote>
  <w:endnote w:type="continuationSeparator" w:id="0">
    <w:p w14:paraId="599CFA47" w14:textId="77777777" w:rsidR="00211C87" w:rsidRDefault="00211C87" w:rsidP="000211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AA7A8C" w14:textId="77777777" w:rsidR="00211C87" w:rsidRDefault="00211C87" w:rsidP="000211AF">
      <w:pPr>
        <w:spacing w:after="0" w:line="240" w:lineRule="auto"/>
      </w:pPr>
      <w:r>
        <w:separator/>
      </w:r>
    </w:p>
  </w:footnote>
  <w:footnote w:type="continuationSeparator" w:id="0">
    <w:p w14:paraId="5BD8A997" w14:textId="77777777" w:rsidR="00211C87" w:rsidRDefault="00211C87" w:rsidP="000211A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7816"/>
    <w:rsid w:val="00003DB0"/>
    <w:rsid w:val="00010A07"/>
    <w:rsid w:val="0001258C"/>
    <w:rsid w:val="00013ADB"/>
    <w:rsid w:val="0002099C"/>
    <w:rsid w:val="000211AF"/>
    <w:rsid w:val="00021507"/>
    <w:rsid w:val="000261A5"/>
    <w:rsid w:val="00030126"/>
    <w:rsid w:val="00034A87"/>
    <w:rsid w:val="00045102"/>
    <w:rsid w:val="0005590E"/>
    <w:rsid w:val="000701FE"/>
    <w:rsid w:val="000710D6"/>
    <w:rsid w:val="0009625D"/>
    <w:rsid w:val="000977D0"/>
    <w:rsid w:val="000B48C7"/>
    <w:rsid w:val="000C149A"/>
    <w:rsid w:val="000C5536"/>
    <w:rsid w:val="000D23AF"/>
    <w:rsid w:val="000D4455"/>
    <w:rsid w:val="000E1466"/>
    <w:rsid w:val="000F1C8F"/>
    <w:rsid w:val="00115107"/>
    <w:rsid w:val="001300FF"/>
    <w:rsid w:val="00132EEC"/>
    <w:rsid w:val="00142050"/>
    <w:rsid w:val="001530D2"/>
    <w:rsid w:val="00155DB2"/>
    <w:rsid w:val="00162F71"/>
    <w:rsid w:val="00163815"/>
    <w:rsid w:val="0018323B"/>
    <w:rsid w:val="001A3086"/>
    <w:rsid w:val="001D6534"/>
    <w:rsid w:val="001D7D09"/>
    <w:rsid w:val="001E4B85"/>
    <w:rsid w:val="001E7FF2"/>
    <w:rsid w:val="001F13F8"/>
    <w:rsid w:val="00211C87"/>
    <w:rsid w:val="00214841"/>
    <w:rsid w:val="00222EDE"/>
    <w:rsid w:val="00225C79"/>
    <w:rsid w:val="002302F7"/>
    <w:rsid w:val="00235256"/>
    <w:rsid w:val="002371AA"/>
    <w:rsid w:val="00237D92"/>
    <w:rsid w:val="002403C6"/>
    <w:rsid w:val="00253DBE"/>
    <w:rsid w:val="00262297"/>
    <w:rsid w:val="00265B2E"/>
    <w:rsid w:val="00265CE0"/>
    <w:rsid w:val="00270FC2"/>
    <w:rsid w:val="00273D56"/>
    <w:rsid w:val="00276DC8"/>
    <w:rsid w:val="00297CD6"/>
    <w:rsid w:val="002B4776"/>
    <w:rsid w:val="002B5C14"/>
    <w:rsid w:val="002C6EEC"/>
    <w:rsid w:val="002E2F68"/>
    <w:rsid w:val="002F55F8"/>
    <w:rsid w:val="0030016F"/>
    <w:rsid w:val="0031502F"/>
    <w:rsid w:val="00315F9E"/>
    <w:rsid w:val="00324A42"/>
    <w:rsid w:val="00341842"/>
    <w:rsid w:val="00345482"/>
    <w:rsid w:val="00366BAC"/>
    <w:rsid w:val="0038191A"/>
    <w:rsid w:val="00393452"/>
    <w:rsid w:val="003A2642"/>
    <w:rsid w:val="003A2DCC"/>
    <w:rsid w:val="003A4DE3"/>
    <w:rsid w:val="003A527C"/>
    <w:rsid w:val="003A65E0"/>
    <w:rsid w:val="003B17A5"/>
    <w:rsid w:val="003B47FB"/>
    <w:rsid w:val="003C0DA8"/>
    <w:rsid w:val="003D1E47"/>
    <w:rsid w:val="003F0EB8"/>
    <w:rsid w:val="003F41A0"/>
    <w:rsid w:val="00410C6C"/>
    <w:rsid w:val="00424958"/>
    <w:rsid w:val="00430FCB"/>
    <w:rsid w:val="00441A3E"/>
    <w:rsid w:val="00452F4A"/>
    <w:rsid w:val="00456228"/>
    <w:rsid w:val="00457D88"/>
    <w:rsid w:val="00465762"/>
    <w:rsid w:val="00467097"/>
    <w:rsid w:val="00471B55"/>
    <w:rsid w:val="0047389D"/>
    <w:rsid w:val="004746D2"/>
    <w:rsid w:val="00481CCB"/>
    <w:rsid w:val="00484EC8"/>
    <w:rsid w:val="0048691A"/>
    <w:rsid w:val="004A59A6"/>
    <w:rsid w:val="004A5D99"/>
    <w:rsid w:val="004B1024"/>
    <w:rsid w:val="004B28BD"/>
    <w:rsid w:val="004B7969"/>
    <w:rsid w:val="004C05E7"/>
    <w:rsid w:val="004D60CA"/>
    <w:rsid w:val="004D6EEA"/>
    <w:rsid w:val="004E26AE"/>
    <w:rsid w:val="004E56BC"/>
    <w:rsid w:val="004F59D3"/>
    <w:rsid w:val="0051657F"/>
    <w:rsid w:val="00532D99"/>
    <w:rsid w:val="00540745"/>
    <w:rsid w:val="00546E45"/>
    <w:rsid w:val="005645A1"/>
    <w:rsid w:val="00570E74"/>
    <w:rsid w:val="005721A4"/>
    <w:rsid w:val="00575190"/>
    <w:rsid w:val="005758DB"/>
    <w:rsid w:val="005824E9"/>
    <w:rsid w:val="005A5E5A"/>
    <w:rsid w:val="005B08D7"/>
    <w:rsid w:val="005B1EB4"/>
    <w:rsid w:val="005B3429"/>
    <w:rsid w:val="005B3C2E"/>
    <w:rsid w:val="005B68EA"/>
    <w:rsid w:val="005E208E"/>
    <w:rsid w:val="005E7801"/>
    <w:rsid w:val="005F31A0"/>
    <w:rsid w:val="005F32E5"/>
    <w:rsid w:val="005F3B82"/>
    <w:rsid w:val="006035D1"/>
    <w:rsid w:val="00631599"/>
    <w:rsid w:val="00633571"/>
    <w:rsid w:val="00636C75"/>
    <w:rsid w:val="00646227"/>
    <w:rsid w:val="00662E11"/>
    <w:rsid w:val="00677246"/>
    <w:rsid w:val="006819D7"/>
    <w:rsid w:val="006870DE"/>
    <w:rsid w:val="006C2A03"/>
    <w:rsid w:val="006C2A11"/>
    <w:rsid w:val="006C3677"/>
    <w:rsid w:val="006C41AA"/>
    <w:rsid w:val="006C741D"/>
    <w:rsid w:val="006E2154"/>
    <w:rsid w:val="006F0FBF"/>
    <w:rsid w:val="00700EE3"/>
    <w:rsid w:val="00700F95"/>
    <w:rsid w:val="0071389E"/>
    <w:rsid w:val="0072124F"/>
    <w:rsid w:val="00721F60"/>
    <w:rsid w:val="0072583A"/>
    <w:rsid w:val="0073273E"/>
    <w:rsid w:val="007335DB"/>
    <w:rsid w:val="007474BA"/>
    <w:rsid w:val="00751F48"/>
    <w:rsid w:val="0076478A"/>
    <w:rsid w:val="00783E3B"/>
    <w:rsid w:val="00785B23"/>
    <w:rsid w:val="00792EAB"/>
    <w:rsid w:val="00793071"/>
    <w:rsid w:val="007938A4"/>
    <w:rsid w:val="007954CD"/>
    <w:rsid w:val="007A6ABE"/>
    <w:rsid w:val="007D4494"/>
    <w:rsid w:val="007E7F1B"/>
    <w:rsid w:val="007F2E17"/>
    <w:rsid w:val="00803CA5"/>
    <w:rsid w:val="00807E91"/>
    <w:rsid w:val="00822EF0"/>
    <w:rsid w:val="00824ED0"/>
    <w:rsid w:val="00830856"/>
    <w:rsid w:val="008316F8"/>
    <w:rsid w:val="008335FC"/>
    <w:rsid w:val="00863F03"/>
    <w:rsid w:val="00866AE6"/>
    <w:rsid w:val="0087038F"/>
    <w:rsid w:val="00870DC4"/>
    <w:rsid w:val="00872071"/>
    <w:rsid w:val="00874B23"/>
    <w:rsid w:val="0088060D"/>
    <w:rsid w:val="00882F65"/>
    <w:rsid w:val="00885F8E"/>
    <w:rsid w:val="00886D5D"/>
    <w:rsid w:val="008A48CC"/>
    <w:rsid w:val="008B249A"/>
    <w:rsid w:val="008C19B1"/>
    <w:rsid w:val="008D02CB"/>
    <w:rsid w:val="008E19B8"/>
    <w:rsid w:val="008F0785"/>
    <w:rsid w:val="008F10F5"/>
    <w:rsid w:val="00904D66"/>
    <w:rsid w:val="00905185"/>
    <w:rsid w:val="00932191"/>
    <w:rsid w:val="00942BC8"/>
    <w:rsid w:val="009444EB"/>
    <w:rsid w:val="009602C4"/>
    <w:rsid w:val="00963FA9"/>
    <w:rsid w:val="00967EAC"/>
    <w:rsid w:val="00971C65"/>
    <w:rsid w:val="0097563A"/>
    <w:rsid w:val="00986199"/>
    <w:rsid w:val="009A2FD2"/>
    <w:rsid w:val="009A6332"/>
    <w:rsid w:val="009A794A"/>
    <w:rsid w:val="009B1057"/>
    <w:rsid w:val="009B24FD"/>
    <w:rsid w:val="009B2E84"/>
    <w:rsid w:val="009C6E07"/>
    <w:rsid w:val="009D58B3"/>
    <w:rsid w:val="009D7ECB"/>
    <w:rsid w:val="009E0593"/>
    <w:rsid w:val="009E3602"/>
    <w:rsid w:val="00A04851"/>
    <w:rsid w:val="00A069D4"/>
    <w:rsid w:val="00A1109C"/>
    <w:rsid w:val="00A440CF"/>
    <w:rsid w:val="00A469CC"/>
    <w:rsid w:val="00A55933"/>
    <w:rsid w:val="00A720F5"/>
    <w:rsid w:val="00A7270D"/>
    <w:rsid w:val="00A836D5"/>
    <w:rsid w:val="00A8785B"/>
    <w:rsid w:val="00A94004"/>
    <w:rsid w:val="00A947D2"/>
    <w:rsid w:val="00A9605A"/>
    <w:rsid w:val="00AA55A9"/>
    <w:rsid w:val="00AB692B"/>
    <w:rsid w:val="00AE30B6"/>
    <w:rsid w:val="00AE5C58"/>
    <w:rsid w:val="00AF7FE1"/>
    <w:rsid w:val="00B0706A"/>
    <w:rsid w:val="00B1544B"/>
    <w:rsid w:val="00B15D1C"/>
    <w:rsid w:val="00B4075B"/>
    <w:rsid w:val="00B45C6C"/>
    <w:rsid w:val="00B45F1B"/>
    <w:rsid w:val="00B5310E"/>
    <w:rsid w:val="00B531F9"/>
    <w:rsid w:val="00B54CC8"/>
    <w:rsid w:val="00B67816"/>
    <w:rsid w:val="00B72BBB"/>
    <w:rsid w:val="00B75E95"/>
    <w:rsid w:val="00B819CB"/>
    <w:rsid w:val="00BA3AFD"/>
    <w:rsid w:val="00BA7033"/>
    <w:rsid w:val="00BC3E9E"/>
    <w:rsid w:val="00BC54AA"/>
    <w:rsid w:val="00BD6AC4"/>
    <w:rsid w:val="00C14685"/>
    <w:rsid w:val="00C2716D"/>
    <w:rsid w:val="00C3191A"/>
    <w:rsid w:val="00C36443"/>
    <w:rsid w:val="00C631C4"/>
    <w:rsid w:val="00C63DA2"/>
    <w:rsid w:val="00C663FC"/>
    <w:rsid w:val="00C91472"/>
    <w:rsid w:val="00CB3F3E"/>
    <w:rsid w:val="00CD5B90"/>
    <w:rsid w:val="00CF0BC6"/>
    <w:rsid w:val="00D004EF"/>
    <w:rsid w:val="00D07218"/>
    <w:rsid w:val="00D110EF"/>
    <w:rsid w:val="00D14162"/>
    <w:rsid w:val="00D17976"/>
    <w:rsid w:val="00D22F71"/>
    <w:rsid w:val="00D33F2E"/>
    <w:rsid w:val="00D3599E"/>
    <w:rsid w:val="00D44ED1"/>
    <w:rsid w:val="00D66C64"/>
    <w:rsid w:val="00D8210E"/>
    <w:rsid w:val="00D82511"/>
    <w:rsid w:val="00D8529B"/>
    <w:rsid w:val="00D9289C"/>
    <w:rsid w:val="00DA73DC"/>
    <w:rsid w:val="00DB2B69"/>
    <w:rsid w:val="00DB5618"/>
    <w:rsid w:val="00DB5A6B"/>
    <w:rsid w:val="00DC2F98"/>
    <w:rsid w:val="00DC7C57"/>
    <w:rsid w:val="00DE0D12"/>
    <w:rsid w:val="00DE2847"/>
    <w:rsid w:val="00DE5A58"/>
    <w:rsid w:val="00E034E8"/>
    <w:rsid w:val="00E320CA"/>
    <w:rsid w:val="00E32DBD"/>
    <w:rsid w:val="00E33332"/>
    <w:rsid w:val="00E36C0B"/>
    <w:rsid w:val="00E40353"/>
    <w:rsid w:val="00E44BA1"/>
    <w:rsid w:val="00E56CE7"/>
    <w:rsid w:val="00E7012F"/>
    <w:rsid w:val="00E82460"/>
    <w:rsid w:val="00E8309E"/>
    <w:rsid w:val="00E8492C"/>
    <w:rsid w:val="00E92418"/>
    <w:rsid w:val="00E9389A"/>
    <w:rsid w:val="00E93C29"/>
    <w:rsid w:val="00E94842"/>
    <w:rsid w:val="00EA609A"/>
    <w:rsid w:val="00EC0EF4"/>
    <w:rsid w:val="00EC26E3"/>
    <w:rsid w:val="00EC7A97"/>
    <w:rsid w:val="00ED6BF8"/>
    <w:rsid w:val="00EE14CD"/>
    <w:rsid w:val="00EE7B28"/>
    <w:rsid w:val="00EF292F"/>
    <w:rsid w:val="00EF59E5"/>
    <w:rsid w:val="00F03C97"/>
    <w:rsid w:val="00F03CBB"/>
    <w:rsid w:val="00F0431A"/>
    <w:rsid w:val="00F06485"/>
    <w:rsid w:val="00F52167"/>
    <w:rsid w:val="00F562C4"/>
    <w:rsid w:val="00F6137E"/>
    <w:rsid w:val="00F80951"/>
    <w:rsid w:val="00F8298F"/>
    <w:rsid w:val="00F857A4"/>
    <w:rsid w:val="00F914F8"/>
    <w:rsid w:val="00FA34C2"/>
    <w:rsid w:val="00FA3E69"/>
    <w:rsid w:val="00FB2348"/>
    <w:rsid w:val="00FB472C"/>
    <w:rsid w:val="00FC2298"/>
    <w:rsid w:val="00FD2A92"/>
    <w:rsid w:val="00FD59BC"/>
    <w:rsid w:val="00FE0493"/>
    <w:rsid w:val="00FF0E4A"/>
    <w:rsid w:val="07DF39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1F8D7"/>
  <w15:chartTrackingRefBased/>
  <w15:docId w15:val="{856D2B24-46D7-4E1A-8EDA-7F882D3FC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3C2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701F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82511"/>
    <w:rPr>
      <w:b/>
      <w:bCs/>
    </w:rPr>
  </w:style>
  <w:style w:type="character" w:customStyle="1" w:styleId="selectable">
    <w:name w:val="selectable"/>
    <w:basedOn w:val="DefaultParagraphFont"/>
    <w:rsid w:val="00D82511"/>
  </w:style>
  <w:style w:type="character" w:customStyle="1" w:styleId="Heading1Char">
    <w:name w:val="Heading 1 Char"/>
    <w:basedOn w:val="DefaultParagraphFont"/>
    <w:link w:val="Heading1"/>
    <w:uiPriority w:val="9"/>
    <w:rsid w:val="005B3C2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B3C2E"/>
    <w:pPr>
      <w:outlineLvl w:val="9"/>
    </w:pPr>
    <w:rPr>
      <w:lang w:val="en-US"/>
    </w:rPr>
  </w:style>
  <w:style w:type="character" w:customStyle="1" w:styleId="Heading2Char">
    <w:name w:val="Heading 2 Char"/>
    <w:basedOn w:val="DefaultParagraphFont"/>
    <w:link w:val="Heading2"/>
    <w:uiPriority w:val="9"/>
    <w:rsid w:val="000701FE"/>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225C79"/>
    <w:pPr>
      <w:spacing w:after="100"/>
      <w:ind w:left="220"/>
    </w:pPr>
  </w:style>
  <w:style w:type="character" w:styleId="Hyperlink">
    <w:name w:val="Hyperlink"/>
    <w:basedOn w:val="DefaultParagraphFont"/>
    <w:uiPriority w:val="99"/>
    <w:unhideWhenUsed/>
    <w:rsid w:val="00225C79"/>
    <w:rPr>
      <w:color w:val="0563C1" w:themeColor="hyperlink"/>
      <w:u w:val="single"/>
    </w:rPr>
  </w:style>
  <w:style w:type="paragraph" w:styleId="Header">
    <w:name w:val="header"/>
    <w:basedOn w:val="Normal"/>
    <w:link w:val="HeaderChar"/>
    <w:uiPriority w:val="99"/>
    <w:unhideWhenUsed/>
    <w:rsid w:val="000211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11AF"/>
  </w:style>
  <w:style w:type="paragraph" w:styleId="Footer">
    <w:name w:val="footer"/>
    <w:basedOn w:val="Normal"/>
    <w:link w:val="FooterChar"/>
    <w:uiPriority w:val="99"/>
    <w:unhideWhenUsed/>
    <w:rsid w:val="000211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11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5865A58-7C56-41C1-B81A-03106861A5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4588</TotalTime>
  <Pages>11</Pages>
  <Words>1942</Words>
  <Characters>11076</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Norbert Ibeawuchi Orji (1816289)</dc:creator>
  <cp:keywords/>
  <dc:description/>
  <cp:lastModifiedBy>Norbert Ibeawuchi Orji</cp:lastModifiedBy>
  <cp:revision>318</cp:revision>
  <dcterms:created xsi:type="dcterms:W3CDTF">2021-03-15T00:07:00Z</dcterms:created>
  <dcterms:modified xsi:type="dcterms:W3CDTF">2021-03-24T15:47:00Z</dcterms:modified>
</cp:coreProperties>
</file>