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F9E31C" w14:textId="76329CE1" w:rsidR="00D136E5" w:rsidRDefault="00813ACE" w:rsidP="00D136E5">
      <w:pPr>
        <w:jc w:val="center"/>
        <w:rPr>
          <w:rFonts w:ascii="Microsoft Sans Serif" w:hAnsi="Microsoft Sans Serif" w:cs="Microsoft Sans Serif"/>
          <w:b/>
          <w:sz w:val="48"/>
          <w:szCs w:val="48"/>
          <w:lang w:val="en-US"/>
        </w:rPr>
      </w:pPr>
      <w:r>
        <w:rPr>
          <w:rFonts w:ascii="Microsoft Sans Serif" w:hAnsi="Microsoft Sans Serif" w:cs="Microsoft Sans Serif"/>
          <w:b/>
          <w:sz w:val="28"/>
          <w:szCs w:val="28"/>
          <w:lang w:val="en-US"/>
        </w:rPr>
        <w:t>HPCH5003</w:t>
      </w:r>
      <w:r w:rsidR="00D136E5">
        <w:rPr>
          <w:rFonts w:ascii="Microsoft Sans Serif" w:hAnsi="Microsoft Sans Serif" w:cs="Microsoft Sans Serif"/>
          <w:b/>
          <w:sz w:val="28"/>
          <w:szCs w:val="28"/>
          <w:lang w:val="en-US"/>
        </w:rPr>
        <w:t xml:space="preserve"> Introduction to Classical Chinese</w:t>
      </w:r>
    </w:p>
    <w:p w14:paraId="7D8A6CE7" w14:textId="38F77355" w:rsidR="00D136E5" w:rsidRPr="00E75123" w:rsidRDefault="00F41D80" w:rsidP="00D136E5">
      <w:pPr>
        <w:jc w:val="center"/>
        <w:rPr>
          <w:rFonts w:ascii="Microsoft Sans Serif" w:hAnsi="Microsoft Sans Serif" w:cs="Microsoft Sans Serif"/>
          <w:b/>
          <w:sz w:val="28"/>
          <w:szCs w:val="28"/>
          <w:lang w:val="en-US"/>
        </w:rPr>
      </w:pPr>
      <w:r>
        <w:rPr>
          <w:rFonts w:ascii="Microsoft Sans Serif" w:hAnsi="Microsoft Sans Serif" w:cs="Microsoft Sans Serif"/>
          <w:b/>
          <w:sz w:val="28"/>
          <w:szCs w:val="28"/>
          <w:lang w:val="en-US"/>
        </w:rPr>
        <w:t>2nd</w:t>
      </w:r>
      <w:r w:rsidR="00D136E5">
        <w:rPr>
          <w:rFonts w:ascii="Microsoft Sans Serif" w:hAnsi="Microsoft Sans Serif" w:cs="Microsoft Sans Serif"/>
          <w:b/>
          <w:sz w:val="28"/>
          <w:szCs w:val="28"/>
          <w:lang w:val="en-US"/>
        </w:rPr>
        <w:t xml:space="preserve"> </w:t>
      </w:r>
      <w:r w:rsidR="00D136E5" w:rsidRPr="00E75123">
        <w:rPr>
          <w:rFonts w:ascii="Microsoft Sans Serif" w:hAnsi="Microsoft Sans Serif" w:cs="Microsoft Sans Serif"/>
          <w:b/>
          <w:sz w:val="28"/>
          <w:szCs w:val="28"/>
          <w:lang w:val="en-US"/>
        </w:rPr>
        <w:t>Timed Test</w:t>
      </w:r>
    </w:p>
    <w:p w14:paraId="4280E1EA" w14:textId="77777777" w:rsidR="00175C6E" w:rsidRDefault="00175C6E" w:rsidP="00175C6E">
      <w:pPr>
        <w:rPr>
          <w:rFonts w:ascii="Microsoft Sans Serif" w:hAnsi="Microsoft Sans Serif" w:cs="Microsoft Sans Serif"/>
          <w:sz w:val="28"/>
          <w:szCs w:val="28"/>
          <w:lang w:val="en-US"/>
        </w:rPr>
      </w:pPr>
    </w:p>
    <w:p w14:paraId="66BAD047" w14:textId="3BD1175D" w:rsidR="00175C6E" w:rsidRDefault="00175C6E" w:rsidP="00175C6E">
      <w:pPr>
        <w:rPr>
          <w:rFonts w:ascii="Microsoft Sans Serif" w:eastAsiaTheme="minorEastAsia" w:hAnsi="Microsoft Sans Serif" w:cs="Microsoft Sans Serif"/>
          <w:sz w:val="32"/>
          <w:szCs w:val="32"/>
          <w:lang w:val="en-GB"/>
        </w:rPr>
      </w:pPr>
      <w:r w:rsidRPr="00192E21">
        <w:rPr>
          <w:rFonts w:ascii="Microsoft Sans Serif" w:eastAsiaTheme="minorEastAsia" w:hAnsi="Microsoft Sans Serif" w:cs="Microsoft Sans Serif"/>
          <w:sz w:val="32"/>
          <w:szCs w:val="32"/>
          <w:lang w:val="en-GB"/>
        </w:rPr>
        <w:t xml:space="preserve">I. Translate the following </w:t>
      </w:r>
      <w:r w:rsidR="00DD4D61" w:rsidRPr="00192E21">
        <w:rPr>
          <w:rFonts w:ascii="Microsoft Sans Serif" w:eastAsiaTheme="minorEastAsia" w:hAnsi="Microsoft Sans Serif" w:cs="Microsoft Sans Serif"/>
          <w:sz w:val="32"/>
          <w:szCs w:val="32"/>
          <w:lang w:val="en-GB"/>
        </w:rPr>
        <w:t xml:space="preserve">sentences </w:t>
      </w:r>
      <w:r w:rsidRPr="00192E21">
        <w:rPr>
          <w:rFonts w:ascii="Microsoft Sans Serif" w:eastAsiaTheme="minorEastAsia" w:hAnsi="Microsoft Sans Serif" w:cs="Microsoft Sans Serif"/>
          <w:sz w:val="32"/>
          <w:szCs w:val="32"/>
          <w:lang w:val="en-GB"/>
        </w:rPr>
        <w:t>into English</w:t>
      </w:r>
      <w:r w:rsidR="009530EB" w:rsidRPr="00192E21">
        <w:rPr>
          <w:rFonts w:ascii="Microsoft Sans Serif" w:eastAsiaTheme="minorEastAsia" w:hAnsi="Microsoft Sans Serif" w:cs="Microsoft Sans Serif"/>
          <w:sz w:val="32"/>
          <w:szCs w:val="32"/>
          <w:lang w:val="en-GB"/>
        </w:rPr>
        <w:t xml:space="preserve"> (</w:t>
      </w:r>
      <w:r w:rsidR="00F41D80">
        <w:rPr>
          <w:rFonts w:ascii="Microsoft Sans Serif" w:eastAsiaTheme="minorEastAsia" w:hAnsi="Microsoft Sans Serif" w:cs="Microsoft Sans Serif"/>
          <w:sz w:val="32"/>
          <w:szCs w:val="32"/>
          <w:lang w:val="en-GB"/>
        </w:rPr>
        <w:t>50</w:t>
      </w:r>
      <w:r w:rsidR="009530EB" w:rsidRPr="00192E21">
        <w:rPr>
          <w:rFonts w:ascii="Microsoft Sans Serif" w:eastAsiaTheme="minorEastAsia" w:hAnsi="Microsoft Sans Serif" w:cs="Microsoft Sans Serif"/>
          <w:sz w:val="32"/>
          <w:szCs w:val="32"/>
          <w:lang w:val="en-GB"/>
        </w:rPr>
        <w:t>%)</w:t>
      </w:r>
      <w:r w:rsidR="00F41D80">
        <w:rPr>
          <w:rFonts w:ascii="Microsoft Sans Serif" w:eastAsiaTheme="minorEastAsia" w:hAnsi="Microsoft Sans Serif" w:cs="Microsoft Sans Serif"/>
          <w:sz w:val="32"/>
          <w:szCs w:val="32"/>
          <w:lang w:val="en-GB"/>
        </w:rPr>
        <w:t>.</w:t>
      </w:r>
    </w:p>
    <w:p w14:paraId="1F96F256" w14:textId="7CDB95EB" w:rsidR="00F41D80" w:rsidRDefault="00F41D80" w:rsidP="00175C6E">
      <w:pPr>
        <w:rPr>
          <w:rFonts w:ascii="Microsoft Sans Serif" w:eastAsiaTheme="minorEastAsia" w:hAnsi="Microsoft Sans Serif" w:cs="Microsoft Sans Serif"/>
          <w:sz w:val="32"/>
          <w:szCs w:val="32"/>
          <w:lang w:val="en-GB"/>
        </w:rPr>
      </w:pPr>
    </w:p>
    <w:p w14:paraId="75538479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a.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王自遠方來矣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。</w:t>
      </w:r>
    </w:p>
    <w:p w14:paraId="200E0873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</w:p>
    <w:p w14:paraId="5566EC3B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b.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藩臣見王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。</w:t>
      </w:r>
    </w:p>
    <w:p w14:paraId="68818612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</w:p>
    <w:p w14:paraId="4C015D4B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c.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食飲，不亦悅乎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。</w:t>
      </w: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 </w:t>
      </w:r>
    </w:p>
    <w:p w14:paraId="6B64F0A4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</w:p>
    <w:p w14:paraId="1A70C116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d.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若汝為師，則汝朋知汝道（也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）。</w:t>
      </w:r>
    </w:p>
    <w:p w14:paraId="72AC260E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</w:p>
    <w:p w14:paraId="513CE8B6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e.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是故（是以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 </w:t>
      </w: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）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學古者將知今（也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 </w:t>
      </w: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）。</w:t>
      </w:r>
    </w:p>
    <w:p w14:paraId="28B87140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</w:p>
    <w:p w14:paraId="46DD63A4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f.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民皆當悅足食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。</w:t>
      </w:r>
    </w:p>
    <w:p w14:paraId="364457AE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</w:p>
    <w:p w14:paraId="76E48486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g.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於斯四師何先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？</w:t>
      </w:r>
    </w:p>
    <w:p w14:paraId="37BD1279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</w:p>
    <w:p w14:paraId="6B7A874B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h.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師知之乎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。</w:t>
      </w:r>
    </w:p>
    <w:p w14:paraId="56A53232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</w:p>
    <w:p w14:paraId="1A837C03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i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兵者，於鄰國有之乎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。</w:t>
      </w:r>
    </w:p>
    <w:p w14:paraId="41393C62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</w:p>
    <w:p w14:paraId="4BCE4568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/>
        </w:rPr>
      </w:pP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j.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其見王而不見臣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/>
        </w:rPr>
        <w:t>。</w:t>
      </w:r>
    </w:p>
    <w:p w14:paraId="43497D66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</w:p>
    <w:p w14:paraId="755C8AFE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k.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無主之囯必亡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。</w:t>
      </w:r>
    </w:p>
    <w:p w14:paraId="7A4D2369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</w:p>
    <w:p w14:paraId="7C547E22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 w:eastAsia="zh-TW"/>
        </w:rPr>
      </w:pPr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 xml:space="preserve">l. </w:t>
      </w:r>
      <w:proofErr w:type="spellStart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主當為民之父</w:t>
      </w:r>
      <w:proofErr w:type="spellEnd"/>
      <w:r w:rsidRPr="00F41D80">
        <w:rPr>
          <w:rFonts w:ascii="Arial" w:eastAsiaTheme="minorEastAsia" w:hAnsi="Arial" w:cs="Arial"/>
          <w:sz w:val="28"/>
          <w:szCs w:val="28"/>
          <w:lang w:val="en-GB" w:eastAsia="zh-TW"/>
        </w:rPr>
        <w:t>。</w:t>
      </w:r>
    </w:p>
    <w:p w14:paraId="5077DC75" w14:textId="77777777" w:rsidR="00F41D80" w:rsidRDefault="00F41D80" w:rsidP="00F41D80">
      <w:pPr>
        <w:rPr>
          <w:rFonts w:hint="eastAsia"/>
          <w:sz w:val="28"/>
          <w:szCs w:val="28"/>
          <w:lang w:val="en-GB" w:eastAsia="zh-TW"/>
        </w:rPr>
      </w:pPr>
    </w:p>
    <w:p w14:paraId="215142F5" w14:textId="77777777" w:rsidR="00F41D80" w:rsidRPr="00CF7587" w:rsidRDefault="00F41D80" w:rsidP="00F41D80">
      <w:pPr>
        <w:rPr>
          <w:rFonts w:hint="eastAsia"/>
          <w:sz w:val="28"/>
          <w:szCs w:val="28"/>
          <w:lang w:val="en-GB" w:eastAsia="zh-TW"/>
        </w:rPr>
      </w:pPr>
    </w:p>
    <w:p w14:paraId="0F135FEB" w14:textId="59E62B8F" w:rsidR="00F41D80" w:rsidRDefault="00F41D80" w:rsidP="00175C6E">
      <w:pPr>
        <w:rPr>
          <w:rFonts w:ascii="Microsoft Sans Serif" w:eastAsiaTheme="minorEastAsia" w:hAnsi="Microsoft Sans Serif" w:cs="Microsoft Sans Serif"/>
          <w:sz w:val="32"/>
          <w:szCs w:val="32"/>
          <w:lang w:val="en-GB"/>
        </w:rPr>
      </w:pPr>
    </w:p>
    <w:p w14:paraId="6E21E54A" w14:textId="256627A5" w:rsidR="00F41D80" w:rsidRDefault="00F41D80" w:rsidP="00175C6E">
      <w:pPr>
        <w:rPr>
          <w:rFonts w:ascii="Microsoft Sans Serif" w:eastAsiaTheme="minorEastAsia" w:hAnsi="Microsoft Sans Serif" w:cs="Microsoft Sans Serif"/>
          <w:sz w:val="32"/>
          <w:szCs w:val="32"/>
          <w:lang w:val="en-GB"/>
        </w:rPr>
      </w:pPr>
    </w:p>
    <w:p w14:paraId="5B0B9DD0" w14:textId="77777777" w:rsidR="00F41D80" w:rsidRPr="00192E21" w:rsidRDefault="00F41D80" w:rsidP="00175C6E">
      <w:pPr>
        <w:rPr>
          <w:rFonts w:ascii="Microsoft Sans Serif" w:eastAsiaTheme="minorEastAsia" w:hAnsi="Microsoft Sans Serif" w:cs="Microsoft Sans Serif"/>
          <w:sz w:val="32"/>
          <w:szCs w:val="32"/>
          <w:lang w:val="en-GB"/>
        </w:rPr>
      </w:pPr>
    </w:p>
    <w:p w14:paraId="2EE976A6" w14:textId="77777777" w:rsidR="00F41D80" w:rsidRDefault="00F41D80" w:rsidP="00C61655">
      <w:pPr>
        <w:rPr>
          <w:rFonts w:ascii="Arial" w:eastAsiaTheme="minorEastAsia" w:hAnsi="Arial" w:cs="Arial"/>
          <w:sz w:val="28"/>
          <w:szCs w:val="28"/>
          <w:lang w:val="en-GB"/>
        </w:rPr>
      </w:pPr>
    </w:p>
    <w:p w14:paraId="5C0115EC" w14:textId="03715C2A" w:rsidR="00C61655" w:rsidRPr="00F41D80" w:rsidRDefault="00C61655" w:rsidP="00C61655">
      <w:pPr>
        <w:rPr>
          <w:rFonts w:ascii="Arial" w:eastAsiaTheme="minorEastAsia" w:hAnsi="Arial" w:cs="Arial"/>
          <w:sz w:val="28"/>
          <w:szCs w:val="28"/>
          <w:lang w:val="en-GB"/>
        </w:rPr>
      </w:pPr>
      <w:r w:rsidRPr="00F41D80">
        <w:rPr>
          <w:rFonts w:ascii="Arial" w:eastAsiaTheme="minorEastAsia" w:hAnsi="Arial" w:cs="Arial"/>
          <w:sz w:val="28"/>
          <w:szCs w:val="28"/>
          <w:lang w:val="en-GB"/>
        </w:rPr>
        <w:lastRenderedPageBreak/>
        <w:t xml:space="preserve">II. </w:t>
      </w:r>
      <w:r w:rsidR="00F41D80" w:rsidRPr="00F41D80">
        <w:rPr>
          <w:rFonts w:ascii="Arial" w:eastAsiaTheme="minorEastAsia" w:hAnsi="Arial" w:cs="Arial"/>
          <w:b/>
          <w:sz w:val="28"/>
          <w:szCs w:val="28"/>
          <w:lang w:val="en-GB"/>
        </w:rPr>
        <w:t>Revision exercise</w:t>
      </w:r>
      <w:r w:rsidR="00F41D80" w:rsidRPr="00F41D80">
        <w:rPr>
          <w:rFonts w:ascii="Arial" w:eastAsiaTheme="minorEastAsia" w:hAnsi="Arial" w:cs="Arial"/>
          <w:b/>
          <w:sz w:val="28"/>
          <w:szCs w:val="28"/>
          <w:lang w:val="en-GB"/>
        </w:rPr>
        <w:t xml:space="preserve">: </w:t>
      </w:r>
      <w:r w:rsidR="00F41D80" w:rsidRPr="00F41D80">
        <w:rPr>
          <w:rFonts w:ascii="Arial" w:eastAsiaTheme="minorEastAsia" w:hAnsi="Arial" w:cs="Arial"/>
          <w:sz w:val="28"/>
          <w:szCs w:val="28"/>
          <w:lang w:val="en-GB"/>
        </w:rPr>
        <w:t>Produce your own 10 sentences in Classical Chinese and translate them into English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 (</w:t>
      </w:r>
      <w:r w:rsidR="00F41D80" w:rsidRPr="00F41D80">
        <w:rPr>
          <w:rFonts w:ascii="Arial" w:eastAsiaTheme="minorEastAsia" w:hAnsi="Arial" w:cs="Arial"/>
          <w:sz w:val="28"/>
          <w:szCs w:val="28"/>
          <w:lang w:val="en-GB"/>
        </w:rPr>
        <w:t>50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>%)</w:t>
      </w:r>
    </w:p>
    <w:p w14:paraId="0CA8173C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/>
        </w:rPr>
      </w:pPr>
    </w:p>
    <w:p w14:paraId="45074668" w14:textId="13E00F00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/>
        </w:rPr>
      </w:pP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Use the following groups of words to create </w:t>
      </w:r>
      <w:r>
        <w:rPr>
          <w:rFonts w:ascii="Arial" w:eastAsiaTheme="minorEastAsia" w:hAnsi="Arial" w:cs="Arial"/>
          <w:sz w:val="28"/>
          <w:szCs w:val="28"/>
          <w:lang w:val="en-GB"/>
        </w:rPr>
        <w:t xml:space="preserve">your own 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>Classical Chinese sentences and phrases</w:t>
      </w:r>
      <w:r>
        <w:rPr>
          <w:rFonts w:ascii="Arial" w:eastAsiaTheme="minorEastAsia" w:hAnsi="Arial" w:cs="Arial"/>
          <w:sz w:val="28"/>
          <w:szCs w:val="28"/>
          <w:lang w:val="en-GB"/>
        </w:rPr>
        <w:t xml:space="preserve"> (max. 5)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using the structures we have studied so far (verbal sentences, nominal sentences, subordination, co-ordination, nominalisation, passive with </w:t>
      </w:r>
      <w:r w:rsidRPr="00F41D80">
        <w:rPr>
          <w:rFonts w:ascii="Arial" w:eastAsiaTheme="minorEastAsia" w:hAnsi="Arial" w:cs="Arial"/>
          <w:sz w:val="28"/>
          <w:szCs w:val="28"/>
        </w:rPr>
        <w:t>為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>…</w:t>
      </w:r>
      <w:r w:rsidRPr="00F41D80">
        <w:rPr>
          <w:rFonts w:ascii="Arial" w:eastAsiaTheme="minorEastAsia" w:hAnsi="Arial" w:cs="Arial"/>
          <w:sz w:val="28"/>
          <w:szCs w:val="28"/>
        </w:rPr>
        <w:t>所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 or </w:t>
      </w:r>
      <w:r>
        <w:rPr>
          <w:rFonts w:ascii="Arial" w:eastAsiaTheme="minorEastAsia" w:hAnsi="Arial" w:cs="Arial" w:hint="eastAsia"/>
          <w:sz w:val="28"/>
          <w:szCs w:val="28"/>
        </w:rPr>
        <w:t>見</w:t>
      </w:r>
      <w:r>
        <w:rPr>
          <w:rFonts w:ascii="Arial" w:eastAsiaTheme="minorEastAsia" w:hAnsi="Arial" w:cs="Arial"/>
          <w:sz w:val="28"/>
          <w:szCs w:val="28"/>
          <w:lang w:val="en-GB"/>
        </w:rPr>
        <w:t>…</w:t>
      </w:r>
      <w:r>
        <w:rPr>
          <w:rFonts w:ascii="Arial" w:eastAsiaTheme="minorEastAsia" w:hAnsi="Arial" w:cs="Arial" w:hint="eastAsia"/>
          <w:sz w:val="28"/>
          <w:szCs w:val="28"/>
          <w:lang w:val="en-GB"/>
        </w:rPr>
        <w:t>於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 etc.). Translate your sentences in</w:t>
      </w:r>
      <w:r>
        <w:rPr>
          <w:rFonts w:ascii="Arial" w:eastAsiaTheme="minorEastAsia" w:hAnsi="Arial" w:cs="Arial"/>
          <w:sz w:val="28"/>
          <w:szCs w:val="28"/>
          <w:lang w:val="en-GB"/>
        </w:rPr>
        <w:t>to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 English.</w:t>
      </w:r>
    </w:p>
    <w:p w14:paraId="4324E15E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/>
        </w:rPr>
      </w:pP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You could use, for instance, the correspondences between the Five Elements, the Four Seasons and the animals. </w:t>
      </w:r>
      <w:proofErr w:type="gramStart"/>
      <w:r w:rsidRPr="00F41D80">
        <w:rPr>
          <w:rFonts w:ascii="Arial" w:eastAsiaTheme="minorEastAsia" w:hAnsi="Arial" w:cs="Arial"/>
          <w:sz w:val="28"/>
          <w:szCs w:val="28"/>
          <w:lang w:val="en-GB"/>
        </w:rPr>
        <w:t>E.g.</w:t>
      </w:r>
      <w:proofErr w:type="gramEnd"/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 ‘Wood is Tiger’ </w:t>
      </w:r>
      <w:r w:rsidRPr="00F41D80">
        <w:rPr>
          <w:rFonts w:ascii="Arial" w:eastAsiaTheme="minorEastAsia" w:hAnsi="Arial" w:cs="Arial"/>
          <w:sz w:val="28"/>
          <w:szCs w:val="28"/>
        </w:rPr>
        <w:t>木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</w:t>
      </w:r>
      <w:r w:rsidRPr="00F41D80">
        <w:rPr>
          <w:rFonts w:ascii="Arial" w:eastAsiaTheme="minorEastAsia" w:hAnsi="Arial" w:cs="Arial"/>
          <w:sz w:val="28"/>
          <w:szCs w:val="28"/>
        </w:rPr>
        <w:t>虎也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>. The idea is to use a limited vocabulary to create as many sentences/phrases as possible.</w:t>
      </w:r>
    </w:p>
    <w:p w14:paraId="78E6A7F7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/>
        </w:rPr>
      </w:pP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1. Nouns: </w:t>
      </w:r>
      <w:r w:rsidRPr="00F41D80">
        <w:rPr>
          <w:rFonts w:ascii="Arial" w:eastAsiaTheme="minorEastAsia" w:hAnsi="Arial" w:cs="Arial"/>
          <w:sz w:val="28"/>
          <w:szCs w:val="28"/>
        </w:rPr>
        <w:t>木火土金水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 (Five Elements); </w:t>
      </w:r>
      <w:r w:rsidRPr="00F41D80">
        <w:rPr>
          <w:rFonts w:ascii="Arial" w:eastAsiaTheme="minorEastAsia" w:hAnsi="Arial" w:cs="Arial"/>
          <w:sz w:val="28"/>
          <w:szCs w:val="28"/>
        </w:rPr>
        <w:t>春夏秋冬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 (Four Seasons); </w:t>
      </w:r>
      <w:r w:rsidRPr="00F41D80">
        <w:rPr>
          <w:rFonts w:ascii="Arial" w:eastAsiaTheme="minorEastAsia" w:hAnsi="Arial" w:cs="Arial"/>
          <w:sz w:val="28"/>
          <w:szCs w:val="28"/>
        </w:rPr>
        <w:t>鼠牛虎兔龍蛇馬羊猴雞犬豬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 (Twelve animals of the zodiac); </w:t>
      </w:r>
      <w:r w:rsidRPr="00F41D80">
        <w:rPr>
          <w:rFonts w:ascii="Arial" w:eastAsiaTheme="minorEastAsia" w:hAnsi="Arial" w:cs="Arial"/>
          <w:sz w:val="28"/>
          <w:szCs w:val="28"/>
        </w:rPr>
        <w:t>東南西北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 (directions); </w:t>
      </w:r>
      <w:r w:rsidRPr="00F41D80">
        <w:rPr>
          <w:rFonts w:ascii="Arial" w:eastAsiaTheme="minorEastAsia" w:hAnsi="Arial" w:cs="Arial"/>
          <w:sz w:val="28"/>
          <w:szCs w:val="28"/>
        </w:rPr>
        <w:t>父母兄弟姊妹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 (family members); </w:t>
      </w:r>
      <w:r w:rsidRPr="00F41D80">
        <w:rPr>
          <w:rFonts w:ascii="Arial" w:eastAsiaTheme="minorEastAsia" w:hAnsi="Arial" w:cs="Arial"/>
          <w:sz w:val="28"/>
          <w:szCs w:val="28"/>
        </w:rPr>
        <w:t>風花林鳥日月山水夜雨竹谷聲人色天一子道君臣</w:t>
      </w:r>
    </w:p>
    <w:p w14:paraId="43C6A03F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/>
        </w:rPr>
      </w:pP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2. Adjectives: </w:t>
      </w:r>
      <w:r w:rsidRPr="00F41D80">
        <w:rPr>
          <w:rFonts w:ascii="Arial" w:eastAsiaTheme="minorEastAsia" w:hAnsi="Arial" w:cs="Arial"/>
          <w:sz w:val="28"/>
          <w:szCs w:val="28"/>
        </w:rPr>
        <w:t>白長大高寒空明靑小幽深</w:t>
      </w:r>
    </w:p>
    <w:p w14:paraId="35FE71EB" w14:textId="6B27450A" w:rsidR="00F41D80" w:rsidRPr="00F41D80" w:rsidRDefault="00F41D80" w:rsidP="00F41D80">
      <w:pPr>
        <w:rPr>
          <w:rFonts w:ascii="Arial" w:eastAsiaTheme="minorEastAsia" w:hAnsi="Arial" w:cs="Arial" w:hint="eastAsia"/>
          <w:sz w:val="28"/>
          <w:szCs w:val="28"/>
          <w:lang w:val="en-GB"/>
        </w:rPr>
      </w:pP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3. Verbs: </w:t>
      </w:r>
      <w:r w:rsidRPr="00F41D80">
        <w:rPr>
          <w:rFonts w:ascii="Arial" w:eastAsiaTheme="minorEastAsia" w:hAnsi="Arial" w:cs="Arial"/>
          <w:sz w:val="28"/>
          <w:szCs w:val="28"/>
        </w:rPr>
        <w:t>有生為成長養曰謂出食愛</w:t>
      </w:r>
      <w:r>
        <w:rPr>
          <w:rFonts w:ascii="Arial" w:eastAsiaTheme="minorEastAsia" w:hAnsi="Arial" w:cs="Arial" w:hint="eastAsia"/>
          <w:sz w:val="28"/>
          <w:szCs w:val="28"/>
        </w:rPr>
        <w:t>見</w:t>
      </w:r>
    </w:p>
    <w:p w14:paraId="7D6526D3" w14:textId="77777777" w:rsidR="00F41D80" w:rsidRPr="00F41D80" w:rsidRDefault="00F41D80" w:rsidP="00F41D80">
      <w:pPr>
        <w:rPr>
          <w:rFonts w:ascii="Arial" w:eastAsiaTheme="minorEastAsia" w:hAnsi="Arial" w:cs="Arial"/>
          <w:sz w:val="28"/>
          <w:szCs w:val="28"/>
          <w:lang w:val="en-GB"/>
        </w:rPr>
      </w:pP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4. Other characters and phrases </w:t>
      </w:r>
      <w:r w:rsidRPr="00F41D80">
        <w:rPr>
          <w:rFonts w:ascii="Arial" w:eastAsiaTheme="minorEastAsia" w:hAnsi="Arial" w:cs="Arial"/>
          <w:sz w:val="28"/>
          <w:szCs w:val="28"/>
        </w:rPr>
        <w:t>是故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</w:t>
      </w:r>
      <w:r w:rsidRPr="00F41D80">
        <w:rPr>
          <w:rFonts w:ascii="Arial" w:eastAsiaTheme="minorEastAsia" w:hAnsi="Arial" w:cs="Arial"/>
          <w:sz w:val="28"/>
          <w:szCs w:val="28"/>
        </w:rPr>
        <w:t>所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</w:t>
      </w:r>
      <w:r w:rsidRPr="00F41D80">
        <w:rPr>
          <w:rFonts w:ascii="Arial" w:eastAsiaTheme="minorEastAsia" w:hAnsi="Arial" w:cs="Arial"/>
          <w:sz w:val="28"/>
          <w:szCs w:val="28"/>
        </w:rPr>
        <w:t>之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</w:t>
      </w:r>
      <w:r w:rsidRPr="00F41D80">
        <w:rPr>
          <w:rFonts w:ascii="Arial" w:eastAsiaTheme="minorEastAsia" w:hAnsi="Arial" w:cs="Arial"/>
          <w:sz w:val="28"/>
          <w:szCs w:val="28"/>
        </w:rPr>
        <w:t>其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</w:t>
      </w:r>
      <w:r w:rsidRPr="00F41D80">
        <w:rPr>
          <w:rFonts w:ascii="Arial" w:eastAsiaTheme="minorEastAsia" w:hAnsi="Arial" w:cs="Arial"/>
          <w:sz w:val="28"/>
          <w:szCs w:val="28"/>
        </w:rPr>
        <w:t>皆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</w:t>
      </w:r>
      <w:r w:rsidRPr="00F41D80">
        <w:rPr>
          <w:rFonts w:ascii="Arial" w:eastAsiaTheme="minorEastAsia" w:hAnsi="Arial" w:cs="Arial"/>
          <w:sz w:val="28"/>
          <w:szCs w:val="28"/>
        </w:rPr>
        <w:t>也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</w:t>
      </w:r>
      <w:r w:rsidRPr="00F41D80">
        <w:rPr>
          <w:rFonts w:ascii="Arial" w:eastAsiaTheme="minorEastAsia" w:hAnsi="Arial" w:cs="Arial"/>
          <w:sz w:val="28"/>
          <w:szCs w:val="28"/>
        </w:rPr>
        <w:t>者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</w:t>
      </w:r>
      <w:r w:rsidRPr="00F41D80">
        <w:rPr>
          <w:rFonts w:ascii="Arial" w:eastAsiaTheme="minorEastAsia" w:hAnsi="Arial" w:cs="Arial"/>
          <w:sz w:val="28"/>
          <w:szCs w:val="28"/>
        </w:rPr>
        <w:t>此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</w:t>
      </w:r>
      <w:r w:rsidRPr="00F41D80">
        <w:rPr>
          <w:rFonts w:ascii="Arial" w:eastAsiaTheme="minorEastAsia" w:hAnsi="Arial" w:cs="Arial"/>
          <w:sz w:val="28"/>
          <w:szCs w:val="28"/>
        </w:rPr>
        <w:t>非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</w:t>
      </w:r>
      <w:r w:rsidRPr="00F41D80">
        <w:rPr>
          <w:rFonts w:ascii="Arial" w:eastAsiaTheme="minorEastAsia" w:hAnsi="Arial" w:cs="Arial"/>
          <w:sz w:val="28"/>
          <w:szCs w:val="28"/>
        </w:rPr>
        <w:t>而</w:t>
      </w:r>
      <w:r w:rsidRPr="00F41D80">
        <w:rPr>
          <w:rFonts w:ascii="Arial" w:eastAsiaTheme="minorEastAsia" w:hAnsi="Arial" w:cs="Arial"/>
          <w:sz w:val="28"/>
          <w:szCs w:val="28"/>
          <w:lang w:val="en-GB"/>
        </w:rPr>
        <w:t xml:space="preserve">, </w:t>
      </w:r>
      <w:r w:rsidRPr="00F41D80">
        <w:rPr>
          <w:rFonts w:ascii="Arial" w:eastAsiaTheme="minorEastAsia" w:hAnsi="Arial" w:cs="Arial"/>
          <w:sz w:val="28"/>
          <w:szCs w:val="28"/>
        </w:rPr>
        <w:t>吾</w:t>
      </w:r>
    </w:p>
    <w:p w14:paraId="5DF05C0F" w14:textId="77777777" w:rsidR="00175C6E" w:rsidRPr="00F41D80" w:rsidRDefault="00175C6E" w:rsidP="00F41D80">
      <w:pPr>
        <w:widowControl/>
        <w:overflowPunct/>
        <w:autoSpaceDE/>
        <w:adjustRightInd/>
        <w:spacing w:before="100" w:beforeAutospacing="1" w:after="240" w:line="360" w:lineRule="auto"/>
        <w:ind w:left="357" w:hanging="357"/>
        <w:jc w:val="left"/>
        <w:rPr>
          <w:rFonts w:ascii="Arial" w:eastAsiaTheme="minorEastAsia" w:hAnsi="Arial" w:cs="Arial"/>
          <w:sz w:val="28"/>
          <w:szCs w:val="28"/>
          <w:lang w:val="en-GB"/>
        </w:rPr>
      </w:pPr>
    </w:p>
    <w:sectPr w:rsidR="00175C6E" w:rsidRPr="00F41D80" w:rsidSect="00195849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720FFA" w14:textId="77777777" w:rsidR="00476B7F" w:rsidRDefault="00476B7F" w:rsidP="00D731AA">
      <w:pPr>
        <w:spacing w:line="240" w:lineRule="auto"/>
      </w:pPr>
      <w:r>
        <w:separator/>
      </w:r>
    </w:p>
  </w:endnote>
  <w:endnote w:type="continuationSeparator" w:id="0">
    <w:p w14:paraId="08DCBCD9" w14:textId="77777777" w:rsidR="00476B7F" w:rsidRDefault="00476B7F" w:rsidP="00D731A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oudy Old Style ATT">
    <w:altName w:val="Cambria"/>
    <w:charset w:val="00"/>
    <w:family w:val="roman"/>
    <w:pitch w:val="variable"/>
    <w:sig w:usb0="00000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altName w:val="Palatino Linotype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089CD0" w14:textId="77777777" w:rsidR="00476B7F" w:rsidRDefault="00476B7F" w:rsidP="00D731AA">
      <w:pPr>
        <w:spacing w:line="240" w:lineRule="auto"/>
      </w:pPr>
      <w:r>
        <w:separator/>
      </w:r>
    </w:p>
  </w:footnote>
  <w:footnote w:type="continuationSeparator" w:id="0">
    <w:p w14:paraId="3E80B7A5" w14:textId="77777777" w:rsidR="00476B7F" w:rsidRDefault="00476B7F" w:rsidP="00D731AA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D534AF" w14:textId="299B5C40" w:rsidR="00D731AA" w:rsidRPr="00D731AA" w:rsidRDefault="00D731AA">
    <w:pPr>
      <w:pStyle w:val="Header"/>
      <w:rPr>
        <w:rFonts w:ascii="Arial" w:hAnsi="Arial" w:cs="Arial"/>
        <w:lang w:val="en-US"/>
      </w:rPr>
    </w:pPr>
    <w:r w:rsidRPr="00D731AA">
      <w:rPr>
        <w:rFonts w:ascii="Arial" w:hAnsi="Arial" w:cs="Arial"/>
        <w:lang w:val="en-US"/>
      </w:rPr>
      <w:tab/>
    </w:r>
    <w:r w:rsidRPr="00D731AA">
      <w:rPr>
        <w:rFonts w:ascii="Arial" w:hAnsi="Arial" w:cs="Arial"/>
        <w:lang w:val="en-US"/>
      </w:rPr>
      <w:tab/>
    </w:r>
    <w:r w:rsidR="00F41D80">
      <w:rPr>
        <w:rFonts w:ascii="Arial" w:hAnsi="Arial" w:cs="Arial"/>
        <w:lang w:val="en-US"/>
      </w:rPr>
      <w:t>02/02/</w:t>
    </w:r>
    <w:r w:rsidR="00813ACE">
      <w:rPr>
        <w:rFonts w:ascii="Arial" w:hAnsi="Arial" w:cs="Arial"/>
        <w:lang w:val="en-US"/>
      </w:rPr>
      <w:t>2022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1434"/>
    <w:rsid w:val="00175C6E"/>
    <w:rsid w:val="00192E21"/>
    <w:rsid w:val="00195849"/>
    <w:rsid w:val="001F55F1"/>
    <w:rsid w:val="00247D0B"/>
    <w:rsid w:val="00331783"/>
    <w:rsid w:val="003439EC"/>
    <w:rsid w:val="00404B55"/>
    <w:rsid w:val="004302A9"/>
    <w:rsid w:val="00476B7F"/>
    <w:rsid w:val="004D556D"/>
    <w:rsid w:val="00560265"/>
    <w:rsid w:val="005D405C"/>
    <w:rsid w:val="00676408"/>
    <w:rsid w:val="006E4A20"/>
    <w:rsid w:val="006F4F80"/>
    <w:rsid w:val="006F6705"/>
    <w:rsid w:val="007D5F8C"/>
    <w:rsid w:val="00813ACE"/>
    <w:rsid w:val="008310AB"/>
    <w:rsid w:val="00835E32"/>
    <w:rsid w:val="008369FA"/>
    <w:rsid w:val="008D2735"/>
    <w:rsid w:val="008E1B27"/>
    <w:rsid w:val="00904672"/>
    <w:rsid w:val="009530EB"/>
    <w:rsid w:val="00B72D08"/>
    <w:rsid w:val="00BF7734"/>
    <w:rsid w:val="00C61655"/>
    <w:rsid w:val="00D136E5"/>
    <w:rsid w:val="00D731AA"/>
    <w:rsid w:val="00DD4D61"/>
    <w:rsid w:val="00F41D80"/>
    <w:rsid w:val="00FC1434"/>
    <w:rsid w:val="00FD3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A53CE"/>
  <w15:docId w15:val="{659FA7D6-4B61-44B4-A6FE-5873851CCE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1434"/>
    <w:pPr>
      <w:widowControl w:val="0"/>
      <w:overflowPunct w:val="0"/>
      <w:autoSpaceDE w:val="0"/>
      <w:autoSpaceDN w:val="0"/>
      <w:adjustRightInd w:val="0"/>
      <w:spacing w:after="0" w:line="288" w:lineRule="auto"/>
      <w:jc w:val="both"/>
      <w:textAlignment w:val="baseline"/>
    </w:pPr>
    <w:rPr>
      <w:rFonts w:ascii="Goudy Old Style ATT" w:eastAsia="Times New Roman" w:hAnsi="Goudy Old Style ATT" w:cs="Times New Roman"/>
      <w:sz w:val="24"/>
      <w:szCs w:val="20"/>
      <w:lang w:val="de-D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FC1434"/>
    <w:pPr>
      <w:widowControl/>
      <w:overflowPunct/>
      <w:autoSpaceDE/>
      <w:autoSpaceDN/>
      <w:adjustRightInd/>
      <w:spacing w:before="100" w:beforeAutospacing="1" w:after="100" w:afterAutospacing="1" w:line="240" w:lineRule="auto"/>
      <w:jc w:val="left"/>
      <w:textAlignment w:val="auto"/>
    </w:pPr>
    <w:rPr>
      <w:rFonts w:ascii="Arial Unicode MS" w:eastAsia="Arial Unicode MS" w:hAnsi="Arial Unicode MS" w:cs="Arial Unicode MS"/>
      <w:color w:val="FFFFFF"/>
      <w:szCs w:val="24"/>
      <w:lang w:eastAsia="de-DE"/>
    </w:rPr>
  </w:style>
  <w:style w:type="paragraph" w:styleId="Header">
    <w:name w:val="header"/>
    <w:basedOn w:val="Normal"/>
    <w:link w:val="HeaderChar"/>
    <w:uiPriority w:val="99"/>
    <w:unhideWhenUsed/>
    <w:rsid w:val="00D731AA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1AA"/>
    <w:rPr>
      <w:rFonts w:ascii="Goudy Old Style ATT" w:eastAsia="Times New Roman" w:hAnsi="Goudy Old Style ATT" w:cs="Times New Roman"/>
      <w:sz w:val="24"/>
      <w:szCs w:val="20"/>
      <w:lang w:val="de-DE"/>
    </w:rPr>
  </w:style>
  <w:style w:type="paragraph" w:styleId="Footer">
    <w:name w:val="footer"/>
    <w:basedOn w:val="Normal"/>
    <w:link w:val="FooterChar"/>
    <w:uiPriority w:val="99"/>
    <w:unhideWhenUsed/>
    <w:rsid w:val="00D731AA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1AA"/>
    <w:rPr>
      <w:rFonts w:ascii="Goudy Old Style ATT" w:eastAsia="Times New Roman" w:hAnsi="Goudy Old Style ATT" w:cs="Times New Roman"/>
      <w:sz w:val="24"/>
      <w:szCs w:val="20"/>
      <w:lang w:val="de-DE"/>
    </w:rPr>
  </w:style>
  <w:style w:type="character" w:customStyle="1" w:styleId="Chin">
    <w:name w:val="Chin"/>
    <w:basedOn w:val="DefaultParagraphFont"/>
    <w:rsid w:val="00404B55"/>
    <w:rPr>
      <w:rFonts w:ascii="MingLiU" w:eastAsia="MingLiU"/>
      <w:sz w:val="22"/>
    </w:rPr>
  </w:style>
  <w:style w:type="character" w:customStyle="1" w:styleId="Deutsch">
    <w:name w:val="Deutsch"/>
    <w:basedOn w:val="DefaultParagraphFont"/>
    <w:rsid w:val="00404B55"/>
    <w:rPr>
      <w:rFonts w:ascii="Times New Roman" w:hAnsi="Times New Roman"/>
      <w:sz w:val="22"/>
    </w:rPr>
  </w:style>
  <w:style w:type="table" w:styleId="TableGrid">
    <w:name w:val="Table Grid"/>
    <w:basedOn w:val="TableNormal"/>
    <w:uiPriority w:val="59"/>
    <w:rsid w:val="006E4A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076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195</Words>
  <Characters>1014</Characters>
  <Application>Microsoft Office Word</Application>
  <DocSecurity>0</DocSecurity>
  <Lines>20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 Jansen</dc:creator>
  <cp:lastModifiedBy>Thomas Jansen</cp:lastModifiedBy>
  <cp:revision>2</cp:revision>
  <dcterms:created xsi:type="dcterms:W3CDTF">2022-02-02T13:01:00Z</dcterms:created>
  <dcterms:modified xsi:type="dcterms:W3CDTF">2022-02-02T13:01:00Z</dcterms:modified>
</cp:coreProperties>
</file>