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5A70" w:rsidRDefault="00A05A70" w:rsidP="00A05A70">
      <w:pPr>
        <w:jc w:val="center"/>
        <w:rPr>
          <w:rFonts w:cstheme="minorHAnsi"/>
          <w:szCs w:val="24"/>
        </w:rPr>
      </w:pPr>
      <w:bookmarkStart w:id="0" w:name="_GoBack"/>
      <w:bookmarkEnd w:id="0"/>
    </w:p>
    <w:p w:rsidR="00A05A70" w:rsidRDefault="00A05A70" w:rsidP="00A05A70">
      <w:pPr>
        <w:jc w:val="center"/>
        <w:rPr>
          <w:rFonts w:cstheme="minorHAnsi"/>
          <w:szCs w:val="24"/>
        </w:rPr>
      </w:pPr>
    </w:p>
    <w:p w:rsidR="00A05A70" w:rsidRDefault="00A05A70" w:rsidP="00A05A70">
      <w:pPr>
        <w:jc w:val="center"/>
        <w:rPr>
          <w:rFonts w:cstheme="minorHAnsi"/>
          <w:szCs w:val="24"/>
        </w:rPr>
      </w:pPr>
    </w:p>
    <w:p w:rsidR="00A05A70" w:rsidRDefault="00A05A70" w:rsidP="00A05A70">
      <w:pPr>
        <w:jc w:val="center"/>
        <w:rPr>
          <w:rFonts w:cstheme="minorHAnsi"/>
          <w:szCs w:val="24"/>
        </w:rPr>
      </w:pPr>
    </w:p>
    <w:p w:rsidR="00A05A70" w:rsidRDefault="00A05A70" w:rsidP="00A05A70">
      <w:pPr>
        <w:jc w:val="center"/>
        <w:rPr>
          <w:rFonts w:cstheme="minorHAnsi"/>
          <w:szCs w:val="24"/>
        </w:rPr>
      </w:pPr>
    </w:p>
    <w:p w:rsidR="00A05A70" w:rsidRDefault="00A05A70" w:rsidP="00A05A70">
      <w:pPr>
        <w:jc w:val="center"/>
        <w:rPr>
          <w:rFonts w:cstheme="minorHAnsi"/>
          <w:szCs w:val="24"/>
        </w:rPr>
      </w:pPr>
    </w:p>
    <w:p w:rsidR="00A05A70" w:rsidRDefault="00A05A70" w:rsidP="00A05A70">
      <w:pPr>
        <w:jc w:val="center"/>
        <w:rPr>
          <w:rFonts w:cstheme="minorHAnsi"/>
          <w:szCs w:val="24"/>
        </w:rPr>
      </w:pPr>
    </w:p>
    <w:p w:rsidR="00A05A70" w:rsidRDefault="00A05A70" w:rsidP="00A05A70">
      <w:pPr>
        <w:jc w:val="center"/>
        <w:rPr>
          <w:rFonts w:cstheme="minorHAnsi"/>
          <w:szCs w:val="24"/>
        </w:rPr>
      </w:pPr>
    </w:p>
    <w:p w:rsidR="00A05A70" w:rsidRDefault="00A05A70" w:rsidP="00A05A70">
      <w:pPr>
        <w:jc w:val="center"/>
        <w:rPr>
          <w:rFonts w:cstheme="minorHAnsi"/>
          <w:szCs w:val="24"/>
        </w:rPr>
      </w:pPr>
    </w:p>
    <w:p w:rsidR="00A05A70" w:rsidRDefault="00A05A70" w:rsidP="00A05A70">
      <w:pPr>
        <w:jc w:val="center"/>
        <w:rPr>
          <w:rFonts w:cstheme="minorHAnsi"/>
          <w:szCs w:val="24"/>
        </w:rPr>
      </w:pPr>
    </w:p>
    <w:p w:rsidR="00A05A70" w:rsidRDefault="00A05A70" w:rsidP="00A05A70">
      <w:pPr>
        <w:jc w:val="center"/>
        <w:rPr>
          <w:rFonts w:cstheme="minorHAnsi"/>
          <w:szCs w:val="24"/>
        </w:rPr>
      </w:pPr>
    </w:p>
    <w:p w:rsidR="00F6378C" w:rsidRPr="006F14A9" w:rsidRDefault="00F6378C" w:rsidP="00A05A70">
      <w:pPr>
        <w:jc w:val="center"/>
        <w:rPr>
          <w:rFonts w:cstheme="minorHAnsi"/>
          <w:szCs w:val="24"/>
        </w:rPr>
      </w:pPr>
      <w:r w:rsidRPr="006F14A9">
        <w:rPr>
          <w:rFonts w:cstheme="minorHAnsi"/>
          <w:szCs w:val="24"/>
        </w:rPr>
        <w:t>Sustainability and Strategic Development</w:t>
      </w:r>
    </w:p>
    <w:p w:rsidR="00F6378C" w:rsidRPr="006F14A9" w:rsidRDefault="00F6378C" w:rsidP="00A05A70">
      <w:pPr>
        <w:jc w:val="center"/>
        <w:rPr>
          <w:rFonts w:cstheme="minorHAnsi"/>
          <w:szCs w:val="24"/>
        </w:rPr>
      </w:pPr>
      <w:r w:rsidRPr="006F14A9">
        <w:rPr>
          <w:rFonts w:cstheme="minorHAnsi"/>
          <w:szCs w:val="24"/>
        </w:rPr>
        <w:t>Sports Policy and Strategy</w:t>
      </w:r>
    </w:p>
    <w:p w:rsidR="00F6378C" w:rsidRPr="006F14A9" w:rsidRDefault="00F6378C" w:rsidP="00A05A70">
      <w:pPr>
        <w:jc w:val="center"/>
        <w:rPr>
          <w:rFonts w:cstheme="minorHAnsi"/>
          <w:szCs w:val="24"/>
        </w:rPr>
      </w:pPr>
      <w:r w:rsidRPr="006F14A9">
        <w:rPr>
          <w:rFonts w:cstheme="minorHAnsi"/>
          <w:szCs w:val="24"/>
        </w:rPr>
        <w:t xml:space="preserve">By Matthew Chilvers P048576  </w:t>
      </w:r>
      <w:r w:rsidRPr="006F14A9">
        <w:rPr>
          <w:rFonts w:cstheme="minorHAnsi"/>
          <w:szCs w:val="24"/>
        </w:rPr>
        <w:br/>
      </w:r>
    </w:p>
    <w:p w:rsidR="00F6378C" w:rsidRPr="006F14A9" w:rsidRDefault="00F6378C" w:rsidP="00B57BE9">
      <w:pPr>
        <w:jc w:val="both"/>
        <w:rPr>
          <w:rFonts w:cstheme="minorHAnsi"/>
          <w:szCs w:val="24"/>
        </w:rPr>
      </w:pPr>
      <w:r w:rsidRPr="006F14A9">
        <w:rPr>
          <w:rFonts w:cstheme="minorHAnsi"/>
          <w:szCs w:val="24"/>
        </w:rPr>
        <w:br w:type="page"/>
      </w:r>
    </w:p>
    <w:p w:rsidR="00A37FA2" w:rsidRPr="006F14A9" w:rsidRDefault="00A37FA2" w:rsidP="00B57BE9">
      <w:pPr>
        <w:jc w:val="both"/>
        <w:rPr>
          <w:rFonts w:cstheme="minorHAnsi"/>
          <w:szCs w:val="24"/>
        </w:rPr>
      </w:pPr>
      <w:r w:rsidRPr="006F14A9">
        <w:rPr>
          <w:rFonts w:cstheme="minorHAnsi"/>
          <w:szCs w:val="24"/>
        </w:rPr>
        <w:lastRenderedPageBreak/>
        <w:t>Executive Summary</w:t>
      </w:r>
    </w:p>
    <w:p w:rsidR="00965D43" w:rsidRDefault="006309A1" w:rsidP="00B57BE9">
      <w:pPr>
        <w:jc w:val="both"/>
        <w:rPr>
          <w:rFonts w:cstheme="minorHAnsi"/>
          <w:szCs w:val="24"/>
        </w:rPr>
      </w:pPr>
      <w:r>
        <w:rPr>
          <w:rFonts w:cstheme="minorHAnsi"/>
          <w:szCs w:val="24"/>
        </w:rPr>
        <w:t xml:space="preserve">This report looked at identifying the key issues involved within strategic management and policy management, looking at comparing British political parties and their aims and objectives based around sport, and ultimately how the political parties would sit based around the Welsh Governments Future Generations policy of 2015.  </w:t>
      </w:r>
    </w:p>
    <w:p w:rsidR="00965D43" w:rsidRDefault="00965D43" w:rsidP="00B57BE9">
      <w:pPr>
        <w:jc w:val="both"/>
        <w:rPr>
          <w:rFonts w:cstheme="minorHAnsi"/>
          <w:szCs w:val="24"/>
        </w:rPr>
      </w:pPr>
      <w:r>
        <w:rPr>
          <w:rFonts w:cstheme="minorHAnsi"/>
          <w:szCs w:val="24"/>
        </w:rPr>
        <w:t>The political parties identified were critically analysed based around a policy management theory, the reports were broken down into specific areas that covered sport and the key issues the parties felt needed to be developed once they obtained power within British government.  The parties however placed sport within a variety of different other departments based on their stand point.  Once the parties’ manifestos were broken down and evaluated, the Welsh Government’s standpoint on Sport was analysed through papers such as facilities for future generations, active today for an active tomorrow and the future generations act all with an aim of gaining a better understanding of which political party would benefit Wales more within their manifesto.  The political party best suited towards the Welsh Governments aims would be Plaid Cymru, who clearly outline the requirement for joint ventures in sport to ensure sustainability through the current economic climate within Wales, the requirement of a sugar tax to try and reduce the amount of sugary foods purchased by consumers due to their reduced cost compared to healthier options and the need for more mega events within Wales to increase tourism within Wales which would ultimately improve the profile of Wales on a global level and also allow for income generation of foreign supporters visiting Wales and spending money therefore benefitting the economy long term.</w:t>
      </w:r>
    </w:p>
    <w:p w:rsidR="00BD57B2" w:rsidRDefault="00764B1A" w:rsidP="00B57BE9">
      <w:pPr>
        <w:jc w:val="both"/>
        <w:rPr>
          <w:rFonts w:cstheme="minorHAnsi"/>
          <w:szCs w:val="24"/>
        </w:rPr>
      </w:pPr>
      <w:r>
        <w:rPr>
          <w:rFonts w:cstheme="minorHAnsi"/>
          <w:szCs w:val="24"/>
        </w:rPr>
        <w:t xml:space="preserve">Under Armour are an American based company who have been based within the sports clothing apparel market since 1996, this would indicate within the market they are one of the newest competitors and looking at their strategic management position would identify the current competitive advantage that they have in the market, 4 key themes were researched to identify what Under Armour were looking at achieving within the market.  The PEST analysis indicated the threats from the new presidency candidate and the potential trade deals policy being implemented which would disrupt their supply chain and </w:t>
      </w:r>
      <w:r w:rsidR="00631BAD">
        <w:rPr>
          <w:rFonts w:cstheme="minorHAnsi"/>
          <w:szCs w:val="24"/>
        </w:rPr>
        <w:t xml:space="preserve">distribution to different continents, however Under Armour are looking at technological innovation to improve their manufacturing infrastructure with the implementation of robotics to create their products, and with this technology based within their main headquarters the potential loss of manufacturing would not affect them for long.  Within the Boston Matrix is identified that Under Armour have lost some market share showing within the matrix they are a Star, however if the decline in the market continues they will move into the question mark and ultimately a negative economic impact on the company.  </w:t>
      </w:r>
      <w:proofErr w:type="spellStart"/>
      <w:r w:rsidR="00631BAD">
        <w:rPr>
          <w:rFonts w:cstheme="minorHAnsi"/>
          <w:szCs w:val="24"/>
        </w:rPr>
        <w:t>Ansoff</w:t>
      </w:r>
      <w:proofErr w:type="spellEnd"/>
      <w:r w:rsidR="00631BAD">
        <w:rPr>
          <w:rFonts w:cstheme="minorHAnsi"/>
          <w:szCs w:val="24"/>
        </w:rPr>
        <w:t xml:space="preserve"> Matrix shows Under Armour are looking at a market development strategy, this would mean they are looking at selling their current products to new markets within the</w:t>
      </w:r>
      <w:r w:rsidR="00FC1228">
        <w:rPr>
          <w:rFonts w:cstheme="minorHAnsi"/>
          <w:szCs w:val="24"/>
        </w:rPr>
        <w:t xml:space="preserve"> world.  Ethics and Corporate and Social Responsibility is </w:t>
      </w:r>
      <w:r w:rsidR="00BD57B2">
        <w:rPr>
          <w:rFonts w:cstheme="minorHAnsi"/>
          <w:szCs w:val="24"/>
        </w:rPr>
        <w:t xml:space="preserve">high on the agenda for the working partners within Under Armour and the Code of Conduct they have created for their partners shows the company goes above and beyond the requirement for most businesses showing they have a competitive advantage within this field. </w:t>
      </w:r>
    </w:p>
    <w:p w:rsidR="00A37FA2" w:rsidRPr="006F14A9" w:rsidRDefault="00BD57B2" w:rsidP="00B57BE9">
      <w:pPr>
        <w:jc w:val="both"/>
        <w:rPr>
          <w:rFonts w:cstheme="minorHAnsi"/>
          <w:szCs w:val="24"/>
        </w:rPr>
      </w:pPr>
      <w:r>
        <w:rPr>
          <w:rFonts w:cstheme="minorHAnsi"/>
          <w:szCs w:val="24"/>
        </w:rPr>
        <w:t xml:space="preserve">With both sets of strategic management and political management it shows that without some of the strategies below companies and businesses alike would not improve and achieve their targets set by mission statements and performance indicators, showing strategic management is an essential tool for companies to utilise if they wish to achieve competitive advantage over their rivals. </w:t>
      </w:r>
      <w:r w:rsidR="00631BAD">
        <w:rPr>
          <w:rFonts w:cstheme="minorHAnsi"/>
          <w:szCs w:val="24"/>
        </w:rPr>
        <w:t xml:space="preserve"> </w:t>
      </w:r>
      <w:r w:rsidR="00764B1A">
        <w:rPr>
          <w:rFonts w:cstheme="minorHAnsi"/>
          <w:szCs w:val="24"/>
        </w:rPr>
        <w:t xml:space="preserve"> </w:t>
      </w:r>
      <w:r w:rsidR="00965D43">
        <w:rPr>
          <w:rFonts w:cstheme="minorHAnsi"/>
          <w:szCs w:val="24"/>
        </w:rPr>
        <w:t xml:space="preserve"> </w:t>
      </w:r>
      <w:r w:rsidR="00A37FA2" w:rsidRPr="006F14A9">
        <w:rPr>
          <w:rFonts w:cstheme="minorHAnsi"/>
          <w:szCs w:val="24"/>
        </w:rPr>
        <w:br w:type="page"/>
      </w:r>
    </w:p>
    <w:p w:rsidR="00BD1F53" w:rsidRPr="006F14A9" w:rsidRDefault="00A37FA2" w:rsidP="00B57BE9">
      <w:pPr>
        <w:jc w:val="both"/>
        <w:rPr>
          <w:rFonts w:cstheme="minorHAnsi"/>
          <w:szCs w:val="24"/>
        </w:rPr>
      </w:pPr>
      <w:r w:rsidRPr="006F14A9">
        <w:rPr>
          <w:rFonts w:cstheme="minorHAnsi"/>
          <w:szCs w:val="24"/>
        </w:rPr>
        <w:lastRenderedPageBreak/>
        <w:t>Contents Page</w:t>
      </w:r>
    </w:p>
    <w:p w:rsidR="00BD1F53" w:rsidRPr="006F14A9" w:rsidRDefault="00BD1F53" w:rsidP="00B57BE9">
      <w:pPr>
        <w:jc w:val="both"/>
        <w:rPr>
          <w:rFonts w:cstheme="minorHAnsi"/>
          <w:szCs w:val="24"/>
        </w:rPr>
      </w:pPr>
    </w:p>
    <w:p w:rsidR="00F76130" w:rsidRPr="006F14A9" w:rsidRDefault="00BD1F53" w:rsidP="00B57BE9">
      <w:pPr>
        <w:pStyle w:val="ListParagraph"/>
        <w:numPr>
          <w:ilvl w:val="0"/>
          <w:numId w:val="2"/>
        </w:numPr>
        <w:jc w:val="both"/>
        <w:rPr>
          <w:rFonts w:cstheme="minorHAnsi"/>
          <w:szCs w:val="24"/>
        </w:rPr>
      </w:pPr>
      <w:r w:rsidRPr="006F14A9">
        <w:rPr>
          <w:rFonts w:cstheme="minorHAnsi"/>
          <w:szCs w:val="24"/>
        </w:rPr>
        <w:t>Introduction</w:t>
      </w:r>
      <w:r w:rsidR="003C1A30" w:rsidRPr="006F14A9">
        <w:rPr>
          <w:rFonts w:cstheme="minorHAnsi"/>
          <w:szCs w:val="24"/>
        </w:rPr>
        <w:tab/>
      </w:r>
      <w:r w:rsidR="003C1A30" w:rsidRPr="006F14A9">
        <w:rPr>
          <w:rFonts w:cstheme="minorHAnsi"/>
          <w:szCs w:val="24"/>
        </w:rPr>
        <w:tab/>
      </w:r>
      <w:r w:rsidR="003C1A30" w:rsidRPr="006F14A9">
        <w:rPr>
          <w:rFonts w:cstheme="minorHAnsi"/>
          <w:szCs w:val="24"/>
        </w:rPr>
        <w:tab/>
      </w:r>
      <w:r w:rsidR="003C1A30" w:rsidRPr="006F14A9">
        <w:rPr>
          <w:rFonts w:cstheme="minorHAnsi"/>
          <w:szCs w:val="24"/>
        </w:rPr>
        <w:tab/>
      </w:r>
      <w:r w:rsidR="003C1A30" w:rsidRPr="006F14A9">
        <w:rPr>
          <w:rFonts w:cstheme="minorHAnsi"/>
          <w:szCs w:val="24"/>
        </w:rPr>
        <w:tab/>
      </w:r>
      <w:r w:rsidR="003C1A30" w:rsidRPr="006F14A9">
        <w:rPr>
          <w:rFonts w:cstheme="minorHAnsi"/>
          <w:szCs w:val="24"/>
        </w:rPr>
        <w:tab/>
      </w:r>
      <w:r w:rsidR="003C1A30" w:rsidRPr="006F14A9">
        <w:rPr>
          <w:rFonts w:cstheme="minorHAnsi"/>
          <w:szCs w:val="24"/>
        </w:rPr>
        <w:tab/>
      </w:r>
      <w:r w:rsidR="003C1A30" w:rsidRPr="006F14A9">
        <w:rPr>
          <w:rFonts w:cstheme="minorHAnsi"/>
          <w:szCs w:val="24"/>
        </w:rPr>
        <w:tab/>
        <w:t xml:space="preserve">Page </w:t>
      </w:r>
      <w:r w:rsidR="003C1A30" w:rsidRPr="006F14A9">
        <w:rPr>
          <w:rFonts w:cstheme="minorHAnsi"/>
          <w:szCs w:val="24"/>
        </w:rPr>
        <w:tab/>
        <w:t>1</w:t>
      </w:r>
    </w:p>
    <w:p w:rsidR="0001267C" w:rsidRPr="006F14A9" w:rsidRDefault="00BD1F53" w:rsidP="00B57BE9">
      <w:pPr>
        <w:pStyle w:val="ListParagraph"/>
        <w:jc w:val="both"/>
        <w:rPr>
          <w:rFonts w:cstheme="minorHAnsi"/>
          <w:szCs w:val="24"/>
        </w:rPr>
      </w:pPr>
      <w:r w:rsidRPr="006F14A9">
        <w:rPr>
          <w:rFonts w:cstheme="minorHAnsi"/>
          <w:szCs w:val="24"/>
        </w:rPr>
        <w:t xml:space="preserve"> </w:t>
      </w:r>
    </w:p>
    <w:p w:rsidR="00F76130" w:rsidRPr="006F14A9" w:rsidRDefault="00F76130" w:rsidP="00B57BE9">
      <w:pPr>
        <w:pStyle w:val="ListParagraph"/>
        <w:numPr>
          <w:ilvl w:val="0"/>
          <w:numId w:val="2"/>
        </w:numPr>
        <w:jc w:val="both"/>
        <w:rPr>
          <w:rFonts w:cstheme="minorHAnsi"/>
          <w:szCs w:val="24"/>
        </w:rPr>
      </w:pPr>
      <w:r w:rsidRPr="006F14A9">
        <w:rPr>
          <w:rFonts w:cstheme="minorHAnsi"/>
          <w:szCs w:val="24"/>
        </w:rPr>
        <w:t>Critical Analysis of Political Parties</w:t>
      </w:r>
      <w:r w:rsidR="003C1A30" w:rsidRPr="006F14A9">
        <w:rPr>
          <w:rFonts w:cstheme="minorHAnsi"/>
          <w:szCs w:val="24"/>
        </w:rPr>
        <w:tab/>
      </w:r>
      <w:r w:rsidR="003C1A30" w:rsidRPr="006F14A9">
        <w:rPr>
          <w:rFonts w:cstheme="minorHAnsi"/>
          <w:szCs w:val="24"/>
        </w:rPr>
        <w:tab/>
      </w:r>
      <w:r w:rsidR="003C1A30" w:rsidRPr="006F14A9">
        <w:rPr>
          <w:rFonts w:cstheme="minorHAnsi"/>
          <w:szCs w:val="24"/>
        </w:rPr>
        <w:tab/>
      </w:r>
      <w:r w:rsidR="003C1A30" w:rsidRPr="006F14A9">
        <w:rPr>
          <w:rFonts w:cstheme="minorHAnsi"/>
          <w:szCs w:val="24"/>
        </w:rPr>
        <w:tab/>
      </w:r>
      <w:r w:rsidR="003C1A30" w:rsidRPr="006F14A9">
        <w:rPr>
          <w:rFonts w:cstheme="minorHAnsi"/>
          <w:szCs w:val="24"/>
        </w:rPr>
        <w:tab/>
        <w:t xml:space="preserve">Page </w:t>
      </w:r>
      <w:r w:rsidR="003C1A30" w:rsidRPr="006F14A9">
        <w:rPr>
          <w:rFonts w:cstheme="minorHAnsi"/>
          <w:szCs w:val="24"/>
        </w:rPr>
        <w:tab/>
        <w:t>2</w:t>
      </w:r>
    </w:p>
    <w:p w:rsidR="00F76130" w:rsidRPr="006F14A9" w:rsidRDefault="00F76130" w:rsidP="00B57BE9">
      <w:pPr>
        <w:pStyle w:val="ListParagraph"/>
        <w:numPr>
          <w:ilvl w:val="1"/>
          <w:numId w:val="2"/>
        </w:numPr>
        <w:jc w:val="both"/>
        <w:rPr>
          <w:rFonts w:cstheme="minorHAnsi"/>
          <w:szCs w:val="24"/>
        </w:rPr>
      </w:pPr>
      <w:r w:rsidRPr="006F14A9">
        <w:rPr>
          <w:rFonts w:cstheme="minorHAnsi"/>
          <w:szCs w:val="24"/>
        </w:rPr>
        <w:t xml:space="preserve">Conservatives </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p>
    <w:p w:rsidR="00F76130" w:rsidRPr="006F14A9" w:rsidRDefault="00F76130" w:rsidP="00B57BE9">
      <w:pPr>
        <w:pStyle w:val="ListParagraph"/>
        <w:numPr>
          <w:ilvl w:val="2"/>
          <w:numId w:val="2"/>
        </w:numPr>
        <w:jc w:val="both"/>
        <w:rPr>
          <w:rFonts w:cstheme="minorHAnsi"/>
          <w:szCs w:val="24"/>
        </w:rPr>
      </w:pPr>
      <w:r w:rsidRPr="006F14A9">
        <w:rPr>
          <w:rFonts w:cstheme="minorHAnsi"/>
          <w:szCs w:val="24"/>
        </w:rPr>
        <w:t xml:space="preserve">We will build on our Olympic and Paralympic Legacy </w:t>
      </w:r>
    </w:p>
    <w:p w:rsidR="00F76130" w:rsidRPr="006F14A9" w:rsidRDefault="00F76130" w:rsidP="00B57BE9">
      <w:pPr>
        <w:pStyle w:val="ListParagraph"/>
        <w:numPr>
          <w:ilvl w:val="2"/>
          <w:numId w:val="2"/>
        </w:numPr>
        <w:jc w:val="both"/>
        <w:rPr>
          <w:rFonts w:cstheme="minorHAnsi"/>
          <w:szCs w:val="24"/>
        </w:rPr>
      </w:pPr>
      <w:r w:rsidRPr="006F14A9">
        <w:rPr>
          <w:rFonts w:cstheme="minorHAnsi"/>
          <w:szCs w:val="24"/>
        </w:rPr>
        <w:t xml:space="preserve">We will continue to support tourism </w:t>
      </w:r>
      <w:r w:rsidR="00A271DB">
        <w:rPr>
          <w:rFonts w:cstheme="minorHAnsi"/>
          <w:szCs w:val="24"/>
        </w:rPr>
        <w:tab/>
      </w:r>
      <w:r w:rsidR="00A271DB">
        <w:rPr>
          <w:rFonts w:cstheme="minorHAnsi"/>
          <w:szCs w:val="24"/>
        </w:rPr>
        <w:tab/>
      </w:r>
      <w:r w:rsidR="00A271DB">
        <w:rPr>
          <w:rFonts w:cstheme="minorHAnsi"/>
          <w:szCs w:val="24"/>
        </w:rPr>
        <w:tab/>
      </w:r>
    </w:p>
    <w:p w:rsidR="00F76130" w:rsidRPr="006F14A9" w:rsidRDefault="00F76130" w:rsidP="00B57BE9">
      <w:pPr>
        <w:pStyle w:val="ListParagraph"/>
        <w:numPr>
          <w:ilvl w:val="2"/>
          <w:numId w:val="2"/>
        </w:numPr>
        <w:jc w:val="both"/>
        <w:rPr>
          <w:rFonts w:cstheme="minorHAnsi"/>
          <w:szCs w:val="24"/>
        </w:rPr>
      </w:pPr>
      <w:r w:rsidRPr="006F14A9">
        <w:rPr>
          <w:rFonts w:cstheme="minorHAnsi"/>
          <w:szCs w:val="24"/>
        </w:rPr>
        <w:t xml:space="preserve">We will boost sport in your community </w:t>
      </w:r>
      <w:r w:rsidR="003C1A30" w:rsidRPr="006F14A9">
        <w:rPr>
          <w:rFonts w:cstheme="minorHAnsi"/>
          <w:szCs w:val="24"/>
        </w:rPr>
        <w:tab/>
      </w:r>
      <w:r w:rsidR="003C1A30" w:rsidRPr="006F14A9">
        <w:rPr>
          <w:rFonts w:cstheme="minorHAnsi"/>
          <w:szCs w:val="24"/>
        </w:rPr>
        <w:tab/>
      </w:r>
      <w:r w:rsidR="003C1A30" w:rsidRPr="006F14A9">
        <w:rPr>
          <w:rFonts w:cstheme="minorHAnsi"/>
          <w:szCs w:val="24"/>
        </w:rPr>
        <w:tab/>
      </w:r>
      <w:r w:rsidR="00A271DB">
        <w:rPr>
          <w:rFonts w:cstheme="minorHAnsi"/>
          <w:szCs w:val="24"/>
        </w:rPr>
        <w:t>Page</w:t>
      </w:r>
      <w:r w:rsidR="00A271DB">
        <w:rPr>
          <w:rFonts w:cstheme="minorHAnsi"/>
          <w:szCs w:val="24"/>
        </w:rPr>
        <w:tab/>
        <w:t>3</w:t>
      </w:r>
      <w:r w:rsidR="00A271DB">
        <w:rPr>
          <w:rFonts w:cstheme="minorHAnsi"/>
          <w:szCs w:val="24"/>
        </w:rPr>
        <w:tab/>
      </w:r>
    </w:p>
    <w:p w:rsidR="00EC0E1A" w:rsidRPr="006F14A9" w:rsidRDefault="00EC0E1A" w:rsidP="00B57BE9">
      <w:pPr>
        <w:pStyle w:val="ListParagraph"/>
        <w:numPr>
          <w:ilvl w:val="2"/>
          <w:numId w:val="2"/>
        </w:numPr>
        <w:jc w:val="both"/>
        <w:rPr>
          <w:rFonts w:cstheme="minorHAnsi"/>
          <w:szCs w:val="24"/>
        </w:rPr>
      </w:pPr>
      <w:r w:rsidRPr="006F14A9">
        <w:rPr>
          <w:rFonts w:cstheme="minorHAnsi"/>
          <w:szCs w:val="24"/>
        </w:rPr>
        <w:t>Welsh Conservatives</w:t>
      </w:r>
    </w:p>
    <w:p w:rsidR="00F76130" w:rsidRPr="006F14A9" w:rsidRDefault="00F76130" w:rsidP="00B57BE9">
      <w:pPr>
        <w:pStyle w:val="ListParagraph"/>
        <w:numPr>
          <w:ilvl w:val="1"/>
          <w:numId w:val="2"/>
        </w:numPr>
        <w:jc w:val="both"/>
        <w:rPr>
          <w:rFonts w:cstheme="minorHAnsi"/>
          <w:szCs w:val="24"/>
        </w:rPr>
      </w:pPr>
      <w:r w:rsidRPr="006F14A9">
        <w:rPr>
          <w:rFonts w:cstheme="minorHAnsi"/>
          <w:szCs w:val="24"/>
        </w:rPr>
        <w:t>Labour Party</w:t>
      </w:r>
    </w:p>
    <w:p w:rsidR="00A6483C" w:rsidRPr="006F14A9" w:rsidRDefault="0076533E" w:rsidP="00B57BE9">
      <w:pPr>
        <w:pStyle w:val="ListParagraph"/>
        <w:numPr>
          <w:ilvl w:val="2"/>
          <w:numId w:val="2"/>
        </w:numPr>
        <w:jc w:val="both"/>
        <w:rPr>
          <w:rFonts w:cstheme="minorHAnsi"/>
          <w:szCs w:val="24"/>
        </w:rPr>
      </w:pPr>
      <w:r w:rsidRPr="006F14A9">
        <w:rPr>
          <w:rFonts w:cstheme="minorHAnsi"/>
          <w:szCs w:val="24"/>
        </w:rPr>
        <w:t xml:space="preserve">Increase Child Participation in Sport and Physical activity </w:t>
      </w:r>
    </w:p>
    <w:p w:rsidR="0076533E" w:rsidRPr="006F14A9" w:rsidRDefault="0076533E" w:rsidP="00B57BE9">
      <w:pPr>
        <w:pStyle w:val="ListParagraph"/>
        <w:numPr>
          <w:ilvl w:val="2"/>
          <w:numId w:val="2"/>
        </w:numPr>
        <w:jc w:val="both"/>
        <w:rPr>
          <w:rFonts w:cstheme="minorHAnsi"/>
          <w:szCs w:val="24"/>
        </w:rPr>
      </w:pPr>
      <w:r w:rsidRPr="006F14A9">
        <w:rPr>
          <w:rFonts w:cstheme="minorHAnsi"/>
          <w:szCs w:val="24"/>
        </w:rPr>
        <w:t>Premier League Promoting Grassroots</w:t>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4</w:t>
      </w:r>
    </w:p>
    <w:p w:rsidR="0076533E" w:rsidRPr="006F14A9" w:rsidRDefault="0076533E" w:rsidP="00B57BE9">
      <w:pPr>
        <w:pStyle w:val="ListParagraph"/>
        <w:numPr>
          <w:ilvl w:val="2"/>
          <w:numId w:val="2"/>
        </w:numPr>
        <w:jc w:val="both"/>
        <w:rPr>
          <w:rFonts w:cstheme="minorHAnsi"/>
          <w:szCs w:val="24"/>
        </w:rPr>
      </w:pPr>
      <w:r w:rsidRPr="006F14A9">
        <w:rPr>
          <w:rFonts w:cstheme="minorHAnsi"/>
          <w:szCs w:val="24"/>
        </w:rPr>
        <w:t>Football Club Supporters Trust</w:t>
      </w:r>
    </w:p>
    <w:p w:rsidR="0076533E" w:rsidRPr="006F14A9" w:rsidRDefault="0076533E" w:rsidP="00B57BE9">
      <w:pPr>
        <w:pStyle w:val="ListParagraph"/>
        <w:numPr>
          <w:ilvl w:val="2"/>
          <w:numId w:val="2"/>
        </w:numPr>
        <w:jc w:val="both"/>
        <w:rPr>
          <w:rFonts w:cstheme="minorHAnsi"/>
          <w:szCs w:val="24"/>
        </w:rPr>
      </w:pPr>
      <w:r w:rsidRPr="006F14A9">
        <w:rPr>
          <w:rFonts w:cstheme="minorHAnsi"/>
          <w:szCs w:val="24"/>
        </w:rPr>
        <w:t xml:space="preserve">Welsh Labour </w:t>
      </w:r>
    </w:p>
    <w:p w:rsidR="0076533E" w:rsidRPr="006F14A9" w:rsidRDefault="0076533E" w:rsidP="00B57BE9">
      <w:pPr>
        <w:pStyle w:val="ListParagraph"/>
        <w:numPr>
          <w:ilvl w:val="1"/>
          <w:numId w:val="2"/>
        </w:numPr>
        <w:jc w:val="both"/>
        <w:rPr>
          <w:rFonts w:cstheme="minorHAnsi"/>
          <w:szCs w:val="24"/>
        </w:rPr>
      </w:pPr>
      <w:r w:rsidRPr="006F14A9">
        <w:rPr>
          <w:rFonts w:cstheme="minorHAnsi"/>
          <w:szCs w:val="24"/>
        </w:rPr>
        <w:t>Liberal Democrats</w:t>
      </w:r>
    </w:p>
    <w:p w:rsidR="0076533E" w:rsidRPr="006F14A9" w:rsidRDefault="0076533E" w:rsidP="00B57BE9">
      <w:pPr>
        <w:pStyle w:val="ListParagraph"/>
        <w:numPr>
          <w:ilvl w:val="2"/>
          <w:numId w:val="2"/>
        </w:numPr>
        <w:jc w:val="both"/>
        <w:rPr>
          <w:rFonts w:cstheme="minorHAnsi"/>
          <w:szCs w:val="24"/>
        </w:rPr>
      </w:pPr>
      <w:r w:rsidRPr="006F14A9">
        <w:rPr>
          <w:rFonts w:cstheme="minorHAnsi"/>
          <w:szCs w:val="24"/>
        </w:rPr>
        <w:t>Social Prescribing of Sport</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5</w:t>
      </w:r>
    </w:p>
    <w:p w:rsidR="0076533E" w:rsidRPr="006F14A9" w:rsidRDefault="0076533E" w:rsidP="00B57BE9">
      <w:pPr>
        <w:pStyle w:val="ListParagraph"/>
        <w:numPr>
          <w:ilvl w:val="2"/>
          <w:numId w:val="2"/>
        </w:numPr>
        <w:jc w:val="both"/>
        <w:rPr>
          <w:rFonts w:cstheme="minorHAnsi"/>
          <w:szCs w:val="24"/>
        </w:rPr>
      </w:pPr>
      <w:r w:rsidRPr="006F14A9">
        <w:rPr>
          <w:rFonts w:cstheme="minorHAnsi"/>
          <w:szCs w:val="24"/>
        </w:rPr>
        <w:t>Sporting Facilities and Green Space</w:t>
      </w:r>
    </w:p>
    <w:p w:rsidR="0076533E" w:rsidRPr="006F14A9" w:rsidRDefault="0076533E" w:rsidP="00B57BE9">
      <w:pPr>
        <w:pStyle w:val="ListParagraph"/>
        <w:numPr>
          <w:ilvl w:val="2"/>
          <w:numId w:val="2"/>
        </w:numPr>
        <w:jc w:val="both"/>
        <w:rPr>
          <w:rFonts w:cstheme="minorHAnsi"/>
          <w:szCs w:val="24"/>
        </w:rPr>
      </w:pPr>
      <w:r w:rsidRPr="006F14A9">
        <w:rPr>
          <w:rFonts w:cstheme="minorHAnsi"/>
          <w:szCs w:val="24"/>
        </w:rPr>
        <w:t>Safe Standing within Sporting Grounds</w:t>
      </w:r>
    </w:p>
    <w:p w:rsidR="0076533E" w:rsidRPr="006F14A9" w:rsidRDefault="0076533E" w:rsidP="00B57BE9">
      <w:pPr>
        <w:pStyle w:val="ListParagraph"/>
        <w:numPr>
          <w:ilvl w:val="2"/>
          <w:numId w:val="2"/>
        </w:numPr>
        <w:jc w:val="both"/>
        <w:rPr>
          <w:rFonts w:cstheme="minorHAnsi"/>
          <w:szCs w:val="24"/>
        </w:rPr>
      </w:pPr>
      <w:r w:rsidRPr="006F14A9">
        <w:rPr>
          <w:rFonts w:cstheme="minorHAnsi"/>
          <w:szCs w:val="24"/>
        </w:rPr>
        <w:t>Welsh Liberal Democrats</w:t>
      </w:r>
    </w:p>
    <w:p w:rsidR="0076533E" w:rsidRPr="006F14A9" w:rsidRDefault="0076533E" w:rsidP="00B57BE9">
      <w:pPr>
        <w:pStyle w:val="ListParagraph"/>
        <w:numPr>
          <w:ilvl w:val="1"/>
          <w:numId w:val="2"/>
        </w:numPr>
        <w:jc w:val="both"/>
        <w:rPr>
          <w:rFonts w:cstheme="minorHAnsi"/>
          <w:szCs w:val="24"/>
        </w:rPr>
      </w:pPr>
      <w:r w:rsidRPr="006F14A9">
        <w:rPr>
          <w:rFonts w:cstheme="minorHAnsi"/>
          <w:szCs w:val="24"/>
        </w:rPr>
        <w:t xml:space="preserve">Plaid Cymru </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6</w:t>
      </w:r>
    </w:p>
    <w:p w:rsidR="0076533E" w:rsidRPr="006F14A9" w:rsidRDefault="0076533E" w:rsidP="00B57BE9">
      <w:pPr>
        <w:pStyle w:val="ListParagraph"/>
        <w:numPr>
          <w:ilvl w:val="2"/>
          <w:numId w:val="2"/>
        </w:numPr>
        <w:jc w:val="both"/>
        <w:rPr>
          <w:rFonts w:cstheme="minorHAnsi"/>
          <w:szCs w:val="24"/>
        </w:rPr>
      </w:pPr>
      <w:r w:rsidRPr="006F14A9">
        <w:rPr>
          <w:rFonts w:cstheme="minorHAnsi"/>
          <w:szCs w:val="24"/>
        </w:rPr>
        <w:t xml:space="preserve">Joint Approach </w:t>
      </w:r>
    </w:p>
    <w:p w:rsidR="0076533E" w:rsidRPr="006F14A9" w:rsidRDefault="0076533E" w:rsidP="00B57BE9">
      <w:pPr>
        <w:pStyle w:val="ListParagraph"/>
        <w:numPr>
          <w:ilvl w:val="2"/>
          <w:numId w:val="2"/>
        </w:numPr>
        <w:jc w:val="both"/>
        <w:rPr>
          <w:rFonts w:cstheme="minorHAnsi"/>
          <w:szCs w:val="24"/>
        </w:rPr>
      </w:pPr>
      <w:r w:rsidRPr="006F14A9">
        <w:rPr>
          <w:rFonts w:cstheme="minorHAnsi"/>
          <w:szCs w:val="24"/>
        </w:rPr>
        <w:t>Sugar Tax</w:t>
      </w:r>
    </w:p>
    <w:p w:rsidR="0076533E" w:rsidRPr="006F14A9" w:rsidRDefault="0076533E" w:rsidP="00B57BE9">
      <w:pPr>
        <w:pStyle w:val="ListParagraph"/>
        <w:numPr>
          <w:ilvl w:val="2"/>
          <w:numId w:val="2"/>
        </w:numPr>
        <w:jc w:val="both"/>
        <w:rPr>
          <w:rFonts w:cstheme="minorHAnsi"/>
          <w:szCs w:val="24"/>
        </w:rPr>
      </w:pPr>
      <w:r w:rsidRPr="006F14A9">
        <w:rPr>
          <w:rFonts w:cstheme="minorHAnsi"/>
          <w:szCs w:val="24"/>
        </w:rPr>
        <w:t>Mega Events</w:t>
      </w:r>
    </w:p>
    <w:p w:rsidR="00246416" w:rsidRPr="006F14A9" w:rsidRDefault="00246416" w:rsidP="00B57BE9">
      <w:pPr>
        <w:pStyle w:val="ListParagraph"/>
        <w:ind w:left="1440"/>
        <w:jc w:val="both"/>
        <w:rPr>
          <w:rFonts w:cstheme="minorHAnsi"/>
          <w:szCs w:val="24"/>
        </w:rPr>
      </w:pPr>
    </w:p>
    <w:p w:rsidR="00246416" w:rsidRPr="006F14A9" w:rsidRDefault="00246416" w:rsidP="00B57BE9">
      <w:pPr>
        <w:pStyle w:val="ListParagraph"/>
        <w:numPr>
          <w:ilvl w:val="0"/>
          <w:numId w:val="2"/>
        </w:numPr>
        <w:jc w:val="both"/>
        <w:rPr>
          <w:rFonts w:cstheme="minorHAnsi"/>
          <w:szCs w:val="24"/>
        </w:rPr>
      </w:pPr>
      <w:r w:rsidRPr="006F14A9">
        <w:rPr>
          <w:rFonts w:cstheme="minorHAnsi"/>
          <w:szCs w:val="24"/>
        </w:rPr>
        <w:t>Welsh Government Acts</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7</w:t>
      </w:r>
    </w:p>
    <w:p w:rsidR="00246416" w:rsidRPr="006F14A9" w:rsidRDefault="00246416" w:rsidP="00B57BE9">
      <w:pPr>
        <w:pStyle w:val="ListParagraph"/>
        <w:numPr>
          <w:ilvl w:val="1"/>
          <w:numId w:val="2"/>
        </w:numPr>
        <w:jc w:val="both"/>
        <w:rPr>
          <w:rFonts w:cstheme="minorHAnsi"/>
          <w:szCs w:val="24"/>
        </w:rPr>
      </w:pPr>
      <w:r w:rsidRPr="006F14A9">
        <w:rPr>
          <w:rFonts w:cstheme="minorHAnsi"/>
          <w:szCs w:val="24"/>
        </w:rPr>
        <w:t>The Wales we Want by 2050</w:t>
      </w:r>
    </w:p>
    <w:p w:rsidR="006C2893" w:rsidRPr="006F14A9" w:rsidRDefault="006C2893" w:rsidP="00B57BE9">
      <w:pPr>
        <w:pStyle w:val="ListParagraph"/>
        <w:numPr>
          <w:ilvl w:val="2"/>
          <w:numId w:val="2"/>
        </w:numPr>
        <w:jc w:val="both"/>
        <w:rPr>
          <w:rFonts w:cstheme="minorHAnsi"/>
          <w:szCs w:val="24"/>
        </w:rPr>
      </w:pPr>
      <w:r w:rsidRPr="006F14A9">
        <w:rPr>
          <w:rFonts w:cstheme="minorHAnsi"/>
          <w:szCs w:val="24"/>
        </w:rPr>
        <w:t>A Healthier Wales</w:t>
      </w:r>
    </w:p>
    <w:p w:rsidR="006C2893" w:rsidRPr="006F14A9" w:rsidRDefault="006C2893" w:rsidP="00B57BE9">
      <w:pPr>
        <w:pStyle w:val="ListParagraph"/>
        <w:numPr>
          <w:ilvl w:val="2"/>
          <w:numId w:val="2"/>
        </w:numPr>
        <w:jc w:val="both"/>
        <w:rPr>
          <w:rFonts w:cstheme="minorHAnsi"/>
          <w:szCs w:val="24"/>
        </w:rPr>
      </w:pPr>
      <w:r w:rsidRPr="006F14A9">
        <w:rPr>
          <w:rFonts w:cstheme="minorHAnsi"/>
          <w:szCs w:val="24"/>
        </w:rPr>
        <w:t>A More Equal Wales</w:t>
      </w:r>
    </w:p>
    <w:p w:rsidR="00246416" w:rsidRPr="006F14A9" w:rsidRDefault="00246416" w:rsidP="00B57BE9">
      <w:pPr>
        <w:pStyle w:val="ListParagraph"/>
        <w:numPr>
          <w:ilvl w:val="1"/>
          <w:numId w:val="2"/>
        </w:numPr>
        <w:jc w:val="both"/>
        <w:rPr>
          <w:rFonts w:cstheme="minorHAnsi"/>
          <w:szCs w:val="24"/>
        </w:rPr>
      </w:pPr>
      <w:r w:rsidRPr="006F14A9">
        <w:rPr>
          <w:rFonts w:cstheme="minorHAnsi"/>
          <w:szCs w:val="24"/>
        </w:rPr>
        <w:t>Active Today for an Active Tomorrow</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8</w:t>
      </w:r>
    </w:p>
    <w:p w:rsidR="006C2893" w:rsidRPr="006F14A9" w:rsidRDefault="006C2893" w:rsidP="00B57BE9">
      <w:pPr>
        <w:pStyle w:val="ListParagraph"/>
        <w:numPr>
          <w:ilvl w:val="2"/>
          <w:numId w:val="2"/>
        </w:numPr>
        <w:jc w:val="both"/>
        <w:rPr>
          <w:rFonts w:cstheme="minorHAnsi"/>
          <w:szCs w:val="24"/>
        </w:rPr>
      </w:pPr>
      <w:r w:rsidRPr="006F14A9">
        <w:rPr>
          <w:rFonts w:cstheme="minorHAnsi"/>
          <w:szCs w:val="24"/>
        </w:rPr>
        <w:t xml:space="preserve">Talk the Walk </w:t>
      </w:r>
    </w:p>
    <w:p w:rsidR="00BE599E" w:rsidRPr="006F14A9" w:rsidRDefault="00BE599E" w:rsidP="00B57BE9">
      <w:pPr>
        <w:pStyle w:val="ListParagraph"/>
        <w:numPr>
          <w:ilvl w:val="2"/>
          <w:numId w:val="2"/>
        </w:numPr>
        <w:jc w:val="both"/>
        <w:rPr>
          <w:rFonts w:cstheme="minorHAnsi"/>
          <w:szCs w:val="24"/>
        </w:rPr>
      </w:pPr>
      <w:proofErr w:type="spellStart"/>
      <w:r w:rsidRPr="006F14A9">
        <w:rPr>
          <w:rFonts w:cstheme="minorHAnsi"/>
          <w:szCs w:val="24"/>
        </w:rPr>
        <w:t>Sportopia</w:t>
      </w:r>
      <w:proofErr w:type="spellEnd"/>
    </w:p>
    <w:p w:rsidR="00BE599E" w:rsidRPr="006F14A9" w:rsidRDefault="00BE599E" w:rsidP="00B57BE9">
      <w:pPr>
        <w:pStyle w:val="ListParagraph"/>
        <w:numPr>
          <w:ilvl w:val="2"/>
          <w:numId w:val="2"/>
        </w:numPr>
        <w:jc w:val="both"/>
        <w:rPr>
          <w:rFonts w:cstheme="minorHAnsi"/>
          <w:szCs w:val="24"/>
        </w:rPr>
      </w:pPr>
      <w:r w:rsidRPr="006F14A9">
        <w:rPr>
          <w:rFonts w:cstheme="minorHAnsi"/>
          <w:szCs w:val="24"/>
        </w:rPr>
        <w:t>Couch Culture</w:t>
      </w:r>
    </w:p>
    <w:p w:rsidR="00BE599E" w:rsidRPr="006F14A9" w:rsidRDefault="00BE599E" w:rsidP="00B57BE9">
      <w:pPr>
        <w:pStyle w:val="ListParagraph"/>
        <w:numPr>
          <w:ilvl w:val="2"/>
          <w:numId w:val="2"/>
        </w:numPr>
        <w:jc w:val="both"/>
        <w:rPr>
          <w:rFonts w:cstheme="minorHAnsi"/>
          <w:szCs w:val="24"/>
        </w:rPr>
      </w:pPr>
      <w:r w:rsidRPr="006F14A9">
        <w:rPr>
          <w:rFonts w:cstheme="minorHAnsi"/>
          <w:szCs w:val="24"/>
        </w:rPr>
        <w:t>Against all Odds</w:t>
      </w:r>
    </w:p>
    <w:p w:rsidR="00BE599E" w:rsidRPr="006F14A9" w:rsidRDefault="00BE599E" w:rsidP="00B57BE9">
      <w:pPr>
        <w:pStyle w:val="ListParagraph"/>
        <w:numPr>
          <w:ilvl w:val="1"/>
          <w:numId w:val="2"/>
        </w:numPr>
        <w:jc w:val="both"/>
        <w:rPr>
          <w:rFonts w:cstheme="minorHAnsi"/>
          <w:szCs w:val="24"/>
        </w:rPr>
      </w:pPr>
      <w:r w:rsidRPr="006F14A9">
        <w:rPr>
          <w:rFonts w:cstheme="minorHAnsi"/>
          <w:szCs w:val="24"/>
        </w:rPr>
        <w:t>Facilities for Future Generations</w:t>
      </w:r>
    </w:p>
    <w:p w:rsidR="00246416" w:rsidRPr="006F14A9" w:rsidRDefault="00246416" w:rsidP="00B57BE9">
      <w:pPr>
        <w:pStyle w:val="ListParagraph"/>
        <w:ind w:left="1440"/>
        <w:jc w:val="both"/>
        <w:rPr>
          <w:rFonts w:cstheme="minorHAnsi"/>
          <w:szCs w:val="24"/>
        </w:rPr>
      </w:pPr>
    </w:p>
    <w:p w:rsidR="00246416" w:rsidRPr="006F14A9" w:rsidRDefault="00246416" w:rsidP="00B57BE9">
      <w:pPr>
        <w:pStyle w:val="ListParagraph"/>
        <w:numPr>
          <w:ilvl w:val="0"/>
          <w:numId w:val="2"/>
        </w:numPr>
        <w:jc w:val="both"/>
        <w:rPr>
          <w:rFonts w:cstheme="minorHAnsi"/>
          <w:szCs w:val="24"/>
        </w:rPr>
      </w:pPr>
      <w:r w:rsidRPr="006F14A9">
        <w:rPr>
          <w:rFonts w:cstheme="minorHAnsi"/>
          <w:szCs w:val="24"/>
        </w:rPr>
        <w:t xml:space="preserve">Recommendations </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9</w:t>
      </w:r>
    </w:p>
    <w:p w:rsidR="00246416" w:rsidRPr="006F14A9" w:rsidRDefault="00246416" w:rsidP="00B57BE9">
      <w:pPr>
        <w:pStyle w:val="ListParagraph"/>
        <w:jc w:val="both"/>
        <w:rPr>
          <w:rFonts w:cstheme="minorHAnsi"/>
          <w:szCs w:val="24"/>
        </w:rPr>
      </w:pPr>
    </w:p>
    <w:p w:rsidR="00246416" w:rsidRPr="006F14A9" w:rsidRDefault="00246416" w:rsidP="00B57BE9">
      <w:pPr>
        <w:pStyle w:val="ListParagraph"/>
        <w:numPr>
          <w:ilvl w:val="0"/>
          <w:numId w:val="2"/>
        </w:numPr>
        <w:jc w:val="both"/>
        <w:rPr>
          <w:rFonts w:cstheme="minorHAnsi"/>
          <w:szCs w:val="24"/>
        </w:rPr>
      </w:pPr>
      <w:r w:rsidRPr="006F14A9">
        <w:rPr>
          <w:rFonts w:cstheme="minorHAnsi"/>
          <w:szCs w:val="24"/>
        </w:rPr>
        <w:t xml:space="preserve">Under Armour </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10</w:t>
      </w:r>
    </w:p>
    <w:p w:rsidR="00246416" w:rsidRPr="006F14A9" w:rsidRDefault="00246416" w:rsidP="00B57BE9">
      <w:pPr>
        <w:pStyle w:val="ListParagraph"/>
        <w:numPr>
          <w:ilvl w:val="2"/>
          <w:numId w:val="2"/>
        </w:numPr>
        <w:jc w:val="both"/>
        <w:rPr>
          <w:rFonts w:cstheme="minorHAnsi"/>
          <w:szCs w:val="24"/>
        </w:rPr>
      </w:pPr>
      <w:r w:rsidRPr="006F14A9">
        <w:rPr>
          <w:rFonts w:cstheme="minorHAnsi"/>
          <w:szCs w:val="24"/>
        </w:rPr>
        <w:t xml:space="preserve">History </w:t>
      </w:r>
    </w:p>
    <w:p w:rsidR="00246416" w:rsidRPr="006F14A9" w:rsidRDefault="00246416" w:rsidP="00B57BE9">
      <w:pPr>
        <w:pStyle w:val="ListParagraph"/>
        <w:numPr>
          <w:ilvl w:val="2"/>
          <w:numId w:val="2"/>
        </w:numPr>
        <w:jc w:val="both"/>
        <w:rPr>
          <w:rFonts w:cstheme="minorHAnsi"/>
          <w:szCs w:val="24"/>
        </w:rPr>
      </w:pPr>
      <w:r w:rsidRPr="006F14A9">
        <w:rPr>
          <w:rFonts w:cstheme="minorHAnsi"/>
          <w:szCs w:val="24"/>
        </w:rPr>
        <w:t>Mission Statement</w:t>
      </w:r>
    </w:p>
    <w:p w:rsidR="00246416" w:rsidRPr="006F14A9" w:rsidRDefault="00246416" w:rsidP="00B57BE9">
      <w:pPr>
        <w:pStyle w:val="ListParagraph"/>
        <w:numPr>
          <w:ilvl w:val="1"/>
          <w:numId w:val="2"/>
        </w:numPr>
        <w:jc w:val="both"/>
        <w:rPr>
          <w:rFonts w:cstheme="minorHAnsi"/>
          <w:szCs w:val="24"/>
        </w:rPr>
      </w:pPr>
      <w:r w:rsidRPr="006F14A9">
        <w:rPr>
          <w:rFonts w:cstheme="minorHAnsi"/>
          <w:szCs w:val="24"/>
        </w:rPr>
        <w:t>P.E.S.T</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11</w:t>
      </w:r>
    </w:p>
    <w:p w:rsidR="00246416" w:rsidRPr="006F14A9" w:rsidRDefault="00246416" w:rsidP="00B57BE9">
      <w:pPr>
        <w:pStyle w:val="ListParagraph"/>
        <w:numPr>
          <w:ilvl w:val="2"/>
          <w:numId w:val="2"/>
        </w:numPr>
        <w:jc w:val="both"/>
        <w:rPr>
          <w:rFonts w:cstheme="minorHAnsi"/>
          <w:szCs w:val="24"/>
        </w:rPr>
      </w:pPr>
      <w:r w:rsidRPr="006F14A9">
        <w:rPr>
          <w:rFonts w:cstheme="minorHAnsi"/>
          <w:szCs w:val="24"/>
        </w:rPr>
        <w:t>Political</w:t>
      </w:r>
    </w:p>
    <w:p w:rsidR="00246416" w:rsidRPr="006F14A9" w:rsidRDefault="00246416" w:rsidP="00B57BE9">
      <w:pPr>
        <w:pStyle w:val="ListParagraph"/>
        <w:numPr>
          <w:ilvl w:val="2"/>
          <w:numId w:val="2"/>
        </w:numPr>
        <w:jc w:val="both"/>
        <w:rPr>
          <w:rFonts w:cstheme="minorHAnsi"/>
          <w:szCs w:val="24"/>
        </w:rPr>
      </w:pPr>
      <w:r w:rsidRPr="006F14A9">
        <w:rPr>
          <w:rFonts w:cstheme="minorHAnsi"/>
          <w:szCs w:val="24"/>
        </w:rPr>
        <w:t>Economic</w:t>
      </w:r>
    </w:p>
    <w:p w:rsidR="00246416" w:rsidRPr="006F14A9" w:rsidRDefault="00246416" w:rsidP="00B57BE9">
      <w:pPr>
        <w:pStyle w:val="ListParagraph"/>
        <w:numPr>
          <w:ilvl w:val="2"/>
          <w:numId w:val="2"/>
        </w:numPr>
        <w:jc w:val="both"/>
        <w:rPr>
          <w:rFonts w:cstheme="minorHAnsi"/>
          <w:szCs w:val="24"/>
        </w:rPr>
      </w:pPr>
      <w:r w:rsidRPr="006F14A9">
        <w:rPr>
          <w:rFonts w:cstheme="minorHAnsi"/>
          <w:szCs w:val="24"/>
        </w:rPr>
        <w:t xml:space="preserve">Social </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12</w:t>
      </w:r>
    </w:p>
    <w:p w:rsidR="00246416" w:rsidRPr="006F14A9" w:rsidRDefault="00246416" w:rsidP="00B57BE9">
      <w:pPr>
        <w:pStyle w:val="ListParagraph"/>
        <w:numPr>
          <w:ilvl w:val="2"/>
          <w:numId w:val="2"/>
        </w:numPr>
        <w:jc w:val="both"/>
        <w:rPr>
          <w:rFonts w:cstheme="minorHAnsi"/>
          <w:szCs w:val="24"/>
        </w:rPr>
      </w:pPr>
      <w:r w:rsidRPr="006F14A9">
        <w:rPr>
          <w:rFonts w:cstheme="minorHAnsi"/>
          <w:szCs w:val="24"/>
        </w:rPr>
        <w:t>Technological</w:t>
      </w:r>
    </w:p>
    <w:p w:rsidR="00BE599E" w:rsidRPr="006F14A9" w:rsidRDefault="00BE599E" w:rsidP="00B57BE9">
      <w:pPr>
        <w:pStyle w:val="ListParagraph"/>
        <w:ind w:left="2160"/>
        <w:jc w:val="both"/>
        <w:rPr>
          <w:rFonts w:cstheme="minorHAnsi"/>
          <w:szCs w:val="24"/>
        </w:rPr>
      </w:pPr>
    </w:p>
    <w:p w:rsidR="00246416" w:rsidRPr="006F14A9" w:rsidRDefault="00246416" w:rsidP="00B57BE9">
      <w:pPr>
        <w:pStyle w:val="ListParagraph"/>
        <w:numPr>
          <w:ilvl w:val="1"/>
          <w:numId w:val="2"/>
        </w:numPr>
        <w:jc w:val="both"/>
        <w:rPr>
          <w:rFonts w:cstheme="minorHAnsi"/>
          <w:szCs w:val="24"/>
        </w:rPr>
      </w:pPr>
      <w:r w:rsidRPr="006F14A9">
        <w:rPr>
          <w:rFonts w:cstheme="minorHAnsi"/>
          <w:szCs w:val="24"/>
        </w:rPr>
        <w:lastRenderedPageBreak/>
        <w:t>Boston Matrix</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13</w:t>
      </w:r>
    </w:p>
    <w:p w:rsidR="00246416" w:rsidRPr="006F14A9" w:rsidRDefault="00246416" w:rsidP="00B57BE9">
      <w:pPr>
        <w:pStyle w:val="ListParagraph"/>
        <w:numPr>
          <w:ilvl w:val="2"/>
          <w:numId w:val="2"/>
        </w:numPr>
        <w:jc w:val="both"/>
        <w:rPr>
          <w:rFonts w:cstheme="minorHAnsi"/>
          <w:szCs w:val="24"/>
        </w:rPr>
      </w:pPr>
      <w:r w:rsidRPr="006F14A9">
        <w:rPr>
          <w:rFonts w:cstheme="minorHAnsi"/>
          <w:szCs w:val="24"/>
        </w:rPr>
        <w:t xml:space="preserve">Product Diversification </w:t>
      </w:r>
    </w:p>
    <w:p w:rsidR="00246416" w:rsidRPr="006F14A9" w:rsidRDefault="00246416" w:rsidP="00B57BE9">
      <w:pPr>
        <w:pStyle w:val="ListParagraph"/>
        <w:numPr>
          <w:ilvl w:val="2"/>
          <w:numId w:val="2"/>
        </w:numPr>
        <w:jc w:val="both"/>
        <w:rPr>
          <w:rFonts w:cstheme="minorHAnsi"/>
          <w:szCs w:val="24"/>
        </w:rPr>
      </w:pPr>
      <w:r w:rsidRPr="006F14A9">
        <w:rPr>
          <w:rFonts w:cstheme="minorHAnsi"/>
          <w:szCs w:val="24"/>
        </w:rPr>
        <w:t>Market Share</w:t>
      </w:r>
    </w:p>
    <w:p w:rsidR="00776452" w:rsidRPr="006F14A9" w:rsidRDefault="00246416" w:rsidP="00B57BE9">
      <w:pPr>
        <w:pStyle w:val="ListParagraph"/>
        <w:numPr>
          <w:ilvl w:val="2"/>
          <w:numId w:val="2"/>
        </w:numPr>
        <w:jc w:val="both"/>
        <w:rPr>
          <w:rFonts w:cstheme="minorHAnsi"/>
          <w:szCs w:val="24"/>
        </w:rPr>
      </w:pPr>
      <w:r w:rsidRPr="006F14A9">
        <w:rPr>
          <w:rFonts w:cstheme="minorHAnsi"/>
          <w:szCs w:val="24"/>
        </w:rPr>
        <w:t xml:space="preserve">Boston Matrix Position </w:t>
      </w:r>
    </w:p>
    <w:p w:rsidR="00246416" w:rsidRPr="006F14A9" w:rsidRDefault="00246416" w:rsidP="00B57BE9">
      <w:pPr>
        <w:pStyle w:val="ListParagraph"/>
        <w:numPr>
          <w:ilvl w:val="1"/>
          <w:numId w:val="2"/>
        </w:numPr>
        <w:jc w:val="both"/>
        <w:rPr>
          <w:rFonts w:cstheme="minorHAnsi"/>
          <w:szCs w:val="24"/>
        </w:rPr>
      </w:pPr>
      <w:proofErr w:type="spellStart"/>
      <w:r w:rsidRPr="006F14A9">
        <w:rPr>
          <w:rFonts w:cstheme="minorHAnsi"/>
          <w:szCs w:val="24"/>
        </w:rPr>
        <w:t>Ansoff</w:t>
      </w:r>
      <w:proofErr w:type="spellEnd"/>
      <w:r w:rsidRPr="006F14A9">
        <w:rPr>
          <w:rFonts w:cstheme="minorHAnsi"/>
          <w:szCs w:val="24"/>
        </w:rPr>
        <w:t xml:space="preserve"> Matrix / Market Options Matrix</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14</w:t>
      </w:r>
    </w:p>
    <w:p w:rsidR="00246416" w:rsidRPr="006F14A9" w:rsidRDefault="00246416" w:rsidP="00B57BE9">
      <w:pPr>
        <w:pStyle w:val="ListParagraph"/>
        <w:numPr>
          <w:ilvl w:val="2"/>
          <w:numId w:val="2"/>
        </w:numPr>
        <w:jc w:val="both"/>
        <w:rPr>
          <w:rFonts w:cstheme="minorHAnsi"/>
          <w:szCs w:val="24"/>
        </w:rPr>
      </w:pPr>
      <w:r w:rsidRPr="006F14A9">
        <w:rPr>
          <w:rFonts w:cstheme="minorHAnsi"/>
          <w:szCs w:val="24"/>
        </w:rPr>
        <w:t xml:space="preserve">Market Penetration </w:t>
      </w:r>
    </w:p>
    <w:p w:rsidR="00246416" w:rsidRPr="006F14A9" w:rsidRDefault="00246416" w:rsidP="00B57BE9">
      <w:pPr>
        <w:pStyle w:val="ListParagraph"/>
        <w:numPr>
          <w:ilvl w:val="2"/>
          <w:numId w:val="2"/>
        </w:numPr>
        <w:jc w:val="both"/>
        <w:rPr>
          <w:rFonts w:cstheme="minorHAnsi"/>
          <w:szCs w:val="24"/>
        </w:rPr>
      </w:pPr>
      <w:r w:rsidRPr="006F14A9">
        <w:rPr>
          <w:rFonts w:cstheme="minorHAnsi"/>
          <w:szCs w:val="24"/>
        </w:rPr>
        <w:t>Market Development</w:t>
      </w:r>
    </w:p>
    <w:p w:rsidR="00246416" w:rsidRPr="006F14A9" w:rsidRDefault="00246416" w:rsidP="00B57BE9">
      <w:pPr>
        <w:pStyle w:val="ListParagraph"/>
        <w:numPr>
          <w:ilvl w:val="2"/>
          <w:numId w:val="2"/>
        </w:numPr>
        <w:jc w:val="both"/>
        <w:rPr>
          <w:rFonts w:cstheme="minorHAnsi"/>
          <w:szCs w:val="24"/>
        </w:rPr>
      </w:pPr>
      <w:r w:rsidRPr="006F14A9">
        <w:rPr>
          <w:rFonts w:cstheme="minorHAnsi"/>
          <w:szCs w:val="24"/>
        </w:rPr>
        <w:t xml:space="preserve">Diversification </w:t>
      </w:r>
    </w:p>
    <w:p w:rsidR="00246416" w:rsidRPr="006F14A9" w:rsidRDefault="00246416" w:rsidP="00B57BE9">
      <w:pPr>
        <w:pStyle w:val="ListParagraph"/>
        <w:numPr>
          <w:ilvl w:val="2"/>
          <w:numId w:val="2"/>
        </w:numPr>
        <w:jc w:val="both"/>
        <w:rPr>
          <w:rFonts w:cstheme="minorHAnsi"/>
          <w:szCs w:val="24"/>
        </w:rPr>
      </w:pPr>
      <w:r w:rsidRPr="006F14A9">
        <w:rPr>
          <w:rFonts w:cstheme="minorHAnsi"/>
          <w:szCs w:val="24"/>
        </w:rPr>
        <w:t>Product Development</w:t>
      </w:r>
    </w:p>
    <w:p w:rsidR="00246416" w:rsidRDefault="00246416" w:rsidP="00B57BE9">
      <w:pPr>
        <w:pStyle w:val="ListParagraph"/>
        <w:numPr>
          <w:ilvl w:val="1"/>
          <w:numId w:val="2"/>
        </w:numPr>
        <w:jc w:val="both"/>
        <w:rPr>
          <w:rFonts w:cstheme="minorHAnsi"/>
          <w:szCs w:val="24"/>
        </w:rPr>
      </w:pPr>
      <w:r w:rsidRPr="006F14A9">
        <w:rPr>
          <w:rFonts w:cstheme="minorHAnsi"/>
          <w:szCs w:val="24"/>
        </w:rPr>
        <w:t xml:space="preserve">Ethics and Corporate Responsibility </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15</w:t>
      </w:r>
    </w:p>
    <w:p w:rsidR="00A271DB" w:rsidRDefault="00A271DB" w:rsidP="00A271DB">
      <w:pPr>
        <w:pStyle w:val="ListParagraph"/>
        <w:numPr>
          <w:ilvl w:val="2"/>
          <w:numId w:val="2"/>
        </w:numPr>
        <w:jc w:val="both"/>
        <w:rPr>
          <w:rFonts w:cstheme="minorHAnsi"/>
          <w:szCs w:val="24"/>
        </w:rPr>
      </w:pPr>
      <w:r>
        <w:rPr>
          <w:rFonts w:cstheme="minorHAnsi"/>
          <w:szCs w:val="24"/>
        </w:rPr>
        <w:t>Act like a global citizen</w:t>
      </w:r>
    </w:p>
    <w:p w:rsidR="00A271DB" w:rsidRDefault="00A271DB" w:rsidP="00A271DB">
      <w:pPr>
        <w:pStyle w:val="ListParagraph"/>
        <w:numPr>
          <w:ilvl w:val="2"/>
          <w:numId w:val="2"/>
        </w:numPr>
        <w:jc w:val="both"/>
        <w:rPr>
          <w:rFonts w:cstheme="minorHAnsi"/>
          <w:szCs w:val="24"/>
        </w:rPr>
      </w:pPr>
      <w:r>
        <w:rPr>
          <w:rFonts w:cstheme="minorHAnsi"/>
          <w:szCs w:val="24"/>
        </w:rPr>
        <w:t>Think like an entrepreneur</w:t>
      </w:r>
    </w:p>
    <w:p w:rsidR="00A271DB" w:rsidRPr="006F14A9" w:rsidRDefault="00A271DB" w:rsidP="00A271DB">
      <w:pPr>
        <w:pStyle w:val="ListParagraph"/>
        <w:numPr>
          <w:ilvl w:val="2"/>
          <w:numId w:val="2"/>
        </w:numPr>
        <w:jc w:val="both"/>
        <w:rPr>
          <w:rFonts w:cstheme="minorHAnsi"/>
          <w:szCs w:val="24"/>
        </w:rPr>
      </w:pPr>
      <w:r>
        <w:rPr>
          <w:rFonts w:cstheme="minorHAnsi"/>
          <w:szCs w:val="24"/>
        </w:rPr>
        <w:t>Perform like a teammate</w:t>
      </w:r>
      <w:r>
        <w:rPr>
          <w:rFonts w:cstheme="minorHAnsi"/>
          <w:szCs w:val="24"/>
        </w:rPr>
        <w:tab/>
      </w:r>
      <w:r>
        <w:rPr>
          <w:rFonts w:cstheme="minorHAnsi"/>
          <w:szCs w:val="24"/>
        </w:rPr>
        <w:tab/>
      </w:r>
      <w:r>
        <w:rPr>
          <w:rFonts w:cstheme="minorHAnsi"/>
          <w:szCs w:val="24"/>
        </w:rPr>
        <w:tab/>
      </w:r>
      <w:r>
        <w:rPr>
          <w:rFonts w:cstheme="minorHAnsi"/>
          <w:szCs w:val="24"/>
        </w:rPr>
        <w:tab/>
        <w:t>Page</w:t>
      </w:r>
      <w:r>
        <w:rPr>
          <w:rFonts w:cstheme="minorHAnsi"/>
          <w:szCs w:val="24"/>
        </w:rPr>
        <w:tab/>
        <w:t>16</w:t>
      </w:r>
    </w:p>
    <w:p w:rsidR="00246416" w:rsidRPr="006F14A9" w:rsidRDefault="00246416" w:rsidP="00B57BE9">
      <w:pPr>
        <w:pStyle w:val="ListParagraph"/>
        <w:ind w:left="1440"/>
        <w:jc w:val="both"/>
        <w:rPr>
          <w:rFonts w:cstheme="minorHAnsi"/>
          <w:szCs w:val="24"/>
        </w:rPr>
      </w:pPr>
    </w:p>
    <w:p w:rsidR="00246416" w:rsidRPr="006F14A9" w:rsidRDefault="00246416" w:rsidP="00B57BE9">
      <w:pPr>
        <w:pStyle w:val="ListParagraph"/>
        <w:numPr>
          <w:ilvl w:val="0"/>
          <w:numId w:val="2"/>
        </w:numPr>
        <w:jc w:val="both"/>
        <w:rPr>
          <w:rFonts w:cstheme="minorHAnsi"/>
          <w:szCs w:val="24"/>
        </w:rPr>
      </w:pPr>
      <w:r w:rsidRPr="006F14A9">
        <w:rPr>
          <w:rFonts w:cstheme="minorHAnsi"/>
          <w:szCs w:val="24"/>
        </w:rPr>
        <w:t xml:space="preserve">Conclusion </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17</w:t>
      </w:r>
    </w:p>
    <w:p w:rsidR="00246416" w:rsidRPr="006F14A9" w:rsidRDefault="00246416" w:rsidP="00B57BE9">
      <w:pPr>
        <w:pStyle w:val="ListParagraph"/>
        <w:jc w:val="both"/>
        <w:rPr>
          <w:rFonts w:cstheme="minorHAnsi"/>
          <w:szCs w:val="24"/>
        </w:rPr>
      </w:pPr>
    </w:p>
    <w:p w:rsidR="00246416" w:rsidRPr="006F14A9" w:rsidRDefault="00246416" w:rsidP="00B57BE9">
      <w:pPr>
        <w:pStyle w:val="ListParagraph"/>
        <w:numPr>
          <w:ilvl w:val="0"/>
          <w:numId w:val="2"/>
        </w:numPr>
        <w:jc w:val="both"/>
        <w:rPr>
          <w:rFonts w:cstheme="minorHAnsi"/>
          <w:szCs w:val="24"/>
        </w:rPr>
      </w:pPr>
      <w:r w:rsidRPr="006F14A9">
        <w:rPr>
          <w:rFonts w:cstheme="minorHAnsi"/>
          <w:szCs w:val="24"/>
        </w:rPr>
        <w:t>References</w:t>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r>
      <w:r w:rsidR="00A271DB">
        <w:rPr>
          <w:rFonts w:cstheme="minorHAnsi"/>
          <w:szCs w:val="24"/>
        </w:rPr>
        <w:tab/>
        <w:t>Page</w:t>
      </w:r>
      <w:r w:rsidR="00A271DB">
        <w:rPr>
          <w:rFonts w:cstheme="minorHAnsi"/>
          <w:szCs w:val="24"/>
        </w:rPr>
        <w:tab/>
        <w:t>18</w:t>
      </w:r>
    </w:p>
    <w:p w:rsidR="00246416" w:rsidRPr="006F14A9" w:rsidRDefault="00246416" w:rsidP="00B57BE9">
      <w:pPr>
        <w:pStyle w:val="ListParagraph"/>
        <w:jc w:val="both"/>
        <w:rPr>
          <w:rFonts w:cstheme="minorHAnsi"/>
          <w:szCs w:val="24"/>
        </w:rPr>
      </w:pPr>
    </w:p>
    <w:p w:rsidR="00246416" w:rsidRPr="006F14A9" w:rsidRDefault="00246416" w:rsidP="00B57BE9">
      <w:pPr>
        <w:pStyle w:val="ListParagraph"/>
        <w:numPr>
          <w:ilvl w:val="0"/>
          <w:numId w:val="2"/>
        </w:numPr>
        <w:jc w:val="both"/>
        <w:rPr>
          <w:rFonts w:cstheme="minorHAnsi"/>
          <w:szCs w:val="24"/>
        </w:rPr>
      </w:pPr>
      <w:r w:rsidRPr="006F14A9">
        <w:rPr>
          <w:rFonts w:cstheme="minorHAnsi"/>
          <w:szCs w:val="24"/>
        </w:rPr>
        <w:t>Appendix</w:t>
      </w:r>
      <w:r w:rsidR="00D61908">
        <w:rPr>
          <w:rFonts w:cstheme="minorHAnsi"/>
          <w:szCs w:val="24"/>
        </w:rPr>
        <w:tab/>
      </w:r>
      <w:r w:rsidR="00D61908">
        <w:rPr>
          <w:rFonts w:cstheme="minorHAnsi"/>
          <w:szCs w:val="24"/>
        </w:rPr>
        <w:tab/>
      </w:r>
      <w:r w:rsidR="00D61908">
        <w:rPr>
          <w:rFonts w:cstheme="minorHAnsi"/>
          <w:szCs w:val="24"/>
        </w:rPr>
        <w:tab/>
      </w:r>
      <w:r w:rsidR="00D61908">
        <w:rPr>
          <w:rFonts w:cstheme="minorHAnsi"/>
          <w:szCs w:val="24"/>
        </w:rPr>
        <w:tab/>
      </w:r>
      <w:r w:rsidR="00D61908">
        <w:rPr>
          <w:rFonts w:cstheme="minorHAnsi"/>
          <w:szCs w:val="24"/>
        </w:rPr>
        <w:tab/>
      </w:r>
      <w:r w:rsidR="00D61908">
        <w:rPr>
          <w:rFonts w:cstheme="minorHAnsi"/>
          <w:szCs w:val="24"/>
        </w:rPr>
        <w:tab/>
      </w:r>
      <w:r w:rsidR="00D61908">
        <w:rPr>
          <w:rFonts w:cstheme="minorHAnsi"/>
          <w:szCs w:val="24"/>
        </w:rPr>
        <w:tab/>
      </w:r>
      <w:r w:rsidR="00D61908">
        <w:rPr>
          <w:rFonts w:cstheme="minorHAnsi"/>
          <w:szCs w:val="24"/>
        </w:rPr>
        <w:tab/>
        <w:t>Page</w:t>
      </w:r>
      <w:r w:rsidR="00D61908">
        <w:rPr>
          <w:rFonts w:cstheme="minorHAnsi"/>
          <w:szCs w:val="24"/>
        </w:rPr>
        <w:tab/>
        <w:t>2</w:t>
      </w:r>
      <w:r w:rsidR="0003587F">
        <w:rPr>
          <w:rFonts w:cstheme="minorHAnsi"/>
          <w:szCs w:val="24"/>
        </w:rPr>
        <w:t>2</w:t>
      </w:r>
    </w:p>
    <w:p w:rsidR="00A37FA2" w:rsidRPr="006F14A9" w:rsidRDefault="00A37FA2" w:rsidP="00B57BE9">
      <w:pPr>
        <w:jc w:val="both"/>
        <w:rPr>
          <w:rFonts w:cstheme="minorHAnsi"/>
          <w:szCs w:val="24"/>
        </w:rPr>
        <w:sectPr w:rsidR="00A37FA2" w:rsidRPr="006F14A9" w:rsidSect="00A37FA2">
          <w:footerReference w:type="default" r:id="rId8"/>
          <w:footerReference w:type="first" r:id="rId9"/>
          <w:pgSz w:w="11906" w:h="16838"/>
          <w:pgMar w:top="1440" w:right="1440" w:bottom="1440" w:left="1440" w:header="708" w:footer="708" w:gutter="0"/>
          <w:pgNumType w:fmt="lowerRoman"/>
          <w:cols w:space="708"/>
          <w:titlePg/>
          <w:docGrid w:linePitch="360"/>
        </w:sectPr>
      </w:pPr>
      <w:r w:rsidRPr="006F14A9">
        <w:rPr>
          <w:rFonts w:cstheme="minorHAnsi"/>
          <w:szCs w:val="24"/>
        </w:rPr>
        <w:br w:type="page"/>
      </w:r>
    </w:p>
    <w:p w:rsidR="002027AD" w:rsidRPr="006F14A9" w:rsidRDefault="00A37FA2" w:rsidP="00B57BE9">
      <w:pPr>
        <w:pStyle w:val="ListParagraph"/>
        <w:numPr>
          <w:ilvl w:val="0"/>
          <w:numId w:val="1"/>
        </w:numPr>
        <w:jc w:val="both"/>
        <w:rPr>
          <w:rFonts w:cstheme="minorHAnsi"/>
          <w:szCs w:val="24"/>
        </w:rPr>
      </w:pPr>
      <w:r w:rsidRPr="006F14A9">
        <w:rPr>
          <w:rFonts w:cstheme="minorHAnsi"/>
          <w:szCs w:val="24"/>
        </w:rPr>
        <w:lastRenderedPageBreak/>
        <w:t xml:space="preserve">Introduction </w:t>
      </w:r>
    </w:p>
    <w:p w:rsidR="00ED3EBB" w:rsidRDefault="00ED3EBB" w:rsidP="00ED3EBB">
      <w:pPr>
        <w:ind w:left="720"/>
        <w:jc w:val="both"/>
        <w:rPr>
          <w:rFonts w:cstheme="minorHAnsi"/>
          <w:szCs w:val="24"/>
        </w:rPr>
      </w:pPr>
      <w:r>
        <w:rPr>
          <w:rFonts w:cstheme="minorHAnsi"/>
          <w:szCs w:val="24"/>
        </w:rPr>
        <w:t xml:space="preserve">Strategic Management and Policy Management are </w:t>
      </w:r>
      <w:r w:rsidR="007530DD">
        <w:rPr>
          <w:rFonts w:cstheme="minorHAnsi"/>
          <w:szCs w:val="24"/>
        </w:rPr>
        <w:t>long term management plans that allow companies to gain competitive management on their competitor</w:t>
      </w:r>
      <w:r w:rsidR="0001002E">
        <w:rPr>
          <w:rFonts w:cstheme="minorHAnsi"/>
          <w:szCs w:val="24"/>
        </w:rPr>
        <w:t>s.  These long-term plans are broken down into different strategies that allow for a greater understanding of strategy and policy management.</w:t>
      </w:r>
    </w:p>
    <w:p w:rsidR="0001002E" w:rsidRDefault="0001002E" w:rsidP="00ED3EBB">
      <w:pPr>
        <w:ind w:left="720"/>
        <w:jc w:val="both"/>
        <w:rPr>
          <w:rFonts w:cstheme="minorHAnsi"/>
          <w:szCs w:val="24"/>
        </w:rPr>
      </w:pPr>
      <w:r w:rsidRPr="006F14A9">
        <w:rPr>
          <w:rFonts w:cstheme="minorHAnsi"/>
          <w:szCs w:val="24"/>
        </w:rPr>
        <w:t xml:space="preserve">Political Policy Management is </w:t>
      </w:r>
      <w:r w:rsidRPr="00ED3EBB">
        <w:rPr>
          <w:rFonts w:cstheme="minorHAnsi"/>
          <w:i/>
          <w:szCs w:val="24"/>
        </w:rPr>
        <w:t>“The political view of strategy development is then, that strategies develop as an outcome of processes of bargaining and negotiating among powerful internal or external interest groups</w:t>
      </w:r>
      <w:r w:rsidRPr="006F14A9">
        <w:rPr>
          <w:rFonts w:cstheme="minorHAnsi"/>
          <w:szCs w:val="24"/>
        </w:rPr>
        <w:t xml:space="preserve">” </w:t>
      </w:r>
      <w:sdt>
        <w:sdtPr>
          <w:rPr>
            <w:rFonts w:cstheme="minorHAnsi"/>
            <w:szCs w:val="24"/>
          </w:rPr>
          <w:id w:val="-595556426"/>
          <w:citation/>
        </w:sdtPr>
        <w:sdtEndPr/>
        <w:sdtContent>
          <w:r w:rsidRPr="006F14A9">
            <w:rPr>
              <w:rFonts w:cstheme="minorHAnsi"/>
              <w:szCs w:val="24"/>
            </w:rPr>
            <w:fldChar w:fldCharType="begin"/>
          </w:r>
          <w:r w:rsidRPr="006F14A9">
            <w:rPr>
              <w:rFonts w:cstheme="minorHAnsi"/>
              <w:szCs w:val="24"/>
            </w:rPr>
            <w:instrText xml:space="preserve">CITATION Joh08 \p 414 \l 2057 </w:instrText>
          </w:r>
          <w:r w:rsidRPr="006F14A9">
            <w:rPr>
              <w:rFonts w:cstheme="minorHAnsi"/>
              <w:szCs w:val="24"/>
            </w:rPr>
            <w:fldChar w:fldCharType="separate"/>
          </w:r>
          <w:r w:rsidRPr="006F08B2">
            <w:rPr>
              <w:rFonts w:cstheme="minorHAnsi"/>
              <w:noProof/>
              <w:szCs w:val="24"/>
            </w:rPr>
            <w:t>(Johnson, et al., 2008, p. 414)</w:t>
          </w:r>
          <w:r w:rsidRPr="006F14A9">
            <w:rPr>
              <w:rFonts w:cstheme="minorHAnsi"/>
              <w:szCs w:val="24"/>
            </w:rPr>
            <w:fldChar w:fldCharType="end"/>
          </w:r>
        </w:sdtContent>
      </w:sdt>
      <w:r>
        <w:rPr>
          <w:rFonts w:cstheme="minorHAnsi"/>
          <w:szCs w:val="24"/>
        </w:rPr>
        <w:t>, this type of management will be analysed through the Manifestos of the political parties during the recent election of 2015-2016 and will look at identifying key themes based towards sports and ultimately look at recommendations towards the key policies brought out by Welsh Government towards health within Wales.</w:t>
      </w:r>
    </w:p>
    <w:p w:rsidR="005035F6" w:rsidRPr="006F14A9" w:rsidRDefault="00ED3EBB" w:rsidP="00ED3EBB">
      <w:pPr>
        <w:ind w:left="720"/>
        <w:jc w:val="both"/>
        <w:rPr>
          <w:rFonts w:cstheme="minorHAnsi"/>
          <w:szCs w:val="24"/>
        </w:rPr>
      </w:pPr>
      <w:r>
        <w:rPr>
          <w:rFonts w:cstheme="minorHAnsi"/>
          <w:szCs w:val="24"/>
        </w:rPr>
        <w:t xml:space="preserve"> </w:t>
      </w:r>
      <w:r w:rsidR="00F26F40" w:rsidRPr="006F14A9">
        <w:rPr>
          <w:rFonts w:cstheme="minorHAnsi"/>
          <w:szCs w:val="24"/>
        </w:rPr>
        <w:t xml:space="preserve">Strategic Management is </w:t>
      </w:r>
      <w:r w:rsidR="00F26F40" w:rsidRPr="006F14A9">
        <w:rPr>
          <w:rFonts w:cstheme="minorHAnsi"/>
          <w:i/>
          <w:szCs w:val="24"/>
        </w:rPr>
        <w:t xml:space="preserve">“The direction and scope of an organisation over the long term, which achieves advantage in a changing environment through its configuration of resources and competences with the aim of fulfilling stakeholder expectations” </w:t>
      </w:r>
      <w:r w:rsidR="00F26F40" w:rsidRPr="006F14A9">
        <w:rPr>
          <w:rFonts w:cstheme="minorHAnsi"/>
          <w:szCs w:val="24"/>
        </w:rPr>
        <w:t>(Johnson, et al. 2008, p3)</w:t>
      </w:r>
      <w:r w:rsidR="0001002E">
        <w:rPr>
          <w:rFonts w:cstheme="minorHAnsi"/>
          <w:szCs w:val="24"/>
        </w:rPr>
        <w:t xml:space="preserve"> will then be researched with 4 key themes being implemented on the American sporting apparel business Under Armour and look at identifying their key strategic management aiming towards their Mission Statement and objectives.</w:t>
      </w:r>
    </w:p>
    <w:p w:rsidR="005035F6" w:rsidRPr="006F14A9" w:rsidRDefault="00594462" w:rsidP="00B57BE9">
      <w:pPr>
        <w:ind w:left="720"/>
        <w:jc w:val="both"/>
        <w:rPr>
          <w:rFonts w:cstheme="minorHAnsi"/>
          <w:szCs w:val="24"/>
        </w:rPr>
      </w:pPr>
      <w:r w:rsidRPr="006F14A9">
        <w:rPr>
          <w:rFonts w:cstheme="minorHAnsi"/>
          <w:szCs w:val="24"/>
        </w:rPr>
        <w:br w:type="page"/>
      </w:r>
    </w:p>
    <w:p w:rsidR="00594462" w:rsidRPr="006F14A9" w:rsidRDefault="008B54E0" w:rsidP="00B57BE9">
      <w:pPr>
        <w:pStyle w:val="ListParagraph"/>
        <w:numPr>
          <w:ilvl w:val="0"/>
          <w:numId w:val="1"/>
        </w:numPr>
        <w:jc w:val="both"/>
        <w:rPr>
          <w:rFonts w:cstheme="minorHAnsi"/>
          <w:szCs w:val="24"/>
        </w:rPr>
      </w:pPr>
      <w:r w:rsidRPr="006F14A9">
        <w:rPr>
          <w:rFonts w:cstheme="minorHAnsi"/>
          <w:szCs w:val="24"/>
        </w:rPr>
        <w:lastRenderedPageBreak/>
        <w:t xml:space="preserve">Critical Analysis of Political Parties </w:t>
      </w:r>
    </w:p>
    <w:p w:rsidR="008B54E0" w:rsidRPr="006F14A9" w:rsidRDefault="008B54E0" w:rsidP="00B57BE9">
      <w:pPr>
        <w:pStyle w:val="ListParagraph"/>
        <w:jc w:val="both"/>
        <w:rPr>
          <w:rFonts w:cstheme="minorHAnsi"/>
          <w:szCs w:val="24"/>
        </w:rPr>
      </w:pPr>
    </w:p>
    <w:p w:rsidR="008B54E0" w:rsidRPr="006F14A9" w:rsidRDefault="008B54E0" w:rsidP="00B57BE9">
      <w:pPr>
        <w:pStyle w:val="ListParagraph"/>
        <w:jc w:val="both"/>
        <w:rPr>
          <w:rFonts w:cstheme="minorHAnsi"/>
          <w:szCs w:val="24"/>
        </w:rPr>
      </w:pPr>
      <w:r w:rsidRPr="006F14A9">
        <w:rPr>
          <w:rFonts w:cstheme="minorHAnsi"/>
          <w:szCs w:val="24"/>
        </w:rPr>
        <w:t xml:space="preserve">The following will identify the key strategies within the Political Party Manifesto’s towards sport and identify where the parties sit sporting activities and what strategies they are looking at highlighting to promote sport within the country and look at specifically South West </w:t>
      </w:r>
      <w:r w:rsidR="00465D61" w:rsidRPr="006F14A9">
        <w:rPr>
          <w:rFonts w:cstheme="minorHAnsi"/>
          <w:szCs w:val="24"/>
        </w:rPr>
        <w:t>W</w:t>
      </w:r>
      <w:r w:rsidRPr="006F14A9">
        <w:rPr>
          <w:rFonts w:cstheme="minorHAnsi"/>
          <w:szCs w:val="24"/>
        </w:rPr>
        <w:t>ales to identify what is required to improve sporting environment within the area</w:t>
      </w:r>
    </w:p>
    <w:p w:rsidR="008B54E0" w:rsidRPr="006F14A9" w:rsidRDefault="008B54E0" w:rsidP="00B57BE9">
      <w:pPr>
        <w:pStyle w:val="ListParagraph"/>
        <w:jc w:val="both"/>
        <w:rPr>
          <w:rFonts w:cstheme="minorHAnsi"/>
          <w:szCs w:val="24"/>
        </w:rPr>
      </w:pPr>
    </w:p>
    <w:p w:rsidR="009023A3" w:rsidRPr="006F14A9" w:rsidRDefault="008B54E0" w:rsidP="00B57BE9">
      <w:pPr>
        <w:pStyle w:val="ListParagraph"/>
        <w:numPr>
          <w:ilvl w:val="1"/>
          <w:numId w:val="1"/>
        </w:numPr>
        <w:jc w:val="both"/>
        <w:rPr>
          <w:rFonts w:cstheme="minorHAnsi"/>
          <w:szCs w:val="24"/>
        </w:rPr>
      </w:pPr>
      <w:r w:rsidRPr="006F14A9">
        <w:rPr>
          <w:rFonts w:cstheme="minorHAnsi"/>
          <w:szCs w:val="24"/>
        </w:rPr>
        <w:t>Conservatives</w:t>
      </w:r>
    </w:p>
    <w:p w:rsidR="009023A3" w:rsidRPr="006F14A9" w:rsidRDefault="009023A3" w:rsidP="00B57BE9">
      <w:pPr>
        <w:pStyle w:val="ListParagraph"/>
        <w:ind w:left="1440"/>
        <w:jc w:val="both"/>
        <w:rPr>
          <w:rFonts w:cstheme="minorHAnsi"/>
          <w:szCs w:val="24"/>
        </w:rPr>
      </w:pPr>
    </w:p>
    <w:p w:rsidR="009023A3" w:rsidRPr="006F14A9" w:rsidRDefault="009023A3" w:rsidP="00B57BE9">
      <w:pPr>
        <w:pStyle w:val="ListParagraph"/>
        <w:ind w:left="1440"/>
        <w:jc w:val="both"/>
        <w:rPr>
          <w:rFonts w:cstheme="minorHAnsi"/>
          <w:szCs w:val="24"/>
        </w:rPr>
      </w:pPr>
      <w:r w:rsidRPr="006F14A9">
        <w:rPr>
          <w:rFonts w:cstheme="minorHAnsi"/>
          <w:szCs w:val="24"/>
        </w:rPr>
        <w:t>The Conservative party is currently spearheaded by the</w:t>
      </w:r>
      <w:r w:rsidR="00DE1505" w:rsidRPr="006F14A9">
        <w:rPr>
          <w:rFonts w:cstheme="minorHAnsi"/>
          <w:szCs w:val="24"/>
        </w:rPr>
        <w:t xml:space="preserve"> Prime Minister Theresa May, their 2016 Manifesto identifies the need for improvement towards the economy, introducing a 7 day NHS and improve sporting provisions, these 3 topics are a snapshot into the political </w:t>
      </w:r>
      <w:r w:rsidR="00465C4B" w:rsidRPr="006F14A9">
        <w:rPr>
          <w:rFonts w:cstheme="minorHAnsi"/>
          <w:szCs w:val="24"/>
        </w:rPr>
        <w:t>parties’</w:t>
      </w:r>
      <w:r w:rsidR="00DE1505" w:rsidRPr="006F14A9">
        <w:rPr>
          <w:rFonts w:cstheme="minorHAnsi"/>
          <w:szCs w:val="24"/>
        </w:rPr>
        <w:t xml:space="preserve"> </w:t>
      </w:r>
      <w:r w:rsidR="00465C4B" w:rsidRPr="006F14A9">
        <w:rPr>
          <w:rFonts w:cstheme="minorHAnsi"/>
          <w:szCs w:val="24"/>
        </w:rPr>
        <w:t>manifesto and those most involved within the sporting context.</w:t>
      </w:r>
    </w:p>
    <w:p w:rsidR="008B54E0" w:rsidRPr="006F14A9" w:rsidRDefault="00465C4B" w:rsidP="00B57BE9">
      <w:pPr>
        <w:pStyle w:val="ListParagraph"/>
        <w:ind w:left="1440"/>
        <w:jc w:val="both"/>
        <w:rPr>
          <w:rFonts w:cstheme="minorHAnsi"/>
          <w:szCs w:val="24"/>
        </w:rPr>
      </w:pPr>
      <w:r w:rsidRPr="006F14A9">
        <w:rPr>
          <w:rFonts w:cstheme="minorHAnsi"/>
          <w:szCs w:val="24"/>
        </w:rPr>
        <w:t xml:space="preserve">The Conservative party consider </w:t>
      </w:r>
      <w:r w:rsidR="008B54E0" w:rsidRPr="006F14A9">
        <w:rPr>
          <w:rFonts w:cstheme="minorHAnsi"/>
          <w:szCs w:val="24"/>
        </w:rPr>
        <w:t xml:space="preserve">sport </w:t>
      </w:r>
      <w:r w:rsidR="00AC46A4" w:rsidRPr="006F14A9">
        <w:rPr>
          <w:rFonts w:cstheme="minorHAnsi"/>
          <w:szCs w:val="24"/>
        </w:rPr>
        <w:t xml:space="preserve">within the Culture and Sport topic with a statement of </w:t>
      </w:r>
      <w:r w:rsidR="00AC46A4" w:rsidRPr="006F14A9">
        <w:rPr>
          <w:rFonts w:cstheme="minorHAnsi"/>
          <w:i/>
          <w:szCs w:val="24"/>
        </w:rPr>
        <w:t xml:space="preserve">“Culture and Sport help bring us closer together as a nation, strengthening the bonds between all of us” </w:t>
      </w:r>
      <w:sdt>
        <w:sdtPr>
          <w:rPr>
            <w:rFonts w:cstheme="minorHAnsi"/>
            <w:i/>
            <w:szCs w:val="24"/>
          </w:rPr>
          <w:id w:val="2069217862"/>
          <w:citation/>
        </w:sdtPr>
        <w:sdtEndPr/>
        <w:sdtContent>
          <w:r w:rsidR="00AC46A4" w:rsidRPr="006F14A9">
            <w:rPr>
              <w:rFonts w:cstheme="minorHAnsi"/>
              <w:i/>
              <w:szCs w:val="24"/>
            </w:rPr>
            <w:fldChar w:fldCharType="begin"/>
          </w:r>
          <w:r w:rsidR="00AC46A4" w:rsidRPr="006F14A9">
            <w:rPr>
              <w:rFonts w:cstheme="minorHAnsi"/>
              <w:i/>
              <w:szCs w:val="24"/>
            </w:rPr>
            <w:instrText xml:space="preserve">CITATION Con15 \p 41 \l 2057 </w:instrText>
          </w:r>
          <w:r w:rsidR="00AC46A4" w:rsidRPr="006F14A9">
            <w:rPr>
              <w:rFonts w:cstheme="minorHAnsi"/>
              <w:i/>
              <w:szCs w:val="24"/>
            </w:rPr>
            <w:fldChar w:fldCharType="separate"/>
          </w:r>
          <w:r w:rsidR="006F08B2" w:rsidRPr="006F08B2">
            <w:rPr>
              <w:rFonts w:cstheme="minorHAnsi"/>
              <w:noProof/>
              <w:szCs w:val="24"/>
            </w:rPr>
            <w:t>(Conservative Party , 2015, p. 41)</w:t>
          </w:r>
          <w:r w:rsidR="00AC46A4" w:rsidRPr="006F14A9">
            <w:rPr>
              <w:rFonts w:cstheme="minorHAnsi"/>
              <w:i/>
              <w:szCs w:val="24"/>
            </w:rPr>
            <w:fldChar w:fldCharType="end"/>
          </w:r>
        </w:sdtContent>
      </w:sdt>
      <w:r w:rsidR="00AC46A4" w:rsidRPr="006F14A9">
        <w:rPr>
          <w:rFonts w:cstheme="minorHAnsi"/>
          <w:szCs w:val="24"/>
        </w:rPr>
        <w:t xml:space="preserve">.  This standpoint on Sport has 3 main sub headings </w:t>
      </w:r>
      <w:r w:rsidR="00AC46A4" w:rsidRPr="006F14A9">
        <w:rPr>
          <w:rFonts w:cstheme="minorHAnsi"/>
          <w:i/>
          <w:szCs w:val="24"/>
        </w:rPr>
        <w:t xml:space="preserve">“We will build on our Olympic and Paralympic Legacy, We Will continue to support tourism in our country and </w:t>
      </w:r>
      <w:proofErr w:type="gramStart"/>
      <w:r w:rsidR="00AC46A4" w:rsidRPr="006F14A9">
        <w:rPr>
          <w:rFonts w:cstheme="minorHAnsi"/>
          <w:i/>
          <w:szCs w:val="24"/>
        </w:rPr>
        <w:t>We</w:t>
      </w:r>
      <w:proofErr w:type="gramEnd"/>
      <w:r w:rsidR="00AC46A4" w:rsidRPr="006F14A9">
        <w:rPr>
          <w:rFonts w:cstheme="minorHAnsi"/>
          <w:i/>
          <w:szCs w:val="24"/>
        </w:rPr>
        <w:t xml:space="preserve"> will boost sport in your community” </w:t>
      </w:r>
      <w:sdt>
        <w:sdtPr>
          <w:rPr>
            <w:rFonts w:cstheme="minorHAnsi"/>
            <w:i/>
            <w:szCs w:val="24"/>
          </w:rPr>
          <w:id w:val="-350264774"/>
          <w:citation/>
        </w:sdtPr>
        <w:sdtEndPr/>
        <w:sdtContent>
          <w:r w:rsidR="00AC46A4" w:rsidRPr="006F14A9">
            <w:rPr>
              <w:rFonts w:cstheme="minorHAnsi"/>
              <w:i/>
              <w:szCs w:val="24"/>
            </w:rPr>
            <w:fldChar w:fldCharType="begin"/>
          </w:r>
          <w:r w:rsidR="00AC46A4" w:rsidRPr="006F14A9">
            <w:rPr>
              <w:rFonts w:cstheme="minorHAnsi"/>
              <w:szCs w:val="24"/>
            </w:rPr>
            <w:instrText xml:space="preserve">CITATION Con15 \p 42 \l 2057 </w:instrText>
          </w:r>
          <w:r w:rsidR="00AC46A4" w:rsidRPr="006F14A9">
            <w:rPr>
              <w:rFonts w:cstheme="minorHAnsi"/>
              <w:i/>
              <w:szCs w:val="24"/>
            </w:rPr>
            <w:fldChar w:fldCharType="separate"/>
          </w:r>
          <w:r w:rsidR="006F08B2" w:rsidRPr="006F08B2">
            <w:rPr>
              <w:rFonts w:cstheme="minorHAnsi"/>
              <w:noProof/>
              <w:szCs w:val="24"/>
            </w:rPr>
            <w:t>(Conservative Party , 2015, p. 42)</w:t>
          </w:r>
          <w:r w:rsidR="00AC46A4" w:rsidRPr="006F14A9">
            <w:rPr>
              <w:rFonts w:cstheme="minorHAnsi"/>
              <w:i/>
              <w:szCs w:val="24"/>
            </w:rPr>
            <w:fldChar w:fldCharType="end"/>
          </w:r>
        </w:sdtContent>
      </w:sdt>
    </w:p>
    <w:p w:rsidR="008B54E0" w:rsidRPr="006F14A9" w:rsidRDefault="008B54E0" w:rsidP="00B57BE9">
      <w:pPr>
        <w:pStyle w:val="ListParagraph"/>
        <w:ind w:left="1440"/>
        <w:jc w:val="both"/>
        <w:rPr>
          <w:rFonts w:cstheme="minorHAnsi"/>
          <w:szCs w:val="24"/>
        </w:rPr>
      </w:pPr>
    </w:p>
    <w:p w:rsidR="00AC46A4" w:rsidRPr="006F14A9" w:rsidRDefault="00AC46A4" w:rsidP="00B57BE9">
      <w:pPr>
        <w:pStyle w:val="ListParagraph"/>
        <w:numPr>
          <w:ilvl w:val="2"/>
          <w:numId w:val="1"/>
        </w:numPr>
        <w:jc w:val="both"/>
        <w:rPr>
          <w:rFonts w:cstheme="minorHAnsi"/>
          <w:szCs w:val="24"/>
        </w:rPr>
      </w:pPr>
      <w:r w:rsidRPr="006F14A9">
        <w:rPr>
          <w:rFonts w:cstheme="minorHAnsi"/>
          <w:szCs w:val="24"/>
        </w:rPr>
        <w:t xml:space="preserve">We will build on our Olympic and Paralympic Legacy </w:t>
      </w:r>
    </w:p>
    <w:p w:rsidR="00AC46A4" w:rsidRPr="006F14A9" w:rsidRDefault="00AC46A4" w:rsidP="00B57BE9">
      <w:pPr>
        <w:pStyle w:val="ListParagraph"/>
        <w:ind w:left="2160"/>
        <w:jc w:val="both"/>
        <w:rPr>
          <w:rFonts w:cstheme="minorHAnsi"/>
          <w:szCs w:val="24"/>
        </w:rPr>
      </w:pPr>
    </w:p>
    <w:p w:rsidR="00AC46A4" w:rsidRPr="006F14A9" w:rsidRDefault="00AC46A4" w:rsidP="00B57BE9">
      <w:pPr>
        <w:pStyle w:val="ListParagraph"/>
        <w:ind w:left="2160"/>
        <w:jc w:val="both"/>
        <w:rPr>
          <w:rFonts w:cstheme="minorHAnsi"/>
          <w:szCs w:val="24"/>
        </w:rPr>
      </w:pPr>
      <w:r w:rsidRPr="006F14A9">
        <w:rPr>
          <w:rFonts w:cstheme="minorHAnsi"/>
          <w:szCs w:val="24"/>
        </w:rPr>
        <w:t xml:space="preserve">This section </w:t>
      </w:r>
      <w:r w:rsidR="00AA36A0" w:rsidRPr="006F14A9">
        <w:rPr>
          <w:rFonts w:cstheme="minorHAnsi"/>
          <w:szCs w:val="24"/>
        </w:rPr>
        <w:t>of the manifesto identifies the need for increased funding towards National Governing Bodies (NGB) of Sport.  There is also the improvement of new franchises being invited to host their</w:t>
      </w:r>
      <w:r w:rsidR="00697609" w:rsidRPr="006F14A9">
        <w:rPr>
          <w:rFonts w:cstheme="minorHAnsi"/>
          <w:szCs w:val="24"/>
        </w:rPr>
        <w:t xml:space="preserve"> events within the UK, thus the franchises mentioned are the National Football League (NFL), National Basketball Association (NBA) and Major Baseball League (MBL).  These American franchises generated $9.5billion, $4 billion and $7 billion respectively in 2013 </w:t>
      </w:r>
      <w:sdt>
        <w:sdtPr>
          <w:rPr>
            <w:rFonts w:cstheme="minorHAnsi"/>
            <w:szCs w:val="24"/>
          </w:rPr>
          <w:id w:val="1161120924"/>
          <w:citation/>
        </w:sdtPr>
        <w:sdtEndPr/>
        <w:sdtContent>
          <w:r w:rsidR="00697609" w:rsidRPr="006F14A9">
            <w:rPr>
              <w:rFonts w:cstheme="minorHAnsi"/>
              <w:szCs w:val="24"/>
            </w:rPr>
            <w:fldChar w:fldCharType="begin"/>
          </w:r>
          <w:r w:rsidR="00697609" w:rsidRPr="006F14A9">
            <w:rPr>
              <w:rFonts w:cstheme="minorHAnsi"/>
              <w:szCs w:val="24"/>
            </w:rPr>
            <w:instrText xml:space="preserve"> CITATION Sov13 \l 2057 </w:instrText>
          </w:r>
          <w:r w:rsidR="00697609" w:rsidRPr="006F14A9">
            <w:rPr>
              <w:rFonts w:cstheme="minorHAnsi"/>
              <w:szCs w:val="24"/>
            </w:rPr>
            <w:fldChar w:fldCharType="separate"/>
          </w:r>
          <w:r w:rsidR="006F08B2" w:rsidRPr="006F08B2">
            <w:rPr>
              <w:rFonts w:cstheme="minorHAnsi"/>
              <w:noProof/>
              <w:szCs w:val="24"/>
            </w:rPr>
            <w:t>(Bery, 2013)</w:t>
          </w:r>
          <w:r w:rsidR="00697609" w:rsidRPr="006F14A9">
            <w:rPr>
              <w:rFonts w:cstheme="minorHAnsi"/>
              <w:szCs w:val="24"/>
            </w:rPr>
            <w:fldChar w:fldCharType="end"/>
          </w:r>
        </w:sdtContent>
      </w:sdt>
      <w:r w:rsidR="00697609" w:rsidRPr="006F14A9">
        <w:rPr>
          <w:rFonts w:cstheme="minorHAnsi"/>
          <w:szCs w:val="24"/>
        </w:rPr>
        <w:t xml:space="preserve">.  This revenue will benefit the UK economy with £32 million being generated in 2014 through the playing of NFL games alone within Wembley stadium </w:t>
      </w:r>
      <w:sdt>
        <w:sdtPr>
          <w:rPr>
            <w:rFonts w:cstheme="minorHAnsi"/>
            <w:szCs w:val="24"/>
          </w:rPr>
          <w:id w:val="1187407895"/>
          <w:citation/>
        </w:sdtPr>
        <w:sdtEndPr/>
        <w:sdtContent>
          <w:r w:rsidR="00374328" w:rsidRPr="006F14A9">
            <w:rPr>
              <w:rFonts w:cstheme="minorHAnsi"/>
              <w:szCs w:val="24"/>
            </w:rPr>
            <w:fldChar w:fldCharType="begin"/>
          </w:r>
          <w:r w:rsidR="00374328" w:rsidRPr="006F14A9">
            <w:rPr>
              <w:rFonts w:cstheme="minorHAnsi"/>
              <w:szCs w:val="24"/>
            </w:rPr>
            <w:instrText xml:space="preserve"> CITATION Hil14 \l 2057 </w:instrText>
          </w:r>
          <w:r w:rsidR="00374328" w:rsidRPr="006F14A9">
            <w:rPr>
              <w:rFonts w:cstheme="minorHAnsi"/>
              <w:szCs w:val="24"/>
            </w:rPr>
            <w:fldChar w:fldCharType="separate"/>
          </w:r>
          <w:r w:rsidR="006F08B2" w:rsidRPr="006F08B2">
            <w:rPr>
              <w:rFonts w:cstheme="minorHAnsi"/>
              <w:noProof/>
              <w:szCs w:val="24"/>
            </w:rPr>
            <w:t>(Merrett, 2014)</w:t>
          </w:r>
          <w:r w:rsidR="00374328" w:rsidRPr="006F14A9">
            <w:rPr>
              <w:rFonts w:cstheme="minorHAnsi"/>
              <w:szCs w:val="24"/>
            </w:rPr>
            <w:fldChar w:fldCharType="end"/>
          </w:r>
        </w:sdtContent>
      </w:sdt>
      <w:r w:rsidR="00374328" w:rsidRPr="006F14A9">
        <w:rPr>
          <w:rFonts w:cstheme="minorHAnsi"/>
          <w:szCs w:val="24"/>
        </w:rPr>
        <w:t xml:space="preserve"> and an estimated £102 million if 8 games are played in the season. </w:t>
      </w:r>
    </w:p>
    <w:p w:rsidR="00374328" w:rsidRPr="006F14A9" w:rsidRDefault="00374328" w:rsidP="00B57BE9">
      <w:pPr>
        <w:pStyle w:val="ListParagraph"/>
        <w:ind w:left="2160"/>
        <w:jc w:val="both"/>
        <w:rPr>
          <w:rFonts w:cstheme="minorHAnsi"/>
          <w:szCs w:val="24"/>
        </w:rPr>
      </w:pPr>
    </w:p>
    <w:p w:rsidR="00374328" w:rsidRPr="006F14A9" w:rsidRDefault="00374328" w:rsidP="00B57BE9">
      <w:pPr>
        <w:pStyle w:val="ListParagraph"/>
        <w:numPr>
          <w:ilvl w:val="2"/>
          <w:numId w:val="1"/>
        </w:numPr>
        <w:jc w:val="both"/>
        <w:rPr>
          <w:rFonts w:cstheme="minorHAnsi"/>
          <w:szCs w:val="24"/>
        </w:rPr>
      </w:pPr>
      <w:r w:rsidRPr="006F14A9">
        <w:rPr>
          <w:rFonts w:cstheme="minorHAnsi"/>
          <w:szCs w:val="24"/>
        </w:rPr>
        <w:t xml:space="preserve">We will continue to support tourism </w:t>
      </w:r>
    </w:p>
    <w:p w:rsidR="00374328" w:rsidRPr="006F14A9" w:rsidRDefault="00374328" w:rsidP="00B57BE9">
      <w:pPr>
        <w:pStyle w:val="ListParagraph"/>
        <w:ind w:left="2160"/>
        <w:jc w:val="both"/>
        <w:rPr>
          <w:rFonts w:cstheme="minorHAnsi"/>
          <w:szCs w:val="24"/>
        </w:rPr>
      </w:pPr>
    </w:p>
    <w:p w:rsidR="00374328" w:rsidRPr="006F14A9" w:rsidRDefault="00752BF6" w:rsidP="00B57BE9">
      <w:pPr>
        <w:pStyle w:val="ListParagraph"/>
        <w:ind w:left="2160"/>
        <w:jc w:val="both"/>
        <w:rPr>
          <w:rFonts w:cstheme="minorHAnsi"/>
          <w:szCs w:val="24"/>
        </w:rPr>
      </w:pPr>
      <w:r w:rsidRPr="006F14A9">
        <w:rPr>
          <w:rFonts w:cstheme="minorHAnsi"/>
          <w:szCs w:val="24"/>
        </w:rPr>
        <w:t xml:space="preserve">This section focus on tourism and links with the Olympic Legacy and future franchise implementation, however this area also identifies the need for more young apprentices to be implemented within the sport and tourism areas </w:t>
      </w:r>
      <w:sdt>
        <w:sdtPr>
          <w:rPr>
            <w:rFonts w:cstheme="minorHAnsi"/>
            <w:szCs w:val="24"/>
          </w:rPr>
          <w:id w:val="-1877234734"/>
          <w:citation/>
        </w:sdtPr>
        <w:sdtEndPr/>
        <w:sdtContent>
          <w:r w:rsidRPr="006F14A9">
            <w:rPr>
              <w:rFonts w:cstheme="minorHAnsi"/>
              <w:szCs w:val="24"/>
            </w:rPr>
            <w:fldChar w:fldCharType="begin"/>
          </w:r>
          <w:r w:rsidRPr="006F14A9">
            <w:rPr>
              <w:rFonts w:cstheme="minorHAnsi"/>
              <w:szCs w:val="24"/>
            </w:rPr>
            <w:instrText xml:space="preserve">CITATION Con15 \p 42 \l 2057 </w:instrText>
          </w:r>
          <w:r w:rsidRPr="006F14A9">
            <w:rPr>
              <w:rFonts w:cstheme="minorHAnsi"/>
              <w:szCs w:val="24"/>
            </w:rPr>
            <w:fldChar w:fldCharType="separate"/>
          </w:r>
          <w:r w:rsidR="006F08B2" w:rsidRPr="006F08B2">
            <w:rPr>
              <w:rFonts w:cstheme="minorHAnsi"/>
              <w:noProof/>
              <w:szCs w:val="24"/>
            </w:rPr>
            <w:t>(Conservative Party , 2015, p. 42)</w:t>
          </w:r>
          <w:r w:rsidRPr="006F14A9">
            <w:rPr>
              <w:rFonts w:cstheme="minorHAnsi"/>
              <w:szCs w:val="24"/>
            </w:rPr>
            <w:fldChar w:fldCharType="end"/>
          </w:r>
        </w:sdtContent>
      </w:sdt>
      <w:r w:rsidRPr="006F14A9">
        <w:rPr>
          <w:rFonts w:cstheme="minorHAnsi"/>
          <w:szCs w:val="24"/>
        </w:rPr>
        <w:t xml:space="preserve">, this industry looks at income generation from tourism with research from </w:t>
      </w:r>
      <w:sdt>
        <w:sdtPr>
          <w:rPr>
            <w:rFonts w:cstheme="minorHAnsi"/>
            <w:szCs w:val="24"/>
          </w:rPr>
          <w:id w:val="645632538"/>
          <w:citation/>
        </w:sdtPr>
        <w:sdtEndPr/>
        <w:sdtContent>
          <w:r w:rsidRPr="006F14A9">
            <w:rPr>
              <w:rFonts w:cstheme="minorHAnsi"/>
              <w:szCs w:val="24"/>
            </w:rPr>
            <w:fldChar w:fldCharType="begin"/>
          </w:r>
          <w:r w:rsidRPr="006F14A9">
            <w:rPr>
              <w:rFonts w:cstheme="minorHAnsi"/>
              <w:szCs w:val="24"/>
            </w:rPr>
            <w:instrText xml:space="preserve">CITATION Tou15 \p 3 \l 2057 </w:instrText>
          </w:r>
          <w:r w:rsidRPr="006F14A9">
            <w:rPr>
              <w:rFonts w:cstheme="minorHAnsi"/>
              <w:szCs w:val="24"/>
            </w:rPr>
            <w:fldChar w:fldCharType="separate"/>
          </w:r>
          <w:r w:rsidR="006F08B2" w:rsidRPr="006F08B2">
            <w:rPr>
              <w:rFonts w:cstheme="minorHAnsi"/>
              <w:noProof/>
              <w:szCs w:val="24"/>
            </w:rPr>
            <w:t>(Tourism Alliance , 2015, p. 3)</w:t>
          </w:r>
          <w:r w:rsidRPr="006F14A9">
            <w:rPr>
              <w:rFonts w:cstheme="minorHAnsi"/>
              <w:szCs w:val="24"/>
            </w:rPr>
            <w:fldChar w:fldCharType="end"/>
          </w:r>
        </w:sdtContent>
      </w:sdt>
      <w:r w:rsidRPr="006F14A9">
        <w:rPr>
          <w:rFonts w:cstheme="minorHAnsi"/>
          <w:szCs w:val="24"/>
        </w:rPr>
        <w:t xml:space="preserve"> showing tourism contributed towards 9% of UK Gross Domestic product (GDP) which equates to £126.9billion, of which 57% of visitors attended for Leisure activities </w:t>
      </w:r>
      <w:sdt>
        <w:sdtPr>
          <w:rPr>
            <w:rFonts w:cstheme="minorHAnsi"/>
            <w:szCs w:val="24"/>
          </w:rPr>
          <w:id w:val="1800882748"/>
          <w:citation/>
        </w:sdtPr>
        <w:sdtEndPr/>
        <w:sdtContent>
          <w:r w:rsidRPr="006F14A9">
            <w:rPr>
              <w:rFonts w:cstheme="minorHAnsi"/>
              <w:szCs w:val="24"/>
            </w:rPr>
            <w:fldChar w:fldCharType="begin"/>
          </w:r>
          <w:r w:rsidRPr="006F14A9">
            <w:rPr>
              <w:rFonts w:cstheme="minorHAnsi"/>
              <w:szCs w:val="24"/>
            </w:rPr>
            <w:instrText xml:space="preserve">CITATION Tou15 \p 5 \l 2057 </w:instrText>
          </w:r>
          <w:r w:rsidRPr="006F14A9">
            <w:rPr>
              <w:rFonts w:cstheme="minorHAnsi"/>
              <w:szCs w:val="24"/>
            </w:rPr>
            <w:fldChar w:fldCharType="separate"/>
          </w:r>
          <w:r w:rsidR="006F08B2" w:rsidRPr="006F08B2">
            <w:rPr>
              <w:rFonts w:cstheme="minorHAnsi"/>
              <w:noProof/>
              <w:szCs w:val="24"/>
            </w:rPr>
            <w:t>(Tourism Alliance , 2015, p. 5)</w:t>
          </w:r>
          <w:r w:rsidRPr="006F14A9">
            <w:rPr>
              <w:rFonts w:cstheme="minorHAnsi"/>
              <w:szCs w:val="24"/>
            </w:rPr>
            <w:fldChar w:fldCharType="end"/>
          </w:r>
        </w:sdtContent>
      </w:sdt>
      <w:r w:rsidRPr="006F14A9">
        <w:rPr>
          <w:rFonts w:cstheme="minorHAnsi"/>
          <w:szCs w:val="24"/>
        </w:rPr>
        <w:t xml:space="preserve"> </w:t>
      </w:r>
    </w:p>
    <w:p w:rsidR="00752BF6" w:rsidRPr="006F14A9" w:rsidRDefault="00752BF6" w:rsidP="00B57BE9">
      <w:pPr>
        <w:jc w:val="both"/>
        <w:rPr>
          <w:rFonts w:cstheme="minorHAnsi"/>
          <w:szCs w:val="24"/>
        </w:rPr>
      </w:pPr>
    </w:p>
    <w:p w:rsidR="005035F6" w:rsidRPr="006F14A9" w:rsidRDefault="005035F6" w:rsidP="00B57BE9">
      <w:pPr>
        <w:jc w:val="both"/>
        <w:rPr>
          <w:rFonts w:cstheme="minorHAnsi"/>
          <w:szCs w:val="24"/>
        </w:rPr>
      </w:pPr>
    </w:p>
    <w:p w:rsidR="00752BF6" w:rsidRPr="006F14A9" w:rsidRDefault="00752BF6" w:rsidP="00B57BE9">
      <w:pPr>
        <w:pStyle w:val="ListParagraph"/>
        <w:numPr>
          <w:ilvl w:val="2"/>
          <w:numId w:val="1"/>
        </w:numPr>
        <w:jc w:val="both"/>
        <w:rPr>
          <w:rFonts w:cstheme="minorHAnsi"/>
          <w:szCs w:val="24"/>
        </w:rPr>
      </w:pPr>
      <w:r w:rsidRPr="006F14A9">
        <w:rPr>
          <w:rFonts w:cstheme="minorHAnsi"/>
          <w:szCs w:val="24"/>
        </w:rPr>
        <w:lastRenderedPageBreak/>
        <w:t xml:space="preserve">We will boost sport in your community </w:t>
      </w:r>
      <w:r w:rsidRPr="006F14A9">
        <w:rPr>
          <w:rFonts w:cstheme="minorHAnsi"/>
          <w:szCs w:val="24"/>
        </w:rPr>
        <w:tab/>
      </w:r>
    </w:p>
    <w:p w:rsidR="00752BF6" w:rsidRPr="006F14A9" w:rsidRDefault="00752BF6" w:rsidP="00B57BE9">
      <w:pPr>
        <w:pStyle w:val="ListParagraph"/>
        <w:ind w:left="2160"/>
        <w:jc w:val="both"/>
        <w:rPr>
          <w:rFonts w:cstheme="minorHAnsi"/>
          <w:szCs w:val="24"/>
        </w:rPr>
      </w:pPr>
    </w:p>
    <w:p w:rsidR="005D5C04" w:rsidRPr="006F14A9" w:rsidRDefault="005D5C04" w:rsidP="00B57BE9">
      <w:pPr>
        <w:pStyle w:val="ListParagraph"/>
        <w:ind w:left="2160"/>
        <w:jc w:val="both"/>
        <w:rPr>
          <w:rFonts w:cstheme="minorHAnsi"/>
          <w:szCs w:val="24"/>
        </w:rPr>
      </w:pPr>
      <w:r w:rsidRPr="006F14A9">
        <w:rPr>
          <w:rFonts w:cstheme="minorHAnsi"/>
          <w:szCs w:val="24"/>
        </w:rPr>
        <w:t xml:space="preserve">The focus on this section is on Primary School participation within Sport and Leisure activities, with the implementation of £150 million to all primary schools within the UK and a greater focus on Sport with the increase of sporting activities gong from 1 hour per week to 2 hours per week of sporting activities within schools </w:t>
      </w:r>
      <w:sdt>
        <w:sdtPr>
          <w:rPr>
            <w:rFonts w:cstheme="minorHAnsi"/>
            <w:szCs w:val="24"/>
          </w:rPr>
          <w:id w:val="-1955017201"/>
          <w:citation/>
        </w:sdtPr>
        <w:sdtEndPr/>
        <w:sdtContent>
          <w:r w:rsidRPr="006F14A9">
            <w:rPr>
              <w:rFonts w:cstheme="minorHAnsi"/>
              <w:szCs w:val="24"/>
            </w:rPr>
            <w:fldChar w:fldCharType="begin"/>
          </w:r>
          <w:r w:rsidRPr="006F14A9">
            <w:rPr>
              <w:rFonts w:cstheme="minorHAnsi"/>
              <w:szCs w:val="24"/>
            </w:rPr>
            <w:instrText xml:space="preserve">CITATION Con15 \p 42 \l 2057 </w:instrText>
          </w:r>
          <w:r w:rsidRPr="006F14A9">
            <w:rPr>
              <w:rFonts w:cstheme="minorHAnsi"/>
              <w:szCs w:val="24"/>
            </w:rPr>
            <w:fldChar w:fldCharType="separate"/>
          </w:r>
          <w:r w:rsidR="006F08B2" w:rsidRPr="006F08B2">
            <w:rPr>
              <w:rFonts w:cstheme="minorHAnsi"/>
              <w:noProof/>
              <w:szCs w:val="24"/>
            </w:rPr>
            <w:t>(Conservative Party , 2015, p. 42)</w:t>
          </w:r>
          <w:r w:rsidRPr="006F14A9">
            <w:rPr>
              <w:rFonts w:cstheme="minorHAnsi"/>
              <w:szCs w:val="24"/>
            </w:rPr>
            <w:fldChar w:fldCharType="end"/>
          </w:r>
        </w:sdtContent>
      </w:sdt>
      <w:r w:rsidRPr="006F14A9">
        <w:rPr>
          <w:rFonts w:cstheme="minorHAnsi"/>
          <w:szCs w:val="24"/>
        </w:rPr>
        <w:t xml:space="preserve">, this however is not deemed enough by the National Health Service (NHS) who recommended at least 3 hours a week of activity </w:t>
      </w:r>
      <w:sdt>
        <w:sdtPr>
          <w:rPr>
            <w:rFonts w:cstheme="minorHAnsi"/>
            <w:szCs w:val="24"/>
          </w:rPr>
          <w:id w:val="896558976"/>
          <w:citation/>
        </w:sdtPr>
        <w:sdtEndPr/>
        <w:sdtContent>
          <w:r w:rsidRPr="006F14A9">
            <w:rPr>
              <w:rFonts w:cstheme="minorHAnsi"/>
              <w:szCs w:val="24"/>
            </w:rPr>
            <w:fldChar w:fldCharType="begin"/>
          </w:r>
          <w:r w:rsidRPr="006F14A9">
            <w:rPr>
              <w:rFonts w:cstheme="minorHAnsi"/>
              <w:szCs w:val="24"/>
            </w:rPr>
            <w:instrText xml:space="preserve"> CITATION NHS151 \l 2057 </w:instrText>
          </w:r>
          <w:r w:rsidRPr="006F14A9">
            <w:rPr>
              <w:rFonts w:cstheme="minorHAnsi"/>
              <w:szCs w:val="24"/>
            </w:rPr>
            <w:fldChar w:fldCharType="separate"/>
          </w:r>
          <w:r w:rsidR="006F08B2" w:rsidRPr="006F08B2">
            <w:rPr>
              <w:rFonts w:cstheme="minorHAnsi"/>
              <w:noProof/>
              <w:szCs w:val="24"/>
            </w:rPr>
            <w:t>(NHS, 2015)</w:t>
          </w:r>
          <w:r w:rsidRPr="006F14A9">
            <w:rPr>
              <w:rFonts w:cstheme="minorHAnsi"/>
              <w:szCs w:val="24"/>
            </w:rPr>
            <w:fldChar w:fldCharType="end"/>
          </w:r>
        </w:sdtContent>
      </w:sdt>
      <w:r w:rsidRPr="006F14A9">
        <w:rPr>
          <w:rFonts w:cstheme="minorHAnsi"/>
          <w:szCs w:val="24"/>
        </w:rPr>
        <w:t xml:space="preserve">.  There is also a joint approach to the improvement of sporting and leisure facilities with the implementation of artificial pitches with the aid of the Football Association (FA) and Premier League (PL) to 30 cities within England </w:t>
      </w:r>
      <w:sdt>
        <w:sdtPr>
          <w:rPr>
            <w:rFonts w:cstheme="minorHAnsi"/>
            <w:szCs w:val="24"/>
          </w:rPr>
          <w:id w:val="1499619130"/>
          <w:citation/>
        </w:sdtPr>
        <w:sdtEndPr/>
        <w:sdtContent>
          <w:r w:rsidRPr="006F14A9">
            <w:rPr>
              <w:rFonts w:cstheme="minorHAnsi"/>
              <w:szCs w:val="24"/>
            </w:rPr>
            <w:fldChar w:fldCharType="begin"/>
          </w:r>
          <w:r w:rsidRPr="006F14A9">
            <w:rPr>
              <w:rFonts w:cstheme="minorHAnsi"/>
              <w:szCs w:val="24"/>
            </w:rPr>
            <w:instrText xml:space="preserve">CITATION Con15 \p 42 \l 2057 </w:instrText>
          </w:r>
          <w:r w:rsidRPr="006F14A9">
            <w:rPr>
              <w:rFonts w:cstheme="minorHAnsi"/>
              <w:szCs w:val="24"/>
            </w:rPr>
            <w:fldChar w:fldCharType="separate"/>
          </w:r>
          <w:r w:rsidR="006F08B2" w:rsidRPr="006F08B2">
            <w:rPr>
              <w:rFonts w:cstheme="minorHAnsi"/>
              <w:noProof/>
              <w:szCs w:val="24"/>
            </w:rPr>
            <w:t>(Conservative Party , 2015, p. 42)</w:t>
          </w:r>
          <w:r w:rsidRPr="006F14A9">
            <w:rPr>
              <w:rFonts w:cstheme="minorHAnsi"/>
              <w:szCs w:val="24"/>
            </w:rPr>
            <w:fldChar w:fldCharType="end"/>
          </w:r>
        </w:sdtContent>
      </w:sdt>
      <w:r w:rsidRPr="006F14A9">
        <w:rPr>
          <w:rFonts w:cstheme="minorHAnsi"/>
          <w:szCs w:val="24"/>
        </w:rPr>
        <w:t>.</w:t>
      </w:r>
      <w:r w:rsidRPr="006F14A9">
        <w:rPr>
          <w:rFonts w:cstheme="minorHAnsi"/>
          <w:szCs w:val="24"/>
        </w:rPr>
        <w:br/>
        <w:t>The increase of Female Sporting participation is also within their manifesto however there is no clear direction of how this will be implemented.</w:t>
      </w:r>
    </w:p>
    <w:p w:rsidR="0083686D" w:rsidRPr="006F14A9" w:rsidRDefault="0083686D" w:rsidP="00B57BE9">
      <w:pPr>
        <w:pStyle w:val="ListParagraph"/>
        <w:ind w:left="2160"/>
        <w:jc w:val="both"/>
        <w:rPr>
          <w:rFonts w:cstheme="minorHAnsi"/>
          <w:szCs w:val="24"/>
        </w:rPr>
      </w:pPr>
    </w:p>
    <w:p w:rsidR="005D5C04" w:rsidRPr="006F14A9" w:rsidRDefault="005D5C04" w:rsidP="00B57BE9">
      <w:pPr>
        <w:pStyle w:val="ListParagraph"/>
        <w:numPr>
          <w:ilvl w:val="2"/>
          <w:numId w:val="1"/>
        </w:numPr>
        <w:jc w:val="both"/>
        <w:rPr>
          <w:rFonts w:cstheme="minorHAnsi"/>
          <w:szCs w:val="24"/>
        </w:rPr>
      </w:pPr>
      <w:r w:rsidRPr="006F14A9">
        <w:rPr>
          <w:rFonts w:cstheme="minorHAnsi"/>
          <w:szCs w:val="24"/>
        </w:rPr>
        <w:t xml:space="preserve">Welsh Conservatives </w:t>
      </w:r>
    </w:p>
    <w:p w:rsidR="005D5C04" w:rsidRPr="006F14A9" w:rsidRDefault="005D5C04" w:rsidP="00B57BE9">
      <w:pPr>
        <w:pStyle w:val="ListParagraph"/>
        <w:ind w:left="2160"/>
        <w:jc w:val="both"/>
        <w:rPr>
          <w:rFonts w:cstheme="minorHAnsi"/>
          <w:szCs w:val="24"/>
        </w:rPr>
      </w:pPr>
    </w:p>
    <w:p w:rsidR="0083686D" w:rsidRPr="006F14A9" w:rsidRDefault="005D5C04" w:rsidP="00B57BE9">
      <w:pPr>
        <w:pStyle w:val="ListParagraph"/>
        <w:ind w:left="2160"/>
        <w:jc w:val="both"/>
        <w:rPr>
          <w:rFonts w:cstheme="minorHAnsi"/>
          <w:szCs w:val="24"/>
        </w:rPr>
      </w:pPr>
      <w:r w:rsidRPr="006F14A9">
        <w:rPr>
          <w:rFonts w:cstheme="minorHAnsi"/>
          <w:szCs w:val="24"/>
        </w:rPr>
        <w:t xml:space="preserve">As a devolving Country Wales also has a Welsh Conservative Party that also promises to improve health within Wales with the improvement of Cycle Paths within the area to </w:t>
      </w:r>
      <w:r w:rsidR="0083686D" w:rsidRPr="006F14A9">
        <w:rPr>
          <w:rFonts w:cstheme="minorHAnsi"/>
          <w:szCs w:val="24"/>
        </w:rPr>
        <w:t xml:space="preserve">link large residential developments, and aims to introduce a campaign for safer cycling and encourage the cycle to work scheme. </w:t>
      </w:r>
      <w:sdt>
        <w:sdtPr>
          <w:rPr>
            <w:rFonts w:cstheme="minorHAnsi"/>
            <w:szCs w:val="24"/>
          </w:rPr>
          <w:id w:val="1628199336"/>
          <w:citation/>
        </w:sdtPr>
        <w:sdtEndPr/>
        <w:sdtContent>
          <w:r w:rsidR="0083686D" w:rsidRPr="006F14A9">
            <w:rPr>
              <w:rFonts w:cstheme="minorHAnsi"/>
              <w:szCs w:val="24"/>
            </w:rPr>
            <w:fldChar w:fldCharType="begin"/>
          </w:r>
          <w:r w:rsidR="0083686D" w:rsidRPr="006F14A9">
            <w:rPr>
              <w:rFonts w:cstheme="minorHAnsi"/>
              <w:szCs w:val="24"/>
            </w:rPr>
            <w:instrText xml:space="preserve"> CITATION Wel15 \l 2057 </w:instrText>
          </w:r>
          <w:r w:rsidR="0083686D" w:rsidRPr="006F14A9">
            <w:rPr>
              <w:rFonts w:cstheme="minorHAnsi"/>
              <w:szCs w:val="24"/>
            </w:rPr>
            <w:fldChar w:fldCharType="separate"/>
          </w:r>
          <w:r w:rsidR="006F08B2" w:rsidRPr="006F08B2">
            <w:rPr>
              <w:rFonts w:cstheme="minorHAnsi"/>
              <w:noProof/>
              <w:szCs w:val="24"/>
            </w:rPr>
            <w:t>(Welsh Conservatives, 2015)</w:t>
          </w:r>
          <w:r w:rsidR="0083686D" w:rsidRPr="006F14A9">
            <w:rPr>
              <w:rFonts w:cstheme="minorHAnsi"/>
              <w:szCs w:val="24"/>
            </w:rPr>
            <w:fldChar w:fldCharType="end"/>
          </w:r>
        </w:sdtContent>
      </w:sdt>
    </w:p>
    <w:p w:rsidR="00752BF6" w:rsidRPr="006F14A9" w:rsidRDefault="005D5C04" w:rsidP="00B57BE9">
      <w:pPr>
        <w:pStyle w:val="ListParagraph"/>
        <w:ind w:left="2160"/>
        <w:jc w:val="both"/>
        <w:rPr>
          <w:rFonts w:cstheme="minorHAnsi"/>
          <w:szCs w:val="24"/>
        </w:rPr>
      </w:pPr>
      <w:r w:rsidRPr="006F14A9">
        <w:rPr>
          <w:rFonts w:cstheme="minorHAnsi"/>
          <w:szCs w:val="24"/>
        </w:rPr>
        <w:tab/>
        <w:t xml:space="preserve"> </w:t>
      </w:r>
    </w:p>
    <w:p w:rsidR="008B54E0" w:rsidRPr="006F14A9" w:rsidRDefault="008B54E0" w:rsidP="00B57BE9">
      <w:pPr>
        <w:pStyle w:val="ListParagraph"/>
        <w:numPr>
          <w:ilvl w:val="1"/>
          <w:numId w:val="1"/>
        </w:numPr>
        <w:jc w:val="both"/>
        <w:rPr>
          <w:rFonts w:cstheme="minorHAnsi"/>
          <w:szCs w:val="24"/>
        </w:rPr>
      </w:pPr>
      <w:r w:rsidRPr="006F14A9">
        <w:rPr>
          <w:rFonts w:cstheme="minorHAnsi"/>
          <w:szCs w:val="24"/>
        </w:rPr>
        <w:t>Labour</w:t>
      </w:r>
    </w:p>
    <w:p w:rsidR="0083686D" w:rsidRPr="006F14A9" w:rsidRDefault="0083686D" w:rsidP="00B57BE9">
      <w:pPr>
        <w:pStyle w:val="ListParagraph"/>
        <w:ind w:left="1440"/>
        <w:jc w:val="both"/>
        <w:rPr>
          <w:rFonts w:cstheme="minorHAnsi"/>
          <w:szCs w:val="24"/>
        </w:rPr>
      </w:pPr>
    </w:p>
    <w:p w:rsidR="0083686D" w:rsidRPr="006F14A9" w:rsidRDefault="00751A52" w:rsidP="00B57BE9">
      <w:pPr>
        <w:pStyle w:val="ListParagraph"/>
        <w:ind w:left="1440"/>
        <w:jc w:val="both"/>
        <w:rPr>
          <w:rFonts w:cstheme="minorHAnsi"/>
          <w:szCs w:val="24"/>
        </w:rPr>
      </w:pPr>
      <w:r w:rsidRPr="006F14A9">
        <w:rPr>
          <w:rFonts w:cstheme="minorHAnsi"/>
          <w:szCs w:val="24"/>
        </w:rPr>
        <w:t xml:space="preserve">The </w:t>
      </w:r>
      <w:r w:rsidR="00BC5585" w:rsidRPr="006F14A9">
        <w:rPr>
          <w:rFonts w:cstheme="minorHAnsi"/>
          <w:szCs w:val="24"/>
        </w:rPr>
        <w:t xml:space="preserve">Welsh Labour party which won the majority vote in 2016 </w:t>
      </w:r>
      <w:r w:rsidR="0068753C" w:rsidRPr="006F14A9">
        <w:rPr>
          <w:rFonts w:cstheme="minorHAnsi"/>
          <w:szCs w:val="24"/>
        </w:rPr>
        <w:t xml:space="preserve">within Wales </w:t>
      </w:r>
      <w:sdt>
        <w:sdtPr>
          <w:rPr>
            <w:rFonts w:cstheme="minorHAnsi"/>
            <w:szCs w:val="24"/>
          </w:rPr>
          <w:id w:val="-1193988246"/>
          <w:citation/>
        </w:sdtPr>
        <w:sdtEndPr/>
        <w:sdtContent>
          <w:r w:rsidR="00D853B4" w:rsidRPr="006F14A9">
            <w:rPr>
              <w:rFonts w:cstheme="minorHAnsi"/>
              <w:szCs w:val="24"/>
            </w:rPr>
            <w:fldChar w:fldCharType="begin"/>
          </w:r>
          <w:r w:rsidR="00D853B4" w:rsidRPr="006F14A9">
            <w:rPr>
              <w:rFonts w:cstheme="minorHAnsi"/>
              <w:szCs w:val="24"/>
            </w:rPr>
            <w:instrText xml:space="preserve"> CITATION BBC16 \l 2057 </w:instrText>
          </w:r>
          <w:r w:rsidR="00D853B4" w:rsidRPr="006F14A9">
            <w:rPr>
              <w:rFonts w:cstheme="minorHAnsi"/>
              <w:szCs w:val="24"/>
            </w:rPr>
            <w:fldChar w:fldCharType="separate"/>
          </w:r>
          <w:r w:rsidR="006F08B2" w:rsidRPr="006F08B2">
            <w:rPr>
              <w:rFonts w:cstheme="minorHAnsi"/>
              <w:noProof/>
              <w:szCs w:val="24"/>
            </w:rPr>
            <w:t>(BBC, 2016)</w:t>
          </w:r>
          <w:r w:rsidR="00D853B4" w:rsidRPr="006F14A9">
            <w:rPr>
              <w:rFonts w:cstheme="minorHAnsi"/>
              <w:szCs w:val="24"/>
            </w:rPr>
            <w:fldChar w:fldCharType="end"/>
          </w:r>
        </w:sdtContent>
      </w:sdt>
      <w:r w:rsidR="00D853B4" w:rsidRPr="006F14A9">
        <w:rPr>
          <w:rFonts w:cstheme="minorHAnsi"/>
          <w:szCs w:val="24"/>
        </w:rPr>
        <w:t xml:space="preserve">, with </w:t>
      </w:r>
      <w:proofErr w:type="spellStart"/>
      <w:r w:rsidR="00D853B4" w:rsidRPr="006F14A9">
        <w:rPr>
          <w:rFonts w:cstheme="minorHAnsi"/>
          <w:szCs w:val="24"/>
        </w:rPr>
        <w:t>Carwyn</w:t>
      </w:r>
      <w:proofErr w:type="spellEnd"/>
      <w:r w:rsidR="00D853B4" w:rsidRPr="006F14A9">
        <w:rPr>
          <w:rFonts w:cstheme="minorHAnsi"/>
          <w:szCs w:val="24"/>
        </w:rPr>
        <w:t xml:space="preserve"> Jones being nominated for a second term within the Welsh Government.</w:t>
      </w:r>
    </w:p>
    <w:p w:rsidR="002A129B" w:rsidRPr="006F14A9" w:rsidRDefault="00D853B4" w:rsidP="00B57BE9">
      <w:pPr>
        <w:pStyle w:val="ListParagraph"/>
        <w:ind w:left="1440"/>
        <w:jc w:val="both"/>
        <w:rPr>
          <w:rFonts w:cstheme="minorHAnsi"/>
          <w:i/>
          <w:szCs w:val="24"/>
        </w:rPr>
      </w:pPr>
      <w:r w:rsidRPr="006F14A9">
        <w:rPr>
          <w:rFonts w:cstheme="minorHAnsi"/>
          <w:szCs w:val="24"/>
        </w:rPr>
        <w:t xml:space="preserve">Labour’s position within </w:t>
      </w:r>
      <w:r w:rsidR="009F17E3" w:rsidRPr="006F14A9">
        <w:rPr>
          <w:rFonts w:cstheme="minorHAnsi"/>
          <w:szCs w:val="24"/>
        </w:rPr>
        <w:t>s</w:t>
      </w:r>
      <w:r w:rsidR="002A129B" w:rsidRPr="006F14A9">
        <w:rPr>
          <w:rFonts w:cstheme="minorHAnsi"/>
          <w:szCs w:val="24"/>
        </w:rPr>
        <w:t xml:space="preserve">port is based within Education, the main sub-headings involved within the manifesto are </w:t>
      </w:r>
      <w:r w:rsidR="002A129B" w:rsidRPr="006F14A9">
        <w:rPr>
          <w:rFonts w:cstheme="minorHAnsi"/>
          <w:i/>
          <w:szCs w:val="24"/>
        </w:rPr>
        <w:t xml:space="preserve">“children will participate in a minimum of two hours or organised sport every week, provide the means for supporters to be a genuine part of their clubs and ensure the premier league delivers on its promise to invest five per cent of its…domestic and international television rights income into funding the grassroots” </w:t>
      </w:r>
      <w:sdt>
        <w:sdtPr>
          <w:rPr>
            <w:rFonts w:cstheme="minorHAnsi"/>
            <w:i/>
            <w:szCs w:val="24"/>
          </w:rPr>
          <w:id w:val="1813511562"/>
          <w:citation/>
        </w:sdtPr>
        <w:sdtEndPr/>
        <w:sdtContent>
          <w:r w:rsidR="002A129B" w:rsidRPr="006F14A9">
            <w:rPr>
              <w:rFonts w:cstheme="minorHAnsi"/>
              <w:i/>
              <w:szCs w:val="24"/>
            </w:rPr>
            <w:fldChar w:fldCharType="begin"/>
          </w:r>
          <w:r w:rsidR="002A129B" w:rsidRPr="006F14A9">
            <w:rPr>
              <w:rFonts w:cstheme="minorHAnsi"/>
              <w:i/>
              <w:szCs w:val="24"/>
            </w:rPr>
            <w:instrText xml:space="preserve">CITATION Lab151 \p 55 \l 2057 </w:instrText>
          </w:r>
          <w:r w:rsidR="002A129B" w:rsidRPr="006F14A9">
            <w:rPr>
              <w:rFonts w:cstheme="minorHAnsi"/>
              <w:i/>
              <w:szCs w:val="24"/>
            </w:rPr>
            <w:fldChar w:fldCharType="separate"/>
          </w:r>
          <w:r w:rsidR="006F08B2" w:rsidRPr="006F08B2">
            <w:rPr>
              <w:rFonts w:cstheme="minorHAnsi"/>
              <w:noProof/>
              <w:szCs w:val="24"/>
            </w:rPr>
            <w:t>(Labour Party , 2015, p. 55)</w:t>
          </w:r>
          <w:r w:rsidR="002A129B" w:rsidRPr="006F14A9">
            <w:rPr>
              <w:rFonts w:cstheme="minorHAnsi"/>
              <w:i/>
              <w:szCs w:val="24"/>
            </w:rPr>
            <w:fldChar w:fldCharType="end"/>
          </w:r>
        </w:sdtContent>
      </w:sdt>
      <w:r w:rsidR="002A129B" w:rsidRPr="006F14A9">
        <w:rPr>
          <w:rFonts w:cstheme="minorHAnsi"/>
          <w:i/>
          <w:szCs w:val="24"/>
        </w:rPr>
        <w:t xml:space="preserve">. </w:t>
      </w:r>
    </w:p>
    <w:p w:rsidR="002A129B" w:rsidRPr="006F14A9" w:rsidRDefault="002A129B" w:rsidP="00B57BE9">
      <w:pPr>
        <w:pStyle w:val="ListParagraph"/>
        <w:ind w:left="1440"/>
        <w:jc w:val="both"/>
        <w:rPr>
          <w:rFonts w:cstheme="minorHAnsi"/>
          <w:i/>
          <w:szCs w:val="24"/>
        </w:rPr>
      </w:pPr>
    </w:p>
    <w:p w:rsidR="003D1460" w:rsidRPr="006F14A9" w:rsidRDefault="0076533E" w:rsidP="00B57BE9">
      <w:pPr>
        <w:pStyle w:val="ListParagraph"/>
        <w:numPr>
          <w:ilvl w:val="2"/>
          <w:numId w:val="1"/>
        </w:numPr>
        <w:jc w:val="both"/>
        <w:rPr>
          <w:rFonts w:cstheme="minorHAnsi"/>
          <w:szCs w:val="24"/>
        </w:rPr>
      </w:pPr>
      <w:r w:rsidRPr="006F14A9">
        <w:rPr>
          <w:rFonts w:cstheme="minorHAnsi"/>
          <w:szCs w:val="24"/>
        </w:rPr>
        <w:t xml:space="preserve">Increase Child Participation in Sport and Physical Activity </w:t>
      </w:r>
    </w:p>
    <w:p w:rsidR="003D1460" w:rsidRPr="006F14A9" w:rsidRDefault="003D1460" w:rsidP="00B57BE9">
      <w:pPr>
        <w:pStyle w:val="ListParagraph"/>
        <w:ind w:left="2160"/>
        <w:jc w:val="both"/>
        <w:rPr>
          <w:rFonts w:cstheme="minorHAnsi"/>
          <w:szCs w:val="24"/>
        </w:rPr>
      </w:pPr>
    </w:p>
    <w:p w:rsidR="006716E0" w:rsidRPr="006F14A9" w:rsidRDefault="003D1460" w:rsidP="00B57BE9">
      <w:pPr>
        <w:pStyle w:val="ListParagraph"/>
        <w:ind w:left="2160"/>
        <w:jc w:val="both"/>
        <w:rPr>
          <w:rFonts w:cstheme="minorHAnsi"/>
          <w:szCs w:val="24"/>
        </w:rPr>
      </w:pPr>
      <w:r w:rsidRPr="006F14A9">
        <w:rPr>
          <w:rFonts w:cstheme="minorHAnsi"/>
          <w:szCs w:val="24"/>
        </w:rPr>
        <w:t xml:space="preserve">This part of the manifesto shows the implementation of an increased amount of activity within school children, as it is placed within the education bracket it allows </w:t>
      </w:r>
      <w:r w:rsidR="009F17E3" w:rsidRPr="006F14A9">
        <w:rPr>
          <w:rFonts w:cstheme="minorHAnsi"/>
          <w:szCs w:val="24"/>
        </w:rPr>
        <w:t xml:space="preserve">Labour to introduce the Physical Literacy Journey through Sport Wales </w:t>
      </w:r>
      <w:sdt>
        <w:sdtPr>
          <w:rPr>
            <w:rFonts w:cstheme="minorHAnsi"/>
            <w:szCs w:val="24"/>
          </w:rPr>
          <w:id w:val="-919396648"/>
          <w:citation/>
        </w:sdtPr>
        <w:sdtEndPr/>
        <w:sdtContent>
          <w:r w:rsidR="009F17E3" w:rsidRPr="006F14A9">
            <w:rPr>
              <w:rFonts w:cstheme="minorHAnsi"/>
              <w:szCs w:val="24"/>
            </w:rPr>
            <w:fldChar w:fldCharType="begin"/>
          </w:r>
          <w:r w:rsidR="009F17E3" w:rsidRPr="006F14A9">
            <w:rPr>
              <w:rFonts w:cstheme="minorHAnsi"/>
              <w:szCs w:val="24"/>
            </w:rPr>
            <w:instrText xml:space="preserve"> CITATION Spo161 \l 2057 </w:instrText>
          </w:r>
          <w:r w:rsidR="009F17E3" w:rsidRPr="006F14A9">
            <w:rPr>
              <w:rFonts w:cstheme="minorHAnsi"/>
              <w:szCs w:val="24"/>
            </w:rPr>
            <w:fldChar w:fldCharType="separate"/>
          </w:r>
          <w:r w:rsidR="006F08B2" w:rsidRPr="006F08B2">
            <w:rPr>
              <w:rFonts w:cstheme="minorHAnsi"/>
              <w:noProof/>
              <w:szCs w:val="24"/>
            </w:rPr>
            <w:t>(Sport Wales , 2016)</w:t>
          </w:r>
          <w:r w:rsidR="009F17E3" w:rsidRPr="006F14A9">
            <w:rPr>
              <w:rFonts w:cstheme="minorHAnsi"/>
              <w:szCs w:val="24"/>
            </w:rPr>
            <w:fldChar w:fldCharType="end"/>
          </w:r>
        </w:sdtContent>
      </w:sdt>
      <w:r w:rsidRPr="006F14A9">
        <w:rPr>
          <w:rFonts w:cstheme="minorHAnsi"/>
          <w:szCs w:val="24"/>
        </w:rPr>
        <w:t xml:space="preserve"> </w:t>
      </w:r>
    </w:p>
    <w:p w:rsidR="00E700E1" w:rsidRPr="006F14A9" w:rsidRDefault="006716E0" w:rsidP="00B57BE9">
      <w:pPr>
        <w:pStyle w:val="ListParagraph"/>
        <w:ind w:left="2160"/>
        <w:jc w:val="both"/>
        <w:rPr>
          <w:rFonts w:cstheme="minorHAnsi"/>
          <w:szCs w:val="24"/>
        </w:rPr>
      </w:pPr>
      <w:r w:rsidRPr="006F14A9">
        <w:rPr>
          <w:rFonts w:cstheme="minorHAnsi"/>
          <w:szCs w:val="24"/>
        </w:rPr>
        <w:tab/>
      </w:r>
    </w:p>
    <w:p w:rsidR="00E700E1" w:rsidRPr="006F14A9" w:rsidRDefault="00E700E1" w:rsidP="00B57BE9">
      <w:pPr>
        <w:jc w:val="both"/>
        <w:rPr>
          <w:rFonts w:cstheme="minorHAnsi"/>
          <w:szCs w:val="24"/>
        </w:rPr>
      </w:pPr>
      <w:r w:rsidRPr="006F14A9">
        <w:rPr>
          <w:rFonts w:cstheme="minorHAnsi"/>
          <w:szCs w:val="24"/>
        </w:rPr>
        <w:br w:type="page"/>
      </w:r>
    </w:p>
    <w:p w:rsidR="006716E0" w:rsidRPr="006F14A9" w:rsidRDefault="006716E0" w:rsidP="00B57BE9">
      <w:pPr>
        <w:pStyle w:val="ListParagraph"/>
        <w:ind w:left="2160"/>
        <w:jc w:val="both"/>
        <w:rPr>
          <w:rFonts w:cstheme="minorHAnsi"/>
          <w:szCs w:val="24"/>
        </w:rPr>
      </w:pPr>
    </w:p>
    <w:p w:rsidR="006716E0" w:rsidRPr="006F14A9" w:rsidRDefault="006716E0" w:rsidP="00B57BE9">
      <w:pPr>
        <w:pStyle w:val="ListParagraph"/>
        <w:numPr>
          <w:ilvl w:val="2"/>
          <w:numId w:val="1"/>
        </w:numPr>
        <w:jc w:val="both"/>
        <w:rPr>
          <w:rFonts w:cstheme="minorHAnsi"/>
          <w:szCs w:val="24"/>
        </w:rPr>
      </w:pPr>
      <w:r w:rsidRPr="006F14A9">
        <w:rPr>
          <w:rFonts w:cstheme="minorHAnsi"/>
          <w:szCs w:val="24"/>
        </w:rPr>
        <w:t>Premier League Promoting Grassroots</w:t>
      </w:r>
    </w:p>
    <w:p w:rsidR="006716E0" w:rsidRPr="006F14A9" w:rsidRDefault="006716E0" w:rsidP="00B57BE9">
      <w:pPr>
        <w:pStyle w:val="ListParagraph"/>
        <w:ind w:left="2160"/>
        <w:jc w:val="both"/>
        <w:rPr>
          <w:rFonts w:cstheme="minorHAnsi"/>
          <w:szCs w:val="24"/>
        </w:rPr>
      </w:pPr>
    </w:p>
    <w:p w:rsidR="006716E0" w:rsidRPr="006F14A9" w:rsidRDefault="006716E0" w:rsidP="00B57BE9">
      <w:pPr>
        <w:pStyle w:val="ListParagraph"/>
        <w:ind w:left="2160"/>
        <w:jc w:val="both"/>
        <w:rPr>
          <w:rFonts w:cstheme="minorHAnsi"/>
          <w:szCs w:val="24"/>
        </w:rPr>
      </w:pPr>
      <w:r w:rsidRPr="006F14A9">
        <w:rPr>
          <w:rFonts w:cstheme="minorHAnsi"/>
          <w:szCs w:val="24"/>
        </w:rPr>
        <w:t xml:space="preserve">The Labour Party wish to ensure that the PL clubs give 5% of their International and National television income to grassroots football.  Swansea City FC (SCFC) who came 12 last year in the PL </w:t>
      </w:r>
      <w:r w:rsidR="00E700E1" w:rsidRPr="006F14A9">
        <w:rPr>
          <w:rFonts w:cstheme="minorHAnsi"/>
          <w:szCs w:val="24"/>
        </w:rPr>
        <w:t>received £104</w:t>
      </w:r>
      <w:r w:rsidRPr="006F14A9">
        <w:rPr>
          <w:rFonts w:cstheme="minorHAnsi"/>
          <w:szCs w:val="24"/>
        </w:rPr>
        <w:t>million</w:t>
      </w:r>
      <w:r w:rsidR="00E700E1" w:rsidRPr="006F14A9">
        <w:rPr>
          <w:rFonts w:cstheme="minorHAnsi"/>
          <w:szCs w:val="24"/>
        </w:rPr>
        <w:t xml:space="preserve"> </w:t>
      </w:r>
      <w:sdt>
        <w:sdtPr>
          <w:rPr>
            <w:rFonts w:cstheme="minorHAnsi"/>
            <w:szCs w:val="24"/>
          </w:rPr>
          <w:id w:val="150033350"/>
          <w:citation/>
        </w:sdtPr>
        <w:sdtEndPr/>
        <w:sdtContent>
          <w:r w:rsidR="00E700E1" w:rsidRPr="006F14A9">
            <w:rPr>
              <w:rFonts w:cstheme="minorHAnsi"/>
              <w:szCs w:val="24"/>
            </w:rPr>
            <w:fldChar w:fldCharType="begin"/>
          </w:r>
          <w:r w:rsidR="00E700E1" w:rsidRPr="006F14A9">
            <w:rPr>
              <w:rFonts w:cstheme="minorHAnsi"/>
              <w:szCs w:val="24"/>
            </w:rPr>
            <w:instrText xml:space="preserve"> CITATION Dav15 \l 2057 </w:instrText>
          </w:r>
          <w:r w:rsidR="00E700E1" w:rsidRPr="006F14A9">
            <w:rPr>
              <w:rFonts w:cstheme="minorHAnsi"/>
              <w:szCs w:val="24"/>
            </w:rPr>
            <w:fldChar w:fldCharType="separate"/>
          </w:r>
          <w:r w:rsidR="006F08B2" w:rsidRPr="006F08B2">
            <w:rPr>
              <w:rFonts w:cstheme="minorHAnsi"/>
              <w:noProof/>
              <w:szCs w:val="24"/>
            </w:rPr>
            <w:t>(Conn, 2015)</w:t>
          </w:r>
          <w:r w:rsidR="00E700E1" w:rsidRPr="006F14A9">
            <w:rPr>
              <w:rFonts w:cstheme="minorHAnsi"/>
              <w:szCs w:val="24"/>
            </w:rPr>
            <w:fldChar w:fldCharType="end"/>
          </w:r>
        </w:sdtContent>
      </w:sdt>
      <w:r w:rsidR="00E700E1" w:rsidRPr="006F14A9">
        <w:rPr>
          <w:rFonts w:cstheme="minorHAnsi"/>
          <w:szCs w:val="24"/>
        </w:rPr>
        <w:t xml:space="preserve"> this would equate to £5.2 million to grassroots football.  Although this is a grand figure unfortunately it only focuses on 1 sport which would mean that all other sports would suffer a drop-in participation levels as children would be attracted to the new facilities and better coaching setup within football.</w:t>
      </w:r>
      <w:r w:rsidRPr="006F14A9">
        <w:rPr>
          <w:rFonts w:cstheme="minorHAnsi"/>
          <w:szCs w:val="24"/>
        </w:rPr>
        <w:t xml:space="preserve">  </w:t>
      </w:r>
    </w:p>
    <w:p w:rsidR="00E700E1" w:rsidRPr="006F14A9" w:rsidRDefault="00E700E1" w:rsidP="00B57BE9">
      <w:pPr>
        <w:pStyle w:val="ListParagraph"/>
        <w:ind w:left="2160"/>
        <w:jc w:val="both"/>
        <w:rPr>
          <w:rFonts w:cstheme="minorHAnsi"/>
          <w:szCs w:val="24"/>
        </w:rPr>
      </w:pPr>
    </w:p>
    <w:p w:rsidR="00E700E1" w:rsidRPr="006F14A9" w:rsidRDefault="00E700E1" w:rsidP="00B57BE9">
      <w:pPr>
        <w:pStyle w:val="ListParagraph"/>
        <w:numPr>
          <w:ilvl w:val="2"/>
          <w:numId w:val="1"/>
        </w:numPr>
        <w:jc w:val="both"/>
        <w:rPr>
          <w:rFonts w:cstheme="minorHAnsi"/>
          <w:szCs w:val="24"/>
        </w:rPr>
      </w:pPr>
      <w:r w:rsidRPr="006F14A9">
        <w:rPr>
          <w:rFonts w:cstheme="minorHAnsi"/>
          <w:szCs w:val="24"/>
        </w:rPr>
        <w:t>Football Club Supporters Trust</w:t>
      </w:r>
    </w:p>
    <w:p w:rsidR="00BF7AB0" w:rsidRPr="006F14A9" w:rsidRDefault="00BF7AB0" w:rsidP="00B57BE9">
      <w:pPr>
        <w:pStyle w:val="ListParagraph"/>
        <w:jc w:val="both"/>
        <w:rPr>
          <w:rFonts w:cstheme="minorHAnsi"/>
          <w:szCs w:val="24"/>
        </w:rPr>
      </w:pPr>
    </w:p>
    <w:p w:rsidR="00BF7AB0" w:rsidRPr="006F14A9" w:rsidRDefault="00BF7AB0" w:rsidP="00B57BE9">
      <w:pPr>
        <w:pStyle w:val="ListParagraph"/>
        <w:ind w:left="2160"/>
        <w:jc w:val="both"/>
        <w:rPr>
          <w:rFonts w:cstheme="minorHAnsi"/>
          <w:szCs w:val="24"/>
        </w:rPr>
      </w:pPr>
      <w:r w:rsidRPr="006F14A9">
        <w:rPr>
          <w:rFonts w:cstheme="minorHAnsi"/>
          <w:szCs w:val="24"/>
        </w:rPr>
        <w:t xml:space="preserve">Labour also want to implement a supporter’s trust such as SCFC, the Trust is a Not-For-Profit Organisation created to bring the PL football closer to home through grassroots and aid the club in the running through a nominated Board member. </w:t>
      </w:r>
      <w:sdt>
        <w:sdtPr>
          <w:rPr>
            <w:rFonts w:cstheme="minorHAnsi"/>
            <w:szCs w:val="24"/>
          </w:rPr>
          <w:id w:val="306509864"/>
          <w:citation/>
        </w:sdtPr>
        <w:sdtEndPr/>
        <w:sdtContent>
          <w:r w:rsidRPr="006F14A9">
            <w:rPr>
              <w:rFonts w:cstheme="minorHAnsi"/>
              <w:szCs w:val="24"/>
            </w:rPr>
            <w:fldChar w:fldCharType="begin"/>
          </w:r>
          <w:r w:rsidRPr="006F14A9">
            <w:rPr>
              <w:rFonts w:cstheme="minorHAnsi"/>
              <w:szCs w:val="24"/>
            </w:rPr>
            <w:instrText xml:space="preserve"> CITATION Swa162 \l 2057 </w:instrText>
          </w:r>
          <w:r w:rsidRPr="006F14A9">
            <w:rPr>
              <w:rFonts w:cstheme="minorHAnsi"/>
              <w:szCs w:val="24"/>
            </w:rPr>
            <w:fldChar w:fldCharType="separate"/>
          </w:r>
          <w:r w:rsidR="006F08B2" w:rsidRPr="006F08B2">
            <w:rPr>
              <w:rFonts w:cstheme="minorHAnsi"/>
              <w:noProof/>
              <w:szCs w:val="24"/>
            </w:rPr>
            <w:t>(Swansea City Supporters Trust , 2016)</w:t>
          </w:r>
          <w:r w:rsidRPr="006F14A9">
            <w:rPr>
              <w:rFonts w:cstheme="minorHAnsi"/>
              <w:szCs w:val="24"/>
            </w:rPr>
            <w:fldChar w:fldCharType="end"/>
          </w:r>
        </w:sdtContent>
      </w:sdt>
      <w:r w:rsidRPr="006F14A9">
        <w:rPr>
          <w:rFonts w:cstheme="minorHAnsi"/>
          <w:szCs w:val="24"/>
        </w:rPr>
        <w:t>. This aim from Labour will also remove 2 board members from the club to implement a Supporters Trust board member in their place, this has worked in clubs before however there is no real external incentive for PL clubs to complete this move and could cause some disruption in the board room as a result.</w:t>
      </w:r>
    </w:p>
    <w:p w:rsidR="00BF7AB0" w:rsidRPr="006F14A9" w:rsidRDefault="00BF7AB0" w:rsidP="00B57BE9">
      <w:pPr>
        <w:pStyle w:val="ListParagraph"/>
        <w:ind w:left="2160"/>
        <w:jc w:val="both"/>
        <w:rPr>
          <w:rFonts w:cstheme="minorHAnsi"/>
          <w:szCs w:val="24"/>
        </w:rPr>
      </w:pPr>
    </w:p>
    <w:p w:rsidR="00BF7AB0" w:rsidRPr="006F14A9" w:rsidRDefault="00BF7AB0" w:rsidP="00B57BE9">
      <w:pPr>
        <w:pStyle w:val="ListParagraph"/>
        <w:numPr>
          <w:ilvl w:val="2"/>
          <w:numId w:val="1"/>
        </w:numPr>
        <w:jc w:val="both"/>
        <w:rPr>
          <w:rFonts w:cstheme="minorHAnsi"/>
          <w:szCs w:val="24"/>
        </w:rPr>
      </w:pPr>
      <w:r w:rsidRPr="006F14A9">
        <w:rPr>
          <w:rFonts w:cstheme="minorHAnsi"/>
          <w:szCs w:val="24"/>
        </w:rPr>
        <w:t xml:space="preserve">Welsh labour </w:t>
      </w:r>
    </w:p>
    <w:p w:rsidR="00BF7AB0" w:rsidRPr="006F14A9" w:rsidRDefault="00BF7AB0" w:rsidP="00B57BE9">
      <w:pPr>
        <w:pStyle w:val="ListParagraph"/>
        <w:ind w:left="2160"/>
        <w:jc w:val="both"/>
        <w:rPr>
          <w:rFonts w:cstheme="minorHAnsi"/>
          <w:szCs w:val="24"/>
        </w:rPr>
      </w:pPr>
    </w:p>
    <w:p w:rsidR="00BF7AB0" w:rsidRPr="006F14A9" w:rsidRDefault="00BF7AB0" w:rsidP="00B57BE9">
      <w:pPr>
        <w:pStyle w:val="ListParagraph"/>
        <w:ind w:left="2160"/>
        <w:jc w:val="both"/>
        <w:rPr>
          <w:rFonts w:cstheme="minorHAnsi"/>
          <w:szCs w:val="24"/>
        </w:rPr>
      </w:pPr>
      <w:r w:rsidRPr="006F14A9">
        <w:rPr>
          <w:rFonts w:cstheme="minorHAnsi"/>
          <w:szCs w:val="24"/>
        </w:rPr>
        <w:t xml:space="preserve">Welsh Labour adding onto the main party manifesto wishes to increase sports participation through legacy projects from mega events such as Rugby World Cup and European Football Championships </w:t>
      </w:r>
      <w:sdt>
        <w:sdtPr>
          <w:rPr>
            <w:rFonts w:cstheme="minorHAnsi"/>
            <w:szCs w:val="24"/>
          </w:rPr>
          <w:id w:val="-190690703"/>
          <w:citation/>
        </w:sdtPr>
        <w:sdtEndPr/>
        <w:sdtContent>
          <w:r w:rsidRPr="006F14A9">
            <w:rPr>
              <w:rFonts w:cstheme="minorHAnsi"/>
              <w:szCs w:val="24"/>
            </w:rPr>
            <w:fldChar w:fldCharType="begin"/>
          </w:r>
          <w:r w:rsidRPr="006F14A9">
            <w:rPr>
              <w:rFonts w:cstheme="minorHAnsi"/>
              <w:szCs w:val="24"/>
            </w:rPr>
            <w:instrText xml:space="preserve">CITATION Wel16 \p 20 \l 2057 </w:instrText>
          </w:r>
          <w:r w:rsidRPr="006F14A9">
            <w:rPr>
              <w:rFonts w:cstheme="minorHAnsi"/>
              <w:szCs w:val="24"/>
            </w:rPr>
            <w:fldChar w:fldCharType="separate"/>
          </w:r>
          <w:r w:rsidR="006F08B2" w:rsidRPr="006F08B2">
            <w:rPr>
              <w:rFonts w:cstheme="minorHAnsi"/>
              <w:noProof/>
              <w:szCs w:val="24"/>
            </w:rPr>
            <w:t>(Welsh Labour , 2016, p. 20)</w:t>
          </w:r>
          <w:r w:rsidRPr="006F14A9">
            <w:rPr>
              <w:rFonts w:cstheme="minorHAnsi"/>
              <w:szCs w:val="24"/>
            </w:rPr>
            <w:fldChar w:fldCharType="end"/>
          </w:r>
        </w:sdtContent>
      </w:sdt>
      <w:r w:rsidRPr="006F14A9">
        <w:rPr>
          <w:rFonts w:cstheme="minorHAnsi"/>
          <w:szCs w:val="24"/>
        </w:rPr>
        <w:t xml:space="preserve">. </w:t>
      </w:r>
      <w:r w:rsidR="003F09B1" w:rsidRPr="006F14A9">
        <w:rPr>
          <w:rFonts w:cstheme="minorHAnsi"/>
          <w:szCs w:val="24"/>
        </w:rPr>
        <w:t>However,</w:t>
      </w:r>
      <w:r w:rsidRPr="006F14A9">
        <w:rPr>
          <w:rFonts w:cstheme="minorHAnsi"/>
          <w:szCs w:val="24"/>
        </w:rPr>
        <w:t xml:space="preserve"> it is not stated how this would be achieved and there is no qualitative information regarding the implementation of this legacy programme. </w:t>
      </w:r>
    </w:p>
    <w:p w:rsidR="003F09B1" w:rsidRPr="006F14A9" w:rsidRDefault="003F09B1" w:rsidP="00B57BE9">
      <w:pPr>
        <w:pStyle w:val="ListParagraph"/>
        <w:ind w:left="2160"/>
        <w:jc w:val="both"/>
        <w:rPr>
          <w:rFonts w:cstheme="minorHAnsi"/>
          <w:szCs w:val="24"/>
        </w:rPr>
      </w:pPr>
    </w:p>
    <w:p w:rsidR="00E700E1" w:rsidRPr="006F14A9" w:rsidRDefault="003F09B1" w:rsidP="00B57BE9">
      <w:pPr>
        <w:pStyle w:val="ListParagraph"/>
        <w:numPr>
          <w:ilvl w:val="1"/>
          <w:numId w:val="1"/>
        </w:numPr>
        <w:jc w:val="both"/>
        <w:rPr>
          <w:rFonts w:cstheme="minorHAnsi"/>
          <w:szCs w:val="24"/>
        </w:rPr>
      </w:pPr>
      <w:r w:rsidRPr="006F14A9">
        <w:rPr>
          <w:rFonts w:cstheme="minorHAnsi"/>
          <w:szCs w:val="24"/>
        </w:rPr>
        <w:t>Liberal Democrats</w:t>
      </w:r>
    </w:p>
    <w:p w:rsidR="003F09B1" w:rsidRPr="006F14A9" w:rsidRDefault="003F09B1" w:rsidP="00B57BE9">
      <w:pPr>
        <w:pStyle w:val="ListParagraph"/>
        <w:ind w:left="1440"/>
        <w:jc w:val="both"/>
        <w:rPr>
          <w:rFonts w:cstheme="minorHAnsi"/>
          <w:szCs w:val="24"/>
        </w:rPr>
      </w:pPr>
    </w:p>
    <w:p w:rsidR="0015238F" w:rsidRPr="006F14A9" w:rsidRDefault="00BD4B2B" w:rsidP="00B57BE9">
      <w:pPr>
        <w:pStyle w:val="ListParagraph"/>
        <w:ind w:left="1440"/>
        <w:jc w:val="both"/>
        <w:rPr>
          <w:rFonts w:cstheme="minorHAnsi"/>
          <w:i/>
          <w:szCs w:val="24"/>
        </w:rPr>
      </w:pPr>
      <w:r w:rsidRPr="006F14A9">
        <w:rPr>
          <w:rFonts w:cstheme="minorHAnsi"/>
          <w:szCs w:val="24"/>
        </w:rPr>
        <w:t xml:space="preserve">The liberal Democrats Leader is Tim Farron </w:t>
      </w:r>
      <w:sdt>
        <w:sdtPr>
          <w:rPr>
            <w:rFonts w:cstheme="minorHAnsi"/>
            <w:szCs w:val="24"/>
          </w:rPr>
          <w:id w:val="106469590"/>
          <w:citation/>
        </w:sdtPr>
        <w:sdtEndPr/>
        <w:sdtContent>
          <w:r w:rsidRPr="006F14A9">
            <w:rPr>
              <w:rFonts w:cstheme="minorHAnsi"/>
              <w:szCs w:val="24"/>
            </w:rPr>
            <w:fldChar w:fldCharType="begin"/>
          </w:r>
          <w:r w:rsidRPr="006F14A9">
            <w:rPr>
              <w:rFonts w:cstheme="minorHAnsi"/>
              <w:szCs w:val="24"/>
            </w:rPr>
            <w:instrText xml:space="preserve"> CITATION Lib16 \l 2057 </w:instrText>
          </w:r>
          <w:r w:rsidRPr="006F14A9">
            <w:rPr>
              <w:rFonts w:cstheme="minorHAnsi"/>
              <w:szCs w:val="24"/>
            </w:rPr>
            <w:fldChar w:fldCharType="separate"/>
          </w:r>
          <w:r w:rsidR="006F08B2" w:rsidRPr="006F08B2">
            <w:rPr>
              <w:rFonts w:cstheme="minorHAnsi"/>
              <w:noProof/>
              <w:szCs w:val="24"/>
            </w:rPr>
            <w:t>(Liberal Democrats , 2016)</w:t>
          </w:r>
          <w:r w:rsidRPr="006F14A9">
            <w:rPr>
              <w:rFonts w:cstheme="minorHAnsi"/>
              <w:szCs w:val="24"/>
            </w:rPr>
            <w:fldChar w:fldCharType="end"/>
          </w:r>
        </w:sdtContent>
      </w:sdt>
      <w:r w:rsidRPr="006F14A9">
        <w:rPr>
          <w:rFonts w:cstheme="minorHAnsi"/>
          <w:szCs w:val="24"/>
        </w:rPr>
        <w:t xml:space="preserve"> the manifesto placed sport within Culture, Media and Sport</w:t>
      </w:r>
      <w:r w:rsidR="006C461C" w:rsidRPr="006F14A9">
        <w:rPr>
          <w:rFonts w:cstheme="minorHAnsi"/>
          <w:szCs w:val="24"/>
        </w:rPr>
        <w:t xml:space="preserve">.  </w:t>
      </w:r>
      <w:r w:rsidR="00833F14" w:rsidRPr="006F14A9">
        <w:rPr>
          <w:rFonts w:cstheme="minorHAnsi"/>
          <w:szCs w:val="24"/>
        </w:rPr>
        <w:t xml:space="preserve">The purpose for this is to promote give a higher status to sport through the media and culture departments.  Their primary focus on sport is </w:t>
      </w:r>
      <w:r w:rsidR="00833F14" w:rsidRPr="006F14A9">
        <w:rPr>
          <w:rFonts w:cstheme="minorHAnsi"/>
          <w:i/>
          <w:szCs w:val="24"/>
        </w:rPr>
        <w:t>“Promote evidence based Social Prescribing of sport to tackle obesity”</w:t>
      </w:r>
      <w:sdt>
        <w:sdtPr>
          <w:rPr>
            <w:rFonts w:cstheme="minorHAnsi"/>
            <w:i/>
            <w:szCs w:val="24"/>
          </w:rPr>
          <w:id w:val="-2106723117"/>
          <w:citation/>
        </w:sdtPr>
        <w:sdtEndPr/>
        <w:sdtContent>
          <w:r w:rsidR="00833F14" w:rsidRPr="006F14A9">
            <w:rPr>
              <w:rFonts w:cstheme="minorHAnsi"/>
              <w:i/>
              <w:szCs w:val="24"/>
            </w:rPr>
            <w:fldChar w:fldCharType="begin"/>
          </w:r>
          <w:r w:rsidR="00833F14" w:rsidRPr="006F14A9">
            <w:rPr>
              <w:rFonts w:cstheme="minorHAnsi"/>
              <w:i/>
              <w:szCs w:val="24"/>
            </w:rPr>
            <w:instrText xml:space="preserve">CITATION Lib15 \p 75 \l 2057 </w:instrText>
          </w:r>
          <w:r w:rsidR="00833F14" w:rsidRPr="006F14A9">
            <w:rPr>
              <w:rFonts w:cstheme="minorHAnsi"/>
              <w:i/>
              <w:szCs w:val="24"/>
            </w:rPr>
            <w:fldChar w:fldCharType="separate"/>
          </w:r>
          <w:r w:rsidR="006F08B2">
            <w:rPr>
              <w:rFonts w:cstheme="minorHAnsi"/>
              <w:i/>
              <w:noProof/>
              <w:szCs w:val="24"/>
            </w:rPr>
            <w:t xml:space="preserve"> </w:t>
          </w:r>
          <w:r w:rsidR="006F08B2" w:rsidRPr="006F08B2">
            <w:rPr>
              <w:rFonts w:cstheme="minorHAnsi"/>
              <w:noProof/>
              <w:szCs w:val="24"/>
            </w:rPr>
            <w:t>(Liberal Democrats , 2015, p. 75)</w:t>
          </w:r>
          <w:r w:rsidR="00833F14" w:rsidRPr="006F14A9">
            <w:rPr>
              <w:rFonts w:cstheme="minorHAnsi"/>
              <w:i/>
              <w:szCs w:val="24"/>
            </w:rPr>
            <w:fldChar w:fldCharType="end"/>
          </w:r>
        </w:sdtContent>
      </w:sdt>
      <w:r w:rsidR="00833F14" w:rsidRPr="006F14A9">
        <w:rPr>
          <w:rFonts w:cstheme="minorHAnsi"/>
          <w:i/>
          <w:szCs w:val="24"/>
        </w:rPr>
        <w:t xml:space="preserve"> “Require sports ground safety authority to prepare guidance under which domestic football clubs, working with their supporters, may introduce safe standing areas”</w:t>
      </w:r>
      <w:sdt>
        <w:sdtPr>
          <w:rPr>
            <w:rFonts w:cstheme="minorHAnsi"/>
            <w:i/>
            <w:szCs w:val="24"/>
          </w:rPr>
          <w:id w:val="1626561"/>
          <w:citation/>
        </w:sdtPr>
        <w:sdtEndPr/>
        <w:sdtContent>
          <w:r w:rsidR="00833F14" w:rsidRPr="006F14A9">
            <w:rPr>
              <w:rFonts w:cstheme="minorHAnsi"/>
              <w:i/>
              <w:szCs w:val="24"/>
            </w:rPr>
            <w:fldChar w:fldCharType="begin"/>
          </w:r>
          <w:r w:rsidR="00833F14" w:rsidRPr="006F14A9">
            <w:rPr>
              <w:rFonts w:cstheme="minorHAnsi"/>
              <w:i/>
              <w:szCs w:val="24"/>
            </w:rPr>
            <w:instrText xml:space="preserve">CITATION Lib15 \p 50 \l 2057 </w:instrText>
          </w:r>
          <w:r w:rsidR="00833F14" w:rsidRPr="006F14A9">
            <w:rPr>
              <w:rFonts w:cstheme="minorHAnsi"/>
              <w:i/>
              <w:szCs w:val="24"/>
            </w:rPr>
            <w:fldChar w:fldCharType="separate"/>
          </w:r>
          <w:r w:rsidR="006F08B2">
            <w:rPr>
              <w:rFonts w:cstheme="minorHAnsi"/>
              <w:i/>
              <w:noProof/>
              <w:szCs w:val="24"/>
            </w:rPr>
            <w:t xml:space="preserve"> </w:t>
          </w:r>
          <w:r w:rsidR="006F08B2" w:rsidRPr="006F08B2">
            <w:rPr>
              <w:rFonts w:cstheme="minorHAnsi"/>
              <w:noProof/>
              <w:szCs w:val="24"/>
            </w:rPr>
            <w:t>(Liberal Democrats , 2015, p. 50)</w:t>
          </w:r>
          <w:r w:rsidR="00833F14" w:rsidRPr="006F14A9">
            <w:rPr>
              <w:rFonts w:cstheme="minorHAnsi"/>
              <w:i/>
              <w:szCs w:val="24"/>
            </w:rPr>
            <w:fldChar w:fldCharType="end"/>
          </w:r>
        </w:sdtContent>
      </w:sdt>
      <w:r w:rsidR="00833F14" w:rsidRPr="006F14A9">
        <w:rPr>
          <w:rFonts w:cstheme="minorHAnsi"/>
          <w:i/>
          <w:szCs w:val="24"/>
        </w:rPr>
        <w:t xml:space="preserve"> “by opening up more sports facilities and building more cycle routes we can cut obesity and reduce heart problems” </w:t>
      </w:r>
      <w:sdt>
        <w:sdtPr>
          <w:rPr>
            <w:rFonts w:cstheme="minorHAnsi"/>
            <w:i/>
            <w:szCs w:val="24"/>
          </w:rPr>
          <w:id w:val="1489282557"/>
          <w:citation/>
        </w:sdtPr>
        <w:sdtEndPr/>
        <w:sdtContent>
          <w:r w:rsidR="00833F14" w:rsidRPr="006F14A9">
            <w:rPr>
              <w:rFonts w:cstheme="minorHAnsi"/>
              <w:i/>
              <w:szCs w:val="24"/>
            </w:rPr>
            <w:fldChar w:fldCharType="begin"/>
          </w:r>
          <w:r w:rsidR="00833F14" w:rsidRPr="006F14A9">
            <w:rPr>
              <w:rFonts w:cstheme="minorHAnsi"/>
              <w:i/>
              <w:szCs w:val="24"/>
            </w:rPr>
            <w:instrText xml:space="preserve">CITATION Lib15 \p 75 \l 2057 </w:instrText>
          </w:r>
          <w:r w:rsidR="00833F14" w:rsidRPr="006F14A9">
            <w:rPr>
              <w:rFonts w:cstheme="minorHAnsi"/>
              <w:i/>
              <w:szCs w:val="24"/>
            </w:rPr>
            <w:fldChar w:fldCharType="separate"/>
          </w:r>
          <w:r w:rsidR="006F08B2" w:rsidRPr="006F08B2">
            <w:rPr>
              <w:rFonts w:cstheme="minorHAnsi"/>
              <w:noProof/>
              <w:szCs w:val="24"/>
            </w:rPr>
            <w:t>(Liberal Democrats , 2015, p. 75)</w:t>
          </w:r>
          <w:r w:rsidR="00833F14" w:rsidRPr="006F14A9">
            <w:rPr>
              <w:rFonts w:cstheme="minorHAnsi"/>
              <w:i/>
              <w:szCs w:val="24"/>
            </w:rPr>
            <w:fldChar w:fldCharType="end"/>
          </w:r>
        </w:sdtContent>
      </w:sdt>
    </w:p>
    <w:p w:rsidR="0015238F" w:rsidRPr="006F14A9" w:rsidRDefault="0015238F" w:rsidP="00B57BE9">
      <w:pPr>
        <w:jc w:val="both"/>
        <w:rPr>
          <w:rFonts w:cstheme="minorHAnsi"/>
          <w:i/>
          <w:szCs w:val="24"/>
        </w:rPr>
      </w:pPr>
      <w:r w:rsidRPr="006F14A9">
        <w:rPr>
          <w:rFonts w:cstheme="minorHAnsi"/>
          <w:i/>
          <w:szCs w:val="24"/>
        </w:rPr>
        <w:br w:type="page"/>
      </w:r>
    </w:p>
    <w:p w:rsidR="00833F14" w:rsidRPr="006F14A9" w:rsidRDefault="00833F14" w:rsidP="00B57BE9">
      <w:pPr>
        <w:pStyle w:val="ListParagraph"/>
        <w:numPr>
          <w:ilvl w:val="2"/>
          <w:numId w:val="1"/>
        </w:numPr>
        <w:jc w:val="both"/>
        <w:rPr>
          <w:rFonts w:cstheme="minorHAnsi"/>
          <w:szCs w:val="24"/>
        </w:rPr>
      </w:pPr>
      <w:r w:rsidRPr="006F14A9">
        <w:rPr>
          <w:rFonts w:cstheme="minorHAnsi"/>
          <w:szCs w:val="24"/>
        </w:rPr>
        <w:lastRenderedPageBreak/>
        <w:t>Social Prescribing of Sport</w:t>
      </w:r>
    </w:p>
    <w:p w:rsidR="00833F14" w:rsidRPr="006F14A9" w:rsidRDefault="00833F14" w:rsidP="00B57BE9">
      <w:pPr>
        <w:pStyle w:val="ListParagraph"/>
        <w:jc w:val="both"/>
        <w:rPr>
          <w:rFonts w:cstheme="minorHAnsi"/>
          <w:szCs w:val="24"/>
        </w:rPr>
      </w:pPr>
    </w:p>
    <w:p w:rsidR="006064B9" w:rsidRPr="006F14A9" w:rsidRDefault="00C01E2E" w:rsidP="00B57BE9">
      <w:pPr>
        <w:pStyle w:val="ListParagraph"/>
        <w:ind w:left="2160"/>
        <w:jc w:val="both"/>
        <w:rPr>
          <w:rFonts w:cstheme="minorHAnsi"/>
          <w:szCs w:val="24"/>
        </w:rPr>
      </w:pPr>
      <w:r w:rsidRPr="006F14A9">
        <w:rPr>
          <w:rFonts w:cstheme="minorHAnsi"/>
          <w:szCs w:val="24"/>
        </w:rPr>
        <w:t xml:space="preserve">The </w:t>
      </w:r>
      <w:r w:rsidR="00726CCE" w:rsidRPr="006F14A9">
        <w:rPr>
          <w:rFonts w:cstheme="minorHAnsi"/>
          <w:szCs w:val="24"/>
        </w:rPr>
        <w:t>social prescribing of sport topic covers a number topics from mental health well-being to art, however the purpose for the topic is to increase the current evidence to the social aspect of sport and the subsequent prescription of sport to improve the obesity crisis and mental health issues currently affecting the UK.  However, the information is not available despite what the manifesto states and therefore it is not possible to quantify the direction in which this topic states.</w:t>
      </w:r>
    </w:p>
    <w:p w:rsidR="00C01E2E" w:rsidRPr="006F14A9" w:rsidRDefault="00C01E2E" w:rsidP="00B57BE9">
      <w:pPr>
        <w:pStyle w:val="ListParagraph"/>
        <w:ind w:left="2160"/>
        <w:jc w:val="both"/>
        <w:rPr>
          <w:rFonts w:cstheme="minorHAnsi"/>
          <w:szCs w:val="24"/>
        </w:rPr>
      </w:pPr>
    </w:p>
    <w:p w:rsidR="00C01E2E" w:rsidRPr="006F14A9" w:rsidRDefault="00C01E2E" w:rsidP="00B57BE9">
      <w:pPr>
        <w:pStyle w:val="ListParagraph"/>
        <w:numPr>
          <w:ilvl w:val="2"/>
          <w:numId w:val="1"/>
        </w:numPr>
        <w:jc w:val="both"/>
        <w:rPr>
          <w:rFonts w:cstheme="minorHAnsi"/>
          <w:szCs w:val="24"/>
        </w:rPr>
      </w:pPr>
      <w:r w:rsidRPr="006F14A9">
        <w:rPr>
          <w:rFonts w:cstheme="minorHAnsi"/>
          <w:szCs w:val="24"/>
        </w:rPr>
        <w:t>Sporting Facilities and Green Spaces</w:t>
      </w:r>
    </w:p>
    <w:p w:rsidR="00C01E2E" w:rsidRPr="006F14A9" w:rsidRDefault="00C01E2E" w:rsidP="00B57BE9">
      <w:pPr>
        <w:pStyle w:val="ListParagraph"/>
        <w:ind w:left="2160"/>
        <w:jc w:val="both"/>
        <w:rPr>
          <w:rFonts w:cstheme="minorHAnsi"/>
          <w:szCs w:val="24"/>
        </w:rPr>
      </w:pPr>
    </w:p>
    <w:p w:rsidR="00C01E2E" w:rsidRPr="006F14A9" w:rsidRDefault="00726CCE" w:rsidP="00B57BE9">
      <w:pPr>
        <w:pStyle w:val="ListParagraph"/>
        <w:ind w:left="2160"/>
        <w:jc w:val="both"/>
        <w:rPr>
          <w:rFonts w:cstheme="minorHAnsi"/>
          <w:i/>
          <w:szCs w:val="24"/>
        </w:rPr>
      </w:pPr>
      <w:r w:rsidRPr="006F14A9">
        <w:rPr>
          <w:rFonts w:cstheme="minorHAnsi"/>
          <w:szCs w:val="24"/>
        </w:rPr>
        <w:t xml:space="preserve">The increase of sporting facilities and green space topic covers the building of outdoor cycle routes and the opening of more sporting facilities.  The party intends to complete this by keeping public health within local government </w:t>
      </w:r>
      <w:sdt>
        <w:sdtPr>
          <w:rPr>
            <w:rFonts w:cstheme="minorHAnsi"/>
            <w:szCs w:val="24"/>
          </w:rPr>
          <w:id w:val="-155389800"/>
          <w:citation/>
        </w:sdtPr>
        <w:sdtEndPr/>
        <w:sdtContent>
          <w:r w:rsidRPr="006F14A9">
            <w:rPr>
              <w:rFonts w:cstheme="minorHAnsi"/>
              <w:szCs w:val="24"/>
            </w:rPr>
            <w:fldChar w:fldCharType="begin"/>
          </w:r>
          <w:r w:rsidRPr="006F14A9">
            <w:rPr>
              <w:rFonts w:cstheme="minorHAnsi"/>
              <w:szCs w:val="24"/>
            </w:rPr>
            <w:instrText xml:space="preserve">CITATION Lib15 \p 76 \l 2057 </w:instrText>
          </w:r>
          <w:r w:rsidRPr="006F14A9">
            <w:rPr>
              <w:rFonts w:cstheme="minorHAnsi"/>
              <w:szCs w:val="24"/>
            </w:rPr>
            <w:fldChar w:fldCharType="separate"/>
          </w:r>
          <w:r w:rsidR="006F08B2" w:rsidRPr="006F08B2">
            <w:rPr>
              <w:rFonts w:cstheme="minorHAnsi"/>
              <w:noProof/>
              <w:szCs w:val="24"/>
            </w:rPr>
            <w:t>(Liberal Democrats , 2015, p. 76)</w:t>
          </w:r>
          <w:r w:rsidRPr="006F14A9">
            <w:rPr>
              <w:rFonts w:cstheme="minorHAnsi"/>
              <w:szCs w:val="24"/>
            </w:rPr>
            <w:fldChar w:fldCharType="end"/>
          </w:r>
        </w:sdtContent>
      </w:sdt>
      <w:r w:rsidR="00C1236E" w:rsidRPr="006F14A9">
        <w:rPr>
          <w:rFonts w:cstheme="minorHAnsi"/>
          <w:szCs w:val="24"/>
        </w:rPr>
        <w:t xml:space="preserve">, this view point is mirrored by Ken Skates the Deputy Minister for Culture Sport and Tourism stating in the Facilities for Future Generations report </w:t>
      </w:r>
      <w:r w:rsidR="00C1236E" w:rsidRPr="006F14A9">
        <w:rPr>
          <w:rFonts w:cstheme="minorHAnsi"/>
          <w:i/>
          <w:szCs w:val="24"/>
        </w:rPr>
        <w:t>“the maintenance and</w:t>
      </w:r>
      <w:r w:rsidR="00910116" w:rsidRPr="006F14A9">
        <w:rPr>
          <w:rFonts w:cstheme="minorHAnsi"/>
          <w:i/>
          <w:szCs w:val="24"/>
        </w:rPr>
        <w:t xml:space="preserve"> </w:t>
      </w:r>
      <w:r w:rsidR="00C1236E" w:rsidRPr="006F14A9">
        <w:rPr>
          <w:rFonts w:cstheme="minorHAnsi"/>
          <w:i/>
          <w:szCs w:val="24"/>
        </w:rPr>
        <w:t>modernisation of the extant stock has</w:t>
      </w:r>
      <w:r w:rsidR="00910116" w:rsidRPr="006F14A9">
        <w:rPr>
          <w:rFonts w:cstheme="minorHAnsi"/>
          <w:i/>
          <w:szCs w:val="24"/>
        </w:rPr>
        <w:t xml:space="preserve"> </w:t>
      </w:r>
      <w:r w:rsidR="00C1236E" w:rsidRPr="006F14A9">
        <w:rPr>
          <w:rFonts w:cstheme="minorHAnsi"/>
          <w:i/>
          <w:szCs w:val="24"/>
        </w:rPr>
        <w:t>tended to be less of a priority, with an</w:t>
      </w:r>
      <w:r w:rsidR="00910116" w:rsidRPr="006F14A9">
        <w:rPr>
          <w:rFonts w:cstheme="minorHAnsi"/>
          <w:i/>
          <w:szCs w:val="24"/>
        </w:rPr>
        <w:t xml:space="preserve"> </w:t>
      </w:r>
      <w:r w:rsidR="00C1236E" w:rsidRPr="006F14A9">
        <w:rPr>
          <w:rFonts w:cstheme="minorHAnsi"/>
          <w:i/>
          <w:szCs w:val="24"/>
        </w:rPr>
        <w:t>ageing, as well as generally deteriorating</w:t>
      </w:r>
      <w:r w:rsidR="00910116" w:rsidRPr="006F14A9">
        <w:rPr>
          <w:rFonts w:cstheme="minorHAnsi"/>
          <w:i/>
          <w:szCs w:val="24"/>
        </w:rPr>
        <w:t xml:space="preserve"> </w:t>
      </w:r>
      <w:r w:rsidR="00C1236E" w:rsidRPr="006F14A9">
        <w:rPr>
          <w:rFonts w:cstheme="minorHAnsi"/>
          <w:i/>
          <w:szCs w:val="24"/>
        </w:rPr>
        <w:t>infrastructure across the public sector</w:t>
      </w:r>
      <w:r w:rsidR="00910116" w:rsidRPr="006F14A9">
        <w:rPr>
          <w:rFonts w:cstheme="minorHAnsi"/>
          <w:i/>
          <w:szCs w:val="24"/>
        </w:rPr>
        <w:t xml:space="preserve">” </w:t>
      </w:r>
      <w:sdt>
        <w:sdtPr>
          <w:rPr>
            <w:rFonts w:cstheme="minorHAnsi"/>
            <w:i/>
            <w:szCs w:val="24"/>
          </w:rPr>
          <w:id w:val="-414314951"/>
          <w:citation/>
        </w:sdtPr>
        <w:sdtEndPr/>
        <w:sdtContent>
          <w:r w:rsidR="00910116" w:rsidRPr="006F14A9">
            <w:rPr>
              <w:rFonts w:cstheme="minorHAnsi"/>
              <w:i/>
              <w:szCs w:val="24"/>
            </w:rPr>
            <w:fldChar w:fldCharType="begin"/>
          </w:r>
          <w:r w:rsidR="00910116" w:rsidRPr="006F14A9">
            <w:rPr>
              <w:rFonts w:cstheme="minorHAnsi"/>
              <w:i/>
              <w:szCs w:val="24"/>
            </w:rPr>
            <w:instrText xml:space="preserve">CITATION Spo162 \p 12 \l 2057 </w:instrText>
          </w:r>
          <w:r w:rsidR="00910116" w:rsidRPr="006F14A9">
            <w:rPr>
              <w:rFonts w:cstheme="minorHAnsi"/>
              <w:i/>
              <w:szCs w:val="24"/>
            </w:rPr>
            <w:fldChar w:fldCharType="separate"/>
          </w:r>
          <w:r w:rsidR="006F08B2" w:rsidRPr="006F08B2">
            <w:rPr>
              <w:rFonts w:cstheme="minorHAnsi"/>
              <w:noProof/>
              <w:szCs w:val="24"/>
            </w:rPr>
            <w:t>(Sport Wales , 2016, p. 12)</w:t>
          </w:r>
          <w:r w:rsidR="00910116" w:rsidRPr="006F14A9">
            <w:rPr>
              <w:rFonts w:cstheme="minorHAnsi"/>
              <w:i/>
              <w:szCs w:val="24"/>
            </w:rPr>
            <w:fldChar w:fldCharType="end"/>
          </w:r>
        </w:sdtContent>
      </w:sdt>
    </w:p>
    <w:p w:rsidR="00C01E2E" w:rsidRPr="006F14A9" w:rsidRDefault="00C01E2E" w:rsidP="00B57BE9">
      <w:pPr>
        <w:pStyle w:val="ListParagraph"/>
        <w:ind w:left="2160"/>
        <w:jc w:val="both"/>
        <w:rPr>
          <w:rFonts w:cstheme="minorHAnsi"/>
          <w:szCs w:val="24"/>
        </w:rPr>
      </w:pPr>
    </w:p>
    <w:p w:rsidR="00C01E2E" w:rsidRPr="006F14A9" w:rsidRDefault="00C01E2E" w:rsidP="00B57BE9">
      <w:pPr>
        <w:pStyle w:val="ListParagraph"/>
        <w:numPr>
          <w:ilvl w:val="2"/>
          <w:numId w:val="1"/>
        </w:numPr>
        <w:jc w:val="both"/>
        <w:rPr>
          <w:rFonts w:cstheme="minorHAnsi"/>
          <w:szCs w:val="24"/>
        </w:rPr>
      </w:pPr>
      <w:r w:rsidRPr="006F14A9">
        <w:rPr>
          <w:rFonts w:cstheme="minorHAnsi"/>
          <w:szCs w:val="24"/>
        </w:rPr>
        <w:t>Safe Standing Areas within Sports Grounds</w:t>
      </w:r>
    </w:p>
    <w:p w:rsidR="00910116" w:rsidRPr="006F14A9" w:rsidRDefault="00910116" w:rsidP="00B57BE9">
      <w:pPr>
        <w:pStyle w:val="ListParagraph"/>
        <w:ind w:left="2160"/>
        <w:jc w:val="both"/>
        <w:rPr>
          <w:rFonts w:cstheme="minorHAnsi"/>
          <w:szCs w:val="24"/>
        </w:rPr>
      </w:pPr>
    </w:p>
    <w:p w:rsidR="00910116" w:rsidRPr="006F14A9" w:rsidRDefault="00BB03D0" w:rsidP="00B57BE9">
      <w:pPr>
        <w:pStyle w:val="ListParagraph"/>
        <w:ind w:left="2160"/>
        <w:jc w:val="both"/>
        <w:rPr>
          <w:rFonts w:cstheme="minorHAnsi"/>
          <w:szCs w:val="24"/>
        </w:rPr>
      </w:pPr>
      <w:r w:rsidRPr="006F14A9">
        <w:rPr>
          <w:rFonts w:cstheme="minorHAnsi"/>
          <w:szCs w:val="24"/>
        </w:rPr>
        <w:t xml:space="preserve">The implementation of safe standing within grounds is a current debate running through football with success stories in Scotland and Germany </w:t>
      </w:r>
      <w:sdt>
        <w:sdtPr>
          <w:rPr>
            <w:rFonts w:cstheme="minorHAnsi"/>
            <w:szCs w:val="24"/>
          </w:rPr>
          <w:id w:val="-1933883514"/>
          <w:citation/>
        </w:sdtPr>
        <w:sdtEndPr/>
        <w:sdtContent>
          <w:r w:rsidRPr="006F14A9">
            <w:rPr>
              <w:rFonts w:cstheme="minorHAnsi"/>
              <w:szCs w:val="24"/>
            </w:rPr>
            <w:fldChar w:fldCharType="begin"/>
          </w:r>
          <w:r w:rsidRPr="006F14A9">
            <w:rPr>
              <w:rFonts w:cstheme="minorHAnsi"/>
              <w:szCs w:val="24"/>
            </w:rPr>
            <w:instrText xml:space="preserve"> CITATION Dan16 \l 2057 </w:instrText>
          </w:r>
          <w:r w:rsidRPr="006F14A9">
            <w:rPr>
              <w:rFonts w:cstheme="minorHAnsi"/>
              <w:szCs w:val="24"/>
            </w:rPr>
            <w:fldChar w:fldCharType="separate"/>
          </w:r>
          <w:r w:rsidR="006F08B2" w:rsidRPr="006F08B2">
            <w:rPr>
              <w:rFonts w:cstheme="minorHAnsi"/>
              <w:noProof/>
              <w:szCs w:val="24"/>
            </w:rPr>
            <w:t>(Taylor, 2016)</w:t>
          </w:r>
          <w:r w:rsidRPr="006F14A9">
            <w:rPr>
              <w:rFonts w:cstheme="minorHAnsi"/>
              <w:szCs w:val="24"/>
            </w:rPr>
            <w:fldChar w:fldCharType="end"/>
          </w:r>
        </w:sdtContent>
      </w:sdt>
      <w:r w:rsidRPr="006F14A9">
        <w:rPr>
          <w:rFonts w:cstheme="minorHAnsi"/>
          <w:szCs w:val="24"/>
        </w:rPr>
        <w:t xml:space="preserve">, within the manifesto the party identifies the Sports Ground Safety Authority (SGSA) that would be charged with the implementation of safe standing within sporting stadiums, however the SGSA released a statement in 2015 to disperse the trial within Wales </w:t>
      </w:r>
      <w:r w:rsidRPr="006F14A9">
        <w:rPr>
          <w:rFonts w:cstheme="minorHAnsi"/>
          <w:i/>
          <w:szCs w:val="24"/>
        </w:rPr>
        <w:t>“</w:t>
      </w:r>
      <w:r w:rsidRPr="006F14A9">
        <w:rPr>
          <w:rFonts w:cstheme="minorHAnsi"/>
          <w:szCs w:val="24"/>
        </w:rPr>
        <w:t xml:space="preserve"> </w:t>
      </w:r>
      <w:r w:rsidRPr="006F14A9">
        <w:rPr>
          <w:rFonts w:cstheme="minorHAnsi"/>
          <w:i/>
          <w:szCs w:val="24"/>
        </w:rPr>
        <w:t xml:space="preserve">The SGSA recognise that there are some fans who may prefer to stand, our view is that seating is generally safer, more comfortable and enables more effective crowd management” </w:t>
      </w:r>
      <w:sdt>
        <w:sdtPr>
          <w:rPr>
            <w:rFonts w:cstheme="minorHAnsi"/>
            <w:i/>
            <w:szCs w:val="24"/>
          </w:rPr>
          <w:id w:val="-1384626190"/>
          <w:citation/>
        </w:sdtPr>
        <w:sdtEndPr/>
        <w:sdtContent>
          <w:r w:rsidRPr="006F14A9">
            <w:rPr>
              <w:rFonts w:cstheme="minorHAnsi"/>
              <w:i/>
              <w:szCs w:val="24"/>
            </w:rPr>
            <w:fldChar w:fldCharType="begin"/>
          </w:r>
          <w:r w:rsidRPr="006F14A9">
            <w:rPr>
              <w:rFonts w:cstheme="minorHAnsi"/>
              <w:i/>
              <w:szCs w:val="24"/>
            </w:rPr>
            <w:instrText xml:space="preserve"> CITATION SGS15 \l 2057 </w:instrText>
          </w:r>
          <w:r w:rsidRPr="006F14A9">
            <w:rPr>
              <w:rFonts w:cstheme="minorHAnsi"/>
              <w:i/>
              <w:szCs w:val="24"/>
            </w:rPr>
            <w:fldChar w:fldCharType="separate"/>
          </w:r>
          <w:r w:rsidR="006F08B2" w:rsidRPr="006F08B2">
            <w:rPr>
              <w:rFonts w:cstheme="minorHAnsi"/>
              <w:noProof/>
              <w:szCs w:val="24"/>
            </w:rPr>
            <w:t>(SGSA , 2015)</w:t>
          </w:r>
          <w:r w:rsidRPr="006F14A9">
            <w:rPr>
              <w:rFonts w:cstheme="minorHAnsi"/>
              <w:i/>
              <w:szCs w:val="24"/>
            </w:rPr>
            <w:fldChar w:fldCharType="end"/>
          </w:r>
        </w:sdtContent>
      </w:sdt>
      <w:r w:rsidRPr="006F14A9">
        <w:rPr>
          <w:rFonts w:cstheme="minorHAnsi"/>
          <w:szCs w:val="24"/>
        </w:rPr>
        <w:t xml:space="preserve"> </w:t>
      </w:r>
    </w:p>
    <w:p w:rsidR="00910116" w:rsidRPr="006F14A9" w:rsidRDefault="00910116" w:rsidP="00B57BE9">
      <w:pPr>
        <w:pStyle w:val="ListParagraph"/>
        <w:ind w:left="2160"/>
        <w:jc w:val="both"/>
        <w:rPr>
          <w:rFonts w:cstheme="minorHAnsi"/>
          <w:szCs w:val="24"/>
        </w:rPr>
      </w:pPr>
    </w:p>
    <w:p w:rsidR="00910116" w:rsidRPr="006F14A9" w:rsidRDefault="00910116" w:rsidP="00B57BE9">
      <w:pPr>
        <w:pStyle w:val="ListParagraph"/>
        <w:numPr>
          <w:ilvl w:val="2"/>
          <w:numId w:val="1"/>
        </w:numPr>
        <w:jc w:val="both"/>
        <w:rPr>
          <w:rFonts w:cstheme="minorHAnsi"/>
          <w:szCs w:val="24"/>
        </w:rPr>
      </w:pPr>
      <w:r w:rsidRPr="006F14A9">
        <w:rPr>
          <w:rFonts w:cstheme="minorHAnsi"/>
          <w:szCs w:val="24"/>
        </w:rPr>
        <w:t>Welsh Liberal Democrats</w:t>
      </w:r>
    </w:p>
    <w:p w:rsidR="00833F14" w:rsidRPr="006F14A9" w:rsidRDefault="00833F14" w:rsidP="00B57BE9">
      <w:pPr>
        <w:pStyle w:val="ListParagraph"/>
        <w:ind w:left="2160"/>
        <w:jc w:val="both"/>
        <w:rPr>
          <w:rFonts w:cstheme="minorHAnsi"/>
          <w:szCs w:val="24"/>
        </w:rPr>
      </w:pPr>
    </w:p>
    <w:p w:rsidR="00E87767" w:rsidRPr="006F14A9" w:rsidRDefault="00E87767" w:rsidP="00B57BE9">
      <w:pPr>
        <w:pStyle w:val="ListParagraph"/>
        <w:ind w:left="2160"/>
        <w:jc w:val="both"/>
        <w:rPr>
          <w:rFonts w:cstheme="minorHAnsi"/>
          <w:szCs w:val="24"/>
        </w:rPr>
      </w:pPr>
      <w:r w:rsidRPr="006F14A9">
        <w:rPr>
          <w:rFonts w:cstheme="minorHAnsi"/>
          <w:szCs w:val="24"/>
        </w:rPr>
        <w:t xml:space="preserve">The Welsh Liberal Democrats added to the </w:t>
      </w:r>
      <w:r w:rsidR="004D78F1" w:rsidRPr="006F14A9">
        <w:rPr>
          <w:rFonts w:cstheme="minorHAnsi"/>
          <w:szCs w:val="24"/>
        </w:rPr>
        <w:t xml:space="preserve">manifesto with 2 topics, firstly the recognition of role models within sport and the impact this has on athletes and underrepresented groups </w:t>
      </w:r>
      <w:sdt>
        <w:sdtPr>
          <w:rPr>
            <w:rFonts w:cstheme="minorHAnsi"/>
            <w:szCs w:val="24"/>
          </w:rPr>
          <w:id w:val="677778892"/>
          <w:citation/>
        </w:sdtPr>
        <w:sdtEndPr/>
        <w:sdtContent>
          <w:r w:rsidR="004D78F1" w:rsidRPr="006F14A9">
            <w:rPr>
              <w:rFonts w:cstheme="minorHAnsi"/>
              <w:szCs w:val="24"/>
            </w:rPr>
            <w:fldChar w:fldCharType="begin"/>
          </w:r>
          <w:r w:rsidR="004D78F1" w:rsidRPr="006F14A9">
            <w:rPr>
              <w:rFonts w:cstheme="minorHAnsi"/>
              <w:szCs w:val="24"/>
            </w:rPr>
            <w:instrText xml:space="preserve">CITATION Wel152 \p 93 \l 2057 </w:instrText>
          </w:r>
          <w:r w:rsidR="004D78F1" w:rsidRPr="006F14A9">
            <w:rPr>
              <w:rFonts w:cstheme="minorHAnsi"/>
              <w:szCs w:val="24"/>
            </w:rPr>
            <w:fldChar w:fldCharType="separate"/>
          </w:r>
          <w:r w:rsidR="006F08B2" w:rsidRPr="006F08B2">
            <w:rPr>
              <w:rFonts w:cstheme="minorHAnsi"/>
              <w:noProof/>
              <w:szCs w:val="24"/>
            </w:rPr>
            <w:t>(Welsh Liberal Democrats , 2015, p. 93)</w:t>
          </w:r>
          <w:r w:rsidR="004D78F1" w:rsidRPr="006F14A9">
            <w:rPr>
              <w:rFonts w:cstheme="minorHAnsi"/>
              <w:szCs w:val="24"/>
            </w:rPr>
            <w:fldChar w:fldCharType="end"/>
          </w:r>
        </w:sdtContent>
      </w:sdt>
      <w:r w:rsidR="004D78F1" w:rsidRPr="006F14A9">
        <w:rPr>
          <w:rFonts w:cstheme="minorHAnsi"/>
          <w:szCs w:val="24"/>
        </w:rPr>
        <w:t xml:space="preserve"> and the implementation of the Tidal Lagoon within Swansea Bay.  This topic is primarily within renewable energy but has a secondary use for the potential for Water Sports to utilise the area for sporting activities</w:t>
      </w:r>
      <w:sdt>
        <w:sdtPr>
          <w:rPr>
            <w:rFonts w:cstheme="minorHAnsi"/>
            <w:szCs w:val="24"/>
          </w:rPr>
          <w:id w:val="1983498191"/>
          <w:citation/>
        </w:sdtPr>
        <w:sdtEndPr/>
        <w:sdtContent>
          <w:r w:rsidR="004D78F1" w:rsidRPr="006F14A9">
            <w:rPr>
              <w:rFonts w:cstheme="minorHAnsi"/>
              <w:szCs w:val="24"/>
            </w:rPr>
            <w:fldChar w:fldCharType="begin"/>
          </w:r>
          <w:r w:rsidR="004D78F1" w:rsidRPr="006F14A9">
            <w:rPr>
              <w:rFonts w:cstheme="minorHAnsi"/>
              <w:szCs w:val="24"/>
            </w:rPr>
            <w:instrText xml:space="preserve"> CITATION Tid15 \l 2057 </w:instrText>
          </w:r>
          <w:r w:rsidR="004D78F1" w:rsidRPr="006F14A9">
            <w:rPr>
              <w:rFonts w:cstheme="minorHAnsi"/>
              <w:szCs w:val="24"/>
            </w:rPr>
            <w:fldChar w:fldCharType="separate"/>
          </w:r>
          <w:r w:rsidR="006F08B2">
            <w:rPr>
              <w:rFonts w:cstheme="minorHAnsi"/>
              <w:noProof/>
              <w:szCs w:val="24"/>
            </w:rPr>
            <w:t xml:space="preserve"> </w:t>
          </w:r>
          <w:r w:rsidR="006F08B2" w:rsidRPr="006F08B2">
            <w:rPr>
              <w:rFonts w:cstheme="minorHAnsi"/>
              <w:noProof/>
              <w:szCs w:val="24"/>
            </w:rPr>
            <w:t>(Tidal Lagoon power, 2015)</w:t>
          </w:r>
          <w:r w:rsidR="004D78F1" w:rsidRPr="006F14A9">
            <w:rPr>
              <w:rFonts w:cstheme="minorHAnsi"/>
              <w:szCs w:val="24"/>
            </w:rPr>
            <w:fldChar w:fldCharType="end"/>
          </w:r>
        </w:sdtContent>
      </w:sdt>
      <w:r w:rsidR="004D78F1" w:rsidRPr="006F14A9">
        <w:rPr>
          <w:rFonts w:cstheme="minorHAnsi"/>
          <w:szCs w:val="24"/>
        </w:rPr>
        <w:t xml:space="preserve"> </w:t>
      </w:r>
    </w:p>
    <w:p w:rsidR="00910116" w:rsidRPr="006F14A9" w:rsidRDefault="00910116" w:rsidP="00B57BE9">
      <w:pPr>
        <w:pStyle w:val="ListParagraph"/>
        <w:ind w:left="2160"/>
        <w:jc w:val="both"/>
        <w:rPr>
          <w:rFonts w:cstheme="minorHAnsi"/>
          <w:szCs w:val="24"/>
        </w:rPr>
      </w:pPr>
    </w:p>
    <w:p w:rsidR="006716E0" w:rsidRPr="006F14A9" w:rsidRDefault="006716E0" w:rsidP="00B57BE9">
      <w:pPr>
        <w:pStyle w:val="ListParagraph"/>
        <w:ind w:left="2160"/>
        <w:jc w:val="both"/>
        <w:rPr>
          <w:rFonts w:cstheme="minorHAnsi"/>
          <w:szCs w:val="24"/>
        </w:rPr>
      </w:pPr>
    </w:p>
    <w:p w:rsidR="00C22699" w:rsidRPr="006F14A9" w:rsidRDefault="00C22699" w:rsidP="00B57BE9">
      <w:pPr>
        <w:jc w:val="both"/>
        <w:rPr>
          <w:rFonts w:cstheme="minorHAnsi"/>
          <w:szCs w:val="24"/>
        </w:rPr>
      </w:pPr>
      <w:r w:rsidRPr="006F14A9">
        <w:rPr>
          <w:rFonts w:cstheme="minorHAnsi"/>
          <w:szCs w:val="24"/>
        </w:rPr>
        <w:br w:type="page"/>
      </w:r>
    </w:p>
    <w:p w:rsidR="008B54E0" w:rsidRPr="006F14A9" w:rsidRDefault="008B54E0" w:rsidP="00B57BE9">
      <w:pPr>
        <w:pStyle w:val="ListParagraph"/>
        <w:numPr>
          <w:ilvl w:val="1"/>
          <w:numId w:val="1"/>
        </w:numPr>
        <w:jc w:val="both"/>
        <w:rPr>
          <w:rFonts w:cstheme="minorHAnsi"/>
          <w:szCs w:val="24"/>
        </w:rPr>
      </w:pPr>
      <w:r w:rsidRPr="006F14A9">
        <w:rPr>
          <w:rFonts w:cstheme="minorHAnsi"/>
          <w:szCs w:val="24"/>
        </w:rPr>
        <w:lastRenderedPageBreak/>
        <w:t xml:space="preserve">Plaid Cymru </w:t>
      </w:r>
    </w:p>
    <w:p w:rsidR="00465D61" w:rsidRPr="006F14A9" w:rsidRDefault="006C06B8" w:rsidP="00B57BE9">
      <w:pPr>
        <w:ind w:left="1440"/>
        <w:jc w:val="both"/>
        <w:rPr>
          <w:rFonts w:cstheme="minorHAnsi"/>
          <w:i/>
          <w:szCs w:val="24"/>
        </w:rPr>
      </w:pPr>
      <w:r w:rsidRPr="006F14A9">
        <w:rPr>
          <w:rFonts w:cstheme="minorHAnsi"/>
          <w:szCs w:val="24"/>
        </w:rPr>
        <w:t>Plaid Cymru MP is Leanne Wood (</w:t>
      </w:r>
      <w:sdt>
        <w:sdtPr>
          <w:rPr>
            <w:rFonts w:cstheme="minorHAnsi"/>
            <w:szCs w:val="24"/>
          </w:rPr>
          <w:id w:val="-1937977520"/>
          <w:citation/>
        </w:sdtPr>
        <w:sdtEndPr/>
        <w:sdtContent>
          <w:r w:rsidRPr="006F14A9">
            <w:rPr>
              <w:rFonts w:cstheme="minorHAnsi"/>
              <w:szCs w:val="24"/>
            </w:rPr>
            <w:fldChar w:fldCharType="begin"/>
          </w:r>
          <w:r w:rsidRPr="006F14A9">
            <w:rPr>
              <w:rFonts w:cstheme="minorHAnsi"/>
              <w:szCs w:val="24"/>
            </w:rPr>
            <w:instrText xml:space="preserve">CITATION Pla15 \p 2 \l 2057 </w:instrText>
          </w:r>
          <w:r w:rsidRPr="006F14A9">
            <w:rPr>
              <w:rFonts w:cstheme="minorHAnsi"/>
              <w:szCs w:val="24"/>
            </w:rPr>
            <w:fldChar w:fldCharType="separate"/>
          </w:r>
          <w:r w:rsidR="006F08B2">
            <w:rPr>
              <w:rFonts w:cstheme="minorHAnsi"/>
              <w:noProof/>
              <w:szCs w:val="24"/>
            </w:rPr>
            <w:t xml:space="preserve"> </w:t>
          </w:r>
          <w:r w:rsidR="006F08B2" w:rsidRPr="006F08B2">
            <w:rPr>
              <w:rFonts w:cstheme="minorHAnsi"/>
              <w:noProof/>
              <w:szCs w:val="24"/>
            </w:rPr>
            <w:t>(Plaid Cymru, 2015, p. 2)</w:t>
          </w:r>
          <w:r w:rsidRPr="006F14A9">
            <w:rPr>
              <w:rFonts w:cstheme="minorHAnsi"/>
              <w:szCs w:val="24"/>
            </w:rPr>
            <w:fldChar w:fldCharType="end"/>
          </w:r>
        </w:sdtContent>
      </w:sdt>
      <w:r w:rsidR="00666DB5" w:rsidRPr="006F14A9">
        <w:rPr>
          <w:rFonts w:cstheme="minorHAnsi"/>
          <w:szCs w:val="24"/>
        </w:rPr>
        <w:t xml:space="preserve"> Sport is placed within Arts, Tourism, Media and Culture. Within the manifesto Plaid Cymru focus primarily on the health benefits of Sport stating the requirement for a joint venture in promoting leisure and sporting facilities for Wales </w:t>
      </w:r>
      <w:r w:rsidR="00666DB5" w:rsidRPr="006F14A9">
        <w:rPr>
          <w:rFonts w:cstheme="minorHAnsi"/>
          <w:i/>
          <w:szCs w:val="24"/>
        </w:rPr>
        <w:t xml:space="preserve">“…look to deliver sporting participation regionally across Wales, linking between Welsh governing bodies, sports authorities, local authorities, schools, sport clubs and leisure centres to ensure communities have the relevant sports and leisure facilities for their needs” </w:t>
      </w:r>
      <w:sdt>
        <w:sdtPr>
          <w:rPr>
            <w:rFonts w:cstheme="minorHAnsi"/>
            <w:i/>
            <w:szCs w:val="24"/>
          </w:rPr>
          <w:id w:val="193194615"/>
          <w:citation/>
        </w:sdtPr>
        <w:sdtEndPr/>
        <w:sdtContent>
          <w:r w:rsidR="00666DB5" w:rsidRPr="006F14A9">
            <w:rPr>
              <w:rFonts w:cstheme="minorHAnsi"/>
              <w:i/>
              <w:szCs w:val="24"/>
            </w:rPr>
            <w:fldChar w:fldCharType="begin"/>
          </w:r>
          <w:r w:rsidR="00666DB5" w:rsidRPr="006F14A9">
            <w:rPr>
              <w:rFonts w:cstheme="minorHAnsi"/>
              <w:i/>
              <w:szCs w:val="24"/>
            </w:rPr>
            <w:instrText xml:space="preserve">CITATION Pla15 \p 61 \l 2057 </w:instrText>
          </w:r>
          <w:r w:rsidR="00666DB5" w:rsidRPr="006F14A9">
            <w:rPr>
              <w:rFonts w:cstheme="minorHAnsi"/>
              <w:i/>
              <w:szCs w:val="24"/>
            </w:rPr>
            <w:fldChar w:fldCharType="separate"/>
          </w:r>
          <w:r w:rsidR="006F08B2" w:rsidRPr="006F08B2">
            <w:rPr>
              <w:rFonts w:cstheme="minorHAnsi"/>
              <w:noProof/>
              <w:szCs w:val="24"/>
            </w:rPr>
            <w:t>(Plaid Cymru, 2015, p. 61)</w:t>
          </w:r>
          <w:r w:rsidR="00666DB5" w:rsidRPr="006F14A9">
            <w:rPr>
              <w:rFonts w:cstheme="minorHAnsi"/>
              <w:i/>
              <w:szCs w:val="24"/>
            </w:rPr>
            <w:fldChar w:fldCharType="end"/>
          </w:r>
        </w:sdtContent>
      </w:sdt>
      <w:r w:rsidR="006B7DE0" w:rsidRPr="006F14A9">
        <w:rPr>
          <w:rFonts w:cstheme="minorHAnsi"/>
          <w:i/>
          <w:szCs w:val="24"/>
        </w:rPr>
        <w:t xml:space="preserve">, </w:t>
      </w:r>
      <w:r w:rsidR="006B7DE0" w:rsidRPr="006F14A9">
        <w:rPr>
          <w:rFonts w:cstheme="minorHAnsi"/>
          <w:szCs w:val="24"/>
        </w:rPr>
        <w:t xml:space="preserve">the requirement for healthy eating with a sugar tax </w:t>
      </w:r>
      <w:r w:rsidR="006B7DE0" w:rsidRPr="006F14A9">
        <w:rPr>
          <w:rFonts w:cstheme="minorHAnsi"/>
          <w:i/>
          <w:szCs w:val="24"/>
        </w:rPr>
        <w:t xml:space="preserve">“Plaid Cymru supports a tax on sugary drinks and will work with manufacturers to reduce sugar in food and drink” </w:t>
      </w:r>
      <w:sdt>
        <w:sdtPr>
          <w:rPr>
            <w:rFonts w:cstheme="minorHAnsi"/>
            <w:i/>
            <w:szCs w:val="24"/>
          </w:rPr>
          <w:id w:val="-1161001856"/>
          <w:citation/>
        </w:sdtPr>
        <w:sdtEndPr/>
        <w:sdtContent>
          <w:r w:rsidR="006B7DE0" w:rsidRPr="006F14A9">
            <w:rPr>
              <w:rFonts w:cstheme="minorHAnsi"/>
              <w:i/>
              <w:szCs w:val="24"/>
            </w:rPr>
            <w:fldChar w:fldCharType="begin"/>
          </w:r>
          <w:r w:rsidR="006B7DE0" w:rsidRPr="006F14A9">
            <w:rPr>
              <w:rFonts w:cstheme="minorHAnsi"/>
              <w:i/>
              <w:szCs w:val="24"/>
            </w:rPr>
            <w:instrText xml:space="preserve">CITATION Pla15 \p 19 \l 2057 </w:instrText>
          </w:r>
          <w:r w:rsidR="006B7DE0" w:rsidRPr="006F14A9">
            <w:rPr>
              <w:rFonts w:cstheme="minorHAnsi"/>
              <w:i/>
              <w:szCs w:val="24"/>
            </w:rPr>
            <w:fldChar w:fldCharType="separate"/>
          </w:r>
          <w:r w:rsidR="006F08B2" w:rsidRPr="006F08B2">
            <w:rPr>
              <w:rFonts w:cstheme="minorHAnsi"/>
              <w:noProof/>
              <w:szCs w:val="24"/>
            </w:rPr>
            <w:t>(Plaid Cymru, 2015, p. 19)</w:t>
          </w:r>
          <w:r w:rsidR="006B7DE0" w:rsidRPr="006F14A9">
            <w:rPr>
              <w:rFonts w:cstheme="minorHAnsi"/>
              <w:i/>
              <w:szCs w:val="24"/>
            </w:rPr>
            <w:fldChar w:fldCharType="end"/>
          </w:r>
        </w:sdtContent>
      </w:sdt>
      <w:r w:rsidR="006B7DE0" w:rsidRPr="006F14A9">
        <w:rPr>
          <w:rFonts w:cstheme="minorHAnsi"/>
          <w:i/>
          <w:szCs w:val="24"/>
        </w:rPr>
        <w:t xml:space="preserve"> </w:t>
      </w:r>
      <w:r w:rsidR="006B7DE0" w:rsidRPr="006F14A9">
        <w:rPr>
          <w:rFonts w:cstheme="minorHAnsi"/>
          <w:szCs w:val="24"/>
        </w:rPr>
        <w:t xml:space="preserve">and finally in the promotion and introduction of mega sporting events in Wales </w:t>
      </w:r>
      <w:r w:rsidR="006B7DE0" w:rsidRPr="006F14A9">
        <w:rPr>
          <w:rFonts w:cstheme="minorHAnsi"/>
          <w:i/>
          <w:szCs w:val="24"/>
        </w:rPr>
        <w:t xml:space="preserve">“…demonstrate the benefits to Wales of bringing events such as the commonwealth games or a world expo to the country” </w:t>
      </w:r>
      <w:sdt>
        <w:sdtPr>
          <w:rPr>
            <w:rFonts w:cstheme="minorHAnsi"/>
            <w:i/>
            <w:szCs w:val="24"/>
          </w:rPr>
          <w:id w:val="679396441"/>
          <w:citation/>
        </w:sdtPr>
        <w:sdtEndPr/>
        <w:sdtContent>
          <w:r w:rsidR="006B7DE0" w:rsidRPr="006F14A9">
            <w:rPr>
              <w:rFonts w:cstheme="minorHAnsi"/>
              <w:i/>
              <w:szCs w:val="24"/>
            </w:rPr>
            <w:fldChar w:fldCharType="begin"/>
          </w:r>
          <w:r w:rsidR="006B7DE0" w:rsidRPr="006F14A9">
            <w:rPr>
              <w:rFonts w:cstheme="minorHAnsi"/>
              <w:i/>
              <w:szCs w:val="24"/>
            </w:rPr>
            <w:instrText xml:space="preserve">CITATION Pla15 \p 60 \l 2057 </w:instrText>
          </w:r>
          <w:r w:rsidR="006B7DE0" w:rsidRPr="006F14A9">
            <w:rPr>
              <w:rFonts w:cstheme="minorHAnsi"/>
              <w:i/>
              <w:szCs w:val="24"/>
            </w:rPr>
            <w:fldChar w:fldCharType="separate"/>
          </w:r>
          <w:r w:rsidR="006F08B2" w:rsidRPr="006F08B2">
            <w:rPr>
              <w:rFonts w:cstheme="minorHAnsi"/>
              <w:noProof/>
              <w:szCs w:val="24"/>
            </w:rPr>
            <w:t>(Plaid Cymru, 2015, p. 60)</w:t>
          </w:r>
          <w:r w:rsidR="006B7DE0" w:rsidRPr="006F14A9">
            <w:rPr>
              <w:rFonts w:cstheme="minorHAnsi"/>
              <w:i/>
              <w:szCs w:val="24"/>
            </w:rPr>
            <w:fldChar w:fldCharType="end"/>
          </w:r>
        </w:sdtContent>
      </w:sdt>
    </w:p>
    <w:p w:rsidR="006B7DE0" w:rsidRPr="006F14A9" w:rsidRDefault="006B7DE0" w:rsidP="00B57BE9">
      <w:pPr>
        <w:ind w:left="1440"/>
        <w:jc w:val="both"/>
        <w:rPr>
          <w:rFonts w:cstheme="minorHAnsi"/>
          <w:szCs w:val="24"/>
        </w:rPr>
      </w:pPr>
      <w:r w:rsidRPr="006F14A9">
        <w:rPr>
          <w:rFonts w:cstheme="minorHAnsi"/>
          <w:szCs w:val="24"/>
        </w:rPr>
        <w:t>2.</w:t>
      </w:r>
      <w:r w:rsidR="00846B3A" w:rsidRPr="006F14A9">
        <w:rPr>
          <w:rFonts w:cstheme="minorHAnsi"/>
          <w:szCs w:val="24"/>
        </w:rPr>
        <w:t>4</w:t>
      </w:r>
      <w:r w:rsidRPr="006F14A9">
        <w:rPr>
          <w:rFonts w:cstheme="minorHAnsi"/>
          <w:szCs w:val="24"/>
        </w:rPr>
        <w:t>.1</w:t>
      </w:r>
      <w:r w:rsidRPr="006F14A9">
        <w:rPr>
          <w:rFonts w:cstheme="minorHAnsi"/>
          <w:szCs w:val="24"/>
        </w:rPr>
        <w:tab/>
        <w:t xml:space="preserve">Joint Approach </w:t>
      </w:r>
    </w:p>
    <w:p w:rsidR="006B7DE0" w:rsidRPr="006F14A9" w:rsidRDefault="006B7DE0" w:rsidP="00B57BE9">
      <w:pPr>
        <w:ind w:left="2160"/>
        <w:jc w:val="both"/>
        <w:rPr>
          <w:rFonts w:cstheme="minorHAnsi"/>
          <w:szCs w:val="24"/>
        </w:rPr>
      </w:pPr>
      <w:r w:rsidRPr="006F14A9">
        <w:rPr>
          <w:rFonts w:cstheme="minorHAnsi"/>
          <w:szCs w:val="24"/>
        </w:rPr>
        <w:t xml:space="preserve">The vision is for a joint approach to promote sport and sporting facilities within Wales, this venture is a take on Irelands Local Sports Partnership strategy </w:t>
      </w:r>
      <w:sdt>
        <w:sdtPr>
          <w:rPr>
            <w:rFonts w:cstheme="minorHAnsi"/>
            <w:szCs w:val="24"/>
          </w:rPr>
          <w:id w:val="-1263537817"/>
          <w:citation/>
        </w:sdtPr>
        <w:sdtEndPr/>
        <w:sdtContent>
          <w:r w:rsidRPr="006F14A9">
            <w:rPr>
              <w:rFonts w:cstheme="minorHAnsi"/>
              <w:szCs w:val="24"/>
            </w:rPr>
            <w:fldChar w:fldCharType="begin"/>
          </w:r>
          <w:r w:rsidRPr="006F14A9">
            <w:rPr>
              <w:rFonts w:cstheme="minorHAnsi"/>
              <w:szCs w:val="24"/>
            </w:rPr>
            <w:instrText xml:space="preserve"> CITATION Spo151 \l 2057 </w:instrText>
          </w:r>
          <w:r w:rsidRPr="006F14A9">
            <w:rPr>
              <w:rFonts w:cstheme="minorHAnsi"/>
              <w:szCs w:val="24"/>
            </w:rPr>
            <w:fldChar w:fldCharType="separate"/>
          </w:r>
          <w:r w:rsidR="006F08B2" w:rsidRPr="006F08B2">
            <w:rPr>
              <w:rFonts w:cstheme="minorHAnsi"/>
              <w:noProof/>
              <w:szCs w:val="24"/>
            </w:rPr>
            <w:t>(Sport Ireland, 2015)</w:t>
          </w:r>
          <w:r w:rsidRPr="006F14A9">
            <w:rPr>
              <w:rFonts w:cstheme="minorHAnsi"/>
              <w:szCs w:val="24"/>
            </w:rPr>
            <w:fldChar w:fldCharType="end"/>
          </w:r>
        </w:sdtContent>
      </w:sdt>
      <w:r w:rsidRPr="006F14A9">
        <w:rPr>
          <w:rFonts w:cstheme="minorHAnsi"/>
          <w:szCs w:val="24"/>
        </w:rPr>
        <w:t xml:space="preserve"> where the Sports Council </w:t>
      </w:r>
      <w:r w:rsidR="00846B3A" w:rsidRPr="006F14A9">
        <w:rPr>
          <w:rFonts w:cstheme="minorHAnsi"/>
          <w:szCs w:val="24"/>
        </w:rPr>
        <w:t xml:space="preserve">created a long-term plan for sporting participation at grassroots level and applied a joint venture utilising all sporting providers to deliver a single-minded approach to sport.  This also includes adequate facilities for the participation within sport, and ultimately the increase in participation in sport to improve the health and well-being of Wales.   </w:t>
      </w:r>
    </w:p>
    <w:p w:rsidR="00846B3A" w:rsidRPr="006F14A9" w:rsidRDefault="00846B3A" w:rsidP="00B57BE9">
      <w:pPr>
        <w:jc w:val="both"/>
        <w:rPr>
          <w:rFonts w:cstheme="minorHAnsi"/>
          <w:szCs w:val="24"/>
        </w:rPr>
      </w:pPr>
      <w:r w:rsidRPr="006F14A9">
        <w:rPr>
          <w:rFonts w:cstheme="minorHAnsi"/>
          <w:szCs w:val="24"/>
        </w:rPr>
        <w:tab/>
      </w:r>
      <w:r w:rsidRPr="006F14A9">
        <w:rPr>
          <w:rFonts w:cstheme="minorHAnsi"/>
          <w:szCs w:val="24"/>
        </w:rPr>
        <w:tab/>
        <w:t>2.4.2</w:t>
      </w:r>
      <w:r w:rsidRPr="006F14A9">
        <w:rPr>
          <w:rFonts w:cstheme="minorHAnsi"/>
          <w:szCs w:val="24"/>
        </w:rPr>
        <w:tab/>
        <w:t>Sugar Tax</w:t>
      </w:r>
    </w:p>
    <w:p w:rsidR="00846B3A" w:rsidRPr="006F14A9" w:rsidRDefault="003308D3" w:rsidP="00B57BE9">
      <w:pPr>
        <w:ind w:left="2160"/>
        <w:jc w:val="both"/>
        <w:rPr>
          <w:rFonts w:cstheme="minorHAnsi"/>
          <w:szCs w:val="24"/>
        </w:rPr>
      </w:pPr>
      <w:r w:rsidRPr="006F14A9">
        <w:rPr>
          <w:rFonts w:cstheme="minorHAnsi"/>
          <w:szCs w:val="24"/>
        </w:rPr>
        <w:t>Although not directly linked with sport this</w:t>
      </w:r>
      <w:r w:rsidR="00DD15D8" w:rsidRPr="006F14A9">
        <w:rPr>
          <w:rFonts w:cstheme="minorHAnsi"/>
          <w:szCs w:val="24"/>
        </w:rPr>
        <w:t xml:space="preserve"> </w:t>
      </w:r>
      <w:r w:rsidRPr="006F14A9">
        <w:rPr>
          <w:rFonts w:cstheme="minorHAnsi"/>
          <w:szCs w:val="24"/>
        </w:rPr>
        <w:t>topic</w:t>
      </w:r>
      <w:r w:rsidR="00DD15D8" w:rsidRPr="006F14A9">
        <w:rPr>
          <w:rFonts w:cstheme="minorHAnsi"/>
          <w:szCs w:val="24"/>
        </w:rPr>
        <w:t xml:space="preserve"> will help with the sporting environment </w:t>
      </w:r>
      <w:r w:rsidRPr="006F14A9">
        <w:rPr>
          <w:rFonts w:cstheme="minorHAnsi"/>
          <w:szCs w:val="24"/>
        </w:rPr>
        <w:t xml:space="preserve">through </w:t>
      </w:r>
      <w:r w:rsidR="00DD15D8" w:rsidRPr="006F14A9">
        <w:rPr>
          <w:rFonts w:cstheme="minorHAnsi"/>
          <w:szCs w:val="24"/>
        </w:rPr>
        <w:t>the decrease in obesity levels within Wales</w:t>
      </w:r>
      <w:r w:rsidRPr="006F14A9">
        <w:rPr>
          <w:rFonts w:cstheme="minorHAnsi"/>
          <w:szCs w:val="24"/>
        </w:rPr>
        <w:t xml:space="preserve">.  As a </w:t>
      </w:r>
      <w:r w:rsidR="00D874CA" w:rsidRPr="006F14A9">
        <w:rPr>
          <w:rFonts w:cstheme="minorHAnsi"/>
          <w:szCs w:val="24"/>
        </w:rPr>
        <w:t>result,</w:t>
      </w:r>
      <w:r w:rsidRPr="006F14A9">
        <w:rPr>
          <w:rFonts w:cstheme="minorHAnsi"/>
          <w:szCs w:val="24"/>
        </w:rPr>
        <w:t xml:space="preserve"> allowing more people to feel as though they can participate within sport.  The aim is to place a tax on high sugar products therefore making them less attractive for consumers to purchase </w:t>
      </w:r>
      <w:sdt>
        <w:sdtPr>
          <w:rPr>
            <w:rFonts w:cstheme="minorHAnsi"/>
            <w:szCs w:val="24"/>
          </w:rPr>
          <w:id w:val="1737362641"/>
          <w:citation/>
        </w:sdtPr>
        <w:sdtEndPr/>
        <w:sdtContent>
          <w:r w:rsidRPr="006F14A9">
            <w:rPr>
              <w:rFonts w:cstheme="minorHAnsi"/>
              <w:szCs w:val="24"/>
            </w:rPr>
            <w:fldChar w:fldCharType="begin"/>
          </w:r>
          <w:r w:rsidRPr="006F14A9">
            <w:rPr>
              <w:rFonts w:cstheme="minorHAnsi"/>
              <w:szCs w:val="24"/>
            </w:rPr>
            <w:instrText xml:space="preserve">CITATION Pla15 \p 15 \l 2057 </w:instrText>
          </w:r>
          <w:r w:rsidRPr="006F14A9">
            <w:rPr>
              <w:rFonts w:cstheme="minorHAnsi"/>
              <w:szCs w:val="24"/>
            </w:rPr>
            <w:fldChar w:fldCharType="separate"/>
          </w:r>
          <w:r w:rsidR="006F08B2" w:rsidRPr="006F08B2">
            <w:rPr>
              <w:rFonts w:cstheme="minorHAnsi"/>
              <w:noProof/>
              <w:szCs w:val="24"/>
            </w:rPr>
            <w:t>(Plaid Cymru, 2015, p. 15)</w:t>
          </w:r>
          <w:r w:rsidRPr="006F14A9">
            <w:rPr>
              <w:rFonts w:cstheme="minorHAnsi"/>
              <w:szCs w:val="24"/>
            </w:rPr>
            <w:fldChar w:fldCharType="end"/>
          </w:r>
        </w:sdtContent>
      </w:sdt>
      <w:r w:rsidRPr="006F14A9">
        <w:rPr>
          <w:rFonts w:cstheme="minorHAnsi"/>
          <w:szCs w:val="24"/>
        </w:rPr>
        <w:t xml:space="preserve">.  </w:t>
      </w:r>
      <w:r w:rsidR="00D874CA" w:rsidRPr="006F14A9">
        <w:rPr>
          <w:rFonts w:cstheme="minorHAnsi"/>
          <w:szCs w:val="24"/>
        </w:rPr>
        <w:t>However,</w:t>
      </w:r>
      <w:r w:rsidRPr="006F14A9">
        <w:rPr>
          <w:rFonts w:cstheme="minorHAnsi"/>
          <w:szCs w:val="24"/>
        </w:rPr>
        <w:t xml:space="preserve"> the manifesto does not state how much the tax will increase and what </w:t>
      </w:r>
      <w:r w:rsidR="006302B3" w:rsidRPr="006F14A9">
        <w:rPr>
          <w:rFonts w:cstheme="minorHAnsi"/>
          <w:szCs w:val="24"/>
        </w:rPr>
        <w:t>categories</w:t>
      </w:r>
      <w:r w:rsidRPr="006F14A9">
        <w:rPr>
          <w:rFonts w:cstheme="minorHAnsi"/>
          <w:szCs w:val="24"/>
        </w:rPr>
        <w:t xml:space="preserve"> </w:t>
      </w:r>
      <w:r w:rsidR="006302B3" w:rsidRPr="006F14A9">
        <w:rPr>
          <w:rFonts w:cstheme="minorHAnsi"/>
          <w:szCs w:val="24"/>
        </w:rPr>
        <w:t xml:space="preserve">would be exempt from the sugar tax, and potentially increase the price of high sugar good foods such as Fruit Juices, Sports Drinks and Low Fat Yoghurt </w:t>
      </w:r>
      <w:sdt>
        <w:sdtPr>
          <w:rPr>
            <w:rFonts w:cstheme="minorHAnsi"/>
            <w:szCs w:val="24"/>
          </w:rPr>
          <w:id w:val="-669259257"/>
          <w:citation/>
        </w:sdtPr>
        <w:sdtEndPr/>
        <w:sdtContent>
          <w:r w:rsidR="006302B3" w:rsidRPr="006F14A9">
            <w:rPr>
              <w:rFonts w:cstheme="minorHAnsi"/>
              <w:szCs w:val="24"/>
            </w:rPr>
            <w:fldChar w:fldCharType="begin"/>
          </w:r>
          <w:r w:rsidR="006302B3" w:rsidRPr="006F14A9">
            <w:rPr>
              <w:rFonts w:cstheme="minorHAnsi"/>
              <w:szCs w:val="24"/>
            </w:rPr>
            <w:instrText xml:space="preserve"> CITATION Hel16 \l 2057 </w:instrText>
          </w:r>
          <w:r w:rsidR="006302B3" w:rsidRPr="006F14A9">
            <w:rPr>
              <w:rFonts w:cstheme="minorHAnsi"/>
              <w:szCs w:val="24"/>
            </w:rPr>
            <w:fldChar w:fldCharType="separate"/>
          </w:r>
          <w:r w:rsidR="006F08B2" w:rsidRPr="006F08B2">
            <w:rPr>
              <w:rFonts w:cstheme="minorHAnsi"/>
              <w:noProof/>
              <w:szCs w:val="24"/>
            </w:rPr>
            <w:t>(Helen West, 2016)</w:t>
          </w:r>
          <w:r w:rsidR="006302B3" w:rsidRPr="006F14A9">
            <w:rPr>
              <w:rFonts w:cstheme="minorHAnsi"/>
              <w:szCs w:val="24"/>
            </w:rPr>
            <w:fldChar w:fldCharType="end"/>
          </w:r>
        </w:sdtContent>
      </w:sdt>
    </w:p>
    <w:p w:rsidR="00846B3A" w:rsidRPr="006F14A9" w:rsidRDefault="00846B3A" w:rsidP="00B57BE9">
      <w:pPr>
        <w:jc w:val="both"/>
        <w:rPr>
          <w:rFonts w:cstheme="minorHAnsi"/>
          <w:szCs w:val="24"/>
        </w:rPr>
      </w:pPr>
      <w:r w:rsidRPr="006F14A9">
        <w:rPr>
          <w:rFonts w:cstheme="minorHAnsi"/>
          <w:szCs w:val="24"/>
        </w:rPr>
        <w:tab/>
      </w:r>
      <w:r w:rsidRPr="006F14A9">
        <w:rPr>
          <w:rFonts w:cstheme="minorHAnsi"/>
          <w:szCs w:val="24"/>
        </w:rPr>
        <w:tab/>
        <w:t>2.4.3</w:t>
      </w:r>
      <w:r w:rsidRPr="006F14A9">
        <w:rPr>
          <w:rFonts w:cstheme="minorHAnsi"/>
          <w:szCs w:val="24"/>
        </w:rPr>
        <w:tab/>
        <w:t xml:space="preserve">Mega Events </w:t>
      </w:r>
    </w:p>
    <w:p w:rsidR="00846B3A" w:rsidRPr="006F14A9" w:rsidRDefault="00846B3A" w:rsidP="00B57BE9">
      <w:pPr>
        <w:ind w:left="2160"/>
        <w:jc w:val="both"/>
        <w:rPr>
          <w:rFonts w:cstheme="minorHAnsi"/>
          <w:szCs w:val="24"/>
        </w:rPr>
      </w:pPr>
      <w:r w:rsidRPr="006F14A9">
        <w:rPr>
          <w:rFonts w:cstheme="minorHAnsi"/>
          <w:szCs w:val="24"/>
        </w:rPr>
        <w:t xml:space="preserve">Mega events such as Commonwealth Games or Tour de France are the target for this manifesto, with an aim to generate tourist income to improve the Welsh economy.  Plaid plan to implement this by cutting the Value-Added Tax (VAT) of tourism to aid the attractiveness of Wales as a tourist destination. </w:t>
      </w:r>
      <w:sdt>
        <w:sdtPr>
          <w:rPr>
            <w:rFonts w:cstheme="minorHAnsi"/>
            <w:szCs w:val="24"/>
          </w:rPr>
          <w:id w:val="-1137876368"/>
          <w:citation/>
        </w:sdtPr>
        <w:sdtEndPr/>
        <w:sdtContent>
          <w:r w:rsidRPr="006F14A9">
            <w:rPr>
              <w:rFonts w:cstheme="minorHAnsi"/>
              <w:szCs w:val="24"/>
            </w:rPr>
            <w:fldChar w:fldCharType="begin"/>
          </w:r>
          <w:r w:rsidRPr="006F14A9">
            <w:rPr>
              <w:rFonts w:cstheme="minorHAnsi"/>
              <w:szCs w:val="24"/>
            </w:rPr>
            <w:instrText xml:space="preserve">CITATION Pla15 \p 60 \l 2057 </w:instrText>
          </w:r>
          <w:r w:rsidRPr="006F14A9">
            <w:rPr>
              <w:rFonts w:cstheme="minorHAnsi"/>
              <w:szCs w:val="24"/>
            </w:rPr>
            <w:fldChar w:fldCharType="separate"/>
          </w:r>
          <w:r w:rsidR="006F08B2" w:rsidRPr="006F08B2">
            <w:rPr>
              <w:rFonts w:cstheme="minorHAnsi"/>
              <w:noProof/>
              <w:szCs w:val="24"/>
            </w:rPr>
            <w:t>(Plaid Cymru, 2015, p. 60)</w:t>
          </w:r>
          <w:r w:rsidRPr="006F14A9">
            <w:rPr>
              <w:rFonts w:cstheme="minorHAnsi"/>
              <w:szCs w:val="24"/>
            </w:rPr>
            <w:fldChar w:fldCharType="end"/>
          </w:r>
        </w:sdtContent>
      </w:sdt>
      <w:r w:rsidRPr="006F14A9">
        <w:rPr>
          <w:rFonts w:cstheme="minorHAnsi"/>
          <w:szCs w:val="24"/>
        </w:rPr>
        <w:t>.  Within the manifesto there will be a bid process which would be c</w:t>
      </w:r>
      <w:r w:rsidR="00DD15D8" w:rsidRPr="006F14A9">
        <w:rPr>
          <w:rFonts w:cstheme="minorHAnsi"/>
          <w:szCs w:val="24"/>
        </w:rPr>
        <w:t xml:space="preserve">ompetitive with other countries, however the bid for the Commonwealth Games bid has been removed due to the economic impact and feasibility of hosting the games with an up lay of £6million to just bid and a total projected cost of £1.3 - £1.5 billion to successfully host the Games </w:t>
      </w:r>
      <w:sdt>
        <w:sdtPr>
          <w:rPr>
            <w:rFonts w:cstheme="minorHAnsi"/>
            <w:szCs w:val="24"/>
          </w:rPr>
          <w:id w:val="1713003421"/>
          <w:citation/>
        </w:sdtPr>
        <w:sdtEndPr/>
        <w:sdtContent>
          <w:r w:rsidR="00DD15D8" w:rsidRPr="006F14A9">
            <w:rPr>
              <w:rFonts w:cstheme="minorHAnsi"/>
              <w:szCs w:val="24"/>
            </w:rPr>
            <w:fldChar w:fldCharType="begin"/>
          </w:r>
          <w:r w:rsidR="00DD15D8" w:rsidRPr="006F14A9">
            <w:rPr>
              <w:rFonts w:cstheme="minorHAnsi"/>
              <w:szCs w:val="24"/>
            </w:rPr>
            <w:instrText xml:space="preserve"> CITATION Wel161 \l 2057 </w:instrText>
          </w:r>
          <w:r w:rsidR="00DD15D8" w:rsidRPr="006F14A9">
            <w:rPr>
              <w:rFonts w:cstheme="minorHAnsi"/>
              <w:szCs w:val="24"/>
            </w:rPr>
            <w:fldChar w:fldCharType="separate"/>
          </w:r>
          <w:r w:rsidR="006F08B2" w:rsidRPr="006F08B2">
            <w:rPr>
              <w:rFonts w:cstheme="minorHAnsi"/>
              <w:noProof/>
              <w:szCs w:val="24"/>
            </w:rPr>
            <w:t>(Welsh Government , 2016)</w:t>
          </w:r>
          <w:r w:rsidR="00DD15D8" w:rsidRPr="006F14A9">
            <w:rPr>
              <w:rFonts w:cstheme="minorHAnsi"/>
              <w:szCs w:val="24"/>
            </w:rPr>
            <w:fldChar w:fldCharType="end"/>
          </w:r>
        </w:sdtContent>
      </w:sdt>
      <w:r w:rsidR="00DD15D8" w:rsidRPr="006F14A9">
        <w:rPr>
          <w:rFonts w:cstheme="minorHAnsi"/>
          <w:szCs w:val="24"/>
        </w:rPr>
        <w:t>.</w:t>
      </w:r>
    </w:p>
    <w:p w:rsidR="005148D2" w:rsidRPr="006F14A9" w:rsidRDefault="00EC3307" w:rsidP="00B57BE9">
      <w:pPr>
        <w:pStyle w:val="ListParagraph"/>
        <w:numPr>
          <w:ilvl w:val="0"/>
          <w:numId w:val="1"/>
        </w:numPr>
        <w:jc w:val="both"/>
        <w:rPr>
          <w:rFonts w:cstheme="minorHAnsi"/>
          <w:szCs w:val="24"/>
        </w:rPr>
      </w:pPr>
      <w:r w:rsidRPr="006F14A9">
        <w:rPr>
          <w:rFonts w:cstheme="minorHAnsi"/>
          <w:szCs w:val="24"/>
        </w:rPr>
        <w:lastRenderedPageBreak/>
        <w:t>Welsh Government Policies</w:t>
      </w:r>
    </w:p>
    <w:p w:rsidR="00EC3307" w:rsidRPr="006F14A9" w:rsidRDefault="00EC3307" w:rsidP="00B57BE9">
      <w:pPr>
        <w:pStyle w:val="ListParagraph"/>
        <w:jc w:val="both"/>
        <w:rPr>
          <w:rFonts w:cstheme="minorHAnsi"/>
          <w:szCs w:val="24"/>
        </w:rPr>
      </w:pPr>
    </w:p>
    <w:p w:rsidR="00EC3307" w:rsidRPr="006F14A9" w:rsidRDefault="00D874CA" w:rsidP="00B57BE9">
      <w:pPr>
        <w:pStyle w:val="ListParagraph"/>
        <w:numPr>
          <w:ilvl w:val="1"/>
          <w:numId w:val="1"/>
        </w:numPr>
        <w:jc w:val="both"/>
        <w:rPr>
          <w:rFonts w:cstheme="minorHAnsi"/>
          <w:szCs w:val="24"/>
        </w:rPr>
      </w:pPr>
      <w:r w:rsidRPr="006F14A9">
        <w:rPr>
          <w:rFonts w:cstheme="minorHAnsi"/>
          <w:szCs w:val="24"/>
        </w:rPr>
        <w:t>The Wales we Want 2050</w:t>
      </w:r>
    </w:p>
    <w:p w:rsidR="00776452" w:rsidRPr="006F14A9" w:rsidRDefault="00776452" w:rsidP="00B57BE9">
      <w:pPr>
        <w:pStyle w:val="ListParagraph"/>
        <w:ind w:left="1440"/>
        <w:jc w:val="both"/>
        <w:rPr>
          <w:rFonts w:cstheme="minorHAnsi"/>
          <w:szCs w:val="24"/>
        </w:rPr>
      </w:pPr>
    </w:p>
    <w:p w:rsidR="00776452" w:rsidRPr="006F14A9" w:rsidRDefault="00CD2BA3" w:rsidP="00B57BE9">
      <w:pPr>
        <w:pStyle w:val="ListParagraph"/>
        <w:ind w:left="1440"/>
        <w:jc w:val="both"/>
        <w:rPr>
          <w:rFonts w:cstheme="minorHAnsi"/>
          <w:szCs w:val="24"/>
        </w:rPr>
      </w:pPr>
      <w:r w:rsidRPr="006F14A9">
        <w:rPr>
          <w:rFonts w:cstheme="minorHAnsi"/>
          <w:szCs w:val="24"/>
        </w:rPr>
        <w:t xml:space="preserve">This Bill created by Welsh Government is </w:t>
      </w:r>
      <w:proofErr w:type="gramStart"/>
      <w:r w:rsidRPr="006F14A9">
        <w:rPr>
          <w:rFonts w:cstheme="minorHAnsi"/>
          <w:szCs w:val="24"/>
        </w:rPr>
        <w:t>a</w:t>
      </w:r>
      <w:proofErr w:type="gramEnd"/>
      <w:r w:rsidRPr="006F14A9">
        <w:rPr>
          <w:rFonts w:cstheme="minorHAnsi"/>
          <w:szCs w:val="24"/>
        </w:rPr>
        <w:t xml:space="preserve"> aspirational document with the aim of a collective approach towards the improvement of the economic, social and environmental aspects of Wales infrastructure.  Within this Bill are 7 clearly identifiable goals:</w:t>
      </w:r>
    </w:p>
    <w:p w:rsidR="002B04E0" w:rsidRPr="006F14A9" w:rsidRDefault="002B04E0" w:rsidP="00B57BE9">
      <w:pPr>
        <w:pStyle w:val="ListParagraph"/>
        <w:ind w:left="1440"/>
        <w:jc w:val="both"/>
        <w:rPr>
          <w:rFonts w:cstheme="minorHAnsi"/>
          <w:szCs w:val="24"/>
        </w:rPr>
      </w:pPr>
    </w:p>
    <w:p w:rsidR="00CD2BA3" w:rsidRPr="006F14A9" w:rsidRDefault="00CD2BA3" w:rsidP="00B57BE9">
      <w:pPr>
        <w:pStyle w:val="ListParagraph"/>
        <w:numPr>
          <w:ilvl w:val="0"/>
          <w:numId w:val="3"/>
        </w:numPr>
        <w:jc w:val="both"/>
        <w:rPr>
          <w:rFonts w:cstheme="minorHAnsi"/>
          <w:szCs w:val="24"/>
        </w:rPr>
      </w:pPr>
      <w:r w:rsidRPr="006F14A9">
        <w:rPr>
          <w:rFonts w:cstheme="minorHAnsi"/>
          <w:szCs w:val="24"/>
        </w:rPr>
        <w:t>A Globally Responsible Wales</w:t>
      </w:r>
    </w:p>
    <w:p w:rsidR="00CD2BA3" w:rsidRPr="006F14A9" w:rsidRDefault="00CD2BA3" w:rsidP="00B57BE9">
      <w:pPr>
        <w:pStyle w:val="ListParagraph"/>
        <w:numPr>
          <w:ilvl w:val="0"/>
          <w:numId w:val="3"/>
        </w:numPr>
        <w:jc w:val="both"/>
        <w:rPr>
          <w:rFonts w:cstheme="minorHAnsi"/>
          <w:szCs w:val="24"/>
        </w:rPr>
      </w:pPr>
      <w:r w:rsidRPr="006F14A9">
        <w:rPr>
          <w:rFonts w:cstheme="minorHAnsi"/>
          <w:szCs w:val="24"/>
        </w:rPr>
        <w:t>A Prosperous Wales</w:t>
      </w:r>
    </w:p>
    <w:p w:rsidR="00CD2BA3" w:rsidRPr="006F14A9" w:rsidRDefault="00CD2BA3" w:rsidP="00B57BE9">
      <w:pPr>
        <w:pStyle w:val="ListParagraph"/>
        <w:numPr>
          <w:ilvl w:val="0"/>
          <w:numId w:val="3"/>
        </w:numPr>
        <w:jc w:val="both"/>
        <w:rPr>
          <w:rFonts w:cstheme="minorHAnsi"/>
          <w:szCs w:val="24"/>
        </w:rPr>
      </w:pPr>
      <w:r w:rsidRPr="006F14A9">
        <w:rPr>
          <w:rFonts w:cstheme="minorHAnsi"/>
          <w:szCs w:val="24"/>
        </w:rPr>
        <w:t>A Resilient Wales</w:t>
      </w:r>
    </w:p>
    <w:p w:rsidR="00CD2BA3" w:rsidRPr="006F14A9" w:rsidRDefault="00CD2BA3" w:rsidP="00B57BE9">
      <w:pPr>
        <w:pStyle w:val="ListParagraph"/>
        <w:numPr>
          <w:ilvl w:val="0"/>
          <w:numId w:val="3"/>
        </w:numPr>
        <w:jc w:val="both"/>
        <w:rPr>
          <w:rFonts w:cstheme="minorHAnsi"/>
          <w:szCs w:val="24"/>
        </w:rPr>
      </w:pPr>
      <w:r w:rsidRPr="006F14A9">
        <w:rPr>
          <w:rFonts w:cstheme="minorHAnsi"/>
          <w:szCs w:val="24"/>
        </w:rPr>
        <w:t>A Healthier Wales</w:t>
      </w:r>
    </w:p>
    <w:p w:rsidR="00CD2BA3" w:rsidRPr="006F14A9" w:rsidRDefault="00CD2BA3" w:rsidP="00B57BE9">
      <w:pPr>
        <w:pStyle w:val="ListParagraph"/>
        <w:numPr>
          <w:ilvl w:val="0"/>
          <w:numId w:val="3"/>
        </w:numPr>
        <w:jc w:val="both"/>
        <w:rPr>
          <w:rFonts w:cstheme="minorHAnsi"/>
          <w:szCs w:val="24"/>
        </w:rPr>
      </w:pPr>
      <w:r w:rsidRPr="006F14A9">
        <w:rPr>
          <w:rFonts w:cstheme="minorHAnsi"/>
          <w:szCs w:val="24"/>
        </w:rPr>
        <w:t>A More Equal Wales</w:t>
      </w:r>
    </w:p>
    <w:p w:rsidR="00CD2BA3" w:rsidRPr="006F14A9" w:rsidRDefault="00CD2BA3" w:rsidP="00B57BE9">
      <w:pPr>
        <w:pStyle w:val="ListParagraph"/>
        <w:numPr>
          <w:ilvl w:val="0"/>
          <w:numId w:val="3"/>
        </w:numPr>
        <w:jc w:val="both"/>
        <w:rPr>
          <w:rFonts w:cstheme="minorHAnsi"/>
          <w:szCs w:val="24"/>
        </w:rPr>
      </w:pPr>
      <w:r w:rsidRPr="006F14A9">
        <w:rPr>
          <w:rFonts w:cstheme="minorHAnsi"/>
          <w:szCs w:val="24"/>
        </w:rPr>
        <w:t>A Wales of Cohesive Communities</w:t>
      </w:r>
    </w:p>
    <w:p w:rsidR="00CD2BA3" w:rsidRPr="006F14A9" w:rsidRDefault="00CD2BA3" w:rsidP="00B57BE9">
      <w:pPr>
        <w:pStyle w:val="ListParagraph"/>
        <w:numPr>
          <w:ilvl w:val="0"/>
          <w:numId w:val="3"/>
        </w:numPr>
        <w:jc w:val="both"/>
        <w:rPr>
          <w:rFonts w:cstheme="minorHAnsi"/>
          <w:szCs w:val="24"/>
        </w:rPr>
      </w:pPr>
      <w:r w:rsidRPr="006F14A9">
        <w:rPr>
          <w:rFonts w:cstheme="minorHAnsi"/>
          <w:szCs w:val="24"/>
        </w:rPr>
        <w:t xml:space="preserve">A Wales of Vibrant Culture and Thriving Welsh Language </w:t>
      </w:r>
    </w:p>
    <w:p w:rsidR="00CD2BA3" w:rsidRPr="006F14A9" w:rsidRDefault="00420E5B" w:rsidP="00B57BE9">
      <w:pPr>
        <w:pStyle w:val="ListParagraph"/>
        <w:ind w:left="2520"/>
        <w:jc w:val="both"/>
        <w:rPr>
          <w:rFonts w:cstheme="minorHAnsi"/>
          <w:szCs w:val="24"/>
        </w:rPr>
      </w:pPr>
      <w:sdt>
        <w:sdtPr>
          <w:rPr>
            <w:rFonts w:cstheme="minorHAnsi"/>
            <w:szCs w:val="24"/>
          </w:rPr>
          <w:id w:val="-774087388"/>
          <w:citation/>
        </w:sdtPr>
        <w:sdtEndPr/>
        <w:sdtContent>
          <w:r w:rsidR="00CD2BA3" w:rsidRPr="006F14A9">
            <w:rPr>
              <w:rFonts w:cstheme="minorHAnsi"/>
              <w:szCs w:val="24"/>
            </w:rPr>
            <w:fldChar w:fldCharType="begin"/>
          </w:r>
          <w:r w:rsidR="00CD2BA3" w:rsidRPr="006F14A9">
            <w:rPr>
              <w:rFonts w:cstheme="minorHAnsi"/>
              <w:szCs w:val="24"/>
            </w:rPr>
            <w:instrText xml:space="preserve"> CITATION Wel154 \l 2057 </w:instrText>
          </w:r>
          <w:r w:rsidR="00CD2BA3" w:rsidRPr="006F14A9">
            <w:rPr>
              <w:rFonts w:cstheme="minorHAnsi"/>
              <w:szCs w:val="24"/>
            </w:rPr>
            <w:fldChar w:fldCharType="separate"/>
          </w:r>
          <w:r w:rsidR="006F08B2" w:rsidRPr="006F08B2">
            <w:rPr>
              <w:rFonts w:cstheme="minorHAnsi"/>
              <w:noProof/>
              <w:szCs w:val="24"/>
            </w:rPr>
            <w:t>(Welsh Government , 2015)</w:t>
          </w:r>
          <w:r w:rsidR="00CD2BA3" w:rsidRPr="006F14A9">
            <w:rPr>
              <w:rFonts w:cstheme="minorHAnsi"/>
              <w:szCs w:val="24"/>
            </w:rPr>
            <w:fldChar w:fldCharType="end"/>
          </w:r>
        </w:sdtContent>
      </w:sdt>
    </w:p>
    <w:p w:rsidR="002B04E0" w:rsidRPr="006F14A9" w:rsidRDefault="002B04E0" w:rsidP="00B57BE9">
      <w:pPr>
        <w:ind w:left="1440"/>
        <w:jc w:val="both"/>
        <w:rPr>
          <w:rFonts w:cstheme="minorHAnsi"/>
          <w:szCs w:val="24"/>
        </w:rPr>
      </w:pPr>
      <w:r w:rsidRPr="006F14A9">
        <w:rPr>
          <w:rFonts w:cstheme="minorHAnsi"/>
          <w:szCs w:val="24"/>
        </w:rPr>
        <w:t xml:space="preserve">These goals are purposefully ambitious with each goal having set indicators of success within the 34-year timeline.  This act affects sport directly through several of the goals, primarily </w:t>
      </w:r>
      <w:proofErr w:type="gramStart"/>
      <w:r w:rsidRPr="006F14A9">
        <w:rPr>
          <w:rFonts w:cstheme="minorHAnsi"/>
          <w:szCs w:val="24"/>
        </w:rPr>
        <w:t>A</w:t>
      </w:r>
      <w:proofErr w:type="gramEnd"/>
      <w:r w:rsidRPr="006F14A9">
        <w:rPr>
          <w:rFonts w:cstheme="minorHAnsi"/>
          <w:szCs w:val="24"/>
        </w:rPr>
        <w:t xml:space="preserve"> healthier Wales but also considering a more equal Wales also. However, Sport will be affect by all the above but primarily sport can influence the stated 2 goals.</w:t>
      </w:r>
      <w:r w:rsidR="008625DC" w:rsidRPr="006F14A9">
        <w:rPr>
          <w:rFonts w:cstheme="minorHAnsi"/>
          <w:szCs w:val="24"/>
        </w:rPr>
        <w:t xml:space="preserve">  This also affects the sporting environment through joint approach to the implementation of the improvement of Wales, this joint approach will require Public Bodies, NGB’s and Welsh Government to work together in a centralised framework to improve opportunities for the residents of Wales. </w:t>
      </w:r>
    </w:p>
    <w:p w:rsidR="002B04E0" w:rsidRPr="006F14A9" w:rsidRDefault="002B04E0" w:rsidP="00B57BE9">
      <w:pPr>
        <w:ind w:left="1440"/>
        <w:jc w:val="both"/>
        <w:rPr>
          <w:rFonts w:cstheme="minorHAnsi"/>
          <w:szCs w:val="24"/>
        </w:rPr>
      </w:pPr>
      <w:r w:rsidRPr="006F14A9">
        <w:rPr>
          <w:rFonts w:cstheme="minorHAnsi"/>
          <w:szCs w:val="24"/>
        </w:rPr>
        <w:t>3.1.</w:t>
      </w:r>
      <w:r w:rsidR="008625DC" w:rsidRPr="006F14A9">
        <w:rPr>
          <w:rFonts w:cstheme="minorHAnsi"/>
          <w:szCs w:val="24"/>
        </w:rPr>
        <w:t>1</w:t>
      </w:r>
      <w:r w:rsidRPr="006F14A9">
        <w:rPr>
          <w:rFonts w:cstheme="minorHAnsi"/>
          <w:szCs w:val="24"/>
        </w:rPr>
        <w:tab/>
        <w:t xml:space="preserve">A healthier Wales </w:t>
      </w:r>
    </w:p>
    <w:p w:rsidR="00CD2BA3" w:rsidRPr="006F14A9" w:rsidRDefault="008625DC" w:rsidP="00B57BE9">
      <w:pPr>
        <w:ind w:left="2160" w:firstLine="45"/>
        <w:jc w:val="both"/>
        <w:rPr>
          <w:rFonts w:cstheme="minorHAnsi"/>
          <w:szCs w:val="24"/>
        </w:rPr>
      </w:pPr>
      <w:r w:rsidRPr="006F14A9">
        <w:rPr>
          <w:rFonts w:cstheme="minorHAnsi"/>
          <w:i/>
          <w:szCs w:val="24"/>
        </w:rPr>
        <w:t>“</w:t>
      </w:r>
      <w:r w:rsidR="002B04E0" w:rsidRPr="006F14A9">
        <w:rPr>
          <w:rFonts w:cstheme="minorHAnsi"/>
          <w:i/>
          <w:szCs w:val="24"/>
        </w:rPr>
        <w:t>A society in which people’s physical and mental well-being is maximised and in which choices and behaviours that benefit future health are understood</w:t>
      </w:r>
      <w:r w:rsidRPr="006F14A9">
        <w:rPr>
          <w:rFonts w:cstheme="minorHAnsi"/>
          <w:i/>
          <w:szCs w:val="24"/>
        </w:rPr>
        <w:t>”</w:t>
      </w:r>
      <w:r w:rsidR="002B04E0" w:rsidRPr="006F14A9">
        <w:rPr>
          <w:rFonts w:cstheme="minorHAnsi"/>
          <w:i/>
          <w:szCs w:val="24"/>
        </w:rPr>
        <w:t>.</w:t>
      </w:r>
      <w:sdt>
        <w:sdtPr>
          <w:rPr>
            <w:rFonts w:cstheme="minorHAnsi"/>
            <w:i/>
            <w:szCs w:val="24"/>
          </w:rPr>
          <w:id w:val="616961511"/>
          <w:citation/>
        </w:sdtPr>
        <w:sdtEndPr/>
        <w:sdtContent>
          <w:r w:rsidRPr="006F14A9">
            <w:rPr>
              <w:rFonts w:cstheme="minorHAnsi"/>
              <w:i/>
              <w:szCs w:val="24"/>
            </w:rPr>
            <w:fldChar w:fldCharType="begin"/>
          </w:r>
          <w:r w:rsidRPr="006F14A9">
            <w:rPr>
              <w:rFonts w:cstheme="minorHAnsi"/>
              <w:i/>
              <w:szCs w:val="24"/>
            </w:rPr>
            <w:instrText xml:space="preserve">CITATION Wel154 \p 4 \l 2057 </w:instrText>
          </w:r>
          <w:r w:rsidRPr="006F14A9">
            <w:rPr>
              <w:rFonts w:cstheme="minorHAnsi"/>
              <w:i/>
              <w:szCs w:val="24"/>
            </w:rPr>
            <w:fldChar w:fldCharType="separate"/>
          </w:r>
          <w:r w:rsidR="006F08B2">
            <w:rPr>
              <w:rFonts w:cstheme="minorHAnsi"/>
              <w:i/>
              <w:noProof/>
              <w:szCs w:val="24"/>
            </w:rPr>
            <w:t xml:space="preserve"> </w:t>
          </w:r>
          <w:r w:rsidR="006F08B2" w:rsidRPr="006F08B2">
            <w:rPr>
              <w:rFonts w:cstheme="minorHAnsi"/>
              <w:noProof/>
              <w:szCs w:val="24"/>
            </w:rPr>
            <w:t>(Welsh Government , 2015, p. 4)</w:t>
          </w:r>
          <w:r w:rsidRPr="006F14A9">
            <w:rPr>
              <w:rFonts w:cstheme="minorHAnsi"/>
              <w:i/>
              <w:szCs w:val="24"/>
            </w:rPr>
            <w:fldChar w:fldCharType="end"/>
          </w:r>
        </w:sdtContent>
      </w:sdt>
      <w:r w:rsidR="00142A1F" w:rsidRPr="006F14A9">
        <w:rPr>
          <w:rFonts w:cstheme="minorHAnsi"/>
          <w:i/>
          <w:szCs w:val="24"/>
        </w:rPr>
        <w:t xml:space="preserve">.  </w:t>
      </w:r>
      <w:r w:rsidR="00142A1F" w:rsidRPr="006F14A9">
        <w:rPr>
          <w:rFonts w:cstheme="minorHAnsi"/>
          <w:szCs w:val="24"/>
        </w:rPr>
        <w:t xml:space="preserve">Wales is currently a very unhealthy nation with 59% of adults being Obese and 19% of children having long standing illnesses </w:t>
      </w:r>
      <w:sdt>
        <w:sdtPr>
          <w:rPr>
            <w:rFonts w:cstheme="minorHAnsi"/>
            <w:szCs w:val="24"/>
          </w:rPr>
          <w:id w:val="67926256"/>
          <w:citation/>
        </w:sdtPr>
        <w:sdtEndPr/>
        <w:sdtContent>
          <w:r w:rsidR="00142A1F" w:rsidRPr="006F14A9">
            <w:rPr>
              <w:rFonts w:cstheme="minorHAnsi"/>
              <w:szCs w:val="24"/>
            </w:rPr>
            <w:fldChar w:fldCharType="begin"/>
          </w:r>
          <w:r w:rsidR="00142A1F" w:rsidRPr="006F14A9">
            <w:rPr>
              <w:rFonts w:cstheme="minorHAnsi"/>
              <w:szCs w:val="24"/>
            </w:rPr>
            <w:instrText xml:space="preserve"> CITATION Wel162 \l 2057 </w:instrText>
          </w:r>
          <w:r w:rsidR="00142A1F" w:rsidRPr="006F14A9">
            <w:rPr>
              <w:rFonts w:cstheme="minorHAnsi"/>
              <w:szCs w:val="24"/>
            </w:rPr>
            <w:fldChar w:fldCharType="separate"/>
          </w:r>
          <w:r w:rsidR="006F08B2" w:rsidRPr="006F08B2">
            <w:rPr>
              <w:rFonts w:cstheme="minorHAnsi"/>
              <w:noProof/>
              <w:szCs w:val="24"/>
            </w:rPr>
            <w:t>(Welsh Government , 2016)</w:t>
          </w:r>
          <w:r w:rsidR="00142A1F" w:rsidRPr="006F14A9">
            <w:rPr>
              <w:rFonts w:cstheme="minorHAnsi"/>
              <w:szCs w:val="24"/>
            </w:rPr>
            <w:fldChar w:fldCharType="end"/>
          </w:r>
        </w:sdtContent>
      </w:sdt>
      <w:r w:rsidR="00142A1F" w:rsidRPr="006F14A9">
        <w:rPr>
          <w:rFonts w:cstheme="minorHAnsi"/>
          <w:szCs w:val="24"/>
        </w:rPr>
        <w:t xml:space="preserve">. Sport can directly affect these figures with statistics showing being physically active through mediums such as Sport and Fitness can decrease health risks by 50% </w:t>
      </w:r>
      <w:sdt>
        <w:sdtPr>
          <w:rPr>
            <w:rFonts w:cstheme="minorHAnsi"/>
            <w:szCs w:val="24"/>
          </w:rPr>
          <w:id w:val="1382366959"/>
          <w:citation/>
        </w:sdtPr>
        <w:sdtEndPr/>
        <w:sdtContent>
          <w:r w:rsidR="00142A1F" w:rsidRPr="006F14A9">
            <w:rPr>
              <w:rFonts w:cstheme="minorHAnsi"/>
              <w:szCs w:val="24"/>
            </w:rPr>
            <w:fldChar w:fldCharType="begin"/>
          </w:r>
          <w:r w:rsidR="00142A1F" w:rsidRPr="006F14A9">
            <w:rPr>
              <w:rFonts w:cstheme="minorHAnsi"/>
              <w:szCs w:val="24"/>
            </w:rPr>
            <w:instrText xml:space="preserve"> CITATION NHS152 \l 2057 </w:instrText>
          </w:r>
          <w:r w:rsidR="00142A1F" w:rsidRPr="006F14A9">
            <w:rPr>
              <w:rFonts w:cstheme="minorHAnsi"/>
              <w:szCs w:val="24"/>
            </w:rPr>
            <w:fldChar w:fldCharType="separate"/>
          </w:r>
          <w:r w:rsidR="006F08B2" w:rsidRPr="006F08B2">
            <w:rPr>
              <w:rFonts w:cstheme="minorHAnsi"/>
              <w:noProof/>
              <w:szCs w:val="24"/>
            </w:rPr>
            <w:t>(NHS, 2015)</w:t>
          </w:r>
          <w:r w:rsidR="00142A1F" w:rsidRPr="006F14A9">
            <w:rPr>
              <w:rFonts w:cstheme="minorHAnsi"/>
              <w:szCs w:val="24"/>
            </w:rPr>
            <w:fldChar w:fldCharType="end"/>
          </w:r>
        </w:sdtContent>
      </w:sdt>
    </w:p>
    <w:p w:rsidR="008625DC" w:rsidRPr="006F14A9" w:rsidRDefault="008625DC" w:rsidP="00B57BE9">
      <w:pPr>
        <w:jc w:val="both"/>
        <w:rPr>
          <w:rFonts w:cstheme="minorHAnsi"/>
          <w:szCs w:val="24"/>
        </w:rPr>
      </w:pPr>
      <w:r w:rsidRPr="006F14A9">
        <w:rPr>
          <w:rFonts w:cstheme="minorHAnsi"/>
          <w:i/>
          <w:szCs w:val="24"/>
        </w:rPr>
        <w:tab/>
      </w:r>
      <w:r w:rsidRPr="006F14A9">
        <w:rPr>
          <w:rFonts w:cstheme="minorHAnsi"/>
          <w:i/>
          <w:szCs w:val="24"/>
        </w:rPr>
        <w:tab/>
      </w:r>
      <w:r w:rsidRPr="006F14A9">
        <w:rPr>
          <w:rFonts w:cstheme="minorHAnsi"/>
          <w:szCs w:val="24"/>
        </w:rPr>
        <w:t>3.1.2</w:t>
      </w:r>
      <w:r w:rsidRPr="006F14A9">
        <w:rPr>
          <w:rFonts w:cstheme="minorHAnsi"/>
          <w:szCs w:val="24"/>
        </w:rPr>
        <w:tab/>
        <w:t>A more equal Wales</w:t>
      </w:r>
    </w:p>
    <w:p w:rsidR="00D75AA6" w:rsidRPr="006F14A9" w:rsidRDefault="008625DC" w:rsidP="00B57BE9">
      <w:pPr>
        <w:ind w:left="2160"/>
        <w:jc w:val="both"/>
        <w:rPr>
          <w:rFonts w:cstheme="minorHAnsi"/>
          <w:szCs w:val="24"/>
        </w:rPr>
      </w:pPr>
      <w:r w:rsidRPr="006F14A9">
        <w:rPr>
          <w:rFonts w:cstheme="minorHAnsi"/>
          <w:i/>
          <w:szCs w:val="24"/>
        </w:rPr>
        <w:t xml:space="preserve">“A society that enables people to fulfil their potential no matter what their background or circumstances (including their socio economic background and circumstances)” </w:t>
      </w:r>
      <w:sdt>
        <w:sdtPr>
          <w:rPr>
            <w:rFonts w:cstheme="minorHAnsi"/>
            <w:i/>
            <w:szCs w:val="24"/>
          </w:rPr>
          <w:id w:val="-135800635"/>
          <w:citation/>
        </w:sdtPr>
        <w:sdtEndPr/>
        <w:sdtContent>
          <w:r w:rsidRPr="006F14A9">
            <w:rPr>
              <w:rFonts w:cstheme="minorHAnsi"/>
              <w:i/>
              <w:szCs w:val="24"/>
            </w:rPr>
            <w:fldChar w:fldCharType="begin"/>
          </w:r>
          <w:r w:rsidRPr="006F14A9">
            <w:rPr>
              <w:rFonts w:cstheme="minorHAnsi"/>
              <w:i/>
              <w:szCs w:val="24"/>
            </w:rPr>
            <w:instrText xml:space="preserve">CITATION Wel154 \p 4 \l 2057 </w:instrText>
          </w:r>
          <w:r w:rsidRPr="006F14A9">
            <w:rPr>
              <w:rFonts w:cstheme="minorHAnsi"/>
              <w:i/>
              <w:szCs w:val="24"/>
            </w:rPr>
            <w:fldChar w:fldCharType="separate"/>
          </w:r>
          <w:r w:rsidR="006F08B2" w:rsidRPr="006F08B2">
            <w:rPr>
              <w:rFonts w:cstheme="minorHAnsi"/>
              <w:noProof/>
              <w:szCs w:val="24"/>
            </w:rPr>
            <w:t>(Welsh Government , 2015, p. 4)</w:t>
          </w:r>
          <w:r w:rsidRPr="006F14A9">
            <w:rPr>
              <w:rFonts w:cstheme="minorHAnsi"/>
              <w:i/>
              <w:szCs w:val="24"/>
            </w:rPr>
            <w:fldChar w:fldCharType="end"/>
          </w:r>
        </w:sdtContent>
      </w:sdt>
      <w:r w:rsidRPr="006F14A9">
        <w:rPr>
          <w:rFonts w:cstheme="minorHAnsi"/>
          <w:i/>
          <w:szCs w:val="24"/>
        </w:rPr>
        <w:t>.</w:t>
      </w:r>
      <w:r w:rsidR="00142A1F" w:rsidRPr="006F14A9">
        <w:rPr>
          <w:rFonts w:cstheme="minorHAnsi"/>
          <w:szCs w:val="24"/>
        </w:rPr>
        <w:t xml:space="preserve"> Within Wales it is shown where 44% of women being hooked on sport compared to 52% of boys </w:t>
      </w:r>
      <w:sdt>
        <w:sdtPr>
          <w:rPr>
            <w:rFonts w:cstheme="minorHAnsi"/>
            <w:szCs w:val="24"/>
          </w:rPr>
          <w:id w:val="-882936461"/>
          <w:citation/>
        </w:sdtPr>
        <w:sdtEndPr/>
        <w:sdtContent>
          <w:r w:rsidR="00142A1F" w:rsidRPr="006F14A9">
            <w:rPr>
              <w:rFonts w:cstheme="minorHAnsi"/>
              <w:szCs w:val="24"/>
            </w:rPr>
            <w:fldChar w:fldCharType="begin"/>
          </w:r>
          <w:r w:rsidR="00142A1F" w:rsidRPr="006F14A9">
            <w:rPr>
              <w:rFonts w:cstheme="minorHAnsi"/>
              <w:szCs w:val="24"/>
            </w:rPr>
            <w:instrText xml:space="preserve"> CITATION Spo152 \l 2057 </w:instrText>
          </w:r>
          <w:r w:rsidR="00142A1F" w:rsidRPr="006F14A9">
            <w:rPr>
              <w:rFonts w:cstheme="minorHAnsi"/>
              <w:szCs w:val="24"/>
            </w:rPr>
            <w:fldChar w:fldCharType="separate"/>
          </w:r>
          <w:r w:rsidR="006F08B2" w:rsidRPr="006F08B2">
            <w:rPr>
              <w:rFonts w:cstheme="minorHAnsi"/>
              <w:noProof/>
              <w:szCs w:val="24"/>
            </w:rPr>
            <w:t>(Sport Wales , 2015)</w:t>
          </w:r>
          <w:r w:rsidR="00142A1F" w:rsidRPr="006F14A9">
            <w:rPr>
              <w:rFonts w:cstheme="minorHAnsi"/>
              <w:szCs w:val="24"/>
            </w:rPr>
            <w:fldChar w:fldCharType="end"/>
          </w:r>
        </w:sdtContent>
      </w:sdt>
      <w:r w:rsidR="00142A1F" w:rsidRPr="006F14A9">
        <w:rPr>
          <w:rFonts w:cstheme="minorHAnsi"/>
          <w:szCs w:val="24"/>
        </w:rPr>
        <w:t xml:space="preserve">. And in adults the figures are significantly different with 32% of women and 46% of males being hooked on sport </w:t>
      </w:r>
      <w:sdt>
        <w:sdtPr>
          <w:rPr>
            <w:rFonts w:cstheme="minorHAnsi"/>
            <w:szCs w:val="24"/>
          </w:rPr>
          <w:id w:val="1857075230"/>
          <w:citation/>
        </w:sdtPr>
        <w:sdtEndPr/>
        <w:sdtContent>
          <w:r w:rsidR="001B7F37" w:rsidRPr="006F14A9">
            <w:rPr>
              <w:rFonts w:cstheme="minorHAnsi"/>
              <w:szCs w:val="24"/>
            </w:rPr>
            <w:fldChar w:fldCharType="begin"/>
          </w:r>
          <w:r w:rsidR="001B7F37" w:rsidRPr="006F14A9">
            <w:rPr>
              <w:rFonts w:cstheme="minorHAnsi"/>
              <w:szCs w:val="24"/>
            </w:rPr>
            <w:instrText xml:space="preserve"> CITATION Spo14 \l 2057 </w:instrText>
          </w:r>
          <w:r w:rsidR="001B7F37" w:rsidRPr="006F14A9">
            <w:rPr>
              <w:rFonts w:cstheme="minorHAnsi"/>
              <w:szCs w:val="24"/>
            </w:rPr>
            <w:fldChar w:fldCharType="separate"/>
          </w:r>
          <w:r w:rsidR="006F08B2" w:rsidRPr="006F08B2">
            <w:rPr>
              <w:rFonts w:cstheme="minorHAnsi"/>
              <w:noProof/>
              <w:szCs w:val="24"/>
            </w:rPr>
            <w:t>(Sport Wales, 2014)</w:t>
          </w:r>
          <w:r w:rsidR="001B7F37" w:rsidRPr="006F14A9">
            <w:rPr>
              <w:rFonts w:cstheme="minorHAnsi"/>
              <w:szCs w:val="24"/>
            </w:rPr>
            <w:fldChar w:fldCharType="end"/>
          </w:r>
        </w:sdtContent>
      </w:sdt>
    </w:p>
    <w:p w:rsidR="00D75AA6" w:rsidRPr="006F14A9" w:rsidRDefault="00D75AA6" w:rsidP="00B57BE9">
      <w:pPr>
        <w:jc w:val="both"/>
        <w:rPr>
          <w:rFonts w:cstheme="minorHAnsi"/>
          <w:szCs w:val="24"/>
        </w:rPr>
      </w:pPr>
      <w:r w:rsidRPr="006F14A9">
        <w:rPr>
          <w:rFonts w:cstheme="minorHAnsi"/>
          <w:szCs w:val="24"/>
        </w:rPr>
        <w:br w:type="page"/>
      </w:r>
    </w:p>
    <w:p w:rsidR="00D874CA" w:rsidRPr="006F14A9" w:rsidRDefault="00D874CA" w:rsidP="00B57BE9">
      <w:pPr>
        <w:pStyle w:val="ListParagraph"/>
        <w:numPr>
          <w:ilvl w:val="1"/>
          <w:numId w:val="1"/>
        </w:numPr>
        <w:jc w:val="both"/>
        <w:rPr>
          <w:rFonts w:cstheme="minorHAnsi"/>
          <w:szCs w:val="24"/>
        </w:rPr>
      </w:pPr>
      <w:r w:rsidRPr="006F14A9">
        <w:rPr>
          <w:rFonts w:cstheme="minorHAnsi"/>
          <w:szCs w:val="24"/>
        </w:rPr>
        <w:lastRenderedPageBreak/>
        <w:t xml:space="preserve">Active Today for an Active Tomorrow </w:t>
      </w:r>
    </w:p>
    <w:p w:rsidR="00D75AA6" w:rsidRPr="006F14A9" w:rsidRDefault="00D75AA6" w:rsidP="00B57BE9">
      <w:pPr>
        <w:pStyle w:val="ListParagraph"/>
        <w:jc w:val="both"/>
        <w:rPr>
          <w:rFonts w:cstheme="minorHAnsi"/>
          <w:szCs w:val="24"/>
        </w:rPr>
      </w:pPr>
    </w:p>
    <w:p w:rsidR="00D75AA6" w:rsidRPr="006F14A9" w:rsidRDefault="00D75AA6" w:rsidP="00B57BE9">
      <w:pPr>
        <w:pStyle w:val="ListParagraph"/>
        <w:ind w:left="1440"/>
        <w:jc w:val="both"/>
        <w:rPr>
          <w:rFonts w:cstheme="minorHAnsi"/>
          <w:szCs w:val="24"/>
        </w:rPr>
      </w:pPr>
      <w:r w:rsidRPr="006F14A9">
        <w:rPr>
          <w:rFonts w:cstheme="minorHAnsi"/>
          <w:szCs w:val="24"/>
        </w:rPr>
        <w:t>Within this document it identifies similar information as the previous act, however this document is a snapshot into the future of Wales</w:t>
      </w:r>
      <w:r w:rsidR="005E5EC0" w:rsidRPr="006F14A9">
        <w:rPr>
          <w:rFonts w:cstheme="minorHAnsi"/>
          <w:szCs w:val="24"/>
        </w:rPr>
        <w:t xml:space="preserve"> and is not classified as legislation</w:t>
      </w:r>
      <w:r w:rsidRPr="006F14A9">
        <w:rPr>
          <w:rFonts w:cstheme="minorHAnsi"/>
          <w:szCs w:val="24"/>
        </w:rPr>
        <w:t>.  The</w:t>
      </w:r>
      <w:r w:rsidR="005E5EC0" w:rsidRPr="006F14A9">
        <w:rPr>
          <w:rFonts w:cstheme="minorHAnsi"/>
          <w:szCs w:val="24"/>
        </w:rPr>
        <w:t xml:space="preserve"> report identifies the increasing age demographic of Wales with a projection of 700,000 people aged over 65 years based within Wales </w:t>
      </w:r>
      <w:sdt>
        <w:sdtPr>
          <w:rPr>
            <w:rFonts w:cstheme="minorHAnsi"/>
            <w:szCs w:val="24"/>
          </w:rPr>
          <w:id w:val="1856464381"/>
          <w:citation/>
        </w:sdtPr>
        <w:sdtEndPr/>
        <w:sdtContent>
          <w:r w:rsidR="005E5EC0" w:rsidRPr="006F14A9">
            <w:rPr>
              <w:rFonts w:cstheme="minorHAnsi"/>
              <w:szCs w:val="24"/>
            </w:rPr>
            <w:fldChar w:fldCharType="begin"/>
          </w:r>
          <w:r w:rsidR="005E5EC0" w:rsidRPr="006F14A9">
            <w:rPr>
              <w:rFonts w:cstheme="minorHAnsi"/>
              <w:szCs w:val="24"/>
            </w:rPr>
            <w:instrText xml:space="preserve"> CITATION Fut15 \l 2057 </w:instrText>
          </w:r>
          <w:r w:rsidR="005E5EC0" w:rsidRPr="006F14A9">
            <w:rPr>
              <w:rFonts w:cstheme="minorHAnsi"/>
              <w:szCs w:val="24"/>
            </w:rPr>
            <w:fldChar w:fldCharType="separate"/>
          </w:r>
          <w:r w:rsidR="006F08B2" w:rsidRPr="006F08B2">
            <w:rPr>
              <w:rFonts w:cstheme="minorHAnsi"/>
              <w:noProof/>
              <w:szCs w:val="24"/>
            </w:rPr>
            <w:t>(Future Foundation , 2015)</w:t>
          </w:r>
          <w:r w:rsidR="005E5EC0" w:rsidRPr="006F14A9">
            <w:rPr>
              <w:rFonts w:cstheme="minorHAnsi"/>
              <w:szCs w:val="24"/>
            </w:rPr>
            <w:fldChar w:fldCharType="end"/>
          </w:r>
        </w:sdtContent>
      </w:sdt>
      <w:r w:rsidR="005E5EC0" w:rsidRPr="006F14A9">
        <w:rPr>
          <w:rFonts w:cstheme="minorHAnsi"/>
          <w:szCs w:val="24"/>
        </w:rPr>
        <w:t xml:space="preserve">.  This should directly influence the types of sporting activities that should be held within Wales. </w:t>
      </w:r>
    </w:p>
    <w:p w:rsidR="00FA55EE" w:rsidRPr="006F14A9" w:rsidRDefault="00FA55EE" w:rsidP="00B57BE9">
      <w:pPr>
        <w:pStyle w:val="ListParagraph"/>
        <w:ind w:left="1440"/>
        <w:jc w:val="both"/>
        <w:rPr>
          <w:rFonts w:cstheme="minorHAnsi"/>
          <w:szCs w:val="24"/>
        </w:rPr>
      </w:pPr>
      <w:r w:rsidRPr="006F14A9">
        <w:rPr>
          <w:rFonts w:cstheme="minorHAnsi"/>
          <w:szCs w:val="24"/>
        </w:rPr>
        <w:t xml:space="preserve">The report indicates 4 potential outcomes for the changing in society within Wales, Talk the Walk, </w:t>
      </w:r>
      <w:proofErr w:type="spellStart"/>
      <w:r w:rsidRPr="006F14A9">
        <w:rPr>
          <w:rFonts w:cstheme="minorHAnsi"/>
          <w:szCs w:val="24"/>
        </w:rPr>
        <w:t>Sportopia</w:t>
      </w:r>
      <w:proofErr w:type="spellEnd"/>
      <w:r w:rsidRPr="006F14A9">
        <w:rPr>
          <w:rFonts w:cstheme="minorHAnsi"/>
          <w:szCs w:val="24"/>
        </w:rPr>
        <w:t>, Couch Culture and Against the Odds.</w:t>
      </w:r>
    </w:p>
    <w:p w:rsidR="00FA55EE" w:rsidRPr="006F14A9" w:rsidRDefault="00FA55EE" w:rsidP="00B57BE9">
      <w:pPr>
        <w:pStyle w:val="ListParagraph"/>
        <w:ind w:left="1440"/>
        <w:jc w:val="both"/>
        <w:rPr>
          <w:rFonts w:cstheme="minorHAnsi"/>
          <w:szCs w:val="24"/>
        </w:rPr>
      </w:pPr>
    </w:p>
    <w:p w:rsidR="00FA55EE" w:rsidRPr="006F14A9" w:rsidRDefault="00FA55EE" w:rsidP="00B57BE9">
      <w:pPr>
        <w:pStyle w:val="ListParagraph"/>
        <w:ind w:left="1440"/>
        <w:jc w:val="both"/>
        <w:rPr>
          <w:rFonts w:cstheme="minorHAnsi"/>
          <w:szCs w:val="24"/>
        </w:rPr>
      </w:pPr>
      <w:r w:rsidRPr="006F14A9">
        <w:rPr>
          <w:rFonts w:cstheme="minorHAnsi"/>
          <w:szCs w:val="24"/>
        </w:rPr>
        <w:t>2.2.1</w:t>
      </w:r>
      <w:r w:rsidRPr="006F14A9">
        <w:rPr>
          <w:rFonts w:cstheme="minorHAnsi"/>
          <w:szCs w:val="24"/>
        </w:rPr>
        <w:tab/>
        <w:t xml:space="preserve">Talk the Walk </w:t>
      </w:r>
    </w:p>
    <w:p w:rsidR="00FA55EE" w:rsidRPr="006F14A9" w:rsidRDefault="00FA55EE" w:rsidP="00B57BE9">
      <w:pPr>
        <w:pStyle w:val="ListParagraph"/>
        <w:ind w:left="1440"/>
        <w:jc w:val="both"/>
        <w:rPr>
          <w:rFonts w:cstheme="minorHAnsi"/>
          <w:szCs w:val="24"/>
        </w:rPr>
      </w:pPr>
    </w:p>
    <w:p w:rsidR="00FA55EE" w:rsidRPr="006F14A9" w:rsidRDefault="00FA55EE" w:rsidP="00B57BE9">
      <w:pPr>
        <w:pStyle w:val="ListParagraph"/>
        <w:ind w:left="2160"/>
        <w:jc w:val="both"/>
        <w:rPr>
          <w:rFonts w:cstheme="minorHAnsi"/>
          <w:szCs w:val="24"/>
        </w:rPr>
      </w:pPr>
      <w:r w:rsidRPr="006F14A9">
        <w:rPr>
          <w:rFonts w:cstheme="minorHAnsi"/>
          <w:szCs w:val="24"/>
        </w:rPr>
        <w:t xml:space="preserve">This shows the implementation of policies such as the Future Generations Act has been implemented to the best of the Government’s ability, however the uptake of such sporting provisions has not been taken up due to an inactive </w:t>
      </w:r>
      <w:proofErr w:type="spellStart"/>
      <w:r w:rsidRPr="006F14A9">
        <w:rPr>
          <w:rFonts w:cstheme="minorHAnsi"/>
          <w:szCs w:val="24"/>
        </w:rPr>
        <w:t>mindset</w:t>
      </w:r>
      <w:proofErr w:type="spellEnd"/>
      <w:r w:rsidRPr="006F14A9">
        <w:rPr>
          <w:rFonts w:cstheme="minorHAnsi"/>
          <w:szCs w:val="24"/>
        </w:rPr>
        <w:t xml:space="preserve"> of the Welsh public.</w:t>
      </w:r>
    </w:p>
    <w:p w:rsidR="00FA55EE" w:rsidRPr="006F14A9" w:rsidRDefault="00FA55EE" w:rsidP="00B57BE9">
      <w:pPr>
        <w:jc w:val="both"/>
        <w:rPr>
          <w:rFonts w:cstheme="minorHAnsi"/>
          <w:szCs w:val="24"/>
        </w:rPr>
      </w:pPr>
      <w:r w:rsidRPr="006F14A9">
        <w:rPr>
          <w:rFonts w:cstheme="minorHAnsi"/>
          <w:szCs w:val="24"/>
        </w:rPr>
        <w:tab/>
      </w:r>
      <w:r w:rsidRPr="006F14A9">
        <w:rPr>
          <w:rFonts w:cstheme="minorHAnsi"/>
          <w:szCs w:val="24"/>
        </w:rPr>
        <w:tab/>
        <w:t>2.2.2</w:t>
      </w:r>
      <w:r w:rsidRPr="006F14A9">
        <w:rPr>
          <w:rFonts w:cstheme="minorHAnsi"/>
          <w:szCs w:val="24"/>
        </w:rPr>
        <w:tab/>
      </w:r>
      <w:proofErr w:type="spellStart"/>
      <w:r w:rsidRPr="006F14A9">
        <w:rPr>
          <w:rFonts w:cstheme="minorHAnsi"/>
          <w:szCs w:val="24"/>
        </w:rPr>
        <w:t>Sportopia</w:t>
      </w:r>
      <w:proofErr w:type="spellEnd"/>
    </w:p>
    <w:p w:rsidR="00FA55EE" w:rsidRPr="006F14A9" w:rsidRDefault="00FA55EE" w:rsidP="00B57BE9">
      <w:pPr>
        <w:ind w:left="2160"/>
        <w:jc w:val="both"/>
        <w:rPr>
          <w:rFonts w:cstheme="minorHAnsi"/>
          <w:szCs w:val="24"/>
        </w:rPr>
      </w:pPr>
      <w:r w:rsidRPr="006F14A9">
        <w:rPr>
          <w:rFonts w:cstheme="minorHAnsi"/>
          <w:szCs w:val="24"/>
        </w:rPr>
        <w:t>This identifies the success of the partnership working with all sporting bodies and the ability for a broad range of demographics have a sporting activity that is right for their needs.</w:t>
      </w:r>
    </w:p>
    <w:p w:rsidR="00FA55EE" w:rsidRPr="006F14A9" w:rsidRDefault="00FA55EE" w:rsidP="00B57BE9">
      <w:pPr>
        <w:jc w:val="both"/>
        <w:rPr>
          <w:rFonts w:cstheme="minorHAnsi"/>
          <w:szCs w:val="24"/>
        </w:rPr>
      </w:pPr>
      <w:r w:rsidRPr="006F14A9">
        <w:rPr>
          <w:rFonts w:cstheme="minorHAnsi"/>
          <w:szCs w:val="24"/>
        </w:rPr>
        <w:tab/>
      </w:r>
      <w:r w:rsidRPr="006F14A9">
        <w:rPr>
          <w:rFonts w:cstheme="minorHAnsi"/>
          <w:szCs w:val="24"/>
        </w:rPr>
        <w:tab/>
        <w:t>2.2.3</w:t>
      </w:r>
      <w:r w:rsidRPr="006F14A9">
        <w:rPr>
          <w:rFonts w:cstheme="minorHAnsi"/>
          <w:szCs w:val="24"/>
        </w:rPr>
        <w:tab/>
        <w:t>Couch Culture</w:t>
      </w:r>
    </w:p>
    <w:p w:rsidR="00FA55EE" w:rsidRPr="006F14A9" w:rsidRDefault="00FA55EE" w:rsidP="00B57BE9">
      <w:pPr>
        <w:ind w:left="2160"/>
        <w:jc w:val="both"/>
        <w:rPr>
          <w:rFonts w:cstheme="minorHAnsi"/>
          <w:szCs w:val="24"/>
        </w:rPr>
      </w:pPr>
      <w:r w:rsidRPr="006F14A9">
        <w:rPr>
          <w:rFonts w:cstheme="minorHAnsi"/>
          <w:szCs w:val="24"/>
        </w:rPr>
        <w:t xml:space="preserve">This shows the potential pitfalls of inactivity from a policy implementation stand point, if the policy is not taken up by the public bodies and the facilities and </w:t>
      </w:r>
      <w:proofErr w:type="spellStart"/>
      <w:r w:rsidRPr="006F14A9">
        <w:rPr>
          <w:rFonts w:cstheme="minorHAnsi"/>
          <w:szCs w:val="24"/>
        </w:rPr>
        <w:t>mindset</w:t>
      </w:r>
      <w:proofErr w:type="spellEnd"/>
      <w:r w:rsidRPr="006F14A9">
        <w:rPr>
          <w:rFonts w:cstheme="minorHAnsi"/>
          <w:szCs w:val="24"/>
        </w:rPr>
        <w:t xml:space="preserve"> continues the inactivity culture ill continue to thrive and health will decline as a result.</w:t>
      </w:r>
    </w:p>
    <w:p w:rsidR="00FA55EE" w:rsidRPr="006F14A9" w:rsidRDefault="00FA55EE" w:rsidP="00B57BE9">
      <w:pPr>
        <w:jc w:val="both"/>
        <w:rPr>
          <w:rFonts w:cstheme="minorHAnsi"/>
          <w:szCs w:val="24"/>
        </w:rPr>
      </w:pPr>
      <w:r w:rsidRPr="006F14A9">
        <w:rPr>
          <w:rFonts w:cstheme="minorHAnsi"/>
          <w:szCs w:val="24"/>
        </w:rPr>
        <w:tab/>
      </w:r>
      <w:r w:rsidRPr="006F14A9">
        <w:rPr>
          <w:rFonts w:cstheme="minorHAnsi"/>
          <w:szCs w:val="24"/>
        </w:rPr>
        <w:tab/>
        <w:t>2.2.4</w:t>
      </w:r>
      <w:r w:rsidRPr="006F14A9">
        <w:rPr>
          <w:rFonts w:cstheme="minorHAnsi"/>
          <w:szCs w:val="24"/>
        </w:rPr>
        <w:tab/>
      </w:r>
      <w:proofErr w:type="gramStart"/>
      <w:r w:rsidRPr="006F14A9">
        <w:rPr>
          <w:rFonts w:cstheme="minorHAnsi"/>
          <w:szCs w:val="24"/>
        </w:rPr>
        <w:t>Against</w:t>
      </w:r>
      <w:proofErr w:type="gramEnd"/>
      <w:r w:rsidRPr="006F14A9">
        <w:rPr>
          <w:rFonts w:cstheme="minorHAnsi"/>
          <w:szCs w:val="24"/>
        </w:rPr>
        <w:t xml:space="preserve"> all Odds</w:t>
      </w:r>
    </w:p>
    <w:p w:rsidR="005E5EC0" w:rsidRPr="006F14A9" w:rsidRDefault="00FA55EE" w:rsidP="00B57BE9">
      <w:pPr>
        <w:ind w:left="2160"/>
        <w:jc w:val="both"/>
        <w:rPr>
          <w:rFonts w:cstheme="minorHAnsi"/>
          <w:szCs w:val="24"/>
        </w:rPr>
      </w:pPr>
      <w:r w:rsidRPr="006F14A9">
        <w:rPr>
          <w:rFonts w:cstheme="minorHAnsi"/>
          <w:szCs w:val="24"/>
        </w:rPr>
        <w:t xml:space="preserve">Following on from the couch culture, if the policy is not implemented by the public bodies and facilities and opportunities are not easily achievable, there is a situation where private ventures or community based products will thrive </w:t>
      </w:r>
      <w:r w:rsidR="00AA0445" w:rsidRPr="006F14A9">
        <w:rPr>
          <w:rFonts w:cstheme="minorHAnsi"/>
          <w:szCs w:val="24"/>
        </w:rPr>
        <w:t>however they will be short lived due to lack of funding from Welsh Government.</w:t>
      </w:r>
    </w:p>
    <w:p w:rsidR="005E5EC0" w:rsidRPr="006F14A9" w:rsidRDefault="005E5EC0" w:rsidP="00B57BE9">
      <w:pPr>
        <w:pStyle w:val="ListParagraph"/>
        <w:numPr>
          <w:ilvl w:val="1"/>
          <w:numId w:val="1"/>
        </w:numPr>
        <w:jc w:val="both"/>
        <w:rPr>
          <w:rFonts w:cstheme="minorHAnsi"/>
          <w:szCs w:val="24"/>
        </w:rPr>
      </w:pPr>
      <w:r w:rsidRPr="006F14A9">
        <w:rPr>
          <w:rFonts w:cstheme="minorHAnsi"/>
          <w:szCs w:val="24"/>
        </w:rPr>
        <w:t>Facilities for Future Generations</w:t>
      </w:r>
    </w:p>
    <w:p w:rsidR="005E5EC0" w:rsidRPr="006F14A9" w:rsidRDefault="005E5EC0" w:rsidP="00B57BE9">
      <w:pPr>
        <w:pStyle w:val="ListParagraph"/>
        <w:ind w:left="1440"/>
        <w:jc w:val="both"/>
        <w:rPr>
          <w:rFonts w:cstheme="minorHAnsi"/>
          <w:szCs w:val="24"/>
        </w:rPr>
      </w:pPr>
    </w:p>
    <w:p w:rsidR="005E5EC0" w:rsidRPr="006F14A9" w:rsidRDefault="00752D09" w:rsidP="00B57BE9">
      <w:pPr>
        <w:pStyle w:val="ListParagraph"/>
        <w:ind w:left="1440"/>
        <w:jc w:val="both"/>
        <w:rPr>
          <w:rFonts w:cstheme="minorHAnsi"/>
          <w:szCs w:val="24"/>
        </w:rPr>
      </w:pPr>
      <w:r w:rsidRPr="006F14A9">
        <w:rPr>
          <w:rFonts w:cstheme="minorHAnsi"/>
          <w:szCs w:val="24"/>
        </w:rPr>
        <w:t xml:space="preserve">This report identifies the continuing developing needs of consumers in relation to sporting provisions and </w:t>
      </w:r>
      <w:r w:rsidR="006C2893" w:rsidRPr="006F14A9">
        <w:rPr>
          <w:rFonts w:cstheme="minorHAnsi"/>
          <w:szCs w:val="24"/>
        </w:rPr>
        <w:t>sporting facilities, this outlines the requirement for modern up to date facilities incorporating a joint ownership and multi-use facility, targeting school age facilities allowing usage within school hours and also for community use outside of school hours to ensure participation levels can be maintained at a high level to a wider demographic than the present facilities.</w:t>
      </w:r>
    </w:p>
    <w:p w:rsidR="005E5EC0" w:rsidRPr="006F14A9" w:rsidRDefault="005E5EC0" w:rsidP="00B57BE9">
      <w:pPr>
        <w:pStyle w:val="ListParagraph"/>
        <w:ind w:left="2160"/>
        <w:jc w:val="both"/>
        <w:rPr>
          <w:rFonts w:cstheme="minorHAnsi"/>
          <w:szCs w:val="24"/>
        </w:rPr>
      </w:pPr>
    </w:p>
    <w:p w:rsidR="005E5EC0" w:rsidRPr="006F14A9" w:rsidRDefault="005E5EC0" w:rsidP="00B57BE9">
      <w:pPr>
        <w:pStyle w:val="ListParagraph"/>
        <w:ind w:left="1440"/>
        <w:jc w:val="both"/>
        <w:rPr>
          <w:rFonts w:cstheme="minorHAnsi"/>
          <w:szCs w:val="24"/>
        </w:rPr>
      </w:pPr>
    </w:p>
    <w:p w:rsidR="005E5EC0" w:rsidRPr="006F14A9" w:rsidRDefault="005E5EC0" w:rsidP="00B57BE9">
      <w:pPr>
        <w:jc w:val="both"/>
        <w:rPr>
          <w:rFonts w:cstheme="minorHAnsi"/>
          <w:szCs w:val="24"/>
        </w:rPr>
      </w:pPr>
      <w:r w:rsidRPr="006F14A9">
        <w:rPr>
          <w:rFonts w:cstheme="minorHAnsi"/>
          <w:szCs w:val="24"/>
        </w:rPr>
        <w:tab/>
      </w:r>
    </w:p>
    <w:p w:rsidR="00D874CA" w:rsidRPr="006F14A9" w:rsidRDefault="00D874CA" w:rsidP="00B57BE9">
      <w:pPr>
        <w:pStyle w:val="ListParagraph"/>
        <w:numPr>
          <w:ilvl w:val="0"/>
          <w:numId w:val="1"/>
        </w:numPr>
        <w:jc w:val="both"/>
        <w:rPr>
          <w:rFonts w:cstheme="minorHAnsi"/>
          <w:szCs w:val="24"/>
        </w:rPr>
      </w:pPr>
      <w:r w:rsidRPr="006F14A9">
        <w:rPr>
          <w:rFonts w:cstheme="minorHAnsi"/>
          <w:szCs w:val="24"/>
        </w:rPr>
        <w:br w:type="page"/>
      </w:r>
      <w:r w:rsidRPr="006F14A9">
        <w:rPr>
          <w:rFonts w:cstheme="minorHAnsi"/>
          <w:szCs w:val="24"/>
        </w:rPr>
        <w:lastRenderedPageBreak/>
        <w:t>Recommendation</w:t>
      </w:r>
      <w:r w:rsidR="00AA0445" w:rsidRPr="006F14A9">
        <w:rPr>
          <w:rFonts w:cstheme="minorHAnsi"/>
          <w:szCs w:val="24"/>
        </w:rPr>
        <w:t>s</w:t>
      </w:r>
      <w:r w:rsidRPr="006F14A9">
        <w:rPr>
          <w:rFonts w:cstheme="minorHAnsi"/>
          <w:szCs w:val="24"/>
        </w:rPr>
        <w:t xml:space="preserve"> </w:t>
      </w:r>
    </w:p>
    <w:p w:rsidR="00490C17" w:rsidRPr="006F14A9" w:rsidRDefault="00490C17" w:rsidP="00B57BE9">
      <w:pPr>
        <w:pStyle w:val="ListParagraph"/>
        <w:jc w:val="both"/>
        <w:rPr>
          <w:rFonts w:cstheme="minorHAnsi"/>
          <w:szCs w:val="24"/>
        </w:rPr>
      </w:pPr>
    </w:p>
    <w:p w:rsidR="00490C17" w:rsidRDefault="000A7F6E" w:rsidP="00B57BE9">
      <w:pPr>
        <w:pStyle w:val="ListParagraph"/>
        <w:jc w:val="both"/>
        <w:rPr>
          <w:rFonts w:cstheme="minorHAnsi"/>
          <w:szCs w:val="24"/>
        </w:rPr>
      </w:pPr>
      <w:r>
        <w:rPr>
          <w:rFonts w:cstheme="minorHAnsi"/>
          <w:szCs w:val="24"/>
        </w:rPr>
        <w:t>The Wales we want 2050 act, the facilities for future generations and active today for an active tomorrow, the information within the documents is very clear stating the need for partnership working and developing facilities and programmes that will allow multiple demographics to utilise the space to increase participation within sport and physical activity.</w:t>
      </w:r>
    </w:p>
    <w:p w:rsidR="002367EB" w:rsidRDefault="002367EB" w:rsidP="00B57BE9">
      <w:pPr>
        <w:ind w:left="720"/>
        <w:jc w:val="both"/>
        <w:rPr>
          <w:rFonts w:cstheme="minorHAnsi"/>
          <w:szCs w:val="24"/>
        </w:rPr>
      </w:pPr>
      <w:r>
        <w:rPr>
          <w:rFonts w:cstheme="minorHAnsi"/>
          <w:szCs w:val="24"/>
        </w:rPr>
        <w:t>To ensure sustainability for the future of sport within Wales a partnership programme is required to ensure all stakeholders can ensure their programmes can be delivered within the future.  This partnership deal needs sporting providers such as Local Authority, Local Colleges and Further Education providers, National Governing Bodies and Welsh Government to look at redeveloping current not fit for purpose facilities and all providing funding to bring them up to the standard required for future use.  This should incorporate artificial pitches for use in outdoor environments, improved utilisation of the outdoor facilities available within Wales such as cycle paths and mountain ranges.</w:t>
      </w:r>
    </w:p>
    <w:p w:rsidR="00D2090B" w:rsidRDefault="00D2090B" w:rsidP="00B57BE9">
      <w:pPr>
        <w:ind w:left="720"/>
        <w:jc w:val="both"/>
        <w:rPr>
          <w:rFonts w:cstheme="minorHAnsi"/>
          <w:szCs w:val="24"/>
        </w:rPr>
      </w:pPr>
      <w:r>
        <w:rPr>
          <w:rFonts w:cstheme="minorHAnsi"/>
          <w:szCs w:val="24"/>
        </w:rPr>
        <w:t>Also the importance of mega events hosted within Wales needs to be investigated, the income generation of tourism from events such as the Commonwealth Games and the legacy programme that can be delivered post games are key drivers for the improvement of the Global knowledge of Wales and the benefits it has for tourism.</w:t>
      </w:r>
    </w:p>
    <w:p w:rsidR="00846B3A" w:rsidRPr="006F14A9" w:rsidRDefault="00846B3A" w:rsidP="00B57BE9">
      <w:pPr>
        <w:ind w:left="720"/>
        <w:jc w:val="both"/>
        <w:rPr>
          <w:rFonts w:cstheme="minorHAnsi"/>
          <w:szCs w:val="24"/>
        </w:rPr>
      </w:pPr>
      <w:r w:rsidRPr="006F14A9">
        <w:rPr>
          <w:rFonts w:cstheme="minorHAnsi"/>
          <w:szCs w:val="24"/>
        </w:rPr>
        <w:br w:type="page"/>
      </w:r>
    </w:p>
    <w:p w:rsidR="00465D61" w:rsidRPr="00D2090B" w:rsidRDefault="00465D61" w:rsidP="00B57BE9">
      <w:pPr>
        <w:pStyle w:val="ListParagraph"/>
        <w:numPr>
          <w:ilvl w:val="0"/>
          <w:numId w:val="1"/>
        </w:numPr>
        <w:jc w:val="both"/>
        <w:rPr>
          <w:rFonts w:cstheme="minorHAnsi"/>
          <w:szCs w:val="24"/>
        </w:rPr>
      </w:pPr>
      <w:r w:rsidRPr="00D2090B">
        <w:rPr>
          <w:rFonts w:cstheme="minorHAnsi"/>
          <w:szCs w:val="24"/>
        </w:rPr>
        <w:lastRenderedPageBreak/>
        <w:t xml:space="preserve">Under Armour </w:t>
      </w:r>
    </w:p>
    <w:p w:rsidR="00465D61" w:rsidRPr="006F14A9" w:rsidRDefault="00465D61" w:rsidP="00B57BE9">
      <w:pPr>
        <w:pStyle w:val="ListParagraph"/>
        <w:jc w:val="both"/>
        <w:rPr>
          <w:rFonts w:cstheme="minorHAnsi"/>
          <w:szCs w:val="24"/>
        </w:rPr>
      </w:pPr>
    </w:p>
    <w:p w:rsidR="00380F01" w:rsidRPr="006F14A9" w:rsidRDefault="00465D61" w:rsidP="00B57BE9">
      <w:pPr>
        <w:pStyle w:val="ListParagraph"/>
        <w:jc w:val="both"/>
        <w:rPr>
          <w:rFonts w:cstheme="minorHAnsi"/>
          <w:szCs w:val="24"/>
        </w:rPr>
      </w:pPr>
      <w:r w:rsidRPr="006F14A9">
        <w:rPr>
          <w:rFonts w:cstheme="minorHAnsi"/>
          <w:szCs w:val="24"/>
        </w:rPr>
        <w:t xml:space="preserve">This section will identify the history of Under Armour (UA) its creation, direction and objectives.  This will be identified through </w:t>
      </w:r>
      <w:r w:rsidR="00407C04" w:rsidRPr="006F14A9">
        <w:rPr>
          <w:rFonts w:cstheme="minorHAnsi"/>
          <w:szCs w:val="24"/>
        </w:rPr>
        <w:t>key strategic management themes.</w:t>
      </w:r>
      <w:r w:rsidRPr="006F14A9">
        <w:rPr>
          <w:rFonts w:cstheme="minorHAnsi"/>
          <w:szCs w:val="24"/>
        </w:rPr>
        <w:t xml:space="preserve"> </w:t>
      </w:r>
    </w:p>
    <w:p w:rsidR="00465D61" w:rsidRPr="006F14A9" w:rsidRDefault="00465D61" w:rsidP="00B57BE9">
      <w:pPr>
        <w:pStyle w:val="ListParagraph"/>
        <w:jc w:val="both"/>
        <w:rPr>
          <w:rFonts w:cstheme="minorHAnsi"/>
          <w:szCs w:val="24"/>
        </w:rPr>
      </w:pPr>
    </w:p>
    <w:p w:rsidR="00465D61" w:rsidRPr="006F14A9" w:rsidRDefault="005B57C2" w:rsidP="00B57BE9">
      <w:pPr>
        <w:pStyle w:val="ListParagraph"/>
        <w:jc w:val="both"/>
        <w:rPr>
          <w:rFonts w:cstheme="minorHAnsi"/>
          <w:szCs w:val="24"/>
        </w:rPr>
      </w:pPr>
      <w:r w:rsidRPr="006F14A9">
        <w:rPr>
          <w:rFonts w:cstheme="minorHAnsi"/>
          <w:szCs w:val="24"/>
        </w:rPr>
        <w:t>5</w:t>
      </w:r>
      <w:r w:rsidR="00465D61" w:rsidRPr="006F14A9">
        <w:rPr>
          <w:rFonts w:cstheme="minorHAnsi"/>
          <w:szCs w:val="24"/>
        </w:rPr>
        <w:t>.0.1</w:t>
      </w:r>
      <w:r w:rsidR="00465D61" w:rsidRPr="006F14A9">
        <w:rPr>
          <w:rFonts w:cstheme="minorHAnsi"/>
          <w:szCs w:val="24"/>
        </w:rPr>
        <w:tab/>
        <w:t xml:space="preserve">History </w:t>
      </w:r>
    </w:p>
    <w:p w:rsidR="00465D61" w:rsidRPr="006F14A9" w:rsidRDefault="00465D61" w:rsidP="00B57BE9">
      <w:pPr>
        <w:pStyle w:val="ListParagraph"/>
        <w:jc w:val="both"/>
        <w:rPr>
          <w:rFonts w:cstheme="minorHAnsi"/>
          <w:szCs w:val="24"/>
        </w:rPr>
      </w:pPr>
      <w:r w:rsidRPr="006F14A9">
        <w:rPr>
          <w:rFonts w:cstheme="minorHAnsi"/>
          <w:szCs w:val="24"/>
        </w:rPr>
        <w:tab/>
      </w:r>
    </w:p>
    <w:p w:rsidR="005B57C2" w:rsidRPr="006F14A9" w:rsidRDefault="00465D61" w:rsidP="00B57BE9">
      <w:pPr>
        <w:pStyle w:val="ListParagraph"/>
        <w:ind w:left="1440"/>
        <w:jc w:val="both"/>
        <w:rPr>
          <w:rFonts w:cstheme="minorHAnsi"/>
          <w:szCs w:val="24"/>
        </w:rPr>
      </w:pPr>
      <w:r w:rsidRPr="006F14A9">
        <w:rPr>
          <w:rFonts w:cstheme="minorHAnsi"/>
          <w:szCs w:val="24"/>
        </w:rPr>
        <w:t>UA are an American sports clothing company based out of Maryland</w:t>
      </w:r>
      <w:r w:rsidR="00407C04" w:rsidRPr="006F14A9">
        <w:rPr>
          <w:rFonts w:cstheme="minorHAnsi"/>
          <w:szCs w:val="24"/>
        </w:rPr>
        <w:t>,</w:t>
      </w:r>
      <w:r w:rsidR="000E4955" w:rsidRPr="006F14A9">
        <w:rPr>
          <w:rFonts w:cstheme="minorHAnsi"/>
          <w:szCs w:val="24"/>
        </w:rPr>
        <w:t xml:space="preserve"> UA was created in 1996 by Kevin Plank </w:t>
      </w:r>
      <w:r w:rsidR="00407C04" w:rsidRPr="006F14A9">
        <w:rPr>
          <w:rFonts w:cstheme="minorHAnsi"/>
          <w:szCs w:val="24"/>
        </w:rPr>
        <w:t>who</w:t>
      </w:r>
      <w:r w:rsidR="000E4955" w:rsidRPr="006F14A9">
        <w:rPr>
          <w:rFonts w:cstheme="minorHAnsi"/>
          <w:szCs w:val="24"/>
        </w:rPr>
        <w:t xml:space="preserve"> wanted to move away from cotton based sports clothing and wanted to create a more innovative product for athletes.  </w:t>
      </w:r>
      <w:r w:rsidR="00407C04" w:rsidRPr="006F14A9">
        <w:rPr>
          <w:rFonts w:cstheme="minorHAnsi"/>
          <w:szCs w:val="24"/>
        </w:rPr>
        <w:t xml:space="preserve">During its inception Plank sold these innovative products from the back of his car to athletes within the USA and generated $17,000 </w:t>
      </w:r>
      <w:sdt>
        <w:sdtPr>
          <w:rPr>
            <w:rFonts w:cstheme="minorHAnsi"/>
            <w:szCs w:val="24"/>
          </w:rPr>
          <w:id w:val="267583460"/>
          <w:citation/>
        </w:sdtPr>
        <w:sdtEndPr/>
        <w:sdtContent>
          <w:r w:rsidR="00407C04" w:rsidRPr="006F14A9">
            <w:rPr>
              <w:rFonts w:cstheme="minorHAnsi"/>
              <w:szCs w:val="24"/>
            </w:rPr>
            <w:fldChar w:fldCharType="begin"/>
          </w:r>
          <w:r w:rsidR="00407C04" w:rsidRPr="006F14A9">
            <w:rPr>
              <w:rFonts w:cstheme="minorHAnsi"/>
              <w:szCs w:val="24"/>
            </w:rPr>
            <w:instrText xml:space="preserve"> CITATION UA16 \l 2057 </w:instrText>
          </w:r>
          <w:r w:rsidR="00407C04" w:rsidRPr="006F14A9">
            <w:rPr>
              <w:rFonts w:cstheme="minorHAnsi"/>
              <w:szCs w:val="24"/>
            </w:rPr>
            <w:fldChar w:fldCharType="separate"/>
          </w:r>
          <w:r w:rsidR="006F08B2" w:rsidRPr="006F08B2">
            <w:rPr>
              <w:rFonts w:cstheme="minorHAnsi"/>
              <w:noProof/>
              <w:szCs w:val="24"/>
            </w:rPr>
            <w:t>(Under Armour, 2016)</w:t>
          </w:r>
          <w:r w:rsidR="00407C04" w:rsidRPr="006F14A9">
            <w:rPr>
              <w:rFonts w:cstheme="minorHAnsi"/>
              <w:szCs w:val="24"/>
            </w:rPr>
            <w:fldChar w:fldCharType="end"/>
          </w:r>
        </w:sdtContent>
      </w:sdt>
      <w:r w:rsidR="00407C04" w:rsidRPr="006F14A9">
        <w:rPr>
          <w:rFonts w:cstheme="minorHAnsi"/>
          <w:szCs w:val="24"/>
        </w:rPr>
        <w:t xml:space="preserve"> within the first 2 years of creating the product, in comparison Nike reported initial sales of $20,000 in 1 and a half years (Success Story, 2016). Nike was created in 1964 meaning UA is 32 years younger than its competitor, and during its short lifespan UA has been exceeding expectation of the business world by improving year on year leading to a revenue in 2015 of $3.6billion </w:t>
      </w:r>
      <w:sdt>
        <w:sdtPr>
          <w:rPr>
            <w:rFonts w:cstheme="minorHAnsi"/>
            <w:szCs w:val="24"/>
          </w:rPr>
          <w:id w:val="423539812"/>
          <w:citation/>
        </w:sdtPr>
        <w:sdtEndPr/>
        <w:sdtContent>
          <w:r w:rsidR="00407C04" w:rsidRPr="006F14A9">
            <w:rPr>
              <w:rFonts w:cstheme="minorHAnsi"/>
              <w:szCs w:val="24"/>
            </w:rPr>
            <w:fldChar w:fldCharType="begin"/>
          </w:r>
          <w:r w:rsidR="00407C04" w:rsidRPr="006F14A9">
            <w:rPr>
              <w:rFonts w:cstheme="minorHAnsi"/>
              <w:szCs w:val="24"/>
            </w:rPr>
            <w:instrText xml:space="preserve">CITATION Und15 \p 3 \l 2057 </w:instrText>
          </w:r>
          <w:r w:rsidR="00407C04" w:rsidRPr="006F14A9">
            <w:rPr>
              <w:rFonts w:cstheme="minorHAnsi"/>
              <w:szCs w:val="24"/>
            </w:rPr>
            <w:fldChar w:fldCharType="separate"/>
          </w:r>
          <w:r w:rsidR="006F08B2" w:rsidRPr="006F08B2">
            <w:rPr>
              <w:rFonts w:cstheme="minorHAnsi"/>
              <w:noProof/>
              <w:szCs w:val="24"/>
            </w:rPr>
            <w:t>(Under Armour , 2015, p. 3)</w:t>
          </w:r>
          <w:r w:rsidR="00407C04" w:rsidRPr="006F14A9">
            <w:rPr>
              <w:rFonts w:cstheme="minorHAnsi"/>
              <w:szCs w:val="24"/>
            </w:rPr>
            <w:fldChar w:fldCharType="end"/>
          </w:r>
        </w:sdtContent>
      </w:sdt>
      <w:r w:rsidR="005B57C2" w:rsidRPr="006F14A9">
        <w:rPr>
          <w:rFonts w:cstheme="minorHAnsi"/>
          <w:szCs w:val="24"/>
        </w:rPr>
        <w:t>, this growth however has slowed in 2016 with a drop of 0.32% in their share price (Nasdaq, 2016)</w:t>
      </w:r>
    </w:p>
    <w:p w:rsidR="005B57C2" w:rsidRPr="006F14A9" w:rsidRDefault="005B57C2" w:rsidP="00B57BE9">
      <w:pPr>
        <w:jc w:val="both"/>
        <w:rPr>
          <w:rFonts w:cstheme="minorHAnsi"/>
          <w:szCs w:val="24"/>
        </w:rPr>
      </w:pPr>
      <w:r w:rsidRPr="006F14A9">
        <w:rPr>
          <w:rFonts w:cstheme="minorHAnsi"/>
          <w:szCs w:val="24"/>
        </w:rPr>
        <w:tab/>
        <w:t>5.0.2</w:t>
      </w:r>
      <w:r w:rsidRPr="006F14A9">
        <w:rPr>
          <w:rFonts w:cstheme="minorHAnsi"/>
          <w:szCs w:val="24"/>
        </w:rPr>
        <w:tab/>
        <w:t xml:space="preserve">Mission Statement </w:t>
      </w:r>
    </w:p>
    <w:p w:rsidR="005B57C2" w:rsidRPr="006F14A9" w:rsidRDefault="005B57C2" w:rsidP="00B57BE9">
      <w:pPr>
        <w:ind w:left="1440"/>
        <w:jc w:val="both"/>
        <w:rPr>
          <w:rFonts w:cstheme="minorHAnsi"/>
          <w:i/>
          <w:szCs w:val="24"/>
        </w:rPr>
      </w:pPr>
      <w:r w:rsidRPr="006F14A9">
        <w:rPr>
          <w:rFonts w:cstheme="minorHAnsi"/>
          <w:szCs w:val="24"/>
        </w:rPr>
        <w:t>UA mission statement and aims identify their desire to improve the company through innovative products and services delivered to their consumer.  “</w:t>
      </w:r>
      <w:r w:rsidRPr="006F14A9">
        <w:rPr>
          <w:rFonts w:cstheme="minorHAnsi"/>
          <w:i/>
          <w:szCs w:val="24"/>
        </w:rPr>
        <w:t xml:space="preserve">To make all athletes better through passion, design and the relentless pursuit of innovation” </w:t>
      </w:r>
      <w:sdt>
        <w:sdtPr>
          <w:rPr>
            <w:rFonts w:cstheme="minorHAnsi"/>
            <w:i/>
            <w:szCs w:val="24"/>
          </w:rPr>
          <w:id w:val="-155467742"/>
          <w:citation/>
        </w:sdtPr>
        <w:sdtEndPr/>
        <w:sdtContent>
          <w:r w:rsidRPr="006F14A9">
            <w:rPr>
              <w:rFonts w:cstheme="minorHAnsi"/>
              <w:i/>
              <w:szCs w:val="24"/>
            </w:rPr>
            <w:fldChar w:fldCharType="begin"/>
          </w:r>
          <w:r w:rsidRPr="006F14A9">
            <w:rPr>
              <w:rFonts w:cstheme="minorHAnsi"/>
              <w:i/>
              <w:szCs w:val="24"/>
            </w:rPr>
            <w:instrText xml:space="preserve"> CITATION Und16 \l 2057 </w:instrText>
          </w:r>
          <w:r w:rsidRPr="006F14A9">
            <w:rPr>
              <w:rFonts w:cstheme="minorHAnsi"/>
              <w:i/>
              <w:szCs w:val="24"/>
            </w:rPr>
            <w:fldChar w:fldCharType="separate"/>
          </w:r>
          <w:r w:rsidR="006F08B2" w:rsidRPr="006F08B2">
            <w:rPr>
              <w:rFonts w:cstheme="minorHAnsi"/>
              <w:noProof/>
              <w:szCs w:val="24"/>
            </w:rPr>
            <w:t>(Under Armour , 2016)</w:t>
          </w:r>
          <w:r w:rsidRPr="006F14A9">
            <w:rPr>
              <w:rFonts w:cstheme="minorHAnsi"/>
              <w:i/>
              <w:szCs w:val="24"/>
            </w:rPr>
            <w:fldChar w:fldCharType="end"/>
          </w:r>
        </w:sdtContent>
      </w:sdt>
      <w:r w:rsidRPr="006F14A9">
        <w:rPr>
          <w:rFonts w:cstheme="minorHAnsi"/>
          <w:szCs w:val="24"/>
        </w:rPr>
        <w:t xml:space="preserve">. They aim to achieve this through the following Core Values </w:t>
      </w:r>
      <w:r w:rsidRPr="006F14A9">
        <w:rPr>
          <w:rFonts w:cstheme="minorHAnsi"/>
          <w:i/>
          <w:szCs w:val="24"/>
        </w:rPr>
        <w:t xml:space="preserve">“Innovation, Inspiration, Reliability and Integrity” </w:t>
      </w:r>
      <w:sdt>
        <w:sdtPr>
          <w:rPr>
            <w:rFonts w:cstheme="minorHAnsi"/>
            <w:i/>
            <w:szCs w:val="24"/>
          </w:rPr>
          <w:id w:val="-1084690475"/>
          <w:citation/>
        </w:sdtPr>
        <w:sdtEndPr/>
        <w:sdtContent>
          <w:r w:rsidRPr="006F14A9">
            <w:rPr>
              <w:rFonts w:cstheme="minorHAnsi"/>
              <w:i/>
              <w:szCs w:val="24"/>
            </w:rPr>
            <w:fldChar w:fldCharType="begin"/>
          </w:r>
          <w:r w:rsidRPr="006F14A9">
            <w:rPr>
              <w:rFonts w:cstheme="minorHAnsi"/>
              <w:i/>
              <w:szCs w:val="24"/>
            </w:rPr>
            <w:instrText xml:space="preserve"> CITATION Und16 \l 2057 </w:instrText>
          </w:r>
          <w:r w:rsidRPr="006F14A9">
            <w:rPr>
              <w:rFonts w:cstheme="minorHAnsi"/>
              <w:i/>
              <w:szCs w:val="24"/>
            </w:rPr>
            <w:fldChar w:fldCharType="separate"/>
          </w:r>
          <w:r w:rsidR="006F08B2" w:rsidRPr="006F08B2">
            <w:rPr>
              <w:rFonts w:cstheme="minorHAnsi"/>
              <w:noProof/>
              <w:szCs w:val="24"/>
            </w:rPr>
            <w:t>(Under Armour , 2016)</w:t>
          </w:r>
          <w:r w:rsidRPr="006F14A9">
            <w:rPr>
              <w:rFonts w:cstheme="minorHAnsi"/>
              <w:i/>
              <w:szCs w:val="24"/>
            </w:rPr>
            <w:fldChar w:fldCharType="end"/>
          </w:r>
        </w:sdtContent>
      </w:sdt>
      <w:r w:rsidRPr="006F14A9">
        <w:rPr>
          <w:rFonts w:cstheme="minorHAnsi"/>
          <w:i/>
          <w:szCs w:val="24"/>
        </w:rPr>
        <w:t xml:space="preserve">. </w:t>
      </w:r>
      <w:r w:rsidRPr="006F14A9">
        <w:rPr>
          <w:rFonts w:cstheme="minorHAnsi"/>
          <w:szCs w:val="24"/>
        </w:rPr>
        <w:t xml:space="preserve">This mission statement is </w:t>
      </w:r>
      <w:r w:rsidRPr="006F14A9">
        <w:rPr>
          <w:rFonts w:cstheme="minorHAnsi"/>
          <w:i/>
          <w:szCs w:val="24"/>
        </w:rPr>
        <w:t xml:space="preserve">“a set of corporate values that define the way the organisation operates” </w:t>
      </w:r>
      <w:sdt>
        <w:sdtPr>
          <w:rPr>
            <w:rFonts w:cstheme="minorHAnsi"/>
            <w:i/>
            <w:szCs w:val="24"/>
          </w:rPr>
          <w:id w:val="-430503093"/>
          <w:citation/>
        </w:sdtPr>
        <w:sdtEndPr/>
        <w:sdtContent>
          <w:r w:rsidRPr="006F14A9">
            <w:rPr>
              <w:rFonts w:cstheme="minorHAnsi"/>
              <w:i/>
              <w:szCs w:val="24"/>
            </w:rPr>
            <w:fldChar w:fldCharType="begin"/>
          </w:r>
          <w:r w:rsidRPr="006F14A9">
            <w:rPr>
              <w:rFonts w:cstheme="minorHAnsi"/>
              <w:szCs w:val="24"/>
            </w:rPr>
            <w:instrText xml:space="preserve">CITATION Joh08 \p 163 \l 2057 </w:instrText>
          </w:r>
          <w:r w:rsidRPr="006F14A9">
            <w:rPr>
              <w:rFonts w:cstheme="minorHAnsi"/>
              <w:i/>
              <w:szCs w:val="24"/>
            </w:rPr>
            <w:fldChar w:fldCharType="separate"/>
          </w:r>
          <w:r w:rsidR="006F08B2" w:rsidRPr="006F08B2">
            <w:rPr>
              <w:rFonts w:cstheme="minorHAnsi"/>
              <w:noProof/>
              <w:szCs w:val="24"/>
            </w:rPr>
            <w:t>(Johnson, et al., 2008, p. 163)</w:t>
          </w:r>
          <w:r w:rsidRPr="006F14A9">
            <w:rPr>
              <w:rFonts w:cstheme="minorHAnsi"/>
              <w:i/>
              <w:szCs w:val="24"/>
            </w:rPr>
            <w:fldChar w:fldCharType="end"/>
          </w:r>
        </w:sdtContent>
      </w:sdt>
    </w:p>
    <w:p w:rsidR="005B57C2" w:rsidRPr="006F14A9" w:rsidRDefault="005B57C2" w:rsidP="00B57BE9">
      <w:pPr>
        <w:jc w:val="both"/>
        <w:rPr>
          <w:rFonts w:cstheme="minorHAnsi"/>
          <w:i/>
          <w:szCs w:val="24"/>
        </w:rPr>
      </w:pPr>
      <w:r w:rsidRPr="006F14A9">
        <w:rPr>
          <w:rFonts w:cstheme="minorHAnsi"/>
          <w:i/>
          <w:szCs w:val="24"/>
        </w:rPr>
        <w:br w:type="page"/>
      </w:r>
    </w:p>
    <w:p w:rsidR="005B57C2" w:rsidRPr="006F14A9" w:rsidRDefault="005B57C2" w:rsidP="00B57BE9">
      <w:pPr>
        <w:pStyle w:val="ListParagraph"/>
        <w:numPr>
          <w:ilvl w:val="1"/>
          <w:numId w:val="1"/>
        </w:numPr>
        <w:jc w:val="both"/>
        <w:rPr>
          <w:rFonts w:cstheme="minorHAnsi"/>
          <w:szCs w:val="24"/>
        </w:rPr>
      </w:pPr>
      <w:r w:rsidRPr="006F14A9">
        <w:rPr>
          <w:rFonts w:cstheme="minorHAnsi"/>
          <w:szCs w:val="24"/>
        </w:rPr>
        <w:lastRenderedPageBreak/>
        <w:t>Strategic Management Themes</w:t>
      </w:r>
    </w:p>
    <w:p w:rsidR="005B57C2" w:rsidRPr="006F14A9" w:rsidRDefault="005B57C2" w:rsidP="00B57BE9">
      <w:pPr>
        <w:pStyle w:val="ListParagraph"/>
        <w:ind w:left="1440"/>
        <w:jc w:val="both"/>
        <w:rPr>
          <w:rFonts w:cstheme="minorHAnsi"/>
          <w:szCs w:val="24"/>
        </w:rPr>
      </w:pPr>
      <w:r w:rsidRPr="006F14A9">
        <w:rPr>
          <w:rFonts w:cstheme="minorHAnsi"/>
          <w:szCs w:val="24"/>
        </w:rPr>
        <w:br/>
        <w:t>The following themes will identify the current position of UA as a business, and will be achieved by analysing 4 different themes towards strategic management.</w:t>
      </w:r>
    </w:p>
    <w:p w:rsidR="005B57C2" w:rsidRPr="006F14A9" w:rsidRDefault="005B57C2" w:rsidP="00B57BE9">
      <w:pPr>
        <w:pStyle w:val="ListParagraph"/>
        <w:ind w:left="1440"/>
        <w:jc w:val="both"/>
        <w:rPr>
          <w:rFonts w:cstheme="minorHAnsi"/>
          <w:szCs w:val="24"/>
        </w:rPr>
      </w:pPr>
      <w:r w:rsidRPr="006F14A9">
        <w:rPr>
          <w:rFonts w:cstheme="minorHAnsi"/>
          <w:szCs w:val="24"/>
        </w:rPr>
        <w:tab/>
      </w:r>
    </w:p>
    <w:p w:rsidR="005B57C2" w:rsidRPr="006F14A9" w:rsidRDefault="005B57C2" w:rsidP="00B57BE9">
      <w:pPr>
        <w:pStyle w:val="ListParagraph"/>
        <w:numPr>
          <w:ilvl w:val="1"/>
          <w:numId w:val="1"/>
        </w:numPr>
        <w:jc w:val="both"/>
        <w:rPr>
          <w:rFonts w:cstheme="minorHAnsi"/>
          <w:szCs w:val="24"/>
        </w:rPr>
      </w:pPr>
      <w:r w:rsidRPr="006F14A9">
        <w:rPr>
          <w:rFonts w:cstheme="minorHAnsi"/>
          <w:szCs w:val="24"/>
        </w:rPr>
        <w:t>P.E.S.T</w:t>
      </w:r>
    </w:p>
    <w:p w:rsidR="005B57C2" w:rsidRPr="006F14A9" w:rsidRDefault="005B57C2" w:rsidP="00B57BE9">
      <w:pPr>
        <w:pStyle w:val="ListParagraph"/>
        <w:ind w:left="1440"/>
        <w:jc w:val="both"/>
        <w:rPr>
          <w:rFonts w:cstheme="minorHAnsi"/>
          <w:szCs w:val="24"/>
        </w:rPr>
      </w:pPr>
    </w:p>
    <w:p w:rsidR="005B57C2" w:rsidRPr="006F14A9" w:rsidRDefault="005B57C2" w:rsidP="00B57BE9">
      <w:pPr>
        <w:pStyle w:val="ListParagraph"/>
        <w:ind w:left="1440"/>
        <w:jc w:val="both"/>
        <w:rPr>
          <w:rFonts w:cstheme="minorHAnsi"/>
          <w:szCs w:val="24"/>
        </w:rPr>
      </w:pPr>
      <w:r w:rsidRPr="006F14A9">
        <w:rPr>
          <w:rFonts w:cstheme="minorHAnsi"/>
          <w:szCs w:val="24"/>
        </w:rPr>
        <w:t xml:space="preserve">A PEST Analysis </w:t>
      </w:r>
      <w:r w:rsidRPr="006F14A9">
        <w:rPr>
          <w:rFonts w:cstheme="minorHAnsi"/>
          <w:i/>
          <w:szCs w:val="24"/>
        </w:rPr>
        <w:t xml:space="preserve">“provides a comprehensive list of influences on the possible success or failure of particular strategies” </w:t>
      </w:r>
      <w:sdt>
        <w:sdtPr>
          <w:rPr>
            <w:rFonts w:cstheme="minorHAnsi"/>
            <w:i/>
            <w:szCs w:val="24"/>
          </w:rPr>
          <w:id w:val="1851604058"/>
          <w:citation/>
        </w:sdtPr>
        <w:sdtEndPr/>
        <w:sdtContent>
          <w:r w:rsidRPr="006F14A9">
            <w:rPr>
              <w:rFonts w:cstheme="minorHAnsi"/>
              <w:i/>
              <w:szCs w:val="24"/>
            </w:rPr>
            <w:fldChar w:fldCharType="begin"/>
          </w:r>
          <w:r w:rsidRPr="006F14A9">
            <w:rPr>
              <w:rFonts w:cstheme="minorHAnsi"/>
              <w:i/>
              <w:szCs w:val="24"/>
            </w:rPr>
            <w:instrText xml:space="preserve">CITATION Joh08 \p 59 \l 2057 </w:instrText>
          </w:r>
          <w:r w:rsidRPr="006F14A9">
            <w:rPr>
              <w:rFonts w:cstheme="minorHAnsi"/>
              <w:i/>
              <w:szCs w:val="24"/>
            </w:rPr>
            <w:fldChar w:fldCharType="separate"/>
          </w:r>
          <w:r w:rsidR="006F08B2" w:rsidRPr="006F08B2">
            <w:rPr>
              <w:rFonts w:cstheme="minorHAnsi"/>
              <w:noProof/>
              <w:szCs w:val="24"/>
            </w:rPr>
            <w:t>(Johnson, et al., 2008, p. 59)</w:t>
          </w:r>
          <w:r w:rsidRPr="006F14A9">
            <w:rPr>
              <w:rFonts w:cstheme="minorHAnsi"/>
              <w:i/>
              <w:szCs w:val="24"/>
            </w:rPr>
            <w:fldChar w:fldCharType="end"/>
          </w:r>
        </w:sdtContent>
      </w:sdt>
      <w:r w:rsidRPr="006F14A9">
        <w:rPr>
          <w:rFonts w:cstheme="minorHAnsi"/>
          <w:i/>
          <w:szCs w:val="24"/>
        </w:rPr>
        <w:t xml:space="preserve"> </w:t>
      </w:r>
      <w:r w:rsidRPr="006F14A9">
        <w:rPr>
          <w:rFonts w:cstheme="minorHAnsi"/>
          <w:szCs w:val="24"/>
        </w:rPr>
        <w:t xml:space="preserve">this type of strategic analysis allows for a broad understanding of the </w:t>
      </w:r>
      <w:proofErr w:type="spellStart"/>
      <w:r w:rsidRPr="006F14A9">
        <w:rPr>
          <w:rFonts w:cstheme="minorHAnsi"/>
          <w:szCs w:val="24"/>
        </w:rPr>
        <w:t>macroenvironmental</w:t>
      </w:r>
      <w:proofErr w:type="spellEnd"/>
      <w:r w:rsidRPr="006F14A9">
        <w:rPr>
          <w:rFonts w:cstheme="minorHAnsi"/>
          <w:szCs w:val="24"/>
        </w:rPr>
        <w:t xml:space="preserve"> factors that can affect a multi-national company such as UA.</w:t>
      </w:r>
    </w:p>
    <w:p w:rsidR="005B57C2" w:rsidRPr="006F14A9" w:rsidRDefault="005B57C2" w:rsidP="00B57BE9">
      <w:pPr>
        <w:pStyle w:val="ListParagraph"/>
        <w:ind w:left="1440"/>
        <w:jc w:val="both"/>
        <w:rPr>
          <w:rFonts w:cstheme="minorHAnsi"/>
          <w:szCs w:val="24"/>
        </w:rPr>
      </w:pPr>
    </w:p>
    <w:p w:rsidR="005B57C2" w:rsidRPr="006F14A9" w:rsidRDefault="005B57C2" w:rsidP="00B57BE9">
      <w:pPr>
        <w:pStyle w:val="ListParagraph"/>
        <w:numPr>
          <w:ilvl w:val="2"/>
          <w:numId w:val="1"/>
        </w:numPr>
        <w:jc w:val="both"/>
        <w:rPr>
          <w:rFonts w:cstheme="minorHAnsi"/>
          <w:szCs w:val="24"/>
        </w:rPr>
      </w:pPr>
      <w:r w:rsidRPr="006F14A9">
        <w:rPr>
          <w:rFonts w:cstheme="minorHAnsi"/>
          <w:szCs w:val="24"/>
        </w:rPr>
        <w:t xml:space="preserve">Political </w:t>
      </w:r>
    </w:p>
    <w:p w:rsidR="005B57C2" w:rsidRPr="006F14A9" w:rsidRDefault="005B57C2" w:rsidP="00B57BE9">
      <w:pPr>
        <w:pStyle w:val="ListParagraph"/>
        <w:ind w:left="2160"/>
        <w:jc w:val="both"/>
        <w:rPr>
          <w:rFonts w:cstheme="minorHAnsi"/>
          <w:szCs w:val="24"/>
        </w:rPr>
      </w:pPr>
    </w:p>
    <w:p w:rsidR="005B57C2" w:rsidRPr="006F14A9" w:rsidRDefault="005B57C2" w:rsidP="00B57BE9">
      <w:pPr>
        <w:pStyle w:val="ListParagraph"/>
        <w:ind w:left="2160"/>
        <w:jc w:val="both"/>
        <w:rPr>
          <w:rFonts w:cstheme="minorHAnsi"/>
          <w:szCs w:val="24"/>
        </w:rPr>
      </w:pPr>
      <w:r w:rsidRPr="006F14A9">
        <w:rPr>
          <w:rFonts w:cstheme="minorHAnsi"/>
          <w:szCs w:val="24"/>
        </w:rPr>
        <w:t xml:space="preserve">With the appointment of President Elect Donald Trump (PEDT) and his manifesto of change within America can cause issues within UA manufacturing departments, one area of his manifesto is the implementation of a </w:t>
      </w:r>
      <w:r w:rsidR="001455A3" w:rsidRPr="006F14A9">
        <w:rPr>
          <w:rFonts w:cstheme="minorHAnsi"/>
          <w:szCs w:val="24"/>
        </w:rPr>
        <w:t>fair-trade</w:t>
      </w:r>
      <w:r w:rsidRPr="006F14A9">
        <w:rPr>
          <w:rFonts w:cstheme="minorHAnsi"/>
          <w:szCs w:val="24"/>
        </w:rPr>
        <w:t xml:space="preserve"> deal for </w:t>
      </w:r>
      <w:r w:rsidR="001455A3" w:rsidRPr="006F14A9">
        <w:rPr>
          <w:rFonts w:cstheme="minorHAnsi"/>
          <w:szCs w:val="24"/>
        </w:rPr>
        <w:t>American</w:t>
      </w:r>
      <w:r w:rsidRPr="006F14A9">
        <w:rPr>
          <w:rFonts w:cstheme="minorHAnsi"/>
          <w:szCs w:val="24"/>
        </w:rPr>
        <w:t xml:space="preserve"> </w:t>
      </w:r>
      <w:r w:rsidR="001455A3" w:rsidRPr="006F14A9">
        <w:rPr>
          <w:rFonts w:cstheme="minorHAnsi"/>
          <w:szCs w:val="24"/>
        </w:rPr>
        <w:t xml:space="preserve">workers and companies with an aim of bringing manufacturing business back to the USA for production </w:t>
      </w:r>
      <w:sdt>
        <w:sdtPr>
          <w:rPr>
            <w:rFonts w:cstheme="minorHAnsi"/>
            <w:szCs w:val="24"/>
          </w:rPr>
          <w:id w:val="1053436395"/>
          <w:citation/>
        </w:sdtPr>
        <w:sdtEndPr/>
        <w:sdtContent>
          <w:r w:rsidR="001455A3" w:rsidRPr="006F14A9">
            <w:rPr>
              <w:rFonts w:cstheme="minorHAnsi"/>
              <w:szCs w:val="24"/>
            </w:rPr>
            <w:fldChar w:fldCharType="begin"/>
          </w:r>
          <w:r w:rsidR="001455A3" w:rsidRPr="006F14A9">
            <w:rPr>
              <w:rFonts w:cstheme="minorHAnsi"/>
              <w:szCs w:val="24"/>
            </w:rPr>
            <w:instrText xml:space="preserve"> CITATION Don16 \l 2057 </w:instrText>
          </w:r>
          <w:r w:rsidR="001455A3" w:rsidRPr="006F14A9">
            <w:rPr>
              <w:rFonts w:cstheme="minorHAnsi"/>
              <w:szCs w:val="24"/>
            </w:rPr>
            <w:fldChar w:fldCharType="separate"/>
          </w:r>
          <w:r w:rsidR="006F08B2" w:rsidRPr="006F08B2">
            <w:rPr>
              <w:rFonts w:cstheme="minorHAnsi"/>
              <w:noProof/>
              <w:szCs w:val="24"/>
            </w:rPr>
            <w:t>(Trump, 2016)</w:t>
          </w:r>
          <w:r w:rsidR="001455A3" w:rsidRPr="006F14A9">
            <w:rPr>
              <w:rFonts w:cstheme="minorHAnsi"/>
              <w:szCs w:val="24"/>
            </w:rPr>
            <w:fldChar w:fldCharType="end"/>
          </w:r>
        </w:sdtContent>
      </w:sdt>
      <w:r w:rsidR="001455A3" w:rsidRPr="006F14A9">
        <w:rPr>
          <w:rFonts w:cstheme="minorHAnsi"/>
          <w:szCs w:val="24"/>
        </w:rPr>
        <w:t xml:space="preserve">. UA has manufacturing plants based around the world but their primary manufacturing bases are in China, Jordan, Vietnam and Indonesia </w:t>
      </w:r>
      <w:sdt>
        <w:sdtPr>
          <w:rPr>
            <w:rFonts w:cstheme="minorHAnsi"/>
            <w:szCs w:val="24"/>
          </w:rPr>
          <w:id w:val="-1742322409"/>
          <w:citation/>
        </w:sdtPr>
        <w:sdtEndPr/>
        <w:sdtContent>
          <w:r w:rsidR="001455A3" w:rsidRPr="006F14A9">
            <w:rPr>
              <w:rFonts w:cstheme="minorHAnsi"/>
              <w:szCs w:val="24"/>
            </w:rPr>
            <w:fldChar w:fldCharType="begin"/>
          </w:r>
          <w:r w:rsidR="001455A3" w:rsidRPr="006F14A9">
            <w:rPr>
              <w:rFonts w:cstheme="minorHAnsi"/>
              <w:szCs w:val="24"/>
            </w:rPr>
            <w:instrText xml:space="preserve">CITATION Und15 \p 6 \l 2057 </w:instrText>
          </w:r>
          <w:r w:rsidR="001455A3" w:rsidRPr="006F14A9">
            <w:rPr>
              <w:rFonts w:cstheme="minorHAnsi"/>
              <w:szCs w:val="24"/>
            </w:rPr>
            <w:fldChar w:fldCharType="separate"/>
          </w:r>
          <w:r w:rsidR="006F08B2" w:rsidRPr="006F08B2">
            <w:rPr>
              <w:rFonts w:cstheme="minorHAnsi"/>
              <w:noProof/>
              <w:szCs w:val="24"/>
            </w:rPr>
            <w:t>(Under Armour , 2015, p. 6)</w:t>
          </w:r>
          <w:r w:rsidR="001455A3" w:rsidRPr="006F14A9">
            <w:rPr>
              <w:rFonts w:cstheme="minorHAnsi"/>
              <w:szCs w:val="24"/>
            </w:rPr>
            <w:fldChar w:fldCharType="end"/>
          </w:r>
        </w:sdtContent>
      </w:sdt>
      <w:r w:rsidR="001455A3" w:rsidRPr="006F14A9">
        <w:rPr>
          <w:rFonts w:cstheme="minorHAnsi"/>
          <w:szCs w:val="24"/>
        </w:rPr>
        <w:t>.  This change would affect their current trade deals with these countries especially China as PEDT Trade Policy dictates a withdrawal from trade agreements with China, as a result UA would need to identify key traders in the future to ensure the continuation of distribution of their products worldwide.</w:t>
      </w:r>
    </w:p>
    <w:p w:rsidR="001455A3" w:rsidRPr="006F14A9" w:rsidRDefault="001455A3" w:rsidP="00B57BE9">
      <w:pPr>
        <w:pStyle w:val="ListParagraph"/>
        <w:ind w:left="2160"/>
        <w:jc w:val="both"/>
        <w:rPr>
          <w:rFonts w:cstheme="minorHAnsi"/>
          <w:szCs w:val="24"/>
        </w:rPr>
      </w:pPr>
    </w:p>
    <w:p w:rsidR="005B57C2" w:rsidRPr="006F14A9" w:rsidRDefault="001455A3" w:rsidP="00B57BE9">
      <w:pPr>
        <w:pStyle w:val="ListParagraph"/>
        <w:ind w:left="2160"/>
        <w:jc w:val="both"/>
        <w:rPr>
          <w:rFonts w:cstheme="minorHAnsi"/>
          <w:szCs w:val="24"/>
        </w:rPr>
      </w:pPr>
      <w:r w:rsidRPr="006F14A9">
        <w:rPr>
          <w:rFonts w:cstheme="minorHAnsi"/>
          <w:szCs w:val="24"/>
        </w:rPr>
        <w:t xml:space="preserve">UA distribute their products primarily to 4 main continents, North America and Canada, Asia-Pacific, Latin America and Europe, Middle East and Africa </w:t>
      </w:r>
      <w:sdt>
        <w:sdtPr>
          <w:rPr>
            <w:rFonts w:cstheme="minorHAnsi"/>
            <w:szCs w:val="24"/>
          </w:rPr>
          <w:id w:val="-529339334"/>
          <w:citation/>
        </w:sdtPr>
        <w:sdtEndPr/>
        <w:sdtContent>
          <w:r w:rsidRPr="006F14A9">
            <w:rPr>
              <w:rFonts w:cstheme="minorHAnsi"/>
              <w:szCs w:val="24"/>
            </w:rPr>
            <w:fldChar w:fldCharType="begin"/>
          </w:r>
          <w:r w:rsidRPr="006F14A9">
            <w:rPr>
              <w:rFonts w:cstheme="minorHAnsi"/>
              <w:szCs w:val="24"/>
            </w:rPr>
            <w:instrText xml:space="preserve">CITATION Und15 \p 4. \l 2057 </w:instrText>
          </w:r>
          <w:r w:rsidRPr="006F14A9">
            <w:rPr>
              <w:rFonts w:cstheme="minorHAnsi"/>
              <w:szCs w:val="24"/>
            </w:rPr>
            <w:fldChar w:fldCharType="separate"/>
          </w:r>
          <w:r w:rsidR="006F08B2" w:rsidRPr="006F08B2">
            <w:rPr>
              <w:rFonts w:cstheme="minorHAnsi"/>
              <w:noProof/>
              <w:szCs w:val="24"/>
            </w:rPr>
            <w:t>(Under Armour , 2015, p. 4.)</w:t>
          </w:r>
          <w:r w:rsidRPr="006F14A9">
            <w:rPr>
              <w:rFonts w:cstheme="minorHAnsi"/>
              <w:szCs w:val="24"/>
            </w:rPr>
            <w:fldChar w:fldCharType="end"/>
          </w:r>
        </w:sdtContent>
      </w:sdt>
      <w:r w:rsidRPr="006F14A9">
        <w:rPr>
          <w:rFonts w:cstheme="minorHAnsi"/>
          <w:szCs w:val="24"/>
        </w:rPr>
        <w:t xml:space="preserve"> Figure 1 shows that UA trade with medium to low risk economic continents.</w:t>
      </w:r>
    </w:p>
    <w:p w:rsidR="001455A3" w:rsidRPr="006F14A9" w:rsidRDefault="001455A3" w:rsidP="00B57BE9">
      <w:pPr>
        <w:pStyle w:val="ListParagraph"/>
        <w:ind w:left="2160"/>
        <w:jc w:val="both"/>
        <w:rPr>
          <w:rFonts w:cstheme="minorHAnsi"/>
          <w:szCs w:val="24"/>
        </w:rPr>
      </w:pPr>
    </w:p>
    <w:p w:rsidR="001455A3" w:rsidRDefault="001455A3" w:rsidP="00190387">
      <w:pPr>
        <w:pStyle w:val="ListParagraph"/>
        <w:ind w:left="2160"/>
        <w:jc w:val="both"/>
        <w:rPr>
          <w:rFonts w:cstheme="minorHAnsi"/>
          <w:szCs w:val="24"/>
        </w:rPr>
      </w:pPr>
      <w:r w:rsidRPr="006F14A9">
        <w:rPr>
          <w:rFonts w:cstheme="minorHAnsi"/>
          <w:szCs w:val="24"/>
        </w:rPr>
        <w:t xml:space="preserve">The implications on BREXIT has caused a drop in the pound against the dollar by 13% </w:t>
      </w:r>
      <w:sdt>
        <w:sdtPr>
          <w:rPr>
            <w:rFonts w:cstheme="minorHAnsi"/>
            <w:szCs w:val="24"/>
          </w:rPr>
          <w:id w:val="309444510"/>
          <w:citation/>
        </w:sdtPr>
        <w:sdtEndPr/>
        <w:sdtContent>
          <w:r w:rsidRPr="006F14A9">
            <w:rPr>
              <w:rFonts w:cstheme="minorHAnsi"/>
              <w:szCs w:val="24"/>
            </w:rPr>
            <w:fldChar w:fldCharType="begin"/>
          </w:r>
          <w:r w:rsidRPr="006F14A9">
            <w:rPr>
              <w:rFonts w:cstheme="minorHAnsi"/>
              <w:szCs w:val="24"/>
            </w:rPr>
            <w:instrText xml:space="preserve"> CITATION Tre16 \l 2057 </w:instrText>
          </w:r>
          <w:r w:rsidRPr="006F14A9">
            <w:rPr>
              <w:rFonts w:cstheme="minorHAnsi"/>
              <w:szCs w:val="24"/>
            </w:rPr>
            <w:fldChar w:fldCharType="separate"/>
          </w:r>
          <w:r w:rsidR="006F08B2" w:rsidRPr="006F08B2">
            <w:rPr>
              <w:rFonts w:cstheme="minorHAnsi"/>
              <w:noProof/>
              <w:szCs w:val="24"/>
            </w:rPr>
            <w:t>(Treanor, et al., 2016)</w:t>
          </w:r>
          <w:r w:rsidRPr="006F14A9">
            <w:rPr>
              <w:rFonts w:cstheme="minorHAnsi"/>
              <w:szCs w:val="24"/>
            </w:rPr>
            <w:fldChar w:fldCharType="end"/>
          </w:r>
        </w:sdtContent>
      </w:sdt>
      <w:r w:rsidRPr="006F14A9">
        <w:rPr>
          <w:rFonts w:cstheme="minorHAnsi"/>
          <w:szCs w:val="24"/>
        </w:rPr>
        <w:t>, this drop would indicate the ideal time to negotiate trade deals or potentially manufacturing deals as the upfront expense would be at a lower cost due to the decline in the pound.</w:t>
      </w:r>
    </w:p>
    <w:p w:rsidR="00190387" w:rsidRPr="006F14A9" w:rsidRDefault="00190387" w:rsidP="00190387">
      <w:pPr>
        <w:pStyle w:val="ListParagraph"/>
        <w:ind w:left="2160"/>
        <w:jc w:val="both"/>
        <w:rPr>
          <w:rFonts w:cstheme="minorHAnsi"/>
          <w:szCs w:val="24"/>
        </w:rPr>
      </w:pPr>
    </w:p>
    <w:p w:rsidR="001455A3" w:rsidRPr="006F14A9" w:rsidRDefault="001455A3" w:rsidP="00B57BE9">
      <w:pPr>
        <w:pStyle w:val="ListParagraph"/>
        <w:numPr>
          <w:ilvl w:val="2"/>
          <w:numId w:val="1"/>
        </w:numPr>
        <w:jc w:val="both"/>
        <w:rPr>
          <w:rFonts w:cstheme="minorHAnsi"/>
          <w:szCs w:val="24"/>
        </w:rPr>
      </w:pPr>
      <w:r w:rsidRPr="006F14A9">
        <w:rPr>
          <w:rFonts w:cstheme="minorHAnsi"/>
          <w:szCs w:val="24"/>
        </w:rPr>
        <w:t xml:space="preserve">Economic </w:t>
      </w:r>
    </w:p>
    <w:p w:rsidR="001455A3" w:rsidRPr="006F14A9" w:rsidRDefault="001455A3" w:rsidP="00B57BE9">
      <w:pPr>
        <w:pStyle w:val="ListParagraph"/>
        <w:ind w:left="2160"/>
        <w:jc w:val="both"/>
        <w:rPr>
          <w:rFonts w:cstheme="minorHAnsi"/>
          <w:szCs w:val="24"/>
        </w:rPr>
      </w:pPr>
    </w:p>
    <w:p w:rsidR="001455A3" w:rsidRPr="006F14A9" w:rsidRDefault="001455A3" w:rsidP="00B57BE9">
      <w:pPr>
        <w:pStyle w:val="ListParagraph"/>
        <w:ind w:left="2160"/>
        <w:jc w:val="both"/>
        <w:rPr>
          <w:rFonts w:cstheme="minorHAnsi"/>
          <w:szCs w:val="24"/>
        </w:rPr>
      </w:pPr>
      <w:r w:rsidRPr="006F14A9">
        <w:rPr>
          <w:rFonts w:cstheme="minorHAnsi"/>
          <w:szCs w:val="24"/>
        </w:rPr>
        <w:t xml:space="preserve">Currency exchange rates fluctuate on a daily basis and at the time of writing the United States Dollar (USD) compared to the Great British Pound (GBP) has dropped 13% this would indicate that for every 1 USD it would be equivalent of 0.78 GBP </w:t>
      </w:r>
      <w:sdt>
        <w:sdtPr>
          <w:rPr>
            <w:rFonts w:cstheme="minorHAnsi"/>
            <w:szCs w:val="24"/>
          </w:rPr>
          <w:id w:val="394627145"/>
          <w:citation/>
        </w:sdtPr>
        <w:sdtEndPr/>
        <w:sdtContent>
          <w:r w:rsidRPr="006F14A9">
            <w:rPr>
              <w:rFonts w:cstheme="minorHAnsi"/>
              <w:szCs w:val="24"/>
            </w:rPr>
            <w:fldChar w:fldCharType="begin"/>
          </w:r>
          <w:r w:rsidRPr="006F14A9">
            <w:rPr>
              <w:rFonts w:cstheme="minorHAnsi"/>
              <w:szCs w:val="24"/>
            </w:rPr>
            <w:instrText xml:space="preserve"> CITATION OAN16 \l 2057 </w:instrText>
          </w:r>
          <w:r w:rsidRPr="006F14A9">
            <w:rPr>
              <w:rFonts w:cstheme="minorHAnsi"/>
              <w:szCs w:val="24"/>
            </w:rPr>
            <w:fldChar w:fldCharType="separate"/>
          </w:r>
          <w:r w:rsidR="006F08B2" w:rsidRPr="006F08B2">
            <w:rPr>
              <w:rFonts w:cstheme="minorHAnsi"/>
              <w:noProof/>
              <w:szCs w:val="24"/>
            </w:rPr>
            <w:t>(OANDA, 2016)</w:t>
          </w:r>
          <w:r w:rsidRPr="006F14A9">
            <w:rPr>
              <w:rFonts w:cstheme="minorHAnsi"/>
              <w:szCs w:val="24"/>
            </w:rPr>
            <w:fldChar w:fldCharType="end"/>
          </w:r>
        </w:sdtContent>
      </w:sdt>
      <w:r w:rsidR="00AB4162" w:rsidRPr="006F14A9">
        <w:rPr>
          <w:rFonts w:cstheme="minorHAnsi"/>
          <w:szCs w:val="24"/>
        </w:rPr>
        <w:t xml:space="preserve"> this would mean for UA negotiations for future development within the European region should begin now with a look to utilise the decline in the pound to reduce upfront costs of a new trade deal.</w:t>
      </w:r>
    </w:p>
    <w:p w:rsidR="00AB4162" w:rsidRPr="006F14A9" w:rsidRDefault="00AB4162" w:rsidP="00B57BE9">
      <w:pPr>
        <w:pStyle w:val="ListParagraph"/>
        <w:ind w:left="2160"/>
        <w:jc w:val="both"/>
        <w:rPr>
          <w:rFonts w:cstheme="minorHAnsi"/>
          <w:szCs w:val="24"/>
        </w:rPr>
      </w:pPr>
    </w:p>
    <w:p w:rsidR="00AB4162" w:rsidRPr="006F14A9" w:rsidRDefault="00AB4162" w:rsidP="00B57BE9">
      <w:pPr>
        <w:pStyle w:val="ListParagraph"/>
        <w:ind w:left="2160"/>
        <w:jc w:val="both"/>
        <w:rPr>
          <w:rFonts w:cstheme="minorHAnsi"/>
          <w:szCs w:val="24"/>
        </w:rPr>
      </w:pPr>
      <w:r w:rsidRPr="006F14A9">
        <w:rPr>
          <w:rFonts w:cstheme="minorHAnsi"/>
          <w:szCs w:val="24"/>
        </w:rPr>
        <w:lastRenderedPageBreak/>
        <w:t xml:space="preserve">UA have seen a gradual increase of the sale of their international market since 2014 with an increase of 2.8% </w:t>
      </w:r>
      <w:sdt>
        <w:sdtPr>
          <w:rPr>
            <w:rFonts w:cstheme="minorHAnsi"/>
            <w:szCs w:val="24"/>
          </w:rPr>
          <w:id w:val="1688024345"/>
          <w:citation/>
        </w:sdtPr>
        <w:sdtEndPr/>
        <w:sdtContent>
          <w:r w:rsidRPr="006F14A9">
            <w:rPr>
              <w:rFonts w:cstheme="minorHAnsi"/>
              <w:szCs w:val="24"/>
            </w:rPr>
            <w:fldChar w:fldCharType="begin"/>
          </w:r>
          <w:r w:rsidRPr="006F14A9">
            <w:rPr>
              <w:rFonts w:cstheme="minorHAnsi"/>
              <w:szCs w:val="24"/>
            </w:rPr>
            <w:instrText xml:space="preserve">CITATION Und15 \p 5 \l 2057 </w:instrText>
          </w:r>
          <w:r w:rsidRPr="006F14A9">
            <w:rPr>
              <w:rFonts w:cstheme="minorHAnsi"/>
              <w:szCs w:val="24"/>
            </w:rPr>
            <w:fldChar w:fldCharType="separate"/>
          </w:r>
          <w:r w:rsidR="006F08B2" w:rsidRPr="006F08B2">
            <w:rPr>
              <w:rFonts w:cstheme="minorHAnsi"/>
              <w:noProof/>
              <w:szCs w:val="24"/>
            </w:rPr>
            <w:t>(Under Armour , 2015, p. 5)</w:t>
          </w:r>
          <w:r w:rsidRPr="006F14A9">
            <w:rPr>
              <w:rFonts w:cstheme="minorHAnsi"/>
              <w:szCs w:val="24"/>
            </w:rPr>
            <w:fldChar w:fldCharType="end"/>
          </w:r>
        </w:sdtContent>
      </w:sdt>
      <w:r w:rsidRPr="006F14A9">
        <w:rPr>
          <w:rFonts w:cstheme="minorHAnsi"/>
          <w:szCs w:val="24"/>
        </w:rPr>
        <w:t xml:space="preserve"> as a result UA are looking at expanding the international market by negotiating partnership deals with a variety of sporting partners, such as the Welsh Rugby Union (WRU), this deal was negotiated for 9 years with UA providing the apparel for the team and renaming the Autumn International Test Window the Under Armour Series </w:t>
      </w:r>
      <w:sdt>
        <w:sdtPr>
          <w:rPr>
            <w:rFonts w:cstheme="minorHAnsi"/>
            <w:szCs w:val="24"/>
          </w:rPr>
          <w:id w:val="-1077512703"/>
          <w:citation/>
        </w:sdtPr>
        <w:sdtEndPr/>
        <w:sdtContent>
          <w:r w:rsidRPr="006F14A9">
            <w:rPr>
              <w:rFonts w:cstheme="minorHAnsi"/>
              <w:szCs w:val="24"/>
            </w:rPr>
            <w:fldChar w:fldCharType="begin"/>
          </w:r>
          <w:r w:rsidRPr="006F14A9">
            <w:rPr>
              <w:rFonts w:cstheme="minorHAnsi"/>
              <w:szCs w:val="24"/>
            </w:rPr>
            <w:instrText xml:space="preserve"> CITATION Sim16 \l 2057 </w:instrText>
          </w:r>
          <w:r w:rsidRPr="006F14A9">
            <w:rPr>
              <w:rFonts w:cstheme="minorHAnsi"/>
              <w:szCs w:val="24"/>
            </w:rPr>
            <w:fldChar w:fldCharType="separate"/>
          </w:r>
          <w:r w:rsidR="006F08B2" w:rsidRPr="006F08B2">
            <w:rPr>
              <w:rFonts w:cstheme="minorHAnsi"/>
              <w:noProof/>
              <w:szCs w:val="24"/>
            </w:rPr>
            <w:t>(Rimmer, 2016)</w:t>
          </w:r>
          <w:r w:rsidRPr="006F14A9">
            <w:rPr>
              <w:rFonts w:cstheme="minorHAnsi"/>
              <w:szCs w:val="24"/>
            </w:rPr>
            <w:fldChar w:fldCharType="end"/>
          </w:r>
        </w:sdtContent>
      </w:sdt>
      <w:r w:rsidRPr="006F14A9">
        <w:rPr>
          <w:rFonts w:cstheme="minorHAnsi"/>
          <w:szCs w:val="24"/>
        </w:rPr>
        <w:t xml:space="preserve">.  UA are also affiliated with several other sports throughout the UK with deals with Aston Villa, Tottenham Hotspur, Andy Murray, Anthony Joshua and Jordan </w:t>
      </w:r>
      <w:proofErr w:type="spellStart"/>
      <w:r w:rsidRPr="006F14A9">
        <w:rPr>
          <w:rFonts w:cstheme="minorHAnsi"/>
          <w:szCs w:val="24"/>
        </w:rPr>
        <w:t>Speith</w:t>
      </w:r>
      <w:proofErr w:type="spellEnd"/>
      <w:r w:rsidRPr="006F14A9">
        <w:rPr>
          <w:rFonts w:cstheme="minorHAnsi"/>
          <w:szCs w:val="24"/>
        </w:rPr>
        <w:t xml:space="preserve"> </w:t>
      </w:r>
      <w:sdt>
        <w:sdtPr>
          <w:rPr>
            <w:rFonts w:cstheme="minorHAnsi"/>
            <w:szCs w:val="24"/>
          </w:rPr>
          <w:id w:val="-80917110"/>
          <w:citation/>
        </w:sdtPr>
        <w:sdtEndPr/>
        <w:sdtContent>
          <w:r w:rsidRPr="006F14A9">
            <w:rPr>
              <w:rFonts w:cstheme="minorHAnsi"/>
              <w:szCs w:val="24"/>
            </w:rPr>
            <w:fldChar w:fldCharType="begin"/>
          </w:r>
          <w:r w:rsidRPr="006F14A9">
            <w:rPr>
              <w:rFonts w:cstheme="minorHAnsi"/>
              <w:szCs w:val="24"/>
            </w:rPr>
            <w:instrText xml:space="preserve"> CITATION Sam16 \l 2057 </w:instrText>
          </w:r>
          <w:r w:rsidRPr="006F14A9">
            <w:rPr>
              <w:rFonts w:cstheme="minorHAnsi"/>
              <w:szCs w:val="24"/>
            </w:rPr>
            <w:fldChar w:fldCharType="separate"/>
          </w:r>
          <w:r w:rsidR="006F08B2" w:rsidRPr="006F08B2">
            <w:rPr>
              <w:rFonts w:cstheme="minorHAnsi"/>
              <w:noProof/>
              <w:szCs w:val="24"/>
            </w:rPr>
            <w:t>(Dean, 2016)</w:t>
          </w:r>
          <w:r w:rsidRPr="006F14A9">
            <w:rPr>
              <w:rFonts w:cstheme="minorHAnsi"/>
              <w:szCs w:val="24"/>
            </w:rPr>
            <w:fldChar w:fldCharType="end"/>
          </w:r>
        </w:sdtContent>
      </w:sdt>
      <w:r w:rsidRPr="006F14A9">
        <w:rPr>
          <w:rFonts w:cstheme="minorHAnsi"/>
          <w:szCs w:val="24"/>
        </w:rPr>
        <w:t xml:space="preserve">, these deals show how important the UK market is with a large amount of sponsorship money being involved within each deal.  This sponsorship in international markets is the result of the profit generation UA have achieved over the last few years with a 30.1% increase since 2010 </w:t>
      </w:r>
      <w:sdt>
        <w:sdtPr>
          <w:rPr>
            <w:rFonts w:cstheme="minorHAnsi"/>
            <w:szCs w:val="24"/>
          </w:rPr>
          <w:id w:val="615191419"/>
          <w:citation/>
        </w:sdtPr>
        <w:sdtEndPr/>
        <w:sdtContent>
          <w:r w:rsidRPr="006F14A9">
            <w:rPr>
              <w:rFonts w:cstheme="minorHAnsi"/>
              <w:szCs w:val="24"/>
            </w:rPr>
            <w:fldChar w:fldCharType="begin"/>
          </w:r>
          <w:r w:rsidRPr="006F14A9">
            <w:rPr>
              <w:rFonts w:cstheme="minorHAnsi"/>
              <w:szCs w:val="24"/>
            </w:rPr>
            <w:instrText xml:space="preserve">CITATION Und15 \p 2 \l 2057 </w:instrText>
          </w:r>
          <w:r w:rsidRPr="006F14A9">
            <w:rPr>
              <w:rFonts w:cstheme="minorHAnsi"/>
              <w:szCs w:val="24"/>
            </w:rPr>
            <w:fldChar w:fldCharType="separate"/>
          </w:r>
          <w:r w:rsidR="006F08B2" w:rsidRPr="006F08B2">
            <w:rPr>
              <w:rFonts w:cstheme="minorHAnsi"/>
              <w:noProof/>
              <w:szCs w:val="24"/>
            </w:rPr>
            <w:t>(Under Armour , 2015, p. 2)</w:t>
          </w:r>
          <w:r w:rsidRPr="006F14A9">
            <w:rPr>
              <w:rFonts w:cstheme="minorHAnsi"/>
              <w:szCs w:val="24"/>
            </w:rPr>
            <w:fldChar w:fldCharType="end"/>
          </w:r>
        </w:sdtContent>
      </w:sdt>
    </w:p>
    <w:p w:rsidR="00AB4162" w:rsidRPr="006F14A9" w:rsidRDefault="00AB4162" w:rsidP="00B57BE9">
      <w:pPr>
        <w:pStyle w:val="ListParagraph"/>
        <w:ind w:left="2160"/>
        <w:jc w:val="both"/>
        <w:rPr>
          <w:rFonts w:cstheme="minorHAnsi"/>
          <w:szCs w:val="24"/>
        </w:rPr>
      </w:pPr>
    </w:p>
    <w:p w:rsidR="00AB4162" w:rsidRPr="006F14A9" w:rsidRDefault="00AB4162" w:rsidP="00B57BE9">
      <w:pPr>
        <w:pStyle w:val="ListParagraph"/>
        <w:numPr>
          <w:ilvl w:val="2"/>
          <w:numId w:val="1"/>
        </w:numPr>
        <w:jc w:val="both"/>
        <w:rPr>
          <w:rFonts w:cstheme="minorHAnsi"/>
          <w:szCs w:val="24"/>
        </w:rPr>
      </w:pPr>
      <w:r w:rsidRPr="006F14A9">
        <w:rPr>
          <w:rFonts w:cstheme="minorHAnsi"/>
          <w:szCs w:val="24"/>
        </w:rPr>
        <w:t xml:space="preserve">Social </w:t>
      </w:r>
    </w:p>
    <w:p w:rsidR="00AB4162" w:rsidRPr="006F14A9" w:rsidRDefault="00AB4162" w:rsidP="00B57BE9">
      <w:pPr>
        <w:pStyle w:val="ListParagraph"/>
        <w:ind w:left="2160"/>
        <w:jc w:val="both"/>
        <w:rPr>
          <w:rFonts w:cstheme="minorHAnsi"/>
          <w:szCs w:val="24"/>
        </w:rPr>
      </w:pPr>
    </w:p>
    <w:p w:rsidR="00AB4162" w:rsidRPr="006F14A9" w:rsidRDefault="00AB4162" w:rsidP="00B57BE9">
      <w:pPr>
        <w:pStyle w:val="ListParagraph"/>
        <w:ind w:left="2160"/>
        <w:jc w:val="both"/>
        <w:rPr>
          <w:rFonts w:cstheme="minorHAnsi"/>
          <w:szCs w:val="24"/>
        </w:rPr>
      </w:pPr>
      <w:r w:rsidRPr="006F14A9">
        <w:rPr>
          <w:rFonts w:cstheme="minorHAnsi"/>
          <w:szCs w:val="24"/>
        </w:rPr>
        <w:t>Due to the improvement of modern medicine the demographic worldwide has changed, with a larger population living longer, this aging population is expected to increase from 1.4 million over the age of 60 in 2015 to an increase of 54% by 2050</w:t>
      </w:r>
      <w:r w:rsidR="002705DF" w:rsidRPr="006F14A9">
        <w:rPr>
          <w:rFonts w:cstheme="minorHAnsi"/>
          <w:szCs w:val="24"/>
        </w:rPr>
        <w:t xml:space="preserve"> </w:t>
      </w:r>
      <w:sdt>
        <w:sdtPr>
          <w:rPr>
            <w:rFonts w:cstheme="minorHAnsi"/>
            <w:szCs w:val="24"/>
          </w:rPr>
          <w:id w:val="-1103878764"/>
          <w:citation/>
        </w:sdtPr>
        <w:sdtEndPr/>
        <w:sdtContent>
          <w:r w:rsidR="002705DF" w:rsidRPr="006F14A9">
            <w:rPr>
              <w:rFonts w:cstheme="minorHAnsi"/>
              <w:szCs w:val="24"/>
            </w:rPr>
            <w:fldChar w:fldCharType="begin"/>
          </w:r>
          <w:r w:rsidR="002705DF" w:rsidRPr="006F14A9">
            <w:rPr>
              <w:rFonts w:cstheme="minorHAnsi"/>
              <w:szCs w:val="24"/>
            </w:rPr>
            <w:instrText xml:space="preserve"> CITATION Dep15 \l 2057 </w:instrText>
          </w:r>
          <w:r w:rsidR="002705DF" w:rsidRPr="006F14A9">
            <w:rPr>
              <w:rFonts w:cstheme="minorHAnsi"/>
              <w:szCs w:val="24"/>
            </w:rPr>
            <w:fldChar w:fldCharType="separate"/>
          </w:r>
          <w:r w:rsidR="006F08B2" w:rsidRPr="006F08B2">
            <w:rPr>
              <w:rFonts w:cstheme="minorHAnsi"/>
              <w:noProof/>
              <w:szCs w:val="24"/>
            </w:rPr>
            <w:t>(Department of Economic and Social Affairs, 2015)</w:t>
          </w:r>
          <w:r w:rsidR="002705DF" w:rsidRPr="006F14A9">
            <w:rPr>
              <w:rFonts w:cstheme="minorHAnsi"/>
              <w:szCs w:val="24"/>
            </w:rPr>
            <w:fldChar w:fldCharType="end"/>
          </w:r>
        </w:sdtContent>
      </w:sdt>
      <w:r w:rsidR="002705DF" w:rsidRPr="006F14A9">
        <w:rPr>
          <w:rFonts w:cstheme="minorHAnsi"/>
          <w:szCs w:val="24"/>
        </w:rPr>
        <w:t>.  This aging population would affect the sales of UA products due to the decrease in activity levels of that age group.</w:t>
      </w:r>
    </w:p>
    <w:p w:rsidR="002705DF" w:rsidRPr="006F14A9" w:rsidRDefault="002705DF" w:rsidP="00B57BE9">
      <w:pPr>
        <w:pStyle w:val="ListParagraph"/>
        <w:ind w:left="2160"/>
        <w:jc w:val="both"/>
        <w:rPr>
          <w:rFonts w:cstheme="minorHAnsi"/>
          <w:szCs w:val="24"/>
        </w:rPr>
      </w:pPr>
    </w:p>
    <w:p w:rsidR="002705DF" w:rsidRPr="006F14A9" w:rsidRDefault="002705DF" w:rsidP="00B57BE9">
      <w:pPr>
        <w:pStyle w:val="ListParagraph"/>
        <w:ind w:left="2160"/>
        <w:jc w:val="both"/>
        <w:rPr>
          <w:rFonts w:cstheme="minorHAnsi"/>
          <w:szCs w:val="24"/>
        </w:rPr>
      </w:pPr>
      <w:r w:rsidRPr="006F14A9">
        <w:rPr>
          <w:rFonts w:cstheme="minorHAnsi"/>
          <w:szCs w:val="24"/>
        </w:rPr>
        <w:t xml:space="preserve">Obesity levels worldwide has become a large-scale issue as (Figure 2) shows the areas that UA distribute to have high levels of obesity within them, and ultimately lower activity levels.  If the trend continues and obesity levels continue to increase, this would affect the sales of UA as less consumers would be active and therefore less sales of products. </w:t>
      </w:r>
    </w:p>
    <w:p w:rsidR="002705DF" w:rsidRPr="006F14A9" w:rsidRDefault="002705DF" w:rsidP="00B57BE9">
      <w:pPr>
        <w:pStyle w:val="ListParagraph"/>
        <w:ind w:left="2160"/>
        <w:jc w:val="both"/>
        <w:rPr>
          <w:rFonts w:cstheme="minorHAnsi"/>
          <w:szCs w:val="24"/>
        </w:rPr>
      </w:pPr>
      <w:r w:rsidRPr="006F14A9">
        <w:rPr>
          <w:rFonts w:cstheme="minorHAnsi"/>
          <w:szCs w:val="24"/>
        </w:rPr>
        <w:t xml:space="preserve"> </w:t>
      </w:r>
    </w:p>
    <w:p w:rsidR="00AB4162" w:rsidRPr="006F14A9" w:rsidRDefault="002705DF" w:rsidP="00B57BE9">
      <w:pPr>
        <w:pStyle w:val="ListParagraph"/>
        <w:numPr>
          <w:ilvl w:val="2"/>
          <w:numId w:val="1"/>
        </w:numPr>
        <w:jc w:val="both"/>
        <w:rPr>
          <w:rFonts w:cstheme="minorHAnsi"/>
          <w:szCs w:val="24"/>
        </w:rPr>
      </w:pPr>
      <w:r w:rsidRPr="006F14A9">
        <w:rPr>
          <w:rFonts w:cstheme="minorHAnsi"/>
          <w:szCs w:val="24"/>
        </w:rPr>
        <w:t xml:space="preserve">Technological </w:t>
      </w:r>
    </w:p>
    <w:p w:rsidR="002705DF" w:rsidRPr="006F14A9" w:rsidRDefault="002705DF" w:rsidP="00B57BE9">
      <w:pPr>
        <w:pStyle w:val="ListParagraph"/>
        <w:ind w:left="2160"/>
        <w:jc w:val="both"/>
        <w:rPr>
          <w:rFonts w:cstheme="minorHAnsi"/>
          <w:szCs w:val="24"/>
        </w:rPr>
      </w:pPr>
    </w:p>
    <w:p w:rsidR="00CF6D72" w:rsidRPr="006F14A9" w:rsidRDefault="009B18DD" w:rsidP="00B57BE9">
      <w:pPr>
        <w:pStyle w:val="ListParagraph"/>
        <w:ind w:left="2160"/>
        <w:jc w:val="both"/>
        <w:rPr>
          <w:rFonts w:cstheme="minorHAnsi"/>
          <w:szCs w:val="24"/>
        </w:rPr>
      </w:pPr>
      <w:r w:rsidRPr="006F14A9">
        <w:rPr>
          <w:rFonts w:cstheme="minorHAnsi"/>
          <w:szCs w:val="24"/>
        </w:rPr>
        <w:t xml:space="preserve">UA are very heavily involved within technology and innovate ways of product delivery and manufacturing, this trend links back to their corporate aims and objectives.  Their current technological innovation strategy is manufacturing their products through robotics at their headquarters in Maryland </w:t>
      </w:r>
      <w:sdt>
        <w:sdtPr>
          <w:rPr>
            <w:rFonts w:cstheme="minorHAnsi"/>
            <w:szCs w:val="24"/>
          </w:rPr>
          <w:id w:val="770357263"/>
          <w:citation/>
        </w:sdtPr>
        <w:sdtEndPr/>
        <w:sdtContent>
          <w:r w:rsidRPr="006F14A9">
            <w:rPr>
              <w:rFonts w:cstheme="minorHAnsi"/>
              <w:szCs w:val="24"/>
            </w:rPr>
            <w:fldChar w:fldCharType="begin"/>
          </w:r>
          <w:r w:rsidRPr="006F14A9">
            <w:rPr>
              <w:rFonts w:cstheme="minorHAnsi"/>
              <w:szCs w:val="24"/>
            </w:rPr>
            <w:instrText xml:space="preserve"> CITATION Lor16 \l 2057 </w:instrText>
          </w:r>
          <w:r w:rsidRPr="006F14A9">
            <w:rPr>
              <w:rFonts w:cstheme="minorHAnsi"/>
              <w:szCs w:val="24"/>
            </w:rPr>
            <w:fldChar w:fldCharType="separate"/>
          </w:r>
          <w:r w:rsidR="006F08B2" w:rsidRPr="006F08B2">
            <w:rPr>
              <w:rFonts w:cstheme="minorHAnsi"/>
              <w:noProof/>
              <w:szCs w:val="24"/>
            </w:rPr>
            <w:t>(Mirabelle, 2016)</w:t>
          </w:r>
          <w:r w:rsidRPr="006F14A9">
            <w:rPr>
              <w:rFonts w:cstheme="minorHAnsi"/>
              <w:szCs w:val="24"/>
            </w:rPr>
            <w:fldChar w:fldCharType="end"/>
          </w:r>
        </w:sdtContent>
      </w:sdt>
      <w:r w:rsidRPr="006F14A9">
        <w:rPr>
          <w:rFonts w:cstheme="minorHAnsi"/>
          <w:szCs w:val="24"/>
        </w:rPr>
        <w:t>, this would therefore reduce personnel costs within the company but also future proof their business to the fair trade deal by PEDT.</w:t>
      </w:r>
    </w:p>
    <w:p w:rsidR="009B18DD" w:rsidRPr="006F14A9" w:rsidRDefault="009B18DD" w:rsidP="00B57BE9">
      <w:pPr>
        <w:pStyle w:val="ListParagraph"/>
        <w:ind w:left="2160"/>
        <w:jc w:val="both"/>
        <w:rPr>
          <w:rFonts w:cstheme="minorHAnsi"/>
          <w:szCs w:val="24"/>
        </w:rPr>
      </w:pPr>
    </w:p>
    <w:p w:rsidR="009B18DD" w:rsidRPr="006F14A9" w:rsidRDefault="009B18DD" w:rsidP="00B57BE9">
      <w:pPr>
        <w:pStyle w:val="ListParagraph"/>
        <w:ind w:left="2160"/>
        <w:jc w:val="both"/>
        <w:rPr>
          <w:rFonts w:cstheme="minorHAnsi"/>
          <w:szCs w:val="24"/>
        </w:rPr>
      </w:pPr>
      <w:r w:rsidRPr="006F14A9">
        <w:rPr>
          <w:rFonts w:cstheme="minorHAnsi"/>
          <w:szCs w:val="24"/>
        </w:rPr>
        <w:t xml:space="preserve">Wearable technology is a market UA have recently advanced into, this shows they are beginning to diversify their portfolio through technology, their wearable technology product is called the UA Band which monitors activity levels, sleep patterns and calorific intake, </w:t>
      </w:r>
      <w:proofErr w:type="gramStart"/>
      <w:r w:rsidRPr="006F14A9">
        <w:rPr>
          <w:rFonts w:cstheme="minorHAnsi"/>
          <w:szCs w:val="24"/>
        </w:rPr>
        <w:t>the</w:t>
      </w:r>
      <w:proofErr w:type="gramEnd"/>
      <w:r w:rsidRPr="006F14A9">
        <w:rPr>
          <w:rFonts w:cstheme="minorHAnsi"/>
          <w:szCs w:val="24"/>
        </w:rPr>
        <w:t xml:space="preserve"> band would have direct competition with </w:t>
      </w:r>
      <w:proofErr w:type="spellStart"/>
      <w:r w:rsidRPr="006F14A9">
        <w:rPr>
          <w:rFonts w:cstheme="minorHAnsi"/>
          <w:szCs w:val="24"/>
        </w:rPr>
        <w:t>FitBit</w:t>
      </w:r>
      <w:proofErr w:type="spellEnd"/>
      <w:r w:rsidRPr="006F14A9">
        <w:rPr>
          <w:rFonts w:cstheme="minorHAnsi"/>
          <w:szCs w:val="24"/>
        </w:rPr>
        <w:t xml:space="preserve"> as their product produces the same information.  This product development has only taken 1.3% of their development budget but has generated $61 million in a financial year </w:t>
      </w:r>
      <w:sdt>
        <w:sdtPr>
          <w:rPr>
            <w:rFonts w:cstheme="minorHAnsi"/>
            <w:szCs w:val="24"/>
          </w:rPr>
          <w:id w:val="-1577121503"/>
          <w:citation/>
        </w:sdtPr>
        <w:sdtEndPr/>
        <w:sdtContent>
          <w:r w:rsidRPr="006F14A9">
            <w:rPr>
              <w:rFonts w:cstheme="minorHAnsi"/>
              <w:szCs w:val="24"/>
            </w:rPr>
            <w:fldChar w:fldCharType="begin"/>
          </w:r>
          <w:r w:rsidRPr="006F14A9">
            <w:rPr>
              <w:rFonts w:cstheme="minorHAnsi"/>
              <w:szCs w:val="24"/>
            </w:rPr>
            <w:instrText xml:space="preserve">CITATION Und15 \p 36 \l 2057 </w:instrText>
          </w:r>
          <w:r w:rsidRPr="006F14A9">
            <w:rPr>
              <w:rFonts w:cstheme="minorHAnsi"/>
              <w:szCs w:val="24"/>
            </w:rPr>
            <w:fldChar w:fldCharType="separate"/>
          </w:r>
          <w:r w:rsidR="006F08B2" w:rsidRPr="006F08B2">
            <w:rPr>
              <w:rFonts w:cstheme="minorHAnsi"/>
              <w:noProof/>
              <w:szCs w:val="24"/>
            </w:rPr>
            <w:t>(Under Armour , 2015, p. 36)</w:t>
          </w:r>
          <w:r w:rsidRPr="006F14A9">
            <w:rPr>
              <w:rFonts w:cstheme="minorHAnsi"/>
              <w:szCs w:val="24"/>
            </w:rPr>
            <w:fldChar w:fldCharType="end"/>
          </w:r>
        </w:sdtContent>
      </w:sdt>
    </w:p>
    <w:p w:rsidR="009B18DD" w:rsidRPr="006F14A9" w:rsidRDefault="009B18DD" w:rsidP="00B57BE9">
      <w:pPr>
        <w:jc w:val="both"/>
        <w:rPr>
          <w:rFonts w:cstheme="minorHAnsi"/>
          <w:szCs w:val="24"/>
        </w:rPr>
      </w:pPr>
      <w:r w:rsidRPr="006F14A9">
        <w:rPr>
          <w:rFonts w:cstheme="minorHAnsi"/>
          <w:szCs w:val="24"/>
        </w:rPr>
        <w:lastRenderedPageBreak/>
        <w:tab/>
      </w:r>
      <w:r w:rsidR="00105610" w:rsidRPr="006F14A9">
        <w:rPr>
          <w:rFonts w:cstheme="minorHAnsi"/>
          <w:szCs w:val="24"/>
        </w:rPr>
        <w:t>5</w:t>
      </w:r>
      <w:r w:rsidRPr="006F14A9">
        <w:rPr>
          <w:rFonts w:cstheme="minorHAnsi"/>
          <w:szCs w:val="24"/>
        </w:rPr>
        <w:t>.3</w:t>
      </w:r>
      <w:r w:rsidRPr="006F14A9">
        <w:rPr>
          <w:rFonts w:cstheme="minorHAnsi"/>
          <w:szCs w:val="24"/>
        </w:rPr>
        <w:tab/>
        <w:t xml:space="preserve">Boston Matrix </w:t>
      </w:r>
    </w:p>
    <w:p w:rsidR="00105610" w:rsidRPr="006F14A9" w:rsidRDefault="009B18DD" w:rsidP="00B57BE9">
      <w:pPr>
        <w:ind w:left="1440"/>
        <w:jc w:val="both"/>
        <w:rPr>
          <w:rFonts w:cstheme="minorHAnsi"/>
          <w:szCs w:val="24"/>
        </w:rPr>
      </w:pPr>
      <w:r w:rsidRPr="006F14A9">
        <w:rPr>
          <w:rFonts w:cstheme="minorHAnsi"/>
          <w:szCs w:val="24"/>
        </w:rPr>
        <w:t xml:space="preserve">The Boston Matrix is described by </w:t>
      </w:r>
      <w:sdt>
        <w:sdtPr>
          <w:rPr>
            <w:rFonts w:cstheme="minorHAnsi"/>
            <w:szCs w:val="24"/>
          </w:rPr>
          <w:id w:val="-1093006143"/>
          <w:citation/>
        </w:sdtPr>
        <w:sdtEndPr/>
        <w:sdtContent>
          <w:r w:rsidRPr="006F14A9">
            <w:rPr>
              <w:rFonts w:cstheme="minorHAnsi"/>
              <w:szCs w:val="24"/>
            </w:rPr>
            <w:fldChar w:fldCharType="begin"/>
          </w:r>
          <w:r w:rsidRPr="006F14A9">
            <w:rPr>
              <w:rFonts w:cstheme="minorHAnsi"/>
              <w:szCs w:val="24"/>
            </w:rPr>
            <w:instrText xml:space="preserve"> CITATION Ric03 \l 2057 </w:instrText>
          </w:r>
          <w:r w:rsidRPr="006F14A9">
            <w:rPr>
              <w:rFonts w:cstheme="minorHAnsi"/>
              <w:szCs w:val="24"/>
            </w:rPr>
            <w:fldChar w:fldCharType="separate"/>
          </w:r>
          <w:r w:rsidR="006F08B2" w:rsidRPr="006F08B2">
            <w:rPr>
              <w:rFonts w:cstheme="minorHAnsi"/>
              <w:noProof/>
              <w:szCs w:val="24"/>
            </w:rPr>
            <w:t>(Lynch, 2003)</w:t>
          </w:r>
          <w:r w:rsidRPr="006F14A9">
            <w:rPr>
              <w:rFonts w:cstheme="minorHAnsi"/>
              <w:szCs w:val="24"/>
            </w:rPr>
            <w:fldChar w:fldCharType="end"/>
          </w:r>
        </w:sdtContent>
      </w:sdt>
      <w:r w:rsidRPr="006F14A9">
        <w:rPr>
          <w:rFonts w:cstheme="minorHAnsi"/>
          <w:szCs w:val="24"/>
        </w:rPr>
        <w:t xml:space="preserve"> as being </w:t>
      </w:r>
      <w:r w:rsidRPr="006F14A9">
        <w:rPr>
          <w:rFonts w:cstheme="minorHAnsi"/>
          <w:i/>
          <w:szCs w:val="24"/>
        </w:rPr>
        <w:t xml:space="preserve">“…means of analysing the balance of an organisations product portfolio” </w:t>
      </w:r>
      <w:r w:rsidRPr="006F14A9">
        <w:rPr>
          <w:rFonts w:cstheme="minorHAnsi"/>
          <w:szCs w:val="24"/>
        </w:rPr>
        <w:t xml:space="preserve">these matrices identify 4 different outcomes for a business and their product portfolio.  These outcomes are Question Marks, Stars, Cash Cows and Dogs, however </w:t>
      </w:r>
      <w:sdt>
        <w:sdtPr>
          <w:rPr>
            <w:rFonts w:cstheme="minorHAnsi"/>
            <w:szCs w:val="24"/>
          </w:rPr>
          <w:id w:val="-796830063"/>
          <w:citation/>
        </w:sdtPr>
        <w:sdtEndPr/>
        <w:sdtContent>
          <w:r w:rsidRPr="006F14A9">
            <w:rPr>
              <w:rFonts w:cstheme="minorHAnsi"/>
              <w:szCs w:val="24"/>
            </w:rPr>
            <w:fldChar w:fldCharType="begin"/>
          </w:r>
          <w:r w:rsidRPr="006F14A9">
            <w:rPr>
              <w:rFonts w:cstheme="minorHAnsi"/>
              <w:szCs w:val="24"/>
            </w:rPr>
            <w:instrText xml:space="preserve"> CITATION Joh08 \l 2057 </w:instrText>
          </w:r>
          <w:r w:rsidRPr="006F14A9">
            <w:rPr>
              <w:rFonts w:cstheme="minorHAnsi"/>
              <w:szCs w:val="24"/>
            </w:rPr>
            <w:fldChar w:fldCharType="separate"/>
          </w:r>
          <w:r w:rsidR="006F08B2" w:rsidRPr="006F08B2">
            <w:rPr>
              <w:rFonts w:cstheme="minorHAnsi"/>
              <w:noProof/>
              <w:szCs w:val="24"/>
            </w:rPr>
            <w:t>(Johnson, et al., 2008)</w:t>
          </w:r>
          <w:r w:rsidRPr="006F14A9">
            <w:rPr>
              <w:rFonts w:cstheme="minorHAnsi"/>
              <w:szCs w:val="24"/>
            </w:rPr>
            <w:fldChar w:fldCharType="end"/>
          </w:r>
        </w:sdtContent>
      </w:sdt>
      <w:r w:rsidRPr="006F14A9">
        <w:rPr>
          <w:rFonts w:cstheme="minorHAnsi"/>
          <w:szCs w:val="24"/>
        </w:rPr>
        <w:t xml:space="preserve"> expands on this by providing more detail by identifying their characteristics.  Question Marks are </w:t>
      </w:r>
      <w:r w:rsidRPr="006F14A9">
        <w:rPr>
          <w:rFonts w:cstheme="minorHAnsi"/>
          <w:i/>
          <w:szCs w:val="24"/>
        </w:rPr>
        <w:t xml:space="preserve">“a business unit in a growing market, but without high market share”, </w:t>
      </w:r>
      <w:r w:rsidRPr="006F14A9">
        <w:rPr>
          <w:rFonts w:cstheme="minorHAnsi"/>
          <w:szCs w:val="24"/>
        </w:rPr>
        <w:t xml:space="preserve">Stars are </w:t>
      </w:r>
      <w:r w:rsidRPr="006F14A9">
        <w:rPr>
          <w:rFonts w:cstheme="minorHAnsi"/>
          <w:i/>
          <w:szCs w:val="24"/>
        </w:rPr>
        <w:t>“a business unit</w:t>
      </w:r>
      <w:r w:rsidR="00105610" w:rsidRPr="006F14A9">
        <w:rPr>
          <w:rFonts w:cstheme="minorHAnsi"/>
          <w:i/>
          <w:szCs w:val="24"/>
        </w:rPr>
        <w:t xml:space="preserve"> which has high market share in a growing market”, </w:t>
      </w:r>
      <w:r w:rsidR="00105610" w:rsidRPr="006F14A9">
        <w:rPr>
          <w:rFonts w:cstheme="minorHAnsi"/>
          <w:szCs w:val="24"/>
        </w:rPr>
        <w:t xml:space="preserve">Cash Cows are </w:t>
      </w:r>
      <w:r w:rsidR="00105610" w:rsidRPr="006F14A9">
        <w:rPr>
          <w:rFonts w:cstheme="minorHAnsi"/>
          <w:i/>
          <w:szCs w:val="24"/>
        </w:rPr>
        <w:t xml:space="preserve">“a business unit which has high market share in a mature market” </w:t>
      </w:r>
      <w:r w:rsidR="00105610" w:rsidRPr="006F14A9">
        <w:rPr>
          <w:rFonts w:cstheme="minorHAnsi"/>
          <w:szCs w:val="24"/>
        </w:rPr>
        <w:t xml:space="preserve">and Dogs are </w:t>
      </w:r>
      <w:r w:rsidR="00105610" w:rsidRPr="006F14A9">
        <w:rPr>
          <w:rFonts w:cstheme="minorHAnsi"/>
          <w:i/>
          <w:szCs w:val="24"/>
        </w:rPr>
        <w:t xml:space="preserve">“business units with a low share in a static or declining market”. </w:t>
      </w:r>
      <w:r w:rsidR="00105610" w:rsidRPr="006F14A9">
        <w:rPr>
          <w:rFonts w:cstheme="minorHAnsi"/>
          <w:szCs w:val="24"/>
        </w:rPr>
        <w:t>This matrix allows for a quick visual into the product diversification of the company and how those products are performing compared to the expenditure of the company, however, this matrix does not allow for a full in depth analysis of the market the company is involved in and doesn’t factor in the business as a unit just the diversification within the business which doesn’t reflect the true nature of the company.  The matrix will be used to determine the amount of diversification of products compared to its highest earner within the sports apparel market which is Nike, as this will allow benchmarking for the business itself.</w:t>
      </w:r>
    </w:p>
    <w:p w:rsidR="00105610" w:rsidRPr="006F14A9" w:rsidRDefault="00105610" w:rsidP="00B57BE9">
      <w:pPr>
        <w:ind w:left="1440"/>
        <w:jc w:val="both"/>
        <w:rPr>
          <w:rFonts w:cstheme="minorHAnsi"/>
          <w:szCs w:val="24"/>
        </w:rPr>
      </w:pPr>
      <w:r w:rsidRPr="006F14A9">
        <w:rPr>
          <w:rFonts w:cstheme="minorHAnsi"/>
          <w:szCs w:val="24"/>
        </w:rPr>
        <w:t>5.3.1</w:t>
      </w:r>
      <w:r w:rsidRPr="006F14A9">
        <w:rPr>
          <w:rFonts w:cstheme="minorHAnsi"/>
          <w:szCs w:val="24"/>
        </w:rPr>
        <w:tab/>
        <w:t xml:space="preserve">Product Diversification </w:t>
      </w:r>
    </w:p>
    <w:p w:rsidR="00105610" w:rsidRPr="006F14A9" w:rsidRDefault="00105610" w:rsidP="00B57BE9">
      <w:pPr>
        <w:ind w:left="2160"/>
        <w:jc w:val="both"/>
        <w:rPr>
          <w:rFonts w:cstheme="minorHAnsi"/>
          <w:szCs w:val="24"/>
        </w:rPr>
      </w:pPr>
      <w:r w:rsidRPr="006F14A9">
        <w:rPr>
          <w:rFonts w:cstheme="minorHAnsi"/>
          <w:szCs w:val="24"/>
        </w:rPr>
        <w:t>UA have a wide range of products that they currently distribute worldwide, the products manufactured are all based within the sporting market and include products such as Women’s sporting apparel, Male sporting apparel, footwear, cold wear, wearable technology and digital applications.  This diverse range of products allow UA to score highly in the market growth axis</w:t>
      </w:r>
    </w:p>
    <w:p w:rsidR="00105610" w:rsidRPr="006F14A9" w:rsidRDefault="00105610" w:rsidP="00B57BE9">
      <w:pPr>
        <w:jc w:val="both"/>
        <w:rPr>
          <w:rFonts w:cstheme="minorHAnsi"/>
          <w:szCs w:val="24"/>
        </w:rPr>
      </w:pPr>
      <w:r w:rsidRPr="006F14A9">
        <w:rPr>
          <w:rFonts w:cstheme="minorHAnsi"/>
          <w:szCs w:val="24"/>
        </w:rPr>
        <w:tab/>
      </w:r>
      <w:r w:rsidRPr="006F14A9">
        <w:rPr>
          <w:rFonts w:cstheme="minorHAnsi"/>
          <w:szCs w:val="24"/>
        </w:rPr>
        <w:tab/>
        <w:t>5.3.2</w:t>
      </w:r>
      <w:r w:rsidRPr="006F14A9">
        <w:rPr>
          <w:rFonts w:cstheme="minorHAnsi"/>
          <w:szCs w:val="24"/>
        </w:rPr>
        <w:tab/>
        <w:t>Market Share</w:t>
      </w:r>
    </w:p>
    <w:p w:rsidR="00993AF3" w:rsidRPr="006F14A9" w:rsidRDefault="00105610" w:rsidP="00B57BE9">
      <w:pPr>
        <w:ind w:left="2160"/>
        <w:jc w:val="both"/>
        <w:rPr>
          <w:rFonts w:cstheme="minorHAnsi"/>
          <w:szCs w:val="24"/>
        </w:rPr>
      </w:pPr>
      <w:r w:rsidRPr="006F14A9">
        <w:rPr>
          <w:rFonts w:cstheme="minorHAnsi"/>
          <w:szCs w:val="24"/>
        </w:rPr>
        <w:t xml:space="preserve">UA have increase year on year since their inception, in 2015 they generated $3.9 billion in gross income </w:t>
      </w:r>
      <w:sdt>
        <w:sdtPr>
          <w:rPr>
            <w:rFonts w:cstheme="minorHAnsi"/>
            <w:szCs w:val="24"/>
          </w:rPr>
          <w:id w:val="544567790"/>
          <w:citation/>
        </w:sdtPr>
        <w:sdtEndPr/>
        <w:sdtContent>
          <w:r w:rsidRPr="006F14A9">
            <w:rPr>
              <w:rFonts w:cstheme="minorHAnsi"/>
              <w:szCs w:val="24"/>
            </w:rPr>
            <w:fldChar w:fldCharType="begin"/>
          </w:r>
          <w:r w:rsidRPr="006F14A9">
            <w:rPr>
              <w:rFonts w:cstheme="minorHAnsi"/>
              <w:szCs w:val="24"/>
            </w:rPr>
            <w:instrText xml:space="preserve">CITATION Und15 \p 15 \l 2057 </w:instrText>
          </w:r>
          <w:r w:rsidRPr="006F14A9">
            <w:rPr>
              <w:rFonts w:cstheme="minorHAnsi"/>
              <w:szCs w:val="24"/>
            </w:rPr>
            <w:fldChar w:fldCharType="separate"/>
          </w:r>
          <w:r w:rsidR="006F08B2" w:rsidRPr="006F08B2">
            <w:rPr>
              <w:rFonts w:cstheme="minorHAnsi"/>
              <w:noProof/>
              <w:szCs w:val="24"/>
            </w:rPr>
            <w:t>(Under Armour , 2015, p. 15)</w:t>
          </w:r>
          <w:r w:rsidRPr="006F14A9">
            <w:rPr>
              <w:rFonts w:cstheme="minorHAnsi"/>
              <w:szCs w:val="24"/>
            </w:rPr>
            <w:fldChar w:fldCharType="end"/>
          </w:r>
        </w:sdtContent>
      </w:sdt>
      <w:r w:rsidRPr="006F14A9">
        <w:rPr>
          <w:rFonts w:cstheme="minorHAnsi"/>
          <w:szCs w:val="24"/>
        </w:rPr>
        <w:t xml:space="preserve">, this income generation does not reflect in their share price as this has dropped off since the middle of 2015 with a high of $47.95 to $30.94 </w:t>
      </w:r>
      <w:sdt>
        <w:sdtPr>
          <w:rPr>
            <w:rFonts w:cstheme="minorHAnsi"/>
            <w:szCs w:val="24"/>
          </w:rPr>
          <w:id w:val="374897776"/>
          <w:citation/>
        </w:sdtPr>
        <w:sdtEndPr/>
        <w:sdtContent>
          <w:r w:rsidRPr="006F14A9">
            <w:rPr>
              <w:rFonts w:cstheme="minorHAnsi"/>
              <w:szCs w:val="24"/>
            </w:rPr>
            <w:fldChar w:fldCharType="begin"/>
          </w:r>
          <w:r w:rsidRPr="006F14A9">
            <w:rPr>
              <w:rFonts w:cstheme="minorHAnsi"/>
              <w:szCs w:val="24"/>
            </w:rPr>
            <w:instrText xml:space="preserve"> CITATION Mar161 \l 2057 </w:instrText>
          </w:r>
          <w:r w:rsidRPr="006F14A9">
            <w:rPr>
              <w:rFonts w:cstheme="minorHAnsi"/>
              <w:szCs w:val="24"/>
            </w:rPr>
            <w:fldChar w:fldCharType="separate"/>
          </w:r>
          <w:r w:rsidR="006F08B2" w:rsidRPr="006F08B2">
            <w:rPr>
              <w:rFonts w:cstheme="minorHAnsi"/>
              <w:noProof/>
              <w:szCs w:val="24"/>
            </w:rPr>
            <w:t>(Market Watch , 2016)</w:t>
          </w:r>
          <w:r w:rsidRPr="006F14A9">
            <w:rPr>
              <w:rFonts w:cstheme="minorHAnsi"/>
              <w:szCs w:val="24"/>
            </w:rPr>
            <w:fldChar w:fldCharType="end"/>
          </w:r>
        </w:sdtContent>
      </w:sdt>
      <w:r w:rsidR="00993AF3" w:rsidRPr="006F14A9">
        <w:rPr>
          <w:rFonts w:cstheme="minorHAnsi"/>
          <w:szCs w:val="24"/>
        </w:rPr>
        <w:t xml:space="preserve"> in comparison Nike have seen highs of $68.20 to lows of $49.01, this shows there is still a large gap between UA and Nike as the differences are highs of $20.25 to lows of $18.07.</w:t>
      </w:r>
    </w:p>
    <w:p w:rsidR="00105610" w:rsidRPr="006F14A9" w:rsidRDefault="00993AF3" w:rsidP="00B57BE9">
      <w:pPr>
        <w:jc w:val="both"/>
        <w:rPr>
          <w:rFonts w:cstheme="minorHAnsi"/>
          <w:szCs w:val="24"/>
        </w:rPr>
      </w:pPr>
      <w:r w:rsidRPr="006F14A9">
        <w:rPr>
          <w:rFonts w:cstheme="minorHAnsi"/>
          <w:szCs w:val="24"/>
        </w:rPr>
        <w:tab/>
      </w:r>
      <w:r w:rsidRPr="006F14A9">
        <w:rPr>
          <w:rFonts w:cstheme="minorHAnsi"/>
          <w:szCs w:val="24"/>
        </w:rPr>
        <w:tab/>
        <w:t>5.3.3</w:t>
      </w:r>
      <w:r w:rsidRPr="006F14A9">
        <w:rPr>
          <w:rFonts w:cstheme="minorHAnsi"/>
          <w:szCs w:val="24"/>
        </w:rPr>
        <w:tab/>
        <w:t xml:space="preserve">Boston Matrix Position </w:t>
      </w:r>
      <w:r w:rsidRPr="006F14A9">
        <w:rPr>
          <w:rFonts w:cstheme="minorHAnsi"/>
          <w:szCs w:val="24"/>
        </w:rPr>
        <w:tab/>
      </w:r>
      <w:r w:rsidR="00105610" w:rsidRPr="006F14A9">
        <w:rPr>
          <w:rFonts w:cstheme="minorHAnsi"/>
          <w:szCs w:val="24"/>
        </w:rPr>
        <w:t xml:space="preserve"> </w:t>
      </w:r>
    </w:p>
    <w:p w:rsidR="00105610" w:rsidRPr="006F14A9" w:rsidRDefault="00993AF3" w:rsidP="00B57BE9">
      <w:pPr>
        <w:ind w:left="2160"/>
        <w:jc w:val="both"/>
        <w:rPr>
          <w:rFonts w:cstheme="minorHAnsi"/>
          <w:szCs w:val="24"/>
        </w:rPr>
      </w:pPr>
      <w:r w:rsidRPr="006F14A9">
        <w:rPr>
          <w:rFonts w:cstheme="minorHAnsi"/>
          <w:szCs w:val="24"/>
        </w:rPr>
        <w:t>With the information identified UA would be located low within the Star and very close to the question Mark, this is shown in (Figure 3) where they are cost neutral and potentially on the way in depreciating within the market.</w:t>
      </w:r>
    </w:p>
    <w:p w:rsidR="00105610" w:rsidRPr="006F14A9" w:rsidRDefault="00105610" w:rsidP="00B57BE9">
      <w:pPr>
        <w:ind w:left="1440"/>
        <w:jc w:val="both"/>
        <w:rPr>
          <w:rFonts w:cstheme="minorHAnsi"/>
          <w:szCs w:val="24"/>
        </w:rPr>
      </w:pPr>
    </w:p>
    <w:p w:rsidR="009B18DD" w:rsidRPr="006F14A9" w:rsidRDefault="009B18DD" w:rsidP="00B57BE9">
      <w:pPr>
        <w:jc w:val="both"/>
        <w:rPr>
          <w:rFonts w:cstheme="minorHAnsi"/>
          <w:szCs w:val="24"/>
        </w:rPr>
      </w:pPr>
      <w:r w:rsidRPr="006F14A9">
        <w:rPr>
          <w:rFonts w:cstheme="minorHAnsi"/>
          <w:szCs w:val="24"/>
        </w:rPr>
        <w:br w:type="page"/>
      </w:r>
    </w:p>
    <w:p w:rsidR="00E0755B" w:rsidRPr="006F14A9" w:rsidRDefault="00E0755B" w:rsidP="00B57BE9">
      <w:pPr>
        <w:pStyle w:val="ListParagraph"/>
        <w:numPr>
          <w:ilvl w:val="1"/>
          <w:numId w:val="1"/>
        </w:numPr>
        <w:jc w:val="both"/>
        <w:rPr>
          <w:rFonts w:cstheme="minorHAnsi"/>
          <w:szCs w:val="24"/>
        </w:rPr>
      </w:pPr>
      <w:proofErr w:type="spellStart"/>
      <w:r w:rsidRPr="006F14A9">
        <w:rPr>
          <w:rFonts w:cstheme="minorHAnsi"/>
          <w:szCs w:val="24"/>
        </w:rPr>
        <w:lastRenderedPageBreak/>
        <w:t>Ansoff</w:t>
      </w:r>
      <w:proofErr w:type="spellEnd"/>
      <w:r w:rsidRPr="006F14A9">
        <w:rPr>
          <w:rFonts w:cstheme="minorHAnsi"/>
          <w:szCs w:val="24"/>
        </w:rPr>
        <w:t xml:space="preserve"> Matrix / Market Options Matrix </w:t>
      </w:r>
    </w:p>
    <w:p w:rsidR="00E0755B" w:rsidRPr="006F14A9" w:rsidRDefault="00E0755B" w:rsidP="00B57BE9">
      <w:pPr>
        <w:ind w:left="1440"/>
        <w:jc w:val="both"/>
        <w:rPr>
          <w:rFonts w:cstheme="minorHAnsi"/>
          <w:szCs w:val="24"/>
        </w:rPr>
      </w:pPr>
      <w:r w:rsidRPr="006F14A9">
        <w:rPr>
          <w:rFonts w:cstheme="minorHAnsi"/>
          <w:szCs w:val="24"/>
        </w:rPr>
        <w:t xml:space="preserve">The Market options Matrix (MOM) is considered to be </w:t>
      </w:r>
      <w:r w:rsidRPr="006F14A9">
        <w:rPr>
          <w:rFonts w:cstheme="minorHAnsi"/>
          <w:i/>
          <w:szCs w:val="24"/>
        </w:rPr>
        <w:t xml:space="preserve">“…the product and market choices open to the organisation” </w:t>
      </w:r>
      <w:sdt>
        <w:sdtPr>
          <w:rPr>
            <w:rFonts w:cstheme="minorHAnsi"/>
            <w:i/>
            <w:szCs w:val="24"/>
          </w:rPr>
          <w:id w:val="-780185852"/>
          <w:citation/>
        </w:sdtPr>
        <w:sdtEndPr/>
        <w:sdtContent>
          <w:r w:rsidRPr="006F14A9">
            <w:rPr>
              <w:rFonts w:cstheme="minorHAnsi"/>
              <w:i/>
              <w:szCs w:val="24"/>
            </w:rPr>
            <w:fldChar w:fldCharType="begin"/>
          </w:r>
          <w:r w:rsidRPr="006F14A9">
            <w:rPr>
              <w:rFonts w:cstheme="minorHAnsi"/>
              <w:szCs w:val="24"/>
            </w:rPr>
            <w:instrText xml:space="preserve">CITATION Ric03 \p 477 \l 2057 </w:instrText>
          </w:r>
          <w:r w:rsidRPr="006F14A9">
            <w:rPr>
              <w:rFonts w:cstheme="minorHAnsi"/>
              <w:i/>
              <w:szCs w:val="24"/>
            </w:rPr>
            <w:fldChar w:fldCharType="separate"/>
          </w:r>
          <w:r w:rsidR="006F08B2" w:rsidRPr="006F08B2">
            <w:rPr>
              <w:rFonts w:cstheme="minorHAnsi"/>
              <w:noProof/>
              <w:szCs w:val="24"/>
            </w:rPr>
            <w:t>(Lynch, 2003, p. 477)</w:t>
          </w:r>
          <w:r w:rsidRPr="006F14A9">
            <w:rPr>
              <w:rFonts w:cstheme="minorHAnsi"/>
              <w:i/>
              <w:szCs w:val="24"/>
            </w:rPr>
            <w:fldChar w:fldCharType="end"/>
          </w:r>
        </w:sdtContent>
      </w:sdt>
      <w:r w:rsidRPr="006F14A9">
        <w:rPr>
          <w:rFonts w:cstheme="minorHAnsi"/>
          <w:i/>
          <w:szCs w:val="24"/>
        </w:rPr>
        <w:t xml:space="preserve"> </w:t>
      </w:r>
      <w:r w:rsidRPr="006F14A9">
        <w:rPr>
          <w:rFonts w:cstheme="minorHAnsi"/>
          <w:szCs w:val="24"/>
        </w:rPr>
        <w:t>this matrix is shown in (Figure 4) and identifies 4 choices available for UA to investigate their strategic management</w:t>
      </w:r>
    </w:p>
    <w:p w:rsidR="00E0755B" w:rsidRPr="006F14A9" w:rsidRDefault="00E0755B" w:rsidP="00B57BE9">
      <w:pPr>
        <w:pStyle w:val="ListParagraph"/>
        <w:numPr>
          <w:ilvl w:val="2"/>
          <w:numId w:val="1"/>
        </w:numPr>
        <w:jc w:val="both"/>
        <w:rPr>
          <w:rFonts w:cstheme="minorHAnsi"/>
          <w:szCs w:val="24"/>
        </w:rPr>
      </w:pPr>
      <w:r w:rsidRPr="006F14A9">
        <w:rPr>
          <w:rFonts w:cstheme="minorHAnsi"/>
          <w:szCs w:val="24"/>
        </w:rPr>
        <w:t xml:space="preserve">Market Penetration </w:t>
      </w:r>
    </w:p>
    <w:p w:rsidR="00924E2F" w:rsidRPr="006F14A9" w:rsidRDefault="00E0755B" w:rsidP="00B57BE9">
      <w:pPr>
        <w:ind w:left="2160"/>
        <w:jc w:val="both"/>
        <w:rPr>
          <w:rFonts w:cstheme="minorHAnsi"/>
          <w:i/>
          <w:szCs w:val="24"/>
        </w:rPr>
      </w:pPr>
      <w:r w:rsidRPr="006F14A9">
        <w:rPr>
          <w:rFonts w:cstheme="minorHAnsi"/>
          <w:szCs w:val="24"/>
        </w:rPr>
        <w:t xml:space="preserve">Market Penetration is for companies based within current markets looking at trading their current products with a new market, </w:t>
      </w:r>
      <w:r w:rsidR="00FB5E49" w:rsidRPr="006F14A9">
        <w:rPr>
          <w:rFonts w:cstheme="minorHAnsi"/>
          <w:szCs w:val="24"/>
        </w:rPr>
        <w:t xml:space="preserve">such as UA marketing towards Nike consumers and can be described as </w:t>
      </w:r>
      <w:r w:rsidR="00924E2F" w:rsidRPr="006F14A9">
        <w:rPr>
          <w:rFonts w:cstheme="minorHAnsi"/>
          <w:i/>
          <w:szCs w:val="24"/>
        </w:rPr>
        <w:t xml:space="preserve">“…attract customers from directly competing products by penetrating the market” </w:t>
      </w:r>
      <w:sdt>
        <w:sdtPr>
          <w:rPr>
            <w:rFonts w:cstheme="minorHAnsi"/>
            <w:i/>
            <w:szCs w:val="24"/>
          </w:rPr>
          <w:id w:val="1662353082"/>
          <w:citation/>
        </w:sdtPr>
        <w:sdtEndPr/>
        <w:sdtContent>
          <w:r w:rsidR="00924E2F" w:rsidRPr="006F14A9">
            <w:rPr>
              <w:rFonts w:cstheme="minorHAnsi"/>
              <w:i/>
              <w:szCs w:val="24"/>
            </w:rPr>
            <w:fldChar w:fldCharType="begin"/>
          </w:r>
          <w:r w:rsidR="00924E2F" w:rsidRPr="006F14A9">
            <w:rPr>
              <w:rFonts w:cstheme="minorHAnsi"/>
              <w:i/>
              <w:szCs w:val="24"/>
            </w:rPr>
            <w:instrText xml:space="preserve">CITATION Ric03 \p 479 \l 2057 </w:instrText>
          </w:r>
          <w:r w:rsidR="00924E2F" w:rsidRPr="006F14A9">
            <w:rPr>
              <w:rFonts w:cstheme="minorHAnsi"/>
              <w:i/>
              <w:szCs w:val="24"/>
            </w:rPr>
            <w:fldChar w:fldCharType="separate"/>
          </w:r>
          <w:r w:rsidR="006F08B2" w:rsidRPr="006F08B2">
            <w:rPr>
              <w:rFonts w:cstheme="minorHAnsi"/>
              <w:noProof/>
              <w:szCs w:val="24"/>
            </w:rPr>
            <w:t>(Lynch, 2003, p. 479)</w:t>
          </w:r>
          <w:r w:rsidR="00924E2F" w:rsidRPr="006F14A9">
            <w:rPr>
              <w:rFonts w:cstheme="minorHAnsi"/>
              <w:i/>
              <w:szCs w:val="24"/>
            </w:rPr>
            <w:fldChar w:fldCharType="end"/>
          </w:r>
        </w:sdtContent>
      </w:sdt>
      <w:r w:rsidR="00924E2F" w:rsidRPr="006F14A9">
        <w:rPr>
          <w:rFonts w:cstheme="minorHAnsi"/>
          <w:i/>
          <w:szCs w:val="24"/>
        </w:rPr>
        <w:t xml:space="preserve"> </w:t>
      </w:r>
      <w:r w:rsidR="00924E2F" w:rsidRPr="006F14A9">
        <w:rPr>
          <w:rFonts w:cstheme="minorHAnsi"/>
          <w:szCs w:val="24"/>
        </w:rPr>
        <w:t xml:space="preserve">this type of strategic management is a safe way of increasing sales as </w:t>
      </w:r>
      <w:sdt>
        <w:sdtPr>
          <w:rPr>
            <w:rFonts w:cstheme="minorHAnsi"/>
            <w:szCs w:val="24"/>
          </w:rPr>
          <w:id w:val="1906869769"/>
          <w:citation/>
        </w:sdtPr>
        <w:sdtEndPr/>
        <w:sdtContent>
          <w:r w:rsidR="00924E2F" w:rsidRPr="006F14A9">
            <w:rPr>
              <w:rFonts w:cstheme="minorHAnsi"/>
              <w:szCs w:val="24"/>
            </w:rPr>
            <w:fldChar w:fldCharType="begin"/>
          </w:r>
          <w:r w:rsidR="00924E2F" w:rsidRPr="006F14A9">
            <w:rPr>
              <w:rFonts w:cstheme="minorHAnsi"/>
              <w:szCs w:val="24"/>
            </w:rPr>
            <w:instrText xml:space="preserve"> CITATION Joh08 \l 2057 </w:instrText>
          </w:r>
          <w:r w:rsidR="00924E2F" w:rsidRPr="006F14A9">
            <w:rPr>
              <w:rFonts w:cstheme="minorHAnsi"/>
              <w:szCs w:val="24"/>
            </w:rPr>
            <w:fldChar w:fldCharType="separate"/>
          </w:r>
          <w:r w:rsidR="006F08B2" w:rsidRPr="006F08B2">
            <w:rPr>
              <w:rFonts w:cstheme="minorHAnsi"/>
              <w:noProof/>
              <w:szCs w:val="24"/>
            </w:rPr>
            <w:t>(Johnson, et al., 2008)</w:t>
          </w:r>
          <w:r w:rsidR="00924E2F" w:rsidRPr="006F14A9">
            <w:rPr>
              <w:rFonts w:cstheme="minorHAnsi"/>
              <w:szCs w:val="24"/>
            </w:rPr>
            <w:fldChar w:fldCharType="end"/>
          </w:r>
        </w:sdtContent>
      </w:sdt>
      <w:r w:rsidR="00924E2F" w:rsidRPr="006F14A9">
        <w:rPr>
          <w:rFonts w:cstheme="minorHAnsi"/>
          <w:szCs w:val="24"/>
        </w:rPr>
        <w:t xml:space="preserve"> mirrors </w:t>
      </w:r>
      <w:r w:rsidR="00924E2F" w:rsidRPr="006F14A9">
        <w:rPr>
          <w:rFonts w:cstheme="minorHAnsi"/>
          <w:i/>
          <w:szCs w:val="24"/>
        </w:rPr>
        <w:t xml:space="preserve">“it builds on existing capabilities and does not require the organisation to venture into uncharted territory” </w:t>
      </w:r>
    </w:p>
    <w:p w:rsidR="00924E2F" w:rsidRPr="006F14A9" w:rsidRDefault="00924E2F" w:rsidP="00B57BE9">
      <w:pPr>
        <w:pStyle w:val="ListParagraph"/>
        <w:numPr>
          <w:ilvl w:val="2"/>
          <w:numId w:val="1"/>
        </w:numPr>
        <w:jc w:val="both"/>
        <w:rPr>
          <w:rFonts w:cstheme="minorHAnsi"/>
          <w:szCs w:val="24"/>
        </w:rPr>
      </w:pPr>
      <w:r w:rsidRPr="006F14A9">
        <w:rPr>
          <w:rFonts w:cstheme="minorHAnsi"/>
          <w:szCs w:val="24"/>
        </w:rPr>
        <w:t xml:space="preserve">Market Development </w:t>
      </w:r>
    </w:p>
    <w:p w:rsidR="00FB5E49" w:rsidRPr="006F14A9" w:rsidRDefault="00FB5E49" w:rsidP="00B57BE9">
      <w:pPr>
        <w:ind w:left="2160"/>
        <w:jc w:val="both"/>
        <w:rPr>
          <w:rFonts w:cstheme="minorHAnsi"/>
          <w:szCs w:val="24"/>
        </w:rPr>
      </w:pPr>
      <w:r w:rsidRPr="006F14A9">
        <w:rPr>
          <w:rFonts w:cstheme="minorHAnsi"/>
          <w:szCs w:val="24"/>
        </w:rPr>
        <w:t xml:space="preserve">Market Development Is businesses delivering their products to new markets such as UA promoting their products to a new or upcoming markets that they currently do not trade to, such as Southern America.  This type of strategy can be expensive to implement as market research needs to be completed to ensure the cultural differences can be expanded upon to increase sales through marketing. </w:t>
      </w:r>
    </w:p>
    <w:p w:rsidR="00FB5E49" w:rsidRPr="006F14A9" w:rsidRDefault="00FB5E49" w:rsidP="00B57BE9">
      <w:pPr>
        <w:pStyle w:val="ListParagraph"/>
        <w:numPr>
          <w:ilvl w:val="2"/>
          <w:numId w:val="1"/>
        </w:numPr>
        <w:jc w:val="both"/>
        <w:rPr>
          <w:rFonts w:cstheme="minorHAnsi"/>
          <w:szCs w:val="24"/>
        </w:rPr>
      </w:pPr>
      <w:r w:rsidRPr="006F14A9">
        <w:rPr>
          <w:rFonts w:cstheme="minorHAnsi"/>
          <w:szCs w:val="24"/>
        </w:rPr>
        <w:t xml:space="preserve">Diversification </w:t>
      </w:r>
    </w:p>
    <w:p w:rsidR="00FB5E49" w:rsidRPr="006F14A9" w:rsidRDefault="00FB5E49" w:rsidP="00B57BE9">
      <w:pPr>
        <w:ind w:left="2160"/>
        <w:jc w:val="both"/>
        <w:rPr>
          <w:rFonts w:cstheme="minorHAnsi"/>
          <w:szCs w:val="24"/>
        </w:rPr>
      </w:pPr>
      <w:r w:rsidRPr="006F14A9">
        <w:rPr>
          <w:rFonts w:cstheme="minorHAnsi"/>
          <w:szCs w:val="24"/>
        </w:rPr>
        <w:t xml:space="preserve">Diversification is described as </w:t>
      </w:r>
      <w:r w:rsidRPr="006F14A9">
        <w:rPr>
          <w:rFonts w:cstheme="minorHAnsi"/>
          <w:i/>
          <w:szCs w:val="24"/>
        </w:rPr>
        <w:t xml:space="preserve">“when an organisation moves into unrelated markets” </w:t>
      </w:r>
      <w:sdt>
        <w:sdtPr>
          <w:rPr>
            <w:rFonts w:cstheme="minorHAnsi"/>
            <w:i/>
            <w:szCs w:val="24"/>
          </w:rPr>
          <w:id w:val="-888881593"/>
          <w:citation/>
        </w:sdtPr>
        <w:sdtEndPr/>
        <w:sdtContent>
          <w:r w:rsidRPr="006F14A9">
            <w:rPr>
              <w:rFonts w:cstheme="minorHAnsi"/>
              <w:i/>
              <w:szCs w:val="24"/>
            </w:rPr>
            <w:fldChar w:fldCharType="begin"/>
          </w:r>
          <w:r w:rsidRPr="006F14A9">
            <w:rPr>
              <w:rFonts w:cstheme="minorHAnsi"/>
              <w:szCs w:val="24"/>
            </w:rPr>
            <w:instrText xml:space="preserve"> CITATION Joh08 \l 2057 </w:instrText>
          </w:r>
          <w:r w:rsidRPr="006F14A9">
            <w:rPr>
              <w:rFonts w:cstheme="minorHAnsi"/>
              <w:i/>
              <w:szCs w:val="24"/>
            </w:rPr>
            <w:fldChar w:fldCharType="separate"/>
          </w:r>
          <w:r w:rsidR="006F08B2" w:rsidRPr="006F08B2">
            <w:rPr>
              <w:rFonts w:cstheme="minorHAnsi"/>
              <w:noProof/>
              <w:szCs w:val="24"/>
            </w:rPr>
            <w:t>(Johnson, et al., 2008)</w:t>
          </w:r>
          <w:r w:rsidRPr="006F14A9">
            <w:rPr>
              <w:rFonts w:cstheme="minorHAnsi"/>
              <w:i/>
              <w:szCs w:val="24"/>
            </w:rPr>
            <w:fldChar w:fldCharType="end"/>
          </w:r>
        </w:sdtContent>
      </w:sdt>
      <w:r w:rsidRPr="006F14A9">
        <w:rPr>
          <w:rFonts w:cstheme="minorHAnsi"/>
          <w:szCs w:val="24"/>
        </w:rPr>
        <w:t xml:space="preserve"> this type of option could see UA moving into formal wear as an example, it is still clothing but of a different standard with the company having little or no experience within the field</w:t>
      </w:r>
    </w:p>
    <w:p w:rsidR="00FB5E49" w:rsidRPr="006F14A9" w:rsidRDefault="00FB5E49" w:rsidP="00B57BE9">
      <w:pPr>
        <w:pStyle w:val="ListParagraph"/>
        <w:numPr>
          <w:ilvl w:val="2"/>
          <w:numId w:val="1"/>
        </w:numPr>
        <w:jc w:val="both"/>
        <w:rPr>
          <w:rFonts w:cstheme="minorHAnsi"/>
          <w:szCs w:val="24"/>
        </w:rPr>
      </w:pPr>
      <w:r w:rsidRPr="006F14A9">
        <w:rPr>
          <w:rFonts w:cstheme="minorHAnsi"/>
          <w:szCs w:val="24"/>
        </w:rPr>
        <w:t>Product Development</w:t>
      </w:r>
    </w:p>
    <w:p w:rsidR="00FB5E49" w:rsidRPr="006F14A9" w:rsidRDefault="00FB5E49" w:rsidP="00B57BE9">
      <w:pPr>
        <w:ind w:left="2160"/>
        <w:jc w:val="both"/>
        <w:rPr>
          <w:rFonts w:cstheme="minorHAnsi"/>
          <w:szCs w:val="24"/>
        </w:rPr>
      </w:pPr>
      <w:r w:rsidRPr="006F14A9">
        <w:rPr>
          <w:rFonts w:cstheme="minorHAnsi"/>
          <w:szCs w:val="24"/>
        </w:rPr>
        <w:t xml:space="preserve">Product development can be described as product innovation or </w:t>
      </w:r>
      <w:r w:rsidRPr="006F14A9">
        <w:rPr>
          <w:rFonts w:cstheme="minorHAnsi"/>
          <w:i/>
          <w:szCs w:val="24"/>
        </w:rPr>
        <w:t xml:space="preserve">“where organisations deliver modified or new products to existing markets” </w:t>
      </w:r>
      <w:sdt>
        <w:sdtPr>
          <w:rPr>
            <w:rFonts w:cstheme="minorHAnsi"/>
            <w:i/>
            <w:szCs w:val="24"/>
          </w:rPr>
          <w:id w:val="-1404291454"/>
          <w:citation/>
        </w:sdtPr>
        <w:sdtEndPr/>
        <w:sdtContent>
          <w:r w:rsidRPr="006F14A9">
            <w:rPr>
              <w:rFonts w:cstheme="minorHAnsi"/>
              <w:i/>
              <w:szCs w:val="24"/>
            </w:rPr>
            <w:fldChar w:fldCharType="begin"/>
          </w:r>
          <w:r w:rsidRPr="006F14A9">
            <w:rPr>
              <w:rFonts w:cstheme="minorHAnsi"/>
              <w:i/>
              <w:szCs w:val="24"/>
            </w:rPr>
            <w:instrText xml:space="preserve">CITATION Joh08 \p 261 \l 2057 </w:instrText>
          </w:r>
          <w:r w:rsidRPr="006F14A9">
            <w:rPr>
              <w:rFonts w:cstheme="minorHAnsi"/>
              <w:i/>
              <w:szCs w:val="24"/>
            </w:rPr>
            <w:fldChar w:fldCharType="separate"/>
          </w:r>
          <w:r w:rsidR="006F08B2" w:rsidRPr="006F08B2">
            <w:rPr>
              <w:rFonts w:cstheme="minorHAnsi"/>
              <w:noProof/>
              <w:szCs w:val="24"/>
            </w:rPr>
            <w:t>(Johnson, et al., 2008, p. 261)</w:t>
          </w:r>
          <w:r w:rsidRPr="006F14A9">
            <w:rPr>
              <w:rFonts w:cstheme="minorHAnsi"/>
              <w:i/>
              <w:szCs w:val="24"/>
            </w:rPr>
            <w:fldChar w:fldCharType="end"/>
          </w:r>
        </w:sdtContent>
      </w:sdt>
      <w:r w:rsidRPr="006F14A9">
        <w:rPr>
          <w:rFonts w:cstheme="minorHAnsi"/>
          <w:szCs w:val="24"/>
        </w:rPr>
        <w:t xml:space="preserve"> this category relies heavily on innovation from the organisation, innovation can be creating new products and delivering to current markets. </w:t>
      </w:r>
    </w:p>
    <w:p w:rsidR="009072D8" w:rsidRPr="006F14A9" w:rsidRDefault="009072D8" w:rsidP="00B57BE9">
      <w:pPr>
        <w:pStyle w:val="ListParagraph"/>
        <w:numPr>
          <w:ilvl w:val="2"/>
          <w:numId w:val="1"/>
        </w:numPr>
        <w:jc w:val="both"/>
        <w:rPr>
          <w:rFonts w:cstheme="minorHAnsi"/>
          <w:szCs w:val="24"/>
        </w:rPr>
      </w:pPr>
      <w:proofErr w:type="spellStart"/>
      <w:r w:rsidRPr="006F14A9">
        <w:rPr>
          <w:rFonts w:cstheme="minorHAnsi"/>
          <w:szCs w:val="24"/>
        </w:rPr>
        <w:t>Ansoff</w:t>
      </w:r>
      <w:proofErr w:type="spellEnd"/>
      <w:r w:rsidRPr="006F14A9">
        <w:rPr>
          <w:rFonts w:cstheme="minorHAnsi"/>
          <w:szCs w:val="24"/>
        </w:rPr>
        <w:t xml:space="preserve"> Matrix / Market option Matrix </w:t>
      </w:r>
    </w:p>
    <w:p w:rsidR="009072D8" w:rsidRDefault="009072D8" w:rsidP="00B57BE9">
      <w:pPr>
        <w:ind w:left="2160"/>
        <w:jc w:val="both"/>
        <w:rPr>
          <w:rFonts w:cstheme="minorHAnsi"/>
          <w:szCs w:val="24"/>
        </w:rPr>
      </w:pPr>
      <w:r w:rsidRPr="006F14A9">
        <w:rPr>
          <w:rFonts w:cstheme="minorHAnsi"/>
          <w:szCs w:val="24"/>
        </w:rPr>
        <w:t>Due to the information gathered UA would be best classified within the market development category of the MOM (Figure 4), this is based on the information that’s it has been within the sporting apparel market since 1996 and although it is the newest provider within this market it is no longer new to the market. UA also create innovate products based within their market of sporting apparel and promote their products to other markets such as Europe where it is beginning to improve its brand image.</w:t>
      </w:r>
    </w:p>
    <w:p w:rsidR="00190387" w:rsidRPr="006F14A9" w:rsidRDefault="00190387" w:rsidP="00B57BE9">
      <w:pPr>
        <w:ind w:left="2160"/>
        <w:jc w:val="both"/>
        <w:rPr>
          <w:rFonts w:cstheme="minorHAnsi"/>
          <w:szCs w:val="24"/>
        </w:rPr>
      </w:pPr>
    </w:p>
    <w:p w:rsidR="009072D8" w:rsidRPr="006F14A9" w:rsidRDefault="009072D8" w:rsidP="00B57BE9">
      <w:pPr>
        <w:jc w:val="both"/>
        <w:rPr>
          <w:rFonts w:cstheme="minorHAnsi"/>
          <w:szCs w:val="24"/>
        </w:rPr>
      </w:pPr>
    </w:p>
    <w:p w:rsidR="009072D8" w:rsidRPr="006F14A9" w:rsidRDefault="009072D8" w:rsidP="00B57BE9">
      <w:pPr>
        <w:pStyle w:val="ListParagraph"/>
        <w:numPr>
          <w:ilvl w:val="1"/>
          <w:numId w:val="1"/>
        </w:numPr>
        <w:jc w:val="both"/>
        <w:rPr>
          <w:rFonts w:cstheme="minorHAnsi"/>
          <w:szCs w:val="24"/>
        </w:rPr>
      </w:pPr>
      <w:r w:rsidRPr="006F14A9">
        <w:rPr>
          <w:rFonts w:cstheme="minorHAnsi"/>
          <w:szCs w:val="24"/>
        </w:rPr>
        <w:lastRenderedPageBreak/>
        <w:t xml:space="preserve">Ethics and Corporate and Social Responsibility </w:t>
      </w:r>
    </w:p>
    <w:p w:rsidR="009072D8" w:rsidRPr="006F14A9" w:rsidRDefault="009072D8" w:rsidP="00B57BE9">
      <w:pPr>
        <w:ind w:left="1440"/>
        <w:jc w:val="both"/>
        <w:rPr>
          <w:rFonts w:cstheme="minorHAnsi"/>
          <w:szCs w:val="24"/>
        </w:rPr>
      </w:pPr>
      <w:r w:rsidRPr="006F14A9">
        <w:rPr>
          <w:rFonts w:cstheme="minorHAnsi"/>
          <w:szCs w:val="24"/>
        </w:rPr>
        <w:t xml:space="preserve">Ethics and Corporate and social responsibility (CSR) is </w:t>
      </w:r>
      <w:r w:rsidRPr="006F14A9">
        <w:rPr>
          <w:rFonts w:cstheme="minorHAnsi"/>
          <w:i/>
          <w:szCs w:val="24"/>
        </w:rPr>
        <w:t xml:space="preserve">“the way in which an organisation exceeds its minimum obligations to stakeholders specified through regulation” </w:t>
      </w:r>
      <w:sdt>
        <w:sdtPr>
          <w:rPr>
            <w:rFonts w:cstheme="minorHAnsi"/>
            <w:i/>
            <w:szCs w:val="24"/>
          </w:rPr>
          <w:id w:val="408975615"/>
          <w:citation/>
        </w:sdtPr>
        <w:sdtEndPr/>
        <w:sdtContent>
          <w:r w:rsidRPr="006F14A9">
            <w:rPr>
              <w:rFonts w:cstheme="minorHAnsi"/>
              <w:i/>
              <w:szCs w:val="24"/>
            </w:rPr>
            <w:fldChar w:fldCharType="begin"/>
          </w:r>
          <w:r w:rsidRPr="006F14A9">
            <w:rPr>
              <w:rFonts w:cstheme="minorHAnsi"/>
              <w:i/>
              <w:szCs w:val="24"/>
            </w:rPr>
            <w:instrText xml:space="preserve">CITATION Joh08 \p 146 \l 2057 </w:instrText>
          </w:r>
          <w:r w:rsidRPr="006F14A9">
            <w:rPr>
              <w:rFonts w:cstheme="minorHAnsi"/>
              <w:i/>
              <w:szCs w:val="24"/>
            </w:rPr>
            <w:fldChar w:fldCharType="separate"/>
          </w:r>
          <w:r w:rsidR="006F08B2" w:rsidRPr="006F08B2">
            <w:rPr>
              <w:rFonts w:cstheme="minorHAnsi"/>
              <w:noProof/>
              <w:szCs w:val="24"/>
            </w:rPr>
            <w:t>(Johnson, et al., 2008, p. 146)</w:t>
          </w:r>
          <w:r w:rsidRPr="006F14A9">
            <w:rPr>
              <w:rFonts w:cstheme="minorHAnsi"/>
              <w:i/>
              <w:szCs w:val="24"/>
            </w:rPr>
            <w:fldChar w:fldCharType="end"/>
          </w:r>
        </w:sdtContent>
      </w:sdt>
      <w:r w:rsidRPr="006F14A9">
        <w:rPr>
          <w:rFonts w:cstheme="minorHAnsi"/>
          <w:szCs w:val="24"/>
        </w:rPr>
        <w:t>.</w:t>
      </w:r>
    </w:p>
    <w:p w:rsidR="009072D8" w:rsidRDefault="009072D8" w:rsidP="00B57BE9">
      <w:pPr>
        <w:ind w:left="1440"/>
        <w:jc w:val="both"/>
        <w:rPr>
          <w:rFonts w:cstheme="minorHAnsi"/>
          <w:szCs w:val="24"/>
        </w:rPr>
      </w:pPr>
      <w:r w:rsidRPr="006F14A9">
        <w:rPr>
          <w:rFonts w:cstheme="minorHAnsi"/>
          <w:szCs w:val="24"/>
        </w:rPr>
        <w:t xml:space="preserve">UA have a code of conduct known as the ‘code’, this code </w:t>
      </w:r>
      <w:r w:rsidR="003D665B">
        <w:rPr>
          <w:rFonts w:cstheme="minorHAnsi"/>
          <w:szCs w:val="24"/>
        </w:rPr>
        <w:t xml:space="preserve">has its own Aims and Objectives </w:t>
      </w:r>
      <w:r w:rsidR="003D665B">
        <w:rPr>
          <w:rFonts w:cstheme="minorHAnsi"/>
          <w:i/>
          <w:szCs w:val="24"/>
        </w:rPr>
        <w:t xml:space="preserve">“Act like a global citizen” “Think like an entrepreneur” “Create like an innovator” “Perform like a teammate”. </w:t>
      </w:r>
      <w:sdt>
        <w:sdtPr>
          <w:rPr>
            <w:rFonts w:cstheme="minorHAnsi"/>
            <w:i/>
            <w:szCs w:val="24"/>
          </w:rPr>
          <w:id w:val="1595274572"/>
          <w:citation/>
        </w:sdtPr>
        <w:sdtEndPr/>
        <w:sdtContent>
          <w:r w:rsidR="003D665B">
            <w:rPr>
              <w:rFonts w:cstheme="minorHAnsi"/>
              <w:i/>
              <w:szCs w:val="24"/>
            </w:rPr>
            <w:fldChar w:fldCharType="begin"/>
          </w:r>
          <w:r w:rsidR="003D665B">
            <w:rPr>
              <w:rFonts w:cstheme="minorHAnsi"/>
              <w:szCs w:val="24"/>
            </w:rPr>
            <w:instrText xml:space="preserve">CITATION Und161 \p 4 \l 2057 </w:instrText>
          </w:r>
          <w:r w:rsidR="003D665B">
            <w:rPr>
              <w:rFonts w:cstheme="minorHAnsi"/>
              <w:i/>
              <w:szCs w:val="24"/>
            </w:rPr>
            <w:fldChar w:fldCharType="separate"/>
          </w:r>
          <w:r w:rsidR="006F08B2" w:rsidRPr="006F08B2">
            <w:rPr>
              <w:rFonts w:cstheme="minorHAnsi"/>
              <w:noProof/>
              <w:szCs w:val="24"/>
            </w:rPr>
            <w:t>(Under Armour , 2016, p. 4)</w:t>
          </w:r>
          <w:r w:rsidR="003D665B">
            <w:rPr>
              <w:rFonts w:cstheme="minorHAnsi"/>
              <w:i/>
              <w:szCs w:val="24"/>
            </w:rPr>
            <w:fldChar w:fldCharType="end"/>
          </w:r>
        </w:sdtContent>
      </w:sdt>
      <w:r w:rsidR="003D665B">
        <w:rPr>
          <w:rFonts w:cstheme="minorHAnsi"/>
          <w:i/>
          <w:szCs w:val="24"/>
        </w:rPr>
        <w:t xml:space="preserve">, </w:t>
      </w:r>
      <w:r w:rsidR="003D665B" w:rsidRPr="00B57BE9">
        <w:rPr>
          <w:rFonts w:cstheme="minorHAnsi"/>
          <w:szCs w:val="24"/>
        </w:rPr>
        <w:t xml:space="preserve">these </w:t>
      </w:r>
      <w:r w:rsidR="00D00ADA" w:rsidRPr="00B57BE9">
        <w:rPr>
          <w:rFonts w:cstheme="minorHAnsi"/>
          <w:szCs w:val="24"/>
        </w:rPr>
        <w:t xml:space="preserve">4 objectives dictate the level of responsibility </w:t>
      </w:r>
      <w:r w:rsidR="00B57BE9">
        <w:rPr>
          <w:rFonts w:cstheme="minorHAnsi"/>
          <w:szCs w:val="24"/>
        </w:rPr>
        <w:t>on the partners of UA.</w:t>
      </w:r>
    </w:p>
    <w:p w:rsidR="00B57BE9" w:rsidRPr="00B57BE9" w:rsidRDefault="00B57BE9" w:rsidP="00B57BE9">
      <w:pPr>
        <w:pStyle w:val="ListParagraph"/>
        <w:numPr>
          <w:ilvl w:val="2"/>
          <w:numId w:val="1"/>
        </w:numPr>
        <w:jc w:val="both"/>
        <w:rPr>
          <w:rFonts w:cstheme="minorHAnsi"/>
          <w:szCs w:val="24"/>
        </w:rPr>
      </w:pPr>
      <w:r w:rsidRPr="00B57BE9">
        <w:rPr>
          <w:rFonts w:cstheme="minorHAnsi"/>
          <w:szCs w:val="24"/>
        </w:rPr>
        <w:t>Act Like a Global Citizen</w:t>
      </w:r>
    </w:p>
    <w:p w:rsidR="00B57BE9" w:rsidRDefault="00B57BE9" w:rsidP="00B57BE9">
      <w:pPr>
        <w:pStyle w:val="ListParagraph"/>
        <w:ind w:left="2160"/>
        <w:jc w:val="both"/>
        <w:rPr>
          <w:rFonts w:cstheme="minorHAnsi"/>
          <w:szCs w:val="24"/>
        </w:rPr>
      </w:pPr>
    </w:p>
    <w:p w:rsidR="00B57BE9" w:rsidRPr="00190387" w:rsidRDefault="00B57BE9" w:rsidP="00B57BE9">
      <w:pPr>
        <w:pStyle w:val="ListParagraph"/>
        <w:ind w:left="2160"/>
        <w:jc w:val="both"/>
        <w:rPr>
          <w:rFonts w:cstheme="minorHAnsi"/>
          <w:szCs w:val="24"/>
        </w:rPr>
      </w:pPr>
      <w:r>
        <w:rPr>
          <w:rFonts w:cstheme="minorHAnsi"/>
          <w:i/>
          <w:szCs w:val="24"/>
        </w:rPr>
        <w:t xml:space="preserve">“Encourage the diverse multi-cultural energy and global ambition of our brand” </w:t>
      </w:r>
      <w:sdt>
        <w:sdtPr>
          <w:rPr>
            <w:rFonts w:cstheme="minorHAnsi"/>
            <w:i/>
            <w:szCs w:val="24"/>
          </w:rPr>
          <w:id w:val="-473909416"/>
          <w:citation/>
        </w:sdtPr>
        <w:sdtEndPr/>
        <w:sdtContent>
          <w:r>
            <w:rPr>
              <w:rFonts w:cstheme="minorHAnsi"/>
              <w:i/>
              <w:szCs w:val="24"/>
            </w:rPr>
            <w:fldChar w:fldCharType="begin"/>
          </w:r>
          <w:r>
            <w:rPr>
              <w:rFonts w:cstheme="minorHAnsi"/>
              <w:szCs w:val="24"/>
            </w:rPr>
            <w:instrText xml:space="preserve">CITATION Und161 \p 5 \l 2057 </w:instrText>
          </w:r>
          <w:r>
            <w:rPr>
              <w:rFonts w:cstheme="minorHAnsi"/>
              <w:i/>
              <w:szCs w:val="24"/>
            </w:rPr>
            <w:fldChar w:fldCharType="separate"/>
          </w:r>
          <w:r w:rsidR="006F08B2" w:rsidRPr="006F08B2">
            <w:rPr>
              <w:rFonts w:cstheme="minorHAnsi"/>
              <w:noProof/>
              <w:szCs w:val="24"/>
            </w:rPr>
            <w:t>(Under Armour , 2016, p. 5)</w:t>
          </w:r>
          <w:r>
            <w:rPr>
              <w:rFonts w:cstheme="minorHAnsi"/>
              <w:i/>
              <w:szCs w:val="24"/>
            </w:rPr>
            <w:fldChar w:fldCharType="end"/>
          </w:r>
        </w:sdtContent>
      </w:sdt>
      <w:r>
        <w:rPr>
          <w:rFonts w:cstheme="minorHAnsi"/>
          <w:i/>
          <w:szCs w:val="24"/>
        </w:rPr>
        <w:t xml:space="preserve"> </w:t>
      </w:r>
      <w:r>
        <w:rPr>
          <w:rFonts w:cstheme="minorHAnsi"/>
          <w:szCs w:val="24"/>
        </w:rPr>
        <w:t>This objective allows UA to give ownership of the name of the business to the partners involved within the manufacturing and distribution of the company and encourages the multi-cultural aspect of the world without any discrimination in the workplace.</w:t>
      </w:r>
      <w:r w:rsidR="00190387">
        <w:rPr>
          <w:rFonts w:cstheme="minorHAnsi"/>
          <w:szCs w:val="24"/>
        </w:rPr>
        <w:t xml:space="preserve">  This discrimination leads into their work environment topic with a clear statement of </w:t>
      </w:r>
      <w:r w:rsidR="00190387">
        <w:rPr>
          <w:rFonts w:cstheme="minorHAnsi"/>
          <w:i/>
          <w:szCs w:val="24"/>
        </w:rPr>
        <w:t xml:space="preserve">“We are committed to providing equal employment opportunities to all qualified individuals…” </w:t>
      </w:r>
      <w:sdt>
        <w:sdtPr>
          <w:rPr>
            <w:rFonts w:cstheme="minorHAnsi"/>
            <w:i/>
            <w:szCs w:val="24"/>
          </w:rPr>
          <w:id w:val="1720088324"/>
          <w:citation/>
        </w:sdtPr>
        <w:sdtEndPr/>
        <w:sdtContent>
          <w:r w:rsidR="00190387">
            <w:rPr>
              <w:rFonts w:cstheme="minorHAnsi"/>
              <w:i/>
              <w:szCs w:val="24"/>
            </w:rPr>
            <w:fldChar w:fldCharType="begin"/>
          </w:r>
          <w:r w:rsidR="00190387">
            <w:rPr>
              <w:rFonts w:cstheme="minorHAnsi"/>
              <w:i/>
              <w:szCs w:val="24"/>
            </w:rPr>
            <w:instrText xml:space="preserve">CITATION Und161 \p 5 \l 2057 </w:instrText>
          </w:r>
          <w:r w:rsidR="00190387">
            <w:rPr>
              <w:rFonts w:cstheme="minorHAnsi"/>
              <w:i/>
              <w:szCs w:val="24"/>
            </w:rPr>
            <w:fldChar w:fldCharType="separate"/>
          </w:r>
          <w:r w:rsidR="006F08B2" w:rsidRPr="006F08B2">
            <w:rPr>
              <w:rFonts w:cstheme="minorHAnsi"/>
              <w:noProof/>
              <w:szCs w:val="24"/>
            </w:rPr>
            <w:t>(Under Armour , 2016, p. 5)</w:t>
          </w:r>
          <w:r w:rsidR="00190387">
            <w:rPr>
              <w:rFonts w:cstheme="minorHAnsi"/>
              <w:i/>
              <w:szCs w:val="24"/>
            </w:rPr>
            <w:fldChar w:fldCharType="end"/>
          </w:r>
        </w:sdtContent>
      </w:sdt>
      <w:r w:rsidR="00190387">
        <w:rPr>
          <w:rFonts w:cstheme="minorHAnsi"/>
          <w:szCs w:val="24"/>
        </w:rPr>
        <w:t>, however it does state that the regulations covered within the code are specific to the region the employee reside.</w:t>
      </w:r>
    </w:p>
    <w:p w:rsidR="00B57BE9" w:rsidRDefault="00B57BE9" w:rsidP="00B57BE9">
      <w:pPr>
        <w:pStyle w:val="ListParagraph"/>
        <w:ind w:left="2160"/>
        <w:jc w:val="both"/>
        <w:rPr>
          <w:rFonts w:cstheme="minorHAnsi"/>
          <w:szCs w:val="24"/>
        </w:rPr>
      </w:pPr>
    </w:p>
    <w:p w:rsidR="00B57BE9" w:rsidRPr="00B57BE9" w:rsidRDefault="00B57BE9" w:rsidP="00B57BE9">
      <w:pPr>
        <w:pStyle w:val="ListParagraph"/>
        <w:numPr>
          <w:ilvl w:val="2"/>
          <w:numId w:val="1"/>
        </w:numPr>
        <w:jc w:val="both"/>
        <w:rPr>
          <w:rFonts w:cstheme="minorHAnsi"/>
          <w:szCs w:val="24"/>
        </w:rPr>
      </w:pPr>
      <w:r w:rsidRPr="00B57BE9">
        <w:rPr>
          <w:rFonts w:cstheme="minorHAnsi"/>
          <w:szCs w:val="24"/>
        </w:rPr>
        <w:t xml:space="preserve">Think like an entrepreneur </w:t>
      </w:r>
    </w:p>
    <w:p w:rsidR="00B57BE9" w:rsidRDefault="00B57BE9" w:rsidP="00B57BE9">
      <w:pPr>
        <w:pStyle w:val="ListParagraph"/>
        <w:ind w:left="2160"/>
        <w:jc w:val="both"/>
        <w:rPr>
          <w:rFonts w:cstheme="minorHAnsi"/>
          <w:szCs w:val="24"/>
        </w:rPr>
      </w:pPr>
    </w:p>
    <w:p w:rsidR="00B57BE9" w:rsidRPr="00B0393A" w:rsidRDefault="00B57BE9" w:rsidP="00B57BE9">
      <w:pPr>
        <w:pStyle w:val="ListParagraph"/>
        <w:ind w:left="2160"/>
        <w:jc w:val="both"/>
        <w:rPr>
          <w:rFonts w:cstheme="minorHAnsi"/>
          <w:szCs w:val="24"/>
        </w:rPr>
      </w:pPr>
      <w:r>
        <w:rPr>
          <w:rFonts w:cstheme="minorHAnsi"/>
          <w:i/>
          <w:szCs w:val="24"/>
        </w:rPr>
        <w:t>“</w:t>
      </w:r>
      <w:proofErr w:type="gramStart"/>
      <w:r>
        <w:rPr>
          <w:rFonts w:cstheme="minorHAnsi"/>
          <w:i/>
          <w:szCs w:val="24"/>
        </w:rPr>
        <w:t>you</w:t>
      </w:r>
      <w:proofErr w:type="gramEnd"/>
      <w:r>
        <w:rPr>
          <w:rFonts w:cstheme="minorHAnsi"/>
          <w:i/>
          <w:szCs w:val="24"/>
        </w:rPr>
        <w:t xml:space="preserve"> are the owner of this brand. Be accountable. We’re the underdog whose successes and failures rest solely on our own shoulders” </w:t>
      </w:r>
      <w:sdt>
        <w:sdtPr>
          <w:rPr>
            <w:rFonts w:cstheme="minorHAnsi"/>
            <w:i/>
            <w:szCs w:val="24"/>
          </w:rPr>
          <w:id w:val="-136883449"/>
          <w:citation/>
        </w:sdtPr>
        <w:sdtEndPr/>
        <w:sdtContent>
          <w:r>
            <w:rPr>
              <w:rFonts w:cstheme="minorHAnsi"/>
              <w:i/>
              <w:szCs w:val="24"/>
            </w:rPr>
            <w:fldChar w:fldCharType="begin"/>
          </w:r>
          <w:r>
            <w:rPr>
              <w:rFonts w:cstheme="minorHAnsi"/>
              <w:i/>
              <w:szCs w:val="24"/>
            </w:rPr>
            <w:instrText xml:space="preserve">CITATION Und161 \p 6 \l 2057 </w:instrText>
          </w:r>
          <w:r>
            <w:rPr>
              <w:rFonts w:cstheme="minorHAnsi"/>
              <w:i/>
              <w:szCs w:val="24"/>
            </w:rPr>
            <w:fldChar w:fldCharType="separate"/>
          </w:r>
          <w:r w:rsidR="006F08B2" w:rsidRPr="006F08B2">
            <w:rPr>
              <w:rFonts w:cstheme="minorHAnsi"/>
              <w:noProof/>
              <w:szCs w:val="24"/>
            </w:rPr>
            <w:t>(Under Armour , 2016, p. 6)</w:t>
          </w:r>
          <w:r>
            <w:rPr>
              <w:rFonts w:cstheme="minorHAnsi"/>
              <w:i/>
              <w:szCs w:val="24"/>
            </w:rPr>
            <w:fldChar w:fldCharType="end"/>
          </w:r>
        </w:sdtContent>
      </w:sdt>
      <w:r>
        <w:rPr>
          <w:rFonts w:cstheme="minorHAnsi"/>
          <w:i/>
          <w:szCs w:val="24"/>
        </w:rPr>
        <w:t xml:space="preserve">. </w:t>
      </w:r>
      <w:r>
        <w:rPr>
          <w:rFonts w:cstheme="minorHAnsi"/>
          <w:szCs w:val="24"/>
        </w:rPr>
        <w:t xml:space="preserve">This bold statement places the responsibility of the company onto the shoulders of the workers and ultimately the improvement of the businesses through innovative ideas can come from any position within the company.  This new way of thinking can allow businesses to gain innovation through all their staff. </w:t>
      </w:r>
      <w:r w:rsidR="00190387">
        <w:rPr>
          <w:rFonts w:cstheme="minorHAnsi"/>
          <w:szCs w:val="24"/>
        </w:rPr>
        <w:t xml:space="preserve">Leads into their data privacy topic </w:t>
      </w:r>
      <w:r w:rsidR="00B0393A">
        <w:rPr>
          <w:rFonts w:cstheme="minorHAnsi"/>
          <w:i/>
          <w:szCs w:val="24"/>
        </w:rPr>
        <w:t xml:space="preserve">“It is the responsibility of each UA teammate who has access to confidential information to ensure it is used only for authorised purposes” </w:t>
      </w:r>
      <w:sdt>
        <w:sdtPr>
          <w:rPr>
            <w:rFonts w:cstheme="minorHAnsi"/>
            <w:i/>
            <w:szCs w:val="24"/>
          </w:rPr>
          <w:id w:val="1118333973"/>
          <w:citation/>
        </w:sdtPr>
        <w:sdtEndPr/>
        <w:sdtContent>
          <w:r w:rsidR="00B0393A">
            <w:rPr>
              <w:rFonts w:cstheme="minorHAnsi"/>
              <w:i/>
              <w:szCs w:val="24"/>
            </w:rPr>
            <w:fldChar w:fldCharType="begin"/>
          </w:r>
          <w:r w:rsidR="00B0393A">
            <w:rPr>
              <w:rFonts w:cstheme="minorHAnsi"/>
              <w:i/>
              <w:szCs w:val="24"/>
            </w:rPr>
            <w:instrText xml:space="preserve">CITATION Und161 \p 6 \l 2057 </w:instrText>
          </w:r>
          <w:r w:rsidR="00B0393A">
            <w:rPr>
              <w:rFonts w:cstheme="minorHAnsi"/>
              <w:i/>
              <w:szCs w:val="24"/>
            </w:rPr>
            <w:fldChar w:fldCharType="separate"/>
          </w:r>
          <w:r w:rsidR="006F08B2" w:rsidRPr="006F08B2">
            <w:rPr>
              <w:rFonts w:cstheme="minorHAnsi"/>
              <w:noProof/>
              <w:szCs w:val="24"/>
            </w:rPr>
            <w:t>(Under Armour , 2016, p. 6)</w:t>
          </w:r>
          <w:r w:rsidR="00B0393A">
            <w:rPr>
              <w:rFonts w:cstheme="minorHAnsi"/>
              <w:i/>
              <w:szCs w:val="24"/>
            </w:rPr>
            <w:fldChar w:fldCharType="end"/>
          </w:r>
        </w:sdtContent>
      </w:sdt>
      <w:r w:rsidR="00B0393A">
        <w:rPr>
          <w:rFonts w:cstheme="minorHAnsi"/>
          <w:szCs w:val="24"/>
        </w:rPr>
        <w:t>. This shows UA are keen advocates of data protection and ensure all data kept on their systems are confidential and purely for business purposes.</w:t>
      </w:r>
    </w:p>
    <w:p w:rsidR="00B57BE9" w:rsidRDefault="00B57BE9" w:rsidP="00B57BE9">
      <w:pPr>
        <w:pStyle w:val="ListParagraph"/>
        <w:ind w:left="2160"/>
        <w:jc w:val="both"/>
        <w:rPr>
          <w:rFonts w:cstheme="minorHAnsi"/>
          <w:szCs w:val="24"/>
        </w:rPr>
      </w:pPr>
    </w:p>
    <w:p w:rsidR="00B57BE9" w:rsidRPr="00B57BE9" w:rsidRDefault="00B57BE9" w:rsidP="00B57BE9">
      <w:pPr>
        <w:pStyle w:val="ListParagraph"/>
        <w:numPr>
          <w:ilvl w:val="2"/>
          <w:numId w:val="1"/>
        </w:numPr>
        <w:jc w:val="both"/>
        <w:rPr>
          <w:rFonts w:cstheme="minorHAnsi"/>
          <w:szCs w:val="24"/>
        </w:rPr>
      </w:pPr>
      <w:r w:rsidRPr="00B57BE9">
        <w:rPr>
          <w:rFonts w:cstheme="minorHAnsi"/>
          <w:szCs w:val="24"/>
        </w:rPr>
        <w:t xml:space="preserve">Create like an innovator </w:t>
      </w:r>
    </w:p>
    <w:p w:rsidR="00B57BE9" w:rsidRDefault="00B57BE9" w:rsidP="00B57BE9">
      <w:pPr>
        <w:pStyle w:val="ListParagraph"/>
        <w:ind w:left="2160"/>
        <w:jc w:val="both"/>
        <w:rPr>
          <w:rFonts w:cstheme="minorHAnsi"/>
          <w:szCs w:val="24"/>
        </w:rPr>
      </w:pPr>
    </w:p>
    <w:p w:rsidR="00B57BE9" w:rsidRDefault="00B57BE9" w:rsidP="00B57BE9">
      <w:pPr>
        <w:pStyle w:val="ListParagraph"/>
        <w:ind w:left="2160"/>
        <w:jc w:val="both"/>
        <w:rPr>
          <w:rFonts w:cstheme="minorHAnsi"/>
          <w:szCs w:val="24"/>
        </w:rPr>
      </w:pPr>
      <w:r>
        <w:rPr>
          <w:rFonts w:cstheme="minorHAnsi"/>
          <w:i/>
          <w:szCs w:val="24"/>
        </w:rPr>
        <w:t xml:space="preserve">“Taking risks and failing is a part of striving for greatness and will truly lead us to making our defining product” </w:t>
      </w:r>
      <w:sdt>
        <w:sdtPr>
          <w:rPr>
            <w:rFonts w:cstheme="minorHAnsi"/>
            <w:i/>
            <w:szCs w:val="24"/>
          </w:rPr>
          <w:id w:val="-152367395"/>
          <w:citation/>
        </w:sdtPr>
        <w:sdtEndPr/>
        <w:sdtContent>
          <w:r>
            <w:rPr>
              <w:rFonts w:cstheme="minorHAnsi"/>
              <w:i/>
              <w:szCs w:val="24"/>
            </w:rPr>
            <w:fldChar w:fldCharType="begin"/>
          </w:r>
          <w:r>
            <w:rPr>
              <w:rFonts w:cstheme="minorHAnsi"/>
              <w:i/>
              <w:szCs w:val="24"/>
            </w:rPr>
            <w:instrText xml:space="preserve">CITATION Und161 \p 5 \l 2057 </w:instrText>
          </w:r>
          <w:r>
            <w:rPr>
              <w:rFonts w:cstheme="minorHAnsi"/>
              <w:i/>
              <w:szCs w:val="24"/>
            </w:rPr>
            <w:fldChar w:fldCharType="separate"/>
          </w:r>
          <w:r w:rsidR="006F08B2" w:rsidRPr="006F08B2">
            <w:rPr>
              <w:rFonts w:cstheme="minorHAnsi"/>
              <w:noProof/>
              <w:szCs w:val="24"/>
            </w:rPr>
            <w:t>(Under Armour , 2016, p. 5)</w:t>
          </w:r>
          <w:r>
            <w:rPr>
              <w:rFonts w:cstheme="minorHAnsi"/>
              <w:i/>
              <w:szCs w:val="24"/>
            </w:rPr>
            <w:fldChar w:fldCharType="end"/>
          </w:r>
        </w:sdtContent>
      </w:sdt>
      <w:r>
        <w:rPr>
          <w:rFonts w:cstheme="minorHAnsi"/>
          <w:i/>
          <w:szCs w:val="24"/>
        </w:rPr>
        <w:t xml:space="preserve">. </w:t>
      </w:r>
      <w:r w:rsidR="00A90231">
        <w:rPr>
          <w:rFonts w:cstheme="minorHAnsi"/>
          <w:szCs w:val="24"/>
        </w:rPr>
        <w:t xml:space="preserve">The </w:t>
      </w:r>
      <w:r w:rsidR="00B0393A">
        <w:rPr>
          <w:rFonts w:cstheme="minorHAnsi"/>
          <w:szCs w:val="24"/>
        </w:rPr>
        <w:t xml:space="preserve">statement shows the standpoint taken by UA throughout their whole business allowing innovation to thrive within the company from all levels, however once an idea becomes known to UA it then becomes the intellectual property of UA </w:t>
      </w:r>
      <w:sdt>
        <w:sdtPr>
          <w:rPr>
            <w:rFonts w:cstheme="minorHAnsi"/>
            <w:szCs w:val="24"/>
          </w:rPr>
          <w:id w:val="-866601268"/>
          <w:citation/>
        </w:sdtPr>
        <w:sdtEndPr/>
        <w:sdtContent>
          <w:r w:rsidR="00B0393A">
            <w:rPr>
              <w:rFonts w:cstheme="minorHAnsi"/>
              <w:szCs w:val="24"/>
            </w:rPr>
            <w:fldChar w:fldCharType="begin"/>
          </w:r>
          <w:r w:rsidR="00B0393A">
            <w:rPr>
              <w:rFonts w:cstheme="minorHAnsi"/>
              <w:szCs w:val="24"/>
            </w:rPr>
            <w:instrText xml:space="preserve">CITATION Und161 \p 6 \l 2057 </w:instrText>
          </w:r>
          <w:r w:rsidR="00B0393A">
            <w:rPr>
              <w:rFonts w:cstheme="minorHAnsi"/>
              <w:szCs w:val="24"/>
            </w:rPr>
            <w:fldChar w:fldCharType="separate"/>
          </w:r>
          <w:r w:rsidR="006F08B2" w:rsidRPr="006F08B2">
            <w:rPr>
              <w:rFonts w:cstheme="minorHAnsi"/>
              <w:noProof/>
              <w:szCs w:val="24"/>
            </w:rPr>
            <w:t>(Under Armour , 2016, p. 6)</w:t>
          </w:r>
          <w:r w:rsidR="00B0393A">
            <w:rPr>
              <w:rFonts w:cstheme="minorHAnsi"/>
              <w:szCs w:val="24"/>
            </w:rPr>
            <w:fldChar w:fldCharType="end"/>
          </w:r>
        </w:sdtContent>
      </w:sdt>
    </w:p>
    <w:p w:rsidR="00B0393A" w:rsidRDefault="00B0393A" w:rsidP="00B0393A">
      <w:pPr>
        <w:jc w:val="both"/>
        <w:rPr>
          <w:rFonts w:cstheme="minorHAnsi"/>
          <w:szCs w:val="24"/>
        </w:rPr>
      </w:pPr>
    </w:p>
    <w:p w:rsidR="00B0393A" w:rsidRPr="00B0393A" w:rsidRDefault="00B0393A" w:rsidP="00B0393A">
      <w:pPr>
        <w:pStyle w:val="ListParagraph"/>
        <w:numPr>
          <w:ilvl w:val="2"/>
          <w:numId w:val="1"/>
        </w:numPr>
        <w:jc w:val="both"/>
        <w:rPr>
          <w:rFonts w:cstheme="minorHAnsi"/>
          <w:szCs w:val="24"/>
        </w:rPr>
      </w:pPr>
      <w:r w:rsidRPr="00B0393A">
        <w:rPr>
          <w:rFonts w:cstheme="minorHAnsi"/>
          <w:szCs w:val="24"/>
        </w:rPr>
        <w:lastRenderedPageBreak/>
        <w:t>Perform like a Teammate</w:t>
      </w:r>
    </w:p>
    <w:p w:rsidR="00B0393A" w:rsidRDefault="00B0393A" w:rsidP="00B0393A">
      <w:pPr>
        <w:pStyle w:val="ListParagraph"/>
        <w:ind w:left="2160"/>
        <w:jc w:val="both"/>
        <w:rPr>
          <w:rFonts w:cstheme="minorHAnsi"/>
          <w:szCs w:val="24"/>
        </w:rPr>
      </w:pPr>
    </w:p>
    <w:p w:rsidR="00B0393A" w:rsidRDefault="00B0393A" w:rsidP="00B0393A">
      <w:pPr>
        <w:pStyle w:val="ListParagraph"/>
        <w:ind w:left="2160"/>
        <w:jc w:val="both"/>
        <w:rPr>
          <w:rFonts w:cstheme="minorHAnsi"/>
          <w:szCs w:val="24"/>
        </w:rPr>
      </w:pPr>
      <w:r>
        <w:rPr>
          <w:rFonts w:cstheme="minorHAnsi"/>
          <w:i/>
          <w:szCs w:val="24"/>
        </w:rPr>
        <w:t xml:space="preserve">“…our ambitious goals require that we empower, support, challenge and inspire our teammates to be great” </w:t>
      </w:r>
      <w:sdt>
        <w:sdtPr>
          <w:rPr>
            <w:rFonts w:cstheme="minorHAnsi"/>
            <w:i/>
            <w:szCs w:val="24"/>
          </w:rPr>
          <w:id w:val="-352193661"/>
          <w:citation/>
        </w:sdtPr>
        <w:sdtEndPr/>
        <w:sdtContent>
          <w:r>
            <w:rPr>
              <w:rFonts w:cstheme="minorHAnsi"/>
              <w:i/>
              <w:szCs w:val="24"/>
            </w:rPr>
            <w:fldChar w:fldCharType="begin"/>
          </w:r>
          <w:r>
            <w:rPr>
              <w:rFonts w:cstheme="minorHAnsi"/>
              <w:i/>
              <w:szCs w:val="24"/>
            </w:rPr>
            <w:instrText xml:space="preserve">CITATION Und161 \p 2 \l 2057 </w:instrText>
          </w:r>
          <w:r>
            <w:rPr>
              <w:rFonts w:cstheme="minorHAnsi"/>
              <w:i/>
              <w:szCs w:val="24"/>
            </w:rPr>
            <w:fldChar w:fldCharType="separate"/>
          </w:r>
          <w:r w:rsidR="006F08B2" w:rsidRPr="006F08B2">
            <w:rPr>
              <w:rFonts w:cstheme="minorHAnsi"/>
              <w:noProof/>
              <w:szCs w:val="24"/>
            </w:rPr>
            <w:t>(Under Armour , 2016, p. 2)</w:t>
          </w:r>
          <w:r>
            <w:rPr>
              <w:rFonts w:cstheme="minorHAnsi"/>
              <w:i/>
              <w:szCs w:val="24"/>
            </w:rPr>
            <w:fldChar w:fldCharType="end"/>
          </w:r>
        </w:sdtContent>
      </w:sdt>
      <w:r w:rsidR="00D07938">
        <w:rPr>
          <w:rFonts w:cstheme="minorHAnsi"/>
          <w:szCs w:val="24"/>
        </w:rPr>
        <w:t xml:space="preserve">. The teammate topic within the report covers a plethora of areas within it but primarily it is the safety and social relationships covered the most, with UA having a </w:t>
      </w:r>
      <w:r w:rsidR="002F1AFC">
        <w:rPr>
          <w:rFonts w:cstheme="minorHAnsi"/>
          <w:szCs w:val="24"/>
        </w:rPr>
        <w:t>zero-tolerance</w:t>
      </w:r>
      <w:r w:rsidR="00D07938">
        <w:rPr>
          <w:rFonts w:cstheme="minorHAnsi"/>
          <w:szCs w:val="24"/>
        </w:rPr>
        <w:t xml:space="preserve"> policy on violence in the workplace and the requirement for an equal opportunities workforce where no teammate succeeds based on gender or favouritism </w:t>
      </w:r>
      <w:sdt>
        <w:sdtPr>
          <w:rPr>
            <w:rFonts w:cstheme="minorHAnsi"/>
            <w:szCs w:val="24"/>
          </w:rPr>
          <w:id w:val="1245689022"/>
          <w:citation/>
        </w:sdtPr>
        <w:sdtEndPr/>
        <w:sdtContent>
          <w:r w:rsidR="00D07938">
            <w:rPr>
              <w:rFonts w:cstheme="minorHAnsi"/>
              <w:szCs w:val="24"/>
            </w:rPr>
            <w:fldChar w:fldCharType="begin"/>
          </w:r>
          <w:r w:rsidR="00D07938">
            <w:rPr>
              <w:rFonts w:cstheme="minorHAnsi"/>
              <w:szCs w:val="24"/>
            </w:rPr>
            <w:instrText xml:space="preserve">CITATION Und161 \p 3 \l 2057 </w:instrText>
          </w:r>
          <w:r w:rsidR="00D07938">
            <w:rPr>
              <w:rFonts w:cstheme="minorHAnsi"/>
              <w:szCs w:val="24"/>
            </w:rPr>
            <w:fldChar w:fldCharType="separate"/>
          </w:r>
          <w:r w:rsidR="006F08B2" w:rsidRPr="006F08B2">
            <w:rPr>
              <w:rFonts w:cstheme="minorHAnsi"/>
              <w:noProof/>
              <w:szCs w:val="24"/>
            </w:rPr>
            <w:t>(Under Armour , 2016, p. 3)</w:t>
          </w:r>
          <w:r w:rsidR="00D07938">
            <w:rPr>
              <w:rFonts w:cstheme="minorHAnsi"/>
              <w:szCs w:val="24"/>
            </w:rPr>
            <w:fldChar w:fldCharType="end"/>
          </w:r>
        </w:sdtContent>
      </w:sdt>
    </w:p>
    <w:p w:rsidR="002F1AFC" w:rsidRPr="002F1AFC" w:rsidRDefault="002F1AFC" w:rsidP="009C72C6">
      <w:pPr>
        <w:ind w:left="720"/>
        <w:jc w:val="both"/>
        <w:rPr>
          <w:rFonts w:cstheme="minorHAnsi"/>
          <w:i/>
          <w:szCs w:val="24"/>
        </w:rPr>
      </w:pPr>
      <w:r>
        <w:rPr>
          <w:rFonts w:cstheme="minorHAnsi"/>
          <w:szCs w:val="24"/>
        </w:rPr>
        <w:t xml:space="preserve">The Code of Conduct created by UA has been done for the sole reason of improving the ethical issues seen by many other sporting apparel companies such as Nike who in 2001 were accused of tolerating ‘sweatshops’ </w:t>
      </w:r>
      <w:r w:rsidR="009C72C6">
        <w:rPr>
          <w:rFonts w:cstheme="minorHAnsi"/>
          <w:szCs w:val="24"/>
        </w:rPr>
        <w:t xml:space="preserve">that utilised child labour to create their product </w:t>
      </w:r>
      <w:sdt>
        <w:sdtPr>
          <w:rPr>
            <w:rFonts w:cstheme="minorHAnsi"/>
            <w:szCs w:val="24"/>
          </w:rPr>
          <w:id w:val="2045406497"/>
          <w:citation/>
        </w:sdtPr>
        <w:sdtEndPr/>
        <w:sdtContent>
          <w:r w:rsidR="009C72C6">
            <w:rPr>
              <w:rFonts w:cstheme="minorHAnsi"/>
              <w:szCs w:val="24"/>
            </w:rPr>
            <w:fldChar w:fldCharType="begin"/>
          </w:r>
          <w:r w:rsidR="009C72C6">
            <w:rPr>
              <w:rFonts w:cstheme="minorHAnsi"/>
              <w:szCs w:val="24"/>
            </w:rPr>
            <w:instrText xml:space="preserve"> CITATION Bur01 \l 2057 </w:instrText>
          </w:r>
          <w:r w:rsidR="009C72C6">
            <w:rPr>
              <w:rFonts w:cstheme="minorHAnsi"/>
              <w:szCs w:val="24"/>
            </w:rPr>
            <w:fldChar w:fldCharType="separate"/>
          </w:r>
          <w:r w:rsidR="006F08B2" w:rsidRPr="006F08B2">
            <w:rPr>
              <w:rFonts w:cstheme="minorHAnsi"/>
              <w:noProof/>
              <w:szCs w:val="24"/>
            </w:rPr>
            <w:t>(Wazir, 2001)</w:t>
          </w:r>
          <w:r w:rsidR="009C72C6">
            <w:rPr>
              <w:rFonts w:cstheme="minorHAnsi"/>
              <w:szCs w:val="24"/>
            </w:rPr>
            <w:fldChar w:fldCharType="end"/>
          </w:r>
        </w:sdtContent>
      </w:sdt>
    </w:p>
    <w:p w:rsidR="00FB5E49" w:rsidRPr="0054477B" w:rsidRDefault="0054477B" w:rsidP="00B57BE9">
      <w:pPr>
        <w:jc w:val="both"/>
        <w:rPr>
          <w:rFonts w:cstheme="minorHAnsi"/>
          <w:szCs w:val="24"/>
        </w:rPr>
      </w:pPr>
      <w:r>
        <w:rPr>
          <w:rFonts w:cstheme="minorHAnsi"/>
          <w:szCs w:val="24"/>
        </w:rPr>
        <w:tab/>
      </w:r>
      <w:r>
        <w:rPr>
          <w:rFonts w:cstheme="minorHAnsi"/>
          <w:szCs w:val="24"/>
        </w:rPr>
        <w:tab/>
      </w:r>
    </w:p>
    <w:p w:rsidR="00E0755B" w:rsidRPr="006F14A9" w:rsidRDefault="00FB5E49" w:rsidP="00B57BE9">
      <w:pPr>
        <w:pStyle w:val="ListParagraph"/>
        <w:ind w:left="2160"/>
        <w:jc w:val="both"/>
        <w:rPr>
          <w:rFonts w:cstheme="minorHAnsi"/>
          <w:szCs w:val="24"/>
        </w:rPr>
      </w:pPr>
      <w:r w:rsidRPr="006F14A9">
        <w:rPr>
          <w:rFonts w:cstheme="minorHAnsi"/>
          <w:szCs w:val="24"/>
        </w:rPr>
        <w:t xml:space="preserve"> </w:t>
      </w:r>
    </w:p>
    <w:p w:rsidR="00924E2F" w:rsidRPr="006F14A9" w:rsidRDefault="00924E2F" w:rsidP="00B57BE9">
      <w:pPr>
        <w:ind w:left="2160"/>
        <w:jc w:val="both"/>
        <w:rPr>
          <w:rFonts w:cstheme="minorHAnsi"/>
          <w:szCs w:val="24"/>
        </w:rPr>
      </w:pPr>
    </w:p>
    <w:p w:rsidR="00FB5E49" w:rsidRPr="006F14A9" w:rsidRDefault="00FB5E49" w:rsidP="00B57BE9">
      <w:pPr>
        <w:jc w:val="both"/>
        <w:rPr>
          <w:rFonts w:cstheme="minorHAnsi"/>
          <w:szCs w:val="24"/>
        </w:rPr>
      </w:pPr>
      <w:r w:rsidRPr="006F14A9">
        <w:rPr>
          <w:rFonts w:cstheme="minorHAnsi"/>
          <w:szCs w:val="24"/>
        </w:rPr>
        <w:br w:type="page"/>
      </w:r>
    </w:p>
    <w:p w:rsidR="00CF6D72" w:rsidRPr="006F14A9" w:rsidRDefault="00CF6D72" w:rsidP="00B57BE9">
      <w:pPr>
        <w:pStyle w:val="ListParagraph"/>
        <w:numPr>
          <w:ilvl w:val="0"/>
          <w:numId w:val="1"/>
        </w:numPr>
        <w:jc w:val="both"/>
        <w:rPr>
          <w:rFonts w:cstheme="minorHAnsi"/>
          <w:szCs w:val="24"/>
        </w:rPr>
      </w:pPr>
      <w:r w:rsidRPr="006F14A9">
        <w:rPr>
          <w:rFonts w:cstheme="minorHAnsi"/>
          <w:szCs w:val="24"/>
        </w:rPr>
        <w:lastRenderedPageBreak/>
        <w:t xml:space="preserve">Conclusion </w:t>
      </w:r>
    </w:p>
    <w:p w:rsidR="00D46B54" w:rsidRDefault="00CD4FDD" w:rsidP="00CD4FDD">
      <w:pPr>
        <w:ind w:left="720"/>
        <w:jc w:val="both"/>
        <w:rPr>
          <w:rFonts w:cstheme="minorHAnsi"/>
          <w:szCs w:val="24"/>
        </w:rPr>
      </w:pPr>
      <w:r>
        <w:rPr>
          <w:rFonts w:cstheme="minorHAnsi"/>
          <w:szCs w:val="24"/>
        </w:rPr>
        <w:t xml:space="preserve">Based on the findings within the political party manifesto and the key points based within the Future Generations Act from the Welsh Government it is identified that the political party best suited to delivering the </w:t>
      </w:r>
      <w:r w:rsidR="009F6FF1">
        <w:rPr>
          <w:rFonts w:cstheme="minorHAnsi"/>
          <w:szCs w:val="24"/>
        </w:rPr>
        <w:t xml:space="preserve">most out of the Welsh Governments act is within Plaid Cymru.  The reasoning for this statement is the joint approach towards the implementation of sport and health, with Plaid Cymru looking at bringing together local authorities, national governing bodies, local further and higher education faculties and the Welsh Government to drive towards a more united front on health and sport participation throughout Wales specifically.  However as stated there is no quantifiable way they state how this is to be achieved or a timeline to deliver such a claim but in the respect of the best political party to deliver the Wales we </w:t>
      </w:r>
      <w:proofErr w:type="gramStart"/>
      <w:r w:rsidR="009F6FF1">
        <w:rPr>
          <w:rFonts w:cstheme="minorHAnsi"/>
          <w:szCs w:val="24"/>
        </w:rPr>
        <w:t>Want</w:t>
      </w:r>
      <w:proofErr w:type="gramEnd"/>
      <w:r w:rsidR="009F6FF1">
        <w:rPr>
          <w:rFonts w:cstheme="minorHAnsi"/>
          <w:szCs w:val="24"/>
        </w:rPr>
        <w:t xml:space="preserve"> for 2050</w:t>
      </w:r>
      <w:r w:rsidR="00D46B54">
        <w:rPr>
          <w:rFonts w:cstheme="minorHAnsi"/>
          <w:szCs w:val="24"/>
        </w:rPr>
        <w:t>.</w:t>
      </w:r>
    </w:p>
    <w:p w:rsidR="00CF6D72" w:rsidRPr="006F14A9" w:rsidRDefault="00D46B54" w:rsidP="00CD4FDD">
      <w:pPr>
        <w:ind w:left="720"/>
        <w:jc w:val="both"/>
        <w:rPr>
          <w:rFonts w:cstheme="minorHAnsi"/>
          <w:szCs w:val="24"/>
        </w:rPr>
      </w:pPr>
      <w:r>
        <w:rPr>
          <w:rFonts w:cstheme="minorHAnsi"/>
          <w:szCs w:val="24"/>
        </w:rPr>
        <w:t xml:space="preserve">Under Armour have a clear goal towards the long term development of their company and within the key strategic management themes identified they are looking well versed on delivering on the bold objectives in place.  The strategy however can be disrupted if trade deals with China are disrupted due to the emergence of President Elect Donald Trump and the requirement for new trade deals with the foreign countries, but with the technological advances that Under Armour are currently working on they are potentially future proofing themselves to ensure there is no disruption from the change in trade deals with foreign countries. </w:t>
      </w:r>
      <w:r w:rsidR="00CF6D72" w:rsidRPr="006F14A9">
        <w:rPr>
          <w:rFonts w:cstheme="minorHAnsi"/>
          <w:szCs w:val="24"/>
        </w:rPr>
        <w:br w:type="page"/>
      </w:r>
    </w:p>
    <w:p w:rsidR="00CF6D72" w:rsidRPr="0054477B" w:rsidRDefault="0054477B" w:rsidP="00B57BE9">
      <w:pPr>
        <w:jc w:val="both"/>
        <w:rPr>
          <w:rFonts w:cstheme="minorHAnsi"/>
          <w:szCs w:val="24"/>
        </w:rPr>
      </w:pPr>
      <w:r>
        <w:rPr>
          <w:rFonts w:cstheme="minorHAnsi"/>
          <w:szCs w:val="24"/>
        </w:rPr>
        <w:lastRenderedPageBreak/>
        <w:t>7.0</w:t>
      </w:r>
      <w:r>
        <w:rPr>
          <w:rFonts w:cstheme="minorHAnsi"/>
          <w:szCs w:val="24"/>
        </w:rPr>
        <w:tab/>
      </w:r>
      <w:r w:rsidR="006F14A9" w:rsidRPr="0054477B">
        <w:rPr>
          <w:rFonts w:cstheme="minorHAnsi"/>
          <w:szCs w:val="24"/>
        </w:rPr>
        <w:t>References</w:t>
      </w:r>
    </w:p>
    <w:sdt>
      <w:sdtPr>
        <w:id w:val="-1805690636"/>
        <w:docPartObj>
          <w:docPartGallery w:val="Bibliographies"/>
          <w:docPartUnique/>
        </w:docPartObj>
      </w:sdtPr>
      <w:sdtEndPr>
        <w:rPr>
          <w:rFonts w:cstheme="minorHAnsi"/>
          <w:szCs w:val="24"/>
        </w:rPr>
      </w:sdtEndPr>
      <w:sdtContent>
        <w:sdt>
          <w:sdtPr>
            <w:rPr>
              <w:rFonts w:cstheme="minorHAnsi"/>
              <w:szCs w:val="24"/>
            </w:rPr>
            <w:id w:val="-573587230"/>
            <w:bibliography/>
          </w:sdtPr>
          <w:sdtEndPr/>
          <w:sdtContent>
            <w:sdt>
              <w:sdtPr>
                <w:id w:val="-296213127"/>
                <w:docPartObj>
                  <w:docPartGallery w:val="Bibliographies"/>
                  <w:docPartUnique/>
                </w:docPartObj>
              </w:sdtPr>
              <w:sdtEndPr/>
              <w:sdtContent>
                <w:sdt>
                  <w:sdtPr>
                    <w:id w:val="-1727589298"/>
                    <w:bibliography/>
                  </w:sdtPr>
                  <w:sdtEndPr/>
                  <w:sdtContent>
                    <w:p w:rsidR="006F08B2" w:rsidRDefault="006F14A9" w:rsidP="006F08B2">
                      <w:pPr>
                        <w:pStyle w:val="Bibliography"/>
                        <w:rPr>
                          <w:noProof/>
                          <w:sz w:val="24"/>
                          <w:szCs w:val="24"/>
                        </w:rPr>
                      </w:pPr>
                      <w:r w:rsidRPr="006F14A9">
                        <w:fldChar w:fldCharType="begin"/>
                      </w:r>
                      <w:r w:rsidRPr="006F14A9">
                        <w:instrText xml:space="preserve"> BIBLIOGRAPHY </w:instrText>
                      </w:r>
                      <w:r w:rsidRPr="006F14A9">
                        <w:fldChar w:fldCharType="separate"/>
                      </w:r>
                      <w:r w:rsidR="006F08B2">
                        <w:rPr>
                          <w:noProof/>
                        </w:rPr>
                        <w:t xml:space="preserve">Aston Villa, 2016. </w:t>
                      </w:r>
                      <w:r w:rsidR="006F08B2">
                        <w:rPr>
                          <w:i/>
                          <w:iCs/>
                          <w:noProof/>
                        </w:rPr>
                        <w:t xml:space="preserve">Under Armour partnership announced ahead of 2016/17 kit unveil. </w:t>
                      </w:r>
                      <w:r w:rsidR="006F08B2">
                        <w:rPr>
                          <w:noProof/>
                        </w:rPr>
                        <w:t xml:space="preserve">[Online] </w:t>
                      </w:r>
                      <w:r w:rsidR="006F08B2">
                        <w:rPr>
                          <w:noProof/>
                        </w:rPr>
                        <w:br/>
                        <w:t xml:space="preserve">Available at: </w:t>
                      </w:r>
                      <w:r w:rsidR="006F08B2">
                        <w:rPr>
                          <w:noProof/>
                          <w:u w:val="single"/>
                        </w:rPr>
                        <w:t>https://www.avfc.co.uk/News/2016/07/01/under-armour-confirmed</w:t>
                      </w:r>
                      <w:r w:rsidR="006F08B2">
                        <w:rPr>
                          <w:noProof/>
                        </w:rPr>
                        <w:br/>
                        <w:t>[Accessed 06 December 2016].</w:t>
                      </w:r>
                    </w:p>
                    <w:p w:rsidR="006F08B2" w:rsidRDefault="006F08B2" w:rsidP="006F08B2">
                      <w:pPr>
                        <w:pStyle w:val="Bibliography"/>
                        <w:rPr>
                          <w:noProof/>
                        </w:rPr>
                      </w:pPr>
                      <w:r>
                        <w:rPr>
                          <w:noProof/>
                        </w:rPr>
                        <w:t xml:space="preserve">Ball, S., 2010. </w:t>
                      </w:r>
                      <w:r>
                        <w:rPr>
                          <w:i/>
                          <w:iCs/>
                          <w:noProof/>
                        </w:rPr>
                        <w:t xml:space="preserve">A Brief History of the Conservative Party. </w:t>
                      </w:r>
                      <w:r>
                        <w:rPr>
                          <w:noProof/>
                        </w:rPr>
                        <w:t xml:space="preserve">[Online] </w:t>
                      </w:r>
                      <w:r>
                        <w:rPr>
                          <w:noProof/>
                        </w:rPr>
                        <w:br/>
                        <w:t xml:space="preserve">Available at: </w:t>
                      </w:r>
                      <w:r>
                        <w:rPr>
                          <w:noProof/>
                          <w:u w:val="single"/>
                        </w:rPr>
                        <w:t>https://www.camberwellpeckhamconservatives.co.uk/brief-history-conservative-party</w:t>
                      </w:r>
                      <w:r>
                        <w:rPr>
                          <w:noProof/>
                        </w:rPr>
                        <w:br/>
                        <w:t>[Accessed 12 December 2016].</w:t>
                      </w:r>
                    </w:p>
                    <w:p w:rsidR="006F08B2" w:rsidRDefault="006F08B2" w:rsidP="006F08B2">
                      <w:pPr>
                        <w:pStyle w:val="Bibliography"/>
                        <w:rPr>
                          <w:noProof/>
                        </w:rPr>
                      </w:pPr>
                      <w:r>
                        <w:rPr>
                          <w:noProof/>
                        </w:rPr>
                        <w:t xml:space="preserve">BBC, 2016. </w:t>
                      </w:r>
                      <w:r>
                        <w:rPr>
                          <w:i/>
                          <w:iCs/>
                          <w:noProof/>
                        </w:rPr>
                        <w:t xml:space="preserve">Wales Election 2016. </w:t>
                      </w:r>
                      <w:r>
                        <w:rPr>
                          <w:noProof/>
                        </w:rPr>
                        <w:t xml:space="preserve">[Online] </w:t>
                      </w:r>
                      <w:r>
                        <w:rPr>
                          <w:noProof/>
                        </w:rPr>
                        <w:br/>
                        <w:t xml:space="preserve">Available at: </w:t>
                      </w:r>
                      <w:r>
                        <w:rPr>
                          <w:noProof/>
                          <w:u w:val="single"/>
                        </w:rPr>
                        <w:t>http://www.bbc.co.uk/news/election/2016/wales/results</w:t>
                      </w:r>
                      <w:r>
                        <w:rPr>
                          <w:noProof/>
                        </w:rPr>
                        <w:br/>
                        <w:t>[Accessed 12 December 2016].</w:t>
                      </w:r>
                    </w:p>
                    <w:p w:rsidR="006F08B2" w:rsidRDefault="006F08B2" w:rsidP="006F08B2">
                      <w:pPr>
                        <w:pStyle w:val="Bibliography"/>
                        <w:rPr>
                          <w:noProof/>
                        </w:rPr>
                      </w:pPr>
                      <w:r>
                        <w:rPr>
                          <w:noProof/>
                        </w:rPr>
                        <w:t xml:space="preserve">Bery, S., 2013. </w:t>
                      </w:r>
                      <w:r>
                        <w:rPr>
                          <w:i/>
                          <w:iCs/>
                          <w:noProof/>
                        </w:rPr>
                        <w:t xml:space="preserve">NFL: Is the most popular sports league in the USA too big to fail?. </w:t>
                      </w:r>
                      <w:r>
                        <w:rPr>
                          <w:noProof/>
                        </w:rPr>
                        <w:t xml:space="preserve">[Online] </w:t>
                      </w:r>
                      <w:r>
                        <w:rPr>
                          <w:noProof/>
                        </w:rPr>
                        <w:br/>
                        <w:t xml:space="preserve">Available at: </w:t>
                      </w:r>
                      <w:r>
                        <w:rPr>
                          <w:noProof/>
                          <w:u w:val="single"/>
                        </w:rPr>
                        <w:t>http://bleacherreport.com/articles/1707663-nfl-is-the-most-popular-sports-league-in-the-usa-really-too-big-to-fail</w:t>
                      </w:r>
                      <w:r>
                        <w:rPr>
                          <w:noProof/>
                        </w:rPr>
                        <w:br/>
                        <w:t>[Accessed 12 December 2016].</w:t>
                      </w:r>
                    </w:p>
                    <w:p w:rsidR="006F08B2" w:rsidRDefault="006F08B2" w:rsidP="006F08B2">
                      <w:pPr>
                        <w:pStyle w:val="Bibliography"/>
                        <w:rPr>
                          <w:noProof/>
                        </w:rPr>
                      </w:pPr>
                      <w:r>
                        <w:rPr>
                          <w:noProof/>
                        </w:rPr>
                        <w:t xml:space="preserve">Conn, D., 2015. </w:t>
                      </w:r>
                      <w:r>
                        <w:rPr>
                          <w:i/>
                          <w:iCs/>
                          <w:noProof/>
                        </w:rPr>
                        <w:t xml:space="preserve">Premier League Finances: The full club by club breakdown and verdict. </w:t>
                      </w:r>
                      <w:r>
                        <w:rPr>
                          <w:noProof/>
                        </w:rPr>
                        <w:t xml:space="preserve">[Online] </w:t>
                      </w:r>
                      <w:r>
                        <w:rPr>
                          <w:noProof/>
                        </w:rPr>
                        <w:br/>
                        <w:t xml:space="preserve">Available at: </w:t>
                      </w:r>
                      <w:r>
                        <w:rPr>
                          <w:noProof/>
                          <w:u w:val="single"/>
                        </w:rPr>
                        <w:t>https://www.theguardian.com/football/2016/may/25/premier-league-finances-club-by-club-breakdown-david-conn</w:t>
                      </w:r>
                      <w:r>
                        <w:rPr>
                          <w:noProof/>
                        </w:rPr>
                        <w:br/>
                        <w:t>[Accessed 13 December 2016].</w:t>
                      </w:r>
                    </w:p>
                    <w:p w:rsidR="006F08B2" w:rsidRDefault="006F08B2" w:rsidP="006F08B2">
                      <w:pPr>
                        <w:pStyle w:val="Bibliography"/>
                        <w:rPr>
                          <w:noProof/>
                        </w:rPr>
                      </w:pPr>
                      <w:r>
                        <w:rPr>
                          <w:noProof/>
                        </w:rPr>
                        <w:t xml:space="preserve">Conservative Party , 2015. </w:t>
                      </w:r>
                      <w:r>
                        <w:rPr>
                          <w:i/>
                          <w:iCs/>
                          <w:noProof/>
                        </w:rPr>
                        <w:t xml:space="preserve">The Conservative Party Manifesto 2015, </w:t>
                      </w:r>
                      <w:r>
                        <w:rPr>
                          <w:noProof/>
                        </w:rPr>
                        <w:t>London: Conservative Party .</w:t>
                      </w:r>
                    </w:p>
                    <w:p w:rsidR="006F08B2" w:rsidRDefault="006F08B2" w:rsidP="006F08B2">
                      <w:pPr>
                        <w:pStyle w:val="Bibliography"/>
                        <w:rPr>
                          <w:noProof/>
                        </w:rPr>
                      </w:pPr>
                      <w:r>
                        <w:rPr>
                          <w:noProof/>
                        </w:rPr>
                        <w:t xml:space="preserve">Dean, S., 2016. </w:t>
                      </w:r>
                      <w:r>
                        <w:rPr>
                          <w:i/>
                          <w:iCs/>
                          <w:noProof/>
                        </w:rPr>
                        <w:t xml:space="preserve">Upstart Under Armour launches assault on world's giants. </w:t>
                      </w:r>
                      <w:r>
                        <w:rPr>
                          <w:noProof/>
                        </w:rPr>
                        <w:t xml:space="preserve">[Online] </w:t>
                      </w:r>
                      <w:r>
                        <w:rPr>
                          <w:noProof/>
                        </w:rPr>
                        <w:br/>
                        <w:t xml:space="preserve">Available at: </w:t>
                      </w:r>
                      <w:r>
                        <w:rPr>
                          <w:noProof/>
                          <w:u w:val="single"/>
                        </w:rPr>
                        <w:t>http://www.telegraph.co.uk/business/2016/05/14/upstart-under-armour-launches-assault-on-worlds-giants/</w:t>
                      </w:r>
                      <w:r>
                        <w:rPr>
                          <w:noProof/>
                        </w:rPr>
                        <w:br/>
                        <w:t>[Accessed 06 December 2016].</w:t>
                      </w:r>
                    </w:p>
                    <w:p w:rsidR="006F08B2" w:rsidRDefault="006F08B2" w:rsidP="006F08B2">
                      <w:pPr>
                        <w:pStyle w:val="Bibliography"/>
                        <w:rPr>
                          <w:noProof/>
                        </w:rPr>
                      </w:pPr>
                      <w:r>
                        <w:rPr>
                          <w:noProof/>
                        </w:rPr>
                        <w:t xml:space="preserve">Department of Economic and Social Affairs, 2015. </w:t>
                      </w:r>
                      <w:r>
                        <w:rPr>
                          <w:i/>
                          <w:iCs/>
                          <w:noProof/>
                        </w:rPr>
                        <w:t xml:space="preserve">World Population Aging 2015, </w:t>
                      </w:r>
                      <w:r>
                        <w:rPr>
                          <w:noProof/>
                        </w:rPr>
                        <w:t>New York : United Nations .</w:t>
                      </w:r>
                    </w:p>
                    <w:p w:rsidR="006F08B2" w:rsidRDefault="006F08B2" w:rsidP="006F08B2">
                      <w:pPr>
                        <w:pStyle w:val="Bibliography"/>
                        <w:rPr>
                          <w:noProof/>
                        </w:rPr>
                      </w:pPr>
                      <w:r>
                        <w:rPr>
                          <w:noProof/>
                        </w:rPr>
                        <w:t xml:space="preserve">Future Foundation , 2015. </w:t>
                      </w:r>
                      <w:r>
                        <w:rPr>
                          <w:i/>
                          <w:iCs/>
                          <w:noProof/>
                        </w:rPr>
                        <w:t xml:space="preserve">Acting Today for an Active Tomorrow , </w:t>
                      </w:r>
                      <w:r>
                        <w:rPr>
                          <w:noProof/>
                        </w:rPr>
                        <w:t>Cardiff: Sport Wales .</w:t>
                      </w:r>
                    </w:p>
                    <w:p w:rsidR="006F08B2" w:rsidRDefault="006F08B2" w:rsidP="006F08B2">
                      <w:pPr>
                        <w:pStyle w:val="Bibliography"/>
                        <w:rPr>
                          <w:noProof/>
                        </w:rPr>
                      </w:pPr>
                      <w:r>
                        <w:rPr>
                          <w:noProof/>
                        </w:rPr>
                        <w:t xml:space="preserve">Helen West, R., 2016. </w:t>
                      </w:r>
                      <w:r>
                        <w:rPr>
                          <w:i/>
                          <w:iCs/>
                          <w:noProof/>
                        </w:rPr>
                        <w:t xml:space="preserve">18 Foods and Drinks That Are Surprisingly High in Sugar. </w:t>
                      </w:r>
                      <w:r>
                        <w:rPr>
                          <w:noProof/>
                        </w:rPr>
                        <w:t xml:space="preserve">[Online] </w:t>
                      </w:r>
                      <w:r>
                        <w:rPr>
                          <w:noProof/>
                        </w:rPr>
                        <w:br/>
                        <w:t xml:space="preserve">Available at: </w:t>
                      </w:r>
                      <w:r>
                        <w:rPr>
                          <w:noProof/>
                          <w:u w:val="single"/>
                        </w:rPr>
                        <w:t>https://authoritynutrition.com/18-surprising-foods-high-in-sugar/</w:t>
                      </w:r>
                      <w:r>
                        <w:rPr>
                          <w:noProof/>
                        </w:rPr>
                        <w:br/>
                        <w:t>[Accessed 13 December 2016].</w:t>
                      </w:r>
                    </w:p>
                    <w:p w:rsidR="006F08B2" w:rsidRDefault="006F08B2" w:rsidP="006F08B2">
                      <w:pPr>
                        <w:pStyle w:val="Bibliography"/>
                        <w:rPr>
                          <w:noProof/>
                        </w:rPr>
                      </w:pPr>
                      <w:r>
                        <w:rPr>
                          <w:noProof/>
                        </w:rPr>
                        <w:t xml:space="preserve">Johnson, G., Scholes, K. &amp; Whittington, R., 2008. </w:t>
                      </w:r>
                      <w:r>
                        <w:rPr>
                          <w:i/>
                          <w:iCs/>
                          <w:noProof/>
                        </w:rPr>
                        <w:t xml:space="preserve">Exploring Corporate Strategy. </w:t>
                      </w:r>
                      <w:r>
                        <w:rPr>
                          <w:noProof/>
                        </w:rPr>
                        <w:t>8th ed. Essex: Pearson .</w:t>
                      </w:r>
                    </w:p>
                    <w:p w:rsidR="006F08B2" w:rsidRDefault="006F08B2" w:rsidP="006F08B2">
                      <w:pPr>
                        <w:pStyle w:val="Bibliography"/>
                        <w:rPr>
                          <w:noProof/>
                        </w:rPr>
                      </w:pPr>
                      <w:r>
                        <w:rPr>
                          <w:noProof/>
                        </w:rPr>
                        <w:t xml:space="preserve">Labour Party , 2015. </w:t>
                      </w:r>
                      <w:r>
                        <w:rPr>
                          <w:i/>
                          <w:iCs/>
                          <w:noProof/>
                        </w:rPr>
                        <w:t xml:space="preserve">History of the Labour Party. </w:t>
                      </w:r>
                      <w:r>
                        <w:rPr>
                          <w:noProof/>
                        </w:rPr>
                        <w:t xml:space="preserve">[Online] </w:t>
                      </w:r>
                      <w:r>
                        <w:rPr>
                          <w:noProof/>
                        </w:rPr>
                        <w:br/>
                        <w:t xml:space="preserve">Available at: </w:t>
                      </w:r>
                      <w:r>
                        <w:rPr>
                          <w:noProof/>
                          <w:u w:val="single"/>
                        </w:rPr>
                        <w:t>http://www.labour.org.uk/pages/history-of-the-labour-party</w:t>
                      </w:r>
                      <w:r>
                        <w:rPr>
                          <w:noProof/>
                        </w:rPr>
                        <w:br/>
                        <w:t>[Accessed 12 December 2016].</w:t>
                      </w:r>
                    </w:p>
                    <w:p w:rsidR="006F08B2" w:rsidRDefault="006F08B2" w:rsidP="006F08B2">
                      <w:pPr>
                        <w:pStyle w:val="Bibliography"/>
                        <w:rPr>
                          <w:noProof/>
                        </w:rPr>
                      </w:pPr>
                      <w:r>
                        <w:rPr>
                          <w:noProof/>
                        </w:rPr>
                        <w:t xml:space="preserve">Labour Party , 2015. </w:t>
                      </w:r>
                      <w:r>
                        <w:rPr>
                          <w:i/>
                          <w:iCs/>
                          <w:noProof/>
                        </w:rPr>
                        <w:t xml:space="preserve">Labour Party Manifesto 2015, </w:t>
                      </w:r>
                      <w:r>
                        <w:rPr>
                          <w:noProof/>
                        </w:rPr>
                        <w:t>London : Labour.</w:t>
                      </w:r>
                    </w:p>
                    <w:p w:rsidR="006F08B2" w:rsidRDefault="006F08B2" w:rsidP="006F08B2">
                      <w:pPr>
                        <w:pStyle w:val="Bibliography"/>
                        <w:rPr>
                          <w:noProof/>
                        </w:rPr>
                      </w:pPr>
                      <w:r>
                        <w:rPr>
                          <w:noProof/>
                        </w:rPr>
                        <w:t xml:space="preserve">Liberal Democrats , 2015. </w:t>
                      </w:r>
                      <w:r>
                        <w:rPr>
                          <w:i/>
                          <w:iCs/>
                          <w:noProof/>
                        </w:rPr>
                        <w:t xml:space="preserve">Liberal Democrats General Election Manifesto 2015, </w:t>
                      </w:r>
                      <w:r>
                        <w:rPr>
                          <w:noProof/>
                        </w:rPr>
                        <w:t>London : Liberal Democrats .</w:t>
                      </w:r>
                    </w:p>
                    <w:p w:rsidR="006F08B2" w:rsidRDefault="006F08B2" w:rsidP="006F08B2">
                      <w:pPr>
                        <w:pStyle w:val="Bibliography"/>
                        <w:rPr>
                          <w:noProof/>
                        </w:rPr>
                      </w:pPr>
                      <w:r>
                        <w:rPr>
                          <w:noProof/>
                        </w:rPr>
                        <w:lastRenderedPageBreak/>
                        <w:t xml:space="preserve">Liberal Democrats , 2016. </w:t>
                      </w:r>
                      <w:r>
                        <w:rPr>
                          <w:i/>
                          <w:iCs/>
                          <w:noProof/>
                        </w:rPr>
                        <w:t xml:space="preserve">MP's. </w:t>
                      </w:r>
                      <w:r>
                        <w:rPr>
                          <w:noProof/>
                        </w:rPr>
                        <w:t xml:space="preserve">[Online] </w:t>
                      </w:r>
                      <w:r>
                        <w:rPr>
                          <w:noProof/>
                        </w:rPr>
                        <w:br/>
                        <w:t xml:space="preserve">Available at: </w:t>
                      </w:r>
                      <w:r>
                        <w:rPr>
                          <w:noProof/>
                          <w:u w:val="single"/>
                        </w:rPr>
                        <w:t>http://www.libdems.org.uk/mps</w:t>
                      </w:r>
                      <w:r>
                        <w:rPr>
                          <w:noProof/>
                        </w:rPr>
                        <w:br/>
                        <w:t>[Accessed 13 December 2016].</w:t>
                      </w:r>
                    </w:p>
                    <w:p w:rsidR="006F08B2" w:rsidRDefault="006F08B2" w:rsidP="006F08B2">
                      <w:pPr>
                        <w:pStyle w:val="Bibliography"/>
                        <w:rPr>
                          <w:noProof/>
                        </w:rPr>
                      </w:pPr>
                      <w:r>
                        <w:rPr>
                          <w:noProof/>
                        </w:rPr>
                        <w:t xml:space="preserve">Lynch, R., 2003. </w:t>
                      </w:r>
                      <w:r>
                        <w:rPr>
                          <w:i/>
                          <w:iCs/>
                          <w:noProof/>
                        </w:rPr>
                        <w:t xml:space="preserve">Corporate Strategy. </w:t>
                      </w:r>
                      <w:r>
                        <w:rPr>
                          <w:noProof/>
                        </w:rPr>
                        <w:t>Third ed. Essex: Pearson.</w:t>
                      </w:r>
                    </w:p>
                    <w:p w:rsidR="006F08B2" w:rsidRDefault="006F08B2" w:rsidP="006F08B2">
                      <w:pPr>
                        <w:pStyle w:val="Bibliography"/>
                        <w:rPr>
                          <w:noProof/>
                        </w:rPr>
                      </w:pPr>
                      <w:r>
                        <w:rPr>
                          <w:noProof/>
                        </w:rPr>
                        <w:t xml:space="preserve">Market Watch , 2016. </w:t>
                      </w:r>
                      <w:r>
                        <w:rPr>
                          <w:i/>
                          <w:iCs/>
                          <w:noProof/>
                        </w:rPr>
                        <w:t xml:space="preserve">Under Armour inc. CI A. </w:t>
                      </w:r>
                      <w:r>
                        <w:rPr>
                          <w:noProof/>
                        </w:rPr>
                        <w:t xml:space="preserve">[Online] </w:t>
                      </w:r>
                      <w:r>
                        <w:rPr>
                          <w:noProof/>
                        </w:rPr>
                        <w:br/>
                        <w:t xml:space="preserve">Available at: </w:t>
                      </w:r>
                      <w:r>
                        <w:rPr>
                          <w:noProof/>
                          <w:u w:val="single"/>
                        </w:rPr>
                        <w:t>http://www.marketwatch.com/investing/stock/ua</w:t>
                      </w:r>
                      <w:r>
                        <w:rPr>
                          <w:noProof/>
                        </w:rPr>
                        <w:br/>
                        <w:t>[Accessed 06 December 2016].</w:t>
                      </w:r>
                    </w:p>
                    <w:p w:rsidR="006F08B2" w:rsidRDefault="006F08B2" w:rsidP="006F08B2">
                      <w:pPr>
                        <w:pStyle w:val="Bibliography"/>
                        <w:rPr>
                          <w:noProof/>
                        </w:rPr>
                      </w:pPr>
                      <w:r>
                        <w:rPr>
                          <w:noProof/>
                        </w:rPr>
                        <w:t xml:space="preserve">Merrett, H., 2014. </w:t>
                      </w:r>
                      <w:r>
                        <w:rPr>
                          <w:i/>
                          <w:iCs/>
                          <w:noProof/>
                        </w:rPr>
                        <w:t xml:space="preserve">NFL Contributed £32 Million to UK Economy. </w:t>
                      </w:r>
                      <w:r>
                        <w:rPr>
                          <w:noProof/>
                        </w:rPr>
                        <w:t xml:space="preserve">[Online] </w:t>
                      </w:r>
                      <w:r>
                        <w:rPr>
                          <w:noProof/>
                        </w:rPr>
                        <w:br/>
                        <w:t xml:space="preserve">Available at: </w:t>
                      </w:r>
                      <w:r>
                        <w:rPr>
                          <w:noProof/>
                          <w:u w:val="single"/>
                        </w:rPr>
                        <w:t>http://www.londonandpartners.com/media-centre/press-releases/2014/141029-nfl-economic-benefit-report</w:t>
                      </w:r>
                      <w:r>
                        <w:rPr>
                          <w:noProof/>
                        </w:rPr>
                        <w:br/>
                        <w:t>[Accessed 12 December 2016].</w:t>
                      </w:r>
                    </w:p>
                    <w:p w:rsidR="006F08B2" w:rsidRDefault="006F08B2" w:rsidP="006F08B2">
                      <w:pPr>
                        <w:pStyle w:val="Bibliography"/>
                        <w:rPr>
                          <w:noProof/>
                        </w:rPr>
                      </w:pPr>
                      <w:r>
                        <w:rPr>
                          <w:noProof/>
                        </w:rPr>
                        <w:t xml:space="preserve">Mirabelle, L., 2016. </w:t>
                      </w:r>
                      <w:r>
                        <w:rPr>
                          <w:i/>
                          <w:iCs/>
                          <w:noProof/>
                        </w:rPr>
                        <w:t xml:space="preserve">Under Armour's vision for future manufacturing: make local for local. </w:t>
                      </w:r>
                      <w:r>
                        <w:rPr>
                          <w:noProof/>
                        </w:rPr>
                        <w:t xml:space="preserve">[Online] </w:t>
                      </w:r>
                      <w:r>
                        <w:rPr>
                          <w:noProof/>
                        </w:rPr>
                        <w:br/>
                        <w:t xml:space="preserve">Available at: </w:t>
                      </w:r>
                      <w:r>
                        <w:rPr>
                          <w:noProof/>
                          <w:u w:val="single"/>
                        </w:rPr>
                        <w:t>http://www.baltimoresun.com/business/bs-bz-under-armour-local-manufacturing-20151010-story.html</w:t>
                      </w:r>
                      <w:r>
                        <w:rPr>
                          <w:noProof/>
                        </w:rPr>
                        <w:br/>
                        <w:t>[Accessed 03 December 2016].</w:t>
                      </w:r>
                    </w:p>
                    <w:p w:rsidR="006F08B2" w:rsidRDefault="006F08B2" w:rsidP="006F08B2">
                      <w:pPr>
                        <w:pStyle w:val="Bibliography"/>
                        <w:rPr>
                          <w:noProof/>
                        </w:rPr>
                      </w:pPr>
                      <w:r>
                        <w:rPr>
                          <w:noProof/>
                        </w:rPr>
                        <w:t xml:space="preserve">NHS, 2015. </w:t>
                      </w:r>
                      <w:r>
                        <w:rPr>
                          <w:i/>
                          <w:iCs/>
                          <w:noProof/>
                        </w:rPr>
                        <w:t xml:space="preserve">Health in Wales. </w:t>
                      </w:r>
                      <w:r>
                        <w:rPr>
                          <w:noProof/>
                        </w:rPr>
                        <w:t xml:space="preserve">[Online] </w:t>
                      </w:r>
                      <w:r>
                        <w:rPr>
                          <w:noProof/>
                        </w:rPr>
                        <w:br/>
                        <w:t xml:space="preserve">Available at: </w:t>
                      </w:r>
                      <w:r>
                        <w:rPr>
                          <w:noProof/>
                          <w:u w:val="single"/>
                        </w:rPr>
                        <w:t>http://www.wales.nhs.uk/healthtopics/lifestyles/physicalactivity</w:t>
                      </w:r>
                      <w:r>
                        <w:rPr>
                          <w:noProof/>
                        </w:rPr>
                        <w:br/>
                        <w:t>[Accessed 13 December 2016].</w:t>
                      </w:r>
                    </w:p>
                    <w:p w:rsidR="006F08B2" w:rsidRDefault="006F08B2" w:rsidP="006F08B2">
                      <w:pPr>
                        <w:pStyle w:val="Bibliography"/>
                        <w:rPr>
                          <w:noProof/>
                        </w:rPr>
                      </w:pPr>
                      <w:r>
                        <w:rPr>
                          <w:noProof/>
                        </w:rPr>
                        <w:t xml:space="preserve">NHS, 2015. </w:t>
                      </w:r>
                      <w:r>
                        <w:rPr>
                          <w:i/>
                          <w:iCs/>
                          <w:noProof/>
                        </w:rPr>
                        <w:t xml:space="preserve">Physical Activity Guidelines for Children. </w:t>
                      </w:r>
                      <w:r>
                        <w:rPr>
                          <w:noProof/>
                        </w:rPr>
                        <w:t xml:space="preserve">[Online] </w:t>
                      </w:r>
                      <w:r>
                        <w:rPr>
                          <w:noProof/>
                        </w:rPr>
                        <w:br/>
                        <w:t xml:space="preserve">Available at: </w:t>
                      </w:r>
                      <w:r>
                        <w:rPr>
                          <w:noProof/>
                          <w:u w:val="single"/>
                        </w:rPr>
                        <w:t>http://www.nhs.uk/Livewell/fitness/Pages/physical-activity-guidelines-for-children.aspx</w:t>
                      </w:r>
                      <w:r>
                        <w:rPr>
                          <w:noProof/>
                        </w:rPr>
                        <w:br/>
                        <w:t>[Accessed 12 December 2016].</w:t>
                      </w:r>
                    </w:p>
                    <w:p w:rsidR="006F08B2" w:rsidRDefault="006F08B2" w:rsidP="006F08B2">
                      <w:pPr>
                        <w:pStyle w:val="Bibliography"/>
                        <w:rPr>
                          <w:noProof/>
                        </w:rPr>
                      </w:pPr>
                      <w:r>
                        <w:rPr>
                          <w:noProof/>
                        </w:rPr>
                        <w:t xml:space="preserve">OANDA, 2016. </w:t>
                      </w:r>
                      <w:r>
                        <w:rPr>
                          <w:i/>
                          <w:iCs/>
                          <w:noProof/>
                        </w:rPr>
                        <w:t xml:space="preserve">Live Exchange Rates. </w:t>
                      </w:r>
                      <w:r>
                        <w:rPr>
                          <w:noProof/>
                        </w:rPr>
                        <w:t xml:space="preserve">[Online] </w:t>
                      </w:r>
                      <w:r>
                        <w:rPr>
                          <w:noProof/>
                        </w:rPr>
                        <w:br/>
                        <w:t xml:space="preserve">Available at: </w:t>
                      </w:r>
                      <w:r>
                        <w:rPr>
                          <w:noProof/>
                          <w:u w:val="single"/>
                        </w:rPr>
                        <w:t>https://www.oanda.com/currency/live-exchange-rates/</w:t>
                      </w:r>
                      <w:r>
                        <w:rPr>
                          <w:noProof/>
                        </w:rPr>
                        <w:br/>
                        <w:t>[Accessed 06 December 2016].</w:t>
                      </w:r>
                    </w:p>
                    <w:p w:rsidR="006F08B2" w:rsidRDefault="006F08B2" w:rsidP="006F08B2">
                      <w:pPr>
                        <w:pStyle w:val="Bibliography"/>
                        <w:rPr>
                          <w:noProof/>
                        </w:rPr>
                      </w:pPr>
                      <w:r>
                        <w:rPr>
                          <w:noProof/>
                        </w:rPr>
                        <w:t xml:space="preserve">Plaid Cymru, 2015. </w:t>
                      </w:r>
                      <w:r>
                        <w:rPr>
                          <w:i/>
                          <w:iCs/>
                          <w:noProof/>
                        </w:rPr>
                        <w:t xml:space="preserve">Plaid Cymru Manifesto 2016, </w:t>
                      </w:r>
                      <w:r>
                        <w:rPr>
                          <w:noProof/>
                        </w:rPr>
                        <w:t>Cardiff: Plaid Cymru .</w:t>
                      </w:r>
                    </w:p>
                    <w:p w:rsidR="006F08B2" w:rsidRDefault="006F08B2" w:rsidP="006F08B2">
                      <w:pPr>
                        <w:pStyle w:val="Bibliography"/>
                        <w:rPr>
                          <w:noProof/>
                        </w:rPr>
                      </w:pPr>
                      <w:r>
                        <w:rPr>
                          <w:noProof/>
                        </w:rPr>
                        <w:t xml:space="preserve">Rimmer, S., 2016. </w:t>
                      </w:r>
                      <w:r>
                        <w:rPr>
                          <w:i/>
                          <w:iCs/>
                          <w:noProof/>
                        </w:rPr>
                        <w:t xml:space="preserve">New Nine Year Under Armour Partnership Deal. </w:t>
                      </w:r>
                      <w:r>
                        <w:rPr>
                          <w:noProof/>
                        </w:rPr>
                        <w:t xml:space="preserve">[Online] </w:t>
                      </w:r>
                      <w:r>
                        <w:rPr>
                          <w:noProof/>
                        </w:rPr>
                        <w:br/>
                        <w:t xml:space="preserve">Available at: </w:t>
                      </w:r>
                      <w:r>
                        <w:rPr>
                          <w:noProof/>
                          <w:u w:val="single"/>
                        </w:rPr>
                        <w:t>http://www.wru.co.uk/eng/news/35672.php#.WEbMXPmLSUk</w:t>
                      </w:r>
                      <w:r>
                        <w:rPr>
                          <w:noProof/>
                        </w:rPr>
                        <w:br/>
                        <w:t>[Accessed 06 December 2016].</w:t>
                      </w:r>
                    </w:p>
                    <w:p w:rsidR="006F08B2" w:rsidRDefault="006F08B2" w:rsidP="006F08B2">
                      <w:pPr>
                        <w:pStyle w:val="Bibliography"/>
                        <w:rPr>
                          <w:noProof/>
                        </w:rPr>
                      </w:pPr>
                      <w:r>
                        <w:rPr>
                          <w:noProof/>
                        </w:rPr>
                        <w:t xml:space="preserve">SGSA , 2015. </w:t>
                      </w:r>
                      <w:r>
                        <w:rPr>
                          <w:i/>
                          <w:iCs/>
                          <w:noProof/>
                        </w:rPr>
                        <w:t xml:space="preserve">Response To Welsh Conservatives Call For “Safe Standing” Pilot Scheme In Wales. </w:t>
                      </w:r>
                      <w:r>
                        <w:rPr>
                          <w:noProof/>
                        </w:rPr>
                        <w:t xml:space="preserve">[Online] </w:t>
                      </w:r>
                      <w:r>
                        <w:rPr>
                          <w:noProof/>
                        </w:rPr>
                        <w:br/>
                        <w:t xml:space="preserve">Available at: </w:t>
                      </w:r>
                      <w:r>
                        <w:rPr>
                          <w:noProof/>
                          <w:u w:val="single"/>
                        </w:rPr>
                        <w:t>http://www.safetyatsportsgrounds.org.uk/news/response-welsh-conservatives-call-%E2%80%9Csafe-standing%E2%80%9D-pilot-scheme-wales</w:t>
                      </w:r>
                      <w:r>
                        <w:rPr>
                          <w:noProof/>
                        </w:rPr>
                        <w:br/>
                        <w:t>[Accessed 13 December 2016].</w:t>
                      </w:r>
                    </w:p>
                    <w:p w:rsidR="006F08B2" w:rsidRDefault="006F08B2" w:rsidP="006F08B2">
                      <w:pPr>
                        <w:pStyle w:val="Bibliography"/>
                        <w:rPr>
                          <w:noProof/>
                        </w:rPr>
                      </w:pPr>
                      <w:r>
                        <w:rPr>
                          <w:noProof/>
                        </w:rPr>
                        <w:t xml:space="preserve">Sport Ireland, 2015. </w:t>
                      </w:r>
                      <w:r>
                        <w:rPr>
                          <w:i/>
                          <w:iCs/>
                          <w:noProof/>
                        </w:rPr>
                        <w:t xml:space="preserve">Local Sports Partnerships. </w:t>
                      </w:r>
                      <w:r>
                        <w:rPr>
                          <w:noProof/>
                        </w:rPr>
                        <w:t xml:space="preserve">[Online] </w:t>
                      </w:r>
                      <w:r>
                        <w:rPr>
                          <w:noProof/>
                        </w:rPr>
                        <w:br/>
                        <w:t xml:space="preserve">Available at: </w:t>
                      </w:r>
                      <w:r>
                        <w:rPr>
                          <w:noProof/>
                          <w:u w:val="single"/>
                        </w:rPr>
                        <w:t>http://www.sportireland.ie/Participation/Local_Sports_Partnerships/About_LSPs/</w:t>
                      </w:r>
                      <w:r>
                        <w:rPr>
                          <w:noProof/>
                        </w:rPr>
                        <w:br/>
                        <w:t>[Accessed 13 December 2016].</w:t>
                      </w:r>
                    </w:p>
                    <w:p w:rsidR="006F08B2" w:rsidRDefault="006F08B2" w:rsidP="006F08B2">
                      <w:pPr>
                        <w:pStyle w:val="Bibliography"/>
                        <w:rPr>
                          <w:noProof/>
                        </w:rPr>
                      </w:pPr>
                      <w:r>
                        <w:rPr>
                          <w:noProof/>
                        </w:rPr>
                        <w:t xml:space="preserve">Sport Wales , 2015. </w:t>
                      </w:r>
                      <w:r>
                        <w:rPr>
                          <w:i/>
                          <w:iCs/>
                          <w:noProof/>
                        </w:rPr>
                        <w:t xml:space="preserve">School Sport Survey: State of the Nation, </w:t>
                      </w:r>
                      <w:r>
                        <w:rPr>
                          <w:noProof/>
                        </w:rPr>
                        <w:t>Cardiff: Sport Wales .</w:t>
                      </w:r>
                    </w:p>
                    <w:p w:rsidR="006F08B2" w:rsidRDefault="006F08B2" w:rsidP="006F08B2">
                      <w:pPr>
                        <w:pStyle w:val="Bibliography"/>
                        <w:rPr>
                          <w:noProof/>
                        </w:rPr>
                      </w:pPr>
                      <w:r>
                        <w:rPr>
                          <w:noProof/>
                        </w:rPr>
                        <w:t xml:space="preserve">Sport Wales , 2016. </w:t>
                      </w:r>
                      <w:r>
                        <w:rPr>
                          <w:i/>
                          <w:iCs/>
                          <w:noProof/>
                        </w:rPr>
                        <w:t xml:space="preserve">Facilities for Future Generation , </w:t>
                      </w:r>
                      <w:r>
                        <w:rPr>
                          <w:noProof/>
                        </w:rPr>
                        <w:t>Cardiff: Welsh Government .</w:t>
                      </w:r>
                    </w:p>
                    <w:p w:rsidR="006F08B2" w:rsidRDefault="006F08B2" w:rsidP="006F08B2">
                      <w:pPr>
                        <w:pStyle w:val="Bibliography"/>
                        <w:rPr>
                          <w:noProof/>
                        </w:rPr>
                      </w:pPr>
                      <w:r>
                        <w:rPr>
                          <w:noProof/>
                        </w:rPr>
                        <w:lastRenderedPageBreak/>
                        <w:t xml:space="preserve">Sport Wales , 2016. </w:t>
                      </w:r>
                      <w:r>
                        <w:rPr>
                          <w:i/>
                          <w:iCs/>
                          <w:noProof/>
                        </w:rPr>
                        <w:t xml:space="preserve">Physical Literacy: A journey through Life. </w:t>
                      </w:r>
                      <w:r>
                        <w:rPr>
                          <w:noProof/>
                        </w:rPr>
                        <w:t xml:space="preserve">[Online] </w:t>
                      </w:r>
                      <w:r>
                        <w:rPr>
                          <w:noProof/>
                        </w:rPr>
                        <w:br/>
                        <w:t xml:space="preserve">Available at: </w:t>
                      </w:r>
                      <w:r>
                        <w:rPr>
                          <w:noProof/>
                          <w:u w:val="single"/>
                        </w:rPr>
                        <w:t>http://physicalliteracy.sportwales.org.uk/en/</w:t>
                      </w:r>
                      <w:r>
                        <w:rPr>
                          <w:noProof/>
                        </w:rPr>
                        <w:br/>
                        <w:t>[Accessed 12 December 2016].</w:t>
                      </w:r>
                    </w:p>
                    <w:p w:rsidR="006F08B2" w:rsidRDefault="006F08B2" w:rsidP="006F08B2">
                      <w:pPr>
                        <w:pStyle w:val="Bibliography"/>
                        <w:rPr>
                          <w:noProof/>
                        </w:rPr>
                      </w:pPr>
                      <w:r>
                        <w:rPr>
                          <w:noProof/>
                        </w:rPr>
                        <w:t xml:space="preserve">Sport Wales, 2014. </w:t>
                      </w:r>
                      <w:r>
                        <w:rPr>
                          <w:i/>
                          <w:iCs/>
                          <w:noProof/>
                        </w:rPr>
                        <w:t xml:space="preserve">Active Adults Survey: A State of the Nation , </w:t>
                      </w:r>
                      <w:r>
                        <w:rPr>
                          <w:noProof/>
                        </w:rPr>
                        <w:t>Cardiff: Sport Wales .</w:t>
                      </w:r>
                    </w:p>
                    <w:p w:rsidR="006F08B2" w:rsidRDefault="006F08B2" w:rsidP="006F08B2">
                      <w:pPr>
                        <w:pStyle w:val="Bibliography"/>
                        <w:rPr>
                          <w:noProof/>
                        </w:rPr>
                      </w:pPr>
                      <w:r>
                        <w:rPr>
                          <w:noProof/>
                        </w:rPr>
                        <w:t xml:space="preserve">Swansea City Supporters Trust , 2016. </w:t>
                      </w:r>
                      <w:r>
                        <w:rPr>
                          <w:i/>
                          <w:iCs/>
                          <w:noProof/>
                        </w:rPr>
                        <w:t xml:space="preserve">Swansea City Supporters Trust. </w:t>
                      </w:r>
                      <w:r>
                        <w:rPr>
                          <w:noProof/>
                        </w:rPr>
                        <w:t xml:space="preserve">[Online] </w:t>
                      </w:r>
                      <w:r>
                        <w:rPr>
                          <w:noProof/>
                        </w:rPr>
                        <w:br/>
                        <w:t xml:space="preserve">Available at: </w:t>
                      </w:r>
                      <w:r>
                        <w:rPr>
                          <w:noProof/>
                          <w:u w:val="single"/>
                        </w:rPr>
                        <w:t>http://www.swanstrust.co.uk/</w:t>
                      </w:r>
                      <w:r>
                        <w:rPr>
                          <w:noProof/>
                        </w:rPr>
                        <w:br/>
                        <w:t>[Accessed 13 December 2016].</w:t>
                      </w:r>
                    </w:p>
                    <w:p w:rsidR="006F08B2" w:rsidRDefault="006F08B2" w:rsidP="006F08B2">
                      <w:pPr>
                        <w:pStyle w:val="Bibliography"/>
                        <w:rPr>
                          <w:noProof/>
                        </w:rPr>
                      </w:pPr>
                      <w:r>
                        <w:rPr>
                          <w:noProof/>
                        </w:rPr>
                        <w:t xml:space="preserve">Taylor, D., 2016. </w:t>
                      </w:r>
                      <w:r>
                        <w:rPr>
                          <w:i/>
                          <w:iCs/>
                          <w:noProof/>
                        </w:rPr>
                        <w:t xml:space="preserve">Safe standing’ would not be a return to English football’s dark ages. </w:t>
                      </w:r>
                      <w:r>
                        <w:rPr>
                          <w:noProof/>
                        </w:rPr>
                        <w:t xml:space="preserve">[Online] </w:t>
                      </w:r>
                      <w:r>
                        <w:rPr>
                          <w:noProof/>
                        </w:rPr>
                        <w:br/>
                        <w:t xml:space="preserve">Available at: </w:t>
                      </w:r>
                      <w:r>
                        <w:rPr>
                          <w:noProof/>
                          <w:u w:val="single"/>
                        </w:rPr>
                        <w:t>https://www.theguardian.com/football/2016/oct/09/safe-standing-hillsborough-rail-seating-bundesliga-celtic</w:t>
                      </w:r>
                      <w:r>
                        <w:rPr>
                          <w:noProof/>
                        </w:rPr>
                        <w:br/>
                        <w:t>[Accessed 13 December 2016].</w:t>
                      </w:r>
                    </w:p>
                    <w:p w:rsidR="006F08B2" w:rsidRDefault="006F08B2" w:rsidP="006F08B2">
                      <w:pPr>
                        <w:pStyle w:val="Bibliography"/>
                        <w:rPr>
                          <w:noProof/>
                        </w:rPr>
                      </w:pPr>
                      <w:r>
                        <w:rPr>
                          <w:noProof/>
                        </w:rPr>
                        <w:t xml:space="preserve">Tidal Lagoon power, 2015. </w:t>
                      </w:r>
                      <w:r>
                        <w:rPr>
                          <w:i/>
                          <w:iCs/>
                          <w:noProof/>
                        </w:rPr>
                        <w:t xml:space="preserve">Traditional Fishing Warehouses Inspire Swansea Lagoon Watersport Centre. </w:t>
                      </w:r>
                      <w:r>
                        <w:rPr>
                          <w:noProof/>
                        </w:rPr>
                        <w:t xml:space="preserve">[Online] </w:t>
                      </w:r>
                      <w:r>
                        <w:rPr>
                          <w:noProof/>
                        </w:rPr>
                        <w:br/>
                        <w:t xml:space="preserve">Available at: </w:t>
                      </w:r>
                      <w:r>
                        <w:rPr>
                          <w:noProof/>
                          <w:u w:val="single"/>
                        </w:rPr>
                        <w:t>http://www.tidallagoonpower.com/news/2015/07/30/traditional-fishing-warehouses-inspire-swansea-lagoon-watersport-centre/</w:t>
                      </w:r>
                      <w:r>
                        <w:rPr>
                          <w:noProof/>
                        </w:rPr>
                        <w:br/>
                        <w:t>[Accessed 13 December 2016].</w:t>
                      </w:r>
                    </w:p>
                    <w:p w:rsidR="006F08B2" w:rsidRDefault="006F08B2" w:rsidP="006F08B2">
                      <w:pPr>
                        <w:pStyle w:val="Bibliography"/>
                        <w:rPr>
                          <w:noProof/>
                        </w:rPr>
                      </w:pPr>
                      <w:r>
                        <w:rPr>
                          <w:noProof/>
                        </w:rPr>
                        <w:t xml:space="preserve">Tourism Alliance , 2015. </w:t>
                      </w:r>
                      <w:r>
                        <w:rPr>
                          <w:i/>
                          <w:iCs/>
                          <w:noProof/>
                        </w:rPr>
                        <w:t xml:space="preserve">UK Tourism Statistics 2015, </w:t>
                      </w:r>
                      <w:r>
                        <w:rPr>
                          <w:noProof/>
                        </w:rPr>
                        <w:t>London: Tourism Alliance .</w:t>
                      </w:r>
                    </w:p>
                    <w:p w:rsidR="006F08B2" w:rsidRDefault="006F08B2" w:rsidP="006F08B2">
                      <w:pPr>
                        <w:pStyle w:val="Bibliography"/>
                        <w:rPr>
                          <w:noProof/>
                        </w:rPr>
                      </w:pPr>
                      <w:r>
                        <w:rPr>
                          <w:noProof/>
                        </w:rPr>
                        <w:t xml:space="preserve">Treanor, J., McCurry, J. &amp; Davies, R., 2016. </w:t>
                      </w:r>
                      <w:r>
                        <w:rPr>
                          <w:i/>
                          <w:iCs/>
                          <w:noProof/>
                        </w:rPr>
                        <w:t xml:space="preserve">Bank of England Investigating Dramatic Overnight fall in Pound. </w:t>
                      </w:r>
                      <w:r>
                        <w:rPr>
                          <w:noProof/>
                        </w:rPr>
                        <w:t xml:space="preserve">[Online] </w:t>
                      </w:r>
                      <w:r>
                        <w:rPr>
                          <w:noProof/>
                        </w:rPr>
                        <w:br/>
                        <w:t xml:space="preserve">Available at: </w:t>
                      </w:r>
                      <w:r>
                        <w:rPr>
                          <w:noProof/>
                          <w:u w:val="single"/>
                        </w:rPr>
                        <w:t>https://www.theguardian.com/business/2016/oct/07/confusion-as-pound-falls-10-in-insane-asian-trading-and-no-one-knows-why</w:t>
                      </w:r>
                      <w:r>
                        <w:rPr>
                          <w:noProof/>
                        </w:rPr>
                        <w:br/>
                        <w:t>[Accessed 05 December 2016].</w:t>
                      </w:r>
                    </w:p>
                    <w:p w:rsidR="006F08B2" w:rsidRDefault="006F08B2" w:rsidP="006F08B2">
                      <w:pPr>
                        <w:pStyle w:val="Bibliography"/>
                        <w:rPr>
                          <w:noProof/>
                        </w:rPr>
                      </w:pPr>
                      <w:r>
                        <w:rPr>
                          <w:noProof/>
                        </w:rPr>
                        <w:t xml:space="preserve">Trump, D., 2016. </w:t>
                      </w:r>
                      <w:r>
                        <w:rPr>
                          <w:i/>
                          <w:iCs/>
                          <w:noProof/>
                        </w:rPr>
                        <w:t xml:space="preserve">Trade Policies. </w:t>
                      </w:r>
                      <w:r>
                        <w:rPr>
                          <w:noProof/>
                        </w:rPr>
                        <w:t xml:space="preserve">[Online] </w:t>
                      </w:r>
                      <w:r>
                        <w:rPr>
                          <w:noProof/>
                        </w:rPr>
                        <w:br/>
                        <w:t xml:space="preserve">Available at: </w:t>
                      </w:r>
                      <w:r>
                        <w:rPr>
                          <w:noProof/>
                          <w:u w:val="single"/>
                        </w:rPr>
                        <w:t>https://www.donaldjtrump.com/policies/trade/</w:t>
                      </w:r>
                      <w:r>
                        <w:rPr>
                          <w:noProof/>
                        </w:rPr>
                        <w:br/>
                        <w:t>[Accessed 03 December 2016].</w:t>
                      </w:r>
                    </w:p>
                    <w:p w:rsidR="006F08B2" w:rsidRDefault="006F08B2" w:rsidP="006F08B2">
                      <w:pPr>
                        <w:pStyle w:val="Bibliography"/>
                        <w:rPr>
                          <w:noProof/>
                        </w:rPr>
                      </w:pPr>
                      <w:r>
                        <w:rPr>
                          <w:noProof/>
                        </w:rPr>
                        <w:t xml:space="preserve">Under Armour , 2015. </w:t>
                      </w:r>
                      <w:r>
                        <w:rPr>
                          <w:i/>
                          <w:iCs/>
                          <w:noProof/>
                        </w:rPr>
                        <w:t xml:space="preserve">Annual Report , </w:t>
                      </w:r>
                      <w:r>
                        <w:rPr>
                          <w:noProof/>
                        </w:rPr>
                        <w:t>Maryland : Under Armour .</w:t>
                      </w:r>
                    </w:p>
                    <w:p w:rsidR="006F08B2" w:rsidRDefault="006F08B2" w:rsidP="006F08B2">
                      <w:pPr>
                        <w:pStyle w:val="Bibliography"/>
                        <w:rPr>
                          <w:noProof/>
                        </w:rPr>
                      </w:pPr>
                      <w:r>
                        <w:rPr>
                          <w:noProof/>
                        </w:rPr>
                        <w:t xml:space="preserve">Under Armour , 2016. </w:t>
                      </w:r>
                      <w:r>
                        <w:rPr>
                          <w:i/>
                          <w:iCs/>
                          <w:noProof/>
                        </w:rPr>
                        <w:t xml:space="preserve">Code of Conduct 2016, </w:t>
                      </w:r>
                      <w:r>
                        <w:rPr>
                          <w:noProof/>
                        </w:rPr>
                        <w:t>Maryland: Under Armour .</w:t>
                      </w:r>
                    </w:p>
                    <w:p w:rsidR="006F08B2" w:rsidRDefault="006F08B2" w:rsidP="006F08B2">
                      <w:pPr>
                        <w:pStyle w:val="Bibliography"/>
                        <w:rPr>
                          <w:noProof/>
                        </w:rPr>
                      </w:pPr>
                      <w:r>
                        <w:rPr>
                          <w:noProof/>
                        </w:rPr>
                        <w:t xml:space="preserve">Under Armour , 2016. </w:t>
                      </w:r>
                      <w:r>
                        <w:rPr>
                          <w:i/>
                          <w:iCs/>
                          <w:noProof/>
                        </w:rPr>
                        <w:t xml:space="preserve">Our Mission. </w:t>
                      </w:r>
                      <w:r>
                        <w:rPr>
                          <w:noProof/>
                        </w:rPr>
                        <w:t xml:space="preserve">[Online] </w:t>
                      </w:r>
                      <w:r>
                        <w:rPr>
                          <w:noProof/>
                        </w:rPr>
                        <w:br/>
                        <w:t xml:space="preserve">Available at: </w:t>
                      </w:r>
                      <w:r>
                        <w:rPr>
                          <w:noProof/>
                          <w:u w:val="single"/>
                        </w:rPr>
                        <w:t>http://www.uabiz.com/company/mission.cfm</w:t>
                      </w:r>
                      <w:r>
                        <w:rPr>
                          <w:noProof/>
                        </w:rPr>
                        <w:br/>
                        <w:t>[Accessed 01 December 2016].</w:t>
                      </w:r>
                    </w:p>
                    <w:p w:rsidR="006F08B2" w:rsidRDefault="006F08B2" w:rsidP="006F08B2">
                      <w:pPr>
                        <w:pStyle w:val="Bibliography"/>
                        <w:rPr>
                          <w:noProof/>
                        </w:rPr>
                      </w:pPr>
                      <w:r>
                        <w:rPr>
                          <w:noProof/>
                        </w:rPr>
                        <w:t xml:space="preserve">Under Armour, 2016. </w:t>
                      </w:r>
                      <w:r>
                        <w:rPr>
                          <w:i/>
                          <w:iCs/>
                          <w:noProof/>
                        </w:rPr>
                        <w:t xml:space="preserve">Our Story. </w:t>
                      </w:r>
                      <w:r>
                        <w:rPr>
                          <w:noProof/>
                        </w:rPr>
                        <w:t xml:space="preserve">[Online] </w:t>
                      </w:r>
                      <w:r>
                        <w:rPr>
                          <w:noProof/>
                        </w:rPr>
                        <w:br/>
                        <w:t xml:space="preserve">Available at: </w:t>
                      </w:r>
                      <w:r>
                        <w:rPr>
                          <w:noProof/>
                          <w:u w:val="single"/>
                        </w:rPr>
                        <w:t>http://www.uabiz.com/company/history.cfm</w:t>
                      </w:r>
                      <w:r>
                        <w:rPr>
                          <w:noProof/>
                        </w:rPr>
                        <w:br/>
                        <w:t>[Accessed 03 December 2016].</w:t>
                      </w:r>
                    </w:p>
                    <w:p w:rsidR="006F08B2" w:rsidRDefault="006F08B2" w:rsidP="006F08B2">
                      <w:pPr>
                        <w:pStyle w:val="Bibliography"/>
                        <w:rPr>
                          <w:noProof/>
                        </w:rPr>
                      </w:pPr>
                      <w:r>
                        <w:rPr>
                          <w:noProof/>
                        </w:rPr>
                        <w:t xml:space="preserve">Wazir, B., 2001. </w:t>
                      </w:r>
                      <w:r>
                        <w:rPr>
                          <w:i/>
                          <w:iCs/>
                          <w:noProof/>
                        </w:rPr>
                        <w:t xml:space="preserve">Nike accused of tolerating sweatshops. </w:t>
                      </w:r>
                      <w:r>
                        <w:rPr>
                          <w:noProof/>
                        </w:rPr>
                        <w:t xml:space="preserve">[Online] </w:t>
                      </w:r>
                      <w:r>
                        <w:rPr>
                          <w:noProof/>
                        </w:rPr>
                        <w:br/>
                        <w:t xml:space="preserve">Available at: </w:t>
                      </w:r>
                      <w:r>
                        <w:rPr>
                          <w:noProof/>
                          <w:u w:val="single"/>
                        </w:rPr>
                        <w:t>https://www.theguardian.com/world/2001/may/20/burhanwazir.theobserver</w:t>
                      </w:r>
                      <w:r>
                        <w:rPr>
                          <w:noProof/>
                        </w:rPr>
                        <w:br/>
                        <w:t>[Accessed 15 December 2016].</w:t>
                      </w:r>
                    </w:p>
                    <w:p w:rsidR="006F08B2" w:rsidRDefault="006F08B2" w:rsidP="006F08B2">
                      <w:pPr>
                        <w:pStyle w:val="Bibliography"/>
                        <w:rPr>
                          <w:noProof/>
                        </w:rPr>
                      </w:pPr>
                      <w:r>
                        <w:rPr>
                          <w:noProof/>
                        </w:rPr>
                        <w:t xml:space="preserve">Webb, P. D., 2016. </w:t>
                      </w:r>
                      <w:r>
                        <w:rPr>
                          <w:i/>
                          <w:iCs/>
                          <w:noProof/>
                        </w:rPr>
                        <w:t xml:space="preserve">Conservative Party. </w:t>
                      </w:r>
                      <w:r>
                        <w:rPr>
                          <w:noProof/>
                        </w:rPr>
                        <w:t xml:space="preserve">[Online] </w:t>
                      </w:r>
                      <w:r>
                        <w:rPr>
                          <w:noProof/>
                        </w:rPr>
                        <w:br/>
                        <w:t xml:space="preserve">Available at: </w:t>
                      </w:r>
                      <w:r>
                        <w:rPr>
                          <w:noProof/>
                          <w:u w:val="single"/>
                        </w:rPr>
                        <w:t>https://www.britannica.com/topic/Conservative-Party-political-party-United-Kingdom</w:t>
                      </w:r>
                      <w:r>
                        <w:rPr>
                          <w:noProof/>
                        </w:rPr>
                        <w:br/>
                        <w:t>[Accessed 12 November 2016].</w:t>
                      </w:r>
                    </w:p>
                    <w:p w:rsidR="006F08B2" w:rsidRDefault="006F08B2" w:rsidP="006F08B2">
                      <w:pPr>
                        <w:pStyle w:val="Bibliography"/>
                        <w:rPr>
                          <w:noProof/>
                        </w:rPr>
                      </w:pPr>
                      <w:r>
                        <w:rPr>
                          <w:noProof/>
                        </w:rPr>
                        <w:lastRenderedPageBreak/>
                        <w:t xml:space="preserve">Welsh Conservatives, 2015. </w:t>
                      </w:r>
                      <w:r>
                        <w:rPr>
                          <w:i/>
                          <w:iCs/>
                          <w:noProof/>
                        </w:rPr>
                        <w:t xml:space="preserve">Welsh Conservative Party National Assembly for Wales Election Manifesto 2016, </w:t>
                      </w:r>
                      <w:r>
                        <w:rPr>
                          <w:noProof/>
                        </w:rPr>
                        <w:t>Cardiff: Welsh Conservatives .</w:t>
                      </w:r>
                    </w:p>
                    <w:p w:rsidR="006F08B2" w:rsidRDefault="006F08B2" w:rsidP="006F08B2">
                      <w:pPr>
                        <w:pStyle w:val="Bibliography"/>
                        <w:rPr>
                          <w:noProof/>
                        </w:rPr>
                      </w:pPr>
                      <w:r>
                        <w:rPr>
                          <w:noProof/>
                        </w:rPr>
                        <w:t xml:space="preserve">Welsh Government , 2015. </w:t>
                      </w:r>
                      <w:r>
                        <w:rPr>
                          <w:i/>
                          <w:iCs/>
                          <w:noProof/>
                        </w:rPr>
                        <w:t xml:space="preserve">The Wales we Want 2050, </w:t>
                      </w:r>
                      <w:r>
                        <w:rPr>
                          <w:noProof/>
                        </w:rPr>
                        <w:t>Cardiff: Welsh Government .</w:t>
                      </w:r>
                    </w:p>
                    <w:p w:rsidR="006F08B2" w:rsidRDefault="006F08B2" w:rsidP="006F08B2">
                      <w:pPr>
                        <w:pStyle w:val="Bibliography"/>
                        <w:rPr>
                          <w:noProof/>
                        </w:rPr>
                      </w:pPr>
                      <w:r>
                        <w:rPr>
                          <w:noProof/>
                        </w:rPr>
                        <w:t xml:space="preserve">Welsh Government , 2015. </w:t>
                      </w:r>
                      <w:r>
                        <w:rPr>
                          <w:i/>
                          <w:iCs/>
                          <w:noProof/>
                        </w:rPr>
                        <w:t xml:space="preserve">Wellbeing of Future Generations Act 2016, </w:t>
                      </w:r>
                      <w:r>
                        <w:rPr>
                          <w:noProof/>
                        </w:rPr>
                        <w:t>Cardiff: Welsh Government .</w:t>
                      </w:r>
                    </w:p>
                    <w:p w:rsidR="006F08B2" w:rsidRDefault="006F08B2" w:rsidP="006F08B2">
                      <w:pPr>
                        <w:pStyle w:val="Bibliography"/>
                        <w:rPr>
                          <w:noProof/>
                        </w:rPr>
                      </w:pPr>
                      <w:r>
                        <w:rPr>
                          <w:noProof/>
                        </w:rPr>
                        <w:t xml:space="preserve">Welsh Government , 2016. </w:t>
                      </w:r>
                      <w:r>
                        <w:rPr>
                          <w:i/>
                          <w:iCs/>
                          <w:noProof/>
                        </w:rPr>
                        <w:t xml:space="preserve">Wales 2026 Commonwealth Games Feasibility , </w:t>
                      </w:r>
                      <w:r>
                        <w:rPr>
                          <w:noProof/>
                        </w:rPr>
                        <w:t>Cardiff: Welsh Government .</w:t>
                      </w:r>
                    </w:p>
                    <w:p w:rsidR="006F08B2" w:rsidRDefault="006F08B2" w:rsidP="006F08B2">
                      <w:pPr>
                        <w:pStyle w:val="Bibliography"/>
                        <w:rPr>
                          <w:noProof/>
                        </w:rPr>
                      </w:pPr>
                      <w:r>
                        <w:rPr>
                          <w:noProof/>
                        </w:rPr>
                        <w:t xml:space="preserve">Welsh Government , 2016. </w:t>
                      </w:r>
                      <w:r>
                        <w:rPr>
                          <w:i/>
                          <w:iCs/>
                          <w:noProof/>
                        </w:rPr>
                        <w:t xml:space="preserve">Welsh Health Survey. </w:t>
                      </w:r>
                      <w:r>
                        <w:rPr>
                          <w:noProof/>
                        </w:rPr>
                        <w:t xml:space="preserve">[Online] </w:t>
                      </w:r>
                      <w:r>
                        <w:rPr>
                          <w:noProof/>
                        </w:rPr>
                        <w:br/>
                        <w:t xml:space="preserve">Available at: </w:t>
                      </w:r>
                      <w:r>
                        <w:rPr>
                          <w:noProof/>
                          <w:u w:val="single"/>
                        </w:rPr>
                        <w:t>http://gov.wales/statistics-and-research/welsh-health-survey/?lang=en</w:t>
                      </w:r>
                      <w:r>
                        <w:rPr>
                          <w:noProof/>
                        </w:rPr>
                        <w:br/>
                        <w:t>[Accessed 13 December 2016].</w:t>
                      </w:r>
                    </w:p>
                    <w:p w:rsidR="006F08B2" w:rsidRDefault="006F08B2" w:rsidP="006F08B2">
                      <w:pPr>
                        <w:pStyle w:val="Bibliography"/>
                        <w:rPr>
                          <w:noProof/>
                        </w:rPr>
                      </w:pPr>
                      <w:r>
                        <w:rPr>
                          <w:noProof/>
                        </w:rPr>
                        <w:t xml:space="preserve">Welsh Labour , 2015. </w:t>
                      </w:r>
                      <w:r>
                        <w:rPr>
                          <w:i/>
                          <w:iCs/>
                          <w:noProof/>
                        </w:rPr>
                        <w:t xml:space="preserve">Welsh Labour Party. </w:t>
                      </w:r>
                      <w:r>
                        <w:rPr>
                          <w:noProof/>
                        </w:rPr>
                        <w:t xml:space="preserve">[Online] </w:t>
                      </w:r>
                      <w:r>
                        <w:rPr>
                          <w:noProof/>
                        </w:rPr>
                        <w:br/>
                        <w:t xml:space="preserve">Available at: </w:t>
                      </w:r>
                      <w:r>
                        <w:rPr>
                          <w:noProof/>
                          <w:u w:val="single"/>
                        </w:rPr>
                        <w:t>http://www.waleslabourparty.org.uk/</w:t>
                      </w:r>
                      <w:r>
                        <w:rPr>
                          <w:noProof/>
                        </w:rPr>
                        <w:br/>
                        <w:t>[Accessed 12 December 2016].</w:t>
                      </w:r>
                    </w:p>
                    <w:p w:rsidR="006F08B2" w:rsidRDefault="006F08B2" w:rsidP="006F08B2">
                      <w:pPr>
                        <w:pStyle w:val="Bibliography"/>
                        <w:rPr>
                          <w:noProof/>
                        </w:rPr>
                      </w:pPr>
                      <w:r>
                        <w:rPr>
                          <w:noProof/>
                        </w:rPr>
                        <w:t xml:space="preserve">Welsh Labour , 2016. </w:t>
                      </w:r>
                      <w:r>
                        <w:rPr>
                          <w:i/>
                          <w:iCs/>
                          <w:noProof/>
                        </w:rPr>
                        <w:t xml:space="preserve">Welsh Labour Manifesto 2016, </w:t>
                      </w:r>
                      <w:r>
                        <w:rPr>
                          <w:noProof/>
                        </w:rPr>
                        <w:t>Cardiff: Welsh Labour .</w:t>
                      </w:r>
                    </w:p>
                    <w:p w:rsidR="006F08B2" w:rsidRDefault="006F08B2" w:rsidP="006F08B2">
                      <w:pPr>
                        <w:pStyle w:val="Bibliography"/>
                        <w:rPr>
                          <w:noProof/>
                        </w:rPr>
                      </w:pPr>
                      <w:r>
                        <w:rPr>
                          <w:noProof/>
                        </w:rPr>
                        <w:t xml:space="preserve">Welsh Liberal Democrats , 2015. </w:t>
                      </w:r>
                      <w:r>
                        <w:rPr>
                          <w:i/>
                          <w:iCs/>
                          <w:noProof/>
                        </w:rPr>
                        <w:t xml:space="preserve">Welsh Liberal Democrats Manifesto 2016, </w:t>
                      </w:r>
                      <w:r>
                        <w:rPr>
                          <w:noProof/>
                        </w:rPr>
                        <w:t>Cardiff: Liberal Democrats .</w:t>
                      </w:r>
                    </w:p>
                    <w:p w:rsidR="006F08B2" w:rsidRDefault="006F08B2" w:rsidP="006F08B2">
                      <w:pPr>
                        <w:pStyle w:val="Bibliography"/>
                        <w:rPr>
                          <w:noProof/>
                        </w:rPr>
                      </w:pPr>
                      <w:r>
                        <w:rPr>
                          <w:noProof/>
                        </w:rPr>
                        <w:t xml:space="preserve">World Health Organisation , 2015. </w:t>
                      </w:r>
                      <w:r>
                        <w:rPr>
                          <w:i/>
                          <w:iCs/>
                          <w:noProof/>
                        </w:rPr>
                        <w:t xml:space="preserve">Obesity Facts and Figures. </w:t>
                      </w:r>
                      <w:r>
                        <w:rPr>
                          <w:noProof/>
                        </w:rPr>
                        <w:t xml:space="preserve">[Online] </w:t>
                      </w:r>
                      <w:r>
                        <w:rPr>
                          <w:noProof/>
                        </w:rPr>
                        <w:br/>
                        <w:t xml:space="preserve">Available at: </w:t>
                      </w:r>
                      <w:r>
                        <w:rPr>
                          <w:noProof/>
                          <w:u w:val="single"/>
                        </w:rPr>
                        <w:t>http://easo.org/education-portal/obesity-facts-figures/</w:t>
                      </w:r>
                      <w:r>
                        <w:rPr>
                          <w:noProof/>
                        </w:rPr>
                        <w:br/>
                        <w:t>[Accessed 07 December 2016].</w:t>
                      </w:r>
                    </w:p>
                    <w:p w:rsidR="006F14A9" w:rsidRPr="006F14A9" w:rsidRDefault="006F14A9" w:rsidP="006F08B2">
                      <w:pPr>
                        <w:jc w:val="both"/>
                      </w:pPr>
                      <w:r w:rsidRPr="006F14A9">
                        <w:rPr>
                          <w:b/>
                          <w:bCs/>
                          <w:noProof/>
                        </w:rPr>
                        <w:fldChar w:fldCharType="end"/>
                      </w:r>
                    </w:p>
                  </w:sdtContent>
                </w:sdt>
              </w:sdtContent>
            </w:sdt>
            <w:p w:rsidR="00105610" w:rsidRPr="006F14A9" w:rsidRDefault="00105610" w:rsidP="00B57BE9">
              <w:pPr>
                <w:pStyle w:val="Bibliography"/>
                <w:jc w:val="both"/>
              </w:pPr>
            </w:p>
            <w:p w:rsidR="00CF6D72" w:rsidRPr="006F14A9" w:rsidRDefault="00420E5B" w:rsidP="00B57BE9">
              <w:pPr>
                <w:jc w:val="both"/>
                <w:rPr>
                  <w:rFonts w:cstheme="minorHAnsi"/>
                  <w:szCs w:val="24"/>
                </w:rPr>
              </w:pPr>
            </w:p>
          </w:sdtContent>
        </w:sdt>
      </w:sdtContent>
    </w:sdt>
    <w:p w:rsidR="00CF6D72" w:rsidRPr="006F14A9" w:rsidRDefault="00CF6D72" w:rsidP="00B57BE9">
      <w:pPr>
        <w:pStyle w:val="ListParagraph"/>
        <w:jc w:val="both"/>
        <w:rPr>
          <w:rFonts w:cstheme="minorHAnsi"/>
          <w:szCs w:val="24"/>
        </w:rPr>
      </w:pPr>
    </w:p>
    <w:p w:rsidR="00CF6D72" w:rsidRPr="006F14A9" w:rsidRDefault="00CF6D72" w:rsidP="00B57BE9">
      <w:pPr>
        <w:jc w:val="both"/>
        <w:rPr>
          <w:rFonts w:cstheme="minorHAnsi"/>
          <w:szCs w:val="24"/>
        </w:rPr>
      </w:pPr>
      <w:r w:rsidRPr="006F14A9">
        <w:rPr>
          <w:rFonts w:cstheme="minorHAnsi"/>
          <w:szCs w:val="24"/>
        </w:rPr>
        <w:br w:type="page"/>
      </w:r>
    </w:p>
    <w:p w:rsidR="00465D61" w:rsidRPr="000A7F6E" w:rsidRDefault="0003587F" w:rsidP="00B57BE9">
      <w:pPr>
        <w:jc w:val="both"/>
        <w:rPr>
          <w:rFonts w:cstheme="minorHAnsi"/>
          <w:szCs w:val="24"/>
        </w:rPr>
      </w:pPr>
      <w:r>
        <w:rPr>
          <w:rFonts w:cstheme="minorHAnsi"/>
          <w:szCs w:val="24"/>
        </w:rPr>
        <w:lastRenderedPageBreak/>
        <w:t>8</w:t>
      </w:r>
      <w:r w:rsidR="000A7F6E">
        <w:rPr>
          <w:rFonts w:cstheme="minorHAnsi"/>
          <w:szCs w:val="24"/>
        </w:rPr>
        <w:t>.0</w:t>
      </w:r>
      <w:r w:rsidR="000A7F6E">
        <w:rPr>
          <w:rFonts w:cstheme="minorHAnsi"/>
          <w:szCs w:val="24"/>
        </w:rPr>
        <w:tab/>
      </w:r>
      <w:r w:rsidR="002705DF" w:rsidRPr="000A7F6E">
        <w:rPr>
          <w:rFonts w:cstheme="minorHAnsi"/>
          <w:szCs w:val="24"/>
        </w:rPr>
        <w:t xml:space="preserve">Appendix </w:t>
      </w:r>
    </w:p>
    <w:p w:rsidR="002705DF" w:rsidRPr="006F14A9" w:rsidRDefault="002705DF" w:rsidP="00B57BE9">
      <w:pPr>
        <w:pStyle w:val="ListParagraph"/>
        <w:jc w:val="both"/>
        <w:rPr>
          <w:rFonts w:cstheme="minorHAnsi"/>
          <w:szCs w:val="24"/>
        </w:rPr>
      </w:pPr>
    </w:p>
    <w:p w:rsidR="002705DF" w:rsidRPr="006F14A9" w:rsidRDefault="002705DF" w:rsidP="00B57BE9">
      <w:pPr>
        <w:pStyle w:val="ListParagraph"/>
        <w:jc w:val="both"/>
        <w:rPr>
          <w:rFonts w:cstheme="minorHAnsi"/>
          <w:szCs w:val="24"/>
        </w:rPr>
      </w:pPr>
      <w:r w:rsidRPr="006F14A9">
        <w:rPr>
          <w:rFonts w:cstheme="minorHAnsi"/>
          <w:szCs w:val="24"/>
        </w:rPr>
        <w:t>Figure 1</w:t>
      </w:r>
    </w:p>
    <w:p w:rsidR="002705DF" w:rsidRPr="006F14A9" w:rsidRDefault="002705DF" w:rsidP="00B57BE9">
      <w:pPr>
        <w:pStyle w:val="ListParagraph"/>
        <w:jc w:val="both"/>
        <w:rPr>
          <w:rFonts w:cstheme="minorHAnsi"/>
          <w:szCs w:val="24"/>
        </w:rPr>
      </w:pPr>
    </w:p>
    <w:p w:rsidR="002705DF" w:rsidRPr="006F14A9" w:rsidRDefault="002705DF" w:rsidP="00B57BE9">
      <w:pPr>
        <w:pStyle w:val="ListParagraph"/>
        <w:jc w:val="both"/>
        <w:rPr>
          <w:rFonts w:cstheme="minorHAnsi"/>
          <w:szCs w:val="24"/>
        </w:rPr>
      </w:pPr>
      <w:r w:rsidRPr="006F14A9">
        <w:rPr>
          <w:rFonts w:cstheme="minorHAnsi"/>
          <w:noProof/>
          <w:szCs w:val="24"/>
          <w:lang w:eastAsia="en-GB"/>
        </w:rPr>
        <w:drawing>
          <wp:inline distT="0" distB="0" distL="0" distR="0">
            <wp:extent cx="5731510" cy="3983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onomic-freedom.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983355"/>
                    </a:xfrm>
                    <a:prstGeom prst="rect">
                      <a:avLst/>
                    </a:prstGeom>
                  </pic:spPr>
                </pic:pic>
              </a:graphicData>
            </a:graphic>
          </wp:inline>
        </w:drawing>
      </w:r>
    </w:p>
    <w:p w:rsidR="002705DF" w:rsidRPr="006F14A9" w:rsidRDefault="002705DF" w:rsidP="00B57BE9">
      <w:pPr>
        <w:jc w:val="both"/>
      </w:pPr>
    </w:p>
    <w:p w:rsidR="002705DF" w:rsidRPr="006F14A9" w:rsidRDefault="002705DF" w:rsidP="00B57BE9">
      <w:pPr>
        <w:ind w:firstLine="720"/>
        <w:jc w:val="both"/>
      </w:pPr>
      <w:r w:rsidRPr="006F14A9">
        <w:t>Figure 2</w:t>
      </w:r>
    </w:p>
    <w:p w:rsidR="002705DF" w:rsidRPr="006F14A9" w:rsidRDefault="002705DF" w:rsidP="00B57BE9">
      <w:pPr>
        <w:ind w:firstLine="720"/>
        <w:jc w:val="both"/>
      </w:pPr>
      <w:r w:rsidRPr="006F14A9">
        <w:rPr>
          <w:noProof/>
          <w:lang w:eastAsia="en-GB"/>
        </w:rPr>
        <w:drawing>
          <wp:inline distT="0" distB="0" distL="0" distR="0">
            <wp:extent cx="5731288" cy="3122763"/>
            <wp:effectExtent l="0" t="0" r="317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44342178_global_obesity_map416.gif"/>
                    <pic:cNvPicPr/>
                  </pic:nvPicPr>
                  <pic:blipFill rotWithShape="1">
                    <a:blip r:embed="rId11">
                      <a:extLst>
                        <a:ext uri="{28A0092B-C50C-407E-A947-70E740481C1C}">
                          <a14:useLocalDpi xmlns:a14="http://schemas.microsoft.com/office/drawing/2010/main" val="0"/>
                        </a:ext>
                      </a:extLst>
                    </a:blip>
                    <a:srcRect b="8812"/>
                    <a:stretch/>
                  </pic:blipFill>
                  <pic:spPr bwMode="auto">
                    <a:xfrm>
                      <a:off x="0" y="0"/>
                      <a:ext cx="5754703" cy="3135521"/>
                    </a:xfrm>
                    <a:prstGeom prst="rect">
                      <a:avLst/>
                    </a:prstGeom>
                    <a:ln>
                      <a:noFill/>
                    </a:ln>
                    <a:extLst>
                      <a:ext uri="{53640926-AAD7-44D8-BBD7-CCE9431645EC}">
                        <a14:shadowObscured xmlns:a14="http://schemas.microsoft.com/office/drawing/2010/main"/>
                      </a:ext>
                    </a:extLst>
                  </pic:spPr>
                </pic:pic>
              </a:graphicData>
            </a:graphic>
          </wp:inline>
        </w:drawing>
      </w:r>
    </w:p>
    <w:p w:rsidR="00993AF3" w:rsidRPr="006F14A9" w:rsidRDefault="00993AF3" w:rsidP="00B57BE9">
      <w:pPr>
        <w:ind w:firstLine="720"/>
        <w:jc w:val="both"/>
      </w:pPr>
      <w:r w:rsidRPr="006F14A9">
        <w:lastRenderedPageBreak/>
        <w:t>Figure 3</w:t>
      </w:r>
    </w:p>
    <w:p w:rsidR="00993AF3" w:rsidRPr="006F14A9" w:rsidRDefault="00993AF3" w:rsidP="00B57BE9">
      <w:pPr>
        <w:ind w:firstLine="720"/>
        <w:jc w:val="both"/>
      </w:pPr>
      <w:r w:rsidRPr="006F14A9">
        <w:rPr>
          <w:noProof/>
          <w:lang w:eastAsia="en-GB"/>
        </w:rPr>
        <w:drawing>
          <wp:inline distT="0" distB="0" distL="0" distR="0">
            <wp:extent cx="5731510" cy="3224814"/>
            <wp:effectExtent l="0" t="0" r="2540" b="0"/>
            <wp:docPr id="6" name="Picture 6" descr="C:\Users\Owner\AppData\Local\Microsoft\Windows\INetCacheContent.Word\Presenta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wner\AppData\Local\Microsoft\Windows\INetCacheContent.Word\Presentation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4814"/>
                    </a:xfrm>
                    <a:prstGeom prst="rect">
                      <a:avLst/>
                    </a:prstGeom>
                    <a:noFill/>
                    <a:ln>
                      <a:noFill/>
                    </a:ln>
                  </pic:spPr>
                </pic:pic>
              </a:graphicData>
            </a:graphic>
          </wp:inline>
        </w:drawing>
      </w:r>
    </w:p>
    <w:p w:rsidR="00993AF3" w:rsidRPr="006F14A9" w:rsidRDefault="006F14A9" w:rsidP="00B57BE9">
      <w:pPr>
        <w:jc w:val="both"/>
      </w:pPr>
      <w:r w:rsidRPr="006F14A9">
        <w:tab/>
        <w:t>Figure 4</w:t>
      </w:r>
    </w:p>
    <w:p w:rsidR="006F14A9" w:rsidRPr="006F14A9" w:rsidRDefault="006F14A9" w:rsidP="00B57BE9">
      <w:pPr>
        <w:jc w:val="both"/>
      </w:pPr>
      <w:r>
        <w:rPr>
          <w:noProof/>
          <w:lang w:eastAsia="en-GB"/>
        </w:rPr>
        <w:drawing>
          <wp:anchor distT="0" distB="0" distL="114300" distR="114300" simplePos="0" relativeHeight="251657216" behindDoc="0" locked="0" layoutInCell="1" allowOverlap="1" wp14:anchorId="27F0AF02" wp14:editId="5727201A">
            <wp:simplePos x="0" y="0"/>
            <wp:positionH relativeFrom="column">
              <wp:posOffset>0</wp:posOffset>
            </wp:positionH>
            <wp:positionV relativeFrom="paragraph">
              <wp:posOffset>-635</wp:posOffset>
            </wp:positionV>
            <wp:extent cx="5210175" cy="4781550"/>
            <wp:effectExtent l="0" t="0" r="9525" b="0"/>
            <wp:wrapNone/>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210175" cy="47815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1324EC33" wp14:editId="1307570C">
            <wp:simplePos x="0" y="0"/>
            <wp:positionH relativeFrom="column">
              <wp:posOffset>1770380</wp:posOffset>
            </wp:positionH>
            <wp:positionV relativeFrom="paragraph">
              <wp:posOffset>4053205</wp:posOffset>
            </wp:positionV>
            <wp:extent cx="834540" cy="520118"/>
            <wp:effectExtent l="0" t="0" r="3810" b="0"/>
            <wp:wrapNone/>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34540" cy="520118"/>
                    </a:xfrm>
                    <a:prstGeom prst="rect">
                      <a:avLst/>
                    </a:prstGeom>
                  </pic:spPr>
                </pic:pic>
              </a:graphicData>
            </a:graphic>
            <wp14:sizeRelH relativeFrom="margin">
              <wp14:pctWidth>0</wp14:pctWidth>
            </wp14:sizeRelH>
            <wp14:sizeRelV relativeFrom="margin">
              <wp14:pctHeight>0</wp14:pctHeight>
            </wp14:sizeRelV>
          </wp:anchor>
        </w:drawing>
      </w:r>
    </w:p>
    <w:p w:rsidR="006F14A9" w:rsidRPr="006F14A9" w:rsidRDefault="006F14A9" w:rsidP="00B57BE9">
      <w:pPr>
        <w:jc w:val="both"/>
      </w:pPr>
      <w:r w:rsidRPr="006F14A9">
        <w:tab/>
      </w:r>
    </w:p>
    <w:p w:rsidR="00993AF3" w:rsidRPr="006F14A9" w:rsidRDefault="00993AF3" w:rsidP="00B57BE9">
      <w:pPr>
        <w:tabs>
          <w:tab w:val="left" w:pos="3165"/>
        </w:tabs>
        <w:jc w:val="both"/>
      </w:pPr>
      <w:r w:rsidRPr="006F14A9">
        <w:tab/>
      </w:r>
    </w:p>
    <w:sectPr w:rsidR="00993AF3" w:rsidRPr="006F14A9" w:rsidSect="00A37FA2">
      <w:footerReference w:type="firs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E5B" w:rsidRDefault="00420E5B" w:rsidP="00A37FA2">
      <w:pPr>
        <w:spacing w:after="0" w:line="240" w:lineRule="auto"/>
      </w:pPr>
      <w:r>
        <w:separator/>
      </w:r>
    </w:p>
  </w:endnote>
  <w:endnote w:type="continuationSeparator" w:id="0">
    <w:p w:rsidR="00420E5B" w:rsidRDefault="00420E5B" w:rsidP="00A37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4079945"/>
      <w:docPartObj>
        <w:docPartGallery w:val="Page Numbers (Bottom of Page)"/>
        <w:docPartUnique/>
      </w:docPartObj>
    </w:sdtPr>
    <w:sdtEndPr>
      <w:rPr>
        <w:noProof/>
      </w:rPr>
    </w:sdtEndPr>
    <w:sdtContent>
      <w:p w:rsidR="00B0393A" w:rsidRDefault="00B0393A">
        <w:pPr>
          <w:pStyle w:val="Footer"/>
          <w:jc w:val="center"/>
        </w:pPr>
        <w:r>
          <w:fldChar w:fldCharType="begin"/>
        </w:r>
        <w:r>
          <w:instrText xml:space="preserve"> PAGE   \* MERGEFORMAT </w:instrText>
        </w:r>
        <w:r>
          <w:fldChar w:fldCharType="separate"/>
        </w:r>
        <w:r w:rsidR="00612C2E">
          <w:rPr>
            <w:noProof/>
          </w:rPr>
          <w:t>17</w:t>
        </w:r>
        <w:r>
          <w:rPr>
            <w:noProof/>
          </w:rPr>
          <w:fldChar w:fldCharType="end"/>
        </w:r>
      </w:p>
    </w:sdtContent>
  </w:sdt>
  <w:p w:rsidR="00B0393A" w:rsidRDefault="00B039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425976"/>
      <w:docPartObj>
        <w:docPartGallery w:val="Page Numbers (Bottom of Page)"/>
        <w:docPartUnique/>
      </w:docPartObj>
    </w:sdtPr>
    <w:sdtEndPr>
      <w:rPr>
        <w:noProof/>
      </w:rPr>
    </w:sdtEndPr>
    <w:sdtContent>
      <w:p w:rsidR="00B0393A" w:rsidRDefault="00B0393A">
        <w:pPr>
          <w:pStyle w:val="Footer"/>
          <w:jc w:val="center"/>
        </w:pPr>
        <w:r>
          <w:fldChar w:fldCharType="begin"/>
        </w:r>
        <w:r>
          <w:instrText xml:space="preserve"> PAGE   \* MERGEFORMAT </w:instrText>
        </w:r>
        <w:r>
          <w:fldChar w:fldCharType="separate"/>
        </w:r>
        <w:r w:rsidR="00612C2E">
          <w:rPr>
            <w:noProof/>
          </w:rPr>
          <w:t>i</w:t>
        </w:r>
        <w:r>
          <w:rPr>
            <w:noProof/>
          </w:rPr>
          <w:fldChar w:fldCharType="end"/>
        </w:r>
      </w:p>
    </w:sdtContent>
  </w:sdt>
  <w:p w:rsidR="00B0393A" w:rsidRDefault="00B039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6967861"/>
      <w:docPartObj>
        <w:docPartGallery w:val="Page Numbers (Bottom of Page)"/>
        <w:docPartUnique/>
      </w:docPartObj>
    </w:sdtPr>
    <w:sdtEndPr>
      <w:rPr>
        <w:noProof/>
      </w:rPr>
    </w:sdtEndPr>
    <w:sdtContent>
      <w:p w:rsidR="00B0393A" w:rsidRDefault="00B0393A">
        <w:pPr>
          <w:pStyle w:val="Footer"/>
          <w:jc w:val="center"/>
        </w:pPr>
        <w:r>
          <w:fldChar w:fldCharType="begin"/>
        </w:r>
        <w:r>
          <w:instrText xml:space="preserve"> PAGE   \* MERGEFORMAT </w:instrText>
        </w:r>
        <w:r>
          <w:fldChar w:fldCharType="separate"/>
        </w:r>
        <w:r w:rsidR="00612C2E">
          <w:rPr>
            <w:noProof/>
          </w:rPr>
          <w:t>1</w:t>
        </w:r>
        <w:r>
          <w:rPr>
            <w:noProof/>
          </w:rPr>
          <w:fldChar w:fldCharType="end"/>
        </w:r>
      </w:p>
    </w:sdtContent>
  </w:sdt>
  <w:p w:rsidR="00B0393A" w:rsidRDefault="00B039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E5B" w:rsidRDefault="00420E5B" w:rsidP="00A37FA2">
      <w:pPr>
        <w:spacing w:after="0" w:line="240" w:lineRule="auto"/>
      </w:pPr>
      <w:r>
        <w:separator/>
      </w:r>
    </w:p>
  </w:footnote>
  <w:footnote w:type="continuationSeparator" w:id="0">
    <w:p w:rsidR="00420E5B" w:rsidRDefault="00420E5B" w:rsidP="00A37F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D72C7"/>
    <w:multiLevelType w:val="multilevel"/>
    <w:tmpl w:val="0A083F84"/>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F2F36EC"/>
    <w:multiLevelType w:val="multilevel"/>
    <w:tmpl w:val="604CD0D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A433675"/>
    <w:multiLevelType w:val="hybridMultilevel"/>
    <w:tmpl w:val="43A4521A"/>
    <w:lvl w:ilvl="0" w:tplc="45C4018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F615592"/>
    <w:multiLevelType w:val="multilevel"/>
    <w:tmpl w:val="216EC2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FA2"/>
    <w:rsid w:val="0001002E"/>
    <w:rsid w:val="0001267C"/>
    <w:rsid w:val="000145DD"/>
    <w:rsid w:val="0003587F"/>
    <w:rsid w:val="00040615"/>
    <w:rsid w:val="000A7F6E"/>
    <w:rsid w:val="000E4955"/>
    <w:rsid w:val="00105610"/>
    <w:rsid w:val="00142A1F"/>
    <w:rsid w:val="001455A3"/>
    <w:rsid w:val="0015238F"/>
    <w:rsid w:val="0015502F"/>
    <w:rsid w:val="00190387"/>
    <w:rsid w:val="001A355F"/>
    <w:rsid w:val="001B7F37"/>
    <w:rsid w:val="00200899"/>
    <w:rsid w:val="002027AD"/>
    <w:rsid w:val="002306D0"/>
    <w:rsid w:val="002367EB"/>
    <w:rsid w:val="00241A6E"/>
    <w:rsid w:val="00246416"/>
    <w:rsid w:val="002705DF"/>
    <w:rsid w:val="002860C7"/>
    <w:rsid w:val="00291A68"/>
    <w:rsid w:val="002A129B"/>
    <w:rsid w:val="002B04E0"/>
    <w:rsid w:val="002F1AFC"/>
    <w:rsid w:val="003259C3"/>
    <w:rsid w:val="003308D3"/>
    <w:rsid w:val="00374328"/>
    <w:rsid w:val="00380F01"/>
    <w:rsid w:val="003C1A30"/>
    <w:rsid w:val="003D1460"/>
    <w:rsid w:val="003D665B"/>
    <w:rsid w:val="003F09B1"/>
    <w:rsid w:val="0040171A"/>
    <w:rsid w:val="00407C04"/>
    <w:rsid w:val="00420E5B"/>
    <w:rsid w:val="00465C4B"/>
    <w:rsid w:val="00465D61"/>
    <w:rsid w:val="00490C17"/>
    <w:rsid w:val="004D78F1"/>
    <w:rsid w:val="005035F6"/>
    <w:rsid w:val="005148D2"/>
    <w:rsid w:val="00522E02"/>
    <w:rsid w:val="0054477B"/>
    <w:rsid w:val="00594462"/>
    <w:rsid w:val="005B57C2"/>
    <w:rsid w:val="005D5C04"/>
    <w:rsid w:val="005E5EC0"/>
    <w:rsid w:val="006064B9"/>
    <w:rsid w:val="00612C2E"/>
    <w:rsid w:val="006302B3"/>
    <w:rsid w:val="006309A1"/>
    <w:rsid w:val="00631BAD"/>
    <w:rsid w:val="00666DB5"/>
    <w:rsid w:val="006716E0"/>
    <w:rsid w:val="0068753C"/>
    <w:rsid w:val="00697609"/>
    <w:rsid w:val="006B7DE0"/>
    <w:rsid w:val="006C06B8"/>
    <w:rsid w:val="006C2893"/>
    <w:rsid w:val="006C461C"/>
    <w:rsid w:val="006E6724"/>
    <w:rsid w:val="006F08B2"/>
    <w:rsid w:val="006F14A9"/>
    <w:rsid w:val="00725FE6"/>
    <w:rsid w:val="00726CCE"/>
    <w:rsid w:val="00751A52"/>
    <w:rsid w:val="00752BF6"/>
    <w:rsid w:val="00752D09"/>
    <w:rsid w:val="007530DD"/>
    <w:rsid w:val="00764B1A"/>
    <w:rsid w:val="0076533E"/>
    <w:rsid w:val="00776452"/>
    <w:rsid w:val="00831F7F"/>
    <w:rsid w:val="00833F14"/>
    <w:rsid w:val="0083686D"/>
    <w:rsid w:val="00846B3A"/>
    <w:rsid w:val="008625DC"/>
    <w:rsid w:val="00872F7C"/>
    <w:rsid w:val="008B54E0"/>
    <w:rsid w:val="009023A3"/>
    <w:rsid w:val="009072D8"/>
    <w:rsid w:val="00910116"/>
    <w:rsid w:val="009170D4"/>
    <w:rsid w:val="00924E2F"/>
    <w:rsid w:val="00941BA8"/>
    <w:rsid w:val="00965D43"/>
    <w:rsid w:val="00993AF3"/>
    <w:rsid w:val="009B18DD"/>
    <w:rsid w:val="009C72C6"/>
    <w:rsid w:val="009F17E3"/>
    <w:rsid w:val="009F6FF1"/>
    <w:rsid w:val="00A05A70"/>
    <w:rsid w:val="00A271DB"/>
    <w:rsid w:val="00A37FA2"/>
    <w:rsid w:val="00A60BA9"/>
    <w:rsid w:val="00A6483C"/>
    <w:rsid w:val="00A718AA"/>
    <w:rsid w:val="00A90231"/>
    <w:rsid w:val="00AA0445"/>
    <w:rsid w:val="00AA36A0"/>
    <w:rsid w:val="00AA6C22"/>
    <w:rsid w:val="00AB4162"/>
    <w:rsid w:val="00AC46A4"/>
    <w:rsid w:val="00AE1F01"/>
    <w:rsid w:val="00B0393A"/>
    <w:rsid w:val="00B516A5"/>
    <w:rsid w:val="00B57BE9"/>
    <w:rsid w:val="00BB03D0"/>
    <w:rsid w:val="00BC5585"/>
    <w:rsid w:val="00BD1F53"/>
    <w:rsid w:val="00BD4B2B"/>
    <w:rsid w:val="00BD57B2"/>
    <w:rsid w:val="00BE599E"/>
    <w:rsid w:val="00BF0121"/>
    <w:rsid w:val="00BF7AB0"/>
    <w:rsid w:val="00C01E2E"/>
    <w:rsid w:val="00C1236E"/>
    <w:rsid w:val="00C22699"/>
    <w:rsid w:val="00CC1BEE"/>
    <w:rsid w:val="00CD2BA3"/>
    <w:rsid w:val="00CD4FDD"/>
    <w:rsid w:val="00CF6D72"/>
    <w:rsid w:val="00D00ADA"/>
    <w:rsid w:val="00D07938"/>
    <w:rsid w:val="00D2090B"/>
    <w:rsid w:val="00D46B54"/>
    <w:rsid w:val="00D61908"/>
    <w:rsid w:val="00D75AA6"/>
    <w:rsid w:val="00D853B4"/>
    <w:rsid w:val="00D874CA"/>
    <w:rsid w:val="00D9045D"/>
    <w:rsid w:val="00DD15D8"/>
    <w:rsid w:val="00DE0FAC"/>
    <w:rsid w:val="00DE1505"/>
    <w:rsid w:val="00E0755B"/>
    <w:rsid w:val="00E700E1"/>
    <w:rsid w:val="00E86119"/>
    <w:rsid w:val="00E87767"/>
    <w:rsid w:val="00EA5F3E"/>
    <w:rsid w:val="00EC0E1A"/>
    <w:rsid w:val="00EC3307"/>
    <w:rsid w:val="00ED3EBB"/>
    <w:rsid w:val="00EE4D4D"/>
    <w:rsid w:val="00F14E33"/>
    <w:rsid w:val="00F26F40"/>
    <w:rsid w:val="00F6378C"/>
    <w:rsid w:val="00F76130"/>
    <w:rsid w:val="00FA55EE"/>
    <w:rsid w:val="00FB5E49"/>
    <w:rsid w:val="00FC1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B53F5A-7042-4E2B-8AF3-B9A674071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F6D7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A37F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A37FA2"/>
    <w:rPr>
      <w:rFonts w:ascii="Times New Roman" w:eastAsia="Times New Roman" w:hAnsi="Times New Roman" w:cs="Times New Roman"/>
      <w:b/>
      <w:sz w:val="24"/>
      <w:szCs w:val="20"/>
      <w:lang w:eastAsia="en-GB"/>
    </w:rPr>
  </w:style>
  <w:style w:type="paragraph" w:styleId="Header">
    <w:name w:val="header"/>
    <w:basedOn w:val="Normal"/>
    <w:link w:val="HeaderChar"/>
    <w:uiPriority w:val="99"/>
    <w:unhideWhenUsed/>
    <w:rsid w:val="00A37F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FA2"/>
  </w:style>
  <w:style w:type="paragraph" w:styleId="Footer">
    <w:name w:val="footer"/>
    <w:basedOn w:val="Normal"/>
    <w:link w:val="FooterChar"/>
    <w:uiPriority w:val="99"/>
    <w:unhideWhenUsed/>
    <w:rsid w:val="00A37F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FA2"/>
  </w:style>
  <w:style w:type="paragraph" w:styleId="ListParagraph">
    <w:name w:val="List Paragraph"/>
    <w:basedOn w:val="Normal"/>
    <w:uiPriority w:val="34"/>
    <w:qFormat/>
    <w:rsid w:val="00594462"/>
    <w:pPr>
      <w:ind w:left="720"/>
      <w:contextualSpacing/>
    </w:pPr>
  </w:style>
  <w:style w:type="paragraph" w:styleId="BalloonText">
    <w:name w:val="Balloon Text"/>
    <w:basedOn w:val="Normal"/>
    <w:link w:val="BalloonTextChar"/>
    <w:uiPriority w:val="99"/>
    <w:semiHidden/>
    <w:unhideWhenUsed/>
    <w:rsid w:val="002008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899"/>
    <w:rPr>
      <w:rFonts w:ascii="Segoe UI" w:hAnsi="Segoe UI" w:cs="Segoe UI"/>
      <w:sz w:val="18"/>
      <w:szCs w:val="18"/>
    </w:rPr>
  </w:style>
  <w:style w:type="character" w:customStyle="1" w:styleId="Heading1Char">
    <w:name w:val="Heading 1 Char"/>
    <w:basedOn w:val="DefaultParagraphFont"/>
    <w:link w:val="Heading1"/>
    <w:uiPriority w:val="9"/>
    <w:rsid w:val="00CF6D7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F6D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2479">
      <w:bodyDiv w:val="1"/>
      <w:marLeft w:val="0"/>
      <w:marRight w:val="0"/>
      <w:marTop w:val="0"/>
      <w:marBottom w:val="0"/>
      <w:divBdr>
        <w:top w:val="none" w:sz="0" w:space="0" w:color="auto"/>
        <w:left w:val="none" w:sz="0" w:space="0" w:color="auto"/>
        <w:bottom w:val="none" w:sz="0" w:space="0" w:color="auto"/>
        <w:right w:val="none" w:sz="0" w:space="0" w:color="auto"/>
      </w:divBdr>
    </w:div>
    <w:div w:id="10693294">
      <w:bodyDiv w:val="1"/>
      <w:marLeft w:val="0"/>
      <w:marRight w:val="0"/>
      <w:marTop w:val="0"/>
      <w:marBottom w:val="0"/>
      <w:divBdr>
        <w:top w:val="none" w:sz="0" w:space="0" w:color="auto"/>
        <w:left w:val="none" w:sz="0" w:space="0" w:color="auto"/>
        <w:bottom w:val="none" w:sz="0" w:space="0" w:color="auto"/>
        <w:right w:val="none" w:sz="0" w:space="0" w:color="auto"/>
      </w:divBdr>
    </w:div>
    <w:div w:id="14238554">
      <w:bodyDiv w:val="1"/>
      <w:marLeft w:val="0"/>
      <w:marRight w:val="0"/>
      <w:marTop w:val="0"/>
      <w:marBottom w:val="0"/>
      <w:divBdr>
        <w:top w:val="none" w:sz="0" w:space="0" w:color="auto"/>
        <w:left w:val="none" w:sz="0" w:space="0" w:color="auto"/>
        <w:bottom w:val="none" w:sz="0" w:space="0" w:color="auto"/>
        <w:right w:val="none" w:sz="0" w:space="0" w:color="auto"/>
      </w:divBdr>
    </w:div>
    <w:div w:id="30040968">
      <w:bodyDiv w:val="1"/>
      <w:marLeft w:val="0"/>
      <w:marRight w:val="0"/>
      <w:marTop w:val="0"/>
      <w:marBottom w:val="0"/>
      <w:divBdr>
        <w:top w:val="none" w:sz="0" w:space="0" w:color="auto"/>
        <w:left w:val="none" w:sz="0" w:space="0" w:color="auto"/>
        <w:bottom w:val="none" w:sz="0" w:space="0" w:color="auto"/>
        <w:right w:val="none" w:sz="0" w:space="0" w:color="auto"/>
      </w:divBdr>
    </w:div>
    <w:div w:id="34890448">
      <w:bodyDiv w:val="1"/>
      <w:marLeft w:val="0"/>
      <w:marRight w:val="0"/>
      <w:marTop w:val="0"/>
      <w:marBottom w:val="0"/>
      <w:divBdr>
        <w:top w:val="none" w:sz="0" w:space="0" w:color="auto"/>
        <w:left w:val="none" w:sz="0" w:space="0" w:color="auto"/>
        <w:bottom w:val="none" w:sz="0" w:space="0" w:color="auto"/>
        <w:right w:val="none" w:sz="0" w:space="0" w:color="auto"/>
      </w:divBdr>
    </w:div>
    <w:div w:id="35005400">
      <w:bodyDiv w:val="1"/>
      <w:marLeft w:val="0"/>
      <w:marRight w:val="0"/>
      <w:marTop w:val="0"/>
      <w:marBottom w:val="0"/>
      <w:divBdr>
        <w:top w:val="none" w:sz="0" w:space="0" w:color="auto"/>
        <w:left w:val="none" w:sz="0" w:space="0" w:color="auto"/>
        <w:bottom w:val="none" w:sz="0" w:space="0" w:color="auto"/>
        <w:right w:val="none" w:sz="0" w:space="0" w:color="auto"/>
      </w:divBdr>
    </w:div>
    <w:div w:id="36124872">
      <w:bodyDiv w:val="1"/>
      <w:marLeft w:val="0"/>
      <w:marRight w:val="0"/>
      <w:marTop w:val="0"/>
      <w:marBottom w:val="0"/>
      <w:divBdr>
        <w:top w:val="none" w:sz="0" w:space="0" w:color="auto"/>
        <w:left w:val="none" w:sz="0" w:space="0" w:color="auto"/>
        <w:bottom w:val="none" w:sz="0" w:space="0" w:color="auto"/>
        <w:right w:val="none" w:sz="0" w:space="0" w:color="auto"/>
      </w:divBdr>
    </w:div>
    <w:div w:id="40910796">
      <w:bodyDiv w:val="1"/>
      <w:marLeft w:val="0"/>
      <w:marRight w:val="0"/>
      <w:marTop w:val="0"/>
      <w:marBottom w:val="0"/>
      <w:divBdr>
        <w:top w:val="none" w:sz="0" w:space="0" w:color="auto"/>
        <w:left w:val="none" w:sz="0" w:space="0" w:color="auto"/>
        <w:bottom w:val="none" w:sz="0" w:space="0" w:color="auto"/>
        <w:right w:val="none" w:sz="0" w:space="0" w:color="auto"/>
      </w:divBdr>
    </w:div>
    <w:div w:id="41562475">
      <w:bodyDiv w:val="1"/>
      <w:marLeft w:val="0"/>
      <w:marRight w:val="0"/>
      <w:marTop w:val="0"/>
      <w:marBottom w:val="0"/>
      <w:divBdr>
        <w:top w:val="none" w:sz="0" w:space="0" w:color="auto"/>
        <w:left w:val="none" w:sz="0" w:space="0" w:color="auto"/>
        <w:bottom w:val="none" w:sz="0" w:space="0" w:color="auto"/>
        <w:right w:val="none" w:sz="0" w:space="0" w:color="auto"/>
      </w:divBdr>
    </w:div>
    <w:div w:id="64304228">
      <w:bodyDiv w:val="1"/>
      <w:marLeft w:val="0"/>
      <w:marRight w:val="0"/>
      <w:marTop w:val="0"/>
      <w:marBottom w:val="0"/>
      <w:divBdr>
        <w:top w:val="none" w:sz="0" w:space="0" w:color="auto"/>
        <w:left w:val="none" w:sz="0" w:space="0" w:color="auto"/>
        <w:bottom w:val="none" w:sz="0" w:space="0" w:color="auto"/>
        <w:right w:val="none" w:sz="0" w:space="0" w:color="auto"/>
      </w:divBdr>
    </w:div>
    <w:div w:id="64957521">
      <w:bodyDiv w:val="1"/>
      <w:marLeft w:val="0"/>
      <w:marRight w:val="0"/>
      <w:marTop w:val="0"/>
      <w:marBottom w:val="0"/>
      <w:divBdr>
        <w:top w:val="none" w:sz="0" w:space="0" w:color="auto"/>
        <w:left w:val="none" w:sz="0" w:space="0" w:color="auto"/>
        <w:bottom w:val="none" w:sz="0" w:space="0" w:color="auto"/>
        <w:right w:val="none" w:sz="0" w:space="0" w:color="auto"/>
      </w:divBdr>
    </w:div>
    <w:div w:id="69038837">
      <w:bodyDiv w:val="1"/>
      <w:marLeft w:val="0"/>
      <w:marRight w:val="0"/>
      <w:marTop w:val="0"/>
      <w:marBottom w:val="0"/>
      <w:divBdr>
        <w:top w:val="none" w:sz="0" w:space="0" w:color="auto"/>
        <w:left w:val="none" w:sz="0" w:space="0" w:color="auto"/>
        <w:bottom w:val="none" w:sz="0" w:space="0" w:color="auto"/>
        <w:right w:val="none" w:sz="0" w:space="0" w:color="auto"/>
      </w:divBdr>
    </w:div>
    <w:div w:id="71632552">
      <w:bodyDiv w:val="1"/>
      <w:marLeft w:val="0"/>
      <w:marRight w:val="0"/>
      <w:marTop w:val="0"/>
      <w:marBottom w:val="0"/>
      <w:divBdr>
        <w:top w:val="none" w:sz="0" w:space="0" w:color="auto"/>
        <w:left w:val="none" w:sz="0" w:space="0" w:color="auto"/>
        <w:bottom w:val="none" w:sz="0" w:space="0" w:color="auto"/>
        <w:right w:val="none" w:sz="0" w:space="0" w:color="auto"/>
      </w:divBdr>
    </w:div>
    <w:div w:id="74324361">
      <w:bodyDiv w:val="1"/>
      <w:marLeft w:val="0"/>
      <w:marRight w:val="0"/>
      <w:marTop w:val="0"/>
      <w:marBottom w:val="0"/>
      <w:divBdr>
        <w:top w:val="none" w:sz="0" w:space="0" w:color="auto"/>
        <w:left w:val="none" w:sz="0" w:space="0" w:color="auto"/>
        <w:bottom w:val="none" w:sz="0" w:space="0" w:color="auto"/>
        <w:right w:val="none" w:sz="0" w:space="0" w:color="auto"/>
      </w:divBdr>
    </w:div>
    <w:div w:id="74399795">
      <w:bodyDiv w:val="1"/>
      <w:marLeft w:val="0"/>
      <w:marRight w:val="0"/>
      <w:marTop w:val="0"/>
      <w:marBottom w:val="0"/>
      <w:divBdr>
        <w:top w:val="none" w:sz="0" w:space="0" w:color="auto"/>
        <w:left w:val="none" w:sz="0" w:space="0" w:color="auto"/>
        <w:bottom w:val="none" w:sz="0" w:space="0" w:color="auto"/>
        <w:right w:val="none" w:sz="0" w:space="0" w:color="auto"/>
      </w:divBdr>
    </w:div>
    <w:div w:id="84544534">
      <w:bodyDiv w:val="1"/>
      <w:marLeft w:val="0"/>
      <w:marRight w:val="0"/>
      <w:marTop w:val="0"/>
      <w:marBottom w:val="0"/>
      <w:divBdr>
        <w:top w:val="none" w:sz="0" w:space="0" w:color="auto"/>
        <w:left w:val="none" w:sz="0" w:space="0" w:color="auto"/>
        <w:bottom w:val="none" w:sz="0" w:space="0" w:color="auto"/>
        <w:right w:val="none" w:sz="0" w:space="0" w:color="auto"/>
      </w:divBdr>
    </w:div>
    <w:div w:id="87778236">
      <w:bodyDiv w:val="1"/>
      <w:marLeft w:val="0"/>
      <w:marRight w:val="0"/>
      <w:marTop w:val="0"/>
      <w:marBottom w:val="0"/>
      <w:divBdr>
        <w:top w:val="none" w:sz="0" w:space="0" w:color="auto"/>
        <w:left w:val="none" w:sz="0" w:space="0" w:color="auto"/>
        <w:bottom w:val="none" w:sz="0" w:space="0" w:color="auto"/>
        <w:right w:val="none" w:sz="0" w:space="0" w:color="auto"/>
      </w:divBdr>
    </w:div>
    <w:div w:id="91517634">
      <w:bodyDiv w:val="1"/>
      <w:marLeft w:val="0"/>
      <w:marRight w:val="0"/>
      <w:marTop w:val="0"/>
      <w:marBottom w:val="0"/>
      <w:divBdr>
        <w:top w:val="none" w:sz="0" w:space="0" w:color="auto"/>
        <w:left w:val="none" w:sz="0" w:space="0" w:color="auto"/>
        <w:bottom w:val="none" w:sz="0" w:space="0" w:color="auto"/>
        <w:right w:val="none" w:sz="0" w:space="0" w:color="auto"/>
      </w:divBdr>
    </w:div>
    <w:div w:id="91631729">
      <w:bodyDiv w:val="1"/>
      <w:marLeft w:val="0"/>
      <w:marRight w:val="0"/>
      <w:marTop w:val="0"/>
      <w:marBottom w:val="0"/>
      <w:divBdr>
        <w:top w:val="none" w:sz="0" w:space="0" w:color="auto"/>
        <w:left w:val="none" w:sz="0" w:space="0" w:color="auto"/>
        <w:bottom w:val="none" w:sz="0" w:space="0" w:color="auto"/>
        <w:right w:val="none" w:sz="0" w:space="0" w:color="auto"/>
      </w:divBdr>
    </w:div>
    <w:div w:id="100147232">
      <w:bodyDiv w:val="1"/>
      <w:marLeft w:val="0"/>
      <w:marRight w:val="0"/>
      <w:marTop w:val="0"/>
      <w:marBottom w:val="0"/>
      <w:divBdr>
        <w:top w:val="none" w:sz="0" w:space="0" w:color="auto"/>
        <w:left w:val="none" w:sz="0" w:space="0" w:color="auto"/>
        <w:bottom w:val="none" w:sz="0" w:space="0" w:color="auto"/>
        <w:right w:val="none" w:sz="0" w:space="0" w:color="auto"/>
      </w:divBdr>
    </w:div>
    <w:div w:id="104274568">
      <w:bodyDiv w:val="1"/>
      <w:marLeft w:val="0"/>
      <w:marRight w:val="0"/>
      <w:marTop w:val="0"/>
      <w:marBottom w:val="0"/>
      <w:divBdr>
        <w:top w:val="none" w:sz="0" w:space="0" w:color="auto"/>
        <w:left w:val="none" w:sz="0" w:space="0" w:color="auto"/>
        <w:bottom w:val="none" w:sz="0" w:space="0" w:color="auto"/>
        <w:right w:val="none" w:sz="0" w:space="0" w:color="auto"/>
      </w:divBdr>
    </w:div>
    <w:div w:id="110563751">
      <w:bodyDiv w:val="1"/>
      <w:marLeft w:val="0"/>
      <w:marRight w:val="0"/>
      <w:marTop w:val="0"/>
      <w:marBottom w:val="0"/>
      <w:divBdr>
        <w:top w:val="none" w:sz="0" w:space="0" w:color="auto"/>
        <w:left w:val="none" w:sz="0" w:space="0" w:color="auto"/>
        <w:bottom w:val="none" w:sz="0" w:space="0" w:color="auto"/>
        <w:right w:val="none" w:sz="0" w:space="0" w:color="auto"/>
      </w:divBdr>
    </w:div>
    <w:div w:id="113603894">
      <w:bodyDiv w:val="1"/>
      <w:marLeft w:val="0"/>
      <w:marRight w:val="0"/>
      <w:marTop w:val="0"/>
      <w:marBottom w:val="0"/>
      <w:divBdr>
        <w:top w:val="none" w:sz="0" w:space="0" w:color="auto"/>
        <w:left w:val="none" w:sz="0" w:space="0" w:color="auto"/>
        <w:bottom w:val="none" w:sz="0" w:space="0" w:color="auto"/>
        <w:right w:val="none" w:sz="0" w:space="0" w:color="auto"/>
      </w:divBdr>
    </w:div>
    <w:div w:id="116606907">
      <w:bodyDiv w:val="1"/>
      <w:marLeft w:val="0"/>
      <w:marRight w:val="0"/>
      <w:marTop w:val="0"/>
      <w:marBottom w:val="0"/>
      <w:divBdr>
        <w:top w:val="none" w:sz="0" w:space="0" w:color="auto"/>
        <w:left w:val="none" w:sz="0" w:space="0" w:color="auto"/>
        <w:bottom w:val="none" w:sz="0" w:space="0" w:color="auto"/>
        <w:right w:val="none" w:sz="0" w:space="0" w:color="auto"/>
      </w:divBdr>
    </w:div>
    <w:div w:id="134298886">
      <w:bodyDiv w:val="1"/>
      <w:marLeft w:val="0"/>
      <w:marRight w:val="0"/>
      <w:marTop w:val="0"/>
      <w:marBottom w:val="0"/>
      <w:divBdr>
        <w:top w:val="none" w:sz="0" w:space="0" w:color="auto"/>
        <w:left w:val="none" w:sz="0" w:space="0" w:color="auto"/>
        <w:bottom w:val="none" w:sz="0" w:space="0" w:color="auto"/>
        <w:right w:val="none" w:sz="0" w:space="0" w:color="auto"/>
      </w:divBdr>
    </w:div>
    <w:div w:id="135998576">
      <w:bodyDiv w:val="1"/>
      <w:marLeft w:val="0"/>
      <w:marRight w:val="0"/>
      <w:marTop w:val="0"/>
      <w:marBottom w:val="0"/>
      <w:divBdr>
        <w:top w:val="none" w:sz="0" w:space="0" w:color="auto"/>
        <w:left w:val="none" w:sz="0" w:space="0" w:color="auto"/>
        <w:bottom w:val="none" w:sz="0" w:space="0" w:color="auto"/>
        <w:right w:val="none" w:sz="0" w:space="0" w:color="auto"/>
      </w:divBdr>
    </w:div>
    <w:div w:id="136802811">
      <w:bodyDiv w:val="1"/>
      <w:marLeft w:val="0"/>
      <w:marRight w:val="0"/>
      <w:marTop w:val="0"/>
      <w:marBottom w:val="0"/>
      <w:divBdr>
        <w:top w:val="none" w:sz="0" w:space="0" w:color="auto"/>
        <w:left w:val="none" w:sz="0" w:space="0" w:color="auto"/>
        <w:bottom w:val="none" w:sz="0" w:space="0" w:color="auto"/>
        <w:right w:val="none" w:sz="0" w:space="0" w:color="auto"/>
      </w:divBdr>
    </w:div>
    <w:div w:id="146555721">
      <w:bodyDiv w:val="1"/>
      <w:marLeft w:val="0"/>
      <w:marRight w:val="0"/>
      <w:marTop w:val="0"/>
      <w:marBottom w:val="0"/>
      <w:divBdr>
        <w:top w:val="none" w:sz="0" w:space="0" w:color="auto"/>
        <w:left w:val="none" w:sz="0" w:space="0" w:color="auto"/>
        <w:bottom w:val="none" w:sz="0" w:space="0" w:color="auto"/>
        <w:right w:val="none" w:sz="0" w:space="0" w:color="auto"/>
      </w:divBdr>
    </w:div>
    <w:div w:id="148253584">
      <w:bodyDiv w:val="1"/>
      <w:marLeft w:val="0"/>
      <w:marRight w:val="0"/>
      <w:marTop w:val="0"/>
      <w:marBottom w:val="0"/>
      <w:divBdr>
        <w:top w:val="none" w:sz="0" w:space="0" w:color="auto"/>
        <w:left w:val="none" w:sz="0" w:space="0" w:color="auto"/>
        <w:bottom w:val="none" w:sz="0" w:space="0" w:color="auto"/>
        <w:right w:val="none" w:sz="0" w:space="0" w:color="auto"/>
      </w:divBdr>
    </w:div>
    <w:div w:id="156729329">
      <w:bodyDiv w:val="1"/>
      <w:marLeft w:val="0"/>
      <w:marRight w:val="0"/>
      <w:marTop w:val="0"/>
      <w:marBottom w:val="0"/>
      <w:divBdr>
        <w:top w:val="none" w:sz="0" w:space="0" w:color="auto"/>
        <w:left w:val="none" w:sz="0" w:space="0" w:color="auto"/>
        <w:bottom w:val="none" w:sz="0" w:space="0" w:color="auto"/>
        <w:right w:val="none" w:sz="0" w:space="0" w:color="auto"/>
      </w:divBdr>
    </w:div>
    <w:div w:id="159396700">
      <w:bodyDiv w:val="1"/>
      <w:marLeft w:val="0"/>
      <w:marRight w:val="0"/>
      <w:marTop w:val="0"/>
      <w:marBottom w:val="0"/>
      <w:divBdr>
        <w:top w:val="none" w:sz="0" w:space="0" w:color="auto"/>
        <w:left w:val="none" w:sz="0" w:space="0" w:color="auto"/>
        <w:bottom w:val="none" w:sz="0" w:space="0" w:color="auto"/>
        <w:right w:val="none" w:sz="0" w:space="0" w:color="auto"/>
      </w:divBdr>
    </w:div>
    <w:div w:id="166603561">
      <w:bodyDiv w:val="1"/>
      <w:marLeft w:val="0"/>
      <w:marRight w:val="0"/>
      <w:marTop w:val="0"/>
      <w:marBottom w:val="0"/>
      <w:divBdr>
        <w:top w:val="none" w:sz="0" w:space="0" w:color="auto"/>
        <w:left w:val="none" w:sz="0" w:space="0" w:color="auto"/>
        <w:bottom w:val="none" w:sz="0" w:space="0" w:color="auto"/>
        <w:right w:val="none" w:sz="0" w:space="0" w:color="auto"/>
      </w:divBdr>
    </w:div>
    <w:div w:id="169831472">
      <w:bodyDiv w:val="1"/>
      <w:marLeft w:val="0"/>
      <w:marRight w:val="0"/>
      <w:marTop w:val="0"/>
      <w:marBottom w:val="0"/>
      <w:divBdr>
        <w:top w:val="none" w:sz="0" w:space="0" w:color="auto"/>
        <w:left w:val="none" w:sz="0" w:space="0" w:color="auto"/>
        <w:bottom w:val="none" w:sz="0" w:space="0" w:color="auto"/>
        <w:right w:val="none" w:sz="0" w:space="0" w:color="auto"/>
      </w:divBdr>
    </w:div>
    <w:div w:id="170529449">
      <w:bodyDiv w:val="1"/>
      <w:marLeft w:val="0"/>
      <w:marRight w:val="0"/>
      <w:marTop w:val="0"/>
      <w:marBottom w:val="0"/>
      <w:divBdr>
        <w:top w:val="none" w:sz="0" w:space="0" w:color="auto"/>
        <w:left w:val="none" w:sz="0" w:space="0" w:color="auto"/>
        <w:bottom w:val="none" w:sz="0" w:space="0" w:color="auto"/>
        <w:right w:val="none" w:sz="0" w:space="0" w:color="auto"/>
      </w:divBdr>
    </w:div>
    <w:div w:id="175078122">
      <w:bodyDiv w:val="1"/>
      <w:marLeft w:val="0"/>
      <w:marRight w:val="0"/>
      <w:marTop w:val="0"/>
      <w:marBottom w:val="0"/>
      <w:divBdr>
        <w:top w:val="none" w:sz="0" w:space="0" w:color="auto"/>
        <w:left w:val="none" w:sz="0" w:space="0" w:color="auto"/>
        <w:bottom w:val="none" w:sz="0" w:space="0" w:color="auto"/>
        <w:right w:val="none" w:sz="0" w:space="0" w:color="auto"/>
      </w:divBdr>
    </w:div>
    <w:div w:id="179437790">
      <w:bodyDiv w:val="1"/>
      <w:marLeft w:val="0"/>
      <w:marRight w:val="0"/>
      <w:marTop w:val="0"/>
      <w:marBottom w:val="0"/>
      <w:divBdr>
        <w:top w:val="none" w:sz="0" w:space="0" w:color="auto"/>
        <w:left w:val="none" w:sz="0" w:space="0" w:color="auto"/>
        <w:bottom w:val="none" w:sz="0" w:space="0" w:color="auto"/>
        <w:right w:val="none" w:sz="0" w:space="0" w:color="auto"/>
      </w:divBdr>
    </w:div>
    <w:div w:id="185489487">
      <w:bodyDiv w:val="1"/>
      <w:marLeft w:val="0"/>
      <w:marRight w:val="0"/>
      <w:marTop w:val="0"/>
      <w:marBottom w:val="0"/>
      <w:divBdr>
        <w:top w:val="none" w:sz="0" w:space="0" w:color="auto"/>
        <w:left w:val="none" w:sz="0" w:space="0" w:color="auto"/>
        <w:bottom w:val="none" w:sz="0" w:space="0" w:color="auto"/>
        <w:right w:val="none" w:sz="0" w:space="0" w:color="auto"/>
      </w:divBdr>
    </w:div>
    <w:div w:id="201400586">
      <w:bodyDiv w:val="1"/>
      <w:marLeft w:val="0"/>
      <w:marRight w:val="0"/>
      <w:marTop w:val="0"/>
      <w:marBottom w:val="0"/>
      <w:divBdr>
        <w:top w:val="none" w:sz="0" w:space="0" w:color="auto"/>
        <w:left w:val="none" w:sz="0" w:space="0" w:color="auto"/>
        <w:bottom w:val="none" w:sz="0" w:space="0" w:color="auto"/>
        <w:right w:val="none" w:sz="0" w:space="0" w:color="auto"/>
      </w:divBdr>
    </w:div>
    <w:div w:id="205413747">
      <w:bodyDiv w:val="1"/>
      <w:marLeft w:val="0"/>
      <w:marRight w:val="0"/>
      <w:marTop w:val="0"/>
      <w:marBottom w:val="0"/>
      <w:divBdr>
        <w:top w:val="none" w:sz="0" w:space="0" w:color="auto"/>
        <w:left w:val="none" w:sz="0" w:space="0" w:color="auto"/>
        <w:bottom w:val="none" w:sz="0" w:space="0" w:color="auto"/>
        <w:right w:val="none" w:sz="0" w:space="0" w:color="auto"/>
      </w:divBdr>
    </w:div>
    <w:div w:id="205921156">
      <w:bodyDiv w:val="1"/>
      <w:marLeft w:val="0"/>
      <w:marRight w:val="0"/>
      <w:marTop w:val="0"/>
      <w:marBottom w:val="0"/>
      <w:divBdr>
        <w:top w:val="none" w:sz="0" w:space="0" w:color="auto"/>
        <w:left w:val="none" w:sz="0" w:space="0" w:color="auto"/>
        <w:bottom w:val="none" w:sz="0" w:space="0" w:color="auto"/>
        <w:right w:val="none" w:sz="0" w:space="0" w:color="auto"/>
      </w:divBdr>
    </w:div>
    <w:div w:id="209419333">
      <w:bodyDiv w:val="1"/>
      <w:marLeft w:val="0"/>
      <w:marRight w:val="0"/>
      <w:marTop w:val="0"/>
      <w:marBottom w:val="0"/>
      <w:divBdr>
        <w:top w:val="none" w:sz="0" w:space="0" w:color="auto"/>
        <w:left w:val="none" w:sz="0" w:space="0" w:color="auto"/>
        <w:bottom w:val="none" w:sz="0" w:space="0" w:color="auto"/>
        <w:right w:val="none" w:sz="0" w:space="0" w:color="auto"/>
      </w:divBdr>
    </w:div>
    <w:div w:id="210533199">
      <w:bodyDiv w:val="1"/>
      <w:marLeft w:val="0"/>
      <w:marRight w:val="0"/>
      <w:marTop w:val="0"/>
      <w:marBottom w:val="0"/>
      <w:divBdr>
        <w:top w:val="none" w:sz="0" w:space="0" w:color="auto"/>
        <w:left w:val="none" w:sz="0" w:space="0" w:color="auto"/>
        <w:bottom w:val="none" w:sz="0" w:space="0" w:color="auto"/>
        <w:right w:val="none" w:sz="0" w:space="0" w:color="auto"/>
      </w:divBdr>
    </w:div>
    <w:div w:id="222525300">
      <w:bodyDiv w:val="1"/>
      <w:marLeft w:val="0"/>
      <w:marRight w:val="0"/>
      <w:marTop w:val="0"/>
      <w:marBottom w:val="0"/>
      <w:divBdr>
        <w:top w:val="none" w:sz="0" w:space="0" w:color="auto"/>
        <w:left w:val="none" w:sz="0" w:space="0" w:color="auto"/>
        <w:bottom w:val="none" w:sz="0" w:space="0" w:color="auto"/>
        <w:right w:val="none" w:sz="0" w:space="0" w:color="auto"/>
      </w:divBdr>
    </w:div>
    <w:div w:id="222721281">
      <w:bodyDiv w:val="1"/>
      <w:marLeft w:val="0"/>
      <w:marRight w:val="0"/>
      <w:marTop w:val="0"/>
      <w:marBottom w:val="0"/>
      <w:divBdr>
        <w:top w:val="none" w:sz="0" w:space="0" w:color="auto"/>
        <w:left w:val="none" w:sz="0" w:space="0" w:color="auto"/>
        <w:bottom w:val="none" w:sz="0" w:space="0" w:color="auto"/>
        <w:right w:val="none" w:sz="0" w:space="0" w:color="auto"/>
      </w:divBdr>
    </w:div>
    <w:div w:id="228468986">
      <w:bodyDiv w:val="1"/>
      <w:marLeft w:val="0"/>
      <w:marRight w:val="0"/>
      <w:marTop w:val="0"/>
      <w:marBottom w:val="0"/>
      <w:divBdr>
        <w:top w:val="none" w:sz="0" w:space="0" w:color="auto"/>
        <w:left w:val="none" w:sz="0" w:space="0" w:color="auto"/>
        <w:bottom w:val="none" w:sz="0" w:space="0" w:color="auto"/>
        <w:right w:val="none" w:sz="0" w:space="0" w:color="auto"/>
      </w:divBdr>
    </w:div>
    <w:div w:id="228810493">
      <w:bodyDiv w:val="1"/>
      <w:marLeft w:val="0"/>
      <w:marRight w:val="0"/>
      <w:marTop w:val="0"/>
      <w:marBottom w:val="0"/>
      <w:divBdr>
        <w:top w:val="none" w:sz="0" w:space="0" w:color="auto"/>
        <w:left w:val="none" w:sz="0" w:space="0" w:color="auto"/>
        <w:bottom w:val="none" w:sz="0" w:space="0" w:color="auto"/>
        <w:right w:val="none" w:sz="0" w:space="0" w:color="auto"/>
      </w:divBdr>
    </w:div>
    <w:div w:id="229384647">
      <w:bodyDiv w:val="1"/>
      <w:marLeft w:val="0"/>
      <w:marRight w:val="0"/>
      <w:marTop w:val="0"/>
      <w:marBottom w:val="0"/>
      <w:divBdr>
        <w:top w:val="none" w:sz="0" w:space="0" w:color="auto"/>
        <w:left w:val="none" w:sz="0" w:space="0" w:color="auto"/>
        <w:bottom w:val="none" w:sz="0" w:space="0" w:color="auto"/>
        <w:right w:val="none" w:sz="0" w:space="0" w:color="auto"/>
      </w:divBdr>
    </w:div>
    <w:div w:id="229777013">
      <w:bodyDiv w:val="1"/>
      <w:marLeft w:val="0"/>
      <w:marRight w:val="0"/>
      <w:marTop w:val="0"/>
      <w:marBottom w:val="0"/>
      <w:divBdr>
        <w:top w:val="none" w:sz="0" w:space="0" w:color="auto"/>
        <w:left w:val="none" w:sz="0" w:space="0" w:color="auto"/>
        <w:bottom w:val="none" w:sz="0" w:space="0" w:color="auto"/>
        <w:right w:val="none" w:sz="0" w:space="0" w:color="auto"/>
      </w:divBdr>
    </w:div>
    <w:div w:id="246117809">
      <w:bodyDiv w:val="1"/>
      <w:marLeft w:val="0"/>
      <w:marRight w:val="0"/>
      <w:marTop w:val="0"/>
      <w:marBottom w:val="0"/>
      <w:divBdr>
        <w:top w:val="none" w:sz="0" w:space="0" w:color="auto"/>
        <w:left w:val="none" w:sz="0" w:space="0" w:color="auto"/>
        <w:bottom w:val="none" w:sz="0" w:space="0" w:color="auto"/>
        <w:right w:val="none" w:sz="0" w:space="0" w:color="auto"/>
      </w:divBdr>
    </w:div>
    <w:div w:id="249313139">
      <w:bodyDiv w:val="1"/>
      <w:marLeft w:val="0"/>
      <w:marRight w:val="0"/>
      <w:marTop w:val="0"/>
      <w:marBottom w:val="0"/>
      <w:divBdr>
        <w:top w:val="none" w:sz="0" w:space="0" w:color="auto"/>
        <w:left w:val="none" w:sz="0" w:space="0" w:color="auto"/>
        <w:bottom w:val="none" w:sz="0" w:space="0" w:color="auto"/>
        <w:right w:val="none" w:sz="0" w:space="0" w:color="auto"/>
      </w:divBdr>
    </w:div>
    <w:div w:id="264584708">
      <w:bodyDiv w:val="1"/>
      <w:marLeft w:val="0"/>
      <w:marRight w:val="0"/>
      <w:marTop w:val="0"/>
      <w:marBottom w:val="0"/>
      <w:divBdr>
        <w:top w:val="none" w:sz="0" w:space="0" w:color="auto"/>
        <w:left w:val="none" w:sz="0" w:space="0" w:color="auto"/>
        <w:bottom w:val="none" w:sz="0" w:space="0" w:color="auto"/>
        <w:right w:val="none" w:sz="0" w:space="0" w:color="auto"/>
      </w:divBdr>
    </w:div>
    <w:div w:id="268321042">
      <w:bodyDiv w:val="1"/>
      <w:marLeft w:val="0"/>
      <w:marRight w:val="0"/>
      <w:marTop w:val="0"/>
      <w:marBottom w:val="0"/>
      <w:divBdr>
        <w:top w:val="none" w:sz="0" w:space="0" w:color="auto"/>
        <w:left w:val="none" w:sz="0" w:space="0" w:color="auto"/>
        <w:bottom w:val="none" w:sz="0" w:space="0" w:color="auto"/>
        <w:right w:val="none" w:sz="0" w:space="0" w:color="auto"/>
      </w:divBdr>
    </w:div>
    <w:div w:id="276570297">
      <w:bodyDiv w:val="1"/>
      <w:marLeft w:val="0"/>
      <w:marRight w:val="0"/>
      <w:marTop w:val="0"/>
      <w:marBottom w:val="0"/>
      <w:divBdr>
        <w:top w:val="none" w:sz="0" w:space="0" w:color="auto"/>
        <w:left w:val="none" w:sz="0" w:space="0" w:color="auto"/>
        <w:bottom w:val="none" w:sz="0" w:space="0" w:color="auto"/>
        <w:right w:val="none" w:sz="0" w:space="0" w:color="auto"/>
      </w:divBdr>
    </w:div>
    <w:div w:id="277765061">
      <w:bodyDiv w:val="1"/>
      <w:marLeft w:val="0"/>
      <w:marRight w:val="0"/>
      <w:marTop w:val="0"/>
      <w:marBottom w:val="0"/>
      <w:divBdr>
        <w:top w:val="none" w:sz="0" w:space="0" w:color="auto"/>
        <w:left w:val="none" w:sz="0" w:space="0" w:color="auto"/>
        <w:bottom w:val="none" w:sz="0" w:space="0" w:color="auto"/>
        <w:right w:val="none" w:sz="0" w:space="0" w:color="auto"/>
      </w:divBdr>
    </w:div>
    <w:div w:id="281150867">
      <w:bodyDiv w:val="1"/>
      <w:marLeft w:val="0"/>
      <w:marRight w:val="0"/>
      <w:marTop w:val="0"/>
      <w:marBottom w:val="0"/>
      <w:divBdr>
        <w:top w:val="none" w:sz="0" w:space="0" w:color="auto"/>
        <w:left w:val="none" w:sz="0" w:space="0" w:color="auto"/>
        <w:bottom w:val="none" w:sz="0" w:space="0" w:color="auto"/>
        <w:right w:val="none" w:sz="0" w:space="0" w:color="auto"/>
      </w:divBdr>
    </w:div>
    <w:div w:id="281498633">
      <w:bodyDiv w:val="1"/>
      <w:marLeft w:val="0"/>
      <w:marRight w:val="0"/>
      <w:marTop w:val="0"/>
      <w:marBottom w:val="0"/>
      <w:divBdr>
        <w:top w:val="none" w:sz="0" w:space="0" w:color="auto"/>
        <w:left w:val="none" w:sz="0" w:space="0" w:color="auto"/>
        <w:bottom w:val="none" w:sz="0" w:space="0" w:color="auto"/>
        <w:right w:val="none" w:sz="0" w:space="0" w:color="auto"/>
      </w:divBdr>
    </w:div>
    <w:div w:id="294260426">
      <w:bodyDiv w:val="1"/>
      <w:marLeft w:val="0"/>
      <w:marRight w:val="0"/>
      <w:marTop w:val="0"/>
      <w:marBottom w:val="0"/>
      <w:divBdr>
        <w:top w:val="none" w:sz="0" w:space="0" w:color="auto"/>
        <w:left w:val="none" w:sz="0" w:space="0" w:color="auto"/>
        <w:bottom w:val="none" w:sz="0" w:space="0" w:color="auto"/>
        <w:right w:val="none" w:sz="0" w:space="0" w:color="auto"/>
      </w:divBdr>
    </w:div>
    <w:div w:id="302392519">
      <w:bodyDiv w:val="1"/>
      <w:marLeft w:val="0"/>
      <w:marRight w:val="0"/>
      <w:marTop w:val="0"/>
      <w:marBottom w:val="0"/>
      <w:divBdr>
        <w:top w:val="none" w:sz="0" w:space="0" w:color="auto"/>
        <w:left w:val="none" w:sz="0" w:space="0" w:color="auto"/>
        <w:bottom w:val="none" w:sz="0" w:space="0" w:color="auto"/>
        <w:right w:val="none" w:sz="0" w:space="0" w:color="auto"/>
      </w:divBdr>
    </w:div>
    <w:div w:id="312872148">
      <w:bodyDiv w:val="1"/>
      <w:marLeft w:val="0"/>
      <w:marRight w:val="0"/>
      <w:marTop w:val="0"/>
      <w:marBottom w:val="0"/>
      <w:divBdr>
        <w:top w:val="none" w:sz="0" w:space="0" w:color="auto"/>
        <w:left w:val="none" w:sz="0" w:space="0" w:color="auto"/>
        <w:bottom w:val="none" w:sz="0" w:space="0" w:color="auto"/>
        <w:right w:val="none" w:sz="0" w:space="0" w:color="auto"/>
      </w:divBdr>
    </w:div>
    <w:div w:id="321472885">
      <w:bodyDiv w:val="1"/>
      <w:marLeft w:val="0"/>
      <w:marRight w:val="0"/>
      <w:marTop w:val="0"/>
      <w:marBottom w:val="0"/>
      <w:divBdr>
        <w:top w:val="none" w:sz="0" w:space="0" w:color="auto"/>
        <w:left w:val="none" w:sz="0" w:space="0" w:color="auto"/>
        <w:bottom w:val="none" w:sz="0" w:space="0" w:color="auto"/>
        <w:right w:val="none" w:sz="0" w:space="0" w:color="auto"/>
      </w:divBdr>
    </w:div>
    <w:div w:id="325206628">
      <w:bodyDiv w:val="1"/>
      <w:marLeft w:val="0"/>
      <w:marRight w:val="0"/>
      <w:marTop w:val="0"/>
      <w:marBottom w:val="0"/>
      <w:divBdr>
        <w:top w:val="none" w:sz="0" w:space="0" w:color="auto"/>
        <w:left w:val="none" w:sz="0" w:space="0" w:color="auto"/>
        <w:bottom w:val="none" w:sz="0" w:space="0" w:color="auto"/>
        <w:right w:val="none" w:sz="0" w:space="0" w:color="auto"/>
      </w:divBdr>
    </w:div>
    <w:div w:id="328949309">
      <w:bodyDiv w:val="1"/>
      <w:marLeft w:val="0"/>
      <w:marRight w:val="0"/>
      <w:marTop w:val="0"/>
      <w:marBottom w:val="0"/>
      <w:divBdr>
        <w:top w:val="none" w:sz="0" w:space="0" w:color="auto"/>
        <w:left w:val="none" w:sz="0" w:space="0" w:color="auto"/>
        <w:bottom w:val="none" w:sz="0" w:space="0" w:color="auto"/>
        <w:right w:val="none" w:sz="0" w:space="0" w:color="auto"/>
      </w:divBdr>
    </w:div>
    <w:div w:id="329984795">
      <w:bodyDiv w:val="1"/>
      <w:marLeft w:val="0"/>
      <w:marRight w:val="0"/>
      <w:marTop w:val="0"/>
      <w:marBottom w:val="0"/>
      <w:divBdr>
        <w:top w:val="none" w:sz="0" w:space="0" w:color="auto"/>
        <w:left w:val="none" w:sz="0" w:space="0" w:color="auto"/>
        <w:bottom w:val="none" w:sz="0" w:space="0" w:color="auto"/>
        <w:right w:val="none" w:sz="0" w:space="0" w:color="auto"/>
      </w:divBdr>
    </w:div>
    <w:div w:id="329992537">
      <w:bodyDiv w:val="1"/>
      <w:marLeft w:val="0"/>
      <w:marRight w:val="0"/>
      <w:marTop w:val="0"/>
      <w:marBottom w:val="0"/>
      <w:divBdr>
        <w:top w:val="none" w:sz="0" w:space="0" w:color="auto"/>
        <w:left w:val="none" w:sz="0" w:space="0" w:color="auto"/>
        <w:bottom w:val="none" w:sz="0" w:space="0" w:color="auto"/>
        <w:right w:val="none" w:sz="0" w:space="0" w:color="auto"/>
      </w:divBdr>
    </w:div>
    <w:div w:id="330717691">
      <w:bodyDiv w:val="1"/>
      <w:marLeft w:val="0"/>
      <w:marRight w:val="0"/>
      <w:marTop w:val="0"/>
      <w:marBottom w:val="0"/>
      <w:divBdr>
        <w:top w:val="none" w:sz="0" w:space="0" w:color="auto"/>
        <w:left w:val="none" w:sz="0" w:space="0" w:color="auto"/>
        <w:bottom w:val="none" w:sz="0" w:space="0" w:color="auto"/>
        <w:right w:val="none" w:sz="0" w:space="0" w:color="auto"/>
      </w:divBdr>
    </w:div>
    <w:div w:id="333387863">
      <w:bodyDiv w:val="1"/>
      <w:marLeft w:val="0"/>
      <w:marRight w:val="0"/>
      <w:marTop w:val="0"/>
      <w:marBottom w:val="0"/>
      <w:divBdr>
        <w:top w:val="none" w:sz="0" w:space="0" w:color="auto"/>
        <w:left w:val="none" w:sz="0" w:space="0" w:color="auto"/>
        <w:bottom w:val="none" w:sz="0" w:space="0" w:color="auto"/>
        <w:right w:val="none" w:sz="0" w:space="0" w:color="auto"/>
      </w:divBdr>
    </w:div>
    <w:div w:id="338696857">
      <w:bodyDiv w:val="1"/>
      <w:marLeft w:val="0"/>
      <w:marRight w:val="0"/>
      <w:marTop w:val="0"/>
      <w:marBottom w:val="0"/>
      <w:divBdr>
        <w:top w:val="none" w:sz="0" w:space="0" w:color="auto"/>
        <w:left w:val="none" w:sz="0" w:space="0" w:color="auto"/>
        <w:bottom w:val="none" w:sz="0" w:space="0" w:color="auto"/>
        <w:right w:val="none" w:sz="0" w:space="0" w:color="auto"/>
      </w:divBdr>
    </w:div>
    <w:div w:id="343290487">
      <w:bodyDiv w:val="1"/>
      <w:marLeft w:val="0"/>
      <w:marRight w:val="0"/>
      <w:marTop w:val="0"/>
      <w:marBottom w:val="0"/>
      <w:divBdr>
        <w:top w:val="none" w:sz="0" w:space="0" w:color="auto"/>
        <w:left w:val="none" w:sz="0" w:space="0" w:color="auto"/>
        <w:bottom w:val="none" w:sz="0" w:space="0" w:color="auto"/>
        <w:right w:val="none" w:sz="0" w:space="0" w:color="auto"/>
      </w:divBdr>
    </w:div>
    <w:div w:id="361514067">
      <w:bodyDiv w:val="1"/>
      <w:marLeft w:val="0"/>
      <w:marRight w:val="0"/>
      <w:marTop w:val="0"/>
      <w:marBottom w:val="0"/>
      <w:divBdr>
        <w:top w:val="none" w:sz="0" w:space="0" w:color="auto"/>
        <w:left w:val="none" w:sz="0" w:space="0" w:color="auto"/>
        <w:bottom w:val="none" w:sz="0" w:space="0" w:color="auto"/>
        <w:right w:val="none" w:sz="0" w:space="0" w:color="auto"/>
      </w:divBdr>
    </w:div>
    <w:div w:id="382365201">
      <w:bodyDiv w:val="1"/>
      <w:marLeft w:val="0"/>
      <w:marRight w:val="0"/>
      <w:marTop w:val="0"/>
      <w:marBottom w:val="0"/>
      <w:divBdr>
        <w:top w:val="none" w:sz="0" w:space="0" w:color="auto"/>
        <w:left w:val="none" w:sz="0" w:space="0" w:color="auto"/>
        <w:bottom w:val="none" w:sz="0" w:space="0" w:color="auto"/>
        <w:right w:val="none" w:sz="0" w:space="0" w:color="auto"/>
      </w:divBdr>
    </w:div>
    <w:div w:id="396049864">
      <w:bodyDiv w:val="1"/>
      <w:marLeft w:val="0"/>
      <w:marRight w:val="0"/>
      <w:marTop w:val="0"/>
      <w:marBottom w:val="0"/>
      <w:divBdr>
        <w:top w:val="none" w:sz="0" w:space="0" w:color="auto"/>
        <w:left w:val="none" w:sz="0" w:space="0" w:color="auto"/>
        <w:bottom w:val="none" w:sz="0" w:space="0" w:color="auto"/>
        <w:right w:val="none" w:sz="0" w:space="0" w:color="auto"/>
      </w:divBdr>
    </w:div>
    <w:div w:id="396586243">
      <w:bodyDiv w:val="1"/>
      <w:marLeft w:val="0"/>
      <w:marRight w:val="0"/>
      <w:marTop w:val="0"/>
      <w:marBottom w:val="0"/>
      <w:divBdr>
        <w:top w:val="none" w:sz="0" w:space="0" w:color="auto"/>
        <w:left w:val="none" w:sz="0" w:space="0" w:color="auto"/>
        <w:bottom w:val="none" w:sz="0" w:space="0" w:color="auto"/>
        <w:right w:val="none" w:sz="0" w:space="0" w:color="auto"/>
      </w:divBdr>
    </w:div>
    <w:div w:id="399602080">
      <w:bodyDiv w:val="1"/>
      <w:marLeft w:val="0"/>
      <w:marRight w:val="0"/>
      <w:marTop w:val="0"/>
      <w:marBottom w:val="0"/>
      <w:divBdr>
        <w:top w:val="none" w:sz="0" w:space="0" w:color="auto"/>
        <w:left w:val="none" w:sz="0" w:space="0" w:color="auto"/>
        <w:bottom w:val="none" w:sz="0" w:space="0" w:color="auto"/>
        <w:right w:val="none" w:sz="0" w:space="0" w:color="auto"/>
      </w:divBdr>
    </w:div>
    <w:div w:id="406465015">
      <w:bodyDiv w:val="1"/>
      <w:marLeft w:val="0"/>
      <w:marRight w:val="0"/>
      <w:marTop w:val="0"/>
      <w:marBottom w:val="0"/>
      <w:divBdr>
        <w:top w:val="none" w:sz="0" w:space="0" w:color="auto"/>
        <w:left w:val="none" w:sz="0" w:space="0" w:color="auto"/>
        <w:bottom w:val="none" w:sz="0" w:space="0" w:color="auto"/>
        <w:right w:val="none" w:sz="0" w:space="0" w:color="auto"/>
      </w:divBdr>
    </w:div>
    <w:div w:id="406657027">
      <w:bodyDiv w:val="1"/>
      <w:marLeft w:val="0"/>
      <w:marRight w:val="0"/>
      <w:marTop w:val="0"/>
      <w:marBottom w:val="0"/>
      <w:divBdr>
        <w:top w:val="none" w:sz="0" w:space="0" w:color="auto"/>
        <w:left w:val="none" w:sz="0" w:space="0" w:color="auto"/>
        <w:bottom w:val="none" w:sz="0" w:space="0" w:color="auto"/>
        <w:right w:val="none" w:sz="0" w:space="0" w:color="auto"/>
      </w:divBdr>
    </w:div>
    <w:div w:id="413089382">
      <w:bodyDiv w:val="1"/>
      <w:marLeft w:val="0"/>
      <w:marRight w:val="0"/>
      <w:marTop w:val="0"/>
      <w:marBottom w:val="0"/>
      <w:divBdr>
        <w:top w:val="none" w:sz="0" w:space="0" w:color="auto"/>
        <w:left w:val="none" w:sz="0" w:space="0" w:color="auto"/>
        <w:bottom w:val="none" w:sz="0" w:space="0" w:color="auto"/>
        <w:right w:val="none" w:sz="0" w:space="0" w:color="auto"/>
      </w:divBdr>
    </w:div>
    <w:div w:id="417407574">
      <w:bodyDiv w:val="1"/>
      <w:marLeft w:val="0"/>
      <w:marRight w:val="0"/>
      <w:marTop w:val="0"/>
      <w:marBottom w:val="0"/>
      <w:divBdr>
        <w:top w:val="none" w:sz="0" w:space="0" w:color="auto"/>
        <w:left w:val="none" w:sz="0" w:space="0" w:color="auto"/>
        <w:bottom w:val="none" w:sz="0" w:space="0" w:color="auto"/>
        <w:right w:val="none" w:sz="0" w:space="0" w:color="auto"/>
      </w:divBdr>
    </w:div>
    <w:div w:id="422453598">
      <w:bodyDiv w:val="1"/>
      <w:marLeft w:val="0"/>
      <w:marRight w:val="0"/>
      <w:marTop w:val="0"/>
      <w:marBottom w:val="0"/>
      <w:divBdr>
        <w:top w:val="none" w:sz="0" w:space="0" w:color="auto"/>
        <w:left w:val="none" w:sz="0" w:space="0" w:color="auto"/>
        <w:bottom w:val="none" w:sz="0" w:space="0" w:color="auto"/>
        <w:right w:val="none" w:sz="0" w:space="0" w:color="auto"/>
      </w:divBdr>
    </w:div>
    <w:div w:id="422990884">
      <w:bodyDiv w:val="1"/>
      <w:marLeft w:val="0"/>
      <w:marRight w:val="0"/>
      <w:marTop w:val="0"/>
      <w:marBottom w:val="0"/>
      <w:divBdr>
        <w:top w:val="none" w:sz="0" w:space="0" w:color="auto"/>
        <w:left w:val="none" w:sz="0" w:space="0" w:color="auto"/>
        <w:bottom w:val="none" w:sz="0" w:space="0" w:color="auto"/>
        <w:right w:val="none" w:sz="0" w:space="0" w:color="auto"/>
      </w:divBdr>
    </w:div>
    <w:div w:id="437288287">
      <w:bodyDiv w:val="1"/>
      <w:marLeft w:val="0"/>
      <w:marRight w:val="0"/>
      <w:marTop w:val="0"/>
      <w:marBottom w:val="0"/>
      <w:divBdr>
        <w:top w:val="none" w:sz="0" w:space="0" w:color="auto"/>
        <w:left w:val="none" w:sz="0" w:space="0" w:color="auto"/>
        <w:bottom w:val="none" w:sz="0" w:space="0" w:color="auto"/>
        <w:right w:val="none" w:sz="0" w:space="0" w:color="auto"/>
      </w:divBdr>
    </w:div>
    <w:div w:id="441146105">
      <w:bodyDiv w:val="1"/>
      <w:marLeft w:val="0"/>
      <w:marRight w:val="0"/>
      <w:marTop w:val="0"/>
      <w:marBottom w:val="0"/>
      <w:divBdr>
        <w:top w:val="none" w:sz="0" w:space="0" w:color="auto"/>
        <w:left w:val="none" w:sz="0" w:space="0" w:color="auto"/>
        <w:bottom w:val="none" w:sz="0" w:space="0" w:color="auto"/>
        <w:right w:val="none" w:sz="0" w:space="0" w:color="auto"/>
      </w:divBdr>
    </w:div>
    <w:div w:id="446387984">
      <w:bodyDiv w:val="1"/>
      <w:marLeft w:val="0"/>
      <w:marRight w:val="0"/>
      <w:marTop w:val="0"/>
      <w:marBottom w:val="0"/>
      <w:divBdr>
        <w:top w:val="none" w:sz="0" w:space="0" w:color="auto"/>
        <w:left w:val="none" w:sz="0" w:space="0" w:color="auto"/>
        <w:bottom w:val="none" w:sz="0" w:space="0" w:color="auto"/>
        <w:right w:val="none" w:sz="0" w:space="0" w:color="auto"/>
      </w:divBdr>
    </w:div>
    <w:div w:id="449057468">
      <w:bodyDiv w:val="1"/>
      <w:marLeft w:val="0"/>
      <w:marRight w:val="0"/>
      <w:marTop w:val="0"/>
      <w:marBottom w:val="0"/>
      <w:divBdr>
        <w:top w:val="none" w:sz="0" w:space="0" w:color="auto"/>
        <w:left w:val="none" w:sz="0" w:space="0" w:color="auto"/>
        <w:bottom w:val="none" w:sz="0" w:space="0" w:color="auto"/>
        <w:right w:val="none" w:sz="0" w:space="0" w:color="auto"/>
      </w:divBdr>
    </w:div>
    <w:div w:id="451554340">
      <w:bodyDiv w:val="1"/>
      <w:marLeft w:val="0"/>
      <w:marRight w:val="0"/>
      <w:marTop w:val="0"/>
      <w:marBottom w:val="0"/>
      <w:divBdr>
        <w:top w:val="none" w:sz="0" w:space="0" w:color="auto"/>
        <w:left w:val="none" w:sz="0" w:space="0" w:color="auto"/>
        <w:bottom w:val="none" w:sz="0" w:space="0" w:color="auto"/>
        <w:right w:val="none" w:sz="0" w:space="0" w:color="auto"/>
      </w:divBdr>
    </w:div>
    <w:div w:id="451628194">
      <w:bodyDiv w:val="1"/>
      <w:marLeft w:val="0"/>
      <w:marRight w:val="0"/>
      <w:marTop w:val="0"/>
      <w:marBottom w:val="0"/>
      <w:divBdr>
        <w:top w:val="none" w:sz="0" w:space="0" w:color="auto"/>
        <w:left w:val="none" w:sz="0" w:space="0" w:color="auto"/>
        <w:bottom w:val="none" w:sz="0" w:space="0" w:color="auto"/>
        <w:right w:val="none" w:sz="0" w:space="0" w:color="auto"/>
      </w:divBdr>
    </w:div>
    <w:div w:id="462357505">
      <w:bodyDiv w:val="1"/>
      <w:marLeft w:val="0"/>
      <w:marRight w:val="0"/>
      <w:marTop w:val="0"/>
      <w:marBottom w:val="0"/>
      <w:divBdr>
        <w:top w:val="none" w:sz="0" w:space="0" w:color="auto"/>
        <w:left w:val="none" w:sz="0" w:space="0" w:color="auto"/>
        <w:bottom w:val="none" w:sz="0" w:space="0" w:color="auto"/>
        <w:right w:val="none" w:sz="0" w:space="0" w:color="auto"/>
      </w:divBdr>
    </w:div>
    <w:div w:id="470367752">
      <w:bodyDiv w:val="1"/>
      <w:marLeft w:val="0"/>
      <w:marRight w:val="0"/>
      <w:marTop w:val="0"/>
      <w:marBottom w:val="0"/>
      <w:divBdr>
        <w:top w:val="none" w:sz="0" w:space="0" w:color="auto"/>
        <w:left w:val="none" w:sz="0" w:space="0" w:color="auto"/>
        <w:bottom w:val="none" w:sz="0" w:space="0" w:color="auto"/>
        <w:right w:val="none" w:sz="0" w:space="0" w:color="auto"/>
      </w:divBdr>
    </w:div>
    <w:div w:id="480540894">
      <w:bodyDiv w:val="1"/>
      <w:marLeft w:val="0"/>
      <w:marRight w:val="0"/>
      <w:marTop w:val="0"/>
      <w:marBottom w:val="0"/>
      <w:divBdr>
        <w:top w:val="none" w:sz="0" w:space="0" w:color="auto"/>
        <w:left w:val="none" w:sz="0" w:space="0" w:color="auto"/>
        <w:bottom w:val="none" w:sz="0" w:space="0" w:color="auto"/>
        <w:right w:val="none" w:sz="0" w:space="0" w:color="auto"/>
      </w:divBdr>
    </w:div>
    <w:div w:id="481311530">
      <w:bodyDiv w:val="1"/>
      <w:marLeft w:val="0"/>
      <w:marRight w:val="0"/>
      <w:marTop w:val="0"/>
      <w:marBottom w:val="0"/>
      <w:divBdr>
        <w:top w:val="none" w:sz="0" w:space="0" w:color="auto"/>
        <w:left w:val="none" w:sz="0" w:space="0" w:color="auto"/>
        <w:bottom w:val="none" w:sz="0" w:space="0" w:color="auto"/>
        <w:right w:val="none" w:sz="0" w:space="0" w:color="auto"/>
      </w:divBdr>
    </w:div>
    <w:div w:id="482311344">
      <w:bodyDiv w:val="1"/>
      <w:marLeft w:val="0"/>
      <w:marRight w:val="0"/>
      <w:marTop w:val="0"/>
      <w:marBottom w:val="0"/>
      <w:divBdr>
        <w:top w:val="none" w:sz="0" w:space="0" w:color="auto"/>
        <w:left w:val="none" w:sz="0" w:space="0" w:color="auto"/>
        <w:bottom w:val="none" w:sz="0" w:space="0" w:color="auto"/>
        <w:right w:val="none" w:sz="0" w:space="0" w:color="auto"/>
      </w:divBdr>
    </w:div>
    <w:div w:id="491722279">
      <w:bodyDiv w:val="1"/>
      <w:marLeft w:val="0"/>
      <w:marRight w:val="0"/>
      <w:marTop w:val="0"/>
      <w:marBottom w:val="0"/>
      <w:divBdr>
        <w:top w:val="none" w:sz="0" w:space="0" w:color="auto"/>
        <w:left w:val="none" w:sz="0" w:space="0" w:color="auto"/>
        <w:bottom w:val="none" w:sz="0" w:space="0" w:color="auto"/>
        <w:right w:val="none" w:sz="0" w:space="0" w:color="auto"/>
      </w:divBdr>
    </w:div>
    <w:div w:id="506024081">
      <w:bodyDiv w:val="1"/>
      <w:marLeft w:val="0"/>
      <w:marRight w:val="0"/>
      <w:marTop w:val="0"/>
      <w:marBottom w:val="0"/>
      <w:divBdr>
        <w:top w:val="none" w:sz="0" w:space="0" w:color="auto"/>
        <w:left w:val="none" w:sz="0" w:space="0" w:color="auto"/>
        <w:bottom w:val="none" w:sz="0" w:space="0" w:color="auto"/>
        <w:right w:val="none" w:sz="0" w:space="0" w:color="auto"/>
      </w:divBdr>
    </w:div>
    <w:div w:id="509416635">
      <w:bodyDiv w:val="1"/>
      <w:marLeft w:val="0"/>
      <w:marRight w:val="0"/>
      <w:marTop w:val="0"/>
      <w:marBottom w:val="0"/>
      <w:divBdr>
        <w:top w:val="none" w:sz="0" w:space="0" w:color="auto"/>
        <w:left w:val="none" w:sz="0" w:space="0" w:color="auto"/>
        <w:bottom w:val="none" w:sz="0" w:space="0" w:color="auto"/>
        <w:right w:val="none" w:sz="0" w:space="0" w:color="auto"/>
      </w:divBdr>
    </w:div>
    <w:div w:id="509754341">
      <w:bodyDiv w:val="1"/>
      <w:marLeft w:val="0"/>
      <w:marRight w:val="0"/>
      <w:marTop w:val="0"/>
      <w:marBottom w:val="0"/>
      <w:divBdr>
        <w:top w:val="none" w:sz="0" w:space="0" w:color="auto"/>
        <w:left w:val="none" w:sz="0" w:space="0" w:color="auto"/>
        <w:bottom w:val="none" w:sz="0" w:space="0" w:color="auto"/>
        <w:right w:val="none" w:sz="0" w:space="0" w:color="auto"/>
      </w:divBdr>
    </w:div>
    <w:div w:id="510996974">
      <w:bodyDiv w:val="1"/>
      <w:marLeft w:val="0"/>
      <w:marRight w:val="0"/>
      <w:marTop w:val="0"/>
      <w:marBottom w:val="0"/>
      <w:divBdr>
        <w:top w:val="none" w:sz="0" w:space="0" w:color="auto"/>
        <w:left w:val="none" w:sz="0" w:space="0" w:color="auto"/>
        <w:bottom w:val="none" w:sz="0" w:space="0" w:color="auto"/>
        <w:right w:val="none" w:sz="0" w:space="0" w:color="auto"/>
      </w:divBdr>
    </w:div>
    <w:div w:id="511728706">
      <w:bodyDiv w:val="1"/>
      <w:marLeft w:val="0"/>
      <w:marRight w:val="0"/>
      <w:marTop w:val="0"/>
      <w:marBottom w:val="0"/>
      <w:divBdr>
        <w:top w:val="none" w:sz="0" w:space="0" w:color="auto"/>
        <w:left w:val="none" w:sz="0" w:space="0" w:color="auto"/>
        <w:bottom w:val="none" w:sz="0" w:space="0" w:color="auto"/>
        <w:right w:val="none" w:sz="0" w:space="0" w:color="auto"/>
      </w:divBdr>
    </w:div>
    <w:div w:id="512719128">
      <w:bodyDiv w:val="1"/>
      <w:marLeft w:val="0"/>
      <w:marRight w:val="0"/>
      <w:marTop w:val="0"/>
      <w:marBottom w:val="0"/>
      <w:divBdr>
        <w:top w:val="none" w:sz="0" w:space="0" w:color="auto"/>
        <w:left w:val="none" w:sz="0" w:space="0" w:color="auto"/>
        <w:bottom w:val="none" w:sz="0" w:space="0" w:color="auto"/>
        <w:right w:val="none" w:sz="0" w:space="0" w:color="auto"/>
      </w:divBdr>
    </w:div>
    <w:div w:id="514655234">
      <w:bodyDiv w:val="1"/>
      <w:marLeft w:val="0"/>
      <w:marRight w:val="0"/>
      <w:marTop w:val="0"/>
      <w:marBottom w:val="0"/>
      <w:divBdr>
        <w:top w:val="none" w:sz="0" w:space="0" w:color="auto"/>
        <w:left w:val="none" w:sz="0" w:space="0" w:color="auto"/>
        <w:bottom w:val="none" w:sz="0" w:space="0" w:color="auto"/>
        <w:right w:val="none" w:sz="0" w:space="0" w:color="auto"/>
      </w:divBdr>
    </w:div>
    <w:div w:id="516309368">
      <w:bodyDiv w:val="1"/>
      <w:marLeft w:val="0"/>
      <w:marRight w:val="0"/>
      <w:marTop w:val="0"/>
      <w:marBottom w:val="0"/>
      <w:divBdr>
        <w:top w:val="none" w:sz="0" w:space="0" w:color="auto"/>
        <w:left w:val="none" w:sz="0" w:space="0" w:color="auto"/>
        <w:bottom w:val="none" w:sz="0" w:space="0" w:color="auto"/>
        <w:right w:val="none" w:sz="0" w:space="0" w:color="auto"/>
      </w:divBdr>
    </w:div>
    <w:div w:id="518936970">
      <w:bodyDiv w:val="1"/>
      <w:marLeft w:val="0"/>
      <w:marRight w:val="0"/>
      <w:marTop w:val="0"/>
      <w:marBottom w:val="0"/>
      <w:divBdr>
        <w:top w:val="none" w:sz="0" w:space="0" w:color="auto"/>
        <w:left w:val="none" w:sz="0" w:space="0" w:color="auto"/>
        <w:bottom w:val="none" w:sz="0" w:space="0" w:color="auto"/>
        <w:right w:val="none" w:sz="0" w:space="0" w:color="auto"/>
      </w:divBdr>
    </w:div>
    <w:div w:id="528645272">
      <w:bodyDiv w:val="1"/>
      <w:marLeft w:val="0"/>
      <w:marRight w:val="0"/>
      <w:marTop w:val="0"/>
      <w:marBottom w:val="0"/>
      <w:divBdr>
        <w:top w:val="none" w:sz="0" w:space="0" w:color="auto"/>
        <w:left w:val="none" w:sz="0" w:space="0" w:color="auto"/>
        <w:bottom w:val="none" w:sz="0" w:space="0" w:color="auto"/>
        <w:right w:val="none" w:sz="0" w:space="0" w:color="auto"/>
      </w:divBdr>
    </w:div>
    <w:div w:id="533811826">
      <w:bodyDiv w:val="1"/>
      <w:marLeft w:val="0"/>
      <w:marRight w:val="0"/>
      <w:marTop w:val="0"/>
      <w:marBottom w:val="0"/>
      <w:divBdr>
        <w:top w:val="none" w:sz="0" w:space="0" w:color="auto"/>
        <w:left w:val="none" w:sz="0" w:space="0" w:color="auto"/>
        <w:bottom w:val="none" w:sz="0" w:space="0" w:color="auto"/>
        <w:right w:val="none" w:sz="0" w:space="0" w:color="auto"/>
      </w:divBdr>
    </w:div>
    <w:div w:id="537402640">
      <w:bodyDiv w:val="1"/>
      <w:marLeft w:val="0"/>
      <w:marRight w:val="0"/>
      <w:marTop w:val="0"/>
      <w:marBottom w:val="0"/>
      <w:divBdr>
        <w:top w:val="none" w:sz="0" w:space="0" w:color="auto"/>
        <w:left w:val="none" w:sz="0" w:space="0" w:color="auto"/>
        <w:bottom w:val="none" w:sz="0" w:space="0" w:color="auto"/>
        <w:right w:val="none" w:sz="0" w:space="0" w:color="auto"/>
      </w:divBdr>
    </w:div>
    <w:div w:id="556820148">
      <w:bodyDiv w:val="1"/>
      <w:marLeft w:val="0"/>
      <w:marRight w:val="0"/>
      <w:marTop w:val="0"/>
      <w:marBottom w:val="0"/>
      <w:divBdr>
        <w:top w:val="none" w:sz="0" w:space="0" w:color="auto"/>
        <w:left w:val="none" w:sz="0" w:space="0" w:color="auto"/>
        <w:bottom w:val="none" w:sz="0" w:space="0" w:color="auto"/>
        <w:right w:val="none" w:sz="0" w:space="0" w:color="auto"/>
      </w:divBdr>
    </w:div>
    <w:div w:id="561017613">
      <w:bodyDiv w:val="1"/>
      <w:marLeft w:val="0"/>
      <w:marRight w:val="0"/>
      <w:marTop w:val="0"/>
      <w:marBottom w:val="0"/>
      <w:divBdr>
        <w:top w:val="none" w:sz="0" w:space="0" w:color="auto"/>
        <w:left w:val="none" w:sz="0" w:space="0" w:color="auto"/>
        <w:bottom w:val="none" w:sz="0" w:space="0" w:color="auto"/>
        <w:right w:val="none" w:sz="0" w:space="0" w:color="auto"/>
      </w:divBdr>
    </w:div>
    <w:div w:id="572012142">
      <w:bodyDiv w:val="1"/>
      <w:marLeft w:val="0"/>
      <w:marRight w:val="0"/>
      <w:marTop w:val="0"/>
      <w:marBottom w:val="0"/>
      <w:divBdr>
        <w:top w:val="none" w:sz="0" w:space="0" w:color="auto"/>
        <w:left w:val="none" w:sz="0" w:space="0" w:color="auto"/>
        <w:bottom w:val="none" w:sz="0" w:space="0" w:color="auto"/>
        <w:right w:val="none" w:sz="0" w:space="0" w:color="auto"/>
      </w:divBdr>
    </w:div>
    <w:div w:id="575827566">
      <w:bodyDiv w:val="1"/>
      <w:marLeft w:val="0"/>
      <w:marRight w:val="0"/>
      <w:marTop w:val="0"/>
      <w:marBottom w:val="0"/>
      <w:divBdr>
        <w:top w:val="none" w:sz="0" w:space="0" w:color="auto"/>
        <w:left w:val="none" w:sz="0" w:space="0" w:color="auto"/>
        <w:bottom w:val="none" w:sz="0" w:space="0" w:color="auto"/>
        <w:right w:val="none" w:sz="0" w:space="0" w:color="auto"/>
      </w:divBdr>
    </w:div>
    <w:div w:id="576407661">
      <w:bodyDiv w:val="1"/>
      <w:marLeft w:val="0"/>
      <w:marRight w:val="0"/>
      <w:marTop w:val="0"/>
      <w:marBottom w:val="0"/>
      <w:divBdr>
        <w:top w:val="none" w:sz="0" w:space="0" w:color="auto"/>
        <w:left w:val="none" w:sz="0" w:space="0" w:color="auto"/>
        <w:bottom w:val="none" w:sz="0" w:space="0" w:color="auto"/>
        <w:right w:val="none" w:sz="0" w:space="0" w:color="auto"/>
      </w:divBdr>
    </w:div>
    <w:div w:id="581335946">
      <w:bodyDiv w:val="1"/>
      <w:marLeft w:val="0"/>
      <w:marRight w:val="0"/>
      <w:marTop w:val="0"/>
      <w:marBottom w:val="0"/>
      <w:divBdr>
        <w:top w:val="none" w:sz="0" w:space="0" w:color="auto"/>
        <w:left w:val="none" w:sz="0" w:space="0" w:color="auto"/>
        <w:bottom w:val="none" w:sz="0" w:space="0" w:color="auto"/>
        <w:right w:val="none" w:sz="0" w:space="0" w:color="auto"/>
      </w:divBdr>
    </w:div>
    <w:div w:id="600838805">
      <w:bodyDiv w:val="1"/>
      <w:marLeft w:val="0"/>
      <w:marRight w:val="0"/>
      <w:marTop w:val="0"/>
      <w:marBottom w:val="0"/>
      <w:divBdr>
        <w:top w:val="none" w:sz="0" w:space="0" w:color="auto"/>
        <w:left w:val="none" w:sz="0" w:space="0" w:color="auto"/>
        <w:bottom w:val="none" w:sz="0" w:space="0" w:color="auto"/>
        <w:right w:val="none" w:sz="0" w:space="0" w:color="auto"/>
      </w:divBdr>
    </w:div>
    <w:div w:id="606279758">
      <w:bodyDiv w:val="1"/>
      <w:marLeft w:val="0"/>
      <w:marRight w:val="0"/>
      <w:marTop w:val="0"/>
      <w:marBottom w:val="0"/>
      <w:divBdr>
        <w:top w:val="none" w:sz="0" w:space="0" w:color="auto"/>
        <w:left w:val="none" w:sz="0" w:space="0" w:color="auto"/>
        <w:bottom w:val="none" w:sz="0" w:space="0" w:color="auto"/>
        <w:right w:val="none" w:sz="0" w:space="0" w:color="auto"/>
      </w:divBdr>
    </w:div>
    <w:div w:id="615991318">
      <w:bodyDiv w:val="1"/>
      <w:marLeft w:val="0"/>
      <w:marRight w:val="0"/>
      <w:marTop w:val="0"/>
      <w:marBottom w:val="0"/>
      <w:divBdr>
        <w:top w:val="none" w:sz="0" w:space="0" w:color="auto"/>
        <w:left w:val="none" w:sz="0" w:space="0" w:color="auto"/>
        <w:bottom w:val="none" w:sz="0" w:space="0" w:color="auto"/>
        <w:right w:val="none" w:sz="0" w:space="0" w:color="auto"/>
      </w:divBdr>
    </w:div>
    <w:div w:id="618728265">
      <w:bodyDiv w:val="1"/>
      <w:marLeft w:val="0"/>
      <w:marRight w:val="0"/>
      <w:marTop w:val="0"/>
      <w:marBottom w:val="0"/>
      <w:divBdr>
        <w:top w:val="none" w:sz="0" w:space="0" w:color="auto"/>
        <w:left w:val="none" w:sz="0" w:space="0" w:color="auto"/>
        <w:bottom w:val="none" w:sz="0" w:space="0" w:color="auto"/>
        <w:right w:val="none" w:sz="0" w:space="0" w:color="auto"/>
      </w:divBdr>
    </w:div>
    <w:div w:id="621224887">
      <w:bodyDiv w:val="1"/>
      <w:marLeft w:val="0"/>
      <w:marRight w:val="0"/>
      <w:marTop w:val="0"/>
      <w:marBottom w:val="0"/>
      <w:divBdr>
        <w:top w:val="none" w:sz="0" w:space="0" w:color="auto"/>
        <w:left w:val="none" w:sz="0" w:space="0" w:color="auto"/>
        <w:bottom w:val="none" w:sz="0" w:space="0" w:color="auto"/>
        <w:right w:val="none" w:sz="0" w:space="0" w:color="auto"/>
      </w:divBdr>
    </w:div>
    <w:div w:id="632297665">
      <w:bodyDiv w:val="1"/>
      <w:marLeft w:val="0"/>
      <w:marRight w:val="0"/>
      <w:marTop w:val="0"/>
      <w:marBottom w:val="0"/>
      <w:divBdr>
        <w:top w:val="none" w:sz="0" w:space="0" w:color="auto"/>
        <w:left w:val="none" w:sz="0" w:space="0" w:color="auto"/>
        <w:bottom w:val="none" w:sz="0" w:space="0" w:color="auto"/>
        <w:right w:val="none" w:sz="0" w:space="0" w:color="auto"/>
      </w:divBdr>
    </w:div>
    <w:div w:id="633829411">
      <w:bodyDiv w:val="1"/>
      <w:marLeft w:val="0"/>
      <w:marRight w:val="0"/>
      <w:marTop w:val="0"/>
      <w:marBottom w:val="0"/>
      <w:divBdr>
        <w:top w:val="none" w:sz="0" w:space="0" w:color="auto"/>
        <w:left w:val="none" w:sz="0" w:space="0" w:color="auto"/>
        <w:bottom w:val="none" w:sz="0" w:space="0" w:color="auto"/>
        <w:right w:val="none" w:sz="0" w:space="0" w:color="auto"/>
      </w:divBdr>
    </w:div>
    <w:div w:id="644238046">
      <w:bodyDiv w:val="1"/>
      <w:marLeft w:val="0"/>
      <w:marRight w:val="0"/>
      <w:marTop w:val="0"/>
      <w:marBottom w:val="0"/>
      <w:divBdr>
        <w:top w:val="none" w:sz="0" w:space="0" w:color="auto"/>
        <w:left w:val="none" w:sz="0" w:space="0" w:color="auto"/>
        <w:bottom w:val="none" w:sz="0" w:space="0" w:color="auto"/>
        <w:right w:val="none" w:sz="0" w:space="0" w:color="auto"/>
      </w:divBdr>
    </w:div>
    <w:div w:id="652566554">
      <w:bodyDiv w:val="1"/>
      <w:marLeft w:val="0"/>
      <w:marRight w:val="0"/>
      <w:marTop w:val="0"/>
      <w:marBottom w:val="0"/>
      <w:divBdr>
        <w:top w:val="none" w:sz="0" w:space="0" w:color="auto"/>
        <w:left w:val="none" w:sz="0" w:space="0" w:color="auto"/>
        <w:bottom w:val="none" w:sz="0" w:space="0" w:color="auto"/>
        <w:right w:val="none" w:sz="0" w:space="0" w:color="auto"/>
      </w:divBdr>
    </w:div>
    <w:div w:id="654921486">
      <w:bodyDiv w:val="1"/>
      <w:marLeft w:val="0"/>
      <w:marRight w:val="0"/>
      <w:marTop w:val="0"/>
      <w:marBottom w:val="0"/>
      <w:divBdr>
        <w:top w:val="none" w:sz="0" w:space="0" w:color="auto"/>
        <w:left w:val="none" w:sz="0" w:space="0" w:color="auto"/>
        <w:bottom w:val="none" w:sz="0" w:space="0" w:color="auto"/>
        <w:right w:val="none" w:sz="0" w:space="0" w:color="auto"/>
      </w:divBdr>
    </w:div>
    <w:div w:id="660233533">
      <w:bodyDiv w:val="1"/>
      <w:marLeft w:val="0"/>
      <w:marRight w:val="0"/>
      <w:marTop w:val="0"/>
      <w:marBottom w:val="0"/>
      <w:divBdr>
        <w:top w:val="none" w:sz="0" w:space="0" w:color="auto"/>
        <w:left w:val="none" w:sz="0" w:space="0" w:color="auto"/>
        <w:bottom w:val="none" w:sz="0" w:space="0" w:color="auto"/>
        <w:right w:val="none" w:sz="0" w:space="0" w:color="auto"/>
      </w:divBdr>
    </w:div>
    <w:div w:id="663826117">
      <w:bodyDiv w:val="1"/>
      <w:marLeft w:val="0"/>
      <w:marRight w:val="0"/>
      <w:marTop w:val="0"/>
      <w:marBottom w:val="0"/>
      <w:divBdr>
        <w:top w:val="none" w:sz="0" w:space="0" w:color="auto"/>
        <w:left w:val="none" w:sz="0" w:space="0" w:color="auto"/>
        <w:bottom w:val="none" w:sz="0" w:space="0" w:color="auto"/>
        <w:right w:val="none" w:sz="0" w:space="0" w:color="auto"/>
      </w:divBdr>
    </w:div>
    <w:div w:id="667556211">
      <w:bodyDiv w:val="1"/>
      <w:marLeft w:val="0"/>
      <w:marRight w:val="0"/>
      <w:marTop w:val="0"/>
      <w:marBottom w:val="0"/>
      <w:divBdr>
        <w:top w:val="none" w:sz="0" w:space="0" w:color="auto"/>
        <w:left w:val="none" w:sz="0" w:space="0" w:color="auto"/>
        <w:bottom w:val="none" w:sz="0" w:space="0" w:color="auto"/>
        <w:right w:val="none" w:sz="0" w:space="0" w:color="auto"/>
      </w:divBdr>
    </w:div>
    <w:div w:id="668603928">
      <w:bodyDiv w:val="1"/>
      <w:marLeft w:val="0"/>
      <w:marRight w:val="0"/>
      <w:marTop w:val="0"/>
      <w:marBottom w:val="0"/>
      <w:divBdr>
        <w:top w:val="none" w:sz="0" w:space="0" w:color="auto"/>
        <w:left w:val="none" w:sz="0" w:space="0" w:color="auto"/>
        <w:bottom w:val="none" w:sz="0" w:space="0" w:color="auto"/>
        <w:right w:val="none" w:sz="0" w:space="0" w:color="auto"/>
      </w:divBdr>
    </w:div>
    <w:div w:id="687217296">
      <w:bodyDiv w:val="1"/>
      <w:marLeft w:val="0"/>
      <w:marRight w:val="0"/>
      <w:marTop w:val="0"/>
      <w:marBottom w:val="0"/>
      <w:divBdr>
        <w:top w:val="none" w:sz="0" w:space="0" w:color="auto"/>
        <w:left w:val="none" w:sz="0" w:space="0" w:color="auto"/>
        <w:bottom w:val="none" w:sz="0" w:space="0" w:color="auto"/>
        <w:right w:val="none" w:sz="0" w:space="0" w:color="auto"/>
      </w:divBdr>
    </w:div>
    <w:div w:id="689768674">
      <w:bodyDiv w:val="1"/>
      <w:marLeft w:val="0"/>
      <w:marRight w:val="0"/>
      <w:marTop w:val="0"/>
      <w:marBottom w:val="0"/>
      <w:divBdr>
        <w:top w:val="none" w:sz="0" w:space="0" w:color="auto"/>
        <w:left w:val="none" w:sz="0" w:space="0" w:color="auto"/>
        <w:bottom w:val="none" w:sz="0" w:space="0" w:color="auto"/>
        <w:right w:val="none" w:sz="0" w:space="0" w:color="auto"/>
      </w:divBdr>
    </w:div>
    <w:div w:id="691691808">
      <w:bodyDiv w:val="1"/>
      <w:marLeft w:val="0"/>
      <w:marRight w:val="0"/>
      <w:marTop w:val="0"/>
      <w:marBottom w:val="0"/>
      <w:divBdr>
        <w:top w:val="none" w:sz="0" w:space="0" w:color="auto"/>
        <w:left w:val="none" w:sz="0" w:space="0" w:color="auto"/>
        <w:bottom w:val="none" w:sz="0" w:space="0" w:color="auto"/>
        <w:right w:val="none" w:sz="0" w:space="0" w:color="auto"/>
      </w:divBdr>
    </w:div>
    <w:div w:id="693117720">
      <w:bodyDiv w:val="1"/>
      <w:marLeft w:val="0"/>
      <w:marRight w:val="0"/>
      <w:marTop w:val="0"/>
      <w:marBottom w:val="0"/>
      <w:divBdr>
        <w:top w:val="none" w:sz="0" w:space="0" w:color="auto"/>
        <w:left w:val="none" w:sz="0" w:space="0" w:color="auto"/>
        <w:bottom w:val="none" w:sz="0" w:space="0" w:color="auto"/>
        <w:right w:val="none" w:sz="0" w:space="0" w:color="auto"/>
      </w:divBdr>
    </w:div>
    <w:div w:id="701587108">
      <w:bodyDiv w:val="1"/>
      <w:marLeft w:val="0"/>
      <w:marRight w:val="0"/>
      <w:marTop w:val="0"/>
      <w:marBottom w:val="0"/>
      <w:divBdr>
        <w:top w:val="none" w:sz="0" w:space="0" w:color="auto"/>
        <w:left w:val="none" w:sz="0" w:space="0" w:color="auto"/>
        <w:bottom w:val="none" w:sz="0" w:space="0" w:color="auto"/>
        <w:right w:val="none" w:sz="0" w:space="0" w:color="auto"/>
      </w:divBdr>
    </w:div>
    <w:div w:id="701707396">
      <w:bodyDiv w:val="1"/>
      <w:marLeft w:val="0"/>
      <w:marRight w:val="0"/>
      <w:marTop w:val="0"/>
      <w:marBottom w:val="0"/>
      <w:divBdr>
        <w:top w:val="none" w:sz="0" w:space="0" w:color="auto"/>
        <w:left w:val="none" w:sz="0" w:space="0" w:color="auto"/>
        <w:bottom w:val="none" w:sz="0" w:space="0" w:color="auto"/>
        <w:right w:val="none" w:sz="0" w:space="0" w:color="auto"/>
      </w:divBdr>
    </w:div>
    <w:div w:id="702096616">
      <w:bodyDiv w:val="1"/>
      <w:marLeft w:val="0"/>
      <w:marRight w:val="0"/>
      <w:marTop w:val="0"/>
      <w:marBottom w:val="0"/>
      <w:divBdr>
        <w:top w:val="none" w:sz="0" w:space="0" w:color="auto"/>
        <w:left w:val="none" w:sz="0" w:space="0" w:color="auto"/>
        <w:bottom w:val="none" w:sz="0" w:space="0" w:color="auto"/>
        <w:right w:val="none" w:sz="0" w:space="0" w:color="auto"/>
      </w:divBdr>
    </w:div>
    <w:div w:id="709647325">
      <w:bodyDiv w:val="1"/>
      <w:marLeft w:val="0"/>
      <w:marRight w:val="0"/>
      <w:marTop w:val="0"/>
      <w:marBottom w:val="0"/>
      <w:divBdr>
        <w:top w:val="none" w:sz="0" w:space="0" w:color="auto"/>
        <w:left w:val="none" w:sz="0" w:space="0" w:color="auto"/>
        <w:bottom w:val="none" w:sz="0" w:space="0" w:color="auto"/>
        <w:right w:val="none" w:sz="0" w:space="0" w:color="auto"/>
      </w:divBdr>
    </w:div>
    <w:div w:id="710155036">
      <w:bodyDiv w:val="1"/>
      <w:marLeft w:val="0"/>
      <w:marRight w:val="0"/>
      <w:marTop w:val="0"/>
      <w:marBottom w:val="0"/>
      <w:divBdr>
        <w:top w:val="none" w:sz="0" w:space="0" w:color="auto"/>
        <w:left w:val="none" w:sz="0" w:space="0" w:color="auto"/>
        <w:bottom w:val="none" w:sz="0" w:space="0" w:color="auto"/>
        <w:right w:val="none" w:sz="0" w:space="0" w:color="auto"/>
      </w:divBdr>
    </w:div>
    <w:div w:id="719354925">
      <w:bodyDiv w:val="1"/>
      <w:marLeft w:val="0"/>
      <w:marRight w:val="0"/>
      <w:marTop w:val="0"/>
      <w:marBottom w:val="0"/>
      <w:divBdr>
        <w:top w:val="none" w:sz="0" w:space="0" w:color="auto"/>
        <w:left w:val="none" w:sz="0" w:space="0" w:color="auto"/>
        <w:bottom w:val="none" w:sz="0" w:space="0" w:color="auto"/>
        <w:right w:val="none" w:sz="0" w:space="0" w:color="auto"/>
      </w:divBdr>
    </w:div>
    <w:div w:id="726343538">
      <w:bodyDiv w:val="1"/>
      <w:marLeft w:val="0"/>
      <w:marRight w:val="0"/>
      <w:marTop w:val="0"/>
      <w:marBottom w:val="0"/>
      <w:divBdr>
        <w:top w:val="none" w:sz="0" w:space="0" w:color="auto"/>
        <w:left w:val="none" w:sz="0" w:space="0" w:color="auto"/>
        <w:bottom w:val="none" w:sz="0" w:space="0" w:color="auto"/>
        <w:right w:val="none" w:sz="0" w:space="0" w:color="auto"/>
      </w:divBdr>
    </w:div>
    <w:div w:id="733816303">
      <w:bodyDiv w:val="1"/>
      <w:marLeft w:val="0"/>
      <w:marRight w:val="0"/>
      <w:marTop w:val="0"/>
      <w:marBottom w:val="0"/>
      <w:divBdr>
        <w:top w:val="none" w:sz="0" w:space="0" w:color="auto"/>
        <w:left w:val="none" w:sz="0" w:space="0" w:color="auto"/>
        <w:bottom w:val="none" w:sz="0" w:space="0" w:color="auto"/>
        <w:right w:val="none" w:sz="0" w:space="0" w:color="auto"/>
      </w:divBdr>
    </w:div>
    <w:div w:id="748160532">
      <w:bodyDiv w:val="1"/>
      <w:marLeft w:val="0"/>
      <w:marRight w:val="0"/>
      <w:marTop w:val="0"/>
      <w:marBottom w:val="0"/>
      <w:divBdr>
        <w:top w:val="none" w:sz="0" w:space="0" w:color="auto"/>
        <w:left w:val="none" w:sz="0" w:space="0" w:color="auto"/>
        <w:bottom w:val="none" w:sz="0" w:space="0" w:color="auto"/>
        <w:right w:val="none" w:sz="0" w:space="0" w:color="auto"/>
      </w:divBdr>
    </w:div>
    <w:div w:id="753748647">
      <w:bodyDiv w:val="1"/>
      <w:marLeft w:val="0"/>
      <w:marRight w:val="0"/>
      <w:marTop w:val="0"/>
      <w:marBottom w:val="0"/>
      <w:divBdr>
        <w:top w:val="none" w:sz="0" w:space="0" w:color="auto"/>
        <w:left w:val="none" w:sz="0" w:space="0" w:color="auto"/>
        <w:bottom w:val="none" w:sz="0" w:space="0" w:color="auto"/>
        <w:right w:val="none" w:sz="0" w:space="0" w:color="auto"/>
      </w:divBdr>
    </w:div>
    <w:div w:id="756243410">
      <w:bodyDiv w:val="1"/>
      <w:marLeft w:val="0"/>
      <w:marRight w:val="0"/>
      <w:marTop w:val="0"/>
      <w:marBottom w:val="0"/>
      <w:divBdr>
        <w:top w:val="none" w:sz="0" w:space="0" w:color="auto"/>
        <w:left w:val="none" w:sz="0" w:space="0" w:color="auto"/>
        <w:bottom w:val="none" w:sz="0" w:space="0" w:color="auto"/>
        <w:right w:val="none" w:sz="0" w:space="0" w:color="auto"/>
      </w:divBdr>
    </w:div>
    <w:div w:id="761293825">
      <w:bodyDiv w:val="1"/>
      <w:marLeft w:val="0"/>
      <w:marRight w:val="0"/>
      <w:marTop w:val="0"/>
      <w:marBottom w:val="0"/>
      <w:divBdr>
        <w:top w:val="none" w:sz="0" w:space="0" w:color="auto"/>
        <w:left w:val="none" w:sz="0" w:space="0" w:color="auto"/>
        <w:bottom w:val="none" w:sz="0" w:space="0" w:color="auto"/>
        <w:right w:val="none" w:sz="0" w:space="0" w:color="auto"/>
      </w:divBdr>
    </w:div>
    <w:div w:id="761953306">
      <w:bodyDiv w:val="1"/>
      <w:marLeft w:val="0"/>
      <w:marRight w:val="0"/>
      <w:marTop w:val="0"/>
      <w:marBottom w:val="0"/>
      <w:divBdr>
        <w:top w:val="none" w:sz="0" w:space="0" w:color="auto"/>
        <w:left w:val="none" w:sz="0" w:space="0" w:color="auto"/>
        <w:bottom w:val="none" w:sz="0" w:space="0" w:color="auto"/>
        <w:right w:val="none" w:sz="0" w:space="0" w:color="auto"/>
      </w:divBdr>
    </w:div>
    <w:div w:id="784227384">
      <w:bodyDiv w:val="1"/>
      <w:marLeft w:val="0"/>
      <w:marRight w:val="0"/>
      <w:marTop w:val="0"/>
      <w:marBottom w:val="0"/>
      <w:divBdr>
        <w:top w:val="none" w:sz="0" w:space="0" w:color="auto"/>
        <w:left w:val="none" w:sz="0" w:space="0" w:color="auto"/>
        <w:bottom w:val="none" w:sz="0" w:space="0" w:color="auto"/>
        <w:right w:val="none" w:sz="0" w:space="0" w:color="auto"/>
      </w:divBdr>
    </w:div>
    <w:div w:id="787965092">
      <w:bodyDiv w:val="1"/>
      <w:marLeft w:val="0"/>
      <w:marRight w:val="0"/>
      <w:marTop w:val="0"/>
      <w:marBottom w:val="0"/>
      <w:divBdr>
        <w:top w:val="none" w:sz="0" w:space="0" w:color="auto"/>
        <w:left w:val="none" w:sz="0" w:space="0" w:color="auto"/>
        <w:bottom w:val="none" w:sz="0" w:space="0" w:color="auto"/>
        <w:right w:val="none" w:sz="0" w:space="0" w:color="auto"/>
      </w:divBdr>
    </w:div>
    <w:div w:id="789671064">
      <w:bodyDiv w:val="1"/>
      <w:marLeft w:val="0"/>
      <w:marRight w:val="0"/>
      <w:marTop w:val="0"/>
      <w:marBottom w:val="0"/>
      <w:divBdr>
        <w:top w:val="none" w:sz="0" w:space="0" w:color="auto"/>
        <w:left w:val="none" w:sz="0" w:space="0" w:color="auto"/>
        <w:bottom w:val="none" w:sz="0" w:space="0" w:color="auto"/>
        <w:right w:val="none" w:sz="0" w:space="0" w:color="auto"/>
      </w:divBdr>
    </w:div>
    <w:div w:id="792283944">
      <w:bodyDiv w:val="1"/>
      <w:marLeft w:val="0"/>
      <w:marRight w:val="0"/>
      <w:marTop w:val="0"/>
      <w:marBottom w:val="0"/>
      <w:divBdr>
        <w:top w:val="none" w:sz="0" w:space="0" w:color="auto"/>
        <w:left w:val="none" w:sz="0" w:space="0" w:color="auto"/>
        <w:bottom w:val="none" w:sz="0" w:space="0" w:color="auto"/>
        <w:right w:val="none" w:sz="0" w:space="0" w:color="auto"/>
      </w:divBdr>
    </w:div>
    <w:div w:id="795441351">
      <w:bodyDiv w:val="1"/>
      <w:marLeft w:val="0"/>
      <w:marRight w:val="0"/>
      <w:marTop w:val="0"/>
      <w:marBottom w:val="0"/>
      <w:divBdr>
        <w:top w:val="none" w:sz="0" w:space="0" w:color="auto"/>
        <w:left w:val="none" w:sz="0" w:space="0" w:color="auto"/>
        <w:bottom w:val="none" w:sz="0" w:space="0" w:color="auto"/>
        <w:right w:val="none" w:sz="0" w:space="0" w:color="auto"/>
      </w:divBdr>
    </w:div>
    <w:div w:id="798644179">
      <w:bodyDiv w:val="1"/>
      <w:marLeft w:val="0"/>
      <w:marRight w:val="0"/>
      <w:marTop w:val="0"/>
      <w:marBottom w:val="0"/>
      <w:divBdr>
        <w:top w:val="none" w:sz="0" w:space="0" w:color="auto"/>
        <w:left w:val="none" w:sz="0" w:space="0" w:color="auto"/>
        <w:bottom w:val="none" w:sz="0" w:space="0" w:color="auto"/>
        <w:right w:val="none" w:sz="0" w:space="0" w:color="auto"/>
      </w:divBdr>
    </w:div>
    <w:div w:id="804084620">
      <w:bodyDiv w:val="1"/>
      <w:marLeft w:val="0"/>
      <w:marRight w:val="0"/>
      <w:marTop w:val="0"/>
      <w:marBottom w:val="0"/>
      <w:divBdr>
        <w:top w:val="none" w:sz="0" w:space="0" w:color="auto"/>
        <w:left w:val="none" w:sz="0" w:space="0" w:color="auto"/>
        <w:bottom w:val="none" w:sz="0" w:space="0" w:color="auto"/>
        <w:right w:val="none" w:sz="0" w:space="0" w:color="auto"/>
      </w:divBdr>
    </w:div>
    <w:div w:id="808284137">
      <w:bodyDiv w:val="1"/>
      <w:marLeft w:val="0"/>
      <w:marRight w:val="0"/>
      <w:marTop w:val="0"/>
      <w:marBottom w:val="0"/>
      <w:divBdr>
        <w:top w:val="none" w:sz="0" w:space="0" w:color="auto"/>
        <w:left w:val="none" w:sz="0" w:space="0" w:color="auto"/>
        <w:bottom w:val="none" w:sz="0" w:space="0" w:color="auto"/>
        <w:right w:val="none" w:sz="0" w:space="0" w:color="auto"/>
      </w:divBdr>
    </w:div>
    <w:div w:id="809127191">
      <w:bodyDiv w:val="1"/>
      <w:marLeft w:val="0"/>
      <w:marRight w:val="0"/>
      <w:marTop w:val="0"/>
      <w:marBottom w:val="0"/>
      <w:divBdr>
        <w:top w:val="none" w:sz="0" w:space="0" w:color="auto"/>
        <w:left w:val="none" w:sz="0" w:space="0" w:color="auto"/>
        <w:bottom w:val="none" w:sz="0" w:space="0" w:color="auto"/>
        <w:right w:val="none" w:sz="0" w:space="0" w:color="auto"/>
      </w:divBdr>
    </w:div>
    <w:div w:id="810174739">
      <w:bodyDiv w:val="1"/>
      <w:marLeft w:val="0"/>
      <w:marRight w:val="0"/>
      <w:marTop w:val="0"/>
      <w:marBottom w:val="0"/>
      <w:divBdr>
        <w:top w:val="none" w:sz="0" w:space="0" w:color="auto"/>
        <w:left w:val="none" w:sz="0" w:space="0" w:color="auto"/>
        <w:bottom w:val="none" w:sz="0" w:space="0" w:color="auto"/>
        <w:right w:val="none" w:sz="0" w:space="0" w:color="auto"/>
      </w:divBdr>
    </w:div>
    <w:div w:id="812137117">
      <w:bodyDiv w:val="1"/>
      <w:marLeft w:val="0"/>
      <w:marRight w:val="0"/>
      <w:marTop w:val="0"/>
      <w:marBottom w:val="0"/>
      <w:divBdr>
        <w:top w:val="none" w:sz="0" w:space="0" w:color="auto"/>
        <w:left w:val="none" w:sz="0" w:space="0" w:color="auto"/>
        <w:bottom w:val="none" w:sz="0" w:space="0" w:color="auto"/>
        <w:right w:val="none" w:sz="0" w:space="0" w:color="auto"/>
      </w:divBdr>
    </w:div>
    <w:div w:id="820075001">
      <w:bodyDiv w:val="1"/>
      <w:marLeft w:val="0"/>
      <w:marRight w:val="0"/>
      <w:marTop w:val="0"/>
      <w:marBottom w:val="0"/>
      <w:divBdr>
        <w:top w:val="none" w:sz="0" w:space="0" w:color="auto"/>
        <w:left w:val="none" w:sz="0" w:space="0" w:color="auto"/>
        <w:bottom w:val="none" w:sz="0" w:space="0" w:color="auto"/>
        <w:right w:val="none" w:sz="0" w:space="0" w:color="auto"/>
      </w:divBdr>
    </w:div>
    <w:div w:id="821586095">
      <w:bodyDiv w:val="1"/>
      <w:marLeft w:val="0"/>
      <w:marRight w:val="0"/>
      <w:marTop w:val="0"/>
      <w:marBottom w:val="0"/>
      <w:divBdr>
        <w:top w:val="none" w:sz="0" w:space="0" w:color="auto"/>
        <w:left w:val="none" w:sz="0" w:space="0" w:color="auto"/>
        <w:bottom w:val="none" w:sz="0" w:space="0" w:color="auto"/>
        <w:right w:val="none" w:sz="0" w:space="0" w:color="auto"/>
      </w:divBdr>
    </w:div>
    <w:div w:id="822739442">
      <w:bodyDiv w:val="1"/>
      <w:marLeft w:val="0"/>
      <w:marRight w:val="0"/>
      <w:marTop w:val="0"/>
      <w:marBottom w:val="0"/>
      <w:divBdr>
        <w:top w:val="none" w:sz="0" w:space="0" w:color="auto"/>
        <w:left w:val="none" w:sz="0" w:space="0" w:color="auto"/>
        <w:bottom w:val="none" w:sz="0" w:space="0" w:color="auto"/>
        <w:right w:val="none" w:sz="0" w:space="0" w:color="auto"/>
      </w:divBdr>
    </w:div>
    <w:div w:id="825978031">
      <w:bodyDiv w:val="1"/>
      <w:marLeft w:val="0"/>
      <w:marRight w:val="0"/>
      <w:marTop w:val="0"/>
      <w:marBottom w:val="0"/>
      <w:divBdr>
        <w:top w:val="none" w:sz="0" w:space="0" w:color="auto"/>
        <w:left w:val="none" w:sz="0" w:space="0" w:color="auto"/>
        <w:bottom w:val="none" w:sz="0" w:space="0" w:color="auto"/>
        <w:right w:val="none" w:sz="0" w:space="0" w:color="auto"/>
      </w:divBdr>
    </w:div>
    <w:div w:id="829100202">
      <w:bodyDiv w:val="1"/>
      <w:marLeft w:val="0"/>
      <w:marRight w:val="0"/>
      <w:marTop w:val="0"/>
      <w:marBottom w:val="0"/>
      <w:divBdr>
        <w:top w:val="none" w:sz="0" w:space="0" w:color="auto"/>
        <w:left w:val="none" w:sz="0" w:space="0" w:color="auto"/>
        <w:bottom w:val="none" w:sz="0" w:space="0" w:color="auto"/>
        <w:right w:val="none" w:sz="0" w:space="0" w:color="auto"/>
      </w:divBdr>
    </w:div>
    <w:div w:id="839277564">
      <w:bodyDiv w:val="1"/>
      <w:marLeft w:val="0"/>
      <w:marRight w:val="0"/>
      <w:marTop w:val="0"/>
      <w:marBottom w:val="0"/>
      <w:divBdr>
        <w:top w:val="none" w:sz="0" w:space="0" w:color="auto"/>
        <w:left w:val="none" w:sz="0" w:space="0" w:color="auto"/>
        <w:bottom w:val="none" w:sz="0" w:space="0" w:color="auto"/>
        <w:right w:val="none" w:sz="0" w:space="0" w:color="auto"/>
      </w:divBdr>
    </w:div>
    <w:div w:id="866868624">
      <w:bodyDiv w:val="1"/>
      <w:marLeft w:val="0"/>
      <w:marRight w:val="0"/>
      <w:marTop w:val="0"/>
      <w:marBottom w:val="0"/>
      <w:divBdr>
        <w:top w:val="none" w:sz="0" w:space="0" w:color="auto"/>
        <w:left w:val="none" w:sz="0" w:space="0" w:color="auto"/>
        <w:bottom w:val="none" w:sz="0" w:space="0" w:color="auto"/>
        <w:right w:val="none" w:sz="0" w:space="0" w:color="auto"/>
      </w:divBdr>
    </w:div>
    <w:div w:id="878707617">
      <w:bodyDiv w:val="1"/>
      <w:marLeft w:val="0"/>
      <w:marRight w:val="0"/>
      <w:marTop w:val="0"/>
      <w:marBottom w:val="0"/>
      <w:divBdr>
        <w:top w:val="none" w:sz="0" w:space="0" w:color="auto"/>
        <w:left w:val="none" w:sz="0" w:space="0" w:color="auto"/>
        <w:bottom w:val="none" w:sz="0" w:space="0" w:color="auto"/>
        <w:right w:val="none" w:sz="0" w:space="0" w:color="auto"/>
      </w:divBdr>
    </w:div>
    <w:div w:id="884409941">
      <w:bodyDiv w:val="1"/>
      <w:marLeft w:val="0"/>
      <w:marRight w:val="0"/>
      <w:marTop w:val="0"/>
      <w:marBottom w:val="0"/>
      <w:divBdr>
        <w:top w:val="none" w:sz="0" w:space="0" w:color="auto"/>
        <w:left w:val="none" w:sz="0" w:space="0" w:color="auto"/>
        <w:bottom w:val="none" w:sz="0" w:space="0" w:color="auto"/>
        <w:right w:val="none" w:sz="0" w:space="0" w:color="auto"/>
      </w:divBdr>
    </w:div>
    <w:div w:id="890307883">
      <w:bodyDiv w:val="1"/>
      <w:marLeft w:val="0"/>
      <w:marRight w:val="0"/>
      <w:marTop w:val="0"/>
      <w:marBottom w:val="0"/>
      <w:divBdr>
        <w:top w:val="none" w:sz="0" w:space="0" w:color="auto"/>
        <w:left w:val="none" w:sz="0" w:space="0" w:color="auto"/>
        <w:bottom w:val="none" w:sz="0" w:space="0" w:color="auto"/>
        <w:right w:val="none" w:sz="0" w:space="0" w:color="auto"/>
      </w:divBdr>
    </w:div>
    <w:div w:id="891424992">
      <w:bodyDiv w:val="1"/>
      <w:marLeft w:val="0"/>
      <w:marRight w:val="0"/>
      <w:marTop w:val="0"/>
      <w:marBottom w:val="0"/>
      <w:divBdr>
        <w:top w:val="none" w:sz="0" w:space="0" w:color="auto"/>
        <w:left w:val="none" w:sz="0" w:space="0" w:color="auto"/>
        <w:bottom w:val="none" w:sz="0" w:space="0" w:color="auto"/>
        <w:right w:val="none" w:sz="0" w:space="0" w:color="auto"/>
      </w:divBdr>
    </w:div>
    <w:div w:id="891965953">
      <w:bodyDiv w:val="1"/>
      <w:marLeft w:val="0"/>
      <w:marRight w:val="0"/>
      <w:marTop w:val="0"/>
      <w:marBottom w:val="0"/>
      <w:divBdr>
        <w:top w:val="none" w:sz="0" w:space="0" w:color="auto"/>
        <w:left w:val="none" w:sz="0" w:space="0" w:color="auto"/>
        <w:bottom w:val="none" w:sz="0" w:space="0" w:color="auto"/>
        <w:right w:val="none" w:sz="0" w:space="0" w:color="auto"/>
      </w:divBdr>
    </w:div>
    <w:div w:id="895317253">
      <w:bodyDiv w:val="1"/>
      <w:marLeft w:val="0"/>
      <w:marRight w:val="0"/>
      <w:marTop w:val="0"/>
      <w:marBottom w:val="0"/>
      <w:divBdr>
        <w:top w:val="none" w:sz="0" w:space="0" w:color="auto"/>
        <w:left w:val="none" w:sz="0" w:space="0" w:color="auto"/>
        <w:bottom w:val="none" w:sz="0" w:space="0" w:color="auto"/>
        <w:right w:val="none" w:sz="0" w:space="0" w:color="auto"/>
      </w:divBdr>
    </w:div>
    <w:div w:id="901526838">
      <w:bodyDiv w:val="1"/>
      <w:marLeft w:val="0"/>
      <w:marRight w:val="0"/>
      <w:marTop w:val="0"/>
      <w:marBottom w:val="0"/>
      <w:divBdr>
        <w:top w:val="none" w:sz="0" w:space="0" w:color="auto"/>
        <w:left w:val="none" w:sz="0" w:space="0" w:color="auto"/>
        <w:bottom w:val="none" w:sz="0" w:space="0" w:color="auto"/>
        <w:right w:val="none" w:sz="0" w:space="0" w:color="auto"/>
      </w:divBdr>
    </w:div>
    <w:div w:id="922684705">
      <w:bodyDiv w:val="1"/>
      <w:marLeft w:val="0"/>
      <w:marRight w:val="0"/>
      <w:marTop w:val="0"/>
      <w:marBottom w:val="0"/>
      <w:divBdr>
        <w:top w:val="none" w:sz="0" w:space="0" w:color="auto"/>
        <w:left w:val="none" w:sz="0" w:space="0" w:color="auto"/>
        <w:bottom w:val="none" w:sz="0" w:space="0" w:color="auto"/>
        <w:right w:val="none" w:sz="0" w:space="0" w:color="auto"/>
      </w:divBdr>
    </w:div>
    <w:div w:id="926617914">
      <w:bodyDiv w:val="1"/>
      <w:marLeft w:val="0"/>
      <w:marRight w:val="0"/>
      <w:marTop w:val="0"/>
      <w:marBottom w:val="0"/>
      <w:divBdr>
        <w:top w:val="none" w:sz="0" w:space="0" w:color="auto"/>
        <w:left w:val="none" w:sz="0" w:space="0" w:color="auto"/>
        <w:bottom w:val="none" w:sz="0" w:space="0" w:color="auto"/>
        <w:right w:val="none" w:sz="0" w:space="0" w:color="auto"/>
      </w:divBdr>
    </w:div>
    <w:div w:id="948924952">
      <w:bodyDiv w:val="1"/>
      <w:marLeft w:val="0"/>
      <w:marRight w:val="0"/>
      <w:marTop w:val="0"/>
      <w:marBottom w:val="0"/>
      <w:divBdr>
        <w:top w:val="none" w:sz="0" w:space="0" w:color="auto"/>
        <w:left w:val="none" w:sz="0" w:space="0" w:color="auto"/>
        <w:bottom w:val="none" w:sz="0" w:space="0" w:color="auto"/>
        <w:right w:val="none" w:sz="0" w:space="0" w:color="auto"/>
      </w:divBdr>
    </w:div>
    <w:div w:id="950552498">
      <w:bodyDiv w:val="1"/>
      <w:marLeft w:val="0"/>
      <w:marRight w:val="0"/>
      <w:marTop w:val="0"/>
      <w:marBottom w:val="0"/>
      <w:divBdr>
        <w:top w:val="none" w:sz="0" w:space="0" w:color="auto"/>
        <w:left w:val="none" w:sz="0" w:space="0" w:color="auto"/>
        <w:bottom w:val="none" w:sz="0" w:space="0" w:color="auto"/>
        <w:right w:val="none" w:sz="0" w:space="0" w:color="auto"/>
      </w:divBdr>
    </w:div>
    <w:div w:id="961693417">
      <w:bodyDiv w:val="1"/>
      <w:marLeft w:val="0"/>
      <w:marRight w:val="0"/>
      <w:marTop w:val="0"/>
      <w:marBottom w:val="0"/>
      <w:divBdr>
        <w:top w:val="none" w:sz="0" w:space="0" w:color="auto"/>
        <w:left w:val="none" w:sz="0" w:space="0" w:color="auto"/>
        <w:bottom w:val="none" w:sz="0" w:space="0" w:color="auto"/>
        <w:right w:val="none" w:sz="0" w:space="0" w:color="auto"/>
      </w:divBdr>
    </w:div>
    <w:div w:id="974916855">
      <w:bodyDiv w:val="1"/>
      <w:marLeft w:val="0"/>
      <w:marRight w:val="0"/>
      <w:marTop w:val="0"/>
      <w:marBottom w:val="0"/>
      <w:divBdr>
        <w:top w:val="none" w:sz="0" w:space="0" w:color="auto"/>
        <w:left w:val="none" w:sz="0" w:space="0" w:color="auto"/>
        <w:bottom w:val="none" w:sz="0" w:space="0" w:color="auto"/>
        <w:right w:val="none" w:sz="0" w:space="0" w:color="auto"/>
      </w:divBdr>
    </w:div>
    <w:div w:id="988561811">
      <w:bodyDiv w:val="1"/>
      <w:marLeft w:val="0"/>
      <w:marRight w:val="0"/>
      <w:marTop w:val="0"/>
      <w:marBottom w:val="0"/>
      <w:divBdr>
        <w:top w:val="none" w:sz="0" w:space="0" w:color="auto"/>
        <w:left w:val="none" w:sz="0" w:space="0" w:color="auto"/>
        <w:bottom w:val="none" w:sz="0" w:space="0" w:color="auto"/>
        <w:right w:val="none" w:sz="0" w:space="0" w:color="auto"/>
      </w:divBdr>
    </w:div>
    <w:div w:id="995373758">
      <w:bodyDiv w:val="1"/>
      <w:marLeft w:val="0"/>
      <w:marRight w:val="0"/>
      <w:marTop w:val="0"/>
      <w:marBottom w:val="0"/>
      <w:divBdr>
        <w:top w:val="none" w:sz="0" w:space="0" w:color="auto"/>
        <w:left w:val="none" w:sz="0" w:space="0" w:color="auto"/>
        <w:bottom w:val="none" w:sz="0" w:space="0" w:color="auto"/>
        <w:right w:val="none" w:sz="0" w:space="0" w:color="auto"/>
      </w:divBdr>
    </w:div>
    <w:div w:id="1001546861">
      <w:bodyDiv w:val="1"/>
      <w:marLeft w:val="0"/>
      <w:marRight w:val="0"/>
      <w:marTop w:val="0"/>
      <w:marBottom w:val="0"/>
      <w:divBdr>
        <w:top w:val="none" w:sz="0" w:space="0" w:color="auto"/>
        <w:left w:val="none" w:sz="0" w:space="0" w:color="auto"/>
        <w:bottom w:val="none" w:sz="0" w:space="0" w:color="auto"/>
        <w:right w:val="none" w:sz="0" w:space="0" w:color="auto"/>
      </w:divBdr>
    </w:div>
    <w:div w:id="1004357615">
      <w:bodyDiv w:val="1"/>
      <w:marLeft w:val="0"/>
      <w:marRight w:val="0"/>
      <w:marTop w:val="0"/>
      <w:marBottom w:val="0"/>
      <w:divBdr>
        <w:top w:val="none" w:sz="0" w:space="0" w:color="auto"/>
        <w:left w:val="none" w:sz="0" w:space="0" w:color="auto"/>
        <w:bottom w:val="none" w:sz="0" w:space="0" w:color="auto"/>
        <w:right w:val="none" w:sz="0" w:space="0" w:color="auto"/>
      </w:divBdr>
    </w:div>
    <w:div w:id="1007366447">
      <w:bodyDiv w:val="1"/>
      <w:marLeft w:val="0"/>
      <w:marRight w:val="0"/>
      <w:marTop w:val="0"/>
      <w:marBottom w:val="0"/>
      <w:divBdr>
        <w:top w:val="none" w:sz="0" w:space="0" w:color="auto"/>
        <w:left w:val="none" w:sz="0" w:space="0" w:color="auto"/>
        <w:bottom w:val="none" w:sz="0" w:space="0" w:color="auto"/>
        <w:right w:val="none" w:sz="0" w:space="0" w:color="auto"/>
      </w:divBdr>
    </w:div>
    <w:div w:id="1007946233">
      <w:bodyDiv w:val="1"/>
      <w:marLeft w:val="0"/>
      <w:marRight w:val="0"/>
      <w:marTop w:val="0"/>
      <w:marBottom w:val="0"/>
      <w:divBdr>
        <w:top w:val="none" w:sz="0" w:space="0" w:color="auto"/>
        <w:left w:val="none" w:sz="0" w:space="0" w:color="auto"/>
        <w:bottom w:val="none" w:sz="0" w:space="0" w:color="auto"/>
        <w:right w:val="none" w:sz="0" w:space="0" w:color="auto"/>
      </w:divBdr>
    </w:div>
    <w:div w:id="1008098870">
      <w:bodyDiv w:val="1"/>
      <w:marLeft w:val="0"/>
      <w:marRight w:val="0"/>
      <w:marTop w:val="0"/>
      <w:marBottom w:val="0"/>
      <w:divBdr>
        <w:top w:val="none" w:sz="0" w:space="0" w:color="auto"/>
        <w:left w:val="none" w:sz="0" w:space="0" w:color="auto"/>
        <w:bottom w:val="none" w:sz="0" w:space="0" w:color="auto"/>
        <w:right w:val="none" w:sz="0" w:space="0" w:color="auto"/>
      </w:divBdr>
    </w:div>
    <w:div w:id="1010913323">
      <w:bodyDiv w:val="1"/>
      <w:marLeft w:val="0"/>
      <w:marRight w:val="0"/>
      <w:marTop w:val="0"/>
      <w:marBottom w:val="0"/>
      <w:divBdr>
        <w:top w:val="none" w:sz="0" w:space="0" w:color="auto"/>
        <w:left w:val="none" w:sz="0" w:space="0" w:color="auto"/>
        <w:bottom w:val="none" w:sz="0" w:space="0" w:color="auto"/>
        <w:right w:val="none" w:sz="0" w:space="0" w:color="auto"/>
      </w:divBdr>
    </w:div>
    <w:div w:id="1011178202">
      <w:bodyDiv w:val="1"/>
      <w:marLeft w:val="0"/>
      <w:marRight w:val="0"/>
      <w:marTop w:val="0"/>
      <w:marBottom w:val="0"/>
      <w:divBdr>
        <w:top w:val="none" w:sz="0" w:space="0" w:color="auto"/>
        <w:left w:val="none" w:sz="0" w:space="0" w:color="auto"/>
        <w:bottom w:val="none" w:sz="0" w:space="0" w:color="auto"/>
        <w:right w:val="none" w:sz="0" w:space="0" w:color="auto"/>
      </w:divBdr>
    </w:div>
    <w:div w:id="1030109463">
      <w:bodyDiv w:val="1"/>
      <w:marLeft w:val="0"/>
      <w:marRight w:val="0"/>
      <w:marTop w:val="0"/>
      <w:marBottom w:val="0"/>
      <w:divBdr>
        <w:top w:val="none" w:sz="0" w:space="0" w:color="auto"/>
        <w:left w:val="none" w:sz="0" w:space="0" w:color="auto"/>
        <w:bottom w:val="none" w:sz="0" w:space="0" w:color="auto"/>
        <w:right w:val="none" w:sz="0" w:space="0" w:color="auto"/>
      </w:divBdr>
    </w:div>
    <w:div w:id="1031609668">
      <w:bodyDiv w:val="1"/>
      <w:marLeft w:val="0"/>
      <w:marRight w:val="0"/>
      <w:marTop w:val="0"/>
      <w:marBottom w:val="0"/>
      <w:divBdr>
        <w:top w:val="none" w:sz="0" w:space="0" w:color="auto"/>
        <w:left w:val="none" w:sz="0" w:space="0" w:color="auto"/>
        <w:bottom w:val="none" w:sz="0" w:space="0" w:color="auto"/>
        <w:right w:val="none" w:sz="0" w:space="0" w:color="auto"/>
      </w:divBdr>
    </w:div>
    <w:div w:id="1045331612">
      <w:bodyDiv w:val="1"/>
      <w:marLeft w:val="0"/>
      <w:marRight w:val="0"/>
      <w:marTop w:val="0"/>
      <w:marBottom w:val="0"/>
      <w:divBdr>
        <w:top w:val="none" w:sz="0" w:space="0" w:color="auto"/>
        <w:left w:val="none" w:sz="0" w:space="0" w:color="auto"/>
        <w:bottom w:val="none" w:sz="0" w:space="0" w:color="auto"/>
        <w:right w:val="none" w:sz="0" w:space="0" w:color="auto"/>
      </w:divBdr>
    </w:div>
    <w:div w:id="1049232232">
      <w:bodyDiv w:val="1"/>
      <w:marLeft w:val="0"/>
      <w:marRight w:val="0"/>
      <w:marTop w:val="0"/>
      <w:marBottom w:val="0"/>
      <w:divBdr>
        <w:top w:val="none" w:sz="0" w:space="0" w:color="auto"/>
        <w:left w:val="none" w:sz="0" w:space="0" w:color="auto"/>
        <w:bottom w:val="none" w:sz="0" w:space="0" w:color="auto"/>
        <w:right w:val="none" w:sz="0" w:space="0" w:color="auto"/>
      </w:divBdr>
    </w:div>
    <w:div w:id="1049691330">
      <w:bodyDiv w:val="1"/>
      <w:marLeft w:val="0"/>
      <w:marRight w:val="0"/>
      <w:marTop w:val="0"/>
      <w:marBottom w:val="0"/>
      <w:divBdr>
        <w:top w:val="none" w:sz="0" w:space="0" w:color="auto"/>
        <w:left w:val="none" w:sz="0" w:space="0" w:color="auto"/>
        <w:bottom w:val="none" w:sz="0" w:space="0" w:color="auto"/>
        <w:right w:val="none" w:sz="0" w:space="0" w:color="auto"/>
      </w:divBdr>
    </w:div>
    <w:div w:id="1051736347">
      <w:bodyDiv w:val="1"/>
      <w:marLeft w:val="0"/>
      <w:marRight w:val="0"/>
      <w:marTop w:val="0"/>
      <w:marBottom w:val="0"/>
      <w:divBdr>
        <w:top w:val="none" w:sz="0" w:space="0" w:color="auto"/>
        <w:left w:val="none" w:sz="0" w:space="0" w:color="auto"/>
        <w:bottom w:val="none" w:sz="0" w:space="0" w:color="auto"/>
        <w:right w:val="none" w:sz="0" w:space="0" w:color="auto"/>
      </w:divBdr>
    </w:div>
    <w:div w:id="1063991918">
      <w:bodyDiv w:val="1"/>
      <w:marLeft w:val="0"/>
      <w:marRight w:val="0"/>
      <w:marTop w:val="0"/>
      <w:marBottom w:val="0"/>
      <w:divBdr>
        <w:top w:val="none" w:sz="0" w:space="0" w:color="auto"/>
        <w:left w:val="none" w:sz="0" w:space="0" w:color="auto"/>
        <w:bottom w:val="none" w:sz="0" w:space="0" w:color="auto"/>
        <w:right w:val="none" w:sz="0" w:space="0" w:color="auto"/>
      </w:divBdr>
    </w:div>
    <w:div w:id="1068964294">
      <w:bodyDiv w:val="1"/>
      <w:marLeft w:val="0"/>
      <w:marRight w:val="0"/>
      <w:marTop w:val="0"/>
      <w:marBottom w:val="0"/>
      <w:divBdr>
        <w:top w:val="none" w:sz="0" w:space="0" w:color="auto"/>
        <w:left w:val="none" w:sz="0" w:space="0" w:color="auto"/>
        <w:bottom w:val="none" w:sz="0" w:space="0" w:color="auto"/>
        <w:right w:val="none" w:sz="0" w:space="0" w:color="auto"/>
      </w:divBdr>
    </w:div>
    <w:div w:id="1077629010">
      <w:bodyDiv w:val="1"/>
      <w:marLeft w:val="0"/>
      <w:marRight w:val="0"/>
      <w:marTop w:val="0"/>
      <w:marBottom w:val="0"/>
      <w:divBdr>
        <w:top w:val="none" w:sz="0" w:space="0" w:color="auto"/>
        <w:left w:val="none" w:sz="0" w:space="0" w:color="auto"/>
        <w:bottom w:val="none" w:sz="0" w:space="0" w:color="auto"/>
        <w:right w:val="none" w:sz="0" w:space="0" w:color="auto"/>
      </w:divBdr>
    </w:div>
    <w:div w:id="1080785214">
      <w:bodyDiv w:val="1"/>
      <w:marLeft w:val="0"/>
      <w:marRight w:val="0"/>
      <w:marTop w:val="0"/>
      <w:marBottom w:val="0"/>
      <w:divBdr>
        <w:top w:val="none" w:sz="0" w:space="0" w:color="auto"/>
        <w:left w:val="none" w:sz="0" w:space="0" w:color="auto"/>
        <w:bottom w:val="none" w:sz="0" w:space="0" w:color="auto"/>
        <w:right w:val="none" w:sz="0" w:space="0" w:color="auto"/>
      </w:divBdr>
    </w:div>
    <w:div w:id="1084645044">
      <w:bodyDiv w:val="1"/>
      <w:marLeft w:val="0"/>
      <w:marRight w:val="0"/>
      <w:marTop w:val="0"/>
      <w:marBottom w:val="0"/>
      <w:divBdr>
        <w:top w:val="none" w:sz="0" w:space="0" w:color="auto"/>
        <w:left w:val="none" w:sz="0" w:space="0" w:color="auto"/>
        <w:bottom w:val="none" w:sz="0" w:space="0" w:color="auto"/>
        <w:right w:val="none" w:sz="0" w:space="0" w:color="auto"/>
      </w:divBdr>
    </w:div>
    <w:div w:id="1095328298">
      <w:bodyDiv w:val="1"/>
      <w:marLeft w:val="0"/>
      <w:marRight w:val="0"/>
      <w:marTop w:val="0"/>
      <w:marBottom w:val="0"/>
      <w:divBdr>
        <w:top w:val="none" w:sz="0" w:space="0" w:color="auto"/>
        <w:left w:val="none" w:sz="0" w:space="0" w:color="auto"/>
        <w:bottom w:val="none" w:sz="0" w:space="0" w:color="auto"/>
        <w:right w:val="none" w:sz="0" w:space="0" w:color="auto"/>
      </w:divBdr>
    </w:div>
    <w:div w:id="1124620412">
      <w:bodyDiv w:val="1"/>
      <w:marLeft w:val="0"/>
      <w:marRight w:val="0"/>
      <w:marTop w:val="0"/>
      <w:marBottom w:val="0"/>
      <w:divBdr>
        <w:top w:val="none" w:sz="0" w:space="0" w:color="auto"/>
        <w:left w:val="none" w:sz="0" w:space="0" w:color="auto"/>
        <w:bottom w:val="none" w:sz="0" w:space="0" w:color="auto"/>
        <w:right w:val="none" w:sz="0" w:space="0" w:color="auto"/>
      </w:divBdr>
    </w:div>
    <w:div w:id="1133645159">
      <w:bodyDiv w:val="1"/>
      <w:marLeft w:val="0"/>
      <w:marRight w:val="0"/>
      <w:marTop w:val="0"/>
      <w:marBottom w:val="0"/>
      <w:divBdr>
        <w:top w:val="none" w:sz="0" w:space="0" w:color="auto"/>
        <w:left w:val="none" w:sz="0" w:space="0" w:color="auto"/>
        <w:bottom w:val="none" w:sz="0" w:space="0" w:color="auto"/>
        <w:right w:val="none" w:sz="0" w:space="0" w:color="auto"/>
      </w:divBdr>
    </w:div>
    <w:div w:id="1141655255">
      <w:bodyDiv w:val="1"/>
      <w:marLeft w:val="0"/>
      <w:marRight w:val="0"/>
      <w:marTop w:val="0"/>
      <w:marBottom w:val="0"/>
      <w:divBdr>
        <w:top w:val="none" w:sz="0" w:space="0" w:color="auto"/>
        <w:left w:val="none" w:sz="0" w:space="0" w:color="auto"/>
        <w:bottom w:val="none" w:sz="0" w:space="0" w:color="auto"/>
        <w:right w:val="none" w:sz="0" w:space="0" w:color="auto"/>
      </w:divBdr>
    </w:div>
    <w:div w:id="1151756164">
      <w:bodyDiv w:val="1"/>
      <w:marLeft w:val="0"/>
      <w:marRight w:val="0"/>
      <w:marTop w:val="0"/>
      <w:marBottom w:val="0"/>
      <w:divBdr>
        <w:top w:val="none" w:sz="0" w:space="0" w:color="auto"/>
        <w:left w:val="none" w:sz="0" w:space="0" w:color="auto"/>
        <w:bottom w:val="none" w:sz="0" w:space="0" w:color="auto"/>
        <w:right w:val="none" w:sz="0" w:space="0" w:color="auto"/>
      </w:divBdr>
    </w:div>
    <w:div w:id="1156149968">
      <w:bodyDiv w:val="1"/>
      <w:marLeft w:val="0"/>
      <w:marRight w:val="0"/>
      <w:marTop w:val="0"/>
      <w:marBottom w:val="0"/>
      <w:divBdr>
        <w:top w:val="none" w:sz="0" w:space="0" w:color="auto"/>
        <w:left w:val="none" w:sz="0" w:space="0" w:color="auto"/>
        <w:bottom w:val="none" w:sz="0" w:space="0" w:color="auto"/>
        <w:right w:val="none" w:sz="0" w:space="0" w:color="auto"/>
      </w:divBdr>
    </w:div>
    <w:div w:id="1161385117">
      <w:bodyDiv w:val="1"/>
      <w:marLeft w:val="0"/>
      <w:marRight w:val="0"/>
      <w:marTop w:val="0"/>
      <w:marBottom w:val="0"/>
      <w:divBdr>
        <w:top w:val="none" w:sz="0" w:space="0" w:color="auto"/>
        <w:left w:val="none" w:sz="0" w:space="0" w:color="auto"/>
        <w:bottom w:val="none" w:sz="0" w:space="0" w:color="auto"/>
        <w:right w:val="none" w:sz="0" w:space="0" w:color="auto"/>
      </w:divBdr>
    </w:div>
    <w:div w:id="1177230059">
      <w:bodyDiv w:val="1"/>
      <w:marLeft w:val="0"/>
      <w:marRight w:val="0"/>
      <w:marTop w:val="0"/>
      <w:marBottom w:val="0"/>
      <w:divBdr>
        <w:top w:val="none" w:sz="0" w:space="0" w:color="auto"/>
        <w:left w:val="none" w:sz="0" w:space="0" w:color="auto"/>
        <w:bottom w:val="none" w:sz="0" w:space="0" w:color="auto"/>
        <w:right w:val="none" w:sz="0" w:space="0" w:color="auto"/>
      </w:divBdr>
    </w:div>
    <w:div w:id="1185360862">
      <w:bodyDiv w:val="1"/>
      <w:marLeft w:val="0"/>
      <w:marRight w:val="0"/>
      <w:marTop w:val="0"/>
      <w:marBottom w:val="0"/>
      <w:divBdr>
        <w:top w:val="none" w:sz="0" w:space="0" w:color="auto"/>
        <w:left w:val="none" w:sz="0" w:space="0" w:color="auto"/>
        <w:bottom w:val="none" w:sz="0" w:space="0" w:color="auto"/>
        <w:right w:val="none" w:sz="0" w:space="0" w:color="auto"/>
      </w:divBdr>
    </w:div>
    <w:div w:id="1207336172">
      <w:bodyDiv w:val="1"/>
      <w:marLeft w:val="0"/>
      <w:marRight w:val="0"/>
      <w:marTop w:val="0"/>
      <w:marBottom w:val="0"/>
      <w:divBdr>
        <w:top w:val="none" w:sz="0" w:space="0" w:color="auto"/>
        <w:left w:val="none" w:sz="0" w:space="0" w:color="auto"/>
        <w:bottom w:val="none" w:sz="0" w:space="0" w:color="auto"/>
        <w:right w:val="none" w:sz="0" w:space="0" w:color="auto"/>
      </w:divBdr>
    </w:div>
    <w:div w:id="1207641399">
      <w:bodyDiv w:val="1"/>
      <w:marLeft w:val="0"/>
      <w:marRight w:val="0"/>
      <w:marTop w:val="0"/>
      <w:marBottom w:val="0"/>
      <w:divBdr>
        <w:top w:val="none" w:sz="0" w:space="0" w:color="auto"/>
        <w:left w:val="none" w:sz="0" w:space="0" w:color="auto"/>
        <w:bottom w:val="none" w:sz="0" w:space="0" w:color="auto"/>
        <w:right w:val="none" w:sz="0" w:space="0" w:color="auto"/>
      </w:divBdr>
    </w:div>
    <w:div w:id="1210384705">
      <w:bodyDiv w:val="1"/>
      <w:marLeft w:val="0"/>
      <w:marRight w:val="0"/>
      <w:marTop w:val="0"/>
      <w:marBottom w:val="0"/>
      <w:divBdr>
        <w:top w:val="none" w:sz="0" w:space="0" w:color="auto"/>
        <w:left w:val="none" w:sz="0" w:space="0" w:color="auto"/>
        <w:bottom w:val="none" w:sz="0" w:space="0" w:color="auto"/>
        <w:right w:val="none" w:sz="0" w:space="0" w:color="auto"/>
      </w:divBdr>
    </w:div>
    <w:div w:id="1216158221">
      <w:bodyDiv w:val="1"/>
      <w:marLeft w:val="0"/>
      <w:marRight w:val="0"/>
      <w:marTop w:val="0"/>
      <w:marBottom w:val="0"/>
      <w:divBdr>
        <w:top w:val="none" w:sz="0" w:space="0" w:color="auto"/>
        <w:left w:val="none" w:sz="0" w:space="0" w:color="auto"/>
        <w:bottom w:val="none" w:sz="0" w:space="0" w:color="auto"/>
        <w:right w:val="none" w:sz="0" w:space="0" w:color="auto"/>
      </w:divBdr>
    </w:div>
    <w:div w:id="1225675675">
      <w:bodyDiv w:val="1"/>
      <w:marLeft w:val="0"/>
      <w:marRight w:val="0"/>
      <w:marTop w:val="0"/>
      <w:marBottom w:val="0"/>
      <w:divBdr>
        <w:top w:val="none" w:sz="0" w:space="0" w:color="auto"/>
        <w:left w:val="none" w:sz="0" w:space="0" w:color="auto"/>
        <w:bottom w:val="none" w:sz="0" w:space="0" w:color="auto"/>
        <w:right w:val="none" w:sz="0" w:space="0" w:color="auto"/>
      </w:divBdr>
    </w:div>
    <w:div w:id="1228808164">
      <w:bodyDiv w:val="1"/>
      <w:marLeft w:val="0"/>
      <w:marRight w:val="0"/>
      <w:marTop w:val="0"/>
      <w:marBottom w:val="0"/>
      <w:divBdr>
        <w:top w:val="none" w:sz="0" w:space="0" w:color="auto"/>
        <w:left w:val="none" w:sz="0" w:space="0" w:color="auto"/>
        <w:bottom w:val="none" w:sz="0" w:space="0" w:color="auto"/>
        <w:right w:val="none" w:sz="0" w:space="0" w:color="auto"/>
      </w:divBdr>
    </w:div>
    <w:div w:id="1231228292">
      <w:bodyDiv w:val="1"/>
      <w:marLeft w:val="0"/>
      <w:marRight w:val="0"/>
      <w:marTop w:val="0"/>
      <w:marBottom w:val="0"/>
      <w:divBdr>
        <w:top w:val="none" w:sz="0" w:space="0" w:color="auto"/>
        <w:left w:val="none" w:sz="0" w:space="0" w:color="auto"/>
        <w:bottom w:val="none" w:sz="0" w:space="0" w:color="auto"/>
        <w:right w:val="none" w:sz="0" w:space="0" w:color="auto"/>
      </w:divBdr>
    </w:div>
    <w:div w:id="1240212312">
      <w:bodyDiv w:val="1"/>
      <w:marLeft w:val="0"/>
      <w:marRight w:val="0"/>
      <w:marTop w:val="0"/>
      <w:marBottom w:val="0"/>
      <w:divBdr>
        <w:top w:val="none" w:sz="0" w:space="0" w:color="auto"/>
        <w:left w:val="none" w:sz="0" w:space="0" w:color="auto"/>
        <w:bottom w:val="none" w:sz="0" w:space="0" w:color="auto"/>
        <w:right w:val="none" w:sz="0" w:space="0" w:color="auto"/>
      </w:divBdr>
    </w:div>
    <w:div w:id="1240406816">
      <w:bodyDiv w:val="1"/>
      <w:marLeft w:val="0"/>
      <w:marRight w:val="0"/>
      <w:marTop w:val="0"/>
      <w:marBottom w:val="0"/>
      <w:divBdr>
        <w:top w:val="none" w:sz="0" w:space="0" w:color="auto"/>
        <w:left w:val="none" w:sz="0" w:space="0" w:color="auto"/>
        <w:bottom w:val="none" w:sz="0" w:space="0" w:color="auto"/>
        <w:right w:val="none" w:sz="0" w:space="0" w:color="auto"/>
      </w:divBdr>
    </w:div>
    <w:div w:id="1242444753">
      <w:bodyDiv w:val="1"/>
      <w:marLeft w:val="0"/>
      <w:marRight w:val="0"/>
      <w:marTop w:val="0"/>
      <w:marBottom w:val="0"/>
      <w:divBdr>
        <w:top w:val="none" w:sz="0" w:space="0" w:color="auto"/>
        <w:left w:val="none" w:sz="0" w:space="0" w:color="auto"/>
        <w:bottom w:val="none" w:sz="0" w:space="0" w:color="auto"/>
        <w:right w:val="none" w:sz="0" w:space="0" w:color="auto"/>
      </w:divBdr>
    </w:div>
    <w:div w:id="1244073231">
      <w:bodyDiv w:val="1"/>
      <w:marLeft w:val="0"/>
      <w:marRight w:val="0"/>
      <w:marTop w:val="0"/>
      <w:marBottom w:val="0"/>
      <w:divBdr>
        <w:top w:val="none" w:sz="0" w:space="0" w:color="auto"/>
        <w:left w:val="none" w:sz="0" w:space="0" w:color="auto"/>
        <w:bottom w:val="none" w:sz="0" w:space="0" w:color="auto"/>
        <w:right w:val="none" w:sz="0" w:space="0" w:color="auto"/>
      </w:divBdr>
    </w:div>
    <w:div w:id="1253705578">
      <w:bodyDiv w:val="1"/>
      <w:marLeft w:val="0"/>
      <w:marRight w:val="0"/>
      <w:marTop w:val="0"/>
      <w:marBottom w:val="0"/>
      <w:divBdr>
        <w:top w:val="none" w:sz="0" w:space="0" w:color="auto"/>
        <w:left w:val="none" w:sz="0" w:space="0" w:color="auto"/>
        <w:bottom w:val="none" w:sz="0" w:space="0" w:color="auto"/>
        <w:right w:val="none" w:sz="0" w:space="0" w:color="auto"/>
      </w:divBdr>
    </w:div>
    <w:div w:id="1286036667">
      <w:bodyDiv w:val="1"/>
      <w:marLeft w:val="0"/>
      <w:marRight w:val="0"/>
      <w:marTop w:val="0"/>
      <w:marBottom w:val="0"/>
      <w:divBdr>
        <w:top w:val="none" w:sz="0" w:space="0" w:color="auto"/>
        <w:left w:val="none" w:sz="0" w:space="0" w:color="auto"/>
        <w:bottom w:val="none" w:sz="0" w:space="0" w:color="auto"/>
        <w:right w:val="none" w:sz="0" w:space="0" w:color="auto"/>
      </w:divBdr>
    </w:div>
    <w:div w:id="1286083332">
      <w:bodyDiv w:val="1"/>
      <w:marLeft w:val="0"/>
      <w:marRight w:val="0"/>
      <w:marTop w:val="0"/>
      <w:marBottom w:val="0"/>
      <w:divBdr>
        <w:top w:val="none" w:sz="0" w:space="0" w:color="auto"/>
        <w:left w:val="none" w:sz="0" w:space="0" w:color="auto"/>
        <w:bottom w:val="none" w:sz="0" w:space="0" w:color="auto"/>
        <w:right w:val="none" w:sz="0" w:space="0" w:color="auto"/>
      </w:divBdr>
    </w:div>
    <w:div w:id="1287083223">
      <w:bodyDiv w:val="1"/>
      <w:marLeft w:val="0"/>
      <w:marRight w:val="0"/>
      <w:marTop w:val="0"/>
      <w:marBottom w:val="0"/>
      <w:divBdr>
        <w:top w:val="none" w:sz="0" w:space="0" w:color="auto"/>
        <w:left w:val="none" w:sz="0" w:space="0" w:color="auto"/>
        <w:bottom w:val="none" w:sz="0" w:space="0" w:color="auto"/>
        <w:right w:val="none" w:sz="0" w:space="0" w:color="auto"/>
      </w:divBdr>
    </w:div>
    <w:div w:id="1287155253">
      <w:bodyDiv w:val="1"/>
      <w:marLeft w:val="0"/>
      <w:marRight w:val="0"/>
      <w:marTop w:val="0"/>
      <w:marBottom w:val="0"/>
      <w:divBdr>
        <w:top w:val="none" w:sz="0" w:space="0" w:color="auto"/>
        <w:left w:val="none" w:sz="0" w:space="0" w:color="auto"/>
        <w:bottom w:val="none" w:sz="0" w:space="0" w:color="auto"/>
        <w:right w:val="none" w:sz="0" w:space="0" w:color="auto"/>
      </w:divBdr>
    </w:div>
    <w:div w:id="1295477300">
      <w:bodyDiv w:val="1"/>
      <w:marLeft w:val="0"/>
      <w:marRight w:val="0"/>
      <w:marTop w:val="0"/>
      <w:marBottom w:val="0"/>
      <w:divBdr>
        <w:top w:val="none" w:sz="0" w:space="0" w:color="auto"/>
        <w:left w:val="none" w:sz="0" w:space="0" w:color="auto"/>
        <w:bottom w:val="none" w:sz="0" w:space="0" w:color="auto"/>
        <w:right w:val="none" w:sz="0" w:space="0" w:color="auto"/>
      </w:divBdr>
    </w:div>
    <w:div w:id="1301302210">
      <w:bodyDiv w:val="1"/>
      <w:marLeft w:val="0"/>
      <w:marRight w:val="0"/>
      <w:marTop w:val="0"/>
      <w:marBottom w:val="0"/>
      <w:divBdr>
        <w:top w:val="none" w:sz="0" w:space="0" w:color="auto"/>
        <w:left w:val="none" w:sz="0" w:space="0" w:color="auto"/>
        <w:bottom w:val="none" w:sz="0" w:space="0" w:color="auto"/>
        <w:right w:val="none" w:sz="0" w:space="0" w:color="auto"/>
      </w:divBdr>
    </w:div>
    <w:div w:id="1303199123">
      <w:bodyDiv w:val="1"/>
      <w:marLeft w:val="0"/>
      <w:marRight w:val="0"/>
      <w:marTop w:val="0"/>
      <w:marBottom w:val="0"/>
      <w:divBdr>
        <w:top w:val="none" w:sz="0" w:space="0" w:color="auto"/>
        <w:left w:val="none" w:sz="0" w:space="0" w:color="auto"/>
        <w:bottom w:val="none" w:sz="0" w:space="0" w:color="auto"/>
        <w:right w:val="none" w:sz="0" w:space="0" w:color="auto"/>
      </w:divBdr>
    </w:div>
    <w:div w:id="1306273984">
      <w:bodyDiv w:val="1"/>
      <w:marLeft w:val="0"/>
      <w:marRight w:val="0"/>
      <w:marTop w:val="0"/>
      <w:marBottom w:val="0"/>
      <w:divBdr>
        <w:top w:val="none" w:sz="0" w:space="0" w:color="auto"/>
        <w:left w:val="none" w:sz="0" w:space="0" w:color="auto"/>
        <w:bottom w:val="none" w:sz="0" w:space="0" w:color="auto"/>
        <w:right w:val="none" w:sz="0" w:space="0" w:color="auto"/>
      </w:divBdr>
    </w:div>
    <w:div w:id="1324116173">
      <w:bodyDiv w:val="1"/>
      <w:marLeft w:val="0"/>
      <w:marRight w:val="0"/>
      <w:marTop w:val="0"/>
      <w:marBottom w:val="0"/>
      <w:divBdr>
        <w:top w:val="none" w:sz="0" w:space="0" w:color="auto"/>
        <w:left w:val="none" w:sz="0" w:space="0" w:color="auto"/>
        <w:bottom w:val="none" w:sz="0" w:space="0" w:color="auto"/>
        <w:right w:val="none" w:sz="0" w:space="0" w:color="auto"/>
      </w:divBdr>
    </w:div>
    <w:div w:id="1325624757">
      <w:bodyDiv w:val="1"/>
      <w:marLeft w:val="0"/>
      <w:marRight w:val="0"/>
      <w:marTop w:val="0"/>
      <w:marBottom w:val="0"/>
      <w:divBdr>
        <w:top w:val="none" w:sz="0" w:space="0" w:color="auto"/>
        <w:left w:val="none" w:sz="0" w:space="0" w:color="auto"/>
        <w:bottom w:val="none" w:sz="0" w:space="0" w:color="auto"/>
        <w:right w:val="none" w:sz="0" w:space="0" w:color="auto"/>
      </w:divBdr>
    </w:div>
    <w:div w:id="1326127705">
      <w:bodyDiv w:val="1"/>
      <w:marLeft w:val="0"/>
      <w:marRight w:val="0"/>
      <w:marTop w:val="0"/>
      <w:marBottom w:val="0"/>
      <w:divBdr>
        <w:top w:val="none" w:sz="0" w:space="0" w:color="auto"/>
        <w:left w:val="none" w:sz="0" w:space="0" w:color="auto"/>
        <w:bottom w:val="none" w:sz="0" w:space="0" w:color="auto"/>
        <w:right w:val="none" w:sz="0" w:space="0" w:color="auto"/>
      </w:divBdr>
    </w:div>
    <w:div w:id="1334407610">
      <w:bodyDiv w:val="1"/>
      <w:marLeft w:val="0"/>
      <w:marRight w:val="0"/>
      <w:marTop w:val="0"/>
      <w:marBottom w:val="0"/>
      <w:divBdr>
        <w:top w:val="none" w:sz="0" w:space="0" w:color="auto"/>
        <w:left w:val="none" w:sz="0" w:space="0" w:color="auto"/>
        <w:bottom w:val="none" w:sz="0" w:space="0" w:color="auto"/>
        <w:right w:val="none" w:sz="0" w:space="0" w:color="auto"/>
      </w:divBdr>
    </w:div>
    <w:div w:id="1336608396">
      <w:bodyDiv w:val="1"/>
      <w:marLeft w:val="0"/>
      <w:marRight w:val="0"/>
      <w:marTop w:val="0"/>
      <w:marBottom w:val="0"/>
      <w:divBdr>
        <w:top w:val="none" w:sz="0" w:space="0" w:color="auto"/>
        <w:left w:val="none" w:sz="0" w:space="0" w:color="auto"/>
        <w:bottom w:val="none" w:sz="0" w:space="0" w:color="auto"/>
        <w:right w:val="none" w:sz="0" w:space="0" w:color="auto"/>
      </w:divBdr>
    </w:div>
    <w:div w:id="1351761763">
      <w:bodyDiv w:val="1"/>
      <w:marLeft w:val="0"/>
      <w:marRight w:val="0"/>
      <w:marTop w:val="0"/>
      <w:marBottom w:val="0"/>
      <w:divBdr>
        <w:top w:val="none" w:sz="0" w:space="0" w:color="auto"/>
        <w:left w:val="none" w:sz="0" w:space="0" w:color="auto"/>
        <w:bottom w:val="none" w:sz="0" w:space="0" w:color="auto"/>
        <w:right w:val="none" w:sz="0" w:space="0" w:color="auto"/>
      </w:divBdr>
    </w:div>
    <w:div w:id="1362052265">
      <w:bodyDiv w:val="1"/>
      <w:marLeft w:val="0"/>
      <w:marRight w:val="0"/>
      <w:marTop w:val="0"/>
      <w:marBottom w:val="0"/>
      <w:divBdr>
        <w:top w:val="none" w:sz="0" w:space="0" w:color="auto"/>
        <w:left w:val="none" w:sz="0" w:space="0" w:color="auto"/>
        <w:bottom w:val="none" w:sz="0" w:space="0" w:color="auto"/>
        <w:right w:val="none" w:sz="0" w:space="0" w:color="auto"/>
      </w:divBdr>
    </w:div>
    <w:div w:id="1362432855">
      <w:bodyDiv w:val="1"/>
      <w:marLeft w:val="0"/>
      <w:marRight w:val="0"/>
      <w:marTop w:val="0"/>
      <w:marBottom w:val="0"/>
      <w:divBdr>
        <w:top w:val="none" w:sz="0" w:space="0" w:color="auto"/>
        <w:left w:val="none" w:sz="0" w:space="0" w:color="auto"/>
        <w:bottom w:val="none" w:sz="0" w:space="0" w:color="auto"/>
        <w:right w:val="none" w:sz="0" w:space="0" w:color="auto"/>
      </w:divBdr>
    </w:div>
    <w:div w:id="1362435851">
      <w:bodyDiv w:val="1"/>
      <w:marLeft w:val="0"/>
      <w:marRight w:val="0"/>
      <w:marTop w:val="0"/>
      <w:marBottom w:val="0"/>
      <w:divBdr>
        <w:top w:val="none" w:sz="0" w:space="0" w:color="auto"/>
        <w:left w:val="none" w:sz="0" w:space="0" w:color="auto"/>
        <w:bottom w:val="none" w:sz="0" w:space="0" w:color="auto"/>
        <w:right w:val="none" w:sz="0" w:space="0" w:color="auto"/>
      </w:divBdr>
    </w:div>
    <w:div w:id="1362627211">
      <w:bodyDiv w:val="1"/>
      <w:marLeft w:val="0"/>
      <w:marRight w:val="0"/>
      <w:marTop w:val="0"/>
      <w:marBottom w:val="0"/>
      <w:divBdr>
        <w:top w:val="none" w:sz="0" w:space="0" w:color="auto"/>
        <w:left w:val="none" w:sz="0" w:space="0" w:color="auto"/>
        <w:bottom w:val="none" w:sz="0" w:space="0" w:color="auto"/>
        <w:right w:val="none" w:sz="0" w:space="0" w:color="auto"/>
      </w:divBdr>
    </w:div>
    <w:div w:id="1363165552">
      <w:bodyDiv w:val="1"/>
      <w:marLeft w:val="0"/>
      <w:marRight w:val="0"/>
      <w:marTop w:val="0"/>
      <w:marBottom w:val="0"/>
      <w:divBdr>
        <w:top w:val="none" w:sz="0" w:space="0" w:color="auto"/>
        <w:left w:val="none" w:sz="0" w:space="0" w:color="auto"/>
        <w:bottom w:val="none" w:sz="0" w:space="0" w:color="auto"/>
        <w:right w:val="none" w:sz="0" w:space="0" w:color="auto"/>
      </w:divBdr>
    </w:div>
    <w:div w:id="1371299178">
      <w:bodyDiv w:val="1"/>
      <w:marLeft w:val="0"/>
      <w:marRight w:val="0"/>
      <w:marTop w:val="0"/>
      <w:marBottom w:val="0"/>
      <w:divBdr>
        <w:top w:val="none" w:sz="0" w:space="0" w:color="auto"/>
        <w:left w:val="none" w:sz="0" w:space="0" w:color="auto"/>
        <w:bottom w:val="none" w:sz="0" w:space="0" w:color="auto"/>
        <w:right w:val="none" w:sz="0" w:space="0" w:color="auto"/>
      </w:divBdr>
    </w:div>
    <w:div w:id="1373918203">
      <w:bodyDiv w:val="1"/>
      <w:marLeft w:val="0"/>
      <w:marRight w:val="0"/>
      <w:marTop w:val="0"/>
      <w:marBottom w:val="0"/>
      <w:divBdr>
        <w:top w:val="none" w:sz="0" w:space="0" w:color="auto"/>
        <w:left w:val="none" w:sz="0" w:space="0" w:color="auto"/>
        <w:bottom w:val="none" w:sz="0" w:space="0" w:color="auto"/>
        <w:right w:val="none" w:sz="0" w:space="0" w:color="auto"/>
      </w:divBdr>
    </w:div>
    <w:div w:id="1382629119">
      <w:bodyDiv w:val="1"/>
      <w:marLeft w:val="0"/>
      <w:marRight w:val="0"/>
      <w:marTop w:val="0"/>
      <w:marBottom w:val="0"/>
      <w:divBdr>
        <w:top w:val="none" w:sz="0" w:space="0" w:color="auto"/>
        <w:left w:val="none" w:sz="0" w:space="0" w:color="auto"/>
        <w:bottom w:val="none" w:sz="0" w:space="0" w:color="auto"/>
        <w:right w:val="none" w:sz="0" w:space="0" w:color="auto"/>
      </w:divBdr>
    </w:div>
    <w:div w:id="1384477731">
      <w:bodyDiv w:val="1"/>
      <w:marLeft w:val="0"/>
      <w:marRight w:val="0"/>
      <w:marTop w:val="0"/>
      <w:marBottom w:val="0"/>
      <w:divBdr>
        <w:top w:val="none" w:sz="0" w:space="0" w:color="auto"/>
        <w:left w:val="none" w:sz="0" w:space="0" w:color="auto"/>
        <w:bottom w:val="none" w:sz="0" w:space="0" w:color="auto"/>
        <w:right w:val="none" w:sz="0" w:space="0" w:color="auto"/>
      </w:divBdr>
    </w:div>
    <w:div w:id="1386290802">
      <w:bodyDiv w:val="1"/>
      <w:marLeft w:val="0"/>
      <w:marRight w:val="0"/>
      <w:marTop w:val="0"/>
      <w:marBottom w:val="0"/>
      <w:divBdr>
        <w:top w:val="none" w:sz="0" w:space="0" w:color="auto"/>
        <w:left w:val="none" w:sz="0" w:space="0" w:color="auto"/>
        <w:bottom w:val="none" w:sz="0" w:space="0" w:color="auto"/>
        <w:right w:val="none" w:sz="0" w:space="0" w:color="auto"/>
      </w:divBdr>
    </w:div>
    <w:div w:id="1398743128">
      <w:bodyDiv w:val="1"/>
      <w:marLeft w:val="0"/>
      <w:marRight w:val="0"/>
      <w:marTop w:val="0"/>
      <w:marBottom w:val="0"/>
      <w:divBdr>
        <w:top w:val="none" w:sz="0" w:space="0" w:color="auto"/>
        <w:left w:val="none" w:sz="0" w:space="0" w:color="auto"/>
        <w:bottom w:val="none" w:sz="0" w:space="0" w:color="auto"/>
        <w:right w:val="none" w:sz="0" w:space="0" w:color="auto"/>
      </w:divBdr>
    </w:div>
    <w:div w:id="1405027477">
      <w:bodyDiv w:val="1"/>
      <w:marLeft w:val="0"/>
      <w:marRight w:val="0"/>
      <w:marTop w:val="0"/>
      <w:marBottom w:val="0"/>
      <w:divBdr>
        <w:top w:val="none" w:sz="0" w:space="0" w:color="auto"/>
        <w:left w:val="none" w:sz="0" w:space="0" w:color="auto"/>
        <w:bottom w:val="none" w:sz="0" w:space="0" w:color="auto"/>
        <w:right w:val="none" w:sz="0" w:space="0" w:color="auto"/>
      </w:divBdr>
    </w:div>
    <w:div w:id="1408647481">
      <w:bodyDiv w:val="1"/>
      <w:marLeft w:val="0"/>
      <w:marRight w:val="0"/>
      <w:marTop w:val="0"/>
      <w:marBottom w:val="0"/>
      <w:divBdr>
        <w:top w:val="none" w:sz="0" w:space="0" w:color="auto"/>
        <w:left w:val="none" w:sz="0" w:space="0" w:color="auto"/>
        <w:bottom w:val="none" w:sz="0" w:space="0" w:color="auto"/>
        <w:right w:val="none" w:sz="0" w:space="0" w:color="auto"/>
      </w:divBdr>
    </w:div>
    <w:div w:id="1411535413">
      <w:bodyDiv w:val="1"/>
      <w:marLeft w:val="0"/>
      <w:marRight w:val="0"/>
      <w:marTop w:val="0"/>
      <w:marBottom w:val="0"/>
      <w:divBdr>
        <w:top w:val="none" w:sz="0" w:space="0" w:color="auto"/>
        <w:left w:val="none" w:sz="0" w:space="0" w:color="auto"/>
        <w:bottom w:val="none" w:sz="0" w:space="0" w:color="auto"/>
        <w:right w:val="none" w:sz="0" w:space="0" w:color="auto"/>
      </w:divBdr>
    </w:div>
    <w:div w:id="1411973602">
      <w:bodyDiv w:val="1"/>
      <w:marLeft w:val="0"/>
      <w:marRight w:val="0"/>
      <w:marTop w:val="0"/>
      <w:marBottom w:val="0"/>
      <w:divBdr>
        <w:top w:val="none" w:sz="0" w:space="0" w:color="auto"/>
        <w:left w:val="none" w:sz="0" w:space="0" w:color="auto"/>
        <w:bottom w:val="none" w:sz="0" w:space="0" w:color="auto"/>
        <w:right w:val="none" w:sz="0" w:space="0" w:color="auto"/>
      </w:divBdr>
    </w:div>
    <w:div w:id="1413622607">
      <w:bodyDiv w:val="1"/>
      <w:marLeft w:val="0"/>
      <w:marRight w:val="0"/>
      <w:marTop w:val="0"/>
      <w:marBottom w:val="0"/>
      <w:divBdr>
        <w:top w:val="none" w:sz="0" w:space="0" w:color="auto"/>
        <w:left w:val="none" w:sz="0" w:space="0" w:color="auto"/>
        <w:bottom w:val="none" w:sz="0" w:space="0" w:color="auto"/>
        <w:right w:val="none" w:sz="0" w:space="0" w:color="auto"/>
      </w:divBdr>
    </w:div>
    <w:div w:id="1422022548">
      <w:bodyDiv w:val="1"/>
      <w:marLeft w:val="0"/>
      <w:marRight w:val="0"/>
      <w:marTop w:val="0"/>
      <w:marBottom w:val="0"/>
      <w:divBdr>
        <w:top w:val="none" w:sz="0" w:space="0" w:color="auto"/>
        <w:left w:val="none" w:sz="0" w:space="0" w:color="auto"/>
        <w:bottom w:val="none" w:sz="0" w:space="0" w:color="auto"/>
        <w:right w:val="none" w:sz="0" w:space="0" w:color="auto"/>
      </w:divBdr>
    </w:div>
    <w:div w:id="1425106785">
      <w:bodyDiv w:val="1"/>
      <w:marLeft w:val="0"/>
      <w:marRight w:val="0"/>
      <w:marTop w:val="0"/>
      <w:marBottom w:val="0"/>
      <w:divBdr>
        <w:top w:val="none" w:sz="0" w:space="0" w:color="auto"/>
        <w:left w:val="none" w:sz="0" w:space="0" w:color="auto"/>
        <w:bottom w:val="none" w:sz="0" w:space="0" w:color="auto"/>
        <w:right w:val="none" w:sz="0" w:space="0" w:color="auto"/>
      </w:divBdr>
    </w:div>
    <w:div w:id="1427842413">
      <w:bodyDiv w:val="1"/>
      <w:marLeft w:val="0"/>
      <w:marRight w:val="0"/>
      <w:marTop w:val="0"/>
      <w:marBottom w:val="0"/>
      <w:divBdr>
        <w:top w:val="none" w:sz="0" w:space="0" w:color="auto"/>
        <w:left w:val="none" w:sz="0" w:space="0" w:color="auto"/>
        <w:bottom w:val="none" w:sz="0" w:space="0" w:color="auto"/>
        <w:right w:val="none" w:sz="0" w:space="0" w:color="auto"/>
      </w:divBdr>
    </w:div>
    <w:div w:id="1432776412">
      <w:bodyDiv w:val="1"/>
      <w:marLeft w:val="0"/>
      <w:marRight w:val="0"/>
      <w:marTop w:val="0"/>
      <w:marBottom w:val="0"/>
      <w:divBdr>
        <w:top w:val="none" w:sz="0" w:space="0" w:color="auto"/>
        <w:left w:val="none" w:sz="0" w:space="0" w:color="auto"/>
        <w:bottom w:val="none" w:sz="0" w:space="0" w:color="auto"/>
        <w:right w:val="none" w:sz="0" w:space="0" w:color="auto"/>
      </w:divBdr>
    </w:div>
    <w:div w:id="1435201879">
      <w:bodyDiv w:val="1"/>
      <w:marLeft w:val="0"/>
      <w:marRight w:val="0"/>
      <w:marTop w:val="0"/>
      <w:marBottom w:val="0"/>
      <w:divBdr>
        <w:top w:val="none" w:sz="0" w:space="0" w:color="auto"/>
        <w:left w:val="none" w:sz="0" w:space="0" w:color="auto"/>
        <w:bottom w:val="none" w:sz="0" w:space="0" w:color="auto"/>
        <w:right w:val="none" w:sz="0" w:space="0" w:color="auto"/>
      </w:divBdr>
    </w:div>
    <w:div w:id="1441030382">
      <w:bodyDiv w:val="1"/>
      <w:marLeft w:val="0"/>
      <w:marRight w:val="0"/>
      <w:marTop w:val="0"/>
      <w:marBottom w:val="0"/>
      <w:divBdr>
        <w:top w:val="none" w:sz="0" w:space="0" w:color="auto"/>
        <w:left w:val="none" w:sz="0" w:space="0" w:color="auto"/>
        <w:bottom w:val="none" w:sz="0" w:space="0" w:color="auto"/>
        <w:right w:val="none" w:sz="0" w:space="0" w:color="auto"/>
      </w:divBdr>
    </w:div>
    <w:div w:id="1442336050">
      <w:bodyDiv w:val="1"/>
      <w:marLeft w:val="0"/>
      <w:marRight w:val="0"/>
      <w:marTop w:val="0"/>
      <w:marBottom w:val="0"/>
      <w:divBdr>
        <w:top w:val="none" w:sz="0" w:space="0" w:color="auto"/>
        <w:left w:val="none" w:sz="0" w:space="0" w:color="auto"/>
        <w:bottom w:val="none" w:sz="0" w:space="0" w:color="auto"/>
        <w:right w:val="none" w:sz="0" w:space="0" w:color="auto"/>
      </w:divBdr>
    </w:div>
    <w:div w:id="1443569207">
      <w:bodyDiv w:val="1"/>
      <w:marLeft w:val="0"/>
      <w:marRight w:val="0"/>
      <w:marTop w:val="0"/>
      <w:marBottom w:val="0"/>
      <w:divBdr>
        <w:top w:val="none" w:sz="0" w:space="0" w:color="auto"/>
        <w:left w:val="none" w:sz="0" w:space="0" w:color="auto"/>
        <w:bottom w:val="none" w:sz="0" w:space="0" w:color="auto"/>
        <w:right w:val="none" w:sz="0" w:space="0" w:color="auto"/>
      </w:divBdr>
    </w:div>
    <w:div w:id="1463184039">
      <w:bodyDiv w:val="1"/>
      <w:marLeft w:val="0"/>
      <w:marRight w:val="0"/>
      <w:marTop w:val="0"/>
      <w:marBottom w:val="0"/>
      <w:divBdr>
        <w:top w:val="none" w:sz="0" w:space="0" w:color="auto"/>
        <w:left w:val="none" w:sz="0" w:space="0" w:color="auto"/>
        <w:bottom w:val="none" w:sz="0" w:space="0" w:color="auto"/>
        <w:right w:val="none" w:sz="0" w:space="0" w:color="auto"/>
      </w:divBdr>
    </w:div>
    <w:div w:id="1468281418">
      <w:bodyDiv w:val="1"/>
      <w:marLeft w:val="0"/>
      <w:marRight w:val="0"/>
      <w:marTop w:val="0"/>
      <w:marBottom w:val="0"/>
      <w:divBdr>
        <w:top w:val="none" w:sz="0" w:space="0" w:color="auto"/>
        <w:left w:val="none" w:sz="0" w:space="0" w:color="auto"/>
        <w:bottom w:val="none" w:sz="0" w:space="0" w:color="auto"/>
        <w:right w:val="none" w:sz="0" w:space="0" w:color="auto"/>
      </w:divBdr>
    </w:div>
    <w:div w:id="1473253413">
      <w:bodyDiv w:val="1"/>
      <w:marLeft w:val="0"/>
      <w:marRight w:val="0"/>
      <w:marTop w:val="0"/>
      <w:marBottom w:val="0"/>
      <w:divBdr>
        <w:top w:val="none" w:sz="0" w:space="0" w:color="auto"/>
        <w:left w:val="none" w:sz="0" w:space="0" w:color="auto"/>
        <w:bottom w:val="none" w:sz="0" w:space="0" w:color="auto"/>
        <w:right w:val="none" w:sz="0" w:space="0" w:color="auto"/>
      </w:divBdr>
    </w:div>
    <w:div w:id="1476291188">
      <w:bodyDiv w:val="1"/>
      <w:marLeft w:val="0"/>
      <w:marRight w:val="0"/>
      <w:marTop w:val="0"/>
      <w:marBottom w:val="0"/>
      <w:divBdr>
        <w:top w:val="none" w:sz="0" w:space="0" w:color="auto"/>
        <w:left w:val="none" w:sz="0" w:space="0" w:color="auto"/>
        <w:bottom w:val="none" w:sz="0" w:space="0" w:color="auto"/>
        <w:right w:val="none" w:sz="0" w:space="0" w:color="auto"/>
      </w:divBdr>
    </w:div>
    <w:div w:id="1478257073">
      <w:bodyDiv w:val="1"/>
      <w:marLeft w:val="0"/>
      <w:marRight w:val="0"/>
      <w:marTop w:val="0"/>
      <w:marBottom w:val="0"/>
      <w:divBdr>
        <w:top w:val="none" w:sz="0" w:space="0" w:color="auto"/>
        <w:left w:val="none" w:sz="0" w:space="0" w:color="auto"/>
        <w:bottom w:val="none" w:sz="0" w:space="0" w:color="auto"/>
        <w:right w:val="none" w:sz="0" w:space="0" w:color="auto"/>
      </w:divBdr>
    </w:div>
    <w:div w:id="1478836173">
      <w:bodyDiv w:val="1"/>
      <w:marLeft w:val="0"/>
      <w:marRight w:val="0"/>
      <w:marTop w:val="0"/>
      <w:marBottom w:val="0"/>
      <w:divBdr>
        <w:top w:val="none" w:sz="0" w:space="0" w:color="auto"/>
        <w:left w:val="none" w:sz="0" w:space="0" w:color="auto"/>
        <w:bottom w:val="none" w:sz="0" w:space="0" w:color="auto"/>
        <w:right w:val="none" w:sz="0" w:space="0" w:color="auto"/>
      </w:divBdr>
    </w:div>
    <w:div w:id="1497458188">
      <w:bodyDiv w:val="1"/>
      <w:marLeft w:val="0"/>
      <w:marRight w:val="0"/>
      <w:marTop w:val="0"/>
      <w:marBottom w:val="0"/>
      <w:divBdr>
        <w:top w:val="none" w:sz="0" w:space="0" w:color="auto"/>
        <w:left w:val="none" w:sz="0" w:space="0" w:color="auto"/>
        <w:bottom w:val="none" w:sz="0" w:space="0" w:color="auto"/>
        <w:right w:val="none" w:sz="0" w:space="0" w:color="auto"/>
      </w:divBdr>
    </w:div>
    <w:div w:id="1497569507">
      <w:bodyDiv w:val="1"/>
      <w:marLeft w:val="0"/>
      <w:marRight w:val="0"/>
      <w:marTop w:val="0"/>
      <w:marBottom w:val="0"/>
      <w:divBdr>
        <w:top w:val="none" w:sz="0" w:space="0" w:color="auto"/>
        <w:left w:val="none" w:sz="0" w:space="0" w:color="auto"/>
        <w:bottom w:val="none" w:sz="0" w:space="0" w:color="auto"/>
        <w:right w:val="none" w:sz="0" w:space="0" w:color="auto"/>
      </w:divBdr>
    </w:div>
    <w:div w:id="1499350683">
      <w:bodyDiv w:val="1"/>
      <w:marLeft w:val="0"/>
      <w:marRight w:val="0"/>
      <w:marTop w:val="0"/>
      <w:marBottom w:val="0"/>
      <w:divBdr>
        <w:top w:val="none" w:sz="0" w:space="0" w:color="auto"/>
        <w:left w:val="none" w:sz="0" w:space="0" w:color="auto"/>
        <w:bottom w:val="none" w:sz="0" w:space="0" w:color="auto"/>
        <w:right w:val="none" w:sz="0" w:space="0" w:color="auto"/>
      </w:divBdr>
    </w:div>
    <w:div w:id="1505970104">
      <w:bodyDiv w:val="1"/>
      <w:marLeft w:val="0"/>
      <w:marRight w:val="0"/>
      <w:marTop w:val="0"/>
      <w:marBottom w:val="0"/>
      <w:divBdr>
        <w:top w:val="none" w:sz="0" w:space="0" w:color="auto"/>
        <w:left w:val="none" w:sz="0" w:space="0" w:color="auto"/>
        <w:bottom w:val="none" w:sz="0" w:space="0" w:color="auto"/>
        <w:right w:val="none" w:sz="0" w:space="0" w:color="auto"/>
      </w:divBdr>
    </w:div>
    <w:div w:id="1506164714">
      <w:bodyDiv w:val="1"/>
      <w:marLeft w:val="0"/>
      <w:marRight w:val="0"/>
      <w:marTop w:val="0"/>
      <w:marBottom w:val="0"/>
      <w:divBdr>
        <w:top w:val="none" w:sz="0" w:space="0" w:color="auto"/>
        <w:left w:val="none" w:sz="0" w:space="0" w:color="auto"/>
        <w:bottom w:val="none" w:sz="0" w:space="0" w:color="auto"/>
        <w:right w:val="none" w:sz="0" w:space="0" w:color="auto"/>
      </w:divBdr>
    </w:div>
    <w:div w:id="1519927463">
      <w:bodyDiv w:val="1"/>
      <w:marLeft w:val="0"/>
      <w:marRight w:val="0"/>
      <w:marTop w:val="0"/>
      <w:marBottom w:val="0"/>
      <w:divBdr>
        <w:top w:val="none" w:sz="0" w:space="0" w:color="auto"/>
        <w:left w:val="none" w:sz="0" w:space="0" w:color="auto"/>
        <w:bottom w:val="none" w:sz="0" w:space="0" w:color="auto"/>
        <w:right w:val="none" w:sz="0" w:space="0" w:color="auto"/>
      </w:divBdr>
    </w:div>
    <w:div w:id="1534925556">
      <w:bodyDiv w:val="1"/>
      <w:marLeft w:val="0"/>
      <w:marRight w:val="0"/>
      <w:marTop w:val="0"/>
      <w:marBottom w:val="0"/>
      <w:divBdr>
        <w:top w:val="none" w:sz="0" w:space="0" w:color="auto"/>
        <w:left w:val="none" w:sz="0" w:space="0" w:color="auto"/>
        <w:bottom w:val="none" w:sz="0" w:space="0" w:color="auto"/>
        <w:right w:val="none" w:sz="0" w:space="0" w:color="auto"/>
      </w:divBdr>
    </w:div>
    <w:div w:id="1542211390">
      <w:bodyDiv w:val="1"/>
      <w:marLeft w:val="0"/>
      <w:marRight w:val="0"/>
      <w:marTop w:val="0"/>
      <w:marBottom w:val="0"/>
      <w:divBdr>
        <w:top w:val="none" w:sz="0" w:space="0" w:color="auto"/>
        <w:left w:val="none" w:sz="0" w:space="0" w:color="auto"/>
        <w:bottom w:val="none" w:sz="0" w:space="0" w:color="auto"/>
        <w:right w:val="none" w:sz="0" w:space="0" w:color="auto"/>
      </w:divBdr>
    </w:div>
    <w:div w:id="1550459000">
      <w:bodyDiv w:val="1"/>
      <w:marLeft w:val="0"/>
      <w:marRight w:val="0"/>
      <w:marTop w:val="0"/>
      <w:marBottom w:val="0"/>
      <w:divBdr>
        <w:top w:val="none" w:sz="0" w:space="0" w:color="auto"/>
        <w:left w:val="none" w:sz="0" w:space="0" w:color="auto"/>
        <w:bottom w:val="none" w:sz="0" w:space="0" w:color="auto"/>
        <w:right w:val="none" w:sz="0" w:space="0" w:color="auto"/>
      </w:divBdr>
    </w:div>
    <w:div w:id="1554927975">
      <w:bodyDiv w:val="1"/>
      <w:marLeft w:val="0"/>
      <w:marRight w:val="0"/>
      <w:marTop w:val="0"/>
      <w:marBottom w:val="0"/>
      <w:divBdr>
        <w:top w:val="none" w:sz="0" w:space="0" w:color="auto"/>
        <w:left w:val="none" w:sz="0" w:space="0" w:color="auto"/>
        <w:bottom w:val="none" w:sz="0" w:space="0" w:color="auto"/>
        <w:right w:val="none" w:sz="0" w:space="0" w:color="auto"/>
      </w:divBdr>
    </w:div>
    <w:div w:id="1560050126">
      <w:bodyDiv w:val="1"/>
      <w:marLeft w:val="0"/>
      <w:marRight w:val="0"/>
      <w:marTop w:val="0"/>
      <w:marBottom w:val="0"/>
      <w:divBdr>
        <w:top w:val="none" w:sz="0" w:space="0" w:color="auto"/>
        <w:left w:val="none" w:sz="0" w:space="0" w:color="auto"/>
        <w:bottom w:val="none" w:sz="0" w:space="0" w:color="auto"/>
        <w:right w:val="none" w:sz="0" w:space="0" w:color="auto"/>
      </w:divBdr>
    </w:div>
    <w:div w:id="1565795695">
      <w:bodyDiv w:val="1"/>
      <w:marLeft w:val="0"/>
      <w:marRight w:val="0"/>
      <w:marTop w:val="0"/>
      <w:marBottom w:val="0"/>
      <w:divBdr>
        <w:top w:val="none" w:sz="0" w:space="0" w:color="auto"/>
        <w:left w:val="none" w:sz="0" w:space="0" w:color="auto"/>
        <w:bottom w:val="none" w:sz="0" w:space="0" w:color="auto"/>
        <w:right w:val="none" w:sz="0" w:space="0" w:color="auto"/>
      </w:divBdr>
    </w:div>
    <w:div w:id="1568803176">
      <w:bodyDiv w:val="1"/>
      <w:marLeft w:val="0"/>
      <w:marRight w:val="0"/>
      <w:marTop w:val="0"/>
      <w:marBottom w:val="0"/>
      <w:divBdr>
        <w:top w:val="none" w:sz="0" w:space="0" w:color="auto"/>
        <w:left w:val="none" w:sz="0" w:space="0" w:color="auto"/>
        <w:bottom w:val="none" w:sz="0" w:space="0" w:color="auto"/>
        <w:right w:val="none" w:sz="0" w:space="0" w:color="auto"/>
      </w:divBdr>
    </w:div>
    <w:div w:id="1574468593">
      <w:bodyDiv w:val="1"/>
      <w:marLeft w:val="0"/>
      <w:marRight w:val="0"/>
      <w:marTop w:val="0"/>
      <w:marBottom w:val="0"/>
      <w:divBdr>
        <w:top w:val="none" w:sz="0" w:space="0" w:color="auto"/>
        <w:left w:val="none" w:sz="0" w:space="0" w:color="auto"/>
        <w:bottom w:val="none" w:sz="0" w:space="0" w:color="auto"/>
        <w:right w:val="none" w:sz="0" w:space="0" w:color="auto"/>
      </w:divBdr>
    </w:div>
    <w:div w:id="1578829326">
      <w:bodyDiv w:val="1"/>
      <w:marLeft w:val="0"/>
      <w:marRight w:val="0"/>
      <w:marTop w:val="0"/>
      <w:marBottom w:val="0"/>
      <w:divBdr>
        <w:top w:val="none" w:sz="0" w:space="0" w:color="auto"/>
        <w:left w:val="none" w:sz="0" w:space="0" w:color="auto"/>
        <w:bottom w:val="none" w:sz="0" w:space="0" w:color="auto"/>
        <w:right w:val="none" w:sz="0" w:space="0" w:color="auto"/>
      </w:divBdr>
    </w:div>
    <w:div w:id="1578859511">
      <w:bodyDiv w:val="1"/>
      <w:marLeft w:val="0"/>
      <w:marRight w:val="0"/>
      <w:marTop w:val="0"/>
      <w:marBottom w:val="0"/>
      <w:divBdr>
        <w:top w:val="none" w:sz="0" w:space="0" w:color="auto"/>
        <w:left w:val="none" w:sz="0" w:space="0" w:color="auto"/>
        <w:bottom w:val="none" w:sz="0" w:space="0" w:color="auto"/>
        <w:right w:val="none" w:sz="0" w:space="0" w:color="auto"/>
      </w:divBdr>
    </w:div>
    <w:div w:id="1582636512">
      <w:bodyDiv w:val="1"/>
      <w:marLeft w:val="0"/>
      <w:marRight w:val="0"/>
      <w:marTop w:val="0"/>
      <w:marBottom w:val="0"/>
      <w:divBdr>
        <w:top w:val="none" w:sz="0" w:space="0" w:color="auto"/>
        <w:left w:val="none" w:sz="0" w:space="0" w:color="auto"/>
        <w:bottom w:val="none" w:sz="0" w:space="0" w:color="auto"/>
        <w:right w:val="none" w:sz="0" w:space="0" w:color="auto"/>
      </w:divBdr>
    </w:div>
    <w:div w:id="1583905760">
      <w:bodyDiv w:val="1"/>
      <w:marLeft w:val="0"/>
      <w:marRight w:val="0"/>
      <w:marTop w:val="0"/>
      <w:marBottom w:val="0"/>
      <w:divBdr>
        <w:top w:val="none" w:sz="0" w:space="0" w:color="auto"/>
        <w:left w:val="none" w:sz="0" w:space="0" w:color="auto"/>
        <w:bottom w:val="none" w:sz="0" w:space="0" w:color="auto"/>
        <w:right w:val="none" w:sz="0" w:space="0" w:color="auto"/>
      </w:divBdr>
    </w:div>
    <w:div w:id="1587693046">
      <w:bodyDiv w:val="1"/>
      <w:marLeft w:val="0"/>
      <w:marRight w:val="0"/>
      <w:marTop w:val="0"/>
      <w:marBottom w:val="0"/>
      <w:divBdr>
        <w:top w:val="none" w:sz="0" w:space="0" w:color="auto"/>
        <w:left w:val="none" w:sz="0" w:space="0" w:color="auto"/>
        <w:bottom w:val="none" w:sz="0" w:space="0" w:color="auto"/>
        <w:right w:val="none" w:sz="0" w:space="0" w:color="auto"/>
      </w:divBdr>
    </w:div>
    <w:div w:id="1601445178">
      <w:bodyDiv w:val="1"/>
      <w:marLeft w:val="0"/>
      <w:marRight w:val="0"/>
      <w:marTop w:val="0"/>
      <w:marBottom w:val="0"/>
      <w:divBdr>
        <w:top w:val="none" w:sz="0" w:space="0" w:color="auto"/>
        <w:left w:val="none" w:sz="0" w:space="0" w:color="auto"/>
        <w:bottom w:val="none" w:sz="0" w:space="0" w:color="auto"/>
        <w:right w:val="none" w:sz="0" w:space="0" w:color="auto"/>
      </w:divBdr>
    </w:div>
    <w:div w:id="1603145309">
      <w:bodyDiv w:val="1"/>
      <w:marLeft w:val="0"/>
      <w:marRight w:val="0"/>
      <w:marTop w:val="0"/>
      <w:marBottom w:val="0"/>
      <w:divBdr>
        <w:top w:val="none" w:sz="0" w:space="0" w:color="auto"/>
        <w:left w:val="none" w:sz="0" w:space="0" w:color="auto"/>
        <w:bottom w:val="none" w:sz="0" w:space="0" w:color="auto"/>
        <w:right w:val="none" w:sz="0" w:space="0" w:color="auto"/>
      </w:divBdr>
    </w:div>
    <w:div w:id="1605577667">
      <w:bodyDiv w:val="1"/>
      <w:marLeft w:val="0"/>
      <w:marRight w:val="0"/>
      <w:marTop w:val="0"/>
      <w:marBottom w:val="0"/>
      <w:divBdr>
        <w:top w:val="none" w:sz="0" w:space="0" w:color="auto"/>
        <w:left w:val="none" w:sz="0" w:space="0" w:color="auto"/>
        <w:bottom w:val="none" w:sz="0" w:space="0" w:color="auto"/>
        <w:right w:val="none" w:sz="0" w:space="0" w:color="auto"/>
      </w:divBdr>
    </w:div>
    <w:div w:id="1611619412">
      <w:bodyDiv w:val="1"/>
      <w:marLeft w:val="0"/>
      <w:marRight w:val="0"/>
      <w:marTop w:val="0"/>
      <w:marBottom w:val="0"/>
      <w:divBdr>
        <w:top w:val="none" w:sz="0" w:space="0" w:color="auto"/>
        <w:left w:val="none" w:sz="0" w:space="0" w:color="auto"/>
        <w:bottom w:val="none" w:sz="0" w:space="0" w:color="auto"/>
        <w:right w:val="none" w:sz="0" w:space="0" w:color="auto"/>
      </w:divBdr>
    </w:div>
    <w:div w:id="1627852190">
      <w:bodyDiv w:val="1"/>
      <w:marLeft w:val="0"/>
      <w:marRight w:val="0"/>
      <w:marTop w:val="0"/>
      <w:marBottom w:val="0"/>
      <w:divBdr>
        <w:top w:val="none" w:sz="0" w:space="0" w:color="auto"/>
        <w:left w:val="none" w:sz="0" w:space="0" w:color="auto"/>
        <w:bottom w:val="none" w:sz="0" w:space="0" w:color="auto"/>
        <w:right w:val="none" w:sz="0" w:space="0" w:color="auto"/>
      </w:divBdr>
    </w:div>
    <w:div w:id="1628311186">
      <w:bodyDiv w:val="1"/>
      <w:marLeft w:val="0"/>
      <w:marRight w:val="0"/>
      <w:marTop w:val="0"/>
      <w:marBottom w:val="0"/>
      <w:divBdr>
        <w:top w:val="none" w:sz="0" w:space="0" w:color="auto"/>
        <w:left w:val="none" w:sz="0" w:space="0" w:color="auto"/>
        <w:bottom w:val="none" w:sz="0" w:space="0" w:color="auto"/>
        <w:right w:val="none" w:sz="0" w:space="0" w:color="auto"/>
      </w:divBdr>
    </w:div>
    <w:div w:id="1638685262">
      <w:bodyDiv w:val="1"/>
      <w:marLeft w:val="0"/>
      <w:marRight w:val="0"/>
      <w:marTop w:val="0"/>
      <w:marBottom w:val="0"/>
      <w:divBdr>
        <w:top w:val="none" w:sz="0" w:space="0" w:color="auto"/>
        <w:left w:val="none" w:sz="0" w:space="0" w:color="auto"/>
        <w:bottom w:val="none" w:sz="0" w:space="0" w:color="auto"/>
        <w:right w:val="none" w:sz="0" w:space="0" w:color="auto"/>
      </w:divBdr>
    </w:div>
    <w:div w:id="1655528418">
      <w:bodyDiv w:val="1"/>
      <w:marLeft w:val="0"/>
      <w:marRight w:val="0"/>
      <w:marTop w:val="0"/>
      <w:marBottom w:val="0"/>
      <w:divBdr>
        <w:top w:val="none" w:sz="0" w:space="0" w:color="auto"/>
        <w:left w:val="none" w:sz="0" w:space="0" w:color="auto"/>
        <w:bottom w:val="none" w:sz="0" w:space="0" w:color="auto"/>
        <w:right w:val="none" w:sz="0" w:space="0" w:color="auto"/>
      </w:divBdr>
    </w:div>
    <w:div w:id="1659577198">
      <w:bodyDiv w:val="1"/>
      <w:marLeft w:val="0"/>
      <w:marRight w:val="0"/>
      <w:marTop w:val="0"/>
      <w:marBottom w:val="0"/>
      <w:divBdr>
        <w:top w:val="none" w:sz="0" w:space="0" w:color="auto"/>
        <w:left w:val="none" w:sz="0" w:space="0" w:color="auto"/>
        <w:bottom w:val="none" w:sz="0" w:space="0" w:color="auto"/>
        <w:right w:val="none" w:sz="0" w:space="0" w:color="auto"/>
      </w:divBdr>
    </w:div>
    <w:div w:id="1674449189">
      <w:bodyDiv w:val="1"/>
      <w:marLeft w:val="0"/>
      <w:marRight w:val="0"/>
      <w:marTop w:val="0"/>
      <w:marBottom w:val="0"/>
      <w:divBdr>
        <w:top w:val="none" w:sz="0" w:space="0" w:color="auto"/>
        <w:left w:val="none" w:sz="0" w:space="0" w:color="auto"/>
        <w:bottom w:val="none" w:sz="0" w:space="0" w:color="auto"/>
        <w:right w:val="none" w:sz="0" w:space="0" w:color="auto"/>
      </w:divBdr>
    </w:div>
    <w:div w:id="1675255466">
      <w:bodyDiv w:val="1"/>
      <w:marLeft w:val="0"/>
      <w:marRight w:val="0"/>
      <w:marTop w:val="0"/>
      <w:marBottom w:val="0"/>
      <w:divBdr>
        <w:top w:val="none" w:sz="0" w:space="0" w:color="auto"/>
        <w:left w:val="none" w:sz="0" w:space="0" w:color="auto"/>
        <w:bottom w:val="none" w:sz="0" w:space="0" w:color="auto"/>
        <w:right w:val="none" w:sz="0" w:space="0" w:color="auto"/>
      </w:divBdr>
    </w:div>
    <w:div w:id="1679308451">
      <w:bodyDiv w:val="1"/>
      <w:marLeft w:val="0"/>
      <w:marRight w:val="0"/>
      <w:marTop w:val="0"/>
      <w:marBottom w:val="0"/>
      <w:divBdr>
        <w:top w:val="none" w:sz="0" w:space="0" w:color="auto"/>
        <w:left w:val="none" w:sz="0" w:space="0" w:color="auto"/>
        <w:bottom w:val="none" w:sz="0" w:space="0" w:color="auto"/>
        <w:right w:val="none" w:sz="0" w:space="0" w:color="auto"/>
      </w:divBdr>
    </w:div>
    <w:div w:id="1681619935">
      <w:bodyDiv w:val="1"/>
      <w:marLeft w:val="0"/>
      <w:marRight w:val="0"/>
      <w:marTop w:val="0"/>
      <w:marBottom w:val="0"/>
      <w:divBdr>
        <w:top w:val="none" w:sz="0" w:space="0" w:color="auto"/>
        <w:left w:val="none" w:sz="0" w:space="0" w:color="auto"/>
        <w:bottom w:val="none" w:sz="0" w:space="0" w:color="auto"/>
        <w:right w:val="none" w:sz="0" w:space="0" w:color="auto"/>
      </w:divBdr>
    </w:div>
    <w:div w:id="1692292955">
      <w:bodyDiv w:val="1"/>
      <w:marLeft w:val="0"/>
      <w:marRight w:val="0"/>
      <w:marTop w:val="0"/>
      <w:marBottom w:val="0"/>
      <w:divBdr>
        <w:top w:val="none" w:sz="0" w:space="0" w:color="auto"/>
        <w:left w:val="none" w:sz="0" w:space="0" w:color="auto"/>
        <w:bottom w:val="none" w:sz="0" w:space="0" w:color="auto"/>
        <w:right w:val="none" w:sz="0" w:space="0" w:color="auto"/>
      </w:divBdr>
    </w:div>
    <w:div w:id="1694064760">
      <w:bodyDiv w:val="1"/>
      <w:marLeft w:val="0"/>
      <w:marRight w:val="0"/>
      <w:marTop w:val="0"/>
      <w:marBottom w:val="0"/>
      <w:divBdr>
        <w:top w:val="none" w:sz="0" w:space="0" w:color="auto"/>
        <w:left w:val="none" w:sz="0" w:space="0" w:color="auto"/>
        <w:bottom w:val="none" w:sz="0" w:space="0" w:color="auto"/>
        <w:right w:val="none" w:sz="0" w:space="0" w:color="auto"/>
      </w:divBdr>
    </w:div>
    <w:div w:id="1713076531">
      <w:bodyDiv w:val="1"/>
      <w:marLeft w:val="0"/>
      <w:marRight w:val="0"/>
      <w:marTop w:val="0"/>
      <w:marBottom w:val="0"/>
      <w:divBdr>
        <w:top w:val="none" w:sz="0" w:space="0" w:color="auto"/>
        <w:left w:val="none" w:sz="0" w:space="0" w:color="auto"/>
        <w:bottom w:val="none" w:sz="0" w:space="0" w:color="auto"/>
        <w:right w:val="none" w:sz="0" w:space="0" w:color="auto"/>
      </w:divBdr>
    </w:div>
    <w:div w:id="1738626245">
      <w:bodyDiv w:val="1"/>
      <w:marLeft w:val="0"/>
      <w:marRight w:val="0"/>
      <w:marTop w:val="0"/>
      <w:marBottom w:val="0"/>
      <w:divBdr>
        <w:top w:val="none" w:sz="0" w:space="0" w:color="auto"/>
        <w:left w:val="none" w:sz="0" w:space="0" w:color="auto"/>
        <w:bottom w:val="none" w:sz="0" w:space="0" w:color="auto"/>
        <w:right w:val="none" w:sz="0" w:space="0" w:color="auto"/>
      </w:divBdr>
    </w:div>
    <w:div w:id="1739210169">
      <w:bodyDiv w:val="1"/>
      <w:marLeft w:val="0"/>
      <w:marRight w:val="0"/>
      <w:marTop w:val="0"/>
      <w:marBottom w:val="0"/>
      <w:divBdr>
        <w:top w:val="none" w:sz="0" w:space="0" w:color="auto"/>
        <w:left w:val="none" w:sz="0" w:space="0" w:color="auto"/>
        <w:bottom w:val="none" w:sz="0" w:space="0" w:color="auto"/>
        <w:right w:val="none" w:sz="0" w:space="0" w:color="auto"/>
      </w:divBdr>
    </w:div>
    <w:div w:id="1759792753">
      <w:bodyDiv w:val="1"/>
      <w:marLeft w:val="0"/>
      <w:marRight w:val="0"/>
      <w:marTop w:val="0"/>
      <w:marBottom w:val="0"/>
      <w:divBdr>
        <w:top w:val="none" w:sz="0" w:space="0" w:color="auto"/>
        <w:left w:val="none" w:sz="0" w:space="0" w:color="auto"/>
        <w:bottom w:val="none" w:sz="0" w:space="0" w:color="auto"/>
        <w:right w:val="none" w:sz="0" w:space="0" w:color="auto"/>
      </w:divBdr>
    </w:div>
    <w:div w:id="1762752064">
      <w:bodyDiv w:val="1"/>
      <w:marLeft w:val="0"/>
      <w:marRight w:val="0"/>
      <w:marTop w:val="0"/>
      <w:marBottom w:val="0"/>
      <w:divBdr>
        <w:top w:val="none" w:sz="0" w:space="0" w:color="auto"/>
        <w:left w:val="none" w:sz="0" w:space="0" w:color="auto"/>
        <w:bottom w:val="none" w:sz="0" w:space="0" w:color="auto"/>
        <w:right w:val="none" w:sz="0" w:space="0" w:color="auto"/>
      </w:divBdr>
    </w:div>
    <w:div w:id="1770850622">
      <w:bodyDiv w:val="1"/>
      <w:marLeft w:val="0"/>
      <w:marRight w:val="0"/>
      <w:marTop w:val="0"/>
      <w:marBottom w:val="0"/>
      <w:divBdr>
        <w:top w:val="none" w:sz="0" w:space="0" w:color="auto"/>
        <w:left w:val="none" w:sz="0" w:space="0" w:color="auto"/>
        <w:bottom w:val="none" w:sz="0" w:space="0" w:color="auto"/>
        <w:right w:val="none" w:sz="0" w:space="0" w:color="auto"/>
      </w:divBdr>
    </w:div>
    <w:div w:id="1778401962">
      <w:bodyDiv w:val="1"/>
      <w:marLeft w:val="0"/>
      <w:marRight w:val="0"/>
      <w:marTop w:val="0"/>
      <w:marBottom w:val="0"/>
      <w:divBdr>
        <w:top w:val="none" w:sz="0" w:space="0" w:color="auto"/>
        <w:left w:val="none" w:sz="0" w:space="0" w:color="auto"/>
        <w:bottom w:val="none" w:sz="0" w:space="0" w:color="auto"/>
        <w:right w:val="none" w:sz="0" w:space="0" w:color="auto"/>
      </w:divBdr>
    </w:div>
    <w:div w:id="1779250964">
      <w:bodyDiv w:val="1"/>
      <w:marLeft w:val="0"/>
      <w:marRight w:val="0"/>
      <w:marTop w:val="0"/>
      <w:marBottom w:val="0"/>
      <w:divBdr>
        <w:top w:val="none" w:sz="0" w:space="0" w:color="auto"/>
        <w:left w:val="none" w:sz="0" w:space="0" w:color="auto"/>
        <w:bottom w:val="none" w:sz="0" w:space="0" w:color="auto"/>
        <w:right w:val="none" w:sz="0" w:space="0" w:color="auto"/>
      </w:divBdr>
    </w:div>
    <w:div w:id="1780181138">
      <w:bodyDiv w:val="1"/>
      <w:marLeft w:val="0"/>
      <w:marRight w:val="0"/>
      <w:marTop w:val="0"/>
      <w:marBottom w:val="0"/>
      <w:divBdr>
        <w:top w:val="none" w:sz="0" w:space="0" w:color="auto"/>
        <w:left w:val="none" w:sz="0" w:space="0" w:color="auto"/>
        <w:bottom w:val="none" w:sz="0" w:space="0" w:color="auto"/>
        <w:right w:val="none" w:sz="0" w:space="0" w:color="auto"/>
      </w:divBdr>
    </w:div>
    <w:div w:id="1796832198">
      <w:bodyDiv w:val="1"/>
      <w:marLeft w:val="0"/>
      <w:marRight w:val="0"/>
      <w:marTop w:val="0"/>
      <w:marBottom w:val="0"/>
      <w:divBdr>
        <w:top w:val="none" w:sz="0" w:space="0" w:color="auto"/>
        <w:left w:val="none" w:sz="0" w:space="0" w:color="auto"/>
        <w:bottom w:val="none" w:sz="0" w:space="0" w:color="auto"/>
        <w:right w:val="none" w:sz="0" w:space="0" w:color="auto"/>
      </w:divBdr>
    </w:div>
    <w:div w:id="1800609214">
      <w:bodyDiv w:val="1"/>
      <w:marLeft w:val="0"/>
      <w:marRight w:val="0"/>
      <w:marTop w:val="0"/>
      <w:marBottom w:val="0"/>
      <w:divBdr>
        <w:top w:val="none" w:sz="0" w:space="0" w:color="auto"/>
        <w:left w:val="none" w:sz="0" w:space="0" w:color="auto"/>
        <w:bottom w:val="none" w:sz="0" w:space="0" w:color="auto"/>
        <w:right w:val="none" w:sz="0" w:space="0" w:color="auto"/>
      </w:divBdr>
    </w:div>
    <w:div w:id="1804426473">
      <w:bodyDiv w:val="1"/>
      <w:marLeft w:val="0"/>
      <w:marRight w:val="0"/>
      <w:marTop w:val="0"/>
      <w:marBottom w:val="0"/>
      <w:divBdr>
        <w:top w:val="none" w:sz="0" w:space="0" w:color="auto"/>
        <w:left w:val="none" w:sz="0" w:space="0" w:color="auto"/>
        <w:bottom w:val="none" w:sz="0" w:space="0" w:color="auto"/>
        <w:right w:val="none" w:sz="0" w:space="0" w:color="auto"/>
      </w:divBdr>
    </w:div>
    <w:div w:id="1814330641">
      <w:bodyDiv w:val="1"/>
      <w:marLeft w:val="0"/>
      <w:marRight w:val="0"/>
      <w:marTop w:val="0"/>
      <w:marBottom w:val="0"/>
      <w:divBdr>
        <w:top w:val="none" w:sz="0" w:space="0" w:color="auto"/>
        <w:left w:val="none" w:sz="0" w:space="0" w:color="auto"/>
        <w:bottom w:val="none" w:sz="0" w:space="0" w:color="auto"/>
        <w:right w:val="none" w:sz="0" w:space="0" w:color="auto"/>
      </w:divBdr>
    </w:div>
    <w:div w:id="1816723774">
      <w:bodyDiv w:val="1"/>
      <w:marLeft w:val="0"/>
      <w:marRight w:val="0"/>
      <w:marTop w:val="0"/>
      <w:marBottom w:val="0"/>
      <w:divBdr>
        <w:top w:val="none" w:sz="0" w:space="0" w:color="auto"/>
        <w:left w:val="none" w:sz="0" w:space="0" w:color="auto"/>
        <w:bottom w:val="none" w:sz="0" w:space="0" w:color="auto"/>
        <w:right w:val="none" w:sz="0" w:space="0" w:color="auto"/>
      </w:divBdr>
    </w:div>
    <w:div w:id="1819299042">
      <w:bodyDiv w:val="1"/>
      <w:marLeft w:val="0"/>
      <w:marRight w:val="0"/>
      <w:marTop w:val="0"/>
      <w:marBottom w:val="0"/>
      <w:divBdr>
        <w:top w:val="none" w:sz="0" w:space="0" w:color="auto"/>
        <w:left w:val="none" w:sz="0" w:space="0" w:color="auto"/>
        <w:bottom w:val="none" w:sz="0" w:space="0" w:color="auto"/>
        <w:right w:val="none" w:sz="0" w:space="0" w:color="auto"/>
      </w:divBdr>
    </w:div>
    <w:div w:id="1831093690">
      <w:bodyDiv w:val="1"/>
      <w:marLeft w:val="0"/>
      <w:marRight w:val="0"/>
      <w:marTop w:val="0"/>
      <w:marBottom w:val="0"/>
      <w:divBdr>
        <w:top w:val="none" w:sz="0" w:space="0" w:color="auto"/>
        <w:left w:val="none" w:sz="0" w:space="0" w:color="auto"/>
        <w:bottom w:val="none" w:sz="0" w:space="0" w:color="auto"/>
        <w:right w:val="none" w:sz="0" w:space="0" w:color="auto"/>
      </w:divBdr>
    </w:div>
    <w:div w:id="1852060050">
      <w:bodyDiv w:val="1"/>
      <w:marLeft w:val="0"/>
      <w:marRight w:val="0"/>
      <w:marTop w:val="0"/>
      <w:marBottom w:val="0"/>
      <w:divBdr>
        <w:top w:val="none" w:sz="0" w:space="0" w:color="auto"/>
        <w:left w:val="none" w:sz="0" w:space="0" w:color="auto"/>
        <w:bottom w:val="none" w:sz="0" w:space="0" w:color="auto"/>
        <w:right w:val="none" w:sz="0" w:space="0" w:color="auto"/>
      </w:divBdr>
    </w:div>
    <w:div w:id="1853955776">
      <w:bodyDiv w:val="1"/>
      <w:marLeft w:val="0"/>
      <w:marRight w:val="0"/>
      <w:marTop w:val="0"/>
      <w:marBottom w:val="0"/>
      <w:divBdr>
        <w:top w:val="none" w:sz="0" w:space="0" w:color="auto"/>
        <w:left w:val="none" w:sz="0" w:space="0" w:color="auto"/>
        <w:bottom w:val="none" w:sz="0" w:space="0" w:color="auto"/>
        <w:right w:val="none" w:sz="0" w:space="0" w:color="auto"/>
      </w:divBdr>
    </w:div>
    <w:div w:id="1854998819">
      <w:bodyDiv w:val="1"/>
      <w:marLeft w:val="0"/>
      <w:marRight w:val="0"/>
      <w:marTop w:val="0"/>
      <w:marBottom w:val="0"/>
      <w:divBdr>
        <w:top w:val="none" w:sz="0" w:space="0" w:color="auto"/>
        <w:left w:val="none" w:sz="0" w:space="0" w:color="auto"/>
        <w:bottom w:val="none" w:sz="0" w:space="0" w:color="auto"/>
        <w:right w:val="none" w:sz="0" w:space="0" w:color="auto"/>
      </w:divBdr>
    </w:div>
    <w:div w:id="1855916800">
      <w:bodyDiv w:val="1"/>
      <w:marLeft w:val="0"/>
      <w:marRight w:val="0"/>
      <w:marTop w:val="0"/>
      <w:marBottom w:val="0"/>
      <w:divBdr>
        <w:top w:val="none" w:sz="0" w:space="0" w:color="auto"/>
        <w:left w:val="none" w:sz="0" w:space="0" w:color="auto"/>
        <w:bottom w:val="none" w:sz="0" w:space="0" w:color="auto"/>
        <w:right w:val="none" w:sz="0" w:space="0" w:color="auto"/>
      </w:divBdr>
    </w:div>
    <w:div w:id="1861699755">
      <w:bodyDiv w:val="1"/>
      <w:marLeft w:val="0"/>
      <w:marRight w:val="0"/>
      <w:marTop w:val="0"/>
      <w:marBottom w:val="0"/>
      <w:divBdr>
        <w:top w:val="none" w:sz="0" w:space="0" w:color="auto"/>
        <w:left w:val="none" w:sz="0" w:space="0" w:color="auto"/>
        <w:bottom w:val="none" w:sz="0" w:space="0" w:color="auto"/>
        <w:right w:val="none" w:sz="0" w:space="0" w:color="auto"/>
      </w:divBdr>
    </w:div>
    <w:div w:id="1872106057">
      <w:bodyDiv w:val="1"/>
      <w:marLeft w:val="0"/>
      <w:marRight w:val="0"/>
      <w:marTop w:val="0"/>
      <w:marBottom w:val="0"/>
      <w:divBdr>
        <w:top w:val="none" w:sz="0" w:space="0" w:color="auto"/>
        <w:left w:val="none" w:sz="0" w:space="0" w:color="auto"/>
        <w:bottom w:val="none" w:sz="0" w:space="0" w:color="auto"/>
        <w:right w:val="none" w:sz="0" w:space="0" w:color="auto"/>
      </w:divBdr>
    </w:div>
    <w:div w:id="1878275693">
      <w:bodyDiv w:val="1"/>
      <w:marLeft w:val="0"/>
      <w:marRight w:val="0"/>
      <w:marTop w:val="0"/>
      <w:marBottom w:val="0"/>
      <w:divBdr>
        <w:top w:val="none" w:sz="0" w:space="0" w:color="auto"/>
        <w:left w:val="none" w:sz="0" w:space="0" w:color="auto"/>
        <w:bottom w:val="none" w:sz="0" w:space="0" w:color="auto"/>
        <w:right w:val="none" w:sz="0" w:space="0" w:color="auto"/>
      </w:divBdr>
    </w:div>
    <w:div w:id="1890215880">
      <w:bodyDiv w:val="1"/>
      <w:marLeft w:val="0"/>
      <w:marRight w:val="0"/>
      <w:marTop w:val="0"/>
      <w:marBottom w:val="0"/>
      <w:divBdr>
        <w:top w:val="none" w:sz="0" w:space="0" w:color="auto"/>
        <w:left w:val="none" w:sz="0" w:space="0" w:color="auto"/>
        <w:bottom w:val="none" w:sz="0" w:space="0" w:color="auto"/>
        <w:right w:val="none" w:sz="0" w:space="0" w:color="auto"/>
      </w:divBdr>
    </w:div>
    <w:div w:id="1896622379">
      <w:bodyDiv w:val="1"/>
      <w:marLeft w:val="0"/>
      <w:marRight w:val="0"/>
      <w:marTop w:val="0"/>
      <w:marBottom w:val="0"/>
      <w:divBdr>
        <w:top w:val="none" w:sz="0" w:space="0" w:color="auto"/>
        <w:left w:val="none" w:sz="0" w:space="0" w:color="auto"/>
        <w:bottom w:val="none" w:sz="0" w:space="0" w:color="auto"/>
        <w:right w:val="none" w:sz="0" w:space="0" w:color="auto"/>
      </w:divBdr>
    </w:div>
    <w:div w:id="1899366334">
      <w:bodyDiv w:val="1"/>
      <w:marLeft w:val="0"/>
      <w:marRight w:val="0"/>
      <w:marTop w:val="0"/>
      <w:marBottom w:val="0"/>
      <w:divBdr>
        <w:top w:val="none" w:sz="0" w:space="0" w:color="auto"/>
        <w:left w:val="none" w:sz="0" w:space="0" w:color="auto"/>
        <w:bottom w:val="none" w:sz="0" w:space="0" w:color="auto"/>
        <w:right w:val="none" w:sz="0" w:space="0" w:color="auto"/>
      </w:divBdr>
    </w:div>
    <w:div w:id="1903589626">
      <w:bodyDiv w:val="1"/>
      <w:marLeft w:val="0"/>
      <w:marRight w:val="0"/>
      <w:marTop w:val="0"/>
      <w:marBottom w:val="0"/>
      <w:divBdr>
        <w:top w:val="none" w:sz="0" w:space="0" w:color="auto"/>
        <w:left w:val="none" w:sz="0" w:space="0" w:color="auto"/>
        <w:bottom w:val="none" w:sz="0" w:space="0" w:color="auto"/>
        <w:right w:val="none" w:sz="0" w:space="0" w:color="auto"/>
      </w:divBdr>
    </w:div>
    <w:div w:id="1903830090">
      <w:bodyDiv w:val="1"/>
      <w:marLeft w:val="0"/>
      <w:marRight w:val="0"/>
      <w:marTop w:val="0"/>
      <w:marBottom w:val="0"/>
      <w:divBdr>
        <w:top w:val="none" w:sz="0" w:space="0" w:color="auto"/>
        <w:left w:val="none" w:sz="0" w:space="0" w:color="auto"/>
        <w:bottom w:val="none" w:sz="0" w:space="0" w:color="auto"/>
        <w:right w:val="none" w:sz="0" w:space="0" w:color="auto"/>
      </w:divBdr>
    </w:div>
    <w:div w:id="1909223655">
      <w:bodyDiv w:val="1"/>
      <w:marLeft w:val="0"/>
      <w:marRight w:val="0"/>
      <w:marTop w:val="0"/>
      <w:marBottom w:val="0"/>
      <w:divBdr>
        <w:top w:val="none" w:sz="0" w:space="0" w:color="auto"/>
        <w:left w:val="none" w:sz="0" w:space="0" w:color="auto"/>
        <w:bottom w:val="none" w:sz="0" w:space="0" w:color="auto"/>
        <w:right w:val="none" w:sz="0" w:space="0" w:color="auto"/>
      </w:divBdr>
    </w:div>
    <w:div w:id="1916236111">
      <w:bodyDiv w:val="1"/>
      <w:marLeft w:val="0"/>
      <w:marRight w:val="0"/>
      <w:marTop w:val="0"/>
      <w:marBottom w:val="0"/>
      <w:divBdr>
        <w:top w:val="none" w:sz="0" w:space="0" w:color="auto"/>
        <w:left w:val="none" w:sz="0" w:space="0" w:color="auto"/>
        <w:bottom w:val="none" w:sz="0" w:space="0" w:color="auto"/>
        <w:right w:val="none" w:sz="0" w:space="0" w:color="auto"/>
      </w:divBdr>
    </w:div>
    <w:div w:id="1923221522">
      <w:bodyDiv w:val="1"/>
      <w:marLeft w:val="0"/>
      <w:marRight w:val="0"/>
      <w:marTop w:val="0"/>
      <w:marBottom w:val="0"/>
      <w:divBdr>
        <w:top w:val="none" w:sz="0" w:space="0" w:color="auto"/>
        <w:left w:val="none" w:sz="0" w:space="0" w:color="auto"/>
        <w:bottom w:val="none" w:sz="0" w:space="0" w:color="auto"/>
        <w:right w:val="none" w:sz="0" w:space="0" w:color="auto"/>
      </w:divBdr>
    </w:div>
    <w:div w:id="1935935859">
      <w:bodyDiv w:val="1"/>
      <w:marLeft w:val="0"/>
      <w:marRight w:val="0"/>
      <w:marTop w:val="0"/>
      <w:marBottom w:val="0"/>
      <w:divBdr>
        <w:top w:val="none" w:sz="0" w:space="0" w:color="auto"/>
        <w:left w:val="none" w:sz="0" w:space="0" w:color="auto"/>
        <w:bottom w:val="none" w:sz="0" w:space="0" w:color="auto"/>
        <w:right w:val="none" w:sz="0" w:space="0" w:color="auto"/>
      </w:divBdr>
    </w:div>
    <w:div w:id="1948271171">
      <w:bodyDiv w:val="1"/>
      <w:marLeft w:val="0"/>
      <w:marRight w:val="0"/>
      <w:marTop w:val="0"/>
      <w:marBottom w:val="0"/>
      <w:divBdr>
        <w:top w:val="none" w:sz="0" w:space="0" w:color="auto"/>
        <w:left w:val="none" w:sz="0" w:space="0" w:color="auto"/>
        <w:bottom w:val="none" w:sz="0" w:space="0" w:color="auto"/>
        <w:right w:val="none" w:sz="0" w:space="0" w:color="auto"/>
      </w:divBdr>
    </w:div>
    <w:div w:id="1949265388">
      <w:bodyDiv w:val="1"/>
      <w:marLeft w:val="0"/>
      <w:marRight w:val="0"/>
      <w:marTop w:val="0"/>
      <w:marBottom w:val="0"/>
      <w:divBdr>
        <w:top w:val="none" w:sz="0" w:space="0" w:color="auto"/>
        <w:left w:val="none" w:sz="0" w:space="0" w:color="auto"/>
        <w:bottom w:val="none" w:sz="0" w:space="0" w:color="auto"/>
        <w:right w:val="none" w:sz="0" w:space="0" w:color="auto"/>
      </w:divBdr>
    </w:div>
    <w:div w:id="1953436486">
      <w:bodyDiv w:val="1"/>
      <w:marLeft w:val="0"/>
      <w:marRight w:val="0"/>
      <w:marTop w:val="0"/>
      <w:marBottom w:val="0"/>
      <w:divBdr>
        <w:top w:val="none" w:sz="0" w:space="0" w:color="auto"/>
        <w:left w:val="none" w:sz="0" w:space="0" w:color="auto"/>
        <w:bottom w:val="none" w:sz="0" w:space="0" w:color="auto"/>
        <w:right w:val="none" w:sz="0" w:space="0" w:color="auto"/>
      </w:divBdr>
    </w:div>
    <w:div w:id="1955598824">
      <w:bodyDiv w:val="1"/>
      <w:marLeft w:val="0"/>
      <w:marRight w:val="0"/>
      <w:marTop w:val="0"/>
      <w:marBottom w:val="0"/>
      <w:divBdr>
        <w:top w:val="none" w:sz="0" w:space="0" w:color="auto"/>
        <w:left w:val="none" w:sz="0" w:space="0" w:color="auto"/>
        <w:bottom w:val="none" w:sz="0" w:space="0" w:color="auto"/>
        <w:right w:val="none" w:sz="0" w:space="0" w:color="auto"/>
      </w:divBdr>
    </w:div>
    <w:div w:id="1958950745">
      <w:bodyDiv w:val="1"/>
      <w:marLeft w:val="0"/>
      <w:marRight w:val="0"/>
      <w:marTop w:val="0"/>
      <w:marBottom w:val="0"/>
      <w:divBdr>
        <w:top w:val="none" w:sz="0" w:space="0" w:color="auto"/>
        <w:left w:val="none" w:sz="0" w:space="0" w:color="auto"/>
        <w:bottom w:val="none" w:sz="0" w:space="0" w:color="auto"/>
        <w:right w:val="none" w:sz="0" w:space="0" w:color="auto"/>
      </w:divBdr>
    </w:div>
    <w:div w:id="1961721555">
      <w:bodyDiv w:val="1"/>
      <w:marLeft w:val="0"/>
      <w:marRight w:val="0"/>
      <w:marTop w:val="0"/>
      <w:marBottom w:val="0"/>
      <w:divBdr>
        <w:top w:val="none" w:sz="0" w:space="0" w:color="auto"/>
        <w:left w:val="none" w:sz="0" w:space="0" w:color="auto"/>
        <w:bottom w:val="none" w:sz="0" w:space="0" w:color="auto"/>
        <w:right w:val="none" w:sz="0" w:space="0" w:color="auto"/>
      </w:divBdr>
    </w:div>
    <w:div w:id="1971473453">
      <w:bodyDiv w:val="1"/>
      <w:marLeft w:val="0"/>
      <w:marRight w:val="0"/>
      <w:marTop w:val="0"/>
      <w:marBottom w:val="0"/>
      <w:divBdr>
        <w:top w:val="none" w:sz="0" w:space="0" w:color="auto"/>
        <w:left w:val="none" w:sz="0" w:space="0" w:color="auto"/>
        <w:bottom w:val="none" w:sz="0" w:space="0" w:color="auto"/>
        <w:right w:val="none" w:sz="0" w:space="0" w:color="auto"/>
      </w:divBdr>
    </w:div>
    <w:div w:id="1985624855">
      <w:bodyDiv w:val="1"/>
      <w:marLeft w:val="0"/>
      <w:marRight w:val="0"/>
      <w:marTop w:val="0"/>
      <w:marBottom w:val="0"/>
      <w:divBdr>
        <w:top w:val="none" w:sz="0" w:space="0" w:color="auto"/>
        <w:left w:val="none" w:sz="0" w:space="0" w:color="auto"/>
        <w:bottom w:val="none" w:sz="0" w:space="0" w:color="auto"/>
        <w:right w:val="none" w:sz="0" w:space="0" w:color="auto"/>
      </w:divBdr>
    </w:div>
    <w:div w:id="1987658901">
      <w:bodyDiv w:val="1"/>
      <w:marLeft w:val="0"/>
      <w:marRight w:val="0"/>
      <w:marTop w:val="0"/>
      <w:marBottom w:val="0"/>
      <w:divBdr>
        <w:top w:val="none" w:sz="0" w:space="0" w:color="auto"/>
        <w:left w:val="none" w:sz="0" w:space="0" w:color="auto"/>
        <w:bottom w:val="none" w:sz="0" w:space="0" w:color="auto"/>
        <w:right w:val="none" w:sz="0" w:space="0" w:color="auto"/>
      </w:divBdr>
    </w:div>
    <w:div w:id="1989894165">
      <w:bodyDiv w:val="1"/>
      <w:marLeft w:val="0"/>
      <w:marRight w:val="0"/>
      <w:marTop w:val="0"/>
      <w:marBottom w:val="0"/>
      <w:divBdr>
        <w:top w:val="none" w:sz="0" w:space="0" w:color="auto"/>
        <w:left w:val="none" w:sz="0" w:space="0" w:color="auto"/>
        <w:bottom w:val="none" w:sz="0" w:space="0" w:color="auto"/>
        <w:right w:val="none" w:sz="0" w:space="0" w:color="auto"/>
      </w:divBdr>
    </w:div>
    <w:div w:id="1999962406">
      <w:bodyDiv w:val="1"/>
      <w:marLeft w:val="0"/>
      <w:marRight w:val="0"/>
      <w:marTop w:val="0"/>
      <w:marBottom w:val="0"/>
      <w:divBdr>
        <w:top w:val="none" w:sz="0" w:space="0" w:color="auto"/>
        <w:left w:val="none" w:sz="0" w:space="0" w:color="auto"/>
        <w:bottom w:val="none" w:sz="0" w:space="0" w:color="auto"/>
        <w:right w:val="none" w:sz="0" w:space="0" w:color="auto"/>
      </w:divBdr>
    </w:div>
    <w:div w:id="2002544679">
      <w:bodyDiv w:val="1"/>
      <w:marLeft w:val="0"/>
      <w:marRight w:val="0"/>
      <w:marTop w:val="0"/>
      <w:marBottom w:val="0"/>
      <w:divBdr>
        <w:top w:val="none" w:sz="0" w:space="0" w:color="auto"/>
        <w:left w:val="none" w:sz="0" w:space="0" w:color="auto"/>
        <w:bottom w:val="none" w:sz="0" w:space="0" w:color="auto"/>
        <w:right w:val="none" w:sz="0" w:space="0" w:color="auto"/>
      </w:divBdr>
    </w:div>
    <w:div w:id="2003729594">
      <w:bodyDiv w:val="1"/>
      <w:marLeft w:val="0"/>
      <w:marRight w:val="0"/>
      <w:marTop w:val="0"/>
      <w:marBottom w:val="0"/>
      <w:divBdr>
        <w:top w:val="none" w:sz="0" w:space="0" w:color="auto"/>
        <w:left w:val="none" w:sz="0" w:space="0" w:color="auto"/>
        <w:bottom w:val="none" w:sz="0" w:space="0" w:color="auto"/>
        <w:right w:val="none" w:sz="0" w:space="0" w:color="auto"/>
      </w:divBdr>
    </w:div>
    <w:div w:id="2007827276">
      <w:bodyDiv w:val="1"/>
      <w:marLeft w:val="0"/>
      <w:marRight w:val="0"/>
      <w:marTop w:val="0"/>
      <w:marBottom w:val="0"/>
      <w:divBdr>
        <w:top w:val="none" w:sz="0" w:space="0" w:color="auto"/>
        <w:left w:val="none" w:sz="0" w:space="0" w:color="auto"/>
        <w:bottom w:val="none" w:sz="0" w:space="0" w:color="auto"/>
        <w:right w:val="none" w:sz="0" w:space="0" w:color="auto"/>
      </w:divBdr>
    </w:div>
    <w:div w:id="2009284998">
      <w:bodyDiv w:val="1"/>
      <w:marLeft w:val="0"/>
      <w:marRight w:val="0"/>
      <w:marTop w:val="0"/>
      <w:marBottom w:val="0"/>
      <w:divBdr>
        <w:top w:val="none" w:sz="0" w:space="0" w:color="auto"/>
        <w:left w:val="none" w:sz="0" w:space="0" w:color="auto"/>
        <w:bottom w:val="none" w:sz="0" w:space="0" w:color="auto"/>
        <w:right w:val="none" w:sz="0" w:space="0" w:color="auto"/>
      </w:divBdr>
    </w:div>
    <w:div w:id="2015298092">
      <w:bodyDiv w:val="1"/>
      <w:marLeft w:val="0"/>
      <w:marRight w:val="0"/>
      <w:marTop w:val="0"/>
      <w:marBottom w:val="0"/>
      <w:divBdr>
        <w:top w:val="none" w:sz="0" w:space="0" w:color="auto"/>
        <w:left w:val="none" w:sz="0" w:space="0" w:color="auto"/>
        <w:bottom w:val="none" w:sz="0" w:space="0" w:color="auto"/>
        <w:right w:val="none" w:sz="0" w:space="0" w:color="auto"/>
      </w:divBdr>
    </w:div>
    <w:div w:id="2025784068">
      <w:bodyDiv w:val="1"/>
      <w:marLeft w:val="0"/>
      <w:marRight w:val="0"/>
      <w:marTop w:val="0"/>
      <w:marBottom w:val="0"/>
      <w:divBdr>
        <w:top w:val="none" w:sz="0" w:space="0" w:color="auto"/>
        <w:left w:val="none" w:sz="0" w:space="0" w:color="auto"/>
        <w:bottom w:val="none" w:sz="0" w:space="0" w:color="auto"/>
        <w:right w:val="none" w:sz="0" w:space="0" w:color="auto"/>
      </w:divBdr>
    </w:div>
    <w:div w:id="2040081046">
      <w:bodyDiv w:val="1"/>
      <w:marLeft w:val="0"/>
      <w:marRight w:val="0"/>
      <w:marTop w:val="0"/>
      <w:marBottom w:val="0"/>
      <w:divBdr>
        <w:top w:val="none" w:sz="0" w:space="0" w:color="auto"/>
        <w:left w:val="none" w:sz="0" w:space="0" w:color="auto"/>
        <w:bottom w:val="none" w:sz="0" w:space="0" w:color="auto"/>
        <w:right w:val="none" w:sz="0" w:space="0" w:color="auto"/>
      </w:divBdr>
    </w:div>
    <w:div w:id="2042973804">
      <w:bodyDiv w:val="1"/>
      <w:marLeft w:val="0"/>
      <w:marRight w:val="0"/>
      <w:marTop w:val="0"/>
      <w:marBottom w:val="0"/>
      <w:divBdr>
        <w:top w:val="none" w:sz="0" w:space="0" w:color="auto"/>
        <w:left w:val="none" w:sz="0" w:space="0" w:color="auto"/>
        <w:bottom w:val="none" w:sz="0" w:space="0" w:color="auto"/>
        <w:right w:val="none" w:sz="0" w:space="0" w:color="auto"/>
      </w:divBdr>
    </w:div>
    <w:div w:id="2045279058">
      <w:bodyDiv w:val="1"/>
      <w:marLeft w:val="0"/>
      <w:marRight w:val="0"/>
      <w:marTop w:val="0"/>
      <w:marBottom w:val="0"/>
      <w:divBdr>
        <w:top w:val="none" w:sz="0" w:space="0" w:color="auto"/>
        <w:left w:val="none" w:sz="0" w:space="0" w:color="auto"/>
        <w:bottom w:val="none" w:sz="0" w:space="0" w:color="auto"/>
        <w:right w:val="none" w:sz="0" w:space="0" w:color="auto"/>
      </w:divBdr>
    </w:div>
    <w:div w:id="2051875363">
      <w:bodyDiv w:val="1"/>
      <w:marLeft w:val="0"/>
      <w:marRight w:val="0"/>
      <w:marTop w:val="0"/>
      <w:marBottom w:val="0"/>
      <w:divBdr>
        <w:top w:val="none" w:sz="0" w:space="0" w:color="auto"/>
        <w:left w:val="none" w:sz="0" w:space="0" w:color="auto"/>
        <w:bottom w:val="none" w:sz="0" w:space="0" w:color="auto"/>
        <w:right w:val="none" w:sz="0" w:space="0" w:color="auto"/>
      </w:divBdr>
    </w:div>
    <w:div w:id="2057460984">
      <w:bodyDiv w:val="1"/>
      <w:marLeft w:val="0"/>
      <w:marRight w:val="0"/>
      <w:marTop w:val="0"/>
      <w:marBottom w:val="0"/>
      <w:divBdr>
        <w:top w:val="none" w:sz="0" w:space="0" w:color="auto"/>
        <w:left w:val="none" w:sz="0" w:space="0" w:color="auto"/>
        <w:bottom w:val="none" w:sz="0" w:space="0" w:color="auto"/>
        <w:right w:val="none" w:sz="0" w:space="0" w:color="auto"/>
      </w:divBdr>
    </w:div>
    <w:div w:id="2066367698">
      <w:bodyDiv w:val="1"/>
      <w:marLeft w:val="0"/>
      <w:marRight w:val="0"/>
      <w:marTop w:val="0"/>
      <w:marBottom w:val="0"/>
      <w:divBdr>
        <w:top w:val="none" w:sz="0" w:space="0" w:color="auto"/>
        <w:left w:val="none" w:sz="0" w:space="0" w:color="auto"/>
        <w:bottom w:val="none" w:sz="0" w:space="0" w:color="auto"/>
        <w:right w:val="none" w:sz="0" w:space="0" w:color="auto"/>
      </w:divBdr>
    </w:div>
    <w:div w:id="2076122054">
      <w:bodyDiv w:val="1"/>
      <w:marLeft w:val="0"/>
      <w:marRight w:val="0"/>
      <w:marTop w:val="0"/>
      <w:marBottom w:val="0"/>
      <w:divBdr>
        <w:top w:val="none" w:sz="0" w:space="0" w:color="auto"/>
        <w:left w:val="none" w:sz="0" w:space="0" w:color="auto"/>
        <w:bottom w:val="none" w:sz="0" w:space="0" w:color="auto"/>
        <w:right w:val="none" w:sz="0" w:space="0" w:color="auto"/>
      </w:divBdr>
    </w:div>
    <w:div w:id="2083213723">
      <w:bodyDiv w:val="1"/>
      <w:marLeft w:val="0"/>
      <w:marRight w:val="0"/>
      <w:marTop w:val="0"/>
      <w:marBottom w:val="0"/>
      <w:divBdr>
        <w:top w:val="none" w:sz="0" w:space="0" w:color="auto"/>
        <w:left w:val="none" w:sz="0" w:space="0" w:color="auto"/>
        <w:bottom w:val="none" w:sz="0" w:space="0" w:color="auto"/>
        <w:right w:val="none" w:sz="0" w:space="0" w:color="auto"/>
      </w:divBdr>
    </w:div>
    <w:div w:id="2087918594">
      <w:bodyDiv w:val="1"/>
      <w:marLeft w:val="0"/>
      <w:marRight w:val="0"/>
      <w:marTop w:val="0"/>
      <w:marBottom w:val="0"/>
      <w:divBdr>
        <w:top w:val="none" w:sz="0" w:space="0" w:color="auto"/>
        <w:left w:val="none" w:sz="0" w:space="0" w:color="auto"/>
        <w:bottom w:val="none" w:sz="0" w:space="0" w:color="auto"/>
        <w:right w:val="none" w:sz="0" w:space="0" w:color="auto"/>
      </w:divBdr>
    </w:div>
    <w:div w:id="2088109209">
      <w:bodyDiv w:val="1"/>
      <w:marLeft w:val="0"/>
      <w:marRight w:val="0"/>
      <w:marTop w:val="0"/>
      <w:marBottom w:val="0"/>
      <w:divBdr>
        <w:top w:val="none" w:sz="0" w:space="0" w:color="auto"/>
        <w:left w:val="none" w:sz="0" w:space="0" w:color="auto"/>
        <w:bottom w:val="none" w:sz="0" w:space="0" w:color="auto"/>
        <w:right w:val="none" w:sz="0" w:space="0" w:color="auto"/>
      </w:divBdr>
    </w:div>
    <w:div w:id="2096128906">
      <w:bodyDiv w:val="1"/>
      <w:marLeft w:val="0"/>
      <w:marRight w:val="0"/>
      <w:marTop w:val="0"/>
      <w:marBottom w:val="0"/>
      <w:divBdr>
        <w:top w:val="none" w:sz="0" w:space="0" w:color="auto"/>
        <w:left w:val="none" w:sz="0" w:space="0" w:color="auto"/>
        <w:bottom w:val="none" w:sz="0" w:space="0" w:color="auto"/>
        <w:right w:val="none" w:sz="0" w:space="0" w:color="auto"/>
      </w:divBdr>
    </w:div>
    <w:div w:id="2102486614">
      <w:bodyDiv w:val="1"/>
      <w:marLeft w:val="0"/>
      <w:marRight w:val="0"/>
      <w:marTop w:val="0"/>
      <w:marBottom w:val="0"/>
      <w:divBdr>
        <w:top w:val="none" w:sz="0" w:space="0" w:color="auto"/>
        <w:left w:val="none" w:sz="0" w:space="0" w:color="auto"/>
        <w:bottom w:val="none" w:sz="0" w:space="0" w:color="auto"/>
        <w:right w:val="none" w:sz="0" w:space="0" w:color="auto"/>
      </w:divBdr>
    </w:div>
    <w:div w:id="2104061332">
      <w:bodyDiv w:val="1"/>
      <w:marLeft w:val="0"/>
      <w:marRight w:val="0"/>
      <w:marTop w:val="0"/>
      <w:marBottom w:val="0"/>
      <w:divBdr>
        <w:top w:val="none" w:sz="0" w:space="0" w:color="auto"/>
        <w:left w:val="none" w:sz="0" w:space="0" w:color="auto"/>
        <w:bottom w:val="none" w:sz="0" w:space="0" w:color="auto"/>
        <w:right w:val="none" w:sz="0" w:space="0" w:color="auto"/>
      </w:divBdr>
    </w:div>
    <w:div w:id="2120368557">
      <w:bodyDiv w:val="1"/>
      <w:marLeft w:val="0"/>
      <w:marRight w:val="0"/>
      <w:marTop w:val="0"/>
      <w:marBottom w:val="0"/>
      <w:divBdr>
        <w:top w:val="none" w:sz="0" w:space="0" w:color="auto"/>
        <w:left w:val="none" w:sz="0" w:space="0" w:color="auto"/>
        <w:bottom w:val="none" w:sz="0" w:space="0" w:color="auto"/>
        <w:right w:val="none" w:sz="0" w:space="0" w:color="auto"/>
      </w:divBdr>
    </w:div>
    <w:div w:id="2122453574">
      <w:bodyDiv w:val="1"/>
      <w:marLeft w:val="0"/>
      <w:marRight w:val="0"/>
      <w:marTop w:val="0"/>
      <w:marBottom w:val="0"/>
      <w:divBdr>
        <w:top w:val="none" w:sz="0" w:space="0" w:color="auto"/>
        <w:left w:val="none" w:sz="0" w:space="0" w:color="auto"/>
        <w:bottom w:val="none" w:sz="0" w:space="0" w:color="auto"/>
        <w:right w:val="none" w:sz="0" w:space="0" w:color="auto"/>
      </w:divBdr>
    </w:div>
    <w:div w:id="2134253573">
      <w:bodyDiv w:val="1"/>
      <w:marLeft w:val="0"/>
      <w:marRight w:val="0"/>
      <w:marTop w:val="0"/>
      <w:marBottom w:val="0"/>
      <w:divBdr>
        <w:top w:val="none" w:sz="0" w:space="0" w:color="auto"/>
        <w:left w:val="none" w:sz="0" w:space="0" w:color="auto"/>
        <w:bottom w:val="none" w:sz="0" w:space="0" w:color="auto"/>
        <w:right w:val="none" w:sz="0" w:space="0" w:color="auto"/>
      </w:divBdr>
    </w:div>
    <w:div w:id="2137671969">
      <w:bodyDiv w:val="1"/>
      <w:marLeft w:val="0"/>
      <w:marRight w:val="0"/>
      <w:marTop w:val="0"/>
      <w:marBottom w:val="0"/>
      <w:divBdr>
        <w:top w:val="none" w:sz="0" w:space="0" w:color="auto"/>
        <w:left w:val="none" w:sz="0" w:space="0" w:color="auto"/>
        <w:bottom w:val="none" w:sz="0" w:space="0" w:color="auto"/>
        <w:right w:val="none" w:sz="0" w:space="0" w:color="auto"/>
      </w:divBdr>
    </w:div>
    <w:div w:id="213903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Stu10</b:Tag>
    <b:SourceType>InternetSite</b:SourceType>
    <b:Guid>{A2AA2FD0-F946-4F71-B504-AD80270C3AC3}</b:Guid>
    <b:Author>
      <b:Author>
        <b:NameList>
          <b:Person>
            <b:Last>Ball</b:Last>
            <b:First>Stuart</b:First>
          </b:Person>
        </b:NameList>
      </b:Author>
    </b:Author>
    <b:Title>A Brief History of the Conservative Party </b:Title>
    <b:Year>2010</b:Year>
    <b:YearAccessed>2016</b:YearAccessed>
    <b:MonthAccessed>December </b:MonthAccessed>
    <b:DayAccessed>12</b:DayAccessed>
    <b:URL>https://www.camberwellpeckhamconservatives.co.uk/brief-history-conservative-party</b:URL>
    <b:RefOrder>45</b:RefOrder>
  </b:Source>
  <b:Source>
    <b:Tag>Pau16</b:Tag>
    <b:SourceType>InternetSite</b:SourceType>
    <b:Guid>{B80FA677-B08B-4F29-A7A0-1A848C6AB53F}</b:Guid>
    <b:Author>
      <b:Author>
        <b:NameList>
          <b:Person>
            <b:Last>Webb</b:Last>
            <b:First>Paul</b:First>
            <b:Middle>David</b:Middle>
          </b:Person>
        </b:NameList>
      </b:Author>
    </b:Author>
    <b:Title>Conservative Party </b:Title>
    <b:Year>2016</b:Year>
    <b:YearAccessed>2016</b:YearAccessed>
    <b:MonthAccessed>November </b:MonthAccessed>
    <b:DayAccessed>12</b:DayAccessed>
    <b:URL>https://www.britannica.com/topic/Conservative-Party-political-party-United-Kingdom</b:URL>
    <b:RefOrder>46</b:RefOrder>
  </b:Source>
  <b:Source>
    <b:Tag>Con15</b:Tag>
    <b:SourceType>Report</b:SourceType>
    <b:Guid>{84085A8E-A890-4771-89C2-7CC22C95D038}</b:Guid>
    <b:Title>The Conservative Party Manifesto 2015</b:Title>
    <b:Year>2015</b:Year>
    <b:Author>
      <b:Author>
        <b:Corporate>Conservative Party </b:Corporate>
      </b:Author>
    </b:Author>
    <b:Publisher>Conservative Party </b:Publisher>
    <b:City>London</b:City>
    <b:RefOrder>2</b:RefOrder>
  </b:Source>
  <b:Source>
    <b:Tag>Sov13</b:Tag>
    <b:SourceType>InternetSite</b:SourceType>
    <b:Guid>{CCDEF4EB-B1F5-4ABF-8147-C89E40573D2C}</b:Guid>
    <b:Title>NFL: Is the most popular sports league in the USA too big to fail?</b:Title>
    <b:Year>2013</b:Year>
    <b:Author>
      <b:Author>
        <b:NameList>
          <b:Person>
            <b:Last>Bery</b:Last>
            <b:First>Soven</b:First>
          </b:Person>
        </b:NameList>
      </b:Author>
    </b:Author>
    <b:YearAccessed>2016</b:YearAccessed>
    <b:MonthAccessed>December </b:MonthAccessed>
    <b:DayAccessed>12</b:DayAccessed>
    <b:URL>http://bleacherreport.com/articles/1707663-nfl-is-the-most-popular-sports-league-in-the-usa-really-too-big-to-fail</b:URL>
    <b:RefOrder>3</b:RefOrder>
  </b:Source>
  <b:Source>
    <b:Tag>Hil14</b:Tag>
    <b:SourceType>InternetSite</b:SourceType>
    <b:Guid>{DDFDF470-AB01-4FBF-901E-47820B79B6DA}</b:Guid>
    <b:Author>
      <b:Author>
        <b:NameList>
          <b:Person>
            <b:Last>Merrett</b:Last>
            <b:First>Hillary</b:First>
          </b:Person>
        </b:NameList>
      </b:Author>
    </b:Author>
    <b:Title>NFL Contributed £32 Million to UK Economy </b:Title>
    <b:Year>2014</b:Year>
    <b:YearAccessed>2016</b:YearAccessed>
    <b:MonthAccessed>December </b:MonthAccessed>
    <b:DayAccessed>12</b:DayAccessed>
    <b:URL>http://www.londonandpartners.com/media-centre/press-releases/2014/141029-nfl-economic-benefit-report</b:URL>
    <b:RefOrder>4</b:RefOrder>
  </b:Source>
  <b:Source>
    <b:Tag>Tou15</b:Tag>
    <b:SourceType>Report</b:SourceType>
    <b:Guid>{4F498107-08D6-47B8-8B6E-5CD23BA8EE15}</b:Guid>
    <b:Title>UK Tourism Statistics 2015</b:Title>
    <b:Year>2015</b:Year>
    <b:Author>
      <b:Author>
        <b:Corporate>Tourism Alliance </b:Corporate>
      </b:Author>
    </b:Author>
    <b:Publisher>Tourism Alliance </b:Publisher>
    <b:City>London</b:City>
    <b:RefOrder>5</b:RefOrder>
  </b:Source>
  <b:Source>
    <b:Tag>NHS151</b:Tag>
    <b:SourceType>InternetSite</b:SourceType>
    <b:Guid>{E02AA8FB-E040-44E1-8832-50AF7A89F3F5}</b:Guid>
    <b:Title>Physical Activity Guidelines for Children </b:Title>
    <b:Year>2015</b:Year>
    <b:Author>
      <b:Author>
        <b:Corporate>NHS</b:Corporate>
      </b:Author>
    </b:Author>
    <b:YearAccessed>2016</b:YearAccessed>
    <b:MonthAccessed>December </b:MonthAccessed>
    <b:DayAccessed>12</b:DayAccessed>
    <b:URL>http://www.nhs.uk/Livewell/fitness/Pages/physical-activity-guidelines-for-children.aspx</b:URL>
    <b:RefOrder>6</b:RefOrder>
  </b:Source>
  <b:Source>
    <b:Tag>Wel15</b:Tag>
    <b:SourceType>Report</b:SourceType>
    <b:Guid>{3E8BCA2B-7E1A-435D-961C-6E0BAEB9DA57}</b:Guid>
    <b:Title>Welsh Conservative Party National Assembly for Wales Election Manifesto 2016</b:Title>
    <b:Year>2015</b:Year>
    <b:Author>
      <b:Author>
        <b:Corporate>Welsh Conservatives</b:Corporate>
      </b:Author>
    </b:Author>
    <b:Publisher>Welsh Conservatives </b:Publisher>
    <b:City>Cardiff</b:City>
    <b:RefOrder>7</b:RefOrder>
  </b:Source>
  <b:Source>
    <b:Tag>Lab15</b:Tag>
    <b:SourceType>InternetSite</b:SourceType>
    <b:Guid>{C0266E88-45F1-4241-9E18-141912D0A8CE}</b:Guid>
    <b:Title>History of the Labour Party </b:Title>
    <b:Year>2015</b:Year>
    <b:Author>
      <b:Author>
        <b:Corporate>Labour Party </b:Corporate>
      </b:Author>
    </b:Author>
    <b:YearAccessed>2016</b:YearAccessed>
    <b:MonthAccessed>December </b:MonthAccessed>
    <b:DayAccessed>12</b:DayAccessed>
    <b:URL>http://www.labour.org.uk/pages/history-of-the-labour-party</b:URL>
    <b:RefOrder>47</b:RefOrder>
  </b:Source>
  <b:Source>
    <b:Tag>BBC16</b:Tag>
    <b:SourceType>InternetSite</b:SourceType>
    <b:Guid>{72844068-6D69-495E-BFA5-406842B57494}</b:Guid>
    <b:Author>
      <b:Author>
        <b:Corporate>BBC</b:Corporate>
      </b:Author>
    </b:Author>
    <b:Title>Wales Election 2016</b:Title>
    <b:Year>2016</b:Year>
    <b:YearAccessed>2016</b:YearAccessed>
    <b:MonthAccessed>December </b:MonthAccessed>
    <b:DayAccessed>12</b:DayAccessed>
    <b:URL>http://www.bbc.co.uk/news/election/2016/wales/results</b:URL>
    <b:RefOrder>8</b:RefOrder>
  </b:Source>
  <b:Source>
    <b:Tag>Wel151</b:Tag>
    <b:SourceType>InternetSite</b:SourceType>
    <b:Guid>{50427BC0-245B-4277-983C-89AEF6C20330}</b:Guid>
    <b:Author>
      <b:Author>
        <b:Corporate>Welsh Labour </b:Corporate>
      </b:Author>
    </b:Author>
    <b:Title>Welsh Labour Party </b:Title>
    <b:Year>2015</b:Year>
    <b:YearAccessed>2016</b:YearAccessed>
    <b:MonthAccessed>December </b:MonthAccessed>
    <b:DayAccessed>12</b:DayAccessed>
    <b:URL>http://www.waleslabourparty.org.uk/</b:URL>
    <b:RefOrder>48</b:RefOrder>
  </b:Source>
  <b:Source>
    <b:Tag>Spo161</b:Tag>
    <b:SourceType>InternetSite</b:SourceType>
    <b:Guid>{421405AC-598D-4B44-AD39-189DEA762FDD}</b:Guid>
    <b:Author>
      <b:Author>
        <b:Corporate>Sport Wales </b:Corporate>
      </b:Author>
    </b:Author>
    <b:Title>Physical Literacy: A journey through Life</b:Title>
    <b:Year>2016</b:Year>
    <b:YearAccessed>2016</b:YearAccessed>
    <b:MonthAccessed>December </b:MonthAccessed>
    <b:DayAccessed>12</b:DayAccessed>
    <b:URL>http://physicalliteracy.sportwales.org.uk/en/</b:URL>
    <b:RefOrder>10</b:RefOrder>
  </b:Source>
  <b:Source>
    <b:Tag>Lab151</b:Tag>
    <b:SourceType>Report</b:SourceType>
    <b:Guid>{5706CFB0-1481-48FA-8F4D-0A85E34D001A}</b:Guid>
    <b:Title>Labour Party Manifesto 2015</b:Title>
    <b:Year>2015</b:Year>
    <b:Author>
      <b:Author>
        <b:Corporate>Labour Party </b:Corporate>
      </b:Author>
    </b:Author>
    <b:Publisher>Labour</b:Publisher>
    <b:City>London </b:City>
    <b:RefOrder>9</b:RefOrder>
  </b:Source>
  <b:Source>
    <b:Tag>Dav15</b:Tag>
    <b:SourceType>InternetSite</b:SourceType>
    <b:Guid>{1450FFE8-C674-465C-B396-CB604FFA42DA}</b:Guid>
    <b:Title>Premier League Finances: The full club by club breakdown and verdict</b:Title>
    <b:Year>2015</b:Year>
    <b:Author>
      <b:Author>
        <b:NameList>
          <b:Person>
            <b:Last>Conn</b:Last>
            <b:First>David</b:First>
          </b:Person>
        </b:NameList>
      </b:Author>
    </b:Author>
    <b:YearAccessed>2016</b:YearAccessed>
    <b:MonthAccessed>December</b:MonthAccessed>
    <b:DayAccessed>13</b:DayAccessed>
    <b:URL>https://www.theguardian.com/football/2016/may/25/premier-league-finances-club-by-club-breakdown-david-conn</b:URL>
    <b:RefOrder>11</b:RefOrder>
  </b:Source>
  <b:Source>
    <b:Tag>Swa162</b:Tag>
    <b:SourceType>InternetSite</b:SourceType>
    <b:Guid>{8B2D20CB-C8D8-45ED-9735-832F11D819C5}</b:Guid>
    <b:Author>
      <b:Author>
        <b:Corporate>Swansea City Supporters Trust </b:Corporate>
      </b:Author>
    </b:Author>
    <b:Title>Swansea City Supporters Trust</b:Title>
    <b:Year>2016</b:Year>
    <b:YearAccessed>2016</b:YearAccessed>
    <b:MonthAccessed>December </b:MonthAccessed>
    <b:DayAccessed>13</b:DayAccessed>
    <b:URL>http://www.swanstrust.co.uk/</b:URL>
    <b:RefOrder>12</b:RefOrder>
  </b:Source>
  <b:Source>
    <b:Tag>Wel16</b:Tag>
    <b:SourceType>Report</b:SourceType>
    <b:Guid>{95DFC35E-CB6F-434A-AB68-A0900D5D121B}</b:Guid>
    <b:Title>Welsh Labour Manifesto 2016</b:Title>
    <b:Year>2016</b:Year>
    <b:Author>
      <b:Author>
        <b:Corporate>Welsh Labour </b:Corporate>
      </b:Author>
    </b:Author>
    <b:Publisher>Welsh Labour </b:Publisher>
    <b:City>Cardiff</b:City>
    <b:RefOrder>13</b:RefOrder>
  </b:Source>
  <b:Source>
    <b:Tag>Lib16</b:Tag>
    <b:SourceType>InternetSite</b:SourceType>
    <b:Guid>{DB956095-A079-4082-8F44-FF36AB70CBDC}</b:Guid>
    <b:Title>MP's</b:Title>
    <b:Year>2016</b:Year>
    <b:Author>
      <b:Author>
        <b:Corporate>Liberal Democrats </b:Corporate>
      </b:Author>
    </b:Author>
    <b:YearAccessed>2016</b:YearAccessed>
    <b:MonthAccessed>December</b:MonthAccessed>
    <b:DayAccessed>13</b:DayAccessed>
    <b:URL>http://www.libdems.org.uk/mps</b:URL>
    <b:RefOrder>14</b:RefOrder>
  </b:Source>
  <b:Source>
    <b:Tag>Lib15</b:Tag>
    <b:SourceType>Report</b:SourceType>
    <b:Guid>{6DC187E3-DDE6-4543-9B0C-2E34DC28CD23}</b:Guid>
    <b:Title>Liberal Democrats General Election Manifesto 2015</b:Title>
    <b:Year>2015</b:Year>
    <b:Author>
      <b:Author>
        <b:Corporate>Liberal Democrats </b:Corporate>
      </b:Author>
    </b:Author>
    <b:Publisher>Liberal Democrats </b:Publisher>
    <b:City>London </b:City>
    <b:RefOrder>15</b:RefOrder>
  </b:Source>
  <b:Source>
    <b:Tag>Spo162</b:Tag>
    <b:SourceType>Report</b:SourceType>
    <b:Guid>{73F65E15-0F25-4450-9DF3-440322CCBCFA}</b:Guid>
    <b:Author>
      <b:Author>
        <b:Corporate>Sport Wales </b:Corporate>
      </b:Author>
    </b:Author>
    <b:Title>Facilities for Future Generation </b:Title>
    <b:Year>2016</b:Year>
    <b:Publisher>Welsh Government </b:Publisher>
    <b:City>Cardiff</b:City>
    <b:RefOrder>16</b:RefOrder>
  </b:Source>
  <b:Source>
    <b:Tag>Dan16</b:Tag>
    <b:SourceType>InternetSite</b:SourceType>
    <b:Guid>{6B890150-6AA8-4E9D-9899-F2AF49421E1F}</b:Guid>
    <b:Title>Safe standing’ would not be a return to English football’s dark ages</b:Title>
    <b:Year>2016</b:Year>
    <b:Author>
      <b:Author>
        <b:NameList>
          <b:Person>
            <b:Last>Taylor</b:Last>
            <b:First>Daniel</b:First>
          </b:Person>
        </b:NameList>
      </b:Author>
    </b:Author>
    <b:YearAccessed>2016</b:YearAccessed>
    <b:MonthAccessed>December </b:MonthAccessed>
    <b:DayAccessed>13</b:DayAccessed>
    <b:URL>https://www.theguardian.com/football/2016/oct/09/safe-standing-hillsborough-rail-seating-bundesliga-celtic</b:URL>
    <b:RefOrder>17</b:RefOrder>
  </b:Source>
  <b:Source>
    <b:Tag>SGS15</b:Tag>
    <b:SourceType>InternetSite</b:SourceType>
    <b:Guid>{BEF4ADD5-0768-42F7-9F0D-24555D4E8B03}</b:Guid>
    <b:Author>
      <b:Author>
        <b:Corporate>SGSA </b:Corporate>
      </b:Author>
    </b:Author>
    <b:Title>Response To Welsh Conservatives Call For “Safe Standing” Pilot Scheme In Wales</b:Title>
    <b:Year>2015</b:Year>
    <b:YearAccessed>2016</b:YearAccessed>
    <b:MonthAccessed>December </b:MonthAccessed>
    <b:DayAccessed>13</b:DayAccessed>
    <b:URL>http://www.safetyatsportsgrounds.org.uk/news/response-welsh-conservatives-call-%E2%80%9Csafe-standing%E2%80%9D-pilot-scheme-wales</b:URL>
    <b:RefOrder>18</b:RefOrder>
  </b:Source>
  <b:Source>
    <b:Tag>Wel152</b:Tag>
    <b:SourceType>Report</b:SourceType>
    <b:Guid>{0DA27A11-11C3-4E26-AEE6-88BA8FE5E91A}</b:Guid>
    <b:Title>Welsh Liberal Democrats Manifesto 2016</b:Title>
    <b:Year>2015</b:Year>
    <b:Author>
      <b:Author>
        <b:Corporate>Welsh Liberal Democrats </b:Corporate>
      </b:Author>
    </b:Author>
    <b:Publisher>Liberal Democrats </b:Publisher>
    <b:City>Cardiff</b:City>
    <b:RefOrder>19</b:RefOrder>
  </b:Source>
  <b:Source>
    <b:Tag>Tid15</b:Tag>
    <b:SourceType>InternetSite</b:SourceType>
    <b:Guid>{6C4E1F15-E521-458B-8EFA-99B38ADB5AE9}</b:Guid>
    <b:Title>Traditional Fishing Warehouses Inspire Swansea Lagoon Watersport Centre</b:Title>
    <b:Year>2015</b:Year>
    <b:Author>
      <b:Author>
        <b:Corporate>Tidal Lagoon power</b:Corporate>
      </b:Author>
    </b:Author>
    <b:YearAccessed>2016</b:YearAccessed>
    <b:MonthAccessed>December </b:MonthAccessed>
    <b:DayAccessed>13</b:DayAccessed>
    <b:URL>http://www.tidallagoonpower.com/news/2015/07/30/traditional-fishing-warehouses-inspire-swansea-lagoon-watersport-centre/</b:URL>
    <b:RefOrder>20</b:RefOrder>
  </b:Source>
  <b:Source>
    <b:Tag>Pla15</b:Tag>
    <b:SourceType>Report</b:SourceType>
    <b:Guid>{33E7E76D-624F-4561-8118-CB030AD3CFB3}</b:Guid>
    <b:Author>
      <b:Author>
        <b:Corporate>Plaid Cymru</b:Corporate>
      </b:Author>
    </b:Author>
    <b:Title>Plaid Cymru Manifesto 2016</b:Title>
    <b:Year>2015</b:Year>
    <b:Publisher>Plaid Cymru </b:Publisher>
    <b:City>Cardiff</b:City>
    <b:RefOrder>21</b:RefOrder>
  </b:Source>
  <b:Source>
    <b:Tag>Spo151</b:Tag>
    <b:SourceType>InternetSite</b:SourceType>
    <b:Guid>{70536779-BC2C-4851-AECD-2A08D8206B6F}</b:Guid>
    <b:Author>
      <b:Author>
        <b:Corporate>Sport Ireland</b:Corporate>
      </b:Author>
    </b:Author>
    <b:Title>Local Sports Partnerships</b:Title>
    <b:Year>2015</b:Year>
    <b:Publisher>Sport Ireland </b:Publisher>
    <b:City>Dublin </b:City>
    <b:YearAccessed>2016</b:YearAccessed>
    <b:MonthAccessed>December </b:MonthAccessed>
    <b:DayAccessed>13</b:DayAccessed>
    <b:URL>http://www.sportireland.ie/Participation/Local_Sports_Partnerships/About_LSPs/</b:URL>
    <b:RefOrder>22</b:RefOrder>
  </b:Source>
  <b:Source>
    <b:Tag>Wel161</b:Tag>
    <b:SourceType>Report</b:SourceType>
    <b:Guid>{18EB8103-A85F-4D2F-B496-BFEDE65E82A9}</b:Guid>
    <b:Title>Wales 2026 Commonwealth Games Feasibility </b:Title>
    <b:Year>2016</b:Year>
    <b:Author>
      <b:Author>
        <b:Corporate>Welsh Government </b:Corporate>
      </b:Author>
    </b:Author>
    <b:Publisher>Welsh Government </b:Publisher>
    <b:City>Cardiff</b:City>
    <b:RefOrder>24</b:RefOrder>
  </b:Source>
  <b:Source>
    <b:Tag>Hel16</b:Tag>
    <b:SourceType>InternetSite</b:SourceType>
    <b:Guid>{D5E572D8-28C6-419D-A442-65A62DDF73A0}</b:Guid>
    <b:Title>18 Foods and Drinks That Are Surprisingly High in Sugar</b:Title>
    <b:Year>2016</b:Year>
    <b:Author>
      <b:Author>
        <b:NameList>
          <b:Person>
            <b:Last>Helen West</b:Last>
            <b:First>RD</b:First>
          </b:Person>
        </b:NameList>
      </b:Author>
    </b:Author>
    <b:YearAccessed>2016</b:YearAccessed>
    <b:MonthAccessed>December</b:MonthAccessed>
    <b:DayAccessed>13</b:DayAccessed>
    <b:URL>https://authoritynutrition.com/18-surprising-foods-high-in-sugar/</b:URL>
    <b:RefOrder>23</b:RefOrder>
  </b:Source>
  <b:Source>
    <b:Tag>Wel153</b:Tag>
    <b:SourceType>Report</b:SourceType>
    <b:Guid>{1946EA99-7956-4876-9CEA-B53D83FF2B91}</b:Guid>
    <b:Title>The Wales we Want 2050</b:Title>
    <b:Year>2015</b:Year>
    <b:Author>
      <b:Author>
        <b:Corporate>Welsh Government </b:Corporate>
      </b:Author>
    </b:Author>
    <b:Publisher>Welsh Government </b:Publisher>
    <b:City>Cardiff</b:City>
    <b:RefOrder>49</b:RefOrder>
  </b:Source>
  <b:Source>
    <b:Tag>Wel154</b:Tag>
    <b:SourceType>Report</b:SourceType>
    <b:Guid>{FBCBC0A0-2A3D-46BF-90AC-6F8C54A60FAD}</b:Guid>
    <b:Author>
      <b:Author>
        <b:Corporate>Welsh Government </b:Corporate>
      </b:Author>
    </b:Author>
    <b:Title>Wellbeing of Future Generations Act 2016</b:Title>
    <b:Year>2015</b:Year>
    <b:Publisher>Welsh Government </b:Publisher>
    <b:City>Cardiff</b:City>
    <b:RefOrder>25</b:RefOrder>
  </b:Source>
  <b:Source>
    <b:Tag>Wel162</b:Tag>
    <b:SourceType>InternetSite</b:SourceType>
    <b:Guid>{E1B31BC2-155D-4762-BB92-86F52775BE0D}</b:Guid>
    <b:Title>Welsh Health Survey</b:Title>
    <b:Year>2016</b:Year>
    <b:Author>
      <b:Author>
        <b:Corporate>Welsh Government </b:Corporate>
      </b:Author>
    </b:Author>
    <b:YearAccessed>2016</b:YearAccessed>
    <b:MonthAccessed>December </b:MonthAccessed>
    <b:DayAccessed>13</b:DayAccessed>
    <b:URL>http://gov.wales/statistics-and-research/welsh-health-survey/?lang=en</b:URL>
    <b:RefOrder>26</b:RefOrder>
  </b:Source>
  <b:Source>
    <b:Tag>NHS152</b:Tag>
    <b:SourceType>InternetSite</b:SourceType>
    <b:Guid>{287A5DC5-38C9-4CB2-9CCA-A7FB3A909B2E}</b:Guid>
    <b:Author>
      <b:Author>
        <b:Corporate>NHS</b:Corporate>
      </b:Author>
    </b:Author>
    <b:Title>Health in Wales </b:Title>
    <b:Year>2015</b:Year>
    <b:YearAccessed>2016</b:YearAccessed>
    <b:MonthAccessed>December </b:MonthAccessed>
    <b:DayAccessed>13</b:DayAccessed>
    <b:URL>http://www.wales.nhs.uk/healthtopics/lifestyles/physicalactivity</b:URL>
    <b:RefOrder>27</b:RefOrder>
  </b:Source>
  <b:Source>
    <b:Tag>Spo152</b:Tag>
    <b:SourceType>Report</b:SourceType>
    <b:Guid>{75CE2524-0692-4E9A-A934-06196A6577A4}</b:Guid>
    <b:Title>School Sport Survey: State of the Nation</b:Title>
    <b:Year>2015</b:Year>
    <b:Author>
      <b:Author>
        <b:Corporate>Sport Wales </b:Corporate>
      </b:Author>
    </b:Author>
    <b:Publisher>Sport Wales </b:Publisher>
    <b:City>Cardiff</b:City>
    <b:RefOrder>28</b:RefOrder>
  </b:Source>
  <b:Source>
    <b:Tag>Spo14</b:Tag>
    <b:SourceType>Report</b:SourceType>
    <b:Guid>{A48F0B63-67D8-4C50-95A2-3F750C52870D}</b:Guid>
    <b:Title>Active Adults Survey: A State of the Nation </b:Title>
    <b:Year>2014</b:Year>
    <b:Publisher>Sport Wales </b:Publisher>
    <b:City>Cardiff</b:City>
    <b:Author>
      <b:Author>
        <b:Corporate>Sport Wales</b:Corporate>
      </b:Author>
    </b:Author>
    <b:RefOrder>29</b:RefOrder>
  </b:Source>
  <b:Source>
    <b:Tag>Fut15</b:Tag>
    <b:SourceType>Report</b:SourceType>
    <b:Guid>{173C56E4-C033-4C79-9571-21A8ED2850EB}</b:Guid>
    <b:Author>
      <b:Author>
        <b:Corporate>Future Foundation </b:Corporate>
      </b:Author>
    </b:Author>
    <b:Title>Acting Today for an Active Tomorrow </b:Title>
    <b:Year>2015</b:Year>
    <b:Publisher>Sport Wales </b:Publisher>
    <b:City>Cardiff</b:City>
    <b:RefOrder>30</b:RefOrder>
  </b:Source>
  <b:Source>
    <b:Tag>Joh08</b:Tag>
    <b:SourceType>Book</b:SourceType>
    <b:Guid>{14A14875-BCC2-4A37-BA24-6A6A9C36468F}</b:Guid>
    <b:Title>Exploring Corporate Strategy </b:Title>
    <b:Year>2008</b:Year>
    <b:City>Essex</b:City>
    <b:Publisher>Pearson </b:Publisher>
    <b:Edition>8th</b:Edition>
    <b:Author>
      <b:Author>
        <b:NameList>
          <b:Person>
            <b:Last>Johnson</b:Last>
            <b:First>Gerry</b:First>
          </b:Person>
          <b:Person>
            <b:Last>Scholes</b:Last>
            <b:First>Kevan</b:First>
          </b:Person>
          <b:Person>
            <b:Last>Whittington</b:Last>
            <b:First>Richard</b:First>
          </b:Person>
        </b:NameList>
      </b:Author>
    </b:Author>
    <b:RefOrder>1</b:RefOrder>
  </b:Source>
  <b:Source>
    <b:Tag>UA16</b:Tag>
    <b:SourceType>InternetSite</b:SourceType>
    <b:Guid>{8222AC56-61AB-484F-BFB2-03FF9A7591B7}</b:Guid>
    <b:Author>
      <b:Author>
        <b:Corporate>Under Armour</b:Corporate>
      </b:Author>
    </b:Author>
    <b:Title>Our Story</b:Title>
    <b:Year>2016</b:Year>
    <b:YearAccessed>2016</b:YearAccessed>
    <b:MonthAccessed>December</b:MonthAccessed>
    <b:DayAccessed>03</b:DayAccessed>
    <b:URL>http://www.uabiz.com/company/history.cfm</b:URL>
    <b:RefOrder>31</b:RefOrder>
  </b:Source>
  <b:Source>
    <b:Tag>Mar161</b:Tag>
    <b:SourceType>InternetSite</b:SourceType>
    <b:Guid>{22444574-176D-4769-A0D0-877A5202EF7C}</b:Guid>
    <b:Title>Under Armour inc. CI A</b:Title>
    <b:Year>2016</b:Year>
    <b:Author>
      <b:Author>
        <b:Corporate>Market Watch </b:Corporate>
      </b:Author>
    </b:Author>
    <b:YearAccessed>2016</b:YearAccessed>
    <b:MonthAccessed>December </b:MonthAccessed>
    <b:DayAccessed>06</b:DayAccessed>
    <b:URL>http://www.marketwatch.com/investing/stock/ua</b:URL>
    <b:RefOrder>42</b:RefOrder>
  </b:Source>
  <b:Source>
    <b:Tag>Ast16</b:Tag>
    <b:SourceType>InternetSite</b:SourceType>
    <b:Guid>{F2C91F5B-0B55-405C-8A83-36E705E73AA2}</b:Guid>
    <b:Author>
      <b:Author>
        <b:Corporate>Aston Villa</b:Corporate>
      </b:Author>
    </b:Author>
    <b:Title>Under Armour partnership announced ahead of 2016/17 kit unveil</b:Title>
    <b:Year>2016</b:Year>
    <b:YearAccessed>2016</b:YearAccessed>
    <b:MonthAccessed>December </b:MonthAccessed>
    <b:DayAccessed>06</b:DayAccessed>
    <b:URL>https://www.avfc.co.uk/News/2016/07/01/under-armour-confirmed</b:URL>
    <b:RefOrder>50</b:RefOrder>
  </b:Source>
  <b:Source>
    <b:Tag>Sam16</b:Tag>
    <b:SourceType>InternetSite</b:SourceType>
    <b:Guid>{9211597E-D020-4DCD-BF0E-C2333655A0F4}</b:Guid>
    <b:Author>
      <b:Author>
        <b:NameList>
          <b:Person>
            <b:Last>Dean</b:Last>
            <b:First>Sam</b:First>
          </b:Person>
        </b:NameList>
      </b:Author>
    </b:Author>
    <b:Title>Upstart Under Armour launches assault on world's giants</b:Title>
    <b:Year>2016</b:Year>
    <b:YearAccessed>2016</b:YearAccessed>
    <b:MonthAccessed>December </b:MonthAccessed>
    <b:DayAccessed>06</b:DayAccessed>
    <b:URL>http://www.telegraph.co.uk/business/2016/05/14/upstart-under-armour-launches-assault-on-worlds-giants/</b:URL>
    <b:RefOrder>38</b:RefOrder>
  </b:Source>
  <b:Source>
    <b:Tag>Sim16</b:Tag>
    <b:SourceType>InternetSite</b:SourceType>
    <b:Guid>{2229E71B-F5B6-4BDF-9600-64EEF23977E8}</b:Guid>
    <b:Author>
      <b:Author>
        <b:NameList>
          <b:Person>
            <b:Last>Rimmer</b:Last>
            <b:First>Simon</b:First>
          </b:Person>
        </b:NameList>
      </b:Author>
    </b:Author>
    <b:Title>New Nine Year Under Armour Partnership Deal </b:Title>
    <b:Year>2016</b:Year>
    <b:YearAccessed>2016</b:YearAccessed>
    <b:MonthAccessed>December </b:MonthAccessed>
    <b:DayAccessed>06</b:DayAccessed>
    <b:URL>http://www.wru.co.uk/eng/news/35672.php#.WEbMXPmLSUk</b:URL>
    <b:RefOrder>37</b:RefOrder>
  </b:Source>
  <b:Source>
    <b:Tag>Lor16</b:Tag>
    <b:SourceType>InternetSite</b:SourceType>
    <b:Guid>{9958EEF3-9BC9-4FBF-B45E-4A70067123E7}</b:Guid>
    <b:Author>
      <b:Author>
        <b:NameList>
          <b:Person>
            <b:Last>Mirabelle</b:Last>
            <b:First>Lorraine</b:First>
          </b:Person>
        </b:NameList>
      </b:Author>
    </b:Author>
    <b:Title>Under Armour's vision for future manufacturing: make local for local</b:Title>
    <b:Year>2016</b:Year>
    <b:YearAccessed>2016</b:YearAccessed>
    <b:MonthAccessed>December</b:MonthAccessed>
    <b:DayAccessed>03</b:DayAccessed>
    <b:URL>http://www.baltimoresun.com/business/bs-bz-under-armour-local-manufacturing-20151010-story.html</b:URL>
    <b:RefOrder>40</b:RefOrder>
  </b:Source>
  <b:Source>
    <b:Tag>Don16</b:Tag>
    <b:SourceType>InternetSite</b:SourceType>
    <b:Guid>{D7926B7C-5E38-404D-A939-AEA67258A01F}</b:Guid>
    <b:Author>
      <b:Author>
        <b:NameList>
          <b:Person>
            <b:Last>Trump</b:Last>
            <b:First>Donald</b:First>
          </b:Person>
        </b:NameList>
      </b:Author>
    </b:Author>
    <b:Title>Trade Policies </b:Title>
    <b:Year>2016</b:Year>
    <b:YearAccessed>2016</b:YearAccessed>
    <b:MonthAccessed>December</b:MonthAccessed>
    <b:DayAccessed>03</b:DayAccessed>
    <b:URL>https://www.donaldjtrump.com/policies/trade/</b:URL>
    <b:RefOrder>34</b:RefOrder>
  </b:Source>
  <b:Source>
    <b:Tag>Tre16</b:Tag>
    <b:SourceType>InternetSite</b:SourceType>
    <b:Guid>{5288F2B4-3F87-49B4-8D1B-4D3B3E94BBB7}</b:Guid>
    <b:Title>Bank of England Investigating Dramatic Overnight fall in Pound</b:Title>
    <b:Year>2016</b:Year>
    <b:YearAccessed>2016</b:YearAccessed>
    <b:MonthAccessed>December </b:MonthAccessed>
    <b:DayAccessed>05</b:DayAccessed>
    <b:URL>https://www.theguardian.com/business/2016/oct/07/confusion-as-pound-falls-10-in-insane-asian-trading-and-no-one-knows-why</b:URL>
    <b:Author>
      <b:Author>
        <b:NameList>
          <b:Person>
            <b:Last>Treanor</b:Last>
            <b:First>Jill</b:First>
          </b:Person>
          <b:Person>
            <b:Last>McCurry</b:Last>
            <b:First>Justin</b:First>
          </b:Person>
          <b:Person>
            <b:Last>Davies</b:Last>
            <b:First>Rob</b:First>
          </b:Person>
        </b:NameList>
      </b:Author>
    </b:Author>
    <b:RefOrder>35</b:RefOrder>
  </b:Source>
  <b:Source>
    <b:Tag>OAN16</b:Tag>
    <b:SourceType>InternetSite</b:SourceType>
    <b:Guid>{CBB12764-56B7-4C70-BA11-70F325D99431}</b:Guid>
    <b:Author>
      <b:Author>
        <b:Corporate>OANDA</b:Corporate>
      </b:Author>
    </b:Author>
    <b:Title>Live Exchange Rates </b:Title>
    <b:Year>2016</b:Year>
    <b:YearAccessed>2016</b:YearAccessed>
    <b:MonthAccessed>December</b:MonthAccessed>
    <b:DayAccessed>06</b:DayAccessed>
    <b:URL>https://www.oanda.com/currency/live-exchange-rates/</b:URL>
    <b:RefOrder>36</b:RefOrder>
  </b:Source>
  <b:Source>
    <b:Tag>Dep15</b:Tag>
    <b:SourceType>Report</b:SourceType>
    <b:Guid>{330FE37A-40AA-4D2C-8F58-81CFB9D788DB}</b:Guid>
    <b:Title>World Population Aging 2015</b:Title>
    <b:Year>2015</b:Year>
    <b:Author>
      <b:Author>
        <b:Corporate>Department of Economic and Social Affairs</b:Corporate>
      </b:Author>
    </b:Author>
    <b:Publisher>United Nations </b:Publisher>
    <b:City>New York </b:City>
    <b:RefOrder>39</b:RefOrder>
  </b:Source>
  <b:Source>
    <b:Tag>Wor15</b:Tag>
    <b:SourceType>InternetSite</b:SourceType>
    <b:Guid>{FC5049D0-095E-4E9A-BF50-9AD7D51466F9}</b:Guid>
    <b:Author>
      <b:Author>
        <b:Corporate>World Health Organisation </b:Corporate>
      </b:Author>
    </b:Author>
    <b:Title>Obesity Facts and Figures </b:Title>
    <b:Year>2015</b:Year>
    <b:YearAccessed>2016</b:YearAccessed>
    <b:MonthAccessed>December </b:MonthAccessed>
    <b:DayAccessed>07</b:DayAccessed>
    <b:URL>http://easo.org/education-portal/obesity-facts-figures/</b:URL>
    <b:RefOrder>51</b:RefOrder>
  </b:Source>
  <b:Source>
    <b:Tag>Ric03</b:Tag>
    <b:SourceType>Book</b:SourceType>
    <b:Guid>{3974EC10-419C-4815-B53E-A656FB271B16}</b:Guid>
    <b:Title>Corporate Strategy</b:Title>
    <b:Year>2003</b:Year>
    <b:Publisher>Pearson</b:Publisher>
    <b:City>Essex</b:City>
    <b:Author>
      <b:Author>
        <b:NameList>
          <b:Person>
            <b:Last>Lynch</b:Last>
            <b:First>Richard</b:First>
          </b:Person>
        </b:NameList>
      </b:Author>
    </b:Author>
    <b:Edition>Third</b:Edition>
    <b:RefOrder>41</b:RefOrder>
  </b:Source>
  <b:Source>
    <b:Tag>Und15</b:Tag>
    <b:SourceType>Report</b:SourceType>
    <b:Guid>{AF6EC4E0-1A02-4673-A6F4-F1E2762BE184}</b:Guid>
    <b:Author>
      <b:Author>
        <b:Corporate>Under Armour </b:Corporate>
      </b:Author>
    </b:Author>
    <b:Title>Annual Report </b:Title>
    <b:Year>2015</b:Year>
    <b:Publisher>Under Armour </b:Publisher>
    <b:City>Maryland </b:City>
    <b:RefOrder>32</b:RefOrder>
  </b:Source>
  <b:Source>
    <b:Tag>Und16</b:Tag>
    <b:SourceType>InternetSite</b:SourceType>
    <b:Guid>{DB38DDA0-0CEE-4953-B54C-884AD94F1EF5}</b:Guid>
    <b:Title>Our Mission </b:Title>
    <b:Year>2016</b:Year>
    <b:Author>
      <b:Author>
        <b:Corporate>Under Armour </b:Corporate>
      </b:Author>
    </b:Author>
    <b:YearAccessed>2016</b:YearAccessed>
    <b:MonthAccessed>December </b:MonthAccessed>
    <b:DayAccessed>01</b:DayAccessed>
    <b:URL>http://www.uabiz.com/company/mission.cfm</b:URL>
    <b:RefOrder>33</b:RefOrder>
  </b:Source>
  <b:Source>
    <b:Tag>Und161</b:Tag>
    <b:SourceType>Report</b:SourceType>
    <b:Guid>{DF581786-8846-46D8-951C-BD9116287C90}</b:Guid>
    <b:Title>Code of Conduct 2016</b:Title>
    <b:Year>2016</b:Year>
    <b:Author>
      <b:Author>
        <b:Corporate>Under Armour </b:Corporate>
      </b:Author>
    </b:Author>
    <b:Publisher>Under Armour </b:Publisher>
    <b:City>Maryland</b:City>
    <b:RefOrder>43</b:RefOrder>
  </b:Source>
  <b:Source>
    <b:Tag>Bur01</b:Tag>
    <b:SourceType>InternetSite</b:SourceType>
    <b:Guid>{36CF8080-3008-4E41-9A39-853BC54CE65E}</b:Guid>
    <b:Title>Nike accused of tolerating sweatshops </b:Title>
    <b:Year>2001</b:Year>
    <b:Author>
      <b:Author>
        <b:NameList>
          <b:Person>
            <b:Last>Wazir</b:Last>
            <b:First>Burhan</b:First>
          </b:Person>
        </b:NameList>
      </b:Author>
    </b:Author>
    <b:YearAccessed>2016</b:YearAccessed>
    <b:MonthAccessed>December </b:MonthAccessed>
    <b:DayAccessed>15</b:DayAccessed>
    <b:URL>https://www.theguardian.com/world/2001/may/20/burhanwazir.theobserver</b:URL>
    <b:RefOrder>44</b:RefOrder>
  </b:Source>
</b:Sources>
</file>

<file path=customXml/itemProps1.xml><?xml version="1.0" encoding="utf-8"?>
<ds:datastoreItem xmlns:ds="http://schemas.openxmlformats.org/officeDocument/2006/customXml" ds:itemID="{CAB2A43C-8E7B-4FBE-A47F-1473F48AF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7755</Words>
  <Characters>44205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Chilvers (P048576)</dc:creator>
  <cp:keywords/>
  <dc:description/>
  <cp:lastModifiedBy>Andrew Thomas</cp:lastModifiedBy>
  <cp:revision>2</cp:revision>
  <cp:lastPrinted>2016-12-15T02:21:00Z</cp:lastPrinted>
  <dcterms:created xsi:type="dcterms:W3CDTF">2017-11-21T09:21:00Z</dcterms:created>
  <dcterms:modified xsi:type="dcterms:W3CDTF">2017-11-21T09:21:00Z</dcterms:modified>
</cp:coreProperties>
</file>