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11F60F" w14:textId="31C0FC4E" w:rsidR="007944D5" w:rsidRDefault="00BA1C40">
      <w:bookmarkStart w:id="0" w:name="_GoBack"/>
      <w:bookmarkEnd w:id="0"/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ACBA24D" wp14:editId="066BE0D8">
                <wp:simplePos x="0" y="0"/>
                <wp:positionH relativeFrom="column">
                  <wp:posOffset>441960</wp:posOffset>
                </wp:positionH>
                <wp:positionV relativeFrom="paragraph">
                  <wp:posOffset>-320040</wp:posOffset>
                </wp:positionV>
                <wp:extent cx="4852670" cy="1404620"/>
                <wp:effectExtent l="0" t="0" r="5080" b="444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85267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9E2145" w14:textId="7371789C" w:rsidR="00BA1C40" w:rsidRPr="00BA1C40" w:rsidRDefault="00BA1C40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BA1C40">
                              <w:rPr>
                                <w:sz w:val="28"/>
                                <w:szCs w:val="28"/>
                              </w:rPr>
                              <w:t>This is the plan that I created for the second half of PTE1 using pupil-led learning. This demonstrates how I used cross-curricular links to develop Welsh literacy and engage learners in Cwricwlwm Cymreig during this placement.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ACBA24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4.8pt;margin-top:-25.2pt;width:382.1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" stroked="f">
                <v:textbox style="mso-fit-shape-to-text:t">
                  <w:txbxContent>
                    <w:p w14:paraId="7A9E2145" w14:textId="7371789C" w:rsidR="00BA1C40" w:rsidRPr="00BA1C40" w:rsidRDefault="00BA1C40">
                      <w:pPr>
                        <w:rPr>
                          <w:sz w:val="28"/>
                          <w:szCs w:val="28"/>
                        </w:rPr>
                      </w:pPr>
                      <w:r w:rsidRPr="00BA1C40">
                        <w:rPr>
                          <w:sz w:val="28"/>
                          <w:szCs w:val="28"/>
                        </w:rPr>
                        <w:t>This is the plan that I created for the second half of PTE1 using pupil-led learning. This demonstrates how I used cross-curricular links to develop Welsh literacy and engage learners in Cwricwlwm Cymreig during this placement.</w:t>
                      </w:r>
                      <w:r>
                        <w:rPr>
                          <w:sz w:val="28"/>
                          <w:szCs w:val="28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2A6937AB" wp14:editId="2CB8635B">
            <wp:simplePos x="0" y="0"/>
            <wp:positionH relativeFrom="margin">
              <wp:posOffset>-555531</wp:posOffset>
            </wp:positionH>
            <wp:positionV relativeFrom="paragraph">
              <wp:posOffset>1341120</wp:posOffset>
            </wp:positionV>
            <wp:extent cx="6851015" cy="4735260"/>
            <wp:effectExtent l="0" t="0" r="6985" b="825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052" t="20091" r="17705" b="13256"/>
                    <a:stretch/>
                  </pic:blipFill>
                  <pic:spPr bwMode="auto">
                    <a:xfrm>
                      <a:off x="0" y="0"/>
                      <a:ext cx="6851015" cy="47352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944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C40"/>
    <w:rsid w:val="007944D5"/>
    <w:rsid w:val="00BA1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7444D5"/>
  <w15:chartTrackingRefBased/>
  <w15:docId w15:val="{9EDD07D6-A0B2-4B20-9348-4619DC673D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Emmeline Morgan</dc:creator>
  <cp:keywords/>
  <dc:description/>
  <cp:lastModifiedBy>Emmeline Morgan</cp:lastModifiedBy>
  <cp:revision>1</cp:revision>
  <dcterms:created xsi:type="dcterms:W3CDTF">2020-05-03T13:33:00Z</dcterms:created>
  <dcterms:modified xsi:type="dcterms:W3CDTF">2020-05-03T13:41:00Z</dcterms:modified>
</cp:coreProperties>
</file>