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25C88" w14:textId="77777777" w:rsidR="00643FB7" w:rsidRDefault="006055B6">
      <w:r>
        <w:rPr>
          <w:noProof/>
        </w:rPr>
        <mc:AlternateContent>
          <mc:Choice Requires="wps">
            <w:drawing>
              <wp:anchor distT="45720" distB="45720" distL="114300" distR="114300" simplePos="0" relativeHeight="2" behindDoc="0" locked="0" layoutInCell="1" allowOverlap="1" wp14:anchorId="0C539E46" wp14:editId="7EEBA630">
                <wp:simplePos x="0" y="0"/>
                <wp:positionH relativeFrom="page">
                  <wp:align>center</wp:align>
                </wp:positionH>
                <wp:positionV relativeFrom="page">
                  <wp:posOffset>4475480</wp:posOffset>
                </wp:positionV>
                <wp:extent cx="5187950" cy="2006600"/>
                <wp:effectExtent l="0" t="0" r="0" b="0"/>
                <wp:wrapSquare wrapText="bothSides"/>
                <wp:docPr id="1" name="Text Box 2"/>
                <wp:cNvGraphicFramePr/>
                <a:graphic xmlns:a="http://schemas.openxmlformats.org/drawingml/2006/main">
                  <a:graphicData uri="http://schemas.microsoft.com/office/word/2010/wordprocessingShape">
                    <wps:wsp>
                      <wps:cNvSpPr/>
                      <wps:spPr>
                        <a:xfrm>
                          <a:off x="0" y="0"/>
                          <a:ext cx="5187240" cy="2005920"/>
                        </a:xfrm>
                        <a:prstGeom prst="rect">
                          <a:avLst/>
                        </a:prstGeom>
                        <a:solidFill>
                          <a:srgbClr val="FFFFFF"/>
                        </a:solidFill>
                        <a:ln w="9360">
                          <a:noFill/>
                        </a:ln>
                      </wps:spPr>
                      <wps:style>
                        <a:lnRef idx="0">
                          <a:scrgbClr r="0" g="0" b="0"/>
                        </a:lnRef>
                        <a:fillRef idx="0">
                          <a:scrgbClr r="0" g="0" b="0"/>
                        </a:fillRef>
                        <a:effectRef idx="0">
                          <a:scrgbClr r="0" g="0" b="0"/>
                        </a:effectRef>
                        <a:fontRef idx="minor"/>
                      </wps:style>
                      <wps:txbx>
                        <w:txbxContent>
                          <w:p w14:paraId="63C41326" w14:textId="77777777" w:rsidR="00643FB7" w:rsidRDefault="006055B6">
                            <w:pPr>
                              <w:pStyle w:val="FrameContents"/>
                              <w:rPr>
                                <w:sz w:val="56"/>
                                <w:szCs w:val="56"/>
                              </w:rPr>
                            </w:pPr>
                            <w:r>
                              <w:rPr>
                                <w:sz w:val="56"/>
                                <w:szCs w:val="56"/>
                              </w:rPr>
                              <w:t>Advanced Web Development</w:t>
                            </w:r>
                          </w:p>
                          <w:p w14:paraId="741F788F" w14:textId="77777777" w:rsidR="00643FB7" w:rsidRPr="00B15EFE" w:rsidRDefault="006055B6">
                            <w:pPr>
                              <w:pStyle w:val="FrameContents"/>
                              <w:rPr>
                                <w:sz w:val="30"/>
                                <w:szCs w:val="30"/>
                              </w:rPr>
                            </w:pPr>
                            <w:r w:rsidRPr="00B15EFE">
                              <w:rPr>
                                <w:sz w:val="30"/>
                                <w:szCs w:val="30"/>
                              </w:rPr>
                              <w:t>Assignment 2</w:t>
                            </w:r>
                          </w:p>
                          <w:p w14:paraId="76610B65" w14:textId="77777777" w:rsidR="00643FB7" w:rsidRPr="00B15EFE" w:rsidRDefault="006055B6">
                            <w:pPr>
                              <w:pStyle w:val="FrameContents"/>
                              <w:rPr>
                                <w:sz w:val="30"/>
                                <w:szCs w:val="30"/>
                              </w:rPr>
                            </w:pPr>
                            <w:r w:rsidRPr="00B15EFE">
                              <w:rPr>
                                <w:sz w:val="30"/>
                                <w:szCs w:val="30"/>
                              </w:rPr>
                              <w:t>Jonathan Evans P151713</w:t>
                            </w:r>
                          </w:p>
                          <w:p w14:paraId="03FF0EDE" w14:textId="7CFBD881" w:rsidR="00643FB7" w:rsidRPr="00B15EFE" w:rsidRDefault="003013E7">
                            <w:pPr>
                              <w:pStyle w:val="FrameContents"/>
                              <w:rPr>
                                <w:sz w:val="30"/>
                                <w:szCs w:val="30"/>
                              </w:rPr>
                            </w:pPr>
                            <w:r w:rsidRPr="00B15EFE">
                              <w:rPr>
                                <w:sz w:val="30"/>
                                <w:szCs w:val="30"/>
                              </w:rPr>
                              <w:t>8</w:t>
                            </w:r>
                            <w:r w:rsidRPr="00B15EFE">
                              <w:rPr>
                                <w:sz w:val="30"/>
                                <w:szCs w:val="30"/>
                                <w:vertAlign w:val="superscript"/>
                              </w:rPr>
                              <w:t>th</w:t>
                            </w:r>
                            <w:r w:rsidRPr="00B15EFE">
                              <w:rPr>
                                <w:sz w:val="30"/>
                                <w:szCs w:val="30"/>
                              </w:rPr>
                              <w:t xml:space="preserve"> April</w:t>
                            </w:r>
                            <w:r w:rsidR="006055B6" w:rsidRPr="00B15EFE">
                              <w:rPr>
                                <w:sz w:val="30"/>
                                <w:szCs w:val="30"/>
                              </w:rPr>
                              <w:t xml:space="preserve"> 2019</w:t>
                            </w:r>
                          </w:p>
                        </w:txbxContent>
                      </wps:txbx>
                      <wps:bodyPr>
                        <a:spAutoFit/>
                      </wps:bodyPr>
                    </wps:wsp>
                  </a:graphicData>
                </a:graphic>
                <wp14:sizeRelV relativeFrom="margin">
                  <wp14:pctHeight>20000</wp14:pctHeight>
                </wp14:sizeRelV>
              </wp:anchor>
            </w:drawing>
          </mc:Choice>
          <mc:Fallback>
            <w:pict>
              <v:rect w14:anchorId="0C539E46" id="Text Box 2" o:spid="_x0000_s1026" style="position:absolute;margin-left:0;margin-top:352.4pt;width:408.5pt;height:158pt;z-index:2;visibility:visible;mso-wrap-style:square;mso-height-percent:200;mso-wrap-distance-left:9pt;mso-wrap-distance-top:3.6pt;mso-wrap-distance-right:9pt;mso-wrap-distance-bottom:3.6pt;mso-position-horizontal:center;mso-position-horizontal-relative:page;mso-position-vertical:absolute;mso-position-vertical-relative:page;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" stroked="f" strokeweight=".26mm">
                <v:textbox style="mso-fit-shape-to-text:t">
                  <w:txbxContent>
                    <w:p w14:paraId="63C41326" w14:textId="77777777" w:rsidR="00643FB7" w:rsidRDefault="006055B6">
                      <w:pPr>
                        <w:pStyle w:val="FrameContents"/>
                        <w:rPr>
                          <w:sz w:val="56"/>
                          <w:szCs w:val="56"/>
                        </w:rPr>
                      </w:pPr>
                      <w:r>
                        <w:rPr>
                          <w:sz w:val="56"/>
                          <w:szCs w:val="56"/>
                        </w:rPr>
                        <w:t>Advanced Web Development</w:t>
                      </w:r>
                    </w:p>
                    <w:p w14:paraId="741F788F" w14:textId="77777777" w:rsidR="00643FB7" w:rsidRPr="00B15EFE" w:rsidRDefault="006055B6">
                      <w:pPr>
                        <w:pStyle w:val="FrameContents"/>
                        <w:rPr>
                          <w:sz w:val="30"/>
                          <w:szCs w:val="30"/>
                        </w:rPr>
                      </w:pPr>
                      <w:r w:rsidRPr="00B15EFE">
                        <w:rPr>
                          <w:sz w:val="30"/>
                          <w:szCs w:val="30"/>
                        </w:rPr>
                        <w:t>Assignment 2</w:t>
                      </w:r>
                    </w:p>
                    <w:p w14:paraId="76610B65" w14:textId="77777777" w:rsidR="00643FB7" w:rsidRPr="00B15EFE" w:rsidRDefault="006055B6">
                      <w:pPr>
                        <w:pStyle w:val="FrameContents"/>
                        <w:rPr>
                          <w:sz w:val="30"/>
                          <w:szCs w:val="30"/>
                        </w:rPr>
                      </w:pPr>
                      <w:r w:rsidRPr="00B15EFE">
                        <w:rPr>
                          <w:sz w:val="30"/>
                          <w:szCs w:val="30"/>
                        </w:rPr>
                        <w:t>Jonathan Evans P151713</w:t>
                      </w:r>
                    </w:p>
                    <w:p w14:paraId="03FF0EDE" w14:textId="7CFBD881" w:rsidR="00643FB7" w:rsidRPr="00B15EFE" w:rsidRDefault="003013E7">
                      <w:pPr>
                        <w:pStyle w:val="FrameContents"/>
                        <w:rPr>
                          <w:sz w:val="30"/>
                          <w:szCs w:val="30"/>
                        </w:rPr>
                      </w:pPr>
                      <w:r w:rsidRPr="00B15EFE">
                        <w:rPr>
                          <w:sz w:val="30"/>
                          <w:szCs w:val="30"/>
                        </w:rPr>
                        <w:t>8</w:t>
                      </w:r>
                      <w:r w:rsidRPr="00B15EFE">
                        <w:rPr>
                          <w:sz w:val="30"/>
                          <w:szCs w:val="30"/>
                          <w:vertAlign w:val="superscript"/>
                        </w:rPr>
                        <w:t>th</w:t>
                      </w:r>
                      <w:r w:rsidRPr="00B15EFE">
                        <w:rPr>
                          <w:sz w:val="30"/>
                          <w:szCs w:val="30"/>
                        </w:rPr>
                        <w:t xml:space="preserve"> April</w:t>
                      </w:r>
                      <w:r w:rsidR="006055B6" w:rsidRPr="00B15EFE">
                        <w:rPr>
                          <w:sz w:val="30"/>
                          <w:szCs w:val="30"/>
                        </w:rPr>
                        <w:t xml:space="preserve"> 2019</w:t>
                      </w:r>
                    </w:p>
                  </w:txbxContent>
                </v:textbox>
                <w10:wrap type="square" anchorx="page" anchory="page"/>
              </v:rect>
            </w:pict>
          </mc:Fallback>
        </mc:AlternateContent>
      </w:r>
    </w:p>
    <w:p w14:paraId="5976D2A4" w14:textId="77777777" w:rsidR="005033B6" w:rsidRDefault="006055B6" w:rsidP="005033B6">
      <w:pPr>
        <w:pStyle w:val="TOCHeading"/>
      </w:pPr>
      <w:r>
        <w:br w:type="page"/>
      </w:r>
      <w:bookmarkStart w:id="0" w:name="_GoBack"/>
      <w:bookmarkEnd w:id="0"/>
    </w:p>
    <w:bookmarkStart w:id="1" w:name="_Toc5653754" w:displacedByCustomXml="next"/>
    <w:sdt>
      <w:sdtPr>
        <w:rPr>
          <w:rFonts w:ascii="Times New Roman" w:eastAsiaTheme="minorHAnsi" w:hAnsi="Times New Roman" w:cstheme="minorBidi"/>
          <w:color w:val="auto"/>
          <w:sz w:val="28"/>
          <w:szCs w:val="22"/>
          <w:lang w:val="en-GB"/>
        </w:rPr>
        <w:id w:val="1861077483"/>
        <w:docPartObj>
          <w:docPartGallery w:val="Table of Contents"/>
          <w:docPartUnique/>
        </w:docPartObj>
      </w:sdtPr>
      <w:sdtEndPr/>
      <w:sdtContent>
        <w:p w14:paraId="25BC187F" w14:textId="60F95D22" w:rsidR="005033B6" w:rsidRDefault="005033B6" w:rsidP="005033B6">
          <w:pPr>
            <w:pStyle w:val="TOCHeading"/>
            <w:rPr>
              <w:rFonts w:ascii="Times New Roman" w:hAnsi="Times New Roman" w:cs="Times New Roman"/>
              <w:color w:val="000000" w:themeColor="text1"/>
              <w:sz w:val="48"/>
              <w:szCs w:val="48"/>
            </w:rPr>
          </w:pPr>
          <w:r>
            <w:rPr>
              <w:rFonts w:ascii="Times New Roman" w:hAnsi="Times New Roman" w:cs="Times New Roman"/>
              <w:color w:val="000000" w:themeColor="text1"/>
              <w:sz w:val="48"/>
              <w:szCs w:val="48"/>
            </w:rPr>
            <w:t>Contents</w:t>
          </w:r>
          <w:bookmarkEnd w:id="1"/>
        </w:p>
        <w:p w14:paraId="25010349" w14:textId="315A37AC" w:rsidR="00B15EFE" w:rsidRDefault="005033B6">
          <w:pPr>
            <w:pStyle w:val="TOC1"/>
            <w:tabs>
              <w:tab w:val="right" w:leader="dot" w:pos="9016"/>
            </w:tabs>
            <w:rPr>
              <w:rFonts w:asciiTheme="minorHAnsi" w:eastAsiaTheme="minorEastAsia" w:hAnsiTheme="minorHAnsi"/>
              <w:noProof/>
              <w:sz w:val="22"/>
              <w:lang w:eastAsia="en-GB"/>
            </w:rPr>
          </w:pPr>
          <w:r>
            <w:fldChar w:fldCharType="begin"/>
          </w:r>
          <w:r>
            <w:rPr>
              <w:rStyle w:val="IndexLink"/>
              <w:webHidden/>
            </w:rPr>
            <w:instrText>TOC \z \o "1-3" \u \h</w:instrText>
          </w:r>
          <w:r>
            <w:rPr>
              <w:rStyle w:val="IndexLink"/>
            </w:rPr>
            <w:fldChar w:fldCharType="separate"/>
          </w:r>
          <w:hyperlink w:anchor="_Toc5653754" w:history="1">
            <w:r w:rsidR="00B15EFE" w:rsidRPr="00AA0409">
              <w:rPr>
                <w:rStyle w:val="Hyperlink"/>
                <w:rFonts w:cs="Times New Roman"/>
                <w:noProof/>
              </w:rPr>
              <w:t>Contents</w:t>
            </w:r>
            <w:r w:rsidR="00B15EFE">
              <w:rPr>
                <w:noProof/>
                <w:webHidden/>
              </w:rPr>
              <w:tab/>
            </w:r>
            <w:r w:rsidR="00B15EFE">
              <w:rPr>
                <w:noProof/>
                <w:webHidden/>
              </w:rPr>
              <w:fldChar w:fldCharType="begin"/>
            </w:r>
            <w:r w:rsidR="00B15EFE">
              <w:rPr>
                <w:noProof/>
                <w:webHidden/>
              </w:rPr>
              <w:instrText xml:space="preserve"> PAGEREF _Toc5653754 \h </w:instrText>
            </w:r>
            <w:r w:rsidR="00B15EFE">
              <w:rPr>
                <w:noProof/>
                <w:webHidden/>
              </w:rPr>
            </w:r>
            <w:r w:rsidR="00B15EFE">
              <w:rPr>
                <w:noProof/>
                <w:webHidden/>
              </w:rPr>
              <w:fldChar w:fldCharType="separate"/>
            </w:r>
            <w:r w:rsidR="00B15EFE">
              <w:rPr>
                <w:noProof/>
                <w:webHidden/>
              </w:rPr>
              <w:t>2</w:t>
            </w:r>
            <w:r w:rsidR="00B15EFE">
              <w:rPr>
                <w:noProof/>
                <w:webHidden/>
              </w:rPr>
              <w:fldChar w:fldCharType="end"/>
            </w:r>
          </w:hyperlink>
        </w:p>
        <w:p w14:paraId="32E7D4FF" w14:textId="22306A7B" w:rsidR="00B15EFE" w:rsidRDefault="00B15EFE">
          <w:pPr>
            <w:pStyle w:val="TOC1"/>
            <w:tabs>
              <w:tab w:val="left" w:pos="440"/>
              <w:tab w:val="right" w:leader="dot" w:pos="9016"/>
            </w:tabs>
            <w:rPr>
              <w:rFonts w:asciiTheme="minorHAnsi" w:eastAsiaTheme="minorEastAsia" w:hAnsiTheme="minorHAnsi"/>
              <w:noProof/>
              <w:sz w:val="22"/>
              <w:lang w:eastAsia="en-GB"/>
            </w:rPr>
          </w:pPr>
          <w:hyperlink w:anchor="_Toc5653755" w:history="1">
            <w:r w:rsidRPr="00AA0409">
              <w:rPr>
                <w:rStyle w:val="Hyperlink"/>
                <w:noProof/>
              </w:rPr>
              <w:t>1.</w:t>
            </w:r>
            <w:r>
              <w:rPr>
                <w:rFonts w:asciiTheme="minorHAnsi" w:eastAsiaTheme="minorEastAsia" w:hAnsiTheme="minorHAnsi"/>
                <w:noProof/>
                <w:sz w:val="22"/>
                <w:lang w:eastAsia="en-GB"/>
              </w:rPr>
              <w:tab/>
            </w:r>
            <w:r w:rsidRPr="00AA0409">
              <w:rPr>
                <w:rStyle w:val="Hyperlink"/>
                <w:noProof/>
              </w:rPr>
              <w:t>Introduction</w:t>
            </w:r>
            <w:r>
              <w:rPr>
                <w:noProof/>
                <w:webHidden/>
              </w:rPr>
              <w:tab/>
            </w:r>
            <w:r>
              <w:rPr>
                <w:noProof/>
                <w:webHidden/>
              </w:rPr>
              <w:fldChar w:fldCharType="begin"/>
            </w:r>
            <w:r>
              <w:rPr>
                <w:noProof/>
                <w:webHidden/>
              </w:rPr>
              <w:instrText xml:space="preserve"> PAGEREF _Toc5653755 \h </w:instrText>
            </w:r>
            <w:r>
              <w:rPr>
                <w:noProof/>
                <w:webHidden/>
              </w:rPr>
            </w:r>
            <w:r>
              <w:rPr>
                <w:noProof/>
                <w:webHidden/>
              </w:rPr>
              <w:fldChar w:fldCharType="separate"/>
            </w:r>
            <w:r>
              <w:rPr>
                <w:noProof/>
                <w:webHidden/>
              </w:rPr>
              <w:t>3</w:t>
            </w:r>
            <w:r>
              <w:rPr>
                <w:noProof/>
                <w:webHidden/>
              </w:rPr>
              <w:fldChar w:fldCharType="end"/>
            </w:r>
          </w:hyperlink>
        </w:p>
        <w:p w14:paraId="02E318F0" w14:textId="0D75E09F" w:rsidR="00B15EFE" w:rsidRDefault="00B15EFE">
          <w:pPr>
            <w:pStyle w:val="TOC1"/>
            <w:tabs>
              <w:tab w:val="right" w:leader="dot" w:pos="9016"/>
            </w:tabs>
            <w:rPr>
              <w:rFonts w:asciiTheme="minorHAnsi" w:eastAsiaTheme="minorEastAsia" w:hAnsiTheme="minorHAnsi"/>
              <w:noProof/>
              <w:sz w:val="22"/>
              <w:lang w:eastAsia="en-GB"/>
            </w:rPr>
          </w:pPr>
          <w:hyperlink w:anchor="_Toc5653756" w:history="1">
            <w:r w:rsidRPr="00AA0409">
              <w:rPr>
                <w:rStyle w:val="Hyperlink"/>
                <w:noProof/>
              </w:rPr>
              <w:t>2. Front controller and page controllers in MVC</w:t>
            </w:r>
            <w:r>
              <w:rPr>
                <w:noProof/>
                <w:webHidden/>
              </w:rPr>
              <w:tab/>
            </w:r>
            <w:r>
              <w:rPr>
                <w:noProof/>
                <w:webHidden/>
              </w:rPr>
              <w:fldChar w:fldCharType="begin"/>
            </w:r>
            <w:r>
              <w:rPr>
                <w:noProof/>
                <w:webHidden/>
              </w:rPr>
              <w:instrText xml:space="preserve"> PAGEREF _Toc5653756 \h </w:instrText>
            </w:r>
            <w:r>
              <w:rPr>
                <w:noProof/>
                <w:webHidden/>
              </w:rPr>
            </w:r>
            <w:r>
              <w:rPr>
                <w:noProof/>
                <w:webHidden/>
              </w:rPr>
              <w:fldChar w:fldCharType="separate"/>
            </w:r>
            <w:r>
              <w:rPr>
                <w:noProof/>
                <w:webHidden/>
              </w:rPr>
              <w:t>4</w:t>
            </w:r>
            <w:r>
              <w:rPr>
                <w:noProof/>
                <w:webHidden/>
              </w:rPr>
              <w:fldChar w:fldCharType="end"/>
            </w:r>
          </w:hyperlink>
        </w:p>
        <w:p w14:paraId="5D40664C" w14:textId="5DBF0D15" w:rsidR="00B15EFE" w:rsidRDefault="00B15EFE">
          <w:pPr>
            <w:pStyle w:val="TOC2"/>
            <w:tabs>
              <w:tab w:val="right" w:leader="dot" w:pos="9016"/>
            </w:tabs>
            <w:rPr>
              <w:rFonts w:asciiTheme="minorHAnsi" w:eastAsiaTheme="minorEastAsia" w:hAnsiTheme="minorHAnsi"/>
              <w:noProof/>
              <w:sz w:val="22"/>
              <w:lang w:eastAsia="en-GB"/>
            </w:rPr>
          </w:pPr>
          <w:hyperlink w:anchor="_Toc5653757" w:history="1">
            <w:r w:rsidRPr="00AA0409">
              <w:rPr>
                <w:rStyle w:val="Hyperlink"/>
                <w:noProof/>
              </w:rPr>
              <w:t>2.1 Front Controller</w:t>
            </w:r>
            <w:r>
              <w:rPr>
                <w:noProof/>
                <w:webHidden/>
              </w:rPr>
              <w:tab/>
            </w:r>
            <w:r>
              <w:rPr>
                <w:noProof/>
                <w:webHidden/>
              </w:rPr>
              <w:fldChar w:fldCharType="begin"/>
            </w:r>
            <w:r>
              <w:rPr>
                <w:noProof/>
                <w:webHidden/>
              </w:rPr>
              <w:instrText xml:space="preserve"> PAGEREF _Toc5653757 \h </w:instrText>
            </w:r>
            <w:r>
              <w:rPr>
                <w:noProof/>
                <w:webHidden/>
              </w:rPr>
            </w:r>
            <w:r>
              <w:rPr>
                <w:noProof/>
                <w:webHidden/>
              </w:rPr>
              <w:fldChar w:fldCharType="separate"/>
            </w:r>
            <w:r>
              <w:rPr>
                <w:noProof/>
                <w:webHidden/>
              </w:rPr>
              <w:t>4</w:t>
            </w:r>
            <w:r>
              <w:rPr>
                <w:noProof/>
                <w:webHidden/>
              </w:rPr>
              <w:fldChar w:fldCharType="end"/>
            </w:r>
          </w:hyperlink>
        </w:p>
        <w:p w14:paraId="0AA14F2A" w14:textId="30507675" w:rsidR="00B15EFE" w:rsidRDefault="00B15EFE">
          <w:pPr>
            <w:pStyle w:val="TOC2"/>
            <w:tabs>
              <w:tab w:val="right" w:leader="dot" w:pos="9016"/>
            </w:tabs>
            <w:rPr>
              <w:rFonts w:asciiTheme="minorHAnsi" w:eastAsiaTheme="minorEastAsia" w:hAnsiTheme="minorHAnsi"/>
              <w:noProof/>
              <w:sz w:val="22"/>
              <w:lang w:eastAsia="en-GB"/>
            </w:rPr>
          </w:pPr>
          <w:hyperlink w:anchor="_Toc5653758" w:history="1">
            <w:r w:rsidRPr="00AA0409">
              <w:rPr>
                <w:rStyle w:val="Hyperlink"/>
                <w:noProof/>
              </w:rPr>
              <w:t>2.2 Page Controller</w:t>
            </w:r>
            <w:r>
              <w:rPr>
                <w:noProof/>
                <w:webHidden/>
              </w:rPr>
              <w:tab/>
            </w:r>
            <w:r>
              <w:rPr>
                <w:noProof/>
                <w:webHidden/>
              </w:rPr>
              <w:fldChar w:fldCharType="begin"/>
            </w:r>
            <w:r>
              <w:rPr>
                <w:noProof/>
                <w:webHidden/>
              </w:rPr>
              <w:instrText xml:space="preserve"> PAGEREF _Toc5653758 \h </w:instrText>
            </w:r>
            <w:r>
              <w:rPr>
                <w:noProof/>
                <w:webHidden/>
              </w:rPr>
            </w:r>
            <w:r>
              <w:rPr>
                <w:noProof/>
                <w:webHidden/>
              </w:rPr>
              <w:fldChar w:fldCharType="separate"/>
            </w:r>
            <w:r>
              <w:rPr>
                <w:noProof/>
                <w:webHidden/>
              </w:rPr>
              <w:t>6</w:t>
            </w:r>
            <w:r>
              <w:rPr>
                <w:noProof/>
                <w:webHidden/>
              </w:rPr>
              <w:fldChar w:fldCharType="end"/>
            </w:r>
          </w:hyperlink>
        </w:p>
        <w:p w14:paraId="6966AD03" w14:textId="0FE03952" w:rsidR="00B15EFE" w:rsidRDefault="00B15EFE">
          <w:pPr>
            <w:pStyle w:val="TOC1"/>
            <w:tabs>
              <w:tab w:val="left" w:pos="440"/>
              <w:tab w:val="right" w:leader="dot" w:pos="9016"/>
            </w:tabs>
            <w:rPr>
              <w:rFonts w:asciiTheme="minorHAnsi" w:eastAsiaTheme="minorEastAsia" w:hAnsiTheme="minorHAnsi"/>
              <w:noProof/>
              <w:sz w:val="22"/>
              <w:lang w:eastAsia="en-GB"/>
            </w:rPr>
          </w:pPr>
          <w:hyperlink w:anchor="_Toc5653759" w:history="1">
            <w:r w:rsidRPr="00AA0409">
              <w:rPr>
                <w:rStyle w:val="Hyperlink"/>
                <w:noProof/>
              </w:rPr>
              <w:t>3.</w:t>
            </w:r>
            <w:r>
              <w:rPr>
                <w:rFonts w:asciiTheme="minorHAnsi" w:eastAsiaTheme="minorEastAsia" w:hAnsiTheme="minorHAnsi"/>
                <w:noProof/>
                <w:sz w:val="22"/>
                <w:lang w:eastAsia="en-GB"/>
              </w:rPr>
              <w:tab/>
            </w:r>
            <w:r w:rsidRPr="00AA0409">
              <w:rPr>
                <w:rStyle w:val="Hyperlink"/>
                <w:noProof/>
              </w:rPr>
              <w:t>Template Presentation Pattern</w:t>
            </w:r>
            <w:r>
              <w:rPr>
                <w:noProof/>
                <w:webHidden/>
              </w:rPr>
              <w:tab/>
            </w:r>
            <w:r>
              <w:rPr>
                <w:noProof/>
                <w:webHidden/>
              </w:rPr>
              <w:fldChar w:fldCharType="begin"/>
            </w:r>
            <w:r>
              <w:rPr>
                <w:noProof/>
                <w:webHidden/>
              </w:rPr>
              <w:instrText xml:space="preserve"> PAGEREF _Toc5653759 \h </w:instrText>
            </w:r>
            <w:r>
              <w:rPr>
                <w:noProof/>
                <w:webHidden/>
              </w:rPr>
            </w:r>
            <w:r>
              <w:rPr>
                <w:noProof/>
                <w:webHidden/>
              </w:rPr>
              <w:fldChar w:fldCharType="separate"/>
            </w:r>
            <w:r>
              <w:rPr>
                <w:noProof/>
                <w:webHidden/>
              </w:rPr>
              <w:t>7</w:t>
            </w:r>
            <w:r>
              <w:rPr>
                <w:noProof/>
                <w:webHidden/>
              </w:rPr>
              <w:fldChar w:fldCharType="end"/>
            </w:r>
          </w:hyperlink>
        </w:p>
        <w:p w14:paraId="2308331E" w14:textId="54FE92EC" w:rsidR="00B15EFE" w:rsidRDefault="00B15EFE">
          <w:pPr>
            <w:pStyle w:val="TOC1"/>
            <w:tabs>
              <w:tab w:val="left" w:pos="440"/>
              <w:tab w:val="right" w:leader="dot" w:pos="9016"/>
            </w:tabs>
            <w:rPr>
              <w:rFonts w:asciiTheme="minorHAnsi" w:eastAsiaTheme="minorEastAsia" w:hAnsiTheme="minorHAnsi"/>
              <w:noProof/>
              <w:sz w:val="22"/>
              <w:lang w:eastAsia="en-GB"/>
            </w:rPr>
          </w:pPr>
          <w:hyperlink w:anchor="_Toc5653760" w:history="1">
            <w:r w:rsidRPr="00AA0409">
              <w:rPr>
                <w:rStyle w:val="Hyperlink"/>
                <w:noProof/>
              </w:rPr>
              <w:t>4.</w:t>
            </w:r>
            <w:r>
              <w:rPr>
                <w:rFonts w:asciiTheme="minorHAnsi" w:eastAsiaTheme="minorEastAsia" w:hAnsiTheme="minorHAnsi"/>
                <w:noProof/>
                <w:sz w:val="22"/>
                <w:lang w:eastAsia="en-GB"/>
              </w:rPr>
              <w:tab/>
            </w:r>
            <w:r w:rsidRPr="00AA0409">
              <w:rPr>
                <w:rStyle w:val="Hyperlink"/>
                <w:noProof/>
              </w:rPr>
              <w:t>Usage of Symfony</w:t>
            </w:r>
            <w:r>
              <w:rPr>
                <w:noProof/>
                <w:webHidden/>
              </w:rPr>
              <w:tab/>
            </w:r>
            <w:r>
              <w:rPr>
                <w:noProof/>
                <w:webHidden/>
              </w:rPr>
              <w:fldChar w:fldCharType="begin"/>
            </w:r>
            <w:r>
              <w:rPr>
                <w:noProof/>
                <w:webHidden/>
              </w:rPr>
              <w:instrText xml:space="preserve"> PAGEREF _Toc5653760 \h </w:instrText>
            </w:r>
            <w:r>
              <w:rPr>
                <w:noProof/>
                <w:webHidden/>
              </w:rPr>
            </w:r>
            <w:r>
              <w:rPr>
                <w:noProof/>
                <w:webHidden/>
              </w:rPr>
              <w:fldChar w:fldCharType="separate"/>
            </w:r>
            <w:r>
              <w:rPr>
                <w:noProof/>
                <w:webHidden/>
              </w:rPr>
              <w:t>8</w:t>
            </w:r>
            <w:r>
              <w:rPr>
                <w:noProof/>
                <w:webHidden/>
              </w:rPr>
              <w:fldChar w:fldCharType="end"/>
            </w:r>
          </w:hyperlink>
        </w:p>
        <w:p w14:paraId="0C9DD660" w14:textId="18948B8A" w:rsidR="00B15EFE" w:rsidRDefault="00B15EFE">
          <w:pPr>
            <w:pStyle w:val="TOC1"/>
            <w:tabs>
              <w:tab w:val="left" w:pos="440"/>
              <w:tab w:val="right" w:leader="dot" w:pos="9016"/>
            </w:tabs>
            <w:rPr>
              <w:rFonts w:asciiTheme="minorHAnsi" w:eastAsiaTheme="minorEastAsia" w:hAnsiTheme="minorHAnsi"/>
              <w:noProof/>
              <w:sz w:val="22"/>
              <w:lang w:eastAsia="en-GB"/>
            </w:rPr>
          </w:pPr>
          <w:hyperlink w:anchor="_Toc5653761" w:history="1">
            <w:r w:rsidRPr="00AA0409">
              <w:rPr>
                <w:rStyle w:val="Hyperlink"/>
                <w:noProof/>
              </w:rPr>
              <w:t>5.</w:t>
            </w:r>
            <w:r>
              <w:rPr>
                <w:rFonts w:asciiTheme="minorHAnsi" w:eastAsiaTheme="minorEastAsia" w:hAnsiTheme="minorHAnsi"/>
                <w:noProof/>
                <w:sz w:val="22"/>
                <w:lang w:eastAsia="en-GB"/>
              </w:rPr>
              <w:tab/>
            </w:r>
            <w:r w:rsidRPr="00AA0409">
              <w:rPr>
                <w:rStyle w:val="Hyperlink"/>
                <w:noProof/>
              </w:rPr>
              <w:t>References</w:t>
            </w:r>
            <w:r>
              <w:rPr>
                <w:noProof/>
                <w:webHidden/>
              </w:rPr>
              <w:tab/>
            </w:r>
            <w:r>
              <w:rPr>
                <w:noProof/>
                <w:webHidden/>
              </w:rPr>
              <w:fldChar w:fldCharType="begin"/>
            </w:r>
            <w:r>
              <w:rPr>
                <w:noProof/>
                <w:webHidden/>
              </w:rPr>
              <w:instrText xml:space="preserve"> PAGEREF _Toc5653761 \h </w:instrText>
            </w:r>
            <w:r>
              <w:rPr>
                <w:noProof/>
                <w:webHidden/>
              </w:rPr>
            </w:r>
            <w:r>
              <w:rPr>
                <w:noProof/>
                <w:webHidden/>
              </w:rPr>
              <w:fldChar w:fldCharType="separate"/>
            </w:r>
            <w:r>
              <w:rPr>
                <w:noProof/>
                <w:webHidden/>
              </w:rPr>
              <w:t>11</w:t>
            </w:r>
            <w:r>
              <w:rPr>
                <w:noProof/>
                <w:webHidden/>
              </w:rPr>
              <w:fldChar w:fldCharType="end"/>
            </w:r>
          </w:hyperlink>
        </w:p>
        <w:p w14:paraId="45BF8FB8" w14:textId="00785FD4" w:rsidR="005033B6" w:rsidRDefault="005033B6" w:rsidP="005033B6">
          <w:r>
            <w:fldChar w:fldCharType="end"/>
          </w:r>
        </w:p>
      </w:sdtContent>
    </w:sdt>
    <w:p w14:paraId="632F780A" w14:textId="3E7BCFFE" w:rsidR="005033B6" w:rsidRDefault="005033B6">
      <w:pPr>
        <w:spacing w:after="0" w:line="240" w:lineRule="auto"/>
        <w:rPr>
          <w:rFonts w:eastAsiaTheme="majorEastAsia" w:cstheme="majorBidi"/>
          <w:color w:val="000000" w:themeColor="text1"/>
          <w:sz w:val="56"/>
          <w:szCs w:val="32"/>
          <w:highlight w:val="lightGray"/>
        </w:rPr>
      </w:pPr>
      <w:r>
        <w:rPr>
          <w:rFonts w:eastAsiaTheme="majorEastAsia" w:cstheme="majorBidi"/>
          <w:color w:val="000000" w:themeColor="text1"/>
          <w:sz w:val="56"/>
          <w:szCs w:val="32"/>
          <w:highlight w:val="lightGray"/>
        </w:rPr>
        <w:br w:type="page"/>
      </w:r>
    </w:p>
    <w:p w14:paraId="2F1CF033" w14:textId="77777777" w:rsidR="00643FB7" w:rsidRDefault="006055B6">
      <w:pPr>
        <w:pStyle w:val="Heading1"/>
        <w:numPr>
          <w:ilvl w:val="0"/>
          <w:numId w:val="1"/>
        </w:numPr>
        <w:ind w:left="0" w:firstLine="0"/>
      </w:pPr>
      <w:bookmarkStart w:id="2" w:name="_Toc5653755"/>
      <w:r>
        <w:lastRenderedPageBreak/>
        <w:t>Introduction</w:t>
      </w:r>
      <w:bookmarkEnd w:id="2"/>
    </w:p>
    <w:p w14:paraId="0437A2D5" w14:textId="26E183A1" w:rsidR="00643FB7" w:rsidRDefault="006055B6">
      <w:r>
        <w:t xml:space="preserve">This report will analyse the functionalities of a front and back controller in </w:t>
      </w:r>
      <w:r w:rsidR="00042250">
        <w:t>an</w:t>
      </w:r>
      <w:r>
        <w:t xml:space="preserve"> MVC (Model-View-Controller) framework. In addition to this, the templating pattern will be investigated. Following this, details on how </w:t>
      </w:r>
      <w:proofErr w:type="spellStart"/>
      <w:r>
        <w:t>Symfony</w:t>
      </w:r>
      <w:proofErr w:type="spellEnd"/>
      <w:r>
        <w:t xml:space="preserve"> implement</w:t>
      </w:r>
      <w:r w:rsidR="00365E36">
        <w:t>s</w:t>
      </w:r>
      <w:r>
        <w:t xml:space="preserve"> </w:t>
      </w:r>
      <w:r w:rsidR="00442991">
        <w:t>certain functionalit</w:t>
      </w:r>
      <w:r w:rsidR="0030191F">
        <w:t>ies</w:t>
      </w:r>
      <w:r w:rsidR="00442991">
        <w:t xml:space="preserve"> </w:t>
      </w:r>
      <w:r w:rsidR="00365E36">
        <w:t xml:space="preserve">in </w:t>
      </w:r>
      <w:r>
        <w:t xml:space="preserve">their MVC framework will be detailed and analysed. </w:t>
      </w:r>
    </w:p>
    <w:p w14:paraId="656E71BC" w14:textId="77777777" w:rsidR="00643FB7" w:rsidRDefault="006055B6">
      <w:r>
        <w:br w:type="page"/>
      </w:r>
    </w:p>
    <w:p w14:paraId="590E2784" w14:textId="77777777" w:rsidR="00643FB7" w:rsidRDefault="006055B6">
      <w:pPr>
        <w:pStyle w:val="Heading1"/>
      </w:pPr>
      <w:bookmarkStart w:id="3" w:name="_Toc5653756"/>
      <w:r>
        <w:lastRenderedPageBreak/>
        <w:t>2. Front controller and page controllers in MVC</w:t>
      </w:r>
      <w:bookmarkEnd w:id="3"/>
    </w:p>
    <w:p w14:paraId="0F0ED437" w14:textId="2311BEF4" w:rsidR="00643FB7" w:rsidRDefault="006055B6">
      <w:r>
        <w:t xml:space="preserve">An MVC (Model-View-Controller) framework is responsible for handling common website back-end operations that involve tasks such as getting data from a database model and displaying it on a page. </w:t>
      </w:r>
      <w:r w:rsidR="000E2DBA">
        <w:t>It neatly separates data models, view logic, and controller logic into their own areas.</w:t>
      </w:r>
      <w:r w:rsidR="009629B7">
        <w:t xml:space="preserve"> </w:t>
      </w:r>
      <w:r w:rsidR="009629B7">
        <w:fldChar w:fldCharType="begin"/>
      </w:r>
      <w:r w:rsidR="009629B7">
        <w:instrText xml:space="preserve"> ADDIN ZOTERO_ITEM CSL_CITATION {"citationID":"7ZEEkvFb","properties":{"formattedCitation":"[1]","plainCitation":"[1]","noteIndex":0},"citationItems":[{"id":115,"uris":["http://zotero.org/users/local/MBCvPGou/items/9SR6XFBA"],"uri":["http://zotero.org/users/local/MBCvPGou/items/9SR6XFBA"],"itemData":{"id":115,"type":"article-journal","title":"A Description of the Model-View-Controller User Interface Paradigm in the Smalltalk-80 System","page":"34","source":"Zotero","abstract":"This essay describes the Model-View-Controller (MVC) programming paradigm and methodology used in the Smalltalk-80TM programming system. MVC programming is the application of a three-way factoring, whereby objects of different classes take over the operations related to the application domain, the display of the application's state, and the user interaction with the model and the view. We present several extended examples of MVC implementations and of the layout of composite application views. The Appendices provide reference materials for the Smalltalk-80 programmer wishing to understand and use MVC better within the Smalltalk-80 system.","language":"en","author":[{"family":"Krasner","given":"Glenn E"},{"family":"Pope","given":"Stephen T"},{"family":"Systems","given":"ParcPlace"}]}}],"schema":"https://github.com/citation-style-language/schema/raw/master/csl-citation.json"} </w:instrText>
      </w:r>
      <w:r w:rsidR="009629B7">
        <w:fldChar w:fldCharType="separate"/>
      </w:r>
      <w:r w:rsidR="009629B7" w:rsidRPr="009629B7">
        <w:rPr>
          <w:rFonts w:cs="Times New Roman"/>
        </w:rPr>
        <w:t>[1]</w:t>
      </w:r>
      <w:r w:rsidR="009629B7">
        <w:fldChar w:fldCharType="end"/>
      </w:r>
    </w:p>
    <w:p w14:paraId="46EFEC9D" w14:textId="77777777" w:rsidR="00643FB7" w:rsidRDefault="006055B6">
      <w:r>
        <w:t>This section of the report will investigate two core components of an MVC framework, the front controller and a page controller.</w:t>
      </w:r>
    </w:p>
    <w:p w14:paraId="7D552A6F" w14:textId="77777777" w:rsidR="00643FB7" w:rsidRDefault="006055B6">
      <w:r>
        <w:t xml:space="preserve">The functionalities of these controllers are ultimately what is responsible for serving pages to the user. </w:t>
      </w:r>
    </w:p>
    <w:p w14:paraId="4749D7A4" w14:textId="77777777" w:rsidR="00643FB7" w:rsidRDefault="006055B6">
      <w:pPr>
        <w:pStyle w:val="Heading2"/>
      </w:pPr>
      <w:bookmarkStart w:id="4" w:name="_Toc5653757"/>
      <w:r>
        <w:t>2.1 Front Controller</w:t>
      </w:r>
      <w:bookmarkEnd w:id="4"/>
    </w:p>
    <w:p w14:paraId="76E27708" w14:textId="700086B9" w:rsidR="00643FB7" w:rsidRDefault="006055B6">
      <w:r>
        <w:t xml:space="preserve">The front controller is the component that is responsible for serving the user with any given page. </w:t>
      </w:r>
      <w:r>
        <w:fldChar w:fldCharType="begin"/>
      </w:r>
      <w:r w:rsidR="009629B7">
        <w:instrText xml:space="preserve"> ADDIN ZOTERO_ITEM CSL_CITATION {"citationID":"Ttisx6qh","properties":{"formattedCitation":"[2, p. 263]","plainCitation":"[2, p. 263]","noteIndex":0},"citationItems":[{"id":93,"uris":["http://zotero.org/users/local/MBCvPGou/items/XFPUVUSQ"],"uri":["http://zotero.org/users/local/MBCvPGou/items/XFPUVUSQ"],"itemData":{"id":93,"type":"book","title":"Patterns of enterprise application architecture","collection-title":"The Addison-Wesley signature series","publisher":"Addison-Wesley","publisher-place":"Boston","number-of-pages":"533","source":"Library of Congress ISBN","event-place":"Boston","ISBN":"978-0-321-12742-6","call-number":"QA76.9.S88 F69 2003","author":[{"family":"Fowler","given":"Martin"}],"issued":{"date-parts":[["2003"]]}},"locator":"263","label":"page"}],"schema":"https://github.com/citation-style-language/schema/raw/master/csl-citation.json"} </w:instrText>
      </w:r>
      <w:r>
        <w:fldChar w:fldCharType="separate"/>
      </w:r>
      <w:bookmarkStart w:id="5" w:name="Bookmark"/>
      <w:r w:rsidR="009629B7" w:rsidRPr="009629B7">
        <w:rPr>
          <w:rFonts w:cs="Times New Roman"/>
        </w:rPr>
        <w:t>[2, p. 263]</w:t>
      </w:r>
      <w:r>
        <w:fldChar w:fldCharType="end"/>
      </w:r>
      <w:bookmarkEnd w:id="5"/>
      <w:r>
        <w:t xml:space="preserve"> It includes operations that handle the request of every page.</w:t>
      </w:r>
    </w:p>
    <w:p w14:paraId="5DF475D7" w14:textId="20373805" w:rsidR="007C134B" w:rsidRDefault="006055B6" w:rsidP="007C134B">
      <w:r>
        <w:t>This can allow a developer to implement procedures that may be desirable on every page, such as logging, internationalization, and security matters. With this, such behaviour is only required to be implemented once</w:t>
      </w:r>
      <w:r w:rsidR="004C2324">
        <w:t>.</w:t>
      </w:r>
      <w:r>
        <w:t xml:space="preserve"> </w:t>
      </w:r>
      <w:r w:rsidR="00F36045">
        <w:t>Resulting in code that</w:t>
      </w:r>
      <w:r>
        <w:t xml:space="preserve"> can be shared across pages, rather than including more operations on individual page controllers.</w:t>
      </w:r>
    </w:p>
    <w:p w14:paraId="1A3B8E64" w14:textId="51133692" w:rsidR="00643FB7" w:rsidRDefault="006055B6" w:rsidP="007C134B">
      <w:r>
        <w:t xml:space="preserve">An example of a function provided in a front controller is shown </w:t>
      </w:r>
      <w:r w:rsidR="007C134B">
        <w:t>on the following page</w:t>
      </w:r>
      <w:r>
        <w:t>. This function in particular handles the details on how a request is handled.</w:t>
      </w:r>
    </w:p>
    <w:p w14:paraId="79D26139" w14:textId="77777777" w:rsidR="00643FB7" w:rsidRDefault="006055B6">
      <w:pPr>
        <w:keepNext/>
      </w:pPr>
      <w:r>
        <w:lastRenderedPageBreak/>
        <w:t xml:space="preserve">  </w:t>
      </w:r>
      <w:bookmarkStart w:id="6" w:name="_MON_1615286416"/>
      <w:bookmarkEnd w:id="6"/>
      <w:r>
        <w:object w:dxaOrig="9026" w:dyaOrig="9740" w14:anchorId="31537992">
          <v:shape id="ole_rId2" o:spid="_x0000_i1025" style="width:360.6pt;height:389.1pt" coordsize="" o:spt="100" adj="0,,0" path="" stroked="f">
            <v:stroke joinstyle="miter"/>
            <v:imagedata r:id="rId6" o:title=""/>
            <v:formulas/>
            <v:path o:connecttype="segments"/>
          </v:shape>
          <o:OLEObject Type="Embed" ProgID="Word.OpenDocumentText.12" ShapeID="ole_rId2" DrawAspect="Content" ObjectID="_1616266655" r:id="rId7"/>
        </w:object>
      </w:r>
    </w:p>
    <w:p w14:paraId="16E8D22D" w14:textId="0A501C4F" w:rsidR="00643FB7" w:rsidRDefault="006055B6">
      <w:pPr>
        <w:pStyle w:val="Caption"/>
      </w:pPr>
      <w:r>
        <w:t xml:space="preserve">Figure </w:t>
      </w:r>
      <w:r>
        <w:fldChar w:fldCharType="begin"/>
      </w:r>
      <w:r>
        <w:instrText>SEQ Figure \* ARABIC</w:instrText>
      </w:r>
      <w:r>
        <w:fldChar w:fldCharType="separate"/>
      </w:r>
      <w:r w:rsidR="00BF3B44">
        <w:rPr>
          <w:noProof/>
        </w:rPr>
        <w:t>1</w:t>
      </w:r>
      <w:r>
        <w:fldChar w:fldCharType="end"/>
      </w:r>
      <w:r>
        <w:t>Example of a Front Controller in PHP</w:t>
      </w:r>
      <w:r w:rsidR="00C81CCE">
        <w:t xml:space="preserve"> (borrowed from University Moodle)</w:t>
      </w:r>
    </w:p>
    <w:p w14:paraId="7CD3D598" w14:textId="77777777" w:rsidR="00643FB7" w:rsidRDefault="00643FB7"/>
    <w:p w14:paraId="0601A46B" w14:textId="77777777" w:rsidR="00C8523C" w:rsidRDefault="00C8523C">
      <w:pPr>
        <w:spacing w:after="0" w:line="240" w:lineRule="auto"/>
        <w:rPr>
          <w:rFonts w:eastAsiaTheme="majorEastAsia" w:cstheme="majorBidi"/>
          <w:color w:val="000000" w:themeColor="text1"/>
          <w:sz w:val="40"/>
          <w:szCs w:val="26"/>
        </w:rPr>
      </w:pPr>
      <w:r>
        <w:br w:type="page"/>
      </w:r>
    </w:p>
    <w:p w14:paraId="65B632D6" w14:textId="2DED5C7B" w:rsidR="00643FB7" w:rsidRDefault="006055B6">
      <w:pPr>
        <w:pStyle w:val="Heading2"/>
      </w:pPr>
      <w:bookmarkStart w:id="7" w:name="_Toc5653758"/>
      <w:r>
        <w:lastRenderedPageBreak/>
        <w:t>2.2 Page Controller</w:t>
      </w:r>
      <w:bookmarkEnd w:id="7"/>
    </w:p>
    <w:p w14:paraId="19C91715" w14:textId="371F904D" w:rsidR="00643FB7" w:rsidRDefault="006055B6">
      <w:r>
        <w:t xml:space="preserve">The page controller, like the front controller, is responsible for dealing with how a request is dealt with, however, </w:t>
      </w:r>
      <w:r w:rsidR="00276062">
        <w:t xml:space="preserve">rather than every page, </w:t>
      </w:r>
      <w:r>
        <w:t xml:space="preserve">a page controller is concerned with how individual pages are implemented. </w:t>
      </w:r>
      <w:r>
        <w:fldChar w:fldCharType="begin"/>
      </w:r>
      <w:r w:rsidR="009629B7">
        <w:instrText xml:space="preserve"> ADDIN ZOTERO_ITEM CSL_CITATION {"citationID":"FF4Xl2fY","properties":{"formattedCitation":"[2, p. 254]","plainCitation":"[2, p. 254]","noteIndex":0},"citationItems":[{"id":93,"uris":["http://zotero.org/users/local/MBCvPGou/items/XFPUVUSQ"],"uri":["http://zotero.org/users/local/MBCvPGou/items/XFPUVUSQ"],"itemData":{"id":93,"type":"book","title":"Patterns of enterprise application architecture","collection-title":"The Addison-Wesley signature series","publisher":"Addison-Wesley","publisher-place":"Boston","number-of-pages":"533","source":"Library of Congress ISBN","event-place":"Boston","ISBN":"978-0-321-12742-6","call-number":"QA76.9.S88 F69 2003","author":[{"family":"Fowler","given":"Martin"}],"issued":{"date-parts":[["2003"]]}},"locator":"254","label":"page"}],"schema":"https://github.com/citation-style-language/schema/raw/master/csl-citation.json"} </w:instrText>
      </w:r>
      <w:r>
        <w:fldChar w:fldCharType="separate"/>
      </w:r>
      <w:bookmarkStart w:id="8" w:name="Bookmark1"/>
      <w:r w:rsidR="009629B7" w:rsidRPr="009629B7">
        <w:rPr>
          <w:rFonts w:cs="Times New Roman"/>
        </w:rPr>
        <w:t>[2, p. 254]</w:t>
      </w:r>
      <w:r>
        <w:fldChar w:fldCharType="end"/>
      </w:r>
      <w:bookmarkEnd w:id="8"/>
      <w:r>
        <w:t xml:space="preserve"> This is useful when the developer wants to implement functionality on a page that is not applicable for every page, such as calculations and display</w:t>
      </w:r>
      <w:r w:rsidR="00E44A7C">
        <w:t>ing</w:t>
      </w:r>
      <w:r>
        <w:t xml:space="preserve"> data objects that </w:t>
      </w:r>
      <w:r w:rsidR="00E44A7C">
        <w:t>have</w:t>
      </w:r>
      <w:r>
        <w:t xml:space="preserve"> been retrieved from a database</w:t>
      </w:r>
      <w:r w:rsidR="00E44A7C">
        <w:t xml:space="preserve"> and displayed in a given template</w:t>
      </w:r>
      <w:r>
        <w:t>.</w:t>
      </w:r>
    </w:p>
    <w:p w14:paraId="506AD800" w14:textId="6F3B5132" w:rsidR="00C8523C" w:rsidRDefault="00C8523C">
      <w:r>
        <w:rPr>
          <w:noProof/>
        </w:rPr>
        <mc:AlternateContent>
          <mc:Choice Requires="wps">
            <w:drawing>
              <wp:anchor distT="0" distB="0" distL="114300" distR="114300" simplePos="0" relativeHeight="251659264" behindDoc="0" locked="0" layoutInCell="1" allowOverlap="1" wp14:anchorId="51A6DF14" wp14:editId="214FA034">
                <wp:simplePos x="0" y="0"/>
                <wp:positionH relativeFrom="column">
                  <wp:posOffset>0</wp:posOffset>
                </wp:positionH>
                <wp:positionV relativeFrom="paragraph">
                  <wp:posOffset>5165725</wp:posOffset>
                </wp:positionV>
                <wp:extent cx="424307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243070" cy="635"/>
                        </a:xfrm>
                        <a:prstGeom prst="rect">
                          <a:avLst/>
                        </a:prstGeom>
                        <a:solidFill>
                          <a:prstClr val="white"/>
                        </a:solidFill>
                        <a:ln>
                          <a:noFill/>
                        </a:ln>
                      </wps:spPr>
                      <wps:txbx>
                        <w:txbxContent>
                          <w:p w14:paraId="587D5612" w14:textId="4696B859" w:rsidR="00C8523C" w:rsidRPr="00483584" w:rsidRDefault="00C8523C" w:rsidP="00C8523C">
                            <w:pPr>
                              <w:pStyle w:val="Caption"/>
                              <w:rPr>
                                <w:noProof/>
                                <w:sz w:val="28"/>
                              </w:rPr>
                            </w:pPr>
                            <w:r>
                              <w:t xml:space="preserve">Figure </w:t>
                            </w:r>
                            <w:r w:rsidR="00B15EFE">
                              <w:fldChar w:fldCharType="begin"/>
                            </w:r>
                            <w:r w:rsidR="00B15EFE">
                              <w:instrText xml:space="preserve"> SEQ Figure \* ARABIC </w:instrText>
                            </w:r>
                            <w:r w:rsidR="00B15EFE">
                              <w:fldChar w:fldCharType="separate"/>
                            </w:r>
                            <w:r w:rsidR="00BF3B44">
                              <w:rPr>
                                <w:noProof/>
                              </w:rPr>
                              <w:t>2</w:t>
                            </w:r>
                            <w:r w:rsidR="00B15EFE">
                              <w:rPr>
                                <w:noProof/>
                              </w:rPr>
                              <w:fldChar w:fldCharType="end"/>
                            </w:r>
                            <w:r>
                              <w:t>Example of a page controller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A6DF14" id="_x0000_t202" coordsize="21600,21600" o:spt="202" path="m,l,21600r21600,l21600,xe">
                <v:stroke joinstyle="miter"/>
                <v:path gradientshapeok="t" o:connecttype="rect"/>
              </v:shapetype>
              <v:shape id="_x0000_s1027" type="#_x0000_t202" style="position:absolute;margin-left:0;margin-top:406.75pt;width:334.1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" stroked="f">
                <v:textbox style="mso-fit-shape-to-text:t" inset="0,0,0,0">
                  <w:txbxContent>
                    <w:p w14:paraId="587D5612" w14:textId="4696B859" w:rsidR="00C8523C" w:rsidRPr="00483584" w:rsidRDefault="00C8523C" w:rsidP="00C8523C">
                      <w:pPr>
                        <w:pStyle w:val="Caption"/>
                        <w:rPr>
                          <w:noProof/>
                          <w:sz w:val="28"/>
                        </w:rPr>
                      </w:pPr>
                      <w:r>
                        <w:t xml:space="preserve">Figure </w:t>
                      </w:r>
                      <w:fldSimple w:instr=" SEQ Figure \* ARABIC ">
                        <w:r w:rsidR="00BF3B44">
                          <w:rPr>
                            <w:noProof/>
                          </w:rPr>
                          <w:t>2</w:t>
                        </w:r>
                      </w:fldSimple>
                      <w:r>
                        <w:t>Example of a page controller</w:t>
                      </w:r>
                    </w:p>
                  </w:txbxContent>
                </v:textbox>
                <w10:wrap type="square"/>
              </v:shape>
            </w:pict>
          </mc:Fallback>
        </mc:AlternateContent>
      </w:r>
      <w:r>
        <w:rPr>
          <w:noProof/>
        </w:rPr>
        <w:drawing>
          <wp:anchor distT="0" distB="0" distL="0" distR="0" simplePos="0" relativeHeight="5" behindDoc="0" locked="0" layoutInCell="1" allowOverlap="1" wp14:anchorId="6A6BB2DF" wp14:editId="78AFB6C2">
            <wp:simplePos x="0" y="0"/>
            <wp:positionH relativeFrom="margin">
              <wp:align>left</wp:align>
            </wp:positionH>
            <wp:positionV relativeFrom="paragraph">
              <wp:posOffset>320040</wp:posOffset>
            </wp:positionV>
            <wp:extent cx="4243070" cy="4788535"/>
            <wp:effectExtent l="0" t="0" r="5080" b="0"/>
            <wp:wrapTopAndBottom/>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8"/>
                    <a:stretch>
                      <a:fillRect/>
                    </a:stretch>
                  </pic:blipFill>
                  <pic:spPr bwMode="auto">
                    <a:xfrm>
                      <a:off x="0" y="0"/>
                      <a:ext cx="4243070" cy="4788535"/>
                    </a:xfrm>
                    <a:prstGeom prst="rect">
                      <a:avLst/>
                    </a:prstGeom>
                  </pic:spPr>
                </pic:pic>
              </a:graphicData>
            </a:graphic>
            <wp14:sizeRelH relativeFrom="margin">
              <wp14:pctWidth>0</wp14:pctWidth>
            </wp14:sizeRelH>
            <wp14:sizeRelV relativeFrom="margin">
              <wp14:pctHeight>0</wp14:pctHeight>
            </wp14:sizeRelV>
          </wp:anchor>
        </w:drawing>
      </w:r>
      <w:r w:rsidR="006055B6">
        <w:t>An example of a page controller is shown below.</w:t>
      </w:r>
    </w:p>
    <w:p w14:paraId="7E104DB6" w14:textId="77777777" w:rsidR="00C8523C" w:rsidRDefault="00C8523C"/>
    <w:p w14:paraId="2A50C5AD" w14:textId="5288B7B8" w:rsidR="00643FB7" w:rsidRDefault="00C8523C">
      <w:r>
        <w:t xml:space="preserve">The page controller shown above is responsible for displaying a form within a page. It uses a built-in function of </w:t>
      </w:r>
      <w:proofErr w:type="spellStart"/>
      <w:r>
        <w:t>Symfony</w:t>
      </w:r>
      <w:proofErr w:type="spellEnd"/>
      <w:r>
        <w:t xml:space="preserve"> that allows developers to easily create and format a form.</w:t>
      </w:r>
      <w:r w:rsidR="00153F8D">
        <w:t xml:space="preserve"> </w:t>
      </w:r>
      <w:r w:rsidR="006055B6">
        <w:br w:type="page"/>
      </w:r>
    </w:p>
    <w:p w14:paraId="77BC5390" w14:textId="77777777" w:rsidR="00643FB7" w:rsidRDefault="006055B6">
      <w:pPr>
        <w:pStyle w:val="Heading1"/>
        <w:numPr>
          <w:ilvl w:val="0"/>
          <w:numId w:val="3"/>
        </w:numPr>
        <w:ind w:left="0" w:firstLine="0"/>
      </w:pPr>
      <w:bookmarkStart w:id="9" w:name="_Toc5653759"/>
      <w:r>
        <w:lastRenderedPageBreak/>
        <w:t>Template Presentation Pattern</w:t>
      </w:r>
      <w:bookmarkEnd w:id="9"/>
    </w:p>
    <w:p w14:paraId="4B3A0F69" w14:textId="779CF8AF" w:rsidR="00FA5EFD" w:rsidRDefault="006055B6">
      <w:r>
        <w:t xml:space="preserve">A template is a file that “renders information into HTML by embedding markers in an HTML page” as described by Fowler. </w:t>
      </w:r>
      <w:r>
        <w:fldChar w:fldCharType="begin"/>
      </w:r>
      <w:r w:rsidR="009629B7">
        <w:instrText xml:space="preserve"> ADDIN ZOTERO_ITEM CSL_CITATION {"citationID":"J6MfG5cU","properties":{"formattedCitation":"[3]","plainCitation":"[3]","noteIndex":0},"citationItems":[{"id":99,"uris":["http://zotero.org/users/local/MBCvPGou/items/JITVATSV"],"uri":["http://zotero.org/users/local/MBCvPGou/items/JITVATSV"],"itemData":{"id":99,"type":"webpage","title":"P of EAA: Template View","URL":"https://martinfowler.com/eaaCatalog/templateView.html","accessed":{"date-parts":[["2019",4,8]]}}}],"schema":"https://github.com/citation-style-language/schema/raw/master/csl-citation.json"} </w:instrText>
      </w:r>
      <w:r>
        <w:fldChar w:fldCharType="separate"/>
      </w:r>
      <w:bookmarkStart w:id="10" w:name="Bookmark2"/>
      <w:r w:rsidR="009629B7" w:rsidRPr="009629B7">
        <w:rPr>
          <w:rFonts w:cs="Times New Roman"/>
        </w:rPr>
        <w:t>[3]</w:t>
      </w:r>
      <w:r>
        <w:fldChar w:fldCharType="end"/>
      </w:r>
      <w:bookmarkEnd w:id="10"/>
      <w:r>
        <w:t xml:space="preserve"> This allows the developer to create different templates that can embed database models on a page where desired.  As a result, the developer does not need to duplicate code that makes database calls, rather, incorporate easy-to-read tags</w:t>
      </w:r>
      <w:r w:rsidR="00FA5EFD">
        <w:t>.</w:t>
      </w:r>
    </w:p>
    <w:p w14:paraId="0EDEB3BA" w14:textId="0F84A411" w:rsidR="00643FB7" w:rsidRDefault="0066535B">
      <w:r>
        <w:rPr>
          <w:noProof/>
        </w:rPr>
        <w:drawing>
          <wp:anchor distT="0" distB="0" distL="0" distR="0" simplePos="0" relativeHeight="6" behindDoc="0" locked="0" layoutInCell="1" allowOverlap="1" wp14:anchorId="3E1A4D29" wp14:editId="254C53E9">
            <wp:simplePos x="0" y="0"/>
            <wp:positionH relativeFrom="margin">
              <wp:align>left</wp:align>
            </wp:positionH>
            <wp:positionV relativeFrom="paragraph">
              <wp:posOffset>847789</wp:posOffset>
            </wp:positionV>
            <wp:extent cx="2688590" cy="1624330"/>
            <wp:effectExtent l="0" t="0" r="0" b="0"/>
            <wp:wrapTopAndBottom/>
            <wp:docPr id="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pic:cNvPicPr>
                      <a:picLocks noChangeAspect="1" noChangeArrowheads="1"/>
                    </pic:cNvPicPr>
                  </pic:nvPicPr>
                  <pic:blipFill>
                    <a:blip r:embed="rId9"/>
                    <a:stretch>
                      <a:fillRect/>
                    </a:stretch>
                  </pic:blipFill>
                  <pic:spPr bwMode="auto">
                    <a:xfrm>
                      <a:off x="0" y="0"/>
                      <a:ext cx="2688590" cy="1624330"/>
                    </a:xfrm>
                    <a:prstGeom prst="rect">
                      <a:avLst/>
                    </a:prstGeom>
                  </pic:spPr>
                </pic:pic>
              </a:graphicData>
            </a:graphic>
            <wp14:sizeRelH relativeFrom="margin">
              <wp14:pctWidth>0</wp14:pctWidth>
            </wp14:sizeRelH>
            <wp14:sizeRelV relativeFrom="margin">
              <wp14:pctHeight>0</wp14:pctHeight>
            </wp14:sizeRelV>
          </wp:anchor>
        </w:drawing>
      </w:r>
      <w:r w:rsidR="00FA5EFD">
        <w:t xml:space="preserve">The picture below demonstrates a for loop that iterates over course objects and provides the corresponding </w:t>
      </w:r>
      <w:r w:rsidR="00B10047">
        <w:t>column data</w:t>
      </w:r>
      <w:r w:rsidR="00FA5EFD">
        <w:t xml:space="preserve"> per iteration. This utilises</w:t>
      </w:r>
      <w:r w:rsidR="006055B6">
        <w:t xml:space="preserve"> the twig templating engine</w:t>
      </w:r>
      <w:r w:rsidR="00FA5EFD">
        <w:t xml:space="preserve"> in </w:t>
      </w:r>
      <w:proofErr w:type="spellStart"/>
      <w:r w:rsidR="00FA5EFD">
        <w:t>Symfony</w:t>
      </w:r>
      <w:proofErr w:type="spellEnd"/>
      <w:r w:rsidR="006055B6">
        <w:t>).</w:t>
      </w:r>
    </w:p>
    <w:p w14:paraId="220A16C2" w14:textId="7A2F47F4" w:rsidR="00643FB7" w:rsidRDefault="00FA5EFD">
      <w:r>
        <w:rPr>
          <w:noProof/>
        </w:rPr>
        <mc:AlternateContent>
          <mc:Choice Requires="wps">
            <w:drawing>
              <wp:anchor distT="0" distB="0" distL="114300" distR="114300" simplePos="0" relativeHeight="251661312" behindDoc="0" locked="0" layoutInCell="1" allowOverlap="1" wp14:anchorId="1860CA6C" wp14:editId="653DA183">
                <wp:simplePos x="0" y="0"/>
                <wp:positionH relativeFrom="margin">
                  <wp:align>left</wp:align>
                </wp:positionH>
                <wp:positionV relativeFrom="paragraph">
                  <wp:posOffset>1879406</wp:posOffset>
                </wp:positionV>
                <wp:extent cx="2688590" cy="635"/>
                <wp:effectExtent l="0" t="0" r="0" b="8255"/>
                <wp:wrapTopAndBottom/>
                <wp:docPr id="5" name="Text Box 5"/>
                <wp:cNvGraphicFramePr/>
                <a:graphic xmlns:a="http://schemas.openxmlformats.org/drawingml/2006/main">
                  <a:graphicData uri="http://schemas.microsoft.com/office/word/2010/wordprocessingShape">
                    <wps:wsp>
                      <wps:cNvSpPr txBox="1"/>
                      <wps:spPr>
                        <a:xfrm>
                          <a:off x="0" y="0"/>
                          <a:ext cx="2688590" cy="635"/>
                        </a:xfrm>
                        <a:prstGeom prst="rect">
                          <a:avLst/>
                        </a:prstGeom>
                        <a:solidFill>
                          <a:prstClr val="white"/>
                        </a:solidFill>
                        <a:ln>
                          <a:noFill/>
                        </a:ln>
                      </wps:spPr>
                      <wps:txbx>
                        <w:txbxContent>
                          <w:p w14:paraId="65A1681D" w14:textId="4107D306" w:rsidR="00153F8D" w:rsidRPr="00FF3FAF" w:rsidRDefault="00153F8D" w:rsidP="00153F8D">
                            <w:pPr>
                              <w:pStyle w:val="Caption"/>
                              <w:rPr>
                                <w:noProof/>
                                <w:sz w:val="28"/>
                              </w:rPr>
                            </w:pPr>
                            <w:r>
                              <w:t xml:space="preserve">Figure </w:t>
                            </w:r>
                            <w:r w:rsidR="00B15EFE">
                              <w:fldChar w:fldCharType="begin"/>
                            </w:r>
                            <w:r w:rsidR="00B15EFE">
                              <w:instrText xml:space="preserve"> SEQ Figure \* ARABIC </w:instrText>
                            </w:r>
                            <w:r w:rsidR="00B15EFE">
                              <w:fldChar w:fldCharType="separate"/>
                            </w:r>
                            <w:r w:rsidR="00BF3B44">
                              <w:rPr>
                                <w:noProof/>
                              </w:rPr>
                              <w:t>3</w:t>
                            </w:r>
                            <w:r w:rsidR="00B15EFE">
                              <w:rPr>
                                <w:noProof/>
                              </w:rPr>
                              <w:fldChar w:fldCharType="end"/>
                            </w:r>
                            <w:r>
                              <w:t xml:space="preserve">Example of a Twig template in </w:t>
                            </w:r>
                            <w:proofErr w:type="spellStart"/>
                            <w:r>
                              <w:t>Symfony</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0CA6C" id="Text Box 5" o:spid="_x0000_s1028" type="#_x0000_t202" style="position:absolute;margin-left:0;margin-top:148pt;width:211.7pt;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" stroked="f">
                <v:textbox style="mso-fit-shape-to-text:t" inset="0,0,0,0">
                  <w:txbxContent>
                    <w:p w14:paraId="65A1681D" w14:textId="4107D306" w:rsidR="00153F8D" w:rsidRPr="00FF3FAF" w:rsidRDefault="00153F8D" w:rsidP="00153F8D">
                      <w:pPr>
                        <w:pStyle w:val="Caption"/>
                        <w:rPr>
                          <w:noProof/>
                          <w:sz w:val="28"/>
                        </w:rPr>
                      </w:pPr>
                      <w:r>
                        <w:t xml:space="preserve">Figure </w:t>
                      </w:r>
                      <w:fldSimple w:instr=" SEQ Figure \* ARABIC ">
                        <w:r w:rsidR="00BF3B44">
                          <w:rPr>
                            <w:noProof/>
                          </w:rPr>
                          <w:t>3</w:t>
                        </w:r>
                      </w:fldSimple>
                      <w:r>
                        <w:t xml:space="preserve">Example of a Twig template in </w:t>
                      </w:r>
                      <w:proofErr w:type="spellStart"/>
                      <w:r>
                        <w:t>Symfony</w:t>
                      </w:r>
                      <w:proofErr w:type="spellEnd"/>
                    </w:p>
                  </w:txbxContent>
                </v:textbox>
                <w10:wrap type="topAndBottom" anchorx="margin"/>
              </v:shape>
            </w:pict>
          </mc:Fallback>
        </mc:AlternateContent>
      </w:r>
      <w:r w:rsidR="006055B6">
        <w:t xml:space="preserve">More information on the benefits of templating is included in the following section where </w:t>
      </w:r>
      <w:proofErr w:type="spellStart"/>
      <w:r w:rsidR="006055B6">
        <w:t>Symfony’s</w:t>
      </w:r>
      <w:proofErr w:type="spellEnd"/>
      <w:r w:rsidR="006055B6">
        <w:t xml:space="preserve"> use of templating is investigated.</w:t>
      </w:r>
      <w:r w:rsidR="006055B6">
        <w:br w:type="page"/>
      </w:r>
    </w:p>
    <w:p w14:paraId="7817D9FA" w14:textId="77777777" w:rsidR="00643FB7" w:rsidRDefault="006055B6">
      <w:pPr>
        <w:pStyle w:val="Heading1"/>
        <w:numPr>
          <w:ilvl w:val="0"/>
          <w:numId w:val="2"/>
        </w:numPr>
        <w:ind w:left="0" w:firstLine="0"/>
      </w:pPr>
      <w:bookmarkStart w:id="11" w:name="_Toc5653760"/>
      <w:r>
        <w:lastRenderedPageBreak/>
        <w:t xml:space="preserve">Usage of </w:t>
      </w:r>
      <w:proofErr w:type="spellStart"/>
      <w:r>
        <w:t>Symfony</w:t>
      </w:r>
      <w:bookmarkEnd w:id="11"/>
      <w:proofErr w:type="spellEnd"/>
    </w:p>
    <w:p w14:paraId="4612534A" w14:textId="77777777" w:rsidR="00643FB7" w:rsidRDefault="006055B6">
      <w:r>
        <w:t xml:space="preserve">For this report, a website has been created using the </w:t>
      </w:r>
      <w:proofErr w:type="spellStart"/>
      <w:r>
        <w:t>Symfony</w:t>
      </w:r>
      <w:proofErr w:type="spellEnd"/>
      <w:r>
        <w:t xml:space="preserve"> framework. Using </w:t>
      </w:r>
      <w:proofErr w:type="spellStart"/>
      <w:r>
        <w:t>Symfony</w:t>
      </w:r>
      <w:proofErr w:type="spellEnd"/>
      <w:r>
        <w:t xml:space="preserve"> allows for a developer to make use of tools such as ORM functionality, REST, and templating.</w:t>
      </w:r>
    </w:p>
    <w:p w14:paraId="4812274F" w14:textId="77777777" w:rsidR="00643FB7" w:rsidRDefault="00643FB7"/>
    <w:p w14:paraId="7B7ACAFA" w14:textId="77777777" w:rsidR="00643FB7" w:rsidRDefault="006055B6">
      <w:pPr>
        <w:rPr>
          <w:b/>
        </w:rPr>
      </w:pPr>
      <w:r>
        <w:rPr>
          <w:b/>
        </w:rPr>
        <w:t>ORM</w:t>
      </w:r>
    </w:p>
    <w:p w14:paraId="30C9CB63" w14:textId="24C27807" w:rsidR="00643FB7" w:rsidRDefault="006055B6">
      <w:r>
        <w:t xml:space="preserve">ORM (or Object Relational Mapping) allows a developer to create a database by specifying relationship entities </w:t>
      </w:r>
      <w:r w:rsidR="002730D7">
        <w:t>in</w:t>
      </w:r>
      <w:r>
        <w:t xml:space="preserve"> object</w:t>
      </w:r>
      <w:r w:rsidR="002730D7">
        <w:t xml:space="preserve"> form</w:t>
      </w:r>
      <w:r>
        <w:t xml:space="preserve">. </w:t>
      </w:r>
      <w:r w:rsidR="00EE3576">
        <w:t xml:space="preserve">An ORM tool will use these objects to create corresponding data entities in a database. </w:t>
      </w:r>
    </w:p>
    <w:p w14:paraId="488C6477" w14:textId="77777777" w:rsidR="00643FB7" w:rsidRDefault="006055B6">
      <w:r>
        <w:t>This functionality prevents the need for the developer to handle database-level operations (through using SQL to directly manipulate the database). This is useful as it grants the developer a few benefits – such as allowing the developer to change the database to another database supported by the ORM software (the developer is not required to change any database-specific code as they have not have written any code that is database specific.</w:t>
      </w:r>
    </w:p>
    <w:p w14:paraId="39A28DB5" w14:textId="49431EEA" w:rsidR="00643FB7" w:rsidRDefault="006055B6">
      <w:proofErr w:type="spellStart"/>
      <w:r>
        <w:t>Symfony</w:t>
      </w:r>
      <w:proofErr w:type="spellEnd"/>
      <w:r>
        <w:t xml:space="preserve"> incorporates ORM </w:t>
      </w:r>
      <w:r w:rsidR="00F36E7C">
        <w:t xml:space="preserve">functionality </w:t>
      </w:r>
      <w:r>
        <w:t xml:space="preserve">through a tool known as Doctrine. </w:t>
      </w:r>
      <w:r w:rsidR="00EE3576">
        <w:fldChar w:fldCharType="begin"/>
      </w:r>
      <w:r w:rsidR="00EE3576">
        <w:instrText xml:space="preserve"> ADDIN ZOTERO_ITEM CSL_CITATION {"citationID":"qQ5hDbIE","properties":{"formattedCitation":"[4]","plainCitation":"[4]","noteIndex":0},"citationItems":[{"id":116,"uris":["http://zotero.org/users/local/MBCvPGou/items/WT35DUJH"],"uri":["http://zotero.org/users/local/MBCvPGou/items/WT35DUJH"],"itemData":{"id":116,"type":"webpage","title":"Databases and the Doctrine ORM (Symfony Docs)","abstract":"Databases and the Doctrine ORM:  Screencast Do you prefer video tutorials? Check out the Doctrine screencast series.  Symfony doesn't provide a component to work with the database, but it does provide...","URL":"https://symfony.com/doc/current/doctrine.html","language":"en","accessed":{"date-parts":[["2019",4,8]]}}}],"schema":"https://github.com/citation-style-language/schema/raw/master/csl-citation.json"} </w:instrText>
      </w:r>
      <w:r w:rsidR="00EE3576">
        <w:fldChar w:fldCharType="separate"/>
      </w:r>
      <w:r w:rsidR="00EE3576" w:rsidRPr="00EE3576">
        <w:rPr>
          <w:rFonts w:cs="Times New Roman"/>
        </w:rPr>
        <w:t>[4]</w:t>
      </w:r>
      <w:r w:rsidR="00EE3576">
        <w:fldChar w:fldCharType="end"/>
      </w:r>
      <w:r w:rsidR="00EE3576">
        <w:t xml:space="preserve"> </w:t>
      </w:r>
      <w:r>
        <w:t>This tool allows the developer to read and write objects to and from a database without ever needing to specify any SQL</w:t>
      </w:r>
      <w:r w:rsidR="00A73747">
        <w:t xml:space="preserve">, rather, entities can be specified as objects in a </w:t>
      </w:r>
      <w:proofErr w:type="spellStart"/>
      <w:r w:rsidR="00A73747">
        <w:t>Symfony</w:t>
      </w:r>
      <w:proofErr w:type="spellEnd"/>
      <w:r w:rsidR="00A73747">
        <w:t xml:space="preserve"> project, or created using a command line tool for easy creation of entities.</w:t>
      </w:r>
    </w:p>
    <w:p w14:paraId="2C2319A5" w14:textId="77777777" w:rsidR="00643FB7" w:rsidRDefault="006055B6">
      <w:pPr>
        <w:rPr>
          <w:b/>
        </w:rPr>
      </w:pPr>
      <w:r>
        <w:rPr>
          <w:b/>
        </w:rPr>
        <w:t>REST API</w:t>
      </w:r>
    </w:p>
    <w:p w14:paraId="599B8DF4" w14:textId="7D2181A9" w:rsidR="00643FB7" w:rsidRDefault="006055B6">
      <w:r>
        <w:t xml:space="preserve">A REST API allows a developer to </w:t>
      </w:r>
      <w:r w:rsidR="00445241">
        <w:t>create a stateless API that allows other developers to query data objects within a web application.</w:t>
      </w:r>
      <w:r w:rsidR="0003075E">
        <w:t xml:space="preserve"> </w:t>
      </w:r>
      <w:r w:rsidR="0003075E">
        <w:fldChar w:fldCharType="begin"/>
      </w:r>
      <w:r w:rsidR="0003075E">
        <w:instrText xml:space="preserve"> ADDIN ZOTERO_ITEM CSL_CITATION {"citationID":"6WvtZNAh","properties":{"formattedCitation":"[5]","plainCitation":"[5]","noteIndex":0},"citationItems":[{"id":118,"uris":["http://zotero.org/users/local/MBCvPGou/items/VN9DUA9N"],"uri":["http://zotero.org/users/local/MBCvPGou/items/VN9DUA9N"],"itemData":{"id":118,"type":"webpage","title":"Understanding And Using REST APIs — Smashing Magazine","URL":"https://www.smashingmagazine.com/2018/01/understanding-using-rest-api/","accessed":{"date-parts":[["2019",4,8]]}}}],"schema":"https://github.com/citation-style-language/schema/raw/master/csl-citation.json"} </w:instrText>
      </w:r>
      <w:r w:rsidR="0003075E">
        <w:fldChar w:fldCharType="separate"/>
      </w:r>
      <w:r w:rsidR="0003075E" w:rsidRPr="0003075E">
        <w:rPr>
          <w:rFonts w:cs="Times New Roman"/>
        </w:rPr>
        <w:t>[5]</w:t>
      </w:r>
      <w:r w:rsidR="0003075E">
        <w:fldChar w:fldCharType="end"/>
      </w:r>
    </w:p>
    <w:p w14:paraId="43159DCF" w14:textId="22AF3867" w:rsidR="00D819CB" w:rsidRDefault="00D819CB">
      <w:r>
        <w:t>Many web platforms such as Twitter and Facebook allow developers to create widgets that can be displayed on their website. This can be code fully supplied by such platforms, or an API that allows the developer to query specific data from their website</w:t>
      </w:r>
      <w:r w:rsidR="007D665A">
        <w:t xml:space="preserve"> (in order to make their own widgets)</w:t>
      </w:r>
      <w:r>
        <w:t>.</w:t>
      </w:r>
    </w:p>
    <w:p w14:paraId="704F216D" w14:textId="77777777" w:rsidR="00897F79" w:rsidRDefault="006055B6">
      <w:r>
        <w:t>The benefit of</w:t>
      </w:r>
      <w:r w:rsidR="00923E35">
        <w:t xml:space="preserve"> using</w:t>
      </w:r>
      <w:r>
        <w:t xml:space="preserve"> a REST API for </w:t>
      </w:r>
      <w:r w:rsidR="007C6D3E">
        <w:t>the purpose of querying a website for data</w:t>
      </w:r>
      <w:r>
        <w:t xml:space="preserve"> is that it is stateless</w:t>
      </w:r>
      <w:r w:rsidR="00D04528">
        <w:t xml:space="preserve"> and it provides a standard method for connectivity</w:t>
      </w:r>
      <w:r>
        <w:t xml:space="preserve">. </w:t>
      </w:r>
    </w:p>
    <w:p w14:paraId="23B88EF6" w14:textId="1B8A61BF" w:rsidR="00176028" w:rsidRDefault="00897F79">
      <w:r>
        <w:t xml:space="preserve">A stateless API </w:t>
      </w:r>
      <w:r w:rsidR="00176028">
        <w:t>implies</w:t>
      </w:r>
      <w:r w:rsidR="006055B6">
        <w:t xml:space="preserve"> that no prior information is required to retrieve objects from the API, rather, the developer can request any objects at any time (assuming that there are no restrictions of the use of the API).</w:t>
      </w:r>
    </w:p>
    <w:p w14:paraId="3B67A50C" w14:textId="29A8B12D" w:rsidR="00643FB7" w:rsidRDefault="006055B6">
      <w:proofErr w:type="spellStart"/>
      <w:r>
        <w:t>Symfony</w:t>
      </w:r>
      <w:proofErr w:type="spellEnd"/>
      <w:r>
        <w:t xml:space="preserve"> (through use of the </w:t>
      </w:r>
      <w:proofErr w:type="spellStart"/>
      <w:r>
        <w:t>FosUserBundle</w:t>
      </w:r>
      <w:proofErr w:type="spellEnd"/>
      <w:r>
        <w:t xml:space="preserve"> extension) can </w:t>
      </w:r>
      <w:r w:rsidR="005C0EDD">
        <w:t xml:space="preserve">allow a developer  to </w:t>
      </w:r>
      <w:r>
        <w:t>easily create a REST API on database objects.</w:t>
      </w:r>
      <w:r w:rsidR="009133F0">
        <w:t xml:space="preserve"> </w:t>
      </w:r>
      <w:r w:rsidR="009133F0">
        <w:fldChar w:fldCharType="begin"/>
      </w:r>
      <w:r w:rsidR="009133F0">
        <w:instrText xml:space="preserve"> ADDIN ZOTERO_ITEM CSL_CITATION {"citationID":"wtSkl7e9","properties":{"formattedCitation":"[6]","plainCitation":"[6]","noteIndex":0},"citationItems":[{"id":120,"uris":["http://zotero.org/users/local/MBCvPGou/items/PWN5Y3UH"],"uri":["http://zotero.org/users/local/MBCvPGou/items/PWN5Y3UH"],"itemData":{"id":120,"type":"webpage","title":"Getting Started With FOSRestBundle (Symfony Bundles Docs)","abstract":"Getting Started With FOSRestBundle:    Installation Installation is a quick (I promise!) one-step process:  Setting up the bundle    Bundle usage Before you start using the bundle it is advised you ru...","URL":"https://symfony.com/doc/master/bundles/FOSRestBundle/index.html","language":"en","accessed":{"date-parts":[["2019",4,8]]}}}],"schema":"https://github.com/citation-style-language/schema/raw/master/csl-citation.json"} </w:instrText>
      </w:r>
      <w:r w:rsidR="009133F0">
        <w:fldChar w:fldCharType="separate"/>
      </w:r>
      <w:r w:rsidR="009133F0" w:rsidRPr="009133F0">
        <w:rPr>
          <w:rFonts w:cs="Times New Roman"/>
        </w:rPr>
        <w:t>[6]</w:t>
      </w:r>
      <w:r w:rsidR="009133F0">
        <w:fldChar w:fldCharType="end"/>
      </w:r>
    </w:p>
    <w:p w14:paraId="635885A7" w14:textId="485CEC62" w:rsidR="00643FB7" w:rsidRDefault="006055B6">
      <w:pPr>
        <w:rPr>
          <w:b/>
        </w:rPr>
      </w:pPr>
      <w:r>
        <w:br w:type="column"/>
      </w:r>
      <w:r>
        <w:rPr>
          <w:b/>
        </w:rPr>
        <w:lastRenderedPageBreak/>
        <w:t>Templates</w:t>
      </w:r>
    </w:p>
    <w:p w14:paraId="0C3EC142" w14:textId="59EC2E52" w:rsidR="003F2864" w:rsidRDefault="006055B6">
      <w:r>
        <w:t xml:space="preserve">Twig is a template engine that can be used for </w:t>
      </w:r>
      <w:proofErr w:type="spellStart"/>
      <w:r>
        <w:t>Symfony</w:t>
      </w:r>
      <w:proofErr w:type="spellEnd"/>
      <w:r>
        <w:t>. With this, developers can create templates that allow data objects to be displayed within a page</w:t>
      </w:r>
      <w:r w:rsidR="003F2864">
        <w:t xml:space="preserve">, allowing developers to create different layouts while keeping </w:t>
      </w:r>
      <w:r w:rsidR="00F001C9">
        <w:t>operations such as database interactions separate.</w:t>
      </w:r>
    </w:p>
    <w:p w14:paraId="560C4C7B" w14:textId="4025601F" w:rsidR="00643FB7" w:rsidRDefault="00F001C9">
      <w:r>
        <w:t>In addition to the convenience of creating easy to understand templates to insert data objects into a page, a templating engine also</w:t>
      </w:r>
      <w:r w:rsidR="006055B6">
        <w:t xml:space="preserve"> grants the developer two noteworthy advantages: page caching and security.</w:t>
      </w:r>
      <w:r w:rsidR="00C75DE7">
        <w:t xml:space="preserve"> </w:t>
      </w:r>
      <w:r w:rsidR="00C75DE7">
        <w:fldChar w:fldCharType="begin"/>
      </w:r>
      <w:r w:rsidR="00C75DE7">
        <w:instrText xml:space="preserve"> ADDIN ZOTERO_ITEM CSL_CITATION {"citationID":"FNT13iH3","properties":{"formattedCitation":"[7]","plainCitation":"[7]","noteIndex":0},"citationItems":[{"id":122,"uris":["http://zotero.org/users/local/MBCvPGou/items/QHQ4BTJW"],"uri":["http://zotero.org/users/local/MBCvPGou/items/QHQ4BTJW"],"itemData":{"id":122,"type":"webpage","title":"Creating and Using Templates (Symfony Docs)","abstract":"Creating and Using Templates: As explained in the previous article, controllers are responsible for handling each request that comes into a Symfony application and they usually end up rendering a temp...","URL":"https://symfony.com/doc/current/templating.html","language":"en","accessed":{"date-parts":[["2019",4,8]]}}}],"schema":"https://github.com/citation-style-language/schema/raw/master/csl-citation.json"} </w:instrText>
      </w:r>
      <w:r w:rsidR="00C75DE7">
        <w:fldChar w:fldCharType="separate"/>
      </w:r>
      <w:r w:rsidR="00C75DE7" w:rsidRPr="00C75DE7">
        <w:rPr>
          <w:rFonts w:cs="Times New Roman"/>
        </w:rPr>
        <w:t>[7]</w:t>
      </w:r>
      <w:r w:rsidR="00C75DE7">
        <w:fldChar w:fldCharType="end"/>
      </w:r>
    </w:p>
    <w:p w14:paraId="30DEEB58" w14:textId="77777777" w:rsidR="00643FB7" w:rsidRDefault="006055B6">
      <w:pPr>
        <w:rPr>
          <w:b/>
        </w:rPr>
      </w:pPr>
      <w:r>
        <w:rPr>
          <w:b/>
        </w:rPr>
        <w:t>Page caching and security with templates</w:t>
      </w:r>
    </w:p>
    <w:p w14:paraId="72F74E95" w14:textId="78082D12" w:rsidR="00643FB7" w:rsidRDefault="006055B6">
      <w:r>
        <w:t>Templates allow a developer to create a base .</w:t>
      </w:r>
      <w:proofErr w:type="spellStart"/>
      <w:r>
        <w:t>html.twig</w:t>
      </w:r>
      <w:proofErr w:type="spellEnd"/>
      <w:r>
        <w:t xml:space="preserve"> file. This is essentially a HTML file that allows developers to incorporate </w:t>
      </w:r>
      <w:r w:rsidR="002C0D62">
        <w:t>template</w:t>
      </w:r>
      <w:r>
        <w:t xml:space="preserve"> functionality. With this, developers can extend another template file, which allows developers to create a base html file that can be used to extend pages on the website. Not only does this save the developer time, it allows </w:t>
      </w:r>
      <w:proofErr w:type="spellStart"/>
      <w:r>
        <w:t>Symfony</w:t>
      </w:r>
      <w:proofErr w:type="spellEnd"/>
      <w:r>
        <w:t xml:space="preserve"> to cache re-used parts of the HTML to create a new file to send to the user quickly. However, the benefit from this may only be observable on larger websites which gain a lot of traffic.</w:t>
      </w:r>
    </w:p>
    <w:p w14:paraId="196351F9" w14:textId="7C5F74CE" w:rsidR="00387DD6" w:rsidRDefault="006055B6">
      <w:r>
        <w:t xml:space="preserve">Not only does templating bring caching advantages, it also allows developers to escape output. This may be desirable to prevent malicious users from exploiting code on-page to execute </w:t>
      </w:r>
      <w:r w:rsidR="00FF2574">
        <w:t>an</w:t>
      </w:r>
      <w:r>
        <w:t xml:space="preserve"> XSS (cross-site scripting) attack (this is an attack where a hacker can exploit functionality of </w:t>
      </w:r>
      <w:r w:rsidR="00204C9A">
        <w:t xml:space="preserve">a </w:t>
      </w:r>
      <w:r>
        <w:t>website to serve unsuspecting users with malicious scripts.</w:t>
      </w:r>
    </w:p>
    <w:p w14:paraId="4B19C3D4" w14:textId="77777777" w:rsidR="007C3726" w:rsidRDefault="00387DD6">
      <w:pPr>
        <w:rPr>
          <w:b/>
        </w:rPr>
      </w:pPr>
      <w:r w:rsidRPr="00387DD6">
        <w:rPr>
          <w:b/>
        </w:rPr>
        <w:t>Convention over configuration</w:t>
      </w:r>
    </w:p>
    <w:p w14:paraId="4F4A81E9" w14:textId="3246CF34" w:rsidR="006111AC" w:rsidRDefault="007C3726">
      <w:proofErr w:type="spellStart"/>
      <w:r w:rsidRPr="007C3726">
        <w:t>Symfony</w:t>
      </w:r>
      <w:proofErr w:type="spellEnd"/>
      <w:r w:rsidRPr="007C3726">
        <w:t xml:space="preserve"> follows the paradigm “Convention over Configuration”</w:t>
      </w:r>
      <w:r>
        <w:t xml:space="preserve">. This paradigm means that the developer is ultimately required to code more and configure less. For example, </w:t>
      </w:r>
      <w:proofErr w:type="spellStart"/>
      <w:r>
        <w:t>Symfony</w:t>
      </w:r>
      <w:proofErr w:type="spellEnd"/>
      <w:r>
        <w:t xml:space="preserve"> does a lot of processes on the developer’s behalf, such as database manipulation</w:t>
      </w:r>
      <w:r w:rsidR="00A04A86">
        <w:t xml:space="preserve"> and</w:t>
      </w:r>
      <w:r>
        <w:t xml:space="preserve"> cross site scripting protection.</w:t>
      </w:r>
      <w:r w:rsidR="00932DE5">
        <w:t xml:space="preserve"> As a result, the developer is only required to develop a website following the conventional procedures used in the </w:t>
      </w:r>
      <w:proofErr w:type="spellStart"/>
      <w:r w:rsidR="00932DE5">
        <w:t>Symfony</w:t>
      </w:r>
      <w:proofErr w:type="spellEnd"/>
      <w:r w:rsidR="00932DE5">
        <w:t xml:space="preserve"> framework – meaning that the developer does not have to worry about somewhat trivial matters such as how they are going to set something up.</w:t>
      </w:r>
      <w:r w:rsidR="00AE52EE">
        <w:t xml:space="preserve"> This will save the developer time as they can get their </w:t>
      </w:r>
      <w:r w:rsidR="007571B2">
        <w:t xml:space="preserve">tasks done much quicker as less </w:t>
      </w:r>
      <w:r w:rsidR="00043372">
        <w:t xml:space="preserve">thinking of the website’s core </w:t>
      </w:r>
      <w:r w:rsidR="00A10EEC">
        <w:t>procedures are</w:t>
      </w:r>
      <w:r w:rsidR="007571B2">
        <w:t xml:space="preserve"> required.</w:t>
      </w:r>
    </w:p>
    <w:p w14:paraId="142B6546" w14:textId="77777777" w:rsidR="006111AC" w:rsidRDefault="006111AC">
      <w:pPr>
        <w:spacing w:after="0" w:line="240" w:lineRule="auto"/>
      </w:pPr>
      <w:r>
        <w:br w:type="page"/>
      </w:r>
    </w:p>
    <w:p w14:paraId="09D5443B" w14:textId="77777777" w:rsidR="00257572" w:rsidRDefault="006111AC">
      <w:pPr>
        <w:rPr>
          <w:b/>
        </w:rPr>
      </w:pPr>
      <w:r w:rsidRPr="006111AC">
        <w:rPr>
          <w:b/>
        </w:rPr>
        <w:lastRenderedPageBreak/>
        <w:t>Testing</w:t>
      </w:r>
    </w:p>
    <w:p w14:paraId="5B2BC513" w14:textId="2A3ACC8E" w:rsidR="00F42635" w:rsidRDefault="00F42635">
      <w:r>
        <w:t xml:space="preserve">Unit testing is crucial when developing an application. A unit test consists of </w:t>
      </w:r>
      <w:r w:rsidR="00E85160">
        <w:t xml:space="preserve">testing </w:t>
      </w:r>
      <w:r>
        <w:t>individual components of an application. For example, a Test Harness can be created to test if individual methods of an object can store given values (and</w:t>
      </w:r>
      <w:r w:rsidR="001757BD">
        <w:t xml:space="preserve"> may include</w:t>
      </w:r>
      <w:r>
        <w:t xml:space="preserve"> other more complicated tests).</w:t>
      </w:r>
    </w:p>
    <w:p w14:paraId="26D2528A" w14:textId="77777777" w:rsidR="00BF3B44" w:rsidRDefault="00257572">
      <w:proofErr w:type="spellStart"/>
      <w:r>
        <w:t>Symfony</w:t>
      </w:r>
      <w:proofErr w:type="spellEnd"/>
      <w:r>
        <w:t xml:space="preserve"> provides a library called </w:t>
      </w:r>
      <w:proofErr w:type="spellStart"/>
      <w:r>
        <w:t>PHPUnit</w:t>
      </w:r>
      <w:proofErr w:type="spellEnd"/>
      <w:r>
        <w:t xml:space="preserve"> that allows developers to unit test their code.</w:t>
      </w:r>
      <w:r w:rsidR="00B165EE">
        <w:t xml:space="preserve"> This library allows the developer to easily create unit tests for their classes</w:t>
      </w:r>
      <w:r w:rsidR="005D2275">
        <w:t xml:space="preserve"> created in PHP</w:t>
      </w:r>
      <w:r w:rsidR="001C7B5C">
        <w:t xml:space="preserve">, which is done through extending the </w:t>
      </w:r>
      <w:proofErr w:type="spellStart"/>
      <w:r w:rsidR="001C7B5C">
        <w:t>TestCase</w:t>
      </w:r>
      <w:proofErr w:type="spellEnd"/>
      <w:r w:rsidR="001C7B5C">
        <w:t xml:space="preserve"> class (which will allow the developer to validate their code by testing different cases against an expected result). An example of this is shown below:</w:t>
      </w:r>
    </w:p>
    <w:p w14:paraId="54727613" w14:textId="77777777" w:rsidR="00BF3B44" w:rsidRDefault="00BF3B44" w:rsidP="00BF3B44">
      <w:pPr>
        <w:keepNext/>
      </w:pPr>
      <w:r>
        <w:rPr>
          <w:noProof/>
        </w:rPr>
        <w:drawing>
          <wp:inline distT="0" distB="0" distL="0" distR="0" wp14:anchorId="12D8AB2E" wp14:editId="1B23A138">
            <wp:extent cx="4732584" cy="25342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43" t="1988" r="1805"/>
                    <a:stretch/>
                  </pic:blipFill>
                  <pic:spPr bwMode="auto">
                    <a:xfrm>
                      <a:off x="0" y="0"/>
                      <a:ext cx="4744308" cy="2540563"/>
                    </a:xfrm>
                    <a:prstGeom prst="rect">
                      <a:avLst/>
                    </a:prstGeom>
                    <a:ln>
                      <a:noFill/>
                    </a:ln>
                    <a:extLst>
                      <a:ext uri="{53640926-AAD7-44D8-BBD7-CCE9431645EC}">
                        <a14:shadowObscured xmlns:a14="http://schemas.microsoft.com/office/drawing/2010/main"/>
                      </a:ext>
                    </a:extLst>
                  </pic:spPr>
                </pic:pic>
              </a:graphicData>
            </a:graphic>
          </wp:inline>
        </w:drawing>
      </w:r>
    </w:p>
    <w:p w14:paraId="46288E6B" w14:textId="7A409DFD" w:rsidR="00BF3B44" w:rsidRDefault="00BF3B44" w:rsidP="00BF3B44">
      <w:pPr>
        <w:pStyle w:val="Caption"/>
      </w:pPr>
      <w:r>
        <w:t xml:space="preserve">Figure </w:t>
      </w:r>
      <w:r w:rsidR="00B15EFE">
        <w:fldChar w:fldCharType="begin"/>
      </w:r>
      <w:r w:rsidR="00B15EFE">
        <w:instrText xml:space="preserve"> SEQ Figure \* ARABIC </w:instrText>
      </w:r>
      <w:r w:rsidR="00B15EFE">
        <w:fldChar w:fldCharType="separate"/>
      </w:r>
      <w:r>
        <w:rPr>
          <w:noProof/>
        </w:rPr>
        <w:t>4</w:t>
      </w:r>
      <w:r w:rsidR="00B15EFE">
        <w:rPr>
          <w:noProof/>
        </w:rPr>
        <w:fldChar w:fldCharType="end"/>
      </w:r>
      <w:r>
        <w:t xml:space="preserve"> Example of unit testing (taken from </w:t>
      </w:r>
      <w:hyperlink r:id="rId11" w:history="1">
        <w:r>
          <w:rPr>
            <w:rStyle w:val="Hyperlink"/>
          </w:rPr>
          <w:t>https://symfony.com/doc/current/testing.html</w:t>
        </w:r>
      </w:hyperlink>
      <w:r>
        <w:t>)</w:t>
      </w:r>
    </w:p>
    <w:p w14:paraId="148E8C23" w14:textId="21A1BA3D" w:rsidR="00643FB7" w:rsidRPr="006111AC" w:rsidRDefault="00BF3B44">
      <w:pPr>
        <w:rPr>
          <w:b/>
        </w:rPr>
      </w:pPr>
      <w:r w:rsidRPr="006111AC">
        <w:rPr>
          <w:b/>
        </w:rPr>
        <w:t xml:space="preserve"> </w:t>
      </w:r>
      <w:r w:rsidR="006055B6" w:rsidRPr="006111AC">
        <w:rPr>
          <w:b/>
        </w:rPr>
        <w:br w:type="page"/>
      </w:r>
    </w:p>
    <w:p w14:paraId="3BA2E4AB" w14:textId="77777777" w:rsidR="00643FB7" w:rsidRDefault="006055B6">
      <w:pPr>
        <w:pStyle w:val="Heading1"/>
        <w:numPr>
          <w:ilvl w:val="0"/>
          <w:numId w:val="2"/>
        </w:numPr>
        <w:ind w:left="0" w:firstLine="0"/>
      </w:pPr>
      <w:bookmarkStart w:id="12" w:name="_Toc5653761"/>
      <w:r>
        <w:lastRenderedPageBreak/>
        <w:t>References</w:t>
      </w:r>
      <w:bookmarkEnd w:id="12"/>
    </w:p>
    <w:p w14:paraId="39D025D7" w14:textId="77777777" w:rsidR="00C75DE7" w:rsidRPr="00C75DE7" w:rsidRDefault="006055B6" w:rsidP="00C75DE7">
      <w:pPr>
        <w:pStyle w:val="Bibliography"/>
        <w:rPr>
          <w:rFonts w:cs="Times New Roman"/>
        </w:rPr>
      </w:pPr>
      <w:r>
        <w:fldChar w:fldCharType="begin"/>
      </w:r>
      <w:r>
        <w:instrText>ADDIN ZOTERO_BIBL {"uncited":[],"omitted":[],"custom":[]} CSL_BIBLIOGRAPHY</w:instrText>
      </w:r>
      <w:r>
        <w:fldChar w:fldCharType="separate"/>
      </w:r>
      <w:bookmarkStart w:id="13" w:name="Bookmark3"/>
      <w:r w:rsidR="00C75DE7" w:rsidRPr="00C75DE7">
        <w:rPr>
          <w:rFonts w:cs="Times New Roman"/>
        </w:rPr>
        <w:t>[1]</w:t>
      </w:r>
      <w:r w:rsidR="00C75DE7" w:rsidRPr="00C75DE7">
        <w:rPr>
          <w:rFonts w:cs="Times New Roman"/>
        </w:rPr>
        <w:tab/>
        <w:t>G. E. Krasner, S. T. Pope, and P. Systems, ‘A Description of the Model-View-Controller User Interface Paradigm in the Smalltalk-80 System’, p. 34.</w:t>
      </w:r>
    </w:p>
    <w:p w14:paraId="01486DD2" w14:textId="77777777" w:rsidR="00C75DE7" w:rsidRPr="00C75DE7" w:rsidRDefault="00C75DE7" w:rsidP="00C75DE7">
      <w:pPr>
        <w:pStyle w:val="Bibliography"/>
        <w:rPr>
          <w:rFonts w:cs="Times New Roman"/>
        </w:rPr>
      </w:pPr>
      <w:r w:rsidRPr="00C75DE7">
        <w:rPr>
          <w:rFonts w:cs="Times New Roman"/>
        </w:rPr>
        <w:t>[2]</w:t>
      </w:r>
      <w:r w:rsidRPr="00C75DE7">
        <w:rPr>
          <w:rFonts w:cs="Times New Roman"/>
        </w:rPr>
        <w:tab/>
        <w:t xml:space="preserve">M. Fowler, </w:t>
      </w:r>
      <w:r w:rsidRPr="00C75DE7">
        <w:rPr>
          <w:rFonts w:cs="Times New Roman"/>
          <w:i/>
          <w:iCs/>
        </w:rPr>
        <w:t>Patterns of enterprise application architecture</w:t>
      </w:r>
      <w:r w:rsidRPr="00C75DE7">
        <w:rPr>
          <w:rFonts w:cs="Times New Roman"/>
        </w:rPr>
        <w:t>. Boston: Addison-Wesley, 2003.</w:t>
      </w:r>
    </w:p>
    <w:p w14:paraId="52A9B40E" w14:textId="77777777" w:rsidR="00C75DE7" w:rsidRPr="00C75DE7" w:rsidRDefault="00C75DE7" w:rsidP="00C75DE7">
      <w:pPr>
        <w:pStyle w:val="Bibliography"/>
        <w:rPr>
          <w:rFonts w:cs="Times New Roman"/>
        </w:rPr>
      </w:pPr>
      <w:r w:rsidRPr="00C75DE7">
        <w:rPr>
          <w:rFonts w:cs="Times New Roman"/>
        </w:rPr>
        <w:t>[3]</w:t>
      </w:r>
      <w:r w:rsidRPr="00C75DE7">
        <w:rPr>
          <w:rFonts w:cs="Times New Roman"/>
        </w:rPr>
        <w:tab/>
        <w:t>‘P of EAA: Template View’. [Online]. Available: https://martinfowler.com/eaaCatalog/templateView.html. [Accessed: 08-Apr-2019].</w:t>
      </w:r>
    </w:p>
    <w:p w14:paraId="536D61B7" w14:textId="77777777" w:rsidR="00C75DE7" w:rsidRPr="00C75DE7" w:rsidRDefault="00C75DE7" w:rsidP="00C75DE7">
      <w:pPr>
        <w:pStyle w:val="Bibliography"/>
        <w:rPr>
          <w:rFonts w:cs="Times New Roman"/>
        </w:rPr>
      </w:pPr>
      <w:r w:rsidRPr="00C75DE7">
        <w:rPr>
          <w:rFonts w:cs="Times New Roman"/>
        </w:rPr>
        <w:t>[4]</w:t>
      </w:r>
      <w:r w:rsidRPr="00C75DE7">
        <w:rPr>
          <w:rFonts w:cs="Times New Roman"/>
        </w:rPr>
        <w:tab/>
        <w:t>‘Databases and the Doctrine ORM (</w:t>
      </w:r>
      <w:proofErr w:type="spellStart"/>
      <w:r w:rsidRPr="00C75DE7">
        <w:rPr>
          <w:rFonts w:cs="Times New Roman"/>
        </w:rPr>
        <w:t>Symfony</w:t>
      </w:r>
      <w:proofErr w:type="spellEnd"/>
      <w:r w:rsidRPr="00C75DE7">
        <w:rPr>
          <w:rFonts w:cs="Times New Roman"/>
        </w:rPr>
        <w:t xml:space="preserve"> Docs)’. [Online]. Available: https://symfony.com/doc/current/doctrine.html. [Accessed: 08-Apr-2019].</w:t>
      </w:r>
    </w:p>
    <w:p w14:paraId="264A8C9D" w14:textId="77777777" w:rsidR="00C75DE7" w:rsidRPr="00C75DE7" w:rsidRDefault="00C75DE7" w:rsidP="00C75DE7">
      <w:pPr>
        <w:pStyle w:val="Bibliography"/>
        <w:rPr>
          <w:rFonts w:cs="Times New Roman"/>
        </w:rPr>
      </w:pPr>
      <w:r w:rsidRPr="00C75DE7">
        <w:rPr>
          <w:rFonts w:cs="Times New Roman"/>
        </w:rPr>
        <w:t>[5]</w:t>
      </w:r>
      <w:r w:rsidRPr="00C75DE7">
        <w:rPr>
          <w:rFonts w:cs="Times New Roman"/>
        </w:rPr>
        <w:tab/>
        <w:t xml:space="preserve">‘Understanding </w:t>
      </w:r>
      <w:proofErr w:type="gramStart"/>
      <w:r w:rsidRPr="00C75DE7">
        <w:rPr>
          <w:rFonts w:cs="Times New Roman"/>
        </w:rPr>
        <w:t>And</w:t>
      </w:r>
      <w:proofErr w:type="gramEnd"/>
      <w:r w:rsidRPr="00C75DE7">
        <w:rPr>
          <w:rFonts w:cs="Times New Roman"/>
        </w:rPr>
        <w:t xml:space="preserve"> Using REST APIs — Smashing Magazine’. [Online]. Available: https://www.smashingmagazine.com/2018/01/understanding-using-rest-api/. [Accessed: 08-Apr-2019].</w:t>
      </w:r>
    </w:p>
    <w:p w14:paraId="1501226D" w14:textId="77777777" w:rsidR="00C75DE7" w:rsidRPr="00C75DE7" w:rsidRDefault="00C75DE7" w:rsidP="00C75DE7">
      <w:pPr>
        <w:pStyle w:val="Bibliography"/>
        <w:rPr>
          <w:rFonts w:cs="Times New Roman"/>
        </w:rPr>
      </w:pPr>
      <w:r w:rsidRPr="00C75DE7">
        <w:rPr>
          <w:rFonts w:cs="Times New Roman"/>
        </w:rPr>
        <w:t>[6]</w:t>
      </w:r>
      <w:r w:rsidRPr="00C75DE7">
        <w:rPr>
          <w:rFonts w:cs="Times New Roman"/>
        </w:rPr>
        <w:tab/>
        <w:t xml:space="preserve">‘Getting Started </w:t>
      </w:r>
      <w:proofErr w:type="gramStart"/>
      <w:r w:rsidRPr="00C75DE7">
        <w:rPr>
          <w:rFonts w:cs="Times New Roman"/>
        </w:rPr>
        <w:t>With</w:t>
      </w:r>
      <w:proofErr w:type="gramEnd"/>
      <w:r w:rsidRPr="00C75DE7">
        <w:rPr>
          <w:rFonts w:cs="Times New Roman"/>
        </w:rPr>
        <w:t xml:space="preserve"> </w:t>
      </w:r>
      <w:proofErr w:type="spellStart"/>
      <w:r w:rsidRPr="00C75DE7">
        <w:rPr>
          <w:rFonts w:cs="Times New Roman"/>
        </w:rPr>
        <w:t>FOSRestBundle</w:t>
      </w:r>
      <w:proofErr w:type="spellEnd"/>
      <w:r w:rsidRPr="00C75DE7">
        <w:rPr>
          <w:rFonts w:cs="Times New Roman"/>
        </w:rPr>
        <w:t xml:space="preserve"> (</w:t>
      </w:r>
      <w:proofErr w:type="spellStart"/>
      <w:r w:rsidRPr="00C75DE7">
        <w:rPr>
          <w:rFonts w:cs="Times New Roman"/>
        </w:rPr>
        <w:t>Symfony</w:t>
      </w:r>
      <w:proofErr w:type="spellEnd"/>
      <w:r w:rsidRPr="00C75DE7">
        <w:rPr>
          <w:rFonts w:cs="Times New Roman"/>
        </w:rPr>
        <w:t xml:space="preserve"> Bundles Docs)’. [Online]. Available: https://symfony.com/doc/master/bundles/FOSRestBundle/index.html. [Accessed: 08-Apr-2019].</w:t>
      </w:r>
    </w:p>
    <w:p w14:paraId="67927CB2" w14:textId="77777777" w:rsidR="00C75DE7" w:rsidRPr="00C75DE7" w:rsidRDefault="00C75DE7" w:rsidP="00C75DE7">
      <w:pPr>
        <w:pStyle w:val="Bibliography"/>
        <w:rPr>
          <w:rFonts w:cs="Times New Roman"/>
        </w:rPr>
      </w:pPr>
      <w:r w:rsidRPr="00C75DE7">
        <w:rPr>
          <w:rFonts w:cs="Times New Roman"/>
        </w:rPr>
        <w:t>[7]</w:t>
      </w:r>
      <w:r w:rsidRPr="00C75DE7">
        <w:rPr>
          <w:rFonts w:cs="Times New Roman"/>
        </w:rPr>
        <w:tab/>
        <w:t>‘Creating and Using Templates (</w:t>
      </w:r>
      <w:proofErr w:type="spellStart"/>
      <w:r w:rsidRPr="00C75DE7">
        <w:rPr>
          <w:rFonts w:cs="Times New Roman"/>
        </w:rPr>
        <w:t>Symfony</w:t>
      </w:r>
      <w:proofErr w:type="spellEnd"/>
      <w:r w:rsidRPr="00C75DE7">
        <w:rPr>
          <w:rFonts w:cs="Times New Roman"/>
        </w:rPr>
        <w:t xml:space="preserve"> Docs)’. [Online]. Available: https://symfony.com/doc/current/templating.html. [Accessed: 08-Apr-2019].</w:t>
      </w:r>
    </w:p>
    <w:p w14:paraId="732B58AC" w14:textId="5727D466" w:rsidR="00643FB7" w:rsidRDefault="006055B6">
      <w:pPr>
        <w:pStyle w:val="Bibliography"/>
      </w:pPr>
      <w:r>
        <w:rPr>
          <w:rFonts w:cs="Times New Roman"/>
        </w:rPr>
        <w:fldChar w:fldCharType="end"/>
      </w:r>
      <w:bookmarkEnd w:id="13"/>
    </w:p>
    <w:p w14:paraId="60F5B58B" w14:textId="77777777" w:rsidR="00643FB7" w:rsidRDefault="006055B6">
      <w:pPr>
        <w:pStyle w:val="Bibliography"/>
        <w:rPr>
          <w:rFonts w:cs="Times New Roman"/>
        </w:rPr>
      </w:pPr>
      <w:r>
        <w:rPr>
          <w:rFonts w:cs="Times New Roman"/>
        </w:rPr>
        <w:t>[2]</w:t>
      </w:r>
      <w:r>
        <w:rPr>
          <w:rFonts w:cs="Times New Roman"/>
        </w:rPr>
        <w:tab/>
        <w:t>‘P of EAA: Template View’. [Online]. Available: https://martinfowler.com/eaaCatalog/templateView.html. [Accessed: 08-Apr-2019].</w:t>
      </w:r>
    </w:p>
    <w:p w14:paraId="4D428776" w14:textId="77777777" w:rsidR="00643FB7" w:rsidRDefault="00643FB7"/>
    <w:sectPr w:rsidR="00643FB7">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jaVu Sans">
    <w:panose1 w:val="020B0603030804020204"/>
    <w:charset w:val="01"/>
    <w:family w:val="swiss"/>
    <w:pitch w:val="variable"/>
    <w:sig w:usb0="E7002EFF" w:usb1="D200FDFF" w:usb2="0A246029" w:usb3="00000000" w:csb0="000001FF" w:csb1="00000000"/>
  </w:font>
  <w:font w:name="Noto Sans Devanagar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8E5632"/>
    <w:multiLevelType w:val="multilevel"/>
    <w:tmpl w:val="075A7322"/>
    <w:lvl w:ilvl="0">
      <w:start w:val="3"/>
      <w:numFmt w:val="decimal"/>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FD338A9"/>
    <w:multiLevelType w:val="multilevel"/>
    <w:tmpl w:val="D1FA1F0A"/>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41546705"/>
    <w:multiLevelType w:val="multilevel"/>
    <w:tmpl w:val="E32834FE"/>
    <w:lvl w:ilvl="0">
      <w:start w:val="4"/>
      <w:numFmt w:val="decimal"/>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E6955C2"/>
    <w:multiLevelType w:val="multilevel"/>
    <w:tmpl w:val="8D486D24"/>
    <w:lvl w:ilvl="0">
      <w:start w:val="1"/>
      <w:numFmt w:val="decimal"/>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FB7"/>
    <w:rsid w:val="0003075E"/>
    <w:rsid w:val="00042250"/>
    <w:rsid w:val="00043372"/>
    <w:rsid w:val="00063661"/>
    <w:rsid w:val="000E2DBA"/>
    <w:rsid w:val="00153F8D"/>
    <w:rsid w:val="001757BD"/>
    <w:rsid w:val="00176028"/>
    <w:rsid w:val="001C7B5C"/>
    <w:rsid w:val="00204C9A"/>
    <w:rsid w:val="00257572"/>
    <w:rsid w:val="002730D7"/>
    <w:rsid w:val="00276062"/>
    <w:rsid w:val="002C0D62"/>
    <w:rsid w:val="002C14ED"/>
    <w:rsid w:val="003013E7"/>
    <w:rsid w:val="0030191F"/>
    <w:rsid w:val="00365E36"/>
    <w:rsid w:val="00387DD6"/>
    <w:rsid w:val="003F2864"/>
    <w:rsid w:val="00434DDD"/>
    <w:rsid w:val="00442991"/>
    <w:rsid w:val="00445241"/>
    <w:rsid w:val="004C2324"/>
    <w:rsid w:val="005033B6"/>
    <w:rsid w:val="0054524F"/>
    <w:rsid w:val="005C0EDD"/>
    <w:rsid w:val="005D2275"/>
    <w:rsid w:val="005F3D39"/>
    <w:rsid w:val="006055B6"/>
    <w:rsid w:val="006111AC"/>
    <w:rsid w:val="00643FB7"/>
    <w:rsid w:val="0066535B"/>
    <w:rsid w:val="006D4CE4"/>
    <w:rsid w:val="007571B2"/>
    <w:rsid w:val="007901C4"/>
    <w:rsid w:val="007C134B"/>
    <w:rsid w:val="007C3726"/>
    <w:rsid w:val="007C6D3E"/>
    <w:rsid w:val="007D33E7"/>
    <w:rsid w:val="007D665A"/>
    <w:rsid w:val="00897F79"/>
    <w:rsid w:val="009133F0"/>
    <w:rsid w:val="00923E35"/>
    <w:rsid w:val="00932DE5"/>
    <w:rsid w:val="009629B7"/>
    <w:rsid w:val="009D1F6E"/>
    <w:rsid w:val="00A04A86"/>
    <w:rsid w:val="00A10EEC"/>
    <w:rsid w:val="00A73747"/>
    <w:rsid w:val="00AE52EE"/>
    <w:rsid w:val="00B10047"/>
    <w:rsid w:val="00B15EFE"/>
    <w:rsid w:val="00B165EE"/>
    <w:rsid w:val="00B56C2C"/>
    <w:rsid w:val="00BF3B44"/>
    <w:rsid w:val="00C6563F"/>
    <w:rsid w:val="00C75DE7"/>
    <w:rsid w:val="00C81CCE"/>
    <w:rsid w:val="00C8523C"/>
    <w:rsid w:val="00CC01C2"/>
    <w:rsid w:val="00D04528"/>
    <w:rsid w:val="00D71246"/>
    <w:rsid w:val="00D819CB"/>
    <w:rsid w:val="00E44A7C"/>
    <w:rsid w:val="00E85160"/>
    <w:rsid w:val="00EE3576"/>
    <w:rsid w:val="00F001C9"/>
    <w:rsid w:val="00F36045"/>
    <w:rsid w:val="00F36E7C"/>
    <w:rsid w:val="00F42635"/>
    <w:rsid w:val="00F94AEC"/>
    <w:rsid w:val="00FA5EFD"/>
    <w:rsid w:val="00FB32BD"/>
    <w:rsid w:val="00FF257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118BE23"/>
  <w15:docId w15:val="{A6C73D32-AD4C-4006-AEBF-481EA44AF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22E"/>
    <w:pPr>
      <w:spacing w:after="160" w:line="259" w:lineRule="auto"/>
    </w:pPr>
    <w:rPr>
      <w:rFonts w:ascii="Times New Roman" w:hAnsi="Times New Roman"/>
      <w:sz w:val="28"/>
    </w:rPr>
  </w:style>
  <w:style w:type="paragraph" w:styleId="Heading1">
    <w:name w:val="heading 1"/>
    <w:basedOn w:val="Normal"/>
    <w:next w:val="Normal"/>
    <w:link w:val="Heading1Char"/>
    <w:uiPriority w:val="9"/>
    <w:qFormat/>
    <w:rsid w:val="0046722E"/>
    <w:pPr>
      <w:keepNext/>
      <w:keepLines/>
      <w:spacing w:before="240" w:after="0"/>
      <w:outlineLvl w:val="0"/>
    </w:pPr>
    <w:rPr>
      <w:rFonts w:eastAsiaTheme="majorEastAsia" w:cstheme="majorBidi"/>
      <w:color w:val="000000" w:themeColor="text1"/>
      <w:sz w:val="56"/>
      <w:szCs w:val="32"/>
    </w:rPr>
  </w:style>
  <w:style w:type="paragraph" w:styleId="Heading2">
    <w:name w:val="heading 2"/>
    <w:basedOn w:val="Normal"/>
    <w:next w:val="Normal"/>
    <w:link w:val="Heading2Char"/>
    <w:uiPriority w:val="9"/>
    <w:unhideWhenUsed/>
    <w:qFormat/>
    <w:rsid w:val="0046722E"/>
    <w:pPr>
      <w:keepNext/>
      <w:keepLines/>
      <w:spacing w:before="40" w:after="0"/>
      <w:outlineLvl w:val="1"/>
    </w:pPr>
    <w:rPr>
      <w:rFonts w:eastAsiaTheme="majorEastAsia" w:cstheme="majorBidi"/>
      <w:color w:val="000000" w:themeColor="text1"/>
      <w:sz w:val="40"/>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6722E"/>
    <w:rPr>
      <w:rFonts w:ascii="Times New Roman" w:eastAsiaTheme="majorEastAsia" w:hAnsi="Times New Roman" w:cstheme="majorBidi"/>
      <w:color w:val="000000" w:themeColor="text1"/>
      <w:sz w:val="56"/>
      <w:szCs w:val="32"/>
    </w:rPr>
  </w:style>
  <w:style w:type="character" w:customStyle="1" w:styleId="Heading2Char">
    <w:name w:val="Heading 2 Char"/>
    <w:basedOn w:val="DefaultParagraphFont"/>
    <w:link w:val="Heading2"/>
    <w:uiPriority w:val="9"/>
    <w:qFormat/>
    <w:rsid w:val="0046722E"/>
    <w:rPr>
      <w:rFonts w:ascii="Times New Roman" w:eastAsiaTheme="majorEastAsia" w:hAnsi="Times New Roman" w:cstheme="majorBidi"/>
      <w:color w:val="000000" w:themeColor="text1"/>
      <w:sz w:val="40"/>
      <w:szCs w:val="26"/>
    </w:rPr>
  </w:style>
  <w:style w:type="character" w:customStyle="1" w:styleId="InternetLink">
    <w:name w:val="Internet Link"/>
    <w:basedOn w:val="DefaultParagraphFont"/>
    <w:uiPriority w:val="99"/>
    <w:unhideWhenUsed/>
    <w:rsid w:val="00CA624B"/>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DejaVu Sans" w:eastAsia="DejaVu Sans" w:hAnsi="DejaVu Sans" w:cs="Noto Sans Devanagari"/>
      <w:szCs w:val="28"/>
    </w:rPr>
  </w:style>
  <w:style w:type="paragraph" w:styleId="BodyText">
    <w:name w:val="Body Text"/>
    <w:basedOn w:val="Normal"/>
    <w:pPr>
      <w:spacing w:after="140" w:line="276" w:lineRule="auto"/>
    </w:pPr>
  </w:style>
  <w:style w:type="paragraph" w:styleId="List">
    <w:name w:val="List"/>
    <w:basedOn w:val="BodyText"/>
    <w:rPr>
      <w:rFonts w:cs="Noto Sans Devanagari"/>
    </w:rPr>
  </w:style>
  <w:style w:type="paragraph" w:styleId="Caption">
    <w:name w:val="caption"/>
    <w:basedOn w:val="Normal"/>
    <w:next w:val="Normal"/>
    <w:uiPriority w:val="35"/>
    <w:unhideWhenUsed/>
    <w:qFormat/>
    <w:rsid w:val="00706D96"/>
    <w:pPr>
      <w:spacing w:after="200" w:line="240" w:lineRule="auto"/>
    </w:pPr>
    <w:rPr>
      <w:i/>
      <w:iCs/>
      <w:color w:val="44546A" w:themeColor="text2"/>
      <w:sz w:val="18"/>
      <w:szCs w:val="18"/>
    </w:rPr>
  </w:style>
  <w:style w:type="paragraph" w:customStyle="1" w:styleId="Index">
    <w:name w:val="Index"/>
    <w:basedOn w:val="Normal"/>
    <w:qFormat/>
    <w:pPr>
      <w:suppressLineNumbers/>
    </w:pPr>
    <w:rPr>
      <w:rFonts w:cs="Noto Sans Devanagari"/>
    </w:rPr>
  </w:style>
  <w:style w:type="paragraph" w:styleId="ListParagraph">
    <w:name w:val="List Paragraph"/>
    <w:basedOn w:val="Normal"/>
    <w:uiPriority w:val="34"/>
    <w:qFormat/>
    <w:rsid w:val="004B4D79"/>
    <w:pPr>
      <w:ind w:left="720"/>
      <w:contextualSpacing/>
    </w:pPr>
  </w:style>
  <w:style w:type="paragraph" w:styleId="TOCHeading">
    <w:name w:val="TOC Heading"/>
    <w:basedOn w:val="Heading1"/>
    <w:next w:val="Normal"/>
    <w:uiPriority w:val="39"/>
    <w:unhideWhenUsed/>
    <w:qFormat/>
    <w:rsid w:val="00CA624B"/>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CA624B"/>
    <w:pPr>
      <w:spacing w:after="100"/>
    </w:pPr>
  </w:style>
  <w:style w:type="paragraph" w:styleId="TOC2">
    <w:name w:val="toc 2"/>
    <w:basedOn w:val="Normal"/>
    <w:next w:val="Normal"/>
    <w:autoRedefine/>
    <w:uiPriority w:val="39"/>
    <w:unhideWhenUsed/>
    <w:rsid w:val="00417FAF"/>
    <w:pPr>
      <w:spacing w:after="100"/>
      <w:ind w:left="280"/>
    </w:pPr>
  </w:style>
  <w:style w:type="paragraph" w:styleId="Bibliography">
    <w:name w:val="Bibliography"/>
    <w:basedOn w:val="Normal"/>
    <w:next w:val="Normal"/>
    <w:uiPriority w:val="37"/>
    <w:unhideWhenUsed/>
    <w:qFormat/>
    <w:rsid w:val="00A9096F"/>
    <w:pPr>
      <w:tabs>
        <w:tab w:val="left" w:pos="384"/>
      </w:tabs>
      <w:spacing w:after="0" w:line="240" w:lineRule="auto"/>
      <w:ind w:left="384" w:hanging="384"/>
    </w:pPr>
  </w:style>
  <w:style w:type="paragraph" w:customStyle="1" w:styleId="FrameContents">
    <w:name w:val="Frame Contents"/>
    <w:basedOn w:val="Normal"/>
    <w:qFormat/>
  </w:style>
  <w:style w:type="character" w:styleId="Hyperlink">
    <w:name w:val="Hyperlink"/>
    <w:basedOn w:val="DefaultParagraphFont"/>
    <w:uiPriority w:val="99"/>
    <w:unhideWhenUsed/>
    <w:rsid w:val="005033B6"/>
    <w:rPr>
      <w:color w:val="0563C1" w:themeColor="hyperlink"/>
      <w:u w:val="single"/>
    </w:rPr>
  </w:style>
  <w:style w:type="paragraph" w:styleId="BalloonText">
    <w:name w:val="Balloon Text"/>
    <w:basedOn w:val="Normal"/>
    <w:link w:val="BalloonTextChar"/>
    <w:uiPriority w:val="99"/>
    <w:semiHidden/>
    <w:unhideWhenUsed/>
    <w:rsid w:val="00BF3B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3B4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oleObject" Target="embeddings/oleObject1.bin"/><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symfony.com/doc/current/testing.html"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31D4B-797E-41B1-98A0-FDBEE9C86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11</Pages>
  <Words>2545</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Evans (P151713)</dc:creator>
  <dc:description/>
  <cp:lastModifiedBy>jonathan evans</cp:lastModifiedBy>
  <cp:revision>179</cp:revision>
  <dcterms:created xsi:type="dcterms:W3CDTF">2019-03-28T13:13:00Z</dcterms:created>
  <dcterms:modified xsi:type="dcterms:W3CDTF">2019-04-08T21:09:00Z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y fmtid="{D5CDD505-2E9C-101B-9397-08002B2CF9AE}" pid="9" name="ZOTERO_PREF_1">
    <vt:lpwstr>&lt;data data-version="3" zotero-version="5.0.65"&gt;&lt;session id="ads35mSG"/&gt;&lt;style id="http://www.zotero.org/styles/ieee" locale="en-GB" hasBibliography="1" bibliographyStyleHasBeenSet="1"/&gt;&lt;prefs&gt;&lt;pref name="fieldType" value="Field"/&gt;&lt;pref name="automaticJour</vt:lpwstr>
  </property>
  <property fmtid="{D5CDD505-2E9C-101B-9397-08002B2CF9AE}" pid="10" name="ZOTERO_PREF_2">
    <vt:lpwstr>nalAbbreviations" value="true"/&gt;&lt;/prefs&gt;&lt;/data&gt;</vt:lpwstr>
  </property>
</Properties>
</file>