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89A95B" w14:textId="77777777" w:rsidR="00730D4D" w:rsidRPr="00A85BFE" w:rsidRDefault="00730D4D" w:rsidP="00730D4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A3E1650" wp14:editId="4AEADAB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F32CCEA" w14:textId="77777777" w:rsidR="00730D4D" w:rsidRPr="00A406E5" w:rsidRDefault="00730D4D" w:rsidP="00730D4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30D4D" w:rsidRPr="00A406E5" w14:paraId="3124E73A" w14:textId="77777777" w:rsidTr="00FA5F88">
        <w:tc>
          <w:tcPr>
            <w:tcW w:w="9922" w:type="dxa"/>
            <w:shd w:val="clear" w:color="auto" w:fill="C0C0C0"/>
          </w:tcPr>
          <w:p w14:paraId="5AEC2A70" w14:textId="77777777" w:rsidR="00730D4D" w:rsidRPr="00A406E5" w:rsidRDefault="00730D4D" w:rsidP="00FA5F88">
            <w:pPr>
              <w:pStyle w:val="Heading4"/>
              <w:rPr>
                <w:rFonts w:ascii="Arial" w:hAnsi="Arial" w:cs="Arial"/>
                <w:b/>
              </w:rPr>
            </w:pPr>
            <w:r w:rsidRPr="00A406E5">
              <w:rPr>
                <w:rFonts w:ascii="Arial" w:hAnsi="Arial" w:cs="Arial"/>
                <w:b/>
              </w:rPr>
              <w:t xml:space="preserve">LEVEL 6 ASSESSMENT SPECIFICATION </w:t>
            </w:r>
          </w:p>
        </w:tc>
      </w:tr>
    </w:tbl>
    <w:p w14:paraId="6FC75C0E" w14:textId="77777777" w:rsidR="00730D4D" w:rsidRPr="00A406E5" w:rsidRDefault="00730D4D" w:rsidP="00730D4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30D4D" w:rsidRPr="00A406E5" w14:paraId="12755F33" w14:textId="77777777" w:rsidTr="00FA5F88">
        <w:tc>
          <w:tcPr>
            <w:tcW w:w="2093" w:type="dxa"/>
            <w:shd w:val="pct15" w:color="auto" w:fill="auto"/>
          </w:tcPr>
          <w:p w14:paraId="4E2389EF"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6F719D" w14:textId="691C9389"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Lewis Beecher</w:t>
            </w:r>
          </w:p>
        </w:tc>
        <w:tc>
          <w:tcPr>
            <w:tcW w:w="2268" w:type="dxa"/>
            <w:shd w:val="clear" w:color="auto" w:fill="D9D9D9"/>
          </w:tcPr>
          <w:p w14:paraId="02665B12"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BC07C82" w14:textId="1A167A33"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1704215</w:t>
            </w:r>
          </w:p>
        </w:tc>
      </w:tr>
      <w:tr w:rsidR="00730D4D" w:rsidRPr="00A406E5" w14:paraId="1F4D904D" w14:textId="77777777" w:rsidTr="00FA5F88">
        <w:tc>
          <w:tcPr>
            <w:tcW w:w="2093" w:type="dxa"/>
            <w:shd w:val="pct15" w:color="auto" w:fill="auto"/>
          </w:tcPr>
          <w:p w14:paraId="3BD1D516"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BE87140" w14:textId="5BA2D4FD"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BSc Sport and Exercise Science</w:t>
            </w:r>
          </w:p>
        </w:tc>
      </w:tr>
      <w:tr w:rsidR="00730D4D" w:rsidRPr="00A406E5" w14:paraId="7C249F40" w14:textId="77777777" w:rsidTr="00FA5F88">
        <w:tc>
          <w:tcPr>
            <w:tcW w:w="2093" w:type="dxa"/>
            <w:shd w:val="pct15" w:color="auto" w:fill="auto"/>
          </w:tcPr>
          <w:p w14:paraId="7DA58ABF"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C8CB1B"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Advanced Training Methods</w:t>
            </w:r>
          </w:p>
        </w:tc>
      </w:tr>
      <w:tr w:rsidR="00730D4D" w:rsidRPr="00A406E5" w14:paraId="6CE1D9A4" w14:textId="77777777" w:rsidTr="00FA5F88">
        <w:tc>
          <w:tcPr>
            <w:tcW w:w="2093" w:type="dxa"/>
            <w:shd w:val="pct15" w:color="auto" w:fill="auto"/>
          </w:tcPr>
          <w:p w14:paraId="23FE4F4A"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34993B"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72E753FB" w14:textId="77777777" w:rsidR="00730D4D" w:rsidRPr="004D5E9B" w:rsidRDefault="00730D4D" w:rsidP="00FA5F8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8DC596"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50%</w:t>
            </w:r>
          </w:p>
        </w:tc>
      </w:tr>
      <w:tr w:rsidR="00730D4D" w:rsidRPr="00A406E5" w14:paraId="6BF58BC5" w14:textId="77777777" w:rsidTr="00FA5F88">
        <w:tc>
          <w:tcPr>
            <w:tcW w:w="2093" w:type="dxa"/>
            <w:shd w:val="pct15" w:color="auto" w:fill="auto"/>
          </w:tcPr>
          <w:p w14:paraId="2F6753BA"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03D6D2"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7054FE5E"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7AF5250"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David Gardner</w:t>
            </w:r>
          </w:p>
        </w:tc>
      </w:tr>
      <w:tr w:rsidR="00730D4D" w:rsidRPr="00A406E5" w14:paraId="7547DB3E" w14:textId="77777777" w:rsidTr="00FA5F88">
        <w:tc>
          <w:tcPr>
            <w:tcW w:w="2093" w:type="dxa"/>
            <w:shd w:val="pct15" w:color="auto" w:fill="auto"/>
          </w:tcPr>
          <w:p w14:paraId="45FFF40F"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42C815"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28027EEF"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CC5E3C"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2,500 words</w:t>
            </w:r>
          </w:p>
        </w:tc>
      </w:tr>
      <w:tr w:rsidR="00730D4D" w:rsidRPr="00A406E5" w14:paraId="3C39B11A" w14:textId="77777777" w:rsidTr="00FA5F88">
        <w:tc>
          <w:tcPr>
            <w:tcW w:w="2093" w:type="dxa"/>
            <w:shd w:val="pct15" w:color="auto" w:fill="auto"/>
          </w:tcPr>
          <w:p w14:paraId="60B2C33F"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F9440B"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3PM 22/01/2021</w:t>
            </w:r>
          </w:p>
        </w:tc>
        <w:tc>
          <w:tcPr>
            <w:tcW w:w="2268" w:type="dxa"/>
            <w:shd w:val="pct15" w:color="auto" w:fill="auto"/>
          </w:tcPr>
          <w:p w14:paraId="29B43303"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15CBD7" w14:textId="77777777" w:rsidR="00730D4D" w:rsidRPr="00A406E5" w:rsidRDefault="00730D4D" w:rsidP="00FA5F88">
            <w:pPr>
              <w:spacing w:before="120" w:after="120"/>
              <w:jc w:val="both"/>
              <w:rPr>
                <w:rFonts w:ascii="Arial" w:hAnsi="Arial" w:cs="Arial"/>
                <w:b/>
                <w:sz w:val="22"/>
                <w:szCs w:val="22"/>
              </w:rPr>
            </w:pPr>
            <w:r>
              <w:rPr>
                <w:rFonts w:ascii="Arial" w:hAnsi="Arial" w:cs="Arial"/>
                <w:b/>
                <w:sz w:val="22"/>
                <w:szCs w:val="22"/>
              </w:rPr>
              <w:t>19/02/2021</w:t>
            </w:r>
          </w:p>
        </w:tc>
      </w:tr>
      <w:tr w:rsidR="00730D4D" w:rsidRPr="00A406E5" w14:paraId="51A6F8D4" w14:textId="77777777" w:rsidTr="00FA5F88">
        <w:tc>
          <w:tcPr>
            <w:tcW w:w="2093" w:type="dxa"/>
            <w:shd w:val="pct15" w:color="auto" w:fill="auto"/>
          </w:tcPr>
          <w:p w14:paraId="0C4BFC8E" w14:textId="77777777" w:rsidR="00730D4D" w:rsidRPr="00A406E5" w:rsidRDefault="00730D4D" w:rsidP="00FA5F8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CE8FFB8" w14:textId="4FD4560D" w:rsidR="00730D4D" w:rsidRPr="00A406E5" w:rsidRDefault="00730D4D" w:rsidP="00FA5F88">
            <w:pPr>
              <w:spacing w:before="120" w:after="120"/>
              <w:jc w:val="both"/>
              <w:rPr>
                <w:rFonts w:ascii="Arial" w:hAnsi="Arial" w:cs="Arial"/>
                <w:b/>
                <w:sz w:val="22"/>
                <w:szCs w:val="22"/>
              </w:rPr>
            </w:pPr>
            <w:r>
              <w:rPr>
                <w:rFonts w:ascii="Arial" w:hAnsi="Arial" w:cs="Arial"/>
                <w:sz w:val="22"/>
                <w:szCs w:val="22"/>
              </w:rPr>
              <w:t>Turnitin.</w:t>
            </w:r>
          </w:p>
        </w:tc>
      </w:tr>
      <w:tr w:rsidR="00730D4D" w:rsidRPr="00A406E5" w14:paraId="2602B42D" w14:textId="77777777" w:rsidTr="00FA5F88">
        <w:tc>
          <w:tcPr>
            <w:tcW w:w="2093" w:type="dxa"/>
            <w:shd w:val="pct15" w:color="auto" w:fill="auto"/>
          </w:tcPr>
          <w:p w14:paraId="0DA4C5B2" w14:textId="77777777" w:rsidR="00730D4D" w:rsidRPr="00A406E5" w:rsidRDefault="00730D4D" w:rsidP="00FA5F8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40E7A1" w14:textId="419D66DC" w:rsidR="00730D4D" w:rsidRPr="00A406E5" w:rsidRDefault="00730D4D" w:rsidP="00FA5F88">
            <w:pPr>
              <w:spacing w:before="120" w:after="120"/>
              <w:jc w:val="both"/>
              <w:rPr>
                <w:rFonts w:ascii="Arial" w:hAnsi="Arial" w:cs="Arial"/>
                <w:sz w:val="22"/>
                <w:szCs w:val="22"/>
              </w:rPr>
            </w:pPr>
          </w:p>
        </w:tc>
      </w:tr>
    </w:tbl>
    <w:p w14:paraId="50C6EE06" w14:textId="77777777" w:rsidR="00730D4D" w:rsidRPr="00A406E5" w:rsidRDefault="00730D4D" w:rsidP="00730D4D">
      <w:pPr>
        <w:rPr>
          <w:rFonts w:ascii="Arial" w:hAnsi="Arial" w:cs="Arial"/>
          <w:sz w:val="32"/>
        </w:rPr>
      </w:pPr>
    </w:p>
    <w:p w14:paraId="7AA6478C" w14:textId="77777777" w:rsidR="00730D4D" w:rsidRPr="00A406E5" w:rsidRDefault="00730D4D" w:rsidP="00730D4D">
      <w:pPr>
        <w:rPr>
          <w:rFonts w:ascii="Arial" w:hAnsi="Arial" w:cs="Arial"/>
          <w:sz w:val="32"/>
        </w:rPr>
      </w:pPr>
    </w:p>
    <w:p w14:paraId="5813D13A" w14:textId="77777777" w:rsidR="00730D4D" w:rsidRPr="00A406E5" w:rsidRDefault="00730D4D" w:rsidP="00730D4D">
      <w:pPr>
        <w:rPr>
          <w:rFonts w:ascii="Arial" w:hAnsi="Arial" w:cs="Arial"/>
          <w:sz w:val="32"/>
        </w:rPr>
      </w:pPr>
    </w:p>
    <w:p w14:paraId="0B4E7238" w14:textId="77777777" w:rsidR="00730D4D" w:rsidRPr="00A406E5" w:rsidRDefault="00730D4D" w:rsidP="00730D4D">
      <w:pPr>
        <w:rPr>
          <w:rFonts w:ascii="Arial" w:hAnsi="Arial" w:cs="Arial"/>
          <w:sz w:val="32"/>
        </w:rPr>
      </w:pPr>
    </w:p>
    <w:p w14:paraId="5B808125" w14:textId="77777777" w:rsidR="00730D4D" w:rsidRPr="00A406E5" w:rsidRDefault="00730D4D" w:rsidP="00730D4D">
      <w:pPr>
        <w:rPr>
          <w:rFonts w:ascii="Arial" w:hAnsi="Arial" w:cs="Arial"/>
          <w:sz w:val="32"/>
        </w:rPr>
      </w:pPr>
    </w:p>
    <w:p w14:paraId="6BE7481F" w14:textId="77777777" w:rsidR="00730D4D" w:rsidRPr="00A406E5" w:rsidRDefault="00730D4D" w:rsidP="00730D4D">
      <w:pPr>
        <w:rPr>
          <w:rFonts w:ascii="Arial" w:hAnsi="Arial" w:cs="Arial"/>
          <w:sz w:val="32"/>
        </w:rPr>
      </w:pPr>
    </w:p>
    <w:p w14:paraId="22C6CBBE" w14:textId="77777777" w:rsidR="00730D4D" w:rsidRDefault="00730D4D" w:rsidP="00730D4D">
      <w:pPr>
        <w:rPr>
          <w:rFonts w:ascii="Arial" w:hAnsi="Arial" w:cs="Arial"/>
          <w:sz w:val="32"/>
        </w:rPr>
      </w:pPr>
      <w:r>
        <w:rPr>
          <w:rFonts w:ascii="Arial" w:hAnsi="Arial" w:cs="Arial"/>
          <w:sz w:val="32"/>
        </w:rPr>
        <w:br w:type="page"/>
      </w:r>
    </w:p>
    <w:p w14:paraId="3F8302E1" w14:textId="77777777" w:rsidR="00730D4D" w:rsidRPr="00A406E5" w:rsidRDefault="00730D4D" w:rsidP="00730D4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30D4D" w:rsidRPr="00A406E5" w14:paraId="7B39945C" w14:textId="77777777" w:rsidTr="00FA5F88">
        <w:tc>
          <w:tcPr>
            <w:tcW w:w="9747" w:type="dxa"/>
            <w:shd w:val="pct10" w:color="auto" w:fill="auto"/>
          </w:tcPr>
          <w:p w14:paraId="201236D3" w14:textId="77777777" w:rsidR="00730D4D" w:rsidRPr="00A406E5" w:rsidRDefault="00730D4D" w:rsidP="00FA5F88">
            <w:pPr>
              <w:rPr>
                <w:rFonts w:ascii="Arial" w:hAnsi="Arial" w:cs="Arial"/>
                <w:b/>
                <w:sz w:val="22"/>
                <w:szCs w:val="22"/>
              </w:rPr>
            </w:pPr>
            <w:r w:rsidRPr="00A406E5">
              <w:rPr>
                <w:rFonts w:ascii="Arial" w:hAnsi="Arial" w:cs="Arial"/>
                <w:b/>
                <w:sz w:val="22"/>
                <w:szCs w:val="22"/>
              </w:rPr>
              <w:t xml:space="preserve">Module Learning Outcomes </w:t>
            </w:r>
          </w:p>
          <w:p w14:paraId="75CE0242" w14:textId="77777777" w:rsidR="00730D4D" w:rsidRPr="00A406E5" w:rsidRDefault="00730D4D" w:rsidP="00FA5F88">
            <w:pPr>
              <w:rPr>
                <w:rFonts w:ascii="Arial" w:hAnsi="Arial" w:cs="Arial"/>
                <w:sz w:val="22"/>
                <w:szCs w:val="22"/>
              </w:rPr>
            </w:pPr>
            <w:r w:rsidRPr="00A406E5">
              <w:rPr>
                <w:rFonts w:ascii="Arial" w:hAnsi="Arial" w:cs="Arial"/>
                <w:b/>
                <w:sz w:val="22"/>
                <w:szCs w:val="22"/>
              </w:rPr>
              <w:t>(from module syllabus)</w:t>
            </w:r>
          </w:p>
        </w:tc>
      </w:tr>
      <w:tr w:rsidR="00730D4D" w:rsidRPr="00A406E5" w14:paraId="2850ABF0" w14:textId="77777777" w:rsidTr="00FA5F88">
        <w:tc>
          <w:tcPr>
            <w:tcW w:w="9747" w:type="dxa"/>
          </w:tcPr>
          <w:p w14:paraId="6AFD8D52" w14:textId="77777777" w:rsidR="00730D4D" w:rsidRPr="00A406E5" w:rsidRDefault="00730D4D" w:rsidP="00FA5F88">
            <w:pPr>
              <w:rPr>
                <w:rFonts w:ascii="Arial" w:hAnsi="Arial" w:cs="Arial"/>
                <w:sz w:val="22"/>
                <w:szCs w:val="22"/>
              </w:rPr>
            </w:pPr>
          </w:p>
          <w:p w14:paraId="1C238564" w14:textId="77777777" w:rsidR="00730D4D" w:rsidRPr="003E38BA" w:rsidRDefault="00730D4D" w:rsidP="00730D4D">
            <w:pPr>
              <w:numPr>
                <w:ilvl w:val="0"/>
                <w:numId w:val="2"/>
              </w:numPr>
              <w:rPr>
                <w:rFonts w:ascii="Arial" w:hAnsi="Arial" w:cs="Arial"/>
                <w:sz w:val="22"/>
                <w:szCs w:val="22"/>
              </w:rPr>
            </w:pPr>
            <w:r w:rsidRPr="003E38BA">
              <w:rPr>
                <w:rFonts w:ascii="Arial" w:hAnsi="Arial" w:cs="Arial"/>
                <w:sz w:val="22"/>
                <w:szCs w:val="22"/>
              </w:rPr>
              <w:t>Critically evaluate the effectiveness of a range of recent advanced training methods.</w:t>
            </w:r>
          </w:p>
          <w:p w14:paraId="19C117E2" w14:textId="77777777" w:rsidR="00730D4D" w:rsidRPr="003E38BA" w:rsidRDefault="00730D4D" w:rsidP="00FA5F88">
            <w:pPr>
              <w:ind w:left="360"/>
              <w:rPr>
                <w:rFonts w:ascii="Arial" w:hAnsi="Arial" w:cs="Arial"/>
                <w:sz w:val="22"/>
                <w:szCs w:val="22"/>
              </w:rPr>
            </w:pPr>
          </w:p>
          <w:p w14:paraId="1FBE08AD" w14:textId="77777777" w:rsidR="00730D4D" w:rsidRPr="003E38BA" w:rsidRDefault="00730D4D" w:rsidP="00730D4D">
            <w:pPr>
              <w:numPr>
                <w:ilvl w:val="0"/>
                <w:numId w:val="2"/>
              </w:numPr>
              <w:rPr>
                <w:rFonts w:ascii="Arial" w:hAnsi="Arial" w:cs="Arial"/>
                <w:sz w:val="22"/>
                <w:szCs w:val="22"/>
              </w:rPr>
            </w:pPr>
            <w:r w:rsidRPr="003E38BA">
              <w:rPr>
                <w:rFonts w:ascii="Arial" w:hAnsi="Arial" w:cs="Arial"/>
                <w:sz w:val="22"/>
                <w:szCs w:val="22"/>
              </w:rPr>
              <w:t>Integrate advanced training methods effectively into a training programme.</w:t>
            </w:r>
          </w:p>
          <w:p w14:paraId="585FAAF0" w14:textId="77777777" w:rsidR="00730D4D" w:rsidRPr="003E38BA" w:rsidRDefault="00730D4D" w:rsidP="00FA5F88">
            <w:pPr>
              <w:ind w:left="360"/>
              <w:rPr>
                <w:rFonts w:ascii="Arial" w:hAnsi="Arial" w:cs="Arial"/>
                <w:sz w:val="22"/>
                <w:szCs w:val="22"/>
              </w:rPr>
            </w:pPr>
          </w:p>
          <w:p w14:paraId="692DAE13" w14:textId="77777777" w:rsidR="00730D4D" w:rsidRPr="003E38BA" w:rsidRDefault="00730D4D" w:rsidP="00730D4D">
            <w:pPr>
              <w:numPr>
                <w:ilvl w:val="0"/>
                <w:numId w:val="2"/>
              </w:numPr>
              <w:rPr>
                <w:rFonts w:ascii="Arial" w:hAnsi="Arial" w:cs="Arial"/>
                <w:sz w:val="22"/>
                <w:szCs w:val="22"/>
              </w:rPr>
            </w:pPr>
            <w:r w:rsidRPr="003E38BA">
              <w:rPr>
                <w:rFonts w:ascii="Arial" w:hAnsi="Arial" w:cs="Arial"/>
                <w:sz w:val="22"/>
                <w:szCs w:val="22"/>
              </w:rPr>
              <w:t>Use technology effectively to enhance training outcomes and monitoring.</w:t>
            </w:r>
          </w:p>
          <w:p w14:paraId="187BF688" w14:textId="77777777" w:rsidR="00730D4D" w:rsidRPr="00A406E5" w:rsidRDefault="00730D4D" w:rsidP="00FA5F88">
            <w:pPr>
              <w:rPr>
                <w:rFonts w:ascii="Arial" w:hAnsi="Arial" w:cs="Arial"/>
                <w:sz w:val="22"/>
                <w:szCs w:val="22"/>
              </w:rPr>
            </w:pPr>
          </w:p>
          <w:p w14:paraId="66AD7AE6" w14:textId="77777777" w:rsidR="00730D4D" w:rsidRPr="00A406E5" w:rsidRDefault="00730D4D" w:rsidP="00FA5F88">
            <w:pPr>
              <w:rPr>
                <w:rFonts w:ascii="Arial" w:hAnsi="Arial" w:cs="Arial"/>
                <w:sz w:val="22"/>
                <w:szCs w:val="22"/>
              </w:rPr>
            </w:pPr>
          </w:p>
        </w:tc>
      </w:tr>
    </w:tbl>
    <w:p w14:paraId="39E0DC9F" w14:textId="77777777" w:rsidR="00730D4D" w:rsidRPr="00A406E5" w:rsidRDefault="00730D4D" w:rsidP="00730D4D">
      <w:pPr>
        <w:rPr>
          <w:rFonts w:ascii="Arial" w:hAnsi="Arial" w:cs="Arial"/>
          <w:b/>
        </w:rPr>
      </w:pPr>
    </w:p>
    <w:p w14:paraId="027C8FB7" w14:textId="77777777" w:rsidR="00730D4D" w:rsidRPr="00A406E5" w:rsidRDefault="00730D4D" w:rsidP="00730D4D">
      <w:pPr>
        <w:rPr>
          <w:rFonts w:ascii="Arial" w:hAnsi="Arial" w:cs="Arial"/>
          <w:b/>
        </w:rPr>
      </w:pPr>
    </w:p>
    <w:p w14:paraId="7FA20BAF" w14:textId="77777777" w:rsidR="00730D4D" w:rsidRPr="00A406E5" w:rsidRDefault="00730D4D" w:rsidP="00730D4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30D4D" w:rsidRPr="00A406E5" w14:paraId="593147D8" w14:textId="77777777" w:rsidTr="00FA5F88">
        <w:tc>
          <w:tcPr>
            <w:tcW w:w="9781" w:type="dxa"/>
            <w:shd w:val="clear" w:color="auto" w:fill="C0C0C0"/>
          </w:tcPr>
          <w:p w14:paraId="06A73F3A" w14:textId="77777777" w:rsidR="00730D4D" w:rsidRPr="00A406E5" w:rsidRDefault="00730D4D" w:rsidP="00FA5F8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29E1703" w14:textId="77777777" w:rsidR="00730D4D" w:rsidRPr="00A406E5" w:rsidRDefault="00730D4D" w:rsidP="00730D4D">
      <w:pPr>
        <w:jc w:val="both"/>
        <w:rPr>
          <w:rFonts w:ascii="Arial" w:hAnsi="Arial" w:cs="Arial"/>
          <w:sz w:val="22"/>
          <w:szCs w:val="22"/>
        </w:rPr>
      </w:pPr>
    </w:p>
    <w:p w14:paraId="15E5BD5C" w14:textId="77777777" w:rsidR="00730D4D" w:rsidRPr="00A406E5" w:rsidRDefault="00730D4D" w:rsidP="00730D4D">
      <w:pPr>
        <w:ind w:left="720"/>
        <w:rPr>
          <w:rFonts w:ascii="Arial" w:hAnsi="Arial" w:cs="Arial"/>
          <w:sz w:val="24"/>
          <w:szCs w:val="24"/>
        </w:rPr>
      </w:pPr>
    </w:p>
    <w:p w14:paraId="299E4226" w14:textId="77777777" w:rsidR="00730D4D" w:rsidRPr="00A406E5" w:rsidRDefault="00730D4D" w:rsidP="00730D4D">
      <w:pPr>
        <w:ind w:left="720"/>
        <w:rPr>
          <w:rFonts w:ascii="Arial" w:hAnsi="Arial" w:cs="Arial"/>
          <w:sz w:val="24"/>
          <w:szCs w:val="24"/>
        </w:rPr>
      </w:pPr>
    </w:p>
    <w:p w14:paraId="375C6979" w14:textId="77777777" w:rsidR="00730D4D" w:rsidRPr="005F493B" w:rsidRDefault="00730D4D" w:rsidP="00730D4D">
      <w:pPr>
        <w:ind w:left="720"/>
        <w:rPr>
          <w:rFonts w:ascii="Arial" w:hAnsi="Arial" w:cs="Arial"/>
          <w:sz w:val="24"/>
          <w:szCs w:val="24"/>
        </w:rPr>
      </w:pPr>
      <w:r w:rsidRPr="005F493B">
        <w:rPr>
          <w:rFonts w:ascii="Arial" w:hAnsi="Arial" w:cs="Arial"/>
          <w:sz w:val="24"/>
          <w:szCs w:val="24"/>
        </w:rPr>
        <w:t>Produce a report in the form of a review article, which critically evaluates the effectiveness of one of the recent developments in training methodologies studied during this module. </w:t>
      </w:r>
    </w:p>
    <w:p w14:paraId="6F470D3D" w14:textId="77777777" w:rsidR="00730D4D" w:rsidRPr="005F493B" w:rsidRDefault="00730D4D" w:rsidP="00730D4D">
      <w:pPr>
        <w:ind w:left="720"/>
        <w:rPr>
          <w:rFonts w:ascii="Arial" w:hAnsi="Arial" w:cs="Arial"/>
          <w:sz w:val="24"/>
          <w:szCs w:val="24"/>
        </w:rPr>
      </w:pPr>
      <w:r w:rsidRPr="005F493B">
        <w:rPr>
          <w:rFonts w:ascii="Arial" w:hAnsi="Arial" w:cs="Arial"/>
          <w:sz w:val="24"/>
          <w:szCs w:val="24"/>
        </w:rPr>
        <w:t> </w:t>
      </w:r>
    </w:p>
    <w:p w14:paraId="13D3C58A" w14:textId="77777777" w:rsidR="00730D4D" w:rsidRPr="005F493B" w:rsidRDefault="00730D4D" w:rsidP="00730D4D">
      <w:pPr>
        <w:ind w:left="720"/>
        <w:rPr>
          <w:rFonts w:ascii="Arial" w:hAnsi="Arial" w:cs="Arial"/>
          <w:sz w:val="24"/>
          <w:szCs w:val="24"/>
        </w:rPr>
      </w:pPr>
      <w:r w:rsidRPr="005F493B">
        <w:rPr>
          <w:rFonts w:ascii="Arial" w:hAnsi="Arial" w:cs="Arial"/>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 </w:t>
      </w:r>
    </w:p>
    <w:p w14:paraId="3E4DF3A8" w14:textId="77777777" w:rsidR="00730D4D" w:rsidRPr="00A406E5" w:rsidRDefault="00730D4D" w:rsidP="00730D4D">
      <w:pPr>
        <w:ind w:left="720"/>
        <w:rPr>
          <w:rFonts w:ascii="Arial" w:hAnsi="Arial" w:cs="Arial"/>
          <w:sz w:val="24"/>
          <w:szCs w:val="24"/>
        </w:rPr>
      </w:pPr>
      <w:r w:rsidRPr="005F493B">
        <w:rPr>
          <w:rFonts w:ascii="Arial" w:hAnsi="Arial" w:cs="Arial"/>
          <w:sz w:val="24"/>
          <w:szCs w:val="24"/>
        </w:rPr>
        <w:t> </w:t>
      </w:r>
    </w:p>
    <w:p w14:paraId="4F895A88" w14:textId="77777777" w:rsidR="00730D4D" w:rsidRPr="00A406E5" w:rsidRDefault="00730D4D" w:rsidP="00730D4D">
      <w:pPr>
        <w:ind w:left="720"/>
        <w:rPr>
          <w:rFonts w:ascii="Arial" w:hAnsi="Arial" w:cs="Arial"/>
          <w:sz w:val="24"/>
          <w:szCs w:val="24"/>
        </w:rPr>
      </w:pPr>
    </w:p>
    <w:p w14:paraId="6362FFD3" w14:textId="77777777" w:rsidR="00730D4D" w:rsidRPr="00A406E5" w:rsidRDefault="00730D4D" w:rsidP="00730D4D">
      <w:pPr>
        <w:ind w:left="720"/>
        <w:rPr>
          <w:rFonts w:ascii="Arial" w:hAnsi="Arial" w:cs="Arial"/>
          <w:sz w:val="24"/>
          <w:szCs w:val="24"/>
        </w:rPr>
      </w:pPr>
    </w:p>
    <w:p w14:paraId="67FD3B7C" w14:textId="77777777" w:rsidR="00730D4D" w:rsidRPr="00A406E5" w:rsidRDefault="00730D4D" w:rsidP="00730D4D">
      <w:pPr>
        <w:ind w:left="720"/>
        <w:rPr>
          <w:rFonts w:ascii="Arial" w:hAnsi="Arial" w:cs="Arial"/>
          <w:sz w:val="24"/>
          <w:szCs w:val="24"/>
        </w:rPr>
      </w:pPr>
    </w:p>
    <w:p w14:paraId="78DFEB38" w14:textId="77777777" w:rsidR="00730D4D" w:rsidRPr="00A406E5" w:rsidRDefault="00730D4D" w:rsidP="00730D4D">
      <w:pPr>
        <w:ind w:left="720"/>
        <w:rPr>
          <w:rFonts w:ascii="Arial" w:hAnsi="Arial" w:cs="Arial"/>
          <w:sz w:val="24"/>
          <w:szCs w:val="24"/>
        </w:rPr>
      </w:pPr>
    </w:p>
    <w:p w14:paraId="414FC81E" w14:textId="77777777" w:rsidR="00730D4D" w:rsidRPr="00A406E5" w:rsidRDefault="00730D4D" w:rsidP="00730D4D">
      <w:pPr>
        <w:ind w:left="720"/>
        <w:rPr>
          <w:rFonts w:ascii="Arial" w:hAnsi="Arial" w:cs="Arial"/>
          <w:sz w:val="24"/>
          <w:szCs w:val="24"/>
        </w:rPr>
      </w:pPr>
    </w:p>
    <w:p w14:paraId="2CBCFBA5" w14:textId="77777777" w:rsidR="00730D4D" w:rsidRPr="00A406E5" w:rsidRDefault="00730D4D" w:rsidP="00730D4D">
      <w:pPr>
        <w:ind w:left="720"/>
        <w:rPr>
          <w:rFonts w:ascii="Arial" w:hAnsi="Arial" w:cs="Arial"/>
          <w:sz w:val="24"/>
          <w:szCs w:val="24"/>
        </w:rPr>
      </w:pPr>
    </w:p>
    <w:p w14:paraId="690EAD20" w14:textId="77777777" w:rsidR="00730D4D" w:rsidRPr="00A406E5" w:rsidRDefault="00730D4D" w:rsidP="00730D4D">
      <w:pPr>
        <w:ind w:left="720"/>
        <w:rPr>
          <w:rFonts w:ascii="Arial" w:hAnsi="Arial" w:cs="Arial"/>
          <w:sz w:val="24"/>
          <w:szCs w:val="24"/>
        </w:rPr>
      </w:pPr>
    </w:p>
    <w:p w14:paraId="731489B3" w14:textId="77777777" w:rsidR="00730D4D" w:rsidRPr="00A406E5" w:rsidRDefault="00730D4D" w:rsidP="00730D4D">
      <w:pPr>
        <w:ind w:left="720"/>
        <w:rPr>
          <w:rFonts w:ascii="Arial" w:hAnsi="Arial" w:cs="Arial"/>
          <w:sz w:val="24"/>
          <w:szCs w:val="24"/>
        </w:rPr>
      </w:pPr>
    </w:p>
    <w:p w14:paraId="75F39980" w14:textId="77777777" w:rsidR="00730D4D" w:rsidRPr="00A406E5" w:rsidRDefault="00730D4D" w:rsidP="00730D4D">
      <w:pPr>
        <w:ind w:left="720"/>
        <w:rPr>
          <w:rFonts w:ascii="Arial" w:hAnsi="Arial" w:cs="Arial"/>
          <w:sz w:val="24"/>
          <w:szCs w:val="24"/>
        </w:rPr>
      </w:pPr>
    </w:p>
    <w:p w14:paraId="1D54BEE9" w14:textId="77777777" w:rsidR="00730D4D" w:rsidRPr="00A406E5" w:rsidRDefault="00730D4D" w:rsidP="00730D4D">
      <w:pPr>
        <w:ind w:left="720"/>
        <w:rPr>
          <w:rFonts w:ascii="Arial" w:hAnsi="Arial" w:cs="Arial"/>
          <w:sz w:val="24"/>
          <w:szCs w:val="24"/>
        </w:rPr>
      </w:pPr>
    </w:p>
    <w:p w14:paraId="572CAA6A" w14:textId="77777777" w:rsidR="00730D4D" w:rsidRPr="00A406E5" w:rsidRDefault="00730D4D" w:rsidP="00730D4D">
      <w:pPr>
        <w:ind w:left="720"/>
        <w:rPr>
          <w:rFonts w:ascii="Arial" w:hAnsi="Arial" w:cs="Arial"/>
          <w:sz w:val="24"/>
          <w:szCs w:val="24"/>
        </w:rPr>
      </w:pPr>
    </w:p>
    <w:p w14:paraId="67928011" w14:textId="77777777" w:rsidR="00730D4D" w:rsidRPr="00A406E5" w:rsidRDefault="00730D4D" w:rsidP="00730D4D">
      <w:pPr>
        <w:ind w:left="720"/>
        <w:rPr>
          <w:rFonts w:ascii="Arial" w:hAnsi="Arial" w:cs="Arial"/>
          <w:sz w:val="24"/>
          <w:szCs w:val="24"/>
        </w:rPr>
      </w:pPr>
    </w:p>
    <w:p w14:paraId="7A480B07" w14:textId="77777777" w:rsidR="00730D4D" w:rsidRPr="00A406E5" w:rsidRDefault="00730D4D" w:rsidP="00730D4D">
      <w:pPr>
        <w:ind w:left="720"/>
        <w:rPr>
          <w:rFonts w:ascii="Arial" w:hAnsi="Arial" w:cs="Arial"/>
          <w:sz w:val="24"/>
          <w:szCs w:val="24"/>
        </w:rPr>
      </w:pPr>
    </w:p>
    <w:p w14:paraId="38DBF93D" w14:textId="77777777" w:rsidR="00730D4D" w:rsidRPr="00A406E5" w:rsidRDefault="00730D4D" w:rsidP="00730D4D">
      <w:pPr>
        <w:ind w:left="720"/>
        <w:rPr>
          <w:rFonts w:ascii="Arial" w:hAnsi="Arial" w:cs="Arial"/>
          <w:sz w:val="24"/>
          <w:szCs w:val="24"/>
        </w:rPr>
      </w:pPr>
    </w:p>
    <w:p w14:paraId="69F57000" w14:textId="77777777" w:rsidR="00730D4D" w:rsidRPr="00A406E5" w:rsidRDefault="00730D4D" w:rsidP="00730D4D">
      <w:pPr>
        <w:ind w:left="720"/>
        <w:rPr>
          <w:rFonts w:ascii="Arial" w:hAnsi="Arial" w:cs="Arial"/>
          <w:sz w:val="24"/>
          <w:szCs w:val="24"/>
        </w:rPr>
      </w:pPr>
    </w:p>
    <w:p w14:paraId="07D69DD9" w14:textId="77777777" w:rsidR="00730D4D" w:rsidRPr="00A406E5" w:rsidRDefault="00730D4D" w:rsidP="00730D4D">
      <w:pPr>
        <w:ind w:left="720"/>
        <w:rPr>
          <w:rFonts w:ascii="Arial" w:hAnsi="Arial" w:cs="Arial"/>
          <w:sz w:val="24"/>
          <w:szCs w:val="24"/>
        </w:rPr>
      </w:pPr>
    </w:p>
    <w:p w14:paraId="4F724C3F" w14:textId="77777777" w:rsidR="00730D4D" w:rsidRPr="00A406E5" w:rsidRDefault="00730D4D" w:rsidP="00730D4D">
      <w:pPr>
        <w:ind w:left="720"/>
        <w:rPr>
          <w:rFonts w:ascii="Arial" w:hAnsi="Arial" w:cs="Arial"/>
          <w:sz w:val="24"/>
          <w:szCs w:val="24"/>
        </w:rPr>
      </w:pPr>
    </w:p>
    <w:p w14:paraId="6EE3F27D" w14:textId="77777777" w:rsidR="00730D4D" w:rsidRPr="00A406E5" w:rsidRDefault="00730D4D" w:rsidP="00730D4D">
      <w:pPr>
        <w:ind w:left="720"/>
        <w:rPr>
          <w:rFonts w:ascii="Arial" w:hAnsi="Arial" w:cs="Arial"/>
          <w:sz w:val="24"/>
          <w:szCs w:val="24"/>
        </w:rPr>
      </w:pPr>
    </w:p>
    <w:p w14:paraId="39DA8AF0" w14:textId="77777777" w:rsidR="00730D4D" w:rsidRPr="00A406E5" w:rsidRDefault="00730D4D" w:rsidP="00730D4D">
      <w:pPr>
        <w:ind w:left="720"/>
        <w:rPr>
          <w:rFonts w:ascii="Arial" w:hAnsi="Arial" w:cs="Arial"/>
          <w:sz w:val="24"/>
          <w:szCs w:val="24"/>
        </w:rPr>
      </w:pPr>
    </w:p>
    <w:p w14:paraId="1010F7D3" w14:textId="77777777" w:rsidR="00730D4D" w:rsidRPr="00A406E5" w:rsidRDefault="00730D4D" w:rsidP="00730D4D">
      <w:pPr>
        <w:ind w:left="720"/>
        <w:rPr>
          <w:rFonts w:ascii="Arial" w:hAnsi="Arial" w:cs="Arial"/>
          <w:sz w:val="24"/>
          <w:szCs w:val="24"/>
        </w:rPr>
      </w:pPr>
    </w:p>
    <w:p w14:paraId="76001CEF" w14:textId="77777777" w:rsidR="00730D4D" w:rsidRPr="00A406E5" w:rsidRDefault="00730D4D" w:rsidP="00730D4D">
      <w:pPr>
        <w:jc w:val="both"/>
        <w:rPr>
          <w:rFonts w:ascii="Arial" w:hAnsi="Arial" w:cs="Arial"/>
          <w:sz w:val="22"/>
          <w:szCs w:val="22"/>
        </w:rPr>
      </w:pPr>
    </w:p>
    <w:p w14:paraId="7D63015E" w14:textId="77777777" w:rsidR="00730D4D" w:rsidRDefault="00730D4D" w:rsidP="00730D4D">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A387FCA" w14:textId="77777777" w:rsidR="00730D4D" w:rsidRDefault="00730D4D" w:rsidP="00730D4D">
      <w:pPr>
        <w:jc w:val="both"/>
        <w:rPr>
          <w:rFonts w:ascii="Arial" w:hAnsi="Arial" w:cs="Arial"/>
          <w:sz w:val="22"/>
          <w:szCs w:val="22"/>
        </w:rPr>
      </w:pPr>
    </w:p>
    <w:p w14:paraId="448B3FF9" w14:textId="77777777" w:rsidR="00730D4D" w:rsidRDefault="00730D4D" w:rsidP="00730D4D">
      <w:pPr>
        <w:jc w:val="both"/>
        <w:rPr>
          <w:rFonts w:ascii="Arial" w:hAnsi="Arial" w:cs="Arial"/>
          <w:sz w:val="22"/>
          <w:szCs w:val="22"/>
        </w:rPr>
      </w:pPr>
    </w:p>
    <w:p w14:paraId="2D221A43" w14:textId="77777777" w:rsidR="00730D4D" w:rsidRDefault="00730D4D" w:rsidP="00730D4D">
      <w:pPr>
        <w:jc w:val="both"/>
        <w:rPr>
          <w:rFonts w:ascii="Arial" w:hAnsi="Arial" w:cs="Arial"/>
          <w:sz w:val="22"/>
          <w:szCs w:val="22"/>
        </w:rPr>
      </w:pPr>
    </w:p>
    <w:p w14:paraId="105637E9" w14:textId="77777777" w:rsidR="00730D4D" w:rsidRDefault="00730D4D" w:rsidP="00730D4D">
      <w:pPr>
        <w:jc w:val="both"/>
        <w:rPr>
          <w:rFonts w:ascii="Arial" w:hAnsi="Arial" w:cs="Arial"/>
          <w:sz w:val="22"/>
          <w:szCs w:val="22"/>
        </w:rPr>
      </w:pPr>
    </w:p>
    <w:p w14:paraId="56ABA8A1" w14:textId="77777777" w:rsidR="00730D4D" w:rsidRDefault="00730D4D" w:rsidP="00730D4D">
      <w:pPr>
        <w:jc w:val="both"/>
        <w:rPr>
          <w:rFonts w:ascii="Arial" w:hAnsi="Arial" w:cs="Arial"/>
          <w:sz w:val="22"/>
          <w:szCs w:val="22"/>
        </w:rPr>
      </w:pPr>
    </w:p>
    <w:tbl>
      <w:tblPr>
        <w:tblpPr w:leftFromText="180" w:rightFromText="180" w:vertAnchor="text" w:horzAnchor="margin" w:tblpY="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30D4D" w:rsidRPr="00A406E5" w14:paraId="2BF7E498" w14:textId="77777777" w:rsidTr="00730D4D">
        <w:tc>
          <w:tcPr>
            <w:tcW w:w="10444" w:type="dxa"/>
            <w:shd w:val="clear" w:color="auto" w:fill="BFBFBF"/>
          </w:tcPr>
          <w:p w14:paraId="178A33F4" w14:textId="77777777" w:rsidR="00730D4D" w:rsidRPr="00A406E5" w:rsidRDefault="00730D4D" w:rsidP="00730D4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EEAFB77" w14:textId="77777777" w:rsidR="00730D4D" w:rsidRPr="00A406E5" w:rsidRDefault="00730D4D" w:rsidP="00730D4D">
      <w:pPr>
        <w:rPr>
          <w:rFonts w:ascii="Arial" w:hAnsi="Arial" w:cs="Arial"/>
        </w:rPr>
      </w:pPr>
    </w:p>
    <w:tbl>
      <w:tblPr>
        <w:tblpPr w:leftFromText="180" w:rightFromText="180" w:vertAnchor="text" w:horzAnchor="margin" w:tblpXSpec="center" w:tblpY="1446"/>
        <w:tblW w:w="4316" w:type="pct"/>
        <w:tblLayout w:type="fixed"/>
        <w:tblLook w:val="04A0" w:firstRow="1" w:lastRow="0" w:firstColumn="1" w:lastColumn="0" w:noHBand="0" w:noVBand="1"/>
      </w:tblPr>
      <w:tblGrid>
        <w:gridCol w:w="7517"/>
        <w:gridCol w:w="750"/>
        <w:gridCol w:w="748"/>
      </w:tblGrid>
      <w:tr w:rsidR="00730D4D" w:rsidRPr="00A406E5" w14:paraId="7D51A755" w14:textId="77777777" w:rsidTr="00730D4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70A730" w14:textId="77777777" w:rsidR="00730D4D" w:rsidRPr="00A406E5" w:rsidRDefault="00730D4D" w:rsidP="00730D4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CA9469" w14:textId="77777777" w:rsidR="00730D4D" w:rsidRPr="00A85BFE" w:rsidRDefault="00730D4D" w:rsidP="00730D4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AC4DEC" w14:textId="77777777" w:rsidR="00730D4D" w:rsidRPr="00A85BFE" w:rsidRDefault="00730D4D" w:rsidP="00730D4D">
            <w:pPr>
              <w:ind w:left="113" w:right="113"/>
              <w:jc w:val="center"/>
              <w:rPr>
                <w:rFonts w:ascii="Arial" w:hAnsi="Arial" w:cs="Arial"/>
                <w:b/>
                <w:sz w:val="18"/>
                <w:szCs w:val="18"/>
              </w:rPr>
            </w:pPr>
            <w:r w:rsidRPr="00A85BFE">
              <w:rPr>
                <w:rFonts w:ascii="Arial" w:hAnsi="Arial" w:cs="Arial"/>
                <w:b/>
                <w:sz w:val="18"/>
                <w:szCs w:val="18"/>
              </w:rPr>
              <w:t xml:space="preserve">Marks </w:t>
            </w:r>
          </w:p>
          <w:p w14:paraId="7E361F09" w14:textId="77777777" w:rsidR="00730D4D" w:rsidRPr="00A85BFE" w:rsidRDefault="00730D4D" w:rsidP="00730D4D">
            <w:pPr>
              <w:ind w:left="113" w:right="113"/>
              <w:jc w:val="center"/>
              <w:rPr>
                <w:rFonts w:ascii="Arial" w:hAnsi="Arial" w:cs="Arial"/>
                <w:b/>
                <w:sz w:val="18"/>
                <w:szCs w:val="18"/>
              </w:rPr>
            </w:pPr>
            <w:r w:rsidRPr="00A85BFE">
              <w:rPr>
                <w:rFonts w:ascii="Arial" w:hAnsi="Arial" w:cs="Arial"/>
                <w:b/>
                <w:sz w:val="18"/>
                <w:szCs w:val="18"/>
              </w:rPr>
              <w:t>awarded</w:t>
            </w:r>
          </w:p>
        </w:tc>
      </w:tr>
      <w:tr w:rsidR="00730D4D" w:rsidRPr="00A406E5" w14:paraId="6948E2A9" w14:textId="77777777" w:rsidTr="00730D4D">
        <w:trPr>
          <w:trHeight w:val="450"/>
        </w:trPr>
        <w:tc>
          <w:tcPr>
            <w:tcW w:w="4169" w:type="pct"/>
            <w:tcBorders>
              <w:top w:val="single" w:sz="4" w:space="0" w:color="auto"/>
              <w:left w:val="single" w:sz="4" w:space="0" w:color="auto"/>
              <w:right w:val="single" w:sz="4" w:space="0" w:color="auto"/>
            </w:tcBorders>
            <w:shd w:val="clear" w:color="auto" w:fill="D9D9D9"/>
          </w:tcPr>
          <w:p w14:paraId="408D6CE0" w14:textId="77777777" w:rsidR="00730D4D" w:rsidRPr="00A406E5" w:rsidRDefault="00730D4D" w:rsidP="00730D4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C96B71A" w14:textId="77777777" w:rsidR="00730D4D" w:rsidRPr="00A406E5" w:rsidRDefault="00730D4D" w:rsidP="00730D4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FB1F3D" w14:textId="77777777" w:rsidR="00730D4D" w:rsidRPr="00A406E5" w:rsidRDefault="00730D4D" w:rsidP="00730D4D">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EA22E1" w14:textId="77777777" w:rsidR="00730D4D" w:rsidRPr="00A406E5" w:rsidRDefault="00730D4D" w:rsidP="00730D4D">
            <w:pPr>
              <w:jc w:val="center"/>
              <w:rPr>
                <w:rFonts w:ascii="Arial" w:hAnsi="Arial" w:cs="Arial"/>
                <w:sz w:val="32"/>
              </w:rPr>
            </w:pPr>
          </w:p>
        </w:tc>
      </w:tr>
      <w:tr w:rsidR="00730D4D" w:rsidRPr="00A406E5" w14:paraId="6B5BE975" w14:textId="77777777" w:rsidTr="00730D4D">
        <w:trPr>
          <w:trHeight w:val="450"/>
        </w:trPr>
        <w:tc>
          <w:tcPr>
            <w:tcW w:w="4169" w:type="pct"/>
            <w:vMerge w:val="restart"/>
            <w:tcBorders>
              <w:top w:val="single" w:sz="4" w:space="0" w:color="auto"/>
              <w:left w:val="single" w:sz="4" w:space="0" w:color="auto"/>
              <w:right w:val="single" w:sz="4" w:space="0" w:color="auto"/>
            </w:tcBorders>
          </w:tcPr>
          <w:p w14:paraId="2C2C4DD4" w14:textId="77777777" w:rsidR="00730D4D" w:rsidRPr="00A406E5" w:rsidRDefault="00730D4D" w:rsidP="00730D4D">
            <w:pPr>
              <w:spacing w:after="120"/>
              <w:rPr>
                <w:rFonts w:ascii="Arial" w:hAnsi="Arial" w:cs="Arial"/>
                <w:sz w:val="14"/>
                <w:szCs w:val="14"/>
              </w:rPr>
            </w:pPr>
          </w:p>
          <w:p w14:paraId="3AB28F17" w14:textId="77777777" w:rsidR="00730D4D" w:rsidRPr="00A406E5" w:rsidRDefault="00730D4D" w:rsidP="00730D4D">
            <w:pPr>
              <w:spacing w:after="120"/>
              <w:rPr>
                <w:rFonts w:ascii="Arial" w:hAnsi="Arial" w:cs="Arial"/>
                <w:sz w:val="14"/>
                <w:szCs w:val="14"/>
              </w:rPr>
            </w:pPr>
          </w:p>
          <w:p w14:paraId="6F282D5C" w14:textId="77777777" w:rsidR="00730D4D" w:rsidRPr="00A406E5" w:rsidRDefault="00730D4D" w:rsidP="00730D4D">
            <w:pPr>
              <w:spacing w:after="120"/>
              <w:rPr>
                <w:rFonts w:ascii="Arial" w:hAnsi="Arial" w:cs="Arial"/>
                <w:sz w:val="14"/>
                <w:szCs w:val="14"/>
              </w:rPr>
            </w:pPr>
          </w:p>
          <w:p w14:paraId="7361119D" w14:textId="77777777" w:rsidR="00730D4D" w:rsidRPr="00A406E5" w:rsidRDefault="00730D4D" w:rsidP="00730D4D">
            <w:pPr>
              <w:spacing w:after="120"/>
              <w:rPr>
                <w:rFonts w:ascii="Arial" w:hAnsi="Arial" w:cs="Arial"/>
                <w:sz w:val="14"/>
                <w:szCs w:val="14"/>
              </w:rPr>
            </w:pPr>
          </w:p>
          <w:p w14:paraId="6DEDA327" w14:textId="77777777" w:rsidR="00730D4D" w:rsidRPr="00A406E5" w:rsidRDefault="00730D4D" w:rsidP="00730D4D">
            <w:pPr>
              <w:spacing w:after="120"/>
              <w:rPr>
                <w:rFonts w:ascii="Arial" w:hAnsi="Arial" w:cs="Arial"/>
                <w:sz w:val="14"/>
                <w:szCs w:val="14"/>
              </w:rPr>
            </w:pPr>
          </w:p>
          <w:p w14:paraId="5098F764" w14:textId="77777777" w:rsidR="00730D4D" w:rsidRPr="00A406E5" w:rsidRDefault="00730D4D" w:rsidP="00730D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57AAA5" w14:textId="77777777" w:rsidR="00730D4D" w:rsidRPr="00A406E5" w:rsidRDefault="00730D4D" w:rsidP="00730D4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93A4453" w14:textId="77777777" w:rsidR="00730D4D" w:rsidRPr="00A406E5" w:rsidRDefault="00730D4D" w:rsidP="00730D4D">
            <w:pPr>
              <w:jc w:val="center"/>
              <w:rPr>
                <w:rFonts w:ascii="Arial" w:hAnsi="Arial" w:cs="Arial"/>
                <w:sz w:val="32"/>
              </w:rPr>
            </w:pPr>
          </w:p>
        </w:tc>
      </w:tr>
      <w:tr w:rsidR="00730D4D" w:rsidRPr="00A406E5" w14:paraId="40395A1C" w14:textId="77777777" w:rsidTr="00730D4D">
        <w:trPr>
          <w:trHeight w:val="451"/>
        </w:trPr>
        <w:tc>
          <w:tcPr>
            <w:tcW w:w="4169" w:type="pct"/>
            <w:vMerge/>
            <w:tcBorders>
              <w:left w:val="single" w:sz="4" w:space="0" w:color="auto"/>
              <w:bottom w:val="single" w:sz="4" w:space="0" w:color="auto"/>
              <w:right w:val="single" w:sz="4" w:space="0" w:color="auto"/>
            </w:tcBorders>
          </w:tcPr>
          <w:p w14:paraId="40182E62" w14:textId="77777777" w:rsidR="00730D4D" w:rsidRPr="00A406E5" w:rsidRDefault="00730D4D" w:rsidP="00730D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B82942" w14:textId="77777777" w:rsidR="00730D4D" w:rsidRPr="00A406E5" w:rsidRDefault="00730D4D" w:rsidP="00730D4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13CA02" w14:textId="77777777" w:rsidR="00730D4D" w:rsidRPr="00A406E5" w:rsidRDefault="00730D4D" w:rsidP="00730D4D">
            <w:pPr>
              <w:jc w:val="center"/>
              <w:rPr>
                <w:rFonts w:ascii="Arial" w:hAnsi="Arial" w:cs="Arial"/>
                <w:sz w:val="32"/>
              </w:rPr>
            </w:pPr>
          </w:p>
        </w:tc>
      </w:tr>
      <w:tr w:rsidR="00730D4D" w:rsidRPr="00A406E5" w14:paraId="4D143F24" w14:textId="77777777" w:rsidTr="00730D4D">
        <w:trPr>
          <w:trHeight w:val="450"/>
        </w:trPr>
        <w:tc>
          <w:tcPr>
            <w:tcW w:w="4169" w:type="pct"/>
            <w:tcBorders>
              <w:top w:val="single" w:sz="4" w:space="0" w:color="auto"/>
              <w:left w:val="single" w:sz="4" w:space="0" w:color="auto"/>
              <w:right w:val="single" w:sz="4" w:space="0" w:color="auto"/>
            </w:tcBorders>
            <w:shd w:val="clear" w:color="auto" w:fill="D9D9D9"/>
          </w:tcPr>
          <w:p w14:paraId="7342C487" w14:textId="77777777" w:rsidR="00730D4D" w:rsidRPr="00A406E5" w:rsidRDefault="00730D4D" w:rsidP="00730D4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37A5F82" w14:textId="77777777" w:rsidR="00730D4D" w:rsidRPr="00A406E5" w:rsidRDefault="00730D4D" w:rsidP="00730D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AEF0CA" w14:textId="77777777" w:rsidR="00730D4D" w:rsidRPr="00A406E5" w:rsidRDefault="00730D4D" w:rsidP="00730D4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586B2C" w14:textId="77777777" w:rsidR="00730D4D" w:rsidRPr="00A406E5" w:rsidRDefault="00730D4D" w:rsidP="00730D4D">
            <w:pPr>
              <w:jc w:val="center"/>
              <w:rPr>
                <w:rFonts w:ascii="Arial" w:hAnsi="Arial" w:cs="Arial"/>
                <w:sz w:val="32"/>
              </w:rPr>
            </w:pPr>
          </w:p>
        </w:tc>
      </w:tr>
      <w:tr w:rsidR="00730D4D" w:rsidRPr="00A406E5" w14:paraId="64B79394" w14:textId="77777777" w:rsidTr="00730D4D">
        <w:trPr>
          <w:trHeight w:val="450"/>
        </w:trPr>
        <w:tc>
          <w:tcPr>
            <w:tcW w:w="4169" w:type="pct"/>
            <w:vMerge w:val="restart"/>
            <w:tcBorders>
              <w:top w:val="single" w:sz="4" w:space="0" w:color="auto"/>
              <w:left w:val="single" w:sz="4" w:space="0" w:color="auto"/>
              <w:right w:val="single" w:sz="4" w:space="0" w:color="auto"/>
            </w:tcBorders>
          </w:tcPr>
          <w:p w14:paraId="1CC71ED9" w14:textId="77777777" w:rsidR="00730D4D" w:rsidRPr="00A406E5" w:rsidRDefault="00730D4D" w:rsidP="00730D4D">
            <w:pPr>
              <w:spacing w:after="120"/>
              <w:rPr>
                <w:rFonts w:ascii="Arial" w:hAnsi="Arial" w:cs="Arial"/>
                <w:sz w:val="14"/>
                <w:szCs w:val="14"/>
              </w:rPr>
            </w:pPr>
          </w:p>
          <w:p w14:paraId="1DF72B59" w14:textId="77777777" w:rsidR="00730D4D" w:rsidRPr="00A406E5" w:rsidRDefault="00730D4D" w:rsidP="00730D4D">
            <w:pPr>
              <w:spacing w:after="120"/>
              <w:rPr>
                <w:rFonts w:ascii="Arial" w:hAnsi="Arial" w:cs="Arial"/>
                <w:sz w:val="14"/>
                <w:szCs w:val="14"/>
              </w:rPr>
            </w:pPr>
          </w:p>
          <w:p w14:paraId="2E46B7DF" w14:textId="77777777" w:rsidR="00730D4D" w:rsidRPr="00A406E5" w:rsidRDefault="00730D4D" w:rsidP="00730D4D">
            <w:pPr>
              <w:spacing w:after="120"/>
              <w:rPr>
                <w:rFonts w:ascii="Arial" w:hAnsi="Arial" w:cs="Arial"/>
                <w:sz w:val="14"/>
                <w:szCs w:val="14"/>
              </w:rPr>
            </w:pPr>
          </w:p>
          <w:p w14:paraId="6A08A4E0" w14:textId="77777777" w:rsidR="00730D4D" w:rsidRPr="00A406E5" w:rsidRDefault="00730D4D" w:rsidP="00730D4D">
            <w:pPr>
              <w:spacing w:after="120"/>
              <w:rPr>
                <w:rFonts w:ascii="Arial" w:hAnsi="Arial" w:cs="Arial"/>
                <w:sz w:val="14"/>
                <w:szCs w:val="14"/>
              </w:rPr>
            </w:pPr>
          </w:p>
          <w:p w14:paraId="68AA0E6C" w14:textId="77777777" w:rsidR="00730D4D" w:rsidRPr="00A406E5" w:rsidRDefault="00730D4D" w:rsidP="00730D4D">
            <w:pPr>
              <w:spacing w:after="120"/>
              <w:rPr>
                <w:rFonts w:ascii="Arial" w:hAnsi="Arial" w:cs="Arial"/>
                <w:sz w:val="14"/>
                <w:szCs w:val="14"/>
              </w:rPr>
            </w:pPr>
          </w:p>
          <w:p w14:paraId="5EF83866" w14:textId="77777777" w:rsidR="00730D4D" w:rsidRPr="00A406E5" w:rsidRDefault="00730D4D" w:rsidP="00730D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9881DC" w14:textId="77777777" w:rsidR="00730D4D" w:rsidRPr="00A406E5" w:rsidRDefault="00730D4D" w:rsidP="00730D4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CBAC8D6" w14:textId="77777777" w:rsidR="00730D4D" w:rsidRPr="00A406E5" w:rsidRDefault="00730D4D" w:rsidP="00730D4D">
            <w:pPr>
              <w:jc w:val="center"/>
              <w:rPr>
                <w:rFonts w:ascii="Arial" w:hAnsi="Arial" w:cs="Arial"/>
                <w:sz w:val="32"/>
              </w:rPr>
            </w:pPr>
          </w:p>
        </w:tc>
      </w:tr>
      <w:tr w:rsidR="00730D4D" w:rsidRPr="00A406E5" w14:paraId="6BB79E49" w14:textId="77777777" w:rsidTr="00730D4D">
        <w:trPr>
          <w:trHeight w:val="451"/>
        </w:trPr>
        <w:tc>
          <w:tcPr>
            <w:tcW w:w="4169" w:type="pct"/>
            <w:vMerge/>
            <w:tcBorders>
              <w:left w:val="single" w:sz="4" w:space="0" w:color="auto"/>
              <w:bottom w:val="single" w:sz="4" w:space="0" w:color="auto"/>
              <w:right w:val="single" w:sz="4" w:space="0" w:color="auto"/>
            </w:tcBorders>
          </w:tcPr>
          <w:p w14:paraId="71A58CCC" w14:textId="77777777" w:rsidR="00730D4D" w:rsidRPr="00A406E5" w:rsidRDefault="00730D4D" w:rsidP="00730D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176DDC" w14:textId="77777777" w:rsidR="00730D4D" w:rsidRPr="00A406E5" w:rsidRDefault="00730D4D" w:rsidP="00730D4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DE8596" w14:textId="77777777" w:rsidR="00730D4D" w:rsidRPr="00A406E5" w:rsidRDefault="00730D4D" w:rsidP="00730D4D">
            <w:pPr>
              <w:jc w:val="center"/>
              <w:rPr>
                <w:rFonts w:ascii="Arial" w:hAnsi="Arial" w:cs="Arial"/>
                <w:sz w:val="32"/>
              </w:rPr>
            </w:pPr>
          </w:p>
        </w:tc>
      </w:tr>
      <w:tr w:rsidR="00730D4D" w:rsidRPr="00A406E5" w14:paraId="414A4988" w14:textId="77777777" w:rsidTr="00730D4D">
        <w:trPr>
          <w:trHeight w:val="450"/>
        </w:trPr>
        <w:tc>
          <w:tcPr>
            <w:tcW w:w="4169" w:type="pct"/>
            <w:tcBorders>
              <w:top w:val="single" w:sz="4" w:space="0" w:color="auto"/>
              <w:left w:val="single" w:sz="4" w:space="0" w:color="auto"/>
              <w:right w:val="single" w:sz="4" w:space="0" w:color="auto"/>
            </w:tcBorders>
            <w:shd w:val="clear" w:color="auto" w:fill="D9D9D9"/>
          </w:tcPr>
          <w:p w14:paraId="7E404BB4" w14:textId="77777777" w:rsidR="00730D4D" w:rsidRPr="00A406E5" w:rsidRDefault="00730D4D" w:rsidP="00730D4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3A53BE5" w14:textId="77777777" w:rsidR="00730D4D" w:rsidRPr="00A406E5" w:rsidRDefault="00730D4D" w:rsidP="00730D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F76B46" w14:textId="77777777" w:rsidR="00730D4D" w:rsidRPr="00A406E5" w:rsidRDefault="00730D4D" w:rsidP="00730D4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DB4747" w14:textId="77777777" w:rsidR="00730D4D" w:rsidRPr="00A406E5" w:rsidRDefault="00730D4D" w:rsidP="00730D4D">
            <w:pPr>
              <w:jc w:val="center"/>
              <w:rPr>
                <w:rFonts w:ascii="Arial" w:hAnsi="Arial" w:cs="Arial"/>
                <w:sz w:val="32"/>
              </w:rPr>
            </w:pPr>
          </w:p>
        </w:tc>
      </w:tr>
      <w:tr w:rsidR="00730D4D" w:rsidRPr="00A406E5" w14:paraId="03479FDF" w14:textId="77777777" w:rsidTr="00730D4D">
        <w:trPr>
          <w:trHeight w:val="450"/>
        </w:trPr>
        <w:tc>
          <w:tcPr>
            <w:tcW w:w="4169" w:type="pct"/>
            <w:vMerge w:val="restart"/>
            <w:tcBorders>
              <w:top w:val="single" w:sz="4" w:space="0" w:color="auto"/>
              <w:left w:val="single" w:sz="4" w:space="0" w:color="auto"/>
              <w:right w:val="single" w:sz="4" w:space="0" w:color="auto"/>
            </w:tcBorders>
          </w:tcPr>
          <w:p w14:paraId="59F3BEF8" w14:textId="77777777" w:rsidR="00730D4D" w:rsidRPr="00A406E5" w:rsidRDefault="00730D4D" w:rsidP="00730D4D">
            <w:pPr>
              <w:spacing w:after="120"/>
              <w:rPr>
                <w:rFonts w:ascii="Arial" w:hAnsi="Arial" w:cs="Arial"/>
                <w:sz w:val="14"/>
                <w:szCs w:val="14"/>
              </w:rPr>
            </w:pPr>
          </w:p>
          <w:p w14:paraId="76F224C1" w14:textId="77777777" w:rsidR="00730D4D" w:rsidRPr="00A406E5" w:rsidRDefault="00730D4D" w:rsidP="00730D4D">
            <w:pPr>
              <w:spacing w:after="120"/>
              <w:rPr>
                <w:rFonts w:ascii="Arial" w:hAnsi="Arial" w:cs="Arial"/>
                <w:sz w:val="14"/>
                <w:szCs w:val="14"/>
              </w:rPr>
            </w:pPr>
          </w:p>
          <w:p w14:paraId="4278F933" w14:textId="77777777" w:rsidR="00730D4D" w:rsidRPr="00A406E5" w:rsidRDefault="00730D4D" w:rsidP="00730D4D">
            <w:pPr>
              <w:spacing w:after="120"/>
              <w:rPr>
                <w:rFonts w:ascii="Arial" w:hAnsi="Arial" w:cs="Arial"/>
                <w:sz w:val="14"/>
                <w:szCs w:val="14"/>
              </w:rPr>
            </w:pPr>
          </w:p>
          <w:p w14:paraId="35FCE162" w14:textId="77777777" w:rsidR="00730D4D" w:rsidRPr="00A406E5" w:rsidRDefault="00730D4D" w:rsidP="00730D4D">
            <w:pPr>
              <w:spacing w:after="120"/>
              <w:rPr>
                <w:rFonts w:ascii="Arial" w:hAnsi="Arial" w:cs="Arial"/>
                <w:sz w:val="14"/>
                <w:szCs w:val="14"/>
              </w:rPr>
            </w:pPr>
          </w:p>
          <w:p w14:paraId="415F4DDC" w14:textId="77777777" w:rsidR="00730D4D" w:rsidRPr="00A406E5" w:rsidRDefault="00730D4D" w:rsidP="00730D4D">
            <w:pPr>
              <w:spacing w:after="120"/>
              <w:rPr>
                <w:rFonts w:ascii="Arial" w:hAnsi="Arial" w:cs="Arial"/>
                <w:sz w:val="14"/>
                <w:szCs w:val="14"/>
              </w:rPr>
            </w:pPr>
          </w:p>
          <w:p w14:paraId="003AC1EC" w14:textId="77777777" w:rsidR="00730D4D" w:rsidRPr="00A406E5" w:rsidRDefault="00730D4D" w:rsidP="00730D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2E3BC5" w14:textId="77777777" w:rsidR="00730D4D" w:rsidRPr="00A406E5" w:rsidRDefault="00730D4D" w:rsidP="00730D4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B7E7E2" w14:textId="77777777" w:rsidR="00730D4D" w:rsidRPr="00A406E5" w:rsidRDefault="00730D4D" w:rsidP="00730D4D">
            <w:pPr>
              <w:jc w:val="center"/>
              <w:rPr>
                <w:rFonts w:ascii="Arial" w:hAnsi="Arial" w:cs="Arial"/>
                <w:sz w:val="32"/>
              </w:rPr>
            </w:pPr>
          </w:p>
        </w:tc>
      </w:tr>
      <w:tr w:rsidR="00730D4D" w:rsidRPr="00A406E5" w14:paraId="02B2267F" w14:textId="77777777" w:rsidTr="00730D4D">
        <w:trPr>
          <w:trHeight w:val="451"/>
        </w:trPr>
        <w:tc>
          <w:tcPr>
            <w:tcW w:w="4169" w:type="pct"/>
            <w:vMerge/>
            <w:tcBorders>
              <w:left w:val="single" w:sz="4" w:space="0" w:color="auto"/>
              <w:bottom w:val="single" w:sz="4" w:space="0" w:color="auto"/>
              <w:right w:val="single" w:sz="4" w:space="0" w:color="auto"/>
            </w:tcBorders>
          </w:tcPr>
          <w:p w14:paraId="6DCCEE86" w14:textId="77777777" w:rsidR="00730D4D" w:rsidRPr="00A406E5" w:rsidRDefault="00730D4D" w:rsidP="00730D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E77394" w14:textId="77777777" w:rsidR="00730D4D" w:rsidRPr="00A406E5" w:rsidRDefault="00730D4D" w:rsidP="00730D4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49F112" w14:textId="77777777" w:rsidR="00730D4D" w:rsidRPr="00A406E5" w:rsidRDefault="00730D4D" w:rsidP="00730D4D">
            <w:pPr>
              <w:jc w:val="center"/>
              <w:rPr>
                <w:rFonts w:ascii="Arial" w:hAnsi="Arial" w:cs="Arial"/>
                <w:sz w:val="32"/>
              </w:rPr>
            </w:pPr>
          </w:p>
        </w:tc>
      </w:tr>
      <w:tr w:rsidR="00730D4D" w:rsidRPr="00A406E5" w14:paraId="43A0A65A" w14:textId="77777777" w:rsidTr="00730D4D">
        <w:trPr>
          <w:trHeight w:val="450"/>
        </w:trPr>
        <w:tc>
          <w:tcPr>
            <w:tcW w:w="4169" w:type="pct"/>
            <w:tcBorders>
              <w:top w:val="single" w:sz="4" w:space="0" w:color="auto"/>
              <w:left w:val="single" w:sz="4" w:space="0" w:color="auto"/>
              <w:right w:val="single" w:sz="4" w:space="0" w:color="auto"/>
            </w:tcBorders>
            <w:shd w:val="clear" w:color="auto" w:fill="D9D9D9"/>
          </w:tcPr>
          <w:p w14:paraId="077B796F" w14:textId="77777777" w:rsidR="00730D4D" w:rsidRPr="00A406E5" w:rsidRDefault="00730D4D" w:rsidP="00730D4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6EE39A5" w14:textId="77777777" w:rsidR="00730D4D" w:rsidRPr="00A406E5" w:rsidRDefault="00730D4D" w:rsidP="00730D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640C2" w14:textId="77777777" w:rsidR="00730D4D" w:rsidRPr="00A406E5" w:rsidRDefault="00730D4D" w:rsidP="00730D4D">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28F0432" w14:textId="77777777" w:rsidR="00730D4D" w:rsidRPr="00A406E5" w:rsidRDefault="00730D4D" w:rsidP="00730D4D">
            <w:pPr>
              <w:jc w:val="center"/>
              <w:rPr>
                <w:rFonts w:ascii="Arial" w:hAnsi="Arial" w:cs="Arial"/>
                <w:sz w:val="32"/>
              </w:rPr>
            </w:pPr>
          </w:p>
        </w:tc>
      </w:tr>
      <w:tr w:rsidR="00730D4D" w:rsidRPr="00A406E5" w14:paraId="25E13534" w14:textId="77777777" w:rsidTr="00730D4D">
        <w:trPr>
          <w:trHeight w:val="451"/>
        </w:trPr>
        <w:tc>
          <w:tcPr>
            <w:tcW w:w="4169" w:type="pct"/>
            <w:vMerge w:val="restart"/>
            <w:tcBorders>
              <w:top w:val="single" w:sz="4" w:space="0" w:color="auto"/>
              <w:left w:val="single" w:sz="4" w:space="0" w:color="auto"/>
              <w:right w:val="single" w:sz="4" w:space="0" w:color="auto"/>
            </w:tcBorders>
          </w:tcPr>
          <w:p w14:paraId="051AA507" w14:textId="77777777" w:rsidR="00730D4D" w:rsidRPr="00A406E5" w:rsidRDefault="00730D4D" w:rsidP="00730D4D">
            <w:pPr>
              <w:spacing w:after="120"/>
              <w:rPr>
                <w:rFonts w:ascii="Arial" w:hAnsi="Arial" w:cs="Arial"/>
                <w:sz w:val="14"/>
                <w:szCs w:val="14"/>
              </w:rPr>
            </w:pPr>
          </w:p>
          <w:p w14:paraId="6A39B390" w14:textId="77777777" w:rsidR="00730D4D" w:rsidRPr="00A406E5" w:rsidRDefault="00730D4D" w:rsidP="00730D4D">
            <w:pPr>
              <w:spacing w:after="120"/>
              <w:rPr>
                <w:rFonts w:ascii="Arial" w:hAnsi="Arial" w:cs="Arial"/>
                <w:sz w:val="14"/>
                <w:szCs w:val="14"/>
              </w:rPr>
            </w:pPr>
          </w:p>
          <w:p w14:paraId="42AA9A17" w14:textId="77777777" w:rsidR="00730D4D" w:rsidRPr="00A406E5" w:rsidRDefault="00730D4D" w:rsidP="00730D4D">
            <w:pPr>
              <w:spacing w:after="120"/>
              <w:rPr>
                <w:rFonts w:ascii="Arial" w:hAnsi="Arial" w:cs="Arial"/>
                <w:sz w:val="14"/>
                <w:szCs w:val="14"/>
              </w:rPr>
            </w:pPr>
          </w:p>
          <w:p w14:paraId="25E64B16" w14:textId="77777777" w:rsidR="00730D4D" w:rsidRPr="00A406E5" w:rsidRDefault="00730D4D" w:rsidP="00730D4D">
            <w:pPr>
              <w:spacing w:after="120"/>
              <w:rPr>
                <w:rFonts w:ascii="Arial" w:hAnsi="Arial" w:cs="Arial"/>
                <w:sz w:val="14"/>
                <w:szCs w:val="14"/>
              </w:rPr>
            </w:pPr>
          </w:p>
          <w:p w14:paraId="0EDB3F98" w14:textId="77777777" w:rsidR="00730D4D" w:rsidRPr="00A406E5" w:rsidRDefault="00730D4D" w:rsidP="00730D4D">
            <w:pPr>
              <w:spacing w:after="120"/>
              <w:rPr>
                <w:rFonts w:ascii="Arial" w:hAnsi="Arial" w:cs="Arial"/>
                <w:sz w:val="14"/>
                <w:szCs w:val="14"/>
              </w:rPr>
            </w:pPr>
          </w:p>
          <w:p w14:paraId="0C237154" w14:textId="77777777" w:rsidR="00730D4D" w:rsidRPr="00A406E5" w:rsidRDefault="00730D4D" w:rsidP="00730D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BF6574" w14:textId="77777777" w:rsidR="00730D4D" w:rsidRPr="00A406E5" w:rsidRDefault="00730D4D" w:rsidP="00730D4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7A3E6FC" w14:textId="77777777" w:rsidR="00730D4D" w:rsidRPr="00A406E5" w:rsidRDefault="00730D4D" w:rsidP="00730D4D">
            <w:pPr>
              <w:jc w:val="center"/>
              <w:rPr>
                <w:rFonts w:ascii="Arial" w:hAnsi="Arial" w:cs="Arial"/>
                <w:sz w:val="32"/>
              </w:rPr>
            </w:pPr>
          </w:p>
        </w:tc>
      </w:tr>
      <w:tr w:rsidR="00730D4D" w:rsidRPr="00A406E5" w14:paraId="6FCBC4DC" w14:textId="77777777" w:rsidTr="00730D4D">
        <w:trPr>
          <w:trHeight w:val="450"/>
        </w:trPr>
        <w:tc>
          <w:tcPr>
            <w:tcW w:w="4169" w:type="pct"/>
            <w:vMerge/>
            <w:tcBorders>
              <w:left w:val="single" w:sz="4" w:space="0" w:color="auto"/>
              <w:bottom w:val="single" w:sz="4" w:space="0" w:color="auto"/>
              <w:right w:val="single" w:sz="4" w:space="0" w:color="auto"/>
            </w:tcBorders>
          </w:tcPr>
          <w:p w14:paraId="4BC2D5B2" w14:textId="77777777" w:rsidR="00730D4D" w:rsidRPr="00A406E5" w:rsidRDefault="00730D4D" w:rsidP="00730D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8CE449" w14:textId="77777777" w:rsidR="00730D4D" w:rsidRPr="00A406E5" w:rsidRDefault="00730D4D" w:rsidP="00730D4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41E7719" w14:textId="77777777" w:rsidR="00730D4D" w:rsidRPr="00A406E5" w:rsidRDefault="00730D4D" w:rsidP="00730D4D">
            <w:pPr>
              <w:jc w:val="center"/>
              <w:rPr>
                <w:rFonts w:ascii="Arial" w:hAnsi="Arial" w:cs="Arial"/>
                <w:sz w:val="32"/>
              </w:rPr>
            </w:pPr>
          </w:p>
        </w:tc>
      </w:tr>
      <w:tr w:rsidR="00730D4D" w:rsidRPr="00A406E5" w14:paraId="1C60A864" w14:textId="77777777" w:rsidTr="00730D4D">
        <w:trPr>
          <w:trHeight w:val="450"/>
        </w:trPr>
        <w:tc>
          <w:tcPr>
            <w:tcW w:w="4169" w:type="pct"/>
            <w:tcBorders>
              <w:top w:val="single" w:sz="4" w:space="0" w:color="auto"/>
              <w:left w:val="single" w:sz="4" w:space="0" w:color="auto"/>
              <w:right w:val="single" w:sz="4" w:space="0" w:color="auto"/>
            </w:tcBorders>
            <w:shd w:val="clear" w:color="auto" w:fill="D9D9D9"/>
          </w:tcPr>
          <w:p w14:paraId="774C1066" w14:textId="77777777" w:rsidR="00730D4D" w:rsidRPr="00A406E5" w:rsidRDefault="00730D4D" w:rsidP="00730D4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C1E0939" w14:textId="77777777" w:rsidR="00730D4D" w:rsidRPr="00A406E5" w:rsidRDefault="00730D4D" w:rsidP="00730D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4A666" w14:textId="77777777" w:rsidR="00730D4D" w:rsidRPr="00A406E5" w:rsidRDefault="00730D4D" w:rsidP="00730D4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8076F7" w14:textId="77777777" w:rsidR="00730D4D" w:rsidRPr="00A406E5" w:rsidRDefault="00730D4D" w:rsidP="00730D4D">
            <w:pPr>
              <w:jc w:val="center"/>
              <w:rPr>
                <w:rFonts w:ascii="Arial" w:hAnsi="Arial" w:cs="Arial"/>
                <w:sz w:val="32"/>
              </w:rPr>
            </w:pPr>
          </w:p>
        </w:tc>
      </w:tr>
      <w:tr w:rsidR="00730D4D" w:rsidRPr="00A406E5" w14:paraId="2314BD89" w14:textId="77777777" w:rsidTr="00730D4D">
        <w:trPr>
          <w:trHeight w:val="451"/>
        </w:trPr>
        <w:tc>
          <w:tcPr>
            <w:tcW w:w="4169" w:type="pct"/>
            <w:vMerge w:val="restart"/>
            <w:tcBorders>
              <w:top w:val="single" w:sz="4" w:space="0" w:color="auto"/>
              <w:left w:val="single" w:sz="4" w:space="0" w:color="auto"/>
              <w:right w:val="single" w:sz="4" w:space="0" w:color="auto"/>
            </w:tcBorders>
          </w:tcPr>
          <w:p w14:paraId="4328C2D2" w14:textId="77777777" w:rsidR="00730D4D" w:rsidRPr="00A406E5" w:rsidRDefault="00730D4D" w:rsidP="00730D4D">
            <w:pPr>
              <w:spacing w:after="120"/>
              <w:rPr>
                <w:rFonts w:ascii="Arial" w:hAnsi="Arial" w:cs="Arial"/>
                <w:sz w:val="14"/>
                <w:szCs w:val="14"/>
              </w:rPr>
            </w:pPr>
          </w:p>
          <w:p w14:paraId="0DC6B880" w14:textId="77777777" w:rsidR="00730D4D" w:rsidRPr="00A406E5" w:rsidRDefault="00730D4D" w:rsidP="00730D4D">
            <w:pPr>
              <w:spacing w:after="120"/>
              <w:rPr>
                <w:rFonts w:ascii="Arial" w:hAnsi="Arial" w:cs="Arial"/>
                <w:sz w:val="14"/>
                <w:szCs w:val="14"/>
              </w:rPr>
            </w:pPr>
          </w:p>
          <w:p w14:paraId="1BA0C18C" w14:textId="77777777" w:rsidR="00730D4D" w:rsidRPr="00A406E5" w:rsidRDefault="00730D4D" w:rsidP="00730D4D">
            <w:pPr>
              <w:spacing w:after="120"/>
              <w:rPr>
                <w:rFonts w:ascii="Arial" w:hAnsi="Arial" w:cs="Arial"/>
                <w:sz w:val="14"/>
                <w:szCs w:val="14"/>
              </w:rPr>
            </w:pPr>
          </w:p>
          <w:p w14:paraId="012DD06F" w14:textId="77777777" w:rsidR="00730D4D" w:rsidRPr="00A406E5" w:rsidRDefault="00730D4D" w:rsidP="00730D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A1EB1E" w14:textId="77777777" w:rsidR="00730D4D" w:rsidRPr="00A406E5" w:rsidRDefault="00730D4D" w:rsidP="00730D4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FC5D1F7" w14:textId="77777777" w:rsidR="00730D4D" w:rsidRPr="00A406E5" w:rsidRDefault="00730D4D" w:rsidP="00730D4D">
            <w:pPr>
              <w:jc w:val="center"/>
              <w:rPr>
                <w:rFonts w:ascii="Arial" w:hAnsi="Arial" w:cs="Arial"/>
                <w:sz w:val="32"/>
              </w:rPr>
            </w:pPr>
          </w:p>
        </w:tc>
      </w:tr>
      <w:tr w:rsidR="00730D4D" w:rsidRPr="00A406E5" w14:paraId="6BBEEB8E" w14:textId="77777777" w:rsidTr="00730D4D">
        <w:trPr>
          <w:trHeight w:val="450"/>
        </w:trPr>
        <w:tc>
          <w:tcPr>
            <w:tcW w:w="4169" w:type="pct"/>
            <w:vMerge/>
            <w:tcBorders>
              <w:left w:val="single" w:sz="4" w:space="0" w:color="auto"/>
              <w:bottom w:val="single" w:sz="4" w:space="0" w:color="auto"/>
              <w:right w:val="single" w:sz="4" w:space="0" w:color="auto"/>
            </w:tcBorders>
          </w:tcPr>
          <w:p w14:paraId="6DB7EB36" w14:textId="77777777" w:rsidR="00730D4D" w:rsidRPr="00A406E5" w:rsidRDefault="00730D4D" w:rsidP="00730D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C76A88" w14:textId="77777777" w:rsidR="00730D4D" w:rsidRPr="00A406E5" w:rsidRDefault="00730D4D" w:rsidP="00730D4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EBD3F" w14:textId="77777777" w:rsidR="00730D4D" w:rsidRPr="00A406E5" w:rsidRDefault="00730D4D" w:rsidP="00730D4D">
            <w:pPr>
              <w:jc w:val="center"/>
              <w:rPr>
                <w:rFonts w:ascii="Arial" w:hAnsi="Arial" w:cs="Arial"/>
                <w:sz w:val="32"/>
              </w:rPr>
            </w:pPr>
          </w:p>
        </w:tc>
      </w:tr>
    </w:tbl>
    <w:tbl>
      <w:tblPr>
        <w:tblpPr w:leftFromText="180" w:rightFromText="180" w:vertAnchor="text" w:horzAnchor="margin" w:tblpY="1334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30D4D" w:rsidRPr="00A406E5" w14:paraId="69DFA092" w14:textId="77777777" w:rsidTr="00730D4D">
        <w:trPr>
          <w:cantSplit/>
        </w:trPr>
        <w:tc>
          <w:tcPr>
            <w:tcW w:w="6062" w:type="dxa"/>
            <w:vMerge w:val="restart"/>
            <w:shd w:val="pct15" w:color="auto" w:fill="auto"/>
            <w:vAlign w:val="center"/>
          </w:tcPr>
          <w:p w14:paraId="0563ED50" w14:textId="77777777" w:rsidR="00730D4D" w:rsidRPr="00A406E5" w:rsidRDefault="00730D4D" w:rsidP="00730D4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93CEC8" w14:textId="77777777" w:rsidR="00730D4D" w:rsidRPr="00A406E5" w:rsidRDefault="00730D4D" w:rsidP="00730D4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70BBC0" w14:textId="77777777" w:rsidR="00730D4D" w:rsidRPr="00A406E5" w:rsidRDefault="00730D4D" w:rsidP="00730D4D">
            <w:pPr>
              <w:jc w:val="right"/>
              <w:rPr>
                <w:rFonts w:ascii="Arial" w:hAnsi="Arial" w:cs="Arial"/>
                <w:b/>
                <w:bCs/>
              </w:rPr>
            </w:pPr>
            <w:r w:rsidRPr="00A406E5">
              <w:rPr>
                <w:rFonts w:ascii="Arial" w:hAnsi="Arial" w:cs="Arial"/>
                <w:b/>
                <w:bCs/>
              </w:rPr>
              <w:t>%</w:t>
            </w:r>
          </w:p>
        </w:tc>
      </w:tr>
      <w:tr w:rsidR="00730D4D" w:rsidRPr="00A406E5" w14:paraId="362B6BB7" w14:textId="77777777" w:rsidTr="00730D4D">
        <w:trPr>
          <w:cantSplit/>
        </w:trPr>
        <w:tc>
          <w:tcPr>
            <w:tcW w:w="6062" w:type="dxa"/>
            <w:vMerge/>
            <w:vAlign w:val="bottom"/>
          </w:tcPr>
          <w:p w14:paraId="431FE990" w14:textId="77777777" w:rsidR="00730D4D" w:rsidRPr="00A406E5" w:rsidRDefault="00730D4D" w:rsidP="00730D4D">
            <w:pPr>
              <w:rPr>
                <w:rFonts w:ascii="Arial" w:hAnsi="Arial" w:cs="Arial"/>
              </w:rPr>
            </w:pPr>
          </w:p>
        </w:tc>
        <w:tc>
          <w:tcPr>
            <w:tcW w:w="2903" w:type="dxa"/>
            <w:vAlign w:val="bottom"/>
          </w:tcPr>
          <w:p w14:paraId="3A502210" w14:textId="77777777" w:rsidR="00730D4D" w:rsidRPr="00A406E5" w:rsidRDefault="00730D4D" w:rsidP="00730D4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F37971B" w14:textId="77777777" w:rsidR="00730D4D" w:rsidRPr="00A406E5" w:rsidRDefault="00730D4D" w:rsidP="00730D4D">
            <w:pPr>
              <w:jc w:val="center"/>
              <w:rPr>
                <w:rFonts w:ascii="Arial" w:hAnsi="Arial" w:cs="Arial"/>
                <w:sz w:val="12"/>
                <w:szCs w:val="12"/>
              </w:rPr>
            </w:pPr>
          </w:p>
        </w:tc>
        <w:tc>
          <w:tcPr>
            <w:tcW w:w="1060" w:type="dxa"/>
            <w:vMerge/>
            <w:vAlign w:val="bottom"/>
          </w:tcPr>
          <w:p w14:paraId="02ACB1BE" w14:textId="77777777" w:rsidR="00730D4D" w:rsidRPr="00A406E5" w:rsidRDefault="00730D4D" w:rsidP="00730D4D">
            <w:pPr>
              <w:ind w:leftChars="71" w:left="142"/>
              <w:rPr>
                <w:rFonts w:ascii="Arial" w:hAnsi="Arial" w:cs="Arial"/>
              </w:rPr>
            </w:pPr>
          </w:p>
        </w:tc>
      </w:tr>
      <w:tr w:rsidR="00730D4D" w:rsidRPr="00A406E5" w14:paraId="70D987F7" w14:textId="77777777" w:rsidTr="00730D4D">
        <w:trPr>
          <w:cantSplit/>
        </w:trPr>
        <w:tc>
          <w:tcPr>
            <w:tcW w:w="6062" w:type="dxa"/>
            <w:vMerge/>
            <w:vAlign w:val="bottom"/>
          </w:tcPr>
          <w:p w14:paraId="3AD00CF9" w14:textId="77777777" w:rsidR="00730D4D" w:rsidRPr="00A406E5" w:rsidRDefault="00730D4D" w:rsidP="00730D4D">
            <w:pPr>
              <w:rPr>
                <w:rFonts w:ascii="Arial" w:hAnsi="Arial" w:cs="Arial"/>
              </w:rPr>
            </w:pPr>
          </w:p>
        </w:tc>
        <w:tc>
          <w:tcPr>
            <w:tcW w:w="2903" w:type="dxa"/>
            <w:vAlign w:val="bottom"/>
          </w:tcPr>
          <w:p w14:paraId="5A8E6D7E" w14:textId="77777777" w:rsidR="00730D4D" w:rsidRPr="00A406E5" w:rsidRDefault="00730D4D" w:rsidP="00730D4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50B6E17" w14:textId="77777777" w:rsidR="00730D4D" w:rsidRPr="00A406E5" w:rsidRDefault="00730D4D" w:rsidP="00730D4D">
            <w:pPr>
              <w:jc w:val="center"/>
              <w:rPr>
                <w:rFonts w:ascii="Arial" w:hAnsi="Arial" w:cs="Arial"/>
                <w:sz w:val="12"/>
                <w:szCs w:val="12"/>
              </w:rPr>
            </w:pPr>
          </w:p>
        </w:tc>
        <w:tc>
          <w:tcPr>
            <w:tcW w:w="1060" w:type="dxa"/>
            <w:vMerge/>
            <w:vAlign w:val="bottom"/>
          </w:tcPr>
          <w:p w14:paraId="428B30BD" w14:textId="77777777" w:rsidR="00730D4D" w:rsidRPr="00A406E5" w:rsidRDefault="00730D4D" w:rsidP="00730D4D">
            <w:pPr>
              <w:ind w:firstLineChars="141" w:firstLine="282"/>
              <w:rPr>
                <w:rFonts w:ascii="Arial" w:hAnsi="Arial" w:cs="Arial"/>
              </w:rPr>
            </w:pPr>
          </w:p>
        </w:tc>
      </w:tr>
    </w:tbl>
    <w:p w14:paraId="74BBE6BC" w14:textId="0848081E" w:rsidR="006B5FEA" w:rsidRPr="00730D4D" w:rsidRDefault="00730D4D" w:rsidP="00730D4D">
      <w:pPr>
        <w:pStyle w:val="BodyText1"/>
        <w:tabs>
          <w:tab w:val="clear" w:pos="720"/>
          <w:tab w:val="clear" w:pos="1440"/>
        </w:tabs>
        <w:jc w:val="both"/>
        <w:rPr>
          <w:rFonts w:ascii="Arial" w:hAnsi="Arial" w:cs="Arial"/>
          <w:sz w:val="20"/>
        </w:rPr>
        <w:sectPr w:rsidR="006B5FEA" w:rsidRPr="00730D4D" w:rsidSect="00FA5F88">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w:t>
      </w:r>
    </w:p>
    <w:p w14:paraId="5D2F38A0" w14:textId="675E38E9" w:rsidR="006025EA" w:rsidRPr="006025EA" w:rsidRDefault="00195940" w:rsidP="006025EA">
      <w:pPr>
        <w:jc w:val="both"/>
        <w:rPr>
          <w:b/>
          <w:sz w:val="28"/>
          <w:szCs w:val="28"/>
          <w:u w:val="single"/>
        </w:rPr>
      </w:pPr>
      <w:r w:rsidRPr="006025EA">
        <w:rPr>
          <w:b/>
          <w:sz w:val="28"/>
          <w:szCs w:val="28"/>
          <w:u w:val="single"/>
        </w:rPr>
        <w:lastRenderedPageBreak/>
        <w:t xml:space="preserve">Does </w:t>
      </w:r>
      <w:r w:rsidR="00CB78F5">
        <w:rPr>
          <w:b/>
          <w:sz w:val="28"/>
          <w:szCs w:val="28"/>
          <w:u w:val="single"/>
        </w:rPr>
        <w:t>I</w:t>
      </w:r>
      <w:r w:rsidR="006025EA" w:rsidRPr="006025EA">
        <w:rPr>
          <w:b/>
          <w:sz w:val="28"/>
          <w:szCs w:val="28"/>
          <w:u w:val="single"/>
        </w:rPr>
        <w:t xml:space="preserve">mplementing </w:t>
      </w:r>
      <w:r w:rsidRPr="006025EA">
        <w:rPr>
          <w:b/>
          <w:sz w:val="28"/>
          <w:szCs w:val="28"/>
          <w:u w:val="single"/>
        </w:rPr>
        <w:t xml:space="preserve">Velocity </w:t>
      </w:r>
      <w:r w:rsidR="00D438B0">
        <w:rPr>
          <w:b/>
          <w:sz w:val="28"/>
          <w:szCs w:val="28"/>
          <w:u w:val="single"/>
        </w:rPr>
        <w:t>Based</w:t>
      </w:r>
      <w:r w:rsidRPr="006025EA">
        <w:rPr>
          <w:b/>
          <w:sz w:val="28"/>
          <w:szCs w:val="28"/>
          <w:u w:val="single"/>
        </w:rPr>
        <w:t xml:space="preserve"> Training (V</w:t>
      </w:r>
      <w:r w:rsidR="00D438B0">
        <w:rPr>
          <w:b/>
          <w:sz w:val="28"/>
          <w:szCs w:val="28"/>
          <w:u w:val="single"/>
        </w:rPr>
        <w:t>B</w:t>
      </w:r>
      <w:r w:rsidRPr="006025EA">
        <w:rPr>
          <w:b/>
          <w:sz w:val="28"/>
          <w:szCs w:val="28"/>
          <w:u w:val="single"/>
        </w:rPr>
        <w:t xml:space="preserve">T) </w:t>
      </w:r>
      <w:r w:rsidR="006025EA" w:rsidRPr="006025EA">
        <w:rPr>
          <w:b/>
          <w:sz w:val="28"/>
          <w:szCs w:val="28"/>
          <w:u w:val="single"/>
        </w:rPr>
        <w:t xml:space="preserve">into athlete’s </w:t>
      </w:r>
      <w:r w:rsidR="00CB78F5">
        <w:rPr>
          <w:b/>
          <w:sz w:val="28"/>
          <w:szCs w:val="28"/>
          <w:u w:val="single"/>
        </w:rPr>
        <w:t>S</w:t>
      </w:r>
      <w:r w:rsidR="006025EA" w:rsidRPr="006025EA">
        <w:rPr>
          <w:b/>
          <w:sz w:val="28"/>
          <w:szCs w:val="28"/>
          <w:u w:val="single"/>
        </w:rPr>
        <w:t xml:space="preserve">trength </w:t>
      </w:r>
      <w:r w:rsidR="00642026">
        <w:rPr>
          <w:b/>
          <w:sz w:val="28"/>
          <w:szCs w:val="28"/>
          <w:u w:val="single"/>
        </w:rPr>
        <w:t>Program</w:t>
      </w:r>
      <w:r w:rsidR="006025EA" w:rsidRPr="006025EA">
        <w:rPr>
          <w:b/>
          <w:sz w:val="28"/>
          <w:szCs w:val="28"/>
          <w:u w:val="single"/>
        </w:rPr>
        <w:t xml:space="preserve"> </w:t>
      </w:r>
      <w:r w:rsidR="00D438B0">
        <w:rPr>
          <w:b/>
          <w:sz w:val="28"/>
          <w:szCs w:val="28"/>
          <w:u w:val="single"/>
        </w:rPr>
        <w:t>P</w:t>
      </w:r>
      <w:r w:rsidR="006025EA" w:rsidRPr="006025EA">
        <w:rPr>
          <w:b/>
          <w:sz w:val="28"/>
          <w:szCs w:val="28"/>
          <w:u w:val="single"/>
        </w:rPr>
        <w:t xml:space="preserve">rovide a </w:t>
      </w:r>
      <w:r w:rsidR="00D438B0">
        <w:rPr>
          <w:b/>
          <w:sz w:val="28"/>
          <w:szCs w:val="28"/>
          <w:u w:val="single"/>
        </w:rPr>
        <w:t>M</w:t>
      </w:r>
      <w:r w:rsidR="006025EA" w:rsidRPr="006025EA">
        <w:rPr>
          <w:b/>
          <w:sz w:val="28"/>
          <w:szCs w:val="28"/>
          <w:u w:val="single"/>
        </w:rPr>
        <w:t xml:space="preserve">ore </w:t>
      </w:r>
      <w:r w:rsidR="00D438B0">
        <w:rPr>
          <w:b/>
          <w:sz w:val="28"/>
          <w:szCs w:val="28"/>
          <w:u w:val="single"/>
        </w:rPr>
        <w:t>E</w:t>
      </w:r>
      <w:r w:rsidR="006025EA" w:rsidRPr="006025EA">
        <w:rPr>
          <w:b/>
          <w:sz w:val="28"/>
          <w:szCs w:val="28"/>
          <w:u w:val="single"/>
        </w:rPr>
        <w:t xml:space="preserve">ffective </w:t>
      </w:r>
      <w:r w:rsidR="00D438B0">
        <w:rPr>
          <w:b/>
          <w:sz w:val="28"/>
          <w:szCs w:val="28"/>
          <w:u w:val="single"/>
        </w:rPr>
        <w:t>O</w:t>
      </w:r>
      <w:r w:rsidR="006025EA" w:rsidRPr="006025EA">
        <w:rPr>
          <w:b/>
          <w:sz w:val="28"/>
          <w:szCs w:val="28"/>
          <w:u w:val="single"/>
        </w:rPr>
        <w:t xml:space="preserve">utcome in </w:t>
      </w:r>
      <w:r w:rsidR="00D438B0">
        <w:rPr>
          <w:b/>
          <w:sz w:val="28"/>
          <w:szCs w:val="28"/>
          <w:u w:val="single"/>
        </w:rPr>
        <w:t>D</w:t>
      </w:r>
      <w:r w:rsidR="006025EA" w:rsidRPr="006025EA">
        <w:rPr>
          <w:b/>
          <w:sz w:val="28"/>
          <w:szCs w:val="28"/>
          <w:u w:val="single"/>
        </w:rPr>
        <w:t xml:space="preserve">eveloping </w:t>
      </w:r>
      <w:r w:rsidR="00D438B0">
        <w:rPr>
          <w:b/>
          <w:sz w:val="28"/>
          <w:szCs w:val="28"/>
          <w:u w:val="single"/>
        </w:rPr>
        <w:t>S</w:t>
      </w:r>
      <w:r w:rsidR="006025EA" w:rsidRPr="006025EA">
        <w:rPr>
          <w:b/>
          <w:sz w:val="28"/>
          <w:szCs w:val="28"/>
          <w:u w:val="single"/>
        </w:rPr>
        <w:t xml:space="preserve">trength </w:t>
      </w:r>
      <w:r w:rsidR="00377374">
        <w:rPr>
          <w:b/>
          <w:sz w:val="28"/>
          <w:szCs w:val="28"/>
          <w:u w:val="single"/>
        </w:rPr>
        <w:t xml:space="preserve">and Reducing Overall Training Volume </w:t>
      </w:r>
      <w:r w:rsidR="00D438B0">
        <w:rPr>
          <w:b/>
          <w:sz w:val="28"/>
          <w:szCs w:val="28"/>
          <w:u w:val="single"/>
        </w:rPr>
        <w:t>C</w:t>
      </w:r>
      <w:r w:rsidR="006025EA" w:rsidRPr="006025EA">
        <w:rPr>
          <w:b/>
          <w:sz w:val="28"/>
          <w:szCs w:val="28"/>
          <w:u w:val="single"/>
        </w:rPr>
        <w:t xml:space="preserve">ompared </w:t>
      </w:r>
      <w:r w:rsidR="00345160">
        <w:rPr>
          <w:b/>
          <w:sz w:val="28"/>
          <w:szCs w:val="28"/>
          <w:u w:val="single"/>
        </w:rPr>
        <w:t>with</w:t>
      </w:r>
      <w:r w:rsidR="006025EA" w:rsidRPr="006025EA">
        <w:rPr>
          <w:b/>
          <w:sz w:val="28"/>
          <w:szCs w:val="28"/>
          <w:u w:val="single"/>
        </w:rPr>
        <w:t xml:space="preserve"> </w:t>
      </w:r>
      <w:r w:rsidR="00D438B0">
        <w:rPr>
          <w:b/>
          <w:sz w:val="28"/>
          <w:szCs w:val="28"/>
          <w:u w:val="single"/>
        </w:rPr>
        <w:t>T</w:t>
      </w:r>
      <w:r w:rsidR="006025EA" w:rsidRPr="006025EA">
        <w:rPr>
          <w:b/>
          <w:sz w:val="28"/>
          <w:szCs w:val="28"/>
          <w:u w:val="single"/>
        </w:rPr>
        <w:t xml:space="preserve">he </w:t>
      </w:r>
      <w:r w:rsidR="00D438B0">
        <w:rPr>
          <w:b/>
          <w:sz w:val="28"/>
          <w:szCs w:val="28"/>
          <w:u w:val="single"/>
        </w:rPr>
        <w:t>T</w:t>
      </w:r>
      <w:r w:rsidR="006025EA" w:rsidRPr="006025EA">
        <w:rPr>
          <w:b/>
          <w:sz w:val="28"/>
          <w:szCs w:val="28"/>
          <w:u w:val="single"/>
        </w:rPr>
        <w:t xml:space="preserve">raditional </w:t>
      </w:r>
      <w:r w:rsidR="003E57E4">
        <w:rPr>
          <w:b/>
          <w:sz w:val="28"/>
          <w:szCs w:val="28"/>
          <w:u w:val="single"/>
        </w:rPr>
        <w:t xml:space="preserve">Sets and Reps based off the direct </w:t>
      </w:r>
      <w:r w:rsidR="006025EA" w:rsidRPr="006025EA">
        <w:rPr>
          <w:b/>
          <w:sz w:val="28"/>
          <w:szCs w:val="28"/>
          <w:u w:val="single"/>
        </w:rPr>
        <w:t>1RM prediction approach?</w:t>
      </w:r>
    </w:p>
    <w:p w14:paraId="3F495DA4" w14:textId="77777777" w:rsidR="006025EA" w:rsidRDefault="006025EA" w:rsidP="00730D4D">
      <w:pPr>
        <w:rPr>
          <w:b/>
          <w:sz w:val="24"/>
          <w:szCs w:val="24"/>
        </w:rPr>
      </w:pPr>
    </w:p>
    <w:p w14:paraId="54BD71CD" w14:textId="77777777" w:rsidR="00730D4D" w:rsidRPr="00A406E5" w:rsidRDefault="00730D4D" w:rsidP="00730D4D">
      <w:pPr>
        <w:ind w:left="284" w:right="531"/>
        <w:rPr>
          <w:rFonts w:ascii="Arial" w:hAnsi="Arial" w:cs="Arial"/>
          <w:b/>
          <w:sz w:val="16"/>
          <w:szCs w:val="16"/>
        </w:rPr>
      </w:pPr>
    </w:p>
    <w:p w14:paraId="3C4F535E" w14:textId="77777777" w:rsidR="00730D4D" w:rsidRDefault="00730D4D" w:rsidP="00730D4D">
      <w:pPr>
        <w:rPr>
          <w:rFonts w:ascii="Arial" w:hAnsi="Arial" w:cs="Arial"/>
        </w:rPr>
      </w:pPr>
    </w:p>
    <w:p w14:paraId="63A516C3" w14:textId="740C4D1C" w:rsidR="0072259E" w:rsidRDefault="009A54EF" w:rsidP="009A54EF">
      <w:pPr>
        <w:spacing w:line="360" w:lineRule="auto"/>
        <w:rPr>
          <w:b/>
          <w:bCs/>
          <w:sz w:val="28"/>
          <w:szCs w:val="28"/>
          <w:u w:val="single"/>
        </w:rPr>
      </w:pPr>
      <w:r w:rsidRPr="009A54EF">
        <w:rPr>
          <w:b/>
          <w:bCs/>
          <w:sz w:val="28"/>
          <w:szCs w:val="28"/>
          <w:u w:val="single"/>
        </w:rPr>
        <w:t>Introduction:</w:t>
      </w:r>
    </w:p>
    <w:p w14:paraId="31ED4672" w14:textId="17B9C08C" w:rsidR="00FA5F88" w:rsidRDefault="002733F5" w:rsidP="00050AED">
      <w:pPr>
        <w:spacing w:line="360" w:lineRule="auto"/>
        <w:jc w:val="both"/>
        <w:rPr>
          <w:color w:val="000000" w:themeColor="text1"/>
          <w:sz w:val="24"/>
          <w:szCs w:val="24"/>
          <w:shd w:val="clear" w:color="auto" w:fill="FFFFFF"/>
        </w:rPr>
      </w:pPr>
      <w:r>
        <w:rPr>
          <w:sz w:val="24"/>
          <w:szCs w:val="24"/>
        </w:rPr>
        <w:t>Resistance</w:t>
      </w:r>
      <w:r w:rsidR="009A54EF">
        <w:rPr>
          <w:sz w:val="24"/>
          <w:szCs w:val="24"/>
        </w:rPr>
        <w:t xml:space="preserve"> training </w:t>
      </w:r>
      <w:r>
        <w:rPr>
          <w:sz w:val="24"/>
          <w:szCs w:val="24"/>
        </w:rPr>
        <w:t>is an effective approach to creating both physical and neuromuscular adaptations amongst trained and un-trained individuals, with various recommended methods advised for athletes to maximise their potential (</w:t>
      </w:r>
      <w:r w:rsidR="00E237AB" w:rsidRPr="002733F5">
        <w:rPr>
          <w:color w:val="000000" w:themeColor="text1"/>
          <w:sz w:val="24"/>
          <w:szCs w:val="24"/>
          <w:shd w:val="clear" w:color="auto" w:fill="FFFFFF"/>
        </w:rPr>
        <w:t>Santanielo</w:t>
      </w:r>
      <w:r w:rsidR="00E237AB">
        <w:rPr>
          <w:color w:val="000000" w:themeColor="text1"/>
          <w:sz w:val="24"/>
          <w:szCs w:val="24"/>
          <w:shd w:val="clear" w:color="auto" w:fill="FFFFFF"/>
        </w:rPr>
        <w:t xml:space="preserve"> </w:t>
      </w:r>
      <w:r w:rsidR="00E237AB" w:rsidRPr="00E237AB">
        <w:rPr>
          <w:i/>
          <w:iCs/>
          <w:color w:val="000000" w:themeColor="text1"/>
          <w:sz w:val="24"/>
          <w:szCs w:val="24"/>
          <w:shd w:val="clear" w:color="auto" w:fill="FFFFFF"/>
        </w:rPr>
        <w:t>et al</w:t>
      </w:r>
      <w:r w:rsidR="00E237AB">
        <w:rPr>
          <w:color w:val="000000" w:themeColor="text1"/>
          <w:sz w:val="24"/>
          <w:szCs w:val="24"/>
          <w:shd w:val="clear" w:color="auto" w:fill="FFFFFF"/>
        </w:rPr>
        <w:t xml:space="preserve">., 2020). </w:t>
      </w:r>
      <w:r w:rsidR="00334943">
        <w:rPr>
          <w:color w:val="000000" w:themeColor="text1"/>
          <w:sz w:val="24"/>
          <w:szCs w:val="24"/>
          <w:shd w:val="clear" w:color="auto" w:fill="FFFFFF"/>
        </w:rPr>
        <w:t>With lot</w:t>
      </w:r>
      <w:r w:rsidR="00D276C1">
        <w:rPr>
          <w:color w:val="000000" w:themeColor="text1"/>
          <w:sz w:val="24"/>
          <w:szCs w:val="24"/>
          <w:shd w:val="clear" w:color="auto" w:fill="FFFFFF"/>
        </w:rPr>
        <w:t>s</w:t>
      </w:r>
      <w:r w:rsidR="00334943">
        <w:rPr>
          <w:color w:val="000000" w:themeColor="text1"/>
          <w:sz w:val="24"/>
          <w:szCs w:val="24"/>
          <w:shd w:val="clear" w:color="auto" w:fill="FFFFFF"/>
        </w:rPr>
        <w:t xml:space="preserve"> of athletes incorporating periodised strength blocks into their programs it is important the concepts we factor into these are the sport, limitations, athlete type, injury/fatigue prevention and workload calendar of the individual (Suchomel </w:t>
      </w:r>
      <w:r w:rsidR="00334943" w:rsidRPr="00334943">
        <w:rPr>
          <w:i/>
          <w:iCs/>
          <w:color w:val="000000" w:themeColor="text1"/>
          <w:sz w:val="24"/>
          <w:szCs w:val="24"/>
          <w:shd w:val="clear" w:color="auto" w:fill="FFFFFF"/>
        </w:rPr>
        <w:t>et al</w:t>
      </w:r>
      <w:r w:rsidR="00334943">
        <w:rPr>
          <w:color w:val="000000" w:themeColor="text1"/>
          <w:sz w:val="24"/>
          <w:szCs w:val="24"/>
          <w:shd w:val="clear" w:color="auto" w:fill="FFFFFF"/>
        </w:rPr>
        <w:t xml:space="preserve">., 2018). </w:t>
      </w:r>
      <w:r w:rsidR="006C5C4E">
        <w:rPr>
          <w:color w:val="000000" w:themeColor="text1"/>
          <w:sz w:val="24"/>
          <w:szCs w:val="24"/>
          <w:shd w:val="clear" w:color="auto" w:fill="FFFFFF"/>
        </w:rPr>
        <w:t>For decades strength and conditioning (S&amp;C) / Sports Scien</w:t>
      </w:r>
      <w:r w:rsidR="00B41702">
        <w:rPr>
          <w:color w:val="000000" w:themeColor="text1"/>
          <w:sz w:val="24"/>
          <w:szCs w:val="24"/>
          <w:shd w:val="clear" w:color="auto" w:fill="FFFFFF"/>
        </w:rPr>
        <w:t>ce</w:t>
      </w:r>
      <w:r w:rsidR="006C5C4E">
        <w:rPr>
          <w:color w:val="000000" w:themeColor="text1"/>
          <w:sz w:val="24"/>
          <w:szCs w:val="24"/>
          <w:shd w:val="clear" w:color="auto" w:fill="FFFFFF"/>
        </w:rPr>
        <w:t xml:space="preserve"> </w:t>
      </w:r>
      <w:r w:rsidR="00176D1A">
        <w:rPr>
          <w:color w:val="000000" w:themeColor="text1"/>
          <w:sz w:val="24"/>
          <w:szCs w:val="24"/>
          <w:shd w:val="clear" w:color="auto" w:fill="FFFFFF"/>
        </w:rPr>
        <w:t xml:space="preserve">professionals </w:t>
      </w:r>
      <w:r w:rsidR="006C5C4E">
        <w:rPr>
          <w:color w:val="000000" w:themeColor="text1"/>
          <w:sz w:val="24"/>
          <w:szCs w:val="24"/>
          <w:shd w:val="clear" w:color="auto" w:fill="FFFFFF"/>
        </w:rPr>
        <w:t xml:space="preserve">have </w:t>
      </w:r>
      <w:r w:rsidR="004601F7">
        <w:rPr>
          <w:color w:val="000000" w:themeColor="text1"/>
          <w:sz w:val="24"/>
          <w:szCs w:val="24"/>
          <w:shd w:val="clear" w:color="auto" w:fill="FFFFFF"/>
        </w:rPr>
        <w:t>based</w:t>
      </w:r>
      <w:r w:rsidR="006C5C4E">
        <w:rPr>
          <w:color w:val="000000" w:themeColor="text1"/>
          <w:sz w:val="24"/>
          <w:szCs w:val="24"/>
          <w:shd w:val="clear" w:color="auto" w:fill="FFFFFF"/>
        </w:rPr>
        <w:t xml:space="preserve"> a prescribe</w:t>
      </w:r>
      <w:r w:rsidR="00ED0C7D">
        <w:rPr>
          <w:color w:val="000000" w:themeColor="text1"/>
          <w:sz w:val="24"/>
          <w:szCs w:val="24"/>
          <w:shd w:val="clear" w:color="auto" w:fill="FFFFFF"/>
        </w:rPr>
        <w:t>d</w:t>
      </w:r>
      <w:r w:rsidR="006C5C4E">
        <w:rPr>
          <w:color w:val="000000" w:themeColor="text1"/>
          <w:sz w:val="24"/>
          <w:szCs w:val="24"/>
          <w:shd w:val="clear" w:color="auto" w:fill="FFFFFF"/>
        </w:rPr>
        <w:t xml:space="preserve"> weight off the </w:t>
      </w:r>
      <w:r w:rsidR="004601F7">
        <w:rPr>
          <w:color w:val="000000" w:themeColor="text1"/>
          <w:sz w:val="24"/>
          <w:szCs w:val="24"/>
          <w:shd w:val="clear" w:color="auto" w:fill="FFFFFF"/>
        </w:rPr>
        <w:t xml:space="preserve">tried and tested, </w:t>
      </w:r>
      <w:r w:rsidR="006C5C4E">
        <w:rPr>
          <w:color w:val="000000" w:themeColor="text1"/>
          <w:sz w:val="24"/>
          <w:szCs w:val="24"/>
          <w:shd w:val="clear" w:color="auto" w:fill="FFFFFF"/>
        </w:rPr>
        <w:t>dependable 1</w:t>
      </w:r>
      <w:r w:rsidR="004601F7">
        <w:rPr>
          <w:color w:val="000000" w:themeColor="text1"/>
          <w:sz w:val="24"/>
          <w:szCs w:val="24"/>
          <w:shd w:val="clear" w:color="auto" w:fill="FFFFFF"/>
        </w:rPr>
        <w:t>-</w:t>
      </w:r>
      <w:r w:rsidR="006C5C4E">
        <w:rPr>
          <w:color w:val="000000" w:themeColor="text1"/>
          <w:sz w:val="24"/>
          <w:szCs w:val="24"/>
          <w:shd w:val="clear" w:color="auto" w:fill="FFFFFF"/>
        </w:rPr>
        <w:t xml:space="preserve">repetition max (1RM) approach (Banyard </w:t>
      </w:r>
      <w:r w:rsidR="006C5C4E" w:rsidRPr="006C5C4E">
        <w:rPr>
          <w:i/>
          <w:iCs/>
          <w:color w:val="000000" w:themeColor="text1"/>
          <w:sz w:val="24"/>
          <w:szCs w:val="24"/>
          <w:shd w:val="clear" w:color="auto" w:fill="FFFFFF"/>
        </w:rPr>
        <w:t>et al</w:t>
      </w:r>
      <w:r w:rsidR="006C5C4E">
        <w:rPr>
          <w:color w:val="000000" w:themeColor="text1"/>
          <w:sz w:val="24"/>
          <w:szCs w:val="24"/>
          <w:shd w:val="clear" w:color="auto" w:fill="FFFFFF"/>
        </w:rPr>
        <w:t xml:space="preserve">., 2019). </w:t>
      </w:r>
      <w:r w:rsidR="00986790">
        <w:rPr>
          <w:color w:val="000000" w:themeColor="text1"/>
          <w:sz w:val="24"/>
          <w:szCs w:val="24"/>
          <w:shd w:val="clear" w:color="auto" w:fill="FFFFFF"/>
        </w:rPr>
        <w:t>However, with research and develop</w:t>
      </w:r>
      <w:r w:rsidR="006C21F7">
        <w:rPr>
          <w:color w:val="000000" w:themeColor="text1"/>
          <w:sz w:val="24"/>
          <w:szCs w:val="24"/>
          <w:shd w:val="clear" w:color="auto" w:fill="FFFFFF"/>
        </w:rPr>
        <w:t>ing</w:t>
      </w:r>
      <w:r w:rsidR="00986790">
        <w:rPr>
          <w:color w:val="000000" w:themeColor="text1"/>
          <w:sz w:val="24"/>
          <w:szCs w:val="24"/>
          <w:shd w:val="clear" w:color="auto" w:fill="FFFFFF"/>
        </w:rPr>
        <w:t xml:space="preserve"> on more modern technology</w:t>
      </w:r>
      <w:r w:rsidR="005D60ED">
        <w:rPr>
          <w:color w:val="000000" w:themeColor="text1"/>
          <w:sz w:val="24"/>
          <w:szCs w:val="24"/>
          <w:shd w:val="clear" w:color="auto" w:fill="FFFFFF"/>
        </w:rPr>
        <w:t>,</w:t>
      </w:r>
      <w:r w:rsidR="00986790">
        <w:rPr>
          <w:color w:val="000000" w:themeColor="text1"/>
          <w:sz w:val="24"/>
          <w:szCs w:val="24"/>
          <w:shd w:val="clear" w:color="auto" w:fill="FFFFFF"/>
        </w:rPr>
        <w:t xml:space="preserve"> </w:t>
      </w:r>
      <w:r w:rsidR="005D60ED">
        <w:rPr>
          <w:color w:val="000000" w:themeColor="text1"/>
          <w:sz w:val="24"/>
          <w:szCs w:val="24"/>
          <w:shd w:val="clear" w:color="auto" w:fill="FFFFFF"/>
        </w:rPr>
        <w:t xml:space="preserve">advancing </w:t>
      </w:r>
      <w:r w:rsidR="00986790">
        <w:rPr>
          <w:color w:val="000000" w:themeColor="text1"/>
          <w:sz w:val="24"/>
          <w:szCs w:val="24"/>
          <w:shd w:val="clear" w:color="auto" w:fill="FFFFFF"/>
        </w:rPr>
        <w:t>methods contin</w:t>
      </w:r>
      <w:r w:rsidR="005D60ED">
        <w:rPr>
          <w:color w:val="000000" w:themeColor="text1"/>
          <w:sz w:val="24"/>
          <w:szCs w:val="24"/>
          <w:shd w:val="clear" w:color="auto" w:fill="FFFFFF"/>
        </w:rPr>
        <w:t>u</w:t>
      </w:r>
      <w:r w:rsidR="00F946DE">
        <w:rPr>
          <w:color w:val="000000" w:themeColor="text1"/>
          <w:sz w:val="24"/>
          <w:szCs w:val="24"/>
          <w:shd w:val="clear" w:color="auto" w:fill="FFFFFF"/>
        </w:rPr>
        <w:t>e</w:t>
      </w:r>
      <w:r w:rsidR="005D60ED">
        <w:rPr>
          <w:color w:val="000000" w:themeColor="text1"/>
          <w:sz w:val="24"/>
          <w:szCs w:val="24"/>
          <w:shd w:val="clear" w:color="auto" w:fill="FFFFFF"/>
        </w:rPr>
        <w:t xml:space="preserve"> to raise curiosity</w:t>
      </w:r>
      <w:r w:rsidR="00986790">
        <w:rPr>
          <w:color w:val="000000" w:themeColor="text1"/>
          <w:sz w:val="24"/>
          <w:szCs w:val="24"/>
          <w:shd w:val="clear" w:color="auto" w:fill="FFFFFF"/>
        </w:rPr>
        <w:t xml:space="preserve"> </w:t>
      </w:r>
      <w:r w:rsidR="005D60ED">
        <w:rPr>
          <w:color w:val="000000" w:themeColor="text1"/>
          <w:sz w:val="24"/>
          <w:szCs w:val="24"/>
          <w:shd w:val="clear" w:color="auto" w:fill="FFFFFF"/>
        </w:rPr>
        <w:t xml:space="preserve">and debate that </w:t>
      </w:r>
      <w:r w:rsidR="00002949">
        <w:rPr>
          <w:color w:val="000000" w:themeColor="text1"/>
          <w:sz w:val="24"/>
          <w:szCs w:val="24"/>
          <w:shd w:val="clear" w:color="auto" w:fill="FFFFFF"/>
        </w:rPr>
        <w:t xml:space="preserve">by </w:t>
      </w:r>
      <w:r w:rsidR="00986790">
        <w:rPr>
          <w:color w:val="000000" w:themeColor="text1"/>
          <w:sz w:val="24"/>
          <w:szCs w:val="24"/>
          <w:shd w:val="clear" w:color="auto" w:fill="FFFFFF"/>
        </w:rPr>
        <w:t>us</w:t>
      </w:r>
      <w:r w:rsidR="005D60ED">
        <w:rPr>
          <w:color w:val="000000" w:themeColor="text1"/>
          <w:sz w:val="24"/>
          <w:szCs w:val="24"/>
          <w:shd w:val="clear" w:color="auto" w:fill="FFFFFF"/>
        </w:rPr>
        <w:t>ing</w:t>
      </w:r>
      <w:r w:rsidR="00986790">
        <w:rPr>
          <w:color w:val="000000" w:themeColor="text1"/>
          <w:sz w:val="24"/>
          <w:szCs w:val="24"/>
          <w:shd w:val="clear" w:color="auto" w:fill="FFFFFF"/>
        </w:rPr>
        <w:t xml:space="preserve"> th</w:t>
      </w:r>
      <w:r w:rsidR="00120605">
        <w:rPr>
          <w:color w:val="000000" w:themeColor="text1"/>
          <w:sz w:val="24"/>
          <w:szCs w:val="24"/>
          <w:shd w:val="clear" w:color="auto" w:fill="FFFFFF"/>
        </w:rPr>
        <w:t>e</w:t>
      </w:r>
      <w:r w:rsidR="00986790">
        <w:rPr>
          <w:color w:val="000000" w:themeColor="text1"/>
          <w:sz w:val="24"/>
          <w:szCs w:val="24"/>
          <w:shd w:val="clear" w:color="auto" w:fill="FFFFFF"/>
        </w:rPr>
        <w:t xml:space="preserve"> </w:t>
      </w:r>
      <w:r w:rsidR="00120605">
        <w:rPr>
          <w:color w:val="000000" w:themeColor="text1"/>
          <w:sz w:val="24"/>
          <w:szCs w:val="24"/>
          <w:shd w:val="clear" w:color="auto" w:fill="FFFFFF"/>
        </w:rPr>
        <w:t xml:space="preserve">standard </w:t>
      </w:r>
      <w:r w:rsidR="00986790">
        <w:rPr>
          <w:color w:val="000000" w:themeColor="text1"/>
          <w:sz w:val="24"/>
          <w:szCs w:val="24"/>
          <w:shd w:val="clear" w:color="auto" w:fill="FFFFFF"/>
        </w:rPr>
        <w:t>method of testing</w:t>
      </w:r>
      <w:r w:rsidR="002756F4">
        <w:rPr>
          <w:color w:val="000000" w:themeColor="text1"/>
          <w:sz w:val="24"/>
          <w:szCs w:val="24"/>
          <w:shd w:val="clear" w:color="auto" w:fill="FFFFFF"/>
        </w:rPr>
        <w:t xml:space="preserve"> </w:t>
      </w:r>
      <w:r w:rsidR="002756F4">
        <w:rPr>
          <w:color w:val="000000" w:themeColor="text1"/>
          <w:sz w:val="24"/>
          <w:szCs w:val="24"/>
        </w:rPr>
        <w:t>approach to determine session intensity</w:t>
      </w:r>
      <w:r w:rsidR="00642026">
        <w:rPr>
          <w:color w:val="000000" w:themeColor="text1"/>
          <w:sz w:val="24"/>
          <w:szCs w:val="24"/>
        </w:rPr>
        <w:t>/volume</w:t>
      </w:r>
      <w:r w:rsidR="002756F4">
        <w:rPr>
          <w:color w:val="000000" w:themeColor="text1"/>
          <w:sz w:val="24"/>
          <w:szCs w:val="24"/>
        </w:rPr>
        <w:t xml:space="preserve"> may not be accurate, as an athletes 1RM can quickly vary week by week </w:t>
      </w:r>
      <w:r w:rsidR="002756F4">
        <w:rPr>
          <w:color w:val="000000" w:themeColor="text1"/>
          <w:sz w:val="24"/>
          <w:szCs w:val="24"/>
          <w:shd w:val="clear" w:color="auto" w:fill="FFFFFF"/>
        </w:rPr>
        <w:t xml:space="preserve">(Banyard </w:t>
      </w:r>
      <w:r w:rsidR="002756F4" w:rsidRPr="009C1E4E">
        <w:rPr>
          <w:i/>
          <w:iCs/>
          <w:color w:val="000000" w:themeColor="text1"/>
          <w:sz w:val="24"/>
          <w:szCs w:val="24"/>
          <w:shd w:val="clear" w:color="auto" w:fill="FFFFFF"/>
        </w:rPr>
        <w:t>et al</w:t>
      </w:r>
      <w:r w:rsidR="002756F4">
        <w:rPr>
          <w:color w:val="000000" w:themeColor="text1"/>
          <w:sz w:val="24"/>
          <w:szCs w:val="24"/>
          <w:shd w:val="clear" w:color="auto" w:fill="FFFFFF"/>
        </w:rPr>
        <w:t>., 2019;</w:t>
      </w:r>
      <w:r w:rsidR="002756F4" w:rsidRPr="005D60ED">
        <w:rPr>
          <w:color w:val="FF0000"/>
          <w:sz w:val="24"/>
          <w:szCs w:val="24"/>
        </w:rPr>
        <w:t xml:space="preserve"> </w:t>
      </w:r>
      <w:r w:rsidR="002756F4" w:rsidRPr="005D60ED">
        <w:rPr>
          <w:color w:val="000000" w:themeColor="text1"/>
          <w:sz w:val="24"/>
          <w:szCs w:val="24"/>
        </w:rPr>
        <w:t xml:space="preserve">Padulo </w:t>
      </w:r>
      <w:r w:rsidR="002756F4" w:rsidRPr="005D60ED">
        <w:rPr>
          <w:i/>
          <w:iCs/>
          <w:color w:val="000000" w:themeColor="text1"/>
          <w:sz w:val="24"/>
          <w:szCs w:val="24"/>
        </w:rPr>
        <w:t>et al</w:t>
      </w:r>
      <w:r w:rsidR="002756F4" w:rsidRPr="005D60ED">
        <w:rPr>
          <w:color w:val="000000" w:themeColor="text1"/>
          <w:sz w:val="24"/>
          <w:szCs w:val="24"/>
        </w:rPr>
        <w:t>., 2012</w:t>
      </w:r>
      <w:r w:rsidR="002756F4">
        <w:rPr>
          <w:color w:val="000000" w:themeColor="text1"/>
          <w:sz w:val="24"/>
          <w:szCs w:val="24"/>
        </w:rPr>
        <w:t xml:space="preserve">; </w:t>
      </w:r>
      <w:r w:rsidR="002756F4" w:rsidRPr="005D60ED">
        <w:rPr>
          <w:color w:val="000000" w:themeColor="text1"/>
          <w:sz w:val="24"/>
          <w:szCs w:val="24"/>
        </w:rPr>
        <w:t>Sanchez-Medina</w:t>
      </w:r>
      <w:r w:rsidR="002756F4">
        <w:rPr>
          <w:color w:val="000000" w:themeColor="text1"/>
          <w:sz w:val="24"/>
          <w:szCs w:val="24"/>
        </w:rPr>
        <w:t xml:space="preserve"> and </w:t>
      </w:r>
      <w:r w:rsidR="002756F4" w:rsidRPr="005D60ED">
        <w:rPr>
          <w:color w:val="000000" w:themeColor="text1"/>
          <w:sz w:val="24"/>
          <w:szCs w:val="24"/>
        </w:rPr>
        <w:t>González-Badillo</w:t>
      </w:r>
      <w:r w:rsidR="002756F4">
        <w:rPr>
          <w:color w:val="000000" w:themeColor="text1"/>
          <w:sz w:val="24"/>
          <w:szCs w:val="24"/>
        </w:rPr>
        <w:t xml:space="preserve">, 2011). </w:t>
      </w:r>
      <w:r w:rsidR="002756F4">
        <w:rPr>
          <w:color w:val="000000" w:themeColor="text1"/>
          <w:sz w:val="24"/>
          <w:szCs w:val="24"/>
          <w:shd w:val="clear" w:color="auto" w:fill="FFFFFF"/>
        </w:rPr>
        <w:t>This is particularly</w:t>
      </w:r>
      <w:r w:rsidR="005D60ED">
        <w:rPr>
          <w:color w:val="000000" w:themeColor="text1"/>
          <w:sz w:val="24"/>
          <w:szCs w:val="24"/>
          <w:shd w:val="clear" w:color="auto" w:fill="FFFFFF"/>
        </w:rPr>
        <w:t xml:space="preserve"> </w:t>
      </w:r>
      <w:r w:rsidR="002756F4">
        <w:rPr>
          <w:color w:val="000000" w:themeColor="text1"/>
          <w:sz w:val="24"/>
          <w:szCs w:val="24"/>
          <w:shd w:val="clear" w:color="auto" w:fill="FFFFFF"/>
        </w:rPr>
        <w:t xml:space="preserve">important </w:t>
      </w:r>
      <w:r w:rsidR="005D60ED">
        <w:rPr>
          <w:color w:val="000000" w:themeColor="text1"/>
          <w:sz w:val="24"/>
          <w:szCs w:val="24"/>
          <w:shd w:val="clear" w:color="auto" w:fill="FFFFFF"/>
        </w:rPr>
        <w:t xml:space="preserve">if the athlete is fatigued </w:t>
      </w:r>
      <w:r w:rsidR="002756F4">
        <w:rPr>
          <w:color w:val="000000" w:themeColor="text1"/>
          <w:sz w:val="24"/>
          <w:szCs w:val="24"/>
          <w:shd w:val="clear" w:color="auto" w:fill="FFFFFF"/>
        </w:rPr>
        <w:t xml:space="preserve">as it </w:t>
      </w:r>
      <w:r w:rsidR="00986790">
        <w:rPr>
          <w:color w:val="000000" w:themeColor="text1"/>
          <w:sz w:val="24"/>
          <w:szCs w:val="24"/>
          <w:shd w:val="clear" w:color="auto" w:fill="FFFFFF"/>
        </w:rPr>
        <w:t xml:space="preserve">could </w:t>
      </w:r>
      <w:r w:rsidR="005D60ED">
        <w:rPr>
          <w:color w:val="000000" w:themeColor="text1"/>
          <w:sz w:val="24"/>
          <w:szCs w:val="24"/>
          <w:shd w:val="clear" w:color="auto" w:fill="FFFFFF"/>
        </w:rPr>
        <w:t xml:space="preserve">potentially </w:t>
      </w:r>
      <w:r w:rsidR="00986790">
        <w:rPr>
          <w:color w:val="000000" w:themeColor="text1"/>
          <w:sz w:val="24"/>
          <w:szCs w:val="24"/>
          <w:shd w:val="clear" w:color="auto" w:fill="FFFFFF"/>
        </w:rPr>
        <w:t xml:space="preserve">have consequences to </w:t>
      </w:r>
      <w:r w:rsidR="004601F7">
        <w:rPr>
          <w:color w:val="000000" w:themeColor="text1"/>
          <w:sz w:val="24"/>
          <w:szCs w:val="24"/>
          <w:shd w:val="clear" w:color="auto" w:fill="FFFFFF"/>
        </w:rPr>
        <w:t>the</w:t>
      </w:r>
      <w:r w:rsidR="005D60ED">
        <w:rPr>
          <w:color w:val="000000" w:themeColor="text1"/>
          <w:sz w:val="24"/>
          <w:szCs w:val="24"/>
          <w:shd w:val="clear" w:color="auto" w:fill="FFFFFF"/>
        </w:rPr>
        <w:t>ir neuromuscular stimuli which is required to maximise adaptation</w:t>
      </w:r>
      <w:r w:rsidR="00986790">
        <w:rPr>
          <w:color w:val="000000" w:themeColor="text1"/>
          <w:sz w:val="24"/>
          <w:szCs w:val="24"/>
          <w:shd w:val="clear" w:color="auto" w:fill="FFFFFF"/>
        </w:rPr>
        <w:t xml:space="preserve"> </w:t>
      </w:r>
      <w:bookmarkStart w:id="0" w:name="_Hlk61516997"/>
      <w:r w:rsidR="005D60ED">
        <w:rPr>
          <w:color w:val="000000" w:themeColor="text1"/>
          <w:sz w:val="24"/>
          <w:szCs w:val="24"/>
          <w:shd w:val="clear" w:color="auto" w:fill="FFFFFF"/>
        </w:rPr>
        <w:t xml:space="preserve">(Banyard </w:t>
      </w:r>
      <w:r w:rsidR="005D60ED" w:rsidRPr="009C1E4E">
        <w:rPr>
          <w:i/>
          <w:iCs/>
          <w:color w:val="000000" w:themeColor="text1"/>
          <w:sz w:val="24"/>
          <w:szCs w:val="24"/>
          <w:shd w:val="clear" w:color="auto" w:fill="FFFFFF"/>
        </w:rPr>
        <w:t>et al</w:t>
      </w:r>
      <w:r w:rsidR="005D60ED">
        <w:rPr>
          <w:color w:val="000000" w:themeColor="text1"/>
          <w:sz w:val="24"/>
          <w:szCs w:val="24"/>
          <w:shd w:val="clear" w:color="auto" w:fill="FFFFFF"/>
        </w:rPr>
        <w:t>., 2019;</w:t>
      </w:r>
      <w:r w:rsidR="005D60ED" w:rsidRPr="005D60ED">
        <w:rPr>
          <w:color w:val="FF0000"/>
          <w:sz w:val="24"/>
          <w:szCs w:val="24"/>
        </w:rPr>
        <w:t xml:space="preserve"> </w:t>
      </w:r>
      <w:r w:rsidR="005D60ED" w:rsidRPr="005D60ED">
        <w:rPr>
          <w:color w:val="000000" w:themeColor="text1"/>
          <w:sz w:val="24"/>
          <w:szCs w:val="24"/>
        </w:rPr>
        <w:t xml:space="preserve">Padulo </w:t>
      </w:r>
      <w:r w:rsidR="005D60ED" w:rsidRPr="005D60ED">
        <w:rPr>
          <w:i/>
          <w:iCs/>
          <w:color w:val="000000" w:themeColor="text1"/>
          <w:sz w:val="24"/>
          <w:szCs w:val="24"/>
        </w:rPr>
        <w:t>et al</w:t>
      </w:r>
      <w:r w:rsidR="005D60ED" w:rsidRPr="005D60ED">
        <w:rPr>
          <w:color w:val="000000" w:themeColor="text1"/>
          <w:sz w:val="24"/>
          <w:szCs w:val="24"/>
        </w:rPr>
        <w:t>., 2012</w:t>
      </w:r>
      <w:r w:rsidR="009C1E4E">
        <w:rPr>
          <w:color w:val="000000" w:themeColor="text1"/>
          <w:sz w:val="24"/>
          <w:szCs w:val="24"/>
        </w:rPr>
        <w:t xml:space="preserve">; </w:t>
      </w:r>
      <w:r w:rsidR="009C1E4E" w:rsidRPr="005D60ED">
        <w:rPr>
          <w:color w:val="000000" w:themeColor="text1"/>
          <w:sz w:val="24"/>
          <w:szCs w:val="24"/>
        </w:rPr>
        <w:t>Sanchez-Medina</w:t>
      </w:r>
      <w:r w:rsidR="009C1E4E">
        <w:rPr>
          <w:color w:val="000000" w:themeColor="text1"/>
          <w:sz w:val="24"/>
          <w:szCs w:val="24"/>
        </w:rPr>
        <w:t xml:space="preserve"> and </w:t>
      </w:r>
      <w:r w:rsidR="009C1E4E" w:rsidRPr="005D60ED">
        <w:rPr>
          <w:color w:val="000000" w:themeColor="text1"/>
          <w:sz w:val="24"/>
          <w:szCs w:val="24"/>
        </w:rPr>
        <w:t>González-Badillo</w:t>
      </w:r>
      <w:r w:rsidR="009C1E4E">
        <w:rPr>
          <w:color w:val="000000" w:themeColor="text1"/>
          <w:sz w:val="24"/>
          <w:szCs w:val="24"/>
        </w:rPr>
        <w:t>, 2011)</w:t>
      </w:r>
      <w:bookmarkEnd w:id="0"/>
      <w:r w:rsidR="009C1E4E">
        <w:rPr>
          <w:color w:val="000000" w:themeColor="text1"/>
          <w:sz w:val="24"/>
          <w:szCs w:val="24"/>
        </w:rPr>
        <w:t>.</w:t>
      </w:r>
      <w:r w:rsidR="00282BF0">
        <w:rPr>
          <w:color w:val="000000" w:themeColor="text1"/>
          <w:sz w:val="24"/>
          <w:szCs w:val="24"/>
        </w:rPr>
        <w:t xml:space="preserve"> </w:t>
      </w:r>
      <w:r w:rsidR="002756F4">
        <w:rPr>
          <w:color w:val="000000" w:themeColor="text1"/>
          <w:sz w:val="24"/>
          <w:szCs w:val="24"/>
        </w:rPr>
        <w:t>R</w:t>
      </w:r>
      <w:r w:rsidR="008A38CE">
        <w:rPr>
          <w:color w:val="000000" w:themeColor="text1"/>
          <w:sz w:val="24"/>
          <w:szCs w:val="24"/>
        </w:rPr>
        <w:t>esearch proposes repetition maximum (RM) training can be disadvantageous in force generating capacity and reduce max strength progressions in trained athletes</w:t>
      </w:r>
      <w:r w:rsidR="002756F4">
        <w:rPr>
          <w:color w:val="000000" w:themeColor="text1"/>
          <w:sz w:val="24"/>
          <w:szCs w:val="24"/>
        </w:rPr>
        <w:t xml:space="preserve">, along with </w:t>
      </w:r>
      <w:r w:rsidR="00E72EFD">
        <w:rPr>
          <w:color w:val="000000" w:themeColor="text1"/>
          <w:sz w:val="24"/>
          <w:szCs w:val="24"/>
        </w:rPr>
        <w:t xml:space="preserve">being </w:t>
      </w:r>
      <w:r w:rsidR="002756F4">
        <w:rPr>
          <w:color w:val="000000" w:themeColor="text1"/>
          <w:sz w:val="24"/>
          <w:szCs w:val="24"/>
        </w:rPr>
        <w:t>hugely time consuming if requiring data from a larger group</w:t>
      </w:r>
      <w:r w:rsidR="00C618B9">
        <w:rPr>
          <w:color w:val="000000" w:themeColor="text1"/>
          <w:sz w:val="24"/>
          <w:szCs w:val="24"/>
        </w:rPr>
        <w:t xml:space="preserve"> (</w:t>
      </w:r>
      <w:r w:rsidR="00C618B9" w:rsidRPr="00C618B9">
        <w:rPr>
          <w:color w:val="000000" w:themeColor="text1"/>
          <w:sz w:val="24"/>
          <w:szCs w:val="24"/>
        </w:rPr>
        <w:t>Baechle</w:t>
      </w:r>
      <w:r w:rsidR="00C618B9">
        <w:rPr>
          <w:color w:val="000000" w:themeColor="text1"/>
          <w:sz w:val="24"/>
          <w:szCs w:val="24"/>
        </w:rPr>
        <w:t xml:space="preserve"> </w:t>
      </w:r>
      <w:r w:rsidR="00C618B9" w:rsidRPr="00C618B9">
        <w:rPr>
          <w:color w:val="000000" w:themeColor="text1"/>
          <w:sz w:val="24"/>
          <w:szCs w:val="24"/>
        </w:rPr>
        <w:t>and Earle</w:t>
      </w:r>
      <w:r w:rsidR="00C618B9">
        <w:rPr>
          <w:color w:val="000000" w:themeColor="text1"/>
          <w:sz w:val="24"/>
          <w:szCs w:val="24"/>
        </w:rPr>
        <w:t>, 2008).</w:t>
      </w:r>
      <w:r w:rsidR="00FA5F88">
        <w:rPr>
          <w:color w:val="000000" w:themeColor="text1"/>
          <w:sz w:val="24"/>
          <w:szCs w:val="24"/>
          <w:shd w:val="clear" w:color="auto" w:fill="FFFFFF"/>
        </w:rPr>
        <w:t xml:space="preserve"> </w:t>
      </w:r>
    </w:p>
    <w:p w14:paraId="7E876E02" w14:textId="77777777" w:rsidR="00FA5F88" w:rsidRDefault="00FA5F88" w:rsidP="00050AED">
      <w:pPr>
        <w:spacing w:line="360" w:lineRule="auto"/>
        <w:jc w:val="both"/>
        <w:rPr>
          <w:color w:val="000000" w:themeColor="text1"/>
          <w:sz w:val="24"/>
          <w:szCs w:val="24"/>
          <w:shd w:val="clear" w:color="auto" w:fill="FFFFFF"/>
        </w:rPr>
      </w:pPr>
    </w:p>
    <w:p w14:paraId="177EDAA1" w14:textId="45F2CC5F" w:rsidR="00BC4963" w:rsidRPr="001742D9" w:rsidRDefault="00FA5F88" w:rsidP="00050AED">
      <w:pPr>
        <w:spacing w:line="360" w:lineRule="auto"/>
        <w:jc w:val="both"/>
        <w:rPr>
          <w:color w:val="000000" w:themeColor="text1"/>
          <w:sz w:val="24"/>
          <w:szCs w:val="24"/>
          <w:shd w:val="clear" w:color="auto" w:fill="FFFFFF"/>
        </w:rPr>
      </w:pPr>
      <w:r w:rsidRPr="0066617F">
        <w:rPr>
          <w:color w:val="000000" w:themeColor="text1"/>
          <w:sz w:val="24"/>
          <w:szCs w:val="24"/>
          <w:shd w:val="clear" w:color="auto" w:fill="FFFFFF"/>
        </w:rPr>
        <w:t xml:space="preserve">According to </w:t>
      </w:r>
      <w:r w:rsidRPr="0066617F">
        <w:rPr>
          <w:color w:val="000000" w:themeColor="text1"/>
          <w:sz w:val="24"/>
          <w:szCs w:val="24"/>
        </w:rPr>
        <w:t>recent literature, athletes respond better when presented with the immediate use of feedback which we are seeing being introduced by coaches</w:t>
      </w:r>
      <w:r w:rsidR="0066053C">
        <w:rPr>
          <w:color w:val="000000" w:themeColor="text1"/>
          <w:sz w:val="24"/>
          <w:szCs w:val="24"/>
        </w:rPr>
        <w:t xml:space="preserve"> </w:t>
      </w:r>
      <w:r w:rsidR="00480976" w:rsidRPr="0066617F">
        <w:rPr>
          <w:color w:val="000000" w:themeColor="text1"/>
          <w:sz w:val="24"/>
          <w:szCs w:val="24"/>
        </w:rPr>
        <w:t xml:space="preserve">throughout various sports </w:t>
      </w:r>
      <w:r w:rsidR="0066617F" w:rsidRPr="0066617F">
        <w:rPr>
          <w:color w:val="000000" w:themeColor="text1"/>
          <w:sz w:val="24"/>
          <w:szCs w:val="24"/>
        </w:rPr>
        <w:t xml:space="preserve">(Pareja-Blanco </w:t>
      </w:r>
      <w:r w:rsidR="0066617F" w:rsidRPr="0066617F">
        <w:rPr>
          <w:i/>
          <w:iCs/>
          <w:color w:val="000000" w:themeColor="text1"/>
          <w:sz w:val="24"/>
          <w:szCs w:val="24"/>
        </w:rPr>
        <w:t>et al</w:t>
      </w:r>
      <w:r w:rsidR="0066617F" w:rsidRPr="0066617F">
        <w:rPr>
          <w:color w:val="000000" w:themeColor="text1"/>
          <w:sz w:val="24"/>
          <w:szCs w:val="24"/>
        </w:rPr>
        <w:t xml:space="preserve">., 2017). </w:t>
      </w:r>
      <w:r w:rsidR="00EE3165" w:rsidRPr="00165683">
        <w:rPr>
          <w:color w:val="000000" w:themeColor="text1"/>
          <w:sz w:val="24"/>
          <w:szCs w:val="24"/>
        </w:rPr>
        <w:t>V</w:t>
      </w:r>
      <w:r w:rsidRPr="00165683">
        <w:rPr>
          <w:color w:val="000000" w:themeColor="text1"/>
          <w:sz w:val="24"/>
          <w:szCs w:val="24"/>
        </w:rPr>
        <w:t xml:space="preserve">elocity-based training (VBT) methods </w:t>
      </w:r>
      <w:r w:rsidR="00302CD7" w:rsidRPr="00165683">
        <w:rPr>
          <w:color w:val="000000" w:themeColor="text1"/>
          <w:sz w:val="24"/>
          <w:szCs w:val="24"/>
        </w:rPr>
        <w:t xml:space="preserve">allows the coaches/athletes </w:t>
      </w:r>
      <w:r w:rsidRPr="00165683">
        <w:rPr>
          <w:color w:val="000000" w:themeColor="text1"/>
          <w:sz w:val="24"/>
          <w:szCs w:val="24"/>
        </w:rPr>
        <w:t xml:space="preserve">to </w:t>
      </w:r>
      <w:r w:rsidR="00302CD7" w:rsidRPr="00165683">
        <w:rPr>
          <w:color w:val="000000" w:themeColor="text1"/>
          <w:sz w:val="24"/>
          <w:szCs w:val="24"/>
        </w:rPr>
        <w:t>accurately</w:t>
      </w:r>
      <w:r w:rsidRPr="00165683">
        <w:rPr>
          <w:color w:val="000000" w:themeColor="text1"/>
          <w:sz w:val="24"/>
          <w:szCs w:val="24"/>
        </w:rPr>
        <w:t xml:space="preserve"> </w:t>
      </w:r>
      <w:r w:rsidR="00302CD7" w:rsidRPr="00165683">
        <w:rPr>
          <w:color w:val="000000" w:themeColor="text1"/>
          <w:sz w:val="24"/>
          <w:szCs w:val="24"/>
        </w:rPr>
        <w:t>adjust</w:t>
      </w:r>
      <w:r w:rsidRPr="00165683">
        <w:rPr>
          <w:color w:val="000000" w:themeColor="text1"/>
          <w:sz w:val="24"/>
          <w:szCs w:val="24"/>
        </w:rPr>
        <w:t xml:space="preserve"> resistance-training loads within a sessio</w:t>
      </w:r>
      <w:r w:rsidR="00302CD7" w:rsidRPr="00165683">
        <w:rPr>
          <w:color w:val="000000" w:themeColor="text1"/>
          <w:sz w:val="24"/>
          <w:szCs w:val="24"/>
        </w:rPr>
        <w:t>n</w:t>
      </w:r>
      <w:r w:rsidR="00302CD7" w:rsidRPr="00165683">
        <w:rPr>
          <w:color w:val="000000" w:themeColor="text1"/>
          <w:sz w:val="24"/>
          <w:szCs w:val="24"/>
          <w:shd w:val="clear" w:color="auto" w:fill="FFFFFF"/>
        </w:rPr>
        <w:t xml:space="preserve"> (Banyard </w:t>
      </w:r>
      <w:r w:rsidR="00302CD7" w:rsidRPr="00165683">
        <w:rPr>
          <w:i/>
          <w:iCs/>
          <w:color w:val="000000" w:themeColor="text1"/>
          <w:sz w:val="24"/>
          <w:szCs w:val="24"/>
          <w:shd w:val="clear" w:color="auto" w:fill="FFFFFF"/>
        </w:rPr>
        <w:t>et al</w:t>
      </w:r>
      <w:r w:rsidR="00302CD7" w:rsidRPr="00165683">
        <w:rPr>
          <w:color w:val="000000" w:themeColor="text1"/>
          <w:sz w:val="24"/>
          <w:szCs w:val="24"/>
          <w:shd w:val="clear" w:color="auto" w:fill="FFFFFF"/>
        </w:rPr>
        <w:t>., 2019;</w:t>
      </w:r>
      <w:r w:rsidR="00302CD7" w:rsidRPr="00165683">
        <w:rPr>
          <w:color w:val="000000" w:themeColor="text1"/>
          <w:sz w:val="24"/>
          <w:szCs w:val="24"/>
        </w:rPr>
        <w:t xml:space="preserve"> </w:t>
      </w:r>
      <w:r w:rsidR="003359C5" w:rsidRPr="00165683">
        <w:rPr>
          <w:color w:val="000000" w:themeColor="text1"/>
          <w:sz w:val="24"/>
          <w:szCs w:val="24"/>
        </w:rPr>
        <w:t xml:space="preserve">González-Badillo </w:t>
      </w:r>
      <w:r w:rsidR="003359C5" w:rsidRPr="000E24C3">
        <w:rPr>
          <w:i/>
          <w:iCs/>
          <w:color w:val="000000" w:themeColor="text1"/>
          <w:sz w:val="24"/>
          <w:szCs w:val="24"/>
        </w:rPr>
        <w:t>et al</w:t>
      </w:r>
      <w:r w:rsidR="003359C5" w:rsidRPr="00165683">
        <w:rPr>
          <w:color w:val="000000" w:themeColor="text1"/>
          <w:sz w:val="24"/>
          <w:szCs w:val="24"/>
        </w:rPr>
        <w:t>., 2014).</w:t>
      </w:r>
      <w:r w:rsidR="003359C5">
        <w:rPr>
          <w:color w:val="000000" w:themeColor="text1"/>
          <w:sz w:val="24"/>
          <w:szCs w:val="24"/>
        </w:rPr>
        <w:t xml:space="preserve"> </w:t>
      </w:r>
      <w:r w:rsidR="00165683" w:rsidRPr="00291F73">
        <w:rPr>
          <w:color w:val="000000" w:themeColor="text1"/>
          <w:sz w:val="24"/>
          <w:szCs w:val="24"/>
        </w:rPr>
        <w:t>The principles are i</w:t>
      </w:r>
      <w:r w:rsidRPr="00291F73">
        <w:rPr>
          <w:color w:val="000000" w:themeColor="text1"/>
          <w:sz w:val="24"/>
          <w:szCs w:val="24"/>
        </w:rPr>
        <w:t xml:space="preserve">f </w:t>
      </w:r>
      <w:r w:rsidR="00165683" w:rsidRPr="00291F73">
        <w:rPr>
          <w:color w:val="000000" w:themeColor="text1"/>
          <w:sz w:val="24"/>
          <w:szCs w:val="24"/>
        </w:rPr>
        <w:t>the</w:t>
      </w:r>
      <w:r w:rsidRPr="00291F73">
        <w:rPr>
          <w:color w:val="000000" w:themeColor="text1"/>
          <w:sz w:val="24"/>
          <w:szCs w:val="24"/>
        </w:rPr>
        <w:t xml:space="preserve"> exercise </w:t>
      </w:r>
      <w:r w:rsidR="00165683" w:rsidRPr="00291F73">
        <w:rPr>
          <w:color w:val="000000" w:themeColor="text1"/>
          <w:sz w:val="24"/>
          <w:szCs w:val="24"/>
        </w:rPr>
        <w:t xml:space="preserve">being </w:t>
      </w:r>
      <w:r w:rsidRPr="00291F73">
        <w:rPr>
          <w:color w:val="000000" w:themeColor="text1"/>
          <w:sz w:val="24"/>
          <w:szCs w:val="24"/>
        </w:rPr>
        <w:t xml:space="preserve">performed </w:t>
      </w:r>
      <w:r w:rsidR="00165683" w:rsidRPr="00291F73">
        <w:rPr>
          <w:color w:val="000000" w:themeColor="text1"/>
          <w:sz w:val="24"/>
          <w:szCs w:val="24"/>
        </w:rPr>
        <w:t xml:space="preserve">is executed </w:t>
      </w:r>
      <w:r w:rsidRPr="00291F73">
        <w:rPr>
          <w:color w:val="000000" w:themeColor="text1"/>
          <w:sz w:val="24"/>
          <w:szCs w:val="24"/>
        </w:rPr>
        <w:t xml:space="preserve">with maximal concentric effort and fatigue </w:t>
      </w:r>
      <w:r w:rsidR="00165683" w:rsidRPr="00291F73">
        <w:rPr>
          <w:color w:val="000000" w:themeColor="text1"/>
          <w:sz w:val="24"/>
          <w:szCs w:val="24"/>
        </w:rPr>
        <w:t>arises</w:t>
      </w:r>
      <w:r w:rsidRPr="00291F73">
        <w:rPr>
          <w:color w:val="000000" w:themeColor="text1"/>
          <w:sz w:val="24"/>
          <w:szCs w:val="24"/>
        </w:rPr>
        <w:t xml:space="preserve">, the barbell velocity will </w:t>
      </w:r>
      <w:r w:rsidR="00165683" w:rsidRPr="00291F73">
        <w:rPr>
          <w:color w:val="000000" w:themeColor="text1"/>
          <w:sz w:val="24"/>
          <w:szCs w:val="24"/>
        </w:rPr>
        <w:t>decline</w:t>
      </w:r>
      <w:r w:rsidRPr="00291F73">
        <w:rPr>
          <w:color w:val="000000" w:themeColor="text1"/>
          <w:sz w:val="24"/>
          <w:szCs w:val="24"/>
        </w:rPr>
        <w:t xml:space="preserve"> </w:t>
      </w:r>
      <w:r w:rsidR="00165683" w:rsidRPr="00291F73">
        <w:rPr>
          <w:color w:val="000000" w:themeColor="text1"/>
          <w:sz w:val="24"/>
          <w:szCs w:val="24"/>
        </w:rPr>
        <w:t>during</w:t>
      </w:r>
      <w:r w:rsidRPr="00291F73">
        <w:rPr>
          <w:color w:val="000000" w:themeColor="text1"/>
          <w:sz w:val="24"/>
          <w:szCs w:val="24"/>
        </w:rPr>
        <w:t xml:space="preserve"> a set</w:t>
      </w:r>
      <w:r w:rsidR="000A69A7">
        <w:rPr>
          <w:color w:val="000000" w:themeColor="text1"/>
          <w:sz w:val="24"/>
          <w:szCs w:val="24"/>
        </w:rPr>
        <w:t xml:space="preserve"> </w:t>
      </w:r>
      <w:bookmarkStart w:id="1" w:name="_Hlk61524144"/>
      <w:r w:rsidR="00291F73" w:rsidRPr="00D46A85">
        <w:rPr>
          <w:color w:val="000000" w:themeColor="text1"/>
          <w:sz w:val="24"/>
          <w:szCs w:val="24"/>
        </w:rPr>
        <w:t xml:space="preserve">(Izquierdo-Gabarren </w:t>
      </w:r>
      <w:r w:rsidR="00291F73" w:rsidRPr="00D46A85">
        <w:rPr>
          <w:i/>
          <w:iCs/>
          <w:color w:val="000000" w:themeColor="text1"/>
          <w:sz w:val="24"/>
          <w:szCs w:val="24"/>
        </w:rPr>
        <w:t>et al</w:t>
      </w:r>
      <w:r w:rsidR="00291F73" w:rsidRPr="00D46A85">
        <w:rPr>
          <w:color w:val="000000" w:themeColor="text1"/>
          <w:sz w:val="24"/>
          <w:szCs w:val="24"/>
        </w:rPr>
        <w:t>., 2010)</w:t>
      </w:r>
      <w:r w:rsidR="000A69A7">
        <w:rPr>
          <w:color w:val="000000" w:themeColor="text1"/>
          <w:sz w:val="24"/>
          <w:szCs w:val="24"/>
        </w:rPr>
        <w:t xml:space="preserve">. </w:t>
      </w:r>
      <w:bookmarkEnd w:id="1"/>
      <w:r w:rsidR="00CA080F" w:rsidRPr="001742D9">
        <w:rPr>
          <w:color w:val="000000" w:themeColor="text1"/>
          <w:sz w:val="24"/>
          <w:szCs w:val="24"/>
        </w:rPr>
        <w:t>Subsequently</w:t>
      </w:r>
      <w:r w:rsidRPr="001742D9">
        <w:rPr>
          <w:color w:val="000000" w:themeColor="text1"/>
          <w:sz w:val="24"/>
          <w:szCs w:val="24"/>
        </w:rPr>
        <w:t>, VBT c</w:t>
      </w:r>
      <w:r w:rsidR="00CA080F" w:rsidRPr="001742D9">
        <w:rPr>
          <w:color w:val="000000" w:themeColor="text1"/>
          <w:sz w:val="24"/>
          <w:szCs w:val="24"/>
        </w:rPr>
        <w:t>ould</w:t>
      </w:r>
      <w:r w:rsidRPr="001742D9">
        <w:rPr>
          <w:color w:val="000000" w:themeColor="text1"/>
          <w:sz w:val="24"/>
          <w:szCs w:val="24"/>
        </w:rPr>
        <w:t xml:space="preserve"> be used to </w:t>
      </w:r>
      <w:r w:rsidR="00CA080F" w:rsidRPr="001742D9">
        <w:rPr>
          <w:color w:val="000000" w:themeColor="text1"/>
          <w:sz w:val="24"/>
          <w:szCs w:val="24"/>
        </w:rPr>
        <w:t>track</w:t>
      </w:r>
      <w:r w:rsidRPr="001742D9">
        <w:rPr>
          <w:color w:val="000000" w:themeColor="text1"/>
          <w:sz w:val="24"/>
          <w:szCs w:val="24"/>
        </w:rPr>
        <w:t xml:space="preserve"> barbell velocity and </w:t>
      </w:r>
      <w:r w:rsidR="00CA080F" w:rsidRPr="001742D9">
        <w:rPr>
          <w:color w:val="000000" w:themeColor="text1"/>
          <w:sz w:val="24"/>
          <w:szCs w:val="24"/>
        </w:rPr>
        <w:t xml:space="preserve">potentially </w:t>
      </w:r>
      <w:r w:rsidRPr="001742D9">
        <w:rPr>
          <w:color w:val="000000" w:themeColor="text1"/>
          <w:sz w:val="24"/>
          <w:szCs w:val="24"/>
        </w:rPr>
        <w:t xml:space="preserve">avoid </w:t>
      </w:r>
      <w:r w:rsidR="00CA080F" w:rsidRPr="001742D9">
        <w:rPr>
          <w:color w:val="000000" w:themeColor="text1"/>
          <w:sz w:val="24"/>
          <w:szCs w:val="24"/>
        </w:rPr>
        <w:t>carrying out</w:t>
      </w:r>
      <w:r w:rsidRPr="001742D9">
        <w:rPr>
          <w:color w:val="000000" w:themeColor="text1"/>
          <w:sz w:val="24"/>
          <w:szCs w:val="24"/>
        </w:rPr>
        <w:t xml:space="preserve"> repetitions to concentric muscular failure if the training </w:t>
      </w:r>
      <w:r w:rsidR="00CA080F" w:rsidRPr="001742D9">
        <w:rPr>
          <w:color w:val="000000" w:themeColor="text1"/>
          <w:sz w:val="24"/>
          <w:szCs w:val="24"/>
        </w:rPr>
        <w:t>goal</w:t>
      </w:r>
      <w:r w:rsidRPr="001742D9">
        <w:rPr>
          <w:color w:val="000000" w:themeColor="text1"/>
          <w:sz w:val="24"/>
          <w:szCs w:val="24"/>
        </w:rPr>
        <w:t xml:space="preserve"> is to </w:t>
      </w:r>
      <w:r w:rsidR="00CA080F" w:rsidRPr="001742D9">
        <w:rPr>
          <w:color w:val="000000" w:themeColor="text1"/>
          <w:sz w:val="24"/>
          <w:szCs w:val="24"/>
        </w:rPr>
        <w:t>enhance</w:t>
      </w:r>
      <w:r w:rsidRPr="001742D9">
        <w:rPr>
          <w:color w:val="000000" w:themeColor="text1"/>
          <w:sz w:val="24"/>
          <w:szCs w:val="24"/>
        </w:rPr>
        <w:t xml:space="preserve"> maximal strength development</w:t>
      </w:r>
      <w:r w:rsidR="00CA080F" w:rsidRPr="001742D9">
        <w:rPr>
          <w:color w:val="000000" w:themeColor="text1"/>
          <w:sz w:val="24"/>
          <w:szCs w:val="24"/>
        </w:rPr>
        <w:t xml:space="preserve"> regardless of athlete profile or </w:t>
      </w:r>
      <w:r w:rsidR="00CA080F" w:rsidRPr="001742D9">
        <w:rPr>
          <w:color w:val="000000" w:themeColor="text1"/>
          <w:sz w:val="24"/>
          <w:szCs w:val="24"/>
        </w:rPr>
        <w:lastRenderedPageBreak/>
        <w:t xml:space="preserve">level of competition </w:t>
      </w:r>
      <w:r w:rsidR="005A1D83" w:rsidRPr="001742D9">
        <w:rPr>
          <w:color w:val="000000" w:themeColor="text1"/>
          <w:sz w:val="24"/>
          <w:szCs w:val="24"/>
        </w:rPr>
        <w:t>(</w:t>
      </w:r>
      <w:r w:rsidR="005A1D83" w:rsidRPr="001742D9">
        <w:rPr>
          <w:color w:val="000000" w:themeColor="text1"/>
          <w:sz w:val="24"/>
          <w:szCs w:val="24"/>
          <w:shd w:val="clear" w:color="auto" w:fill="FFFFFF"/>
        </w:rPr>
        <w:t xml:space="preserve">Banyard </w:t>
      </w:r>
      <w:r w:rsidR="005A1D83" w:rsidRPr="001742D9">
        <w:rPr>
          <w:i/>
          <w:iCs/>
          <w:color w:val="000000" w:themeColor="text1"/>
          <w:sz w:val="24"/>
          <w:szCs w:val="24"/>
          <w:shd w:val="clear" w:color="auto" w:fill="FFFFFF"/>
        </w:rPr>
        <w:t>et al</w:t>
      </w:r>
      <w:r w:rsidR="005A1D83" w:rsidRPr="001742D9">
        <w:rPr>
          <w:color w:val="000000" w:themeColor="text1"/>
          <w:sz w:val="24"/>
          <w:szCs w:val="24"/>
          <w:shd w:val="clear" w:color="auto" w:fill="FFFFFF"/>
        </w:rPr>
        <w:t xml:space="preserve">., 2019; </w:t>
      </w:r>
      <w:r w:rsidR="005A1D83" w:rsidRPr="001742D9">
        <w:rPr>
          <w:color w:val="000000" w:themeColor="text1"/>
          <w:sz w:val="24"/>
          <w:szCs w:val="24"/>
        </w:rPr>
        <w:t xml:space="preserve">Izquierdo-Gabarren </w:t>
      </w:r>
      <w:r w:rsidR="005A1D83" w:rsidRPr="001742D9">
        <w:rPr>
          <w:i/>
          <w:iCs/>
          <w:color w:val="000000" w:themeColor="text1"/>
          <w:sz w:val="24"/>
          <w:szCs w:val="24"/>
        </w:rPr>
        <w:t>et al</w:t>
      </w:r>
      <w:r w:rsidR="005A1D83" w:rsidRPr="001742D9">
        <w:rPr>
          <w:color w:val="000000" w:themeColor="text1"/>
          <w:sz w:val="24"/>
          <w:szCs w:val="24"/>
        </w:rPr>
        <w:t>., 2010).</w:t>
      </w:r>
      <w:r w:rsidR="004E5F5C">
        <w:rPr>
          <w:color w:val="000000" w:themeColor="text1"/>
          <w:sz w:val="24"/>
          <w:szCs w:val="24"/>
        </w:rPr>
        <w:t xml:space="preserve"> However, with percentage based sessions calculated from an athletes traditional 1RM test some still feel this is a greater method in improving an athletes strength profile along with the view VBT takes lon</w:t>
      </w:r>
      <w:r w:rsidR="00A251D1">
        <w:rPr>
          <w:color w:val="000000" w:themeColor="text1"/>
          <w:sz w:val="24"/>
          <w:szCs w:val="24"/>
        </w:rPr>
        <w:t>g</w:t>
      </w:r>
      <w:r w:rsidR="004E5F5C">
        <w:rPr>
          <w:color w:val="000000" w:themeColor="text1"/>
          <w:sz w:val="24"/>
          <w:szCs w:val="24"/>
        </w:rPr>
        <w:t xml:space="preserve">er to set up in </w:t>
      </w:r>
      <w:r w:rsidR="00A251D1">
        <w:rPr>
          <w:color w:val="000000" w:themeColor="text1"/>
          <w:sz w:val="24"/>
          <w:szCs w:val="24"/>
        </w:rPr>
        <w:t xml:space="preserve">the </w:t>
      </w:r>
      <w:r w:rsidR="004E5F5C">
        <w:rPr>
          <w:color w:val="000000" w:themeColor="text1"/>
          <w:sz w:val="24"/>
          <w:szCs w:val="24"/>
        </w:rPr>
        <w:t xml:space="preserve">gym environment making it </w:t>
      </w:r>
      <w:r w:rsidR="00253948">
        <w:rPr>
          <w:color w:val="000000" w:themeColor="text1"/>
          <w:sz w:val="24"/>
          <w:szCs w:val="24"/>
        </w:rPr>
        <w:t xml:space="preserve">a </w:t>
      </w:r>
      <w:r w:rsidR="004E5F5C">
        <w:rPr>
          <w:color w:val="000000" w:themeColor="text1"/>
          <w:sz w:val="24"/>
          <w:szCs w:val="24"/>
        </w:rPr>
        <w:t xml:space="preserve">less practical </w:t>
      </w:r>
      <w:r w:rsidR="00CF21D9">
        <w:rPr>
          <w:color w:val="000000" w:themeColor="text1"/>
          <w:sz w:val="24"/>
          <w:szCs w:val="24"/>
        </w:rPr>
        <w:t xml:space="preserve">approach </w:t>
      </w:r>
      <w:r w:rsidR="004E5F5C">
        <w:rPr>
          <w:color w:val="000000" w:themeColor="text1"/>
          <w:sz w:val="24"/>
          <w:szCs w:val="24"/>
        </w:rPr>
        <w:t xml:space="preserve">(Banyard </w:t>
      </w:r>
      <w:r w:rsidR="004E5F5C" w:rsidRPr="00092DB8">
        <w:rPr>
          <w:i/>
          <w:iCs/>
          <w:color w:val="000000" w:themeColor="text1"/>
          <w:sz w:val="24"/>
          <w:szCs w:val="24"/>
        </w:rPr>
        <w:t>et al</w:t>
      </w:r>
      <w:r w:rsidR="004E5F5C">
        <w:rPr>
          <w:color w:val="000000" w:themeColor="text1"/>
          <w:sz w:val="24"/>
          <w:szCs w:val="24"/>
        </w:rPr>
        <w:t xml:space="preserve">., 2019; </w:t>
      </w:r>
      <w:r w:rsidR="004E5F5C" w:rsidRPr="004E5F5C">
        <w:rPr>
          <w:color w:val="000000" w:themeColor="text1"/>
          <w:sz w:val="24"/>
          <w:szCs w:val="24"/>
          <w:shd w:val="clear" w:color="auto" w:fill="FFFFFF"/>
        </w:rPr>
        <w:t>García-Ramos</w:t>
      </w:r>
      <w:r w:rsidR="00092DB8">
        <w:rPr>
          <w:color w:val="000000" w:themeColor="text1"/>
          <w:sz w:val="24"/>
          <w:szCs w:val="24"/>
          <w:shd w:val="clear" w:color="auto" w:fill="FFFFFF"/>
        </w:rPr>
        <w:t xml:space="preserve"> </w:t>
      </w:r>
      <w:r w:rsidR="00092DB8" w:rsidRPr="00092DB8">
        <w:rPr>
          <w:i/>
          <w:iCs/>
          <w:color w:val="000000" w:themeColor="text1"/>
          <w:sz w:val="24"/>
          <w:szCs w:val="24"/>
          <w:shd w:val="clear" w:color="auto" w:fill="FFFFFF"/>
        </w:rPr>
        <w:t>et al</w:t>
      </w:r>
      <w:r w:rsidR="00092DB8">
        <w:rPr>
          <w:color w:val="000000" w:themeColor="text1"/>
          <w:sz w:val="24"/>
          <w:szCs w:val="24"/>
          <w:shd w:val="clear" w:color="auto" w:fill="FFFFFF"/>
        </w:rPr>
        <w:t>., 2020).</w:t>
      </w:r>
    </w:p>
    <w:p w14:paraId="002445FF" w14:textId="77777777" w:rsidR="00FA5F88" w:rsidRDefault="00FA5F88" w:rsidP="00050AED">
      <w:pPr>
        <w:spacing w:line="360" w:lineRule="auto"/>
        <w:jc w:val="both"/>
        <w:rPr>
          <w:b/>
          <w:bCs/>
          <w:color w:val="000000" w:themeColor="text1"/>
          <w:sz w:val="28"/>
          <w:szCs w:val="28"/>
          <w:u w:val="single"/>
          <w:shd w:val="clear" w:color="auto" w:fill="FFFFFF"/>
        </w:rPr>
      </w:pPr>
    </w:p>
    <w:p w14:paraId="46157322" w14:textId="167AA0C3" w:rsidR="0023336D" w:rsidRDefault="00604ECD" w:rsidP="00050AED">
      <w:pPr>
        <w:spacing w:line="360" w:lineRule="auto"/>
        <w:jc w:val="both"/>
        <w:rPr>
          <w:b/>
          <w:bCs/>
          <w:color w:val="000000" w:themeColor="text1"/>
          <w:sz w:val="28"/>
          <w:szCs w:val="28"/>
          <w:u w:val="single"/>
          <w:shd w:val="clear" w:color="auto" w:fill="FFFFFF"/>
        </w:rPr>
      </w:pPr>
      <w:r>
        <w:rPr>
          <w:b/>
          <w:bCs/>
          <w:color w:val="000000" w:themeColor="text1"/>
          <w:sz w:val="28"/>
          <w:szCs w:val="28"/>
          <w:u w:val="single"/>
          <w:shd w:val="clear" w:color="auto" w:fill="FFFFFF"/>
        </w:rPr>
        <w:t xml:space="preserve">Principles of </w:t>
      </w:r>
      <w:r w:rsidR="0023336D" w:rsidRPr="0023336D">
        <w:rPr>
          <w:b/>
          <w:bCs/>
          <w:color w:val="000000" w:themeColor="text1"/>
          <w:sz w:val="28"/>
          <w:szCs w:val="28"/>
          <w:u w:val="single"/>
          <w:shd w:val="clear" w:color="auto" w:fill="FFFFFF"/>
        </w:rPr>
        <w:t>Strength Training:</w:t>
      </w:r>
    </w:p>
    <w:p w14:paraId="488A89A6" w14:textId="471D1EFD" w:rsidR="005540DE" w:rsidRPr="00EE3CDD" w:rsidRDefault="00CB4919" w:rsidP="00050AED">
      <w:pPr>
        <w:spacing w:line="360" w:lineRule="auto"/>
        <w:jc w:val="both"/>
        <w:rPr>
          <w:sz w:val="24"/>
          <w:szCs w:val="24"/>
        </w:rPr>
      </w:pPr>
      <w:r w:rsidRPr="001A4F72">
        <w:rPr>
          <w:sz w:val="24"/>
          <w:szCs w:val="24"/>
        </w:rPr>
        <w:t>E</w:t>
      </w:r>
      <w:r w:rsidR="005540DE" w:rsidRPr="001A4F72">
        <w:rPr>
          <w:sz w:val="24"/>
          <w:szCs w:val="24"/>
        </w:rPr>
        <w:t xml:space="preserve">arly </w:t>
      </w:r>
      <w:r w:rsidRPr="001A4F72">
        <w:rPr>
          <w:sz w:val="24"/>
          <w:szCs w:val="24"/>
        </w:rPr>
        <w:t>on in the initial phases</w:t>
      </w:r>
      <w:r w:rsidR="005540DE" w:rsidRPr="001A4F72">
        <w:rPr>
          <w:sz w:val="24"/>
          <w:szCs w:val="24"/>
        </w:rPr>
        <w:t xml:space="preserve"> of strength training </w:t>
      </w:r>
      <w:r w:rsidRPr="001A4F72">
        <w:rPr>
          <w:sz w:val="24"/>
          <w:szCs w:val="24"/>
        </w:rPr>
        <w:t xml:space="preserve">individuals can experience swift gains </w:t>
      </w:r>
      <w:r w:rsidR="005540DE" w:rsidRPr="001A4F72">
        <w:rPr>
          <w:sz w:val="24"/>
          <w:szCs w:val="24"/>
        </w:rPr>
        <w:t xml:space="preserve">in strength </w:t>
      </w:r>
      <w:r w:rsidRPr="001A4F72">
        <w:rPr>
          <w:sz w:val="24"/>
          <w:szCs w:val="24"/>
        </w:rPr>
        <w:t xml:space="preserve">as a result of adaptations </w:t>
      </w:r>
      <w:r w:rsidR="005540DE" w:rsidRPr="001A4F72">
        <w:rPr>
          <w:sz w:val="24"/>
          <w:szCs w:val="24"/>
        </w:rPr>
        <w:t>that occur in the nervous system, where there are c</w:t>
      </w:r>
      <w:r w:rsidRPr="001A4F72">
        <w:rPr>
          <w:sz w:val="24"/>
          <w:szCs w:val="24"/>
        </w:rPr>
        <w:t>h</w:t>
      </w:r>
      <w:r w:rsidR="005540DE" w:rsidRPr="001A4F72">
        <w:rPr>
          <w:sz w:val="24"/>
          <w:szCs w:val="24"/>
        </w:rPr>
        <w:t xml:space="preserve">anges in the </w:t>
      </w:r>
      <w:r w:rsidRPr="001A4F72">
        <w:rPr>
          <w:sz w:val="24"/>
          <w:szCs w:val="24"/>
        </w:rPr>
        <w:t>proportions</w:t>
      </w:r>
      <w:r w:rsidR="005540DE" w:rsidRPr="001A4F72">
        <w:rPr>
          <w:sz w:val="24"/>
          <w:szCs w:val="24"/>
        </w:rPr>
        <w:t xml:space="preserve"> and patterns of the neural </w:t>
      </w:r>
      <w:r w:rsidRPr="001A4F72">
        <w:rPr>
          <w:sz w:val="24"/>
          <w:szCs w:val="24"/>
        </w:rPr>
        <w:t>indicators</w:t>
      </w:r>
      <w:r w:rsidR="005540DE" w:rsidRPr="001A4F72">
        <w:rPr>
          <w:sz w:val="24"/>
          <w:szCs w:val="24"/>
        </w:rPr>
        <w:t xml:space="preserve"> to the antagonist muscles</w:t>
      </w:r>
      <w:r w:rsidR="00724D9D">
        <w:rPr>
          <w:sz w:val="24"/>
          <w:szCs w:val="24"/>
        </w:rPr>
        <w:t xml:space="preserve"> </w:t>
      </w:r>
      <w:r w:rsidR="00724D9D" w:rsidRPr="001A4F72">
        <w:rPr>
          <w:sz w:val="24"/>
          <w:szCs w:val="24"/>
        </w:rPr>
        <w:t>(Clueny, 2008</w:t>
      </w:r>
      <w:r w:rsidR="00EC6F9D">
        <w:rPr>
          <w:sz w:val="24"/>
          <w:szCs w:val="24"/>
        </w:rPr>
        <w:t xml:space="preserve">; </w:t>
      </w:r>
      <w:r w:rsidR="00EC6F9D" w:rsidRPr="005D60ED">
        <w:rPr>
          <w:color w:val="000000" w:themeColor="text1"/>
          <w:sz w:val="24"/>
          <w:szCs w:val="24"/>
        </w:rPr>
        <w:t>Sanchez-Medina</w:t>
      </w:r>
      <w:r w:rsidR="00EC6F9D">
        <w:rPr>
          <w:color w:val="000000" w:themeColor="text1"/>
          <w:sz w:val="24"/>
          <w:szCs w:val="24"/>
        </w:rPr>
        <w:t xml:space="preserve"> and </w:t>
      </w:r>
      <w:r w:rsidR="00EC6F9D" w:rsidRPr="005D60ED">
        <w:rPr>
          <w:color w:val="000000" w:themeColor="text1"/>
          <w:sz w:val="24"/>
          <w:szCs w:val="24"/>
        </w:rPr>
        <w:t>González-Badillo</w:t>
      </w:r>
      <w:r w:rsidR="00EC6F9D">
        <w:rPr>
          <w:color w:val="000000" w:themeColor="text1"/>
          <w:sz w:val="24"/>
          <w:szCs w:val="24"/>
        </w:rPr>
        <w:t>, 2011</w:t>
      </w:r>
      <w:r w:rsidR="00724D9D" w:rsidRPr="001A4F72">
        <w:rPr>
          <w:sz w:val="24"/>
          <w:szCs w:val="24"/>
        </w:rPr>
        <w:t xml:space="preserve">). </w:t>
      </w:r>
      <w:r w:rsidRPr="001A4F72">
        <w:rPr>
          <w:sz w:val="24"/>
          <w:szCs w:val="24"/>
        </w:rPr>
        <w:t xml:space="preserve"> Th</w:t>
      </w:r>
      <w:r w:rsidR="009C4F54">
        <w:rPr>
          <w:sz w:val="24"/>
          <w:szCs w:val="24"/>
        </w:rPr>
        <w:t>ese</w:t>
      </w:r>
      <w:r w:rsidRPr="001A4F72">
        <w:rPr>
          <w:sz w:val="24"/>
          <w:szCs w:val="24"/>
        </w:rPr>
        <w:t xml:space="preserve"> </w:t>
      </w:r>
      <w:r w:rsidR="009C4F54">
        <w:rPr>
          <w:sz w:val="24"/>
          <w:szCs w:val="24"/>
        </w:rPr>
        <w:t xml:space="preserve">changes are </w:t>
      </w:r>
      <w:r w:rsidRPr="001A4F72">
        <w:rPr>
          <w:sz w:val="24"/>
          <w:szCs w:val="24"/>
        </w:rPr>
        <w:t>related</w:t>
      </w:r>
      <w:r w:rsidR="005540DE" w:rsidRPr="001A4F72">
        <w:rPr>
          <w:sz w:val="24"/>
          <w:szCs w:val="24"/>
        </w:rPr>
        <w:t xml:space="preserve"> </w:t>
      </w:r>
      <w:r w:rsidR="009C4F54">
        <w:rPr>
          <w:sz w:val="24"/>
          <w:szCs w:val="24"/>
        </w:rPr>
        <w:t xml:space="preserve">to </w:t>
      </w:r>
      <w:r w:rsidR="005540DE" w:rsidRPr="001A4F72">
        <w:rPr>
          <w:sz w:val="24"/>
          <w:szCs w:val="24"/>
        </w:rPr>
        <w:t xml:space="preserve">improvement in the co-ordination of antagonist and synergist muscles. The </w:t>
      </w:r>
      <w:r w:rsidR="006732F9" w:rsidRPr="001A4F72">
        <w:rPr>
          <w:sz w:val="24"/>
          <w:szCs w:val="24"/>
        </w:rPr>
        <w:t>consequent</w:t>
      </w:r>
      <w:r w:rsidR="005540DE" w:rsidRPr="001A4F72">
        <w:rPr>
          <w:sz w:val="24"/>
          <w:szCs w:val="24"/>
        </w:rPr>
        <w:t xml:space="preserve"> muscular adaptations are </w:t>
      </w:r>
      <w:r w:rsidR="006732F9" w:rsidRPr="001A4F72">
        <w:rPr>
          <w:sz w:val="24"/>
          <w:szCs w:val="24"/>
        </w:rPr>
        <w:t>accredited</w:t>
      </w:r>
      <w:r w:rsidR="005540DE" w:rsidRPr="001A4F72">
        <w:rPr>
          <w:sz w:val="24"/>
          <w:szCs w:val="24"/>
        </w:rPr>
        <w:t xml:space="preserve"> to a combination of muscle hypertrophy, </w:t>
      </w:r>
      <w:r w:rsidR="006732F9" w:rsidRPr="001A4F72">
        <w:rPr>
          <w:sz w:val="24"/>
          <w:szCs w:val="24"/>
        </w:rPr>
        <w:t>growth</w:t>
      </w:r>
      <w:r w:rsidR="005540DE" w:rsidRPr="001A4F72">
        <w:rPr>
          <w:sz w:val="24"/>
          <w:szCs w:val="24"/>
        </w:rPr>
        <w:t xml:space="preserve"> in muscle size</w:t>
      </w:r>
      <w:r w:rsidR="006732F9" w:rsidRPr="001A4F72">
        <w:rPr>
          <w:sz w:val="24"/>
          <w:szCs w:val="24"/>
        </w:rPr>
        <w:t>,</w:t>
      </w:r>
      <w:r w:rsidR="005540DE" w:rsidRPr="001A4F72">
        <w:rPr>
          <w:sz w:val="24"/>
          <w:szCs w:val="24"/>
        </w:rPr>
        <w:t xml:space="preserve"> and additional </w:t>
      </w:r>
      <w:r w:rsidR="006732F9" w:rsidRPr="001A4F72">
        <w:rPr>
          <w:sz w:val="24"/>
          <w:szCs w:val="24"/>
        </w:rPr>
        <w:t xml:space="preserve">fibres which partake in the availability of </w:t>
      </w:r>
      <w:r w:rsidR="005540DE" w:rsidRPr="001A4F72">
        <w:rPr>
          <w:sz w:val="24"/>
          <w:szCs w:val="24"/>
        </w:rPr>
        <w:t xml:space="preserve">actin and myosin cross-bridges </w:t>
      </w:r>
      <w:r w:rsidR="006732F9" w:rsidRPr="001A4F72">
        <w:rPr>
          <w:sz w:val="24"/>
          <w:szCs w:val="24"/>
        </w:rPr>
        <w:t xml:space="preserve">providing </w:t>
      </w:r>
      <w:r w:rsidR="005540DE" w:rsidRPr="001A4F72">
        <w:rPr>
          <w:sz w:val="24"/>
          <w:szCs w:val="24"/>
        </w:rPr>
        <w:t>an increase</w:t>
      </w:r>
      <w:r w:rsidR="006732F9" w:rsidRPr="001A4F72">
        <w:rPr>
          <w:sz w:val="24"/>
          <w:szCs w:val="24"/>
        </w:rPr>
        <w:t xml:space="preserve"> i</w:t>
      </w:r>
      <w:r w:rsidR="005540DE" w:rsidRPr="001A4F72">
        <w:rPr>
          <w:sz w:val="24"/>
          <w:szCs w:val="24"/>
        </w:rPr>
        <w:t xml:space="preserve">n force, plus a </w:t>
      </w:r>
      <w:r w:rsidR="006732F9" w:rsidRPr="001A4F72">
        <w:rPr>
          <w:sz w:val="24"/>
          <w:szCs w:val="24"/>
        </w:rPr>
        <w:t>growth</w:t>
      </w:r>
      <w:r w:rsidR="005540DE" w:rsidRPr="001A4F72">
        <w:rPr>
          <w:sz w:val="24"/>
          <w:szCs w:val="24"/>
        </w:rPr>
        <w:t xml:space="preserve"> in </w:t>
      </w:r>
      <w:r w:rsidR="006732F9" w:rsidRPr="001A4F72">
        <w:rPr>
          <w:sz w:val="24"/>
          <w:szCs w:val="24"/>
        </w:rPr>
        <w:t xml:space="preserve">the </w:t>
      </w:r>
      <w:r w:rsidR="005540DE" w:rsidRPr="001A4F72">
        <w:rPr>
          <w:sz w:val="24"/>
          <w:szCs w:val="24"/>
        </w:rPr>
        <w:t xml:space="preserve">number and size of myofibrils (Clueny, 2008). </w:t>
      </w:r>
      <w:r w:rsidR="005540DE" w:rsidRPr="00CB4919">
        <w:rPr>
          <w:color w:val="000000" w:themeColor="text1"/>
          <w:sz w:val="24"/>
          <w:szCs w:val="24"/>
        </w:rPr>
        <w:t>Th</w:t>
      </w:r>
      <w:r w:rsidRPr="00CB4919">
        <w:rPr>
          <w:color w:val="000000" w:themeColor="text1"/>
          <w:sz w:val="24"/>
          <w:szCs w:val="24"/>
        </w:rPr>
        <w:t>ese</w:t>
      </w:r>
      <w:r w:rsidR="005540DE" w:rsidRPr="00CB4919">
        <w:rPr>
          <w:color w:val="000000" w:themeColor="text1"/>
          <w:sz w:val="24"/>
          <w:szCs w:val="24"/>
        </w:rPr>
        <w:t xml:space="preserve"> principles are reliant on </w:t>
      </w:r>
      <w:r w:rsidR="00804E34" w:rsidRPr="00CB4919">
        <w:rPr>
          <w:color w:val="000000" w:themeColor="text1"/>
          <w:sz w:val="24"/>
          <w:szCs w:val="24"/>
        </w:rPr>
        <w:t>several</w:t>
      </w:r>
      <w:r w:rsidR="005540DE" w:rsidRPr="00CB4919">
        <w:rPr>
          <w:color w:val="000000" w:themeColor="text1"/>
          <w:sz w:val="24"/>
          <w:szCs w:val="24"/>
        </w:rPr>
        <w:t xml:space="preserve"> key characteristics to assisting the development of strength which include, overload, adaptation, specificity, reversibility, variation, individuality, and as mentioned </w:t>
      </w:r>
      <w:r w:rsidRPr="00CB4919">
        <w:rPr>
          <w:color w:val="000000" w:themeColor="text1"/>
          <w:sz w:val="24"/>
          <w:szCs w:val="24"/>
        </w:rPr>
        <w:t>periodisation</w:t>
      </w:r>
      <w:r w:rsidR="005540DE" w:rsidRPr="00CB4919">
        <w:rPr>
          <w:color w:val="000000" w:themeColor="text1"/>
          <w:sz w:val="24"/>
          <w:szCs w:val="24"/>
        </w:rPr>
        <w:t xml:space="preserve"> (Cluney, 2008; Haff and Triplett, 2016</w:t>
      </w:r>
      <w:r w:rsidR="00A333C7">
        <w:rPr>
          <w:color w:val="000000" w:themeColor="text1"/>
          <w:sz w:val="24"/>
          <w:szCs w:val="24"/>
        </w:rPr>
        <w:t>).</w:t>
      </w:r>
    </w:p>
    <w:p w14:paraId="06E2A25F" w14:textId="77777777" w:rsidR="005540DE" w:rsidRDefault="005540DE" w:rsidP="00050AED">
      <w:pPr>
        <w:spacing w:line="360" w:lineRule="auto"/>
        <w:jc w:val="both"/>
        <w:rPr>
          <w:color w:val="000000" w:themeColor="text1"/>
          <w:sz w:val="24"/>
          <w:szCs w:val="24"/>
          <w:shd w:val="clear" w:color="auto" w:fill="FFFFFF"/>
        </w:rPr>
      </w:pPr>
    </w:p>
    <w:p w14:paraId="43105DFB" w14:textId="54E117E9" w:rsidR="00200B53" w:rsidRDefault="00E855EC" w:rsidP="00050AED">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Resistance training methods </w:t>
      </w:r>
      <w:r w:rsidR="001A4F72">
        <w:rPr>
          <w:color w:val="000000" w:themeColor="text1"/>
          <w:sz w:val="24"/>
          <w:szCs w:val="24"/>
          <w:shd w:val="clear" w:color="auto" w:fill="FFFFFF"/>
        </w:rPr>
        <w:t xml:space="preserve">used </w:t>
      </w:r>
      <w:r>
        <w:rPr>
          <w:color w:val="000000" w:themeColor="text1"/>
          <w:sz w:val="24"/>
          <w:szCs w:val="24"/>
          <w:shd w:val="clear" w:color="auto" w:fill="FFFFFF"/>
        </w:rPr>
        <w:t>for shaping the intensity (resistance used) of a session, one of th</w:t>
      </w:r>
      <w:r w:rsidR="00B95240">
        <w:rPr>
          <w:color w:val="000000" w:themeColor="text1"/>
          <w:sz w:val="24"/>
          <w:szCs w:val="24"/>
          <w:shd w:val="clear" w:color="auto" w:fill="FFFFFF"/>
        </w:rPr>
        <w:t>ose</w:t>
      </w:r>
      <w:r>
        <w:rPr>
          <w:color w:val="000000" w:themeColor="text1"/>
          <w:sz w:val="24"/>
          <w:szCs w:val="24"/>
          <w:shd w:val="clear" w:color="auto" w:fill="FFFFFF"/>
        </w:rPr>
        <w:t xml:space="preserve"> being 1RM testing (Taylor and Fletcher, 2012). </w:t>
      </w:r>
      <w:r w:rsidR="00614481">
        <w:rPr>
          <w:color w:val="000000" w:themeColor="text1"/>
          <w:sz w:val="24"/>
          <w:szCs w:val="24"/>
          <w:shd w:val="clear" w:color="auto" w:fill="FFFFFF"/>
        </w:rPr>
        <w:t>The relationship between load and repetitions lifted numerous times has long been associated to an athlete/individuals training focus i.e. power</w:t>
      </w:r>
      <w:r w:rsidR="00C70261">
        <w:rPr>
          <w:color w:val="000000" w:themeColor="text1"/>
          <w:sz w:val="24"/>
          <w:szCs w:val="24"/>
          <w:shd w:val="clear" w:color="auto" w:fill="FFFFFF"/>
        </w:rPr>
        <w:t xml:space="preserve">, strength, </w:t>
      </w:r>
      <w:r w:rsidR="00F37D17">
        <w:rPr>
          <w:color w:val="000000" w:themeColor="text1"/>
          <w:sz w:val="24"/>
          <w:szCs w:val="24"/>
          <w:shd w:val="clear" w:color="auto" w:fill="FFFFFF"/>
        </w:rPr>
        <w:t>hypertrophy,</w:t>
      </w:r>
      <w:r w:rsidR="00C70261">
        <w:rPr>
          <w:color w:val="000000" w:themeColor="text1"/>
          <w:sz w:val="24"/>
          <w:szCs w:val="24"/>
          <w:shd w:val="clear" w:color="auto" w:fill="FFFFFF"/>
        </w:rPr>
        <w:t xml:space="preserve"> or muscle endurance (Haff and Triplett, 2016). </w:t>
      </w:r>
      <w:r w:rsidR="00F37D17">
        <w:rPr>
          <w:color w:val="000000" w:themeColor="text1"/>
          <w:sz w:val="24"/>
          <w:szCs w:val="24"/>
          <w:shd w:val="clear" w:color="auto" w:fill="FFFFFF"/>
        </w:rPr>
        <w:t>1RM equates to the maximal amount of weight an individual can lift whilst maintaining the appropriate technique for one repetition (Haff and Triplett</w:t>
      </w:r>
      <w:r w:rsidR="00D04FF3">
        <w:rPr>
          <w:color w:val="000000" w:themeColor="text1"/>
          <w:sz w:val="24"/>
          <w:szCs w:val="24"/>
          <w:shd w:val="clear" w:color="auto" w:fill="FFFFFF"/>
        </w:rPr>
        <w:t>, 2016</w:t>
      </w:r>
      <w:r w:rsidR="00D1173F">
        <w:rPr>
          <w:color w:val="000000" w:themeColor="text1"/>
          <w:sz w:val="24"/>
          <w:szCs w:val="24"/>
          <w:shd w:val="clear" w:color="auto" w:fill="FFFFFF"/>
        </w:rPr>
        <w:t>).</w:t>
      </w:r>
      <w:r w:rsidR="00F37D17">
        <w:rPr>
          <w:color w:val="000000" w:themeColor="text1"/>
          <w:sz w:val="24"/>
          <w:szCs w:val="24"/>
          <w:shd w:val="clear" w:color="auto" w:fill="FFFFFF"/>
        </w:rPr>
        <w:t xml:space="preserve"> Hence, concentrating on a specific training goal requires the individual to apply a sufficient load associated within the correct repetition range for that component of training (</w:t>
      </w:r>
      <w:r w:rsidR="004D28DE" w:rsidRPr="004D28DE">
        <w:rPr>
          <w:color w:val="000000" w:themeColor="text1"/>
          <w:sz w:val="24"/>
          <w:szCs w:val="24"/>
          <w:shd w:val="clear" w:color="auto" w:fill="FFFFFF"/>
        </w:rPr>
        <w:t>Desgorces</w:t>
      </w:r>
      <w:r w:rsidR="004D28DE">
        <w:rPr>
          <w:color w:val="000000" w:themeColor="text1"/>
          <w:sz w:val="24"/>
          <w:szCs w:val="24"/>
          <w:shd w:val="clear" w:color="auto" w:fill="FFFFFF"/>
        </w:rPr>
        <w:t xml:space="preserve"> </w:t>
      </w:r>
      <w:r w:rsidR="004D28DE" w:rsidRPr="004D28DE">
        <w:rPr>
          <w:i/>
          <w:iCs/>
          <w:color w:val="000000" w:themeColor="text1"/>
          <w:sz w:val="24"/>
          <w:szCs w:val="24"/>
          <w:shd w:val="clear" w:color="auto" w:fill="FFFFFF"/>
        </w:rPr>
        <w:t>et al</w:t>
      </w:r>
      <w:r w:rsidR="004D28DE">
        <w:rPr>
          <w:color w:val="000000" w:themeColor="text1"/>
          <w:sz w:val="24"/>
          <w:szCs w:val="24"/>
          <w:shd w:val="clear" w:color="auto" w:fill="FFFFFF"/>
        </w:rPr>
        <w:t>., 2010</w:t>
      </w:r>
      <w:r w:rsidR="00F37D17">
        <w:rPr>
          <w:color w:val="000000" w:themeColor="text1"/>
          <w:sz w:val="24"/>
          <w:szCs w:val="24"/>
          <w:shd w:val="clear" w:color="auto" w:fill="FFFFFF"/>
        </w:rPr>
        <w:t xml:space="preserve">). Therefore, it has long been important for S&amp;C professionals to understand this relationship between load and reps in any given set prescribed. </w:t>
      </w:r>
      <w:r w:rsidR="00300D1F">
        <w:rPr>
          <w:color w:val="000000" w:themeColor="text1"/>
          <w:sz w:val="24"/>
          <w:szCs w:val="24"/>
          <w:shd w:val="clear" w:color="auto" w:fill="FFFFFF"/>
        </w:rPr>
        <w:t xml:space="preserve">Below is an example of how a 1RM table may present with an athletes 1RM load being 120kg. </w:t>
      </w:r>
    </w:p>
    <w:p w14:paraId="27BC5E7A" w14:textId="77777777" w:rsidR="00F13370" w:rsidRDefault="00F13370" w:rsidP="00050AED">
      <w:pPr>
        <w:spacing w:line="360" w:lineRule="auto"/>
        <w:jc w:val="both"/>
        <w:rPr>
          <w:color w:val="000000" w:themeColor="text1"/>
          <w:sz w:val="24"/>
          <w:szCs w:val="24"/>
          <w:shd w:val="clear" w:color="auto" w:fill="FFFFFF"/>
        </w:rPr>
      </w:pPr>
    </w:p>
    <w:p w14:paraId="30076117" w14:textId="6FB06D11" w:rsidR="006D612E" w:rsidRPr="006D612E" w:rsidRDefault="006D612E" w:rsidP="00050AED">
      <w:pPr>
        <w:spacing w:line="360" w:lineRule="auto"/>
        <w:jc w:val="both"/>
        <w:rPr>
          <w:b/>
          <w:bCs/>
          <w:color w:val="000000" w:themeColor="text1"/>
          <w:shd w:val="clear" w:color="auto" w:fill="FFFFFF"/>
        </w:rPr>
      </w:pPr>
      <w:r w:rsidRPr="006D612E">
        <w:rPr>
          <w:b/>
          <w:bCs/>
          <w:color w:val="000000" w:themeColor="text1"/>
          <w:shd w:val="clear" w:color="auto" w:fill="FFFFFF"/>
        </w:rPr>
        <w:t>Table 1:</w:t>
      </w:r>
      <w:r>
        <w:rPr>
          <w:b/>
          <w:bCs/>
          <w:color w:val="000000" w:themeColor="text1"/>
          <w:shd w:val="clear" w:color="auto" w:fill="FFFFFF"/>
        </w:rPr>
        <w:t xml:space="preserve"> e.g. % of </w:t>
      </w:r>
      <w:r w:rsidR="009756A1">
        <w:rPr>
          <w:b/>
          <w:bCs/>
          <w:color w:val="000000" w:themeColor="text1"/>
          <w:shd w:val="clear" w:color="auto" w:fill="FFFFFF"/>
        </w:rPr>
        <w:t xml:space="preserve">estimated </w:t>
      </w:r>
      <w:r>
        <w:rPr>
          <w:b/>
          <w:bCs/>
          <w:color w:val="000000" w:themeColor="text1"/>
          <w:shd w:val="clear" w:color="auto" w:fill="FFFFFF"/>
        </w:rPr>
        <w:t xml:space="preserve">1RM </w:t>
      </w:r>
      <w:r w:rsidR="00D75EDF">
        <w:rPr>
          <w:b/>
          <w:bCs/>
          <w:color w:val="000000" w:themeColor="text1"/>
          <w:shd w:val="clear" w:color="auto" w:fill="FFFFFF"/>
        </w:rPr>
        <w:t xml:space="preserve">bench press </w:t>
      </w:r>
      <w:r>
        <w:rPr>
          <w:b/>
          <w:bCs/>
          <w:color w:val="000000" w:themeColor="text1"/>
          <w:shd w:val="clear" w:color="auto" w:fill="FFFFFF"/>
        </w:rPr>
        <w:t xml:space="preserve">and associated repetitions </w:t>
      </w:r>
      <w:r w:rsidR="00FE6CCA">
        <w:rPr>
          <w:b/>
          <w:bCs/>
          <w:color w:val="000000" w:themeColor="text1"/>
          <w:shd w:val="clear" w:color="auto" w:fill="FFFFFF"/>
        </w:rPr>
        <w:t xml:space="preserve">highlighted for strength </w:t>
      </w:r>
      <w:r>
        <w:rPr>
          <w:b/>
          <w:bCs/>
          <w:color w:val="000000" w:themeColor="text1"/>
          <w:shd w:val="clear" w:color="auto" w:fill="FFFFFF"/>
        </w:rPr>
        <w:t>(Haff and Triplett)</w:t>
      </w:r>
      <w:r w:rsidR="00E47BC1">
        <w:rPr>
          <w:b/>
          <w:bCs/>
          <w:color w:val="000000" w:themeColor="text1"/>
          <w:shd w:val="clear" w:color="auto" w:fill="FFFFFF"/>
        </w:rPr>
        <w:t>.</w:t>
      </w:r>
    </w:p>
    <w:tbl>
      <w:tblPr>
        <w:tblStyle w:val="TableGrid"/>
        <w:tblW w:w="9067" w:type="dxa"/>
        <w:tblLook w:val="04A0" w:firstRow="1" w:lastRow="0" w:firstColumn="1" w:lastColumn="0" w:noHBand="0" w:noVBand="1"/>
      </w:tblPr>
      <w:tblGrid>
        <w:gridCol w:w="2689"/>
        <w:gridCol w:w="3118"/>
        <w:gridCol w:w="3260"/>
      </w:tblGrid>
      <w:tr w:rsidR="00E47BC1" w14:paraId="4ED4712B" w14:textId="133BA4BA" w:rsidTr="00200B53">
        <w:trPr>
          <w:trHeight w:val="719"/>
        </w:trPr>
        <w:tc>
          <w:tcPr>
            <w:tcW w:w="2689" w:type="dxa"/>
          </w:tcPr>
          <w:p w14:paraId="416894DE" w14:textId="08B998A2" w:rsidR="00E47BC1" w:rsidRPr="006D612E" w:rsidRDefault="00E47BC1" w:rsidP="00E47BC1">
            <w:pPr>
              <w:spacing w:line="360" w:lineRule="auto"/>
              <w:jc w:val="center"/>
              <w:rPr>
                <w:b/>
                <w:bCs/>
                <w:color w:val="000000" w:themeColor="text1"/>
                <w:sz w:val="24"/>
                <w:szCs w:val="24"/>
                <w:shd w:val="clear" w:color="auto" w:fill="FFFFFF"/>
              </w:rPr>
            </w:pPr>
            <w:bookmarkStart w:id="2" w:name="_Hlk61529997"/>
            <w:r>
              <w:rPr>
                <w:b/>
                <w:bCs/>
                <w:color w:val="000000" w:themeColor="text1"/>
                <w:sz w:val="24"/>
                <w:szCs w:val="24"/>
                <w:shd w:val="clear" w:color="auto" w:fill="FFFFFF"/>
              </w:rPr>
              <w:lastRenderedPageBreak/>
              <w:t>Load (kg)</w:t>
            </w:r>
          </w:p>
        </w:tc>
        <w:tc>
          <w:tcPr>
            <w:tcW w:w="3118" w:type="dxa"/>
          </w:tcPr>
          <w:p w14:paraId="220B262F" w14:textId="3D33D0B2" w:rsidR="00E47BC1" w:rsidRPr="006D612E" w:rsidRDefault="00E47BC1" w:rsidP="00E47BC1">
            <w:pPr>
              <w:spacing w:line="360" w:lineRule="auto"/>
              <w:jc w:val="center"/>
              <w:rPr>
                <w:b/>
                <w:bCs/>
                <w:color w:val="000000" w:themeColor="text1"/>
                <w:sz w:val="24"/>
                <w:szCs w:val="24"/>
                <w:shd w:val="clear" w:color="auto" w:fill="FFFFFF"/>
              </w:rPr>
            </w:pPr>
            <w:r>
              <w:rPr>
                <w:b/>
                <w:bCs/>
                <w:color w:val="000000" w:themeColor="text1"/>
                <w:sz w:val="24"/>
                <w:szCs w:val="24"/>
                <w:shd w:val="clear" w:color="auto" w:fill="FFFFFF"/>
              </w:rPr>
              <w:t>%</w:t>
            </w:r>
            <w:r w:rsidRPr="006D612E">
              <w:rPr>
                <w:b/>
                <w:bCs/>
                <w:color w:val="000000" w:themeColor="text1"/>
                <w:sz w:val="24"/>
                <w:szCs w:val="24"/>
                <w:shd w:val="clear" w:color="auto" w:fill="FFFFFF"/>
              </w:rPr>
              <w:t>1RM</w:t>
            </w:r>
            <w:r>
              <w:rPr>
                <w:b/>
                <w:bCs/>
                <w:color w:val="000000" w:themeColor="text1"/>
                <w:sz w:val="24"/>
                <w:szCs w:val="24"/>
                <w:shd w:val="clear" w:color="auto" w:fill="FFFFFF"/>
              </w:rPr>
              <w:t xml:space="preserve"> </w:t>
            </w:r>
          </w:p>
        </w:tc>
        <w:tc>
          <w:tcPr>
            <w:tcW w:w="3260" w:type="dxa"/>
          </w:tcPr>
          <w:p w14:paraId="6423DCA4" w14:textId="510AAFE8" w:rsidR="00E47BC1" w:rsidRPr="006D612E" w:rsidRDefault="00E47BC1" w:rsidP="00E47BC1">
            <w:pPr>
              <w:spacing w:line="360" w:lineRule="auto"/>
              <w:jc w:val="center"/>
              <w:rPr>
                <w:b/>
                <w:bCs/>
                <w:color w:val="000000" w:themeColor="text1"/>
                <w:sz w:val="24"/>
                <w:szCs w:val="24"/>
                <w:shd w:val="clear" w:color="auto" w:fill="FFFFFF"/>
              </w:rPr>
            </w:pPr>
            <w:r w:rsidRPr="006D612E">
              <w:rPr>
                <w:b/>
                <w:bCs/>
                <w:color w:val="000000" w:themeColor="text1"/>
                <w:sz w:val="24"/>
                <w:szCs w:val="24"/>
                <w:shd w:val="clear" w:color="auto" w:fill="FFFFFF"/>
              </w:rPr>
              <w:t xml:space="preserve">Number of </w:t>
            </w:r>
            <w:r>
              <w:rPr>
                <w:b/>
                <w:bCs/>
                <w:color w:val="000000" w:themeColor="text1"/>
                <w:sz w:val="24"/>
                <w:szCs w:val="24"/>
                <w:shd w:val="clear" w:color="auto" w:fill="FFFFFF"/>
              </w:rPr>
              <w:t xml:space="preserve">Max </w:t>
            </w:r>
            <w:r w:rsidRPr="006D612E">
              <w:rPr>
                <w:b/>
                <w:bCs/>
                <w:color w:val="000000" w:themeColor="text1"/>
                <w:sz w:val="24"/>
                <w:szCs w:val="24"/>
                <w:shd w:val="clear" w:color="auto" w:fill="FFFFFF"/>
              </w:rPr>
              <w:t>Repetitions Available</w:t>
            </w:r>
          </w:p>
        </w:tc>
      </w:tr>
      <w:tr w:rsidR="00E47BC1" w14:paraId="12DEE2F8" w14:textId="7BD950CA" w:rsidTr="00200B53">
        <w:tc>
          <w:tcPr>
            <w:tcW w:w="2689" w:type="dxa"/>
          </w:tcPr>
          <w:p w14:paraId="4706668C" w14:textId="51612D3E"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1</w:t>
            </w:r>
            <w:r>
              <w:rPr>
                <w:color w:val="000000" w:themeColor="text1"/>
                <w:sz w:val="24"/>
                <w:szCs w:val="24"/>
                <w:shd w:val="clear" w:color="auto" w:fill="FFFFFF"/>
              </w:rPr>
              <w:t>20</w:t>
            </w:r>
          </w:p>
        </w:tc>
        <w:tc>
          <w:tcPr>
            <w:tcW w:w="3118" w:type="dxa"/>
          </w:tcPr>
          <w:p w14:paraId="30DA9D2E" w14:textId="544D5F5A"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1</w:t>
            </w:r>
            <w:r>
              <w:rPr>
                <w:color w:val="000000" w:themeColor="text1"/>
                <w:sz w:val="24"/>
                <w:szCs w:val="24"/>
                <w:shd w:val="clear" w:color="auto" w:fill="FFFFFF"/>
              </w:rPr>
              <w:t>00</w:t>
            </w:r>
          </w:p>
        </w:tc>
        <w:tc>
          <w:tcPr>
            <w:tcW w:w="3260" w:type="dxa"/>
          </w:tcPr>
          <w:p w14:paraId="5B98E039" w14:textId="20C496D1"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1</w:t>
            </w:r>
          </w:p>
        </w:tc>
      </w:tr>
      <w:tr w:rsidR="00E47BC1" w14:paraId="087FA4A9" w14:textId="408D527C" w:rsidTr="00200B53">
        <w:tc>
          <w:tcPr>
            <w:tcW w:w="2689" w:type="dxa"/>
          </w:tcPr>
          <w:p w14:paraId="0BB60C07" w14:textId="29C41D1E"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114</w:t>
            </w:r>
          </w:p>
        </w:tc>
        <w:tc>
          <w:tcPr>
            <w:tcW w:w="3118" w:type="dxa"/>
          </w:tcPr>
          <w:p w14:paraId="3FE00E22" w14:textId="321A332B"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95</w:t>
            </w:r>
          </w:p>
        </w:tc>
        <w:tc>
          <w:tcPr>
            <w:tcW w:w="3260" w:type="dxa"/>
          </w:tcPr>
          <w:p w14:paraId="61F82A67" w14:textId="4DCCAB9A"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2</w:t>
            </w:r>
          </w:p>
        </w:tc>
      </w:tr>
      <w:tr w:rsidR="00E47BC1" w14:paraId="62EAB8A0" w14:textId="530B4706" w:rsidTr="00200B53">
        <w:tc>
          <w:tcPr>
            <w:tcW w:w="2689" w:type="dxa"/>
          </w:tcPr>
          <w:p w14:paraId="23DCA8CF" w14:textId="5A5FB3AA"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112</w:t>
            </w:r>
          </w:p>
        </w:tc>
        <w:tc>
          <w:tcPr>
            <w:tcW w:w="3118" w:type="dxa"/>
          </w:tcPr>
          <w:p w14:paraId="1E196DB9" w14:textId="4CBBEB10"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93</w:t>
            </w:r>
          </w:p>
        </w:tc>
        <w:tc>
          <w:tcPr>
            <w:tcW w:w="3260" w:type="dxa"/>
          </w:tcPr>
          <w:p w14:paraId="6344D6A1" w14:textId="118B0A5E"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3</w:t>
            </w:r>
          </w:p>
        </w:tc>
      </w:tr>
      <w:tr w:rsidR="00E47BC1" w14:paraId="0F31B60E" w14:textId="7A47EB2F" w:rsidTr="00200B53">
        <w:tc>
          <w:tcPr>
            <w:tcW w:w="2689" w:type="dxa"/>
          </w:tcPr>
          <w:p w14:paraId="61B9BFAB" w14:textId="0B271744" w:rsidR="00E47BC1" w:rsidRPr="000B0B0B" w:rsidRDefault="00E47BC1" w:rsidP="00E47BC1">
            <w:pPr>
              <w:spacing w:line="360" w:lineRule="auto"/>
              <w:jc w:val="center"/>
              <w:rPr>
                <w:b/>
                <w:bCs/>
                <w:color w:val="000000" w:themeColor="text1"/>
                <w:sz w:val="24"/>
                <w:szCs w:val="24"/>
                <w:shd w:val="clear" w:color="auto" w:fill="FFFFFF"/>
              </w:rPr>
            </w:pPr>
            <w:r w:rsidRPr="000B0B0B">
              <w:rPr>
                <w:b/>
                <w:bCs/>
                <w:color w:val="000000" w:themeColor="text1"/>
                <w:sz w:val="24"/>
                <w:szCs w:val="24"/>
                <w:shd w:val="clear" w:color="auto" w:fill="FFFFFF"/>
              </w:rPr>
              <w:t>108</w:t>
            </w:r>
          </w:p>
        </w:tc>
        <w:tc>
          <w:tcPr>
            <w:tcW w:w="3118" w:type="dxa"/>
          </w:tcPr>
          <w:p w14:paraId="3852C270" w14:textId="43E5F597" w:rsidR="00E47BC1" w:rsidRPr="000B0B0B" w:rsidRDefault="00E47BC1" w:rsidP="00E47BC1">
            <w:pPr>
              <w:spacing w:line="360" w:lineRule="auto"/>
              <w:jc w:val="center"/>
              <w:rPr>
                <w:b/>
                <w:bCs/>
                <w:color w:val="000000" w:themeColor="text1"/>
                <w:sz w:val="24"/>
                <w:szCs w:val="24"/>
                <w:shd w:val="clear" w:color="auto" w:fill="FFFFFF"/>
              </w:rPr>
            </w:pPr>
            <w:r w:rsidRPr="000B0B0B">
              <w:rPr>
                <w:b/>
                <w:bCs/>
                <w:color w:val="000000" w:themeColor="text1"/>
                <w:sz w:val="24"/>
                <w:szCs w:val="24"/>
                <w:shd w:val="clear" w:color="auto" w:fill="FFFFFF"/>
              </w:rPr>
              <w:t>90</w:t>
            </w:r>
          </w:p>
        </w:tc>
        <w:tc>
          <w:tcPr>
            <w:tcW w:w="3260" w:type="dxa"/>
          </w:tcPr>
          <w:p w14:paraId="2DFAF264" w14:textId="5093272D" w:rsidR="00E47BC1" w:rsidRPr="000B0B0B" w:rsidRDefault="00E47BC1" w:rsidP="00E47BC1">
            <w:pPr>
              <w:spacing w:line="360" w:lineRule="auto"/>
              <w:jc w:val="center"/>
              <w:rPr>
                <w:b/>
                <w:bCs/>
                <w:color w:val="000000" w:themeColor="text1"/>
                <w:sz w:val="24"/>
                <w:szCs w:val="24"/>
                <w:shd w:val="clear" w:color="auto" w:fill="FFFFFF"/>
              </w:rPr>
            </w:pPr>
            <w:r w:rsidRPr="000B0B0B">
              <w:rPr>
                <w:b/>
                <w:bCs/>
                <w:color w:val="000000" w:themeColor="text1"/>
                <w:sz w:val="24"/>
                <w:szCs w:val="24"/>
                <w:shd w:val="clear" w:color="auto" w:fill="FFFFFF"/>
              </w:rPr>
              <w:t>4</w:t>
            </w:r>
          </w:p>
        </w:tc>
      </w:tr>
      <w:tr w:rsidR="00E47BC1" w14:paraId="2A7A4912" w14:textId="589692F5" w:rsidTr="00200B53">
        <w:tc>
          <w:tcPr>
            <w:tcW w:w="2689" w:type="dxa"/>
          </w:tcPr>
          <w:p w14:paraId="0121F4C2" w14:textId="7A04E43C" w:rsidR="00E47BC1" w:rsidRPr="000B0B0B" w:rsidRDefault="00E47BC1" w:rsidP="00E47BC1">
            <w:pPr>
              <w:spacing w:line="360" w:lineRule="auto"/>
              <w:jc w:val="center"/>
              <w:rPr>
                <w:b/>
                <w:bCs/>
                <w:color w:val="000000" w:themeColor="text1"/>
                <w:sz w:val="24"/>
                <w:szCs w:val="24"/>
                <w:shd w:val="clear" w:color="auto" w:fill="FFFFFF"/>
              </w:rPr>
            </w:pPr>
            <w:r w:rsidRPr="000B0B0B">
              <w:rPr>
                <w:b/>
                <w:bCs/>
                <w:color w:val="000000" w:themeColor="text1"/>
                <w:sz w:val="24"/>
                <w:szCs w:val="24"/>
                <w:shd w:val="clear" w:color="auto" w:fill="FFFFFF"/>
              </w:rPr>
              <w:t>104</w:t>
            </w:r>
          </w:p>
        </w:tc>
        <w:tc>
          <w:tcPr>
            <w:tcW w:w="3118" w:type="dxa"/>
          </w:tcPr>
          <w:p w14:paraId="6AFA1AA7" w14:textId="7AFF0472" w:rsidR="00E47BC1" w:rsidRPr="000B0B0B" w:rsidRDefault="00E47BC1" w:rsidP="00E47BC1">
            <w:pPr>
              <w:spacing w:line="360" w:lineRule="auto"/>
              <w:jc w:val="center"/>
              <w:rPr>
                <w:b/>
                <w:bCs/>
                <w:color w:val="000000" w:themeColor="text1"/>
                <w:sz w:val="24"/>
                <w:szCs w:val="24"/>
                <w:shd w:val="clear" w:color="auto" w:fill="FFFFFF"/>
              </w:rPr>
            </w:pPr>
            <w:r w:rsidRPr="000B0B0B">
              <w:rPr>
                <w:b/>
                <w:bCs/>
                <w:color w:val="000000" w:themeColor="text1"/>
                <w:sz w:val="24"/>
                <w:szCs w:val="24"/>
                <w:shd w:val="clear" w:color="auto" w:fill="FFFFFF"/>
              </w:rPr>
              <w:t>87</w:t>
            </w:r>
          </w:p>
        </w:tc>
        <w:tc>
          <w:tcPr>
            <w:tcW w:w="3260" w:type="dxa"/>
          </w:tcPr>
          <w:p w14:paraId="0EB75666" w14:textId="59FA1B67" w:rsidR="00E47BC1" w:rsidRPr="000B0B0B" w:rsidRDefault="00E47BC1" w:rsidP="00E47BC1">
            <w:pPr>
              <w:spacing w:line="360" w:lineRule="auto"/>
              <w:jc w:val="center"/>
              <w:rPr>
                <w:b/>
                <w:bCs/>
                <w:color w:val="000000" w:themeColor="text1"/>
                <w:sz w:val="24"/>
                <w:szCs w:val="24"/>
                <w:shd w:val="clear" w:color="auto" w:fill="FFFFFF"/>
              </w:rPr>
            </w:pPr>
            <w:r w:rsidRPr="000B0B0B">
              <w:rPr>
                <w:b/>
                <w:bCs/>
                <w:color w:val="000000" w:themeColor="text1"/>
                <w:sz w:val="24"/>
                <w:szCs w:val="24"/>
                <w:shd w:val="clear" w:color="auto" w:fill="FFFFFF"/>
              </w:rPr>
              <w:t>5</w:t>
            </w:r>
          </w:p>
        </w:tc>
      </w:tr>
      <w:tr w:rsidR="00E47BC1" w14:paraId="656FE5CF" w14:textId="7D3DC5E3" w:rsidTr="00200B53">
        <w:tc>
          <w:tcPr>
            <w:tcW w:w="2689" w:type="dxa"/>
          </w:tcPr>
          <w:p w14:paraId="3051F77E" w14:textId="74BC20AB" w:rsidR="00E47BC1" w:rsidRPr="000B0B0B" w:rsidRDefault="00E47BC1" w:rsidP="00E47BC1">
            <w:pPr>
              <w:spacing w:line="360" w:lineRule="auto"/>
              <w:jc w:val="center"/>
              <w:rPr>
                <w:b/>
                <w:bCs/>
                <w:color w:val="000000" w:themeColor="text1"/>
                <w:sz w:val="24"/>
                <w:szCs w:val="24"/>
                <w:shd w:val="clear" w:color="auto" w:fill="FFFFFF"/>
              </w:rPr>
            </w:pPr>
            <w:r w:rsidRPr="000B0B0B">
              <w:rPr>
                <w:b/>
                <w:bCs/>
                <w:color w:val="000000" w:themeColor="text1"/>
                <w:sz w:val="24"/>
                <w:szCs w:val="24"/>
                <w:shd w:val="clear" w:color="auto" w:fill="FFFFFF"/>
              </w:rPr>
              <w:t>102</w:t>
            </w:r>
          </w:p>
        </w:tc>
        <w:tc>
          <w:tcPr>
            <w:tcW w:w="3118" w:type="dxa"/>
          </w:tcPr>
          <w:p w14:paraId="24258F59" w14:textId="413DDBA9" w:rsidR="00E47BC1" w:rsidRPr="000B0B0B" w:rsidRDefault="00E47BC1" w:rsidP="00E47BC1">
            <w:pPr>
              <w:spacing w:line="360" w:lineRule="auto"/>
              <w:jc w:val="center"/>
              <w:rPr>
                <w:b/>
                <w:bCs/>
                <w:color w:val="000000" w:themeColor="text1"/>
                <w:sz w:val="24"/>
                <w:szCs w:val="24"/>
                <w:shd w:val="clear" w:color="auto" w:fill="FFFFFF"/>
              </w:rPr>
            </w:pPr>
            <w:r w:rsidRPr="000B0B0B">
              <w:rPr>
                <w:b/>
                <w:bCs/>
                <w:color w:val="000000" w:themeColor="text1"/>
                <w:sz w:val="24"/>
                <w:szCs w:val="24"/>
                <w:shd w:val="clear" w:color="auto" w:fill="FFFFFF"/>
              </w:rPr>
              <w:t>85</w:t>
            </w:r>
          </w:p>
        </w:tc>
        <w:tc>
          <w:tcPr>
            <w:tcW w:w="3260" w:type="dxa"/>
          </w:tcPr>
          <w:p w14:paraId="53906497" w14:textId="17DD6983" w:rsidR="00E47BC1" w:rsidRPr="000B0B0B" w:rsidRDefault="00E47BC1" w:rsidP="00E47BC1">
            <w:pPr>
              <w:spacing w:line="360" w:lineRule="auto"/>
              <w:jc w:val="center"/>
              <w:rPr>
                <w:b/>
                <w:bCs/>
                <w:color w:val="000000" w:themeColor="text1"/>
                <w:sz w:val="24"/>
                <w:szCs w:val="24"/>
                <w:shd w:val="clear" w:color="auto" w:fill="FFFFFF"/>
              </w:rPr>
            </w:pPr>
            <w:r w:rsidRPr="000B0B0B">
              <w:rPr>
                <w:b/>
                <w:bCs/>
                <w:color w:val="000000" w:themeColor="text1"/>
                <w:sz w:val="24"/>
                <w:szCs w:val="24"/>
                <w:shd w:val="clear" w:color="auto" w:fill="FFFFFF"/>
              </w:rPr>
              <w:t>6</w:t>
            </w:r>
          </w:p>
        </w:tc>
      </w:tr>
      <w:tr w:rsidR="00E47BC1" w14:paraId="61E0C6AF" w14:textId="615BEBF0" w:rsidTr="00200B53">
        <w:tc>
          <w:tcPr>
            <w:tcW w:w="2689" w:type="dxa"/>
          </w:tcPr>
          <w:p w14:paraId="10D01C68" w14:textId="58EF1536"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100</w:t>
            </w:r>
          </w:p>
        </w:tc>
        <w:tc>
          <w:tcPr>
            <w:tcW w:w="3118" w:type="dxa"/>
          </w:tcPr>
          <w:p w14:paraId="202C6A2C" w14:textId="0559B36D"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83</w:t>
            </w:r>
          </w:p>
        </w:tc>
        <w:tc>
          <w:tcPr>
            <w:tcW w:w="3260" w:type="dxa"/>
          </w:tcPr>
          <w:p w14:paraId="1ADE6BF8" w14:textId="4FF90B1E"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7</w:t>
            </w:r>
          </w:p>
        </w:tc>
      </w:tr>
      <w:tr w:rsidR="00E47BC1" w14:paraId="700F0889" w14:textId="5F2C5AAF" w:rsidTr="00200B53">
        <w:tc>
          <w:tcPr>
            <w:tcW w:w="2689" w:type="dxa"/>
          </w:tcPr>
          <w:p w14:paraId="547745D3" w14:textId="20B5C35A"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96</w:t>
            </w:r>
          </w:p>
        </w:tc>
        <w:tc>
          <w:tcPr>
            <w:tcW w:w="3118" w:type="dxa"/>
          </w:tcPr>
          <w:p w14:paraId="7418BA5E" w14:textId="2907FAA5"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80</w:t>
            </w:r>
          </w:p>
        </w:tc>
        <w:tc>
          <w:tcPr>
            <w:tcW w:w="3260" w:type="dxa"/>
          </w:tcPr>
          <w:p w14:paraId="7EBE92B4" w14:textId="62F1DF84"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8</w:t>
            </w:r>
          </w:p>
        </w:tc>
      </w:tr>
      <w:tr w:rsidR="00E47BC1" w14:paraId="1F8504B7" w14:textId="67CEF25A" w:rsidTr="00200B53">
        <w:tc>
          <w:tcPr>
            <w:tcW w:w="2689" w:type="dxa"/>
          </w:tcPr>
          <w:p w14:paraId="0BC7676F" w14:textId="346988E3"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92</w:t>
            </w:r>
          </w:p>
        </w:tc>
        <w:tc>
          <w:tcPr>
            <w:tcW w:w="3118" w:type="dxa"/>
          </w:tcPr>
          <w:p w14:paraId="2883EFEC" w14:textId="683F4980"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77</w:t>
            </w:r>
          </w:p>
        </w:tc>
        <w:tc>
          <w:tcPr>
            <w:tcW w:w="3260" w:type="dxa"/>
          </w:tcPr>
          <w:p w14:paraId="7BD7C3F2" w14:textId="73B2AC2B"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9</w:t>
            </w:r>
          </w:p>
        </w:tc>
      </w:tr>
      <w:tr w:rsidR="00E47BC1" w14:paraId="588E868F" w14:textId="390C065C" w:rsidTr="00200B53">
        <w:tc>
          <w:tcPr>
            <w:tcW w:w="2689" w:type="dxa"/>
          </w:tcPr>
          <w:p w14:paraId="4D12A63D" w14:textId="08B90182"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90</w:t>
            </w:r>
          </w:p>
        </w:tc>
        <w:tc>
          <w:tcPr>
            <w:tcW w:w="3118" w:type="dxa"/>
          </w:tcPr>
          <w:p w14:paraId="2B22835A" w14:textId="590C4280"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75</w:t>
            </w:r>
          </w:p>
        </w:tc>
        <w:tc>
          <w:tcPr>
            <w:tcW w:w="3260" w:type="dxa"/>
          </w:tcPr>
          <w:p w14:paraId="5F80501E" w14:textId="689805C7"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10</w:t>
            </w:r>
          </w:p>
        </w:tc>
      </w:tr>
      <w:tr w:rsidR="00E47BC1" w14:paraId="2334A012" w14:textId="0A48465F" w:rsidTr="00200B53">
        <w:tc>
          <w:tcPr>
            <w:tcW w:w="2689" w:type="dxa"/>
          </w:tcPr>
          <w:p w14:paraId="6ECCF8DC" w14:textId="40DE28B7"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80</w:t>
            </w:r>
          </w:p>
        </w:tc>
        <w:tc>
          <w:tcPr>
            <w:tcW w:w="3118" w:type="dxa"/>
          </w:tcPr>
          <w:p w14:paraId="717D3B7E" w14:textId="5261DFDA"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67</w:t>
            </w:r>
          </w:p>
        </w:tc>
        <w:tc>
          <w:tcPr>
            <w:tcW w:w="3260" w:type="dxa"/>
          </w:tcPr>
          <w:p w14:paraId="4873F2C1" w14:textId="6615E84A"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1</w:t>
            </w:r>
            <w:r>
              <w:rPr>
                <w:color w:val="000000" w:themeColor="text1"/>
                <w:sz w:val="24"/>
                <w:szCs w:val="24"/>
                <w:shd w:val="clear" w:color="auto" w:fill="FFFFFF"/>
              </w:rPr>
              <w:t>2</w:t>
            </w:r>
          </w:p>
        </w:tc>
      </w:tr>
      <w:tr w:rsidR="00E47BC1" w14:paraId="6A94E061" w14:textId="1E078BE2" w:rsidTr="00200B53">
        <w:trPr>
          <w:trHeight w:val="50"/>
        </w:trPr>
        <w:tc>
          <w:tcPr>
            <w:tcW w:w="2689" w:type="dxa"/>
          </w:tcPr>
          <w:p w14:paraId="34ED90BB" w14:textId="1A4E3D53"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78</w:t>
            </w:r>
          </w:p>
        </w:tc>
        <w:tc>
          <w:tcPr>
            <w:tcW w:w="3118" w:type="dxa"/>
          </w:tcPr>
          <w:p w14:paraId="433AF928" w14:textId="1F22DC76" w:rsidR="00E47BC1" w:rsidRPr="00E27C47" w:rsidRDefault="00E47BC1" w:rsidP="00E47BC1">
            <w:pPr>
              <w:spacing w:line="360" w:lineRule="auto"/>
              <w:jc w:val="center"/>
              <w:rPr>
                <w:color w:val="000000" w:themeColor="text1"/>
                <w:sz w:val="24"/>
                <w:szCs w:val="24"/>
                <w:shd w:val="clear" w:color="auto" w:fill="FFFFFF"/>
              </w:rPr>
            </w:pPr>
            <w:r>
              <w:rPr>
                <w:color w:val="000000" w:themeColor="text1"/>
                <w:sz w:val="24"/>
                <w:szCs w:val="24"/>
                <w:shd w:val="clear" w:color="auto" w:fill="FFFFFF"/>
              </w:rPr>
              <w:t>65</w:t>
            </w:r>
          </w:p>
        </w:tc>
        <w:tc>
          <w:tcPr>
            <w:tcW w:w="3260" w:type="dxa"/>
          </w:tcPr>
          <w:p w14:paraId="18D626A2" w14:textId="6C603E17" w:rsidR="00E47BC1" w:rsidRPr="00E27C47" w:rsidRDefault="00E47BC1" w:rsidP="00E47BC1">
            <w:pPr>
              <w:spacing w:line="360" w:lineRule="auto"/>
              <w:jc w:val="center"/>
              <w:rPr>
                <w:color w:val="000000" w:themeColor="text1"/>
                <w:sz w:val="24"/>
                <w:szCs w:val="24"/>
                <w:shd w:val="clear" w:color="auto" w:fill="FFFFFF"/>
              </w:rPr>
            </w:pPr>
            <w:r w:rsidRPr="00E27C47">
              <w:rPr>
                <w:color w:val="000000" w:themeColor="text1"/>
                <w:sz w:val="24"/>
                <w:szCs w:val="24"/>
                <w:shd w:val="clear" w:color="auto" w:fill="FFFFFF"/>
              </w:rPr>
              <w:t>1</w:t>
            </w:r>
            <w:r>
              <w:rPr>
                <w:color w:val="000000" w:themeColor="text1"/>
                <w:sz w:val="24"/>
                <w:szCs w:val="24"/>
                <w:shd w:val="clear" w:color="auto" w:fill="FFFFFF"/>
              </w:rPr>
              <w:t>5</w:t>
            </w:r>
          </w:p>
        </w:tc>
      </w:tr>
      <w:bookmarkEnd w:id="2"/>
    </w:tbl>
    <w:p w14:paraId="1116AB1E" w14:textId="77777777" w:rsidR="008B11C4" w:rsidRDefault="008B11C4" w:rsidP="00050AED">
      <w:pPr>
        <w:spacing w:line="360" w:lineRule="auto"/>
        <w:jc w:val="both"/>
        <w:rPr>
          <w:color w:val="000000" w:themeColor="text1"/>
          <w:sz w:val="24"/>
          <w:szCs w:val="24"/>
          <w:shd w:val="clear" w:color="auto" w:fill="FFFFFF"/>
        </w:rPr>
      </w:pPr>
    </w:p>
    <w:p w14:paraId="59885F06" w14:textId="6E8302E3" w:rsidR="00EE2C06" w:rsidRDefault="001F00D8" w:rsidP="00050AED">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In current </w:t>
      </w:r>
      <w:r w:rsidR="00E92748">
        <w:rPr>
          <w:color w:val="000000" w:themeColor="text1"/>
          <w:sz w:val="24"/>
          <w:szCs w:val="24"/>
          <w:shd w:val="clear" w:color="auto" w:fill="FFFFFF"/>
        </w:rPr>
        <w:t xml:space="preserve">and past time </w:t>
      </w:r>
      <w:r>
        <w:rPr>
          <w:color w:val="000000" w:themeColor="text1"/>
          <w:sz w:val="24"/>
          <w:szCs w:val="24"/>
          <w:shd w:val="clear" w:color="auto" w:fill="FFFFFF"/>
        </w:rPr>
        <w:t xml:space="preserve">literature the quantity essential for an athlete to </w:t>
      </w:r>
      <w:r w:rsidR="00370C17">
        <w:rPr>
          <w:color w:val="000000" w:themeColor="text1"/>
          <w:sz w:val="24"/>
          <w:szCs w:val="24"/>
          <w:shd w:val="clear" w:color="auto" w:fill="FFFFFF"/>
        </w:rPr>
        <w:t>retain/</w:t>
      </w:r>
      <w:r>
        <w:rPr>
          <w:color w:val="000000" w:themeColor="text1"/>
          <w:sz w:val="24"/>
          <w:szCs w:val="24"/>
          <w:shd w:val="clear" w:color="auto" w:fill="FFFFFF"/>
        </w:rPr>
        <w:t xml:space="preserve">progress </w:t>
      </w:r>
      <w:r w:rsidR="00370C17">
        <w:rPr>
          <w:color w:val="000000" w:themeColor="text1"/>
          <w:sz w:val="24"/>
          <w:szCs w:val="24"/>
          <w:shd w:val="clear" w:color="auto" w:fill="FFFFFF"/>
        </w:rPr>
        <w:t xml:space="preserve">their </w:t>
      </w:r>
      <w:r>
        <w:rPr>
          <w:color w:val="000000" w:themeColor="text1"/>
          <w:sz w:val="24"/>
          <w:szCs w:val="24"/>
          <w:shd w:val="clear" w:color="auto" w:fill="FFFFFF"/>
        </w:rPr>
        <w:t>strength is commonly defined as high frequency (3-5 sessions a week), volume estimates (</w:t>
      </w:r>
      <w:r w:rsidR="007C1325">
        <w:rPr>
          <w:color w:val="000000" w:themeColor="text1"/>
          <w:sz w:val="24"/>
          <w:szCs w:val="24"/>
          <w:shd w:val="clear" w:color="auto" w:fill="FFFFFF"/>
        </w:rPr>
        <w:t>2</w:t>
      </w:r>
      <w:r>
        <w:rPr>
          <w:color w:val="000000" w:themeColor="text1"/>
          <w:sz w:val="24"/>
          <w:szCs w:val="24"/>
          <w:shd w:val="clear" w:color="auto" w:fill="FFFFFF"/>
        </w:rPr>
        <w:t>-6 sets x 2-6 reps x load mass)</w:t>
      </w:r>
      <w:r w:rsidR="00E92748">
        <w:rPr>
          <w:color w:val="000000" w:themeColor="text1"/>
          <w:sz w:val="24"/>
          <w:szCs w:val="24"/>
          <w:shd w:val="clear" w:color="auto" w:fill="FFFFFF"/>
        </w:rPr>
        <w:t xml:space="preserve"> (Berger, 1962; Haff and Triplett, 2016; </w:t>
      </w:r>
      <w:r w:rsidR="00E92748" w:rsidRPr="00E92748">
        <w:rPr>
          <w:color w:val="000000" w:themeColor="text1"/>
          <w:sz w:val="24"/>
          <w:szCs w:val="24"/>
          <w:shd w:val="clear" w:color="auto" w:fill="FFFFFF"/>
        </w:rPr>
        <w:t>McMaster</w:t>
      </w:r>
      <w:r w:rsidR="00E92748">
        <w:rPr>
          <w:color w:val="000000" w:themeColor="text1"/>
          <w:sz w:val="24"/>
          <w:szCs w:val="24"/>
          <w:shd w:val="clear" w:color="auto" w:fill="FFFFFF"/>
        </w:rPr>
        <w:t xml:space="preserve"> </w:t>
      </w:r>
      <w:r w:rsidR="00E92748" w:rsidRPr="00E92748">
        <w:rPr>
          <w:i/>
          <w:iCs/>
          <w:color w:val="000000" w:themeColor="text1"/>
          <w:sz w:val="24"/>
          <w:szCs w:val="24"/>
          <w:shd w:val="clear" w:color="auto" w:fill="FFFFFF"/>
        </w:rPr>
        <w:t>et al</w:t>
      </w:r>
      <w:r w:rsidR="00E92748">
        <w:rPr>
          <w:color w:val="000000" w:themeColor="text1"/>
          <w:sz w:val="24"/>
          <w:szCs w:val="24"/>
          <w:shd w:val="clear" w:color="auto" w:fill="FFFFFF"/>
        </w:rPr>
        <w:t>., 2013</w:t>
      </w:r>
      <w:r w:rsidR="00C277CC">
        <w:rPr>
          <w:color w:val="000000" w:themeColor="text1"/>
          <w:sz w:val="24"/>
          <w:szCs w:val="24"/>
          <w:shd w:val="clear" w:color="auto" w:fill="FFFFFF"/>
        </w:rPr>
        <w:t>).</w:t>
      </w:r>
      <w:r w:rsidR="00B449FA">
        <w:rPr>
          <w:color w:val="000000" w:themeColor="text1"/>
          <w:sz w:val="24"/>
          <w:szCs w:val="24"/>
          <w:shd w:val="clear" w:color="auto" w:fill="FFFFFF"/>
        </w:rPr>
        <w:t xml:space="preserve"> Table two displays the required volume </w:t>
      </w:r>
      <w:r w:rsidR="00E3695A">
        <w:rPr>
          <w:color w:val="000000" w:themeColor="text1"/>
          <w:sz w:val="24"/>
          <w:szCs w:val="24"/>
          <w:shd w:val="clear" w:color="auto" w:fill="FFFFFF"/>
        </w:rPr>
        <w:t xml:space="preserve">and appropriate rest </w:t>
      </w:r>
      <w:r w:rsidR="00B449FA">
        <w:rPr>
          <w:color w:val="000000" w:themeColor="text1"/>
          <w:sz w:val="24"/>
          <w:szCs w:val="24"/>
          <w:shd w:val="clear" w:color="auto" w:fill="FFFFFF"/>
        </w:rPr>
        <w:t xml:space="preserve">assigned to an athlete/individual based on their training goal. </w:t>
      </w:r>
      <w:r w:rsidR="00E3695A">
        <w:rPr>
          <w:color w:val="000000" w:themeColor="text1"/>
          <w:sz w:val="24"/>
          <w:szCs w:val="24"/>
          <w:shd w:val="clear" w:color="auto" w:fill="FFFFFF"/>
        </w:rPr>
        <w:t xml:space="preserve">However, it is also important that note that resistance exercise will most likely develop improvements in an </w:t>
      </w:r>
      <w:r w:rsidR="00A36875">
        <w:rPr>
          <w:color w:val="000000" w:themeColor="text1"/>
          <w:sz w:val="24"/>
          <w:szCs w:val="24"/>
          <w:shd w:val="clear" w:color="auto" w:fill="FFFFFF"/>
        </w:rPr>
        <w:t>individual’s</w:t>
      </w:r>
      <w:r w:rsidR="00E3695A">
        <w:rPr>
          <w:color w:val="000000" w:themeColor="text1"/>
          <w:sz w:val="24"/>
          <w:szCs w:val="24"/>
          <w:shd w:val="clear" w:color="auto" w:fill="FFFFFF"/>
        </w:rPr>
        <w:t xml:space="preserve"> ability to exercise with less rest so the exercise professional or individual should be willing to distribute and review rest periods </w:t>
      </w:r>
      <w:r w:rsidR="003F38FE">
        <w:rPr>
          <w:color w:val="000000" w:themeColor="text1"/>
          <w:sz w:val="24"/>
          <w:szCs w:val="24"/>
          <w:shd w:val="clear" w:color="auto" w:fill="FFFFFF"/>
        </w:rPr>
        <w:t>based on experience and loads being lifted (</w:t>
      </w:r>
      <w:r w:rsidR="00603F8A">
        <w:rPr>
          <w:color w:val="000000" w:themeColor="text1"/>
          <w:sz w:val="24"/>
          <w:szCs w:val="24"/>
          <w:shd w:val="clear" w:color="auto" w:fill="FFFFFF"/>
        </w:rPr>
        <w:t xml:space="preserve">Cluney, 2008; </w:t>
      </w:r>
      <w:r w:rsidR="00603F8A" w:rsidRPr="00603F8A">
        <w:rPr>
          <w:color w:val="000000" w:themeColor="text1"/>
          <w:sz w:val="24"/>
          <w:szCs w:val="24"/>
        </w:rPr>
        <w:t>De Salles</w:t>
      </w:r>
      <w:r w:rsidR="00603F8A" w:rsidRPr="00603F8A">
        <w:rPr>
          <w:color w:val="000000" w:themeColor="text1"/>
          <w:sz w:val="24"/>
          <w:szCs w:val="24"/>
          <w:shd w:val="clear" w:color="auto" w:fill="FFFFFF"/>
        </w:rPr>
        <w:t xml:space="preserve"> </w:t>
      </w:r>
      <w:r w:rsidR="00603F8A" w:rsidRPr="00603F8A">
        <w:rPr>
          <w:i/>
          <w:iCs/>
          <w:color w:val="000000" w:themeColor="text1"/>
          <w:sz w:val="24"/>
          <w:szCs w:val="24"/>
          <w:shd w:val="clear" w:color="auto" w:fill="FFFFFF"/>
        </w:rPr>
        <w:t>et al</w:t>
      </w:r>
      <w:r w:rsidR="00603F8A" w:rsidRPr="00603F8A">
        <w:rPr>
          <w:color w:val="000000" w:themeColor="text1"/>
          <w:sz w:val="24"/>
          <w:szCs w:val="24"/>
          <w:shd w:val="clear" w:color="auto" w:fill="FFFFFF"/>
        </w:rPr>
        <w:t>., 2009</w:t>
      </w:r>
      <w:r w:rsidR="00603F8A">
        <w:rPr>
          <w:color w:val="000000" w:themeColor="text1"/>
          <w:sz w:val="24"/>
          <w:szCs w:val="24"/>
          <w:shd w:val="clear" w:color="auto" w:fill="FFFFFF"/>
        </w:rPr>
        <w:t xml:space="preserve">; </w:t>
      </w:r>
      <w:r w:rsidR="003F38FE" w:rsidRPr="00603F8A">
        <w:rPr>
          <w:color w:val="000000" w:themeColor="text1"/>
          <w:sz w:val="24"/>
          <w:szCs w:val="24"/>
          <w:shd w:val="clear" w:color="auto" w:fill="FFFFFF"/>
        </w:rPr>
        <w:t>Haff</w:t>
      </w:r>
      <w:r w:rsidR="003F38FE">
        <w:rPr>
          <w:color w:val="000000" w:themeColor="text1"/>
          <w:sz w:val="24"/>
          <w:szCs w:val="24"/>
          <w:shd w:val="clear" w:color="auto" w:fill="FFFFFF"/>
        </w:rPr>
        <w:t xml:space="preserve"> and Triplett</w:t>
      </w:r>
      <w:r w:rsidR="00727F93">
        <w:rPr>
          <w:color w:val="000000" w:themeColor="text1"/>
          <w:sz w:val="24"/>
          <w:szCs w:val="24"/>
          <w:shd w:val="clear" w:color="auto" w:fill="FFFFFF"/>
        </w:rPr>
        <w:t>).</w:t>
      </w:r>
    </w:p>
    <w:p w14:paraId="04F5772A" w14:textId="57E93D67" w:rsidR="00B449FA" w:rsidRDefault="00B449FA" w:rsidP="00050AED">
      <w:pPr>
        <w:spacing w:line="360" w:lineRule="auto"/>
        <w:jc w:val="both"/>
        <w:rPr>
          <w:color w:val="000000" w:themeColor="text1"/>
          <w:sz w:val="24"/>
          <w:szCs w:val="24"/>
          <w:shd w:val="clear" w:color="auto" w:fill="FFFFFF"/>
        </w:rPr>
      </w:pPr>
    </w:p>
    <w:p w14:paraId="29E58CA2" w14:textId="629D5604" w:rsidR="00B449FA" w:rsidRPr="00B449FA" w:rsidRDefault="00B449FA" w:rsidP="00050AED">
      <w:pPr>
        <w:spacing w:line="360" w:lineRule="auto"/>
        <w:jc w:val="both"/>
        <w:rPr>
          <w:b/>
          <w:bCs/>
          <w:color w:val="000000" w:themeColor="text1"/>
          <w:shd w:val="clear" w:color="auto" w:fill="FFFFFF"/>
        </w:rPr>
      </w:pPr>
      <w:r w:rsidRPr="00B449FA">
        <w:rPr>
          <w:b/>
          <w:bCs/>
          <w:color w:val="000000" w:themeColor="text1"/>
          <w:shd w:val="clear" w:color="auto" w:fill="FFFFFF"/>
        </w:rPr>
        <w:t>Table 2: Volume based on individual training goal:</w:t>
      </w:r>
      <w:r>
        <w:rPr>
          <w:b/>
          <w:bCs/>
          <w:color w:val="000000" w:themeColor="text1"/>
          <w:shd w:val="clear" w:color="auto" w:fill="FFFFFF"/>
        </w:rPr>
        <w:t xml:space="preserve"> </w:t>
      </w:r>
      <w:r w:rsidR="001D514A">
        <w:rPr>
          <w:b/>
          <w:bCs/>
          <w:color w:val="000000" w:themeColor="text1"/>
          <w:shd w:val="clear" w:color="auto" w:fill="FFFFFF"/>
        </w:rPr>
        <w:t>(</w:t>
      </w:r>
      <w:r w:rsidR="001D2CBF">
        <w:rPr>
          <w:b/>
          <w:bCs/>
          <w:color w:val="000000" w:themeColor="text1"/>
          <w:shd w:val="clear" w:color="auto" w:fill="FFFFFF"/>
        </w:rPr>
        <w:t>Cluney, 2008</w:t>
      </w:r>
      <w:r w:rsidR="001D2CBF" w:rsidRPr="00E613CB">
        <w:rPr>
          <w:color w:val="000000" w:themeColor="text1"/>
          <w:shd w:val="clear" w:color="auto" w:fill="FFFFFF"/>
        </w:rPr>
        <w:t xml:space="preserve">; </w:t>
      </w:r>
      <w:bookmarkStart w:id="3" w:name="_Hlk61609605"/>
      <w:r w:rsidR="00E613CB" w:rsidRPr="00E613CB">
        <w:rPr>
          <w:b/>
          <w:bCs/>
          <w:color w:val="000000" w:themeColor="text1"/>
        </w:rPr>
        <w:t>De Salles</w:t>
      </w:r>
      <w:r w:rsidR="00E613CB" w:rsidRPr="00E613CB">
        <w:rPr>
          <w:b/>
          <w:bCs/>
          <w:color w:val="000000" w:themeColor="text1"/>
          <w:shd w:val="clear" w:color="auto" w:fill="FFFFFF"/>
        </w:rPr>
        <w:t xml:space="preserve"> </w:t>
      </w:r>
      <w:r w:rsidR="00E613CB" w:rsidRPr="002D0526">
        <w:rPr>
          <w:b/>
          <w:bCs/>
          <w:i/>
          <w:iCs/>
          <w:color w:val="000000" w:themeColor="text1"/>
          <w:shd w:val="clear" w:color="auto" w:fill="FFFFFF"/>
        </w:rPr>
        <w:t>et al</w:t>
      </w:r>
      <w:r w:rsidR="00E613CB" w:rsidRPr="00E613CB">
        <w:rPr>
          <w:b/>
          <w:bCs/>
          <w:color w:val="000000" w:themeColor="text1"/>
          <w:shd w:val="clear" w:color="auto" w:fill="FFFFFF"/>
        </w:rPr>
        <w:t>., 2009</w:t>
      </w:r>
      <w:bookmarkEnd w:id="3"/>
      <w:r w:rsidR="00E613CB">
        <w:rPr>
          <w:b/>
          <w:bCs/>
          <w:color w:val="000000" w:themeColor="text1"/>
          <w:shd w:val="clear" w:color="auto" w:fill="FFFFFF"/>
        </w:rPr>
        <w:t xml:space="preserve">; </w:t>
      </w:r>
      <w:r>
        <w:rPr>
          <w:b/>
          <w:bCs/>
          <w:color w:val="000000" w:themeColor="text1"/>
          <w:shd w:val="clear" w:color="auto" w:fill="FFFFFF"/>
        </w:rPr>
        <w:t>Haff and Triplett, 2016;</w:t>
      </w:r>
      <w:r w:rsidR="00005949">
        <w:rPr>
          <w:b/>
          <w:bCs/>
          <w:color w:val="000000" w:themeColor="text1"/>
          <w:shd w:val="clear" w:color="auto" w:fill="FFFFFF"/>
        </w:rPr>
        <w:t xml:space="preserve"> McMaster </w:t>
      </w:r>
      <w:r w:rsidR="00005949" w:rsidRPr="00005949">
        <w:rPr>
          <w:b/>
          <w:bCs/>
          <w:i/>
          <w:iCs/>
          <w:color w:val="000000" w:themeColor="text1"/>
          <w:shd w:val="clear" w:color="auto" w:fill="FFFFFF"/>
        </w:rPr>
        <w:t>et al</w:t>
      </w:r>
      <w:r w:rsidR="00005949">
        <w:rPr>
          <w:b/>
          <w:bCs/>
          <w:color w:val="000000" w:themeColor="text1"/>
          <w:shd w:val="clear" w:color="auto" w:fill="FFFFFF"/>
        </w:rPr>
        <w:t>., 2013).</w:t>
      </w:r>
    </w:p>
    <w:tbl>
      <w:tblPr>
        <w:tblStyle w:val="TableGrid"/>
        <w:tblW w:w="0" w:type="auto"/>
        <w:tblLook w:val="04A0" w:firstRow="1" w:lastRow="0" w:firstColumn="1" w:lastColumn="0" w:noHBand="0" w:noVBand="1"/>
      </w:tblPr>
      <w:tblGrid>
        <w:gridCol w:w="1982"/>
        <w:gridCol w:w="1841"/>
        <w:gridCol w:w="1417"/>
        <w:gridCol w:w="1832"/>
        <w:gridCol w:w="1944"/>
      </w:tblGrid>
      <w:tr w:rsidR="001D2CBF" w14:paraId="0538CE17" w14:textId="77777777" w:rsidTr="001D2CBF">
        <w:tc>
          <w:tcPr>
            <w:tcW w:w="1982" w:type="dxa"/>
          </w:tcPr>
          <w:p w14:paraId="736C33BE" w14:textId="3C7FD3FC" w:rsidR="001D2CBF" w:rsidRPr="00B449FA" w:rsidRDefault="001D2CBF" w:rsidP="00B449FA">
            <w:pPr>
              <w:spacing w:line="360" w:lineRule="auto"/>
              <w:jc w:val="center"/>
              <w:rPr>
                <w:b/>
                <w:bCs/>
                <w:color w:val="000000" w:themeColor="text1"/>
                <w:sz w:val="24"/>
                <w:szCs w:val="24"/>
                <w:shd w:val="clear" w:color="auto" w:fill="FFFFFF"/>
              </w:rPr>
            </w:pPr>
            <w:r w:rsidRPr="00B449FA">
              <w:rPr>
                <w:b/>
                <w:bCs/>
                <w:color w:val="000000" w:themeColor="text1"/>
                <w:sz w:val="24"/>
                <w:szCs w:val="24"/>
                <w:shd w:val="clear" w:color="auto" w:fill="FFFFFF"/>
              </w:rPr>
              <w:t>Training Goal</w:t>
            </w:r>
          </w:p>
        </w:tc>
        <w:tc>
          <w:tcPr>
            <w:tcW w:w="1841" w:type="dxa"/>
          </w:tcPr>
          <w:p w14:paraId="1909EE8C" w14:textId="5AD61D06" w:rsidR="001D2CBF" w:rsidRPr="00B449FA" w:rsidRDefault="001D2CBF" w:rsidP="00B449FA">
            <w:pPr>
              <w:spacing w:line="360" w:lineRule="auto"/>
              <w:jc w:val="center"/>
              <w:rPr>
                <w:b/>
                <w:bCs/>
                <w:color w:val="000000" w:themeColor="text1"/>
                <w:sz w:val="24"/>
                <w:szCs w:val="24"/>
                <w:shd w:val="clear" w:color="auto" w:fill="FFFFFF"/>
              </w:rPr>
            </w:pPr>
            <w:r w:rsidRPr="00B449FA">
              <w:rPr>
                <w:b/>
                <w:bCs/>
                <w:color w:val="000000" w:themeColor="text1"/>
                <w:sz w:val="24"/>
                <w:szCs w:val="24"/>
                <w:shd w:val="clear" w:color="auto" w:fill="FFFFFF"/>
              </w:rPr>
              <w:t>Repetitions</w:t>
            </w:r>
          </w:p>
        </w:tc>
        <w:tc>
          <w:tcPr>
            <w:tcW w:w="1417" w:type="dxa"/>
          </w:tcPr>
          <w:p w14:paraId="1BDA747B" w14:textId="7CAB207B" w:rsidR="001D2CBF" w:rsidRPr="00B449FA" w:rsidRDefault="001D2CBF" w:rsidP="00B449FA">
            <w:pPr>
              <w:spacing w:line="360" w:lineRule="auto"/>
              <w:jc w:val="center"/>
              <w:rPr>
                <w:b/>
                <w:bCs/>
                <w:color w:val="000000" w:themeColor="text1"/>
                <w:sz w:val="24"/>
                <w:szCs w:val="24"/>
                <w:shd w:val="clear" w:color="auto" w:fill="FFFFFF"/>
              </w:rPr>
            </w:pPr>
            <w:r w:rsidRPr="00B449FA">
              <w:rPr>
                <w:b/>
                <w:bCs/>
                <w:color w:val="000000" w:themeColor="text1"/>
                <w:sz w:val="24"/>
                <w:szCs w:val="24"/>
                <w:shd w:val="clear" w:color="auto" w:fill="FFFFFF"/>
              </w:rPr>
              <w:t>Sets</w:t>
            </w:r>
          </w:p>
        </w:tc>
        <w:tc>
          <w:tcPr>
            <w:tcW w:w="1832" w:type="dxa"/>
          </w:tcPr>
          <w:p w14:paraId="6F7BAE83" w14:textId="05604D7A" w:rsidR="001D2CBF" w:rsidRPr="00B449FA" w:rsidRDefault="001D2CBF" w:rsidP="00B449FA">
            <w:pPr>
              <w:spacing w:line="360" w:lineRule="auto"/>
              <w:jc w:val="center"/>
              <w:rPr>
                <w:b/>
                <w:bCs/>
                <w:color w:val="000000" w:themeColor="text1"/>
                <w:sz w:val="24"/>
                <w:szCs w:val="24"/>
                <w:shd w:val="clear" w:color="auto" w:fill="FFFFFF"/>
              </w:rPr>
            </w:pPr>
            <w:r>
              <w:rPr>
                <w:b/>
                <w:bCs/>
                <w:color w:val="000000" w:themeColor="text1"/>
                <w:sz w:val="24"/>
                <w:szCs w:val="24"/>
                <w:shd w:val="clear" w:color="auto" w:fill="FFFFFF"/>
              </w:rPr>
              <w:t>Intensity (%)</w:t>
            </w:r>
          </w:p>
        </w:tc>
        <w:tc>
          <w:tcPr>
            <w:tcW w:w="1944" w:type="dxa"/>
          </w:tcPr>
          <w:p w14:paraId="2D112157" w14:textId="03264D9A" w:rsidR="001D2CBF" w:rsidRPr="00B449FA" w:rsidRDefault="001D2CBF" w:rsidP="00B449FA">
            <w:pPr>
              <w:spacing w:line="360" w:lineRule="auto"/>
              <w:jc w:val="center"/>
              <w:rPr>
                <w:b/>
                <w:bCs/>
                <w:color w:val="000000" w:themeColor="text1"/>
                <w:sz w:val="24"/>
                <w:szCs w:val="24"/>
                <w:shd w:val="clear" w:color="auto" w:fill="FFFFFF"/>
              </w:rPr>
            </w:pPr>
            <w:r w:rsidRPr="00B449FA">
              <w:rPr>
                <w:b/>
                <w:bCs/>
                <w:color w:val="000000" w:themeColor="text1"/>
                <w:sz w:val="24"/>
                <w:szCs w:val="24"/>
                <w:shd w:val="clear" w:color="auto" w:fill="FFFFFF"/>
              </w:rPr>
              <w:t>Appropriate Rest</w:t>
            </w:r>
          </w:p>
        </w:tc>
      </w:tr>
      <w:tr w:rsidR="001D2CBF" w14:paraId="65634C5D" w14:textId="77777777" w:rsidTr="001D2CBF">
        <w:tc>
          <w:tcPr>
            <w:tcW w:w="1982" w:type="dxa"/>
          </w:tcPr>
          <w:p w14:paraId="6F4706C5" w14:textId="3917BF0E" w:rsidR="001D2CBF" w:rsidRPr="001D514A" w:rsidRDefault="001D2CBF" w:rsidP="001D514A">
            <w:pPr>
              <w:spacing w:line="360" w:lineRule="auto"/>
              <w:jc w:val="center"/>
              <w:rPr>
                <w:b/>
                <w:bCs/>
                <w:color w:val="000000" w:themeColor="text1"/>
                <w:sz w:val="22"/>
                <w:szCs w:val="22"/>
                <w:shd w:val="clear" w:color="auto" w:fill="FFFFFF"/>
              </w:rPr>
            </w:pPr>
            <w:r w:rsidRPr="001D514A">
              <w:rPr>
                <w:b/>
                <w:bCs/>
                <w:color w:val="000000" w:themeColor="text1"/>
                <w:sz w:val="22"/>
                <w:szCs w:val="22"/>
                <w:shd w:val="clear" w:color="auto" w:fill="FFFFFF"/>
              </w:rPr>
              <w:t>Strength</w:t>
            </w:r>
          </w:p>
        </w:tc>
        <w:tc>
          <w:tcPr>
            <w:tcW w:w="1841" w:type="dxa"/>
          </w:tcPr>
          <w:p w14:paraId="12DB992C" w14:textId="4FFC905D" w:rsidR="001D2CBF" w:rsidRPr="001D514A" w:rsidRDefault="001D2CBF" w:rsidP="001D514A">
            <w:pPr>
              <w:spacing w:line="360" w:lineRule="auto"/>
              <w:jc w:val="center"/>
              <w:rPr>
                <w:b/>
                <w:bCs/>
                <w:color w:val="000000" w:themeColor="text1"/>
                <w:sz w:val="22"/>
                <w:szCs w:val="22"/>
                <w:shd w:val="clear" w:color="auto" w:fill="FFFFFF"/>
              </w:rPr>
            </w:pPr>
            <w:r w:rsidRPr="001D514A">
              <w:rPr>
                <w:b/>
                <w:bCs/>
                <w:color w:val="000000" w:themeColor="text1"/>
                <w:sz w:val="22"/>
                <w:szCs w:val="22"/>
                <w:shd w:val="clear" w:color="auto" w:fill="FFFFFF"/>
              </w:rPr>
              <w:t>≤6</w:t>
            </w:r>
          </w:p>
        </w:tc>
        <w:tc>
          <w:tcPr>
            <w:tcW w:w="1417" w:type="dxa"/>
          </w:tcPr>
          <w:p w14:paraId="47A1489B" w14:textId="133A6071" w:rsidR="001D2CBF" w:rsidRPr="001D514A" w:rsidRDefault="001D2CBF" w:rsidP="001D514A">
            <w:pPr>
              <w:spacing w:line="360" w:lineRule="auto"/>
              <w:jc w:val="center"/>
              <w:rPr>
                <w:b/>
                <w:bCs/>
                <w:color w:val="000000" w:themeColor="text1"/>
                <w:sz w:val="22"/>
                <w:szCs w:val="22"/>
                <w:shd w:val="clear" w:color="auto" w:fill="FFFFFF"/>
              </w:rPr>
            </w:pPr>
            <w:r w:rsidRPr="001D514A">
              <w:rPr>
                <w:b/>
                <w:bCs/>
                <w:color w:val="000000" w:themeColor="text1"/>
                <w:sz w:val="22"/>
                <w:szCs w:val="22"/>
                <w:shd w:val="clear" w:color="auto" w:fill="FFFFFF"/>
              </w:rPr>
              <w:t>2-6</w:t>
            </w:r>
          </w:p>
        </w:tc>
        <w:tc>
          <w:tcPr>
            <w:tcW w:w="1832" w:type="dxa"/>
          </w:tcPr>
          <w:p w14:paraId="73E598CD" w14:textId="751625FF" w:rsidR="001D2CBF" w:rsidRPr="001D2CBF" w:rsidRDefault="001D2CBF" w:rsidP="00050AED">
            <w:pPr>
              <w:spacing w:line="360" w:lineRule="auto"/>
              <w:jc w:val="both"/>
              <w:rPr>
                <w:b/>
                <w:bCs/>
                <w:color w:val="000000" w:themeColor="text1"/>
                <w:sz w:val="22"/>
                <w:szCs w:val="22"/>
                <w:shd w:val="clear" w:color="auto" w:fill="FFFFFF"/>
              </w:rPr>
            </w:pPr>
            <w:r w:rsidRPr="001D2CBF">
              <w:rPr>
                <w:b/>
                <w:bCs/>
                <w:color w:val="000000" w:themeColor="text1"/>
                <w:sz w:val="22"/>
                <w:szCs w:val="22"/>
                <w:shd w:val="clear" w:color="auto" w:fill="FFFFFF"/>
              </w:rPr>
              <w:t>75-90% 1RM</w:t>
            </w:r>
          </w:p>
        </w:tc>
        <w:tc>
          <w:tcPr>
            <w:tcW w:w="1944" w:type="dxa"/>
          </w:tcPr>
          <w:p w14:paraId="0D8FEC27" w14:textId="76E2BFD0" w:rsidR="001D2CBF" w:rsidRPr="0072456F" w:rsidRDefault="001D2CBF" w:rsidP="00050AED">
            <w:pPr>
              <w:spacing w:line="360" w:lineRule="auto"/>
              <w:jc w:val="both"/>
              <w:rPr>
                <w:b/>
                <w:bCs/>
                <w:color w:val="000000" w:themeColor="text1"/>
                <w:sz w:val="24"/>
                <w:szCs w:val="24"/>
                <w:shd w:val="clear" w:color="auto" w:fill="FFFFFF"/>
              </w:rPr>
            </w:pPr>
            <w:r w:rsidRPr="0072456F">
              <w:rPr>
                <w:b/>
                <w:bCs/>
                <w:color w:val="000000" w:themeColor="text1"/>
                <w:sz w:val="24"/>
                <w:szCs w:val="24"/>
                <w:shd w:val="clear" w:color="auto" w:fill="FFFFFF"/>
              </w:rPr>
              <w:t>2-5 min</w:t>
            </w:r>
          </w:p>
        </w:tc>
      </w:tr>
      <w:tr w:rsidR="001D2CBF" w14:paraId="38EA2FA7" w14:textId="77777777" w:rsidTr="001D2CBF">
        <w:tc>
          <w:tcPr>
            <w:tcW w:w="1982" w:type="dxa"/>
          </w:tcPr>
          <w:p w14:paraId="2D756E78" w14:textId="231B76AE" w:rsidR="001D2CBF" w:rsidRPr="00675E99" w:rsidRDefault="001D2CBF" w:rsidP="001D514A">
            <w:pPr>
              <w:spacing w:line="360" w:lineRule="auto"/>
              <w:jc w:val="center"/>
              <w:rPr>
                <w:color w:val="000000" w:themeColor="text1"/>
                <w:sz w:val="22"/>
                <w:szCs w:val="22"/>
                <w:shd w:val="clear" w:color="auto" w:fill="FFFFFF"/>
              </w:rPr>
            </w:pPr>
            <w:r w:rsidRPr="00675E99">
              <w:rPr>
                <w:color w:val="000000" w:themeColor="text1"/>
                <w:sz w:val="22"/>
                <w:szCs w:val="22"/>
                <w:shd w:val="clear" w:color="auto" w:fill="FFFFFF"/>
              </w:rPr>
              <w:t>Power (Single Effort)</w:t>
            </w:r>
          </w:p>
        </w:tc>
        <w:tc>
          <w:tcPr>
            <w:tcW w:w="1841" w:type="dxa"/>
          </w:tcPr>
          <w:p w14:paraId="0D1BAD8A" w14:textId="606E3CA1" w:rsidR="001D2CBF" w:rsidRPr="00675E99" w:rsidRDefault="001D2CBF" w:rsidP="001D514A">
            <w:pPr>
              <w:spacing w:line="360" w:lineRule="auto"/>
              <w:jc w:val="center"/>
              <w:rPr>
                <w:color w:val="000000" w:themeColor="text1"/>
                <w:sz w:val="22"/>
                <w:szCs w:val="22"/>
                <w:shd w:val="clear" w:color="auto" w:fill="FFFFFF"/>
              </w:rPr>
            </w:pPr>
            <w:r w:rsidRPr="00675E99">
              <w:rPr>
                <w:color w:val="000000" w:themeColor="text1"/>
                <w:sz w:val="22"/>
                <w:szCs w:val="22"/>
                <w:shd w:val="clear" w:color="auto" w:fill="FFFFFF"/>
              </w:rPr>
              <w:t>1-2</w:t>
            </w:r>
          </w:p>
        </w:tc>
        <w:tc>
          <w:tcPr>
            <w:tcW w:w="1417" w:type="dxa"/>
          </w:tcPr>
          <w:p w14:paraId="575B9D1E" w14:textId="51AB9B5B" w:rsidR="001D2CBF" w:rsidRPr="00675E99" w:rsidRDefault="001D2CBF" w:rsidP="001D514A">
            <w:pPr>
              <w:spacing w:line="360" w:lineRule="auto"/>
              <w:jc w:val="center"/>
              <w:rPr>
                <w:color w:val="000000" w:themeColor="text1"/>
                <w:sz w:val="22"/>
                <w:szCs w:val="22"/>
                <w:shd w:val="clear" w:color="auto" w:fill="FFFFFF"/>
              </w:rPr>
            </w:pPr>
            <w:r w:rsidRPr="00675E99">
              <w:rPr>
                <w:color w:val="000000" w:themeColor="text1"/>
                <w:sz w:val="22"/>
                <w:szCs w:val="22"/>
                <w:shd w:val="clear" w:color="auto" w:fill="FFFFFF"/>
              </w:rPr>
              <w:t>3-5</w:t>
            </w:r>
          </w:p>
        </w:tc>
        <w:tc>
          <w:tcPr>
            <w:tcW w:w="1832" w:type="dxa"/>
          </w:tcPr>
          <w:p w14:paraId="6092A60F" w14:textId="77777777" w:rsidR="001D2CBF" w:rsidRDefault="001D2CBF" w:rsidP="00050AED">
            <w:pPr>
              <w:spacing w:line="360" w:lineRule="auto"/>
              <w:jc w:val="both"/>
              <w:rPr>
                <w:color w:val="000000" w:themeColor="text1"/>
                <w:sz w:val="24"/>
                <w:szCs w:val="24"/>
                <w:shd w:val="clear" w:color="auto" w:fill="FFFFFF"/>
              </w:rPr>
            </w:pPr>
          </w:p>
        </w:tc>
        <w:tc>
          <w:tcPr>
            <w:tcW w:w="1944" w:type="dxa"/>
          </w:tcPr>
          <w:p w14:paraId="79DD4698" w14:textId="4A23F59F" w:rsidR="001D2CBF" w:rsidRDefault="001D2CBF" w:rsidP="00050AED">
            <w:pPr>
              <w:spacing w:line="360" w:lineRule="auto"/>
              <w:jc w:val="both"/>
              <w:rPr>
                <w:color w:val="000000" w:themeColor="text1"/>
                <w:sz w:val="24"/>
                <w:szCs w:val="24"/>
                <w:shd w:val="clear" w:color="auto" w:fill="FFFFFF"/>
              </w:rPr>
            </w:pPr>
            <w:r>
              <w:rPr>
                <w:color w:val="000000" w:themeColor="text1"/>
                <w:sz w:val="24"/>
                <w:szCs w:val="24"/>
                <w:shd w:val="clear" w:color="auto" w:fill="FFFFFF"/>
              </w:rPr>
              <w:t>2-5 min</w:t>
            </w:r>
          </w:p>
        </w:tc>
      </w:tr>
      <w:tr w:rsidR="001D2CBF" w14:paraId="5EC038DC" w14:textId="77777777" w:rsidTr="001D2CBF">
        <w:tc>
          <w:tcPr>
            <w:tcW w:w="1982" w:type="dxa"/>
          </w:tcPr>
          <w:p w14:paraId="0B32EC05" w14:textId="415EC205" w:rsidR="001D2CBF" w:rsidRPr="00675E99" w:rsidRDefault="001D2CBF" w:rsidP="001D514A">
            <w:pPr>
              <w:spacing w:line="360" w:lineRule="auto"/>
              <w:jc w:val="center"/>
              <w:rPr>
                <w:color w:val="000000" w:themeColor="text1"/>
                <w:sz w:val="22"/>
                <w:szCs w:val="22"/>
                <w:shd w:val="clear" w:color="auto" w:fill="FFFFFF"/>
              </w:rPr>
            </w:pPr>
            <w:r w:rsidRPr="00675E99">
              <w:rPr>
                <w:color w:val="000000" w:themeColor="text1"/>
                <w:sz w:val="22"/>
                <w:szCs w:val="22"/>
                <w:shd w:val="clear" w:color="auto" w:fill="FFFFFF"/>
              </w:rPr>
              <w:t>Hypertrophy</w:t>
            </w:r>
          </w:p>
        </w:tc>
        <w:tc>
          <w:tcPr>
            <w:tcW w:w="1841" w:type="dxa"/>
          </w:tcPr>
          <w:p w14:paraId="3B9520D5" w14:textId="2B141D1C" w:rsidR="001D2CBF" w:rsidRPr="00675E99" w:rsidRDefault="001D2CBF" w:rsidP="001D514A">
            <w:pPr>
              <w:spacing w:line="360" w:lineRule="auto"/>
              <w:jc w:val="center"/>
              <w:rPr>
                <w:color w:val="000000" w:themeColor="text1"/>
                <w:sz w:val="22"/>
                <w:szCs w:val="22"/>
                <w:shd w:val="clear" w:color="auto" w:fill="FFFFFF"/>
              </w:rPr>
            </w:pPr>
            <w:r w:rsidRPr="00675E99">
              <w:rPr>
                <w:color w:val="000000" w:themeColor="text1"/>
                <w:sz w:val="22"/>
                <w:szCs w:val="22"/>
                <w:shd w:val="clear" w:color="auto" w:fill="FFFFFF"/>
              </w:rPr>
              <w:t>6-12</w:t>
            </w:r>
          </w:p>
        </w:tc>
        <w:tc>
          <w:tcPr>
            <w:tcW w:w="1417" w:type="dxa"/>
          </w:tcPr>
          <w:p w14:paraId="6387FCDC" w14:textId="3A5C94B9" w:rsidR="001D2CBF" w:rsidRPr="00675E99" w:rsidRDefault="001D2CBF" w:rsidP="001D514A">
            <w:pPr>
              <w:spacing w:line="360" w:lineRule="auto"/>
              <w:jc w:val="center"/>
              <w:rPr>
                <w:color w:val="000000" w:themeColor="text1"/>
                <w:sz w:val="22"/>
                <w:szCs w:val="22"/>
                <w:shd w:val="clear" w:color="auto" w:fill="FFFFFF"/>
              </w:rPr>
            </w:pPr>
            <w:r w:rsidRPr="00675E99">
              <w:rPr>
                <w:color w:val="000000" w:themeColor="text1"/>
                <w:sz w:val="22"/>
                <w:szCs w:val="22"/>
                <w:shd w:val="clear" w:color="auto" w:fill="FFFFFF"/>
              </w:rPr>
              <w:t>3-6</w:t>
            </w:r>
          </w:p>
        </w:tc>
        <w:tc>
          <w:tcPr>
            <w:tcW w:w="1832" w:type="dxa"/>
          </w:tcPr>
          <w:p w14:paraId="1F722E41" w14:textId="77777777" w:rsidR="001D2CBF" w:rsidRDefault="001D2CBF" w:rsidP="00050AED">
            <w:pPr>
              <w:spacing w:line="360" w:lineRule="auto"/>
              <w:jc w:val="both"/>
              <w:rPr>
                <w:color w:val="000000" w:themeColor="text1"/>
                <w:sz w:val="24"/>
                <w:szCs w:val="24"/>
                <w:shd w:val="clear" w:color="auto" w:fill="FFFFFF"/>
              </w:rPr>
            </w:pPr>
          </w:p>
        </w:tc>
        <w:tc>
          <w:tcPr>
            <w:tcW w:w="1944" w:type="dxa"/>
          </w:tcPr>
          <w:p w14:paraId="63195AE0" w14:textId="74F96A5B" w:rsidR="001D2CBF" w:rsidRDefault="001D2CBF" w:rsidP="00050AED">
            <w:pPr>
              <w:spacing w:line="360" w:lineRule="auto"/>
              <w:jc w:val="both"/>
              <w:rPr>
                <w:color w:val="000000" w:themeColor="text1"/>
                <w:sz w:val="24"/>
                <w:szCs w:val="24"/>
                <w:shd w:val="clear" w:color="auto" w:fill="FFFFFF"/>
              </w:rPr>
            </w:pPr>
            <w:r>
              <w:rPr>
                <w:color w:val="000000" w:themeColor="text1"/>
                <w:sz w:val="24"/>
                <w:szCs w:val="24"/>
                <w:shd w:val="clear" w:color="auto" w:fill="FFFFFF"/>
              </w:rPr>
              <w:t>30s – 90s</w:t>
            </w:r>
          </w:p>
        </w:tc>
      </w:tr>
      <w:tr w:rsidR="001D2CBF" w14:paraId="3F23B8C3" w14:textId="77777777" w:rsidTr="001D2CBF">
        <w:tc>
          <w:tcPr>
            <w:tcW w:w="1982" w:type="dxa"/>
          </w:tcPr>
          <w:p w14:paraId="0F5248EF" w14:textId="6898C65E" w:rsidR="001D2CBF" w:rsidRPr="00675E99" w:rsidRDefault="001D2CBF" w:rsidP="001D514A">
            <w:pPr>
              <w:spacing w:line="360" w:lineRule="auto"/>
              <w:jc w:val="center"/>
              <w:rPr>
                <w:color w:val="000000" w:themeColor="text1"/>
                <w:sz w:val="22"/>
                <w:szCs w:val="22"/>
                <w:shd w:val="clear" w:color="auto" w:fill="FFFFFF"/>
              </w:rPr>
            </w:pPr>
            <w:r w:rsidRPr="00675E99">
              <w:rPr>
                <w:color w:val="000000" w:themeColor="text1"/>
                <w:sz w:val="22"/>
                <w:szCs w:val="22"/>
                <w:shd w:val="clear" w:color="auto" w:fill="FFFFFF"/>
              </w:rPr>
              <w:lastRenderedPageBreak/>
              <w:t>Muscular Endurance</w:t>
            </w:r>
          </w:p>
        </w:tc>
        <w:tc>
          <w:tcPr>
            <w:tcW w:w="1841" w:type="dxa"/>
          </w:tcPr>
          <w:p w14:paraId="62C4B9B6" w14:textId="48994466" w:rsidR="001D2CBF" w:rsidRPr="00675E99" w:rsidRDefault="001D2CBF" w:rsidP="001D514A">
            <w:pPr>
              <w:spacing w:line="360" w:lineRule="auto"/>
              <w:jc w:val="center"/>
              <w:rPr>
                <w:color w:val="000000" w:themeColor="text1"/>
                <w:sz w:val="22"/>
                <w:szCs w:val="22"/>
                <w:shd w:val="clear" w:color="auto" w:fill="FFFFFF"/>
              </w:rPr>
            </w:pPr>
            <w:r w:rsidRPr="00675E99">
              <w:rPr>
                <w:color w:val="000000" w:themeColor="text1"/>
                <w:sz w:val="22"/>
                <w:szCs w:val="22"/>
                <w:shd w:val="clear" w:color="auto" w:fill="FFFFFF"/>
              </w:rPr>
              <w:t>≥12</w:t>
            </w:r>
          </w:p>
        </w:tc>
        <w:tc>
          <w:tcPr>
            <w:tcW w:w="1417" w:type="dxa"/>
          </w:tcPr>
          <w:p w14:paraId="5AA52578" w14:textId="3E3AA100" w:rsidR="001D2CBF" w:rsidRPr="00675E99" w:rsidRDefault="001D2CBF" w:rsidP="001D514A">
            <w:pPr>
              <w:spacing w:line="360" w:lineRule="auto"/>
              <w:jc w:val="center"/>
              <w:rPr>
                <w:color w:val="000000" w:themeColor="text1"/>
                <w:sz w:val="22"/>
                <w:szCs w:val="22"/>
                <w:shd w:val="clear" w:color="auto" w:fill="FFFFFF"/>
              </w:rPr>
            </w:pPr>
            <w:r w:rsidRPr="00675E99">
              <w:rPr>
                <w:color w:val="000000" w:themeColor="text1"/>
                <w:sz w:val="22"/>
                <w:szCs w:val="22"/>
                <w:shd w:val="clear" w:color="auto" w:fill="FFFFFF"/>
              </w:rPr>
              <w:t>2-3</w:t>
            </w:r>
          </w:p>
        </w:tc>
        <w:tc>
          <w:tcPr>
            <w:tcW w:w="1832" w:type="dxa"/>
          </w:tcPr>
          <w:p w14:paraId="18F7C83B" w14:textId="77777777" w:rsidR="001D2CBF" w:rsidRDefault="001D2CBF" w:rsidP="00050AED">
            <w:pPr>
              <w:spacing w:line="360" w:lineRule="auto"/>
              <w:jc w:val="both"/>
              <w:rPr>
                <w:color w:val="000000" w:themeColor="text1"/>
                <w:sz w:val="24"/>
                <w:szCs w:val="24"/>
                <w:shd w:val="clear" w:color="auto" w:fill="FFFFFF"/>
              </w:rPr>
            </w:pPr>
          </w:p>
        </w:tc>
        <w:tc>
          <w:tcPr>
            <w:tcW w:w="1944" w:type="dxa"/>
          </w:tcPr>
          <w:p w14:paraId="3015607F" w14:textId="7A653D90" w:rsidR="001D2CBF" w:rsidRDefault="001D2CBF" w:rsidP="00050AED">
            <w:pPr>
              <w:spacing w:line="360" w:lineRule="auto"/>
              <w:jc w:val="both"/>
              <w:rPr>
                <w:color w:val="000000" w:themeColor="text1"/>
                <w:sz w:val="24"/>
                <w:szCs w:val="24"/>
                <w:shd w:val="clear" w:color="auto" w:fill="FFFFFF"/>
              </w:rPr>
            </w:pPr>
            <w:r>
              <w:rPr>
                <w:color w:val="000000" w:themeColor="text1"/>
                <w:sz w:val="24"/>
                <w:szCs w:val="24"/>
                <w:shd w:val="clear" w:color="auto" w:fill="FFFFFF"/>
              </w:rPr>
              <w:t>≤30s</w:t>
            </w:r>
          </w:p>
        </w:tc>
      </w:tr>
    </w:tbl>
    <w:p w14:paraId="50A6FDE3" w14:textId="77777777" w:rsidR="004D16C8" w:rsidRDefault="004D16C8" w:rsidP="00050AED">
      <w:pPr>
        <w:spacing w:line="360" w:lineRule="auto"/>
        <w:jc w:val="both"/>
        <w:rPr>
          <w:color w:val="000000" w:themeColor="text1"/>
          <w:sz w:val="24"/>
          <w:szCs w:val="24"/>
          <w:shd w:val="clear" w:color="auto" w:fill="FFFFFF"/>
        </w:rPr>
      </w:pPr>
    </w:p>
    <w:p w14:paraId="4782B64F" w14:textId="21157E9D" w:rsidR="0001042D" w:rsidRDefault="00604ECD" w:rsidP="00050AED">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Once an athlete has established their 1RM the coach or themselves will </w:t>
      </w:r>
      <w:r w:rsidR="008B11C4">
        <w:rPr>
          <w:color w:val="000000" w:themeColor="text1"/>
          <w:sz w:val="24"/>
          <w:szCs w:val="24"/>
          <w:shd w:val="clear" w:color="auto" w:fill="FFFFFF"/>
        </w:rPr>
        <w:t>assign</w:t>
      </w:r>
      <w:r>
        <w:rPr>
          <w:color w:val="000000" w:themeColor="text1"/>
          <w:sz w:val="24"/>
          <w:szCs w:val="24"/>
          <w:shd w:val="clear" w:color="auto" w:fill="FFFFFF"/>
        </w:rPr>
        <w:t xml:space="preserve"> the appropriate load for that session/block. As </w:t>
      </w:r>
      <w:r w:rsidR="008B11C4">
        <w:rPr>
          <w:color w:val="000000" w:themeColor="text1"/>
          <w:sz w:val="24"/>
          <w:szCs w:val="24"/>
          <w:shd w:val="clear" w:color="auto" w:fill="FFFFFF"/>
        </w:rPr>
        <w:t>discussed,</w:t>
      </w:r>
      <w:r>
        <w:rPr>
          <w:color w:val="000000" w:themeColor="text1"/>
          <w:sz w:val="24"/>
          <w:szCs w:val="24"/>
          <w:shd w:val="clear" w:color="auto" w:fill="FFFFFF"/>
        </w:rPr>
        <w:t xml:space="preserve"> improving </w:t>
      </w:r>
      <w:r w:rsidR="008B11C4">
        <w:rPr>
          <w:color w:val="000000" w:themeColor="text1"/>
          <w:sz w:val="24"/>
          <w:szCs w:val="24"/>
          <w:shd w:val="clear" w:color="auto" w:fill="FFFFFF"/>
        </w:rPr>
        <w:t>one’s</w:t>
      </w:r>
      <w:r>
        <w:rPr>
          <w:color w:val="000000" w:themeColor="text1"/>
          <w:sz w:val="24"/>
          <w:szCs w:val="24"/>
          <w:shd w:val="clear" w:color="auto" w:fill="FFFFFF"/>
        </w:rPr>
        <w:t xml:space="preserve"> strength does not mean every individual is under the same umbrella as there are various strength definitions which will depend again on that athletes training goal/sport (Cluney, 2008).</w:t>
      </w:r>
      <w:r w:rsidR="001A4F72">
        <w:rPr>
          <w:color w:val="000000" w:themeColor="text1"/>
          <w:sz w:val="24"/>
          <w:szCs w:val="24"/>
          <w:shd w:val="clear" w:color="auto" w:fill="FFFFFF"/>
        </w:rPr>
        <w:t xml:space="preserve"> </w:t>
      </w:r>
      <w:r w:rsidR="0012547A">
        <w:rPr>
          <w:color w:val="000000" w:themeColor="text1"/>
          <w:sz w:val="24"/>
          <w:szCs w:val="24"/>
          <w:shd w:val="clear" w:color="auto" w:fill="FFFFFF"/>
        </w:rPr>
        <w:t xml:space="preserve">Table 3 demonstrates the various definitions </w:t>
      </w:r>
      <w:r w:rsidR="0017789D">
        <w:rPr>
          <w:color w:val="000000" w:themeColor="text1"/>
          <w:sz w:val="24"/>
          <w:szCs w:val="24"/>
          <w:shd w:val="clear" w:color="auto" w:fill="FFFFFF"/>
        </w:rPr>
        <w:t xml:space="preserve">and descriptions of strength </w:t>
      </w:r>
      <w:r w:rsidR="0012547A">
        <w:rPr>
          <w:color w:val="000000" w:themeColor="text1"/>
          <w:sz w:val="24"/>
          <w:szCs w:val="24"/>
          <w:shd w:val="clear" w:color="auto" w:fill="FFFFFF"/>
        </w:rPr>
        <w:t>associated with strength training (Cluney, 2008;</w:t>
      </w:r>
      <w:r w:rsidR="00994311">
        <w:rPr>
          <w:color w:val="000000" w:themeColor="text1"/>
          <w:sz w:val="24"/>
          <w:szCs w:val="24"/>
          <w:shd w:val="clear" w:color="auto" w:fill="FFFFFF"/>
        </w:rPr>
        <w:t xml:space="preserve"> Haff and Triplett, 2016; </w:t>
      </w:r>
      <w:bookmarkStart w:id="4" w:name="_Hlk61609744"/>
      <w:r w:rsidR="00994311">
        <w:rPr>
          <w:color w:val="000000" w:themeColor="text1"/>
          <w:sz w:val="24"/>
          <w:szCs w:val="24"/>
          <w:shd w:val="clear" w:color="auto" w:fill="FFFFFF"/>
        </w:rPr>
        <w:t>Igor and Vladimir, 2010</w:t>
      </w:r>
      <w:bookmarkEnd w:id="4"/>
      <w:r w:rsidR="00994311">
        <w:rPr>
          <w:color w:val="000000" w:themeColor="text1"/>
          <w:sz w:val="24"/>
          <w:szCs w:val="24"/>
          <w:shd w:val="clear" w:color="auto" w:fill="FFFFFF"/>
        </w:rPr>
        <w:t>).</w:t>
      </w:r>
    </w:p>
    <w:p w14:paraId="0E972813" w14:textId="77777777" w:rsidR="00EF745B" w:rsidRDefault="00EF745B" w:rsidP="00050AED">
      <w:pPr>
        <w:spacing w:line="360" w:lineRule="auto"/>
        <w:jc w:val="both"/>
        <w:rPr>
          <w:color w:val="000000" w:themeColor="text1"/>
          <w:sz w:val="24"/>
          <w:szCs w:val="24"/>
          <w:shd w:val="clear" w:color="auto" w:fill="FFFFFF"/>
        </w:rPr>
      </w:pPr>
    </w:p>
    <w:p w14:paraId="14411CF3" w14:textId="78660F86" w:rsidR="00002D56" w:rsidRPr="00EF745B" w:rsidRDefault="00EF745B" w:rsidP="00050AED">
      <w:pPr>
        <w:spacing w:line="360" w:lineRule="auto"/>
        <w:jc w:val="both"/>
        <w:rPr>
          <w:b/>
          <w:bCs/>
          <w:color w:val="000000" w:themeColor="text1"/>
          <w:shd w:val="clear" w:color="auto" w:fill="FFFFFF"/>
        </w:rPr>
      </w:pPr>
      <w:r w:rsidRPr="00EF745B">
        <w:rPr>
          <w:b/>
          <w:bCs/>
          <w:color w:val="000000" w:themeColor="text1"/>
          <w:shd w:val="clear" w:color="auto" w:fill="FFFFFF"/>
        </w:rPr>
        <w:t>Table 3:</w:t>
      </w:r>
      <w:r>
        <w:rPr>
          <w:b/>
          <w:bCs/>
          <w:color w:val="000000" w:themeColor="text1"/>
          <w:shd w:val="clear" w:color="auto" w:fill="FFFFFF"/>
        </w:rPr>
        <w:t xml:space="preserve"> </w:t>
      </w:r>
      <w:r w:rsidR="00E613CB">
        <w:rPr>
          <w:b/>
          <w:bCs/>
          <w:color w:val="000000" w:themeColor="text1"/>
          <w:shd w:val="clear" w:color="auto" w:fill="FFFFFF"/>
        </w:rPr>
        <w:t xml:space="preserve">Associated Strength </w:t>
      </w:r>
      <w:r w:rsidR="00E613CB" w:rsidRPr="00BB37BE">
        <w:rPr>
          <w:b/>
          <w:bCs/>
          <w:color w:val="000000" w:themeColor="text1"/>
          <w:shd w:val="clear" w:color="auto" w:fill="FFFFFF"/>
        </w:rPr>
        <w:t>descriptions (Cluney, 2008</w:t>
      </w:r>
      <w:r w:rsidR="00DD25BF" w:rsidRPr="00BB37BE">
        <w:rPr>
          <w:b/>
          <w:bCs/>
          <w:color w:val="000000" w:themeColor="text1"/>
          <w:shd w:val="clear" w:color="auto" w:fill="FFFFFF"/>
        </w:rPr>
        <w:t>; Igor and Vladimir, 2010).</w:t>
      </w:r>
    </w:p>
    <w:tbl>
      <w:tblPr>
        <w:tblStyle w:val="TableGrid"/>
        <w:tblW w:w="0" w:type="auto"/>
        <w:tblLook w:val="04A0" w:firstRow="1" w:lastRow="0" w:firstColumn="1" w:lastColumn="0" w:noHBand="0" w:noVBand="1"/>
      </w:tblPr>
      <w:tblGrid>
        <w:gridCol w:w="4508"/>
        <w:gridCol w:w="4508"/>
      </w:tblGrid>
      <w:tr w:rsidR="00EF745B" w14:paraId="09CEC75A" w14:textId="77777777" w:rsidTr="00EF745B">
        <w:tc>
          <w:tcPr>
            <w:tcW w:w="4508" w:type="dxa"/>
          </w:tcPr>
          <w:p w14:paraId="6B85C387" w14:textId="708D8EC1" w:rsidR="00EF745B" w:rsidRPr="007658FE" w:rsidRDefault="00531007" w:rsidP="00531007">
            <w:pPr>
              <w:spacing w:line="360" w:lineRule="auto"/>
              <w:jc w:val="center"/>
              <w:rPr>
                <w:b/>
                <w:bCs/>
                <w:color w:val="000000" w:themeColor="text1"/>
                <w:sz w:val="24"/>
                <w:szCs w:val="24"/>
                <w:shd w:val="clear" w:color="auto" w:fill="FFFFFF"/>
              </w:rPr>
            </w:pPr>
            <w:r>
              <w:rPr>
                <w:b/>
                <w:bCs/>
                <w:color w:val="000000" w:themeColor="text1"/>
                <w:sz w:val="24"/>
                <w:szCs w:val="24"/>
                <w:shd w:val="clear" w:color="auto" w:fill="FFFFFF"/>
              </w:rPr>
              <w:t>Strength Goal:</w:t>
            </w:r>
          </w:p>
        </w:tc>
        <w:tc>
          <w:tcPr>
            <w:tcW w:w="4508" w:type="dxa"/>
          </w:tcPr>
          <w:p w14:paraId="05AAF03B" w14:textId="01AA8252" w:rsidR="00EF745B" w:rsidRPr="007658FE" w:rsidRDefault="007658FE" w:rsidP="00531007">
            <w:pPr>
              <w:spacing w:line="360" w:lineRule="auto"/>
              <w:jc w:val="center"/>
              <w:rPr>
                <w:b/>
                <w:bCs/>
                <w:color w:val="000000" w:themeColor="text1"/>
                <w:sz w:val="24"/>
                <w:szCs w:val="24"/>
                <w:shd w:val="clear" w:color="auto" w:fill="FFFFFF"/>
              </w:rPr>
            </w:pPr>
            <w:r>
              <w:rPr>
                <w:b/>
                <w:bCs/>
                <w:color w:val="000000" w:themeColor="text1"/>
                <w:sz w:val="24"/>
                <w:szCs w:val="24"/>
                <w:shd w:val="clear" w:color="auto" w:fill="FFFFFF"/>
              </w:rPr>
              <w:t>Strength Definition</w:t>
            </w:r>
            <w:r w:rsidR="00531007">
              <w:rPr>
                <w:b/>
                <w:bCs/>
                <w:color w:val="000000" w:themeColor="text1"/>
                <w:sz w:val="24"/>
                <w:szCs w:val="24"/>
                <w:shd w:val="clear" w:color="auto" w:fill="FFFFFF"/>
              </w:rPr>
              <w:t>:</w:t>
            </w:r>
          </w:p>
        </w:tc>
      </w:tr>
      <w:tr w:rsidR="00EF745B" w14:paraId="26C3EBD0" w14:textId="77777777" w:rsidTr="00EF745B">
        <w:tc>
          <w:tcPr>
            <w:tcW w:w="4508" w:type="dxa"/>
          </w:tcPr>
          <w:p w14:paraId="5CC278D9" w14:textId="6CCAB55B" w:rsidR="00EF745B" w:rsidRPr="00531007" w:rsidRDefault="00531007" w:rsidP="006D5627">
            <w:pPr>
              <w:spacing w:line="360" w:lineRule="auto"/>
              <w:jc w:val="center"/>
              <w:rPr>
                <w:color w:val="000000" w:themeColor="text1"/>
                <w:shd w:val="clear" w:color="auto" w:fill="FFFFFF"/>
              </w:rPr>
            </w:pPr>
            <w:r>
              <w:rPr>
                <w:color w:val="000000" w:themeColor="text1"/>
                <w:shd w:val="clear" w:color="auto" w:fill="FFFFFF"/>
              </w:rPr>
              <w:t>Maximum Strength</w:t>
            </w:r>
          </w:p>
        </w:tc>
        <w:tc>
          <w:tcPr>
            <w:tcW w:w="4508" w:type="dxa"/>
          </w:tcPr>
          <w:p w14:paraId="2BA2FCAB" w14:textId="72FACC93" w:rsidR="00EF745B" w:rsidRPr="00531007" w:rsidRDefault="004565A5" w:rsidP="006D5627">
            <w:pPr>
              <w:spacing w:line="360" w:lineRule="auto"/>
              <w:jc w:val="center"/>
              <w:rPr>
                <w:color w:val="000000" w:themeColor="text1"/>
                <w:shd w:val="clear" w:color="auto" w:fill="FFFFFF"/>
              </w:rPr>
            </w:pPr>
            <w:r>
              <w:rPr>
                <w:color w:val="000000" w:themeColor="text1"/>
                <w:shd w:val="clear" w:color="auto" w:fill="FFFFFF"/>
              </w:rPr>
              <w:t>The greatest force possible in one single contraction, moved through any range.</w:t>
            </w:r>
          </w:p>
        </w:tc>
      </w:tr>
      <w:tr w:rsidR="00EF745B" w14:paraId="2F6232A4" w14:textId="77777777" w:rsidTr="00EF745B">
        <w:tc>
          <w:tcPr>
            <w:tcW w:w="4508" w:type="dxa"/>
          </w:tcPr>
          <w:p w14:paraId="453A4D2C" w14:textId="379C562D" w:rsidR="00EF745B" w:rsidRPr="004565A5" w:rsidRDefault="006A3FD0" w:rsidP="006D5627">
            <w:pPr>
              <w:spacing w:line="360" w:lineRule="auto"/>
              <w:jc w:val="center"/>
              <w:rPr>
                <w:color w:val="000000" w:themeColor="text1"/>
                <w:shd w:val="clear" w:color="auto" w:fill="FFFFFF"/>
              </w:rPr>
            </w:pPr>
            <w:r>
              <w:rPr>
                <w:color w:val="000000" w:themeColor="text1"/>
                <w:shd w:val="clear" w:color="auto" w:fill="FFFFFF"/>
              </w:rPr>
              <w:t>Absolute Strength</w:t>
            </w:r>
          </w:p>
        </w:tc>
        <w:tc>
          <w:tcPr>
            <w:tcW w:w="4508" w:type="dxa"/>
          </w:tcPr>
          <w:p w14:paraId="68AF7D2E" w14:textId="03A2C867" w:rsidR="00EF745B" w:rsidRPr="006A3FD0" w:rsidRDefault="006A3FD0" w:rsidP="006D5627">
            <w:pPr>
              <w:spacing w:line="360" w:lineRule="auto"/>
              <w:jc w:val="center"/>
              <w:rPr>
                <w:color w:val="000000" w:themeColor="text1"/>
                <w:shd w:val="clear" w:color="auto" w:fill="FFFFFF"/>
              </w:rPr>
            </w:pPr>
            <w:r>
              <w:rPr>
                <w:color w:val="000000" w:themeColor="text1"/>
                <w:shd w:val="clear" w:color="auto" w:fill="FFFFFF"/>
              </w:rPr>
              <w:t>Slightly different from max strength as its application is more the amount which can be applied during duration of an events i.e. shot putt.</w:t>
            </w:r>
          </w:p>
        </w:tc>
      </w:tr>
      <w:tr w:rsidR="00EF745B" w14:paraId="0F53875E" w14:textId="77777777" w:rsidTr="00EF745B">
        <w:tc>
          <w:tcPr>
            <w:tcW w:w="4508" w:type="dxa"/>
          </w:tcPr>
          <w:p w14:paraId="653D8AC1" w14:textId="16EED8E8" w:rsidR="00EF745B" w:rsidRPr="006A3FD0" w:rsidRDefault="006A3FD0" w:rsidP="006D5627">
            <w:pPr>
              <w:spacing w:line="360" w:lineRule="auto"/>
              <w:jc w:val="center"/>
              <w:rPr>
                <w:color w:val="000000" w:themeColor="text1"/>
                <w:shd w:val="clear" w:color="auto" w:fill="FFFFFF"/>
              </w:rPr>
            </w:pPr>
            <w:r>
              <w:rPr>
                <w:color w:val="000000" w:themeColor="text1"/>
                <w:shd w:val="clear" w:color="auto" w:fill="FFFFFF"/>
              </w:rPr>
              <w:t>Concentric Strength</w:t>
            </w:r>
          </w:p>
        </w:tc>
        <w:tc>
          <w:tcPr>
            <w:tcW w:w="4508" w:type="dxa"/>
          </w:tcPr>
          <w:p w14:paraId="0500EB67" w14:textId="003A71A5" w:rsidR="00EF745B" w:rsidRPr="006A3FD0" w:rsidRDefault="006A3FD0" w:rsidP="006D5627">
            <w:pPr>
              <w:spacing w:line="360" w:lineRule="auto"/>
              <w:jc w:val="center"/>
              <w:rPr>
                <w:color w:val="000000" w:themeColor="text1"/>
                <w:shd w:val="clear" w:color="auto" w:fill="FFFFFF"/>
              </w:rPr>
            </w:pPr>
            <w:r>
              <w:rPr>
                <w:color w:val="000000" w:themeColor="text1"/>
                <w:shd w:val="clear" w:color="auto" w:fill="FFFFFF"/>
              </w:rPr>
              <w:t xml:space="preserve">Strength that is displayed by a contracting muscle normally witnessed </w:t>
            </w:r>
            <w:r w:rsidR="00517908">
              <w:rPr>
                <w:color w:val="000000" w:themeColor="text1"/>
                <w:shd w:val="clear" w:color="auto" w:fill="FFFFFF"/>
              </w:rPr>
              <w:t>during a bicep curl.</w:t>
            </w:r>
          </w:p>
        </w:tc>
      </w:tr>
      <w:tr w:rsidR="00EF745B" w14:paraId="1CCB8BE1" w14:textId="77777777" w:rsidTr="00EF745B">
        <w:tc>
          <w:tcPr>
            <w:tcW w:w="4508" w:type="dxa"/>
          </w:tcPr>
          <w:p w14:paraId="127CD66D" w14:textId="64040CAD" w:rsidR="00EF745B" w:rsidRPr="00517908" w:rsidRDefault="000755E9" w:rsidP="006D5627">
            <w:pPr>
              <w:spacing w:line="360" w:lineRule="auto"/>
              <w:jc w:val="center"/>
              <w:rPr>
                <w:color w:val="000000" w:themeColor="text1"/>
                <w:shd w:val="clear" w:color="auto" w:fill="FFFFFF"/>
              </w:rPr>
            </w:pPr>
            <w:r>
              <w:rPr>
                <w:color w:val="000000" w:themeColor="text1"/>
                <w:shd w:val="clear" w:color="auto" w:fill="FFFFFF"/>
              </w:rPr>
              <w:t xml:space="preserve">Eccentric </w:t>
            </w:r>
            <w:r w:rsidR="00974594">
              <w:rPr>
                <w:color w:val="000000" w:themeColor="text1"/>
                <w:shd w:val="clear" w:color="auto" w:fill="FFFFFF"/>
              </w:rPr>
              <w:t>Strength</w:t>
            </w:r>
          </w:p>
        </w:tc>
        <w:tc>
          <w:tcPr>
            <w:tcW w:w="4508" w:type="dxa"/>
          </w:tcPr>
          <w:p w14:paraId="5A3ACCB1" w14:textId="0A67453B" w:rsidR="00EF745B" w:rsidRPr="000755E9" w:rsidRDefault="00974594" w:rsidP="006D5627">
            <w:pPr>
              <w:spacing w:line="360" w:lineRule="auto"/>
              <w:jc w:val="center"/>
              <w:rPr>
                <w:color w:val="000000" w:themeColor="text1"/>
                <w:shd w:val="clear" w:color="auto" w:fill="FFFFFF"/>
              </w:rPr>
            </w:pPr>
            <w:r>
              <w:rPr>
                <w:color w:val="000000" w:themeColor="text1"/>
                <w:shd w:val="clear" w:color="auto" w:fill="FFFFFF"/>
              </w:rPr>
              <w:t>Opposite to concentric more applicable to a muscle during its lengthening (still working to overcome a resistance).</w:t>
            </w:r>
          </w:p>
        </w:tc>
      </w:tr>
      <w:tr w:rsidR="00EF745B" w14:paraId="156892E3" w14:textId="77777777" w:rsidTr="00EF745B">
        <w:tc>
          <w:tcPr>
            <w:tcW w:w="4508" w:type="dxa"/>
          </w:tcPr>
          <w:p w14:paraId="47C1E797" w14:textId="36D7AFFE" w:rsidR="00EF745B" w:rsidRPr="00974594" w:rsidRDefault="00974594" w:rsidP="006D5627">
            <w:pPr>
              <w:spacing w:line="360" w:lineRule="auto"/>
              <w:jc w:val="center"/>
              <w:rPr>
                <w:color w:val="000000" w:themeColor="text1"/>
                <w:shd w:val="clear" w:color="auto" w:fill="FFFFFF"/>
              </w:rPr>
            </w:pPr>
            <w:r>
              <w:rPr>
                <w:color w:val="000000" w:themeColor="text1"/>
                <w:shd w:val="clear" w:color="auto" w:fill="FFFFFF"/>
              </w:rPr>
              <w:t>Elastic Strength</w:t>
            </w:r>
          </w:p>
        </w:tc>
        <w:tc>
          <w:tcPr>
            <w:tcW w:w="4508" w:type="dxa"/>
          </w:tcPr>
          <w:p w14:paraId="74DE762D" w14:textId="0B8768A9" w:rsidR="00EF745B" w:rsidRPr="00974594" w:rsidRDefault="00FF50A6" w:rsidP="006D5627">
            <w:pPr>
              <w:spacing w:line="360" w:lineRule="auto"/>
              <w:jc w:val="center"/>
              <w:rPr>
                <w:color w:val="000000" w:themeColor="text1"/>
                <w:shd w:val="clear" w:color="auto" w:fill="FFFFFF"/>
              </w:rPr>
            </w:pPr>
            <w:r>
              <w:rPr>
                <w:color w:val="000000" w:themeColor="text1"/>
                <w:shd w:val="clear" w:color="auto" w:fill="FFFFFF"/>
              </w:rPr>
              <w:t>Plyometric / explosive / rapid muscle contractions.</w:t>
            </w:r>
          </w:p>
        </w:tc>
      </w:tr>
      <w:tr w:rsidR="00EF745B" w14:paraId="52D5DBFA" w14:textId="77777777" w:rsidTr="00EF745B">
        <w:tc>
          <w:tcPr>
            <w:tcW w:w="4508" w:type="dxa"/>
          </w:tcPr>
          <w:p w14:paraId="67D7CFBA" w14:textId="64C6D683" w:rsidR="00EF745B" w:rsidRPr="00FF50A6" w:rsidRDefault="00FF50A6" w:rsidP="006D5627">
            <w:pPr>
              <w:spacing w:line="360" w:lineRule="auto"/>
              <w:jc w:val="center"/>
              <w:rPr>
                <w:color w:val="000000" w:themeColor="text1"/>
                <w:shd w:val="clear" w:color="auto" w:fill="FFFFFF"/>
              </w:rPr>
            </w:pPr>
            <w:r>
              <w:rPr>
                <w:color w:val="000000" w:themeColor="text1"/>
                <w:shd w:val="clear" w:color="auto" w:fill="FFFFFF"/>
              </w:rPr>
              <w:t>Isometric Strength</w:t>
            </w:r>
          </w:p>
        </w:tc>
        <w:tc>
          <w:tcPr>
            <w:tcW w:w="4508" w:type="dxa"/>
          </w:tcPr>
          <w:p w14:paraId="5D48F46D" w14:textId="15455442" w:rsidR="00EF745B" w:rsidRPr="00655A17" w:rsidRDefault="005B0640" w:rsidP="006D5627">
            <w:pPr>
              <w:spacing w:line="360" w:lineRule="auto"/>
              <w:jc w:val="center"/>
              <w:rPr>
                <w:color w:val="000000" w:themeColor="text1"/>
                <w:shd w:val="clear" w:color="auto" w:fill="FFFFFF"/>
              </w:rPr>
            </w:pPr>
            <w:r>
              <w:rPr>
                <w:color w:val="000000" w:themeColor="text1"/>
                <w:shd w:val="clear" w:color="auto" w:fill="FFFFFF"/>
              </w:rPr>
              <w:t>Applies to a resistance held statically over a period time i.e. 10sec.</w:t>
            </w:r>
          </w:p>
        </w:tc>
      </w:tr>
      <w:tr w:rsidR="00EF745B" w14:paraId="7ED593F9" w14:textId="77777777" w:rsidTr="00EF745B">
        <w:tc>
          <w:tcPr>
            <w:tcW w:w="4508" w:type="dxa"/>
          </w:tcPr>
          <w:p w14:paraId="7164F29D" w14:textId="3B20457E" w:rsidR="00EF745B" w:rsidRPr="00E613CB" w:rsidRDefault="00E613CB" w:rsidP="006D5627">
            <w:pPr>
              <w:spacing w:line="360" w:lineRule="auto"/>
              <w:jc w:val="center"/>
              <w:rPr>
                <w:color w:val="000000" w:themeColor="text1"/>
                <w:shd w:val="clear" w:color="auto" w:fill="FFFFFF"/>
              </w:rPr>
            </w:pPr>
            <w:r>
              <w:rPr>
                <w:color w:val="000000" w:themeColor="text1"/>
                <w:shd w:val="clear" w:color="auto" w:fill="FFFFFF"/>
              </w:rPr>
              <w:t>Relative Strength</w:t>
            </w:r>
          </w:p>
        </w:tc>
        <w:tc>
          <w:tcPr>
            <w:tcW w:w="4508" w:type="dxa"/>
          </w:tcPr>
          <w:p w14:paraId="48BC6759" w14:textId="212CDC96" w:rsidR="00EF745B" w:rsidRPr="00E613CB" w:rsidRDefault="00E613CB" w:rsidP="006D5627">
            <w:pPr>
              <w:spacing w:line="360" w:lineRule="auto"/>
              <w:jc w:val="center"/>
              <w:rPr>
                <w:color w:val="000000" w:themeColor="text1"/>
                <w:shd w:val="clear" w:color="auto" w:fill="FFFFFF"/>
              </w:rPr>
            </w:pPr>
            <w:r>
              <w:rPr>
                <w:color w:val="000000" w:themeColor="text1"/>
                <w:shd w:val="clear" w:color="auto" w:fill="FFFFFF"/>
              </w:rPr>
              <w:t>Relative to max available needed to be exerted to overcome specific resistance i.e. jumping/running.</w:t>
            </w:r>
          </w:p>
        </w:tc>
      </w:tr>
      <w:tr w:rsidR="00E613CB" w14:paraId="2B387621" w14:textId="77777777" w:rsidTr="00EF745B">
        <w:tc>
          <w:tcPr>
            <w:tcW w:w="4508" w:type="dxa"/>
          </w:tcPr>
          <w:p w14:paraId="6A3F4FBC" w14:textId="6016CDCF" w:rsidR="00E613CB" w:rsidRDefault="00E613CB" w:rsidP="006D5627">
            <w:pPr>
              <w:spacing w:line="360" w:lineRule="auto"/>
              <w:jc w:val="center"/>
              <w:rPr>
                <w:b/>
                <w:bCs/>
                <w:color w:val="000000" w:themeColor="text1"/>
                <w:sz w:val="28"/>
                <w:szCs w:val="28"/>
                <w:u w:val="single"/>
                <w:shd w:val="clear" w:color="auto" w:fill="FFFFFF"/>
              </w:rPr>
            </w:pPr>
            <w:r>
              <w:rPr>
                <w:color w:val="000000" w:themeColor="text1"/>
                <w:shd w:val="clear" w:color="auto" w:fill="FFFFFF"/>
              </w:rPr>
              <w:t>Strength Endurance</w:t>
            </w:r>
          </w:p>
        </w:tc>
        <w:tc>
          <w:tcPr>
            <w:tcW w:w="4508" w:type="dxa"/>
          </w:tcPr>
          <w:p w14:paraId="19E2C1FB" w14:textId="368792E7" w:rsidR="00E613CB" w:rsidRDefault="00E613CB" w:rsidP="006D5627">
            <w:pPr>
              <w:spacing w:line="360" w:lineRule="auto"/>
              <w:jc w:val="center"/>
              <w:rPr>
                <w:b/>
                <w:bCs/>
                <w:color w:val="000000" w:themeColor="text1"/>
                <w:sz w:val="28"/>
                <w:szCs w:val="28"/>
                <w:u w:val="single"/>
                <w:shd w:val="clear" w:color="auto" w:fill="FFFFFF"/>
              </w:rPr>
            </w:pPr>
            <w:r w:rsidRPr="00E613CB">
              <w:rPr>
                <w:color w:val="000000" w:themeColor="text1"/>
                <w:shd w:val="clear" w:color="auto" w:fill="FFFFFF"/>
              </w:rPr>
              <w:t>Repeated expression of force against non-stop / repetitive resistance.</w:t>
            </w:r>
          </w:p>
        </w:tc>
      </w:tr>
    </w:tbl>
    <w:p w14:paraId="4F4851A6" w14:textId="77777777" w:rsidR="00E02D80" w:rsidRDefault="00E02D80" w:rsidP="009A54EF">
      <w:pPr>
        <w:spacing w:line="360" w:lineRule="auto"/>
        <w:rPr>
          <w:b/>
          <w:bCs/>
          <w:sz w:val="28"/>
          <w:szCs w:val="28"/>
          <w:u w:val="single"/>
        </w:rPr>
      </w:pPr>
    </w:p>
    <w:p w14:paraId="6660D404" w14:textId="6F5E456E" w:rsidR="0023141F" w:rsidRDefault="0023141F" w:rsidP="009A54EF">
      <w:pPr>
        <w:spacing w:line="360" w:lineRule="auto"/>
        <w:rPr>
          <w:b/>
          <w:bCs/>
          <w:sz w:val="28"/>
          <w:szCs w:val="28"/>
          <w:u w:val="single"/>
        </w:rPr>
      </w:pPr>
      <w:r w:rsidRPr="0023141F">
        <w:rPr>
          <w:b/>
          <w:bCs/>
          <w:sz w:val="28"/>
          <w:szCs w:val="28"/>
          <w:u w:val="single"/>
        </w:rPr>
        <w:t>Velocity Based Training (VBT):</w:t>
      </w:r>
    </w:p>
    <w:p w14:paraId="4F5730F8" w14:textId="6F9C00D7" w:rsidR="001630CA" w:rsidRDefault="001C7556" w:rsidP="001C7556">
      <w:pPr>
        <w:spacing w:line="360" w:lineRule="auto"/>
        <w:jc w:val="both"/>
        <w:rPr>
          <w:color w:val="000000" w:themeColor="text1"/>
          <w:sz w:val="24"/>
          <w:szCs w:val="24"/>
          <w:shd w:val="clear" w:color="auto" w:fill="FFFFFF"/>
        </w:rPr>
      </w:pPr>
      <w:r w:rsidRPr="00BC6329">
        <w:rPr>
          <w:color w:val="000000" w:themeColor="text1"/>
          <w:sz w:val="24"/>
          <w:szCs w:val="24"/>
        </w:rPr>
        <w:t xml:space="preserve">Velocity based training </w:t>
      </w:r>
      <w:r w:rsidR="00BC6329" w:rsidRPr="00BC6329">
        <w:rPr>
          <w:color w:val="000000" w:themeColor="text1"/>
          <w:sz w:val="24"/>
          <w:szCs w:val="24"/>
        </w:rPr>
        <w:t xml:space="preserve">(VBT) </w:t>
      </w:r>
      <w:r w:rsidRPr="00BC6329">
        <w:rPr>
          <w:color w:val="000000" w:themeColor="text1"/>
          <w:sz w:val="24"/>
          <w:szCs w:val="24"/>
        </w:rPr>
        <w:t xml:space="preserve">is </w:t>
      </w:r>
      <w:r w:rsidR="00BC6329" w:rsidRPr="00BC6329">
        <w:rPr>
          <w:color w:val="000000" w:themeColor="text1"/>
          <w:sz w:val="24"/>
          <w:szCs w:val="24"/>
        </w:rPr>
        <w:t>an advanced</w:t>
      </w:r>
      <w:r w:rsidRPr="00BC6329">
        <w:rPr>
          <w:color w:val="000000" w:themeColor="text1"/>
          <w:sz w:val="24"/>
          <w:szCs w:val="24"/>
        </w:rPr>
        <w:t xml:space="preserve"> method of resistance training </w:t>
      </w:r>
      <w:r w:rsidR="00BC6329" w:rsidRPr="00BC6329">
        <w:rPr>
          <w:color w:val="000000" w:themeColor="text1"/>
          <w:sz w:val="24"/>
          <w:szCs w:val="24"/>
        </w:rPr>
        <w:t xml:space="preserve">which </w:t>
      </w:r>
      <w:r w:rsidRPr="00BC6329">
        <w:rPr>
          <w:color w:val="000000" w:themeColor="text1"/>
          <w:sz w:val="24"/>
          <w:szCs w:val="24"/>
        </w:rPr>
        <w:t xml:space="preserve">supports the </w:t>
      </w:r>
      <w:r w:rsidR="00BC6329" w:rsidRPr="00BC6329">
        <w:rPr>
          <w:color w:val="000000" w:themeColor="text1"/>
          <w:sz w:val="24"/>
          <w:szCs w:val="24"/>
        </w:rPr>
        <w:t>suitable</w:t>
      </w:r>
      <w:r w:rsidRPr="00BC6329">
        <w:rPr>
          <w:color w:val="000000" w:themeColor="text1"/>
          <w:sz w:val="24"/>
          <w:szCs w:val="24"/>
        </w:rPr>
        <w:t xml:space="preserve"> prescription of exercise intensity and volume</w:t>
      </w:r>
      <w:r w:rsidR="00BC6329" w:rsidRPr="00BC6329">
        <w:rPr>
          <w:color w:val="000000" w:themeColor="text1"/>
          <w:sz w:val="24"/>
          <w:szCs w:val="24"/>
        </w:rPr>
        <w:t xml:space="preserve"> (Pareja-Blanco </w:t>
      </w:r>
      <w:r w:rsidR="00BC6329" w:rsidRPr="00BC6329">
        <w:rPr>
          <w:i/>
          <w:iCs/>
          <w:color w:val="000000" w:themeColor="text1"/>
          <w:sz w:val="24"/>
          <w:szCs w:val="24"/>
        </w:rPr>
        <w:t>et al</w:t>
      </w:r>
      <w:r w:rsidR="00BC6329" w:rsidRPr="00BC6329">
        <w:rPr>
          <w:color w:val="000000" w:themeColor="text1"/>
          <w:sz w:val="24"/>
          <w:szCs w:val="24"/>
        </w:rPr>
        <w:t xml:space="preserve">., 2017; </w:t>
      </w:r>
      <w:bookmarkStart w:id="5" w:name="_Hlk61705283"/>
      <w:r w:rsidR="00BC6329" w:rsidRPr="00BC6329">
        <w:rPr>
          <w:color w:val="000000" w:themeColor="text1"/>
          <w:sz w:val="24"/>
          <w:szCs w:val="24"/>
        </w:rPr>
        <w:t xml:space="preserve">Pearson </w:t>
      </w:r>
      <w:r w:rsidR="00BC6329" w:rsidRPr="00BC6329">
        <w:rPr>
          <w:i/>
          <w:iCs/>
          <w:color w:val="000000" w:themeColor="text1"/>
          <w:sz w:val="24"/>
          <w:szCs w:val="24"/>
        </w:rPr>
        <w:t>et al</w:t>
      </w:r>
      <w:r w:rsidR="00BC6329" w:rsidRPr="00BC6329">
        <w:rPr>
          <w:color w:val="000000" w:themeColor="text1"/>
          <w:sz w:val="24"/>
          <w:szCs w:val="24"/>
        </w:rPr>
        <w:t>., 2020</w:t>
      </w:r>
      <w:bookmarkEnd w:id="5"/>
      <w:r w:rsidR="00BC6329" w:rsidRPr="00AF1E04">
        <w:rPr>
          <w:color w:val="000000" w:themeColor="text1"/>
          <w:sz w:val="24"/>
          <w:szCs w:val="24"/>
        </w:rPr>
        <w:t>).</w:t>
      </w:r>
      <w:r w:rsidRPr="00AF1E04">
        <w:rPr>
          <w:color w:val="000000" w:themeColor="text1"/>
          <w:sz w:val="24"/>
          <w:szCs w:val="24"/>
        </w:rPr>
        <w:t xml:space="preserve"> </w:t>
      </w:r>
      <w:r w:rsidR="00AF1E04" w:rsidRPr="00AF1E04">
        <w:rPr>
          <w:color w:val="000000" w:themeColor="text1"/>
          <w:sz w:val="24"/>
          <w:szCs w:val="24"/>
        </w:rPr>
        <w:t>It establishes t</w:t>
      </w:r>
      <w:r w:rsidRPr="00AF1E04">
        <w:rPr>
          <w:color w:val="000000" w:themeColor="text1"/>
          <w:sz w:val="24"/>
          <w:szCs w:val="24"/>
        </w:rPr>
        <w:t xml:space="preserve">he mean concentric velocity </w:t>
      </w:r>
      <w:r w:rsidR="00AF1E04" w:rsidRPr="00AF1E04">
        <w:rPr>
          <w:color w:val="000000" w:themeColor="text1"/>
          <w:sz w:val="24"/>
          <w:szCs w:val="24"/>
        </w:rPr>
        <w:t xml:space="preserve">recorded from </w:t>
      </w:r>
      <w:r w:rsidRPr="00AF1E04">
        <w:rPr>
          <w:color w:val="000000" w:themeColor="text1"/>
          <w:sz w:val="24"/>
          <w:szCs w:val="24"/>
        </w:rPr>
        <w:t>the first repetition of a</w:t>
      </w:r>
      <w:r w:rsidR="00AF1E04" w:rsidRPr="00AF1E04">
        <w:rPr>
          <w:color w:val="000000" w:themeColor="text1"/>
          <w:sz w:val="24"/>
          <w:szCs w:val="24"/>
        </w:rPr>
        <w:t>n athletes/individuals</w:t>
      </w:r>
      <w:r w:rsidRPr="00AF1E04">
        <w:rPr>
          <w:color w:val="000000" w:themeColor="text1"/>
          <w:sz w:val="24"/>
          <w:szCs w:val="24"/>
        </w:rPr>
        <w:t xml:space="preserve"> set </w:t>
      </w:r>
      <w:r w:rsidR="00AF1E04" w:rsidRPr="00AF1E04">
        <w:rPr>
          <w:color w:val="000000" w:themeColor="text1"/>
          <w:sz w:val="24"/>
          <w:szCs w:val="24"/>
        </w:rPr>
        <w:t xml:space="preserve">which </w:t>
      </w:r>
      <w:r w:rsidRPr="00AF1E04">
        <w:rPr>
          <w:color w:val="000000" w:themeColor="text1"/>
          <w:sz w:val="24"/>
          <w:szCs w:val="24"/>
        </w:rPr>
        <w:t>can be used to prescribe the external load (i.e., intensity</w:t>
      </w:r>
      <w:r w:rsidR="00AF1E04" w:rsidRPr="00AF1E04">
        <w:rPr>
          <w:color w:val="000000" w:themeColor="text1"/>
          <w:sz w:val="24"/>
          <w:szCs w:val="24"/>
        </w:rPr>
        <w:t xml:space="preserve"> of training</w:t>
      </w:r>
      <w:r w:rsidRPr="00AF1E04">
        <w:rPr>
          <w:color w:val="000000" w:themeColor="text1"/>
          <w:sz w:val="24"/>
          <w:szCs w:val="24"/>
        </w:rPr>
        <w:t xml:space="preserve">), due to the </w:t>
      </w:r>
      <w:r w:rsidR="00AF1E04" w:rsidRPr="00AF1E04">
        <w:rPr>
          <w:color w:val="000000" w:themeColor="text1"/>
          <w:sz w:val="24"/>
          <w:szCs w:val="24"/>
        </w:rPr>
        <w:t xml:space="preserve">methods </w:t>
      </w:r>
      <w:r w:rsidRPr="00AF1E04">
        <w:rPr>
          <w:color w:val="000000" w:themeColor="text1"/>
          <w:sz w:val="24"/>
          <w:szCs w:val="24"/>
        </w:rPr>
        <w:t xml:space="preserve">near perfect inverse </w:t>
      </w:r>
      <w:r w:rsidR="00AF1E04" w:rsidRPr="00AF1E04">
        <w:rPr>
          <w:color w:val="000000" w:themeColor="text1"/>
          <w:sz w:val="24"/>
          <w:szCs w:val="24"/>
        </w:rPr>
        <w:t>association</w:t>
      </w:r>
      <w:r w:rsidRPr="00AF1E04">
        <w:rPr>
          <w:color w:val="000000" w:themeColor="text1"/>
          <w:sz w:val="24"/>
          <w:szCs w:val="24"/>
        </w:rPr>
        <w:t xml:space="preserve"> </w:t>
      </w:r>
      <w:r w:rsidR="00AF1E04" w:rsidRPr="00AF1E04">
        <w:rPr>
          <w:color w:val="000000" w:themeColor="text1"/>
          <w:sz w:val="24"/>
          <w:szCs w:val="24"/>
        </w:rPr>
        <w:t>amid</w:t>
      </w:r>
      <w:r w:rsidRPr="00AF1E04">
        <w:rPr>
          <w:color w:val="000000" w:themeColor="text1"/>
          <w:sz w:val="24"/>
          <w:szCs w:val="24"/>
        </w:rPr>
        <w:t xml:space="preserve"> movement velocity and the </w:t>
      </w:r>
      <w:r w:rsidRPr="00AF1E04">
        <w:rPr>
          <w:color w:val="000000" w:themeColor="text1"/>
          <w:sz w:val="24"/>
          <w:szCs w:val="24"/>
        </w:rPr>
        <w:lastRenderedPageBreak/>
        <w:t xml:space="preserve">relative load </w:t>
      </w:r>
      <w:r w:rsidR="001245BB">
        <w:rPr>
          <w:color w:val="000000" w:themeColor="text1"/>
          <w:sz w:val="24"/>
          <w:szCs w:val="24"/>
        </w:rPr>
        <w:t xml:space="preserve">i.e. </w:t>
      </w:r>
      <w:r w:rsidRPr="00AF1E04">
        <w:rPr>
          <w:color w:val="000000" w:themeColor="text1"/>
          <w:sz w:val="24"/>
          <w:szCs w:val="24"/>
        </w:rPr>
        <w:t>(% of the 1-repetition maximum (1RM) (</w:t>
      </w:r>
      <w:r w:rsidR="00BC6329" w:rsidRPr="00AF1E04">
        <w:rPr>
          <w:color w:val="000000" w:themeColor="text1"/>
          <w:sz w:val="24"/>
          <w:szCs w:val="24"/>
        </w:rPr>
        <w:t xml:space="preserve">Pareja-Blanco </w:t>
      </w:r>
      <w:r w:rsidR="00BC6329" w:rsidRPr="00C82496">
        <w:rPr>
          <w:i/>
          <w:iCs/>
          <w:color w:val="000000" w:themeColor="text1"/>
          <w:sz w:val="24"/>
          <w:szCs w:val="24"/>
        </w:rPr>
        <w:t>et al</w:t>
      </w:r>
      <w:r w:rsidR="00BC6329" w:rsidRPr="00AF1E04">
        <w:rPr>
          <w:color w:val="000000" w:themeColor="text1"/>
          <w:sz w:val="24"/>
          <w:szCs w:val="24"/>
        </w:rPr>
        <w:t xml:space="preserve">., 2017; </w:t>
      </w:r>
      <w:r w:rsidRPr="00AF1E04">
        <w:rPr>
          <w:color w:val="000000" w:themeColor="text1"/>
          <w:sz w:val="24"/>
          <w:szCs w:val="24"/>
        </w:rPr>
        <w:t xml:space="preserve">Pearson </w:t>
      </w:r>
      <w:r w:rsidRPr="00AF1E04">
        <w:rPr>
          <w:i/>
          <w:iCs/>
          <w:color w:val="000000" w:themeColor="text1"/>
          <w:sz w:val="24"/>
          <w:szCs w:val="24"/>
        </w:rPr>
        <w:t>et al</w:t>
      </w:r>
      <w:r w:rsidRPr="00AF1E04">
        <w:rPr>
          <w:color w:val="000000" w:themeColor="text1"/>
          <w:sz w:val="24"/>
          <w:szCs w:val="24"/>
        </w:rPr>
        <w:t>., 2020).</w:t>
      </w:r>
      <w:r w:rsidR="0010133A">
        <w:rPr>
          <w:color w:val="000000" w:themeColor="text1"/>
          <w:sz w:val="24"/>
          <w:szCs w:val="24"/>
        </w:rPr>
        <w:t xml:space="preserve"> </w:t>
      </w:r>
      <w:r w:rsidR="00294C9A">
        <w:rPr>
          <w:color w:val="000000" w:themeColor="text1"/>
          <w:sz w:val="24"/>
          <w:szCs w:val="24"/>
        </w:rPr>
        <w:t xml:space="preserve">The popularity and divulgence into VBT methods over recent years has gathered vast interest due to the exposure and availability of </w:t>
      </w:r>
      <w:r w:rsidR="00AA4EF9">
        <w:rPr>
          <w:color w:val="000000" w:themeColor="text1"/>
          <w:sz w:val="24"/>
          <w:szCs w:val="24"/>
        </w:rPr>
        <w:t xml:space="preserve">many </w:t>
      </w:r>
      <w:r w:rsidR="00294C9A">
        <w:rPr>
          <w:color w:val="000000" w:themeColor="text1"/>
          <w:sz w:val="24"/>
          <w:szCs w:val="24"/>
        </w:rPr>
        <w:t xml:space="preserve">VBT devices that measure various </w:t>
      </w:r>
      <w:r w:rsidR="00725548">
        <w:rPr>
          <w:color w:val="000000" w:themeColor="text1"/>
          <w:sz w:val="24"/>
          <w:szCs w:val="24"/>
        </w:rPr>
        <w:t>gym-based</w:t>
      </w:r>
      <w:r w:rsidR="00294C9A">
        <w:rPr>
          <w:color w:val="000000" w:themeColor="text1"/>
          <w:sz w:val="24"/>
          <w:szCs w:val="24"/>
        </w:rPr>
        <w:t xml:space="preserve"> movement velocity patterns</w:t>
      </w:r>
      <w:r w:rsidR="0063681E">
        <w:rPr>
          <w:color w:val="000000" w:themeColor="text1"/>
          <w:sz w:val="24"/>
          <w:szCs w:val="24"/>
        </w:rPr>
        <w:t xml:space="preserve">, such as the </w:t>
      </w:r>
      <w:r w:rsidR="0063681E" w:rsidRPr="0063681E">
        <w:rPr>
          <w:sz w:val="24"/>
          <w:szCs w:val="24"/>
        </w:rPr>
        <w:t>PUSH Band</w:t>
      </w:r>
      <w:r w:rsidR="0063681E">
        <w:rPr>
          <w:sz w:val="24"/>
          <w:szCs w:val="24"/>
        </w:rPr>
        <w:t>,</w:t>
      </w:r>
      <w:r w:rsidR="0063681E" w:rsidRPr="0063681E">
        <w:rPr>
          <w:color w:val="000000" w:themeColor="text1"/>
          <w:sz w:val="24"/>
          <w:szCs w:val="24"/>
        </w:rPr>
        <w:t xml:space="preserve"> </w:t>
      </w:r>
      <w:r w:rsidR="0063681E" w:rsidRPr="0063681E">
        <w:rPr>
          <w:sz w:val="24"/>
          <w:szCs w:val="24"/>
        </w:rPr>
        <w:t>Gym Aware, Tendo Fitro-Dyne</w:t>
      </w:r>
      <w:r w:rsidR="0063681E">
        <w:rPr>
          <w:sz w:val="24"/>
          <w:szCs w:val="24"/>
        </w:rPr>
        <w:t xml:space="preserve"> and </w:t>
      </w:r>
      <w:r w:rsidR="0063681E" w:rsidRPr="0063681E">
        <w:rPr>
          <w:sz w:val="24"/>
          <w:szCs w:val="24"/>
        </w:rPr>
        <w:t>Bar Sensei</w:t>
      </w:r>
      <w:r w:rsidR="0063681E">
        <w:rPr>
          <w:sz w:val="24"/>
          <w:szCs w:val="24"/>
        </w:rPr>
        <w:t xml:space="preserve"> </w:t>
      </w:r>
      <w:r w:rsidR="00294C9A" w:rsidRPr="0063681E">
        <w:rPr>
          <w:color w:val="000000" w:themeColor="text1"/>
          <w:sz w:val="24"/>
          <w:szCs w:val="24"/>
        </w:rPr>
        <w:t>(</w:t>
      </w:r>
      <w:r w:rsidR="006A2E5B" w:rsidRPr="00B020EF">
        <w:rPr>
          <w:sz w:val="24"/>
          <w:szCs w:val="24"/>
        </w:rPr>
        <w:t>Jovanovic</w:t>
      </w:r>
      <w:r w:rsidR="006A2E5B">
        <w:rPr>
          <w:sz w:val="24"/>
          <w:szCs w:val="24"/>
        </w:rPr>
        <w:t xml:space="preserve"> </w:t>
      </w:r>
      <w:r w:rsidR="006A2E5B" w:rsidRPr="00B020EF">
        <w:rPr>
          <w:sz w:val="24"/>
          <w:szCs w:val="24"/>
        </w:rPr>
        <w:t>and Flanagan</w:t>
      </w:r>
      <w:r w:rsidR="006A2E5B">
        <w:rPr>
          <w:sz w:val="24"/>
          <w:szCs w:val="24"/>
        </w:rPr>
        <w:t>, 2014;</w:t>
      </w:r>
      <w:r w:rsidR="006A2E5B" w:rsidRPr="0063681E">
        <w:rPr>
          <w:color w:val="000000" w:themeColor="text1"/>
          <w:sz w:val="24"/>
          <w:szCs w:val="24"/>
          <w:shd w:val="clear" w:color="auto" w:fill="FFFFFF"/>
        </w:rPr>
        <w:t xml:space="preserve"> </w:t>
      </w:r>
      <w:bookmarkStart w:id="6" w:name="_Hlk61705114"/>
      <w:r w:rsidR="00725548" w:rsidRPr="0063681E">
        <w:rPr>
          <w:color w:val="000000" w:themeColor="text1"/>
          <w:sz w:val="24"/>
          <w:szCs w:val="24"/>
          <w:shd w:val="clear" w:color="auto" w:fill="FFFFFF"/>
        </w:rPr>
        <w:t xml:space="preserve">Martínez-Cava </w:t>
      </w:r>
      <w:r w:rsidR="00725548" w:rsidRPr="006A2E5B">
        <w:rPr>
          <w:i/>
          <w:iCs/>
          <w:color w:val="000000" w:themeColor="text1"/>
          <w:sz w:val="24"/>
          <w:szCs w:val="24"/>
          <w:shd w:val="clear" w:color="auto" w:fill="FFFFFF"/>
        </w:rPr>
        <w:t>et al</w:t>
      </w:r>
      <w:r w:rsidR="00725548" w:rsidRPr="0063681E">
        <w:rPr>
          <w:color w:val="000000" w:themeColor="text1"/>
          <w:sz w:val="24"/>
          <w:szCs w:val="24"/>
          <w:shd w:val="clear" w:color="auto" w:fill="FFFFFF"/>
        </w:rPr>
        <w:t>., 2020</w:t>
      </w:r>
      <w:bookmarkEnd w:id="6"/>
      <w:r w:rsidR="0063681E">
        <w:rPr>
          <w:color w:val="000000" w:themeColor="text1"/>
          <w:sz w:val="24"/>
          <w:szCs w:val="24"/>
          <w:shd w:val="clear" w:color="auto" w:fill="FFFFFF"/>
        </w:rPr>
        <w:t>).</w:t>
      </w:r>
      <w:r w:rsidR="006A2E5B">
        <w:rPr>
          <w:color w:val="000000" w:themeColor="text1"/>
          <w:sz w:val="24"/>
          <w:szCs w:val="24"/>
          <w:shd w:val="clear" w:color="auto" w:fill="FFFFFF"/>
        </w:rPr>
        <w:t xml:space="preserve"> </w:t>
      </w:r>
      <w:r w:rsidR="0065029B">
        <w:rPr>
          <w:color w:val="000000" w:themeColor="text1"/>
          <w:sz w:val="24"/>
          <w:szCs w:val="24"/>
          <w:shd w:val="clear" w:color="auto" w:fill="FFFFFF"/>
        </w:rPr>
        <w:t>The most commonly used devices are the PUSH Band which is a</w:t>
      </w:r>
      <w:r w:rsidR="00D83DA4">
        <w:rPr>
          <w:color w:val="000000" w:themeColor="text1"/>
          <w:sz w:val="24"/>
          <w:szCs w:val="24"/>
          <w:shd w:val="clear" w:color="auto" w:fill="FFFFFF"/>
        </w:rPr>
        <w:t xml:space="preserve"> wearable </w:t>
      </w:r>
      <w:r w:rsidR="0065029B">
        <w:rPr>
          <w:color w:val="000000" w:themeColor="text1"/>
          <w:sz w:val="24"/>
          <w:szCs w:val="24"/>
          <w:shd w:val="clear" w:color="auto" w:fill="FFFFFF"/>
        </w:rPr>
        <w:t>accelerometer device and Gym</w:t>
      </w:r>
      <w:r w:rsidR="00D83DA4">
        <w:rPr>
          <w:color w:val="000000" w:themeColor="text1"/>
          <w:sz w:val="24"/>
          <w:szCs w:val="24"/>
          <w:shd w:val="clear" w:color="auto" w:fill="FFFFFF"/>
        </w:rPr>
        <w:t xml:space="preserve"> </w:t>
      </w:r>
      <w:r w:rsidR="0065029B">
        <w:rPr>
          <w:color w:val="000000" w:themeColor="text1"/>
          <w:sz w:val="24"/>
          <w:szCs w:val="24"/>
          <w:shd w:val="clear" w:color="auto" w:fill="FFFFFF"/>
        </w:rPr>
        <w:t>Aware with is a linear position transducer</w:t>
      </w:r>
      <w:r w:rsidR="0094578E">
        <w:rPr>
          <w:color w:val="000000" w:themeColor="text1"/>
          <w:sz w:val="24"/>
          <w:szCs w:val="24"/>
          <w:shd w:val="clear" w:color="auto" w:fill="FFFFFF"/>
        </w:rPr>
        <w:t xml:space="preserve"> (retractable measuring cable)</w:t>
      </w:r>
      <w:r w:rsidR="0065029B">
        <w:rPr>
          <w:color w:val="000000" w:themeColor="text1"/>
          <w:sz w:val="24"/>
          <w:szCs w:val="24"/>
          <w:shd w:val="clear" w:color="auto" w:fill="FFFFFF"/>
        </w:rPr>
        <w:t>, both of which appear to be valid and reliable which is vital when collected research data and investigating new approaches in the sports science field (</w:t>
      </w:r>
      <w:r w:rsidR="0065029B" w:rsidRPr="00B020EF">
        <w:rPr>
          <w:sz w:val="24"/>
          <w:szCs w:val="24"/>
        </w:rPr>
        <w:t>Jovanovic</w:t>
      </w:r>
      <w:r w:rsidR="0065029B">
        <w:rPr>
          <w:sz w:val="24"/>
          <w:szCs w:val="24"/>
        </w:rPr>
        <w:t xml:space="preserve"> </w:t>
      </w:r>
      <w:r w:rsidR="0065029B" w:rsidRPr="00B020EF">
        <w:rPr>
          <w:sz w:val="24"/>
          <w:szCs w:val="24"/>
        </w:rPr>
        <w:t>and Flanagan</w:t>
      </w:r>
      <w:r w:rsidR="0065029B">
        <w:rPr>
          <w:sz w:val="24"/>
          <w:szCs w:val="24"/>
        </w:rPr>
        <w:t xml:space="preserve">, 2014; </w:t>
      </w:r>
      <w:r w:rsidR="00224E75">
        <w:rPr>
          <w:sz w:val="24"/>
          <w:szCs w:val="24"/>
        </w:rPr>
        <w:t>Science for Sport, 2021).</w:t>
      </w:r>
      <w:r w:rsidR="00A47EFD">
        <w:rPr>
          <w:sz w:val="24"/>
          <w:szCs w:val="24"/>
        </w:rPr>
        <w:t xml:space="preserve"> </w:t>
      </w:r>
      <w:r w:rsidR="00403800">
        <w:rPr>
          <w:sz w:val="24"/>
          <w:szCs w:val="24"/>
        </w:rPr>
        <w:t xml:space="preserve">This method of training </w:t>
      </w:r>
      <w:r w:rsidR="00F33207">
        <w:rPr>
          <w:sz w:val="24"/>
          <w:szCs w:val="24"/>
        </w:rPr>
        <w:t xml:space="preserve">measures in </w:t>
      </w:r>
      <w:r w:rsidR="000E1325">
        <w:rPr>
          <w:sz w:val="24"/>
          <w:szCs w:val="24"/>
        </w:rPr>
        <w:t>met</w:t>
      </w:r>
      <w:r w:rsidR="00EF4F66">
        <w:rPr>
          <w:sz w:val="24"/>
          <w:szCs w:val="24"/>
        </w:rPr>
        <w:t>re</w:t>
      </w:r>
      <w:r w:rsidR="000E1325">
        <w:rPr>
          <w:sz w:val="24"/>
          <w:szCs w:val="24"/>
        </w:rPr>
        <w:t>s per second (</w:t>
      </w:r>
      <w:r w:rsidR="00F33207">
        <w:rPr>
          <w:sz w:val="24"/>
          <w:szCs w:val="24"/>
        </w:rPr>
        <w:t>m/s</w:t>
      </w:r>
      <w:r w:rsidR="00F33207">
        <w:rPr>
          <w:sz w:val="24"/>
          <w:szCs w:val="24"/>
          <w:vertAlign w:val="superscript"/>
        </w:rPr>
        <w:t>-1</w:t>
      </w:r>
      <w:r w:rsidR="000E1325">
        <w:rPr>
          <w:sz w:val="24"/>
          <w:szCs w:val="24"/>
        </w:rPr>
        <w:t>)</w:t>
      </w:r>
      <w:r w:rsidR="00F33207">
        <w:rPr>
          <w:sz w:val="24"/>
          <w:szCs w:val="24"/>
        </w:rPr>
        <w:t xml:space="preserve"> </w:t>
      </w:r>
      <w:r w:rsidR="00403800">
        <w:rPr>
          <w:sz w:val="24"/>
          <w:szCs w:val="24"/>
        </w:rPr>
        <w:t>allow</w:t>
      </w:r>
      <w:r w:rsidR="00F33207">
        <w:rPr>
          <w:sz w:val="24"/>
          <w:szCs w:val="24"/>
        </w:rPr>
        <w:t>ing</w:t>
      </w:r>
      <w:r w:rsidR="00403800">
        <w:rPr>
          <w:sz w:val="24"/>
          <w:szCs w:val="24"/>
        </w:rPr>
        <w:t xml:space="preserve"> the coach to provide immediate specific feedback </w:t>
      </w:r>
      <w:r w:rsidR="00F47A73">
        <w:rPr>
          <w:sz w:val="24"/>
          <w:szCs w:val="24"/>
        </w:rPr>
        <w:t>via a smart phone or tablet device from</w:t>
      </w:r>
      <w:r w:rsidR="00403800">
        <w:rPr>
          <w:sz w:val="24"/>
          <w:szCs w:val="24"/>
        </w:rPr>
        <w:t xml:space="preserve"> the exercise performed</w:t>
      </w:r>
      <w:r w:rsidR="00BA14F8">
        <w:rPr>
          <w:sz w:val="24"/>
          <w:szCs w:val="24"/>
        </w:rPr>
        <w:t>,</w:t>
      </w:r>
      <w:r w:rsidR="00403800">
        <w:rPr>
          <w:sz w:val="24"/>
          <w:szCs w:val="24"/>
        </w:rPr>
        <w:t xml:space="preserve"> which has been associated with </w:t>
      </w:r>
      <w:r w:rsidR="007B1B0B">
        <w:rPr>
          <w:sz w:val="24"/>
          <w:szCs w:val="24"/>
        </w:rPr>
        <w:t xml:space="preserve">increases in </w:t>
      </w:r>
      <w:r w:rsidR="00403800">
        <w:rPr>
          <w:sz w:val="24"/>
          <w:szCs w:val="24"/>
        </w:rPr>
        <w:t xml:space="preserve">strength/performance </w:t>
      </w:r>
      <w:r w:rsidR="007B1B0B">
        <w:rPr>
          <w:sz w:val="24"/>
          <w:szCs w:val="24"/>
        </w:rPr>
        <w:t xml:space="preserve">between (6-12%) </w:t>
      </w:r>
      <w:r w:rsidR="00403800">
        <w:rPr>
          <w:sz w:val="24"/>
          <w:szCs w:val="24"/>
        </w:rPr>
        <w:t>(</w:t>
      </w:r>
      <w:r w:rsidR="00403800" w:rsidRPr="0063681E">
        <w:rPr>
          <w:color w:val="000000" w:themeColor="text1"/>
          <w:sz w:val="24"/>
          <w:szCs w:val="24"/>
          <w:shd w:val="clear" w:color="auto" w:fill="FFFFFF"/>
        </w:rPr>
        <w:t xml:space="preserve">Martínez-Cava </w:t>
      </w:r>
      <w:r w:rsidR="00403800" w:rsidRPr="006A2E5B">
        <w:rPr>
          <w:i/>
          <w:iCs/>
          <w:color w:val="000000" w:themeColor="text1"/>
          <w:sz w:val="24"/>
          <w:szCs w:val="24"/>
          <w:shd w:val="clear" w:color="auto" w:fill="FFFFFF"/>
        </w:rPr>
        <w:t>et al</w:t>
      </w:r>
      <w:r w:rsidR="00403800" w:rsidRPr="0063681E">
        <w:rPr>
          <w:color w:val="000000" w:themeColor="text1"/>
          <w:sz w:val="24"/>
          <w:szCs w:val="24"/>
          <w:shd w:val="clear" w:color="auto" w:fill="FFFFFF"/>
        </w:rPr>
        <w:t>., 2020</w:t>
      </w:r>
      <w:r w:rsidR="00403800">
        <w:rPr>
          <w:color w:val="000000" w:themeColor="text1"/>
          <w:sz w:val="24"/>
          <w:szCs w:val="24"/>
          <w:shd w:val="clear" w:color="auto" w:fill="FFFFFF"/>
        </w:rPr>
        <w:t xml:space="preserve">; </w:t>
      </w:r>
      <w:bookmarkStart w:id="7" w:name="_Hlk61705117"/>
      <w:r w:rsidR="008A52FA">
        <w:rPr>
          <w:color w:val="000000" w:themeColor="text1"/>
          <w:sz w:val="24"/>
          <w:szCs w:val="24"/>
          <w:shd w:val="clear" w:color="auto" w:fill="FFFFFF"/>
        </w:rPr>
        <w:t xml:space="preserve">Randell </w:t>
      </w:r>
      <w:r w:rsidR="008A52FA" w:rsidRPr="008A52FA">
        <w:rPr>
          <w:i/>
          <w:iCs/>
          <w:color w:val="000000" w:themeColor="text1"/>
          <w:sz w:val="24"/>
          <w:szCs w:val="24"/>
          <w:shd w:val="clear" w:color="auto" w:fill="FFFFFF"/>
        </w:rPr>
        <w:t>et al</w:t>
      </w:r>
      <w:r w:rsidR="008A52FA">
        <w:rPr>
          <w:color w:val="000000" w:themeColor="text1"/>
          <w:sz w:val="24"/>
          <w:szCs w:val="24"/>
          <w:shd w:val="clear" w:color="auto" w:fill="FFFFFF"/>
        </w:rPr>
        <w:t xml:space="preserve">., 2011; </w:t>
      </w:r>
      <w:r w:rsidR="00403800">
        <w:rPr>
          <w:color w:val="000000" w:themeColor="text1"/>
          <w:sz w:val="24"/>
          <w:szCs w:val="24"/>
          <w:shd w:val="clear" w:color="auto" w:fill="FFFFFF"/>
        </w:rPr>
        <w:t>Science for Sport, 2021</w:t>
      </w:r>
      <w:bookmarkEnd w:id="7"/>
      <w:r w:rsidR="00403800">
        <w:rPr>
          <w:color w:val="000000" w:themeColor="text1"/>
          <w:sz w:val="24"/>
          <w:szCs w:val="24"/>
          <w:shd w:val="clear" w:color="auto" w:fill="FFFFFF"/>
        </w:rPr>
        <w:t xml:space="preserve">). </w:t>
      </w:r>
    </w:p>
    <w:p w14:paraId="237438EF" w14:textId="3CB8F6AD" w:rsidR="007F7345" w:rsidRDefault="007F7345" w:rsidP="001C7556">
      <w:pPr>
        <w:spacing w:line="360" w:lineRule="auto"/>
        <w:jc w:val="both"/>
        <w:rPr>
          <w:color w:val="000000" w:themeColor="text1"/>
          <w:sz w:val="24"/>
          <w:szCs w:val="24"/>
          <w:shd w:val="clear" w:color="auto" w:fill="FFFFFF"/>
        </w:rPr>
      </w:pPr>
    </w:p>
    <w:p w14:paraId="26351359" w14:textId="77777777" w:rsidR="00891A36" w:rsidRDefault="007F7345" w:rsidP="001131B8">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Some of the most common uses of VBT include developing a Load-Velocity profile </w:t>
      </w:r>
      <w:r w:rsidR="00135E91">
        <w:rPr>
          <w:color w:val="000000" w:themeColor="text1"/>
          <w:sz w:val="24"/>
          <w:szCs w:val="24"/>
          <w:shd w:val="clear" w:color="auto" w:fill="FFFFFF"/>
        </w:rPr>
        <w:t xml:space="preserve">(LVP) </w:t>
      </w:r>
      <w:r>
        <w:rPr>
          <w:color w:val="000000" w:themeColor="text1"/>
          <w:sz w:val="24"/>
          <w:szCs w:val="24"/>
          <w:shd w:val="clear" w:color="auto" w:fill="FFFFFF"/>
        </w:rPr>
        <w:t>to predict an athletes 1RM, minimal velocity thresholds</w:t>
      </w:r>
      <w:r w:rsidR="00B27E5A">
        <w:rPr>
          <w:color w:val="000000" w:themeColor="text1"/>
          <w:sz w:val="24"/>
          <w:szCs w:val="24"/>
          <w:shd w:val="clear" w:color="auto" w:fill="FFFFFF"/>
        </w:rPr>
        <w:t xml:space="preserve"> (MVT)</w:t>
      </w:r>
      <w:r>
        <w:rPr>
          <w:color w:val="000000" w:themeColor="text1"/>
          <w:sz w:val="24"/>
          <w:szCs w:val="24"/>
          <w:shd w:val="clear" w:color="auto" w:fill="FFFFFF"/>
        </w:rPr>
        <w:t xml:space="preserve">, </w:t>
      </w:r>
      <w:r w:rsidR="00A33083">
        <w:rPr>
          <w:color w:val="000000" w:themeColor="text1"/>
          <w:sz w:val="24"/>
          <w:szCs w:val="24"/>
          <w:shd w:val="clear" w:color="auto" w:fill="FFFFFF"/>
        </w:rPr>
        <w:t xml:space="preserve">velocity loss (%), </w:t>
      </w:r>
      <w:r>
        <w:rPr>
          <w:color w:val="000000" w:themeColor="text1"/>
          <w:sz w:val="24"/>
          <w:szCs w:val="24"/>
          <w:shd w:val="clear" w:color="auto" w:fill="FFFFFF"/>
        </w:rPr>
        <w:t>exertion-load profiling, as mentioned feedback a</w:t>
      </w:r>
      <w:r w:rsidR="00AB4BAC">
        <w:rPr>
          <w:color w:val="000000" w:themeColor="text1"/>
          <w:sz w:val="24"/>
          <w:szCs w:val="24"/>
          <w:shd w:val="clear" w:color="auto" w:fill="FFFFFF"/>
        </w:rPr>
        <w:t>long with</w:t>
      </w:r>
      <w:r>
        <w:rPr>
          <w:color w:val="000000" w:themeColor="text1"/>
          <w:sz w:val="24"/>
          <w:szCs w:val="24"/>
          <w:shd w:val="clear" w:color="auto" w:fill="FFFFFF"/>
        </w:rPr>
        <w:t xml:space="preserve"> recognising and focusing on specific training potentials/pit falls (</w:t>
      </w:r>
      <w:r w:rsidRPr="00B020EF">
        <w:rPr>
          <w:sz w:val="24"/>
          <w:szCs w:val="24"/>
        </w:rPr>
        <w:t>Jovanovic</w:t>
      </w:r>
      <w:r>
        <w:rPr>
          <w:sz w:val="24"/>
          <w:szCs w:val="24"/>
        </w:rPr>
        <w:t xml:space="preserve"> </w:t>
      </w:r>
      <w:r w:rsidRPr="00B020EF">
        <w:rPr>
          <w:sz w:val="24"/>
          <w:szCs w:val="24"/>
        </w:rPr>
        <w:t>and Flanagan</w:t>
      </w:r>
      <w:r>
        <w:rPr>
          <w:sz w:val="24"/>
          <w:szCs w:val="24"/>
        </w:rPr>
        <w:t>, 2014;</w:t>
      </w:r>
      <w:r>
        <w:rPr>
          <w:color w:val="000000" w:themeColor="text1"/>
          <w:sz w:val="24"/>
          <w:szCs w:val="24"/>
          <w:shd w:val="clear" w:color="auto" w:fill="FFFFFF"/>
        </w:rPr>
        <w:t xml:space="preserve"> </w:t>
      </w:r>
      <w:r w:rsidRPr="00BC6329">
        <w:rPr>
          <w:color w:val="000000" w:themeColor="text1"/>
          <w:sz w:val="24"/>
          <w:szCs w:val="24"/>
        </w:rPr>
        <w:t xml:space="preserve">Pearson </w:t>
      </w:r>
      <w:r w:rsidRPr="00BC6329">
        <w:rPr>
          <w:i/>
          <w:iCs/>
          <w:color w:val="000000" w:themeColor="text1"/>
          <w:sz w:val="24"/>
          <w:szCs w:val="24"/>
        </w:rPr>
        <w:t>et al</w:t>
      </w:r>
      <w:r w:rsidRPr="00BC6329">
        <w:rPr>
          <w:color w:val="000000" w:themeColor="text1"/>
          <w:sz w:val="24"/>
          <w:szCs w:val="24"/>
        </w:rPr>
        <w:t>., 2020</w:t>
      </w:r>
      <w:r>
        <w:rPr>
          <w:color w:val="000000" w:themeColor="text1"/>
          <w:sz w:val="24"/>
          <w:szCs w:val="24"/>
        </w:rPr>
        <w:t xml:space="preserve">; </w:t>
      </w:r>
      <w:r>
        <w:rPr>
          <w:color w:val="000000" w:themeColor="text1"/>
          <w:sz w:val="24"/>
          <w:szCs w:val="24"/>
          <w:shd w:val="clear" w:color="auto" w:fill="FFFFFF"/>
        </w:rPr>
        <w:t xml:space="preserve">Science for Sport, 2021). </w:t>
      </w:r>
      <w:r w:rsidR="00135E91">
        <w:rPr>
          <w:color w:val="000000" w:themeColor="text1"/>
          <w:sz w:val="24"/>
          <w:szCs w:val="24"/>
          <w:shd w:val="clear" w:color="auto" w:fill="FFFFFF"/>
        </w:rPr>
        <w:t>Commonly used to monitor athlete progression is the LVP as this allows for exercise professionals to record over time an athlete’s progress, along with comparing athletes and predicting 1RM markers without testing these individuals maximally (</w:t>
      </w:r>
      <w:r w:rsidR="00135E91" w:rsidRPr="00B020EF">
        <w:rPr>
          <w:sz w:val="24"/>
          <w:szCs w:val="24"/>
        </w:rPr>
        <w:t>Jovanovic</w:t>
      </w:r>
      <w:r w:rsidR="00135E91">
        <w:rPr>
          <w:sz w:val="24"/>
          <w:szCs w:val="24"/>
        </w:rPr>
        <w:t xml:space="preserve"> </w:t>
      </w:r>
      <w:r w:rsidR="00135E91" w:rsidRPr="00B020EF">
        <w:rPr>
          <w:sz w:val="24"/>
          <w:szCs w:val="24"/>
        </w:rPr>
        <w:t>and Flanagan</w:t>
      </w:r>
      <w:r w:rsidR="00135E91">
        <w:rPr>
          <w:sz w:val="24"/>
          <w:szCs w:val="24"/>
        </w:rPr>
        <w:t xml:space="preserve">, 2014). With other factors possibly contributing to the daily/weekly condition of the athlete </w:t>
      </w:r>
      <w:r w:rsidR="007D7373">
        <w:rPr>
          <w:sz w:val="24"/>
          <w:szCs w:val="24"/>
        </w:rPr>
        <w:t xml:space="preserve">evidence has shown </w:t>
      </w:r>
      <w:r w:rsidR="00415EFC">
        <w:rPr>
          <w:sz w:val="24"/>
          <w:szCs w:val="24"/>
        </w:rPr>
        <w:t>its</w:t>
      </w:r>
      <w:r w:rsidR="007D7373">
        <w:rPr>
          <w:sz w:val="24"/>
          <w:szCs w:val="24"/>
        </w:rPr>
        <w:t xml:space="preserve"> </w:t>
      </w:r>
      <w:r w:rsidR="00415EFC">
        <w:rPr>
          <w:sz w:val="24"/>
          <w:szCs w:val="24"/>
        </w:rPr>
        <w:t xml:space="preserve">popularity </w:t>
      </w:r>
      <w:r w:rsidR="007D7373">
        <w:rPr>
          <w:sz w:val="24"/>
          <w:szCs w:val="24"/>
        </w:rPr>
        <w:t xml:space="preserve">by implementing this instead of the traditional method decreases unnecessary training stress </w:t>
      </w:r>
      <w:r w:rsidR="004236D7">
        <w:rPr>
          <w:sz w:val="24"/>
          <w:szCs w:val="24"/>
        </w:rPr>
        <w:t xml:space="preserve">(Dorrell </w:t>
      </w:r>
      <w:r w:rsidR="004236D7" w:rsidRPr="004236D7">
        <w:rPr>
          <w:i/>
          <w:iCs/>
          <w:sz w:val="24"/>
          <w:szCs w:val="24"/>
        </w:rPr>
        <w:t>et al</w:t>
      </w:r>
      <w:r w:rsidR="004236D7">
        <w:rPr>
          <w:sz w:val="24"/>
          <w:szCs w:val="24"/>
        </w:rPr>
        <w:t xml:space="preserve">., 2019; </w:t>
      </w:r>
      <w:r w:rsidR="004236D7" w:rsidRPr="00B020EF">
        <w:rPr>
          <w:sz w:val="24"/>
          <w:szCs w:val="24"/>
        </w:rPr>
        <w:t>Jovanovic</w:t>
      </w:r>
      <w:r w:rsidR="004236D7">
        <w:rPr>
          <w:sz w:val="24"/>
          <w:szCs w:val="24"/>
        </w:rPr>
        <w:t xml:space="preserve"> </w:t>
      </w:r>
      <w:r w:rsidR="004236D7" w:rsidRPr="00B020EF">
        <w:rPr>
          <w:sz w:val="24"/>
          <w:szCs w:val="24"/>
        </w:rPr>
        <w:t>and Flanagan</w:t>
      </w:r>
      <w:r w:rsidR="004236D7">
        <w:rPr>
          <w:sz w:val="24"/>
          <w:szCs w:val="24"/>
        </w:rPr>
        <w:t xml:space="preserve">, 2014; </w:t>
      </w:r>
      <w:r w:rsidR="004236D7" w:rsidRPr="0063681E">
        <w:rPr>
          <w:color w:val="000000" w:themeColor="text1"/>
          <w:sz w:val="24"/>
          <w:szCs w:val="24"/>
          <w:shd w:val="clear" w:color="auto" w:fill="FFFFFF"/>
        </w:rPr>
        <w:t xml:space="preserve">Martínez-Cava </w:t>
      </w:r>
      <w:r w:rsidR="004236D7" w:rsidRPr="006A2E5B">
        <w:rPr>
          <w:i/>
          <w:iCs/>
          <w:color w:val="000000" w:themeColor="text1"/>
          <w:sz w:val="24"/>
          <w:szCs w:val="24"/>
          <w:shd w:val="clear" w:color="auto" w:fill="FFFFFF"/>
        </w:rPr>
        <w:t>et al</w:t>
      </w:r>
      <w:r w:rsidR="004236D7" w:rsidRPr="0063681E">
        <w:rPr>
          <w:color w:val="000000" w:themeColor="text1"/>
          <w:sz w:val="24"/>
          <w:szCs w:val="24"/>
          <w:shd w:val="clear" w:color="auto" w:fill="FFFFFF"/>
        </w:rPr>
        <w:t>., 2020</w:t>
      </w:r>
      <w:r w:rsidR="004236D7">
        <w:rPr>
          <w:color w:val="000000" w:themeColor="text1"/>
          <w:sz w:val="24"/>
          <w:szCs w:val="24"/>
          <w:shd w:val="clear" w:color="auto" w:fill="FFFFFF"/>
        </w:rPr>
        <w:t xml:space="preserve">). </w:t>
      </w:r>
      <w:r w:rsidR="00B27E5A">
        <w:rPr>
          <w:color w:val="000000" w:themeColor="text1"/>
          <w:sz w:val="24"/>
          <w:szCs w:val="24"/>
          <w:shd w:val="clear" w:color="auto" w:fill="FFFFFF"/>
        </w:rPr>
        <w:t>Another key principle of VBT is as mentioned MVT</w:t>
      </w:r>
      <w:r w:rsidR="00B27E5A" w:rsidRPr="00B27E5A">
        <w:rPr>
          <w:color w:val="000000" w:themeColor="text1"/>
          <w:sz w:val="24"/>
          <w:szCs w:val="24"/>
          <w:shd w:val="clear" w:color="auto" w:fill="FFFFFF"/>
        </w:rPr>
        <w:t xml:space="preserve">. The rationale behind this principle is </w:t>
      </w:r>
      <w:r w:rsidR="00B27E5A" w:rsidRPr="00B27E5A">
        <w:rPr>
          <w:color w:val="000000" w:themeColor="text1"/>
          <w:sz w:val="24"/>
          <w:szCs w:val="24"/>
        </w:rPr>
        <w:t>as the load in a specific lift for arguments sake (bench press /  back squat) develops or the number of reps in that set increase, there comes a point when the weight will be too substantial and the athlete will fail to complete the repetition</w:t>
      </w:r>
      <w:r w:rsidR="00B023B7" w:rsidRPr="00B023B7">
        <w:rPr>
          <w:sz w:val="24"/>
          <w:szCs w:val="24"/>
        </w:rPr>
        <w:t xml:space="preserve"> </w:t>
      </w:r>
      <w:r w:rsidR="00B023B7">
        <w:rPr>
          <w:sz w:val="24"/>
          <w:szCs w:val="24"/>
        </w:rPr>
        <w:t>(</w:t>
      </w:r>
      <w:r w:rsidR="00EA5C27" w:rsidRPr="002049C9">
        <w:rPr>
          <w:color w:val="000000" w:themeColor="text1"/>
          <w:sz w:val="24"/>
          <w:szCs w:val="24"/>
        </w:rPr>
        <w:t>Izquierdo-Gabarren</w:t>
      </w:r>
      <w:r w:rsidR="00EA5C27">
        <w:rPr>
          <w:color w:val="000000" w:themeColor="text1"/>
          <w:sz w:val="24"/>
          <w:szCs w:val="24"/>
        </w:rPr>
        <w:t xml:space="preserve"> </w:t>
      </w:r>
      <w:r w:rsidR="00EA5C27" w:rsidRPr="00B023B7">
        <w:rPr>
          <w:i/>
          <w:iCs/>
          <w:color w:val="000000" w:themeColor="text1"/>
          <w:sz w:val="24"/>
          <w:szCs w:val="24"/>
        </w:rPr>
        <w:t>et al</w:t>
      </w:r>
      <w:r w:rsidR="00EA5C27">
        <w:rPr>
          <w:color w:val="000000" w:themeColor="text1"/>
          <w:sz w:val="24"/>
          <w:szCs w:val="24"/>
        </w:rPr>
        <w:t xml:space="preserve">., 2010; </w:t>
      </w:r>
      <w:r w:rsidR="00B023B7" w:rsidRPr="00B020EF">
        <w:rPr>
          <w:sz w:val="24"/>
          <w:szCs w:val="24"/>
        </w:rPr>
        <w:t>Jovanovic</w:t>
      </w:r>
      <w:r w:rsidR="00B023B7">
        <w:rPr>
          <w:sz w:val="24"/>
          <w:szCs w:val="24"/>
        </w:rPr>
        <w:t xml:space="preserve"> </w:t>
      </w:r>
      <w:r w:rsidR="00B023B7" w:rsidRPr="00B020EF">
        <w:rPr>
          <w:sz w:val="24"/>
          <w:szCs w:val="24"/>
        </w:rPr>
        <w:t>and Flanagan</w:t>
      </w:r>
      <w:r w:rsidR="00B023B7">
        <w:rPr>
          <w:sz w:val="24"/>
          <w:szCs w:val="24"/>
        </w:rPr>
        <w:t>, 2014</w:t>
      </w:r>
      <w:r w:rsidR="00EA5C27">
        <w:rPr>
          <w:sz w:val="24"/>
          <w:szCs w:val="24"/>
        </w:rPr>
        <w:t xml:space="preserve">). </w:t>
      </w:r>
      <w:r w:rsidR="00C8254E">
        <w:rPr>
          <w:sz w:val="24"/>
          <w:szCs w:val="24"/>
        </w:rPr>
        <w:t>This then f</w:t>
      </w:r>
      <w:r w:rsidR="006B63BF" w:rsidRPr="006B63BF">
        <w:rPr>
          <w:sz w:val="24"/>
          <w:szCs w:val="24"/>
        </w:rPr>
        <w:t>undamentally</w:t>
      </w:r>
      <w:r w:rsidR="00B27E5A" w:rsidRPr="006B63BF">
        <w:rPr>
          <w:sz w:val="24"/>
          <w:szCs w:val="24"/>
        </w:rPr>
        <w:t xml:space="preserve"> </w:t>
      </w:r>
      <w:r w:rsidR="00C8254E">
        <w:rPr>
          <w:sz w:val="24"/>
          <w:szCs w:val="24"/>
        </w:rPr>
        <w:t xml:space="preserve">effects </w:t>
      </w:r>
      <w:r w:rsidR="00B27E5A" w:rsidRPr="006B63BF">
        <w:rPr>
          <w:sz w:val="24"/>
          <w:szCs w:val="24"/>
        </w:rPr>
        <w:t xml:space="preserve">the </w:t>
      </w:r>
      <w:r w:rsidR="006B63BF" w:rsidRPr="006B63BF">
        <w:rPr>
          <w:sz w:val="24"/>
          <w:szCs w:val="24"/>
        </w:rPr>
        <w:t xml:space="preserve">athlete’s ability </w:t>
      </w:r>
      <w:r w:rsidR="00B27E5A" w:rsidRPr="006B63BF">
        <w:rPr>
          <w:sz w:val="24"/>
          <w:szCs w:val="24"/>
        </w:rPr>
        <w:t xml:space="preserve">to </w:t>
      </w:r>
      <w:r w:rsidR="006B63BF" w:rsidRPr="006B63BF">
        <w:rPr>
          <w:sz w:val="24"/>
          <w:szCs w:val="24"/>
        </w:rPr>
        <w:t>transfer</w:t>
      </w:r>
      <w:r w:rsidR="00B27E5A" w:rsidRPr="006B63BF">
        <w:rPr>
          <w:sz w:val="24"/>
          <w:szCs w:val="24"/>
        </w:rPr>
        <w:t xml:space="preserve"> the load at a </w:t>
      </w:r>
      <w:r w:rsidR="006B63BF" w:rsidRPr="006B63BF">
        <w:rPr>
          <w:sz w:val="24"/>
          <w:szCs w:val="24"/>
        </w:rPr>
        <w:t>necessary</w:t>
      </w:r>
      <w:r w:rsidR="00B27E5A" w:rsidRPr="006B63BF">
        <w:rPr>
          <w:sz w:val="24"/>
          <w:szCs w:val="24"/>
        </w:rPr>
        <w:t xml:space="preserve"> speed to overcome gravity</w:t>
      </w:r>
      <w:r w:rsidR="006B63BF" w:rsidRPr="006B63BF">
        <w:rPr>
          <w:color w:val="000000" w:themeColor="text1"/>
          <w:sz w:val="24"/>
          <w:szCs w:val="24"/>
        </w:rPr>
        <w:t xml:space="preserve"> (Izquierdo-Gabarren </w:t>
      </w:r>
      <w:r w:rsidR="006B63BF" w:rsidRPr="006B63BF">
        <w:rPr>
          <w:i/>
          <w:iCs/>
          <w:color w:val="000000" w:themeColor="text1"/>
          <w:sz w:val="24"/>
          <w:szCs w:val="24"/>
        </w:rPr>
        <w:t>et al</w:t>
      </w:r>
      <w:r w:rsidR="006B63BF" w:rsidRPr="006B63BF">
        <w:rPr>
          <w:color w:val="000000" w:themeColor="text1"/>
          <w:sz w:val="24"/>
          <w:szCs w:val="24"/>
        </w:rPr>
        <w:t>., 2010</w:t>
      </w:r>
      <w:r w:rsidR="006B63BF" w:rsidRPr="00EA5C27">
        <w:rPr>
          <w:color w:val="000000" w:themeColor="text1"/>
          <w:sz w:val="24"/>
          <w:szCs w:val="24"/>
        </w:rPr>
        <w:t>)</w:t>
      </w:r>
      <w:r w:rsidR="00B27E5A" w:rsidRPr="00EA5C27">
        <w:rPr>
          <w:color w:val="000000" w:themeColor="text1"/>
          <w:sz w:val="24"/>
          <w:szCs w:val="24"/>
        </w:rPr>
        <w:t>.</w:t>
      </w:r>
      <w:r w:rsidR="00B27E5A" w:rsidRPr="00EA5C27">
        <w:rPr>
          <w:color w:val="000000" w:themeColor="text1"/>
        </w:rPr>
        <w:t xml:space="preserve"> </w:t>
      </w:r>
      <w:r w:rsidR="00B27E5A" w:rsidRPr="00EA5C27">
        <w:rPr>
          <w:color w:val="000000" w:themeColor="text1"/>
          <w:sz w:val="24"/>
          <w:szCs w:val="24"/>
        </w:rPr>
        <w:t xml:space="preserve">The </w:t>
      </w:r>
      <w:r w:rsidR="00C97339" w:rsidRPr="00EA5C27">
        <w:rPr>
          <w:color w:val="000000" w:themeColor="text1"/>
          <w:sz w:val="24"/>
          <w:szCs w:val="24"/>
        </w:rPr>
        <w:t>final</w:t>
      </w:r>
      <w:r w:rsidR="00B27E5A" w:rsidRPr="00EA5C27">
        <w:rPr>
          <w:color w:val="000000" w:themeColor="text1"/>
          <w:sz w:val="24"/>
          <w:szCs w:val="24"/>
        </w:rPr>
        <w:t xml:space="preserve"> </w:t>
      </w:r>
      <w:r w:rsidR="00C97339" w:rsidRPr="00EA5C27">
        <w:rPr>
          <w:color w:val="000000" w:themeColor="text1"/>
          <w:sz w:val="24"/>
          <w:szCs w:val="24"/>
        </w:rPr>
        <w:t>achieved</w:t>
      </w:r>
      <w:r w:rsidR="00B27E5A" w:rsidRPr="00EA5C27">
        <w:rPr>
          <w:color w:val="000000" w:themeColor="text1"/>
          <w:sz w:val="24"/>
          <w:szCs w:val="24"/>
        </w:rPr>
        <w:t xml:space="preserve"> rep</w:t>
      </w:r>
      <w:r w:rsidR="00C97339" w:rsidRPr="00EA5C27">
        <w:rPr>
          <w:color w:val="000000" w:themeColor="text1"/>
          <w:sz w:val="24"/>
          <w:szCs w:val="24"/>
        </w:rPr>
        <w:t>etition</w:t>
      </w:r>
      <w:r w:rsidR="00B27E5A" w:rsidRPr="00EA5C27">
        <w:rPr>
          <w:color w:val="000000" w:themeColor="text1"/>
          <w:sz w:val="24"/>
          <w:szCs w:val="24"/>
        </w:rPr>
        <w:t xml:space="preserve"> in a maxi</w:t>
      </w:r>
      <w:r w:rsidR="00C97339" w:rsidRPr="00EA5C27">
        <w:rPr>
          <w:color w:val="000000" w:themeColor="text1"/>
          <w:sz w:val="24"/>
          <w:szCs w:val="24"/>
        </w:rPr>
        <w:t>mal</w:t>
      </w:r>
      <w:r w:rsidR="00B27E5A" w:rsidRPr="00EA5C27">
        <w:rPr>
          <w:color w:val="000000" w:themeColor="text1"/>
          <w:sz w:val="24"/>
          <w:szCs w:val="24"/>
        </w:rPr>
        <w:t xml:space="preserve"> </w:t>
      </w:r>
      <w:r w:rsidR="00C97339" w:rsidRPr="00EA5C27">
        <w:rPr>
          <w:color w:val="000000" w:themeColor="text1"/>
          <w:sz w:val="24"/>
          <w:szCs w:val="24"/>
        </w:rPr>
        <w:t>exertion</w:t>
      </w:r>
      <w:r w:rsidR="00B27E5A" w:rsidRPr="00EA5C27">
        <w:rPr>
          <w:color w:val="000000" w:themeColor="text1"/>
          <w:sz w:val="24"/>
          <w:szCs w:val="24"/>
        </w:rPr>
        <w:t xml:space="preserve"> set is therefore </w:t>
      </w:r>
      <w:r w:rsidR="00C97339" w:rsidRPr="00EA5C27">
        <w:rPr>
          <w:color w:val="000000" w:themeColor="text1"/>
          <w:sz w:val="24"/>
          <w:szCs w:val="24"/>
        </w:rPr>
        <w:t>linked</w:t>
      </w:r>
      <w:r w:rsidR="00B27E5A" w:rsidRPr="00EA5C27">
        <w:rPr>
          <w:color w:val="000000" w:themeColor="text1"/>
          <w:sz w:val="24"/>
          <w:szCs w:val="24"/>
        </w:rPr>
        <w:t xml:space="preserve"> with a specific minimum velocity </w:t>
      </w:r>
      <w:r w:rsidR="00EA5C27" w:rsidRPr="00EA5C27">
        <w:rPr>
          <w:color w:val="000000" w:themeColor="text1"/>
          <w:sz w:val="24"/>
          <w:szCs w:val="24"/>
        </w:rPr>
        <w:t xml:space="preserve">(MVT) and by doing so strength professionals can look to estimate athletes 1RM from a sub-maximal load </w:t>
      </w:r>
      <w:r w:rsidR="00B27E5A" w:rsidRPr="00EA5C27">
        <w:rPr>
          <w:color w:val="000000" w:themeColor="text1"/>
          <w:sz w:val="24"/>
          <w:szCs w:val="24"/>
        </w:rPr>
        <w:t xml:space="preserve">in order to </w:t>
      </w:r>
      <w:r w:rsidR="00EA5C27" w:rsidRPr="00EA5C27">
        <w:rPr>
          <w:color w:val="000000" w:themeColor="text1"/>
          <w:sz w:val="24"/>
          <w:szCs w:val="24"/>
        </w:rPr>
        <w:t xml:space="preserve">achieve a </w:t>
      </w:r>
      <w:r w:rsidR="00B27E5A" w:rsidRPr="00EA5C27">
        <w:rPr>
          <w:color w:val="000000" w:themeColor="text1"/>
          <w:sz w:val="24"/>
          <w:szCs w:val="24"/>
        </w:rPr>
        <w:t xml:space="preserve">be </w:t>
      </w:r>
      <w:r w:rsidR="00EA5C27" w:rsidRPr="00EA5C27">
        <w:rPr>
          <w:color w:val="000000" w:themeColor="text1"/>
          <w:sz w:val="24"/>
          <w:szCs w:val="24"/>
        </w:rPr>
        <w:t xml:space="preserve">effective outcome (Izquierdo-Gabarren </w:t>
      </w:r>
      <w:r w:rsidR="00EA5C27" w:rsidRPr="00EA5C27">
        <w:rPr>
          <w:i/>
          <w:iCs/>
          <w:color w:val="000000" w:themeColor="text1"/>
          <w:sz w:val="24"/>
          <w:szCs w:val="24"/>
        </w:rPr>
        <w:t>et al</w:t>
      </w:r>
      <w:r w:rsidR="00EA5C27" w:rsidRPr="00EA5C27">
        <w:rPr>
          <w:color w:val="000000" w:themeColor="text1"/>
          <w:sz w:val="24"/>
          <w:szCs w:val="24"/>
        </w:rPr>
        <w:t xml:space="preserve">., 2010; Jovanovic and Flanagan, 2014). </w:t>
      </w:r>
      <w:r w:rsidR="00B27E5A" w:rsidRPr="00986E4F">
        <w:rPr>
          <w:color w:val="FF0000"/>
          <w:sz w:val="24"/>
          <w:szCs w:val="24"/>
        </w:rPr>
        <w:t xml:space="preserve"> </w:t>
      </w:r>
      <w:r w:rsidR="006B63BF" w:rsidRPr="0099592B">
        <w:rPr>
          <w:color w:val="000000" w:themeColor="text1"/>
          <w:sz w:val="24"/>
          <w:szCs w:val="24"/>
        </w:rPr>
        <w:t xml:space="preserve">Pareja-Blanco </w:t>
      </w:r>
      <w:r w:rsidR="006B63BF" w:rsidRPr="0099592B">
        <w:rPr>
          <w:i/>
          <w:iCs/>
          <w:color w:val="000000" w:themeColor="text1"/>
          <w:sz w:val="24"/>
          <w:szCs w:val="24"/>
        </w:rPr>
        <w:t>et al</w:t>
      </w:r>
      <w:r w:rsidR="00986E4F" w:rsidRPr="0099592B">
        <w:rPr>
          <w:color w:val="000000" w:themeColor="text1"/>
          <w:sz w:val="24"/>
          <w:szCs w:val="24"/>
        </w:rPr>
        <w:t xml:space="preserve"> (2017)</w:t>
      </w:r>
      <w:r w:rsidR="006B63BF" w:rsidRPr="0099592B">
        <w:rPr>
          <w:color w:val="000000" w:themeColor="text1"/>
          <w:sz w:val="24"/>
          <w:szCs w:val="24"/>
        </w:rPr>
        <w:t xml:space="preserve"> </w:t>
      </w:r>
      <w:r w:rsidR="00EA5C27" w:rsidRPr="0099592B">
        <w:rPr>
          <w:color w:val="000000" w:themeColor="text1"/>
          <w:sz w:val="24"/>
          <w:szCs w:val="24"/>
        </w:rPr>
        <w:t>established</w:t>
      </w:r>
      <w:r w:rsidR="006B63BF" w:rsidRPr="0099592B">
        <w:rPr>
          <w:color w:val="000000" w:themeColor="text1"/>
          <w:sz w:val="24"/>
          <w:szCs w:val="24"/>
        </w:rPr>
        <w:t xml:space="preserve"> that a 20% </w:t>
      </w:r>
      <w:r w:rsidR="00EA5C27" w:rsidRPr="0099592B">
        <w:rPr>
          <w:color w:val="000000" w:themeColor="text1"/>
          <w:sz w:val="24"/>
          <w:szCs w:val="24"/>
        </w:rPr>
        <w:lastRenderedPageBreak/>
        <w:t>velocity-loss threshold (</w:t>
      </w:r>
      <w:r w:rsidR="006B63BF" w:rsidRPr="0099592B">
        <w:rPr>
          <w:color w:val="000000" w:themeColor="text1"/>
          <w:sz w:val="24"/>
          <w:szCs w:val="24"/>
        </w:rPr>
        <w:t>VLT</w:t>
      </w:r>
      <w:r w:rsidR="00EA5C27" w:rsidRPr="0099592B">
        <w:rPr>
          <w:color w:val="000000" w:themeColor="text1"/>
          <w:sz w:val="24"/>
          <w:szCs w:val="24"/>
        </w:rPr>
        <w:t>)</w:t>
      </w:r>
      <w:r w:rsidR="006B63BF" w:rsidRPr="0099592B">
        <w:rPr>
          <w:color w:val="000000" w:themeColor="text1"/>
          <w:sz w:val="24"/>
          <w:szCs w:val="24"/>
        </w:rPr>
        <w:t xml:space="preserve"> </w:t>
      </w:r>
      <w:r w:rsidR="006B032C">
        <w:rPr>
          <w:color w:val="000000" w:themeColor="text1"/>
          <w:sz w:val="24"/>
          <w:szCs w:val="24"/>
        </w:rPr>
        <w:t xml:space="preserve">however also </w:t>
      </w:r>
      <w:r w:rsidR="00EA5C27" w:rsidRPr="0099592B">
        <w:rPr>
          <w:color w:val="000000" w:themeColor="text1"/>
          <w:sz w:val="24"/>
          <w:szCs w:val="24"/>
        </w:rPr>
        <w:t>endorses</w:t>
      </w:r>
      <w:r w:rsidR="006B63BF" w:rsidRPr="0099592B">
        <w:rPr>
          <w:color w:val="000000" w:themeColor="text1"/>
          <w:sz w:val="24"/>
          <w:szCs w:val="24"/>
        </w:rPr>
        <w:t xml:space="preserve"> greater strength adaptations</w:t>
      </w:r>
      <w:r w:rsidR="00F21C64" w:rsidRPr="0099592B">
        <w:rPr>
          <w:color w:val="000000" w:themeColor="text1"/>
          <w:sz w:val="24"/>
          <w:szCs w:val="24"/>
        </w:rPr>
        <w:t xml:space="preserve"> and highlights </w:t>
      </w:r>
      <w:r w:rsidR="0099592B" w:rsidRPr="0099592B">
        <w:rPr>
          <w:color w:val="000000" w:themeColor="text1"/>
          <w:sz w:val="24"/>
          <w:szCs w:val="24"/>
        </w:rPr>
        <w:t>athletes’</w:t>
      </w:r>
      <w:r w:rsidR="00F21C64" w:rsidRPr="0099592B">
        <w:rPr>
          <w:color w:val="000000" w:themeColor="text1"/>
          <w:sz w:val="24"/>
          <w:szCs w:val="24"/>
        </w:rPr>
        <w:t xml:space="preserve"> patterns with both mechanical and metabolic degrees of fatigue </w:t>
      </w:r>
      <w:r w:rsidR="0099592B" w:rsidRPr="0099592B">
        <w:rPr>
          <w:color w:val="000000" w:themeColor="text1"/>
          <w:sz w:val="24"/>
          <w:szCs w:val="24"/>
          <w:shd w:val="clear" w:color="auto" w:fill="FFFFFF"/>
        </w:rPr>
        <w:t xml:space="preserve">Sánchez-Moreno </w:t>
      </w:r>
      <w:r w:rsidR="0099592B" w:rsidRPr="002F4FA1">
        <w:rPr>
          <w:i/>
          <w:iCs/>
          <w:color w:val="000000" w:themeColor="text1"/>
          <w:sz w:val="24"/>
          <w:szCs w:val="24"/>
          <w:shd w:val="clear" w:color="auto" w:fill="FFFFFF"/>
        </w:rPr>
        <w:t>et al</w:t>
      </w:r>
      <w:r w:rsidR="0099592B" w:rsidRPr="0099592B">
        <w:rPr>
          <w:color w:val="000000" w:themeColor="text1"/>
          <w:sz w:val="24"/>
          <w:szCs w:val="24"/>
          <w:shd w:val="clear" w:color="auto" w:fill="FFFFFF"/>
        </w:rPr>
        <w:t>., 2017)</w:t>
      </w:r>
      <w:r w:rsidR="0099592B">
        <w:rPr>
          <w:color w:val="000000" w:themeColor="text1"/>
          <w:sz w:val="24"/>
          <w:szCs w:val="24"/>
          <w:shd w:val="clear" w:color="auto" w:fill="FFFFFF"/>
        </w:rPr>
        <w:t xml:space="preserve">. </w:t>
      </w:r>
    </w:p>
    <w:p w14:paraId="7D2CCDA2" w14:textId="77777777" w:rsidR="00EF4F66" w:rsidRDefault="00EF4F66" w:rsidP="001131B8">
      <w:pPr>
        <w:spacing w:line="360" w:lineRule="auto"/>
        <w:jc w:val="both"/>
        <w:rPr>
          <w:b/>
          <w:bCs/>
          <w:sz w:val="28"/>
          <w:szCs w:val="28"/>
          <w:u w:val="single"/>
        </w:rPr>
      </w:pPr>
    </w:p>
    <w:p w14:paraId="4746A1B2" w14:textId="4ED930AA" w:rsidR="0023141F" w:rsidRPr="001131B8" w:rsidRDefault="0023141F" w:rsidP="001131B8">
      <w:pPr>
        <w:spacing w:line="360" w:lineRule="auto"/>
        <w:jc w:val="both"/>
        <w:rPr>
          <w:color w:val="000000" w:themeColor="text1"/>
          <w:sz w:val="24"/>
          <w:szCs w:val="24"/>
          <w:shd w:val="clear" w:color="auto" w:fill="FFFFFF"/>
        </w:rPr>
      </w:pPr>
      <w:r w:rsidRPr="0023141F">
        <w:rPr>
          <w:b/>
          <w:bCs/>
          <w:sz w:val="28"/>
          <w:szCs w:val="28"/>
          <w:u w:val="single"/>
        </w:rPr>
        <w:t>Critical Analysis:</w:t>
      </w:r>
    </w:p>
    <w:p w14:paraId="473377D3" w14:textId="6769F109" w:rsidR="0023141F" w:rsidRDefault="00EA214D" w:rsidP="00EA214D">
      <w:pPr>
        <w:spacing w:line="360" w:lineRule="auto"/>
        <w:jc w:val="both"/>
        <w:rPr>
          <w:color w:val="000000" w:themeColor="text1"/>
          <w:sz w:val="24"/>
          <w:szCs w:val="24"/>
        </w:rPr>
      </w:pPr>
      <w:r w:rsidRPr="00EA214D">
        <w:rPr>
          <w:color w:val="000000" w:themeColor="text1"/>
          <w:sz w:val="24"/>
          <w:szCs w:val="24"/>
        </w:rPr>
        <w:t xml:space="preserve">A research study by Dorrell </w:t>
      </w:r>
      <w:r w:rsidRPr="00EA214D">
        <w:rPr>
          <w:i/>
          <w:iCs/>
          <w:color w:val="000000" w:themeColor="text1"/>
          <w:sz w:val="24"/>
          <w:szCs w:val="24"/>
        </w:rPr>
        <w:t>et al</w:t>
      </w:r>
      <w:r w:rsidRPr="00EA214D">
        <w:rPr>
          <w:color w:val="000000" w:themeColor="text1"/>
          <w:sz w:val="24"/>
          <w:szCs w:val="24"/>
        </w:rPr>
        <w:t xml:space="preserve"> (2019) conducted a randomised control trial on 16 recruited males who had acquired 2 years of resistance training experience. The aim of research study was to examine the effects VBT has on strength adaptations within the selected group of resistance trained males when compared to a traditional percentage-based training approach (PBT). </w:t>
      </w:r>
      <w:r w:rsidR="00D17718">
        <w:rPr>
          <w:color w:val="000000" w:themeColor="text1"/>
          <w:sz w:val="24"/>
          <w:szCs w:val="24"/>
        </w:rPr>
        <w:t>The participants were randomly allocated to a training group which was the VBT or PBT intervention</w:t>
      </w:r>
      <w:r w:rsidR="007F2DD5">
        <w:rPr>
          <w:color w:val="000000" w:themeColor="text1"/>
          <w:sz w:val="24"/>
          <w:szCs w:val="24"/>
        </w:rPr>
        <w:t xml:space="preserve"> and were required to train twice a-week for six weeks. </w:t>
      </w:r>
      <w:r w:rsidR="00D17718">
        <w:rPr>
          <w:color w:val="000000" w:themeColor="text1"/>
          <w:sz w:val="24"/>
          <w:szCs w:val="24"/>
        </w:rPr>
        <w:t>The method of the study was consistent in its conditions for all testing and training setting the same environmental conditions, and times of day the sessions took place. The mean age of the cohort was 22.8 ± 4.5</w:t>
      </w:r>
      <w:r w:rsidR="00E21238">
        <w:rPr>
          <w:color w:val="000000" w:themeColor="text1"/>
          <w:sz w:val="24"/>
          <w:szCs w:val="24"/>
        </w:rPr>
        <w:t xml:space="preserve"> </w:t>
      </w:r>
      <w:r w:rsidR="007F2DD5">
        <w:rPr>
          <w:color w:val="000000" w:themeColor="text1"/>
          <w:sz w:val="24"/>
          <w:szCs w:val="24"/>
        </w:rPr>
        <w:t xml:space="preserve">years with key 1RM data being documented for key lifts relevant to the study i.e. back squat, bench press, overhead press, </w:t>
      </w:r>
      <w:r w:rsidR="00CF58C4">
        <w:rPr>
          <w:color w:val="000000" w:themeColor="text1"/>
          <w:sz w:val="24"/>
          <w:szCs w:val="24"/>
        </w:rPr>
        <w:t>deadlift,</w:t>
      </w:r>
      <w:r w:rsidR="0098085C">
        <w:rPr>
          <w:color w:val="000000" w:themeColor="text1"/>
          <w:sz w:val="24"/>
          <w:szCs w:val="24"/>
        </w:rPr>
        <w:t xml:space="preserve"> and pre-post countermovement jump (CMJ) recorded</w:t>
      </w:r>
      <w:r w:rsidR="007F2DD5">
        <w:rPr>
          <w:color w:val="000000" w:themeColor="text1"/>
          <w:sz w:val="24"/>
          <w:szCs w:val="24"/>
        </w:rPr>
        <w:t xml:space="preserve">. The study by </w:t>
      </w:r>
      <w:r w:rsidR="007F2DD5" w:rsidRPr="00EA214D">
        <w:rPr>
          <w:color w:val="000000" w:themeColor="text1"/>
          <w:sz w:val="24"/>
          <w:szCs w:val="24"/>
        </w:rPr>
        <w:t xml:space="preserve">Dorrell </w:t>
      </w:r>
      <w:r w:rsidR="007F2DD5" w:rsidRPr="00EA214D">
        <w:rPr>
          <w:i/>
          <w:iCs/>
          <w:color w:val="000000" w:themeColor="text1"/>
          <w:sz w:val="24"/>
          <w:szCs w:val="24"/>
        </w:rPr>
        <w:t>et al</w:t>
      </w:r>
      <w:r w:rsidR="007F2DD5" w:rsidRPr="00EA214D">
        <w:rPr>
          <w:color w:val="000000" w:themeColor="text1"/>
          <w:sz w:val="24"/>
          <w:szCs w:val="24"/>
        </w:rPr>
        <w:t xml:space="preserve"> (2019)</w:t>
      </w:r>
      <w:r w:rsidR="007F2DD5">
        <w:rPr>
          <w:color w:val="000000" w:themeColor="text1"/>
          <w:sz w:val="24"/>
          <w:szCs w:val="24"/>
        </w:rPr>
        <w:t xml:space="preserve"> used the velocity equipment GymAware which was attached to the barbell enabling it to calculate the athletes mean concentric velocity (MCV). </w:t>
      </w:r>
      <w:r w:rsidR="002E2624">
        <w:rPr>
          <w:color w:val="000000" w:themeColor="text1"/>
          <w:sz w:val="24"/>
          <w:szCs w:val="24"/>
        </w:rPr>
        <w:t xml:space="preserve">The study concluded that over the 6 weeks the VBT group displayed significant p&lt;0.5 increases in maximal strength </w:t>
      </w:r>
      <w:r w:rsidR="001354E8">
        <w:rPr>
          <w:color w:val="000000" w:themeColor="text1"/>
          <w:sz w:val="24"/>
          <w:szCs w:val="24"/>
        </w:rPr>
        <w:t xml:space="preserve">and CMJ (&gt;5%) </w:t>
      </w:r>
      <w:r w:rsidR="002E2624">
        <w:rPr>
          <w:color w:val="000000" w:themeColor="text1"/>
          <w:sz w:val="24"/>
          <w:szCs w:val="24"/>
        </w:rPr>
        <w:t xml:space="preserve">in the VBT compared with PBT group. They also discovered that by implementing velocity stops at 20% below the targets set for each of the movements </w:t>
      </w:r>
      <w:r w:rsidR="0050734A">
        <w:rPr>
          <w:color w:val="000000" w:themeColor="text1"/>
          <w:sz w:val="24"/>
          <w:szCs w:val="24"/>
        </w:rPr>
        <w:t xml:space="preserve">they could adjust the consequent load and reps based on athlete profile which witnessed a significant mean training volume difference of 6% between groups </w:t>
      </w:r>
      <w:r w:rsidR="0050734A" w:rsidRPr="00EA214D">
        <w:rPr>
          <w:color w:val="000000" w:themeColor="text1"/>
          <w:sz w:val="24"/>
          <w:szCs w:val="24"/>
        </w:rPr>
        <w:t xml:space="preserve">Dorrell </w:t>
      </w:r>
      <w:r w:rsidR="0050734A" w:rsidRPr="00EA214D">
        <w:rPr>
          <w:i/>
          <w:iCs/>
          <w:color w:val="000000" w:themeColor="text1"/>
          <w:sz w:val="24"/>
          <w:szCs w:val="24"/>
        </w:rPr>
        <w:t>et al</w:t>
      </w:r>
      <w:r w:rsidR="0050734A" w:rsidRPr="00EA214D">
        <w:rPr>
          <w:color w:val="000000" w:themeColor="text1"/>
          <w:sz w:val="24"/>
          <w:szCs w:val="24"/>
        </w:rPr>
        <w:t xml:space="preserve"> (2019)</w:t>
      </w:r>
      <w:r w:rsidR="0050734A">
        <w:rPr>
          <w:color w:val="000000" w:themeColor="text1"/>
          <w:sz w:val="24"/>
          <w:szCs w:val="24"/>
        </w:rPr>
        <w:t xml:space="preserve">. This study highlights VBT utilised as a training method can significantly maintain/increase strength adaptations whilst reducing training volume to favour the athlete </w:t>
      </w:r>
      <w:r w:rsidR="00CF58C4">
        <w:rPr>
          <w:color w:val="000000" w:themeColor="text1"/>
          <w:sz w:val="24"/>
          <w:szCs w:val="24"/>
        </w:rPr>
        <w:t xml:space="preserve">in place of the PBT </w:t>
      </w:r>
      <w:r w:rsidR="0050734A" w:rsidRPr="00EA214D">
        <w:rPr>
          <w:color w:val="000000" w:themeColor="text1"/>
          <w:sz w:val="24"/>
          <w:szCs w:val="24"/>
        </w:rPr>
        <w:t xml:space="preserve">Dorrell </w:t>
      </w:r>
      <w:r w:rsidR="0050734A" w:rsidRPr="00EA214D">
        <w:rPr>
          <w:i/>
          <w:iCs/>
          <w:color w:val="000000" w:themeColor="text1"/>
          <w:sz w:val="24"/>
          <w:szCs w:val="24"/>
        </w:rPr>
        <w:t>et al</w:t>
      </w:r>
      <w:r w:rsidR="0050734A" w:rsidRPr="00EA214D">
        <w:rPr>
          <w:color w:val="000000" w:themeColor="text1"/>
          <w:sz w:val="24"/>
          <w:szCs w:val="24"/>
        </w:rPr>
        <w:t xml:space="preserve"> (2019)</w:t>
      </w:r>
      <w:r w:rsidR="0050734A">
        <w:rPr>
          <w:color w:val="000000" w:themeColor="text1"/>
          <w:sz w:val="24"/>
          <w:szCs w:val="24"/>
        </w:rPr>
        <w:t xml:space="preserve">. </w:t>
      </w:r>
    </w:p>
    <w:p w14:paraId="239EECFD" w14:textId="7A88D345" w:rsidR="002A6E98" w:rsidRDefault="002A6E98" w:rsidP="00EA214D">
      <w:pPr>
        <w:spacing w:line="360" w:lineRule="auto"/>
        <w:jc w:val="both"/>
        <w:rPr>
          <w:color w:val="000000" w:themeColor="text1"/>
          <w:sz w:val="24"/>
          <w:szCs w:val="24"/>
        </w:rPr>
      </w:pPr>
    </w:p>
    <w:p w14:paraId="6E1DFA38" w14:textId="08CDA1FE" w:rsidR="00BD2D8B" w:rsidRDefault="00BD2D8B" w:rsidP="00EA214D">
      <w:pPr>
        <w:spacing w:line="360" w:lineRule="auto"/>
        <w:jc w:val="both"/>
        <w:rPr>
          <w:color w:val="000000" w:themeColor="text1"/>
          <w:sz w:val="24"/>
          <w:szCs w:val="24"/>
        </w:rPr>
      </w:pPr>
      <w:bookmarkStart w:id="8" w:name="_Hlk61872499"/>
      <w:r>
        <w:rPr>
          <w:color w:val="000000" w:themeColor="text1"/>
          <w:sz w:val="24"/>
          <w:szCs w:val="24"/>
        </w:rPr>
        <w:t xml:space="preserve">Pearson </w:t>
      </w:r>
      <w:r w:rsidRPr="00BD2D8B">
        <w:rPr>
          <w:i/>
          <w:iCs/>
          <w:color w:val="000000" w:themeColor="text1"/>
          <w:sz w:val="24"/>
          <w:szCs w:val="24"/>
        </w:rPr>
        <w:t>et al</w:t>
      </w:r>
      <w:r>
        <w:rPr>
          <w:color w:val="000000" w:themeColor="text1"/>
          <w:sz w:val="24"/>
          <w:szCs w:val="24"/>
        </w:rPr>
        <w:t>., (2020)</w:t>
      </w:r>
      <w:bookmarkEnd w:id="8"/>
      <w:r>
        <w:rPr>
          <w:color w:val="000000" w:themeColor="text1"/>
          <w:sz w:val="24"/>
          <w:szCs w:val="24"/>
        </w:rPr>
        <w:t xml:space="preserve"> carried out a crossover design study looking at mean and peak kinetic and kinematic outputs along with differences in the number of repetitions completed during velocity loss thresholds of 10, 20, 30%</w:t>
      </w:r>
      <w:r w:rsidR="00D720AC">
        <w:rPr>
          <w:color w:val="000000" w:themeColor="text1"/>
          <w:sz w:val="24"/>
          <w:szCs w:val="24"/>
        </w:rPr>
        <w:t xml:space="preserve"> whilst performing a back squat</w:t>
      </w:r>
      <w:r>
        <w:rPr>
          <w:color w:val="000000" w:themeColor="text1"/>
          <w:sz w:val="24"/>
          <w:szCs w:val="24"/>
        </w:rPr>
        <w:t xml:space="preserve">. </w:t>
      </w:r>
      <w:r w:rsidR="000B6F89">
        <w:rPr>
          <w:color w:val="000000" w:themeColor="text1"/>
          <w:sz w:val="24"/>
          <w:szCs w:val="24"/>
        </w:rPr>
        <w:t>The participants were twelve semi-professional rugby union players with substantial training experience volunteered for the study and had been previously training with intensity of 63% - 93% of their 1RM.</w:t>
      </w:r>
      <w:r w:rsidR="008B2045">
        <w:rPr>
          <w:color w:val="000000" w:themeColor="text1"/>
          <w:sz w:val="24"/>
          <w:szCs w:val="24"/>
        </w:rPr>
        <w:t xml:space="preserve"> </w:t>
      </w:r>
      <w:r w:rsidR="000B6F89">
        <w:rPr>
          <w:color w:val="000000" w:themeColor="text1"/>
          <w:sz w:val="24"/>
          <w:szCs w:val="24"/>
        </w:rPr>
        <w:t xml:space="preserve">For the testing procedure this study prescribed a load which produced a barbell MCV of 0.70 ± </w:t>
      </w:r>
      <w:r w:rsidR="0063784A">
        <w:rPr>
          <w:color w:val="000000" w:themeColor="text1"/>
          <w:sz w:val="24"/>
          <w:szCs w:val="24"/>
        </w:rPr>
        <w:t xml:space="preserve">0.06 </w:t>
      </w:r>
      <w:r w:rsidR="000B6F89">
        <w:rPr>
          <w:color w:val="000000" w:themeColor="text1"/>
          <w:sz w:val="24"/>
          <w:szCs w:val="24"/>
        </w:rPr>
        <w:t>ms</w:t>
      </w:r>
      <w:r w:rsidR="000B6F89">
        <w:rPr>
          <w:color w:val="000000" w:themeColor="text1"/>
          <w:sz w:val="24"/>
          <w:szCs w:val="24"/>
          <w:vertAlign w:val="superscript"/>
        </w:rPr>
        <w:t>-1</w:t>
      </w:r>
      <w:r w:rsidR="0029072D">
        <w:rPr>
          <w:color w:val="000000" w:themeColor="text1"/>
          <w:sz w:val="24"/>
          <w:szCs w:val="24"/>
        </w:rPr>
        <w:t xml:space="preserve"> of the participants estimated 70% 1RM. This MCV had to be met with 2 successive </w:t>
      </w:r>
      <w:r w:rsidR="0029072D">
        <w:rPr>
          <w:color w:val="000000" w:themeColor="text1"/>
          <w:sz w:val="24"/>
          <w:szCs w:val="24"/>
        </w:rPr>
        <w:lastRenderedPageBreak/>
        <w:t>reps</w:t>
      </w:r>
      <w:r w:rsidR="007931FC">
        <w:rPr>
          <w:color w:val="000000" w:themeColor="text1"/>
          <w:sz w:val="24"/>
          <w:szCs w:val="24"/>
        </w:rPr>
        <w:t xml:space="preserve"> for testing to commence, if not additional rest was provided and the weight adjusted </w:t>
      </w:r>
      <w:r w:rsidR="0063784A">
        <w:rPr>
          <w:color w:val="000000" w:themeColor="text1"/>
          <w:sz w:val="24"/>
          <w:szCs w:val="24"/>
        </w:rPr>
        <w:t xml:space="preserve">by 5% </w:t>
      </w:r>
      <w:r w:rsidR="007931FC">
        <w:rPr>
          <w:color w:val="000000" w:themeColor="text1"/>
          <w:sz w:val="24"/>
          <w:szCs w:val="24"/>
        </w:rPr>
        <w:t>until the required MCV was met.</w:t>
      </w:r>
      <w:r w:rsidR="0088720B">
        <w:rPr>
          <w:color w:val="000000" w:themeColor="text1"/>
          <w:sz w:val="24"/>
          <w:szCs w:val="24"/>
        </w:rPr>
        <w:t xml:space="preserve"> </w:t>
      </w:r>
      <w:r w:rsidR="007931FC">
        <w:rPr>
          <w:color w:val="000000" w:themeColor="text1"/>
          <w:sz w:val="24"/>
          <w:szCs w:val="24"/>
        </w:rPr>
        <w:t xml:space="preserve">Once established the participants then completed </w:t>
      </w:r>
      <w:r w:rsidR="00C5136B">
        <w:rPr>
          <w:color w:val="000000" w:themeColor="text1"/>
          <w:sz w:val="24"/>
          <w:szCs w:val="24"/>
        </w:rPr>
        <w:t xml:space="preserve">5 x </w:t>
      </w:r>
      <w:r w:rsidR="00D72C5E">
        <w:rPr>
          <w:color w:val="000000" w:themeColor="text1"/>
          <w:sz w:val="24"/>
          <w:szCs w:val="24"/>
        </w:rPr>
        <w:t xml:space="preserve">sets </w:t>
      </w:r>
      <w:r w:rsidR="00C5136B">
        <w:rPr>
          <w:color w:val="000000" w:themeColor="text1"/>
          <w:sz w:val="24"/>
          <w:szCs w:val="24"/>
        </w:rPr>
        <w:t xml:space="preserve">of either 10/20/30% </w:t>
      </w:r>
      <w:r w:rsidR="007931FC">
        <w:rPr>
          <w:color w:val="000000" w:themeColor="text1"/>
          <w:sz w:val="24"/>
          <w:szCs w:val="24"/>
        </w:rPr>
        <w:t xml:space="preserve">VLT with </w:t>
      </w:r>
      <w:r w:rsidR="00C5136B">
        <w:rPr>
          <w:color w:val="000000" w:themeColor="text1"/>
          <w:sz w:val="24"/>
          <w:szCs w:val="24"/>
        </w:rPr>
        <w:t xml:space="preserve">each set </w:t>
      </w:r>
      <w:r w:rsidR="007931FC">
        <w:rPr>
          <w:color w:val="000000" w:themeColor="text1"/>
          <w:sz w:val="24"/>
          <w:szCs w:val="24"/>
        </w:rPr>
        <w:t xml:space="preserve">being </w:t>
      </w:r>
      <w:r w:rsidR="00C5136B">
        <w:rPr>
          <w:color w:val="000000" w:themeColor="text1"/>
          <w:sz w:val="24"/>
          <w:szCs w:val="24"/>
        </w:rPr>
        <w:t>terminated when MCV reached 0.63 ms</w:t>
      </w:r>
      <w:bookmarkStart w:id="9" w:name="_Hlk61786481"/>
      <w:r w:rsidR="00C5136B">
        <w:rPr>
          <w:color w:val="000000" w:themeColor="text1"/>
          <w:sz w:val="24"/>
          <w:szCs w:val="24"/>
          <w:vertAlign w:val="superscript"/>
        </w:rPr>
        <w:t>-1</w:t>
      </w:r>
      <w:bookmarkEnd w:id="9"/>
      <w:r w:rsidR="00C5136B">
        <w:rPr>
          <w:color w:val="000000" w:themeColor="text1"/>
          <w:sz w:val="24"/>
          <w:szCs w:val="24"/>
        </w:rPr>
        <w:t>, 0.56 ms</w:t>
      </w:r>
      <w:r w:rsidR="00C5136B">
        <w:rPr>
          <w:color w:val="000000" w:themeColor="text1"/>
          <w:sz w:val="24"/>
          <w:szCs w:val="24"/>
          <w:vertAlign w:val="superscript"/>
        </w:rPr>
        <w:t xml:space="preserve">-1 </w:t>
      </w:r>
      <w:r w:rsidR="00C5136B">
        <w:rPr>
          <w:color w:val="000000" w:themeColor="text1"/>
          <w:sz w:val="24"/>
          <w:szCs w:val="24"/>
        </w:rPr>
        <w:t>and 0.49ms</w:t>
      </w:r>
      <w:r w:rsidR="00C5136B">
        <w:rPr>
          <w:color w:val="000000" w:themeColor="text1"/>
          <w:sz w:val="24"/>
          <w:szCs w:val="24"/>
          <w:vertAlign w:val="superscript"/>
        </w:rPr>
        <w:t>-1</w:t>
      </w:r>
      <w:r w:rsidR="008B2045">
        <w:rPr>
          <w:color w:val="000000" w:themeColor="text1"/>
          <w:sz w:val="24"/>
          <w:szCs w:val="24"/>
        </w:rPr>
        <w:t>, repeated twice with 72hours rest between each three testing sessions.</w:t>
      </w:r>
      <w:r w:rsidR="007931FC">
        <w:rPr>
          <w:color w:val="000000" w:themeColor="text1"/>
          <w:sz w:val="24"/>
          <w:szCs w:val="24"/>
        </w:rPr>
        <w:t xml:space="preserve"> </w:t>
      </w:r>
      <w:r w:rsidR="00881A1C">
        <w:rPr>
          <w:color w:val="000000" w:themeColor="text1"/>
          <w:sz w:val="24"/>
          <w:szCs w:val="24"/>
        </w:rPr>
        <w:t xml:space="preserve">The sets within each VLT % were continued until the </w:t>
      </w:r>
      <w:r w:rsidR="0063784A">
        <w:rPr>
          <w:color w:val="000000" w:themeColor="text1"/>
          <w:sz w:val="24"/>
          <w:szCs w:val="24"/>
        </w:rPr>
        <w:t xml:space="preserve">VL was attained with the load and number of reps completed being recorded by the tester. </w:t>
      </w:r>
      <w:r w:rsidR="008B2045">
        <w:rPr>
          <w:color w:val="000000" w:themeColor="text1"/>
          <w:sz w:val="24"/>
          <w:szCs w:val="24"/>
        </w:rPr>
        <w:t xml:space="preserve">The subjects then had 4 weeks of unstructured training before following the same protocol was completed. </w:t>
      </w:r>
      <w:r w:rsidR="00E95EFE">
        <w:rPr>
          <w:color w:val="000000" w:themeColor="text1"/>
          <w:sz w:val="24"/>
          <w:szCs w:val="24"/>
        </w:rPr>
        <w:t xml:space="preserve">This study was relatively small in size and identified that by prescribing individual profiles rather than set, reps </w:t>
      </w:r>
      <w:r w:rsidR="00693763">
        <w:rPr>
          <w:color w:val="000000" w:themeColor="text1"/>
          <w:sz w:val="24"/>
          <w:szCs w:val="24"/>
        </w:rPr>
        <w:t xml:space="preserve">(coefficient of variation of 18-67%) </w:t>
      </w:r>
      <w:r w:rsidR="00E95EFE">
        <w:rPr>
          <w:color w:val="000000" w:themeColor="text1"/>
          <w:sz w:val="24"/>
          <w:szCs w:val="24"/>
        </w:rPr>
        <w:t xml:space="preserve">VLT can </w:t>
      </w:r>
      <w:r w:rsidR="00693763">
        <w:rPr>
          <w:color w:val="000000" w:themeColor="text1"/>
          <w:sz w:val="24"/>
          <w:szCs w:val="24"/>
        </w:rPr>
        <w:t>affect</w:t>
      </w:r>
      <w:r w:rsidR="00E95EFE">
        <w:rPr>
          <w:color w:val="000000" w:themeColor="text1"/>
          <w:sz w:val="24"/>
          <w:szCs w:val="24"/>
        </w:rPr>
        <w:t xml:space="preserve"> both outputs the study set out to investigate regardless of the gap in testing and unstructured training approach adopted. Also, given the bias related to the subjects used and there training experience this may have enhanced the consistency of data collected</w:t>
      </w:r>
      <w:r w:rsidR="00107AA6">
        <w:rPr>
          <w:color w:val="000000" w:themeColor="text1"/>
          <w:sz w:val="24"/>
          <w:szCs w:val="24"/>
        </w:rPr>
        <w:t xml:space="preserve"> (Pearson </w:t>
      </w:r>
      <w:r w:rsidR="00107AA6" w:rsidRPr="00BD2D8B">
        <w:rPr>
          <w:i/>
          <w:iCs/>
          <w:color w:val="000000" w:themeColor="text1"/>
          <w:sz w:val="24"/>
          <w:szCs w:val="24"/>
        </w:rPr>
        <w:t>et al</w:t>
      </w:r>
      <w:r w:rsidR="00107AA6">
        <w:rPr>
          <w:color w:val="000000" w:themeColor="text1"/>
          <w:sz w:val="24"/>
          <w:szCs w:val="24"/>
        </w:rPr>
        <w:t>., 2020)</w:t>
      </w:r>
      <w:r w:rsidR="00E95EFE">
        <w:rPr>
          <w:color w:val="000000" w:themeColor="text1"/>
          <w:sz w:val="24"/>
          <w:szCs w:val="24"/>
        </w:rPr>
        <w:t xml:space="preserve">. However, with mean reductions in reps and volume before reaching VL points it presents another debate that this approach to strength training should be considered by exercise professionals </w:t>
      </w:r>
      <w:r w:rsidR="004F6E1F">
        <w:rPr>
          <w:color w:val="000000" w:themeColor="text1"/>
          <w:sz w:val="24"/>
          <w:szCs w:val="24"/>
        </w:rPr>
        <w:t xml:space="preserve">when looking to control and protect athletes from training volume, thought-provoking the predefined (3x6, based off </w:t>
      </w:r>
      <w:r w:rsidR="00C80CFB">
        <w:rPr>
          <w:color w:val="000000" w:themeColor="text1"/>
          <w:sz w:val="24"/>
          <w:szCs w:val="24"/>
        </w:rPr>
        <w:t>75</w:t>
      </w:r>
      <w:r w:rsidR="004F6E1F">
        <w:rPr>
          <w:color w:val="000000" w:themeColor="text1"/>
          <w:sz w:val="24"/>
          <w:szCs w:val="24"/>
        </w:rPr>
        <w:t xml:space="preserve">-90% of 1RM) and veer toward VBT approach (Pearson </w:t>
      </w:r>
      <w:r w:rsidR="004F6E1F" w:rsidRPr="00BD2D8B">
        <w:rPr>
          <w:i/>
          <w:iCs/>
          <w:color w:val="000000" w:themeColor="text1"/>
          <w:sz w:val="24"/>
          <w:szCs w:val="24"/>
        </w:rPr>
        <w:t>et al</w:t>
      </w:r>
      <w:r w:rsidR="004F6E1F">
        <w:rPr>
          <w:color w:val="000000" w:themeColor="text1"/>
          <w:sz w:val="24"/>
          <w:szCs w:val="24"/>
        </w:rPr>
        <w:t>., (2020).</w:t>
      </w:r>
    </w:p>
    <w:p w14:paraId="7F0B962B" w14:textId="7A8CFA3C" w:rsidR="00A33FA1" w:rsidRDefault="00A33FA1" w:rsidP="00EA214D">
      <w:pPr>
        <w:spacing w:line="360" w:lineRule="auto"/>
        <w:jc w:val="both"/>
        <w:rPr>
          <w:color w:val="000000" w:themeColor="text1"/>
          <w:sz w:val="24"/>
          <w:szCs w:val="24"/>
        </w:rPr>
      </w:pPr>
    </w:p>
    <w:p w14:paraId="7D538BD7" w14:textId="127E5B0C" w:rsidR="002A6E98" w:rsidRPr="001B6886" w:rsidRDefault="003A4BAF" w:rsidP="00EA214D">
      <w:pPr>
        <w:spacing w:line="360" w:lineRule="auto"/>
        <w:jc w:val="both"/>
        <w:rPr>
          <w:color w:val="000000" w:themeColor="text1"/>
          <w:sz w:val="24"/>
          <w:szCs w:val="24"/>
        </w:rPr>
      </w:pPr>
      <w:r w:rsidRPr="001B6886">
        <w:rPr>
          <w:color w:val="000000" w:themeColor="text1"/>
          <w:sz w:val="24"/>
          <w:szCs w:val="24"/>
        </w:rPr>
        <w:t xml:space="preserve">Padulo </w:t>
      </w:r>
      <w:r w:rsidRPr="001B6886">
        <w:rPr>
          <w:i/>
          <w:iCs/>
          <w:color w:val="000000" w:themeColor="text1"/>
          <w:sz w:val="24"/>
          <w:szCs w:val="24"/>
        </w:rPr>
        <w:t>et al</w:t>
      </w:r>
      <w:r w:rsidRPr="001B6886">
        <w:rPr>
          <w:color w:val="000000" w:themeColor="text1"/>
          <w:sz w:val="24"/>
          <w:szCs w:val="24"/>
        </w:rPr>
        <w:t xml:space="preserve"> (2012) </w:t>
      </w:r>
      <w:r w:rsidR="00377374" w:rsidRPr="001B6886">
        <w:rPr>
          <w:color w:val="000000" w:themeColor="text1"/>
          <w:sz w:val="24"/>
          <w:szCs w:val="24"/>
        </w:rPr>
        <w:t>explored</w:t>
      </w:r>
      <w:r w:rsidR="001D5A3C" w:rsidRPr="001B6886">
        <w:rPr>
          <w:color w:val="000000" w:themeColor="text1"/>
          <w:sz w:val="24"/>
          <w:szCs w:val="24"/>
        </w:rPr>
        <w:t xml:space="preserve"> the effect on muscular strength after 3-week</w:t>
      </w:r>
      <w:r w:rsidR="00377374" w:rsidRPr="001B6886">
        <w:rPr>
          <w:color w:val="000000" w:themeColor="text1"/>
          <w:sz w:val="24"/>
          <w:szCs w:val="24"/>
        </w:rPr>
        <w:t>s</w:t>
      </w:r>
      <w:r w:rsidR="001D5A3C" w:rsidRPr="001B6886">
        <w:rPr>
          <w:color w:val="000000" w:themeColor="text1"/>
          <w:sz w:val="24"/>
          <w:szCs w:val="24"/>
        </w:rPr>
        <w:t xml:space="preserve"> </w:t>
      </w:r>
      <w:r w:rsidR="00377374" w:rsidRPr="001B6886">
        <w:rPr>
          <w:color w:val="000000" w:themeColor="text1"/>
          <w:sz w:val="24"/>
          <w:szCs w:val="24"/>
        </w:rPr>
        <w:t xml:space="preserve">of </w:t>
      </w:r>
      <w:r w:rsidR="001D5A3C" w:rsidRPr="001B6886">
        <w:rPr>
          <w:color w:val="000000" w:themeColor="text1"/>
          <w:sz w:val="24"/>
          <w:szCs w:val="24"/>
        </w:rPr>
        <w:t xml:space="preserve">training </w:t>
      </w:r>
      <w:r w:rsidR="00776DCC" w:rsidRPr="001B6886">
        <w:rPr>
          <w:color w:val="000000" w:themeColor="text1"/>
          <w:sz w:val="24"/>
          <w:szCs w:val="24"/>
        </w:rPr>
        <w:t xml:space="preserve">performing </w:t>
      </w:r>
      <w:r w:rsidR="001D5A3C" w:rsidRPr="001B6886">
        <w:rPr>
          <w:color w:val="000000" w:themeColor="text1"/>
          <w:sz w:val="24"/>
          <w:szCs w:val="24"/>
        </w:rPr>
        <w:t xml:space="preserve">the bench-press </w:t>
      </w:r>
      <w:r w:rsidR="00377374" w:rsidRPr="001B6886">
        <w:rPr>
          <w:color w:val="000000" w:themeColor="text1"/>
          <w:sz w:val="24"/>
          <w:szCs w:val="24"/>
        </w:rPr>
        <w:t xml:space="preserve">movement </w:t>
      </w:r>
      <w:r w:rsidR="001D5A3C" w:rsidRPr="001B6886">
        <w:rPr>
          <w:color w:val="000000" w:themeColor="text1"/>
          <w:sz w:val="24"/>
          <w:szCs w:val="24"/>
        </w:rPr>
        <w:t xml:space="preserve">at a fixed pushing of 80–100 % maximal speed (FPS) and self-selected pushing speed (SPS). </w:t>
      </w:r>
      <w:r w:rsidR="00776DCC" w:rsidRPr="001B6886">
        <w:rPr>
          <w:color w:val="000000" w:themeColor="text1"/>
          <w:sz w:val="24"/>
          <w:szCs w:val="24"/>
        </w:rPr>
        <w:t xml:space="preserve">The study highlights </w:t>
      </w:r>
      <w:r w:rsidR="001D5A3C" w:rsidRPr="001B6886">
        <w:rPr>
          <w:color w:val="000000" w:themeColor="text1"/>
          <w:sz w:val="24"/>
          <w:szCs w:val="24"/>
        </w:rPr>
        <w:t xml:space="preserve">20 resistance-trained subjects were </w:t>
      </w:r>
      <w:r w:rsidR="00776DCC" w:rsidRPr="001B6886">
        <w:rPr>
          <w:color w:val="000000" w:themeColor="text1"/>
          <w:sz w:val="24"/>
          <w:szCs w:val="24"/>
        </w:rPr>
        <w:t>split</w:t>
      </w:r>
      <w:r w:rsidR="001D5A3C" w:rsidRPr="001B6886">
        <w:rPr>
          <w:color w:val="000000" w:themeColor="text1"/>
          <w:sz w:val="24"/>
          <w:szCs w:val="24"/>
        </w:rPr>
        <w:t xml:space="preserve"> random</w:t>
      </w:r>
      <w:r w:rsidR="00776DCC" w:rsidRPr="001B6886">
        <w:rPr>
          <w:color w:val="000000" w:themeColor="text1"/>
          <w:sz w:val="24"/>
          <w:szCs w:val="24"/>
        </w:rPr>
        <w:t>ly</w:t>
      </w:r>
      <w:r w:rsidR="001D5A3C" w:rsidRPr="001B6886">
        <w:rPr>
          <w:color w:val="000000" w:themeColor="text1"/>
          <w:sz w:val="24"/>
          <w:szCs w:val="24"/>
        </w:rPr>
        <w:t xml:space="preserve"> in</w:t>
      </w:r>
      <w:r w:rsidR="00776DCC" w:rsidRPr="001B6886">
        <w:rPr>
          <w:color w:val="000000" w:themeColor="text1"/>
          <w:sz w:val="24"/>
          <w:szCs w:val="24"/>
        </w:rPr>
        <w:t>to</w:t>
      </w:r>
      <w:r w:rsidR="001D5A3C" w:rsidRPr="001B6886">
        <w:rPr>
          <w:color w:val="000000" w:themeColor="text1"/>
          <w:sz w:val="24"/>
          <w:szCs w:val="24"/>
        </w:rPr>
        <w:t xml:space="preserve"> </w:t>
      </w:r>
      <w:r w:rsidR="00776DCC" w:rsidRPr="001B6886">
        <w:rPr>
          <w:color w:val="000000" w:themeColor="text1"/>
          <w:sz w:val="24"/>
          <w:szCs w:val="24"/>
        </w:rPr>
        <w:t>two</w:t>
      </w:r>
      <w:r w:rsidR="001D5A3C" w:rsidRPr="001B6886">
        <w:rPr>
          <w:color w:val="000000" w:themeColor="text1"/>
          <w:sz w:val="24"/>
          <w:szCs w:val="24"/>
        </w:rPr>
        <w:t xml:space="preserve"> groups </w:t>
      </w:r>
      <w:r w:rsidR="00776DCC" w:rsidRPr="001B6886">
        <w:rPr>
          <w:color w:val="000000" w:themeColor="text1"/>
          <w:sz w:val="24"/>
          <w:szCs w:val="24"/>
        </w:rPr>
        <w:t xml:space="preserve">with the only </w:t>
      </w:r>
      <w:r w:rsidR="001D5A3C" w:rsidRPr="001B6886">
        <w:rPr>
          <w:color w:val="000000" w:themeColor="text1"/>
          <w:sz w:val="24"/>
          <w:szCs w:val="24"/>
        </w:rPr>
        <w:t>differ</w:t>
      </w:r>
      <w:r w:rsidR="00776DCC" w:rsidRPr="001B6886">
        <w:rPr>
          <w:color w:val="000000" w:themeColor="text1"/>
          <w:sz w:val="24"/>
          <w:szCs w:val="24"/>
        </w:rPr>
        <w:t>ence related to the</w:t>
      </w:r>
      <w:r w:rsidR="001D5A3C" w:rsidRPr="001B6886">
        <w:rPr>
          <w:color w:val="000000" w:themeColor="text1"/>
          <w:sz w:val="24"/>
          <w:szCs w:val="24"/>
        </w:rPr>
        <w:t xml:space="preserve"> pushing speed</w:t>
      </w:r>
      <w:r w:rsidR="00776DCC" w:rsidRPr="001B6886">
        <w:rPr>
          <w:color w:val="000000" w:themeColor="text1"/>
          <w:sz w:val="24"/>
          <w:szCs w:val="24"/>
        </w:rPr>
        <w:t xml:space="preserve"> of the barbell</w:t>
      </w:r>
      <w:r w:rsidR="00377374" w:rsidRPr="001B6886">
        <w:rPr>
          <w:color w:val="000000" w:themeColor="text1"/>
          <w:sz w:val="24"/>
          <w:szCs w:val="24"/>
        </w:rPr>
        <w:t>.</w:t>
      </w:r>
      <w:r w:rsidR="001D5A3C" w:rsidRPr="001B6886">
        <w:rPr>
          <w:color w:val="000000" w:themeColor="text1"/>
          <w:sz w:val="24"/>
          <w:szCs w:val="24"/>
        </w:rPr>
        <w:t xml:space="preserve"> </w:t>
      </w:r>
      <w:r w:rsidR="00EB1331">
        <w:rPr>
          <w:color w:val="000000" w:themeColor="text1"/>
          <w:sz w:val="24"/>
          <w:szCs w:val="24"/>
        </w:rPr>
        <w:t>In</w:t>
      </w:r>
      <w:r w:rsidR="001D5A3C" w:rsidRPr="001B6886">
        <w:rPr>
          <w:color w:val="000000" w:themeColor="text1"/>
          <w:sz w:val="24"/>
          <w:szCs w:val="24"/>
        </w:rPr>
        <w:t xml:space="preserve"> </w:t>
      </w:r>
      <w:r w:rsidR="00EB1331">
        <w:rPr>
          <w:color w:val="000000" w:themeColor="text1"/>
          <w:sz w:val="24"/>
          <w:szCs w:val="24"/>
        </w:rPr>
        <w:t xml:space="preserve">the </w:t>
      </w:r>
      <w:r w:rsidR="001D5A3C" w:rsidRPr="001B6886">
        <w:rPr>
          <w:color w:val="000000" w:themeColor="text1"/>
          <w:sz w:val="24"/>
          <w:szCs w:val="24"/>
        </w:rPr>
        <w:t xml:space="preserve">SPS group the speed </w:t>
      </w:r>
      <w:r w:rsidR="00080751" w:rsidRPr="001B6886">
        <w:rPr>
          <w:color w:val="000000" w:themeColor="text1"/>
          <w:sz w:val="24"/>
          <w:szCs w:val="24"/>
        </w:rPr>
        <w:t xml:space="preserve">at which they pushed the bar through the ascending phase </w:t>
      </w:r>
      <w:r w:rsidR="001D5A3C" w:rsidRPr="001B6886">
        <w:rPr>
          <w:color w:val="000000" w:themeColor="text1"/>
          <w:sz w:val="24"/>
          <w:szCs w:val="24"/>
        </w:rPr>
        <w:t xml:space="preserve">was self-selected. Both groups were trained twice a week for 3 weeks with a load equal to 85 % of 1RM and monitored with the encoder. </w:t>
      </w:r>
      <w:r w:rsidR="00080751" w:rsidRPr="001B6886">
        <w:rPr>
          <w:color w:val="000000" w:themeColor="text1"/>
          <w:sz w:val="24"/>
          <w:szCs w:val="24"/>
        </w:rPr>
        <w:t>At the end of the</w:t>
      </w:r>
      <w:r w:rsidR="001D5A3C" w:rsidRPr="001B6886">
        <w:rPr>
          <w:color w:val="000000" w:themeColor="text1"/>
          <w:sz w:val="24"/>
          <w:szCs w:val="24"/>
        </w:rPr>
        <w:t xml:space="preserve"> 3 week</w:t>
      </w:r>
      <w:r w:rsidR="00080751" w:rsidRPr="001B6886">
        <w:rPr>
          <w:color w:val="000000" w:themeColor="text1"/>
          <w:sz w:val="24"/>
          <w:szCs w:val="24"/>
        </w:rPr>
        <w:t xml:space="preserve"> study</w:t>
      </w:r>
      <w:r w:rsidR="001D5A3C" w:rsidRPr="001B6886">
        <w:rPr>
          <w:color w:val="000000" w:themeColor="text1"/>
          <w:sz w:val="24"/>
          <w:szCs w:val="24"/>
        </w:rPr>
        <w:t xml:space="preserve"> a significant </w:t>
      </w:r>
      <w:r w:rsidR="00080751" w:rsidRPr="001B6886">
        <w:rPr>
          <w:color w:val="000000" w:themeColor="text1"/>
          <w:sz w:val="24"/>
          <w:szCs w:val="24"/>
        </w:rPr>
        <w:t xml:space="preserve">p≤0.05 </w:t>
      </w:r>
      <w:r w:rsidR="001D5A3C" w:rsidRPr="001B6886">
        <w:rPr>
          <w:color w:val="000000" w:themeColor="text1"/>
          <w:sz w:val="24"/>
          <w:szCs w:val="24"/>
        </w:rPr>
        <w:t>improvement was shown especially in the FPS group</w:t>
      </w:r>
      <w:r w:rsidR="002032C7" w:rsidRPr="001B6886">
        <w:rPr>
          <w:color w:val="000000" w:themeColor="text1"/>
          <w:sz w:val="24"/>
          <w:szCs w:val="24"/>
        </w:rPr>
        <w:t xml:space="preserve"> in </w:t>
      </w:r>
      <w:r w:rsidR="001D5A3C" w:rsidRPr="001B6886">
        <w:rPr>
          <w:color w:val="000000" w:themeColor="text1"/>
          <w:sz w:val="24"/>
          <w:szCs w:val="24"/>
        </w:rPr>
        <w:t xml:space="preserve">the maximum load </w:t>
      </w:r>
      <w:r w:rsidR="002032C7" w:rsidRPr="001B6886">
        <w:rPr>
          <w:color w:val="000000" w:themeColor="text1"/>
          <w:sz w:val="24"/>
          <w:szCs w:val="24"/>
        </w:rPr>
        <w:t xml:space="preserve">and speed </w:t>
      </w:r>
      <w:r w:rsidR="00AB70C2">
        <w:rPr>
          <w:color w:val="000000" w:themeColor="text1"/>
          <w:sz w:val="24"/>
          <w:szCs w:val="24"/>
        </w:rPr>
        <w:t>(0.39 ± 0.03ms</w:t>
      </w:r>
      <w:r w:rsidR="00AB70C2">
        <w:rPr>
          <w:color w:val="000000" w:themeColor="text1"/>
          <w:sz w:val="24"/>
          <w:szCs w:val="24"/>
          <w:vertAlign w:val="superscript"/>
        </w:rPr>
        <w:t>-1</w:t>
      </w:r>
      <w:r w:rsidR="00AB70C2">
        <w:rPr>
          <w:color w:val="000000" w:themeColor="text1"/>
          <w:sz w:val="24"/>
          <w:szCs w:val="24"/>
        </w:rPr>
        <w:t xml:space="preserve">) </w:t>
      </w:r>
      <w:r w:rsidR="002032C7" w:rsidRPr="001B6886">
        <w:rPr>
          <w:color w:val="000000" w:themeColor="text1"/>
          <w:sz w:val="24"/>
          <w:szCs w:val="24"/>
        </w:rPr>
        <w:t xml:space="preserve">both seeing </w:t>
      </w:r>
      <w:r w:rsidR="001D5A3C" w:rsidRPr="001B6886">
        <w:rPr>
          <w:color w:val="000000" w:themeColor="text1"/>
          <w:sz w:val="24"/>
          <w:szCs w:val="24"/>
        </w:rPr>
        <w:t>improve</w:t>
      </w:r>
      <w:r w:rsidR="002032C7" w:rsidRPr="001B6886">
        <w:rPr>
          <w:color w:val="000000" w:themeColor="text1"/>
          <w:sz w:val="24"/>
          <w:szCs w:val="24"/>
        </w:rPr>
        <w:t>ments</w:t>
      </w:r>
      <w:r w:rsidR="001D5A3C" w:rsidRPr="001B6886">
        <w:rPr>
          <w:color w:val="000000" w:themeColor="text1"/>
          <w:sz w:val="24"/>
          <w:szCs w:val="24"/>
        </w:rPr>
        <w:t xml:space="preserve"> by 10.20 % and 2.22 %</w:t>
      </w:r>
      <w:r w:rsidR="002032C7" w:rsidRPr="001B6886">
        <w:rPr>
          <w:color w:val="000000" w:themeColor="text1"/>
          <w:sz w:val="24"/>
          <w:szCs w:val="24"/>
        </w:rPr>
        <w:t xml:space="preserve"> respectively, with only a &lt;1% change </w:t>
      </w:r>
      <w:r w:rsidR="001D5A3C" w:rsidRPr="001B6886">
        <w:rPr>
          <w:color w:val="000000" w:themeColor="text1"/>
          <w:sz w:val="24"/>
          <w:szCs w:val="24"/>
        </w:rPr>
        <w:t>in the SPS group</w:t>
      </w:r>
      <w:r w:rsidR="00AB70C2">
        <w:rPr>
          <w:color w:val="000000" w:themeColor="text1"/>
          <w:sz w:val="24"/>
          <w:szCs w:val="24"/>
        </w:rPr>
        <w:t xml:space="preserve"> (0.15 ± 0.01ms</w:t>
      </w:r>
      <w:r w:rsidR="00AB70C2">
        <w:rPr>
          <w:color w:val="000000" w:themeColor="text1"/>
          <w:sz w:val="24"/>
          <w:szCs w:val="24"/>
          <w:vertAlign w:val="superscript"/>
        </w:rPr>
        <w:t>-1</w:t>
      </w:r>
      <w:r w:rsidR="00AB70C2">
        <w:rPr>
          <w:color w:val="000000" w:themeColor="text1"/>
          <w:sz w:val="24"/>
          <w:szCs w:val="24"/>
        </w:rPr>
        <w:t>)</w:t>
      </w:r>
      <w:r w:rsidR="002032C7" w:rsidRPr="001B6886">
        <w:rPr>
          <w:color w:val="000000" w:themeColor="text1"/>
          <w:sz w:val="24"/>
          <w:szCs w:val="24"/>
        </w:rPr>
        <w:t xml:space="preserve">. </w:t>
      </w:r>
      <w:r w:rsidR="00F75CAF" w:rsidRPr="001B6886">
        <w:rPr>
          <w:color w:val="000000" w:themeColor="text1"/>
          <w:sz w:val="24"/>
          <w:szCs w:val="24"/>
        </w:rPr>
        <w:t>The length of the study could be questioned as to not being substantial enough, however, it does highlight how VBT can be manipulated and adapted to benefit strength gains as the significant difference between groups especially in the speed of movement in FPS</w:t>
      </w:r>
      <w:r w:rsidR="007F2290">
        <w:rPr>
          <w:color w:val="000000" w:themeColor="text1"/>
          <w:sz w:val="24"/>
          <w:szCs w:val="24"/>
        </w:rPr>
        <w:t>, along with greater muscle activation recorded</w:t>
      </w:r>
      <w:r w:rsidR="00F75CAF" w:rsidRPr="001B6886">
        <w:rPr>
          <w:color w:val="000000" w:themeColor="text1"/>
          <w:sz w:val="24"/>
          <w:szCs w:val="24"/>
        </w:rPr>
        <w:t xml:space="preserve"> (80-100%). The study also highlights the FPS group in comparison to the SPS group pushed less Kg with a reduction in volume from start to end of program being close to 10%. However, again although the </w:t>
      </w:r>
      <w:r w:rsidR="003356DB">
        <w:rPr>
          <w:color w:val="000000" w:themeColor="text1"/>
          <w:sz w:val="24"/>
          <w:szCs w:val="24"/>
        </w:rPr>
        <w:t xml:space="preserve">both </w:t>
      </w:r>
      <w:r w:rsidR="00F75CAF" w:rsidRPr="001B6886">
        <w:rPr>
          <w:color w:val="000000" w:themeColor="text1"/>
          <w:sz w:val="24"/>
          <w:szCs w:val="24"/>
        </w:rPr>
        <w:t>group</w:t>
      </w:r>
      <w:r w:rsidR="003356DB">
        <w:rPr>
          <w:color w:val="000000" w:themeColor="text1"/>
          <w:sz w:val="24"/>
          <w:szCs w:val="24"/>
        </w:rPr>
        <w:t>s</w:t>
      </w:r>
      <w:r w:rsidR="00F75CAF" w:rsidRPr="001B6886">
        <w:rPr>
          <w:color w:val="000000" w:themeColor="text1"/>
          <w:sz w:val="24"/>
          <w:szCs w:val="24"/>
        </w:rPr>
        <w:t xml:space="preserve"> were resistance trained individuals and more capable of adapting to the higher </w:t>
      </w:r>
      <w:r w:rsidR="00F75CAF" w:rsidRPr="001B6886">
        <w:rPr>
          <w:color w:val="000000" w:themeColor="text1"/>
          <w:sz w:val="24"/>
          <w:szCs w:val="24"/>
        </w:rPr>
        <w:lastRenderedPageBreak/>
        <w:t xml:space="preserve">velocity movements the </w:t>
      </w:r>
      <w:r w:rsidR="00AB70C2">
        <w:rPr>
          <w:color w:val="000000" w:themeColor="text1"/>
          <w:sz w:val="24"/>
          <w:szCs w:val="24"/>
        </w:rPr>
        <w:t>SPS</w:t>
      </w:r>
      <w:r w:rsidR="003356DB">
        <w:rPr>
          <w:color w:val="000000" w:themeColor="text1"/>
          <w:sz w:val="24"/>
          <w:szCs w:val="24"/>
        </w:rPr>
        <w:t xml:space="preserve"> approach</w:t>
      </w:r>
      <w:r w:rsidR="00F75CAF" w:rsidRPr="001B6886">
        <w:rPr>
          <w:color w:val="000000" w:themeColor="text1"/>
          <w:sz w:val="24"/>
          <w:szCs w:val="24"/>
        </w:rPr>
        <w:t xml:space="preserve"> is more practical in a gym-based environment or for beginners</w:t>
      </w:r>
      <w:r w:rsidR="001B6886">
        <w:rPr>
          <w:color w:val="000000" w:themeColor="text1"/>
          <w:sz w:val="24"/>
          <w:szCs w:val="24"/>
        </w:rPr>
        <w:t xml:space="preserve"> (Padulo </w:t>
      </w:r>
      <w:r w:rsidR="001B6886" w:rsidRPr="001B6886">
        <w:rPr>
          <w:i/>
          <w:iCs/>
          <w:color w:val="000000" w:themeColor="text1"/>
          <w:sz w:val="24"/>
          <w:szCs w:val="24"/>
        </w:rPr>
        <w:t>et al</w:t>
      </w:r>
      <w:r w:rsidR="001B6886">
        <w:rPr>
          <w:color w:val="000000" w:themeColor="text1"/>
          <w:sz w:val="24"/>
          <w:szCs w:val="24"/>
        </w:rPr>
        <w:t>., 2012).</w:t>
      </w:r>
    </w:p>
    <w:p w14:paraId="16037634" w14:textId="77777777" w:rsidR="005340EB" w:rsidRDefault="005340EB" w:rsidP="009A54EF">
      <w:pPr>
        <w:spacing w:line="360" w:lineRule="auto"/>
        <w:rPr>
          <w:color w:val="000000" w:themeColor="text1"/>
          <w:sz w:val="24"/>
          <w:szCs w:val="24"/>
        </w:rPr>
      </w:pPr>
    </w:p>
    <w:p w14:paraId="45DBBD9B" w14:textId="26D6B5A6" w:rsidR="0023141F" w:rsidRPr="0023141F" w:rsidRDefault="0023141F" w:rsidP="009A54EF">
      <w:pPr>
        <w:spacing w:line="360" w:lineRule="auto"/>
        <w:rPr>
          <w:b/>
          <w:bCs/>
          <w:sz w:val="28"/>
          <w:szCs w:val="28"/>
          <w:u w:val="single"/>
        </w:rPr>
      </w:pPr>
      <w:r w:rsidRPr="0023141F">
        <w:rPr>
          <w:b/>
          <w:bCs/>
          <w:sz w:val="28"/>
          <w:szCs w:val="28"/>
          <w:u w:val="single"/>
        </w:rPr>
        <w:t>Conclusion:</w:t>
      </w:r>
    </w:p>
    <w:p w14:paraId="49CC5608" w14:textId="172095C3" w:rsidR="001A6E3B" w:rsidRPr="005401D9" w:rsidRDefault="00A0151F" w:rsidP="005401D9">
      <w:pPr>
        <w:spacing w:line="360" w:lineRule="auto"/>
        <w:jc w:val="both"/>
        <w:rPr>
          <w:sz w:val="24"/>
          <w:szCs w:val="24"/>
        </w:rPr>
      </w:pPr>
      <w:r>
        <w:rPr>
          <w:sz w:val="24"/>
          <w:szCs w:val="24"/>
        </w:rPr>
        <w:t xml:space="preserve">The perspective on VBT is that is carries plenty of benefits to both athlete and coach which somewhat outweigh any disadvantages exercise professionals may harbour (Padulo </w:t>
      </w:r>
      <w:r w:rsidRPr="004F2A70">
        <w:rPr>
          <w:i/>
          <w:iCs/>
          <w:sz w:val="24"/>
          <w:szCs w:val="24"/>
        </w:rPr>
        <w:t>et al</w:t>
      </w:r>
      <w:r>
        <w:rPr>
          <w:sz w:val="24"/>
          <w:szCs w:val="24"/>
        </w:rPr>
        <w:t>., 2012; Marques, 2017; Science for sport, 2021</w:t>
      </w:r>
      <w:r w:rsidR="005F13A2">
        <w:rPr>
          <w:sz w:val="24"/>
          <w:szCs w:val="24"/>
        </w:rPr>
        <w:t xml:space="preserve">; </w:t>
      </w:r>
      <w:r w:rsidR="005F13A2" w:rsidRPr="00516062">
        <w:rPr>
          <w:sz w:val="24"/>
          <w:szCs w:val="24"/>
        </w:rPr>
        <w:t>Weakley</w:t>
      </w:r>
      <w:r w:rsidR="005F13A2">
        <w:rPr>
          <w:sz w:val="24"/>
          <w:szCs w:val="24"/>
        </w:rPr>
        <w:t xml:space="preserve"> </w:t>
      </w:r>
      <w:r w:rsidR="005F13A2" w:rsidRPr="005F13A2">
        <w:rPr>
          <w:i/>
          <w:iCs/>
          <w:sz w:val="24"/>
          <w:szCs w:val="24"/>
        </w:rPr>
        <w:t>et al</w:t>
      </w:r>
      <w:r w:rsidR="005F13A2">
        <w:rPr>
          <w:sz w:val="24"/>
          <w:szCs w:val="24"/>
        </w:rPr>
        <w:t>., 2020</w:t>
      </w:r>
      <w:r w:rsidR="009D553E">
        <w:rPr>
          <w:sz w:val="24"/>
          <w:szCs w:val="24"/>
        </w:rPr>
        <w:t>)</w:t>
      </w:r>
      <w:r w:rsidR="008B3915">
        <w:rPr>
          <w:sz w:val="24"/>
          <w:szCs w:val="24"/>
        </w:rPr>
        <w:t>.</w:t>
      </w:r>
      <w:r>
        <w:rPr>
          <w:sz w:val="24"/>
          <w:szCs w:val="24"/>
        </w:rPr>
        <w:t xml:space="preserve"> VBT can certainly assist us with useful data when prescribing relative load (%1RM) during sessions and allow us to </w:t>
      </w:r>
      <w:r w:rsidR="008B3915">
        <w:rPr>
          <w:sz w:val="24"/>
          <w:szCs w:val="24"/>
        </w:rPr>
        <w:t>provide</w:t>
      </w:r>
      <w:r>
        <w:rPr>
          <w:sz w:val="24"/>
          <w:szCs w:val="24"/>
        </w:rPr>
        <w:t xml:space="preserve"> better load profile</w:t>
      </w:r>
      <w:r w:rsidR="008B3915">
        <w:rPr>
          <w:sz w:val="24"/>
          <w:szCs w:val="24"/>
        </w:rPr>
        <w:t>s</w:t>
      </w:r>
      <w:r>
        <w:rPr>
          <w:sz w:val="24"/>
          <w:szCs w:val="24"/>
        </w:rPr>
        <w:t xml:space="preserve"> for </w:t>
      </w:r>
      <w:r w:rsidR="009D553E">
        <w:rPr>
          <w:sz w:val="24"/>
          <w:szCs w:val="24"/>
        </w:rPr>
        <w:t>each individual during their of  pursuit strength/performance improvements (</w:t>
      </w:r>
      <w:r w:rsidR="009D553E" w:rsidRPr="00EA5C27">
        <w:rPr>
          <w:color w:val="000000" w:themeColor="text1"/>
          <w:sz w:val="24"/>
          <w:szCs w:val="24"/>
        </w:rPr>
        <w:t xml:space="preserve">Izquierdo-Gabarren </w:t>
      </w:r>
      <w:r w:rsidR="009D553E" w:rsidRPr="00EA5C27">
        <w:rPr>
          <w:i/>
          <w:iCs/>
          <w:color w:val="000000" w:themeColor="text1"/>
          <w:sz w:val="24"/>
          <w:szCs w:val="24"/>
        </w:rPr>
        <w:t>et al</w:t>
      </w:r>
      <w:r w:rsidR="009D553E" w:rsidRPr="00EA5C27">
        <w:rPr>
          <w:color w:val="000000" w:themeColor="text1"/>
          <w:sz w:val="24"/>
          <w:szCs w:val="24"/>
        </w:rPr>
        <w:t>., 2010; Jovanovic and Flanagan, 2014</w:t>
      </w:r>
      <w:r w:rsidR="009D553E">
        <w:rPr>
          <w:color w:val="000000" w:themeColor="text1"/>
          <w:sz w:val="24"/>
          <w:szCs w:val="24"/>
        </w:rPr>
        <w:t xml:space="preserve">; </w:t>
      </w:r>
      <w:r w:rsidR="009D553E" w:rsidRPr="009D553E">
        <w:rPr>
          <w:color w:val="000000" w:themeColor="text1"/>
          <w:sz w:val="24"/>
          <w:szCs w:val="24"/>
          <w:shd w:val="clear" w:color="auto" w:fill="FFFFFF"/>
        </w:rPr>
        <w:t>Marcos-Pardo</w:t>
      </w:r>
      <w:r w:rsidR="009D553E">
        <w:rPr>
          <w:color w:val="000000" w:themeColor="text1"/>
          <w:sz w:val="24"/>
          <w:szCs w:val="24"/>
          <w:shd w:val="clear" w:color="auto" w:fill="FFFFFF"/>
        </w:rPr>
        <w:t xml:space="preserve"> </w:t>
      </w:r>
      <w:r w:rsidR="009D553E" w:rsidRPr="004F2A70">
        <w:rPr>
          <w:i/>
          <w:iCs/>
          <w:color w:val="000000" w:themeColor="text1"/>
          <w:sz w:val="24"/>
          <w:szCs w:val="24"/>
          <w:shd w:val="clear" w:color="auto" w:fill="FFFFFF"/>
        </w:rPr>
        <w:t>et al</w:t>
      </w:r>
      <w:r w:rsidR="009D553E">
        <w:rPr>
          <w:color w:val="000000" w:themeColor="text1"/>
          <w:sz w:val="24"/>
          <w:szCs w:val="24"/>
          <w:shd w:val="clear" w:color="auto" w:fill="FFFFFF"/>
        </w:rPr>
        <w:t xml:space="preserve">., 2019). </w:t>
      </w:r>
      <w:r w:rsidR="008B3915">
        <w:rPr>
          <w:color w:val="000000" w:themeColor="text1"/>
          <w:sz w:val="24"/>
          <w:szCs w:val="24"/>
          <w:shd w:val="clear" w:color="auto" w:fill="FFFFFF"/>
        </w:rPr>
        <w:t xml:space="preserve">This can contribute to better coach/athlete communication, a greater understanding of the weekly/daily physical state/condition of the athlete and ultimately reduce the fatigue outcome of strength based training stimulus by potentially </w:t>
      </w:r>
      <w:r w:rsidR="003C05DB">
        <w:rPr>
          <w:color w:val="000000" w:themeColor="text1"/>
          <w:sz w:val="24"/>
          <w:szCs w:val="24"/>
          <w:shd w:val="clear" w:color="auto" w:fill="FFFFFF"/>
        </w:rPr>
        <w:t>minimising volume without any detriment to performance goals (</w:t>
      </w:r>
      <w:r w:rsidR="007A77C0">
        <w:rPr>
          <w:sz w:val="24"/>
          <w:szCs w:val="24"/>
        </w:rPr>
        <w:t xml:space="preserve">Dorrell </w:t>
      </w:r>
      <w:r w:rsidR="007A77C0" w:rsidRPr="004236D7">
        <w:rPr>
          <w:i/>
          <w:iCs/>
          <w:sz w:val="24"/>
          <w:szCs w:val="24"/>
        </w:rPr>
        <w:t>et al</w:t>
      </w:r>
      <w:r w:rsidR="007A77C0">
        <w:rPr>
          <w:sz w:val="24"/>
          <w:szCs w:val="24"/>
        </w:rPr>
        <w:t xml:space="preserve">., 2019; </w:t>
      </w:r>
      <w:r w:rsidR="003C05DB" w:rsidRPr="0099592B">
        <w:rPr>
          <w:color w:val="000000" w:themeColor="text1"/>
          <w:sz w:val="24"/>
          <w:szCs w:val="24"/>
        </w:rPr>
        <w:t xml:space="preserve">Pareja-Blanco </w:t>
      </w:r>
      <w:r w:rsidR="003C05DB" w:rsidRPr="0099592B">
        <w:rPr>
          <w:i/>
          <w:iCs/>
          <w:color w:val="000000" w:themeColor="text1"/>
          <w:sz w:val="24"/>
          <w:szCs w:val="24"/>
        </w:rPr>
        <w:t>et al</w:t>
      </w:r>
      <w:r w:rsidR="003C05DB">
        <w:rPr>
          <w:color w:val="000000" w:themeColor="text1"/>
          <w:sz w:val="24"/>
          <w:szCs w:val="24"/>
        </w:rPr>
        <w:t xml:space="preserve">., </w:t>
      </w:r>
      <w:r w:rsidR="003C05DB" w:rsidRPr="0099592B">
        <w:rPr>
          <w:color w:val="000000" w:themeColor="text1"/>
          <w:sz w:val="24"/>
          <w:szCs w:val="24"/>
        </w:rPr>
        <w:t>2017</w:t>
      </w:r>
      <w:r w:rsidR="003C05DB">
        <w:rPr>
          <w:color w:val="000000" w:themeColor="text1"/>
          <w:sz w:val="24"/>
          <w:szCs w:val="24"/>
        </w:rPr>
        <w:t>; Science for Sport, 2021</w:t>
      </w:r>
      <w:r w:rsidR="00CF5682">
        <w:rPr>
          <w:color w:val="000000" w:themeColor="text1"/>
          <w:sz w:val="24"/>
          <w:szCs w:val="24"/>
        </w:rPr>
        <w:t>).</w:t>
      </w:r>
      <w:r w:rsidR="005401D9">
        <w:rPr>
          <w:color w:val="000000" w:themeColor="text1"/>
          <w:sz w:val="24"/>
          <w:szCs w:val="24"/>
        </w:rPr>
        <w:t xml:space="preserve"> Further research needs to be undertaken in possibly untrained populations to make the transition into the general trainer practical and also the more exposure the technology </w:t>
      </w:r>
      <w:r w:rsidR="00D672A6">
        <w:rPr>
          <w:color w:val="000000" w:themeColor="text1"/>
          <w:sz w:val="24"/>
          <w:szCs w:val="24"/>
        </w:rPr>
        <w:t>is given</w:t>
      </w:r>
      <w:r w:rsidR="005401D9">
        <w:rPr>
          <w:color w:val="000000" w:themeColor="text1"/>
          <w:sz w:val="24"/>
          <w:szCs w:val="24"/>
        </w:rPr>
        <w:t xml:space="preserve"> the easier it will be for those individuals to have the confidence to use these various VBT devices</w:t>
      </w:r>
      <w:r w:rsidR="002E050D">
        <w:rPr>
          <w:color w:val="000000" w:themeColor="text1"/>
          <w:sz w:val="24"/>
          <w:szCs w:val="24"/>
        </w:rPr>
        <w:t xml:space="preserve"> (Banyard </w:t>
      </w:r>
      <w:r w:rsidR="002E050D" w:rsidRPr="002E050D">
        <w:rPr>
          <w:i/>
          <w:iCs/>
          <w:color w:val="000000" w:themeColor="text1"/>
          <w:sz w:val="24"/>
          <w:szCs w:val="24"/>
        </w:rPr>
        <w:t>et al</w:t>
      </w:r>
      <w:r w:rsidR="002E050D">
        <w:rPr>
          <w:color w:val="000000" w:themeColor="text1"/>
          <w:sz w:val="24"/>
          <w:szCs w:val="24"/>
        </w:rPr>
        <w:t xml:space="preserve">., 2019; Padulo </w:t>
      </w:r>
      <w:r w:rsidR="002E050D" w:rsidRPr="002E050D">
        <w:rPr>
          <w:i/>
          <w:iCs/>
          <w:color w:val="000000" w:themeColor="text1"/>
          <w:sz w:val="24"/>
          <w:szCs w:val="24"/>
        </w:rPr>
        <w:t>et al</w:t>
      </w:r>
      <w:r w:rsidR="002E050D">
        <w:rPr>
          <w:color w:val="000000" w:themeColor="text1"/>
          <w:sz w:val="24"/>
          <w:szCs w:val="24"/>
        </w:rPr>
        <w:t>., 2012)</w:t>
      </w:r>
      <w:r w:rsidR="005401D9">
        <w:rPr>
          <w:color w:val="000000" w:themeColor="text1"/>
          <w:sz w:val="24"/>
          <w:szCs w:val="24"/>
        </w:rPr>
        <w:t xml:space="preserve">. However, with the technology being incorporated into training structures it is vital exercise professionals do not develop  an over-fixation with the technology and disregard the fundamental characteristics that makes coaching so central </w:t>
      </w:r>
      <w:r w:rsidR="006318DA">
        <w:rPr>
          <w:color w:val="000000" w:themeColor="text1"/>
          <w:sz w:val="24"/>
          <w:szCs w:val="24"/>
        </w:rPr>
        <w:t>t</w:t>
      </w:r>
      <w:r w:rsidR="005401D9">
        <w:rPr>
          <w:color w:val="000000" w:themeColor="text1"/>
          <w:sz w:val="24"/>
          <w:szCs w:val="24"/>
        </w:rPr>
        <w:t xml:space="preserve">o developing any </w:t>
      </w:r>
      <w:r w:rsidR="00E42E20">
        <w:rPr>
          <w:color w:val="000000" w:themeColor="text1"/>
          <w:sz w:val="24"/>
          <w:szCs w:val="24"/>
        </w:rPr>
        <w:t xml:space="preserve">athlete </w:t>
      </w:r>
      <w:r w:rsidR="005401D9">
        <w:rPr>
          <w:color w:val="000000" w:themeColor="text1"/>
          <w:sz w:val="24"/>
          <w:szCs w:val="24"/>
        </w:rPr>
        <w:t>(</w:t>
      </w:r>
      <w:r w:rsidR="005401D9" w:rsidRPr="00EA5C27">
        <w:rPr>
          <w:color w:val="000000" w:themeColor="text1"/>
          <w:sz w:val="24"/>
          <w:szCs w:val="24"/>
        </w:rPr>
        <w:t>Jovanovic and Flanagan, 2014</w:t>
      </w:r>
      <w:r w:rsidR="005401D9">
        <w:rPr>
          <w:color w:val="000000" w:themeColor="text1"/>
          <w:sz w:val="24"/>
          <w:szCs w:val="24"/>
        </w:rPr>
        <w:t xml:space="preserve">; </w:t>
      </w:r>
      <w:r w:rsidR="002E050D" w:rsidRPr="0063681E">
        <w:rPr>
          <w:color w:val="000000" w:themeColor="text1"/>
          <w:sz w:val="24"/>
          <w:szCs w:val="24"/>
          <w:shd w:val="clear" w:color="auto" w:fill="FFFFFF"/>
        </w:rPr>
        <w:t xml:space="preserve">Martínez-Cava </w:t>
      </w:r>
      <w:r w:rsidR="002E050D" w:rsidRPr="006A2E5B">
        <w:rPr>
          <w:i/>
          <w:iCs/>
          <w:color w:val="000000" w:themeColor="text1"/>
          <w:sz w:val="24"/>
          <w:szCs w:val="24"/>
          <w:shd w:val="clear" w:color="auto" w:fill="FFFFFF"/>
        </w:rPr>
        <w:t>et al</w:t>
      </w:r>
      <w:r w:rsidR="002E050D" w:rsidRPr="0063681E">
        <w:rPr>
          <w:color w:val="000000" w:themeColor="text1"/>
          <w:sz w:val="24"/>
          <w:szCs w:val="24"/>
          <w:shd w:val="clear" w:color="auto" w:fill="FFFFFF"/>
        </w:rPr>
        <w:t>., 2020</w:t>
      </w:r>
      <w:r w:rsidR="002E050D">
        <w:rPr>
          <w:color w:val="000000" w:themeColor="text1"/>
          <w:sz w:val="24"/>
          <w:szCs w:val="24"/>
          <w:shd w:val="clear" w:color="auto" w:fill="FFFFFF"/>
        </w:rPr>
        <w:t xml:space="preserve">; </w:t>
      </w:r>
      <w:r w:rsidR="00523B5D">
        <w:rPr>
          <w:color w:val="000000" w:themeColor="text1"/>
          <w:sz w:val="24"/>
          <w:szCs w:val="24"/>
          <w:shd w:val="clear" w:color="auto" w:fill="FFFFFF"/>
        </w:rPr>
        <w:t xml:space="preserve">McMaster </w:t>
      </w:r>
      <w:r w:rsidR="00523B5D" w:rsidRPr="00523B5D">
        <w:rPr>
          <w:i/>
          <w:iCs/>
          <w:color w:val="000000" w:themeColor="text1"/>
          <w:sz w:val="24"/>
          <w:szCs w:val="24"/>
          <w:shd w:val="clear" w:color="auto" w:fill="FFFFFF"/>
        </w:rPr>
        <w:t>et al</w:t>
      </w:r>
      <w:r w:rsidR="00523B5D">
        <w:rPr>
          <w:color w:val="000000" w:themeColor="text1"/>
          <w:sz w:val="24"/>
          <w:szCs w:val="24"/>
          <w:shd w:val="clear" w:color="auto" w:fill="FFFFFF"/>
        </w:rPr>
        <w:t xml:space="preserve">., 2013; </w:t>
      </w:r>
      <w:r w:rsidR="005401D9">
        <w:rPr>
          <w:color w:val="000000" w:themeColor="text1"/>
          <w:sz w:val="24"/>
          <w:szCs w:val="24"/>
        </w:rPr>
        <w:t>Science for Sport, 2021</w:t>
      </w:r>
      <w:r w:rsidR="002E050D">
        <w:rPr>
          <w:color w:val="000000" w:themeColor="text1"/>
          <w:sz w:val="24"/>
          <w:szCs w:val="24"/>
        </w:rPr>
        <w:t>).</w:t>
      </w:r>
    </w:p>
    <w:p w14:paraId="7A8683BD" w14:textId="1578E3F2" w:rsidR="001A6E3B" w:rsidRDefault="001A6E3B" w:rsidP="009A54EF">
      <w:pPr>
        <w:spacing w:line="360" w:lineRule="auto"/>
      </w:pPr>
    </w:p>
    <w:p w14:paraId="345F089F" w14:textId="77777777" w:rsidR="004F68F7" w:rsidRDefault="004F68F7" w:rsidP="009A54EF">
      <w:pPr>
        <w:spacing w:line="360" w:lineRule="auto"/>
      </w:pPr>
    </w:p>
    <w:p w14:paraId="165CEF33" w14:textId="77777777" w:rsidR="00B4086D" w:rsidRDefault="00B4086D" w:rsidP="009A54EF">
      <w:pPr>
        <w:spacing w:line="360" w:lineRule="auto"/>
        <w:rPr>
          <w:b/>
          <w:bCs/>
          <w:sz w:val="28"/>
          <w:szCs w:val="28"/>
          <w:u w:val="single"/>
        </w:rPr>
      </w:pPr>
    </w:p>
    <w:p w14:paraId="72339F4F" w14:textId="77777777" w:rsidR="00B4086D" w:rsidRDefault="00B4086D" w:rsidP="009A54EF">
      <w:pPr>
        <w:spacing w:line="360" w:lineRule="auto"/>
        <w:rPr>
          <w:b/>
          <w:bCs/>
          <w:sz w:val="28"/>
          <w:szCs w:val="28"/>
          <w:u w:val="single"/>
        </w:rPr>
      </w:pPr>
    </w:p>
    <w:p w14:paraId="0A1ACDB9" w14:textId="77777777" w:rsidR="00B4086D" w:rsidRDefault="00B4086D" w:rsidP="009A54EF">
      <w:pPr>
        <w:spacing w:line="360" w:lineRule="auto"/>
        <w:rPr>
          <w:b/>
          <w:bCs/>
          <w:sz w:val="28"/>
          <w:szCs w:val="28"/>
          <w:u w:val="single"/>
        </w:rPr>
      </w:pPr>
    </w:p>
    <w:p w14:paraId="227930D0" w14:textId="77777777" w:rsidR="00B4086D" w:rsidRDefault="00B4086D" w:rsidP="009A54EF">
      <w:pPr>
        <w:spacing w:line="360" w:lineRule="auto"/>
        <w:rPr>
          <w:b/>
          <w:bCs/>
          <w:sz w:val="28"/>
          <w:szCs w:val="28"/>
          <w:u w:val="single"/>
        </w:rPr>
      </w:pPr>
    </w:p>
    <w:p w14:paraId="57139FC7" w14:textId="77777777" w:rsidR="00B4086D" w:rsidRDefault="00B4086D" w:rsidP="009A54EF">
      <w:pPr>
        <w:spacing w:line="360" w:lineRule="auto"/>
        <w:rPr>
          <w:b/>
          <w:bCs/>
          <w:sz w:val="28"/>
          <w:szCs w:val="28"/>
          <w:u w:val="single"/>
        </w:rPr>
      </w:pPr>
    </w:p>
    <w:p w14:paraId="4C358DE4" w14:textId="77777777" w:rsidR="00B4086D" w:rsidRDefault="00B4086D" w:rsidP="009A54EF">
      <w:pPr>
        <w:spacing w:line="360" w:lineRule="auto"/>
        <w:rPr>
          <w:b/>
          <w:bCs/>
          <w:sz w:val="28"/>
          <w:szCs w:val="28"/>
          <w:u w:val="single"/>
        </w:rPr>
      </w:pPr>
    </w:p>
    <w:p w14:paraId="648488CA" w14:textId="77777777" w:rsidR="008F0F64" w:rsidRDefault="008F0F64" w:rsidP="009A54EF">
      <w:pPr>
        <w:spacing w:line="360" w:lineRule="auto"/>
        <w:rPr>
          <w:b/>
          <w:bCs/>
          <w:sz w:val="28"/>
          <w:szCs w:val="28"/>
          <w:u w:val="single"/>
        </w:rPr>
      </w:pPr>
    </w:p>
    <w:p w14:paraId="0AF6A009" w14:textId="77777777" w:rsidR="00B135A5" w:rsidRDefault="003C424A" w:rsidP="009A54EF">
      <w:pPr>
        <w:spacing w:line="360" w:lineRule="auto"/>
        <w:rPr>
          <w:sz w:val="24"/>
          <w:szCs w:val="24"/>
        </w:rPr>
      </w:pPr>
      <w:r>
        <w:rPr>
          <w:sz w:val="24"/>
          <w:szCs w:val="24"/>
        </w:rPr>
        <w:t>Word count: 2555.</w:t>
      </w:r>
    </w:p>
    <w:p w14:paraId="16B0329D" w14:textId="73AE90D1" w:rsidR="001A6E3B" w:rsidRPr="004E4CE9" w:rsidRDefault="001A6E3B" w:rsidP="009A54EF">
      <w:pPr>
        <w:spacing w:line="360" w:lineRule="auto"/>
        <w:rPr>
          <w:sz w:val="24"/>
          <w:szCs w:val="24"/>
        </w:rPr>
      </w:pPr>
      <w:r w:rsidRPr="001A6E3B">
        <w:rPr>
          <w:b/>
          <w:bCs/>
          <w:sz w:val="28"/>
          <w:szCs w:val="28"/>
          <w:u w:val="single"/>
        </w:rPr>
        <w:lastRenderedPageBreak/>
        <w:t>References:</w:t>
      </w:r>
    </w:p>
    <w:p w14:paraId="5852F073" w14:textId="45D182AE" w:rsidR="00DC632E" w:rsidRDefault="00DC632E" w:rsidP="00DC632E">
      <w:pPr>
        <w:spacing w:line="360" w:lineRule="auto"/>
        <w:jc w:val="both"/>
        <w:rPr>
          <w:color w:val="000000" w:themeColor="text1"/>
          <w:sz w:val="24"/>
          <w:szCs w:val="24"/>
          <w:shd w:val="clear" w:color="auto" w:fill="FFFFFF"/>
        </w:rPr>
      </w:pPr>
      <w:r w:rsidRPr="00DC632E">
        <w:rPr>
          <w:color w:val="000000" w:themeColor="text1"/>
          <w:sz w:val="24"/>
          <w:szCs w:val="24"/>
          <w:shd w:val="clear" w:color="auto" w:fill="FFFFFF"/>
        </w:rPr>
        <w:t>Banyard, H., Tufano, J., Delgado, J., Thompson, S. and Nosaka, K. (2019) 'Comparison of the Effects of Velocity-Based Training Methods and Traditional 1RM-Percent-Based Training Prescription on Acute Kinetic and Kinematic Variables', </w:t>
      </w:r>
      <w:r w:rsidRPr="00DC632E">
        <w:rPr>
          <w:i/>
          <w:iCs/>
          <w:color w:val="000000" w:themeColor="text1"/>
          <w:sz w:val="24"/>
          <w:szCs w:val="24"/>
          <w:shd w:val="clear" w:color="auto" w:fill="FFFFFF"/>
        </w:rPr>
        <w:t>International Journal of Sports Physiology &amp; Performance, </w:t>
      </w:r>
      <w:r w:rsidRPr="00DC632E">
        <w:rPr>
          <w:color w:val="000000" w:themeColor="text1"/>
          <w:sz w:val="24"/>
          <w:szCs w:val="24"/>
          <w:shd w:val="clear" w:color="auto" w:fill="FFFFFF"/>
        </w:rPr>
        <w:t>14(2), pp. 246-255.</w:t>
      </w:r>
    </w:p>
    <w:p w14:paraId="07FB1806" w14:textId="46D54B24" w:rsidR="00C618B9" w:rsidRDefault="00C618B9" w:rsidP="00DC632E">
      <w:pPr>
        <w:spacing w:line="360" w:lineRule="auto"/>
        <w:jc w:val="both"/>
        <w:rPr>
          <w:color w:val="000000" w:themeColor="text1"/>
          <w:sz w:val="24"/>
          <w:szCs w:val="24"/>
          <w:shd w:val="clear" w:color="auto" w:fill="FFFFFF"/>
        </w:rPr>
      </w:pPr>
    </w:p>
    <w:p w14:paraId="7FB06DF2" w14:textId="1FBBCE44" w:rsidR="00C618B9" w:rsidRDefault="00C618B9" w:rsidP="00DC632E">
      <w:pPr>
        <w:spacing w:line="360" w:lineRule="auto"/>
        <w:jc w:val="both"/>
        <w:rPr>
          <w:color w:val="000000" w:themeColor="text1"/>
          <w:sz w:val="24"/>
          <w:szCs w:val="24"/>
        </w:rPr>
      </w:pPr>
      <w:r w:rsidRPr="00C618B9">
        <w:rPr>
          <w:color w:val="000000" w:themeColor="text1"/>
          <w:sz w:val="24"/>
          <w:szCs w:val="24"/>
        </w:rPr>
        <w:t xml:space="preserve">Baechle, T. and Earle, R. (2008) </w:t>
      </w:r>
      <w:r w:rsidRPr="00167B56">
        <w:rPr>
          <w:i/>
          <w:iCs/>
          <w:color w:val="000000" w:themeColor="text1"/>
          <w:sz w:val="24"/>
          <w:szCs w:val="24"/>
        </w:rPr>
        <w:t>Essentials of Strength Training and Conditioning.</w:t>
      </w:r>
      <w:r w:rsidRPr="00C618B9">
        <w:rPr>
          <w:color w:val="000000" w:themeColor="text1"/>
          <w:sz w:val="24"/>
          <w:szCs w:val="24"/>
        </w:rPr>
        <w:t xml:space="preserve"> Champaign, IL: Human kinetics.</w:t>
      </w:r>
    </w:p>
    <w:p w14:paraId="02E4CE57" w14:textId="1ECC8599" w:rsidR="0085474A" w:rsidRDefault="0085474A" w:rsidP="00DC632E">
      <w:pPr>
        <w:spacing w:line="360" w:lineRule="auto"/>
        <w:jc w:val="both"/>
        <w:rPr>
          <w:color w:val="000000" w:themeColor="text1"/>
          <w:sz w:val="24"/>
          <w:szCs w:val="24"/>
        </w:rPr>
      </w:pPr>
    </w:p>
    <w:p w14:paraId="272DF595" w14:textId="4B4117B2" w:rsidR="0085474A" w:rsidRPr="0085474A" w:rsidRDefault="0085474A" w:rsidP="00DC632E">
      <w:pPr>
        <w:spacing w:line="360" w:lineRule="auto"/>
        <w:jc w:val="both"/>
        <w:rPr>
          <w:b/>
          <w:bCs/>
          <w:color w:val="000000" w:themeColor="text1"/>
          <w:sz w:val="24"/>
          <w:szCs w:val="24"/>
          <w:u w:val="single"/>
        </w:rPr>
      </w:pPr>
      <w:r w:rsidRPr="0085474A">
        <w:rPr>
          <w:color w:val="000000" w:themeColor="text1"/>
          <w:sz w:val="24"/>
          <w:szCs w:val="24"/>
          <w:shd w:val="clear" w:color="auto" w:fill="FFFFFF"/>
        </w:rPr>
        <w:t>Cluney, S. (2008) 'Strength Training - Principles and Practice', </w:t>
      </w:r>
      <w:r w:rsidRPr="0085474A">
        <w:rPr>
          <w:i/>
          <w:iCs/>
          <w:color w:val="000000" w:themeColor="text1"/>
          <w:sz w:val="24"/>
          <w:szCs w:val="24"/>
          <w:shd w:val="clear" w:color="auto" w:fill="FFFFFF"/>
        </w:rPr>
        <w:t>SportEX Dynamics, </w:t>
      </w:r>
      <w:r w:rsidRPr="0085474A">
        <w:rPr>
          <w:color w:val="000000" w:themeColor="text1"/>
          <w:sz w:val="24"/>
          <w:szCs w:val="24"/>
          <w:shd w:val="clear" w:color="auto" w:fill="FFFFFF"/>
        </w:rPr>
        <w:t>(17), pp. 22-24.</w:t>
      </w:r>
    </w:p>
    <w:p w14:paraId="0F705C3B" w14:textId="77777777" w:rsidR="00DC632E" w:rsidRDefault="00DC632E" w:rsidP="009A54EF">
      <w:pPr>
        <w:spacing w:line="360" w:lineRule="auto"/>
        <w:rPr>
          <w:b/>
          <w:bCs/>
          <w:sz w:val="28"/>
          <w:szCs w:val="28"/>
          <w:u w:val="single"/>
        </w:rPr>
      </w:pPr>
    </w:p>
    <w:p w14:paraId="2F86BAD4" w14:textId="7C4ACCEF" w:rsidR="00EB0924" w:rsidRDefault="00EB0924" w:rsidP="00EB0924">
      <w:pPr>
        <w:spacing w:line="360" w:lineRule="auto"/>
        <w:jc w:val="both"/>
        <w:rPr>
          <w:color w:val="000000" w:themeColor="text1"/>
          <w:sz w:val="24"/>
          <w:szCs w:val="24"/>
        </w:rPr>
      </w:pPr>
      <w:r w:rsidRPr="00EB0924">
        <w:rPr>
          <w:color w:val="000000" w:themeColor="text1"/>
          <w:sz w:val="24"/>
          <w:szCs w:val="24"/>
        </w:rPr>
        <w:t>De Salles, B., Simao, R., Miranda, F., Da Silva-Novaes, J., Lemos, A. and Willardson</w:t>
      </w:r>
      <w:r w:rsidR="00BA37E0">
        <w:rPr>
          <w:color w:val="000000" w:themeColor="text1"/>
          <w:sz w:val="24"/>
          <w:szCs w:val="24"/>
        </w:rPr>
        <w:t>,</w:t>
      </w:r>
      <w:r w:rsidRPr="00EB0924">
        <w:rPr>
          <w:color w:val="000000" w:themeColor="text1"/>
          <w:sz w:val="24"/>
          <w:szCs w:val="24"/>
        </w:rPr>
        <w:t xml:space="preserve"> J. (2009) Rest </w:t>
      </w:r>
      <w:r w:rsidR="00A57233" w:rsidRPr="00EB0924">
        <w:rPr>
          <w:color w:val="000000" w:themeColor="text1"/>
          <w:sz w:val="24"/>
          <w:szCs w:val="24"/>
        </w:rPr>
        <w:t xml:space="preserve">Interval Between Sets </w:t>
      </w:r>
      <w:r w:rsidR="00A57233">
        <w:rPr>
          <w:color w:val="000000" w:themeColor="text1"/>
          <w:sz w:val="24"/>
          <w:szCs w:val="24"/>
        </w:rPr>
        <w:t>i</w:t>
      </w:r>
      <w:r w:rsidR="00A57233" w:rsidRPr="00EB0924">
        <w:rPr>
          <w:color w:val="000000" w:themeColor="text1"/>
          <w:sz w:val="24"/>
          <w:szCs w:val="24"/>
        </w:rPr>
        <w:t>n Strength Training</w:t>
      </w:r>
      <w:r w:rsidRPr="00EB0924">
        <w:rPr>
          <w:color w:val="000000" w:themeColor="text1"/>
          <w:sz w:val="24"/>
          <w:szCs w:val="24"/>
        </w:rPr>
        <w:t xml:space="preserve">. </w:t>
      </w:r>
      <w:r w:rsidRPr="00EB0924">
        <w:rPr>
          <w:i/>
          <w:iCs/>
          <w:color w:val="000000" w:themeColor="text1"/>
          <w:sz w:val="24"/>
          <w:szCs w:val="24"/>
        </w:rPr>
        <w:t>Sports Med</w:t>
      </w:r>
      <w:r w:rsidRPr="00EB0924">
        <w:rPr>
          <w:color w:val="000000" w:themeColor="text1"/>
          <w:sz w:val="24"/>
          <w:szCs w:val="24"/>
        </w:rPr>
        <w:t>, 39(9), pp.765–77.</w:t>
      </w:r>
    </w:p>
    <w:p w14:paraId="61E74B96" w14:textId="014BB20E" w:rsidR="004D28DE" w:rsidRDefault="004D28DE" w:rsidP="00EB0924">
      <w:pPr>
        <w:spacing w:line="360" w:lineRule="auto"/>
        <w:jc w:val="both"/>
        <w:rPr>
          <w:color w:val="000000" w:themeColor="text1"/>
          <w:sz w:val="24"/>
          <w:szCs w:val="24"/>
        </w:rPr>
      </w:pPr>
    </w:p>
    <w:p w14:paraId="4FFA8087" w14:textId="3E59B4F6" w:rsidR="004D28DE" w:rsidRDefault="004D28DE" w:rsidP="00EB0924">
      <w:pPr>
        <w:spacing w:line="360" w:lineRule="auto"/>
        <w:jc w:val="both"/>
        <w:rPr>
          <w:rStyle w:val="Hyperlink"/>
          <w:color w:val="000000" w:themeColor="text1"/>
          <w:sz w:val="24"/>
          <w:szCs w:val="24"/>
          <w:shd w:val="clear" w:color="auto" w:fill="FFFFFF"/>
        </w:rPr>
      </w:pPr>
      <w:bookmarkStart w:id="10" w:name="_Hlk61529793"/>
      <w:r w:rsidRPr="004D28DE">
        <w:rPr>
          <w:color w:val="000000" w:themeColor="text1"/>
          <w:sz w:val="24"/>
          <w:szCs w:val="24"/>
          <w:shd w:val="clear" w:color="auto" w:fill="FFFFFF"/>
        </w:rPr>
        <w:t>Desgorces</w:t>
      </w:r>
      <w:bookmarkEnd w:id="10"/>
      <w:r w:rsidRPr="004D28DE">
        <w:rPr>
          <w:color w:val="000000" w:themeColor="text1"/>
          <w:sz w:val="24"/>
          <w:szCs w:val="24"/>
          <w:shd w:val="clear" w:color="auto" w:fill="FFFFFF"/>
        </w:rPr>
        <w:t xml:space="preserve">, F., Berthelot, G., Dietrich, G. and Testa, M. (2010) </w:t>
      </w:r>
      <w:r w:rsidR="00A57233" w:rsidRPr="004D28DE">
        <w:rPr>
          <w:color w:val="000000" w:themeColor="text1"/>
          <w:sz w:val="24"/>
          <w:szCs w:val="24"/>
          <w:shd w:val="clear" w:color="auto" w:fill="FFFFFF"/>
        </w:rPr>
        <w:t xml:space="preserve">'Local Muscular Endurance </w:t>
      </w:r>
      <w:r w:rsidR="00A57233">
        <w:rPr>
          <w:color w:val="000000" w:themeColor="text1"/>
          <w:sz w:val="24"/>
          <w:szCs w:val="24"/>
          <w:shd w:val="clear" w:color="auto" w:fill="FFFFFF"/>
        </w:rPr>
        <w:t>a</w:t>
      </w:r>
      <w:r w:rsidR="00A57233" w:rsidRPr="004D28DE">
        <w:rPr>
          <w:color w:val="000000" w:themeColor="text1"/>
          <w:sz w:val="24"/>
          <w:szCs w:val="24"/>
          <w:shd w:val="clear" w:color="auto" w:fill="FFFFFF"/>
        </w:rPr>
        <w:t xml:space="preserve">nd Prediction Of 1 Repetition Maximum </w:t>
      </w:r>
      <w:r w:rsidR="00A57233">
        <w:rPr>
          <w:color w:val="000000" w:themeColor="text1"/>
          <w:sz w:val="24"/>
          <w:szCs w:val="24"/>
          <w:shd w:val="clear" w:color="auto" w:fill="FFFFFF"/>
        </w:rPr>
        <w:t>f</w:t>
      </w:r>
      <w:r w:rsidR="00A57233" w:rsidRPr="004D28DE">
        <w:rPr>
          <w:color w:val="000000" w:themeColor="text1"/>
          <w:sz w:val="24"/>
          <w:szCs w:val="24"/>
          <w:shd w:val="clear" w:color="auto" w:fill="FFFFFF"/>
        </w:rPr>
        <w:t xml:space="preserve">or Bench </w:t>
      </w:r>
      <w:r w:rsidR="00A57233">
        <w:rPr>
          <w:color w:val="000000" w:themeColor="text1"/>
          <w:sz w:val="24"/>
          <w:szCs w:val="24"/>
          <w:shd w:val="clear" w:color="auto" w:fill="FFFFFF"/>
        </w:rPr>
        <w:t>i</w:t>
      </w:r>
      <w:r w:rsidR="00A57233" w:rsidRPr="004D28DE">
        <w:rPr>
          <w:color w:val="000000" w:themeColor="text1"/>
          <w:sz w:val="24"/>
          <w:szCs w:val="24"/>
          <w:shd w:val="clear" w:color="auto" w:fill="FFFFFF"/>
        </w:rPr>
        <w:t>n 4</w:t>
      </w:r>
      <w:r w:rsidR="00A57233">
        <w:rPr>
          <w:color w:val="000000" w:themeColor="text1"/>
          <w:sz w:val="24"/>
          <w:szCs w:val="24"/>
          <w:shd w:val="clear" w:color="auto" w:fill="FFFFFF"/>
        </w:rPr>
        <w:t>-</w:t>
      </w:r>
      <w:r w:rsidR="00A57233" w:rsidRPr="004D28DE">
        <w:rPr>
          <w:color w:val="000000" w:themeColor="text1"/>
          <w:sz w:val="24"/>
          <w:szCs w:val="24"/>
          <w:shd w:val="clear" w:color="auto" w:fill="FFFFFF"/>
        </w:rPr>
        <w:t>Athletic Populations'</w:t>
      </w:r>
      <w:r w:rsidRPr="004D28DE">
        <w:rPr>
          <w:color w:val="000000" w:themeColor="text1"/>
          <w:sz w:val="24"/>
          <w:szCs w:val="24"/>
          <w:shd w:val="clear" w:color="auto" w:fill="FFFFFF"/>
        </w:rPr>
        <w:t>, </w:t>
      </w:r>
      <w:r w:rsidRPr="004D28DE">
        <w:rPr>
          <w:i/>
          <w:iCs/>
          <w:color w:val="000000" w:themeColor="text1"/>
          <w:sz w:val="24"/>
          <w:szCs w:val="24"/>
          <w:shd w:val="clear" w:color="auto" w:fill="FFFFFF"/>
        </w:rPr>
        <w:t>Journal of Strength and Conditioning Research, </w:t>
      </w:r>
      <w:r w:rsidRPr="004D28DE">
        <w:rPr>
          <w:color w:val="000000" w:themeColor="text1"/>
          <w:sz w:val="24"/>
          <w:szCs w:val="24"/>
          <w:shd w:val="clear" w:color="auto" w:fill="FFFFFF"/>
        </w:rPr>
        <w:t>24(2), pp. 394-400. doi: </w:t>
      </w:r>
      <w:hyperlink r:id="rId10" w:tgtFrame="_blank" w:history="1">
        <w:r w:rsidRPr="004D28DE">
          <w:rPr>
            <w:rStyle w:val="Hyperlink"/>
            <w:color w:val="000000" w:themeColor="text1"/>
            <w:sz w:val="24"/>
            <w:szCs w:val="24"/>
            <w:shd w:val="clear" w:color="auto" w:fill="FFFFFF"/>
          </w:rPr>
          <w:t>http://dx.doi.org.ezproxy.uwtsd.ac.uk/10.1519/JSC.0b013e3181c7c72d</w:t>
        </w:r>
      </w:hyperlink>
      <w:r w:rsidR="007D7373">
        <w:rPr>
          <w:rStyle w:val="Hyperlink"/>
          <w:color w:val="000000" w:themeColor="text1"/>
          <w:sz w:val="24"/>
          <w:szCs w:val="24"/>
          <w:shd w:val="clear" w:color="auto" w:fill="FFFFFF"/>
        </w:rPr>
        <w:t>.</w:t>
      </w:r>
    </w:p>
    <w:p w14:paraId="293B556B" w14:textId="6448A0F1" w:rsidR="007D7373" w:rsidRDefault="007D7373" w:rsidP="00EB0924">
      <w:pPr>
        <w:spacing w:line="360" w:lineRule="auto"/>
        <w:jc w:val="both"/>
        <w:rPr>
          <w:rStyle w:val="Hyperlink"/>
          <w:color w:val="000000" w:themeColor="text1"/>
          <w:sz w:val="24"/>
          <w:szCs w:val="24"/>
          <w:shd w:val="clear" w:color="auto" w:fill="FFFFFF"/>
        </w:rPr>
      </w:pPr>
    </w:p>
    <w:p w14:paraId="51532ACC" w14:textId="1BC8931D" w:rsidR="007D7373" w:rsidRPr="007D7373" w:rsidRDefault="007D7373" w:rsidP="00EB0924">
      <w:pPr>
        <w:spacing w:line="360" w:lineRule="auto"/>
        <w:jc w:val="both"/>
        <w:rPr>
          <w:color w:val="000000" w:themeColor="text1"/>
          <w:sz w:val="24"/>
          <w:szCs w:val="24"/>
        </w:rPr>
      </w:pPr>
      <w:r w:rsidRPr="007D7373">
        <w:rPr>
          <w:sz w:val="24"/>
          <w:szCs w:val="24"/>
        </w:rPr>
        <w:t>Dorrell</w:t>
      </w:r>
      <w:r>
        <w:rPr>
          <w:sz w:val="24"/>
          <w:szCs w:val="24"/>
        </w:rPr>
        <w:t>,</w:t>
      </w:r>
      <w:r w:rsidRPr="007D7373">
        <w:rPr>
          <w:sz w:val="24"/>
          <w:szCs w:val="24"/>
        </w:rPr>
        <w:t xml:space="preserve"> H</w:t>
      </w:r>
      <w:r w:rsidR="003579FA">
        <w:rPr>
          <w:sz w:val="24"/>
          <w:szCs w:val="24"/>
        </w:rPr>
        <w:t>.</w:t>
      </w:r>
      <w:r w:rsidRPr="007D7373">
        <w:rPr>
          <w:sz w:val="24"/>
          <w:szCs w:val="24"/>
        </w:rPr>
        <w:t>, Smith</w:t>
      </w:r>
      <w:r>
        <w:rPr>
          <w:sz w:val="24"/>
          <w:szCs w:val="24"/>
        </w:rPr>
        <w:t>,</w:t>
      </w:r>
      <w:r w:rsidRPr="007D7373">
        <w:rPr>
          <w:sz w:val="24"/>
          <w:szCs w:val="24"/>
        </w:rPr>
        <w:t xml:space="preserve"> M</w:t>
      </w:r>
      <w:r w:rsidR="003579FA">
        <w:rPr>
          <w:sz w:val="24"/>
          <w:szCs w:val="24"/>
        </w:rPr>
        <w:t>.</w:t>
      </w:r>
      <w:r w:rsidR="00A57233">
        <w:rPr>
          <w:sz w:val="24"/>
          <w:szCs w:val="24"/>
        </w:rPr>
        <w:t xml:space="preserve"> and </w:t>
      </w:r>
      <w:r w:rsidRPr="007D7373">
        <w:rPr>
          <w:sz w:val="24"/>
          <w:szCs w:val="24"/>
        </w:rPr>
        <w:t>Gee</w:t>
      </w:r>
      <w:r>
        <w:rPr>
          <w:sz w:val="24"/>
          <w:szCs w:val="24"/>
        </w:rPr>
        <w:t>,</w:t>
      </w:r>
      <w:r w:rsidRPr="007D7373">
        <w:rPr>
          <w:sz w:val="24"/>
          <w:szCs w:val="24"/>
        </w:rPr>
        <w:t xml:space="preserve"> T.</w:t>
      </w:r>
      <w:r w:rsidR="003579FA">
        <w:rPr>
          <w:sz w:val="24"/>
          <w:szCs w:val="24"/>
        </w:rPr>
        <w:t xml:space="preserve"> (2019)</w:t>
      </w:r>
      <w:r w:rsidRPr="007D7373">
        <w:rPr>
          <w:sz w:val="24"/>
          <w:szCs w:val="24"/>
        </w:rPr>
        <w:t xml:space="preserve"> Comparison of Velocity-Based and Traditional Percentage-Based Loading Methods on Maximal Strength and Power Adaptations. </w:t>
      </w:r>
      <w:r w:rsidRPr="003579FA">
        <w:rPr>
          <w:i/>
          <w:iCs/>
          <w:sz w:val="24"/>
          <w:szCs w:val="24"/>
        </w:rPr>
        <w:t>J Strength Cond Res</w:t>
      </w:r>
      <w:r w:rsidR="003579FA">
        <w:rPr>
          <w:sz w:val="24"/>
          <w:szCs w:val="24"/>
        </w:rPr>
        <w:t>,</w:t>
      </w:r>
      <w:r w:rsidRPr="007D7373">
        <w:rPr>
          <w:sz w:val="24"/>
          <w:szCs w:val="24"/>
        </w:rPr>
        <w:t xml:space="preserve"> https://doi. org/10.1519/JSC.0000000000003089 PMID: 30946276</w:t>
      </w:r>
      <w:r>
        <w:rPr>
          <w:sz w:val="24"/>
          <w:szCs w:val="24"/>
        </w:rPr>
        <w:t>.</w:t>
      </w:r>
    </w:p>
    <w:p w14:paraId="3C116DB2" w14:textId="03AA1B2A" w:rsidR="004E5F5C" w:rsidRDefault="004E5F5C" w:rsidP="00EB0924">
      <w:pPr>
        <w:spacing w:line="360" w:lineRule="auto"/>
        <w:jc w:val="both"/>
        <w:rPr>
          <w:color w:val="000000" w:themeColor="text1"/>
          <w:sz w:val="24"/>
          <w:szCs w:val="24"/>
        </w:rPr>
      </w:pPr>
    </w:p>
    <w:p w14:paraId="2FE0C80A" w14:textId="596EE322" w:rsidR="004E5F5C" w:rsidRPr="004E5F5C" w:rsidRDefault="004E5F5C" w:rsidP="00EB0924">
      <w:pPr>
        <w:spacing w:line="360" w:lineRule="auto"/>
        <w:jc w:val="both"/>
        <w:rPr>
          <w:color w:val="000000" w:themeColor="text1"/>
          <w:sz w:val="24"/>
          <w:szCs w:val="24"/>
        </w:rPr>
      </w:pPr>
      <w:bookmarkStart w:id="11" w:name="_Hlk61525337"/>
      <w:r w:rsidRPr="004E5F5C">
        <w:rPr>
          <w:color w:val="000000" w:themeColor="text1"/>
          <w:sz w:val="24"/>
          <w:szCs w:val="24"/>
          <w:shd w:val="clear" w:color="auto" w:fill="FFFFFF"/>
        </w:rPr>
        <w:t>García-Ramos</w:t>
      </w:r>
      <w:bookmarkEnd w:id="11"/>
      <w:r w:rsidRPr="004E5F5C">
        <w:rPr>
          <w:color w:val="000000" w:themeColor="text1"/>
          <w:sz w:val="24"/>
          <w:szCs w:val="24"/>
          <w:shd w:val="clear" w:color="auto" w:fill="FFFFFF"/>
        </w:rPr>
        <w:t xml:space="preserve">, A., Janicijevic, D., González-Hernández, J., Keogh, J. and Weakley, J. (2020) 'Reliability </w:t>
      </w:r>
      <w:r w:rsidR="00940FCC">
        <w:rPr>
          <w:color w:val="000000" w:themeColor="text1"/>
          <w:sz w:val="24"/>
          <w:szCs w:val="24"/>
          <w:shd w:val="clear" w:color="auto" w:fill="FFFFFF"/>
        </w:rPr>
        <w:t>o</w:t>
      </w:r>
      <w:r w:rsidR="00940FCC" w:rsidRPr="004E5F5C">
        <w:rPr>
          <w:color w:val="000000" w:themeColor="text1"/>
          <w:sz w:val="24"/>
          <w:szCs w:val="24"/>
          <w:shd w:val="clear" w:color="auto" w:fill="FFFFFF"/>
        </w:rPr>
        <w:t xml:space="preserve">f The Velocity Achieved During The Last Repetition </w:t>
      </w:r>
      <w:r w:rsidR="00940FCC">
        <w:rPr>
          <w:color w:val="000000" w:themeColor="text1"/>
          <w:sz w:val="24"/>
          <w:szCs w:val="24"/>
          <w:shd w:val="clear" w:color="auto" w:fill="FFFFFF"/>
        </w:rPr>
        <w:t>o</w:t>
      </w:r>
      <w:r w:rsidR="00940FCC" w:rsidRPr="004E5F5C">
        <w:rPr>
          <w:color w:val="000000" w:themeColor="text1"/>
          <w:sz w:val="24"/>
          <w:szCs w:val="24"/>
          <w:shd w:val="clear" w:color="auto" w:fill="FFFFFF"/>
        </w:rPr>
        <w:t xml:space="preserve">f Sets To Failure </w:t>
      </w:r>
      <w:r w:rsidR="00940FCC">
        <w:rPr>
          <w:color w:val="000000" w:themeColor="text1"/>
          <w:sz w:val="24"/>
          <w:szCs w:val="24"/>
          <w:shd w:val="clear" w:color="auto" w:fill="FFFFFF"/>
        </w:rPr>
        <w:t>a</w:t>
      </w:r>
      <w:r w:rsidR="00940FCC" w:rsidRPr="004E5F5C">
        <w:rPr>
          <w:color w:val="000000" w:themeColor="text1"/>
          <w:sz w:val="24"/>
          <w:szCs w:val="24"/>
          <w:shd w:val="clear" w:color="auto" w:fill="FFFFFF"/>
        </w:rPr>
        <w:t xml:space="preserve">nd Its Association With The Velocity </w:t>
      </w:r>
      <w:r w:rsidR="00940FCC">
        <w:rPr>
          <w:color w:val="000000" w:themeColor="text1"/>
          <w:sz w:val="24"/>
          <w:szCs w:val="24"/>
          <w:shd w:val="clear" w:color="auto" w:fill="FFFFFF"/>
        </w:rPr>
        <w:t>o</w:t>
      </w:r>
      <w:r w:rsidR="00940FCC" w:rsidRPr="004E5F5C">
        <w:rPr>
          <w:color w:val="000000" w:themeColor="text1"/>
          <w:sz w:val="24"/>
          <w:szCs w:val="24"/>
          <w:shd w:val="clear" w:color="auto" w:fill="FFFFFF"/>
        </w:rPr>
        <w:t>f The 1-Repetition Maximum</w:t>
      </w:r>
      <w:r w:rsidRPr="004E5F5C">
        <w:rPr>
          <w:color w:val="000000" w:themeColor="text1"/>
          <w:sz w:val="24"/>
          <w:szCs w:val="24"/>
          <w:shd w:val="clear" w:color="auto" w:fill="FFFFFF"/>
        </w:rPr>
        <w:t>', </w:t>
      </w:r>
      <w:r w:rsidRPr="004E5F5C">
        <w:rPr>
          <w:i/>
          <w:iCs/>
          <w:color w:val="000000" w:themeColor="text1"/>
          <w:sz w:val="24"/>
          <w:szCs w:val="24"/>
          <w:shd w:val="clear" w:color="auto" w:fill="FFFFFF"/>
        </w:rPr>
        <w:t>PeerJ, </w:t>
      </w:r>
      <w:r w:rsidRPr="004E5F5C">
        <w:rPr>
          <w:color w:val="000000" w:themeColor="text1"/>
          <w:sz w:val="24"/>
          <w:szCs w:val="24"/>
          <w:shd w:val="clear" w:color="auto" w:fill="FFFFFF"/>
        </w:rPr>
        <w:t>, pp. n/a. doi: </w:t>
      </w:r>
      <w:hyperlink r:id="rId11" w:tgtFrame="_blank" w:history="1">
        <w:r w:rsidRPr="004E5F5C">
          <w:rPr>
            <w:rStyle w:val="Hyperlink"/>
            <w:color w:val="000000" w:themeColor="text1"/>
            <w:sz w:val="24"/>
            <w:szCs w:val="24"/>
            <w:shd w:val="clear" w:color="auto" w:fill="FFFFFF"/>
          </w:rPr>
          <w:t>http://dx.doi.org.ezproxy.uwtsd.ac.uk/10.7717/peerj.8760</w:t>
        </w:r>
      </w:hyperlink>
      <w:r w:rsidRPr="004E5F5C">
        <w:rPr>
          <w:color w:val="000000" w:themeColor="text1"/>
          <w:sz w:val="24"/>
          <w:szCs w:val="24"/>
          <w:shd w:val="clear" w:color="auto" w:fill="FFFFFF"/>
        </w:rPr>
        <w:t>.</w:t>
      </w:r>
    </w:p>
    <w:p w14:paraId="133F7EE5" w14:textId="05F3E592" w:rsidR="00302CD7" w:rsidRPr="004E5F5C" w:rsidRDefault="00302CD7" w:rsidP="00EB0924">
      <w:pPr>
        <w:spacing w:line="360" w:lineRule="auto"/>
        <w:jc w:val="both"/>
        <w:rPr>
          <w:color w:val="000000" w:themeColor="text1"/>
          <w:sz w:val="24"/>
          <w:szCs w:val="24"/>
        </w:rPr>
      </w:pPr>
    </w:p>
    <w:p w14:paraId="78BAC55D" w14:textId="531E9C2B" w:rsidR="00302CD7" w:rsidRDefault="00302CD7" w:rsidP="00EB0924">
      <w:pPr>
        <w:spacing w:line="360" w:lineRule="auto"/>
        <w:jc w:val="both"/>
        <w:rPr>
          <w:color w:val="000000" w:themeColor="text1"/>
          <w:sz w:val="24"/>
          <w:szCs w:val="24"/>
        </w:rPr>
      </w:pPr>
      <w:bookmarkStart w:id="12" w:name="_Hlk61522671"/>
      <w:r w:rsidRPr="00302CD7">
        <w:rPr>
          <w:color w:val="000000" w:themeColor="text1"/>
          <w:sz w:val="24"/>
          <w:szCs w:val="24"/>
        </w:rPr>
        <w:t>González-Badillo</w:t>
      </w:r>
      <w:r w:rsidR="008A4009">
        <w:rPr>
          <w:color w:val="000000" w:themeColor="text1"/>
          <w:sz w:val="24"/>
          <w:szCs w:val="24"/>
        </w:rPr>
        <w:t>,</w:t>
      </w:r>
      <w:r w:rsidRPr="00302CD7">
        <w:rPr>
          <w:color w:val="000000" w:themeColor="text1"/>
          <w:sz w:val="24"/>
          <w:szCs w:val="24"/>
        </w:rPr>
        <w:t xml:space="preserve"> </w:t>
      </w:r>
      <w:bookmarkEnd w:id="12"/>
      <w:r w:rsidRPr="00302CD7">
        <w:rPr>
          <w:color w:val="000000" w:themeColor="text1"/>
          <w:sz w:val="24"/>
          <w:szCs w:val="24"/>
        </w:rPr>
        <w:t>J</w:t>
      </w:r>
      <w:r w:rsidR="008A4009">
        <w:rPr>
          <w:color w:val="000000" w:themeColor="text1"/>
          <w:sz w:val="24"/>
          <w:szCs w:val="24"/>
        </w:rPr>
        <w:t>.</w:t>
      </w:r>
      <w:r w:rsidRPr="00302CD7">
        <w:rPr>
          <w:color w:val="000000" w:themeColor="text1"/>
          <w:sz w:val="24"/>
          <w:szCs w:val="24"/>
        </w:rPr>
        <w:t>, Rodriguez-Rosell</w:t>
      </w:r>
      <w:r w:rsidR="008A4009">
        <w:rPr>
          <w:color w:val="000000" w:themeColor="text1"/>
          <w:sz w:val="24"/>
          <w:szCs w:val="24"/>
        </w:rPr>
        <w:t>,</w:t>
      </w:r>
      <w:r w:rsidRPr="00302CD7">
        <w:rPr>
          <w:color w:val="000000" w:themeColor="text1"/>
          <w:sz w:val="24"/>
          <w:szCs w:val="24"/>
        </w:rPr>
        <w:t xml:space="preserve"> D</w:t>
      </w:r>
      <w:r w:rsidR="008A4009">
        <w:rPr>
          <w:color w:val="000000" w:themeColor="text1"/>
          <w:sz w:val="24"/>
          <w:szCs w:val="24"/>
        </w:rPr>
        <w:t>.</w:t>
      </w:r>
      <w:r w:rsidRPr="00302CD7">
        <w:rPr>
          <w:color w:val="000000" w:themeColor="text1"/>
          <w:sz w:val="24"/>
          <w:szCs w:val="24"/>
        </w:rPr>
        <w:t>, Sanchez-Medina</w:t>
      </w:r>
      <w:r w:rsidR="008A4009">
        <w:rPr>
          <w:color w:val="000000" w:themeColor="text1"/>
          <w:sz w:val="24"/>
          <w:szCs w:val="24"/>
        </w:rPr>
        <w:t>,</w:t>
      </w:r>
      <w:r w:rsidRPr="00302CD7">
        <w:rPr>
          <w:color w:val="000000" w:themeColor="text1"/>
          <w:sz w:val="24"/>
          <w:szCs w:val="24"/>
        </w:rPr>
        <w:t xml:space="preserve"> L</w:t>
      </w:r>
      <w:r w:rsidR="008A4009">
        <w:rPr>
          <w:color w:val="000000" w:themeColor="text1"/>
          <w:sz w:val="24"/>
          <w:szCs w:val="24"/>
        </w:rPr>
        <w:t>.</w:t>
      </w:r>
      <w:r w:rsidRPr="00302CD7">
        <w:rPr>
          <w:color w:val="000000" w:themeColor="text1"/>
          <w:sz w:val="24"/>
          <w:szCs w:val="24"/>
        </w:rPr>
        <w:t>, Gorostiaga</w:t>
      </w:r>
      <w:r w:rsidR="008A4009">
        <w:rPr>
          <w:color w:val="000000" w:themeColor="text1"/>
          <w:sz w:val="24"/>
          <w:szCs w:val="24"/>
        </w:rPr>
        <w:t>,</w:t>
      </w:r>
      <w:r w:rsidRPr="00302CD7">
        <w:rPr>
          <w:color w:val="000000" w:themeColor="text1"/>
          <w:sz w:val="24"/>
          <w:szCs w:val="24"/>
        </w:rPr>
        <w:t xml:space="preserve"> E</w:t>
      </w:r>
      <w:r w:rsidR="008A4009">
        <w:rPr>
          <w:color w:val="000000" w:themeColor="text1"/>
          <w:sz w:val="24"/>
          <w:szCs w:val="24"/>
        </w:rPr>
        <w:t xml:space="preserve">. and </w:t>
      </w:r>
      <w:r w:rsidRPr="00302CD7">
        <w:rPr>
          <w:color w:val="000000" w:themeColor="text1"/>
          <w:sz w:val="24"/>
          <w:szCs w:val="24"/>
        </w:rPr>
        <w:t>Pareja-Blanco</w:t>
      </w:r>
      <w:r w:rsidR="008A4009">
        <w:rPr>
          <w:color w:val="000000" w:themeColor="text1"/>
          <w:sz w:val="24"/>
          <w:szCs w:val="24"/>
        </w:rPr>
        <w:t>,</w:t>
      </w:r>
      <w:r w:rsidRPr="00302CD7">
        <w:rPr>
          <w:color w:val="000000" w:themeColor="text1"/>
          <w:sz w:val="24"/>
          <w:szCs w:val="24"/>
        </w:rPr>
        <w:t xml:space="preserve"> F. </w:t>
      </w:r>
      <w:r>
        <w:rPr>
          <w:color w:val="000000" w:themeColor="text1"/>
          <w:sz w:val="24"/>
          <w:szCs w:val="24"/>
        </w:rPr>
        <w:t xml:space="preserve">(2014) </w:t>
      </w:r>
      <w:r w:rsidRPr="00302CD7">
        <w:rPr>
          <w:color w:val="000000" w:themeColor="text1"/>
          <w:sz w:val="24"/>
          <w:szCs w:val="24"/>
        </w:rPr>
        <w:t xml:space="preserve">Maximal </w:t>
      </w:r>
      <w:r w:rsidR="008A4009" w:rsidRPr="00302CD7">
        <w:rPr>
          <w:color w:val="000000" w:themeColor="text1"/>
          <w:sz w:val="24"/>
          <w:szCs w:val="24"/>
        </w:rPr>
        <w:t xml:space="preserve">Intended Velocity Training Induces Greater Gains </w:t>
      </w:r>
      <w:r w:rsidR="008A4009">
        <w:rPr>
          <w:color w:val="000000" w:themeColor="text1"/>
          <w:sz w:val="24"/>
          <w:szCs w:val="24"/>
        </w:rPr>
        <w:t>i</w:t>
      </w:r>
      <w:r w:rsidR="008A4009" w:rsidRPr="00302CD7">
        <w:rPr>
          <w:color w:val="000000" w:themeColor="text1"/>
          <w:sz w:val="24"/>
          <w:szCs w:val="24"/>
        </w:rPr>
        <w:t>n Bench Press Performance Than Deliberately Slower Half-Velocity Training</w:t>
      </w:r>
      <w:r w:rsidRPr="00302CD7">
        <w:rPr>
          <w:color w:val="000000" w:themeColor="text1"/>
          <w:sz w:val="24"/>
          <w:szCs w:val="24"/>
        </w:rPr>
        <w:t xml:space="preserve">. </w:t>
      </w:r>
      <w:r w:rsidRPr="00302CD7">
        <w:rPr>
          <w:i/>
          <w:iCs/>
          <w:color w:val="000000" w:themeColor="text1"/>
          <w:sz w:val="24"/>
          <w:szCs w:val="24"/>
        </w:rPr>
        <w:t>Eur J Sport Sci</w:t>
      </w:r>
      <w:r>
        <w:rPr>
          <w:color w:val="000000" w:themeColor="text1"/>
          <w:sz w:val="24"/>
          <w:szCs w:val="24"/>
        </w:rPr>
        <w:t xml:space="preserve">, </w:t>
      </w:r>
      <w:r w:rsidRPr="00302CD7">
        <w:rPr>
          <w:color w:val="000000" w:themeColor="text1"/>
          <w:sz w:val="24"/>
          <w:szCs w:val="24"/>
        </w:rPr>
        <w:t>14:772–781. doi:10.1080/17461391.2014.905987</w:t>
      </w:r>
      <w:r>
        <w:rPr>
          <w:color w:val="000000" w:themeColor="text1"/>
          <w:sz w:val="24"/>
          <w:szCs w:val="24"/>
        </w:rPr>
        <w:t>.</w:t>
      </w:r>
    </w:p>
    <w:p w14:paraId="223298CD" w14:textId="0A1CC811" w:rsidR="002049C9" w:rsidRDefault="002049C9" w:rsidP="00EB0924">
      <w:pPr>
        <w:spacing w:line="360" w:lineRule="auto"/>
        <w:jc w:val="both"/>
        <w:rPr>
          <w:color w:val="000000" w:themeColor="text1"/>
          <w:sz w:val="24"/>
          <w:szCs w:val="24"/>
        </w:rPr>
      </w:pPr>
    </w:p>
    <w:p w14:paraId="1D3C0CF8" w14:textId="05B5F6BA" w:rsidR="002049C9" w:rsidRDefault="002049C9" w:rsidP="002049C9">
      <w:pPr>
        <w:autoSpaceDE w:val="0"/>
        <w:autoSpaceDN w:val="0"/>
        <w:adjustRightInd w:val="0"/>
        <w:spacing w:line="360" w:lineRule="auto"/>
        <w:jc w:val="both"/>
        <w:rPr>
          <w:rFonts w:eastAsiaTheme="minorHAnsi"/>
          <w:color w:val="000000" w:themeColor="text1"/>
          <w:sz w:val="24"/>
          <w:szCs w:val="24"/>
          <w:lang w:val="en" w:eastAsia="en-US"/>
        </w:rPr>
      </w:pPr>
      <w:r w:rsidRPr="002049C9">
        <w:rPr>
          <w:rFonts w:eastAsiaTheme="minorHAnsi"/>
          <w:color w:val="000000" w:themeColor="text1"/>
          <w:sz w:val="24"/>
          <w:szCs w:val="24"/>
          <w:lang w:val="en" w:eastAsia="en-US"/>
        </w:rPr>
        <w:t xml:space="preserve">Haff, G., and Triplett, N. (2016) </w:t>
      </w:r>
      <w:r w:rsidRPr="002049C9">
        <w:rPr>
          <w:rFonts w:eastAsiaTheme="minorHAnsi"/>
          <w:i/>
          <w:iCs/>
          <w:color w:val="000000" w:themeColor="text1"/>
          <w:sz w:val="24"/>
          <w:szCs w:val="24"/>
          <w:lang w:val="en" w:eastAsia="en-US"/>
        </w:rPr>
        <w:t>Essentials of strength training and conditioning</w:t>
      </w:r>
      <w:r w:rsidRPr="002049C9">
        <w:rPr>
          <w:rFonts w:eastAsiaTheme="minorHAnsi"/>
          <w:color w:val="000000" w:themeColor="text1"/>
          <w:sz w:val="24"/>
          <w:szCs w:val="24"/>
          <w:lang w:val="en" w:eastAsia="en-US"/>
        </w:rPr>
        <w:t>. 4th ed. Champaign, IL: Human Kinetics.</w:t>
      </w:r>
    </w:p>
    <w:p w14:paraId="30C6FBFD" w14:textId="5CBDD826" w:rsidR="00364130" w:rsidRDefault="00364130" w:rsidP="002049C9">
      <w:pPr>
        <w:autoSpaceDE w:val="0"/>
        <w:autoSpaceDN w:val="0"/>
        <w:adjustRightInd w:val="0"/>
        <w:spacing w:line="360" w:lineRule="auto"/>
        <w:jc w:val="both"/>
        <w:rPr>
          <w:rFonts w:eastAsiaTheme="minorHAnsi"/>
          <w:color w:val="000000" w:themeColor="text1"/>
          <w:sz w:val="24"/>
          <w:szCs w:val="24"/>
          <w:lang w:val="en" w:eastAsia="en-US"/>
        </w:rPr>
      </w:pPr>
    </w:p>
    <w:p w14:paraId="7A1A0F54" w14:textId="774C68DC" w:rsidR="00364130" w:rsidRPr="00364130" w:rsidRDefault="00364130" w:rsidP="002049C9">
      <w:pPr>
        <w:autoSpaceDE w:val="0"/>
        <w:autoSpaceDN w:val="0"/>
        <w:adjustRightInd w:val="0"/>
        <w:spacing w:line="360" w:lineRule="auto"/>
        <w:jc w:val="both"/>
        <w:rPr>
          <w:rFonts w:eastAsiaTheme="minorHAnsi"/>
          <w:color w:val="000000" w:themeColor="text1"/>
          <w:sz w:val="24"/>
          <w:szCs w:val="24"/>
          <w:lang w:val="en" w:eastAsia="en-US"/>
        </w:rPr>
      </w:pPr>
      <w:r w:rsidRPr="00364130">
        <w:rPr>
          <w:color w:val="000000" w:themeColor="text1"/>
          <w:sz w:val="24"/>
          <w:szCs w:val="24"/>
          <w:shd w:val="clear" w:color="auto" w:fill="FFFFFF"/>
        </w:rPr>
        <w:t xml:space="preserve">Igor, R. And Vladimir, I. (2010) 'Modalities </w:t>
      </w:r>
      <w:r>
        <w:rPr>
          <w:color w:val="000000" w:themeColor="text1"/>
          <w:sz w:val="24"/>
          <w:szCs w:val="24"/>
          <w:shd w:val="clear" w:color="auto" w:fill="FFFFFF"/>
        </w:rPr>
        <w:t>o</w:t>
      </w:r>
      <w:r w:rsidRPr="00364130">
        <w:rPr>
          <w:color w:val="000000" w:themeColor="text1"/>
          <w:sz w:val="24"/>
          <w:szCs w:val="24"/>
          <w:shd w:val="clear" w:color="auto" w:fill="FFFFFF"/>
        </w:rPr>
        <w:t xml:space="preserve">f Training Parameter Alternation </w:t>
      </w:r>
      <w:r w:rsidR="00516062">
        <w:rPr>
          <w:color w:val="000000" w:themeColor="text1"/>
          <w:sz w:val="24"/>
          <w:szCs w:val="24"/>
          <w:shd w:val="clear" w:color="auto" w:fill="FFFFFF"/>
        </w:rPr>
        <w:t>i</w:t>
      </w:r>
      <w:r w:rsidRPr="00364130">
        <w:rPr>
          <w:color w:val="000000" w:themeColor="text1"/>
          <w:sz w:val="24"/>
          <w:szCs w:val="24"/>
          <w:shd w:val="clear" w:color="auto" w:fill="FFFFFF"/>
        </w:rPr>
        <w:t>n Nowadays Strength Training Practice', </w:t>
      </w:r>
      <w:r w:rsidRPr="00364130">
        <w:rPr>
          <w:i/>
          <w:iCs/>
          <w:color w:val="000000" w:themeColor="text1"/>
          <w:sz w:val="24"/>
          <w:szCs w:val="24"/>
          <w:shd w:val="clear" w:color="auto" w:fill="FFFFFF"/>
        </w:rPr>
        <w:t>Citius Altius Fortius, </w:t>
      </w:r>
      <w:r w:rsidRPr="00364130">
        <w:rPr>
          <w:color w:val="000000" w:themeColor="text1"/>
          <w:sz w:val="24"/>
          <w:szCs w:val="24"/>
          <w:shd w:val="clear" w:color="auto" w:fill="FFFFFF"/>
        </w:rPr>
        <w:t>29(4), Pp. 41-46.</w:t>
      </w:r>
    </w:p>
    <w:p w14:paraId="3FC692F4" w14:textId="77777777" w:rsidR="002049C9" w:rsidRDefault="002049C9" w:rsidP="00EB0924">
      <w:pPr>
        <w:spacing w:line="360" w:lineRule="auto"/>
        <w:jc w:val="both"/>
        <w:rPr>
          <w:color w:val="000000" w:themeColor="text1"/>
          <w:sz w:val="24"/>
          <w:szCs w:val="24"/>
        </w:rPr>
      </w:pPr>
    </w:p>
    <w:p w14:paraId="19B3D0A2" w14:textId="0A1F07E1" w:rsidR="00291F73" w:rsidRDefault="00291F73" w:rsidP="00EB0924">
      <w:pPr>
        <w:spacing w:line="360" w:lineRule="auto"/>
        <w:jc w:val="both"/>
        <w:rPr>
          <w:color w:val="000000" w:themeColor="text1"/>
          <w:sz w:val="24"/>
          <w:szCs w:val="24"/>
        </w:rPr>
      </w:pPr>
      <w:r w:rsidRPr="002049C9">
        <w:rPr>
          <w:color w:val="000000" w:themeColor="text1"/>
          <w:sz w:val="24"/>
          <w:szCs w:val="24"/>
        </w:rPr>
        <w:t>Izquierdo-Gabarren M, Gonzalez De Txabarri Exposito R, Garcia-pallares</w:t>
      </w:r>
      <w:r w:rsidR="002049C9">
        <w:rPr>
          <w:color w:val="000000" w:themeColor="text1"/>
          <w:sz w:val="24"/>
          <w:szCs w:val="24"/>
        </w:rPr>
        <w:t>,</w:t>
      </w:r>
      <w:r w:rsidRPr="002049C9">
        <w:rPr>
          <w:color w:val="000000" w:themeColor="text1"/>
          <w:sz w:val="24"/>
          <w:szCs w:val="24"/>
        </w:rPr>
        <w:t xml:space="preserve"> J</w:t>
      </w:r>
      <w:r w:rsidR="002049C9">
        <w:rPr>
          <w:color w:val="000000" w:themeColor="text1"/>
          <w:sz w:val="24"/>
          <w:szCs w:val="24"/>
        </w:rPr>
        <w:t>.</w:t>
      </w:r>
      <w:r w:rsidRPr="002049C9">
        <w:rPr>
          <w:color w:val="000000" w:themeColor="text1"/>
          <w:sz w:val="24"/>
          <w:szCs w:val="24"/>
        </w:rPr>
        <w:t>, Sanchez-Medina L, De Villarreal</w:t>
      </w:r>
      <w:r w:rsidR="002049C9">
        <w:rPr>
          <w:color w:val="000000" w:themeColor="text1"/>
          <w:sz w:val="24"/>
          <w:szCs w:val="24"/>
        </w:rPr>
        <w:t>,</w:t>
      </w:r>
      <w:r w:rsidRPr="002049C9">
        <w:rPr>
          <w:color w:val="000000" w:themeColor="text1"/>
          <w:sz w:val="24"/>
          <w:szCs w:val="24"/>
        </w:rPr>
        <w:t xml:space="preserve"> E</w:t>
      </w:r>
      <w:r w:rsidR="002049C9">
        <w:rPr>
          <w:color w:val="000000" w:themeColor="text1"/>
          <w:sz w:val="24"/>
          <w:szCs w:val="24"/>
        </w:rPr>
        <w:t>. and</w:t>
      </w:r>
      <w:r w:rsidRPr="002049C9">
        <w:rPr>
          <w:color w:val="000000" w:themeColor="text1"/>
          <w:sz w:val="24"/>
          <w:szCs w:val="24"/>
        </w:rPr>
        <w:t xml:space="preserve"> Izquierdo</w:t>
      </w:r>
      <w:r w:rsidR="002049C9">
        <w:rPr>
          <w:color w:val="000000" w:themeColor="text1"/>
          <w:sz w:val="24"/>
          <w:szCs w:val="24"/>
        </w:rPr>
        <w:t>,</w:t>
      </w:r>
      <w:r w:rsidRPr="002049C9">
        <w:rPr>
          <w:color w:val="000000" w:themeColor="text1"/>
          <w:sz w:val="24"/>
          <w:szCs w:val="24"/>
        </w:rPr>
        <w:t xml:space="preserve"> M. (2010) Concurrent </w:t>
      </w:r>
      <w:r w:rsidR="0083749E" w:rsidRPr="002049C9">
        <w:rPr>
          <w:color w:val="000000" w:themeColor="text1"/>
          <w:sz w:val="24"/>
          <w:szCs w:val="24"/>
        </w:rPr>
        <w:t xml:space="preserve">Endurance </w:t>
      </w:r>
      <w:r w:rsidR="0083749E">
        <w:rPr>
          <w:color w:val="000000" w:themeColor="text1"/>
          <w:sz w:val="24"/>
          <w:szCs w:val="24"/>
        </w:rPr>
        <w:t>a</w:t>
      </w:r>
      <w:r w:rsidR="0083749E" w:rsidRPr="002049C9">
        <w:rPr>
          <w:color w:val="000000" w:themeColor="text1"/>
          <w:sz w:val="24"/>
          <w:szCs w:val="24"/>
        </w:rPr>
        <w:t xml:space="preserve">nd Strength Training Not </w:t>
      </w:r>
      <w:r w:rsidR="00A50EFB">
        <w:rPr>
          <w:color w:val="000000" w:themeColor="text1"/>
          <w:sz w:val="24"/>
          <w:szCs w:val="24"/>
        </w:rPr>
        <w:t>t</w:t>
      </w:r>
      <w:r w:rsidR="0083749E" w:rsidRPr="002049C9">
        <w:rPr>
          <w:color w:val="000000" w:themeColor="text1"/>
          <w:sz w:val="24"/>
          <w:szCs w:val="24"/>
        </w:rPr>
        <w:t>o Failure Optimizes Performance Gains</w:t>
      </w:r>
      <w:r w:rsidRPr="002049C9">
        <w:rPr>
          <w:color w:val="000000" w:themeColor="text1"/>
          <w:sz w:val="24"/>
          <w:szCs w:val="24"/>
        </w:rPr>
        <w:t xml:space="preserve">. </w:t>
      </w:r>
      <w:r w:rsidRPr="002049C9">
        <w:rPr>
          <w:i/>
          <w:iCs/>
          <w:color w:val="000000" w:themeColor="text1"/>
          <w:sz w:val="24"/>
          <w:szCs w:val="24"/>
        </w:rPr>
        <w:t>Med Sci Sports Exerc</w:t>
      </w:r>
      <w:r w:rsidR="002049C9">
        <w:rPr>
          <w:i/>
          <w:iCs/>
          <w:color w:val="000000" w:themeColor="text1"/>
          <w:sz w:val="24"/>
          <w:szCs w:val="24"/>
        </w:rPr>
        <w:t>ise</w:t>
      </w:r>
      <w:r w:rsidRPr="002049C9">
        <w:rPr>
          <w:color w:val="000000" w:themeColor="text1"/>
          <w:sz w:val="24"/>
          <w:szCs w:val="24"/>
        </w:rPr>
        <w:t>, 42:1191–1199. PubMed ID: 19997025</w:t>
      </w:r>
      <w:r w:rsidR="002049C9">
        <w:rPr>
          <w:color w:val="000000" w:themeColor="text1"/>
          <w:sz w:val="24"/>
          <w:szCs w:val="24"/>
        </w:rPr>
        <w:t>.</w:t>
      </w:r>
    </w:p>
    <w:p w14:paraId="05349BB3" w14:textId="4E45DE28" w:rsidR="00B020EF" w:rsidRDefault="00B020EF" w:rsidP="00EB0924">
      <w:pPr>
        <w:spacing w:line="360" w:lineRule="auto"/>
        <w:jc w:val="both"/>
        <w:rPr>
          <w:color w:val="000000" w:themeColor="text1"/>
          <w:sz w:val="24"/>
          <w:szCs w:val="24"/>
        </w:rPr>
      </w:pPr>
    </w:p>
    <w:p w14:paraId="69688899" w14:textId="03BB6C14" w:rsidR="00B020EF" w:rsidRPr="00B020EF" w:rsidRDefault="00B020EF" w:rsidP="00EB0924">
      <w:pPr>
        <w:spacing w:line="360" w:lineRule="auto"/>
        <w:jc w:val="both"/>
        <w:rPr>
          <w:color w:val="000000" w:themeColor="text1"/>
          <w:sz w:val="24"/>
          <w:szCs w:val="24"/>
        </w:rPr>
      </w:pPr>
      <w:r w:rsidRPr="00B020EF">
        <w:rPr>
          <w:sz w:val="24"/>
          <w:szCs w:val="24"/>
        </w:rPr>
        <w:t xml:space="preserve">Jovanovic, M and Flanagan, E. (2014) ‘Researched </w:t>
      </w:r>
      <w:r w:rsidR="0083749E" w:rsidRPr="00B020EF">
        <w:rPr>
          <w:sz w:val="24"/>
          <w:szCs w:val="24"/>
        </w:rPr>
        <w:t xml:space="preserve">Applications </w:t>
      </w:r>
      <w:r w:rsidR="0083749E">
        <w:rPr>
          <w:sz w:val="24"/>
          <w:szCs w:val="24"/>
        </w:rPr>
        <w:t>o</w:t>
      </w:r>
      <w:r w:rsidR="0083749E" w:rsidRPr="00B020EF">
        <w:rPr>
          <w:sz w:val="24"/>
          <w:szCs w:val="24"/>
        </w:rPr>
        <w:t>f Velocity-Based Strength Training</w:t>
      </w:r>
      <w:r w:rsidRPr="00B020EF">
        <w:rPr>
          <w:sz w:val="24"/>
          <w:szCs w:val="24"/>
        </w:rPr>
        <w:t xml:space="preserve">’. </w:t>
      </w:r>
      <w:r w:rsidRPr="00B020EF">
        <w:rPr>
          <w:i/>
          <w:iCs/>
          <w:sz w:val="24"/>
          <w:szCs w:val="24"/>
        </w:rPr>
        <w:t>J Aust Strength Cond</w:t>
      </w:r>
      <w:r w:rsidRPr="00B020EF">
        <w:rPr>
          <w:sz w:val="24"/>
          <w:szCs w:val="24"/>
        </w:rPr>
        <w:t xml:space="preserve"> 22, pp. 59-69.</w:t>
      </w:r>
    </w:p>
    <w:p w14:paraId="095F1B9C" w14:textId="20B2DB0F" w:rsidR="002D55F2" w:rsidRDefault="002D55F2" w:rsidP="00EB0924">
      <w:pPr>
        <w:spacing w:line="360" w:lineRule="auto"/>
        <w:jc w:val="both"/>
        <w:rPr>
          <w:color w:val="000000" w:themeColor="text1"/>
          <w:sz w:val="24"/>
          <w:szCs w:val="24"/>
        </w:rPr>
      </w:pPr>
    </w:p>
    <w:p w14:paraId="088A8873" w14:textId="73FC454B" w:rsidR="002D55F2" w:rsidRDefault="002D55F2" w:rsidP="00EB0924">
      <w:pPr>
        <w:spacing w:line="360" w:lineRule="auto"/>
        <w:jc w:val="both"/>
        <w:rPr>
          <w:color w:val="000000" w:themeColor="text1"/>
          <w:sz w:val="24"/>
          <w:szCs w:val="24"/>
          <w:shd w:val="clear" w:color="auto" w:fill="FFFFFF"/>
        </w:rPr>
      </w:pPr>
      <w:r w:rsidRPr="002D55F2">
        <w:rPr>
          <w:color w:val="000000" w:themeColor="text1"/>
          <w:sz w:val="24"/>
          <w:szCs w:val="24"/>
          <w:shd w:val="clear" w:color="auto" w:fill="FFFFFF"/>
        </w:rPr>
        <w:t xml:space="preserve">Martínez-Cava, A., Hernández-Belmonte, A., Courel-Ibáñez, J., Morán-Navarro, R., González-Badillo, J. and Pallarés, J. (2020) 'Reliability </w:t>
      </w:r>
      <w:r w:rsidR="00A50EFB">
        <w:rPr>
          <w:color w:val="000000" w:themeColor="text1"/>
          <w:sz w:val="24"/>
          <w:szCs w:val="24"/>
          <w:shd w:val="clear" w:color="auto" w:fill="FFFFFF"/>
        </w:rPr>
        <w:t>o</w:t>
      </w:r>
      <w:r w:rsidR="00A50EFB" w:rsidRPr="002D55F2">
        <w:rPr>
          <w:color w:val="000000" w:themeColor="text1"/>
          <w:sz w:val="24"/>
          <w:szCs w:val="24"/>
          <w:shd w:val="clear" w:color="auto" w:fill="FFFFFF"/>
        </w:rPr>
        <w:t xml:space="preserve">f Technologies To Measure The Barbell Velocity: </w:t>
      </w:r>
      <w:r w:rsidRPr="002D55F2">
        <w:rPr>
          <w:color w:val="000000" w:themeColor="text1"/>
          <w:sz w:val="24"/>
          <w:szCs w:val="24"/>
          <w:shd w:val="clear" w:color="auto" w:fill="FFFFFF"/>
        </w:rPr>
        <w:t xml:space="preserve">Implications </w:t>
      </w:r>
      <w:r w:rsidR="00A50EFB">
        <w:rPr>
          <w:color w:val="000000" w:themeColor="text1"/>
          <w:sz w:val="24"/>
          <w:szCs w:val="24"/>
          <w:shd w:val="clear" w:color="auto" w:fill="FFFFFF"/>
        </w:rPr>
        <w:t>f</w:t>
      </w:r>
      <w:r w:rsidR="00A50EFB" w:rsidRPr="002D55F2">
        <w:rPr>
          <w:color w:val="000000" w:themeColor="text1"/>
          <w:sz w:val="24"/>
          <w:szCs w:val="24"/>
          <w:shd w:val="clear" w:color="auto" w:fill="FFFFFF"/>
        </w:rPr>
        <w:t>or Monitoring Resistance Training</w:t>
      </w:r>
      <w:r w:rsidRPr="002D55F2">
        <w:rPr>
          <w:color w:val="000000" w:themeColor="text1"/>
          <w:sz w:val="24"/>
          <w:szCs w:val="24"/>
          <w:shd w:val="clear" w:color="auto" w:fill="FFFFFF"/>
        </w:rPr>
        <w:t>', </w:t>
      </w:r>
      <w:r w:rsidRPr="002D55F2">
        <w:rPr>
          <w:i/>
          <w:iCs/>
          <w:color w:val="000000" w:themeColor="text1"/>
          <w:sz w:val="24"/>
          <w:szCs w:val="24"/>
          <w:shd w:val="clear" w:color="auto" w:fill="FFFFFF"/>
        </w:rPr>
        <w:t>PLoS One, </w:t>
      </w:r>
      <w:r w:rsidRPr="002D55F2">
        <w:rPr>
          <w:color w:val="000000" w:themeColor="text1"/>
          <w:sz w:val="24"/>
          <w:szCs w:val="24"/>
          <w:shd w:val="clear" w:color="auto" w:fill="FFFFFF"/>
        </w:rPr>
        <w:t>15(6), pp. e0232465. doi: </w:t>
      </w:r>
      <w:hyperlink r:id="rId12" w:tgtFrame="_blank" w:history="1">
        <w:r w:rsidRPr="002D55F2">
          <w:rPr>
            <w:color w:val="000000" w:themeColor="text1"/>
            <w:sz w:val="24"/>
            <w:szCs w:val="24"/>
            <w:u w:val="single"/>
            <w:shd w:val="clear" w:color="auto" w:fill="FFFFFF"/>
          </w:rPr>
          <w:t>http://dx.doi.org.ezproxy.uwtsd.ac.uk/10.1371/journal.pone.0232465</w:t>
        </w:r>
      </w:hyperlink>
      <w:r w:rsidRPr="002D55F2">
        <w:rPr>
          <w:color w:val="000000" w:themeColor="text1"/>
          <w:sz w:val="24"/>
          <w:szCs w:val="24"/>
          <w:shd w:val="clear" w:color="auto" w:fill="FFFFFF"/>
        </w:rPr>
        <w:t>.</w:t>
      </w:r>
    </w:p>
    <w:p w14:paraId="6995407D" w14:textId="1DD7EB6E" w:rsidR="009D553E" w:rsidRDefault="009D553E" w:rsidP="00EB0924">
      <w:pPr>
        <w:spacing w:line="360" w:lineRule="auto"/>
        <w:jc w:val="both"/>
        <w:rPr>
          <w:color w:val="000000" w:themeColor="text1"/>
          <w:sz w:val="24"/>
          <w:szCs w:val="24"/>
          <w:shd w:val="clear" w:color="auto" w:fill="FFFFFF"/>
        </w:rPr>
      </w:pPr>
    </w:p>
    <w:p w14:paraId="7F6FA3A3" w14:textId="43581F0E" w:rsidR="009D553E" w:rsidRPr="009D553E" w:rsidRDefault="009D553E" w:rsidP="00EB0924">
      <w:pPr>
        <w:spacing w:line="360" w:lineRule="auto"/>
        <w:jc w:val="both"/>
        <w:rPr>
          <w:color w:val="000000" w:themeColor="text1"/>
          <w:sz w:val="24"/>
          <w:szCs w:val="24"/>
          <w:shd w:val="clear" w:color="auto" w:fill="FFFFFF"/>
        </w:rPr>
      </w:pPr>
      <w:r w:rsidRPr="009D553E">
        <w:rPr>
          <w:color w:val="000000" w:themeColor="text1"/>
          <w:sz w:val="24"/>
          <w:szCs w:val="24"/>
          <w:shd w:val="clear" w:color="auto" w:fill="FFFFFF"/>
        </w:rPr>
        <w:t>Marcos-Pardo, P.,</w:t>
      </w:r>
      <w:r w:rsidR="002F6662">
        <w:rPr>
          <w:color w:val="000000" w:themeColor="text1"/>
          <w:sz w:val="24"/>
          <w:szCs w:val="24"/>
          <w:shd w:val="clear" w:color="auto" w:fill="FFFFFF"/>
        </w:rPr>
        <w:t xml:space="preserve"> </w:t>
      </w:r>
      <w:r w:rsidRPr="009D553E">
        <w:rPr>
          <w:color w:val="000000" w:themeColor="text1"/>
          <w:sz w:val="24"/>
          <w:szCs w:val="24"/>
          <w:shd w:val="clear" w:color="auto" w:fill="FFFFFF"/>
        </w:rPr>
        <w:t xml:space="preserve">González-Hernández, </w:t>
      </w:r>
      <w:r w:rsidR="002F6662">
        <w:rPr>
          <w:color w:val="000000" w:themeColor="text1"/>
          <w:sz w:val="24"/>
          <w:szCs w:val="24"/>
          <w:shd w:val="clear" w:color="auto" w:fill="FFFFFF"/>
        </w:rPr>
        <w:t xml:space="preserve">J., </w:t>
      </w:r>
      <w:r w:rsidRPr="009D553E">
        <w:rPr>
          <w:color w:val="000000" w:themeColor="text1"/>
          <w:sz w:val="24"/>
          <w:szCs w:val="24"/>
          <w:shd w:val="clear" w:color="auto" w:fill="FFFFFF"/>
        </w:rPr>
        <w:t xml:space="preserve">García-Ramos, A., López-Vivancos, A. and Jiménez-Reyes, P. (2019) 'Movement </w:t>
      </w:r>
      <w:r w:rsidR="002F6662" w:rsidRPr="009D553E">
        <w:rPr>
          <w:color w:val="000000" w:themeColor="text1"/>
          <w:sz w:val="24"/>
          <w:szCs w:val="24"/>
          <w:shd w:val="clear" w:color="auto" w:fill="FFFFFF"/>
        </w:rPr>
        <w:t xml:space="preserve">Velocity Can Be Used </w:t>
      </w:r>
      <w:r w:rsidR="00243FBF">
        <w:rPr>
          <w:color w:val="000000" w:themeColor="text1"/>
          <w:sz w:val="24"/>
          <w:szCs w:val="24"/>
          <w:shd w:val="clear" w:color="auto" w:fill="FFFFFF"/>
        </w:rPr>
        <w:t>t</w:t>
      </w:r>
      <w:r w:rsidR="002F6662" w:rsidRPr="009D553E">
        <w:rPr>
          <w:color w:val="000000" w:themeColor="text1"/>
          <w:sz w:val="24"/>
          <w:szCs w:val="24"/>
          <w:shd w:val="clear" w:color="auto" w:fill="FFFFFF"/>
        </w:rPr>
        <w:t xml:space="preserve">o Estimate The Relative Load During The Bench Press </w:t>
      </w:r>
      <w:r w:rsidR="00243FBF">
        <w:rPr>
          <w:color w:val="000000" w:themeColor="text1"/>
          <w:sz w:val="24"/>
          <w:szCs w:val="24"/>
          <w:shd w:val="clear" w:color="auto" w:fill="FFFFFF"/>
        </w:rPr>
        <w:t>a</w:t>
      </w:r>
      <w:r w:rsidR="002F6662" w:rsidRPr="009D553E">
        <w:rPr>
          <w:color w:val="000000" w:themeColor="text1"/>
          <w:sz w:val="24"/>
          <w:szCs w:val="24"/>
          <w:shd w:val="clear" w:color="auto" w:fill="FFFFFF"/>
        </w:rPr>
        <w:t xml:space="preserve">nd Leg Press Exercises </w:t>
      </w:r>
      <w:r w:rsidR="00243FBF">
        <w:rPr>
          <w:color w:val="000000" w:themeColor="text1"/>
          <w:sz w:val="24"/>
          <w:szCs w:val="24"/>
          <w:shd w:val="clear" w:color="auto" w:fill="FFFFFF"/>
        </w:rPr>
        <w:t>i</w:t>
      </w:r>
      <w:r w:rsidR="002F6662" w:rsidRPr="009D553E">
        <w:rPr>
          <w:color w:val="000000" w:themeColor="text1"/>
          <w:sz w:val="24"/>
          <w:szCs w:val="24"/>
          <w:shd w:val="clear" w:color="auto" w:fill="FFFFFF"/>
        </w:rPr>
        <w:t>n Older Women</w:t>
      </w:r>
      <w:r w:rsidRPr="009D553E">
        <w:rPr>
          <w:color w:val="000000" w:themeColor="text1"/>
          <w:sz w:val="24"/>
          <w:szCs w:val="24"/>
          <w:shd w:val="clear" w:color="auto" w:fill="FFFFFF"/>
        </w:rPr>
        <w:t>', </w:t>
      </w:r>
      <w:r w:rsidRPr="009D553E">
        <w:rPr>
          <w:i/>
          <w:iCs/>
          <w:color w:val="000000" w:themeColor="text1"/>
          <w:sz w:val="24"/>
          <w:szCs w:val="24"/>
          <w:shd w:val="clear" w:color="auto" w:fill="FFFFFF"/>
        </w:rPr>
        <w:t>PeerJ, </w:t>
      </w:r>
      <w:r w:rsidRPr="009D553E">
        <w:rPr>
          <w:color w:val="000000" w:themeColor="text1"/>
          <w:sz w:val="24"/>
          <w:szCs w:val="24"/>
          <w:shd w:val="clear" w:color="auto" w:fill="FFFFFF"/>
        </w:rPr>
        <w:t>, pp. n/a. doi: </w:t>
      </w:r>
      <w:hyperlink r:id="rId13" w:tgtFrame="_blank" w:history="1">
        <w:r w:rsidRPr="009D553E">
          <w:rPr>
            <w:color w:val="000000" w:themeColor="text1"/>
            <w:sz w:val="24"/>
            <w:szCs w:val="24"/>
            <w:u w:val="single"/>
            <w:shd w:val="clear" w:color="auto" w:fill="FFFFFF"/>
          </w:rPr>
          <w:t>http://dx.doi.org.ezproxy.uwtsd.ac.uk/10.7717/peerj.7533</w:t>
        </w:r>
      </w:hyperlink>
      <w:r w:rsidRPr="009D553E">
        <w:rPr>
          <w:color w:val="000000" w:themeColor="text1"/>
          <w:sz w:val="24"/>
          <w:szCs w:val="24"/>
          <w:shd w:val="clear" w:color="auto" w:fill="FFFFFF"/>
        </w:rPr>
        <w:t>.</w:t>
      </w:r>
    </w:p>
    <w:p w14:paraId="72848F49" w14:textId="6279E55E" w:rsidR="00F65303" w:rsidRDefault="00F65303" w:rsidP="00EB0924">
      <w:pPr>
        <w:spacing w:line="360" w:lineRule="auto"/>
        <w:jc w:val="both"/>
        <w:rPr>
          <w:color w:val="000000" w:themeColor="text1"/>
          <w:sz w:val="24"/>
          <w:szCs w:val="24"/>
          <w:shd w:val="clear" w:color="auto" w:fill="FFFFFF"/>
        </w:rPr>
      </w:pPr>
    </w:p>
    <w:p w14:paraId="79613F1B" w14:textId="532AF8BA" w:rsidR="00F65303" w:rsidRPr="00F65303" w:rsidRDefault="00F65303" w:rsidP="00EB0924">
      <w:pPr>
        <w:spacing w:line="360" w:lineRule="auto"/>
        <w:jc w:val="both"/>
        <w:rPr>
          <w:color w:val="000000" w:themeColor="text1"/>
          <w:sz w:val="24"/>
          <w:szCs w:val="24"/>
        </w:rPr>
      </w:pPr>
      <w:r w:rsidRPr="00F65303">
        <w:rPr>
          <w:color w:val="000000" w:themeColor="text1"/>
          <w:sz w:val="24"/>
          <w:szCs w:val="24"/>
          <w:shd w:val="clear" w:color="auto" w:fill="FFFFFF"/>
        </w:rPr>
        <w:t xml:space="preserve">Marques, M. (2017) 'Movement </w:t>
      </w:r>
      <w:r w:rsidR="00243FBF" w:rsidRPr="00F65303">
        <w:rPr>
          <w:color w:val="000000" w:themeColor="text1"/>
          <w:sz w:val="24"/>
          <w:szCs w:val="24"/>
          <w:shd w:val="clear" w:color="auto" w:fill="FFFFFF"/>
        </w:rPr>
        <w:t>Velocity Vs. Strength Training</w:t>
      </w:r>
      <w:r w:rsidRPr="00F65303">
        <w:rPr>
          <w:color w:val="000000" w:themeColor="text1"/>
          <w:sz w:val="24"/>
          <w:szCs w:val="24"/>
          <w:shd w:val="clear" w:color="auto" w:fill="FFFFFF"/>
        </w:rPr>
        <w:t>', </w:t>
      </w:r>
      <w:r w:rsidRPr="00F65303">
        <w:rPr>
          <w:i/>
          <w:iCs/>
          <w:color w:val="000000" w:themeColor="text1"/>
          <w:sz w:val="24"/>
          <w:szCs w:val="24"/>
          <w:shd w:val="clear" w:color="auto" w:fill="FFFFFF"/>
        </w:rPr>
        <w:t>Motricidade, </w:t>
      </w:r>
      <w:r w:rsidRPr="00F65303">
        <w:rPr>
          <w:color w:val="000000" w:themeColor="text1"/>
          <w:sz w:val="24"/>
          <w:szCs w:val="24"/>
          <w:shd w:val="clear" w:color="auto" w:fill="FFFFFF"/>
        </w:rPr>
        <w:t>13(1), pp. 1-2. doi: </w:t>
      </w:r>
      <w:hyperlink r:id="rId14" w:tgtFrame="_blank" w:history="1">
        <w:r w:rsidRPr="00F65303">
          <w:rPr>
            <w:color w:val="000000" w:themeColor="text1"/>
            <w:sz w:val="24"/>
            <w:szCs w:val="24"/>
            <w:u w:val="single"/>
            <w:shd w:val="clear" w:color="auto" w:fill="FFFFFF"/>
          </w:rPr>
          <w:t>http://dx.doi.org.ezproxy.uwtsd.ac.uk/10.6063/motricidade.12080</w:t>
        </w:r>
      </w:hyperlink>
      <w:r w:rsidRPr="00F65303">
        <w:rPr>
          <w:color w:val="000000" w:themeColor="text1"/>
          <w:sz w:val="24"/>
          <w:szCs w:val="24"/>
          <w:shd w:val="clear" w:color="auto" w:fill="FFFFFF"/>
        </w:rPr>
        <w:t>.</w:t>
      </w:r>
    </w:p>
    <w:p w14:paraId="398C42BA" w14:textId="54E8B090" w:rsidR="00E92748" w:rsidRDefault="00E92748" w:rsidP="00EB0924">
      <w:pPr>
        <w:spacing w:line="360" w:lineRule="auto"/>
        <w:jc w:val="both"/>
        <w:rPr>
          <w:color w:val="000000" w:themeColor="text1"/>
          <w:sz w:val="24"/>
          <w:szCs w:val="24"/>
        </w:rPr>
      </w:pPr>
    </w:p>
    <w:p w14:paraId="7DCA59BA" w14:textId="657DDAEA" w:rsidR="00E92748" w:rsidRPr="00E92748" w:rsidRDefault="00E92748" w:rsidP="00EB0924">
      <w:pPr>
        <w:spacing w:line="360" w:lineRule="auto"/>
        <w:jc w:val="both"/>
        <w:rPr>
          <w:b/>
          <w:bCs/>
          <w:color w:val="000000" w:themeColor="text1"/>
          <w:sz w:val="24"/>
          <w:szCs w:val="24"/>
          <w:u w:val="single"/>
        </w:rPr>
      </w:pPr>
      <w:bookmarkStart w:id="13" w:name="_Hlk61534471"/>
      <w:r w:rsidRPr="00E92748">
        <w:rPr>
          <w:color w:val="000000" w:themeColor="text1"/>
          <w:sz w:val="24"/>
          <w:szCs w:val="24"/>
          <w:shd w:val="clear" w:color="auto" w:fill="FFFFFF"/>
        </w:rPr>
        <w:t>McMaster</w:t>
      </w:r>
      <w:bookmarkEnd w:id="13"/>
      <w:r w:rsidRPr="00E92748">
        <w:rPr>
          <w:color w:val="000000" w:themeColor="text1"/>
          <w:sz w:val="24"/>
          <w:szCs w:val="24"/>
          <w:shd w:val="clear" w:color="auto" w:fill="FFFFFF"/>
        </w:rPr>
        <w:t>, D., Gill, N., Cronin, J. and McGuigan, M. (2013) 'The Development, Retention and Decay Rates of Strength and Power in Elite Rugby Union, Rugby League and American Football: A Systematic Review', </w:t>
      </w:r>
      <w:r w:rsidRPr="00E92748">
        <w:rPr>
          <w:i/>
          <w:iCs/>
          <w:color w:val="000000" w:themeColor="text1"/>
          <w:sz w:val="24"/>
          <w:szCs w:val="24"/>
          <w:shd w:val="clear" w:color="auto" w:fill="FFFFFF"/>
        </w:rPr>
        <w:t>Sports Medicine, </w:t>
      </w:r>
      <w:r w:rsidRPr="00E92748">
        <w:rPr>
          <w:color w:val="000000" w:themeColor="text1"/>
          <w:sz w:val="24"/>
          <w:szCs w:val="24"/>
          <w:shd w:val="clear" w:color="auto" w:fill="FFFFFF"/>
        </w:rPr>
        <w:t>43(5), pp. 367-84.</w:t>
      </w:r>
    </w:p>
    <w:p w14:paraId="2433DE4C" w14:textId="77777777" w:rsidR="00EB0924" w:rsidRDefault="00EB0924" w:rsidP="009A54EF">
      <w:pPr>
        <w:spacing w:line="360" w:lineRule="auto"/>
        <w:rPr>
          <w:b/>
          <w:bCs/>
          <w:sz w:val="28"/>
          <w:szCs w:val="28"/>
          <w:u w:val="single"/>
        </w:rPr>
      </w:pPr>
    </w:p>
    <w:p w14:paraId="4710C9DF" w14:textId="41C7065D" w:rsidR="001A6E3B" w:rsidRDefault="001A6E3B" w:rsidP="001A6E3B">
      <w:pPr>
        <w:spacing w:line="360" w:lineRule="auto"/>
        <w:jc w:val="both"/>
        <w:rPr>
          <w:sz w:val="24"/>
          <w:szCs w:val="24"/>
        </w:rPr>
      </w:pPr>
      <w:r w:rsidRPr="001A6E3B">
        <w:rPr>
          <w:sz w:val="24"/>
          <w:szCs w:val="24"/>
        </w:rPr>
        <w:lastRenderedPageBreak/>
        <w:t>Padulo, J</w:t>
      </w:r>
      <w:r>
        <w:rPr>
          <w:sz w:val="24"/>
          <w:szCs w:val="24"/>
        </w:rPr>
        <w:t>.</w:t>
      </w:r>
      <w:r w:rsidRPr="001A6E3B">
        <w:rPr>
          <w:sz w:val="24"/>
          <w:szCs w:val="24"/>
        </w:rPr>
        <w:t>, Mignogna, P</w:t>
      </w:r>
      <w:r>
        <w:rPr>
          <w:sz w:val="24"/>
          <w:szCs w:val="24"/>
        </w:rPr>
        <w:t>.</w:t>
      </w:r>
      <w:r w:rsidRPr="001A6E3B">
        <w:rPr>
          <w:sz w:val="24"/>
          <w:szCs w:val="24"/>
        </w:rPr>
        <w:t>, Mignardi, S</w:t>
      </w:r>
      <w:r>
        <w:rPr>
          <w:sz w:val="24"/>
          <w:szCs w:val="24"/>
        </w:rPr>
        <w:t>.</w:t>
      </w:r>
      <w:r w:rsidRPr="001A6E3B">
        <w:rPr>
          <w:sz w:val="24"/>
          <w:szCs w:val="24"/>
        </w:rPr>
        <w:t>, Tonni, F</w:t>
      </w:r>
      <w:r>
        <w:rPr>
          <w:sz w:val="24"/>
          <w:szCs w:val="24"/>
        </w:rPr>
        <w:t>.</w:t>
      </w:r>
      <w:r w:rsidRPr="001A6E3B">
        <w:rPr>
          <w:sz w:val="24"/>
          <w:szCs w:val="24"/>
        </w:rPr>
        <w:t xml:space="preserve"> and D’Ottavio, S. </w:t>
      </w:r>
      <w:r>
        <w:rPr>
          <w:sz w:val="24"/>
          <w:szCs w:val="24"/>
        </w:rPr>
        <w:t>(2012) ‘</w:t>
      </w:r>
      <w:r w:rsidRPr="001A6E3B">
        <w:rPr>
          <w:sz w:val="24"/>
          <w:szCs w:val="24"/>
        </w:rPr>
        <w:t xml:space="preserve">Effect </w:t>
      </w:r>
      <w:r w:rsidR="00915C79">
        <w:rPr>
          <w:sz w:val="24"/>
          <w:szCs w:val="24"/>
        </w:rPr>
        <w:t>o</w:t>
      </w:r>
      <w:r w:rsidR="00915C79" w:rsidRPr="001A6E3B">
        <w:rPr>
          <w:sz w:val="24"/>
          <w:szCs w:val="24"/>
        </w:rPr>
        <w:t xml:space="preserve">f Different Pushing Speeds </w:t>
      </w:r>
      <w:r w:rsidR="007B6BD3">
        <w:rPr>
          <w:sz w:val="24"/>
          <w:szCs w:val="24"/>
        </w:rPr>
        <w:t>o</w:t>
      </w:r>
      <w:r w:rsidR="00915C79" w:rsidRPr="001A6E3B">
        <w:rPr>
          <w:sz w:val="24"/>
          <w:szCs w:val="24"/>
        </w:rPr>
        <w:t>n Bench Press</w:t>
      </w:r>
      <w:r>
        <w:rPr>
          <w:sz w:val="24"/>
          <w:szCs w:val="24"/>
        </w:rPr>
        <w:t>’</w:t>
      </w:r>
      <w:r w:rsidRPr="001A6E3B">
        <w:rPr>
          <w:sz w:val="24"/>
          <w:szCs w:val="24"/>
        </w:rPr>
        <w:t xml:space="preserve">. </w:t>
      </w:r>
      <w:r w:rsidRPr="001A6E3B">
        <w:rPr>
          <w:i/>
          <w:iCs/>
          <w:sz w:val="24"/>
          <w:szCs w:val="24"/>
        </w:rPr>
        <w:t>Int J Sports Med</w:t>
      </w:r>
      <w:r w:rsidR="005D60ED">
        <w:rPr>
          <w:i/>
          <w:iCs/>
          <w:sz w:val="24"/>
          <w:szCs w:val="24"/>
        </w:rPr>
        <w:t>,</w:t>
      </w:r>
      <w:r w:rsidRPr="001A6E3B">
        <w:rPr>
          <w:sz w:val="24"/>
          <w:szCs w:val="24"/>
        </w:rPr>
        <w:t xml:space="preserve"> 33: 376-80</w:t>
      </w:r>
      <w:r>
        <w:rPr>
          <w:sz w:val="24"/>
          <w:szCs w:val="24"/>
        </w:rPr>
        <w:t>.</w:t>
      </w:r>
    </w:p>
    <w:p w14:paraId="0C023B09" w14:textId="4C9F9033" w:rsidR="00480976" w:rsidRDefault="00480976" w:rsidP="001A6E3B">
      <w:pPr>
        <w:spacing w:line="360" w:lineRule="auto"/>
        <w:jc w:val="both"/>
        <w:rPr>
          <w:sz w:val="24"/>
          <w:szCs w:val="24"/>
        </w:rPr>
      </w:pPr>
    </w:p>
    <w:p w14:paraId="206BDCC1" w14:textId="2651F7A7" w:rsidR="00480976" w:rsidRDefault="00480976" w:rsidP="001A6E3B">
      <w:pPr>
        <w:spacing w:line="360" w:lineRule="auto"/>
        <w:jc w:val="both"/>
        <w:rPr>
          <w:color w:val="000000" w:themeColor="text1"/>
          <w:sz w:val="24"/>
          <w:szCs w:val="24"/>
        </w:rPr>
      </w:pPr>
      <w:r w:rsidRPr="00480976">
        <w:rPr>
          <w:color w:val="000000" w:themeColor="text1"/>
          <w:sz w:val="24"/>
          <w:szCs w:val="24"/>
        </w:rPr>
        <w:t>Pareja-Blanco</w:t>
      </w:r>
      <w:r w:rsidR="007B6BD3">
        <w:rPr>
          <w:color w:val="000000" w:themeColor="text1"/>
          <w:sz w:val="24"/>
          <w:szCs w:val="24"/>
        </w:rPr>
        <w:t>,</w:t>
      </w:r>
      <w:r w:rsidRPr="00480976">
        <w:rPr>
          <w:color w:val="000000" w:themeColor="text1"/>
          <w:sz w:val="24"/>
          <w:szCs w:val="24"/>
        </w:rPr>
        <w:t xml:space="preserve"> F, Rodríguez-Rosell</w:t>
      </w:r>
      <w:r w:rsidR="007B6BD3">
        <w:rPr>
          <w:color w:val="000000" w:themeColor="text1"/>
          <w:sz w:val="24"/>
          <w:szCs w:val="24"/>
        </w:rPr>
        <w:t>,</w:t>
      </w:r>
      <w:r w:rsidRPr="00480976">
        <w:rPr>
          <w:color w:val="000000" w:themeColor="text1"/>
          <w:sz w:val="24"/>
          <w:szCs w:val="24"/>
        </w:rPr>
        <w:t xml:space="preserve"> D</w:t>
      </w:r>
      <w:r w:rsidR="007B6BD3">
        <w:rPr>
          <w:color w:val="000000" w:themeColor="text1"/>
          <w:sz w:val="24"/>
          <w:szCs w:val="24"/>
        </w:rPr>
        <w:t>.</w:t>
      </w:r>
      <w:r w:rsidRPr="00480976">
        <w:rPr>
          <w:color w:val="000000" w:themeColor="text1"/>
          <w:sz w:val="24"/>
          <w:szCs w:val="24"/>
        </w:rPr>
        <w:t xml:space="preserve"> </w:t>
      </w:r>
      <w:r w:rsidR="007B6BD3">
        <w:rPr>
          <w:color w:val="000000" w:themeColor="text1"/>
          <w:sz w:val="24"/>
          <w:szCs w:val="24"/>
        </w:rPr>
        <w:t xml:space="preserve">and </w:t>
      </w:r>
      <w:r w:rsidRPr="00480976">
        <w:rPr>
          <w:color w:val="000000" w:themeColor="text1"/>
          <w:sz w:val="24"/>
          <w:szCs w:val="24"/>
        </w:rPr>
        <w:t>Sánchez-Medina</w:t>
      </w:r>
      <w:r w:rsidR="007B6BD3">
        <w:rPr>
          <w:color w:val="000000" w:themeColor="text1"/>
          <w:sz w:val="24"/>
          <w:szCs w:val="24"/>
        </w:rPr>
        <w:t>,</w:t>
      </w:r>
      <w:r w:rsidRPr="00480976">
        <w:rPr>
          <w:color w:val="000000" w:themeColor="text1"/>
          <w:sz w:val="24"/>
          <w:szCs w:val="24"/>
        </w:rPr>
        <w:t xml:space="preserve"> L</w:t>
      </w:r>
      <w:r>
        <w:rPr>
          <w:color w:val="000000" w:themeColor="text1"/>
          <w:sz w:val="24"/>
          <w:szCs w:val="24"/>
        </w:rPr>
        <w:t>. (2017)</w:t>
      </w:r>
      <w:r w:rsidRPr="00480976">
        <w:rPr>
          <w:color w:val="000000" w:themeColor="text1"/>
          <w:sz w:val="24"/>
          <w:szCs w:val="24"/>
        </w:rPr>
        <w:t xml:space="preserve"> Effects </w:t>
      </w:r>
      <w:r w:rsidR="007B6BD3">
        <w:rPr>
          <w:color w:val="000000" w:themeColor="text1"/>
          <w:sz w:val="24"/>
          <w:szCs w:val="24"/>
        </w:rPr>
        <w:t>o</w:t>
      </w:r>
      <w:r w:rsidR="007B6BD3" w:rsidRPr="00480976">
        <w:rPr>
          <w:color w:val="000000" w:themeColor="text1"/>
          <w:sz w:val="24"/>
          <w:szCs w:val="24"/>
        </w:rPr>
        <w:t xml:space="preserve">f Velocity Loss During Resistance Training </w:t>
      </w:r>
      <w:r w:rsidR="007B6BD3">
        <w:rPr>
          <w:color w:val="000000" w:themeColor="text1"/>
          <w:sz w:val="24"/>
          <w:szCs w:val="24"/>
        </w:rPr>
        <w:t>o</w:t>
      </w:r>
      <w:r w:rsidR="007B6BD3" w:rsidRPr="00480976">
        <w:rPr>
          <w:color w:val="000000" w:themeColor="text1"/>
          <w:sz w:val="24"/>
          <w:szCs w:val="24"/>
        </w:rPr>
        <w:t xml:space="preserve">n Athletic Performance, Strength Gains </w:t>
      </w:r>
      <w:r w:rsidR="007B6BD3">
        <w:rPr>
          <w:color w:val="000000" w:themeColor="text1"/>
          <w:sz w:val="24"/>
          <w:szCs w:val="24"/>
        </w:rPr>
        <w:t>a</w:t>
      </w:r>
      <w:r w:rsidR="007B6BD3" w:rsidRPr="00480976">
        <w:rPr>
          <w:color w:val="000000" w:themeColor="text1"/>
          <w:sz w:val="24"/>
          <w:szCs w:val="24"/>
        </w:rPr>
        <w:t>nd Muscle Adaptations</w:t>
      </w:r>
      <w:r w:rsidRPr="00480976">
        <w:rPr>
          <w:color w:val="000000" w:themeColor="text1"/>
          <w:sz w:val="24"/>
          <w:szCs w:val="24"/>
        </w:rPr>
        <w:t>. Scand J Med Sci Sports</w:t>
      </w:r>
      <w:r>
        <w:rPr>
          <w:color w:val="000000" w:themeColor="text1"/>
          <w:sz w:val="24"/>
          <w:szCs w:val="24"/>
        </w:rPr>
        <w:t xml:space="preserve">, </w:t>
      </w:r>
      <w:r w:rsidRPr="00480976">
        <w:rPr>
          <w:color w:val="000000" w:themeColor="text1"/>
          <w:sz w:val="24"/>
          <w:szCs w:val="24"/>
        </w:rPr>
        <w:t>27:724–735. PubMed ID: 27038416 doi:10.1111/sms.12678</w:t>
      </w:r>
      <w:r w:rsidR="001C7556">
        <w:rPr>
          <w:color w:val="000000" w:themeColor="text1"/>
          <w:sz w:val="24"/>
          <w:szCs w:val="24"/>
        </w:rPr>
        <w:t>.</w:t>
      </w:r>
    </w:p>
    <w:p w14:paraId="314CAEB8" w14:textId="65D78A54" w:rsidR="001C7556" w:rsidRDefault="001C7556" w:rsidP="001A6E3B">
      <w:pPr>
        <w:spacing w:line="360" w:lineRule="auto"/>
        <w:jc w:val="both"/>
        <w:rPr>
          <w:color w:val="000000" w:themeColor="text1"/>
          <w:sz w:val="24"/>
          <w:szCs w:val="24"/>
        </w:rPr>
      </w:pPr>
    </w:p>
    <w:p w14:paraId="18E2AF48" w14:textId="09B84945" w:rsidR="001C7556" w:rsidRDefault="001C7556" w:rsidP="001A6E3B">
      <w:pPr>
        <w:spacing w:line="360" w:lineRule="auto"/>
        <w:jc w:val="both"/>
        <w:rPr>
          <w:color w:val="000000" w:themeColor="text1"/>
          <w:sz w:val="24"/>
          <w:szCs w:val="24"/>
          <w:shd w:val="clear" w:color="auto" w:fill="FFFFFF"/>
        </w:rPr>
      </w:pPr>
      <w:r w:rsidRPr="001C7556">
        <w:rPr>
          <w:color w:val="000000" w:themeColor="text1"/>
          <w:sz w:val="24"/>
          <w:szCs w:val="24"/>
          <w:shd w:val="clear" w:color="auto" w:fill="FFFFFF"/>
        </w:rPr>
        <w:t xml:space="preserve">Pearson, M., García-Ramos, A., Morrison, M., Ramirez-Lopez, C., Dalton-Barron, N. and Weakley, J. (2020) 'Velocity Loss Thresholds Reliably Control Kinetic and Kinematic Outputs </w:t>
      </w:r>
      <w:r w:rsidR="001939DA">
        <w:rPr>
          <w:color w:val="000000" w:themeColor="text1"/>
          <w:sz w:val="24"/>
          <w:szCs w:val="24"/>
          <w:shd w:val="clear" w:color="auto" w:fill="FFFFFF"/>
        </w:rPr>
        <w:t>D</w:t>
      </w:r>
      <w:r w:rsidRPr="001C7556">
        <w:rPr>
          <w:color w:val="000000" w:themeColor="text1"/>
          <w:sz w:val="24"/>
          <w:szCs w:val="24"/>
          <w:shd w:val="clear" w:color="auto" w:fill="FFFFFF"/>
        </w:rPr>
        <w:t>uring Free Weight Resistance Training', </w:t>
      </w:r>
      <w:r w:rsidRPr="001C7556">
        <w:rPr>
          <w:i/>
          <w:iCs/>
          <w:color w:val="000000" w:themeColor="text1"/>
          <w:sz w:val="24"/>
          <w:szCs w:val="24"/>
          <w:shd w:val="clear" w:color="auto" w:fill="FFFFFF"/>
        </w:rPr>
        <w:t>International Journal of Environmental Research and Public Health, </w:t>
      </w:r>
      <w:r w:rsidRPr="001C7556">
        <w:rPr>
          <w:color w:val="000000" w:themeColor="text1"/>
          <w:sz w:val="24"/>
          <w:szCs w:val="24"/>
          <w:shd w:val="clear" w:color="auto" w:fill="FFFFFF"/>
        </w:rPr>
        <w:t>17(18), pp. 6509. doi: </w:t>
      </w:r>
      <w:hyperlink r:id="rId15" w:tgtFrame="_blank" w:history="1">
        <w:r w:rsidRPr="001C7556">
          <w:rPr>
            <w:color w:val="000000" w:themeColor="text1"/>
            <w:sz w:val="24"/>
            <w:szCs w:val="24"/>
            <w:u w:val="single"/>
            <w:shd w:val="clear" w:color="auto" w:fill="FFFFFF"/>
          </w:rPr>
          <w:t>http://dx.doi.org.ezproxy.uwtsd.ac.uk/10.3390/ijerph17186509</w:t>
        </w:r>
      </w:hyperlink>
      <w:r w:rsidRPr="001C7556">
        <w:rPr>
          <w:color w:val="000000" w:themeColor="text1"/>
          <w:sz w:val="24"/>
          <w:szCs w:val="24"/>
          <w:shd w:val="clear" w:color="auto" w:fill="FFFFFF"/>
        </w:rPr>
        <w:t>.</w:t>
      </w:r>
    </w:p>
    <w:p w14:paraId="314DB7C7" w14:textId="0D901261" w:rsidR="00F27682" w:rsidRDefault="00F27682" w:rsidP="001A6E3B">
      <w:pPr>
        <w:spacing w:line="360" w:lineRule="auto"/>
        <w:jc w:val="both"/>
        <w:rPr>
          <w:color w:val="000000" w:themeColor="text1"/>
          <w:sz w:val="24"/>
          <w:szCs w:val="24"/>
          <w:shd w:val="clear" w:color="auto" w:fill="FFFFFF"/>
        </w:rPr>
      </w:pPr>
    </w:p>
    <w:p w14:paraId="6B1DD8D8" w14:textId="12C6E4EC" w:rsidR="00F27682" w:rsidRPr="00F27682" w:rsidRDefault="00F27682" w:rsidP="001A6E3B">
      <w:pPr>
        <w:spacing w:line="360" w:lineRule="auto"/>
        <w:jc w:val="both"/>
        <w:rPr>
          <w:color w:val="000000" w:themeColor="text1"/>
          <w:sz w:val="24"/>
          <w:szCs w:val="24"/>
        </w:rPr>
      </w:pPr>
      <w:r w:rsidRPr="00F27682">
        <w:rPr>
          <w:color w:val="000000" w:themeColor="text1"/>
          <w:sz w:val="24"/>
          <w:szCs w:val="24"/>
          <w:shd w:val="clear" w:color="auto" w:fill="FFFFFF"/>
        </w:rPr>
        <w:t xml:space="preserve">Randell, A., Cronin, J., Keogh, J., Gill, N. and Pedersen, M. (2011) </w:t>
      </w:r>
      <w:r w:rsidR="00252B9A" w:rsidRPr="00F27682">
        <w:rPr>
          <w:color w:val="000000" w:themeColor="text1"/>
          <w:sz w:val="24"/>
          <w:szCs w:val="24"/>
          <w:shd w:val="clear" w:color="auto" w:fill="FFFFFF"/>
        </w:rPr>
        <w:t xml:space="preserve">'Effect Of Instantaneous Performance Feedback During 6 Weeks </w:t>
      </w:r>
      <w:r w:rsidR="007E6006">
        <w:rPr>
          <w:color w:val="000000" w:themeColor="text1"/>
          <w:sz w:val="24"/>
          <w:szCs w:val="24"/>
          <w:shd w:val="clear" w:color="auto" w:fill="FFFFFF"/>
        </w:rPr>
        <w:t>o</w:t>
      </w:r>
      <w:r w:rsidR="00252B9A" w:rsidRPr="00F27682">
        <w:rPr>
          <w:color w:val="000000" w:themeColor="text1"/>
          <w:sz w:val="24"/>
          <w:szCs w:val="24"/>
          <w:shd w:val="clear" w:color="auto" w:fill="FFFFFF"/>
        </w:rPr>
        <w:t xml:space="preserve">f Velocity-Based Resistance Training </w:t>
      </w:r>
      <w:r w:rsidR="007E6006">
        <w:rPr>
          <w:color w:val="000000" w:themeColor="text1"/>
          <w:sz w:val="24"/>
          <w:szCs w:val="24"/>
          <w:shd w:val="clear" w:color="auto" w:fill="FFFFFF"/>
        </w:rPr>
        <w:t>o</w:t>
      </w:r>
      <w:r w:rsidR="00252B9A" w:rsidRPr="00F27682">
        <w:rPr>
          <w:color w:val="000000" w:themeColor="text1"/>
          <w:sz w:val="24"/>
          <w:szCs w:val="24"/>
          <w:shd w:val="clear" w:color="auto" w:fill="FFFFFF"/>
        </w:rPr>
        <w:t>n Sport-Specific Performance Tests</w:t>
      </w:r>
      <w:r w:rsidRPr="00F27682">
        <w:rPr>
          <w:color w:val="000000" w:themeColor="text1"/>
          <w:sz w:val="24"/>
          <w:szCs w:val="24"/>
          <w:shd w:val="clear" w:color="auto" w:fill="FFFFFF"/>
        </w:rPr>
        <w:t>', </w:t>
      </w:r>
      <w:r w:rsidRPr="00F27682">
        <w:rPr>
          <w:i/>
          <w:iCs/>
          <w:color w:val="000000" w:themeColor="text1"/>
          <w:sz w:val="24"/>
          <w:szCs w:val="24"/>
          <w:shd w:val="clear" w:color="auto" w:fill="FFFFFF"/>
        </w:rPr>
        <w:t>Journal of Strength and Conditioning Research, </w:t>
      </w:r>
      <w:r w:rsidRPr="00F27682">
        <w:rPr>
          <w:color w:val="000000" w:themeColor="text1"/>
          <w:sz w:val="24"/>
          <w:szCs w:val="24"/>
          <w:shd w:val="clear" w:color="auto" w:fill="FFFFFF"/>
        </w:rPr>
        <w:t>25(1), pp. 87-93. doi: </w:t>
      </w:r>
      <w:hyperlink r:id="rId16" w:tgtFrame="_blank" w:history="1">
        <w:r w:rsidRPr="00F27682">
          <w:rPr>
            <w:color w:val="000000" w:themeColor="text1"/>
            <w:sz w:val="24"/>
            <w:szCs w:val="24"/>
            <w:u w:val="single"/>
            <w:shd w:val="clear" w:color="auto" w:fill="FFFFFF"/>
          </w:rPr>
          <w:t>http://dx.doi.org.ezproxy.uwtsd.ac.uk/10.1519/JSC.0b013e3181fee634</w:t>
        </w:r>
      </w:hyperlink>
      <w:r w:rsidRPr="00F27682">
        <w:rPr>
          <w:color w:val="000000" w:themeColor="text1"/>
          <w:sz w:val="24"/>
          <w:szCs w:val="24"/>
          <w:shd w:val="clear" w:color="auto" w:fill="FFFFFF"/>
        </w:rPr>
        <w:t>.</w:t>
      </w:r>
    </w:p>
    <w:p w14:paraId="215CDCAF" w14:textId="028AFB00" w:rsidR="005D60ED" w:rsidRDefault="005D60ED" w:rsidP="001A6E3B">
      <w:pPr>
        <w:spacing w:line="360" w:lineRule="auto"/>
        <w:jc w:val="both"/>
        <w:rPr>
          <w:sz w:val="24"/>
          <w:szCs w:val="24"/>
        </w:rPr>
      </w:pPr>
    </w:p>
    <w:p w14:paraId="28CBD5D1" w14:textId="2B5B61C8" w:rsidR="005D60ED" w:rsidRDefault="005D60ED" w:rsidP="001A6E3B">
      <w:pPr>
        <w:spacing w:line="360" w:lineRule="auto"/>
        <w:jc w:val="both"/>
        <w:rPr>
          <w:color w:val="000000" w:themeColor="text1"/>
          <w:sz w:val="24"/>
          <w:szCs w:val="24"/>
        </w:rPr>
      </w:pPr>
      <w:bookmarkStart w:id="14" w:name="_Hlk61512948"/>
      <w:r w:rsidRPr="005D60ED">
        <w:rPr>
          <w:color w:val="000000" w:themeColor="text1"/>
          <w:sz w:val="24"/>
          <w:szCs w:val="24"/>
        </w:rPr>
        <w:t>Sanchez-Medina</w:t>
      </w:r>
      <w:r>
        <w:rPr>
          <w:color w:val="000000" w:themeColor="text1"/>
          <w:sz w:val="24"/>
          <w:szCs w:val="24"/>
        </w:rPr>
        <w:t>.,</w:t>
      </w:r>
      <w:r w:rsidRPr="005D60ED">
        <w:rPr>
          <w:color w:val="000000" w:themeColor="text1"/>
          <w:sz w:val="24"/>
          <w:szCs w:val="24"/>
        </w:rPr>
        <w:t xml:space="preserve"> L</w:t>
      </w:r>
      <w:r>
        <w:rPr>
          <w:color w:val="000000" w:themeColor="text1"/>
          <w:sz w:val="24"/>
          <w:szCs w:val="24"/>
        </w:rPr>
        <w:t>.</w:t>
      </w:r>
      <w:r w:rsidRPr="005D60ED">
        <w:rPr>
          <w:color w:val="000000" w:themeColor="text1"/>
          <w:sz w:val="24"/>
          <w:szCs w:val="24"/>
        </w:rPr>
        <w:t xml:space="preserve"> </w:t>
      </w:r>
      <w:r>
        <w:rPr>
          <w:color w:val="000000" w:themeColor="text1"/>
          <w:sz w:val="24"/>
          <w:szCs w:val="24"/>
        </w:rPr>
        <w:t xml:space="preserve">and </w:t>
      </w:r>
      <w:r w:rsidRPr="005D60ED">
        <w:rPr>
          <w:color w:val="000000" w:themeColor="text1"/>
          <w:sz w:val="24"/>
          <w:szCs w:val="24"/>
        </w:rPr>
        <w:t>González-Badillo</w:t>
      </w:r>
      <w:bookmarkEnd w:id="14"/>
      <w:r>
        <w:rPr>
          <w:color w:val="000000" w:themeColor="text1"/>
          <w:sz w:val="24"/>
          <w:szCs w:val="24"/>
        </w:rPr>
        <w:t>,</w:t>
      </w:r>
      <w:r w:rsidRPr="005D60ED">
        <w:rPr>
          <w:color w:val="000000" w:themeColor="text1"/>
          <w:sz w:val="24"/>
          <w:szCs w:val="24"/>
        </w:rPr>
        <w:t xml:space="preserve"> J. </w:t>
      </w:r>
      <w:r>
        <w:rPr>
          <w:color w:val="000000" w:themeColor="text1"/>
          <w:sz w:val="24"/>
          <w:szCs w:val="24"/>
        </w:rPr>
        <w:t xml:space="preserve">(2011) </w:t>
      </w:r>
      <w:r w:rsidRPr="005D60ED">
        <w:rPr>
          <w:color w:val="000000" w:themeColor="text1"/>
          <w:sz w:val="24"/>
          <w:szCs w:val="24"/>
        </w:rPr>
        <w:t xml:space="preserve">Velocity </w:t>
      </w:r>
      <w:r w:rsidR="00D61906" w:rsidRPr="005D60ED">
        <w:rPr>
          <w:color w:val="000000" w:themeColor="text1"/>
          <w:sz w:val="24"/>
          <w:szCs w:val="24"/>
        </w:rPr>
        <w:t xml:space="preserve">Loss </w:t>
      </w:r>
      <w:r w:rsidR="00D61906">
        <w:rPr>
          <w:color w:val="000000" w:themeColor="text1"/>
          <w:sz w:val="24"/>
          <w:szCs w:val="24"/>
        </w:rPr>
        <w:t>a</w:t>
      </w:r>
      <w:r w:rsidR="00D61906" w:rsidRPr="005D60ED">
        <w:rPr>
          <w:color w:val="000000" w:themeColor="text1"/>
          <w:sz w:val="24"/>
          <w:szCs w:val="24"/>
        </w:rPr>
        <w:t xml:space="preserve">s </w:t>
      </w:r>
      <w:r w:rsidR="00D61906">
        <w:rPr>
          <w:color w:val="000000" w:themeColor="text1"/>
          <w:sz w:val="24"/>
          <w:szCs w:val="24"/>
        </w:rPr>
        <w:t>a</w:t>
      </w:r>
      <w:r w:rsidR="00D61906" w:rsidRPr="005D60ED">
        <w:rPr>
          <w:color w:val="000000" w:themeColor="text1"/>
          <w:sz w:val="24"/>
          <w:szCs w:val="24"/>
        </w:rPr>
        <w:t xml:space="preserve">n Indicator </w:t>
      </w:r>
      <w:r w:rsidR="00D61906">
        <w:rPr>
          <w:color w:val="000000" w:themeColor="text1"/>
          <w:sz w:val="24"/>
          <w:szCs w:val="24"/>
        </w:rPr>
        <w:t>o</w:t>
      </w:r>
      <w:r w:rsidR="00D61906" w:rsidRPr="005D60ED">
        <w:rPr>
          <w:color w:val="000000" w:themeColor="text1"/>
          <w:sz w:val="24"/>
          <w:szCs w:val="24"/>
        </w:rPr>
        <w:t>f Neuromuscular Fatigue During Resistance Training</w:t>
      </w:r>
      <w:r w:rsidRPr="005D60ED">
        <w:rPr>
          <w:color w:val="000000" w:themeColor="text1"/>
          <w:sz w:val="24"/>
          <w:szCs w:val="24"/>
        </w:rPr>
        <w:t xml:space="preserve">. </w:t>
      </w:r>
      <w:r w:rsidRPr="005D60ED">
        <w:rPr>
          <w:i/>
          <w:iCs/>
          <w:color w:val="000000" w:themeColor="text1"/>
          <w:sz w:val="24"/>
          <w:szCs w:val="24"/>
        </w:rPr>
        <w:t>Med Sci Sports Exerc</w:t>
      </w:r>
      <w:r>
        <w:rPr>
          <w:color w:val="000000" w:themeColor="text1"/>
          <w:sz w:val="24"/>
          <w:szCs w:val="24"/>
        </w:rPr>
        <w:t xml:space="preserve">, </w:t>
      </w:r>
      <w:r w:rsidRPr="005D60ED">
        <w:rPr>
          <w:color w:val="000000" w:themeColor="text1"/>
          <w:sz w:val="24"/>
          <w:szCs w:val="24"/>
        </w:rPr>
        <w:t>43</w:t>
      </w:r>
      <w:r w:rsidR="00516062">
        <w:rPr>
          <w:color w:val="000000" w:themeColor="text1"/>
          <w:sz w:val="24"/>
          <w:szCs w:val="24"/>
        </w:rPr>
        <w:t xml:space="preserve">, pp. </w:t>
      </w:r>
      <w:r w:rsidRPr="005D60ED">
        <w:rPr>
          <w:color w:val="000000" w:themeColor="text1"/>
          <w:sz w:val="24"/>
          <w:szCs w:val="24"/>
        </w:rPr>
        <w:t>1725–1734. PubMed ID: 21311352 doi:10.1249/ MSS.0b013e318213f880</w:t>
      </w:r>
      <w:r w:rsidR="00516062">
        <w:rPr>
          <w:color w:val="000000" w:themeColor="text1"/>
          <w:sz w:val="24"/>
          <w:szCs w:val="24"/>
        </w:rPr>
        <w:t>.</w:t>
      </w:r>
    </w:p>
    <w:p w14:paraId="11A11AAD" w14:textId="6C891937" w:rsidR="0099592B" w:rsidRDefault="0099592B" w:rsidP="001A6E3B">
      <w:pPr>
        <w:spacing w:line="360" w:lineRule="auto"/>
        <w:jc w:val="both"/>
        <w:rPr>
          <w:color w:val="000000" w:themeColor="text1"/>
          <w:sz w:val="24"/>
          <w:szCs w:val="24"/>
        </w:rPr>
      </w:pPr>
    </w:p>
    <w:p w14:paraId="62993FED" w14:textId="6B35CB22" w:rsidR="0099592B" w:rsidRPr="0099592B" w:rsidRDefault="0099592B" w:rsidP="001A6E3B">
      <w:pPr>
        <w:spacing w:line="360" w:lineRule="auto"/>
        <w:jc w:val="both"/>
        <w:rPr>
          <w:color w:val="000000" w:themeColor="text1"/>
          <w:sz w:val="24"/>
          <w:szCs w:val="24"/>
        </w:rPr>
      </w:pPr>
      <w:r w:rsidRPr="0099592B">
        <w:rPr>
          <w:color w:val="222222"/>
          <w:sz w:val="24"/>
          <w:szCs w:val="24"/>
          <w:shd w:val="clear" w:color="auto" w:fill="FFFFFF"/>
        </w:rPr>
        <w:t xml:space="preserve">Sánchez-Moreno, M., Rodríguez-Rosell, D., Pareja-Blanco, F., Mora-Custodio, R. and González-Badillo, J. </w:t>
      </w:r>
      <w:r w:rsidR="002008B4">
        <w:rPr>
          <w:color w:val="222222"/>
          <w:sz w:val="24"/>
          <w:szCs w:val="24"/>
          <w:shd w:val="clear" w:color="auto" w:fill="FFFFFF"/>
        </w:rPr>
        <w:t>(</w:t>
      </w:r>
      <w:r w:rsidRPr="0099592B">
        <w:rPr>
          <w:color w:val="222222"/>
          <w:sz w:val="24"/>
          <w:szCs w:val="24"/>
          <w:shd w:val="clear" w:color="auto" w:fill="FFFFFF"/>
        </w:rPr>
        <w:t>2017</w:t>
      </w:r>
      <w:r w:rsidR="002008B4">
        <w:rPr>
          <w:color w:val="222222"/>
          <w:sz w:val="24"/>
          <w:szCs w:val="24"/>
          <w:shd w:val="clear" w:color="auto" w:fill="FFFFFF"/>
        </w:rPr>
        <w:t>)</w:t>
      </w:r>
      <w:r w:rsidRPr="0099592B">
        <w:rPr>
          <w:color w:val="222222"/>
          <w:sz w:val="24"/>
          <w:szCs w:val="24"/>
          <w:shd w:val="clear" w:color="auto" w:fill="FFFFFF"/>
        </w:rPr>
        <w:t xml:space="preserve"> Movement </w:t>
      </w:r>
      <w:r w:rsidR="00D61906" w:rsidRPr="0099592B">
        <w:rPr>
          <w:color w:val="222222"/>
          <w:sz w:val="24"/>
          <w:szCs w:val="24"/>
          <w:shd w:val="clear" w:color="auto" w:fill="FFFFFF"/>
        </w:rPr>
        <w:t xml:space="preserve">Velocity </w:t>
      </w:r>
      <w:r w:rsidR="00D61906">
        <w:rPr>
          <w:color w:val="222222"/>
          <w:sz w:val="24"/>
          <w:szCs w:val="24"/>
          <w:shd w:val="clear" w:color="auto" w:fill="FFFFFF"/>
        </w:rPr>
        <w:t>a</w:t>
      </w:r>
      <w:r w:rsidR="00D61906" w:rsidRPr="0099592B">
        <w:rPr>
          <w:color w:val="222222"/>
          <w:sz w:val="24"/>
          <w:szCs w:val="24"/>
          <w:shd w:val="clear" w:color="auto" w:fill="FFFFFF"/>
        </w:rPr>
        <w:t xml:space="preserve">s Indicator </w:t>
      </w:r>
      <w:r w:rsidR="00D61906">
        <w:rPr>
          <w:color w:val="222222"/>
          <w:sz w:val="24"/>
          <w:szCs w:val="24"/>
          <w:shd w:val="clear" w:color="auto" w:fill="FFFFFF"/>
        </w:rPr>
        <w:t>o</w:t>
      </w:r>
      <w:r w:rsidR="00D61906" w:rsidRPr="0099592B">
        <w:rPr>
          <w:color w:val="222222"/>
          <w:sz w:val="24"/>
          <w:szCs w:val="24"/>
          <w:shd w:val="clear" w:color="auto" w:fill="FFFFFF"/>
        </w:rPr>
        <w:t xml:space="preserve">f Relative Intensity </w:t>
      </w:r>
      <w:r w:rsidR="00D61906">
        <w:rPr>
          <w:color w:val="222222"/>
          <w:sz w:val="24"/>
          <w:szCs w:val="24"/>
          <w:shd w:val="clear" w:color="auto" w:fill="FFFFFF"/>
        </w:rPr>
        <w:t>a</w:t>
      </w:r>
      <w:r w:rsidR="00D61906" w:rsidRPr="0099592B">
        <w:rPr>
          <w:color w:val="222222"/>
          <w:sz w:val="24"/>
          <w:szCs w:val="24"/>
          <w:shd w:val="clear" w:color="auto" w:fill="FFFFFF"/>
        </w:rPr>
        <w:t xml:space="preserve">nd Level </w:t>
      </w:r>
      <w:r w:rsidR="00D61906">
        <w:rPr>
          <w:color w:val="222222"/>
          <w:sz w:val="24"/>
          <w:szCs w:val="24"/>
          <w:shd w:val="clear" w:color="auto" w:fill="FFFFFF"/>
        </w:rPr>
        <w:t>o</w:t>
      </w:r>
      <w:r w:rsidR="00D61906" w:rsidRPr="0099592B">
        <w:rPr>
          <w:color w:val="222222"/>
          <w:sz w:val="24"/>
          <w:szCs w:val="24"/>
          <w:shd w:val="clear" w:color="auto" w:fill="FFFFFF"/>
        </w:rPr>
        <w:t xml:space="preserve">f Effort Attained During </w:t>
      </w:r>
      <w:r w:rsidR="00D61906">
        <w:rPr>
          <w:color w:val="222222"/>
          <w:sz w:val="24"/>
          <w:szCs w:val="24"/>
          <w:shd w:val="clear" w:color="auto" w:fill="FFFFFF"/>
        </w:rPr>
        <w:t>t</w:t>
      </w:r>
      <w:r w:rsidR="00D61906" w:rsidRPr="0099592B">
        <w:rPr>
          <w:color w:val="222222"/>
          <w:sz w:val="24"/>
          <w:szCs w:val="24"/>
          <w:shd w:val="clear" w:color="auto" w:fill="FFFFFF"/>
        </w:rPr>
        <w:t>he Set-In Pull-Up Exercise</w:t>
      </w:r>
      <w:r w:rsidRPr="0099592B">
        <w:rPr>
          <w:color w:val="222222"/>
          <w:sz w:val="24"/>
          <w:szCs w:val="24"/>
          <w:shd w:val="clear" w:color="auto" w:fill="FFFFFF"/>
        </w:rPr>
        <w:t>. </w:t>
      </w:r>
      <w:r w:rsidRPr="0099592B">
        <w:rPr>
          <w:i/>
          <w:iCs/>
          <w:color w:val="222222"/>
          <w:sz w:val="24"/>
          <w:szCs w:val="24"/>
          <w:shd w:val="clear" w:color="auto" w:fill="FFFFFF"/>
        </w:rPr>
        <w:t>International journal of sports physiology and performance</w:t>
      </w:r>
      <w:r w:rsidRPr="0099592B">
        <w:rPr>
          <w:color w:val="222222"/>
          <w:sz w:val="24"/>
          <w:szCs w:val="24"/>
          <w:shd w:val="clear" w:color="auto" w:fill="FFFFFF"/>
        </w:rPr>
        <w:t>, </w:t>
      </w:r>
      <w:r w:rsidRPr="0099592B">
        <w:rPr>
          <w:i/>
          <w:iCs/>
          <w:color w:val="222222"/>
          <w:sz w:val="24"/>
          <w:szCs w:val="24"/>
          <w:shd w:val="clear" w:color="auto" w:fill="FFFFFF"/>
        </w:rPr>
        <w:t>12</w:t>
      </w:r>
      <w:r w:rsidRPr="0099592B">
        <w:rPr>
          <w:color w:val="222222"/>
          <w:sz w:val="24"/>
          <w:szCs w:val="24"/>
          <w:shd w:val="clear" w:color="auto" w:fill="FFFFFF"/>
        </w:rPr>
        <w:t>(10), pp.1378-1384.</w:t>
      </w:r>
    </w:p>
    <w:p w14:paraId="3039E904" w14:textId="38AD0DA7" w:rsidR="002733F5" w:rsidRDefault="002733F5" w:rsidP="001A6E3B">
      <w:pPr>
        <w:spacing w:line="360" w:lineRule="auto"/>
        <w:jc w:val="both"/>
        <w:rPr>
          <w:sz w:val="24"/>
          <w:szCs w:val="24"/>
        </w:rPr>
      </w:pPr>
    </w:p>
    <w:p w14:paraId="61F19948" w14:textId="7995A6EB" w:rsidR="002733F5" w:rsidRDefault="002733F5" w:rsidP="001A6E3B">
      <w:pPr>
        <w:spacing w:line="360" w:lineRule="auto"/>
        <w:jc w:val="both"/>
        <w:rPr>
          <w:color w:val="000000" w:themeColor="text1"/>
          <w:sz w:val="24"/>
          <w:szCs w:val="24"/>
          <w:shd w:val="clear" w:color="auto" w:fill="FFFFFF"/>
        </w:rPr>
      </w:pPr>
      <w:r w:rsidRPr="002733F5">
        <w:rPr>
          <w:color w:val="000000" w:themeColor="text1"/>
          <w:sz w:val="24"/>
          <w:szCs w:val="24"/>
          <w:shd w:val="clear" w:color="auto" w:fill="FFFFFF"/>
        </w:rPr>
        <w:t xml:space="preserve">Santanielo, N., Nóbrega, S., Scarpelli, M., Alvarez, I., Otoboni, G., Pintanel, L. and Libardi, C. (2020) 'Effect </w:t>
      </w:r>
      <w:r w:rsidR="006131B8">
        <w:rPr>
          <w:color w:val="000000" w:themeColor="text1"/>
          <w:sz w:val="24"/>
          <w:szCs w:val="24"/>
          <w:shd w:val="clear" w:color="auto" w:fill="FFFFFF"/>
        </w:rPr>
        <w:t>o</w:t>
      </w:r>
      <w:r w:rsidR="006131B8" w:rsidRPr="002733F5">
        <w:rPr>
          <w:color w:val="000000" w:themeColor="text1"/>
          <w:sz w:val="24"/>
          <w:szCs w:val="24"/>
          <w:shd w:val="clear" w:color="auto" w:fill="FFFFFF"/>
        </w:rPr>
        <w:t xml:space="preserve">f Resistance Training </w:t>
      </w:r>
      <w:r w:rsidR="006131B8">
        <w:rPr>
          <w:color w:val="000000" w:themeColor="text1"/>
          <w:sz w:val="24"/>
          <w:szCs w:val="24"/>
          <w:shd w:val="clear" w:color="auto" w:fill="FFFFFF"/>
        </w:rPr>
        <w:t>t</w:t>
      </w:r>
      <w:r w:rsidR="006131B8" w:rsidRPr="002733F5">
        <w:rPr>
          <w:color w:val="000000" w:themeColor="text1"/>
          <w:sz w:val="24"/>
          <w:szCs w:val="24"/>
          <w:shd w:val="clear" w:color="auto" w:fill="FFFFFF"/>
        </w:rPr>
        <w:t xml:space="preserve">o Muscle Failure Vs Non-Failure </w:t>
      </w:r>
      <w:r w:rsidR="006131B8">
        <w:rPr>
          <w:color w:val="000000" w:themeColor="text1"/>
          <w:sz w:val="24"/>
          <w:szCs w:val="24"/>
          <w:shd w:val="clear" w:color="auto" w:fill="FFFFFF"/>
        </w:rPr>
        <w:t>o</w:t>
      </w:r>
      <w:r w:rsidR="006131B8" w:rsidRPr="002733F5">
        <w:rPr>
          <w:color w:val="000000" w:themeColor="text1"/>
          <w:sz w:val="24"/>
          <w:szCs w:val="24"/>
          <w:shd w:val="clear" w:color="auto" w:fill="FFFFFF"/>
        </w:rPr>
        <w:t xml:space="preserve">n Strength, Hypertrophy </w:t>
      </w:r>
      <w:r w:rsidR="006131B8">
        <w:rPr>
          <w:color w:val="000000" w:themeColor="text1"/>
          <w:sz w:val="24"/>
          <w:szCs w:val="24"/>
          <w:shd w:val="clear" w:color="auto" w:fill="FFFFFF"/>
        </w:rPr>
        <w:t>a</w:t>
      </w:r>
      <w:r w:rsidR="006131B8" w:rsidRPr="002733F5">
        <w:rPr>
          <w:color w:val="000000" w:themeColor="text1"/>
          <w:sz w:val="24"/>
          <w:szCs w:val="24"/>
          <w:shd w:val="clear" w:color="auto" w:fill="FFFFFF"/>
        </w:rPr>
        <w:t xml:space="preserve">nd Muscle Architecture </w:t>
      </w:r>
      <w:r w:rsidR="006131B8">
        <w:rPr>
          <w:color w:val="000000" w:themeColor="text1"/>
          <w:sz w:val="24"/>
          <w:szCs w:val="24"/>
          <w:shd w:val="clear" w:color="auto" w:fill="FFFFFF"/>
        </w:rPr>
        <w:t>i</w:t>
      </w:r>
      <w:r w:rsidR="006131B8" w:rsidRPr="002733F5">
        <w:rPr>
          <w:color w:val="000000" w:themeColor="text1"/>
          <w:sz w:val="24"/>
          <w:szCs w:val="24"/>
          <w:shd w:val="clear" w:color="auto" w:fill="FFFFFF"/>
        </w:rPr>
        <w:t>n Trained Individuals'</w:t>
      </w:r>
      <w:r w:rsidRPr="002733F5">
        <w:rPr>
          <w:color w:val="000000" w:themeColor="text1"/>
          <w:sz w:val="24"/>
          <w:szCs w:val="24"/>
          <w:shd w:val="clear" w:color="auto" w:fill="FFFFFF"/>
        </w:rPr>
        <w:t>, </w:t>
      </w:r>
      <w:r w:rsidRPr="002733F5">
        <w:rPr>
          <w:i/>
          <w:iCs/>
          <w:color w:val="000000" w:themeColor="text1"/>
          <w:sz w:val="24"/>
          <w:szCs w:val="24"/>
          <w:shd w:val="clear" w:color="auto" w:fill="FFFFFF"/>
        </w:rPr>
        <w:t>Biology of Sport, </w:t>
      </w:r>
      <w:r w:rsidRPr="002733F5">
        <w:rPr>
          <w:color w:val="000000" w:themeColor="text1"/>
          <w:sz w:val="24"/>
          <w:szCs w:val="24"/>
          <w:shd w:val="clear" w:color="auto" w:fill="FFFFFF"/>
        </w:rPr>
        <w:t>37(4), pp. 333-341.</w:t>
      </w:r>
    </w:p>
    <w:p w14:paraId="5E7AB40A" w14:textId="77777777" w:rsidR="00BA670F" w:rsidRDefault="00BA670F" w:rsidP="001A6E3B">
      <w:pPr>
        <w:spacing w:line="360" w:lineRule="auto"/>
        <w:jc w:val="both"/>
        <w:rPr>
          <w:color w:val="000000" w:themeColor="text1"/>
          <w:sz w:val="24"/>
          <w:szCs w:val="24"/>
          <w:shd w:val="clear" w:color="auto" w:fill="FFFFFF"/>
        </w:rPr>
      </w:pPr>
    </w:p>
    <w:p w14:paraId="13CD8939" w14:textId="31357D54" w:rsidR="00E855EC" w:rsidRDefault="00E855EC" w:rsidP="001A6E3B">
      <w:pPr>
        <w:spacing w:line="360" w:lineRule="auto"/>
        <w:jc w:val="both"/>
        <w:rPr>
          <w:color w:val="000000" w:themeColor="text1"/>
          <w:sz w:val="24"/>
          <w:szCs w:val="24"/>
          <w:shd w:val="clear" w:color="auto" w:fill="FFFFFF"/>
        </w:rPr>
      </w:pPr>
      <w:r w:rsidRPr="00E855EC">
        <w:rPr>
          <w:color w:val="000000" w:themeColor="text1"/>
          <w:sz w:val="24"/>
          <w:szCs w:val="24"/>
          <w:shd w:val="clear" w:color="auto" w:fill="FFFFFF"/>
        </w:rPr>
        <w:lastRenderedPageBreak/>
        <w:t xml:space="preserve">Taylor, J. and Fletcher, J. (2012) 'Reliability </w:t>
      </w:r>
      <w:r w:rsidR="00BA670F">
        <w:rPr>
          <w:color w:val="000000" w:themeColor="text1"/>
          <w:sz w:val="24"/>
          <w:szCs w:val="24"/>
          <w:shd w:val="clear" w:color="auto" w:fill="FFFFFF"/>
        </w:rPr>
        <w:t>o</w:t>
      </w:r>
      <w:r w:rsidR="00BA670F" w:rsidRPr="00E855EC">
        <w:rPr>
          <w:color w:val="000000" w:themeColor="text1"/>
          <w:sz w:val="24"/>
          <w:szCs w:val="24"/>
          <w:shd w:val="clear" w:color="auto" w:fill="FFFFFF"/>
        </w:rPr>
        <w:t xml:space="preserve">f </w:t>
      </w:r>
      <w:r w:rsidR="00BA670F">
        <w:rPr>
          <w:color w:val="000000" w:themeColor="text1"/>
          <w:sz w:val="24"/>
          <w:szCs w:val="24"/>
          <w:shd w:val="clear" w:color="auto" w:fill="FFFFFF"/>
        </w:rPr>
        <w:t>t</w:t>
      </w:r>
      <w:r w:rsidR="00BA670F" w:rsidRPr="00E855EC">
        <w:rPr>
          <w:color w:val="000000" w:themeColor="text1"/>
          <w:sz w:val="24"/>
          <w:szCs w:val="24"/>
          <w:shd w:val="clear" w:color="auto" w:fill="FFFFFF"/>
        </w:rPr>
        <w:t xml:space="preserve">he 8-Repetition Maximum Test </w:t>
      </w:r>
      <w:r w:rsidR="00BA670F">
        <w:rPr>
          <w:color w:val="000000" w:themeColor="text1"/>
          <w:sz w:val="24"/>
          <w:szCs w:val="24"/>
          <w:shd w:val="clear" w:color="auto" w:fill="FFFFFF"/>
        </w:rPr>
        <w:t>i</w:t>
      </w:r>
      <w:r w:rsidR="00BA670F" w:rsidRPr="00E855EC">
        <w:rPr>
          <w:color w:val="000000" w:themeColor="text1"/>
          <w:sz w:val="24"/>
          <w:szCs w:val="24"/>
          <w:shd w:val="clear" w:color="auto" w:fill="FFFFFF"/>
        </w:rPr>
        <w:t xml:space="preserve">n Men </w:t>
      </w:r>
      <w:r w:rsidR="00BA670F">
        <w:rPr>
          <w:color w:val="000000" w:themeColor="text1"/>
          <w:sz w:val="24"/>
          <w:szCs w:val="24"/>
          <w:shd w:val="clear" w:color="auto" w:fill="FFFFFF"/>
        </w:rPr>
        <w:t>a</w:t>
      </w:r>
      <w:r w:rsidR="00BA670F" w:rsidRPr="00E855EC">
        <w:rPr>
          <w:color w:val="000000" w:themeColor="text1"/>
          <w:sz w:val="24"/>
          <w:szCs w:val="24"/>
          <w:shd w:val="clear" w:color="auto" w:fill="FFFFFF"/>
        </w:rPr>
        <w:t>nd Women</w:t>
      </w:r>
      <w:r w:rsidRPr="00E855EC">
        <w:rPr>
          <w:color w:val="000000" w:themeColor="text1"/>
          <w:sz w:val="24"/>
          <w:szCs w:val="24"/>
          <w:shd w:val="clear" w:color="auto" w:fill="FFFFFF"/>
        </w:rPr>
        <w:t>', </w:t>
      </w:r>
      <w:r w:rsidRPr="00E855EC">
        <w:rPr>
          <w:i/>
          <w:iCs/>
          <w:color w:val="000000" w:themeColor="text1"/>
          <w:sz w:val="24"/>
          <w:szCs w:val="24"/>
          <w:shd w:val="clear" w:color="auto" w:fill="FFFFFF"/>
        </w:rPr>
        <w:t>Journal of Science and Medicine in Sport, </w:t>
      </w:r>
      <w:r w:rsidRPr="00E855EC">
        <w:rPr>
          <w:color w:val="000000" w:themeColor="text1"/>
          <w:sz w:val="24"/>
          <w:szCs w:val="24"/>
          <w:shd w:val="clear" w:color="auto" w:fill="FFFFFF"/>
        </w:rPr>
        <w:t>15(1), pp. 69-73.</w:t>
      </w:r>
    </w:p>
    <w:p w14:paraId="136FEB87" w14:textId="47AB61E6" w:rsidR="00E52E99" w:rsidRDefault="00E52E99" w:rsidP="001A6E3B">
      <w:pPr>
        <w:spacing w:line="360" w:lineRule="auto"/>
        <w:jc w:val="both"/>
        <w:rPr>
          <w:color w:val="000000" w:themeColor="text1"/>
          <w:sz w:val="24"/>
          <w:szCs w:val="24"/>
          <w:shd w:val="clear" w:color="auto" w:fill="FFFFFF"/>
        </w:rPr>
      </w:pPr>
    </w:p>
    <w:p w14:paraId="14D795D1" w14:textId="3B8DA06A" w:rsidR="00E52E99" w:rsidRPr="00E52E99" w:rsidRDefault="00902C02" w:rsidP="001A6E3B">
      <w:pPr>
        <w:spacing w:line="360" w:lineRule="auto"/>
        <w:jc w:val="both"/>
        <w:rPr>
          <w:color w:val="000000" w:themeColor="text1"/>
          <w:sz w:val="24"/>
          <w:szCs w:val="24"/>
          <w:shd w:val="clear" w:color="auto" w:fill="FFFFFF"/>
        </w:rPr>
      </w:pPr>
      <w:r w:rsidRPr="00902C02">
        <w:rPr>
          <w:color w:val="000000"/>
          <w:sz w:val="24"/>
          <w:szCs w:val="24"/>
          <w:shd w:val="clear" w:color="auto" w:fill="FFFFFF"/>
        </w:rPr>
        <w:t>Science for Sport</w:t>
      </w:r>
      <w:r w:rsidR="002C6400">
        <w:rPr>
          <w:color w:val="000000"/>
          <w:sz w:val="24"/>
          <w:szCs w:val="24"/>
          <w:shd w:val="clear" w:color="auto" w:fill="FFFFFF"/>
        </w:rPr>
        <w:t>.</w:t>
      </w:r>
      <w:r>
        <w:rPr>
          <w:color w:val="000000"/>
          <w:sz w:val="24"/>
          <w:szCs w:val="24"/>
          <w:shd w:val="clear" w:color="auto" w:fill="FFFFFF"/>
        </w:rPr>
        <w:t xml:space="preserve"> </w:t>
      </w:r>
      <w:r w:rsidRPr="00E52E99">
        <w:rPr>
          <w:color w:val="000000"/>
          <w:sz w:val="24"/>
          <w:szCs w:val="24"/>
          <w:shd w:val="clear" w:color="auto" w:fill="FFFFFF"/>
        </w:rPr>
        <w:t xml:space="preserve">(2021) </w:t>
      </w:r>
      <w:r>
        <w:rPr>
          <w:color w:val="000000"/>
          <w:sz w:val="24"/>
          <w:szCs w:val="24"/>
          <w:shd w:val="clear" w:color="auto" w:fill="FFFFFF"/>
        </w:rPr>
        <w:t>‘</w:t>
      </w:r>
      <w:r w:rsidR="00E52E99" w:rsidRPr="00E52E99">
        <w:rPr>
          <w:i/>
          <w:iCs/>
          <w:color w:val="000000"/>
          <w:sz w:val="24"/>
          <w:szCs w:val="24"/>
          <w:shd w:val="clear" w:color="auto" w:fill="FFFFFF"/>
        </w:rPr>
        <w:t>Velocity Based Training - Science for Sport</w:t>
      </w:r>
      <w:r>
        <w:rPr>
          <w:i/>
          <w:iCs/>
          <w:color w:val="000000"/>
          <w:sz w:val="24"/>
          <w:szCs w:val="24"/>
          <w:shd w:val="clear" w:color="auto" w:fill="FFFFFF"/>
        </w:rPr>
        <w:t>’</w:t>
      </w:r>
      <w:r w:rsidR="00E52E99">
        <w:rPr>
          <w:i/>
          <w:iCs/>
          <w:color w:val="000000"/>
          <w:sz w:val="24"/>
          <w:szCs w:val="24"/>
          <w:shd w:val="clear" w:color="auto" w:fill="FFFFFF"/>
        </w:rPr>
        <w:t>.</w:t>
      </w:r>
      <w:r>
        <w:rPr>
          <w:i/>
          <w:iCs/>
          <w:color w:val="000000"/>
          <w:sz w:val="24"/>
          <w:szCs w:val="24"/>
          <w:shd w:val="clear" w:color="auto" w:fill="FFFFFF"/>
        </w:rPr>
        <w:t xml:space="preserve"> </w:t>
      </w:r>
      <w:r w:rsidRPr="00E52E99">
        <w:rPr>
          <w:color w:val="000000"/>
          <w:sz w:val="24"/>
          <w:szCs w:val="24"/>
          <w:shd w:val="clear" w:color="auto" w:fill="FFFFFF"/>
        </w:rPr>
        <w:t>(Accessed: 16 January 2021)</w:t>
      </w:r>
      <w:r>
        <w:rPr>
          <w:color w:val="000000"/>
          <w:sz w:val="24"/>
          <w:szCs w:val="24"/>
          <w:shd w:val="clear" w:color="auto" w:fill="FFFFFF"/>
        </w:rPr>
        <w:t xml:space="preserve">, </w:t>
      </w:r>
      <w:r w:rsidR="00E52E99" w:rsidRPr="00E52E99">
        <w:rPr>
          <w:color w:val="000000"/>
          <w:sz w:val="24"/>
          <w:szCs w:val="24"/>
          <w:shd w:val="clear" w:color="auto" w:fill="FFFFFF"/>
        </w:rPr>
        <w:t xml:space="preserve">Available at: </w:t>
      </w:r>
      <w:r>
        <w:rPr>
          <w:color w:val="000000"/>
          <w:sz w:val="24"/>
          <w:szCs w:val="24"/>
          <w:shd w:val="clear" w:color="auto" w:fill="FFFFFF"/>
        </w:rPr>
        <w:t>&lt;</w:t>
      </w:r>
      <w:hyperlink r:id="rId17" w:history="1">
        <w:r w:rsidRPr="00322E2F">
          <w:rPr>
            <w:rStyle w:val="Hyperlink"/>
            <w:sz w:val="24"/>
            <w:szCs w:val="24"/>
            <w:shd w:val="clear" w:color="auto" w:fill="FFFFFF"/>
          </w:rPr>
          <w:t>https://www.scienceforsport.com/velocity-based-training</w:t>
        </w:r>
      </w:hyperlink>
      <w:r>
        <w:rPr>
          <w:color w:val="000000"/>
          <w:sz w:val="24"/>
          <w:szCs w:val="24"/>
          <w:shd w:val="clear" w:color="auto" w:fill="FFFFFF"/>
        </w:rPr>
        <w:t xml:space="preserve">&gt;. </w:t>
      </w:r>
    </w:p>
    <w:p w14:paraId="28D244C6" w14:textId="25A534FA" w:rsidR="002002D0" w:rsidRDefault="002002D0" w:rsidP="001A6E3B">
      <w:pPr>
        <w:spacing w:line="360" w:lineRule="auto"/>
        <w:jc w:val="both"/>
        <w:rPr>
          <w:color w:val="000000" w:themeColor="text1"/>
          <w:sz w:val="24"/>
          <w:szCs w:val="24"/>
          <w:shd w:val="clear" w:color="auto" w:fill="FFFFFF"/>
        </w:rPr>
      </w:pPr>
    </w:p>
    <w:p w14:paraId="4DEE1484" w14:textId="36F2037B" w:rsidR="002002D0" w:rsidRPr="00516062" w:rsidRDefault="002002D0" w:rsidP="001A6E3B">
      <w:pPr>
        <w:spacing w:line="360" w:lineRule="auto"/>
        <w:jc w:val="both"/>
        <w:rPr>
          <w:b/>
          <w:bCs/>
          <w:color w:val="000000" w:themeColor="text1"/>
          <w:sz w:val="24"/>
          <w:szCs w:val="24"/>
          <w:u w:val="single"/>
        </w:rPr>
      </w:pPr>
      <w:r w:rsidRPr="00516062">
        <w:rPr>
          <w:sz w:val="24"/>
          <w:szCs w:val="24"/>
        </w:rPr>
        <w:t xml:space="preserve">Weakley, J., Mann, B., Banyard, H., McLaren, S., Scott, T. and Garcia-Ramos, A. (2020) </w:t>
      </w:r>
      <w:r w:rsidR="00516062" w:rsidRPr="00516062">
        <w:rPr>
          <w:sz w:val="24"/>
          <w:szCs w:val="24"/>
        </w:rPr>
        <w:t>‘Velocity</w:t>
      </w:r>
      <w:r w:rsidR="006C2BCC" w:rsidRPr="00516062">
        <w:rPr>
          <w:sz w:val="24"/>
          <w:szCs w:val="24"/>
        </w:rPr>
        <w:t>-</w:t>
      </w:r>
      <w:r w:rsidR="00516062" w:rsidRPr="00516062">
        <w:rPr>
          <w:sz w:val="24"/>
          <w:szCs w:val="24"/>
        </w:rPr>
        <w:t>Based Training</w:t>
      </w:r>
      <w:r w:rsidR="006C2BCC" w:rsidRPr="00516062">
        <w:rPr>
          <w:sz w:val="24"/>
          <w:szCs w:val="24"/>
        </w:rPr>
        <w:t xml:space="preserve">: </w:t>
      </w:r>
      <w:r w:rsidR="00516062" w:rsidRPr="00516062">
        <w:rPr>
          <w:sz w:val="24"/>
          <w:szCs w:val="24"/>
        </w:rPr>
        <w:t xml:space="preserve">From Theory </w:t>
      </w:r>
      <w:r w:rsidR="006C2BCC">
        <w:rPr>
          <w:sz w:val="24"/>
          <w:szCs w:val="24"/>
        </w:rPr>
        <w:t>t</w:t>
      </w:r>
      <w:r w:rsidR="006C2BCC" w:rsidRPr="00516062">
        <w:rPr>
          <w:sz w:val="24"/>
          <w:szCs w:val="24"/>
        </w:rPr>
        <w:t xml:space="preserve">o </w:t>
      </w:r>
      <w:r w:rsidR="00516062" w:rsidRPr="00516062">
        <w:rPr>
          <w:sz w:val="24"/>
          <w:szCs w:val="24"/>
        </w:rPr>
        <w:t xml:space="preserve">Application’, </w:t>
      </w:r>
      <w:r w:rsidR="00516062" w:rsidRPr="00516062">
        <w:rPr>
          <w:i/>
          <w:iCs/>
          <w:sz w:val="24"/>
          <w:szCs w:val="24"/>
        </w:rPr>
        <w:t xml:space="preserve">Journal Strength and conditioning, 00(00), </w:t>
      </w:r>
      <w:r w:rsidR="00516062" w:rsidRPr="00516062">
        <w:rPr>
          <w:sz w:val="24"/>
          <w:szCs w:val="24"/>
        </w:rPr>
        <w:t>pp. 1-20. doi: 10.1519/SSC.0000000000000560</w:t>
      </w:r>
      <w:r w:rsidR="00902C02">
        <w:rPr>
          <w:sz w:val="24"/>
          <w:szCs w:val="24"/>
        </w:rPr>
        <w:t>.</w:t>
      </w:r>
    </w:p>
    <w:sectPr w:rsidR="002002D0" w:rsidRPr="005160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82D356" w14:textId="77777777" w:rsidR="009F7AE8" w:rsidRDefault="009F7AE8" w:rsidP="00730D4D">
      <w:r>
        <w:separator/>
      </w:r>
    </w:p>
  </w:endnote>
  <w:endnote w:type="continuationSeparator" w:id="0">
    <w:p w14:paraId="4971E5BD" w14:textId="77777777" w:rsidR="009F7AE8" w:rsidRDefault="009F7AE8" w:rsidP="00730D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8230403"/>
      <w:docPartObj>
        <w:docPartGallery w:val="Page Numbers (Bottom of Page)"/>
        <w:docPartUnique/>
      </w:docPartObj>
    </w:sdtPr>
    <w:sdtEndPr>
      <w:rPr>
        <w:noProof/>
      </w:rPr>
    </w:sdtEndPr>
    <w:sdtContent>
      <w:p w14:paraId="4C938C4B" w14:textId="09D3D4A2" w:rsidR="00E95EFE" w:rsidRDefault="00E95E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3184B7" w14:textId="77777777" w:rsidR="00E95EFE" w:rsidRDefault="00E95E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117F6B" w14:textId="77777777" w:rsidR="009F7AE8" w:rsidRDefault="009F7AE8" w:rsidP="00730D4D">
      <w:r>
        <w:separator/>
      </w:r>
    </w:p>
  </w:footnote>
  <w:footnote w:type="continuationSeparator" w:id="0">
    <w:p w14:paraId="0E4F7F39" w14:textId="77777777" w:rsidR="009F7AE8" w:rsidRDefault="009F7AE8" w:rsidP="00730D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D4D"/>
    <w:rsid w:val="00002949"/>
    <w:rsid w:val="00002D56"/>
    <w:rsid w:val="00004135"/>
    <w:rsid w:val="000044F1"/>
    <w:rsid w:val="00005949"/>
    <w:rsid w:val="0001042D"/>
    <w:rsid w:val="000110DF"/>
    <w:rsid w:val="0002159E"/>
    <w:rsid w:val="000227DC"/>
    <w:rsid w:val="00050AED"/>
    <w:rsid w:val="00070E3A"/>
    <w:rsid w:val="000755E9"/>
    <w:rsid w:val="00080751"/>
    <w:rsid w:val="00087A98"/>
    <w:rsid w:val="00092DB8"/>
    <w:rsid w:val="000A69A7"/>
    <w:rsid w:val="000B0B0B"/>
    <w:rsid w:val="000B6F89"/>
    <w:rsid w:val="000E1325"/>
    <w:rsid w:val="000E24C3"/>
    <w:rsid w:val="000E7B36"/>
    <w:rsid w:val="0010133A"/>
    <w:rsid w:val="00104FB5"/>
    <w:rsid w:val="00107AA6"/>
    <w:rsid w:val="001131B8"/>
    <w:rsid w:val="00120605"/>
    <w:rsid w:val="001218C3"/>
    <w:rsid w:val="001245BB"/>
    <w:rsid w:val="0012547A"/>
    <w:rsid w:val="001354E8"/>
    <w:rsid w:val="00135E91"/>
    <w:rsid w:val="00151FC7"/>
    <w:rsid w:val="001630CA"/>
    <w:rsid w:val="00165683"/>
    <w:rsid w:val="00167B56"/>
    <w:rsid w:val="001742D9"/>
    <w:rsid w:val="00176D1A"/>
    <w:rsid w:val="0017789D"/>
    <w:rsid w:val="001939DA"/>
    <w:rsid w:val="00195940"/>
    <w:rsid w:val="001A4F72"/>
    <w:rsid w:val="001A6E3B"/>
    <w:rsid w:val="001B6886"/>
    <w:rsid w:val="001C7556"/>
    <w:rsid w:val="001D2CBF"/>
    <w:rsid w:val="001D514A"/>
    <w:rsid w:val="001D5A3C"/>
    <w:rsid w:val="001F00D8"/>
    <w:rsid w:val="001F58E5"/>
    <w:rsid w:val="002002D0"/>
    <w:rsid w:val="002008B4"/>
    <w:rsid w:val="00200B53"/>
    <w:rsid w:val="002032C7"/>
    <w:rsid w:val="002049C9"/>
    <w:rsid w:val="0021405E"/>
    <w:rsid w:val="002229A5"/>
    <w:rsid w:val="00224E75"/>
    <w:rsid w:val="0023141F"/>
    <w:rsid w:val="0023336D"/>
    <w:rsid w:val="00240135"/>
    <w:rsid w:val="00243FBF"/>
    <w:rsid w:val="00252B9A"/>
    <w:rsid w:val="00253948"/>
    <w:rsid w:val="002733F5"/>
    <w:rsid w:val="002756F4"/>
    <w:rsid w:val="002829DC"/>
    <w:rsid w:val="00282BF0"/>
    <w:rsid w:val="0029072D"/>
    <w:rsid w:val="00291F73"/>
    <w:rsid w:val="00294C9A"/>
    <w:rsid w:val="002A1667"/>
    <w:rsid w:val="002A6E98"/>
    <w:rsid w:val="002B36A4"/>
    <w:rsid w:val="002C6400"/>
    <w:rsid w:val="002D0526"/>
    <w:rsid w:val="002D55F2"/>
    <w:rsid w:val="002E01EB"/>
    <w:rsid w:val="002E050D"/>
    <w:rsid w:val="002E2624"/>
    <w:rsid w:val="002F4FA1"/>
    <w:rsid w:val="002F6662"/>
    <w:rsid w:val="00300D1F"/>
    <w:rsid w:val="00302CD7"/>
    <w:rsid w:val="00304843"/>
    <w:rsid w:val="00314A34"/>
    <w:rsid w:val="00334943"/>
    <w:rsid w:val="003356DB"/>
    <w:rsid w:val="003359C5"/>
    <w:rsid w:val="00345160"/>
    <w:rsid w:val="00353E9C"/>
    <w:rsid w:val="003579FA"/>
    <w:rsid w:val="00364130"/>
    <w:rsid w:val="00370C17"/>
    <w:rsid w:val="00377374"/>
    <w:rsid w:val="0037744E"/>
    <w:rsid w:val="00391E7F"/>
    <w:rsid w:val="003955E7"/>
    <w:rsid w:val="003A1062"/>
    <w:rsid w:val="003A4BAF"/>
    <w:rsid w:val="003C05DB"/>
    <w:rsid w:val="003C0E94"/>
    <w:rsid w:val="003C424A"/>
    <w:rsid w:val="003E482A"/>
    <w:rsid w:val="003E57E4"/>
    <w:rsid w:val="003F38FE"/>
    <w:rsid w:val="003F4DC5"/>
    <w:rsid w:val="00403800"/>
    <w:rsid w:val="00410BF2"/>
    <w:rsid w:val="00415EFC"/>
    <w:rsid w:val="004236D7"/>
    <w:rsid w:val="004303E9"/>
    <w:rsid w:val="004565A5"/>
    <w:rsid w:val="004601F7"/>
    <w:rsid w:val="00462C93"/>
    <w:rsid w:val="0046328E"/>
    <w:rsid w:val="0047130B"/>
    <w:rsid w:val="00480976"/>
    <w:rsid w:val="0049352D"/>
    <w:rsid w:val="004A0A8D"/>
    <w:rsid w:val="004D16C8"/>
    <w:rsid w:val="004D28DE"/>
    <w:rsid w:val="004D4DC5"/>
    <w:rsid w:val="004E4CE9"/>
    <w:rsid w:val="004E5F5C"/>
    <w:rsid w:val="004F2A70"/>
    <w:rsid w:val="004F68F7"/>
    <w:rsid w:val="004F6E1F"/>
    <w:rsid w:val="0050734A"/>
    <w:rsid w:val="00512CDC"/>
    <w:rsid w:val="00516062"/>
    <w:rsid w:val="00516197"/>
    <w:rsid w:val="00517908"/>
    <w:rsid w:val="00523B5D"/>
    <w:rsid w:val="00531007"/>
    <w:rsid w:val="005340EB"/>
    <w:rsid w:val="005401D9"/>
    <w:rsid w:val="005408A1"/>
    <w:rsid w:val="00544C87"/>
    <w:rsid w:val="005540DE"/>
    <w:rsid w:val="00561118"/>
    <w:rsid w:val="005613D5"/>
    <w:rsid w:val="005709C7"/>
    <w:rsid w:val="00590AD6"/>
    <w:rsid w:val="005A1D83"/>
    <w:rsid w:val="005A623E"/>
    <w:rsid w:val="005B0640"/>
    <w:rsid w:val="005B3721"/>
    <w:rsid w:val="005D60ED"/>
    <w:rsid w:val="005D7866"/>
    <w:rsid w:val="005F13A2"/>
    <w:rsid w:val="006025EA"/>
    <w:rsid w:val="00603F8A"/>
    <w:rsid w:val="00604ECD"/>
    <w:rsid w:val="006131B8"/>
    <w:rsid w:val="00613B7F"/>
    <w:rsid w:val="00614481"/>
    <w:rsid w:val="006318DA"/>
    <w:rsid w:val="0063681E"/>
    <w:rsid w:val="0063784A"/>
    <w:rsid w:val="00642026"/>
    <w:rsid w:val="00646119"/>
    <w:rsid w:val="006462EE"/>
    <w:rsid w:val="0065029B"/>
    <w:rsid w:val="00651AA6"/>
    <w:rsid w:val="00655A17"/>
    <w:rsid w:val="0066053C"/>
    <w:rsid w:val="0066617F"/>
    <w:rsid w:val="006732F9"/>
    <w:rsid w:val="006736FD"/>
    <w:rsid w:val="00675E99"/>
    <w:rsid w:val="00683F46"/>
    <w:rsid w:val="00686FA5"/>
    <w:rsid w:val="00693763"/>
    <w:rsid w:val="006A2E5B"/>
    <w:rsid w:val="006A3FD0"/>
    <w:rsid w:val="006B032C"/>
    <w:rsid w:val="006B5FEA"/>
    <w:rsid w:val="006B63BF"/>
    <w:rsid w:val="006C21F7"/>
    <w:rsid w:val="006C2BCC"/>
    <w:rsid w:val="006C5C4E"/>
    <w:rsid w:val="006D23C7"/>
    <w:rsid w:val="006D5627"/>
    <w:rsid w:val="006D612E"/>
    <w:rsid w:val="006E4E96"/>
    <w:rsid w:val="006F177A"/>
    <w:rsid w:val="0072259E"/>
    <w:rsid w:val="0072456F"/>
    <w:rsid w:val="00724D9D"/>
    <w:rsid w:val="00725548"/>
    <w:rsid w:val="00727F93"/>
    <w:rsid w:val="00730D4D"/>
    <w:rsid w:val="0076190A"/>
    <w:rsid w:val="00762FC6"/>
    <w:rsid w:val="0076320C"/>
    <w:rsid w:val="007658FE"/>
    <w:rsid w:val="00776DCC"/>
    <w:rsid w:val="007931FC"/>
    <w:rsid w:val="007A40ED"/>
    <w:rsid w:val="007A77C0"/>
    <w:rsid w:val="007B0BD3"/>
    <w:rsid w:val="007B1B0B"/>
    <w:rsid w:val="007B6BD3"/>
    <w:rsid w:val="007C1325"/>
    <w:rsid w:val="007D7373"/>
    <w:rsid w:val="007E4126"/>
    <w:rsid w:val="007E6006"/>
    <w:rsid w:val="007E65E7"/>
    <w:rsid w:val="007F2290"/>
    <w:rsid w:val="007F2DD5"/>
    <w:rsid w:val="007F7345"/>
    <w:rsid w:val="00804E34"/>
    <w:rsid w:val="008177CD"/>
    <w:rsid w:val="00820D4E"/>
    <w:rsid w:val="008278E0"/>
    <w:rsid w:val="00831975"/>
    <w:rsid w:val="0083749E"/>
    <w:rsid w:val="0085474A"/>
    <w:rsid w:val="00881A1C"/>
    <w:rsid w:val="0088720B"/>
    <w:rsid w:val="00891A36"/>
    <w:rsid w:val="008A38CE"/>
    <w:rsid w:val="008A4009"/>
    <w:rsid w:val="008A52FA"/>
    <w:rsid w:val="008B11C4"/>
    <w:rsid w:val="008B2045"/>
    <w:rsid w:val="008B3915"/>
    <w:rsid w:val="008D7A29"/>
    <w:rsid w:val="008F0F64"/>
    <w:rsid w:val="00902C02"/>
    <w:rsid w:val="00915C79"/>
    <w:rsid w:val="00940FCC"/>
    <w:rsid w:val="0094578E"/>
    <w:rsid w:val="00962CDF"/>
    <w:rsid w:val="0097029B"/>
    <w:rsid w:val="00974594"/>
    <w:rsid w:val="009756A1"/>
    <w:rsid w:val="00977BB3"/>
    <w:rsid w:val="0098085C"/>
    <w:rsid w:val="00983401"/>
    <w:rsid w:val="00986790"/>
    <w:rsid w:val="00986E4F"/>
    <w:rsid w:val="00994311"/>
    <w:rsid w:val="0099592B"/>
    <w:rsid w:val="009A54EF"/>
    <w:rsid w:val="009B1943"/>
    <w:rsid w:val="009C1E4E"/>
    <w:rsid w:val="009C385C"/>
    <w:rsid w:val="009C3D76"/>
    <w:rsid w:val="009C4F54"/>
    <w:rsid w:val="009D553E"/>
    <w:rsid w:val="009D7FC8"/>
    <w:rsid w:val="009E3CB8"/>
    <w:rsid w:val="009E6288"/>
    <w:rsid w:val="009E78AB"/>
    <w:rsid w:val="009F7AE8"/>
    <w:rsid w:val="00A0151F"/>
    <w:rsid w:val="00A251D1"/>
    <w:rsid w:val="00A33083"/>
    <w:rsid w:val="00A333C7"/>
    <w:rsid w:val="00A33FA1"/>
    <w:rsid w:val="00A36875"/>
    <w:rsid w:val="00A47EFD"/>
    <w:rsid w:val="00A50EFB"/>
    <w:rsid w:val="00A5228F"/>
    <w:rsid w:val="00A57233"/>
    <w:rsid w:val="00A909A5"/>
    <w:rsid w:val="00AA4EF9"/>
    <w:rsid w:val="00AB40C0"/>
    <w:rsid w:val="00AB4BAC"/>
    <w:rsid w:val="00AB70C2"/>
    <w:rsid w:val="00AC17C9"/>
    <w:rsid w:val="00AD3E9C"/>
    <w:rsid w:val="00AD4482"/>
    <w:rsid w:val="00AF1E04"/>
    <w:rsid w:val="00AF2C0E"/>
    <w:rsid w:val="00B020EF"/>
    <w:rsid w:val="00B023B7"/>
    <w:rsid w:val="00B135A5"/>
    <w:rsid w:val="00B25AAE"/>
    <w:rsid w:val="00B27E5A"/>
    <w:rsid w:val="00B4086D"/>
    <w:rsid w:val="00B41702"/>
    <w:rsid w:val="00B449FA"/>
    <w:rsid w:val="00B924F8"/>
    <w:rsid w:val="00B95240"/>
    <w:rsid w:val="00BA14F8"/>
    <w:rsid w:val="00BA37E0"/>
    <w:rsid w:val="00BA670F"/>
    <w:rsid w:val="00BB37BE"/>
    <w:rsid w:val="00BC4963"/>
    <w:rsid w:val="00BC6329"/>
    <w:rsid w:val="00BD2D8B"/>
    <w:rsid w:val="00BD5ED8"/>
    <w:rsid w:val="00BD685C"/>
    <w:rsid w:val="00BD725D"/>
    <w:rsid w:val="00BD7D90"/>
    <w:rsid w:val="00BE1617"/>
    <w:rsid w:val="00BF7ACF"/>
    <w:rsid w:val="00C277CC"/>
    <w:rsid w:val="00C334CB"/>
    <w:rsid w:val="00C41B45"/>
    <w:rsid w:val="00C46E30"/>
    <w:rsid w:val="00C5136B"/>
    <w:rsid w:val="00C618B9"/>
    <w:rsid w:val="00C70261"/>
    <w:rsid w:val="00C805A8"/>
    <w:rsid w:val="00C80CFB"/>
    <w:rsid w:val="00C82496"/>
    <w:rsid w:val="00C8254E"/>
    <w:rsid w:val="00C93C72"/>
    <w:rsid w:val="00C97339"/>
    <w:rsid w:val="00CA080F"/>
    <w:rsid w:val="00CB4919"/>
    <w:rsid w:val="00CB78F5"/>
    <w:rsid w:val="00CC24C9"/>
    <w:rsid w:val="00CC4989"/>
    <w:rsid w:val="00CD5FC6"/>
    <w:rsid w:val="00CF21D9"/>
    <w:rsid w:val="00CF5682"/>
    <w:rsid w:val="00CF58C4"/>
    <w:rsid w:val="00D04FF3"/>
    <w:rsid w:val="00D1173F"/>
    <w:rsid w:val="00D17718"/>
    <w:rsid w:val="00D276C1"/>
    <w:rsid w:val="00D3144B"/>
    <w:rsid w:val="00D35151"/>
    <w:rsid w:val="00D438B0"/>
    <w:rsid w:val="00D46A85"/>
    <w:rsid w:val="00D61906"/>
    <w:rsid w:val="00D672A6"/>
    <w:rsid w:val="00D720AC"/>
    <w:rsid w:val="00D72C5E"/>
    <w:rsid w:val="00D75EDF"/>
    <w:rsid w:val="00D83DA4"/>
    <w:rsid w:val="00D965F0"/>
    <w:rsid w:val="00D9662D"/>
    <w:rsid w:val="00DA45D9"/>
    <w:rsid w:val="00DB0EFB"/>
    <w:rsid w:val="00DC632E"/>
    <w:rsid w:val="00DD25BF"/>
    <w:rsid w:val="00DF1E26"/>
    <w:rsid w:val="00E02D80"/>
    <w:rsid w:val="00E21238"/>
    <w:rsid w:val="00E237AB"/>
    <w:rsid w:val="00E27C47"/>
    <w:rsid w:val="00E31751"/>
    <w:rsid w:val="00E31817"/>
    <w:rsid w:val="00E34071"/>
    <w:rsid w:val="00E3695A"/>
    <w:rsid w:val="00E408A5"/>
    <w:rsid w:val="00E42E20"/>
    <w:rsid w:val="00E47BC1"/>
    <w:rsid w:val="00E52E99"/>
    <w:rsid w:val="00E613CB"/>
    <w:rsid w:val="00E72EFD"/>
    <w:rsid w:val="00E855EC"/>
    <w:rsid w:val="00E92748"/>
    <w:rsid w:val="00E95EFE"/>
    <w:rsid w:val="00EA214D"/>
    <w:rsid w:val="00EA5939"/>
    <w:rsid w:val="00EA5C27"/>
    <w:rsid w:val="00EB0924"/>
    <w:rsid w:val="00EB1331"/>
    <w:rsid w:val="00EB37ED"/>
    <w:rsid w:val="00EC6F9D"/>
    <w:rsid w:val="00ED0C7D"/>
    <w:rsid w:val="00ED25BA"/>
    <w:rsid w:val="00EE2C06"/>
    <w:rsid w:val="00EE3165"/>
    <w:rsid w:val="00EE3CDD"/>
    <w:rsid w:val="00EF4B11"/>
    <w:rsid w:val="00EF4F66"/>
    <w:rsid w:val="00EF745B"/>
    <w:rsid w:val="00F13370"/>
    <w:rsid w:val="00F21B14"/>
    <w:rsid w:val="00F21C64"/>
    <w:rsid w:val="00F27682"/>
    <w:rsid w:val="00F33207"/>
    <w:rsid w:val="00F37D17"/>
    <w:rsid w:val="00F47A73"/>
    <w:rsid w:val="00F510E3"/>
    <w:rsid w:val="00F65303"/>
    <w:rsid w:val="00F75CAF"/>
    <w:rsid w:val="00F77697"/>
    <w:rsid w:val="00F946DE"/>
    <w:rsid w:val="00FA599E"/>
    <w:rsid w:val="00FA5F88"/>
    <w:rsid w:val="00FD0264"/>
    <w:rsid w:val="00FD5A6D"/>
    <w:rsid w:val="00FE6CCA"/>
    <w:rsid w:val="00FF5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91977"/>
  <w15:chartTrackingRefBased/>
  <w15:docId w15:val="{4A0B37D2-C6E1-49CF-8DDE-AD50FB193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D4D"/>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730D4D"/>
    <w:pPr>
      <w:keepNext/>
      <w:jc w:val="both"/>
      <w:outlineLvl w:val="1"/>
    </w:pPr>
    <w:rPr>
      <w:b/>
      <w:sz w:val="24"/>
    </w:rPr>
  </w:style>
  <w:style w:type="paragraph" w:styleId="Heading4">
    <w:name w:val="heading 4"/>
    <w:basedOn w:val="Normal"/>
    <w:next w:val="Normal"/>
    <w:link w:val="Heading4Char"/>
    <w:qFormat/>
    <w:rsid w:val="00730D4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30D4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30D4D"/>
    <w:rPr>
      <w:rFonts w:ascii="Times New Roman" w:eastAsia="Times New Roman" w:hAnsi="Times New Roman" w:cs="Times New Roman"/>
      <w:sz w:val="40"/>
      <w:szCs w:val="20"/>
      <w:lang w:eastAsia="en-GB"/>
    </w:rPr>
  </w:style>
  <w:style w:type="paragraph" w:styleId="Header">
    <w:name w:val="header"/>
    <w:basedOn w:val="Normal"/>
    <w:link w:val="HeaderChar"/>
    <w:rsid w:val="00730D4D"/>
    <w:pPr>
      <w:tabs>
        <w:tab w:val="center" w:pos="4153"/>
        <w:tab w:val="right" w:pos="8306"/>
      </w:tabs>
    </w:pPr>
  </w:style>
  <w:style w:type="character" w:customStyle="1" w:styleId="HeaderChar">
    <w:name w:val="Header Char"/>
    <w:basedOn w:val="DefaultParagraphFont"/>
    <w:link w:val="Header"/>
    <w:rsid w:val="00730D4D"/>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730D4D"/>
    <w:pPr>
      <w:tabs>
        <w:tab w:val="center" w:pos="4153"/>
        <w:tab w:val="right" w:pos="8306"/>
      </w:tabs>
    </w:pPr>
  </w:style>
  <w:style w:type="character" w:customStyle="1" w:styleId="FooterChar">
    <w:name w:val="Footer Char"/>
    <w:basedOn w:val="DefaultParagraphFont"/>
    <w:link w:val="Footer"/>
    <w:uiPriority w:val="99"/>
    <w:rsid w:val="00730D4D"/>
    <w:rPr>
      <w:rFonts w:ascii="Times New Roman" w:eastAsia="Times New Roman" w:hAnsi="Times New Roman" w:cs="Times New Roman"/>
      <w:sz w:val="20"/>
      <w:szCs w:val="20"/>
      <w:lang w:eastAsia="en-GB"/>
    </w:rPr>
  </w:style>
  <w:style w:type="paragraph" w:customStyle="1" w:styleId="BodyText1">
    <w:name w:val="Body Text1"/>
    <w:basedOn w:val="Normal"/>
    <w:rsid w:val="00730D4D"/>
    <w:pPr>
      <w:tabs>
        <w:tab w:val="left" w:pos="720"/>
        <w:tab w:val="left" w:pos="1440"/>
      </w:tabs>
    </w:pPr>
    <w:rPr>
      <w:rFonts w:ascii="CG Times (WN)" w:hAnsi="CG Times (WN)"/>
      <w:sz w:val="24"/>
      <w:lang w:eastAsia="en-US"/>
    </w:rPr>
  </w:style>
  <w:style w:type="character" w:styleId="Hyperlink">
    <w:name w:val="Hyperlink"/>
    <w:basedOn w:val="DefaultParagraphFont"/>
    <w:uiPriority w:val="99"/>
    <w:unhideWhenUsed/>
    <w:rsid w:val="004E5F5C"/>
    <w:rPr>
      <w:color w:val="0000FF"/>
      <w:u w:val="single"/>
    </w:rPr>
  </w:style>
  <w:style w:type="table" w:styleId="TableGrid">
    <w:name w:val="Table Grid"/>
    <w:basedOn w:val="TableNormal"/>
    <w:uiPriority w:val="39"/>
    <w:rsid w:val="00F37D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955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dx.doi.org.ezproxy.uwtsd.ac.uk/10.7717/peerj.753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x.doi.org.ezproxy.uwtsd.ac.uk/10.1371/journal.pone.0232465" TargetMode="External"/><Relationship Id="rId17" Type="http://schemas.openxmlformats.org/officeDocument/2006/relationships/hyperlink" Target="https://www.scienceforsport.com/velocity-based-training" TargetMode="External"/><Relationship Id="rId2" Type="http://schemas.openxmlformats.org/officeDocument/2006/relationships/styles" Target="styles.xml"/><Relationship Id="rId16" Type="http://schemas.openxmlformats.org/officeDocument/2006/relationships/hyperlink" Target="http://dx.doi.org.ezproxy.uwtsd.ac.uk/10.1519/JSC.0b013e3181fee63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ezproxy.uwtsd.ac.uk/10.7717/peerj.8760" TargetMode="External"/><Relationship Id="rId5" Type="http://schemas.openxmlformats.org/officeDocument/2006/relationships/footnotes" Target="footnotes.xml"/><Relationship Id="rId15" Type="http://schemas.openxmlformats.org/officeDocument/2006/relationships/hyperlink" Target="http://dx.doi.org.ezproxy.uwtsd.ac.uk/10.3390/ijerph17186509" TargetMode="External"/><Relationship Id="rId10" Type="http://schemas.openxmlformats.org/officeDocument/2006/relationships/hyperlink" Target="http://dx.doi.org.ezproxy.uwtsd.ac.uk/10.1519/JSC.0b013e3181c7c72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dx.doi.org.ezproxy.uwtsd.ac.uk/10.6063/motricidade.12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3599</TotalTime>
  <Pages>15</Pages>
  <Words>4239</Words>
  <Characters>24164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John Beecher (1704215)</dc:creator>
  <cp:keywords/>
  <dc:description/>
  <cp:lastModifiedBy>Lewis John Beecher (1704215)</cp:lastModifiedBy>
  <cp:revision>831</cp:revision>
  <dcterms:created xsi:type="dcterms:W3CDTF">2021-01-12T14:24:00Z</dcterms:created>
  <dcterms:modified xsi:type="dcterms:W3CDTF">2021-01-19T23:17:00Z</dcterms:modified>
</cp:coreProperties>
</file>