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28F19" w14:textId="77777777" w:rsidR="0063580A" w:rsidRDefault="0063580A" w:rsidP="0063580A">
      <w:pPr>
        <w:jc w:val="center"/>
        <w:rPr>
          <w:b/>
          <w:bCs/>
          <w:sz w:val="44"/>
          <w:szCs w:val="48"/>
        </w:rPr>
      </w:pPr>
    </w:p>
    <w:p w14:paraId="0F53DA41" w14:textId="77777777" w:rsidR="0063580A" w:rsidRDefault="0063580A" w:rsidP="0063580A">
      <w:pPr>
        <w:jc w:val="left"/>
        <w:rPr>
          <w:b/>
          <w:bCs/>
          <w:sz w:val="44"/>
          <w:szCs w:val="48"/>
        </w:rPr>
      </w:pPr>
    </w:p>
    <w:p w14:paraId="27E3CE26" w14:textId="77777777" w:rsidR="002328D3" w:rsidRPr="0063580A" w:rsidRDefault="002328D3" w:rsidP="002328D3">
      <w:pPr>
        <w:jc w:val="center"/>
        <w:rPr>
          <w:b/>
          <w:bCs/>
          <w:sz w:val="44"/>
          <w:szCs w:val="48"/>
        </w:rPr>
      </w:pPr>
      <w:r w:rsidRPr="0063580A">
        <w:rPr>
          <w:b/>
          <w:bCs/>
          <w:sz w:val="44"/>
          <w:szCs w:val="48"/>
        </w:rPr>
        <w:t>BA Business Management</w:t>
      </w:r>
    </w:p>
    <w:p w14:paraId="6911ED06" w14:textId="54EF3BB9" w:rsidR="00833076" w:rsidRDefault="002328D3" w:rsidP="002328D3">
      <w:pPr>
        <w:jc w:val="center"/>
        <w:rPr>
          <w:b/>
          <w:bCs/>
          <w:sz w:val="44"/>
          <w:szCs w:val="48"/>
        </w:rPr>
      </w:pPr>
      <w:r w:rsidRPr="0063580A">
        <w:rPr>
          <w:b/>
          <w:bCs/>
          <w:sz w:val="44"/>
          <w:szCs w:val="48"/>
        </w:rPr>
        <w:t>Leadership and management</w:t>
      </w:r>
      <w:r w:rsidR="004374C9">
        <w:rPr>
          <w:b/>
          <w:bCs/>
          <w:sz w:val="44"/>
          <w:szCs w:val="48"/>
        </w:rPr>
        <w:t xml:space="preserve"> </w:t>
      </w:r>
      <w:r w:rsidRPr="0063580A">
        <w:rPr>
          <w:b/>
          <w:bCs/>
          <w:sz w:val="44"/>
          <w:szCs w:val="48"/>
        </w:rPr>
        <w:t xml:space="preserve"> </w:t>
      </w:r>
      <w:r w:rsidR="004374C9">
        <w:rPr>
          <w:b/>
          <w:bCs/>
          <w:sz w:val="44"/>
          <w:szCs w:val="48"/>
        </w:rPr>
        <w:t>T</w:t>
      </w:r>
      <w:r w:rsidRPr="0063580A">
        <w:rPr>
          <w:b/>
          <w:bCs/>
          <w:sz w:val="44"/>
          <w:szCs w:val="48"/>
        </w:rPr>
        <w:t xml:space="preserve">heory and </w:t>
      </w:r>
      <w:r w:rsidR="00833076">
        <w:rPr>
          <w:b/>
          <w:bCs/>
          <w:sz w:val="44"/>
          <w:szCs w:val="48"/>
        </w:rPr>
        <w:t>Practice</w:t>
      </w:r>
    </w:p>
    <w:p w14:paraId="605AB7F2" w14:textId="77777777" w:rsidR="002328D3" w:rsidRPr="0063580A" w:rsidRDefault="002328D3" w:rsidP="002328D3">
      <w:pPr>
        <w:jc w:val="center"/>
        <w:rPr>
          <w:b/>
          <w:bCs/>
          <w:sz w:val="44"/>
          <w:szCs w:val="48"/>
        </w:rPr>
      </w:pPr>
      <w:r w:rsidRPr="0063580A">
        <w:rPr>
          <w:b/>
          <w:bCs/>
          <w:sz w:val="44"/>
          <w:szCs w:val="48"/>
        </w:rPr>
        <w:t>LCBB6003</w:t>
      </w:r>
    </w:p>
    <w:p w14:paraId="134FA472" w14:textId="77777777" w:rsidR="002328D3" w:rsidRDefault="002328D3" w:rsidP="002328D3">
      <w:pPr>
        <w:jc w:val="center"/>
        <w:rPr>
          <w:b/>
          <w:bCs/>
          <w:sz w:val="44"/>
          <w:szCs w:val="48"/>
        </w:rPr>
      </w:pPr>
      <w:r w:rsidRPr="00E12A2B">
        <w:rPr>
          <w:b/>
          <w:bCs/>
          <w:sz w:val="44"/>
          <w:szCs w:val="48"/>
        </w:rPr>
        <w:t>Lessons Learned Report</w:t>
      </w:r>
    </w:p>
    <w:p w14:paraId="7164619C" w14:textId="77777777" w:rsidR="002328D3" w:rsidRDefault="002328D3" w:rsidP="002328D3">
      <w:pPr>
        <w:jc w:val="left"/>
        <w:rPr>
          <w:b/>
          <w:bCs/>
          <w:sz w:val="44"/>
          <w:szCs w:val="48"/>
        </w:rPr>
      </w:pPr>
      <w:r>
        <w:rPr>
          <w:b/>
          <w:bCs/>
          <w:sz w:val="44"/>
          <w:szCs w:val="48"/>
        </w:rPr>
        <w:t xml:space="preserve">                   </w:t>
      </w:r>
      <w:proofErr w:type="spellStart"/>
      <w:r>
        <w:rPr>
          <w:b/>
          <w:bCs/>
          <w:sz w:val="44"/>
          <w:szCs w:val="48"/>
        </w:rPr>
        <w:t>Sesion</w:t>
      </w:r>
      <w:proofErr w:type="spellEnd"/>
      <w:r>
        <w:rPr>
          <w:b/>
          <w:bCs/>
          <w:sz w:val="44"/>
          <w:szCs w:val="48"/>
        </w:rPr>
        <w:t xml:space="preserve"> : June Term 2024</w:t>
      </w:r>
    </w:p>
    <w:p w14:paraId="3301805B" w14:textId="77777777" w:rsidR="002328D3" w:rsidRDefault="002328D3" w:rsidP="002328D3">
      <w:pPr>
        <w:jc w:val="left"/>
        <w:rPr>
          <w:b/>
          <w:bCs/>
          <w:sz w:val="44"/>
          <w:szCs w:val="48"/>
        </w:rPr>
      </w:pPr>
      <w:r>
        <w:rPr>
          <w:b/>
          <w:bCs/>
          <w:sz w:val="44"/>
          <w:szCs w:val="48"/>
        </w:rPr>
        <w:t xml:space="preserve">                 Lecturer: Laila </w:t>
      </w:r>
      <w:proofErr w:type="spellStart"/>
      <w:r>
        <w:rPr>
          <w:b/>
          <w:bCs/>
          <w:sz w:val="44"/>
          <w:szCs w:val="48"/>
        </w:rPr>
        <w:t>Maazouz</w:t>
      </w:r>
      <w:proofErr w:type="spellEnd"/>
    </w:p>
    <w:p w14:paraId="5EB9D008" w14:textId="77777777" w:rsidR="0063580A" w:rsidRDefault="0063580A" w:rsidP="0063580A">
      <w:pPr>
        <w:jc w:val="left"/>
        <w:rPr>
          <w:b/>
          <w:bCs/>
          <w:sz w:val="44"/>
          <w:szCs w:val="48"/>
        </w:rPr>
      </w:pPr>
    </w:p>
    <w:p w14:paraId="486E0449" w14:textId="77777777" w:rsidR="0063580A" w:rsidRDefault="0063580A" w:rsidP="0063580A">
      <w:pPr>
        <w:jc w:val="left"/>
        <w:rPr>
          <w:b/>
          <w:bCs/>
          <w:sz w:val="44"/>
          <w:szCs w:val="48"/>
        </w:rPr>
      </w:pPr>
    </w:p>
    <w:p w14:paraId="0D160C59" w14:textId="2449DF71" w:rsidR="0063580A" w:rsidRDefault="0063580A" w:rsidP="0063580A">
      <w:pPr>
        <w:jc w:val="left"/>
        <w:rPr>
          <w:b/>
          <w:bCs/>
          <w:sz w:val="44"/>
          <w:szCs w:val="48"/>
        </w:rPr>
      </w:pPr>
    </w:p>
    <w:p w14:paraId="410DBEED" w14:textId="77777777" w:rsidR="0063580A" w:rsidRDefault="0063580A" w:rsidP="0063580A">
      <w:pPr>
        <w:jc w:val="left"/>
        <w:rPr>
          <w:b/>
          <w:bCs/>
          <w:sz w:val="44"/>
          <w:szCs w:val="48"/>
        </w:rPr>
      </w:pPr>
    </w:p>
    <w:p w14:paraId="151E7D66" w14:textId="787FE11F" w:rsidR="0063580A" w:rsidRPr="004374C9" w:rsidRDefault="0063580A" w:rsidP="0063580A">
      <w:pPr>
        <w:jc w:val="left"/>
        <w:rPr>
          <w:b/>
          <w:bCs/>
          <w:sz w:val="44"/>
          <w:szCs w:val="48"/>
          <w:lang w:val="en-GB"/>
        </w:rPr>
      </w:pPr>
      <w:r w:rsidRPr="004374C9">
        <w:rPr>
          <w:b/>
          <w:bCs/>
          <w:sz w:val="44"/>
          <w:szCs w:val="48"/>
          <w:lang w:val="en-GB"/>
        </w:rPr>
        <w:t>Student Name:</w:t>
      </w:r>
      <w:r w:rsidR="00EB6EF1" w:rsidRPr="004374C9">
        <w:rPr>
          <w:b/>
          <w:bCs/>
          <w:sz w:val="44"/>
          <w:szCs w:val="48"/>
          <w:lang w:val="en-GB"/>
        </w:rPr>
        <w:t xml:space="preserve"> Valentina Stefanovska</w:t>
      </w:r>
    </w:p>
    <w:p w14:paraId="1C6146B7" w14:textId="5980504F" w:rsidR="0063580A" w:rsidRPr="004374C9" w:rsidRDefault="0063580A" w:rsidP="0063580A">
      <w:pPr>
        <w:jc w:val="left"/>
        <w:rPr>
          <w:b/>
          <w:bCs/>
          <w:sz w:val="44"/>
          <w:szCs w:val="48"/>
          <w:lang w:val="en-GB"/>
        </w:rPr>
      </w:pPr>
      <w:r w:rsidRPr="004374C9">
        <w:rPr>
          <w:b/>
          <w:bCs/>
          <w:sz w:val="44"/>
          <w:szCs w:val="48"/>
          <w:lang w:val="en-GB"/>
        </w:rPr>
        <w:t>Student ID:</w:t>
      </w:r>
      <w:r w:rsidR="00EB6EF1" w:rsidRPr="004374C9">
        <w:rPr>
          <w:b/>
          <w:bCs/>
          <w:sz w:val="44"/>
          <w:szCs w:val="48"/>
          <w:lang w:val="en-GB"/>
        </w:rPr>
        <w:t xml:space="preserve"> 2123930</w:t>
      </w:r>
    </w:p>
    <w:p w14:paraId="26B767CE" w14:textId="4DA4422C" w:rsidR="0063580A" w:rsidRPr="004374C9" w:rsidRDefault="0063580A">
      <w:pPr>
        <w:spacing w:line="259" w:lineRule="auto"/>
        <w:jc w:val="left"/>
        <w:rPr>
          <w:lang w:val="en-GB"/>
        </w:rPr>
      </w:pPr>
      <w:r w:rsidRPr="004374C9">
        <w:rPr>
          <w:lang w:val="en-GB"/>
        </w:rPr>
        <w:br w:type="page"/>
      </w:r>
    </w:p>
    <w:sdt>
      <w:sdtPr>
        <w:rPr>
          <w:rFonts w:ascii="Times New Roman" w:eastAsiaTheme="minorHAnsi" w:hAnsi="Times New Roman" w:cstheme="minorBidi"/>
          <w:color w:val="auto"/>
          <w:sz w:val="24"/>
          <w:szCs w:val="28"/>
          <w:lang w:bidi="bn-BD"/>
        </w:rPr>
        <w:id w:val="1254933290"/>
        <w:docPartObj>
          <w:docPartGallery w:val="Table of Contents"/>
          <w:docPartUnique/>
        </w:docPartObj>
      </w:sdtPr>
      <w:sdtEndPr>
        <w:rPr>
          <w:b/>
          <w:bCs/>
          <w:noProof/>
        </w:rPr>
      </w:sdtEndPr>
      <w:sdtContent>
        <w:p w14:paraId="46294820" w14:textId="6555BDFC" w:rsidR="007F75F3" w:rsidRPr="007F75F3" w:rsidRDefault="007F75F3" w:rsidP="007F75F3">
          <w:pPr>
            <w:pStyle w:val="TOCHeading"/>
            <w:jc w:val="center"/>
            <w:rPr>
              <w:rFonts w:ascii="Times New Roman" w:hAnsi="Times New Roman" w:cs="Times New Roman"/>
              <w:b/>
              <w:bCs/>
            </w:rPr>
          </w:pPr>
          <w:r w:rsidRPr="007F75F3">
            <w:rPr>
              <w:rFonts w:ascii="Times New Roman" w:hAnsi="Times New Roman" w:cs="Times New Roman"/>
              <w:b/>
              <w:bCs/>
            </w:rPr>
            <w:t>Table of Contents</w:t>
          </w:r>
        </w:p>
        <w:p w14:paraId="1997926C" w14:textId="5376A881" w:rsidR="00101DC9" w:rsidRDefault="007F75F3">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171973407" w:history="1">
            <w:r w:rsidR="00101DC9" w:rsidRPr="00F95517">
              <w:rPr>
                <w:rStyle w:val="Hyperlink"/>
                <w:noProof/>
              </w:rPr>
              <w:t>Introduction</w:t>
            </w:r>
            <w:r w:rsidR="00101DC9">
              <w:rPr>
                <w:noProof/>
                <w:webHidden/>
              </w:rPr>
              <w:tab/>
            </w:r>
            <w:r w:rsidR="00101DC9">
              <w:rPr>
                <w:noProof/>
                <w:webHidden/>
              </w:rPr>
              <w:fldChar w:fldCharType="begin"/>
            </w:r>
            <w:r w:rsidR="00101DC9">
              <w:rPr>
                <w:noProof/>
                <w:webHidden/>
              </w:rPr>
              <w:instrText xml:space="preserve"> PAGEREF _Toc171973407 \h </w:instrText>
            </w:r>
            <w:r w:rsidR="00101DC9">
              <w:rPr>
                <w:noProof/>
                <w:webHidden/>
              </w:rPr>
            </w:r>
            <w:r w:rsidR="00101DC9">
              <w:rPr>
                <w:noProof/>
                <w:webHidden/>
              </w:rPr>
              <w:fldChar w:fldCharType="separate"/>
            </w:r>
            <w:r w:rsidR="00101DC9">
              <w:rPr>
                <w:noProof/>
                <w:webHidden/>
              </w:rPr>
              <w:t>3</w:t>
            </w:r>
            <w:r w:rsidR="00101DC9">
              <w:rPr>
                <w:noProof/>
                <w:webHidden/>
              </w:rPr>
              <w:fldChar w:fldCharType="end"/>
            </w:r>
          </w:hyperlink>
        </w:p>
        <w:p w14:paraId="66D907D5" w14:textId="3BFE1BD9" w:rsidR="00101DC9" w:rsidRDefault="00000000">
          <w:pPr>
            <w:pStyle w:val="TOC1"/>
            <w:tabs>
              <w:tab w:val="right" w:leader="dot" w:pos="9016"/>
            </w:tabs>
            <w:rPr>
              <w:rFonts w:asciiTheme="minorHAnsi" w:eastAsiaTheme="minorEastAsia" w:hAnsiTheme="minorHAnsi"/>
              <w:noProof/>
              <w:sz w:val="22"/>
            </w:rPr>
          </w:pPr>
          <w:hyperlink w:anchor="_Toc171973408" w:history="1">
            <w:r w:rsidR="00101DC9" w:rsidRPr="00F95517">
              <w:rPr>
                <w:rStyle w:val="Hyperlink"/>
                <w:noProof/>
              </w:rPr>
              <w:t>Analysis of 20th Century Leaders</w:t>
            </w:r>
            <w:r w:rsidR="00101DC9">
              <w:rPr>
                <w:noProof/>
                <w:webHidden/>
              </w:rPr>
              <w:tab/>
            </w:r>
            <w:r w:rsidR="00101DC9">
              <w:rPr>
                <w:noProof/>
                <w:webHidden/>
              </w:rPr>
              <w:fldChar w:fldCharType="begin"/>
            </w:r>
            <w:r w:rsidR="00101DC9">
              <w:rPr>
                <w:noProof/>
                <w:webHidden/>
              </w:rPr>
              <w:instrText xml:space="preserve"> PAGEREF _Toc171973408 \h </w:instrText>
            </w:r>
            <w:r w:rsidR="00101DC9">
              <w:rPr>
                <w:noProof/>
                <w:webHidden/>
              </w:rPr>
            </w:r>
            <w:r w:rsidR="00101DC9">
              <w:rPr>
                <w:noProof/>
                <w:webHidden/>
              </w:rPr>
              <w:fldChar w:fldCharType="separate"/>
            </w:r>
            <w:r w:rsidR="00101DC9">
              <w:rPr>
                <w:noProof/>
                <w:webHidden/>
              </w:rPr>
              <w:t>3</w:t>
            </w:r>
            <w:r w:rsidR="00101DC9">
              <w:rPr>
                <w:noProof/>
                <w:webHidden/>
              </w:rPr>
              <w:fldChar w:fldCharType="end"/>
            </w:r>
          </w:hyperlink>
        </w:p>
        <w:p w14:paraId="2F0E64F9" w14:textId="2A12153C" w:rsidR="00101DC9" w:rsidRDefault="00000000">
          <w:pPr>
            <w:pStyle w:val="TOC1"/>
            <w:tabs>
              <w:tab w:val="right" w:leader="dot" w:pos="9016"/>
            </w:tabs>
            <w:rPr>
              <w:rFonts w:asciiTheme="minorHAnsi" w:eastAsiaTheme="minorEastAsia" w:hAnsiTheme="minorHAnsi"/>
              <w:noProof/>
              <w:sz w:val="22"/>
            </w:rPr>
          </w:pPr>
          <w:hyperlink w:anchor="_Toc171973409" w:history="1">
            <w:r w:rsidR="00101DC9" w:rsidRPr="00F95517">
              <w:rPr>
                <w:rStyle w:val="Hyperlink"/>
                <w:noProof/>
              </w:rPr>
              <w:t>Analysis of 21st Century Leaders</w:t>
            </w:r>
            <w:r w:rsidR="00101DC9">
              <w:rPr>
                <w:noProof/>
                <w:webHidden/>
              </w:rPr>
              <w:tab/>
            </w:r>
            <w:r w:rsidR="00101DC9">
              <w:rPr>
                <w:noProof/>
                <w:webHidden/>
              </w:rPr>
              <w:fldChar w:fldCharType="begin"/>
            </w:r>
            <w:r w:rsidR="00101DC9">
              <w:rPr>
                <w:noProof/>
                <w:webHidden/>
              </w:rPr>
              <w:instrText xml:space="preserve"> PAGEREF _Toc171973409 \h </w:instrText>
            </w:r>
            <w:r w:rsidR="00101DC9">
              <w:rPr>
                <w:noProof/>
                <w:webHidden/>
              </w:rPr>
            </w:r>
            <w:r w:rsidR="00101DC9">
              <w:rPr>
                <w:noProof/>
                <w:webHidden/>
              </w:rPr>
              <w:fldChar w:fldCharType="separate"/>
            </w:r>
            <w:r w:rsidR="00101DC9">
              <w:rPr>
                <w:noProof/>
                <w:webHidden/>
              </w:rPr>
              <w:t>3</w:t>
            </w:r>
            <w:r w:rsidR="00101DC9">
              <w:rPr>
                <w:noProof/>
                <w:webHidden/>
              </w:rPr>
              <w:fldChar w:fldCharType="end"/>
            </w:r>
          </w:hyperlink>
        </w:p>
        <w:p w14:paraId="56448231" w14:textId="18F173BC" w:rsidR="00101DC9" w:rsidRDefault="00000000">
          <w:pPr>
            <w:pStyle w:val="TOC1"/>
            <w:tabs>
              <w:tab w:val="right" w:leader="dot" w:pos="9016"/>
            </w:tabs>
            <w:rPr>
              <w:rFonts w:asciiTheme="minorHAnsi" w:eastAsiaTheme="minorEastAsia" w:hAnsiTheme="minorHAnsi"/>
              <w:noProof/>
              <w:sz w:val="22"/>
            </w:rPr>
          </w:pPr>
          <w:hyperlink w:anchor="_Toc171973410" w:history="1">
            <w:r w:rsidR="00101DC9" w:rsidRPr="00F95517">
              <w:rPr>
                <w:rStyle w:val="Hyperlink"/>
                <w:noProof/>
              </w:rPr>
              <w:t>Comparative Analysis: Similarities and Differences</w:t>
            </w:r>
            <w:r w:rsidR="00101DC9">
              <w:rPr>
                <w:noProof/>
                <w:webHidden/>
              </w:rPr>
              <w:tab/>
            </w:r>
            <w:r w:rsidR="00101DC9">
              <w:rPr>
                <w:noProof/>
                <w:webHidden/>
              </w:rPr>
              <w:fldChar w:fldCharType="begin"/>
            </w:r>
            <w:r w:rsidR="00101DC9">
              <w:rPr>
                <w:noProof/>
                <w:webHidden/>
              </w:rPr>
              <w:instrText xml:space="preserve"> PAGEREF _Toc171973410 \h </w:instrText>
            </w:r>
            <w:r w:rsidR="00101DC9">
              <w:rPr>
                <w:noProof/>
                <w:webHidden/>
              </w:rPr>
            </w:r>
            <w:r w:rsidR="00101DC9">
              <w:rPr>
                <w:noProof/>
                <w:webHidden/>
              </w:rPr>
              <w:fldChar w:fldCharType="separate"/>
            </w:r>
            <w:r w:rsidR="00101DC9">
              <w:rPr>
                <w:noProof/>
                <w:webHidden/>
              </w:rPr>
              <w:t>3</w:t>
            </w:r>
            <w:r w:rsidR="00101DC9">
              <w:rPr>
                <w:noProof/>
                <w:webHidden/>
              </w:rPr>
              <w:fldChar w:fldCharType="end"/>
            </w:r>
          </w:hyperlink>
        </w:p>
        <w:p w14:paraId="1D43748F" w14:textId="74F05398" w:rsidR="00101DC9" w:rsidRDefault="00000000">
          <w:pPr>
            <w:pStyle w:val="TOC1"/>
            <w:tabs>
              <w:tab w:val="right" w:leader="dot" w:pos="9016"/>
            </w:tabs>
            <w:rPr>
              <w:rFonts w:asciiTheme="minorHAnsi" w:eastAsiaTheme="minorEastAsia" w:hAnsiTheme="minorHAnsi"/>
              <w:noProof/>
              <w:sz w:val="22"/>
            </w:rPr>
          </w:pPr>
          <w:hyperlink w:anchor="_Toc171973411" w:history="1">
            <w:r w:rsidR="00101DC9" w:rsidRPr="00F95517">
              <w:rPr>
                <w:rStyle w:val="Hyperlink"/>
                <w:noProof/>
              </w:rPr>
              <w:t>Lessons Learned</w:t>
            </w:r>
            <w:r w:rsidR="00101DC9">
              <w:rPr>
                <w:noProof/>
                <w:webHidden/>
              </w:rPr>
              <w:tab/>
            </w:r>
            <w:r w:rsidR="00101DC9">
              <w:rPr>
                <w:noProof/>
                <w:webHidden/>
              </w:rPr>
              <w:fldChar w:fldCharType="begin"/>
            </w:r>
            <w:r w:rsidR="00101DC9">
              <w:rPr>
                <w:noProof/>
                <w:webHidden/>
              </w:rPr>
              <w:instrText xml:space="preserve"> PAGEREF _Toc171973411 \h </w:instrText>
            </w:r>
            <w:r w:rsidR="00101DC9">
              <w:rPr>
                <w:noProof/>
                <w:webHidden/>
              </w:rPr>
            </w:r>
            <w:r w:rsidR="00101DC9">
              <w:rPr>
                <w:noProof/>
                <w:webHidden/>
              </w:rPr>
              <w:fldChar w:fldCharType="separate"/>
            </w:r>
            <w:r w:rsidR="00101DC9">
              <w:rPr>
                <w:noProof/>
                <w:webHidden/>
              </w:rPr>
              <w:t>4</w:t>
            </w:r>
            <w:r w:rsidR="00101DC9">
              <w:rPr>
                <w:noProof/>
                <w:webHidden/>
              </w:rPr>
              <w:fldChar w:fldCharType="end"/>
            </w:r>
          </w:hyperlink>
        </w:p>
        <w:p w14:paraId="3FDB54DC" w14:textId="3A5D7082" w:rsidR="00101DC9" w:rsidRDefault="00000000">
          <w:pPr>
            <w:pStyle w:val="TOC1"/>
            <w:tabs>
              <w:tab w:val="right" w:leader="dot" w:pos="9016"/>
            </w:tabs>
            <w:rPr>
              <w:rFonts w:asciiTheme="minorHAnsi" w:eastAsiaTheme="minorEastAsia" w:hAnsiTheme="minorHAnsi"/>
              <w:noProof/>
              <w:sz w:val="22"/>
            </w:rPr>
          </w:pPr>
          <w:hyperlink w:anchor="_Toc171973412" w:history="1">
            <w:r w:rsidR="00101DC9" w:rsidRPr="00F95517">
              <w:rPr>
                <w:rStyle w:val="Hyperlink"/>
                <w:noProof/>
              </w:rPr>
              <w:t>Conclusion</w:t>
            </w:r>
            <w:r w:rsidR="00101DC9">
              <w:rPr>
                <w:noProof/>
                <w:webHidden/>
              </w:rPr>
              <w:tab/>
            </w:r>
            <w:r w:rsidR="00101DC9">
              <w:rPr>
                <w:noProof/>
                <w:webHidden/>
              </w:rPr>
              <w:fldChar w:fldCharType="begin"/>
            </w:r>
            <w:r w:rsidR="00101DC9">
              <w:rPr>
                <w:noProof/>
                <w:webHidden/>
              </w:rPr>
              <w:instrText xml:space="preserve"> PAGEREF _Toc171973412 \h </w:instrText>
            </w:r>
            <w:r w:rsidR="00101DC9">
              <w:rPr>
                <w:noProof/>
                <w:webHidden/>
              </w:rPr>
            </w:r>
            <w:r w:rsidR="00101DC9">
              <w:rPr>
                <w:noProof/>
                <w:webHidden/>
              </w:rPr>
              <w:fldChar w:fldCharType="separate"/>
            </w:r>
            <w:r w:rsidR="00101DC9">
              <w:rPr>
                <w:noProof/>
                <w:webHidden/>
              </w:rPr>
              <w:t>4</w:t>
            </w:r>
            <w:r w:rsidR="00101DC9">
              <w:rPr>
                <w:noProof/>
                <w:webHidden/>
              </w:rPr>
              <w:fldChar w:fldCharType="end"/>
            </w:r>
          </w:hyperlink>
        </w:p>
        <w:p w14:paraId="5C535DA1" w14:textId="47C1D66A" w:rsidR="00101DC9" w:rsidRDefault="00000000">
          <w:pPr>
            <w:pStyle w:val="TOC1"/>
            <w:tabs>
              <w:tab w:val="right" w:leader="dot" w:pos="9016"/>
            </w:tabs>
            <w:rPr>
              <w:rFonts w:asciiTheme="minorHAnsi" w:eastAsiaTheme="minorEastAsia" w:hAnsiTheme="minorHAnsi"/>
              <w:noProof/>
              <w:sz w:val="22"/>
            </w:rPr>
          </w:pPr>
          <w:hyperlink w:anchor="_Toc171973413" w:history="1">
            <w:r w:rsidR="00101DC9" w:rsidRPr="00F95517">
              <w:rPr>
                <w:rStyle w:val="Hyperlink"/>
                <w:noProof/>
              </w:rPr>
              <w:t>References</w:t>
            </w:r>
            <w:r w:rsidR="00101DC9">
              <w:rPr>
                <w:noProof/>
                <w:webHidden/>
              </w:rPr>
              <w:tab/>
            </w:r>
            <w:r w:rsidR="00101DC9">
              <w:rPr>
                <w:noProof/>
                <w:webHidden/>
              </w:rPr>
              <w:fldChar w:fldCharType="begin"/>
            </w:r>
            <w:r w:rsidR="00101DC9">
              <w:rPr>
                <w:noProof/>
                <w:webHidden/>
              </w:rPr>
              <w:instrText xml:space="preserve"> PAGEREF _Toc171973413 \h </w:instrText>
            </w:r>
            <w:r w:rsidR="00101DC9">
              <w:rPr>
                <w:noProof/>
                <w:webHidden/>
              </w:rPr>
            </w:r>
            <w:r w:rsidR="00101DC9">
              <w:rPr>
                <w:noProof/>
                <w:webHidden/>
              </w:rPr>
              <w:fldChar w:fldCharType="separate"/>
            </w:r>
            <w:r w:rsidR="00101DC9">
              <w:rPr>
                <w:noProof/>
                <w:webHidden/>
              </w:rPr>
              <w:t>5</w:t>
            </w:r>
            <w:r w:rsidR="00101DC9">
              <w:rPr>
                <w:noProof/>
                <w:webHidden/>
              </w:rPr>
              <w:fldChar w:fldCharType="end"/>
            </w:r>
          </w:hyperlink>
        </w:p>
        <w:p w14:paraId="38C0CBBE" w14:textId="053BBDF0" w:rsidR="007F75F3" w:rsidRDefault="007F75F3">
          <w:r>
            <w:rPr>
              <w:b/>
              <w:bCs/>
              <w:noProof/>
            </w:rPr>
            <w:fldChar w:fldCharType="end"/>
          </w:r>
        </w:p>
      </w:sdtContent>
    </w:sdt>
    <w:p w14:paraId="17DCE722" w14:textId="32C86D25" w:rsidR="001464E0" w:rsidRDefault="001464E0">
      <w:pPr>
        <w:spacing w:line="259" w:lineRule="auto"/>
        <w:jc w:val="left"/>
      </w:pPr>
      <w:r>
        <w:br w:type="page"/>
      </w:r>
    </w:p>
    <w:p w14:paraId="4E0FF24B" w14:textId="7CF4F1E5" w:rsidR="0063580A" w:rsidRDefault="008F52F6" w:rsidP="008F52F6">
      <w:pPr>
        <w:pStyle w:val="Heading1"/>
      </w:pPr>
      <w:bookmarkStart w:id="0" w:name="_Toc171973407"/>
      <w:r>
        <w:lastRenderedPageBreak/>
        <w:t>Introduction</w:t>
      </w:r>
      <w:bookmarkEnd w:id="0"/>
    </w:p>
    <w:p w14:paraId="0A108845" w14:textId="19FF3C7A" w:rsidR="006B6555" w:rsidRPr="006B6555" w:rsidRDefault="00EE2C6B" w:rsidP="006B6555">
      <w:r w:rsidRPr="00EE2C6B">
        <w:t xml:space="preserve">This report aims to reflect on the leadership characteristics of four prominent business figures: </w:t>
      </w:r>
      <w:r w:rsidR="0004125C">
        <w:t>Two</w:t>
      </w:r>
      <w:r w:rsidRPr="00EE2C6B">
        <w:t xml:space="preserve"> prominent businessmen from the 20th century Henry Ford</w:t>
      </w:r>
      <w:r w:rsidR="006556A4">
        <w:t xml:space="preserve"> and Sam Walton</w:t>
      </w:r>
      <w:r w:rsidRPr="00EE2C6B">
        <w:t xml:space="preserve"> and another from the 21st century Jeff Bezos and Elon Musk. Through them, the study will examine their leadership patterns, actions, and characteristics that their followers believed in, </w:t>
      </w:r>
      <w:r w:rsidR="0004125C">
        <w:t>to</w:t>
      </w:r>
      <w:r w:rsidRPr="00EE2C6B">
        <w:t xml:space="preserve"> not only understand aspects of good leadership.</w:t>
      </w:r>
    </w:p>
    <w:p w14:paraId="37486C53" w14:textId="77777777" w:rsidR="006B6555" w:rsidRPr="006B6555" w:rsidRDefault="006B6555" w:rsidP="006B6555">
      <w:pPr>
        <w:pStyle w:val="Heading1"/>
      </w:pPr>
      <w:bookmarkStart w:id="1" w:name="_Toc171973408"/>
      <w:r w:rsidRPr="006B6555">
        <w:t>Analysis of 20th Century Leaders</w:t>
      </w:r>
      <w:bookmarkEnd w:id="1"/>
    </w:p>
    <w:p w14:paraId="0CCDED81" w14:textId="716F66FE" w:rsidR="00EE2C6B" w:rsidRDefault="00EE2C6B" w:rsidP="00EE2C6B">
      <w:r>
        <w:t xml:space="preserve">Henry Ford brought in the use of the moving assembly line and working </w:t>
      </w:r>
      <w:proofErr w:type="spellStart"/>
      <w:r>
        <w:t>agonised</w:t>
      </w:r>
      <w:proofErr w:type="spellEnd"/>
      <w:r>
        <w:t xml:space="preserve"> to halve the price of production which in </w:t>
      </w:r>
      <w:r w:rsidR="0004125C">
        <w:t>turn</w:t>
      </w:r>
      <w:r>
        <w:t xml:space="preserve"> made the car affordable in the market. Regarding the leadership </w:t>
      </w:r>
      <w:proofErr w:type="spellStart"/>
      <w:r>
        <w:t>behaviour</w:t>
      </w:r>
      <w:proofErr w:type="spellEnd"/>
      <w:r>
        <w:t>, it can be pointed out that Ford was concerned with efficiency, innovation, and tightly controlled production</w:t>
      </w:r>
      <w:r w:rsidR="0004125C">
        <w:t xml:space="preserve"> </w:t>
      </w:r>
      <w:r w:rsidR="0004125C" w:rsidRPr="0004125C">
        <w:t>(Watts, 2021)</w:t>
      </w:r>
      <w:r w:rsidR="0004125C">
        <w:t>.</w:t>
      </w:r>
    </w:p>
    <w:p w14:paraId="2627C616" w14:textId="7F022D2F" w:rsidR="006B6555" w:rsidRPr="006B6555" w:rsidRDefault="00EE2C6B" w:rsidP="00EE2C6B">
      <w:r>
        <w:t xml:space="preserve">The </w:t>
      </w:r>
      <w:proofErr w:type="spellStart"/>
      <w:r w:rsidR="0004125C">
        <w:t>practising</w:t>
      </w:r>
      <w:proofErr w:type="spellEnd"/>
      <w:r>
        <w:t xml:space="preserve"> change leader Sam Walton is the founder of the Walmart </w:t>
      </w:r>
      <w:proofErr w:type="spellStart"/>
      <w:r>
        <w:t>organi</w:t>
      </w:r>
      <w:r w:rsidR="0004125C">
        <w:t>s</w:t>
      </w:r>
      <w:r>
        <w:t>ation</w:t>
      </w:r>
      <w:proofErr w:type="spellEnd"/>
      <w:r>
        <w:t xml:space="preserve">. He was very much involved in the running of his stores and was yet to delegate most of these responsibilities. Consequently, Walton’s leadership </w:t>
      </w:r>
      <w:proofErr w:type="spellStart"/>
      <w:r w:rsidR="0004125C">
        <w:t>behaviour</w:t>
      </w:r>
      <w:proofErr w:type="spellEnd"/>
      <w:r>
        <w:t xml:space="preserve"> was based on cost-saving, customer orientation, and employees’ motivation</w:t>
      </w:r>
      <w:r w:rsidR="0004125C">
        <w:t xml:space="preserve"> </w:t>
      </w:r>
      <w:r w:rsidR="0004125C" w:rsidRPr="0004125C">
        <w:t>(Watts, 2021)</w:t>
      </w:r>
      <w:r w:rsidR="0004125C">
        <w:t>.</w:t>
      </w:r>
    </w:p>
    <w:p w14:paraId="5EE70FA2" w14:textId="77777777" w:rsidR="006B6555" w:rsidRPr="006B6555" w:rsidRDefault="006B6555" w:rsidP="006B6555">
      <w:pPr>
        <w:pStyle w:val="Heading1"/>
      </w:pPr>
      <w:bookmarkStart w:id="2" w:name="_Toc171973409"/>
      <w:r w:rsidRPr="006B6555">
        <w:t>Analysis of 21st Century Leaders</w:t>
      </w:r>
      <w:bookmarkEnd w:id="2"/>
    </w:p>
    <w:p w14:paraId="70292A5C" w14:textId="3098811A" w:rsidR="00EE2C6B" w:rsidRDefault="00EE2C6B" w:rsidP="00EE2C6B">
      <w:r>
        <w:t xml:space="preserve">One of the major leadership positions that has been acknowledged concerning transformational and visionary leadership is Jeff Bezos, the founder of Amazon. His leadership </w:t>
      </w:r>
      <w:proofErr w:type="spellStart"/>
      <w:r w:rsidR="0004125C">
        <w:t>behaviour</w:t>
      </w:r>
      <w:proofErr w:type="spellEnd"/>
      <w:r>
        <w:t xml:space="preserve"> comprises honesty in placing a high narrow focus area on customers, embracing innovation, and creating a long-term vision</w:t>
      </w:r>
      <w:r w:rsidR="0004125C">
        <w:t xml:space="preserve"> </w:t>
      </w:r>
      <w:r>
        <w:t>(Choi and O’Rourke, 2021).</w:t>
      </w:r>
    </w:p>
    <w:p w14:paraId="486B363C" w14:textId="01091629" w:rsidR="006B6555" w:rsidRPr="006B6555" w:rsidRDefault="00EE2C6B" w:rsidP="00EE2C6B">
      <w:r>
        <w:t xml:space="preserve">Another leader </w:t>
      </w:r>
      <w:r w:rsidR="0004125C">
        <w:t>who</w:t>
      </w:r>
      <w:r>
        <w:t xml:space="preserve"> fits this theory perfectly is Elon Musk, the head of both Tesla Motors and SpaceX. His </w:t>
      </w:r>
      <w:proofErr w:type="spellStart"/>
      <w:r>
        <w:t>behavioural</w:t>
      </w:r>
      <w:proofErr w:type="spellEnd"/>
      <w:r>
        <w:t xml:space="preserve"> pattern is best defined by concepts such as; audaciousness, fearlessness and tenacity in the prospect of change and innovation. Musk has brought futuristic goals like electric cars and interplanetary missions that have created employees’ and fans’ loyalty (Selimi, 2022).</w:t>
      </w:r>
    </w:p>
    <w:p w14:paraId="540C7B68" w14:textId="77777777" w:rsidR="006B6555" w:rsidRPr="006B6555" w:rsidRDefault="006B6555" w:rsidP="006B6555">
      <w:pPr>
        <w:pStyle w:val="Heading1"/>
      </w:pPr>
      <w:bookmarkStart w:id="3" w:name="_Toc171973410"/>
      <w:r w:rsidRPr="006B6555">
        <w:t>Comparative Analysis: Similarities and Differences</w:t>
      </w:r>
      <w:bookmarkEnd w:id="3"/>
    </w:p>
    <w:p w14:paraId="7DE715ED" w14:textId="2C03C1F6" w:rsidR="006B6555" w:rsidRPr="006B6555" w:rsidRDefault="00EE2C6B" w:rsidP="006B6555">
      <w:r w:rsidRPr="00EE2C6B">
        <w:t xml:space="preserve">All four leaders are strategic thinkers, possess innovative </w:t>
      </w:r>
      <w:r w:rsidR="0004125C">
        <w:t>approaches</w:t>
      </w:r>
      <w:r w:rsidRPr="00EE2C6B">
        <w:t xml:space="preserve">, and </w:t>
      </w:r>
      <w:r w:rsidR="0004125C">
        <w:t>prefer</w:t>
      </w:r>
      <w:r w:rsidRPr="00EE2C6B">
        <w:t xml:space="preserve"> to be involved in the management processes. However, the strategies that they use have distinctly contrasting characteristics. While it appears that Ford </w:t>
      </w:r>
      <w:r w:rsidR="0004125C">
        <w:t>and</w:t>
      </w:r>
      <w:r w:rsidRPr="00EE2C6B">
        <w:t xml:space="preserve"> Walton were more concerned with operations, costs and the immediate business environment, Bezos and Musk </w:t>
      </w:r>
      <w:proofErr w:type="spellStart"/>
      <w:r w:rsidRPr="00EE2C6B">
        <w:t>centre</w:t>
      </w:r>
      <w:proofErr w:type="spellEnd"/>
      <w:r w:rsidRPr="00EE2C6B">
        <w:t xml:space="preserve"> their strategies on </w:t>
      </w:r>
      <w:r w:rsidRPr="00EE2C6B">
        <w:lastRenderedPageBreak/>
        <w:t xml:space="preserve">customer perspectives and </w:t>
      </w:r>
      <w:r w:rsidR="0004125C">
        <w:t>long-term</w:t>
      </w:r>
      <w:r w:rsidRPr="00EE2C6B">
        <w:t xml:space="preserve"> visions for their businesses</w:t>
      </w:r>
      <w:r w:rsidR="003967E6" w:rsidRPr="003967E6">
        <w:t xml:space="preserve"> </w:t>
      </w:r>
      <w:r w:rsidR="003967E6">
        <w:t>(</w:t>
      </w:r>
      <w:r w:rsidR="003967E6" w:rsidRPr="003967E6">
        <w:t>Slater</w:t>
      </w:r>
      <w:r w:rsidR="003967E6">
        <w:t>, 2023)</w:t>
      </w:r>
      <w:r w:rsidRPr="00EE2C6B">
        <w:t>. They explicate how various leadership types have transformed in terms of their application to fit the emerging needs of unique fields (</w:t>
      </w:r>
      <w:proofErr w:type="spellStart"/>
      <w:r w:rsidRPr="00EE2C6B">
        <w:t>Chorafas</w:t>
      </w:r>
      <w:proofErr w:type="spellEnd"/>
      <w:r w:rsidRPr="00EE2C6B">
        <w:t>, 2021).</w:t>
      </w:r>
    </w:p>
    <w:p w14:paraId="25411A70" w14:textId="77777777" w:rsidR="006B6555" w:rsidRPr="006B6555" w:rsidRDefault="006B6555" w:rsidP="006B6555">
      <w:pPr>
        <w:pStyle w:val="Heading1"/>
      </w:pPr>
      <w:bookmarkStart w:id="4" w:name="_Toc171973411"/>
      <w:r w:rsidRPr="006B6555">
        <w:t>Lessons Learned</w:t>
      </w:r>
      <w:bookmarkEnd w:id="4"/>
    </w:p>
    <w:p w14:paraId="4E61847C" w14:textId="07EAA574" w:rsidR="006B6555" w:rsidRPr="006B6555" w:rsidRDefault="00EE2C6B" w:rsidP="006B6555">
      <w:r w:rsidRPr="00EE2C6B">
        <w:t xml:space="preserve">Developing </w:t>
      </w:r>
      <w:r w:rsidR="0004125C">
        <w:t xml:space="preserve">a </w:t>
      </w:r>
      <w:r w:rsidRPr="00EE2C6B">
        <w:t xml:space="preserve">vision is a strong foundation of sound leadership; especially one that is clear and has flexibility to it. Customers benefit from Bezos and Musk’s innovation-oriented approaches, which are framed in contrast to Ford and Walton’s efficiency-oriented styles (Choi and O’Rourke, 2021). They include such leadership </w:t>
      </w:r>
      <w:proofErr w:type="spellStart"/>
      <w:r w:rsidR="0004125C">
        <w:t>behaviours</w:t>
      </w:r>
      <w:proofErr w:type="spellEnd"/>
      <w:r w:rsidRPr="00EE2C6B">
        <w:t xml:space="preserve"> as innovation, active participation, and focus on the </w:t>
      </w:r>
      <w:r w:rsidR="0004125C">
        <w:t>long-term</w:t>
      </w:r>
      <w:r w:rsidRPr="00EE2C6B">
        <w:t xml:space="preserve"> perspective. This </w:t>
      </w:r>
      <w:r w:rsidR="0004125C">
        <w:t>shows</w:t>
      </w:r>
      <w:r w:rsidRPr="00EE2C6B">
        <w:t xml:space="preserve"> the pegs and </w:t>
      </w:r>
      <w:r w:rsidR="0004125C">
        <w:t>urges</w:t>
      </w:r>
      <w:r w:rsidRPr="00EE2C6B">
        <w:t xml:space="preserve"> leaders to immerse themselves in their </w:t>
      </w:r>
      <w:proofErr w:type="spellStart"/>
      <w:r w:rsidRPr="00EE2C6B">
        <w:t>organisations</w:t>
      </w:r>
      <w:proofErr w:type="spellEnd"/>
      <w:r w:rsidRPr="00EE2C6B">
        <w:t xml:space="preserve"> while positioning themselves to be </w:t>
      </w:r>
      <w:r w:rsidR="0004125C">
        <w:t>future-orientated</w:t>
      </w:r>
      <w:r w:rsidRPr="00EE2C6B">
        <w:t xml:space="preserve"> (</w:t>
      </w:r>
      <w:proofErr w:type="spellStart"/>
      <w:r w:rsidRPr="00EE2C6B">
        <w:t>Chorafas</w:t>
      </w:r>
      <w:proofErr w:type="spellEnd"/>
      <w:r w:rsidRPr="00EE2C6B">
        <w:t>, 2021). Fundraising and the thought of finding people behind the cause and engaging them is crucial. These leaders have identified that the establishment of a devoted audience is significant in achieving sustainable success (Selimi, 2022).</w:t>
      </w:r>
    </w:p>
    <w:p w14:paraId="24BBD299" w14:textId="77777777" w:rsidR="006B6555" w:rsidRPr="006B6555" w:rsidRDefault="006B6555" w:rsidP="006B6555">
      <w:pPr>
        <w:pStyle w:val="Heading1"/>
      </w:pPr>
      <w:bookmarkStart w:id="5" w:name="_Toc171973412"/>
      <w:r w:rsidRPr="006B6555">
        <w:t>Conclusion</w:t>
      </w:r>
      <w:bookmarkEnd w:id="5"/>
    </w:p>
    <w:p w14:paraId="3286EB12" w14:textId="01CC094A" w:rsidR="008F52F6" w:rsidRPr="0004125C" w:rsidRDefault="00EE2C6B" w:rsidP="006B6555">
      <w:r w:rsidRPr="00EE2C6B">
        <w:t>Tactics, strategies, management approaches, and goals, all reflected in leaders like Henry Ford, Sam Walton, Jeff Bezos and Elon Musk give valuable lessons on leadership. These include visionary communication, innovative processes and most importantly, the conversion of people. These lessons are very important to anyone who would like to be in a leadership position and specifically create change within the business environment.</w:t>
      </w:r>
      <w:r w:rsidR="008F52F6">
        <w:br w:type="page"/>
      </w:r>
    </w:p>
    <w:p w14:paraId="1D4D23BC" w14:textId="0AA9E370" w:rsidR="008F52F6" w:rsidRDefault="008F52F6" w:rsidP="008F52F6">
      <w:pPr>
        <w:pStyle w:val="Heading1"/>
      </w:pPr>
      <w:bookmarkStart w:id="6" w:name="_Toc171973413"/>
      <w:r>
        <w:lastRenderedPageBreak/>
        <w:t>References</w:t>
      </w:r>
      <w:bookmarkEnd w:id="6"/>
    </w:p>
    <w:p w14:paraId="40AB1958" w14:textId="77777777" w:rsidR="002A67A2" w:rsidRPr="0093254C" w:rsidRDefault="002A67A2" w:rsidP="002A67A2">
      <w:pPr>
        <w:spacing w:before="240"/>
      </w:pPr>
      <w:r w:rsidRPr="0093254C">
        <w:t>Choi, S. and O’Rourke, J. (2021). Amazon.com, Inc.: Big Ideas in a Bruising Workplace. The Eugene D. Fanning Center For Business Communication, Mendoza College Of Business, University Of Notre Dame.</w:t>
      </w:r>
    </w:p>
    <w:p w14:paraId="7EF82D57" w14:textId="77777777" w:rsidR="002A67A2" w:rsidRPr="0093254C" w:rsidRDefault="002A67A2" w:rsidP="002A67A2">
      <w:pPr>
        <w:spacing w:before="240"/>
      </w:pPr>
      <w:proofErr w:type="spellStart"/>
      <w:r w:rsidRPr="0093254C">
        <w:t>Chorafas</w:t>
      </w:r>
      <w:proofErr w:type="spellEnd"/>
      <w:r w:rsidRPr="0093254C">
        <w:t>, D.N. (2021). Business, marketing, and Management Principles for IT and Engineering. Boca Raton, FL: CRC Press.</w:t>
      </w:r>
    </w:p>
    <w:p w14:paraId="11F063C9" w14:textId="77777777" w:rsidR="002A67A2" w:rsidRPr="0093254C" w:rsidRDefault="002A67A2" w:rsidP="002A67A2">
      <w:pPr>
        <w:spacing w:before="240"/>
      </w:pPr>
      <w:r w:rsidRPr="0093254C">
        <w:t>Selimi, T.J. (2022). A Path to Excellence. Balboa Press.</w:t>
      </w:r>
    </w:p>
    <w:p w14:paraId="4E30CF30" w14:textId="77777777" w:rsidR="002A67A2" w:rsidRPr="0093254C" w:rsidRDefault="002A67A2" w:rsidP="002A67A2">
      <w:pPr>
        <w:spacing w:before="240"/>
      </w:pPr>
      <w:r w:rsidRPr="002A67A2">
        <w:t>Slater, R. (2023). The Wal-Mart Decade: How a New Generation of Leaders Turned Sam Walton’s Legacy into the world’s #1 Company. New York: Portfolio.</w:t>
      </w:r>
    </w:p>
    <w:p w14:paraId="418954FB" w14:textId="77777777" w:rsidR="002A67A2" w:rsidRDefault="002A67A2" w:rsidP="002A67A2">
      <w:pPr>
        <w:spacing w:before="240"/>
      </w:pPr>
      <w:r w:rsidRPr="0093254C">
        <w:t>Watts, S. (2021). The People’s Tycoon. Vintage.</w:t>
      </w:r>
    </w:p>
    <w:sectPr w:rsidR="002A67A2" w:rsidSect="0063580A">
      <w:footerReference w:type="default" r:id="rId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30BA1" w14:textId="77777777" w:rsidR="00D96279" w:rsidRDefault="00D96279" w:rsidP="0063580A">
      <w:pPr>
        <w:spacing w:after="0" w:line="240" w:lineRule="auto"/>
      </w:pPr>
      <w:r>
        <w:separator/>
      </w:r>
    </w:p>
  </w:endnote>
  <w:endnote w:type="continuationSeparator" w:id="0">
    <w:p w14:paraId="0AB7F70E" w14:textId="77777777" w:rsidR="00D96279" w:rsidRDefault="00D96279" w:rsidP="0063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3514428"/>
      <w:docPartObj>
        <w:docPartGallery w:val="Page Numbers (Bottom of Page)"/>
        <w:docPartUnique/>
      </w:docPartObj>
    </w:sdtPr>
    <w:sdtEndPr>
      <w:rPr>
        <w:noProof/>
      </w:rPr>
    </w:sdtEndPr>
    <w:sdtContent>
      <w:p w14:paraId="685B4033" w14:textId="0C425583" w:rsidR="0063580A" w:rsidRDefault="006358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E58947" w14:textId="77777777" w:rsidR="0063580A" w:rsidRDefault="00635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BDEAE" w14:textId="77777777" w:rsidR="00D96279" w:rsidRDefault="00D96279" w:rsidP="0063580A">
      <w:pPr>
        <w:spacing w:after="0" w:line="240" w:lineRule="auto"/>
      </w:pPr>
      <w:r>
        <w:separator/>
      </w:r>
    </w:p>
  </w:footnote>
  <w:footnote w:type="continuationSeparator" w:id="0">
    <w:p w14:paraId="32BDF770" w14:textId="77777777" w:rsidR="00D96279" w:rsidRDefault="00D96279" w:rsidP="006358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1sjQysTA3sTQzMzNQ0lEKTi0uzszPAykwqQUAdM8YjCwAAAA="/>
  </w:docVars>
  <w:rsids>
    <w:rsidRoot w:val="00017F93"/>
    <w:rsid w:val="00012D06"/>
    <w:rsid w:val="00017F93"/>
    <w:rsid w:val="00032FC0"/>
    <w:rsid w:val="0004125C"/>
    <w:rsid w:val="00101DC9"/>
    <w:rsid w:val="001464E0"/>
    <w:rsid w:val="001F79FA"/>
    <w:rsid w:val="002328D3"/>
    <w:rsid w:val="002A67A2"/>
    <w:rsid w:val="002B7A3D"/>
    <w:rsid w:val="002B7D4A"/>
    <w:rsid w:val="00367E90"/>
    <w:rsid w:val="003967E6"/>
    <w:rsid w:val="003F5448"/>
    <w:rsid w:val="004374C9"/>
    <w:rsid w:val="004B4BFD"/>
    <w:rsid w:val="00577136"/>
    <w:rsid w:val="0063580A"/>
    <w:rsid w:val="006556A4"/>
    <w:rsid w:val="006B3248"/>
    <w:rsid w:val="006B6555"/>
    <w:rsid w:val="0074572F"/>
    <w:rsid w:val="00754C0B"/>
    <w:rsid w:val="00757BDA"/>
    <w:rsid w:val="007F75F3"/>
    <w:rsid w:val="0080436D"/>
    <w:rsid w:val="008211B4"/>
    <w:rsid w:val="00833076"/>
    <w:rsid w:val="008A4DCA"/>
    <w:rsid w:val="008E53D8"/>
    <w:rsid w:val="008F52F6"/>
    <w:rsid w:val="0093254C"/>
    <w:rsid w:val="00961340"/>
    <w:rsid w:val="009A0C45"/>
    <w:rsid w:val="009A62B3"/>
    <w:rsid w:val="00A620C0"/>
    <w:rsid w:val="00AD2621"/>
    <w:rsid w:val="00BA1DDE"/>
    <w:rsid w:val="00BD398B"/>
    <w:rsid w:val="00BE488B"/>
    <w:rsid w:val="00C43A50"/>
    <w:rsid w:val="00C91C8B"/>
    <w:rsid w:val="00D74A65"/>
    <w:rsid w:val="00D8773E"/>
    <w:rsid w:val="00D96279"/>
    <w:rsid w:val="00E12A2B"/>
    <w:rsid w:val="00E750BC"/>
    <w:rsid w:val="00EB6EF1"/>
    <w:rsid w:val="00EE2C6B"/>
    <w:rsid w:val="00EE4DE5"/>
    <w:rsid w:val="00F7389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14D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72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572F"/>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74572F"/>
    <w:pPr>
      <w:keepNext/>
      <w:keepLines/>
      <w:spacing w:before="40" w:after="0"/>
      <w:outlineLvl w:val="1"/>
    </w:pPr>
    <w:rPr>
      <w:rFonts w:eastAsiaTheme="majorEastAsia" w:cstheme="majorBidi"/>
      <w:b/>
      <w:color w:val="000000" w:themeColor="text1"/>
      <w:sz w:val="28"/>
      <w:szCs w:val="33"/>
    </w:rPr>
  </w:style>
  <w:style w:type="paragraph" w:styleId="Heading3">
    <w:name w:val="heading 3"/>
    <w:basedOn w:val="Normal"/>
    <w:next w:val="Normal"/>
    <w:link w:val="Heading3Char"/>
    <w:uiPriority w:val="9"/>
    <w:semiHidden/>
    <w:unhideWhenUsed/>
    <w:qFormat/>
    <w:rsid w:val="00D8773E"/>
    <w:pPr>
      <w:keepNext/>
      <w:keepLines/>
      <w:spacing w:before="40" w:after="0"/>
      <w:outlineLvl w:val="2"/>
    </w:pPr>
    <w:rPr>
      <w:rFonts w:eastAsiaTheme="majorEastAsia" w:cstheme="majorBidi"/>
      <w:b/>
      <w:szCs w:val="30"/>
    </w:rPr>
  </w:style>
  <w:style w:type="paragraph" w:styleId="Heading4">
    <w:name w:val="heading 4"/>
    <w:basedOn w:val="Normal"/>
    <w:next w:val="Normal"/>
    <w:link w:val="Heading4Char"/>
    <w:uiPriority w:val="9"/>
    <w:semiHidden/>
    <w:unhideWhenUsed/>
    <w:qFormat/>
    <w:rsid w:val="006B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72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74572F"/>
    <w:rPr>
      <w:rFonts w:ascii="Times New Roman" w:eastAsiaTheme="majorEastAsia" w:hAnsi="Times New Roman" w:cstheme="majorBidi"/>
      <w:b/>
      <w:color w:val="000000" w:themeColor="text1"/>
      <w:sz w:val="28"/>
      <w:szCs w:val="33"/>
    </w:rPr>
  </w:style>
  <w:style w:type="character" w:customStyle="1" w:styleId="Heading3Char">
    <w:name w:val="Heading 3 Char"/>
    <w:basedOn w:val="DefaultParagraphFont"/>
    <w:link w:val="Heading3"/>
    <w:uiPriority w:val="9"/>
    <w:semiHidden/>
    <w:rsid w:val="00D8773E"/>
    <w:rPr>
      <w:rFonts w:ascii="Times New Roman" w:eastAsiaTheme="majorEastAsia" w:hAnsi="Times New Roman" w:cstheme="majorBidi"/>
      <w:b/>
      <w:sz w:val="24"/>
      <w:szCs w:val="30"/>
    </w:rPr>
  </w:style>
  <w:style w:type="paragraph" w:styleId="Header">
    <w:name w:val="header"/>
    <w:basedOn w:val="Normal"/>
    <w:link w:val="HeaderChar"/>
    <w:uiPriority w:val="99"/>
    <w:unhideWhenUsed/>
    <w:rsid w:val="0063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80A"/>
    <w:rPr>
      <w:rFonts w:ascii="Times New Roman" w:hAnsi="Times New Roman"/>
      <w:sz w:val="24"/>
    </w:rPr>
  </w:style>
  <w:style w:type="paragraph" w:styleId="Footer">
    <w:name w:val="footer"/>
    <w:basedOn w:val="Normal"/>
    <w:link w:val="FooterChar"/>
    <w:uiPriority w:val="99"/>
    <w:unhideWhenUsed/>
    <w:rsid w:val="0063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80A"/>
    <w:rPr>
      <w:rFonts w:ascii="Times New Roman" w:hAnsi="Times New Roman"/>
      <w:sz w:val="24"/>
    </w:rPr>
  </w:style>
  <w:style w:type="paragraph" w:styleId="TOCHeading">
    <w:name w:val="TOC Heading"/>
    <w:basedOn w:val="Heading1"/>
    <w:next w:val="Normal"/>
    <w:uiPriority w:val="39"/>
    <w:unhideWhenUsed/>
    <w:qFormat/>
    <w:rsid w:val="0063580A"/>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7F75F3"/>
    <w:pPr>
      <w:spacing w:after="100"/>
    </w:pPr>
  </w:style>
  <w:style w:type="character" w:styleId="Hyperlink">
    <w:name w:val="Hyperlink"/>
    <w:basedOn w:val="DefaultParagraphFont"/>
    <w:uiPriority w:val="99"/>
    <w:unhideWhenUsed/>
    <w:rsid w:val="007F75F3"/>
    <w:rPr>
      <w:color w:val="0563C1" w:themeColor="hyperlink"/>
      <w:u w:val="single"/>
    </w:rPr>
  </w:style>
  <w:style w:type="character" w:customStyle="1" w:styleId="Heading4Char">
    <w:name w:val="Heading 4 Char"/>
    <w:basedOn w:val="DefaultParagraphFont"/>
    <w:link w:val="Heading4"/>
    <w:uiPriority w:val="9"/>
    <w:semiHidden/>
    <w:rsid w:val="006B6555"/>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unhideWhenUsed/>
    <w:rsid w:val="006B655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9325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4204">
      <w:bodyDiv w:val="1"/>
      <w:marLeft w:val="0"/>
      <w:marRight w:val="0"/>
      <w:marTop w:val="0"/>
      <w:marBottom w:val="0"/>
      <w:divBdr>
        <w:top w:val="none" w:sz="0" w:space="0" w:color="auto"/>
        <w:left w:val="none" w:sz="0" w:space="0" w:color="auto"/>
        <w:bottom w:val="none" w:sz="0" w:space="0" w:color="auto"/>
        <w:right w:val="none" w:sz="0" w:space="0" w:color="auto"/>
      </w:divBdr>
    </w:div>
    <w:div w:id="74594473">
      <w:bodyDiv w:val="1"/>
      <w:marLeft w:val="0"/>
      <w:marRight w:val="0"/>
      <w:marTop w:val="0"/>
      <w:marBottom w:val="0"/>
      <w:divBdr>
        <w:top w:val="none" w:sz="0" w:space="0" w:color="auto"/>
        <w:left w:val="none" w:sz="0" w:space="0" w:color="auto"/>
        <w:bottom w:val="none" w:sz="0" w:space="0" w:color="auto"/>
        <w:right w:val="none" w:sz="0" w:space="0" w:color="auto"/>
      </w:divBdr>
    </w:div>
    <w:div w:id="79371220">
      <w:bodyDiv w:val="1"/>
      <w:marLeft w:val="0"/>
      <w:marRight w:val="0"/>
      <w:marTop w:val="0"/>
      <w:marBottom w:val="0"/>
      <w:divBdr>
        <w:top w:val="none" w:sz="0" w:space="0" w:color="auto"/>
        <w:left w:val="none" w:sz="0" w:space="0" w:color="auto"/>
        <w:bottom w:val="none" w:sz="0" w:space="0" w:color="auto"/>
        <w:right w:val="none" w:sz="0" w:space="0" w:color="auto"/>
      </w:divBdr>
      <w:divsChild>
        <w:div w:id="1019428488">
          <w:marLeft w:val="0"/>
          <w:marRight w:val="0"/>
          <w:marTop w:val="0"/>
          <w:marBottom w:val="0"/>
          <w:divBdr>
            <w:top w:val="none" w:sz="0" w:space="0" w:color="auto"/>
            <w:left w:val="none" w:sz="0" w:space="0" w:color="auto"/>
            <w:bottom w:val="none" w:sz="0" w:space="0" w:color="auto"/>
            <w:right w:val="none" w:sz="0" w:space="0" w:color="auto"/>
          </w:divBdr>
        </w:div>
      </w:divsChild>
    </w:div>
    <w:div w:id="387386538">
      <w:bodyDiv w:val="1"/>
      <w:marLeft w:val="0"/>
      <w:marRight w:val="0"/>
      <w:marTop w:val="0"/>
      <w:marBottom w:val="0"/>
      <w:divBdr>
        <w:top w:val="none" w:sz="0" w:space="0" w:color="auto"/>
        <w:left w:val="none" w:sz="0" w:space="0" w:color="auto"/>
        <w:bottom w:val="none" w:sz="0" w:space="0" w:color="auto"/>
        <w:right w:val="none" w:sz="0" w:space="0" w:color="auto"/>
      </w:divBdr>
    </w:div>
    <w:div w:id="499545170">
      <w:bodyDiv w:val="1"/>
      <w:marLeft w:val="0"/>
      <w:marRight w:val="0"/>
      <w:marTop w:val="0"/>
      <w:marBottom w:val="0"/>
      <w:divBdr>
        <w:top w:val="none" w:sz="0" w:space="0" w:color="auto"/>
        <w:left w:val="none" w:sz="0" w:space="0" w:color="auto"/>
        <w:bottom w:val="none" w:sz="0" w:space="0" w:color="auto"/>
        <w:right w:val="none" w:sz="0" w:space="0" w:color="auto"/>
      </w:divBdr>
    </w:div>
    <w:div w:id="559244251">
      <w:bodyDiv w:val="1"/>
      <w:marLeft w:val="0"/>
      <w:marRight w:val="0"/>
      <w:marTop w:val="0"/>
      <w:marBottom w:val="0"/>
      <w:divBdr>
        <w:top w:val="none" w:sz="0" w:space="0" w:color="auto"/>
        <w:left w:val="none" w:sz="0" w:space="0" w:color="auto"/>
        <w:bottom w:val="none" w:sz="0" w:space="0" w:color="auto"/>
        <w:right w:val="none" w:sz="0" w:space="0" w:color="auto"/>
      </w:divBdr>
    </w:div>
    <w:div w:id="920139525">
      <w:bodyDiv w:val="1"/>
      <w:marLeft w:val="0"/>
      <w:marRight w:val="0"/>
      <w:marTop w:val="0"/>
      <w:marBottom w:val="0"/>
      <w:divBdr>
        <w:top w:val="none" w:sz="0" w:space="0" w:color="auto"/>
        <w:left w:val="none" w:sz="0" w:space="0" w:color="auto"/>
        <w:bottom w:val="none" w:sz="0" w:space="0" w:color="auto"/>
        <w:right w:val="none" w:sz="0" w:space="0" w:color="auto"/>
      </w:divBdr>
    </w:div>
    <w:div w:id="983192988">
      <w:bodyDiv w:val="1"/>
      <w:marLeft w:val="0"/>
      <w:marRight w:val="0"/>
      <w:marTop w:val="0"/>
      <w:marBottom w:val="0"/>
      <w:divBdr>
        <w:top w:val="none" w:sz="0" w:space="0" w:color="auto"/>
        <w:left w:val="none" w:sz="0" w:space="0" w:color="auto"/>
        <w:bottom w:val="none" w:sz="0" w:space="0" w:color="auto"/>
        <w:right w:val="none" w:sz="0" w:space="0" w:color="auto"/>
      </w:divBdr>
    </w:div>
    <w:div w:id="1064989782">
      <w:bodyDiv w:val="1"/>
      <w:marLeft w:val="0"/>
      <w:marRight w:val="0"/>
      <w:marTop w:val="0"/>
      <w:marBottom w:val="0"/>
      <w:divBdr>
        <w:top w:val="none" w:sz="0" w:space="0" w:color="auto"/>
        <w:left w:val="none" w:sz="0" w:space="0" w:color="auto"/>
        <w:bottom w:val="none" w:sz="0" w:space="0" w:color="auto"/>
        <w:right w:val="none" w:sz="0" w:space="0" w:color="auto"/>
      </w:divBdr>
    </w:div>
    <w:div w:id="1138187870">
      <w:bodyDiv w:val="1"/>
      <w:marLeft w:val="0"/>
      <w:marRight w:val="0"/>
      <w:marTop w:val="0"/>
      <w:marBottom w:val="0"/>
      <w:divBdr>
        <w:top w:val="none" w:sz="0" w:space="0" w:color="auto"/>
        <w:left w:val="none" w:sz="0" w:space="0" w:color="auto"/>
        <w:bottom w:val="none" w:sz="0" w:space="0" w:color="auto"/>
        <w:right w:val="none" w:sz="0" w:space="0" w:color="auto"/>
      </w:divBdr>
    </w:div>
    <w:div w:id="1402800153">
      <w:bodyDiv w:val="1"/>
      <w:marLeft w:val="0"/>
      <w:marRight w:val="0"/>
      <w:marTop w:val="0"/>
      <w:marBottom w:val="0"/>
      <w:divBdr>
        <w:top w:val="none" w:sz="0" w:space="0" w:color="auto"/>
        <w:left w:val="none" w:sz="0" w:space="0" w:color="auto"/>
        <w:bottom w:val="none" w:sz="0" w:space="0" w:color="auto"/>
        <w:right w:val="none" w:sz="0" w:space="0" w:color="auto"/>
      </w:divBdr>
    </w:div>
    <w:div w:id="1514491460">
      <w:bodyDiv w:val="1"/>
      <w:marLeft w:val="0"/>
      <w:marRight w:val="0"/>
      <w:marTop w:val="0"/>
      <w:marBottom w:val="0"/>
      <w:divBdr>
        <w:top w:val="none" w:sz="0" w:space="0" w:color="auto"/>
        <w:left w:val="none" w:sz="0" w:space="0" w:color="auto"/>
        <w:bottom w:val="none" w:sz="0" w:space="0" w:color="auto"/>
        <w:right w:val="none" w:sz="0" w:space="0" w:color="auto"/>
      </w:divBdr>
    </w:div>
    <w:div w:id="197867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70826-F77F-4D88-BB17-F09BC101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2024-07-15T15:13:00Z</dcterms:created>
  <dcterms:modified xsi:type="dcterms:W3CDTF">2024-07-24T19:08:00Z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52c4d6cd81f3d6e24c9b7253c4cfc542b8f09cbf0806754ea9edf4c038ce272d</vt:lpwstr>
  </property>
</Properties>
</file>