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78DCD" w14:textId="77777777" w:rsidR="00043432" w:rsidRDefault="00043432" w:rsidP="00043432">
      <w:pPr>
        <w:jc w:val="center"/>
        <w:rPr>
          <w:b/>
          <w:bCs/>
          <w:noProof/>
          <w:sz w:val="36"/>
          <w:szCs w:val="34"/>
          <w:shd w:val="clear" w:color="auto" w:fill="FFFFFF"/>
          <w:lang w:val="en-GB"/>
        </w:rPr>
      </w:pPr>
      <w:r>
        <w:rPr>
          <w:b/>
          <w:bCs/>
          <w:noProof/>
          <w:sz w:val="36"/>
          <w:szCs w:val="34"/>
          <w:shd w:val="clear" w:color="auto" w:fill="FFFFFF"/>
          <w:lang w:val="en-GB"/>
        </w:rPr>
        <w:t>Module: Management and Organisational Behaviour</w:t>
      </w:r>
    </w:p>
    <w:p w14:paraId="07C7E9D0" w14:textId="77777777" w:rsidR="00043432" w:rsidRDefault="00043432" w:rsidP="00043432">
      <w:pPr>
        <w:jc w:val="center"/>
        <w:rPr>
          <w:b/>
          <w:bCs/>
          <w:noProof/>
          <w:sz w:val="36"/>
          <w:szCs w:val="34"/>
          <w:shd w:val="clear" w:color="auto" w:fill="FFFFFF"/>
          <w:lang w:val="en-GB"/>
        </w:rPr>
      </w:pPr>
      <w:r>
        <w:rPr>
          <w:b/>
          <w:bCs/>
          <w:noProof/>
          <w:sz w:val="36"/>
          <w:szCs w:val="34"/>
          <w:shd w:val="clear" w:color="auto" w:fill="FFFFFF"/>
          <w:lang w:val="en-GB"/>
        </w:rPr>
        <w:t>Module code: BMIH5004</w:t>
      </w:r>
    </w:p>
    <w:p w14:paraId="1B61791A" w14:textId="2240F775" w:rsidR="00043432" w:rsidRDefault="00043432" w:rsidP="00043432">
      <w:pPr>
        <w:jc w:val="center"/>
        <w:rPr>
          <w:b/>
          <w:bCs/>
          <w:noProof/>
          <w:sz w:val="36"/>
          <w:szCs w:val="34"/>
          <w:shd w:val="clear" w:color="auto" w:fill="FFFFFF"/>
          <w:lang w:val="en-GB"/>
        </w:rPr>
      </w:pPr>
      <w:r>
        <w:rPr>
          <w:b/>
          <w:bCs/>
          <w:noProof/>
          <w:sz w:val="36"/>
          <w:szCs w:val="34"/>
          <w:shd w:val="clear" w:color="auto" w:fill="FFFFFF"/>
          <w:lang w:val="en-GB"/>
        </w:rPr>
        <w:t xml:space="preserve">Assignment Title: </w:t>
      </w:r>
      <w:r w:rsidRPr="00666575">
        <w:rPr>
          <w:rFonts w:cs="Times New Roman"/>
          <w:b/>
          <w:bCs/>
          <w:noProof/>
          <w:sz w:val="36"/>
          <w:szCs w:val="36"/>
          <w:lang w:val="en-GB"/>
        </w:rPr>
        <w:t>Written report</w:t>
      </w:r>
    </w:p>
    <w:p w14:paraId="056F9831" w14:textId="77777777" w:rsidR="00043432" w:rsidRDefault="00043432" w:rsidP="00043432">
      <w:pPr>
        <w:jc w:val="center"/>
        <w:rPr>
          <w:b/>
          <w:bCs/>
          <w:noProof/>
          <w:sz w:val="36"/>
          <w:szCs w:val="34"/>
          <w:shd w:val="clear" w:color="auto" w:fill="FFFFFF"/>
          <w:lang w:val="en-GB"/>
        </w:rPr>
      </w:pPr>
    </w:p>
    <w:p w14:paraId="252E36B1" w14:textId="77777777" w:rsidR="00043432" w:rsidRDefault="00043432" w:rsidP="00043432">
      <w:pPr>
        <w:jc w:val="center"/>
        <w:rPr>
          <w:b/>
          <w:bCs/>
          <w:noProof/>
          <w:sz w:val="36"/>
          <w:szCs w:val="34"/>
          <w:shd w:val="clear" w:color="auto" w:fill="FFFFFF"/>
          <w:lang w:val="en-GB"/>
        </w:rPr>
      </w:pPr>
    </w:p>
    <w:p w14:paraId="78F4E230" w14:textId="77777777" w:rsidR="00043432" w:rsidRDefault="00043432" w:rsidP="00043432">
      <w:pPr>
        <w:jc w:val="center"/>
        <w:rPr>
          <w:b/>
          <w:bCs/>
          <w:noProof/>
          <w:sz w:val="36"/>
          <w:szCs w:val="34"/>
          <w:shd w:val="clear" w:color="auto" w:fill="FFFFFF"/>
          <w:lang w:val="en-GB"/>
        </w:rPr>
      </w:pPr>
    </w:p>
    <w:p w14:paraId="65964CFD" w14:textId="77777777" w:rsidR="00043432" w:rsidRDefault="00043432" w:rsidP="00043432">
      <w:pPr>
        <w:jc w:val="center"/>
        <w:rPr>
          <w:b/>
          <w:bCs/>
          <w:noProof/>
          <w:sz w:val="36"/>
          <w:szCs w:val="34"/>
          <w:shd w:val="clear" w:color="auto" w:fill="FFFFFF"/>
          <w:lang w:val="en-GB"/>
        </w:rPr>
      </w:pPr>
    </w:p>
    <w:p w14:paraId="521461FF" w14:textId="77777777" w:rsidR="00043432" w:rsidRDefault="00043432" w:rsidP="00043432">
      <w:pPr>
        <w:jc w:val="center"/>
        <w:rPr>
          <w:b/>
          <w:bCs/>
          <w:noProof/>
          <w:sz w:val="36"/>
          <w:szCs w:val="34"/>
          <w:shd w:val="clear" w:color="auto" w:fill="FFFFFF"/>
          <w:lang w:val="en-GB"/>
        </w:rPr>
      </w:pPr>
      <w:r>
        <w:rPr>
          <w:b/>
          <w:bCs/>
          <w:noProof/>
          <w:sz w:val="36"/>
          <w:szCs w:val="34"/>
          <w:shd w:val="clear" w:color="auto" w:fill="FFFFFF"/>
          <w:lang w:val="en-GB"/>
        </w:rPr>
        <w:t>Student name: Elena Roxana Chelaru</w:t>
      </w:r>
    </w:p>
    <w:p w14:paraId="7300568A" w14:textId="77777777" w:rsidR="00043432" w:rsidRDefault="00043432" w:rsidP="00043432">
      <w:pPr>
        <w:jc w:val="center"/>
        <w:rPr>
          <w:b/>
          <w:bCs/>
          <w:noProof/>
          <w:sz w:val="36"/>
          <w:szCs w:val="34"/>
          <w:shd w:val="clear" w:color="auto" w:fill="FFFFFF"/>
          <w:lang w:val="en-GB"/>
        </w:rPr>
      </w:pPr>
      <w:r>
        <w:rPr>
          <w:b/>
          <w:bCs/>
          <w:noProof/>
          <w:sz w:val="36"/>
          <w:szCs w:val="34"/>
          <w:shd w:val="clear" w:color="auto" w:fill="FFFFFF"/>
          <w:lang w:val="en-GB"/>
        </w:rPr>
        <w:t>Student ID: 2118844</w:t>
      </w:r>
    </w:p>
    <w:p w14:paraId="569CF645" w14:textId="0D791A64" w:rsidR="00D77F59" w:rsidRPr="00666575" w:rsidRDefault="00D77F59" w:rsidP="00666575">
      <w:pPr>
        <w:spacing w:after="160"/>
        <w:jc w:val="center"/>
        <w:rPr>
          <w:rFonts w:cs="Times New Roman"/>
          <w:b/>
          <w:bCs/>
          <w:noProof/>
          <w:sz w:val="36"/>
          <w:szCs w:val="36"/>
          <w:lang w:val="en-GB"/>
        </w:rPr>
      </w:pPr>
    </w:p>
    <w:p w14:paraId="7FB1E3C7" w14:textId="026A0021" w:rsidR="00D77F59" w:rsidRPr="00666575" w:rsidRDefault="00D77F59" w:rsidP="00043432">
      <w:pPr>
        <w:spacing w:after="160"/>
        <w:rPr>
          <w:rFonts w:cs="Times New Roman"/>
          <w:b/>
          <w:bCs/>
          <w:noProof/>
          <w:sz w:val="36"/>
          <w:szCs w:val="36"/>
          <w:lang w:val="en-GB"/>
        </w:rPr>
      </w:pPr>
      <w:r w:rsidRPr="00666575">
        <w:rPr>
          <w:rFonts w:cs="Times New Roman"/>
          <w:b/>
          <w:bCs/>
          <w:noProof/>
          <w:sz w:val="36"/>
          <w:szCs w:val="36"/>
          <w:lang w:val="en-GB"/>
        </w:rPr>
        <w:t xml:space="preserve"> </w:t>
      </w:r>
    </w:p>
    <w:p w14:paraId="427B6116" w14:textId="512125BF" w:rsidR="00DD3784" w:rsidRPr="00666575" w:rsidRDefault="00DD3784" w:rsidP="00666575">
      <w:pPr>
        <w:spacing w:after="160"/>
        <w:jc w:val="left"/>
        <w:rPr>
          <w:rFonts w:cs="Times New Roman"/>
          <w:noProof/>
          <w:lang w:val="en-GB"/>
        </w:rPr>
      </w:pPr>
      <w:r w:rsidRPr="00666575">
        <w:rPr>
          <w:rFonts w:cs="Times New Roman"/>
          <w:noProof/>
          <w:lang w:val="en-GB"/>
        </w:rPr>
        <w:br w:type="page"/>
      </w:r>
    </w:p>
    <w:sdt>
      <w:sdtPr>
        <w:rPr>
          <w:rFonts w:ascii="Times New Roman" w:eastAsiaTheme="minorHAnsi" w:hAnsi="Times New Roman" w:cs="Times New Roman"/>
          <w:noProof/>
          <w:color w:val="auto"/>
          <w:sz w:val="24"/>
          <w:szCs w:val="22"/>
          <w:lang w:val="en-GB"/>
        </w:rPr>
        <w:id w:val="608621898"/>
        <w:docPartObj>
          <w:docPartGallery w:val="Table of Contents"/>
          <w:docPartUnique/>
        </w:docPartObj>
      </w:sdtPr>
      <w:sdtEndPr>
        <w:rPr>
          <w:b/>
          <w:bCs/>
        </w:rPr>
      </w:sdtEndPr>
      <w:sdtContent>
        <w:p w14:paraId="3750A3E4" w14:textId="17B2D3FD" w:rsidR="002C4FD6" w:rsidRPr="00666575" w:rsidRDefault="002C4FD6" w:rsidP="00666575">
          <w:pPr>
            <w:pStyle w:val="TOCHeading"/>
            <w:spacing w:line="480" w:lineRule="auto"/>
            <w:jc w:val="both"/>
            <w:rPr>
              <w:rFonts w:ascii="Times New Roman" w:hAnsi="Times New Roman" w:cs="Times New Roman"/>
              <w:b/>
              <w:bCs/>
              <w:noProof/>
              <w:color w:val="000000" w:themeColor="text1"/>
              <w:lang w:val="en-GB"/>
            </w:rPr>
          </w:pPr>
          <w:r w:rsidRPr="00666575">
            <w:rPr>
              <w:rFonts w:ascii="Times New Roman" w:hAnsi="Times New Roman" w:cs="Times New Roman"/>
              <w:b/>
              <w:bCs/>
              <w:noProof/>
              <w:color w:val="000000" w:themeColor="text1"/>
              <w:lang w:val="en-GB"/>
            </w:rPr>
            <w:t>Table of Contents</w:t>
          </w:r>
        </w:p>
        <w:p w14:paraId="4F556C19" w14:textId="7CDDD6C6" w:rsidR="00B77802" w:rsidRPr="00666575" w:rsidRDefault="002C4FD6" w:rsidP="00666575">
          <w:pPr>
            <w:pStyle w:val="TOC1"/>
            <w:tabs>
              <w:tab w:val="right" w:leader="dot" w:pos="9350"/>
            </w:tabs>
            <w:rPr>
              <w:rFonts w:eastAsiaTheme="minorEastAsia" w:cs="Times New Roman"/>
              <w:noProof/>
              <w:kern w:val="2"/>
              <w:sz w:val="22"/>
              <w:lang w:val="en-GB" w:eastAsia="en-GB"/>
              <w14:ligatures w14:val="standardContextual"/>
            </w:rPr>
          </w:pPr>
          <w:r w:rsidRPr="00666575">
            <w:rPr>
              <w:rFonts w:cs="Times New Roman"/>
              <w:noProof/>
              <w:lang w:val="en-GB"/>
            </w:rPr>
            <w:fldChar w:fldCharType="begin"/>
          </w:r>
          <w:r w:rsidRPr="00666575">
            <w:rPr>
              <w:rFonts w:cs="Times New Roman"/>
              <w:noProof/>
              <w:lang w:val="en-GB"/>
            </w:rPr>
            <w:instrText xml:space="preserve"> TOC \o "1-3" \h \z \u </w:instrText>
          </w:r>
          <w:r w:rsidRPr="00666575">
            <w:rPr>
              <w:rFonts w:cs="Times New Roman"/>
              <w:noProof/>
              <w:lang w:val="en-GB"/>
            </w:rPr>
            <w:fldChar w:fldCharType="separate"/>
          </w:r>
          <w:hyperlink w:anchor="_Toc148970059" w:history="1">
            <w:r w:rsidR="00B77802" w:rsidRPr="00666575">
              <w:rPr>
                <w:rStyle w:val="Hyperlink"/>
                <w:rFonts w:cs="Times New Roman"/>
                <w:noProof/>
                <w:lang w:val="en-GB"/>
              </w:rPr>
              <w:t>I. Introduction</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_Toc148970059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3</w:t>
            </w:r>
            <w:r w:rsidR="00B77802" w:rsidRPr="00666575">
              <w:rPr>
                <w:rFonts w:cs="Times New Roman"/>
                <w:noProof/>
                <w:webHidden/>
              </w:rPr>
              <w:fldChar w:fldCharType="end"/>
            </w:r>
          </w:hyperlink>
        </w:p>
        <w:p w14:paraId="1B20CFFA" w14:textId="29504FD1" w:rsidR="00B77802" w:rsidRPr="00666575" w:rsidRDefault="00000000" w:rsidP="00666575">
          <w:pPr>
            <w:pStyle w:val="TOC2"/>
            <w:tabs>
              <w:tab w:val="right" w:leader="dot" w:pos="9350"/>
            </w:tabs>
            <w:rPr>
              <w:rFonts w:eastAsiaTheme="minorEastAsia" w:cs="Times New Roman"/>
              <w:noProof/>
              <w:kern w:val="2"/>
              <w:sz w:val="22"/>
              <w:lang w:val="en-GB" w:eastAsia="en-GB"/>
              <w14:ligatures w14:val="standardContextual"/>
            </w:rPr>
          </w:pPr>
          <w:hyperlink w:anchor="_Toc148970060" w:history="1">
            <w:r w:rsidR="00B77802" w:rsidRPr="00666575">
              <w:rPr>
                <w:rStyle w:val="Hyperlink"/>
                <w:rFonts w:cs="Times New Roman"/>
                <w:noProof/>
                <w:lang w:val="en-GB"/>
              </w:rPr>
              <w:t>Overview of Accor Hotel Group</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_Toc148970060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3</w:t>
            </w:r>
            <w:r w:rsidR="00B77802" w:rsidRPr="00666575">
              <w:rPr>
                <w:rFonts w:cs="Times New Roman"/>
                <w:noProof/>
                <w:webHidden/>
              </w:rPr>
              <w:fldChar w:fldCharType="end"/>
            </w:r>
          </w:hyperlink>
        </w:p>
        <w:p w14:paraId="54D77BF1" w14:textId="4F929198" w:rsidR="00B77802" w:rsidRPr="00666575" w:rsidRDefault="00000000" w:rsidP="00666575">
          <w:pPr>
            <w:pStyle w:val="TOC2"/>
            <w:tabs>
              <w:tab w:val="right" w:leader="dot" w:pos="9350"/>
            </w:tabs>
            <w:rPr>
              <w:rFonts w:eastAsiaTheme="minorEastAsia" w:cs="Times New Roman"/>
              <w:noProof/>
              <w:kern w:val="2"/>
              <w:sz w:val="22"/>
              <w:lang w:val="en-GB" w:eastAsia="en-GB"/>
              <w14:ligatures w14:val="standardContextual"/>
            </w:rPr>
          </w:pPr>
          <w:hyperlink w:anchor="_Toc148970061" w:history="1">
            <w:r w:rsidR="00B77802" w:rsidRPr="00666575">
              <w:rPr>
                <w:rStyle w:val="Hyperlink"/>
                <w:rFonts w:cs="Times New Roman"/>
                <w:noProof/>
                <w:lang w:val="en-GB"/>
              </w:rPr>
              <w:t>Purpose and scope of the report</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_Toc148970061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3</w:t>
            </w:r>
            <w:r w:rsidR="00B77802" w:rsidRPr="00666575">
              <w:rPr>
                <w:rFonts w:cs="Times New Roman"/>
                <w:noProof/>
                <w:webHidden/>
              </w:rPr>
              <w:fldChar w:fldCharType="end"/>
            </w:r>
          </w:hyperlink>
        </w:p>
        <w:p w14:paraId="69BAA962" w14:textId="58DCF8D1" w:rsidR="00B77802" w:rsidRPr="00666575" w:rsidRDefault="00000000" w:rsidP="00666575">
          <w:pPr>
            <w:pStyle w:val="TOC1"/>
            <w:tabs>
              <w:tab w:val="right" w:leader="dot" w:pos="9350"/>
            </w:tabs>
            <w:rPr>
              <w:rFonts w:eastAsiaTheme="minorEastAsia" w:cs="Times New Roman"/>
              <w:noProof/>
              <w:kern w:val="2"/>
              <w:sz w:val="22"/>
              <w:lang w:val="en-GB" w:eastAsia="en-GB"/>
              <w14:ligatures w14:val="standardContextual"/>
            </w:rPr>
          </w:pPr>
          <w:hyperlink w:anchor="_Toc148970062" w:history="1">
            <w:r w:rsidR="00B77802" w:rsidRPr="00666575">
              <w:rPr>
                <w:rStyle w:val="Hyperlink"/>
                <w:rFonts w:cs="Times New Roman"/>
                <w:noProof/>
                <w:lang w:val="en-GB"/>
              </w:rPr>
              <w:t>II. Organisation Structure, Culture, and Goals</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_Toc148970062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4</w:t>
            </w:r>
            <w:r w:rsidR="00B77802" w:rsidRPr="00666575">
              <w:rPr>
                <w:rFonts w:cs="Times New Roman"/>
                <w:noProof/>
                <w:webHidden/>
              </w:rPr>
              <w:fldChar w:fldCharType="end"/>
            </w:r>
          </w:hyperlink>
        </w:p>
        <w:p w14:paraId="390116D4" w14:textId="383A3495" w:rsidR="00B77802" w:rsidRPr="00666575" w:rsidRDefault="00000000" w:rsidP="00666575">
          <w:pPr>
            <w:pStyle w:val="TOC2"/>
            <w:tabs>
              <w:tab w:val="right" w:leader="dot" w:pos="9350"/>
            </w:tabs>
            <w:rPr>
              <w:rFonts w:eastAsiaTheme="minorEastAsia" w:cs="Times New Roman"/>
              <w:noProof/>
              <w:kern w:val="2"/>
              <w:sz w:val="22"/>
              <w:lang w:val="en-GB" w:eastAsia="en-GB"/>
              <w14:ligatures w14:val="standardContextual"/>
            </w:rPr>
          </w:pPr>
          <w:hyperlink w:anchor="_Toc148970063" w:history="1">
            <w:r w:rsidR="00B77802" w:rsidRPr="00666575">
              <w:rPr>
                <w:rStyle w:val="Hyperlink"/>
                <w:rFonts w:cs="Times New Roman"/>
                <w:noProof/>
                <w:lang w:val="en-GB"/>
              </w:rPr>
              <w:t>The organisational structure of Accor Hotel Group</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_Toc148970063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4</w:t>
            </w:r>
            <w:r w:rsidR="00B77802" w:rsidRPr="00666575">
              <w:rPr>
                <w:rFonts w:cs="Times New Roman"/>
                <w:noProof/>
                <w:webHidden/>
              </w:rPr>
              <w:fldChar w:fldCharType="end"/>
            </w:r>
          </w:hyperlink>
        </w:p>
        <w:p w14:paraId="79D59103" w14:textId="3784FF7E" w:rsidR="00B77802" w:rsidRPr="00666575" w:rsidRDefault="00000000" w:rsidP="00666575">
          <w:pPr>
            <w:pStyle w:val="TOC2"/>
            <w:tabs>
              <w:tab w:val="right" w:leader="dot" w:pos="9350"/>
            </w:tabs>
            <w:rPr>
              <w:rFonts w:eastAsiaTheme="minorEastAsia" w:cs="Times New Roman"/>
              <w:noProof/>
              <w:kern w:val="2"/>
              <w:sz w:val="22"/>
              <w:lang w:val="en-GB" w:eastAsia="en-GB"/>
              <w14:ligatures w14:val="standardContextual"/>
            </w:rPr>
          </w:pPr>
          <w:hyperlink w:anchor="_Toc148970064" w:history="1">
            <w:r w:rsidR="00B77802" w:rsidRPr="00666575">
              <w:rPr>
                <w:rStyle w:val="Hyperlink"/>
                <w:rFonts w:cs="Times New Roman"/>
                <w:noProof/>
                <w:lang w:val="en-GB"/>
              </w:rPr>
              <w:t>Analyzing the values, norms, and culture of the organisation</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_Toc148970064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4</w:t>
            </w:r>
            <w:r w:rsidR="00B77802" w:rsidRPr="00666575">
              <w:rPr>
                <w:rFonts w:cs="Times New Roman"/>
                <w:noProof/>
                <w:webHidden/>
              </w:rPr>
              <w:fldChar w:fldCharType="end"/>
            </w:r>
          </w:hyperlink>
        </w:p>
        <w:p w14:paraId="112923AB" w14:textId="42EA6C9D" w:rsidR="00B77802" w:rsidRPr="00666575" w:rsidRDefault="00000000" w:rsidP="00666575">
          <w:pPr>
            <w:pStyle w:val="TOC1"/>
            <w:tabs>
              <w:tab w:val="right" w:leader="dot" w:pos="9350"/>
            </w:tabs>
            <w:rPr>
              <w:rFonts w:eastAsiaTheme="minorEastAsia" w:cs="Times New Roman"/>
              <w:noProof/>
              <w:kern w:val="2"/>
              <w:sz w:val="22"/>
              <w:lang w:val="en-GB" w:eastAsia="en-GB"/>
              <w14:ligatures w14:val="standardContextual"/>
            </w:rPr>
          </w:pPr>
          <w:hyperlink w:anchor="_Toc148970065" w:history="1">
            <w:r w:rsidR="00B77802" w:rsidRPr="00666575">
              <w:rPr>
                <w:rStyle w:val="Hyperlink"/>
                <w:rFonts w:cs="Times New Roman"/>
                <w:noProof/>
                <w:lang w:val="en-GB"/>
              </w:rPr>
              <w:t>III. Recent Change Initiatives and Their Impact</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_Toc148970065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7</w:t>
            </w:r>
            <w:r w:rsidR="00B77802" w:rsidRPr="00666575">
              <w:rPr>
                <w:rFonts w:cs="Times New Roman"/>
                <w:noProof/>
                <w:webHidden/>
              </w:rPr>
              <w:fldChar w:fldCharType="end"/>
            </w:r>
          </w:hyperlink>
        </w:p>
        <w:p w14:paraId="724A0918" w14:textId="07327F22" w:rsidR="00B77802" w:rsidRPr="00666575" w:rsidRDefault="00000000" w:rsidP="00666575">
          <w:pPr>
            <w:pStyle w:val="TOC2"/>
            <w:tabs>
              <w:tab w:val="right" w:leader="dot" w:pos="9350"/>
            </w:tabs>
            <w:rPr>
              <w:rFonts w:eastAsiaTheme="minorEastAsia" w:cs="Times New Roman"/>
              <w:noProof/>
              <w:kern w:val="2"/>
              <w:sz w:val="22"/>
              <w:lang w:val="en-GB" w:eastAsia="en-GB"/>
              <w14:ligatures w14:val="standardContextual"/>
            </w:rPr>
          </w:pPr>
          <w:hyperlink w:anchor="_Toc148970066" w:history="1">
            <w:r w:rsidR="00B77802" w:rsidRPr="00666575">
              <w:rPr>
                <w:rStyle w:val="Hyperlink"/>
                <w:rFonts w:cs="Times New Roman"/>
                <w:noProof/>
                <w:lang w:val="en-GB"/>
              </w:rPr>
              <w:t>Identification and description of recent change initiatives in Accor Hotel Group</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_Toc148970066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7</w:t>
            </w:r>
            <w:r w:rsidR="00B77802" w:rsidRPr="00666575">
              <w:rPr>
                <w:rFonts w:cs="Times New Roman"/>
                <w:noProof/>
                <w:webHidden/>
              </w:rPr>
              <w:fldChar w:fldCharType="end"/>
            </w:r>
          </w:hyperlink>
        </w:p>
        <w:p w14:paraId="1D4BE3D8" w14:textId="6D39B025" w:rsidR="00B77802" w:rsidRPr="00666575" w:rsidRDefault="00000000" w:rsidP="00666575">
          <w:pPr>
            <w:pStyle w:val="TOC2"/>
            <w:tabs>
              <w:tab w:val="right" w:leader="dot" w:pos="9350"/>
            </w:tabs>
            <w:rPr>
              <w:rFonts w:eastAsiaTheme="minorEastAsia" w:cs="Times New Roman"/>
              <w:noProof/>
              <w:kern w:val="2"/>
              <w:sz w:val="22"/>
              <w:lang w:val="en-GB" w:eastAsia="en-GB"/>
              <w14:ligatures w14:val="standardContextual"/>
            </w:rPr>
          </w:pPr>
          <w:hyperlink w:anchor="_Toc148970067" w:history="1">
            <w:r w:rsidR="00B77802" w:rsidRPr="00666575">
              <w:rPr>
                <w:rStyle w:val="Hyperlink"/>
                <w:rFonts w:cs="Times New Roman"/>
                <w:noProof/>
                <w:lang w:val="en-GB"/>
              </w:rPr>
              <w:t>Impact of these change initiatives on the organisation and its stakeholders</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_Toc148970067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7</w:t>
            </w:r>
            <w:r w:rsidR="00B77802" w:rsidRPr="00666575">
              <w:rPr>
                <w:rFonts w:cs="Times New Roman"/>
                <w:noProof/>
                <w:webHidden/>
              </w:rPr>
              <w:fldChar w:fldCharType="end"/>
            </w:r>
          </w:hyperlink>
        </w:p>
        <w:p w14:paraId="03708E58" w14:textId="60114B61" w:rsidR="00B77802" w:rsidRPr="00666575" w:rsidRDefault="00000000" w:rsidP="00666575">
          <w:pPr>
            <w:pStyle w:val="TOC2"/>
            <w:tabs>
              <w:tab w:val="right" w:leader="dot" w:pos="9350"/>
            </w:tabs>
            <w:rPr>
              <w:rFonts w:eastAsiaTheme="minorEastAsia" w:cs="Times New Roman"/>
              <w:noProof/>
              <w:kern w:val="2"/>
              <w:sz w:val="22"/>
              <w:lang w:val="en-GB" w:eastAsia="en-GB"/>
              <w14:ligatures w14:val="standardContextual"/>
            </w:rPr>
          </w:pPr>
          <w:hyperlink w:anchor="_Toc148970068" w:history="1">
            <w:r w:rsidR="00B77802" w:rsidRPr="00666575">
              <w:rPr>
                <w:rStyle w:val="Hyperlink"/>
                <w:rFonts w:cs="Times New Roman"/>
                <w:noProof/>
                <w:lang w:val="en-GB"/>
              </w:rPr>
              <w:t>Management for these changes</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_Toc148970068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8</w:t>
            </w:r>
            <w:r w:rsidR="00B77802" w:rsidRPr="00666575">
              <w:rPr>
                <w:rFonts w:cs="Times New Roman"/>
                <w:noProof/>
                <w:webHidden/>
              </w:rPr>
              <w:fldChar w:fldCharType="end"/>
            </w:r>
          </w:hyperlink>
        </w:p>
        <w:p w14:paraId="10117447" w14:textId="213BEB04" w:rsidR="00B77802" w:rsidRPr="00666575" w:rsidRDefault="00000000" w:rsidP="00666575">
          <w:pPr>
            <w:pStyle w:val="TOC1"/>
            <w:tabs>
              <w:tab w:val="right" w:leader="dot" w:pos="9350"/>
            </w:tabs>
            <w:rPr>
              <w:rFonts w:eastAsiaTheme="minorEastAsia" w:cs="Times New Roman"/>
              <w:noProof/>
              <w:kern w:val="2"/>
              <w:sz w:val="22"/>
              <w:lang w:val="en-GB" w:eastAsia="en-GB"/>
              <w14:ligatures w14:val="standardContextual"/>
            </w:rPr>
          </w:pPr>
          <w:hyperlink w:anchor="_Toc148970069" w:history="1">
            <w:r w:rsidR="00B77802" w:rsidRPr="00666575">
              <w:rPr>
                <w:rStyle w:val="Hyperlink"/>
                <w:rFonts w:cs="Times New Roman"/>
                <w:noProof/>
                <w:lang w:val="en-GB"/>
              </w:rPr>
              <w:t>IV. Accor’s Strategic Direction and Current Business Performance</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_Toc148970069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10</w:t>
            </w:r>
            <w:r w:rsidR="00B77802" w:rsidRPr="00666575">
              <w:rPr>
                <w:rFonts w:cs="Times New Roman"/>
                <w:noProof/>
                <w:webHidden/>
              </w:rPr>
              <w:fldChar w:fldCharType="end"/>
            </w:r>
          </w:hyperlink>
        </w:p>
        <w:p w14:paraId="08A68503" w14:textId="4218A5E5" w:rsidR="00B77802" w:rsidRPr="00666575" w:rsidRDefault="00000000" w:rsidP="00666575">
          <w:pPr>
            <w:pStyle w:val="TOC2"/>
            <w:tabs>
              <w:tab w:val="right" w:leader="dot" w:pos="9350"/>
            </w:tabs>
            <w:rPr>
              <w:rFonts w:eastAsiaTheme="minorEastAsia" w:cs="Times New Roman"/>
              <w:noProof/>
              <w:kern w:val="2"/>
              <w:sz w:val="22"/>
              <w:lang w:val="en-GB" w:eastAsia="en-GB"/>
              <w14:ligatures w14:val="standardContextual"/>
            </w:rPr>
          </w:pPr>
          <w:hyperlink w:anchor="_Toc148970070" w:history="1">
            <w:r w:rsidR="00B77802" w:rsidRPr="00666575">
              <w:rPr>
                <w:rStyle w:val="Hyperlink"/>
                <w:rFonts w:eastAsia="Times New Roman" w:cs="Times New Roman"/>
                <w:noProof/>
                <w:lang w:val="en-GB"/>
              </w:rPr>
              <w:t>Current strategic direction</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_Toc148970070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10</w:t>
            </w:r>
            <w:r w:rsidR="00B77802" w:rsidRPr="00666575">
              <w:rPr>
                <w:rFonts w:cs="Times New Roman"/>
                <w:noProof/>
                <w:webHidden/>
              </w:rPr>
              <w:fldChar w:fldCharType="end"/>
            </w:r>
          </w:hyperlink>
        </w:p>
        <w:p w14:paraId="774986EC" w14:textId="3856FBD0" w:rsidR="00B77802" w:rsidRPr="00666575" w:rsidRDefault="00000000" w:rsidP="00666575">
          <w:pPr>
            <w:pStyle w:val="TOC2"/>
            <w:tabs>
              <w:tab w:val="right" w:leader="dot" w:pos="9350"/>
            </w:tabs>
            <w:rPr>
              <w:rFonts w:eastAsiaTheme="minorEastAsia" w:cs="Times New Roman"/>
              <w:noProof/>
              <w:kern w:val="2"/>
              <w:sz w:val="22"/>
              <w:lang w:val="en-GB" w:eastAsia="en-GB"/>
              <w14:ligatures w14:val="standardContextual"/>
            </w:rPr>
          </w:pPr>
          <w:hyperlink w:anchor="_Toc148970071" w:history="1">
            <w:r w:rsidR="00B77802" w:rsidRPr="00666575">
              <w:rPr>
                <w:rStyle w:val="Hyperlink"/>
                <w:rFonts w:cs="Times New Roman"/>
                <w:noProof/>
                <w:lang w:val="en-GB"/>
              </w:rPr>
              <w:t>Business performance</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_Toc148970071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11</w:t>
            </w:r>
            <w:r w:rsidR="00B77802" w:rsidRPr="00666575">
              <w:rPr>
                <w:rFonts w:cs="Times New Roman"/>
                <w:noProof/>
                <w:webHidden/>
              </w:rPr>
              <w:fldChar w:fldCharType="end"/>
            </w:r>
          </w:hyperlink>
        </w:p>
        <w:p w14:paraId="5ACA0CD6" w14:textId="7423370B" w:rsidR="00B77802" w:rsidRPr="00666575" w:rsidRDefault="00000000" w:rsidP="00666575">
          <w:pPr>
            <w:pStyle w:val="TOC2"/>
            <w:tabs>
              <w:tab w:val="right" w:leader="dot" w:pos="9350"/>
            </w:tabs>
            <w:rPr>
              <w:rFonts w:eastAsiaTheme="minorEastAsia" w:cs="Times New Roman"/>
              <w:noProof/>
              <w:kern w:val="2"/>
              <w:sz w:val="22"/>
              <w:lang w:val="en-GB" w:eastAsia="en-GB"/>
              <w14:ligatures w14:val="standardContextual"/>
            </w:rPr>
          </w:pPr>
          <w:hyperlink w:anchor="_Toc148970072" w:history="1">
            <w:r w:rsidR="00B77802" w:rsidRPr="00666575">
              <w:rPr>
                <w:rStyle w:val="Hyperlink"/>
                <w:rFonts w:cs="Times New Roman"/>
                <w:noProof/>
                <w:lang w:val="en-GB"/>
              </w:rPr>
              <w:t>Accor’s current strategy</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_Toc148970072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11</w:t>
            </w:r>
            <w:r w:rsidR="00B77802" w:rsidRPr="00666575">
              <w:rPr>
                <w:rFonts w:cs="Times New Roman"/>
                <w:noProof/>
                <w:webHidden/>
              </w:rPr>
              <w:fldChar w:fldCharType="end"/>
            </w:r>
          </w:hyperlink>
        </w:p>
        <w:p w14:paraId="145B4663" w14:textId="70EB12DE" w:rsidR="00B77802" w:rsidRPr="00666575" w:rsidRDefault="00000000" w:rsidP="00666575">
          <w:pPr>
            <w:pStyle w:val="TOC1"/>
            <w:tabs>
              <w:tab w:val="right" w:leader="dot" w:pos="9350"/>
            </w:tabs>
            <w:rPr>
              <w:rFonts w:eastAsiaTheme="minorEastAsia" w:cs="Times New Roman"/>
              <w:noProof/>
              <w:kern w:val="2"/>
              <w:sz w:val="22"/>
              <w:lang w:val="en-GB" w:eastAsia="en-GB"/>
              <w14:ligatures w14:val="standardContextual"/>
            </w:rPr>
          </w:pPr>
          <w:hyperlink w:anchor="_Toc148970073" w:history="1">
            <w:r w:rsidR="00B77802" w:rsidRPr="00666575">
              <w:rPr>
                <w:rStyle w:val="Hyperlink"/>
                <w:rFonts w:cs="Times New Roman"/>
                <w:noProof/>
                <w:lang w:val="en-GB"/>
              </w:rPr>
              <w:t>V. Conclusion</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_Toc148970073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12</w:t>
            </w:r>
            <w:r w:rsidR="00B77802" w:rsidRPr="00666575">
              <w:rPr>
                <w:rFonts w:cs="Times New Roman"/>
                <w:noProof/>
                <w:webHidden/>
              </w:rPr>
              <w:fldChar w:fldCharType="end"/>
            </w:r>
          </w:hyperlink>
        </w:p>
        <w:p w14:paraId="0CA7F2E0" w14:textId="138E30A2" w:rsidR="00B77802" w:rsidRPr="00666575" w:rsidRDefault="00000000" w:rsidP="00666575">
          <w:pPr>
            <w:pStyle w:val="TOC1"/>
            <w:tabs>
              <w:tab w:val="right" w:leader="dot" w:pos="9350"/>
            </w:tabs>
            <w:rPr>
              <w:rFonts w:eastAsiaTheme="minorEastAsia" w:cs="Times New Roman"/>
              <w:noProof/>
              <w:kern w:val="2"/>
              <w:sz w:val="22"/>
              <w:lang w:val="en-GB" w:eastAsia="en-GB"/>
              <w14:ligatures w14:val="standardContextual"/>
            </w:rPr>
          </w:pPr>
          <w:hyperlink w:anchor="_Toc148970074" w:history="1">
            <w:r w:rsidR="00B77802" w:rsidRPr="00666575">
              <w:rPr>
                <w:rStyle w:val="Hyperlink"/>
                <w:rFonts w:cs="Times New Roman"/>
                <w:noProof/>
                <w:lang w:val="en-GB"/>
              </w:rPr>
              <w:t>References</w:t>
            </w:r>
            <w:r w:rsidR="00B77802" w:rsidRPr="00666575">
              <w:rPr>
                <w:rFonts w:cs="Times New Roman"/>
                <w:noProof/>
                <w:webHidden/>
              </w:rPr>
              <w:tab/>
            </w:r>
            <w:r w:rsidR="00B77802" w:rsidRPr="00666575">
              <w:rPr>
                <w:rFonts w:cs="Times New Roman"/>
                <w:noProof/>
                <w:webHidden/>
              </w:rPr>
              <w:fldChar w:fldCharType="begin"/>
            </w:r>
            <w:r w:rsidR="00B77802" w:rsidRPr="00666575">
              <w:rPr>
                <w:rFonts w:cs="Times New Roman"/>
                <w:noProof/>
                <w:webHidden/>
              </w:rPr>
              <w:instrText xml:space="preserve"> PAGEREF _Toc148970074 \h </w:instrText>
            </w:r>
            <w:r w:rsidR="00B77802" w:rsidRPr="00666575">
              <w:rPr>
                <w:rFonts w:cs="Times New Roman"/>
                <w:noProof/>
                <w:webHidden/>
              </w:rPr>
            </w:r>
            <w:r w:rsidR="00B77802" w:rsidRPr="00666575">
              <w:rPr>
                <w:rFonts w:cs="Times New Roman"/>
                <w:noProof/>
                <w:webHidden/>
              </w:rPr>
              <w:fldChar w:fldCharType="separate"/>
            </w:r>
            <w:r w:rsidR="00B77802" w:rsidRPr="00666575">
              <w:rPr>
                <w:rFonts w:cs="Times New Roman"/>
                <w:noProof/>
                <w:webHidden/>
              </w:rPr>
              <w:t>13</w:t>
            </w:r>
            <w:r w:rsidR="00B77802" w:rsidRPr="00666575">
              <w:rPr>
                <w:rFonts w:cs="Times New Roman"/>
                <w:noProof/>
                <w:webHidden/>
              </w:rPr>
              <w:fldChar w:fldCharType="end"/>
            </w:r>
          </w:hyperlink>
        </w:p>
        <w:p w14:paraId="56D5DBF2" w14:textId="221D239D" w:rsidR="00446851" w:rsidRPr="00666575" w:rsidRDefault="002C4FD6" w:rsidP="00666575">
          <w:pPr>
            <w:rPr>
              <w:rFonts w:cs="Times New Roman"/>
              <w:b/>
              <w:bCs/>
              <w:noProof/>
              <w:lang w:val="en-GB"/>
            </w:rPr>
          </w:pPr>
          <w:r w:rsidRPr="00666575">
            <w:rPr>
              <w:rFonts w:cs="Times New Roman"/>
              <w:b/>
              <w:bCs/>
              <w:noProof/>
              <w:lang w:val="en-GB"/>
            </w:rPr>
            <w:fldChar w:fldCharType="end"/>
          </w:r>
        </w:p>
      </w:sdtContent>
    </w:sdt>
    <w:p w14:paraId="13014A7E" w14:textId="77777777" w:rsidR="00446851" w:rsidRPr="00666575" w:rsidRDefault="00446851" w:rsidP="00666575">
      <w:pPr>
        <w:rPr>
          <w:rFonts w:cs="Times New Roman"/>
          <w:noProof/>
          <w:lang w:val="en-GB"/>
        </w:rPr>
      </w:pPr>
    </w:p>
    <w:p w14:paraId="4E5CE1AE" w14:textId="77777777" w:rsidR="0015097D" w:rsidRPr="00666575" w:rsidRDefault="0015097D" w:rsidP="00666575">
      <w:pPr>
        <w:rPr>
          <w:rFonts w:cs="Times New Roman"/>
          <w:noProof/>
          <w:lang w:val="en-GB"/>
        </w:rPr>
      </w:pPr>
    </w:p>
    <w:p w14:paraId="0B037A42" w14:textId="54DA5403" w:rsidR="004A6E17" w:rsidRPr="00666575" w:rsidRDefault="007B7851" w:rsidP="00666575">
      <w:pPr>
        <w:pStyle w:val="Heading1"/>
        <w:rPr>
          <w:rFonts w:cs="Times New Roman"/>
          <w:noProof/>
          <w:lang w:val="en-GB"/>
        </w:rPr>
      </w:pPr>
      <w:bookmarkStart w:id="0" w:name="_Toc148970059"/>
      <w:r w:rsidRPr="00666575">
        <w:rPr>
          <w:rFonts w:cs="Times New Roman"/>
          <w:noProof/>
          <w:lang w:val="en-GB"/>
        </w:rPr>
        <w:lastRenderedPageBreak/>
        <w:t>I. Introduction</w:t>
      </w:r>
      <w:bookmarkEnd w:id="0"/>
    </w:p>
    <w:p w14:paraId="77B3532B" w14:textId="2D616799" w:rsidR="007B7851" w:rsidRPr="00666575" w:rsidRDefault="00060482" w:rsidP="00666575">
      <w:pPr>
        <w:pStyle w:val="Heading2"/>
        <w:rPr>
          <w:rFonts w:cs="Times New Roman"/>
          <w:noProof/>
          <w:lang w:val="en-GB"/>
        </w:rPr>
      </w:pPr>
      <w:bookmarkStart w:id="1" w:name="_Toc148970060"/>
      <w:r w:rsidRPr="00666575">
        <w:rPr>
          <w:rFonts w:cs="Times New Roman"/>
          <w:noProof/>
          <w:lang w:val="en-GB"/>
        </w:rPr>
        <w:t>O</w:t>
      </w:r>
      <w:r w:rsidR="007B7851" w:rsidRPr="00666575">
        <w:rPr>
          <w:rFonts w:cs="Times New Roman"/>
          <w:noProof/>
          <w:lang w:val="en-GB"/>
        </w:rPr>
        <w:t>verview of Accor Hotel Group</w:t>
      </w:r>
      <w:bookmarkEnd w:id="1"/>
    </w:p>
    <w:p w14:paraId="37FB99BB" w14:textId="7A79A245" w:rsidR="004A6E17" w:rsidRPr="00666575" w:rsidRDefault="00E54194" w:rsidP="00666575">
      <w:pPr>
        <w:rPr>
          <w:rFonts w:cs="Times New Roman"/>
          <w:noProof/>
          <w:lang w:val="en-GB"/>
        </w:rPr>
      </w:pPr>
      <w:r w:rsidRPr="00666575">
        <w:rPr>
          <w:rFonts w:cs="Times New Roman"/>
          <w:noProof/>
          <w:lang w:val="en-GB"/>
        </w:rPr>
        <w:t>Accor Hotel Group is a sizable international hotel chain that owns and manages lodging facilities throughout 110 countries. Its network includes about 5,300 sites with over 750,000 rooms under a variety of brands, including upmarket lodgings like Raffles and Sofitel, midscale hotels like Novotel and Mercure, and low-cost lodgings like Ibis</w:t>
      </w:r>
      <w:r w:rsidR="00FA488E" w:rsidRPr="00666575">
        <w:rPr>
          <w:rFonts w:cs="Times New Roman"/>
          <w:noProof/>
          <w:lang w:val="en-GB"/>
        </w:rPr>
        <w:t xml:space="preserve"> (Accor, 2023)</w:t>
      </w:r>
      <w:r w:rsidRPr="00666575">
        <w:rPr>
          <w:rFonts w:cs="Times New Roman"/>
          <w:noProof/>
          <w:lang w:val="en-GB"/>
        </w:rPr>
        <w:t>. One of the top hotel companies in the world, Accor was established in 1967 in France. Its headquarters are in Issy-les-Moulineaux, France, and over 260,000 people work for it worldwide</w:t>
      </w:r>
      <w:r w:rsidR="00FA488E" w:rsidRPr="00666575">
        <w:rPr>
          <w:rFonts w:cs="Times New Roman"/>
          <w:noProof/>
          <w:lang w:val="en-GB"/>
        </w:rPr>
        <w:t xml:space="preserve">. </w:t>
      </w:r>
    </w:p>
    <w:p w14:paraId="358AA08B" w14:textId="5C61E0C1" w:rsidR="007B7851" w:rsidRPr="00666575" w:rsidRDefault="007B7851" w:rsidP="00666575">
      <w:pPr>
        <w:pStyle w:val="Heading2"/>
        <w:rPr>
          <w:rFonts w:cs="Times New Roman"/>
          <w:noProof/>
          <w:lang w:val="en-GB"/>
        </w:rPr>
      </w:pPr>
      <w:bookmarkStart w:id="2" w:name="_Toc148970061"/>
      <w:r w:rsidRPr="00666575">
        <w:rPr>
          <w:rFonts w:cs="Times New Roman"/>
          <w:noProof/>
          <w:lang w:val="en-GB"/>
        </w:rPr>
        <w:t>Purpose and scope of the report</w:t>
      </w:r>
      <w:bookmarkEnd w:id="2"/>
    </w:p>
    <w:p w14:paraId="397FC97A" w14:textId="01E5A1F6" w:rsidR="00C83D3C" w:rsidRPr="00666575" w:rsidRDefault="0062203C" w:rsidP="00666575">
      <w:pPr>
        <w:rPr>
          <w:rStyle w:val="Heading1Char"/>
          <w:rFonts w:eastAsiaTheme="minorHAnsi" w:cs="Times New Roman"/>
          <w:b w:val="0"/>
          <w:noProof/>
          <w:sz w:val="24"/>
          <w:szCs w:val="22"/>
          <w:lang w:val="en-GB"/>
        </w:rPr>
      </w:pPr>
      <w:r w:rsidRPr="00666575">
        <w:rPr>
          <w:rFonts w:cs="Times New Roman"/>
          <w:noProof/>
          <w:lang w:val="en-GB"/>
        </w:rPr>
        <w:t xml:space="preserve">This paper will provide a thorough overview of the Accor Hotel Group, including information on its background, business strategy, financial results, and strategic goals. </w:t>
      </w:r>
      <w:r w:rsidR="00B553E9" w:rsidRPr="00666575">
        <w:rPr>
          <w:rFonts w:cs="Times New Roman"/>
          <w:noProof/>
          <w:lang w:val="en-GB"/>
        </w:rPr>
        <w:t>Also, it'll assess the company's competitive environment and pinpoint critical improvements and challenges influencing the hospitality segment. A wide extend of audiences, including financial specialists, investigators, commerce experts, and understudies, are focused on by the inquiry. It ought to be emphasized that the report does not incorporate any non-public data and is as it were based on freely available information.</w:t>
      </w:r>
    </w:p>
    <w:p w14:paraId="356009E1" w14:textId="77777777" w:rsidR="009855CD" w:rsidRPr="00666575" w:rsidRDefault="009855CD" w:rsidP="00666575">
      <w:pPr>
        <w:spacing w:after="160"/>
        <w:jc w:val="left"/>
        <w:rPr>
          <w:rStyle w:val="Heading1Char"/>
          <w:rFonts w:cs="Times New Roman"/>
          <w:noProof/>
          <w:lang w:val="en-GB"/>
        </w:rPr>
      </w:pPr>
      <w:r w:rsidRPr="00666575">
        <w:rPr>
          <w:rStyle w:val="Heading1Char"/>
          <w:rFonts w:cs="Times New Roman"/>
          <w:b w:val="0"/>
          <w:noProof/>
          <w:lang w:val="en-GB"/>
        </w:rPr>
        <w:br w:type="page"/>
      </w:r>
    </w:p>
    <w:p w14:paraId="46075BE3" w14:textId="3E9315B0" w:rsidR="00493253" w:rsidRPr="00666575" w:rsidRDefault="007B7851" w:rsidP="00666575">
      <w:pPr>
        <w:pStyle w:val="Heading1"/>
        <w:rPr>
          <w:rStyle w:val="Heading1Char"/>
          <w:rFonts w:cs="Times New Roman"/>
          <w:b/>
          <w:noProof/>
          <w:lang w:val="en-GB"/>
        </w:rPr>
      </w:pPr>
      <w:bookmarkStart w:id="3" w:name="_Toc148970062"/>
      <w:r w:rsidRPr="00666575">
        <w:rPr>
          <w:rStyle w:val="Heading1Char"/>
          <w:rFonts w:cs="Times New Roman"/>
          <w:b/>
          <w:noProof/>
          <w:lang w:val="en-GB"/>
        </w:rPr>
        <w:lastRenderedPageBreak/>
        <w:t>II.</w:t>
      </w:r>
      <w:r w:rsidRPr="00666575">
        <w:rPr>
          <w:rFonts w:cs="Times New Roman"/>
          <w:noProof/>
          <w:lang w:val="en-GB"/>
        </w:rPr>
        <w:t xml:space="preserve"> </w:t>
      </w:r>
      <w:r w:rsidR="00C64F21" w:rsidRPr="00666575">
        <w:rPr>
          <w:rStyle w:val="Heading1Char"/>
          <w:rFonts w:cs="Times New Roman"/>
          <w:b/>
          <w:noProof/>
          <w:lang w:val="en-GB"/>
        </w:rPr>
        <w:t>Organis</w:t>
      </w:r>
      <w:r w:rsidRPr="00666575">
        <w:rPr>
          <w:rStyle w:val="Heading1Char"/>
          <w:rFonts w:cs="Times New Roman"/>
          <w:b/>
          <w:noProof/>
          <w:lang w:val="en-GB"/>
        </w:rPr>
        <w:t>ation Structure, Culture, and Goals</w:t>
      </w:r>
      <w:bookmarkEnd w:id="3"/>
    </w:p>
    <w:p w14:paraId="69E05B91" w14:textId="2FE23EB0" w:rsidR="00AB2242" w:rsidRPr="00666575" w:rsidRDefault="00F309F0" w:rsidP="00666575">
      <w:pPr>
        <w:pStyle w:val="Heading2"/>
        <w:rPr>
          <w:rFonts w:cs="Times New Roman"/>
          <w:noProof/>
          <w:lang w:val="en-GB"/>
        </w:rPr>
      </w:pPr>
      <w:bookmarkStart w:id="4" w:name="_Toc148970063"/>
      <w:r w:rsidRPr="00666575">
        <w:rPr>
          <w:rFonts w:cs="Times New Roman"/>
          <w:noProof/>
          <w:lang w:val="en-GB"/>
        </w:rPr>
        <w:t>T</w:t>
      </w:r>
      <w:r w:rsidR="00AB2242" w:rsidRPr="00666575">
        <w:rPr>
          <w:rFonts w:cs="Times New Roman"/>
          <w:noProof/>
          <w:lang w:val="en-GB"/>
        </w:rPr>
        <w:t xml:space="preserve">he </w:t>
      </w:r>
      <w:r w:rsidR="00C64F21" w:rsidRPr="00666575">
        <w:rPr>
          <w:rFonts w:cs="Times New Roman"/>
          <w:noProof/>
          <w:lang w:val="en-GB"/>
        </w:rPr>
        <w:t>organis</w:t>
      </w:r>
      <w:r w:rsidR="00192F7B" w:rsidRPr="00666575">
        <w:rPr>
          <w:rFonts w:cs="Times New Roman"/>
          <w:noProof/>
          <w:lang w:val="en-GB"/>
        </w:rPr>
        <w:t>ational</w:t>
      </w:r>
      <w:r w:rsidR="00AB2242" w:rsidRPr="00666575">
        <w:rPr>
          <w:rFonts w:cs="Times New Roman"/>
          <w:noProof/>
          <w:lang w:val="en-GB"/>
        </w:rPr>
        <w:t xml:space="preserve"> structure of Accor Hotel Group</w:t>
      </w:r>
      <w:bookmarkEnd w:id="4"/>
    </w:p>
    <w:p w14:paraId="150D0D71" w14:textId="09B0AE66" w:rsidR="00493253" w:rsidRPr="00666575" w:rsidRDefault="00493253" w:rsidP="00666575">
      <w:pPr>
        <w:rPr>
          <w:rFonts w:cs="Times New Roman"/>
          <w:noProof/>
          <w:lang w:val="en-GB"/>
        </w:rPr>
      </w:pPr>
      <w:r w:rsidRPr="00666575">
        <w:rPr>
          <w:rFonts w:cs="Times New Roman"/>
          <w:noProof/>
          <w:lang w:val="en-GB"/>
        </w:rPr>
        <w:t xml:space="preserve">Accor Hotel Group's </w:t>
      </w:r>
      <w:r w:rsidR="00C64F21" w:rsidRPr="00666575">
        <w:rPr>
          <w:rFonts w:cs="Times New Roman"/>
          <w:noProof/>
          <w:lang w:val="en-GB"/>
        </w:rPr>
        <w:t>organis</w:t>
      </w:r>
      <w:r w:rsidRPr="00666575">
        <w:rPr>
          <w:rFonts w:cs="Times New Roman"/>
          <w:noProof/>
          <w:lang w:val="en-GB"/>
        </w:rPr>
        <w:t>ational structure is divided into two main divisions:</w:t>
      </w:r>
    </w:p>
    <w:p w14:paraId="44ABC9C4" w14:textId="6C980B2C" w:rsidR="00F309F0" w:rsidRPr="00666575" w:rsidRDefault="00FF5541" w:rsidP="00666575">
      <w:pPr>
        <w:rPr>
          <w:rFonts w:cs="Times New Roman"/>
          <w:noProof/>
          <w:bdr w:val="none" w:sz="0" w:space="0" w:color="auto" w:frame="1"/>
          <w:lang w:val="en-GB"/>
        </w:rPr>
      </w:pPr>
      <w:r w:rsidRPr="00666575">
        <w:rPr>
          <w:rFonts w:cs="Times New Roman"/>
          <w:b/>
          <w:bCs/>
          <w:noProof/>
          <w:bdr w:val="none" w:sz="0" w:space="0" w:color="auto" w:frame="1"/>
          <w:lang w:val="en-GB"/>
        </w:rPr>
        <w:t xml:space="preserve">Premium, Midscale </w:t>
      </w:r>
      <w:r w:rsidR="00C64F21" w:rsidRPr="00666575">
        <w:rPr>
          <w:rFonts w:cs="Times New Roman"/>
          <w:b/>
          <w:bCs/>
          <w:noProof/>
          <w:bdr w:val="none" w:sz="0" w:space="0" w:color="auto" w:frame="1"/>
          <w:lang w:val="en-GB"/>
        </w:rPr>
        <w:t>and</w:t>
      </w:r>
      <w:r w:rsidRPr="00666575">
        <w:rPr>
          <w:rFonts w:cs="Times New Roman"/>
          <w:b/>
          <w:bCs/>
          <w:noProof/>
          <w:bdr w:val="none" w:sz="0" w:space="0" w:color="auto" w:frame="1"/>
          <w:lang w:val="en-GB"/>
        </w:rPr>
        <w:t xml:space="preserve"> Economy Division</w:t>
      </w:r>
      <w:r w:rsidRPr="00666575">
        <w:rPr>
          <w:rFonts w:cs="Times New Roman"/>
          <w:noProof/>
          <w:bdr w:val="none" w:sz="0" w:space="0" w:color="auto" w:frame="1"/>
          <w:lang w:val="en-GB"/>
        </w:rPr>
        <w:t xml:space="preserve">: </w:t>
      </w:r>
      <w:r w:rsidR="00F309F0" w:rsidRPr="00666575">
        <w:rPr>
          <w:rFonts w:cs="Times New Roman"/>
          <w:noProof/>
          <w:bdr w:val="none" w:sz="0" w:space="0" w:color="auto" w:frame="1"/>
          <w:lang w:val="en-GB"/>
        </w:rPr>
        <w:t xml:space="preserve">The group's premium, midscale, and economy categories are represented by the brands in the Premium, Midscale </w:t>
      </w:r>
      <w:r w:rsidR="00C64F21" w:rsidRPr="00666575">
        <w:rPr>
          <w:rFonts w:cs="Times New Roman"/>
          <w:noProof/>
          <w:bdr w:val="none" w:sz="0" w:space="0" w:color="auto" w:frame="1"/>
          <w:lang w:val="en-GB"/>
        </w:rPr>
        <w:t>and</w:t>
      </w:r>
      <w:r w:rsidR="00F309F0" w:rsidRPr="00666575">
        <w:rPr>
          <w:rFonts w:cs="Times New Roman"/>
          <w:noProof/>
          <w:bdr w:val="none" w:sz="0" w:space="0" w:color="auto" w:frame="1"/>
          <w:lang w:val="en-GB"/>
        </w:rPr>
        <w:t xml:space="preserve"> Economy Division. This business is divided into the four continents of North and Central America, South and Central America, Europe, and Asia Pacific</w:t>
      </w:r>
      <w:r w:rsidR="00FA488E" w:rsidRPr="00666575">
        <w:rPr>
          <w:rFonts w:cs="Times New Roman"/>
          <w:noProof/>
          <w:bdr w:val="none" w:sz="0" w:space="0" w:color="auto" w:frame="1"/>
          <w:lang w:val="en-GB"/>
        </w:rPr>
        <w:t xml:space="preserve"> (</w:t>
      </w:r>
      <w:r w:rsidR="00FA488E" w:rsidRPr="00666575">
        <w:rPr>
          <w:rFonts w:cs="Times New Roman"/>
          <w:noProof/>
          <w:lang w:val="en-GB"/>
        </w:rPr>
        <w:t>Accor Annual Report, 2022)</w:t>
      </w:r>
      <w:r w:rsidR="00F309F0" w:rsidRPr="00666575">
        <w:rPr>
          <w:rFonts w:cs="Times New Roman"/>
          <w:noProof/>
          <w:bdr w:val="none" w:sz="0" w:space="0" w:color="auto" w:frame="1"/>
          <w:lang w:val="en-GB"/>
        </w:rPr>
        <w:t>.</w:t>
      </w:r>
    </w:p>
    <w:p w14:paraId="5D17328F" w14:textId="116D27C2" w:rsidR="00D73BA1" w:rsidRPr="00666575" w:rsidRDefault="00FF5541" w:rsidP="00666575">
      <w:pPr>
        <w:rPr>
          <w:rFonts w:cs="Times New Roman"/>
          <w:noProof/>
          <w:bdr w:val="none" w:sz="0" w:space="0" w:color="auto" w:frame="1"/>
          <w:lang w:val="en-GB"/>
        </w:rPr>
      </w:pPr>
      <w:r w:rsidRPr="00666575">
        <w:rPr>
          <w:rFonts w:cs="Times New Roman"/>
          <w:b/>
          <w:bCs/>
          <w:noProof/>
          <w:bdr w:val="none" w:sz="0" w:space="0" w:color="auto" w:frame="1"/>
          <w:lang w:val="en-GB"/>
        </w:rPr>
        <w:t xml:space="preserve">Luxury </w:t>
      </w:r>
      <w:r w:rsidR="00C64F21" w:rsidRPr="00666575">
        <w:rPr>
          <w:rFonts w:cs="Times New Roman"/>
          <w:b/>
          <w:bCs/>
          <w:noProof/>
          <w:bdr w:val="none" w:sz="0" w:space="0" w:color="auto" w:frame="1"/>
          <w:lang w:val="en-GB"/>
        </w:rPr>
        <w:t>and</w:t>
      </w:r>
      <w:r w:rsidRPr="00666575">
        <w:rPr>
          <w:rFonts w:cs="Times New Roman"/>
          <w:b/>
          <w:bCs/>
          <w:noProof/>
          <w:bdr w:val="none" w:sz="0" w:space="0" w:color="auto" w:frame="1"/>
          <w:lang w:val="en-GB"/>
        </w:rPr>
        <w:t xml:space="preserve"> Lifestyle Division</w:t>
      </w:r>
      <w:r w:rsidRPr="00666575">
        <w:rPr>
          <w:rFonts w:cs="Times New Roman"/>
          <w:noProof/>
          <w:bdr w:val="none" w:sz="0" w:space="0" w:color="auto" w:frame="1"/>
          <w:lang w:val="en-GB"/>
        </w:rPr>
        <w:t xml:space="preserve">: </w:t>
      </w:r>
      <w:r w:rsidR="00F309F0" w:rsidRPr="00666575">
        <w:rPr>
          <w:rFonts w:cs="Times New Roman"/>
          <w:noProof/>
          <w:bdr w:val="none" w:sz="0" w:space="0" w:color="auto" w:frame="1"/>
          <w:lang w:val="en-GB"/>
        </w:rPr>
        <w:t>The company is divided geographically into three regions: North America, South America, and Europe, the Middle East, Africa, and Asia. It combines brands from the group's luxury and leisure industries.</w:t>
      </w:r>
    </w:p>
    <w:p w14:paraId="44FFC493" w14:textId="5D5C01BE" w:rsidR="00493253" w:rsidRPr="00666575" w:rsidRDefault="00493253" w:rsidP="00666575">
      <w:pPr>
        <w:rPr>
          <w:rFonts w:cs="Times New Roman"/>
          <w:noProof/>
          <w:lang w:val="en-GB"/>
        </w:rPr>
      </w:pPr>
      <w:r w:rsidRPr="00666575">
        <w:rPr>
          <w:rFonts w:cs="Times New Roman"/>
          <w:noProof/>
          <w:lang w:val="en-GB"/>
        </w:rPr>
        <w:t>Each division is headed by a CEO who reports to the Group CEO. The Group Management Board is responsible for overseeing the overall strategy and performance of the company</w:t>
      </w:r>
      <w:r w:rsidR="00A9390D" w:rsidRPr="00666575">
        <w:rPr>
          <w:rFonts w:cs="Times New Roman"/>
          <w:noProof/>
          <w:lang w:val="en-GB"/>
        </w:rPr>
        <w:t xml:space="preserve"> (</w:t>
      </w:r>
      <w:r w:rsidR="00D77F59" w:rsidRPr="00666575">
        <w:rPr>
          <w:rFonts w:cs="Times New Roman"/>
          <w:noProof/>
          <w:lang w:val="en-GB"/>
        </w:rPr>
        <w:t>Accor</w:t>
      </w:r>
      <w:r w:rsidR="00A9390D" w:rsidRPr="00666575">
        <w:rPr>
          <w:rFonts w:cs="Times New Roman"/>
          <w:noProof/>
          <w:lang w:val="en-GB"/>
        </w:rPr>
        <w:t xml:space="preserve">, </w:t>
      </w:r>
      <w:r w:rsidR="00D77F59" w:rsidRPr="00666575">
        <w:rPr>
          <w:rFonts w:cs="Times New Roman"/>
          <w:noProof/>
          <w:lang w:val="en-GB"/>
        </w:rPr>
        <w:t>2023</w:t>
      </w:r>
      <w:r w:rsidR="00A9390D" w:rsidRPr="00666575">
        <w:rPr>
          <w:rFonts w:cs="Times New Roman"/>
          <w:noProof/>
          <w:lang w:val="en-GB"/>
        </w:rPr>
        <w:t>)</w:t>
      </w:r>
      <w:r w:rsidRPr="00666575">
        <w:rPr>
          <w:rFonts w:cs="Times New Roman"/>
          <w:noProof/>
          <w:lang w:val="en-GB"/>
        </w:rPr>
        <w:t>.</w:t>
      </w:r>
    </w:p>
    <w:p w14:paraId="3E81CFC8" w14:textId="6382DB9B" w:rsidR="00493253" w:rsidRPr="00666575" w:rsidRDefault="00493253" w:rsidP="00666575">
      <w:pPr>
        <w:rPr>
          <w:rFonts w:cs="Times New Roman"/>
          <w:noProof/>
          <w:lang w:val="en-GB"/>
        </w:rPr>
      </w:pPr>
      <w:r w:rsidRPr="00666575">
        <w:rPr>
          <w:rFonts w:cs="Times New Roman"/>
          <w:noProof/>
          <w:lang w:val="en-GB"/>
        </w:rPr>
        <w:t xml:space="preserve">In addition to the two divisions, there are </w:t>
      </w:r>
      <w:r w:rsidR="00081A2E" w:rsidRPr="00666575">
        <w:rPr>
          <w:rFonts w:cs="Times New Roman"/>
          <w:noProof/>
          <w:lang w:val="en-GB"/>
        </w:rPr>
        <w:t>several</w:t>
      </w:r>
      <w:r w:rsidRPr="00666575">
        <w:rPr>
          <w:rFonts w:cs="Times New Roman"/>
          <w:noProof/>
          <w:lang w:val="en-GB"/>
        </w:rPr>
        <w:t xml:space="preserve"> other corporate functions, such as finance, marketing, and human resources. These functions support both divisions and report to the Group CEO.</w:t>
      </w:r>
    </w:p>
    <w:p w14:paraId="1D88F275" w14:textId="79BA1EE3" w:rsidR="00493253" w:rsidRPr="00666575" w:rsidRDefault="00192F7B" w:rsidP="00666575">
      <w:pPr>
        <w:pStyle w:val="Heading2"/>
        <w:rPr>
          <w:rFonts w:cs="Times New Roman"/>
          <w:noProof/>
          <w:lang w:val="en-GB"/>
        </w:rPr>
      </w:pPr>
      <w:bookmarkStart w:id="5" w:name="_Toc148970064"/>
      <w:r w:rsidRPr="00666575">
        <w:rPr>
          <w:rFonts w:cs="Times New Roman"/>
          <w:noProof/>
          <w:lang w:val="en-GB"/>
        </w:rPr>
        <w:t>Analyzing</w:t>
      </w:r>
      <w:r w:rsidR="00DE5C98" w:rsidRPr="00666575">
        <w:rPr>
          <w:rFonts w:cs="Times New Roman"/>
          <w:noProof/>
          <w:lang w:val="en-GB"/>
        </w:rPr>
        <w:t xml:space="preserve"> the values, norms, and culture of the </w:t>
      </w:r>
      <w:r w:rsidR="00C64F21" w:rsidRPr="00666575">
        <w:rPr>
          <w:rFonts w:cs="Times New Roman"/>
          <w:noProof/>
          <w:lang w:val="en-GB"/>
        </w:rPr>
        <w:t>organis</w:t>
      </w:r>
      <w:r w:rsidRPr="00666575">
        <w:rPr>
          <w:rFonts w:cs="Times New Roman"/>
          <w:noProof/>
          <w:lang w:val="en-GB"/>
        </w:rPr>
        <w:t>ation</w:t>
      </w:r>
      <w:bookmarkEnd w:id="5"/>
    </w:p>
    <w:p w14:paraId="17432F10" w14:textId="0E7B3DFC" w:rsidR="00DE5C98" w:rsidRPr="00666575" w:rsidRDefault="00DE5C98" w:rsidP="00666575">
      <w:pPr>
        <w:rPr>
          <w:rFonts w:cs="Times New Roman"/>
          <w:noProof/>
          <w:lang w:val="en-GB"/>
        </w:rPr>
      </w:pPr>
      <w:r w:rsidRPr="00666575">
        <w:rPr>
          <w:rFonts w:cs="Times New Roman"/>
          <w:noProof/>
          <w:lang w:val="en-GB"/>
        </w:rPr>
        <w:t xml:space="preserve">The following ideals form the foundation of the </w:t>
      </w:r>
      <w:r w:rsidR="00C64F21" w:rsidRPr="00666575">
        <w:rPr>
          <w:rFonts w:cs="Times New Roman"/>
          <w:noProof/>
          <w:lang w:val="en-GB"/>
        </w:rPr>
        <w:t>organis</w:t>
      </w:r>
      <w:r w:rsidR="00192F7B" w:rsidRPr="00666575">
        <w:rPr>
          <w:rFonts w:cs="Times New Roman"/>
          <w:noProof/>
          <w:lang w:val="en-GB"/>
        </w:rPr>
        <w:t>ational</w:t>
      </w:r>
      <w:r w:rsidRPr="00666575">
        <w:rPr>
          <w:rFonts w:cs="Times New Roman"/>
          <w:noProof/>
          <w:lang w:val="en-GB"/>
        </w:rPr>
        <w:t xml:space="preserve"> culture of Accor Hotel Group:</w:t>
      </w:r>
    </w:p>
    <w:p w14:paraId="0DE53FE3" w14:textId="77777777" w:rsidR="00DE5C98" w:rsidRPr="00666575" w:rsidRDefault="00DE5C98" w:rsidP="00666575">
      <w:pPr>
        <w:rPr>
          <w:rFonts w:cs="Times New Roman"/>
          <w:noProof/>
          <w:lang w:val="en-GB"/>
        </w:rPr>
      </w:pPr>
      <w:r w:rsidRPr="00666575">
        <w:rPr>
          <w:rFonts w:cs="Times New Roman"/>
          <w:b/>
          <w:bCs/>
          <w:noProof/>
          <w:lang w:val="en-GB"/>
        </w:rPr>
        <w:t>Trust</w:t>
      </w:r>
      <w:r w:rsidRPr="00666575">
        <w:rPr>
          <w:rFonts w:cs="Times New Roman"/>
          <w:noProof/>
          <w:lang w:val="en-GB"/>
        </w:rPr>
        <w:t>: Accor respects each individual, believes in their inherent goodness, encourages them, sees their worth, and keeps its promises.</w:t>
      </w:r>
    </w:p>
    <w:p w14:paraId="2B69D0E2" w14:textId="49919A54" w:rsidR="00891DB8" w:rsidRPr="00666575" w:rsidRDefault="00A769D0" w:rsidP="00666575">
      <w:pPr>
        <w:rPr>
          <w:rFonts w:cs="Times New Roman"/>
          <w:noProof/>
          <w:lang w:val="en-GB"/>
        </w:rPr>
      </w:pPr>
      <w:r w:rsidRPr="00666575">
        <w:rPr>
          <w:rFonts w:cs="Times New Roman"/>
          <w:b/>
          <w:bCs/>
          <w:noProof/>
          <w:bdr w:val="none" w:sz="0" w:space="0" w:color="auto" w:frame="1"/>
          <w:lang w:val="en-GB"/>
        </w:rPr>
        <w:lastRenderedPageBreak/>
        <w:t>Listen</w:t>
      </w:r>
      <w:r w:rsidRPr="00666575">
        <w:rPr>
          <w:rFonts w:cs="Times New Roman"/>
          <w:noProof/>
          <w:bdr w:val="none" w:sz="0" w:space="0" w:color="auto" w:frame="1"/>
          <w:lang w:val="en-GB"/>
        </w:rPr>
        <w:t>:</w:t>
      </w:r>
      <w:r w:rsidRPr="00666575">
        <w:rPr>
          <w:rFonts w:cs="Times New Roman"/>
          <w:noProof/>
          <w:lang w:val="en-GB"/>
        </w:rPr>
        <w:t xml:space="preserve"> </w:t>
      </w:r>
      <w:r w:rsidR="00891DB8" w:rsidRPr="00666575">
        <w:rPr>
          <w:rFonts w:cs="Times New Roman"/>
          <w:noProof/>
          <w:lang w:val="en-GB"/>
        </w:rPr>
        <w:t xml:space="preserve">Accor is associated </w:t>
      </w:r>
      <w:r w:rsidR="00060482" w:rsidRPr="00666575">
        <w:rPr>
          <w:rFonts w:cs="Times New Roman"/>
          <w:noProof/>
          <w:lang w:val="en-GB"/>
        </w:rPr>
        <w:t>with</w:t>
      </w:r>
      <w:r w:rsidR="00891DB8" w:rsidRPr="00666575">
        <w:rPr>
          <w:rFonts w:cs="Times New Roman"/>
          <w:noProof/>
          <w:lang w:val="en-GB"/>
        </w:rPr>
        <w:t xml:space="preserve"> the full world, appreciates the mixing of societies, and is glad of the differences it values</w:t>
      </w:r>
      <w:r w:rsidR="00C64F21" w:rsidRPr="00666575">
        <w:rPr>
          <w:rFonts w:cs="Times New Roman"/>
          <w:noProof/>
          <w:lang w:val="en-GB"/>
        </w:rPr>
        <w:t xml:space="preserve"> (Camelia et al.., 2019)</w:t>
      </w:r>
      <w:r w:rsidR="00891DB8" w:rsidRPr="00666575">
        <w:rPr>
          <w:rFonts w:cs="Times New Roman"/>
          <w:noProof/>
          <w:lang w:val="en-GB"/>
        </w:rPr>
        <w:t>.</w:t>
      </w:r>
    </w:p>
    <w:p w14:paraId="348B8A58" w14:textId="19033736" w:rsidR="00A769D0" w:rsidRPr="00666575" w:rsidRDefault="00A769D0" w:rsidP="00666575">
      <w:pPr>
        <w:rPr>
          <w:rFonts w:cs="Times New Roman"/>
          <w:noProof/>
          <w:lang w:val="en-GB"/>
        </w:rPr>
      </w:pPr>
      <w:r w:rsidRPr="00666575">
        <w:rPr>
          <w:rFonts w:cs="Times New Roman"/>
          <w:b/>
          <w:bCs/>
          <w:noProof/>
          <w:bdr w:val="none" w:sz="0" w:space="0" w:color="auto" w:frame="1"/>
          <w:lang w:val="en-GB"/>
        </w:rPr>
        <w:t>Care</w:t>
      </w:r>
      <w:r w:rsidRPr="00666575">
        <w:rPr>
          <w:rFonts w:cs="Times New Roman"/>
          <w:noProof/>
          <w:bdr w:val="none" w:sz="0" w:space="0" w:color="auto" w:frame="1"/>
          <w:lang w:val="en-GB"/>
        </w:rPr>
        <w:t>:</w:t>
      </w:r>
      <w:r w:rsidRPr="00666575">
        <w:rPr>
          <w:rFonts w:cs="Times New Roman"/>
          <w:noProof/>
          <w:lang w:val="en-GB"/>
        </w:rPr>
        <w:t xml:space="preserve"> Accor is committed to exceeding the expectations of its guests, employees, and partners.</w:t>
      </w:r>
    </w:p>
    <w:p w14:paraId="1DC63289" w14:textId="77777777" w:rsidR="005A7E7C" w:rsidRPr="00666575" w:rsidRDefault="005A7E7C" w:rsidP="00666575">
      <w:pPr>
        <w:rPr>
          <w:rFonts w:cs="Times New Roman"/>
          <w:noProof/>
          <w:bdr w:val="none" w:sz="0" w:space="0" w:color="auto" w:frame="1"/>
          <w:lang w:val="en-GB"/>
        </w:rPr>
      </w:pPr>
      <w:r w:rsidRPr="00666575">
        <w:rPr>
          <w:rFonts w:cs="Times New Roman"/>
          <w:b/>
          <w:bCs/>
          <w:noProof/>
          <w:bdr w:val="none" w:sz="0" w:space="0" w:color="auto" w:frame="1"/>
          <w:lang w:val="en-GB"/>
        </w:rPr>
        <w:t>Dare</w:t>
      </w:r>
      <w:r w:rsidRPr="00666575">
        <w:rPr>
          <w:rFonts w:cs="Times New Roman"/>
          <w:noProof/>
          <w:bdr w:val="none" w:sz="0" w:space="0" w:color="auto" w:frame="1"/>
          <w:lang w:val="en-GB"/>
        </w:rPr>
        <w:t>: Accor promotes innovation, risk-taking, and boldness among its staff members.</w:t>
      </w:r>
    </w:p>
    <w:p w14:paraId="578D7A99" w14:textId="2D1608BC" w:rsidR="005A7E7C" w:rsidRPr="00666575" w:rsidRDefault="005A7E7C" w:rsidP="00666575">
      <w:pPr>
        <w:rPr>
          <w:rFonts w:cs="Times New Roman"/>
          <w:noProof/>
          <w:bdr w:val="none" w:sz="0" w:space="0" w:color="auto" w:frame="1"/>
          <w:lang w:val="en-GB"/>
        </w:rPr>
      </w:pPr>
      <w:r w:rsidRPr="00666575">
        <w:rPr>
          <w:rFonts w:cs="Times New Roman"/>
          <w:b/>
          <w:bCs/>
          <w:noProof/>
          <w:bdr w:val="none" w:sz="0" w:space="0" w:color="auto" w:frame="1"/>
          <w:lang w:val="en-GB"/>
        </w:rPr>
        <w:t>Fun</w:t>
      </w:r>
      <w:r w:rsidRPr="00666575">
        <w:rPr>
          <w:rFonts w:cs="Times New Roman"/>
          <w:noProof/>
          <w:bdr w:val="none" w:sz="0" w:space="0" w:color="auto" w:frame="1"/>
          <w:lang w:val="en-GB"/>
        </w:rPr>
        <w:t>: According to Merli et al.</w:t>
      </w:r>
      <w:r w:rsidR="00D77F59" w:rsidRPr="00666575">
        <w:rPr>
          <w:rFonts w:cs="Times New Roman"/>
          <w:noProof/>
          <w:bdr w:val="none" w:sz="0" w:space="0" w:color="auto" w:frame="1"/>
          <w:lang w:val="en-GB"/>
        </w:rPr>
        <w:t xml:space="preserve"> (</w:t>
      </w:r>
      <w:r w:rsidRPr="00666575">
        <w:rPr>
          <w:rFonts w:cs="Times New Roman"/>
          <w:noProof/>
          <w:bdr w:val="none" w:sz="0" w:space="0" w:color="auto" w:frame="1"/>
          <w:lang w:val="en-GB"/>
        </w:rPr>
        <w:t>2019), work should be fun and people should like their jobs.</w:t>
      </w:r>
    </w:p>
    <w:p w14:paraId="797A89D3" w14:textId="1ED31008" w:rsidR="00A769D0" w:rsidRPr="00666575" w:rsidRDefault="005A7E7C" w:rsidP="00666575">
      <w:pPr>
        <w:rPr>
          <w:rFonts w:cs="Times New Roman"/>
          <w:noProof/>
          <w:bdr w:val="none" w:sz="0" w:space="0" w:color="auto" w:frame="1"/>
          <w:lang w:val="en-GB"/>
        </w:rPr>
      </w:pPr>
      <w:r w:rsidRPr="00666575">
        <w:rPr>
          <w:rFonts w:cs="Times New Roman"/>
          <w:noProof/>
          <w:bdr w:val="none" w:sz="0" w:space="0" w:color="auto" w:frame="1"/>
          <w:lang w:val="en-GB"/>
        </w:rPr>
        <w:t>These principles are reflected in the company's standards and conduct, such as its dedication to employee development, diversity and inclusion, and sustainable growth.</w:t>
      </w:r>
    </w:p>
    <w:p w14:paraId="58E127BC" w14:textId="5A28FD36" w:rsidR="00192F7B" w:rsidRPr="00666575" w:rsidRDefault="00192F7B" w:rsidP="00666575">
      <w:pPr>
        <w:rPr>
          <w:rFonts w:eastAsiaTheme="majorEastAsia" w:cs="Times New Roman"/>
          <w:b/>
          <w:noProof/>
          <w:sz w:val="28"/>
          <w:szCs w:val="26"/>
          <w:lang w:val="en-GB"/>
        </w:rPr>
      </w:pPr>
      <w:r w:rsidRPr="00666575">
        <w:rPr>
          <w:rFonts w:eastAsiaTheme="majorEastAsia" w:cs="Times New Roman"/>
          <w:b/>
          <w:noProof/>
          <w:sz w:val="28"/>
          <w:szCs w:val="26"/>
          <w:lang w:val="en-GB"/>
        </w:rPr>
        <w:t xml:space="preserve">The alignment of the </w:t>
      </w:r>
      <w:r w:rsidR="00C64F21" w:rsidRPr="00666575">
        <w:rPr>
          <w:rFonts w:eastAsiaTheme="majorEastAsia" w:cs="Times New Roman"/>
          <w:b/>
          <w:noProof/>
          <w:sz w:val="28"/>
          <w:szCs w:val="26"/>
          <w:lang w:val="en-GB"/>
        </w:rPr>
        <w:t>organis</w:t>
      </w:r>
      <w:r w:rsidRPr="00666575">
        <w:rPr>
          <w:rFonts w:eastAsiaTheme="majorEastAsia" w:cs="Times New Roman"/>
          <w:b/>
          <w:noProof/>
          <w:sz w:val="28"/>
          <w:szCs w:val="26"/>
          <w:lang w:val="en-GB"/>
        </w:rPr>
        <w:t>ational structure, culture, and business objectives</w:t>
      </w:r>
    </w:p>
    <w:p w14:paraId="7A2C42D0" w14:textId="334E175B" w:rsidR="00101FD5" w:rsidRPr="00666575" w:rsidRDefault="00101FD5" w:rsidP="00666575">
      <w:pPr>
        <w:rPr>
          <w:rFonts w:cs="Times New Roman"/>
          <w:noProof/>
          <w:lang w:val="en-GB"/>
        </w:rPr>
      </w:pPr>
      <w:r w:rsidRPr="00666575">
        <w:rPr>
          <w:rFonts w:cs="Times New Roman"/>
          <w:noProof/>
          <w:lang w:val="en-GB"/>
        </w:rPr>
        <w:t xml:space="preserve">The </w:t>
      </w:r>
      <w:r w:rsidR="00C64F21" w:rsidRPr="00666575">
        <w:rPr>
          <w:rFonts w:cs="Times New Roman"/>
          <w:noProof/>
          <w:lang w:val="en-GB"/>
        </w:rPr>
        <w:t>organis</w:t>
      </w:r>
      <w:r w:rsidR="00D023BB" w:rsidRPr="00666575">
        <w:rPr>
          <w:rFonts w:cs="Times New Roman"/>
          <w:noProof/>
          <w:lang w:val="en-GB"/>
        </w:rPr>
        <w:t>ational</w:t>
      </w:r>
      <w:r w:rsidRPr="00666575">
        <w:rPr>
          <w:rFonts w:cs="Times New Roman"/>
          <w:noProof/>
          <w:lang w:val="en-GB"/>
        </w:rPr>
        <w:t xml:space="preserve"> structure, culture, and objectives of Accor Hotel Group are well-aligned. </w:t>
      </w:r>
      <w:r w:rsidR="00757827" w:rsidRPr="00666575">
        <w:rPr>
          <w:rFonts w:cs="Times New Roman"/>
          <w:noProof/>
          <w:lang w:val="en-GB"/>
        </w:rPr>
        <w:t xml:space="preserve">The </w:t>
      </w:r>
      <w:r w:rsidR="00C64F21" w:rsidRPr="00666575">
        <w:rPr>
          <w:rFonts w:cs="Times New Roman"/>
          <w:noProof/>
          <w:lang w:val="en-GB"/>
        </w:rPr>
        <w:t>organis</w:t>
      </w:r>
      <w:r w:rsidR="00757827" w:rsidRPr="00666575">
        <w:rPr>
          <w:rFonts w:cs="Times New Roman"/>
          <w:noProof/>
          <w:lang w:val="en-GB"/>
        </w:rPr>
        <w:t>ation's divisional structure empowers it to concentrate on the special prerequisites of its numerous brands and markets</w:t>
      </w:r>
      <w:r w:rsidRPr="00666575">
        <w:rPr>
          <w:rFonts w:cs="Times New Roman"/>
          <w:noProof/>
          <w:lang w:val="en-GB"/>
        </w:rPr>
        <w:t xml:space="preserve">. The </w:t>
      </w:r>
      <w:r w:rsidR="00C64F21" w:rsidRPr="00666575">
        <w:rPr>
          <w:rFonts w:cs="Times New Roman"/>
          <w:noProof/>
          <w:lang w:val="en-GB"/>
        </w:rPr>
        <w:t>organis</w:t>
      </w:r>
      <w:r w:rsidR="00D023BB" w:rsidRPr="00666575">
        <w:rPr>
          <w:rFonts w:cs="Times New Roman"/>
          <w:noProof/>
          <w:lang w:val="en-GB"/>
        </w:rPr>
        <w:t>ation</w:t>
      </w:r>
      <w:r w:rsidRPr="00666575">
        <w:rPr>
          <w:rFonts w:cs="Times New Roman"/>
          <w:noProof/>
          <w:lang w:val="en-GB"/>
        </w:rPr>
        <w:t xml:space="preserve"> strives to be a leading worldwide hospitality </w:t>
      </w:r>
      <w:r w:rsidR="00C64F21" w:rsidRPr="00666575">
        <w:rPr>
          <w:rFonts w:cs="Times New Roman"/>
          <w:noProof/>
          <w:lang w:val="en-GB"/>
        </w:rPr>
        <w:t>organis</w:t>
      </w:r>
      <w:r w:rsidR="00D023BB" w:rsidRPr="00666575">
        <w:rPr>
          <w:rFonts w:cs="Times New Roman"/>
          <w:noProof/>
          <w:lang w:val="en-GB"/>
        </w:rPr>
        <w:t>ation</w:t>
      </w:r>
      <w:r w:rsidRPr="00666575">
        <w:rPr>
          <w:rFonts w:cs="Times New Roman"/>
          <w:noProof/>
          <w:lang w:val="en-GB"/>
        </w:rPr>
        <w:t>, which is supported by its culture of trust, cooperation, and innovation (Camelia et al., 2019).</w:t>
      </w:r>
    </w:p>
    <w:p w14:paraId="0F0C0F71" w14:textId="66BF420E" w:rsidR="00101FD5" w:rsidRPr="00666575" w:rsidRDefault="00101FD5" w:rsidP="00666575">
      <w:pPr>
        <w:rPr>
          <w:rFonts w:cs="Times New Roman"/>
          <w:noProof/>
          <w:lang w:val="en-GB"/>
        </w:rPr>
      </w:pPr>
      <w:r w:rsidRPr="00666575">
        <w:rPr>
          <w:rFonts w:cs="Times New Roman"/>
          <w:noProof/>
          <w:lang w:val="en-GB"/>
        </w:rPr>
        <w:t xml:space="preserve">For instance, Accor's commitment to sustainability is consistent with its desire to be a good corporate citizen. </w:t>
      </w:r>
      <w:r w:rsidR="009E25D5" w:rsidRPr="00666575">
        <w:rPr>
          <w:rFonts w:cs="Times New Roman"/>
          <w:noProof/>
          <w:lang w:val="en-GB"/>
        </w:rPr>
        <w:t>The company has a few strategies in place to diminish its impact on the environment and improve the communities where it works.</w:t>
      </w:r>
    </w:p>
    <w:p w14:paraId="4E2FEA84" w14:textId="2FE11FDA" w:rsidR="00420A21" w:rsidRPr="00666575" w:rsidRDefault="00101FD5" w:rsidP="00666575">
      <w:pPr>
        <w:rPr>
          <w:rFonts w:cs="Times New Roman"/>
          <w:noProof/>
          <w:lang w:val="en-GB"/>
        </w:rPr>
      </w:pPr>
      <w:r w:rsidRPr="00666575">
        <w:rPr>
          <w:rFonts w:cs="Times New Roman"/>
          <w:noProof/>
          <w:lang w:val="en-GB"/>
        </w:rPr>
        <w:t xml:space="preserve">The </w:t>
      </w:r>
      <w:r w:rsidR="00C64F21" w:rsidRPr="00666575">
        <w:rPr>
          <w:rFonts w:cs="Times New Roman"/>
          <w:noProof/>
          <w:lang w:val="en-GB"/>
        </w:rPr>
        <w:t>organis</w:t>
      </w:r>
      <w:r w:rsidR="00D023BB" w:rsidRPr="00666575">
        <w:rPr>
          <w:rFonts w:cs="Times New Roman"/>
          <w:noProof/>
          <w:lang w:val="en-GB"/>
        </w:rPr>
        <w:t>ational</w:t>
      </w:r>
      <w:r w:rsidRPr="00666575">
        <w:rPr>
          <w:rFonts w:cs="Times New Roman"/>
          <w:noProof/>
          <w:lang w:val="en-GB"/>
        </w:rPr>
        <w:t xml:space="preserve"> structure, culture, and objectives of Accor Hotel Group are all robust and well-aligned. The </w:t>
      </w:r>
      <w:r w:rsidR="00C64F21" w:rsidRPr="00666575">
        <w:rPr>
          <w:rFonts w:cs="Times New Roman"/>
          <w:noProof/>
          <w:lang w:val="en-GB"/>
        </w:rPr>
        <w:t>organis</w:t>
      </w:r>
      <w:r w:rsidR="00D023BB" w:rsidRPr="00666575">
        <w:rPr>
          <w:rFonts w:cs="Times New Roman"/>
          <w:noProof/>
          <w:lang w:val="en-GB"/>
        </w:rPr>
        <w:t>ation</w:t>
      </w:r>
      <w:r w:rsidRPr="00666575">
        <w:rPr>
          <w:rFonts w:cs="Times New Roman"/>
          <w:noProof/>
          <w:lang w:val="en-GB"/>
        </w:rPr>
        <w:t xml:space="preserve"> is better able to give value to its stakeholders and accomplish its strategic goals </w:t>
      </w:r>
      <w:r w:rsidR="00394AAC" w:rsidRPr="00666575">
        <w:rPr>
          <w:rFonts w:cs="Times New Roman"/>
          <w:noProof/>
          <w:lang w:val="en-GB"/>
        </w:rPr>
        <w:t>in order</w:t>
      </w:r>
      <w:r w:rsidRPr="00666575">
        <w:rPr>
          <w:rFonts w:cs="Times New Roman"/>
          <w:noProof/>
          <w:lang w:val="en-GB"/>
        </w:rPr>
        <w:t xml:space="preserve"> to this alignment (Costa </w:t>
      </w:r>
      <w:r w:rsidR="00C64F21" w:rsidRPr="00666575">
        <w:rPr>
          <w:rFonts w:cs="Times New Roman"/>
          <w:noProof/>
          <w:lang w:val="en-GB"/>
        </w:rPr>
        <w:t>and</w:t>
      </w:r>
      <w:r w:rsidRPr="00666575">
        <w:rPr>
          <w:rFonts w:cs="Times New Roman"/>
          <w:noProof/>
          <w:lang w:val="en-GB"/>
        </w:rPr>
        <w:t xml:space="preserve"> Pereira, 2020).</w:t>
      </w:r>
    </w:p>
    <w:p w14:paraId="407974D8" w14:textId="24E661E3" w:rsidR="00101FD5" w:rsidRPr="00666575" w:rsidRDefault="00101FD5" w:rsidP="00666575">
      <w:pPr>
        <w:rPr>
          <w:rFonts w:cs="Times New Roman"/>
          <w:b/>
          <w:bCs/>
          <w:noProof/>
          <w:lang w:val="en-GB"/>
        </w:rPr>
      </w:pPr>
      <w:r w:rsidRPr="00666575">
        <w:rPr>
          <w:rFonts w:cs="Times New Roman"/>
          <w:b/>
          <w:bCs/>
          <w:noProof/>
          <w:lang w:val="en-GB"/>
        </w:rPr>
        <w:t xml:space="preserve">The </w:t>
      </w:r>
      <w:r w:rsidR="00C64F21" w:rsidRPr="00666575">
        <w:rPr>
          <w:rFonts w:cs="Times New Roman"/>
          <w:b/>
          <w:bCs/>
          <w:noProof/>
          <w:lang w:val="en-GB"/>
        </w:rPr>
        <w:t>organis</w:t>
      </w:r>
      <w:r w:rsidR="00D023BB" w:rsidRPr="00666575">
        <w:rPr>
          <w:rFonts w:cs="Times New Roman"/>
          <w:b/>
          <w:bCs/>
          <w:noProof/>
          <w:lang w:val="en-GB"/>
        </w:rPr>
        <w:t>ational</w:t>
      </w:r>
      <w:r w:rsidRPr="00666575">
        <w:rPr>
          <w:rFonts w:cs="Times New Roman"/>
          <w:b/>
          <w:bCs/>
          <w:noProof/>
          <w:lang w:val="en-GB"/>
        </w:rPr>
        <w:t xml:space="preserve"> design, culture, and objectives of Accor are as follows:</w:t>
      </w:r>
    </w:p>
    <w:p w14:paraId="190E11F2" w14:textId="6D12CC2B" w:rsidR="007500C4" w:rsidRPr="00666575" w:rsidRDefault="007500C4" w:rsidP="00666575">
      <w:pPr>
        <w:pStyle w:val="ListParagraph"/>
        <w:numPr>
          <w:ilvl w:val="0"/>
          <w:numId w:val="4"/>
        </w:numPr>
        <w:rPr>
          <w:rFonts w:cs="Times New Roman"/>
          <w:noProof/>
          <w:lang w:val="en-GB"/>
        </w:rPr>
      </w:pPr>
      <w:r w:rsidRPr="00666575">
        <w:rPr>
          <w:rFonts w:cs="Times New Roman"/>
          <w:noProof/>
          <w:lang w:val="en-GB"/>
        </w:rPr>
        <w:lastRenderedPageBreak/>
        <w:t>The company's divisional structure enables it to react to changing market circumstances swiftly and effectively. For instance, Accor was able to swiftly modify its operations during the COVID-19 pandemic to cater to the demands of its visitors and staff (</w:t>
      </w:r>
      <w:r w:rsidR="00895716" w:rsidRPr="00895716">
        <w:rPr>
          <w:rFonts w:eastAsia="Times New Roman" w:cs="Times New Roman"/>
          <w:noProof/>
          <w:szCs w:val="24"/>
          <w:lang w:val="en-GB"/>
        </w:rPr>
        <w:t>Marin-Pantelescu</w:t>
      </w:r>
      <w:r w:rsidRPr="00666575">
        <w:rPr>
          <w:rFonts w:cs="Times New Roman"/>
          <w:noProof/>
          <w:lang w:val="en-GB"/>
        </w:rPr>
        <w:t xml:space="preserve">, </w:t>
      </w:r>
      <w:r w:rsidR="00895716" w:rsidRPr="00666575">
        <w:rPr>
          <w:rFonts w:cs="Times New Roman"/>
          <w:noProof/>
          <w:lang w:val="en-GB"/>
        </w:rPr>
        <w:t>2021</w:t>
      </w:r>
      <w:r w:rsidRPr="00666575">
        <w:rPr>
          <w:rFonts w:cs="Times New Roman"/>
          <w:noProof/>
          <w:lang w:val="en-GB"/>
        </w:rPr>
        <w:t>).</w:t>
      </w:r>
    </w:p>
    <w:p w14:paraId="4E859521" w14:textId="1D9C39FF" w:rsidR="00C84A33" w:rsidRPr="00666575" w:rsidRDefault="004B6861" w:rsidP="00666575">
      <w:pPr>
        <w:pStyle w:val="ListParagraph"/>
        <w:numPr>
          <w:ilvl w:val="0"/>
          <w:numId w:val="4"/>
        </w:numPr>
        <w:rPr>
          <w:rFonts w:cs="Times New Roman"/>
          <w:noProof/>
          <w:lang w:val="en-GB"/>
        </w:rPr>
      </w:pPr>
      <w:r w:rsidRPr="00666575">
        <w:rPr>
          <w:rFonts w:cs="Times New Roman"/>
          <w:noProof/>
          <w:lang w:val="en-GB"/>
        </w:rPr>
        <w:t xml:space="preserve">Employees are encouraged to share ideas and cooperate to achieve common goals thanks to the company's trusting and collaborative culture. For instance, Accor's innovation </w:t>
      </w:r>
      <w:r w:rsidR="00C84A33" w:rsidRPr="00666575">
        <w:rPr>
          <w:rFonts w:cs="Times New Roman"/>
          <w:noProof/>
          <w:lang w:val="en-GB"/>
        </w:rPr>
        <w:t>program</w:t>
      </w:r>
      <w:r w:rsidRPr="00666575">
        <w:rPr>
          <w:rFonts w:cs="Times New Roman"/>
          <w:noProof/>
          <w:lang w:val="en-GB"/>
        </w:rPr>
        <w:t xml:space="preserve"> is based on the open innovation tenet, which encourages employees at all levels of the company to submit fresh ideas</w:t>
      </w:r>
      <w:r w:rsidR="005E1757" w:rsidRPr="00666575">
        <w:rPr>
          <w:rFonts w:cs="Times New Roman"/>
          <w:noProof/>
          <w:lang w:val="en-GB"/>
        </w:rPr>
        <w:t xml:space="preserve"> (</w:t>
      </w:r>
      <w:r w:rsidR="005E1757" w:rsidRPr="005E1757">
        <w:rPr>
          <w:rFonts w:eastAsia="Times New Roman" w:cs="Times New Roman"/>
          <w:noProof/>
          <w:szCs w:val="24"/>
          <w:lang w:val="en-GB" w:eastAsia="en-GB"/>
        </w:rPr>
        <w:t>Abellanet Miranda</w:t>
      </w:r>
      <w:r w:rsidR="005E1757" w:rsidRPr="00666575">
        <w:rPr>
          <w:rFonts w:eastAsia="Times New Roman" w:cs="Times New Roman"/>
          <w:noProof/>
          <w:szCs w:val="24"/>
          <w:lang w:val="en-GB" w:eastAsia="en-GB"/>
        </w:rPr>
        <w:t>, 2021)</w:t>
      </w:r>
      <w:r w:rsidRPr="00666575">
        <w:rPr>
          <w:rFonts w:cs="Times New Roman"/>
          <w:noProof/>
          <w:lang w:val="en-GB"/>
        </w:rPr>
        <w:t>.</w:t>
      </w:r>
    </w:p>
    <w:p w14:paraId="64D4CDC5" w14:textId="72A0F2AD" w:rsidR="00C84A33" w:rsidRPr="00666575" w:rsidRDefault="00C84A33" w:rsidP="00666575">
      <w:pPr>
        <w:pStyle w:val="ListParagraph"/>
        <w:numPr>
          <w:ilvl w:val="0"/>
          <w:numId w:val="4"/>
        </w:numPr>
        <w:rPr>
          <w:rFonts w:cs="Times New Roman"/>
          <w:noProof/>
          <w:lang w:val="en-GB"/>
        </w:rPr>
      </w:pPr>
      <w:r w:rsidRPr="00666575">
        <w:rPr>
          <w:rFonts w:cs="Times New Roman"/>
          <w:noProof/>
          <w:lang w:val="en-GB"/>
        </w:rPr>
        <w:t>The firm's dedication to sustainability is tied to its goal of being a responsible corporate citizen. As an example, Accor has set a goal to reduce its carbon impact by 50% by the year 2030</w:t>
      </w:r>
      <w:r w:rsidR="0011339A" w:rsidRPr="00666575">
        <w:rPr>
          <w:rFonts w:cs="Times New Roman"/>
          <w:noProof/>
          <w:lang w:val="en-GB"/>
        </w:rPr>
        <w:t xml:space="preserve"> (</w:t>
      </w:r>
      <w:r w:rsidR="00394AAC" w:rsidRPr="00394AAC">
        <w:rPr>
          <w:rFonts w:eastAsia="Times New Roman" w:cs="Times New Roman"/>
          <w:noProof/>
          <w:szCs w:val="24"/>
          <w:lang w:val="en-GB"/>
        </w:rPr>
        <w:t>Accor Group</w:t>
      </w:r>
      <w:r w:rsidR="0011339A" w:rsidRPr="00666575">
        <w:rPr>
          <w:rFonts w:cs="Times New Roman"/>
          <w:noProof/>
          <w:lang w:val="en-GB"/>
        </w:rPr>
        <w:t xml:space="preserve">, </w:t>
      </w:r>
      <w:r w:rsidR="00394AAC" w:rsidRPr="00666575">
        <w:rPr>
          <w:rFonts w:cs="Times New Roman"/>
          <w:noProof/>
          <w:lang w:val="en-GB"/>
        </w:rPr>
        <w:t>2021</w:t>
      </w:r>
      <w:r w:rsidR="0011339A" w:rsidRPr="00666575">
        <w:rPr>
          <w:rFonts w:cs="Times New Roman"/>
          <w:noProof/>
          <w:lang w:val="en-GB"/>
        </w:rPr>
        <w:t>)</w:t>
      </w:r>
      <w:r w:rsidRPr="00666575">
        <w:rPr>
          <w:rFonts w:cs="Times New Roman"/>
          <w:noProof/>
          <w:lang w:val="en-GB"/>
        </w:rPr>
        <w:t>.</w:t>
      </w:r>
    </w:p>
    <w:p w14:paraId="275E76BC" w14:textId="5D78722C" w:rsidR="00ED1C05" w:rsidRPr="00666575" w:rsidRDefault="00ED1C05" w:rsidP="00666575">
      <w:pPr>
        <w:rPr>
          <w:rFonts w:cs="Times New Roman"/>
          <w:noProof/>
          <w:lang w:val="en-GB"/>
        </w:rPr>
      </w:pPr>
      <w:r w:rsidRPr="00666575">
        <w:rPr>
          <w:rFonts w:cs="Times New Roman"/>
          <w:noProof/>
          <w:lang w:val="en-GB"/>
        </w:rPr>
        <w:t xml:space="preserve">Overall, Accor Hotel Group's </w:t>
      </w:r>
      <w:r w:rsidR="00C64F21" w:rsidRPr="00666575">
        <w:rPr>
          <w:rFonts w:cs="Times New Roman"/>
          <w:noProof/>
          <w:lang w:val="en-GB"/>
        </w:rPr>
        <w:t>organis</w:t>
      </w:r>
      <w:r w:rsidRPr="00666575">
        <w:rPr>
          <w:rFonts w:cs="Times New Roman"/>
          <w:noProof/>
          <w:lang w:val="en-GB"/>
        </w:rPr>
        <w:t>ational structure, culture, and goals are well aligned. This alignment helps the company to achieve its strategic objectives and deliver value to its stakeholders.</w:t>
      </w:r>
    </w:p>
    <w:p w14:paraId="0CBA0674" w14:textId="77777777" w:rsidR="00616817" w:rsidRPr="00666575" w:rsidRDefault="00616817" w:rsidP="00666575">
      <w:pPr>
        <w:rPr>
          <w:rFonts w:cs="Times New Roman"/>
          <w:noProof/>
          <w:lang w:val="en-GB"/>
        </w:rPr>
      </w:pPr>
    </w:p>
    <w:p w14:paraId="777FEC00" w14:textId="77777777" w:rsidR="009855CD" w:rsidRPr="00666575" w:rsidRDefault="009855CD" w:rsidP="00666575">
      <w:pPr>
        <w:spacing w:after="160"/>
        <w:jc w:val="left"/>
        <w:rPr>
          <w:rFonts w:eastAsiaTheme="majorEastAsia" w:cs="Times New Roman"/>
          <w:b/>
          <w:noProof/>
          <w:sz w:val="32"/>
          <w:szCs w:val="32"/>
          <w:lang w:val="en-GB"/>
        </w:rPr>
      </w:pPr>
      <w:r w:rsidRPr="00666575">
        <w:rPr>
          <w:rFonts w:cs="Times New Roman"/>
          <w:noProof/>
          <w:lang w:val="en-GB"/>
        </w:rPr>
        <w:br w:type="page"/>
      </w:r>
    </w:p>
    <w:p w14:paraId="6BE42A34" w14:textId="221AC18C" w:rsidR="005731C0" w:rsidRPr="00666575" w:rsidRDefault="007B7851" w:rsidP="00666575">
      <w:pPr>
        <w:pStyle w:val="Heading1"/>
        <w:rPr>
          <w:rFonts w:cs="Times New Roman"/>
          <w:noProof/>
          <w:lang w:val="en-GB"/>
        </w:rPr>
      </w:pPr>
      <w:bookmarkStart w:id="6" w:name="_Toc148970065"/>
      <w:r w:rsidRPr="00666575">
        <w:rPr>
          <w:rFonts w:cs="Times New Roman"/>
          <w:noProof/>
          <w:lang w:val="en-GB"/>
        </w:rPr>
        <w:lastRenderedPageBreak/>
        <w:t>III. Recent Change Initiatives and Their Impact</w:t>
      </w:r>
      <w:bookmarkEnd w:id="6"/>
    </w:p>
    <w:p w14:paraId="66024C44" w14:textId="593C7FBD" w:rsidR="007B7851" w:rsidRPr="00666575" w:rsidRDefault="007B7851" w:rsidP="00666575">
      <w:pPr>
        <w:pStyle w:val="Heading2"/>
        <w:rPr>
          <w:rFonts w:cs="Times New Roman"/>
          <w:noProof/>
          <w:lang w:val="en-GB"/>
        </w:rPr>
      </w:pPr>
      <w:bookmarkStart w:id="7" w:name="_Toc148970066"/>
      <w:r w:rsidRPr="00666575">
        <w:rPr>
          <w:rFonts w:cs="Times New Roman"/>
          <w:noProof/>
          <w:lang w:val="en-GB"/>
        </w:rPr>
        <w:t>Identification and description of recent change initiatives in Accor Hotel Group</w:t>
      </w:r>
      <w:bookmarkEnd w:id="7"/>
    </w:p>
    <w:p w14:paraId="009E20BC" w14:textId="317BE24D" w:rsidR="00111D15" w:rsidRPr="00666575" w:rsidRDefault="00111D15" w:rsidP="00666575">
      <w:pPr>
        <w:rPr>
          <w:rFonts w:cs="Times New Roman"/>
          <w:noProof/>
          <w:lang w:val="en-GB"/>
        </w:rPr>
      </w:pPr>
      <w:r w:rsidRPr="00666575">
        <w:rPr>
          <w:rFonts w:cs="Times New Roman"/>
          <w:noProof/>
          <w:lang w:val="en-GB"/>
        </w:rPr>
        <w:t xml:space="preserve">A new </w:t>
      </w:r>
      <w:r w:rsidR="00C64F21" w:rsidRPr="00666575">
        <w:rPr>
          <w:rFonts w:cs="Times New Roman"/>
          <w:noProof/>
          <w:lang w:val="en-GB"/>
        </w:rPr>
        <w:t>organis</w:t>
      </w:r>
      <w:r w:rsidR="0011339A" w:rsidRPr="00666575">
        <w:rPr>
          <w:rFonts w:cs="Times New Roman"/>
          <w:noProof/>
          <w:lang w:val="en-GB"/>
        </w:rPr>
        <w:t>ational</w:t>
      </w:r>
      <w:r w:rsidRPr="00666575">
        <w:rPr>
          <w:rFonts w:cs="Times New Roman"/>
          <w:noProof/>
          <w:lang w:val="en-GB"/>
        </w:rPr>
        <w:t xml:space="preserve"> structure that divides Accor into two divisions</w:t>
      </w:r>
      <w:r w:rsidR="005A3505" w:rsidRPr="00666575">
        <w:rPr>
          <w:rFonts w:cs="Times New Roman"/>
          <w:noProof/>
          <w:lang w:val="en-GB"/>
        </w:rPr>
        <w:t xml:space="preserve"> such as </w:t>
      </w:r>
      <w:r w:rsidRPr="00666575">
        <w:rPr>
          <w:rFonts w:cs="Times New Roman"/>
          <w:noProof/>
          <w:lang w:val="en-GB"/>
        </w:rPr>
        <w:t xml:space="preserve">Premium, Midscale </w:t>
      </w:r>
      <w:r w:rsidR="00C64F21" w:rsidRPr="00666575">
        <w:rPr>
          <w:rFonts w:cs="Times New Roman"/>
          <w:noProof/>
          <w:lang w:val="en-GB"/>
        </w:rPr>
        <w:t>and</w:t>
      </w:r>
      <w:r w:rsidRPr="00666575">
        <w:rPr>
          <w:rFonts w:cs="Times New Roman"/>
          <w:noProof/>
          <w:lang w:val="en-GB"/>
        </w:rPr>
        <w:t xml:space="preserve"> Economy Division</w:t>
      </w:r>
      <w:r w:rsidR="0011339A" w:rsidRPr="00666575">
        <w:rPr>
          <w:rFonts w:cs="Times New Roman"/>
          <w:noProof/>
          <w:lang w:val="en-GB"/>
        </w:rPr>
        <w:t>,</w:t>
      </w:r>
      <w:r w:rsidRPr="00666575">
        <w:rPr>
          <w:rFonts w:cs="Times New Roman"/>
          <w:noProof/>
          <w:lang w:val="en-GB"/>
        </w:rPr>
        <w:t xml:space="preserve"> and Luxury </w:t>
      </w:r>
      <w:r w:rsidR="00C64F21" w:rsidRPr="00666575">
        <w:rPr>
          <w:rFonts w:cs="Times New Roman"/>
          <w:noProof/>
          <w:lang w:val="en-GB"/>
        </w:rPr>
        <w:t>and</w:t>
      </w:r>
      <w:r w:rsidRPr="00666575">
        <w:rPr>
          <w:rFonts w:cs="Times New Roman"/>
          <w:noProof/>
          <w:lang w:val="en-GB"/>
        </w:rPr>
        <w:t xml:space="preserve"> Lifestyle Division—was introduced in 2022</w:t>
      </w:r>
      <w:r w:rsidR="005E1757" w:rsidRPr="00666575">
        <w:rPr>
          <w:rFonts w:cs="Times New Roman"/>
          <w:noProof/>
          <w:lang w:val="en-GB"/>
        </w:rPr>
        <w:t xml:space="preserve"> (</w:t>
      </w:r>
      <w:r w:rsidR="005E1757" w:rsidRPr="005E1757">
        <w:rPr>
          <w:rFonts w:eastAsia="Times New Roman" w:cs="Times New Roman"/>
          <w:noProof/>
          <w:szCs w:val="24"/>
          <w:lang w:val="en-GB"/>
        </w:rPr>
        <w:t>Accor Annual Report</w:t>
      </w:r>
      <w:r w:rsidR="005E1757" w:rsidRPr="00666575">
        <w:rPr>
          <w:rFonts w:eastAsia="Times New Roman" w:cs="Times New Roman"/>
          <w:noProof/>
          <w:szCs w:val="24"/>
          <w:lang w:val="en-GB"/>
        </w:rPr>
        <w:t>, 2022)</w:t>
      </w:r>
      <w:r w:rsidRPr="00666575">
        <w:rPr>
          <w:rFonts w:cs="Times New Roman"/>
          <w:noProof/>
          <w:lang w:val="en-GB"/>
        </w:rPr>
        <w:t>. This change was made to sharpen focus, boost productivity, and put the company in a better position to compete in the international hospitality market</w:t>
      </w:r>
      <w:r w:rsidR="005E1757" w:rsidRPr="00666575">
        <w:rPr>
          <w:rFonts w:cs="Times New Roman"/>
          <w:noProof/>
          <w:lang w:val="en-GB"/>
        </w:rPr>
        <w:t xml:space="preserve">. </w:t>
      </w:r>
    </w:p>
    <w:p w14:paraId="1FD93618" w14:textId="7F357A31" w:rsidR="00111D15" w:rsidRPr="00666575" w:rsidRDefault="00111D15" w:rsidP="00666575">
      <w:pPr>
        <w:rPr>
          <w:rFonts w:cs="Times New Roman"/>
          <w:noProof/>
          <w:lang w:val="en-GB"/>
        </w:rPr>
      </w:pPr>
      <w:r w:rsidRPr="00666575">
        <w:rPr>
          <w:rFonts w:cs="Times New Roman"/>
          <w:noProof/>
          <w:lang w:val="en-GB"/>
        </w:rPr>
        <w:t>As part of its ongoing commitment to sustainability, Accor published a new sustainability strategy in 2021 that includes ambitious goals for reducing its environmental impact and enhancing the communities where it operates</w:t>
      </w:r>
      <w:r w:rsidR="005E1757" w:rsidRPr="00666575">
        <w:rPr>
          <w:rFonts w:cs="Times New Roman"/>
          <w:noProof/>
          <w:lang w:val="en-GB"/>
        </w:rPr>
        <w:t xml:space="preserve"> (Jelassi et al., 2020)</w:t>
      </w:r>
      <w:r w:rsidRPr="00666575">
        <w:rPr>
          <w:rFonts w:cs="Times New Roman"/>
          <w:noProof/>
          <w:lang w:val="en-GB"/>
        </w:rPr>
        <w:t>.</w:t>
      </w:r>
    </w:p>
    <w:p w14:paraId="01CCE9CC" w14:textId="6A2D71D3" w:rsidR="00377EA6" w:rsidRPr="00666575" w:rsidRDefault="0011339A" w:rsidP="00666575">
      <w:pPr>
        <w:rPr>
          <w:rFonts w:cs="Times New Roman"/>
          <w:noProof/>
          <w:lang w:val="en-GB"/>
        </w:rPr>
      </w:pPr>
      <w:r w:rsidRPr="00666575">
        <w:rPr>
          <w:rFonts w:cs="Times New Roman"/>
          <w:noProof/>
          <w:lang w:val="en-GB"/>
        </w:rPr>
        <w:t>To</w:t>
      </w:r>
      <w:r w:rsidR="00377EA6" w:rsidRPr="00666575">
        <w:rPr>
          <w:rFonts w:cs="Times New Roman"/>
          <w:noProof/>
          <w:lang w:val="en-GB"/>
        </w:rPr>
        <w:t xml:space="preserve"> improve the guest experience and operational effectiveness, Accor is making significant investments in digital transformation. For instance, the company just unveiled a new mobile application and is developing new technologies to automate tasks and </w:t>
      </w:r>
      <w:r w:rsidRPr="00666575">
        <w:rPr>
          <w:rFonts w:cs="Times New Roman"/>
          <w:noProof/>
          <w:lang w:val="en-GB"/>
        </w:rPr>
        <w:t>personalize</w:t>
      </w:r>
      <w:r w:rsidR="00377EA6" w:rsidRPr="00666575">
        <w:rPr>
          <w:rFonts w:cs="Times New Roman"/>
          <w:noProof/>
          <w:lang w:val="en-GB"/>
        </w:rPr>
        <w:t xml:space="preserve"> the visitor experience</w:t>
      </w:r>
      <w:r w:rsidR="00B94830" w:rsidRPr="00666575">
        <w:rPr>
          <w:rFonts w:cs="Times New Roman"/>
          <w:noProof/>
          <w:lang w:val="en-GB"/>
        </w:rPr>
        <w:t xml:space="preserve"> (Nikolskaya et al., 2017)</w:t>
      </w:r>
      <w:r w:rsidR="00377EA6" w:rsidRPr="00666575">
        <w:rPr>
          <w:rFonts w:cs="Times New Roman"/>
          <w:noProof/>
          <w:lang w:val="en-GB"/>
        </w:rPr>
        <w:t>.</w:t>
      </w:r>
    </w:p>
    <w:p w14:paraId="57892CD9" w14:textId="2F5263F1" w:rsidR="007500C4" w:rsidRPr="00666575" w:rsidRDefault="005731C0" w:rsidP="00666575">
      <w:pPr>
        <w:rPr>
          <w:rFonts w:cs="Times New Roman"/>
          <w:noProof/>
          <w:lang w:val="en-GB"/>
        </w:rPr>
      </w:pPr>
      <w:r w:rsidRPr="00666575">
        <w:rPr>
          <w:rFonts w:cs="Times New Roman"/>
          <w:noProof/>
          <w:lang w:val="en-GB"/>
        </w:rPr>
        <w:t>Accor is expanding its portfolio of brands to meet the needs of a wider range of guests. For example, in 2022 the company launched a new lifestyle brand called Tribe</w:t>
      </w:r>
      <w:r w:rsidR="00C64F21" w:rsidRPr="00666575">
        <w:rPr>
          <w:rFonts w:cs="Times New Roman"/>
          <w:noProof/>
          <w:lang w:val="en-GB"/>
        </w:rPr>
        <w:t xml:space="preserve"> (</w:t>
      </w:r>
      <w:r w:rsidR="00C64F21" w:rsidRPr="00C64F21">
        <w:rPr>
          <w:rFonts w:eastAsia="Times New Roman" w:cs="Times New Roman"/>
          <w:noProof/>
          <w:szCs w:val="24"/>
          <w:lang w:val="en-GB"/>
        </w:rPr>
        <w:t>Marques</w:t>
      </w:r>
      <w:r w:rsidR="00C64F21" w:rsidRPr="00666575">
        <w:rPr>
          <w:rFonts w:eastAsia="Times New Roman" w:cs="Times New Roman"/>
          <w:noProof/>
          <w:szCs w:val="24"/>
          <w:lang w:val="en-GB"/>
        </w:rPr>
        <w:t xml:space="preserve"> </w:t>
      </w:r>
      <w:r w:rsidR="00C64F21" w:rsidRPr="00C64F21">
        <w:rPr>
          <w:rFonts w:eastAsia="Times New Roman" w:cs="Times New Roman"/>
          <w:noProof/>
          <w:szCs w:val="24"/>
          <w:lang w:val="en-GB"/>
        </w:rPr>
        <w:t>and Marques</w:t>
      </w:r>
      <w:r w:rsidR="00C64F21" w:rsidRPr="00666575">
        <w:rPr>
          <w:rFonts w:eastAsia="Times New Roman" w:cs="Times New Roman"/>
          <w:noProof/>
          <w:szCs w:val="24"/>
          <w:lang w:val="en-GB"/>
        </w:rPr>
        <w:t xml:space="preserve">, 2023). </w:t>
      </w:r>
    </w:p>
    <w:p w14:paraId="0134AAF8" w14:textId="7CBF09ED" w:rsidR="007B7851" w:rsidRPr="00666575" w:rsidRDefault="00071B81" w:rsidP="00666575">
      <w:pPr>
        <w:pStyle w:val="Heading2"/>
        <w:rPr>
          <w:rFonts w:cs="Times New Roman"/>
          <w:noProof/>
          <w:lang w:val="en-GB"/>
        </w:rPr>
      </w:pPr>
      <w:bookmarkStart w:id="8" w:name="_Toc148970067"/>
      <w:r w:rsidRPr="00666575">
        <w:rPr>
          <w:rFonts w:cs="Times New Roman"/>
          <w:noProof/>
          <w:lang w:val="en-GB"/>
        </w:rPr>
        <w:t>I</w:t>
      </w:r>
      <w:r w:rsidR="007B7851" w:rsidRPr="00666575">
        <w:rPr>
          <w:rFonts w:cs="Times New Roman"/>
          <w:noProof/>
          <w:lang w:val="en-GB"/>
        </w:rPr>
        <w:t xml:space="preserve">mpact of these change initiatives on the </w:t>
      </w:r>
      <w:r w:rsidR="00C64F21" w:rsidRPr="00666575">
        <w:rPr>
          <w:rFonts w:cs="Times New Roman"/>
          <w:noProof/>
          <w:lang w:val="en-GB"/>
        </w:rPr>
        <w:t>organis</w:t>
      </w:r>
      <w:r w:rsidR="007B7851" w:rsidRPr="00666575">
        <w:rPr>
          <w:rFonts w:cs="Times New Roman"/>
          <w:noProof/>
          <w:lang w:val="en-GB"/>
        </w:rPr>
        <w:t>ation and its stakeholders</w:t>
      </w:r>
      <w:bookmarkEnd w:id="8"/>
    </w:p>
    <w:p w14:paraId="107434D6" w14:textId="50F516AF" w:rsidR="005731C0" w:rsidRPr="00666575" w:rsidRDefault="00674813" w:rsidP="00666575">
      <w:pPr>
        <w:rPr>
          <w:rFonts w:cs="Times New Roman"/>
          <w:noProof/>
          <w:color w:val="1F1F1F"/>
          <w:lang w:val="en-GB"/>
        </w:rPr>
      </w:pPr>
      <w:r w:rsidRPr="00666575">
        <w:rPr>
          <w:rFonts w:cs="Times New Roman"/>
          <w:noProof/>
          <w:color w:val="1F1F1F"/>
          <w:lang w:val="en-GB"/>
        </w:rPr>
        <w:t xml:space="preserve">The company and its stakeholders have benefited from Accor's reform efforts. The firm has been able to lessen its environmental </w:t>
      </w:r>
      <w:r w:rsidR="00060482" w:rsidRPr="00666575">
        <w:rPr>
          <w:rFonts w:cs="Times New Roman"/>
          <w:noProof/>
          <w:color w:val="1F1F1F"/>
          <w:lang w:val="en-GB"/>
        </w:rPr>
        <w:t>effects</w:t>
      </w:r>
      <w:r w:rsidRPr="00666575">
        <w:rPr>
          <w:rFonts w:cs="Times New Roman"/>
          <w:noProof/>
          <w:color w:val="1F1F1F"/>
          <w:lang w:val="en-GB"/>
        </w:rPr>
        <w:t xml:space="preserve"> and benefit the communities where it works thanks to the sustainability strategy and the new </w:t>
      </w:r>
      <w:r w:rsidR="00C64F21" w:rsidRPr="00666575">
        <w:rPr>
          <w:rFonts w:cs="Times New Roman"/>
          <w:noProof/>
          <w:color w:val="1F1F1F"/>
          <w:lang w:val="en-GB"/>
        </w:rPr>
        <w:t>organis</w:t>
      </w:r>
      <w:r w:rsidRPr="00666575">
        <w:rPr>
          <w:rFonts w:cs="Times New Roman"/>
          <w:noProof/>
          <w:color w:val="1F1F1F"/>
          <w:lang w:val="en-GB"/>
        </w:rPr>
        <w:t>ational structure</w:t>
      </w:r>
      <w:r w:rsidR="005731C0" w:rsidRPr="00666575">
        <w:rPr>
          <w:rFonts w:cs="Times New Roman"/>
          <w:noProof/>
          <w:color w:val="1F1F1F"/>
          <w:lang w:val="en-GB"/>
        </w:rPr>
        <w:t xml:space="preserve">. The digital transformation initiatives </w:t>
      </w:r>
      <w:r w:rsidR="005731C0" w:rsidRPr="00666575">
        <w:rPr>
          <w:rFonts w:cs="Times New Roman"/>
          <w:noProof/>
          <w:color w:val="1F1F1F"/>
          <w:lang w:val="en-GB"/>
        </w:rPr>
        <w:lastRenderedPageBreak/>
        <w:t>are improving the guest experience and operational efficiency, and the new brands are helping the company reach a wider range of guests</w:t>
      </w:r>
      <w:r w:rsidR="00F82547" w:rsidRPr="00666575">
        <w:rPr>
          <w:rFonts w:cs="Times New Roman"/>
          <w:noProof/>
          <w:lang w:val="en-GB"/>
        </w:rPr>
        <w:t xml:space="preserve"> </w:t>
      </w:r>
      <w:r w:rsidR="00F82547" w:rsidRPr="00666575">
        <w:rPr>
          <w:rFonts w:cs="Times New Roman"/>
          <w:noProof/>
          <w:color w:val="1F1F1F"/>
          <w:lang w:val="en-GB"/>
        </w:rPr>
        <w:t>(</w:t>
      </w:r>
      <w:r w:rsidR="00D77F59" w:rsidRPr="00666575">
        <w:rPr>
          <w:rFonts w:cs="Times New Roman"/>
          <w:noProof/>
          <w:color w:val="1F1F1F"/>
          <w:lang w:val="en-GB"/>
        </w:rPr>
        <w:t>Zaki</w:t>
      </w:r>
      <w:r w:rsidR="00F82547" w:rsidRPr="00666575">
        <w:rPr>
          <w:rFonts w:cs="Times New Roman"/>
          <w:noProof/>
          <w:color w:val="1F1F1F"/>
          <w:lang w:val="en-GB"/>
        </w:rPr>
        <w:t xml:space="preserve">, </w:t>
      </w:r>
      <w:r w:rsidR="00D77F59" w:rsidRPr="00666575">
        <w:rPr>
          <w:rFonts w:cs="Times New Roman"/>
          <w:noProof/>
          <w:color w:val="1F1F1F"/>
          <w:lang w:val="en-GB"/>
        </w:rPr>
        <w:t>2019</w:t>
      </w:r>
      <w:r w:rsidR="00F82547" w:rsidRPr="00666575">
        <w:rPr>
          <w:rFonts w:cs="Times New Roman"/>
          <w:noProof/>
          <w:color w:val="1F1F1F"/>
          <w:lang w:val="en-GB"/>
        </w:rPr>
        <w:t>)</w:t>
      </w:r>
      <w:r w:rsidR="005731C0" w:rsidRPr="00666575">
        <w:rPr>
          <w:rFonts w:cs="Times New Roman"/>
          <w:noProof/>
          <w:color w:val="1F1F1F"/>
          <w:lang w:val="en-GB"/>
        </w:rPr>
        <w:t>.</w:t>
      </w:r>
    </w:p>
    <w:p w14:paraId="551BA5C5" w14:textId="55353CE6" w:rsidR="005731C0" w:rsidRPr="00666575" w:rsidRDefault="00275BF0" w:rsidP="00666575">
      <w:pPr>
        <w:rPr>
          <w:rFonts w:cs="Times New Roman"/>
          <w:b/>
          <w:bCs/>
          <w:noProof/>
          <w:color w:val="1F1F1F"/>
          <w:lang w:val="en-GB"/>
        </w:rPr>
      </w:pPr>
      <w:r w:rsidRPr="00666575">
        <w:rPr>
          <w:rFonts w:cs="Times New Roman"/>
          <w:b/>
          <w:bCs/>
          <w:noProof/>
          <w:color w:val="1F1F1F"/>
          <w:lang w:val="en-GB"/>
        </w:rPr>
        <w:t>T</w:t>
      </w:r>
      <w:r w:rsidR="005731C0" w:rsidRPr="00666575">
        <w:rPr>
          <w:rFonts w:cs="Times New Roman"/>
          <w:b/>
          <w:bCs/>
          <w:noProof/>
          <w:color w:val="1F1F1F"/>
          <w:lang w:val="en-GB"/>
        </w:rPr>
        <w:t>he positive impact of Accor's change initiatives:</w:t>
      </w:r>
    </w:p>
    <w:p w14:paraId="14C5A62A" w14:textId="33DD9DE0" w:rsidR="00BC5BE9" w:rsidRPr="00666575" w:rsidRDefault="00BC5BE9" w:rsidP="00666575">
      <w:pPr>
        <w:pStyle w:val="ListParagraph"/>
        <w:numPr>
          <w:ilvl w:val="0"/>
          <w:numId w:val="14"/>
        </w:numPr>
        <w:ind w:left="90" w:firstLine="0"/>
        <w:rPr>
          <w:rFonts w:cs="Times New Roman"/>
          <w:noProof/>
          <w:lang w:val="en-GB"/>
        </w:rPr>
      </w:pPr>
      <w:r w:rsidRPr="00666575">
        <w:rPr>
          <w:rFonts w:cs="Times New Roman"/>
          <w:noProof/>
          <w:lang w:val="en-GB"/>
        </w:rPr>
        <w:t xml:space="preserve">The new </w:t>
      </w:r>
      <w:r w:rsidR="00C64F21" w:rsidRPr="00666575">
        <w:rPr>
          <w:rFonts w:cs="Times New Roman"/>
          <w:noProof/>
          <w:lang w:val="en-GB"/>
        </w:rPr>
        <w:t>organis</w:t>
      </w:r>
      <w:r w:rsidR="004724E5" w:rsidRPr="00666575">
        <w:rPr>
          <w:rFonts w:cs="Times New Roman"/>
          <w:noProof/>
          <w:lang w:val="en-GB"/>
        </w:rPr>
        <w:t>ational</w:t>
      </w:r>
      <w:r w:rsidRPr="00666575">
        <w:rPr>
          <w:rFonts w:cs="Times New Roman"/>
          <w:noProof/>
          <w:lang w:val="en-GB"/>
        </w:rPr>
        <w:t xml:space="preserve"> structure has enabled Accor to flourish financially. This is the result of Accor's reform activities. The company generated €4.2 billion in revenue and €226 million in net profit in 2022</w:t>
      </w:r>
      <w:r w:rsidR="005E1757" w:rsidRPr="00666575">
        <w:rPr>
          <w:rFonts w:cs="Times New Roman"/>
          <w:noProof/>
          <w:lang w:val="en-GB"/>
        </w:rPr>
        <w:t xml:space="preserve"> (</w:t>
      </w:r>
      <w:r w:rsidR="005E1757" w:rsidRPr="005E1757">
        <w:rPr>
          <w:rFonts w:eastAsia="Times New Roman" w:cs="Times New Roman"/>
          <w:noProof/>
          <w:szCs w:val="24"/>
          <w:lang w:val="en-GB"/>
        </w:rPr>
        <w:t>Accor Annual Report</w:t>
      </w:r>
      <w:r w:rsidR="005E1757" w:rsidRPr="00666575">
        <w:rPr>
          <w:rFonts w:eastAsia="Times New Roman" w:cs="Times New Roman"/>
          <w:noProof/>
          <w:szCs w:val="24"/>
          <w:lang w:val="en-GB"/>
        </w:rPr>
        <w:t>, 2022)</w:t>
      </w:r>
      <w:r w:rsidR="005E1757" w:rsidRPr="00666575">
        <w:rPr>
          <w:rFonts w:cs="Times New Roman"/>
          <w:noProof/>
          <w:lang w:val="en-GB"/>
        </w:rPr>
        <w:t>.</w:t>
      </w:r>
    </w:p>
    <w:p w14:paraId="7D845379" w14:textId="633B1985" w:rsidR="00BC5BE9" w:rsidRPr="00666575" w:rsidRDefault="00BC5BE9" w:rsidP="00666575">
      <w:pPr>
        <w:pStyle w:val="ListParagraph"/>
        <w:numPr>
          <w:ilvl w:val="0"/>
          <w:numId w:val="14"/>
        </w:numPr>
        <w:ind w:left="90" w:firstLine="0"/>
        <w:rPr>
          <w:rFonts w:cs="Times New Roman"/>
          <w:noProof/>
          <w:lang w:val="en-GB"/>
        </w:rPr>
      </w:pPr>
      <w:r w:rsidRPr="00666575">
        <w:rPr>
          <w:rFonts w:cs="Times New Roman"/>
          <w:noProof/>
          <w:lang w:val="en-GB"/>
        </w:rPr>
        <w:t>Accor's sustainability approach has allowed it to lessen its environmental effect</w:t>
      </w:r>
      <w:r w:rsidR="00D77F59" w:rsidRPr="00666575">
        <w:rPr>
          <w:rFonts w:cs="Times New Roman"/>
          <w:noProof/>
          <w:lang w:val="en-GB"/>
        </w:rPr>
        <w:t>s</w:t>
      </w:r>
      <w:r w:rsidRPr="00666575">
        <w:rPr>
          <w:rFonts w:cs="Times New Roman"/>
          <w:noProof/>
          <w:lang w:val="en-GB"/>
        </w:rPr>
        <w:t>. In 2021, the corporation lowered its carbon emissions by 10% and water use by 5%</w:t>
      </w:r>
      <w:r w:rsidR="005E1757" w:rsidRPr="00666575">
        <w:rPr>
          <w:rFonts w:cs="Times New Roman"/>
          <w:noProof/>
          <w:lang w:val="en-GB"/>
        </w:rPr>
        <w:t xml:space="preserve"> (</w:t>
      </w:r>
      <w:r w:rsidR="005E1757" w:rsidRPr="00394AAC">
        <w:rPr>
          <w:rFonts w:eastAsia="Times New Roman" w:cs="Times New Roman"/>
          <w:noProof/>
          <w:szCs w:val="24"/>
          <w:lang w:val="en-GB"/>
        </w:rPr>
        <w:t>Accor Group</w:t>
      </w:r>
      <w:r w:rsidR="005E1757" w:rsidRPr="00666575">
        <w:rPr>
          <w:rFonts w:eastAsia="Times New Roman" w:cs="Times New Roman"/>
          <w:noProof/>
          <w:szCs w:val="24"/>
          <w:lang w:val="en-GB"/>
        </w:rPr>
        <w:t>, 2021)</w:t>
      </w:r>
      <w:r w:rsidR="005E1757" w:rsidRPr="00666575">
        <w:rPr>
          <w:rFonts w:cs="Times New Roman"/>
          <w:noProof/>
          <w:lang w:val="en-GB"/>
        </w:rPr>
        <w:t xml:space="preserve">. </w:t>
      </w:r>
    </w:p>
    <w:p w14:paraId="58834E54" w14:textId="67E54626" w:rsidR="00BC5BE9" w:rsidRPr="00666575" w:rsidRDefault="00BC5BE9" w:rsidP="00666575">
      <w:pPr>
        <w:pStyle w:val="ListParagraph"/>
        <w:numPr>
          <w:ilvl w:val="0"/>
          <w:numId w:val="14"/>
        </w:numPr>
        <w:ind w:left="90" w:firstLine="0"/>
        <w:rPr>
          <w:rFonts w:cs="Times New Roman"/>
          <w:noProof/>
          <w:lang w:val="en-GB"/>
        </w:rPr>
      </w:pPr>
      <w:r w:rsidRPr="00666575">
        <w:rPr>
          <w:rFonts w:cs="Times New Roman"/>
          <w:noProof/>
          <w:lang w:val="en-GB"/>
        </w:rPr>
        <w:t>The efforts for digital transformation are enhancing the visitor experience. For instance, using the new mobile app to make bookings and check into hotels has become simpler for visitors</w:t>
      </w:r>
      <w:r w:rsidR="005E1757" w:rsidRPr="00666575">
        <w:rPr>
          <w:rFonts w:cs="Times New Roman"/>
          <w:noProof/>
          <w:lang w:val="en-GB"/>
        </w:rPr>
        <w:t xml:space="preserve"> (Wendling, 2018)</w:t>
      </w:r>
      <w:r w:rsidRPr="00666575">
        <w:rPr>
          <w:rFonts w:cs="Times New Roman"/>
          <w:noProof/>
          <w:lang w:val="en-GB"/>
        </w:rPr>
        <w:t>.</w:t>
      </w:r>
    </w:p>
    <w:p w14:paraId="198F30C4" w14:textId="2AED7860" w:rsidR="00BC5BE9" w:rsidRPr="00666575" w:rsidRDefault="00BC5BE9" w:rsidP="00666575">
      <w:pPr>
        <w:pStyle w:val="ListParagraph"/>
        <w:numPr>
          <w:ilvl w:val="0"/>
          <w:numId w:val="14"/>
        </w:numPr>
        <w:rPr>
          <w:rFonts w:cs="Times New Roman"/>
          <w:noProof/>
          <w:lang w:val="en-GB"/>
        </w:rPr>
      </w:pPr>
      <w:r w:rsidRPr="00666575">
        <w:rPr>
          <w:rFonts w:cs="Times New Roman"/>
          <w:noProof/>
          <w:lang w:val="en-GB"/>
        </w:rPr>
        <w:t xml:space="preserve">The new brands are assisting the business in reaching more customers. For instance, the Tribe brand caters to millennials who want a more interactive and sociable hotel stay.  </w:t>
      </w:r>
    </w:p>
    <w:p w14:paraId="7805CD5B" w14:textId="53B4D4F0" w:rsidR="00CD58F9" w:rsidRPr="00666575" w:rsidRDefault="00CD58F9" w:rsidP="00666575">
      <w:pPr>
        <w:pStyle w:val="Heading2"/>
        <w:rPr>
          <w:rFonts w:cs="Times New Roman"/>
          <w:noProof/>
          <w:lang w:val="en-GB"/>
        </w:rPr>
      </w:pPr>
      <w:bookmarkStart w:id="9" w:name="_Toc148970068"/>
      <w:r w:rsidRPr="00666575">
        <w:rPr>
          <w:rFonts w:cs="Times New Roman"/>
          <w:noProof/>
          <w:lang w:val="en-GB"/>
        </w:rPr>
        <w:t xml:space="preserve">Management </w:t>
      </w:r>
      <w:r w:rsidR="00774F9C" w:rsidRPr="00666575">
        <w:rPr>
          <w:rFonts w:cs="Times New Roman"/>
          <w:noProof/>
          <w:lang w:val="en-GB"/>
        </w:rPr>
        <w:t>for</w:t>
      </w:r>
      <w:r w:rsidRPr="00666575">
        <w:rPr>
          <w:rFonts w:cs="Times New Roman"/>
          <w:noProof/>
          <w:lang w:val="en-GB"/>
        </w:rPr>
        <w:t xml:space="preserve"> these changes</w:t>
      </w:r>
      <w:bookmarkEnd w:id="9"/>
    </w:p>
    <w:p w14:paraId="0DB5A04D" w14:textId="77777777" w:rsidR="00CF3B4D" w:rsidRPr="00666575" w:rsidRDefault="00CF3B4D" w:rsidP="00666575">
      <w:pPr>
        <w:rPr>
          <w:rFonts w:cs="Times New Roman"/>
          <w:noProof/>
          <w:color w:val="1F1F1F"/>
          <w:lang w:val="en-GB"/>
        </w:rPr>
      </w:pPr>
      <w:r w:rsidRPr="00666575">
        <w:rPr>
          <w:rFonts w:cs="Times New Roman"/>
          <w:noProof/>
          <w:color w:val="1F1F1F"/>
          <w:lang w:val="en-GB"/>
        </w:rPr>
        <w:t>The transformation efforts at Accor have been handled properly. The business has a distinct future vision and a proven track record of carrying out its strategic goals. Additionally, Accor has done a good job of informing its stakeholders and workers about its transformation activities.</w:t>
      </w:r>
    </w:p>
    <w:p w14:paraId="0BD3556F" w14:textId="55CBEA06" w:rsidR="00CF3B4D" w:rsidRPr="00666575" w:rsidRDefault="00CF3B4D" w:rsidP="00666575">
      <w:pPr>
        <w:rPr>
          <w:rFonts w:cs="Times New Roman"/>
          <w:noProof/>
          <w:color w:val="1F1F1F"/>
          <w:lang w:val="en-GB"/>
        </w:rPr>
      </w:pPr>
      <w:r w:rsidRPr="00666575">
        <w:rPr>
          <w:rFonts w:cs="Times New Roman"/>
          <w:noProof/>
          <w:color w:val="1F1F1F"/>
          <w:lang w:val="en-GB"/>
        </w:rPr>
        <w:t xml:space="preserve">The size and complexity of the </w:t>
      </w:r>
      <w:r w:rsidR="00C64F21" w:rsidRPr="00666575">
        <w:rPr>
          <w:rFonts w:cs="Times New Roman"/>
          <w:noProof/>
          <w:color w:val="1F1F1F"/>
          <w:lang w:val="en-GB"/>
        </w:rPr>
        <w:t>organis</w:t>
      </w:r>
      <w:r w:rsidRPr="00666575">
        <w:rPr>
          <w:rFonts w:cs="Times New Roman"/>
          <w:noProof/>
          <w:color w:val="1F1F1F"/>
          <w:lang w:val="en-GB"/>
        </w:rPr>
        <w:t>ation have proven to be one of Accor's biggest obstacles when executing change efforts. With over 5,300 properties spread over 110 nations, Accor finds it challenging to manage change on a worldwide level</w:t>
      </w:r>
      <w:r w:rsidR="005E1757" w:rsidRPr="00666575">
        <w:rPr>
          <w:rFonts w:cs="Times New Roman"/>
          <w:noProof/>
          <w:color w:val="1F1F1F"/>
          <w:lang w:val="en-GB"/>
        </w:rPr>
        <w:t xml:space="preserve"> (Susilo </w:t>
      </w:r>
      <w:r w:rsidR="00C64F21" w:rsidRPr="00666575">
        <w:rPr>
          <w:rFonts w:cs="Times New Roman"/>
          <w:noProof/>
          <w:color w:val="1F1F1F"/>
          <w:lang w:val="en-GB"/>
        </w:rPr>
        <w:t>and</w:t>
      </w:r>
      <w:r w:rsidR="005E1757" w:rsidRPr="00666575">
        <w:rPr>
          <w:rFonts w:cs="Times New Roman"/>
          <w:noProof/>
          <w:color w:val="1F1F1F"/>
          <w:lang w:val="en-GB"/>
        </w:rPr>
        <w:t xml:space="preserve"> Maria, 2023)</w:t>
      </w:r>
      <w:r w:rsidRPr="00666575">
        <w:rPr>
          <w:rFonts w:cs="Times New Roman"/>
          <w:noProof/>
          <w:color w:val="1F1F1F"/>
          <w:lang w:val="en-GB"/>
        </w:rPr>
        <w:t xml:space="preserve">. However, by </w:t>
      </w:r>
      <w:r w:rsidRPr="00666575">
        <w:rPr>
          <w:rFonts w:cs="Times New Roman"/>
          <w:noProof/>
          <w:color w:val="1F1F1F"/>
          <w:lang w:val="en-GB"/>
        </w:rPr>
        <w:lastRenderedPageBreak/>
        <w:t>decentralizing decision-making and empowering its regional and local teams, Accor has been able to overcome this difficulty</w:t>
      </w:r>
      <w:r w:rsidR="005E1757" w:rsidRPr="00666575">
        <w:rPr>
          <w:rFonts w:cs="Times New Roman"/>
          <w:noProof/>
          <w:lang w:val="en-GB"/>
        </w:rPr>
        <w:t xml:space="preserve">. </w:t>
      </w:r>
    </w:p>
    <w:p w14:paraId="63023E67" w14:textId="02F80A5B" w:rsidR="00757827" w:rsidRPr="00666575" w:rsidRDefault="00B725EA" w:rsidP="00666575">
      <w:pPr>
        <w:rPr>
          <w:rFonts w:cs="Times New Roman"/>
          <w:noProof/>
          <w:color w:val="1F1F1F"/>
          <w:lang w:val="en-GB"/>
        </w:rPr>
      </w:pPr>
      <w:r w:rsidRPr="00666575">
        <w:rPr>
          <w:rFonts w:cs="Times New Roman"/>
          <w:noProof/>
          <w:color w:val="1F1F1F"/>
          <w:lang w:val="en-GB"/>
        </w:rPr>
        <w:t>The need to adjust the interests of its numerous partners is another issue that Accor has confronted.</w:t>
      </w:r>
      <w:r w:rsidR="00757827" w:rsidRPr="00666575">
        <w:rPr>
          <w:rFonts w:cs="Times New Roman"/>
          <w:noProof/>
          <w:color w:val="1F1F1F"/>
          <w:lang w:val="en-GB"/>
        </w:rPr>
        <w:t xml:space="preserve"> </w:t>
      </w:r>
      <w:r w:rsidRPr="00666575">
        <w:rPr>
          <w:rFonts w:cs="Times New Roman"/>
          <w:noProof/>
          <w:color w:val="1F1F1F"/>
          <w:lang w:val="en-GB"/>
        </w:rPr>
        <w:t>For instance, the company's environmental policy might necessitate that it make particular expenditures that would short-term diminish its profitability</w:t>
      </w:r>
      <w:r w:rsidR="00D77F59" w:rsidRPr="00666575">
        <w:rPr>
          <w:rFonts w:cs="Times New Roman"/>
          <w:noProof/>
          <w:color w:val="1F1F1F"/>
          <w:lang w:val="en-GB"/>
        </w:rPr>
        <w:t xml:space="preserve"> (Pech-Cárdenas, 2019)</w:t>
      </w:r>
      <w:r w:rsidRPr="00666575">
        <w:rPr>
          <w:rFonts w:cs="Times New Roman"/>
          <w:noProof/>
          <w:color w:val="1F1F1F"/>
          <w:lang w:val="en-GB"/>
        </w:rPr>
        <w:t>. However, by adopting a long-term approach and incorporating it into the decision-making process, Accor has been able to balance the interests of its partners</w:t>
      </w:r>
      <w:r w:rsidR="00D77F59" w:rsidRPr="00666575">
        <w:rPr>
          <w:rFonts w:cs="Times New Roman"/>
          <w:noProof/>
          <w:color w:val="1F1F1F"/>
          <w:lang w:val="en-GB"/>
        </w:rPr>
        <w:t xml:space="preserve">. </w:t>
      </w:r>
    </w:p>
    <w:p w14:paraId="4C36417A" w14:textId="7AE726B6" w:rsidR="00452E58" w:rsidRPr="00666575" w:rsidRDefault="00452E58" w:rsidP="00666575">
      <w:pPr>
        <w:rPr>
          <w:rFonts w:cs="Times New Roman"/>
          <w:noProof/>
          <w:color w:val="1F1F1F"/>
          <w:lang w:val="en-GB"/>
        </w:rPr>
      </w:pPr>
      <w:r w:rsidRPr="00666575">
        <w:rPr>
          <w:rFonts w:cs="Times New Roman"/>
          <w:noProof/>
          <w:color w:val="1F1F1F"/>
          <w:lang w:val="en-GB"/>
        </w:rPr>
        <w:t>Overall, Accor performed a fantastic job of managing its transformation programs. The firm has a distinctive future aim, a demonstrated track record of carrying out its core strategies, and a robust communication strategy. Additionally, Accor has been effective in balancing the interests of its various partners while overcoming the hurdles brought by its magnitude and complexity.</w:t>
      </w:r>
    </w:p>
    <w:p w14:paraId="390C0060" w14:textId="00515BAA" w:rsidR="00901AA7" w:rsidRPr="00666575" w:rsidRDefault="00901AA7" w:rsidP="00666575">
      <w:pPr>
        <w:rPr>
          <w:rFonts w:cs="Times New Roman"/>
          <w:b/>
          <w:bCs/>
          <w:noProof/>
          <w:color w:val="1F1F1F"/>
          <w:lang w:val="en-GB"/>
        </w:rPr>
      </w:pPr>
      <w:r w:rsidRPr="00666575">
        <w:rPr>
          <w:rFonts w:cs="Times New Roman"/>
          <w:b/>
          <w:bCs/>
          <w:noProof/>
          <w:color w:val="1F1F1F"/>
          <w:lang w:val="en-GB"/>
        </w:rPr>
        <w:t xml:space="preserve">Examples of how successfully Accor has handled its change efforts include: </w:t>
      </w:r>
    </w:p>
    <w:p w14:paraId="7237D1BB" w14:textId="3C6C8034" w:rsidR="00901AA7" w:rsidRPr="00666575" w:rsidRDefault="00901AA7" w:rsidP="00666575">
      <w:pPr>
        <w:pStyle w:val="ListParagraph"/>
        <w:numPr>
          <w:ilvl w:val="0"/>
          <w:numId w:val="17"/>
        </w:numPr>
        <w:rPr>
          <w:rFonts w:cs="Times New Roman"/>
          <w:noProof/>
          <w:color w:val="1F1F1F"/>
          <w:lang w:val="en-GB"/>
        </w:rPr>
      </w:pPr>
      <w:r w:rsidRPr="00666575">
        <w:rPr>
          <w:rFonts w:cs="Times New Roman"/>
          <w:noProof/>
          <w:color w:val="1F1F1F"/>
          <w:lang w:val="en-GB"/>
        </w:rPr>
        <w:t>The business has made sure that its stakeholders and workers are aware of its change projects. For instance, Accor has released a sustainability report outlining its objectives and advancements.</w:t>
      </w:r>
    </w:p>
    <w:p w14:paraId="6275D46A" w14:textId="7BB34598" w:rsidR="00901AA7" w:rsidRPr="00666575" w:rsidRDefault="00901AA7" w:rsidP="00666575">
      <w:pPr>
        <w:pStyle w:val="ListParagraph"/>
        <w:numPr>
          <w:ilvl w:val="0"/>
          <w:numId w:val="16"/>
        </w:numPr>
        <w:rPr>
          <w:rFonts w:cs="Times New Roman"/>
          <w:noProof/>
          <w:color w:val="1F1F1F"/>
          <w:lang w:val="en-GB"/>
        </w:rPr>
      </w:pPr>
      <w:r w:rsidRPr="00666575">
        <w:rPr>
          <w:rFonts w:cs="Times New Roman"/>
          <w:noProof/>
          <w:color w:val="1F1F1F"/>
          <w:lang w:val="en-GB"/>
        </w:rPr>
        <w:t xml:space="preserve">The </w:t>
      </w:r>
      <w:r w:rsidR="00C64F21" w:rsidRPr="00666575">
        <w:rPr>
          <w:rFonts w:cs="Times New Roman"/>
          <w:noProof/>
          <w:color w:val="1F1F1F"/>
          <w:lang w:val="en-GB"/>
        </w:rPr>
        <w:t>organis</w:t>
      </w:r>
      <w:r w:rsidRPr="00666575">
        <w:rPr>
          <w:rFonts w:cs="Times New Roman"/>
          <w:noProof/>
          <w:color w:val="1F1F1F"/>
          <w:lang w:val="en-GB"/>
        </w:rPr>
        <w:t>ation has decentralized decision-making and empowered its local and regional teams. This has allowed for the emphasis of the change activities to be on the unique requirements of each market</w:t>
      </w:r>
      <w:r w:rsidR="00895716" w:rsidRPr="00666575">
        <w:rPr>
          <w:rFonts w:cs="Times New Roman"/>
          <w:noProof/>
          <w:color w:val="1F1F1F"/>
          <w:lang w:val="en-GB"/>
        </w:rPr>
        <w:t xml:space="preserve"> (Gheribi </w:t>
      </w:r>
      <w:r w:rsidR="00C64F21" w:rsidRPr="00666575">
        <w:rPr>
          <w:rFonts w:cs="Times New Roman"/>
          <w:noProof/>
          <w:color w:val="1F1F1F"/>
          <w:lang w:val="en-GB"/>
        </w:rPr>
        <w:t>and</w:t>
      </w:r>
      <w:r w:rsidR="00895716" w:rsidRPr="00666575">
        <w:rPr>
          <w:rFonts w:cs="Times New Roman"/>
          <w:noProof/>
          <w:color w:val="1F1F1F"/>
          <w:lang w:val="en-GB"/>
        </w:rPr>
        <w:t xml:space="preserve"> Bonadonna, 2019)</w:t>
      </w:r>
      <w:r w:rsidRPr="00666575">
        <w:rPr>
          <w:rFonts w:cs="Times New Roman"/>
          <w:noProof/>
          <w:color w:val="1F1F1F"/>
          <w:lang w:val="en-GB"/>
        </w:rPr>
        <w:t>.</w:t>
      </w:r>
    </w:p>
    <w:p w14:paraId="5D62CC7C" w14:textId="7FDEAFEC" w:rsidR="00901AA7" w:rsidRPr="00666575" w:rsidRDefault="00901AA7" w:rsidP="00666575">
      <w:pPr>
        <w:pStyle w:val="ListParagraph"/>
        <w:numPr>
          <w:ilvl w:val="0"/>
          <w:numId w:val="15"/>
        </w:numPr>
        <w:rPr>
          <w:rFonts w:cs="Times New Roman"/>
          <w:noProof/>
          <w:color w:val="1F1F1F"/>
          <w:lang w:val="en-GB"/>
        </w:rPr>
      </w:pPr>
      <w:r w:rsidRPr="00666575">
        <w:rPr>
          <w:rFonts w:cs="Times New Roman"/>
          <w:noProof/>
          <w:color w:val="1F1F1F"/>
          <w:lang w:val="en-GB"/>
        </w:rPr>
        <w:t>The business has consulted with its stakeholders before reaching a decision. For instance, Accor has spoken with its staff and clients to gather their opinions on its sustainability plan</w:t>
      </w:r>
      <w:r w:rsidR="003E30E4" w:rsidRPr="00666575">
        <w:rPr>
          <w:rFonts w:cs="Times New Roman"/>
          <w:noProof/>
          <w:lang w:val="en-GB"/>
        </w:rPr>
        <w:t xml:space="preserve"> </w:t>
      </w:r>
      <w:r w:rsidR="00895716" w:rsidRPr="00666575">
        <w:rPr>
          <w:rFonts w:cs="Times New Roman"/>
          <w:noProof/>
          <w:lang w:val="en-GB"/>
        </w:rPr>
        <w:t>(</w:t>
      </w:r>
      <w:r w:rsidR="00895716" w:rsidRPr="00895716">
        <w:rPr>
          <w:rFonts w:eastAsia="Times New Roman" w:cs="Times New Roman"/>
          <w:noProof/>
          <w:szCs w:val="24"/>
          <w:lang w:val="en-GB"/>
        </w:rPr>
        <w:t>Scanlon</w:t>
      </w:r>
      <w:r w:rsidR="00895716" w:rsidRPr="00666575">
        <w:rPr>
          <w:rFonts w:cs="Times New Roman"/>
          <w:noProof/>
          <w:color w:val="1F1F1F"/>
          <w:lang w:val="en-GB"/>
        </w:rPr>
        <w:t xml:space="preserve">, 2023). </w:t>
      </w:r>
    </w:p>
    <w:p w14:paraId="4EA082AA" w14:textId="388CB942" w:rsidR="00481D00" w:rsidRPr="00666575" w:rsidRDefault="00901AA7" w:rsidP="00666575">
      <w:pPr>
        <w:rPr>
          <w:rFonts w:cs="Times New Roman"/>
          <w:noProof/>
          <w:color w:val="1F1F1F"/>
          <w:lang w:val="en-GB"/>
        </w:rPr>
      </w:pPr>
      <w:r w:rsidRPr="00666575">
        <w:rPr>
          <w:rFonts w:cs="Times New Roman"/>
          <w:noProof/>
          <w:color w:val="1F1F1F"/>
          <w:lang w:val="en-GB"/>
        </w:rPr>
        <w:lastRenderedPageBreak/>
        <w:t>Overall, Accor has provided other businesses that are conducting transformation projects with an excellent model. The business has shown that, even in a</w:t>
      </w:r>
      <w:r w:rsidRPr="00666575">
        <w:rPr>
          <w:rFonts w:cs="Times New Roman"/>
          <w:b/>
          <w:bCs/>
          <w:noProof/>
          <w:color w:val="1F1F1F"/>
          <w:lang w:val="en-GB"/>
        </w:rPr>
        <w:t xml:space="preserve"> </w:t>
      </w:r>
      <w:r w:rsidRPr="00666575">
        <w:rPr>
          <w:rFonts w:cs="Times New Roman"/>
          <w:noProof/>
          <w:color w:val="1F1F1F"/>
          <w:lang w:val="en-GB"/>
        </w:rPr>
        <w:t xml:space="preserve">big and complicated </w:t>
      </w:r>
      <w:r w:rsidR="00C64F21" w:rsidRPr="00666575">
        <w:rPr>
          <w:rFonts w:cs="Times New Roman"/>
          <w:noProof/>
          <w:color w:val="1F1F1F"/>
          <w:lang w:val="en-GB"/>
        </w:rPr>
        <w:t>organis</w:t>
      </w:r>
      <w:r w:rsidRPr="00666575">
        <w:rPr>
          <w:rFonts w:cs="Times New Roman"/>
          <w:noProof/>
          <w:color w:val="1F1F1F"/>
          <w:lang w:val="en-GB"/>
        </w:rPr>
        <w:t>ation, successful change management is achievable.</w:t>
      </w:r>
    </w:p>
    <w:p w14:paraId="2DB1AA4E" w14:textId="43EF4E6D" w:rsidR="007500C4" w:rsidRPr="00666575" w:rsidRDefault="007B7851" w:rsidP="00666575">
      <w:pPr>
        <w:pStyle w:val="Heading1"/>
        <w:rPr>
          <w:rFonts w:cs="Times New Roman"/>
          <w:noProof/>
          <w:lang w:val="en-GB"/>
        </w:rPr>
      </w:pPr>
      <w:bookmarkStart w:id="10" w:name="_Toc148970069"/>
      <w:r w:rsidRPr="00666575">
        <w:rPr>
          <w:rFonts w:cs="Times New Roman"/>
          <w:noProof/>
          <w:lang w:val="en-GB"/>
        </w:rPr>
        <w:t xml:space="preserve">IV. </w:t>
      </w:r>
      <w:r w:rsidR="00807057" w:rsidRPr="00666575">
        <w:rPr>
          <w:rFonts w:cs="Times New Roman"/>
          <w:noProof/>
          <w:lang w:val="en-GB"/>
        </w:rPr>
        <w:t>Accor’s</w:t>
      </w:r>
      <w:r w:rsidRPr="00666575">
        <w:rPr>
          <w:rFonts w:cs="Times New Roman"/>
          <w:noProof/>
          <w:lang w:val="en-GB"/>
        </w:rPr>
        <w:t xml:space="preserve"> Strategic Direction and Current Business Performance</w:t>
      </w:r>
      <w:bookmarkEnd w:id="10"/>
    </w:p>
    <w:p w14:paraId="19E3F8B7" w14:textId="1D493A59" w:rsidR="00AD7ECF" w:rsidRPr="00666575" w:rsidRDefault="00AD7ECF" w:rsidP="00666575">
      <w:pPr>
        <w:pStyle w:val="Heading2"/>
        <w:rPr>
          <w:rFonts w:eastAsia="Times New Roman" w:cs="Times New Roman"/>
          <w:noProof/>
          <w:lang w:val="en-GB"/>
        </w:rPr>
      </w:pPr>
      <w:bookmarkStart w:id="11" w:name="_Toc148970070"/>
      <w:r w:rsidRPr="00666575">
        <w:rPr>
          <w:rFonts w:eastAsia="Times New Roman" w:cs="Times New Roman"/>
          <w:noProof/>
          <w:lang w:val="en-GB"/>
        </w:rPr>
        <w:t>Current strategic direction</w:t>
      </w:r>
      <w:bookmarkEnd w:id="11"/>
    </w:p>
    <w:p w14:paraId="2DECC886" w14:textId="77777777" w:rsidR="003A75B9" w:rsidRPr="00666575" w:rsidRDefault="003A75B9" w:rsidP="00666575">
      <w:pPr>
        <w:spacing w:before="360" w:after="360"/>
        <w:rPr>
          <w:rFonts w:eastAsia="Times New Roman" w:cs="Times New Roman"/>
          <w:noProof/>
          <w:color w:val="1F1F1F"/>
          <w:szCs w:val="24"/>
          <w:lang w:val="en-GB"/>
        </w:rPr>
      </w:pPr>
      <w:r w:rsidRPr="00666575">
        <w:rPr>
          <w:rFonts w:eastAsia="Times New Roman" w:cs="Times New Roman"/>
          <w:noProof/>
          <w:color w:val="1F1F1F"/>
          <w:szCs w:val="24"/>
          <w:lang w:val="en-GB"/>
        </w:rPr>
        <w:t>The present strategy direction of Accor Hotel Group is focused on the following important areas:</w:t>
      </w:r>
    </w:p>
    <w:p w14:paraId="6FD595D7" w14:textId="475AAE62" w:rsidR="003A75B9" w:rsidRPr="00666575" w:rsidRDefault="003A75B9" w:rsidP="00666575">
      <w:pPr>
        <w:spacing w:before="360" w:after="360"/>
        <w:rPr>
          <w:rFonts w:eastAsia="Times New Roman" w:cs="Times New Roman"/>
          <w:noProof/>
          <w:color w:val="1F1F1F"/>
          <w:szCs w:val="24"/>
          <w:lang w:val="en-GB"/>
        </w:rPr>
      </w:pPr>
      <w:r w:rsidRPr="00666575">
        <w:rPr>
          <w:rFonts w:eastAsia="Times New Roman" w:cs="Times New Roman"/>
          <w:b/>
          <w:bCs/>
          <w:noProof/>
          <w:color w:val="1F1F1F"/>
          <w:szCs w:val="24"/>
          <w:lang w:val="en-GB"/>
        </w:rPr>
        <w:t>Market positioning</w:t>
      </w:r>
      <w:r w:rsidRPr="00666575">
        <w:rPr>
          <w:rFonts w:eastAsia="Times New Roman" w:cs="Times New Roman"/>
          <w:noProof/>
          <w:color w:val="1F1F1F"/>
          <w:szCs w:val="24"/>
          <w:lang w:val="en-GB"/>
        </w:rPr>
        <w:t xml:space="preserve">: Accor is </w:t>
      </w:r>
      <w:r w:rsidR="004C34EB" w:rsidRPr="00666575">
        <w:rPr>
          <w:rFonts w:eastAsia="Times New Roman" w:cs="Times New Roman"/>
          <w:noProof/>
          <w:color w:val="1F1F1F"/>
          <w:szCs w:val="24"/>
          <w:lang w:val="en-GB"/>
        </w:rPr>
        <w:t>recognized</w:t>
      </w:r>
      <w:r w:rsidRPr="00666575">
        <w:rPr>
          <w:rFonts w:eastAsia="Times New Roman" w:cs="Times New Roman"/>
          <w:noProof/>
          <w:color w:val="1F1F1F"/>
          <w:szCs w:val="24"/>
          <w:lang w:val="en-GB"/>
        </w:rPr>
        <w:t xml:space="preserve"> as a prominent worldwide hospitality company that offers a choice of hotel brands to satisfy the needs of various types of clients</w:t>
      </w:r>
      <w:r w:rsidR="00D77F59" w:rsidRPr="00666575">
        <w:rPr>
          <w:rFonts w:eastAsia="Times New Roman" w:cs="Times New Roman"/>
          <w:noProof/>
          <w:color w:val="1F1F1F"/>
          <w:szCs w:val="24"/>
          <w:lang w:val="en-GB"/>
        </w:rPr>
        <w:t xml:space="preserve"> (</w:t>
      </w:r>
      <w:r w:rsidR="00D77F59" w:rsidRPr="00666575">
        <w:rPr>
          <w:rFonts w:cs="Times New Roman"/>
          <w:noProof/>
          <w:lang w:val="en-GB"/>
        </w:rPr>
        <w:t>Demirçiftçi and Kızılırmak, 2016)</w:t>
      </w:r>
      <w:r w:rsidRPr="00666575">
        <w:rPr>
          <w:rFonts w:eastAsia="Times New Roman" w:cs="Times New Roman"/>
          <w:noProof/>
          <w:color w:val="1F1F1F"/>
          <w:szCs w:val="24"/>
          <w:lang w:val="en-GB"/>
        </w:rPr>
        <w:t>. The leisure, midscale, and budget segments are represented by the company's brands.</w:t>
      </w:r>
    </w:p>
    <w:p w14:paraId="6FE25F26" w14:textId="2335CFE5" w:rsidR="003A75B9" w:rsidRPr="00666575" w:rsidRDefault="003A75B9" w:rsidP="00666575">
      <w:pPr>
        <w:spacing w:before="360" w:after="360"/>
        <w:rPr>
          <w:rFonts w:eastAsia="Times New Roman" w:cs="Times New Roman"/>
          <w:noProof/>
          <w:color w:val="1F1F1F"/>
          <w:szCs w:val="24"/>
          <w:lang w:val="en-GB"/>
        </w:rPr>
      </w:pPr>
      <w:r w:rsidRPr="00666575">
        <w:rPr>
          <w:rFonts w:eastAsia="Times New Roman" w:cs="Times New Roman"/>
          <w:b/>
          <w:bCs/>
          <w:noProof/>
          <w:color w:val="1F1F1F"/>
          <w:szCs w:val="24"/>
          <w:lang w:val="en-GB"/>
        </w:rPr>
        <w:t>Competitive advantage</w:t>
      </w:r>
      <w:r w:rsidRPr="00666575">
        <w:rPr>
          <w:rFonts w:eastAsia="Times New Roman" w:cs="Times New Roman"/>
          <w:noProof/>
          <w:color w:val="1F1F1F"/>
          <w:szCs w:val="24"/>
          <w:lang w:val="en-GB"/>
        </w:rPr>
        <w:t xml:space="preserve">: Accor has </w:t>
      </w:r>
      <w:r w:rsidR="00D023BB" w:rsidRPr="00666575">
        <w:rPr>
          <w:rFonts w:eastAsia="Times New Roman" w:cs="Times New Roman"/>
          <w:noProof/>
          <w:color w:val="1F1F1F"/>
          <w:szCs w:val="24"/>
          <w:lang w:val="en-GB"/>
        </w:rPr>
        <w:t>several</w:t>
      </w:r>
      <w:r w:rsidRPr="00666575">
        <w:rPr>
          <w:rFonts w:eastAsia="Times New Roman" w:cs="Times New Roman"/>
          <w:noProof/>
          <w:color w:val="1F1F1F"/>
          <w:szCs w:val="24"/>
          <w:lang w:val="en-GB"/>
        </w:rPr>
        <w:t xml:space="preserve"> competitive advantages, including its strong brand portfolio, worldwide reach, and dedication to innovation. Additionally, the business has a prodigious history of operational success (Gong </w:t>
      </w:r>
      <w:r w:rsidR="00C64F21" w:rsidRPr="00666575">
        <w:rPr>
          <w:rFonts w:eastAsia="Times New Roman" w:cs="Times New Roman"/>
          <w:noProof/>
          <w:color w:val="1F1F1F"/>
          <w:szCs w:val="24"/>
          <w:lang w:val="en-GB"/>
        </w:rPr>
        <w:t>and</w:t>
      </w:r>
      <w:r w:rsidRPr="00666575">
        <w:rPr>
          <w:rFonts w:eastAsia="Times New Roman" w:cs="Times New Roman"/>
          <w:noProof/>
          <w:color w:val="1F1F1F"/>
          <w:szCs w:val="24"/>
          <w:lang w:val="en-GB"/>
        </w:rPr>
        <w:t xml:space="preserve"> Yi, 2018).</w:t>
      </w:r>
    </w:p>
    <w:p w14:paraId="5875E402" w14:textId="45CFEE90" w:rsidR="00AD7ECF" w:rsidRPr="00666575" w:rsidRDefault="003A75B9" w:rsidP="00666575">
      <w:pPr>
        <w:spacing w:before="360" w:after="360"/>
        <w:rPr>
          <w:rFonts w:eastAsia="Times New Roman" w:cs="Times New Roman"/>
          <w:noProof/>
          <w:color w:val="1F1F1F"/>
          <w:szCs w:val="24"/>
          <w:lang w:val="en-GB"/>
        </w:rPr>
      </w:pPr>
      <w:r w:rsidRPr="00666575">
        <w:rPr>
          <w:rFonts w:eastAsia="Times New Roman" w:cs="Times New Roman"/>
          <w:noProof/>
          <w:color w:val="1F1F1F"/>
          <w:szCs w:val="24"/>
          <w:lang w:val="en-GB"/>
        </w:rPr>
        <w:t xml:space="preserve">The market positioning and competitive advantage of Accor are complementary. In addition to being able to service visitors from all around the globe, the firm has a strong brand portfolio that offers it an advantage over rivals in every market in which it competes (Fleseriu et al., 2014). Because of its dedication to innovation, Accor </w:t>
      </w:r>
      <w:r w:rsidR="00D023BB" w:rsidRPr="00666575">
        <w:rPr>
          <w:rFonts w:eastAsia="Times New Roman" w:cs="Times New Roman"/>
          <w:noProof/>
          <w:color w:val="1F1F1F"/>
          <w:szCs w:val="24"/>
          <w:lang w:val="en-GB"/>
        </w:rPr>
        <w:t>can</w:t>
      </w:r>
      <w:r w:rsidRPr="00666575">
        <w:rPr>
          <w:rFonts w:eastAsia="Times New Roman" w:cs="Times New Roman"/>
          <w:noProof/>
          <w:color w:val="1F1F1F"/>
          <w:szCs w:val="24"/>
          <w:lang w:val="en-GB"/>
        </w:rPr>
        <w:t xml:space="preserve"> remain on top of a market that is undergoing tremendous change.</w:t>
      </w:r>
    </w:p>
    <w:p w14:paraId="3A88EC71" w14:textId="1DD876A9" w:rsidR="007B7851" w:rsidRPr="00666575" w:rsidRDefault="00D023BB" w:rsidP="00666575">
      <w:pPr>
        <w:pStyle w:val="Heading2"/>
        <w:rPr>
          <w:rFonts w:eastAsia="Times New Roman" w:cs="Times New Roman"/>
          <w:noProof/>
          <w:color w:val="1F1F1F"/>
          <w:szCs w:val="24"/>
          <w:lang w:val="en-GB"/>
        </w:rPr>
      </w:pPr>
      <w:bookmarkStart w:id="12" w:name="_Toc148970071"/>
      <w:r w:rsidRPr="00666575">
        <w:rPr>
          <w:rFonts w:cs="Times New Roman"/>
          <w:noProof/>
          <w:lang w:val="en-GB"/>
        </w:rPr>
        <w:lastRenderedPageBreak/>
        <w:t>B</w:t>
      </w:r>
      <w:r w:rsidR="007B7851" w:rsidRPr="00666575">
        <w:rPr>
          <w:rFonts w:cs="Times New Roman"/>
          <w:noProof/>
          <w:lang w:val="en-GB"/>
        </w:rPr>
        <w:t>usiness performance</w:t>
      </w:r>
      <w:bookmarkEnd w:id="12"/>
      <w:r w:rsidR="007B7851" w:rsidRPr="00666575">
        <w:rPr>
          <w:rFonts w:cs="Times New Roman"/>
          <w:noProof/>
          <w:lang w:val="en-GB"/>
        </w:rPr>
        <w:t xml:space="preserve"> </w:t>
      </w:r>
    </w:p>
    <w:p w14:paraId="3BA335B3" w14:textId="1AF6DA39" w:rsidR="00774F9C" w:rsidRPr="00666575" w:rsidRDefault="00774F9C" w:rsidP="00666575">
      <w:pPr>
        <w:rPr>
          <w:rFonts w:eastAsia="Times New Roman" w:cs="Times New Roman"/>
          <w:noProof/>
          <w:color w:val="1F1F1F"/>
          <w:szCs w:val="24"/>
          <w:lang w:val="en-GB"/>
        </w:rPr>
      </w:pPr>
      <w:r w:rsidRPr="00666575">
        <w:rPr>
          <w:rFonts w:eastAsia="Times New Roman" w:cs="Times New Roman"/>
          <w:noProof/>
          <w:color w:val="1F1F1F"/>
          <w:szCs w:val="24"/>
          <w:lang w:val="en-GB"/>
        </w:rPr>
        <w:t>Accor has seen great financial success recently. The corporation reported revenues of €4.2 billion and a net profit of €226 million in 2022. The worldwide hotel business is expected to account for around 5% of Accor's market share</w:t>
      </w:r>
      <w:r w:rsidR="005E1757" w:rsidRPr="00666575">
        <w:rPr>
          <w:rFonts w:eastAsia="Times New Roman" w:cs="Times New Roman"/>
          <w:noProof/>
          <w:color w:val="1F1F1F"/>
          <w:szCs w:val="24"/>
          <w:lang w:val="en-GB"/>
        </w:rPr>
        <w:t xml:space="preserve"> (</w:t>
      </w:r>
      <w:r w:rsidR="005E1757" w:rsidRPr="005E1757">
        <w:rPr>
          <w:rFonts w:eastAsia="Times New Roman" w:cs="Times New Roman"/>
          <w:noProof/>
          <w:szCs w:val="24"/>
          <w:lang w:val="en-GB"/>
        </w:rPr>
        <w:t>Cambon</w:t>
      </w:r>
      <w:r w:rsidR="005E1757" w:rsidRPr="00666575">
        <w:rPr>
          <w:rFonts w:eastAsia="Times New Roman" w:cs="Times New Roman"/>
          <w:noProof/>
          <w:szCs w:val="24"/>
          <w:lang w:val="en-GB"/>
        </w:rPr>
        <w:t>, 2023)</w:t>
      </w:r>
      <w:r w:rsidRPr="00666575">
        <w:rPr>
          <w:rFonts w:eastAsia="Times New Roman" w:cs="Times New Roman"/>
          <w:noProof/>
          <w:color w:val="1F1F1F"/>
          <w:szCs w:val="24"/>
          <w:lang w:val="en-GB"/>
        </w:rPr>
        <w:t xml:space="preserve">. For customer satisfaction, the company routinely earns great ratings. Consider the over 65 million participants of the Accor Live Limitless loyalty </w:t>
      </w:r>
      <w:r w:rsidR="00FC7057" w:rsidRPr="00666575">
        <w:rPr>
          <w:rFonts w:eastAsia="Times New Roman" w:cs="Times New Roman"/>
          <w:noProof/>
          <w:color w:val="1F1F1F"/>
          <w:szCs w:val="24"/>
          <w:lang w:val="en-GB"/>
        </w:rPr>
        <w:t>program</w:t>
      </w:r>
      <w:r w:rsidR="005E1757" w:rsidRPr="00666575">
        <w:rPr>
          <w:rFonts w:eastAsia="Times New Roman" w:cs="Times New Roman"/>
          <w:noProof/>
          <w:color w:val="1F1F1F"/>
          <w:szCs w:val="24"/>
          <w:lang w:val="en-GB"/>
        </w:rPr>
        <w:t xml:space="preserve">. </w:t>
      </w:r>
    </w:p>
    <w:p w14:paraId="31E3741B" w14:textId="144CF01D" w:rsidR="007B7851" w:rsidRPr="00666575" w:rsidRDefault="00081A2E" w:rsidP="00666575">
      <w:pPr>
        <w:pStyle w:val="Heading2"/>
        <w:rPr>
          <w:rFonts w:cs="Times New Roman"/>
          <w:noProof/>
          <w:lang w:val="en-GB"/>
        </w:rPr>
      </w:pPr>
      <w:bookmarkStart w:id="13" w:name="_Toc148970072"/>
      <w:r w:rsidRPr="00666575">
        <w:rPr>
          <w:rFonts w:cs="Times New Roman"/>
          <w:noProof/>
          <w:lang w:val="en-GB"/>
        </w:rPr>
        <w:t>Accor’s</w:t>
      </w:r>
      <w:r w:rsidR="007B7851" w:rsidRPr="00666575">
        <w:rPr>
          <w:rFonts w:cs="Times New Roman"/>
          <w:noProof/>
          <w:lang w:val="en-GB"/>
        </w:rPr>
        <w:t xml:space="preserve"> current strategy</w:t>
      </w:r>
      <w:bookmarkEnd w:id="13"/>
      <w:r w:rsidR="007B7851" w:rsidRPr="00666575">
        <w:rPr>
          <w:rFonts w:cs="Times New Roman"/>
          <w:noProof/>
          <w:lang w:val="en-GB"/>
        </w:rPr>
        <w:t xml:space="preserve"> </w:t>
      </w:r>
    </w:p>
    <w:p w14:paraId="6FB7027F" w14:textId="36EDFFE7" w:rsidR="005365DB" w:rsidRPr="00666575" w:rsidRDefault="005365DB" w:rsidP="00666575">
      <w:pPr>
        <w:spacing w:before="360" w:after="360"/>
        <w:rPr>
          <w:rFonts w:eastAsia="Times New Roman" w:cs="Times New Roman"/>
          <w:noProof/>
          <w:color w:val="1F1F1F"/>
          <w:szCs w:val="24"/>
          <w:lang w:val="en-GB"/>
        </w:rPr>
      </w:pPr>
      <w:r w:rsidRPr="00666575">
        <w:rPr>
          <w:rFonts w:eastAsia="Times New Roman" w:cs="Times New Roman"/>
          <w:noProof/>
          <w:color w:val="1F1F1F"/>
          <w:szCs w:val="24"/>
          <w:lang w:val="en-GB"/>
        </w:rPr>
        <w:t>The long-term objectives of the company are accomplished by Accor's current strategy. Because of the company's emphasis on international growth, brand development, and innovation, it can grow its clientele while maintaining its competitive edge.</w:t>
      </w:r>
    </w:p>
    <w:p w14:paraId="0BAC4354" w14:textId="77777777" w:rsidR="005365DB" w:rsidRPr="00666575" w:rsidRDefault="005365DB" w:rsidP="00666575">
      <w:pPr>
        <w:spacing w:after="150"/>
        <w:rPr>
          <w:rFonts w:eastAsia="Times New Roman" w:cs="Times New Roman"/>
          <w:noProof/>
          <w:color w:val="1F1F1F"/>
          <w:szCs w:val="24"/>
          <w:lang w:val="en-GB"/>
        </w:rPr>
      </w:pPr>
      <w:r w:rsidRPr="00666575">
        <w:rPr>
          <w:rFonts w:eastAsia="Times New Roman" w:cs="Times New Roman"/>
          <w:b/>
          <w:bCs/>
          <w:noProof/>
          <w:color w:val="1F1F1F"/>
          <w:szCs w:val="24"/>
          <w:lang w:val="en-GB"/>
        </w:rPr>
        <w:t>Long-term objectives of Accor include:</w:t>
      </w:r>
    </w:p>
    <w:p w14:paraId="7CDCDD06" w14:textId="14228746" w:rsidR="0064419C" w:rsidRPr="00666575" w:rsidRDefault="0064419C" w:rsidP="00666575">
      <w:pPr>
        <w:numPr>
          <w:ilvl w:val="0"/>
          <w:numId w:val="11"/>
        </w:numPr>
        <w:spacing w:after="150"/>
        <w:rPr>
          <w:rFonts w:eastAsia="Times New Roman" w:cs="Times New Roman"/>
          <w:noProof/>
          <w:color w:val="1F1F1F"/>
          <w:szCs w:val="24"/>
          <w:lang w:val="en-GB"/>
        </w:rPr>
      </w:pPr>
      <w:r w:rsidRPr="00666575">
        <w:rPr>
          <w:rFonts w:eastAsia="Times New Roman" w:cs="Times New Roman"/>
          <w:noProof/>
          <w:color w:val="1F1F1F"/>
          <w:szCs w:val="24"/>
          <w:lang w:val="en-GB"/>
        </w:rPr>
        <w:t>Becoming a leading global hospitality company in all segments of the market</w:t>
      </w:r>
    </w:p>
    <w:p w14:paraId="40183680" w14:textId="77777777" w:rsidR="0064419C" w:rsidRPr="00666575" w:rsidRDefault="0064419C" w:rsidP="00666575">
      <w:pPr>
        <w:numPr>
          <w:ilvl w:val="0"/>
          <w:numId w:val="11"/>
        </w:numPr>
        <w:spacing w:after="150"/>
        <w:rPr>
          <w:rFonts w:eastAsia="Times New Roman" w:cs="Times New Roman"/>
          <w:noProof/>
          <w:color w:val="1F1F1F"/>
          <w:szCs w:val="24"/>
          <w:lang w:val="en-GB"/>
        </w:rPr>
      </w:pPr>
      <w:r w:rsidRPr="00666575">
        <w:rPr>
          <w:rFonts w:eastAsia="Times New Roman" w:cs="Times New Roman"/>
          <w:noProof/>
          <w:color w:val="1F1F1F"/>
          <w:szCs w:val="24"/>
          <w:lang w:val="en-GB"/>
        </w:rPr>
        <w:t>Increasing its market share in emerging markets</w:t>
      </w:r>
    </w:p>
    <w:p w14:paraId="7BEFA822" w14:textId="77777777" w:rsidR="0064419C" w:rsidRPr="00666575" w:rsidRDefault="0064419C" w:rsidP="00666575">
      <w:pPr>
        <w:numPr>
          <w:ilvl w:val="0"/>
          <w:numId w:val="11"/>
        </w:numPr>
        <w:spacing w:after="150"/>
        <w:rPr>
          <w:rFonts w:eastAsia="Times New Roman" w:cs="Times New Roman"/>
          <w:noProof/>
          <w:color w:val="1F1F1F"/>
          <w:szCs w:val="24"/>
          <w:lang w:val="en-GB"/>
        </w:rPr>
      </w:pPr>
      <w:r w:rsidRPr="00666575">
        <w:rPr>
          <w:rFonts w:eastAsia="Times New Roman" w:cs="Times New Roman"/>
          <w:noProof/>
          <w:color w:val="1F1F1F"/>
          <w:szCs w:val="24"/>
          <w:lang w:val="en-GB"/>
        </w:rPr>
        <w:t>Reducing its environmental impact</w:t>
      </w:r>
    </w:p>
    <w:p w14:paraId="3412262D" w14:textId="77777777" w:rsidR="0064419C" w:rsidRPr="00666575" w:rsidRDefault="0064419C" w:rsidP="00666575">
      <w:pPr>
        <w:numPr>
          <w:ilvl w:val="0"/>
          <w:numId w:val="11"/>
        </w:numPr>
        <w:spacing w:after="150"/>
        <w:rPr>
          <w:rFonts w:eastAsia="Times New Roman" w:cs="Times New Roman"/>
          <w:noProof/>
          <w:color w:val="1F1F1F"/>
          <w:szCs w:val="24"/>
          <w:lang w:val="en-GB"/>
        </w:rPr>
      </w:pPr>
      <w:r w:rsidRPr="00666575">
        <w:rPr>
          <w:rFonts w:eastAsia="Times New Roman" w:cs="Times New Roman"/>
          <w:noProof/>
          <w:color w:val="1F1F1F"/>
          <w:szCs w:val="24"/>
          <w:lang w:val="en-GB"/>
        </w:rPr>
        <w:t>Improving the guest experience</w:t>
      </w:r>
    </w:p>
    <w:p w14:paraId="3515462A" w14:textId="213C8E17" w:rsidR="005365DB" w:rsidRPr="00666575" w:rsidRDefault="005365DB" w:rsidP="00666575">
      <w:pPr>
        <w:rPr>
          <w:rFonts w:eastAsia="Times New Roman" w:cs="Times New Roman"/>
          <w:noProof/>
          <w:color w:val="1F1F1F"/>
          <w:szCs w:val="24"/>
          <w:lang w:val="en-GB"/>
        </w:rPr>
      </w:pPr>
      <w:r w:rsidRPr="00666575">
        <w:rPr>
          <w:rFonts w:eastAsia="Times New Roman" w:cs="Times New Roman"/>
          <w:noProof/>
          <w:color w:val="1F1F1F"/>
          <w:szCs w:val="24"/>
          <w:lang w:val="en-GB"/>
        </w:rPr>
        <w:t xml:space="preserve">These long-term objectives are closely matched with Accor's present strategy. The business's efforts to expand internationally are assisting it in gaining market share in developing regions. Accor is reducing its environmental </w:t>
      </w:r>
      <w:r w:rsidR="00FC7057" w:rsidRPr="00666575">
        <w:rPr>
          <w:rFonts w:eastAsia="Times New Roman" w:cs="Times New Roman"/>
          <w:noProof/>
          <w:color w:val="1F1F1F"/>
          <w:szCs w:val="24"/>
          <w:lang w:val="en-GB"/>
        </w:rPr>
        <w:t>effects</w:t>
      </w:r>
      <w:r w:rsidRPr="00666575">
        <w:rPr>
          <w:rFonts w:eastAsia="Times New Roman" w:cs="Times New Roman"/>
          <w:noProof/>
          <w:color w:val="1F1F1F"/>
          <w:szCs w:val="24"/>
          <w:lang w:val="en-GB"/>
        </w:rPr>
        <w:t xml:space="preserve"> by putting a strong emphasis on sustainability. The company's initiatives to become digital are also helping it to enhance the customer experience (</w:t>
      </w:r>
      <w:r w:rsidR="00895716" w:rsidRPr="00895716">
        <w:rPr>
          <w:rFonts w:eastAsia="Times New Roman" w:cs="Times New Roman"/>
          <w:noProof/>
          <w:szCs w:val="24"/>
          <w:lang w:val="en-GB"/>
        </w:rPr>
        <w:t>Susilo</w:t>
      </w:r>
      <w:r w:rsidR="00895716" w:rsidRPr="00666575">
        <w:rPr>
          <w:rFonts w:eastAsia="Times New Roman" w:cs="Times New Roman"/>
          <w:noProof/>
          <w:szCs w:val="24"/>
          <w:lang w:val="en-GB"/>
        </w:rPr>
        <w:t xml:space="preserve"> </w:t>
      </w:r>
      <w:r w:rsidR="00895716" w:rsidRPr="00895716">
        <w:rPr>
          <w:rFonts w:eastAsia="Times New Roman" w:cs="Times New Roman"/>
          <w:noProof/>
          <w:szCs w:val="24"/>
          <w:lang w:val="en-GB"/>
        </w:rPr>
        <w:t>and Santos</w:t>
      </w:r>
      <w:r w:rsidRPr="00666575">
        <w:rPr>
          <w:rFonts w:eastAsia="Times New Roman" w:cs="Times New Roman"/>
          <w:noProof/>
          <w:color w:val="1F1F1F"/>
          <w:szCs w:val="24"/>
          <w:lang w:val="en-GB"/>
        </w:rPr>
        <w:t xml:space="preserve">, </w:t>
      </w:r>
      <w:r w:rsidR="00895716" w:rsidRPr="00666575">
        <w:rPr>
          <w:rFonts w:eastAsia="Times New Roman" w:cs="Times New Roman"/>
          <w:noProof/>
          <w:color w:val="1F1F1F"/>
          <w:szCs w:val="24"/>
          <w:lang w:val="en-GB"/>
        </w:rPr>
        <w:t>2023</w:t>
      </w:r>
      <w:r w:rsidRPr="00666575">
        <w:rPr>
          <w:rFonts w:eastAsia="Times New Roman" w:cs="Times New Roman"/>
          <w:noProof/>
          <w:color w:val="1F1F1F"/>
          <w:szCs w:val="24"/>
          <w:lang w:val="en-GB"/>
        </w:rPr>
        <w:t>).</w:t>
      </w:r>
    </w:p>
    <w:p w14:paraId="079CD136" w14:textId="2521A701" w:rsidR="005365DB" w:rsidRPr="00666575" w:rsidRDefault="005365DB" w:rsidP="00666575">
      <w:pPr>
        <w:rPr>
          <w:rFonts w:eastAsia="Times New Roman" w:cs="Times New Roman"/>
          <w:noProof/>
          <w:color w:val="1F1F1F"/>
          <w:szCs w:val="24"/>
          <w:lang w:val="en-GB"/>
        </w:rPr>
      </w:pPr>
      <w:r w:rsidRPr="00666575">
        <w:rPr>
          <w:rFonts w:eastAsia="Times New Roman" w:cs="Times New Roman"/>
          <w:noProof/>
          <w:color w:val="1F1F1F"/>
          <w:szCs w:val="24"/>
          <w:lang w:val="en-GB"/>
        </w:rPr>
        <w:lastRenderedPageBreak/>
        <w:t xml:space="preserve">The Accor Hotel Group's strategy orientation is generally clear and fruitful. With a strong emphasis on sustainability and customer happiness, the firm is well-positioned to achieve its long-term objectives of becoming a prominent worldwide hospitality </w:t>
      </w:r>
      <w:r w:rsidR="00C64F21" w:rsidRPr="00666575">
        <w:rPr>
          <w:rFonts w:eastAsia="Times New Roman" w:cs="Times New Roman"/>
          <w:noProof/>
          <w:color w:val="1F1F1F"/>
          <w:szCs w:val="24"/>
          <w:lang w:val="en-GB"/>
        </w:rPr>
        <w:t>organis</w:t>
      </w:r>
      <w:r w:rsidR="00FC7057" w:rsidRPr="00666575">
        <w:rPr>
          <w:rFonts w:eastAsia="Times New Roman" w:cs="Times New Roman"/>
          <w:noProof/>
          <w:color w:val="1F1F1F"/>
          <w:szCs w:val="24"/>
          <w:lang w:val="en-GB"/>
        </w:rPr>
        <w:t>ation</w:t>
      </w:r>
      <w:r w:rsidRPr="00666575">
        <w:rPr>
          <w:rFonts w:eastAsia="Times New Roman" w:cs="Times New Roman"/>
          <w:noProof/>
          <w:color w:val="1F1F1F"/>
          <w:szCs w:val="24"/>
          <w:lang w:val="en-GB"/>
        </w:rPr>
        <w:t>.</w:t>
      </w:r>
    </w:p>
    <w:p w14:paraId="3D7DCE3B" w14:textId="6BBD0AE4" w:rsidR="0032043F" w:rsidRPr="00666575" w:rsidRDefault="002C2684" w:rsidP="00666575">
      <w:pPr>
        <w:pStyle w:val="Heading1"/>
        <w:rPr>
          <w:rFonts w:cs="Times New Roman"/>
          <w:noProof/>
          <w:lang w:val="en-GB"/>
        </w:rPr>
      </w:pPr>
      <w:bookmarkStart w:id="14" w:name="_Toc148970073"/>
      <w:r w:rsidRPr="00666575">
        <w:rPr>
          <w:rFonts w:cs="Times New Roman"/>
          <w:noProof/>
          <w:lang w:val="en-GB"/>
        </w:rPr>
        <w:t xml:space="preserve">V. </w:t>
      </w:r>
      <w:r w:rsidR="00616817" w:rsidRPr="00666575">
        <w:rPr>
          <w:rFonts w:cs="Times New Roman"/>
          <w:noProof/>
          <w:lang w:val="en-GB"/>
        </w:rPr>
        <w:t>Conclusion</w:t>
      </w:r>
      <w:bookmarkEnd w:id="14"/>
    </w:p>
    <w:p w14:paraId="42D389FF" w14:textId="72B33C05" w:rsidR="00F72D30" w:rsidRPr="00666575" w:rsidRDefault="00FC7057" w:rsidP="00666575">
      <w:pPr>
        <w:rPr>
          <w:rFonts w:cs="Times New Roman"/>
          <w:noProof/>
          <w:lang w:val="en-GB"/>
        </w:rPr>
      </w:pPr>
      <w:r w:rsidRPr="00666575">
        <w:rPr>
          <w:rFonts w:cs="Times New Roman"/>
          <w:noProof/>
          <w:lang w:val="en-GB"/>
        </w:rPr>
        <w:t xml:space="preserve">As a result of a strong culture built on trust, innovation, and sustainability as well as a well-aligned </w:t>
      </w:r>
      <w:r w:rsidR="00C64F21" w:rsidRPr="00666575">
        <w:rPr>
          <w:rFonts w:cs="Times New Roman"/>
          <w:noProof/>
          <w:lang w:val="en-GB"/>
        </w:rPr>
        <w:t>organis</w:t>
      </w:r>
      <w:r w:rsidRPr="00666575">
        <w:rPr>
          <w:rFonts w:cs="Times New Roman"/>
          <w:noProof/>
          <w:lang w:val="en-GB"/>
        </w:rPr>
        <w:t>ational structure, Accor Hotel Group has established itself as a market leader in the hospitality industry. Its efficiency, environmental efforts, and guest experience have all been strengthened by recent transformation initiatives, which have helped it achieve good financial results and high levels of customer satisfaction. Accor is well-positioned to accomplish its long-term objectives of market leadership, environmental responsibility, and excellent guest pleasure thanks to a focus on global growth, brand development, and innovation.</w:t>
      </w:r>
    </w:p>
    <w:p w14:paraId="62C3B3DB" w14:textId="77777777" w:rsidR="00481D00" w:rsidRPr="00666575" w:rsidRDefault="00481D00" w:rsidP="00666575">
      <w:pPr>
        <w:spacing w:after="160"/>
        <w:jc w:val="left"/>
        <w:rPr>
          <w:rFonts w:eastAsia="Times New Roman" w:cs="Times New Roman"/>
          <w:b/>
          <w:bCs/>
          <w:noProof/>
          <w:szCs w:val="24"/>
          <w:lang w:val="en-GB"/>
        </w:rPr>
      </w:pPr>
      <w:r w:rsidRPr="00666575">
        <w:rPr>
          <w:rFonts w:cs="Times New Roman"/>
          <w:b/>
          <w:bCs/>
          <w:noProof/>
          <w:lang w:val="en-GB"/>
        </w:rPr>
        <w:br w:type="page"/>
      </w:r>
    </w:p>
    <w:p w14:paraId="41A0C742" w14:textId="3FEFB83E" w:rsidR="005E1757" w:rsidRPr="00666575" w:rsidRDefault="009C5649" w:rsidP="00666575">
      <w:pPr>
        <w:pStyle w:val="Heading1"/>
        <w:rPr>
          <w:rFonts w:cs="Times New Roman"/>
          <w:noProof/>
          <w:lang w:val="en-GB"/>
        </w:rPr>
      </w:pPr>
      <w:bookmarkStart w:id="15" w:name="_Toc148970074"/>
      <w:r w:rsidRPr="00666575">
        <w:rPr>
          <w:rFonts w:cs="Times New Roman"/>
          <w:noProof/>
          <w:lang w:val="en-GB"/>
        </w:rPr>
        <w:lastRenderedPageBreak/>
        <w:t>References</w:t>
      </w:r>
      <w:bookmarkEnd w:id="15"/>
    </w:p>
    <w:p w14:paraId="142CA03E" w14:textId="77777777" w:rsidR="00C64F21" w:rsidRPr="00666575" w:rsidRDefault="00C64F21" w:rsidP="00666575">
      <w:pPr>
        <w:pStyle w:val="NormalWeb"/>
        <w:spacing w:before="0" w:beforeAutospacing="0" w:after="0" w:afterAutospacing="0" w:line="480" w:lineRule="auto"/>
        <w:ind w:left="810" w:hanging="810"/>
        <w:jc w:val="both"/>
        <w:rPr>
          <w:noProof/>
          <w:lang w:val="en-GB"/>
        </w:rPr>
      </w:pPr>
      <w:r w:rsidRPr="005E1757">
        <w:rPr>
          <w:noProof/>
          <w:lang w:val="en-GB" w:eastAsia="en-GB"/>
        </w:rPr>
        <w:t>Abellanet Miranda, C.</w:t>
      </w:r>
      <w:r w:rsidRPr="00666575">
        <w:rPr>
          <w:noProof/>
          <w:lang w:val="en-GB"/>
        </w:rPr>
        <w:t xml:space="preserve"> (2021) Multinational firms in the tourism sector: Accor Hotels</w:t>
      </w:r>
    </w:p>
    <w:p w14:paraId="0F0C13E3" w14:textId="77777777" w:rsidR="00C64F21" w:rsidRPr="00666575" w:rsidRDefault="00C64F21" w:rsidP="00666575">
      <w:pPr>
        <w:pStyle w:val="NormalWeb"/>
        <w:spacing w:before="0" w:beforeAutospacing="0" w:after="0" w:afterAutospacing="0" w:line="480" w:lineRule="auto"/>
        <w:ind w:left="810" w:hanging="810"/>
        <w:jc w:val="both"/>
        <w:rPr>
          <w:noProof/>
          <w:lang w:val="en-GB"/>
        </w:rPr>
      </w:pPr>
      <w:r w:rsidRPr="00D77F59">
        <w:rPr>
          <w:noProof/>
          <w:lang w:val="en-GB"/>
        </w:rPr>
        <w:t xml:space="preserve">Accor (2023) </w:t>
      </w:r>
      <w:r w:rsidRPr="00D77F59">
        <w:rPr>
          <w:i/>
          <w:iCs/>
          <w:noProof/>
          <w:lang w:val="en-GB"/>
        </w:rPr>
        <w:t>Accor - our history</w:t>
      </w:r>
      <w:r w:rsidRPr="00D77F59">
        <w:rPr>
          <w:noProof/>
          <w:lang w:val="en-GB"/>
        </w:rPr>
        <w:t xml:space="preserve">. Available at: https://group.accor.com/en/group/who-we-are/our-history (Accessed: 23 October 2023). </w:t>
      </w:r>
    </w:p>
    <w:p w14:paraId="5D63A921" w14:textId="77777777" w:rsidR="00C64F21" w:rsidRPr="00666575" w:rsidRDefault="00C64F21" w:rsidP="00666575">
      <w:pPr>
        <w:pStyle w:val="NormalWeb"/>
        <w:spacing w:before="0" w:beforeAutospacing="0" w:after="0" w:afterAutospacing="0" w:line="480" w:lineRule="auto"/>
        <w:ind w:left="810" w:hanging="810"/>
        <w:jc w:val="both"/>
        <w:rPr>
          <w:noProof/>
          <w:lang w:val="en-GB"/>
        </w:rPr>
      </w:pPr>
      <w:r w:rsidRPr="005E1757">
        <w:rPr>
          <w:noProof/>
          <w:lang w:val="en-GB"/>
        </w:rPr>
        <w:t xml:space="preserve">Accor Annual Report (2022) </w:t>
      </w:r>
      <w:r w:rsidRPr="005E1757">
        <w:rPr>
          <w:i/>
          <w:iCs/>
          <w:noProof/>
          <w:lang w:val="en-GB"/>
        </w:rPr>
        <w:t>Accor - world-leading hotel group in Hospitality</w:t>
      </w:r>
      <w:r w:rsidRPr="005E1757">
        <w:rPr>
          <w:noProof/>
          <w:lang w:val="en-GB"/>
        </w:rPr>
        <w:t xml:space="preserve">. Available at: https://group.accor.com/-/media/Corporate/Investors/Documents-de-reference/ACCOR_RI_2022_UK_vlast.pdf (Accessed: 23 October 2023). </w:t>
      </w:r>
    </w:p>
    <w:p w14:paraId="535C43A2" w14:textId="77777777" w:rsidR="00C64F21" w:rsidRPr="00666575" w:rsidRDefault="00C64F21" w:rsidP="00666575">
      <w:pPr>
        <w:pStyle w:val="NormalWeb"/>
        <w:spacing w:before="0" w:beforeAutospacing="0" w:after="0" w:afterAutospacing="0" w:line="480" w:lineRule="auto"/>
        <w:ind w:left="810" w:hanging="810"/>
        <w:jc w:val="both"/>
        <w:rPr>
          <w:noProof/>
          <w:lang w:val="en-GB"/>
        </w:rPr>
      </w:pPr>
      <w:r w:rsidRPr="00394AAC">
        <w:rPr>
          <w:noProof/>
          <w:lang w:val="en-GB"/>
        </w:rPr>
        <w:t xml:space="preserve">Accor Group (2021) </w:t>
      </w:r>
      <w:r w:rsidRPr="00394AAC">
        <w:rPr>
          <w:i/>
          <w:iCs/>
          <w:noProof/>
          <w:lang w:val="en-GB"/>
        </w:rPr>
        <w:t>Accor reaffirms its net-zero commitment and signs two new initiatives</w:t>
      </w:r>
      <w:r w:rsidRPr="00394AAC">
        <w:rPr>
          <w:noProof/>
          <w:lang w:val="en-GB"/>
        </w:rPr>
        <w:t xml:space="preserve">. Available at: https://group.accor.com/en/Actualites/2021/11/net-zero-commitment (Accessed: 23 October 2023). </w:t>
      </w:r>
    </w:p>
    <w:p w14:paraId="159B863B" w14:textId="77777777" w:rsidR="00C64F21" w:rsidRPr="005E1757" w:rsidRDefault="00C64F21" w:rsidP="00666575">
      <w:pPr>
        <w:pStyle w:val="NormalWeb"/>
        <w:spacing w:before="0" w:beforeAutospacing="0" w:after="0" w:afterAutospacing="0" w:line="480" w:lineRule="auto"/>
        <w:ind w:left="810" w:hanging="810"/>
        <w:jc w:val="both"/>
        <w:rPr>
          <w:noProof/>
          <w:lang w:val="en-GB"/>
        </w:rPr>
      </w:pPr>
      <w:r w:rsidRPr="005E1757">
        <w:rPr>
          <w:noProof/>
          <w:lang w:val="en-GB"/>
        </w:rPr>
        <w:t xml:space="preserve">Cambon, A. (2023) </w:t>
      </w:r>
      <w:r w:rsidRPr="005E1757">
        <w:rPr>
          <w:i/>
          <w:iCs/>
          <w:noProof/>
          <w:lang w:val="en-GB"/>
        </w:rPr>
        <w:t>Full-year 2022 results solid and sustainable rebound in activity in 2022  : Accor – newsroom</w:t>
      </w:r>
      <w:r w:rsidRPr="005E1757">
        <w:rPr>
          <w:noProof/>
          <w:lang w:val="en-GB"/>
        </w:rPr>
        <w:t xml:space="preserve">, </w:t>
      </w:r>
      <w:r w:rsidRPr="005E1757">
        <w:rPr>
          <w:i/>
          <w:iCs/>
          <w:noProof/>
          <w:lang w:val="en-GB"/>
        </w:rPr>
        <w:t>Accor</w:t>
      </w:r>
      <w:r w:rsidRPr="005E1757">
        <w:rPr>
          <w:noProof/>
          <w:lang w:val="en-GB"/>
        </w:rPr>
        <w:t xml:space="preserve">. Available at: https://press.accor.com/full-year-2022-resultssolid-and-sustainable-reboundin-activity-in-2022sustainable-revpar-recovery-above-pre-pandemic-levelfy-2023-group-revpar-expected-up-between-5-and-9-lfl-yoy-return-of/?lang=en (Accessed: 23 October 2023). </w:t>
      </w:r>
    </w:p>
    <w:p w14:paraId="0A7939E3" w14:textId="6725DE68" w:rsidR="00C64F21" w:rsidRPr="00666575" w:rsidRDefault="00C64F21" w:rsidP="00666575">
      <w:pPr>
        <w:pStyle w:val="NormalWeb"/>
        <w:spacing w:before="0" w:beforeAutospacing="0" w:after="0" w:afterAutospacing="0" w:line="480" w:lineRule="auto"/>
        <w:ind w:left="810" w:hanging="810"/>
        <w:jc w:val="both"/>
        <w:rPr>
          <w:noProof/>
          <w:lang w:val="en-GB"/>
        </w:rPr>
      </w:pPr>
      <w:r w:rsidRPr="00666575">
        <w:rPr>
          <w:noProof/>
          <w:lang w:val="en-GB"/>
        </w:rPr>
        <w:t xml:space="preserve">Camelia, G., IoanaValentinaAlexandra, M. and LarisaAndreea, N. (2019) Organisational culture: A case study of the impact of ethical organisational culture on the efficiency of Accor Hotels. </w:t>
      </w:r>
      <w:r w:rsidRPr="00666575">
        <w:rPr>
          <w:i/>
          <w:iCs/>
          <w:noProof/>
          <w:lang w:val="en-GB"/>
        </w:rPr>
        <w:t>Romanian Economic and Business Review</w:t>
      </w:r>
      <w:r w:rsidRPr="00666575">
        <w:rPr>
          <w:noProof/>
          <w:lang w:val="en-GB"/>
        </w:rPr>
        <w:t xml:space="preserve">, </w:t>
      </w:r>
      <w:r w:rsidRPr="00666575">
        <w:rPr>
          <w:i/>
          <w:iCs/>
          <w:noProof/>
          <w:lang w:val="en-GB"/>
        </w:rPr>
        <w:t>14</w:t>
      </w:r>
      <w:r w:rsidRPr="00666575">
        <w:rPr>
          <w:noProof/>
          <w:lang w:val="en-GB"/>
        </w:rPr>
        <w:t>(2), 86–96.</w:t>
      </w:r>
    </w:p>
    <w:p w14:paraId="67AE72A2" w14:textId="5DF6431E" w:rsidR="00C64F21" w:rsidRPr="00666575" w:rsidRDefault="00C64F21" w:rsidP="00666575">
      <w:pPr>
        <w:pStyle w:val="NormalWeb"/>
        <w:spacing w:before="0" w:beforeAutospacing="0" w:after="0" w:afterAutospacing="0" w:line="480" w:lineRule="auto"/>
        <w:ind w:left="810" w:hanging="810"/>
        <w:jc w:val="both"/>
        <w:rPr>
          <w:noProof/>
          <w:lang w:val="en-GB"/>
        </w:rPr>
      </w:pPr>
      <w:r w:rsidRPr="00666575">
        <w:rPr>
          <w:noProof/>
          <w:lang w:val="en-GB"/>
        </w:rPr>
        <w:t xml:space="preserve">Costa, and Pereira, Y. V. (2020) The dynamic capabilities of AccorHotels in Brazil. </w:t>
      </w:r>
      <w:r w:rsidRPr="00666575">
        <w:rPr>
          <w:i/>
          <w:iCs/>
          <w:noProof/>
          <w:lang w:val="en-GB"/>
        </w:rPr>
        <w:t>Journal of Hospitality and Tourism Insights</w:t>
      </w:r>
      <w:r w:rsidRPr="00666575">
        <w:rPr>
          <w:noProof/>
          <w:lang w:val="en-GB"/>
        </w:rPr>
        <w:t xml:space="preserve">, </w:t>
      </w:r>
      <w:r w:rsidRPr="00666575">
        <w:rPr>
          <w:i/>
          <w:iCs/>
          <w:noProof/>
          <w:lang w:val="en-GB"/>
        </w:rPr>
        <w:t>3</w:t>
      </w:r>
      <w:r w:rsidRPr="00666575">
        <w:rPr>
          <w:noProof/>
          <w:lang w:val="en-GB"/>
        </w:rPr>
        <w:t>(2), 253–269.</w:t>
      </w:r>
    </w:p>
    <w:p w14:paraId="2A70A165" w14:textId="1AA1C5EF" w:rsidR="00C64F21" w:rsidRPr="00666575" w:rsidRDefault="00C64F21" w:rsidP="00666575">
      <w:pPr>
        <w:pStyle w:val="NormalWeb"/>
        <w:spacing w:before="0" w:beforeAutospacing="0" w:after="0" w:afterAutospacing="0" w:line="480" w:lineRule="auto"/>
        <w:ind w:left="810" w:hanging="810"/>
        <w:jc w:val="both"/>
        <w:rPr>
          <w:noProof/>
          <w:lang w:val="en-GB"/>
        </w:rPr>
      </w:pPr>
      <w:r w:rsidRPr="00666575">
        <w:rPr>
          <w:noProof/>
          <w:lang w:val="en-GB"/>
        </w:rPr>
        <w:t xml:space="preserve">Demirçiftçi, T. and Kızılırmak, İ. (2016). Strategic Branding in Hospitality: Case of Accor Hotels. </w:t>
      </w:r>
      <w:r w:rsidRPr="00666575">
        <w:rPr>
          <w:i/>
          <w:iCs/>
          <w:noProof/>
          <w:lang w:val="en-GB"/>
        </w:rPr>
        <w:t>Journal of Tourismology</w:t>
      </w:r>
      <w:r w:rsidRPr="00666575">
        <w:rPr>
          <w:noProof/>
          <w:lang w:val="en-GB"/>
        </w:rPr>
        <w:t xml:space="preserve">, </w:t>
      </w:r>
      <w:r w:rsidRPr="00666575">
        <w:rPr>
          <w:i/>
          <w:iCs/>
          <w:noProof/>
          <w:lang w:val="en-GB"/>
        </w:rPr>
        <w:t>2</w:t>
      </w:r>
      <w:r w:rsidRPr="00666575">
        <w:rPr>
          <w:noProof/>
          <w:lang w:val="en-GB"/>
        </w:rPr>
        <w:t xml:space="preserve">(1). </w:t>
      </w:r>
    </w:p>
    <w:p w14:paraId="3DEC72CA" w14:textId="017FFFC1" w:rsidR="00C64F21" w:rsidRPr="00666575" w:rsidRDefault="00C64F21" w:rsidP="00666575">
      <w:pPr>
        <w:pStyle w:val="NormalWeb"/>
        <w:spacing w:before="0" w:beforeAutospacing="0" w:after="0" w:afterAutospacing="0" w:line="480" w:lineRule="auto"/>
        <w:ind w:left="810" w:hanging="810"/>
        <w:jc w:val="both"/>
        <w:rPr>
          <w:noProof/>
          <w:lang w:val="en-GB"/>
        </w:rPr>
      </w:pPr>
      <w:r w:rsidRPr="00666575">
        <w:rPr>
          <w:noProof/>
          <w:lang w:val="en-GB"/>
        </w:rPr>
        <w:lastRenderedPageBreak/>
        <w:t xml:space="preserve">Fleseriu, C., Cosma, S. and Bota, M. (2014) Approaching the world: Main largest hotel groups strategies. </w:t>
      </w:r>
      <w:r w:rsidRPr="00666575">
        <w:rPr>
          <w:i/>
          <w:iCs/>
          <w:noProof/>
          <w:lang w:val="en-GB"/>
        </w:rPr>
        <w:t>Romanian Economic and Business Review</w:t>
      </w:r>
      <w:r w:rsidRPr="00666575">
        <w:rPr>
          <w:noProof/>
          <w:lang w:val="en-GB"/>
        </w:rPr>
        <w:t xml:space="preserve">, </w:t>
      </w:r>
      <w:r w:rsidRPr="00666575">
        <w:rPr>
          <w:i/>
          <w:iCs/>
          <w:noProof/>
          <w:lang w:val="en-GB"/>
        </w:rPr>
        <w:t>9</w:t>
      </w:r>
      <w:r w:rsidRPr="00666575">
        <w:rPr>
          <w:noProof/>
          <w:lang w:val="en-GB"/>
        </w:rPr>
        <w:t>(4), 35.</w:t>
      </w:r>
    </w:p>
    <w:p w14:paraId="32FC73B8" w14:textId="1220493E" w:rsidR="00C64F21" w:rsidRPr="00666575" w:rsidRDefault="00C64F21" w:rsidP="00666575">
      <w:pPr>
        <w:pStyle w:val="NormalWeb"/>
        <w:spacing w:before="0" w:beforeAutospacing="0" w:after="0" w:afterAutospacing="0" w:line="480" w:lineRule="auto"/>
        <w:ind w:left="810" w:hanging="810"/>
        <w:jc w:val="both"/>
        <w:rPr>
          <w:noProof/>
          <w:lang w:val="en-GB"/>
        </w:rPr>
      </w:pPr>
      <w:r w:rsidRPr="00666575">
        <w:rPr>
          <w:noProof/>
          <w:lang w:val="en-GB"/>
        </w:rPr>
        <w:t xml:space="preserve">Gheribi, E. and Bonadonna, A. (2019) The international hotels groups on the Polish market–competition strategies of selected examples. </w:t>
      </w:r>
      <w:r w:rsidRPr="00666575">
        <w:rPr>
          <w:i/>
          <w:iCs/>
          <w:noProof/>
          <w:lang w:val="en-GB"/>
        </w:rPr>
        <w:t>CALITATEAACCES LA SUCCES</w:t>
      </w:r>
      <w:r w:rsidRPr="00666575">
        <w:rPr>
          <w:noProof/>
          <w:lang w:val="en-GB"/>
        </w:rPr>
        <w:t xml:space="preserve">, </w:t>
      </w:r>
      <w:r w:rsidRPr="00666575">
        <w:rPr>
          <w:i/>
          <w:iCs/>
          <w:noProof/>
          <w:lang w:val="en-GB"/>
        </w:rPr>
        <w:t>20</w:t>
      </w:r>
      <w:r w:rsidRPr="00666575">
        <w:rPr>
          <w:noProof/>
          <w:lang w:val="en-GB"/>
        </w:rPr>
        <w:t>(171), 49–55.</w:t>
      </w:r>
    </w:p>
    <w:p w14:paraId="19F0267F" w14:textId="3EC42FAF" w:rsidR="00C64F21" w:rsidRPr="00666575" w:rsidRDefault="00C64F21" w:rsidP="00666575">
      <w:pPr>
        <w:pStyle w:val="NormalWeb"/>
        <w:spacing w:before="0" w:beforeAutospacing="0" w:after="0" w:afterAutospacing="0" w:line="480" w:lineRule="auto"/>
        <w:ind w:left="810" w:hanging="810"/>
        <w:jc w:val="both"/>
        <w:rPr>
          <w:noProof/>
          <w:lang w:val="en-GB"/>
        </w:rPr>
      </w:pPr>
      <w:r w:rsidRPr="00666575">
        <w:rPr>
          <w:noProof/>
          <w:lang w:val="en-GB"/>
        </w:rPr>
        <w:t xml:space="preserve">Jelassi, T., MartínezLópez, F. J., Jelassi, T. and MartínezLópez, F. J. (2020) AccorHotels’ digital transformation: a strategic response to hospitality disruptor Airbnb. </w:t>
      </w:r>
      <w:r w:rsidRPr="00666575">
        <w:rPr>
          <w:i/>
          <w:iCs/>
          <w:noProof/>
          <w:lang w:val="en-GB"/>
        </w:rPr>
        <w:t>Strategies for EBusiness: Concepts and Cases on Value Creation and Digital Business Transformation</w:t>
      </w:r>
      <w:r w:rsidRPr="00666575">
        <w:rPr>
          <w:noProof/>
          <w:lang w:val="en-GB"/>
        </w:rPr>
        <w:t>, 665–689.</w:t>
      </w:r>
    </w:p>
    <w:p w14:paraId="2D01A902" w14:textId="77777777" w:rsidR="00C64F21" w:rsidRPr="00666575" w:rsidRDefault="00C64F21" w:rsidP="00666575">
      <w:pPr>
        <w:pStyle w:val="NormalWeb"/>
        <w:spacing w:line="480" w:lineRule="auto"/>
        <w:ind w:left="810" w:hanging="810"/>
        <w:jc w:val="both"/>
        <w:rPr>
          <w:noProof/>
          <w:lang w:val="en-GB"/>
        </w:rPr>
      </w:pPr>
      <w:r w:rsidRPr="00895716">
        <w:rPr>
          <w:noProof/>
          <w:lang w:val="en-GB"/>
        </w:rPr>
        <w:t>Marin-Pantelescu, A. (2021)</w:t>
      </w:r>
      <w:r w:rsidRPr="00666575">
        <w:rPr>
          <w:noProof/>
          <w:lang w:val="en-GB"/>
        </w:rPr>
        <w:t xml:space="preserve"> </w:t>
      </w:r>
      <w:r w:rsidRPr="00895716">
        <w:rPr>
          <w:noProof/>
          <w:lang w:val="en-GB"/>
        </w:rPr>
        <w:t xml:space="preserve">CSR in the Tourism Industry. In </w:t>
      </w:r>
      <w:r w:rsidRPr="00895716">
        <w:rPr>
          <w:i/>
          <w:iCs/>
          <w:noProof/>
          <w:lang w:val="en-GB"/>
        </w:rPr>
        <w:t>CSR and Management Accounting Challenges in a Time of Global Crises</w:t>
      </w:r>
      <w:r w:rsidRPr="00895716">
        <w:rPr>
          <w:noProof/>
          <w:lang w:val="en-GB"/>
        </w:rPr>
        <w:t xml:space="preserve"> (pp. 103-127). IGI Global.</w:t>
      </w:r>
    </w:p>
    <w:p w14:paraId="33BD8785" w14:textId="77777777" w:rsidR="00C64F21" w:rsidRPr="00666575" w:rsidRDefault="00C64F21" w:rsidP="00666575">
      <w:pPr>
        <w:pStyle w:val="NormalWeb"/>
        <w:spacing w:line="480" w:lineRule="auto"/>
        <w:ind w:left="810" w:hanging="810"/>
        <w:jc w:val="both"/>
        <w:rPr>
          <w:noProof/>
          <w:lang w:val="en-GB"/>
        </w:rPr>
      </w:pPr>
      <w:r w:rsidRPr="00C64F21">
        <w:rPr>
          <w:noProof/>
          <w:lang w:val="en-GB"/>
        </w:rPr>
        <w:t>Marques, J. and Marques, R.P.</w:t>
      </w:r>
      <w:r w:rsidRPr="00666575">
        <w:rPr>
          <w:noProof/>
          <w:lang w:val="en-GB"/>
        </w:rPr>
        <w:t xml:space="preserve"> (</w:t>
      </w:r>
      <w:r w:rsidRPr="00C64F21">
        <w:rPr>
          <w:noProof/>
          <w:lang w:val="en-GB"/>
        </w:rPr>
        <w:t>2023</w:t>
      </w:r>
      <w:r w:rsidRPr="00666575">
        <w:rPr>
          <w:noProof/>
          <w:lang w:val="en-GB"/>
        </w:rPr>
        <w:t>)</w:t>
      </w:r>
      <w:r w:rsidRPr="00C64F21">
        <w:rPr>
          <w:noProof/>
          <w:lang w:val="en-GB"/>
        </w:rPr>
        <w:t xml:space="preserve"> Trends in the Hospitality Industry: A global perspective. In </w:t>
      </w:r>
      <w:r w:rsidRPr="00C64F21">
        <w:rPr>
          <w:i/>
          <w:iCs/>
          <w:noProof/>
          <w:lang w:val="en-GB"/>
        </w:rPr>
        <w:t>Digital Transformation of the Hotel Industry: Theories, Practices, and Global Challenges</w:t>
      </w:r>
      <w:r w:rsidRPr="00C64F21">
        <w:rPr>
          <w:noProof/>
          <w:lang w:val="en-GB"/>
        </w:rPr>
        <w:t xml:space="preserve"> (pp. 1-16). Cham: Springer International Publishing.</w:t>
      </w:r>
    </w:p>
    <w:p w14:paraId="0904D256" w14:textId="74FF00A0" w:rsidR="00C64F21" w:rsidRPr="00666575" w:rsidRDefault="00C64F21" w:rsidP="00666575">
      <w:pPr>
        <w:pStyle w:val="NormalWeb"/>
        <w:spacing w:before="0" w:beforeAutospacing="0" w:after="0" w:afterAutospacing="0" w:line="480" w:lineRule="auto"/>
        <w:ind w:left="810" w:hanging="810"/>
        <w:jc w:val="both"/>
        <w:rPr>
          <w:noProof/>
          <w:lang w:val="en-GB"/>
        </w:rPr>
      </w:pPr>
      <w:r w:rsidRPr="00666575">
        <w:rPr>
          <w:noProof/>
          <w:lang w:val="en-GB"/>
        </w:rPr>
        <w:t xml:space="preserve">Merli, R., Preziosi, M., Acampora, A. and Ali, F. (2019). Why should hotels go green? Insights frguests'sts experience in green hotels. </w:t>
      </w:r>
      <w:r w:rsidRPr="00666575">
        <w:rPr>
          <w:i/>
          <w:iCs/>
          <w:noProof/>
          <w:lang w:val="en-GB"/>
        </w:rPr>
        <w:t>International Journal of Hospitality Management</w:t>
      </w:r>
      <w:r w:rsidRPr="00666575">
        <w:rPr>
          <w:noProof/>
          <w:lang w:val="en-GB"/>
        </w:rPr>
        <w:t xml:space="preserve">, </w:t>
      </w:r>
      <w:r w:rsidRPr="00666575">
        <w:rPr>
          <w:i/>
          <w:iCs/>
          <w:noProof/>
          <w:lang w:val="en-GB"/>
        </w:rPr>
        <w:t>81</w:t>
      </w:r>
      <w:r w:rsidRPr="00666575">
        <w:rPr>
          <w:noProof/>
          <w:lang w:val="en-GB"/>
        </w:rPr>
        <w:t xml:space="preserve">(0278-4319), 169–179. </w:t>
      </w:r>
    </w:p>
    <w:p w14:paraId="1905D8A1" w14:textId="1443C9C7" w:rsidR="00C64F21" w:rsidRPr="00666575" w:rsidRDefault="00C64F21" w:rsidP="00666575">
      <w:pPr>
        <w:pStyle w:val="NormalWeb"/>
        <w:spacing w:before="0" w:beforeAutospacing="0" w:after="0" w:afterAutospacing="0" w:line="480" w:lineRule="auto"/>
        <w:ind w:left="810" w:hanging="810"/>
        <w:jc w:val="both"/>
        <w:rPr>
          <w:noProof/>
          <w:lang w:val="en-GB"/>
        </w:rPr>
      </w:pPr>
      <w:r w:rsidRPr="00666575">
        <w:rPr>
          <w:noProof/>
          <w:lang w:val="en-GB"/>
        </w:rPr>
        <w:t xml:space="preserve">Nikolskaya, E. Y., Pasko, O. V., Volkova, I. A., Dekhtyar, G. M. and Lebedeva, O. Y. (2017) Boosting the competitiveness of hotel business operators in current conditions. </w:t>
      </w:r>
      <w:r w:rsidRPr="00666575">
        <w:rPr>
          <w:i/>
          <w:iCs/>
          <w:noProof/>
          <w:lang w:val="en-GB"/>
        </w:rPr>
        <w:t>Journal of Environmental Management and Tourism</w:t>
      </w:r>
      <w:r w:rsidRPr="00666575">
        <w:rPr>
          <w:noProof/>
          <w:lang w:val="en-GB"/>
        </w:rPr>
        <w:t xml:space="preserve">, </w:t>
      </w:r>
      <w:r w:rsidRPr="00666575">
        <w:rPr>
          <w:i/>
          <w:iCs/>
          <w:noProof/>
          <w:lang w:val="en-GB"/>
        </w:rPr>
        <w:t>8</w:t>
      </w:r>
      <w:r w:rsidRPr="00666575">
        <w:rPr>
          <w:noProof/>
          <w:lang w:val="en-GB"/>
        </w:rPr>
        <w:t>(8 (24)), 1617–1622.</w:t>
      </w:r>
    </w:p>
    <w:p w14:paraId="1054527C" w14:textId="77777777" w:rsidR="00C64F21" w:rsidRPr="00666575" w:rsidRDefault="00C64F21" w:rsidP="00666575">
      <w:pPr>
        <w:pStyle w:val="NormalWeb"/>
        <w:spacing w:before="0" w:beforeAutospacing="0" w:after="0" w:afterAutospacing="0" w:line="480" w:lineRule="auto"/>
        <w:ind w:left="810" w:hanging="810"/>
        <w:jc w:val="both"/>
        <w:rPr>
          <w:noProof/>
          <w:lang w:val="en-GB"/>
        </w:rPr>
      </w:pPr>
      <w:r w:rsidRPr="00666575">
        <w:rPr>
          <w:noProof/>
          <w:lang w:val="en-GB"/>
        </w:rPr>
        <w:t xml:space="preserve">Pech-Cárdenas, F. (2019) Tourism and sustainability: development, globalization and new tourism in the third world 4th edition. </w:t>
      </w:r>
      <w:r w:rsidRPr="00666575">
        <w:rPr>
          <w:i/>
          <w:iCs/>
          <w:noProof/>
          <w:lang w:val="en-GB"/>
        </w:rPr>
        <w:t>Leisure/Loisir</w:t>
      </w:r>
      <w:r w:rsidRPr="00666575">
        <w:rPr>
          <w:noProof/>
          <w:lang w:val="en-GB"/>
        </w:rPr>
        <w:t xml:space="preserve">, </w:t>
      </w:r>
      <w:r w:rsidRPr="00666575">
        <w:rPr>
          <w:i/>
          <w:iCs/>
          <w:noProof/>
          <w:lang w:val="en-GB"/>
        </w:rPr>
        <w:t>43</w:t>
      </w:r>
      <w:r w:rsidRPr="00666575">
        <w:rPr>
          <w:noProof/>
          <w:lang w:val="en-GB"/>
        </w:rPr>
        <w:t xml:space="preserve">(1), 151–152. </w:t>
      </w:r>
    </w:p>
    <w:p w14:paraId="0DED2928" w14:textId="77777777" w:rsidR="00C64F21" w:rsidRPr="00666575" w:rsidRDefault="00C64F21" w:rsidP="00666575">
      <w:pPr>
        <w:pStyle w:val="NormalWeb"/>
        <w:spacing w:line="480" w:lineRule="auto"/>
        <w:ind w:left="810" w:hanging="810"/>
        <w:jc w:val="both"/>
        <w:rPr>
          <w:noProof/>
          <w:lang w:val="en-GB"/>
        </w:rPr>
      </w:pPr>
      <w:r w:rsidRPr="00895716">
        <w:rPr>
          <w:noProof/>
          <w:lang w:val="en-GB"/>
        </w:rPr>
        <w:lastRenderedPageBreak/>
        <w:t>Scanlon, N. L. (2023)</w:t>
      </w:r>
      <w:r w:rsidRPr="00666575">
        <w:rPr>
          <w:noProof/>
          <w:lang w:val="en-GB"/>
        </w:rPr>
        <w:t xml:space="preserve"> </w:t>
      </w:r>
      <w:r w:rsidRPr="00895716">
        <w:rPr>
          <w:noProof/>
          <w:lang w:val="en-GB"/>
        </w:rPr>
        <w:t xml:space="preserve">Communicating Sustainability to Guests: Leading question: How should sustainability be communicated to guests?. In </w:t>
      </w:r>
      <w:r w:rsidRPr="00895716">
        <w:rPr>
          <w:i/>
          <w:iCs/>
          <w:noProof/>
          <w:lang w:val="en-GB"/>
        </w:rPr>
        <w:t>Critical Questions in Sustainability and Hospitality</w:t>
      </w:r>
      <w:r w:rsidRPr="00895716">
        <w:rPr>
          <w:noProof/>
          <w:lang w:val="en-GB"/>
        </w:rPr>
        <w:t xml:space="preserve"> (pp. 255-263). Routledge.</w:t>
      </w:r>
    </w:p>
    <w:p w14:paraId="5E50894B" w14:textId="77777777" w:rsidR="00C64F21" w:rsidRPr="00895716" w:rsidRDefault="00C64F21" w:rsidP="00666575">
      <w:pPr>
        <w:pStyle w:val="NormalWeb"/>
        <w:spacing w:line="480" w:lineRule="auto"/>
        <w:ind w:left="810" w:hanging="810"/>
        <w:jc w:val="both"/>
        <w:rPr>
          <w:noProof/>
          <w:lang w:val="en-GB"/>
        </w:rPr>
      </w:pPr>
      <w:r w:rsidRPr="00895716">
        <w:rPr>
          <w:noProof/>
          <w:lang w:val="en-GB"/>
        </w:rPr>
        <w:t>Susilo, D. and Santos, M.C.K.</w:t>
      </w:r>
      <w:r w:rsidRPr="00666575">
        <w:rPr>
          <w:noProof/>
          <w:lang w:val="en-GB"/>
        </w:rPr>
        <w:t xml:space="preserve"> (</w:t>
      </w:r>
      <w:r w:rsidRPr="00895716">
        <w:rPr>
          <w:noProof/>
          <w:lang w:val="en-GB"/>
        </w:rPr>
        <w:t>2023</w:t>
      </w:r>
      <w:r w:rsidRPr="00666575">
        <w:rPr>
          <w:noProof/>
          <w:lang w:val="en-GB"/>
        </w:rPr>
        <w:t>)</w:t>
      </w:r>
      <w:r w:rsidRPr="00895716">
        <w:rPr>
          <w:noProof/>
          <w:lang w:val="en-GB"/>
        </w:rPr>
        <w:t xml:space="preserve"> DIGITAL MARKETING COMMUNICATION SUSTAINABLE HOTEL PRACTICE OF ACCOR GROUP IN SOCIAL MEDIA. </w:t>
      </w:r>
      <w:r w:rsidRPr="00895716">
        <w:rPr>
          <w:i/>
          <w:iCs/>
          <w:noProof/>
          <w:lang w:val="en-GB"/>
        </w:rPr>
        <w:t>International Journal of Economic, Business, Accounting, Agriculture Management and Sharia Administration (IJEBAS)</w:t>
      </w:r>
      <w:r w:rsidRPr="00895716">
        <w:rPr>
          <w:noProof/>
          <w:lang w:val="en-GB"/>
        </w:rPr>
        <w:t xml:space="preserve">, </w:t>
      </w:r>
      <w:r w:rsidRPr="00895716">
        <w:rPr>
          <w:i/>
          <w:iCs/>
          <w:noProof/>
          <w:lang w:val="en-GB"/>
        </w:rPr>
        <w:t>3</w:t>
      </w:r>
      <w:r w:rsidRPr="00895716">
        <w:rPr>
          <w:noProof/>
          <w:lang w:val="en-GB"/>
        </w:rPr>
        <w:t>(3), pp.730-743.</w:t>
      </w:r>
    </w:p>
    <w:p w14:paraId="52AFF110" w14:textId="77777777" w:rsidR="00C64F21" w:rsidRPr="00666575" w:rsidRDefault="00C64F21" w:rsidP="00666575">
      <w:pPr>
        <w:pStyle w:val="NormalWeb"/>
        <w:spacing w:before="0" w:beforeAutospacing="0" w:after="0" w:afterAutospacing="0" w:line="480" w:lineRule="auto"/>
        <w:ind w:left="810" w:hanging="810"/>
        <w:jc w:val="both"/>
        <w:rPr>
          <w:noProof/>
          <w:lang w:val="en-GB"/>
        </w:rPr>
      </w:pPr>
      <w:r w:rsidRPr="00666575">
        <w:rPr>
          <w:noProof/>
          <w:lang w:val="en-GB"/>
        </w:rPr>
        <w:t xml:space="preserve">Wendling, J. G. (2018) </w:t>
      </w:r>
      <w:r w:rsidRPr="00666575">
        <w:rPr>
          <w:i/>
          <w:iCs/>
          <w:noProof/>
          <w:lang w:val="en-GB"/>
        </w:rPr>
        <w:t>The Internationalization of AccorHotels in South America: why and how?</w:t>
      </w:r>
    </w:p>
    <w:p w14:paraId="42BFE574" w14:textId="77777777" w:rsidR="00C64F21" w:rsidRPr="00D77F59" w:rsidRDefault="00C64F21" w:rsidP="00666575">
      <w:pPr>
        <w:pStyle w:val="NormalWeb"/>
        <w:spacing w:line="480" w:lineRule="auto"/>
        <w:ind w:left="810" w:hanging="810"/>
        <w:jc w:val="both"/>
        <w:rPr>
          <w:noProof/>
          <w:lang w:val="en-GB"/>
        </w:rPr>
      </w:pPr>
      <w:r w:rsidRPr="00D77F59">
        <w:rPr>
          <w:noProof/>
          <w:lang w:val="en-GB"/>
        </w:rPr>
        <w:t>Zaki, M. (2019)</w:t>
      </w:r>
      <w:r w:rsidRPr="00666575">
        <w:rPr>
          <w:noProof/>
          <w:lang w:val="en-GB"/>
        </w:rPr>
        <w:t xml:space="preserve"> </w:t>
      </w:r>
      <w:r w:rsidRPr="00D77F59">
        <w:rPr>
          <w:noProof/>
          <w:lang w:val="en-GB"/>
        </w:rPr>
        <w:t xml:space="preserve">Digital transformation: harnessing digital technologies for the next generation of services. </w:t>
      </w:r>
      <w:r w:rsidRPr="00D77F59">
        <w:rPr>
          <w:i/>
          <w:iCs/>
          <w:noProof/>
          <w:lang w:val="en-GB"/>
        </w:rPr>
        <w:t>Journal of Services Marketing</w:t>
      </w:r>
      <w:r w:rsidRPr="00D77F59">
        <w:rPr>
          <w:noProof/>
          <w:lang w:val="en-GB"/>
        </w:rPr>
        <w:t xml:space="preserve">, </w:t>
      </w:r>
      <w:r w:rsidRPr="00D77F59">
        <w:rPr>
          <w:i/>
          <w:iCs/>
          <w:noProof/>
          <w:lang w:val="en-GB"/>
        </w:rPr>
        <w:t>33</w:t>
      </w:r>
      <w:r w:rsidRPr="00D77F59">
        <w:rPr>
          <w:noProof/>
          <w:lang w:val="en-GB"/>
        </w:rPr>
        <w:t>(4), 429-435.</w:t>
      </w:r>
    </w:p>
    <w:p w14:paraId="7DCB5231" w14:textId="77777777" w:rsidR="009C5649" w:rsidRPr="00666575" w:rsidRDefault="009C5649" w:rsidP="00666575">
      <w:pPr>
        <w:rPr>
          <w:rFonts w:cs="Times New Roman"/>
          <w:noProof/>
          <w:lang w:val="en-GB"/>
        </w:rPr>
      </w:pPr>
    </w:p>
    <w:sectPr w:rsidR="009C5649" w:rsidRPr="0066657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1C6B5" w14:textId="77777777" w:rsidR="001F61F4" w:rsidRDefault="001F61F4" w:rsidP="009855CD">
      <w:pPr>
        <w:spacing w:after="0" w:line="240" w:lineRule="auto"/>
      </w:pPr>
      <w:r>
        <w:separator/>
      </w:r>
    </w:p>
  </w:endnote>
  <w:endnote w:type="continuationSeparator" w:id="0">
    <w:p w14:paraId="551FA2EE" w14:textId="77777777" w:rsidR="001F61F4" w:rsidRDefault="001F61F4" w:rsidP="00985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695007"/>
      <w:docPartObj>
        <w:docPartGallery w:val="Page Numbers (Bottom of Page)"/>
        <w:docPartUnique/>
      </w:docPartObj>
    </w:sdtPr>
    <w:sdtEndPr>
      <w:rPr>
        <w:noProof/>
      </w:rPr>
    </w:sdtEndPr>
    <w:sdtContent>
      <w:p w14:paraId="2EFC4444" w14:textId="1062C997" w:rsidR="009855CD" w:rsidRDefault="009855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CAE410" w14:textId="77777777" w:rsidR="009855CD" w:rsidRDefault="009855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6BF2A" w14:textId="77777777" w:rsidR="001F61F4" w:rsidRDefault="001F61F4" w:rsidP="009855CD">
      <w:pPr>
        <w:spacing w:after="0" w:line="240" w:lineRule="auto"/>
      </w:pPr>
      <w:r>
        <w:separator/>
      </w:r>
    </w:p>
  </w:footnote>
  <w:footnote w:type="continuationSeparator" w:id="0">
    <w:p w14:paraId="0DE4B96C" w14:textId="77777777" w:rsidR="001F61F4" w:rsidRDefault="001F61F4" w:rsidP="009855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1A43"/>
    <w:multiLevelType w:val="multilevel"/>
    <w:tmpl w:val="81F04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F7F49"/>
    <w:multiLevelType w:val="multilevel"/>
    <w:tmpl w:val="BDD0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84A8B"/>
    <w:multiLevelType w:val="hybridMultilevel"/>
    <w:tmpl w:val="D4009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C47DC6"/>
    <w:multiLevelType w:val="hybridMultilevel"/>
    <w:tmpl w:val="C29C7B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3F109A3"/>
    <w:multiLevelType w:val="hybridMultilevel"/>
    <w:tmpl w:val="F73C45AA"/>
    <w:lvl w:ilvl="0" w:tplc="04090001">
      <w:start w:val="1"/>
      <w:numFmt w:val="bullet"/>
      <w:lvlText w:val=""/>
      <w:lvlJc w:val="left"/>
      <w:pPr>
        <w:ind w:left="450" w:hanging="360"/>
      </w:pPr>
      <w:rPr>
        <w:rFonts w:ascii="Symbol" w:hAnsi="Symbol" w:hint="default"/>
      </w:r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5" w15:restartNumberingAfterBreak="0">
    <w:nsid w:val="32B9316B"/>
    <w:multiLevelType w:val="hybridMultilevel"/>
    <w:tmpl w:val="1A2ECEC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74F0AF2"/>
    <w:multiLevelType w:val="hybridMultilevel"/>
    <w:tmpl w:val="34805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5702FD"/>
    <w:multiLevelType w:val="hybridMultilevel"/>
    <w:tmpl w:val="A9EA0B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D71DF5"/>
    <w:multiLevelType w:val="multilevel"/>
    <w:tmpl w:val="0C54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FD7179"/>
    <w:multiLevelType w:val="hybridMultilevel"/>
    <w:tmpl w:val="E760C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2D495E"/>
    <w:multiLevelType w:val="multilevel"/>
    <w:tmpl w:val="AADC3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FD4691"/>
    <w:multiLevelType w:val="hybridMultilevel"/>
    <w:tmpl w:val="D396B5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5D09DC"/>
    <w:multiLevelType w:val="multilevel"/>
    <w:tmpl w:val="B82E5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C87358"/>
    <w:multiLevelType w:val="hybridMultilevel"/>
    <w:tmpl w:val="96CED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A8371E"/>
    <w:multiLevelType w:val="multilevel"/>
    <w:tmpl w:val="9764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E02857"/>
    <w:multiLevelType w:val="hybridMultilevel"/>
    <w:tmpl w:val="7F4AC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4D3D22"/>
    <w:multiLevelType w:val="multilevel"/>
    <w:tmpl w:val="293E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5A29DC"/>
    <w:multiLevelType w:val="multilevel"/>
    <w:tmpl w:val="17E6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289417">
    <w:abstractNumId w:val="10"/>
  </w:num>
  <w:num w:numId="2" w16cid:durableId="2004625466">
    <w:abstractNumId w:val="14"/>
  </w:num>
  <w:num w:numId="3" w16cid:durableId="1374159041">
    <w:abstractNumId w:val="0"/>
  </w:num>
  <w:num w:numId="4" w16cid:durableId="1776822685">
    <w:abstractNumId w:val="7"/>
  </w:num>
  <w:num w:numId="5" w16cid:durableId="402261368">
    <w:abstractNumId w:val="8"/>
  </w:num>
  <w:num w:numId="6" w16cid:durableId="485633603">
    <w:abstractNumId w:val="17"/>
  </w:num>
  <w:num w:numId="7" w16cid:durableId="1472822242">
    <w:abstractNumId w:val="11"/>
  </w:num>
  <w:num w:numId="8" w16cid:durableId="760178757">
    <w:abstractNumId w:val="1"/>
  </w:num>
  <w:num w:numId="9" w16cid:durableId="87427110">
    <w:abstractNumId w:val="13"/>
  </w:num>
  <w:num w:numId="10" w16cid:durableId="981883478">
    <w:abstractNumId w:val="16"/>
  </w:num>
  <w:num w:numId="11" w16cid:durableId="1237666722">
    <w:abstractNumId w:val="12"/>
  </w:num>
  <w:num w:numId="12" w16cid:durableId="1379234842">
    <w:abstractNumId w:val="9"/>
  </w:num>
  <w:num w:numId="13" w16cid:durableId="1905749863">
    <w:abstractNumId w:val="3"/>
  </w:num>
  <w:num w:numId="14" w16cid:durableId="1476601736">
    <w:abstractNumId w:val="4"/>
  </w:num>
  <w:num w:numId="15" w16cid:durableId="747338585">
    <w:abstractNumId w:val="15"/>
  </w:num>
  <w:num w:numId="16" w16cid:durableId="2040008738">
    <w:abstractNumId w:val="2"/>
  </w:num>
  <w:num w:numId="17" w16cid:durableId="305208866">
    <w:abstractNumId w:val="6"/>
  </w:num>
  <w:num w:numId="18" w16cid:durableId="4835473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1MjexsDAxNTQ1MDNR0lEKTi0uzszPAykwrAUAhvlzyiwAAAA="/>
  </w:docVars>
  <w:rsids>
    <w:rsidRoot w:val="007B7851"/>
    <w:rsid w:val="000045D8"/>
    <w:rsid w:val="000309D9"/>
    <w:rsid w:val="00043432"/>
    <w:rsid w:val="00043F51"/>
    <w:rsid w:val="00060482"/>
    <w:rsid w:val="00071B81"/>
    <w:rsid w:val="00081A2E"/>
    <w:rsid w:val="00090446"/>
    <w:rsid w:val="000C4092"/>
    <w:rsid w:val="00101FD5"/>
    <w:rsid w:val="00111D15"/>
    <w:rsid w:val="0011339A"/>
    <w:rsid w:val="001236F2"/>
    <w:rsid w:val="001332A2"/>
    <w:rsid w:val="001507CD"/>
    <w:rsid w:val="0015097D"/>
    <w:rsid w:val="001702EA"/>
    <w:rsid w:val="00192F7B"/>
    <w:rsid w:val="001F61F4"/>
    <w:rsid w:val="00266921"/>
    <w:rsid w:val="00275BF0"/>
    <w:rsid w:val="00276676"/>
    <w:rsid w:val="002C2684"/>
    <w:rsid w:val="002C2C20"/>
    <w:rsid w:val="002C4FD6"/>
    <w:rsid w:val="003075AE"/>
    <w:rsid w:val="0032043F"/>
    <w:rsid w:val="00346BA2"/>
    <w:rsid w:val="003551EB"/>
    <w:rsid w:val="00377EA6"/>
    <w:rsid w:val="00385132"/>
    <w:rsid w:val="00394AAC"/>
    <w:rsid w:val="00396223"/>
    <w:rsid w:val="003A75B9"/>
    <w:rsid w:val="003E1793"/>
    <w:rsid w:val="003E30E4"/>
    <w:rsid w:val="00400629"/>
    <w:rsid w:val="00420A21"/>
    <w:rsid w:val="004234BA"/>
    <w:rsid w:val="00426E03"/>
    <w:rsid w:val="00446851"/>
    <w:rsid w:val="00452E58"/>
    <w:rsid w:val="004724E5"/>
    <w:rsid w:val="00481D00"/>
    <w:rsid w:val="00493253"/>
    <w:rsid w:val="004977A8"/>
    <w:rsid w:val="004A6E17"/>
    <w:rsid w:val="004B6861"/>
    <w:rsid w:val="004C34EB"/>
    <w:rsid w:val="004C4358"/>
    <w:rsid w:val="004C6E82"/>
    <w:rsid w:val="004E3080"/>
    <w:rsid w:val="004F09BC"/>
    <w:rsid w:val="004F16DB"/>
    <w:rsid w:val="004F28DE"/>
    <w:rsid w:val="00525B2E"/>
    <w:rsid w:val="005365DB"/>
    <w:rsid w:val="00557E0B"/>
    <w:rsid w:val="005731C0"/>
    <w:rsid w:val="00574271"/>
    <w:rsid w:val="005A3505"/>
    <w:rsid w:val="005A7E7C"/>
    <w:rsid w:val="005D1775"/>
    <w:rsid w:val="005E1757"/>
    <w:rsid w:val="005E5D09"/>
    <w:rsid w:val="005F04E8"/>
    <w:rsid w:val="00610291"/>
    <w:rsid w:val="006128DE"/>
    <w:rsid w:val="00616817"/>
    <w:rsid w:val="00617415"/>
    <w:rsid w:val="006204CD"/>
    <w:rsid w:val="0062203C"/>
    <w:rsid w:val="0064419C"/>
    <w:rsid w:val="00663438"/>
    <w:rsid w:val="00666575"/>
    <w:rsid w:val="00674813"/>
    <w:rsid w:val="0067502D"/>
    <w:rsid w:val="006A1791"/>
    <w:rsid w:val="006C34C0"/>
    <w:rsid w:val="00703B78"/>
    <w:rsid w:val="00743DC6"/>
    <w:rsid w:val="007500C4"/>
    <w:rsid w:val="00757827"/>
    <w:rsid w:val="00774F9C"/>
    <w:rsid w:val="0079666E"/>
    <w:rsid w:val="007B0AAE"/>
    <w:rsid w:val="007B26E9"/>
    <w:rsid w:val="007B7851"/>
    <w:rsid w:val="007F0A6D"/>
    <w:rsid w:val="00807057"/>
    <w:rsid w:val="008702D4"/>
    <w:rsid w:val="00870C9E"/>
    <w:rsid w:val="00884084"/>
    <w:rsid w:val="00891DB8"/>
    <w:rsid w:val="00895716"/>
    <w:rsid w:val="008A4D0D"/>
    <w:rsid w:val="008A7F27"/>
    <w:rsid w:val="008B5BDD"/>
    <w:rsid w:val="00901AA7"/>
    <w:rsid w:val="00923C74"/>
    <w:rsid w:val="00933246"/>
    <w:rsid w:val="009741F6"/>
    <w:rsid w:val="009752BF"/>
    <w:rsid w:val="009855CD"/>
    <w:rsid w:val="0099750D"/>
    <w:rsid w:val="009C5649"/>
    <w:rsid w:val="009D0308"/>
    <w:rsid w:val="009E25D5"/>
    <w:rsid w:val="00A769D0"/>
    <w:rsid w:val="00A9390D"/>
    <w:rsid w:val="00AB073B"/>
    <w:rsid w:val="00AB0CBC"/>
    <w:rsid w:val="00AB2242"/>
    <w:rsid w:val="00AD7ECF"/>
    <w:rsid w:val="00B553E9"/>
    <w:rsid w:val="00B725EA"/>
    <w:rsid w:val="00B77802"/>
    <w:rsid w:val="00B800D7"/>
    <w:rsid w:val="00B82587"/>
    <w:rsid w:val="00B94830"/>
    <w:rsid w:val="00BB47D2"/>
    <w:rsid w:val="00BC5BE9"/>
    <w:rsid w:val="00BD2F2E"/>
    <w:rsid w:val="00BF13A6"/>
    <w:rsid w:val="00C117AF"/>
    <w:rsid w:val="00C44FBA"/>
    <w:rsid w:val="00C64F21"/>
    <w:rsid w:val="00C72E9A"/>
    <w:rsid w:val="00C83D3C"/>
    <w:rsid w:val="00C84A33"/>
    <w:rsid w:val="00CB3E67"/>
    <w:rsid w:val="00CB583C"/>
    <w:rsid w:val="00CD58F9"/>
    <w:rsid w:val="00CF3B4D"/>
    <w:rsid w:val="00D023BB"/>
    <w:rsid w:val="00D03E7B"/>
    <w:rsid w:val="00D03ED3"/>
    <w:rsid w:val="00D04B0A"/>
    <w:rsid w:val="00D11BD6"/>
    <w:rsid w:val="00D73BA1"/>
    <w:rsid w:val="00D77F59"/>
    <w:rsid w:val="00DD3784"/>
    <w:rsid w:val="00DE5C98"/>
    <w:rsid w:val="00E13E75"/>
    <w:rsid w:val="00E248D7"/>
    <w:rsid w:val="00E25D10"/>
    <w:rsid w:val="00E42683"/>
    <w:rsid w:val="00E51C96"/>
    <w:rsid w:val="00E54194"/>
    <w:rsid w:val="00E726C5"/>
    <w:rsid w:val="00EB0664"/>
    <w:rsid w:val="00EB33CA"/>
    <w:rsid w:val="00ED1C05"/>
    <w:rsid w:val="00ED796D"/>
    <w:rsid w:val="00F206A6"/>
    <w:rsid w:val="00F309F0"/>
    <w:rsid w:val="00F5555B"/>
    <w:rsid w:val="00F72D30"/>
    <w:rsid w:val="00F82547"/>
    <w:rsid w:val="00FA488E"/>
    <w:rsid w:val="00FC7057"/>
    <w:rsid w:val="00FF5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818D0"/>
  <w15:chartTrackingRefBased/>
  <w15:docId w15:val="{2ECB202D-5DB2-40E9-B7CD-2FA862EE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F59"/>
    <w:pPr>
      <w:spacing w:after="200" w:line="48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7B0AAE"/>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B0AAE"/>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4977A8"/>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AAE"/>
    <w:rPr>
      <w:rFonts w:ascii="Times New Roman" w:eastAsiaTheme="majorEastAsia" w:hAnsi="Times New Roman" w:cstheme="majorBidi"/>
      <w:b/>
      <w:kern w:val="0"/>
      <w:sz w:val="32"/>
      <w:szCs w:val="32"/>
      <w14:ligatures w14:val="none"/>
    </w:rPr>
  </w:style>
  <w:style w:type="character" w:customStyle="1" w:styleId="Heading2Char">
    <w:name w:val="Heading 2 Char"/>
    <w:basedOn w:val="DefaultParagraphFont"/>
    <w:link w:val="Heading2"/>
    <w:uiPriority w:val="9"/>
    <w:rsid w:val="007B0AAE"/>
    <w:rPr>
      <w:rFonts w:ascii="Times New Roman" w:eastAsiaTheme="majorEastAsia" w:hAnsi="Times New Roman" w:cstheme="majorBidi"/>
      <w:b/>
      <w:kern w:val="0"/>
      <w:sz w:val="28"/>
      <w:szCs w:val="26"/>
      <w14:ligatures w14:val="none"/>
    </w:rPr>
  </w:style>
  <w:style w:type="character" w:customStyle="1" w:styleId="Heading3Char">
    <w:name w:val="Heading 3 Char"/>
    <w:basedOn w:val="DefaultParagraphFont"/>
    <w:link w:val="Heading3"/>
    <w:uiPriority w:val="9"/>
    <w:rsid w:val="004977A8"/>
    <w:rPr>
      <w:rFonts w:ascii="Times New Roman" w:eastAsiaTheme="majorEastAsia" w:hAnsi="Times New Roman" w:cstheme="majorBidi"/>
      <w:b/>
      <w:color w:val="000000" w:themeColor="text1"/>
      <w:kern w:val="0"/>
      <w:sz w:val="24"/>
      <w:szCs w:val="24"/>
      <w:lang w:val="en-GB"/>
      <w14:ligatures w14:val="none"/>
    </w:rPr>
  </w:style>
  <w:style w:type="paragraph" w:styleId="ListParagraph">
    <w:name w:val="List Paragraph"/>
    <w:basedOn w:val="Normal"/>
    <w:uiPriority w:val="34"/>
    <w:qFormat/>
    <w:rsid w:val="00ED1C05"/>
    <w:pPr>
      <w:ind w:left="720"/>
      <w:contextualSpacing/>
    </w:pPr>
  </w:style>
  <w:style w:type="paragraph" w:styleId="NormalWeb">
    <w:name w:val="Normal (Web)"/>
    <w:basedOn w:val="Normal"/>
    <w:uiPriority w:val="99"/>
    <w:unhideWhenUsed/>
    <w:rsid w:val="005731C0"/>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5731C0"/>
    <w:rPr>
      <w:b/>
      <w:bCs/>
    </w:rPr>
  </w:style>
  <w:style w:type="paragraph" w:styleId="TOCHeading">
    <w:name w:val="TOC Heading"/>
    <w:basedOn w:val="Heading1"/>
    <w:next w:val="Normal"/>
    <w:uiPriority w:val="39"/>
    <w:unhideWhenUsed/>
    <w:qFormat/>
    <w:rsid w:val="002C4FD6"/>
    <w:pPr>
      <w:spacing w:before="240" w:after="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2C4FD6"/>
    <w:pPr>
      <w:spacing w:after="100"/>
    </w:pPr>
  </w:style>
  <w:style w:type="paragraph" w:styleId="TOC2">
    <w:name w:val="toc 2"/>
    <w:basedOn w:val="Normal"/>
    <w:next w:val="Normal"/>
    <w:autoRedefine/>
    <w:uiPriority w:val="39"/>
    <w:unhideWhenUsed/>
    <w:rsid w:val="002C4FD6"/>
    <w:pPr>
      <w:spacing w:after="100"/>
      <w:ind w:left="240"/>
    </w:pPr>
  </w:style>
  <w:style w:type="character" w:styleId="Hyperlink">
    <w:name w:val="Hyperlink"/>
    <w:basedOn w:val="DefaultParagraphFont"/>
    <w:uiPriority w:val="99"/>
    <w:unhideWhenUsed/>
    <w:rsid w:val="002C4FD6"/>
    <w:rPr>
      <w:color w:val="0563C1" w:themeColor="hyperlink"/>
      <w:u w:val="single"/>
    </w:rPr>
  </w:style>
  <w:style w:type="paragraph" w:styleId="Header">
    <w:name w:val="header"/>
    <w:basedOn w:val="Normal"/>
    <w:link w:val="HeaderChar"/>
    <w:uiPriority w:val="99"/>
    <w:unhideWhenUsed/>
    <w:rsid w:val="009855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5CD"/>
    <w:rPr>
      <w:rFonts w:ascii="Times New Roman" w:hAnsi="Times New Roman"/>
      <w:kern w:val="0"/>
      <w:sz w:val="24"/>
      <w14:ligatures w14:val="none"/>
    </w:rPr>
  </w:style>
  <w:style w:type="paragraph" w:styleId="Footer">
    <w:name w:val="footer"/>
    <w:basedOn w:val="Normal"/>
    <w:link w:val="FooterChar"/>
    <w:uiPriority w:val="99"/>
    <w:unhideWhenUsed/>
    <w:rsid w:val="009855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5CD"/>
    <w:rPr>
      <w:rFonts w:ascii="Times New Roman" w:hAnsi="Times New Roman"/>
      <w:kern w:val="0"/>
      <w:sz w:val="24"/>
      <w14:ligatures w14:val="none"/>
    </w:rPr>
  </w:style>
  <w:style w:type="character" w:styleId="UnresolvedMention">
    <w:name w:val="Unresolved Mention"/>
    <w:basedOn w:val="DefaultParagraphFont"/>
    <w:uiPriority w:val="99"/>
    <w:semiHidden/>
    <w:unhideWhenUsed/>
    <w:rsid w:val="005E17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84837">
      <w:bodyDiv w:val="1"/>
      <w:marLeft w:val="0"/>
      <w:marRight w:val="0"/>
      <w:marTop w:val="0"/>
      <w:marBottom w:val="0"/>
      <w:divBdr>
        <w:top w:val="none" w:sz="0" w:space="0" w:color="auto"/>
        <w:left w:val="none" w:sz="0" w:space="0" w:color="auto"/>
        <w:bottom w:val="none" w:sz="0" w:space="0" w:color="auto"/>
        <w:right w:val="none" w:sz="0" w:space="0" w:color="auto"/>
      </w:divBdr>
    </w:div>
    <w:div w:id="116872562">
      <w:bodyDiv w:val="1"/>
      <w:marLeft w:val="0"/>
      <w:marRight w:val="0"/>
      <w:marTop w:val="0"/>
      <w:marBottom w:val="0"/>
      <w:divBdr>
        <w:top w:val="none" w:sz="0" w:space="0" w:color="auto"/>
        <w:left w:val="none" w:sz="0" w:space="0" w:color="auto"/>
        <w:bottom w:val="none" w:sz="0" w:space="0" w:color="auto"/>
        <w:right w:val="none" w:sz="0" w:space="0" w:color="auto"/>
      </w:divBdr>
      <w:divsChild>
        <w:div w:id="86078506">
          <w:marLeft w:val="0"/>
          <w:marRight w:val="0"/>
          <w:marTop w:val="0"/>
          <w:marBottom w:val="0"/>
          <w:divBdr>
            <w:top w:val="none" w:sz="0" w:space="0" w:color="auto"/>
            <w:left w:val="none" w:sz="0" w:space="0" w:color="auto"/>
            <w:bottom w:val="none" w:sz="0" w:space="0" w:color="auto"/>
            <w:right w:val="none" w:sz="0" w:space="0" w:color="auto"/>
          </w:divBdr>
        </w:div>
      </w:divsChild>
    </w:div>
    <w:div w:id="509221516">
      <w:bodyDiv w:val="1"/>
      <w:marLeft w:val="0"/>
      <w:marRight w:val="0"/>
      <w:marTop w:val="0"/>
      <w:marBottom w:val="0"/>
      <w:divBdr>
        <w:top w:val="none" w:sz="0" w:space="0" w:color="auto"/>
        <w:left w:val="none" w:sz="0" w:space="0" w:color="auto"/>
        <w:bottom w:val="none" w:sz="0" w:space="0" w:color="auto"/>
        <w:right w:val="none" w:sz="0" w:space="0" w:color="auto"/>
      </w:divBdr>
      <w:divsChild>
        <w:div w:id="1844737280">
          <w:marLeft w:val="0"/>
          <w:marRight w:val="0"/>
          <w:marTop w:val="0"/>
          <w:marBottom w:val="0"/>
          <w:divBdr>
            <w:top w:val="none" w:sz="0" w:space="0" w:color="auto"/>
            <w:left w:val="none" w:sz="0" w:space="0" w:color="auto"/>
            <w:bottom w:val="none" w:sz="0" w:space="0" w:color="auto"/>
            <w:right w:val="none" w:sz="0" w:space="0" w:color="auto"/>
          </w:divBdr>
        </w:div>
      </w:divsChild>
    </w:div>
    <w:div w:id="616988655">
      <w:bodyDiv w:val="1"/>
      <w:marLeft w:val="0"/>
      <w:marRight w:val="0"/>
      <w:marTop w:val="0"/>
      <w:marBottom w:val="0"/>
      <w:divBdr>
        <w:top w:val="none" w:sz="0" w:space="0" w:color="auto"/>
        <w:left w:val="none" w:sz="0" w:space="0" w:color="auto"/>
        <w:bottom w:val="none" w:sz="0" w:space="0" w:color="auto"/>
        <w:right w:val="none" w:sz="0" w:space="0" w:color="auto"/>
      </w:divBdr>
    </w:div>
    <w:div w:id="704448410">
      <w:bodyDiv w:val="1"/>
      <w:marLeft w:val="0"/>
      <w:marRight w:val="0"/>
      <w:marTop w:val="0"/>
      <w:marBottom w:val="0"/>
      <w:divBdr>
        <w:top w:val="none" w:sz="0" w:space="0" w:color="auto"/>
        <w:left w:val="none" w:sz="0" w:space="0" w:color="auto"/>
        <w:bottom w:val="none" w:sz="0" w:space="0" w:color="auto"/>
        <w:right w:val="none" w:sz="0" w:space="0" w:color="auto"/>
      </w:divBdr>
      <w:divsChild>
        <w:div w:id="1514412258">
          <w:marLeft w:val="0"/>
          <w:marRight w:val="0"/>
          <w:marTop w:val="0"/>
          <w:marBottom w:val="0"/>
          <w:divBdr>
            <w:top w:val="none" w:sz="0" w:space="0" w:color="auto"/>
            <w:left w:val="none" w:sz="0" w:space="0" w:color="auto"/>
            <w:bottom w:val="none" w:sz="0" w:space="0" w:color="auto"/>
            <w:right w:val="none" w:sz="0" w:space="0" w:color="auto"/>
          </w:divBdr>
        </w:div>
      </w:divsChild>
    </w:div>
    <w:div w:id="1096754011">
      <w:bodyDiv w:val="1"/>
      <w:marLeft w:val="0"/>
      <w:marRight w:val="0"/>
      <w:marTop w:val="0"/>
      <w:marBottom w:val="0"/>
      <w:divBdr>
        <w:top w:val="none" w:sz="0" w:space="0" w:color="auto"/>
        <w:left w:val="none" w:sz="0" w:space="0" w:color="auto"/>
        <w:bottom w:val="none" w:sz="0" w:space="0" w:color="auto"/>
        <w:right w:val="none" w:sz="0" w:space="0" w:color="auto"/>
      </w:divBdr>
      <w:divsChild>
        <w:div w:id="1270626823">
          <w:marLeft w:val="0"/>
          <w:marRight w:val="0"/>
          <w:marTop w:val="0"/>
          <w:marBottom w:val="0"/>
          <w:divBdr>
            <w:top w:val="none" w:sz="0" w:space="0" w:color="auto"/>
            <w:left w:val="none" w:sz="0" w:space="0" w:color="auto"/>
            <w:bottom w:val="none" w:sz="0" w:space="0" w:color="auto"/>
            <w:right w:val="none" w:sz="0" w:space="0" w:color="auto"/>
          </w:divBdr>
        </w:div>
      </w:divsChild>
    </w:div>
    <w:div w:id="1097942037">
      <w:bodyDiv w:val="1"/>
      <w:marLeft w:val="0"/>
      <w:marRight w:val="0"/>
      <w:marTop w:val="0"/>
      <w:marBottom w:val="0"/>
      <w:divBdr>
        <w:top w:val="none" w:sz="0" w:space="0" w:color="auto"/>
        <w:left w:val="none" w:sz="0" w:space="0" w:color="auto"/>
        <w:bottom w:val="none" w:sz="0" w:space="0" w:color="auto"/>
        <w:right w:val="none" w:sz="0" w:space="0" w:color="auto"/>
      </w:divBdr>
      <w:divsChild>
        <w:div w:id="1620989189">
          <w:marLeft w:val="0"/>
          <w:marRight w:val="0"/>
          <w:marTop w:val="0"/>
          <w:marBottom w:val="0"/>
          <w:divBdr>
            <w:top w:val="none" w:sz="0" w:space="0" w:color="auto"/>
            <w:left w:val="none" w:sz="0" w:space="0" w:color="auto"/>
            <w:bottom w:val="none" w:sz="0" w:space="0" w:color="auto"/>
            <w:right w:val="none" w:sz="0" w:space="0" w:color="auto"/>
          </w:divBdr>
        </w:div>
      </w:divsChild>
    </w:div>
    <w:div w:id="1292829335">
      <w:bodyDiv w:val="1"/>
      <w:marLeft w:val="0"/>
      <w:marRight w:val="0"/>
      <w:marTop w:val="0"/>
      <w:marBottom w:val="0"/>
      <w:divBdr>
        <w:top w:val="none" w:sz="0" w:space="0" w:color="auto"/>
        <w:left w:val="none" w:sz="0" w:space="0" w:color="auto"/>
        <w:bottom w:val="none" w:sz="0" w:space="0" w:color="auto"/>
        <w:right w:val="none" w:sz="0" w:space="0" w:color="auto"/>
      </w:divBdr>
    </w:div>
    <w:div w:id="1307933990">
      <w:bodyDiv w:val="1"/>
      <w:marLeft w:val="0"/>
      <w:marRight w:val="0"/>
      <w:marTop w:val="0"/>
      <w:marBottom w:val="0"/>
      <w:divBdr>
        <w:top w:val="none" w:sz="0" w:space="0" w:color="auto"/>
        <w:left w:val="none" w:sz="0" w:space="0" w:color="auto"/>
        <w:bottom w:val="none" w:sz="0" w:space="0" w:color="auto"/>
        <w:right w:val="none" w:sz="0" w:space="0" w:color="auto"/>
      </w:divBdr>
      <w:divsChild>
        <w:div w:id="411321074">
          <w:marLeft w:val="0"/>
          <w:marRight w:val="0"/>
          <w:marTop w:val="0"/>
          <w:marBottom w:val="0"/>
          <w:divBdr>
            <w:top w:val="none" w:sz="0" w:space="0" w:color="auto"/>
            <w:left w:val="none" w:sz="0" w:space="0" w:color="auto"/>
            <w:bottom w:val="none" w:sz="0" w:space="0" w:color="auto"/>
            <w:right w:val="none" w:sz="0" w:space="0" w:color="auto"/>
          </w:divBdr>
        </w:div>
      </w:divsChild>
    </w:div>
    <w:div w:id="1363171335">
      <w:bodyDiv w:val="1"/>
      <w:marLeft w:val="0"/>
      <w:marRight w:val="0"/>
      <w:marTop w:val="0"/>
      <w:marBottom w:val="0"/>
      <w:divBdr>
        <w:top w:val="none" w:sz="0" w:space="0" w:color="auto"/>
        <w:left w:val="none" w:sz="0" w:space="0" w:color="auto"/>
        <w:bottom w:val="none" w:sz="0" w:space="0" w:color="auto"/>
        <w:right w:val="none" w:sz="0" w:space="0" w:color="auto"/>
      </w:divBdr>
    </w:div>
    <w:div w:id="1677730944">
      <w:bodyDiv w:val="1"/>
      <w:marLeft w:val="0"/>
      <w:marRight w:val="0"/>
      <w:marTop w:val="0"/>
      <w:marBottom w:val="0"/>
      <w:divBdr>
        <w:top w:val="none" w:sz="0" w:space="0" w:color="auto"/>
        <w:left w:val="none" w:sz="0" w:space="0" w:color="auto"/>
        <w:bottom w:val="none" w:sz="0" w:space="0" w:color="auto"/>
        <w:right w:val="none" w:sz="0" w:space="0" w:color="auto"/>
      </w:divBdr>
      <w:divsChild>
        <w:div w:id="1074007027">
          <w:marLeft w:val="0"/>
          <w:marRight w:val="0"/>
          <w:marTop w:val="0"/>
          <w:marBottom w:val="0"/>
          <w:divBdr>
            <w:top w:val="none" w:sz="0" w:space="0" w:color="auto"/>
            <w:left w:val="none" w:sz="0" w:space="0" w:color="auto"/>
            <w:bottom w:val="none" w:sz="0" w:space="0" w:color="auto"/>
            <w:right w:val="none" w:sz="0" w:space="0" w:color="auto"/>
          </w:divBdr>
        </w:div>
      </w:divsChild>
    </w:div>
    <w:div w:id="193208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9700C-62C2-40B8-A064-7A34684C8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15</Pages>
  <Words>2925</Words>
  <Characters>16675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 Dav</cp:lastModifiedBy>
  <cp:revision>64</cp:revision>
  <dcterms:created xsi:type="dcterms:W3CDTF">2023-10-21T10:35:00Z</dcterms:created>
  <dcterms:modified xsi:type="dcterms:W3CDTF">2023-11-08T21:23:00Z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55f98614-efa1-4c75-b800-ee2efc1d150e</vt:lpwstr>
  </property>
</Properties>
</file>