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E3615" w14:textId="77777777" w:rsidR="001B47CD" w:rsidRPr="00BA49DE" w:rsidRDefault="001B47CD" w:rsidP="00BA49DE">
      <w:pPr>
        <w:pStyle w:val="Title"/>
        <w:spacing w:line="360" w:lineRule="auto"/>
        <w:jc w:val="both"/>
        <w:rPr>
          <w:rFonts w:ascii="Times New Roman" w:hAnsi="Times New Roman" w:cs="Times New Roman"/>
          <w:b/>
          <w:color w:val="000000" w:themeColor="text1"/>
          <w:sz w:val="24"/>
          <w:szCs w:val="24"/>
          <w:lang w:val="en-GB"/>
        </w:rPr>
      </w:pPr>
    </w:p>
    <w:p w14:paraId="119D8B30" w14:textId="77777777" w:rsidR="001B47CD" w:rsidRPr="00BA49DE" w:rsidRDefault="001B47CD" w:rsidP="00BA49DE">
      <w:pPr>
        <w:pStyle w:val="Title"/>
        <w:spacing w:line="360" w:lineRule="auto"/>
        <w:jc w:val="both"/>
        <w:rPr>
          <w:rFonts w:ascii="Times New Roman" w:hAnsi="Times New Roman" w:cs="Times New Roman"/>
          <w:b/>
          <w:color w:val="000000" w:themeColor="text1"/>
          <w:sz w:val="24"/>
          <w:szCs w:val="24"/>
          <w:lang w:val="en-GB"/>
        </w:rPr>
      </w:pPr>
    </w:p>
    <w:p w14:paraId="63F175D2" w14:textId="77777777" w:rsidR="001B47CD" w:rsidRPr="00BA49DE" w:rsidRDefault="001B47CD" w:rsidP="00BA49DE">
      <w:pPr>
        <w:pStyle w:val="Title"/>
        <w:spacing w:line="360" w:lineRule="auto"/>
        <w:jc w:val="both"/>
        <w:rPr>
          <w:rFonts w:ascii="Times New Roman" w:hAnsi="Times New Roman" w:cs="Times New Roman"/>
          <w:b/>
          <w:color w:val="000000" w:themeColor="text1"/>
          <w:sz w:val="24"/>
          <w:szCs w:val="24"/>
          <w:lang w:val="en-GB"/>
        </w:rPr>
      </w:pPr>
    </w:p>
    <w:p w14:paraId="4141DAC5" w14:textId="77777777" w:rsidR="001B47CD" w:rsidRPr="00BA49DE" w:rsidRDefault="001B47CD" w:rsidP="00BA49DE">
      <w:pPr>
        <w:pStyle w:val="Title"/>
        <w:spacing w:line="360" w:lineRule="auto"/>
        <w:jc w:val="both"/>
        <w:rPr>
          <w:rFonts w:ascii="Times New Roman" w:hAnsi="Times New Roman" w:cs="Times New Roman"/>
          <w:b/>
          <w:color w:val="000000" w:themeColor="text1"/>
          <w:sz w:val="24"/>
          <w:szCs w:val="24"/>
          <w:lang w:val="en-GB"/>
        </w:rPr>
      </w:pPr>
    </w:p>
    <w:p w14:paraId="16729D79" w14:textId="77777777" w:rsidR="001B47CD" w:rsidRPr="00BA49DE" w:rsidRDefault="001B47CD" w:rsidP="00BA49DE">
      <w:pPr>
        <w:pStyle w:val="Title"/>
        <w:spacing w:line="360" w:lineRule="auto"/>
        <w:jc w:val="both"/>
        <w:rPr>
          <w:rFonts w:ascii="Times New Roman" w:hAnsi="Times New Roman" w:cs="Times New Roman"/>
          <w:b/>
          <w:color w:val="000000" w:themeColor="text1"/>
          <w:sz w:val="24"/>
          <w:szCs w:val="24"/>
          <w:lang w:val="en-GB"/>
        </w:rPr>
      </w:pPr>
    </w:p>
    <w:p w14:paraId="460FDFA2" w14:textId="77777777" w:rsidR="001B47CD" w:rsidRPr="00BA49DE" w:rsidRDefault="001B47CD" w:rsidP="00BA49DE">
      <w:pPr>
        <w:pStyle w:val="Title"/>
        <w:spacing w:line="360" w:lineRule="auto"/>
        <w:jc w:val="both"/>
        <w:rPr>
          <w:rFonts w:ascii="Times New Roman" w:hAnsi="Times New Roman" w:cs="Times New Roman"/>
          <w:b/>
          <w:color w:val="000000" w:themeColor="text1"/>
          <w:sz w:val="24"/>
          <w:szCs w:val="24"/>
          <w:lang w:val="en-GB"/>
        </w:rPr>
      </w:pPr>
    </w:p>
    <w:p w14:paraId="6A0317ED" w14:textId="77777777" w:rsidR="001B47CD" w:rsidRPr="0099381C" w:rsidRDefault="001B47CD" w:rsidP="0099381C">
      <w:pPr>
        <w:pStyle w:val="Title"/>
        <w:spacing w:line="360" w:lineRule="auto"/>
        <w:jc w:val="center"/>
        <w:rPr>
          <w:rFonts w:ascii="Times New Roman" w:hAnsi="Times New Roman" w:cs="Times New Roman"/>
          <w:b/>
          <w:color w:val="000000" w:themeColor="text1"/>
          <w:sz w:val="32"/>
          <w:szCs w:val="32"/>
          <w:lang w:val="en-GB"/>
        </w:rPr>
      </w:pPr>
    </w:p>
    <w:p w14:paraId="13B9C348" w14:textId="77777777" w:rsidR="001B47CD" w:rsidRPr="0099381C" w:rsidRDefault="001B47CD" w:rsidP="0099381C">
      <w:pPr>
        <w:pStyle w:val="Title"/>
        <w:spacing w:line="360" w:lineRule="auto"/>
        <w:jc w:val="center"/>
        <w:rPr>
          <w:rFonts w:ascii="Times New Roman" w:hAnsi="Times New Roman" w:cs="Times New Roman"/>
          <w:b/>
          <w:color w:val="000000" w:themeColor="text1"/>
          <w:sz w:val="32"/>
          <w:szCs w:val="32"/>
          <w:lang w:val="en-GB"/>
        </w:rPr>
      </w:pPr>
    </w:p>
    <w:p w14:paraId="58854F03" w14:textId="77777777" w:rsidR="00012124" w:rsidRPr="0099381C" w:rsidRDefault="007B1D8C" w:rsidP="0099381C">
      <w:pPr>
        <w:pStyle w:val="Title"/>
        <w:spacing w:line="360" w:lineRule="auto"/>
        <w:jc w:val="center"/>
        <w:rPr>
          <w:rFonts w:ascii="Times New Roman" w:hAnsi="Times New Roman" w:cs="Times New Roman"/>
          <w:b/>
          <w:color w:val="000000" w:themeColor="text1"/>
          <w:sz w:val="32"/>
          <w:szCs w:val="32"/>
          <w:lang w:val="en-GB"/>
        </w:rPr>
      </w:pPr>
      <w:r w:rsidRPr="0099381C">
        <w:rPr>
          <w:rFonts w:ascii="Times New Roman" w:hAnsi="Times New Roman" w:cs="Times New Roman"/>
          <w:b/>
          <w:color w:val="000000" w:themeColor="text1"/>
          <w:sz w:val="32"/>
          <w:szCs w:val="32"/>
          <w:lang w:val="en-GB"/>
        </w:rPr>
        <w:t>Foreign Languages &amp; Cultural Awareness</w:t>
      </w:r>
    </w:p>
    <w:p w14:paraId="0D35063A" w14:textId="77777777" w:rsidR="001B47CD" w:rsidRDefault="007B1D8C" w:rsidP="0099381C">
      <w:pPr>
        <w:pStyle w:val="Title"/>
        <w:spacing w:line="360" w:lineRule="auto"/>
        <w:jc w:val="center"/>
        <w:rPr>
          <w:rFonts w:ascii="Times New Roman" w:hAnsi="Times New Roman" w:cs="Times New Roman"/>
          <w:b/>
          <w:color w:val="000000" w:themeColor="text1"/>
          <w:sz w:val="32"/>
          <w:szCs w:val="32"/>
          <w:lang w:val="en-GB"/>
        </w:rPr>
      </w:pPr>
      <w:r w:rsidRPr="0099381C">
        <w:rPr>
          <w:rFonts w:ascii="Times New Roman" w:hAnsi="Times New Roman" w:cs="Times New Roman"/>
          <w:b/>
          <w:color w:val="000000" w:themeColor="text1"/>
          <w:sz w:val="32"/>
          <w:szCs w:val="32"/>
          <w:lang w:val="en-GB"/>
        </w:rPr>
        <w:t>Intercultural Competence Report</w:t>
      </w:r>
    </w:p>
    <w:p w14:paraId="1E55E83C" w14:textId="77777777" w:rsidR="00A04B27" w:rsidRPr="00A04B27" w:rsidRDefault="00A04B27" w:rsidP="00A04B27">
      <w:pPr>
        <w:rPr>
          <w:lang w:val="en-GB"/>
        </w:rPr>
      </w:pPr>
    </w:p>
    <w:p w14:paraId="463C9445" w14:textId="5E941C59" w:rsidR="001B47CD" w:rsidRPr="00BA49DE" w:rsidRDefault="007B1D8C"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t>Student Name:</w:t>
      </w:r>
      <w:r w:rsidR="00A04B27">
        <w:rPr>
          <w:rFonts w:ascii="Times New Roman" w:hAnsi="Times New Roman" w:cs="Times New Roman"/>
          <w:b/>
          <w:sz w:val="24"/>
          <w:szCs w:val="24"/>
          <w:lang w:val="en-GB"/>
        </w:rPr>
        <w:t xml:space="preserve"> Dumitru Nicolae Silviu</w:t>
      </w:r>
    </w:p>
    <w:p w14:paraId="1D10F38F" w14:textId="11332813" w:rsidR="00D847CF" w:rsidRDefault="007B1D8C"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t>Student ID:</w:t>
      </w:r>
      <w:r w:rsidR="00A04B27">
        <w:rPr>
          <w:rFonts w:ascii="Times New Roman" w:hAnsi="Times New Roman" w:cs="Times New Roman"/>
          <w:b/>
          <w:sz w:val="24"/>
          <w:szCs w:val="24"/>
          <w:lang w:val="en-GB"/>
        </w:rPr>
        <w:t xml:space="preserve"> 2235616</w:t>
      </w:r>
    </w:p>
    <w:p w14:paraId="3384DE90" w14:textId="77777777" w:rsidR="00A04B27" w:rsidRPr="00A04B27" w:rsidRDefault="00A04B27" w:rsidP="00A04B27">
      <w:pPr>
        <w:keepNext/>
        <w:spacing w:before="120" w:after="0" w:line="276" w:lineRule="auto"/>
        <w:rPr>
          <w:rFonts w:eastAsia="Times New Roman" w:cs="Times New Roman"/>
          <w:b/>
          <w:bCs/>
          <w:sz w:val="24"/>
          <w:szCs w:val="24"/>
          <w:lang w:val="en-AU"/>
        </w:rPr>
      </w:pPr>
      <w:r w:rsidRPr="00A04B27">
        <w:rPr>
          <w:rFonts w:eastAsia="Times New Roman" w:cs="Times New Roman"/>
          <w:b/>
          <w:bCs/>
          <w:sz w:val="24"/>
          <w:szCs w:val="24"/>
          <w:lang w:val="en-AU"/>
        </w:rPr>
        <w:t>Module Title:</w:t>
      </w:r>
      <w:r w:rsidRPr="00A04B27">
        <w:rPr>
          <w:sz w:val="24"/>
          <w:szCs w:val="24"/>
          <w:lang w:val="en-AU"/>
        </w:rPr>
        <w:t xml:space="preserve"> </w:t>
      </w:r>
      <w:r w:rsidRPr="00A04B27">
        <w:rPr>
          <w:rFonts w:eastAsia="Times New Roman" w:cs="Times New Roman"/>
          <w:b/>
          <w:bCs/>
          <w:sz w:val="24"/>
          <w:szCs w:val="24"/>
          <w:lang w:val="en-AU"/>
        </w:rPr>
        <w:t>Foreign Languages &amp; Cultural Awareness</w:t>
      </w:r>
    </w:p>
    <w:p w14:paraId="0B5B0578" w14:textId="77777777" w:rsidR="00A04B27" w:rsidRPr="00A04B27" w:rsidRDefault="00A04B27" w:rsidP="00A04B27">
      <w:pPr>
        <w:keepNext/>
        <w:spacing w:before="120" w:after="0" w:line="276" w:lineRule="auto"/>
        <w:rPr>
          <w:rFonts w:eastAsia="Times New Roman" w:cs="Times New Roman"/>
          <w:b/>
          <w:bCs/>
          <w:sz w:val="24"/>
          <w:szCs w:val="24"/>
          <w:lang w:val="en-AU"/>
        </w:rPr>
      </w:pPr>
      <w:r w:rsidRPr="00A04B27">
        <w:rPr>
          <w:rFonts w:eastAsia="Times New Roman" w:cs="Times New Roman"/>
          <w:b/>
          <w:bCs/>
          <w:sz w:val="24"/>
          <w:szCs w:val="24"/>
          <w:lang w:val="en-AU"/>
        </w:rPr>
        <w:t>Module Code:</w:t>
      </w:r>
      <w:r w:rsidRPr="00A04B27">
        <w:rPr>
          <w:rFonts w:cs="Times New Roman"/>
          <w:b/>
          <w:bCs/>
          <w:sz w:val="24"/>
          <w:szCs w:val="24"/>
          <w:lang w:val="en-AU"/>
        </w:rPr>
        <w:t xml:space="preserve"> BMIH5003</w:t>
      </w:r>
    </w:p>
    <w:p w14:paraId="3DED8730" w14:textId="77777777" w:rsidR="00A04B27" w:rsidRPr="00A04B27" w:rsidRDefault="00A04B27" w:rsidP="00A04B27">
      <w:pPr>
        <w:keepNext/>
        <w:spacing w:before="120" w:after="0" w:line="276" w:lineRule="auto"/>
        <w:rPr>
          <w:rFonts w:eastAsia="Times New Roman" w:cs="Times New Roman"/>
          <w:b/>
          <w:bCs/>
          <w:sz w:val="24"/>
          <w:szCs w:val="24"/>
          <w:lang w:val="en-AU"/>
        </w:rPr>
      </w:pPr>
      <w:r w:rsidRPr="00A04B27">
        <w:rPr>
          <w:rFonts w:eastAsia="Times New Roman" w:cs="Times New Roman"/>
          <w:b/>
          <w:bCs/>
          <w:sz w:val="24"/>
          <w:szCs w:val="24"/>
          <w:lang w:val="en-AU"/>
        </w:rPr>
        <w:t>Lecturer:</w:t>
      </w:r>
      <w:r w:rsidRPr="00A04B27">
        <w:rPr>
          <w:rFonts w:cs="Times New Roman"/>
          <w:b/>
          <w:bCs/>
          <w:sz w:val="24"/>
          <w:szCs w:val="24"/>
          <w:lang w:val="en-AU"/>
        </w:rPr>
        <w:t xml:space="preserve"> Heidi Prosser</w:t>
      </w:r>
    </w:p>
    <w:p w14:paraId="5CEDD6E4" w14:textId="77777777" w:rsidR="00A04B27" w:rsidRPr="00BA49DE" w:rsidRDefault="00A04B27" w:rsidP="00BA49DE">
      <w:pPr>
        <w:spacing w:line="360" w:lineRule="auto"/>
        <w:jc w:val="both"/>
        <w:rPr>
          <w:rFonts w:ascii="Times New Roman" w:hAnsi="Times New Roman" w:cs="Times New Roman"/>
          <w:b/>
          <w:sz w:val="24"/>
          <w:szCs w:val="24"/>
          <w:lang w:val="en-GB"/>
        </w:rPr>
      </w:pPr>
    </w:p>
    <w:p w14:paraId="2E5C7C48" w14:textId="77777777" w:rsidR="00D847CF" w:rsidRPr="00BA49DE" w:rsidRDefault="007B1D8C"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br w:type="page"/>
      </w:r>
    </w:p>
    <w:p w14:paraId="2D18AD00" w14:textId="77777777" w:rsidR="00D847CF" w:rsidRPr="00BA49DE" w:rsidRDefault="007B1D8C"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lastRenderedPageBreak/>
        <w:t>Executive Summary</w:t>
      </w:r>
    </w:p>
    <w:p w14:paraId="26B1A07C" w14:textId="77777777" w:rsidR="001412DA" w:rsidRPr="00BA49DE" w:rsidRDefault="001412DA"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The major discussion of the study has been related to the differences between the two countries and their culture. Inclusivity Hotel &amp; Spa have its establishments in both China and England hen</w:t>
      </w:r>
      <w:r w:rsidR="00FD5BF1" w:rsidRPr="00BA49DE">
        <w:rPr>
          <w:rFonts w:ascii="Times New Roman" w:hAnsi="Times New Roman" w:cs="Times New Roman"/>
          <w:sz w:val="24"/>
          <w:szCs w:val="24"/>
          <w:lang w:val="en-GB"/>
        </w:rPr>
        <w:t>ce</w:t>
      </w:r>
      <w:r w:rsidRPr="00BA49DE">
        <w:rPr>
          <w:rFonts w:ascii="Times New Roman" w:hAnsi="Times New Roman" w:cs="Times New Roman"/>
          <w:sz w:val="24"/>
          <w:szCs w:val="24"/>
          <w:lang w:val="en-GB"/>
        </w:rPr>
        <w:t xml:space="preserve"> cultural differences between these countries have been evaluated in the study. In addition to that, it has developed the idea related to the leadership practices in both the countries. A discussion on the barriers of </w:t>
      </w:r>
      <w:proofErr w:type="gramStart"/>
      <w:r w:rsidRPr="00BA49DE">
        <w:rPr>
          <w:rFonts w:ascii="Times New Roman" w:hAnsi="Times New Roman" w:cs="Times New Roman"/>
          <w:sz w:val="24"/>
          <w:szCs w:val="24"/>
          <w:lang w:val="en-GB"/>
        </w:rPr>
        <w:t>inter cultural</w:t>
      </w:r>
      <w:proofErr w:type="gramEnd"/>
      <w:r w:rsidRPr="00BA49DE">
        <w:rPr>
          <w:rFonts w:ascii="Times New Roman" w:hAnsi="Times New Roman" w:cs="Times New Roman"/>
          <w:sz w:val="24"/>
          <w:szCs w:val="24"/>
          <w:lang w:val="en-GB"/>
        </w:rPr>
        <w:t xml:space="preserve"> leadership has been developed. Recommendations have been provided for the elimination of the challenges from the hospitality industry to improve intercultural leadership.</w:t>
      </w:r>
    </w:p>
    <w:p w14:paraId="07667377" w14:textId="77777777" w:rsidR="00D847CF" w:rsidRPr="00BA49DE" w:rsidRDefault="001412DA"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t xml:space="preserve"> </w:t>
      </w:r>
      <w:r w:rsidR="007B1D8C" w:rsidRPr="00BA49DE">
        <w:rPr>
          <w:rFonts w:ascii="Times New Roman" w:hAnsi="Times New Roman" w:cs="Times New Roman"/>
          <w:b/>
          <w:sz w:val="24"/>
          <w:szCs w:val="24"/>
          <w:lang w:val="en-GB"/>
        </w:rPr>
        <w:br w:type="page"/>
      </w:r>
    </w:p>
    <w:sdt>
      <w:sdtPr>
        <w:rPr>
          <w:rFonts w:asciiTheme="minorHAnsi" w:eastAsiaTheme="minorEastAsia" w:hAnsiTheme="minorHAnsi" w:cs="Times New Roman"/>
          <w:b w:val="0"/>
          <w:bCs/>
          <w:sz w:val="20"/>
          <w:szCs w:val="24"/>
          <w:lang w:val="en-GB"/>
        </w:rPr>
        <w:id w:val="-1619637138"/>
        <w:docPartObj>
          <w:docPartGallery w:val="Table of Contents"/>
          <w:docPartUnique/>
        </w:docPartObj>
      </w:sdtPr>
      <w:sdtEndPr>
        <w:rPr>
          <w:bCs w:val="0"/>
        </w:rPr>
      </w:sdtEndPr>
      <w:sdtContent>
        <w:p w14:paraId="00685B79" w14:textId="77777777" w:rsidR="00D847CF" w:rsidRPr="00BA49DE" w:rsidRDefault="007B1D8C" w:rsidP="00BA49DE">
          <w:pPr>
            <w:pStyle w:val="TOCHeading"/>
            <w:rPr>
              <w:rFonts w:cs="Times New Roman"/>
              <w:b w:val="0"/>
              <w:szCs w:val="24"/>
              <w:lang w:val="en-GB"/>
            </w:rPr>
          </w:pPr>
          <w:r w:rsidRPr="00BA49DE">
            <w:rPr>
              <w:rFonts w:cs="Times New Roman"/>
              <w:b w:val="0"/>
              <w:color w:val="000000" w:themeColor="text1"/>
              <w:szCs w:val="24"/>
              <w:lang w:val="en-GB"/>
            </w:rPr>
            <w:t>Table of Contents</w:t>
          </w:r>
        </w:p>
        <w:p w14:paraId="3E89F01F" w14:textId="77777777" w:rsidR="003A7AC3" w:rsidRPr="00BA49DE" w:rsidRDefault="00012124" w:rsidP="00BA49DE">
          <w:pPr>
            <w:pStyle w:val="TOC1"/>
            <w:tabs>
              <w:tab w:val="right" w:leader="dot" w:pos="9350"/>
            </w:tabs>
            <w:spacing w:line="360" w:lineRule="auto"/>
            <w:jc w:val="both"/>
            <w:rPr>
              <w:rFonts w:ascii="Times New Roman" w:hAnsi="Times New Roman" w:cs="Times New Roman"/>
              <w:noProof/>
              <w:sz w:val="24"/>
              <w:szCs w:val="24"/>
            </w:rPr>
          </w:pPr>
          <w:r w:rsidRPr="00BA49DE">
            <w:rPr>
              <w:rFonts w:ascii="Times New Roman" w:hAnsi="Times New Roman" w:cs="Times New Roman"/>
              <w:sz w:val="24"/>
              <w:szCs w:val="24"/>
              <w:lang w:val="en-GB"/>
            </w:rPr>
            <w:fldChar w:fldCharType="begin"/>
          </w:r>
          <w:r w:rsidR="007B1D8C" w:rsidRPr="00BA49DE">
            <w:rPr>
              <w:rFonts w:ascii="Times New Roman" w:hAnsi="Times New Roman" w:cs="Times New Roman"/>
              <w:sz w:val="24"/>
              <w:szCs w:val="24"/>
              <w:lang w:val="en-GB"/>
            </w:rPr>
            <w:instrText xml:space="preserve"> TOC \o "1-3" \h \z \u </w:instrText>
          </w:r>
          <w:r w:rsidRPr="00BA49DE">
            <w:rPr>
              <w:rFonts w:ascii="Times New Roman" w:hAnsi="Times New Roman" w:cs="Times New Roman"/>
              <w:sz w:val="24"/>
              <w:szCs w:val="24"/>
              <w:lang w:val="en-GB"/>
            </w:rPr>
            <w:fldChar w:fldCharType="separate"/>
          </w:r>
          <w:hyperlink w:anchor="_Toc159623544" w:history="1">
            <w:r w:rsidR="003A7AC3" w:rsidRPr="00BA49DE">
              <w:rPr>
                <w:rStyle w:val="Hyperlink"/>
                <w:rFonts w:ascii="Times New Roman" w:hAnsi="Times New Roman" w:cs="Times New Roman"/>
                <w:noProof/>
                <w:sz w:val="24"/>
                <w:szCs w:val="24"/>
                <w:lang w:val="en-GB"/>
              </w:rPr>
              <w:t>Introduction</w:t>
            </w:r>
            <w:r w:rsidR="003A7AC3" w:rsidRPr="00BA49DE">
              <w:rPr>
                <w:rFonts w:ascii="Times New Roman" w:hAnsi="Times New Roman" w:cs="Times New Roman"/>
                <w:noProof/>
                <w:webHidden/>
                <w:sz w:val="24"/>
                <w:szCs w:val="24"/>
              </w:rPr>
              <w:tab/>
            </w:r>
            <w:r w:rsidR="003A7AC3" w:rsidRPr="00BA49DE">
              <w:rPr>
                <w:rFonts w:ascii="Times New Roman" w:hAnsi="Times New Roman" w:cs="Times New Roman"/>
                <w:noProof/>
                <w:webHidden/>
                <w:sz w:val="24"/>
                <w:szCs w:val="24"/>
              </w:rPr>
              <w:fldChar w:fldCharType="begin"/>
            </w:r>
            <w:r w:rsidR="003A7AC3" w:rsidRPr="00BA49DE">
              <w:rPr>
                <w:rFonts w:ascii="Times New Roman" w:hAnsi="Times New Roman" w:cs="Times New Roman"/>
                <w:noProof/>
                <w:webHidden/>
                <w:sz w:val="24"/>
                <w:szCs w:val="24"/>
              </w:rPr>
              <w:instrText xml:space="preserve"> PAGEREF _Toc159623544 \h </w:instrText>
            </w:r>
            <w:r w:rsidR="003A7AC3" w:rsidRPr="00BA49DE">
              <w:rPr>
                <w:rFonts w:ascii="Times New Roman" w:hAnsi="Times New Roman" w:cs="Times New Roman"/>
                <w:noProof/>
                <w:webHidden/>
                <w:sz w:val="24"/>
                <w:szCs w:val="24"/>
              </w:rPr>
            </w:r>
            <w:r w:rsidR="003A7AC3" w:rsidRPr="00BA49DE">
              <w:rPr>
                <w:rFonts w:ascii="Times New Roman" w:hAnsi="Times New Roman" w:cs="Times New Roman"/>
                <w:noProof/>
                <w:webHidden/>
                <w:sz w:val="24"/>
                <w:szCs w:val="24"/>
              </w:rPr>
              <w:fldChar w:fldCharType="separate"/>
            </w:r>
            <w:r w:rsidR="003A7AC3" w:rsidRPr="00BA49DE">
              <w:rPr>
                <w:rFonts w:ascii="Times New Roman" w:hAnsi="Times New Roman" w:cs="Times New Roman"/>
                <w:noProof/>
                <w:webHidden/>
                <w:sz w:val="24"/>
                <w:szCs w:val="24"/>
              </w:rPr>
              <w:t>4</w:t>
            </w:r>
            <w:r w:rsidR="003A7AC3" w:rsidRPr="00BA49DE">
              <w:rPr>
                <w:rFonts w:ascii="Times New Roman" w:hAnsi="Times New Roman" w:cs="Times New Roman"/>
                <w:noProof/>
                <w:webHidden/>
                <w:sz w:val="24"/>
                <w:szCs w:val="24"/>
              </w:rPr>
              <w:fldChar w:fldCharType="end"/>
            </w:r>
          </w:hyperlink>
        </w:p>
        <w:p w14:paraId="4CCDB3D2" w14:textId="77777777" w:rsidR="003A7AC3" w:rsidRPr="00BA49DE" w:rsidRDefault="00000000" w:rsidP="00BA49DE">
          <w:pPr>
            <w:pStyle w:val="TOC1"/>
            <w:tabs>
              <w:tab w:val="right" w:leader="dot" w:pos="9350"/>
            </w:tabs>
            <w:spacing w:line="360" w:lineRule="auto"/>
            <w:jc w:val="both"/>
            <w:rPr>
              <w:rFonts w:ascii="Times New Roman" w:hAnsi="Times New Roman" w:cs="Times New Roman"/>
              <w:noProof/>
              <w:sz w:val="24"/>
              <w:szCs w:val="24"/>
            </w:rPr>
          </w:pPr>
          <w:hyperlink w:anchor="_Toc159623545" w:history="1">
            <w:r w:rsidR="003A7AC3" w:rsidRPr="00BA49DE">
              <w:rPr>
                <w:rStyle w:val="Hyperlink"/>
                <w:rFonts w:ascii="Times New Roman" w:hAnsi="Times New Roman" w:cs="Times New Roman"/>
                <w:noProof/>
                <w:sz w:val="24"/>
                <w:szCs w:val="24"/>
                <w:lang w:val="en-GB"/>
              </w:rPr>
              <w:t>Main Body</w:t>
            </w:r>
            <w:r w:rsidR="003A7AC3" w:rsidRPr="00BA49DE">
              <w:rPr>
                <w:rFonts w:ascii="Times New Roman" w:hAnsi="Times New Roman" w:cs="Times New Roman"/>
                <w:noProof/>
                <w:webHidden/>
                <w:sz w:val="24"/>
                <w:szCs w:val="24"/>
              </w:rPr>
              <w:tab/>
            </w:r>
            <w:r w:rsidR="003A7AC3" w:rsidRPr="00BA49DE">
              <w:rPr>
                <w:rFonts w:ascii="Times New Roman" w:hAnsi="Times New Roman" w:cs="Times New Roman"/>
                <w:noProof/>
                <w:webHidden/>
                <w:sz w:val="24"/>
                <w:szCs w:val="24"/>
              </w:rPr>
              <w:fldChar w:fldCharType="begin"/>
            </w:r>
            <w:r w:rsidR="003A7AC3" w:rsidRPr="00BA49DE">
              <w:rPr>
                <w:rFonts w:ascii="Times New Roman" w:hAnsi="Times New Roman" w:cs="Times New Roman"/>
                <w:noProof/>
                <w:webHidden/>
                <w:sz w:val="24"/>
                <w:szCs w:val="24"/>
              </w:rPr>
              <w:instrText xml:space="preserve"> PAGEREF _Toc159623545 \h </w:instrText>
            </w:r>
            <w:r w:rsidR="003A7AC3" w:rsidRPr="00BA49DE">
              <w:rPr>
                <w:rFonts w:ascii="Times New Roman" w:hAnsi="Times New Roman" w:cs="Times New Roman"/>
                <w:noProof/>
                <w:webHidden/>
                <w:sz w:val="24"/>
                <w:szCs w:val="24"/>
              </w:rPr>
            </w:r>
            <w:r w:rsidR="003A7AC3" w:rsidRPr="00BA49DE">
              <w:rPr>
                <w:rFonts w:ascii="Times New Roman" w:hAnsi="Times New Roman" w:cs="Times New Roman"/>
                <w:noProof/>
                <w:webHidden/>
                <w:sz w:val="24"/>
                <w:szCs w:val="24"/>
              </w:rPr>
              <w:fldChar w:fldCharType="separate"/>
            </w:r>
            <w:r w:rsidR="003A7AC3" w:rsidRPr="00BA49DE">
              <w:rPr>
                <w:rFonts w:ascii="Times New Roman" w:hAnsi="Times New Roman" w:cs="Times New Roman"/>
                <w:noProof/>
                <w:webHidden/>
                <w:sz w:val="24"/>
                <w:szCs w:val="24"/>
              </w:rPr>
              <w:t>4</w:t>
            </w:r>
            <w:r w:rsidR="003A7AC3" w:rsidRPr="00BA49DE">
              <w:rPr>
                <w:rFonts w:ascii="Times New Roman" w:hAnsi="Times New Roman" w:cs="Times New Roman"/>
                <w:noProof/>
                <w:webHidden/>
                <w:sz w:val="24"/>
                <w:szCs w:val="24"/>
              </w:rPr>
              <w:fldChar w:fldCharType="end"/>
            </w:r>
          </w:hyperlink>
        </w:p>
        <w:p w14:paraId="0A78705C" w14:textId="77777777" w:rsidR="003A7AC3" w:rsidRPr="00BA49DE" w:rsidRDefault="00000000" w:rsidP="00BA49DE">
          <w:pPr>
            <w:pStyle w:val="TOC1"/>
            <w:tabs>
              <w:tab w:val="right" w:leader="dot" w:pos="9350"/>
            </w:tabs>
            <w:spacing w:line="360" w:lineRule="auto"/>
            <w:jc w:val="both"/>
            <w:rPr>
              <w:rFonts w:ascii="Times New Roman" w:hAnsi="Times New Roman" w:cs="Times New Roman"/>
              <w:noProof/>
              <w:sz w:val="24"/>
              <w:szCs w:val="24"/>
            </w:rPr>
          </w:pPr>
          <w:hyperlink w:anchor="_Toc159623546" w:history="1">
            <w:r w:rsidR="003A7AC3" w:rsidRPr="00BA49DE">
              <w:rPr>
                <w:rStyle w:val="Hyperlink"/>
                <w:rFonts w:ascii="Times New Roman" w:hAnsi="Times New Roman" w:cs="Times New Roman"/>
                <w:noProof/>
                <w:sz w:val="24"/>
                <w:szCs w:val="24"/>
                <w:lang w:val="en-GB"/>
              </w:rPr>
              <w:t>Conclusion</w:t>
            </w:r>
            <w:r w:rsidR="003A7AC3" w:rsidRPr="00BA49DE">
              <w:rPr>
                <w:rFonts w:ascii="Times New Roman" w:hAnsi="Times New Roman" w:cs="Times New Roman"/>
                <w:noProof/>
                <w:webHidden/>
                <w:sz w:val="24"/>
                <w:szCs w:val="24"/>
              </w:rPr>
              <w:tab/>
            </w:r>
            <w:r w:rsidR="003A7AC3" w:rsidRPr="00BA49DE">
              <w:rPr>
                <w:rFonts w:ascii="Times New Roman" w:hAnsi="Times New Roman" w:cs="Times New Roman"/>
                <w:noProof/>
                <w:webHidden/>
                <w:sz w:val="24"/>
                <w:szCs w:val="24"/>
              </w:rPr>
              <w:fldChar w:fldCharType="begin"/>
            </w:r>
            <w:r w:rsidR="003A7AC3" w:rsidRPr="00BA49DE">
              <w:rPr>
                <w:rFonts w:ascii="Times New Roman" w:hAnsi="Times New Roman" w:cs="Times New Roman"/>
                <w:noProof/>
                <w:webHidden/>
                <w:sz w:val="24"/>
                <w:szCs w:val="24"/>
              </w:rPr>
              <w:instrText xml:space="preserve"> PAGEREF _Toc159623546 \h </w:instrText>
            </w:r>
            <w:r w:rsidR="003A7AC3" w:rsidRPr="00BA49DE">
              <w:rPr>
                <w:rFonts w:ascii="Times New Roman" w:hAnsi="Times New Roman" w:cs="Times New Roman"/>
                <w:noProof/>
                <w:webHidden/>
                <w:sz w:val="24"/>
                <w:szCs w:val="24"/>
              </w:rPr>
            </w:r>
            <w:r w:rsidR="003A7AC3" w:rsidRPr="00BA49DE">
              <w:rPr>
                <w:rFonts w:ascii="Times New Roman" w:hAnsi="Times New Roman" w:cs="Times New Roman"/>
                <w:noProof/>
                <w:webHidden/>
                <w:sz w:val="24"/>
                <w:szCs w:val="24"/>
              </w:rPr>
              <w:fldChar w:fldCharType="separate"/>
            </w:r>
            <w:r w:rsidR="003A7AC3" w:rsidRPr="00BA49DE">
              <w:rPr>
                <w:rFonts w:ascii="Times New Roman" w:hAnsi="Times New Roman" w:cs="Times New Roman"/>
                <w:noProof/>
                <w:webHidden/>
                <w:sz w:val="24"/>
                <w:szCs w:val="24"/>
              </w:rPr>
              <w:t>6</w:t>
            </w:r>
            <w:r w:rsidR="003A7AC3" w:rsidRPr="00BA49DE">
              <w:rPr>
                <w:rFonts w:ascii="Times New Roman" w:hAnsi="Times New Roman" w:cs="Times New Roman"/>
                <w:noProof/>
                <w:webHidden/>
                <w:sz w:val="24"/>
                <w:szCs w:val="24"/>
              </w:rPr>
              <w:fldChar w:fldCharType="end"/>
            </w:r>
          </w:hyperlink>
        </w:p>
        <w:p w14:paraId="497B3092" w14:textId="77777777" w:rsidR="003A7AC3" w:rsidRPr="00BA49DE" w:rsidRDefault="00000000" w:rsidP="00BA49DE">
          <w:pPr>
            <w:pStyle w:val="TOC1"/>
            <w:tabs>
              <w:tab w:val="right" w:leader="dot" w:pos="9350"/>
            </w:tabs>
            <w:spacing w:line="360" w:lineRule="auto"/>
            <w:jc w:val="both"/>
            <w:rPr>
              <w:rFonts w:ascii="Times New Roman" w:hAnsi="Times New Roman" w:cs="Times New Roman"/>
              <w:noProof/>
              <w:sz w:val="24"/>
              <w:szCs w:val="24"/>
            </w:rPr>
          </w:pPr>
          <w:hyperlink w:anchor="_Toc159623547" w:history="1">
            <w:r w:rsidR="003A7AC3" w:rsidRPr="00BA49DE">
              <w:rPr>
                <w:rStyle w:val="Hyperlink"/>
                <w:rFonts w:ascii="Times New Roman" w:hAnsi="Times New Roman" w:cs="Times New Roman"/>
                <w:noProof/>
                <w:sz w:val="24"/>
                <w:szCs w:val="24"/>
                <w:lang w:val="en-GB"/>
              </w:rPr>
              <w:t>Recommendations</w:t>
            </w:r>
            <w:r w:rsidR="003A7AC3" w:rsidRPr="00BA49DE">
              <w:rPr>
                <w:rFonts w:ascii="Times New Roman" w:hAnsi="Times New Roman" w:cs="Times New Roman"/>
                <w:noProof/>
                <w:webHidden/>
                <w:sz w:val="24"/>
                <w:szCs w:val="24"/>
              </w:rPr>
              <w:tab/>
            </w:r>
            <w:r w:rsidR="003A7AC3" w:rsidRPr="00BA49DE">
              <w:rPr>
                <w:rFonts w:ascii="Times New Roman" w:hAnsi="Times New Roman" w:cs="Times New Roman"/>
                <w:noProof/>
                <w:webHidden/>
                <w:sz w:val="24"/>
                <w:szCs w:val="24"/>
              </w:rPr>
              <w:fldChar w:fldCharType="begin"/>
            </w:r>
            <w:r w:rsidR="003A7AC3" w:rsidRPr="00BA49DE">
              <w:rPr>
                <w:rFonts w:ascii="Times New Roman" w:hAnsi="Times New Roman" w:cs="Times New Roman"/>
                <w:noProof/>
                <w:webHidden/>
                <w:sz w:val="24"/>
                <w:szCs w:val="24"/>
              </w:rPr>
              <w:instrText xml:space="preserve"> PAGEREF _Toc159623547 \h </w:instrText>
            </w:r>
            <w:r w:rsidR="003A7AC3" w:rsidRPr="00BA49DE">
              <w:rPr>
                <w:rFonts w:ascii="Times New Roman" w:hAnsi="Times New Roman" w:cs="Times New Roman"/>
                <w:noProof/>
                <w:webHidden/>
                <w:sz w:val="24"/>
                <w:szCs w:val="24"/>
              </w:rPr>
            </w:r>
            <w:r w:rsidR="003A7AC3" w:rsidRPr="00BA49DE">
              <w:rPr>
                <w:rFonts w:ascii="Times New Roman" w:hAnsi="Times New Roman" w:cs="Times New Roman"/>
                <w:noProof/>
                <w:webHidden/>
                <w:sz w:val="24"/>
                <w:szCs w:val="24"/>
              </w:rPr>
              <w:fldChar w:fldCharType="separate"/>
            </w:r>
            <w:r w:rsidR="003A7AC3" w:rsidRPr="00BA49DE">
              <w:rPr>
                <w:rFonts w:ascii="Times New Roman" w:hAnsi="Times New Roman" w:cs="Times New Roman"/>
                <w:noProof/>
                <w:webHidden/>
                <w:sz w:val="24"/>
                <w:szCs w:val="24"/>
              </w:rPr>
              <w:t>7</w:t>
            </w:r>
            <w:r w:rsidR="003A7AC3" w:rsidRPr="00BA49DE">
              <w:rPr>
                <w:rFonts w:ascii="Times New Roman" w:hAnsi="Times New Roman" w:cs="Times New Roman"/>
                <w:noProof/>
                <w:webHidden/>
                <w:sz w:val="24"/>
                <w:szCs w:val="24"/>
              </w:rPr>
              <w:fldChar w:fldCharType="end"/>
            </w:r>
          </w:hyperlink>
        </w:p>
        <w:p w14:paraId="16031EE4" w14:textId="77777777" w:rsidR="003A7AC3" w:rsidRPr="00BA49DE" w:rsidRDefault="00000000" w:rsidP="00BA49DE">
          <w:pPr>
            <w:pStyle w:val="TOC1"/>
            <w:tabs>
              <w:tab w:val="right" w:leader="dot" w:pos="9350"/>
            </w:tabs>
            <w:spacing w:line="360" w:lineRule="auto"/>
            <w:jc w:val="both"/>
            <w:rPr>
              <w:rFonts w:ascii="Times New Roman" w:hAnsi="Times New Roman" w:cs="Times New Roman"/>
              <w:noProof/>
              <w:sz w:val="24"/>
              <w:szCs w:val="24"/>
            </w:rPr>
          </w:pPr>
          <w:hyperlink w:anchor="_Toc159623548" w:history="1">
            <w:r w:rsidR="003A7AC3" w:rsidRPr="00BA49DE">
              <w:rPr>
                <w:rStyle w:val="Hyperlink"/>
                <w:rFonts w:ascii="Times New Roman" w:hAnsi="Times New Roman" w:cs="Times New Roman"/>
                <w:noProof/>
                <w:sz w:val="24"/>
                <w:szCs w:val="24"/>
                <w:lang w:val="en-GB"/>
              </w:rPr>
              <w:t>Reference List</w:t>
            </w:r>
            <w:r w:rsidR="003A7AC3" w:rsidRPr="00BA49DE">
              <w:rPr>
                <w:rFonts w:ascii="Times New Roman" w:hAnsi="Times New Roman" w:cs="Times New Roman"/>
                <w:noProof/>
                <w:webHidden/>
                <w:sz w:val="24"/>
                <w:szCs w:val="24"/>
              </w:rPr>
              <w:tab/>
            </w:r>
            <w:r w:rsidR="003A7AC3" w:rsidRPr="00BA49DE">
              <w:rPr>
                <w:rFonts w:ascii="Times New Roman" w:hAnsi="Times New Roman" w:cs="Times New Roman"/>
                <w:noProof/>
                <w:webHidden/>
                <w:sz w:val="24"/>
                <w:szCs w:val="24"/>
              </w:rPr>
              <w:fldChar w:fldCharType="begin"/>
            </w:r>
            <w:r w:rsidR="003A7AC3" w:rsidRPr="00BA49DE">
              <w:rPr>
                <w:rFonts w:ascii="Times New Roman" w:hAnsi="Times New Roman" w:cs="Times New Roman"/>
                <w:noProof/>
                <w:webHidden/>
                <w:sz w:val="24"/>
                <w:szCs w:val="24"/>
              </w:rPr>
              <w:instrText xml:space="preserve"> PAGEREF _Toc159623548 \h </w:instrText>
            </w:r>
            <w:r w:rsidR="003A7AC3" w:rsidRPr="00BA49DE">
              <w:rPr>
                <w:rFonts w:ascii="Times New Roman" w:hAnsi="Times New Roman" w:cs="Times New Roman"/>
                <w:noProof/>
                <w:webHidden/>
                <w:sz w:val="24"/>
                <w:szCs w:val="24"/>
              </w:rPr>
            </w:r>
            <w:r w:rsidR="003A7AC3" w:rsidRPr="00BA49DE">
              <w:rPr>
                <w:rFonts w:ascii="Times New Roman" w:hAnsi="Times New Roman" w:cs="Times New Roman"/>
                <w:noProof/>
                <w:webHidden/>
                <w:sz w:val="24"/>
                <w:szCs w:val="24"/>
              </w:rPr>
              <w:fldChar w:fldCharType="separate"/>
            </w:r>
            <w:r w:rsidR="003A7AC3" w:rsidRPr="00BA49DE">
              <w:rPr>
                <w:rFonts w:ascii="Times New Roman" w:hAnsi="Times New Roman" w:cs="Times New Roman"/>
                <w:noProof/>
                <w:webHidden/>
                <w:sz w:val="24"/>
                <w:szCs w:val="24"/>
              </w:rPr>
              <w:t>8</w:t>
            </w:r>
            <w:r w:rsidR="003A7AC3" w:rsidRPr="00BA49DE">
              <w:rPr>
                <w:rFonts w:ascii="Times New Roman" w:hAnsi="Times New Roman" w:cs="Times New Roman"/>
                <w:noProof/>
                <w:webHidden/>
                <w:sz w:val="24"/>
                <w:szCs w:val="24"/>
              </w:rPr>
              <w:fldChar w:fldCharType="end"/>
            </w:r>
          </w:hyperlink>
        </w:p>
        <w:p w14:paraId="10C4E01B" w14:textId="77777777" w:rsidR="00D847CF" w:rsidRPr="00BA49DE" w:rsidRDefault="00012124"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fldChar w:fldCharType="end"/>
          </w:r>
        </w:p>
      </w:sdtContent>
    </w:sdt>
    <w:p w14:paraId="6BD62607" w14:textId="77777777" w:rsidR="001B47CD" w:rsidRPr="00BA49DE" w:rsidRDefault="001B47CD" w:rsidP="00BA49DE">
      <w:pPr>
        <w:spacing w:line="360" w:lineRule="auto"/>
        <w:jc w:val="both"/>
        <w:rPr>
          <w:rFonts w:ascii="Times New Roman" w:hAnsi="Times New Roman" w:cs="Times New Roman"/>
          <w:b/>
          <w:sz w:val="24"/>
          <w:szCs w:val="24"/>
          <w:lang w:val="en-GB"/>
        </w:rPr>
      </w:pPr>
    </w:p>
    <w:p w14:paraId="117DB98E" w14:textId="77777777" w:rsidR="001B47CD" w:rsidRPr="00BA49DE" w:rsidRDefault="007B1D8C"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br w:type="page"/>
      </w:r>
    </w:p>
    <w:p w14:paraId="1F443C5A" w14:textId="77777777" w:rsidR="001B47CD" w:rsidRPr="00BA49DE" w:rsidRDefault="007B1D8C" w:rsidP="00BA49DE">
      <w:pPr>
        <w:pStyle w:val="Heading1"/>
        <w:rPr>
          <w:rFonts w:cs="Times New Roman"/>
          <w:szCs w:val="24"/>
          <w:lang w:val="en-GB"/>
        </w:rPr>
      </w:pPr>
      <w:bookmarkStart w:id="0" w:name="_Toc159623544"/>
      <w:r w:rsidRPr="00BA49DE">
        <w:rPr>
          <w:rFonts w:cs="Times New Roman"/>
          <w:szCs w:val="24"/>
          <w:lang w:val="en-GB"/>
        </w:rPr>
        <w:lastRenderedPageBreak/>
        <w:t>Introduction</w:t>
      </w:r>
      <w:bookmarkEnd w:id="0"/>
    </w:p>
    <w:p w14:paraId="17CC1247" w14:textId="77777777" w:rsidR="001B47CD" w:rsidRPr="00BA49DE" w:rsidRDefault="007B1D8C"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Intercultural competence is the capability to work in an effective manner across different countries and culture</w:t>
      </w:r>
      <w:r w:rsidR="003E1061" w:rsidRPr="00BA49DE">
        <w:rPr>
          <w:rFonts w:ascii="Times New Roman" w:hAnsi="Times New Roman" w:cs="Times New Roman"/>
          <w:sz w:val="24"/>
          <w:szCs w:val="24"/>
          <w:lang w:val="en-GB"/>
        </w:rPr>
        <w:t>s (Sabet and Chapman, 2023)</w:t>
      </w:r>
      <w:r w:rsidRPr="00BA49DE">
        <w:rPr>
          <w:rFonts w:ascii="Times New Roman" w:hAnsi="Times New Roman" w:cs="Times New Roman"/>
          <w:sz w:val="24"/>
          <w:szCs w:val="24"/>
          <w:lang w:val="en-GB"/>
        </w:rPr>
        <w:t>. Communicating with people from different cultural backgrounds is possible with the help of cultural competence. A report will be prepared for the discussion on the key differences between the culture of England and the country where the headquarters of the hotel</w:t>
      </w:r>
      <w:r w:rsidR="005801D5" w:rsidRPr="00BA49DE">
        <w:rPr>
          <w:rFonts w:ascii="Times New Roman" w:hAnsi="Times New Roman" w:cs="Times New Roman"/>
          <w:sz w:val="24"/>
          <w:szCs w:val="24"/>
          <w:lang w:val="en-GB"/>
        </w:rPr>
        <w:t xml:space="preserve"> ‘Inclusivity Hotel &amp; Spa’</w:t>
      </w:r>
      <w:r w:rsidRPr="00BA49DE">
        <w:rPr>
          <w:rFonts w:ascii="Times New Roman" w:hAnsi="Times New Roman" w:cs="Times New Roman"/>
          <w:sz w:val="24"/>
          <w:szCs w:val="24"/>
          <w:lang w:val="en-GB"/>
        </w:rPr>
        <w:t xml:space="preserve"> is situated. The chosen country for the discussion will be a part of Confucian Asia. As per the case scenario, the country for comparison with England will be China. In addition to that, issues of intercultural leadership will be analysed in the study. Recommendations will be provided to handle these issues of intercultural leadership issues.</w:t>
      </w:r>
    </w:p>
    <w:p w14:paraId="0AE5EF82" w14:textId="77777777" w:rsidR="001B47CD" w:rsidRPr="00BA49DE" w:rsidRDefault="007B1D8C" w:rsidP="00BA49DE">
      <w:pPr>
        <w:pStyle w:val="Heading1"/>
        <w:rPr>
          <w:rFonts w:cs="Times New Roman"/>
          <w:szCs w:val="24"/>
          <w:lang w:val="en-GB"/>
        </w:rPr>
      </w:pPr>
      <w:bookmarkStart w:id="1" w:name="_Toc159623545"/>
      <w:r w:rsidRPr="00BA49DE">
        <w:rPr>
          <w:rFonts w:cs="Times New Roman"/>
          <w:szCs w:val="24"/>
          <w:lang w:val="en-GB"/>
        </w:rPr>
        <w:t>Main Body</w:t>
      </w:r>
      <w:bookmarkEnd w:id="1"/>
    </w:p>
    <w:p w14:paraId="32220D2B" w14:textId="77777777" w:rsidR="001B47CD" w:rsidRPr="00BA49DE" w:rsidRDefault="007B1D8C"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t xml:space="preserve">Outline the key differences between England and the chosen country (in terms of culture, customs etc.) </w:t>
      </w:r>
    </w:p>
    <w:p w14:paraId="5F5FF446" w14:textId="77777777" w:rsidR="003E1061" w:rsidRPr="00BA49DE" w:rsidRDefault="007B1D8C"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The culture of England is associated with individualism whereas Chinese culture follows collectivism (He and </w:t>
      </w:r>
      <w:proofErr w:type="spellStart"/>
      <w:r w:rsidRPr="00BA49DE">
        <w:rPr>
          <w:rFonts w:ascii="Times New Roman" w:hAnsi="Times New Roman" w:cs="Times New Roman"/>
          <w:sz w:val="24"/>
          <w:szCs w:val="24"/>
          <w:lang w:val="en-GB"/>
        </w:rPr>
        <w:t>Filimonau</w:t>
      </w:r>
      <w:proofErr w:type="spellEnd"/>
      <w:r w:rsidRPr="00BA49DE">
        <w:rPr>
          <w:rFonts w:ascii="Times New Roman" w:hAnsi="Times New Roman" w:cs="Times New Roman"/>
          <w:sz w:val="24"/>
          <w:szCs w:val="24"/>
          <w:lang w:val="en-GB"/>
        </w:rPr>
        <w:t xml:space="preserve">, 2020). </w:t>
      </w:r>
      <w:r w:rsidR="00321499" w:rsidRPr="00BA49DE">
        <w:rPr>
          <w:rFonts w:ascii="Times New Roman" w:hAnsi="Times New Roman" w:cs="Times New Roman"/>
          <w:sz w:val="24"/>
          <w:szCs w:val="24"/>
          <w:lang w:val="en-GB"/>
        </w:rPr>
        <w:t xml:space="preserve">It suggests that Chinese people are more interested in group work rather than working alone. On the other hand, the work culture of England suggests that people prefer </w:t>
      </w:r>
      <w:proofErr w:type="gramStart"/>
      <w:r w:rsidR="00321499" w:rsidRPr="00BA49DE">
        <w:rPr>
          <w:rFonts w:ascii="Times New Roman" w:hAnsi="Times New Roman" w:cs="Times New Roman"/>
          <w:sz w:val="24"/>
          <w:szCs w:val="24"/>
          <w:lang w:val="en-GB"/>
        </w:rPr>
        <w:t>privacy hence;</w:t>
      </w:r>
      <w:proofErr w:type="gramEnd"/>
      <w:r w:rsidR="00321499" w:rsidRPr="00BA49DE">
        <w:rPr>
          <w:rFonts w:ascii="Times New Roman" w:hAnsi="Times New Roman" w:cs="Times New Roman"/>
          <w:sz w:val="24"/>
          <w:szCs w:val="24"/>
          <w:lang w:val="en-GB"/>
        </w:rPr>
        <w:t xml:space="preserve"> they do not wish to opt for group work. Besides that, Chinese culture does not promote offending others. Taking the opinions of others is a part of Chinese culture although this is not a common situation in England culture. Appreciating others is reflected in Chinese culture. Besides that, the work culture in England is non-hierarchical. It is a common thing in England that employees can make jokes around their colleagues and even senior colleagues. </w:t>
      </w:r>
    </w:p>
    <w:p w14:paraId="7F2B1078" w14:textId="77777777" w:rsidR="001B47CD" w:rsidRPr="00BA49DE" w:rsidRDefault="007B1D8C"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However, Chinese culture strictly follows hierarchical </w:t>
      </w:r>
      <w:proofErr w:type="gramStart"/>
      <w:r w:rsidRPr="00BA49DE">
        <w:rPr>
          <w:rFonts w:ascii="Times New Roman" w:hAnsi="Times New Roman" w:cs="Times New Roman"/>
          <w:sz w:val="24"/>
          <w:szCs w:val="24"/>
          <w:lang w:val="en-GB"/>
        </w:rPr>
        <w:t>rules</w:t>
      </w:r>
      <w:proofErr w:type="gramEnd"/>
      <w:r w:rsidRPr="00BA49DE">
        <w:rPr>
          <w:rFonts w:ascii="Times New Roman" w:hAnsi="Times New Roman" w:cs="Times New Roman"/>
          <w:sz w:val="24"/>
          <w:szCs w:val="24"/>
          <w:lang w:val="en-GB"/>
        </w:rPr>
        <w:t xml:space="preserve"> and they respect the same</w:t>
      </w:r>
      <w:r w:rsidR="003E1061" w:rsidRPr="00BA49DE">
        <w:rPr>
          <w:rFonts w:ascii="Times New Roman" w:hAnsi="Times New Roman" w:cs="Times New Roman"/>
          <w:sz w:val="24"/>
          <w:szCs w:val="24"/>
          <w:lang w:val="en-GB"/>
        </w:rPr>
        <w:t xml:space="preserve"> (Zhao and Liu, 2020)</w:t>
      </w:r>
      <w:r w:rsidRPr="00BA49DE">
        <w:rPr>
          <w:rFonts w:ascii="Times New Roman" w:hAnsi="Times New Roman" w:cs="Times New Roman"/>
          <w:sz w:val="24"/>
          <w:szCs w:val="24"/>
          <w:lang w:val="en-GB"/>
        </w:rPr>
        <w:t>. Politeness is the key for both cultures although England supports employees to speak up regarding their ideas. It is not a good manner in</w:t>
      </w:r>
      <w:r w:rsidR="00D32912" w:rsidRPr="00BA49DE">
        <w:rPr>
          <w:rFonts w:ascii="Times New Roman" w:hAnsi="Times New Roman" w:cs="Times New Roman"/>
          <w:sz w:val="24"/>
          <w:szCs w:val="24"/>
          <w:lang w:val="en-GB"/>
        </w:rPr>
        <w:t xml:space="preserve"> China to be outspoken about different ideas. </w:t>
      </w:r>
      <w:r w:rsidR="00B132DF" w:rsidRPr="00BA49DE">
        <w:rPr>
          <w:rFonts w:ascii="Times New Roman" w:hAnsi="Times New Roman" w:cs="Times New Roman"/>
          <w:sz w:val="24"/>
          <w:szCs w:val="24"/>
          <w:lang w:val="en-GB"/>
        </w:rPr>
        <w:t xml:space="preserve">This is not a respectful manner </w:t>
      </w:r>
      <w:r w:rsidR="00D32912" w:rsidRPr="00BA49DE">
        <w:rPr>
          <w:rFonts w:ascii="Times New Roman" w:hAnsi="Times New Roman" w:cs="Times New Roman"/>
          <w:sz w:val="24"/>
          <w:szCs w:val="24"/>
          <w:lang w:val="en-GB"/>
        </w:rPr>
        <w:t xml:space="preserve">in Chinese culture. </w:t>
      </w:r>
      <w:r w:rsidR="00B132DF" w:rsidRPr="00BA49DE">
        <w:rPr>
          <w:rFonts w:ascii="Times New Roman" w:hAnsi="Times New Roman" w:cs="Times New Roman"/>
          <w:sz w:val="24"/>
          <w:szCs w:val="24"/>
          <w:lang w:val="en-GB"/>
        </w:rPr>
        <w:t xml:space="preserve">Higher work-life balance can be experienced in England rather than in China. Longer working hours are common in China and its employees. </w:t>
      </w:r>
      <w:r w:rsidR="007A0E31" w:rsidRPr="00BA49DE">
        <w:rPr>
          <w:rFonts w:ascii="Times New Roman" w:hAnsi="Times New Roman" w:cs="Times New Roman"/>
          <w:sz w:val="24"/>
          <w:szCs w:val="24"/>
          <w:lang w:val="en-GB"/>
        </w:rPr>
        <w:t xml:space="preserve">Besides that, the decision-making process is centralised in China hence, the top management is responsible for the decisions. However, collaborative decision-making can be experienced </w:t>
      </w:r>
      <w:r w:rsidR="00EE08DC" w:rsidRPr="00BA49DE">
        <w:rPr>
          <w:rFonts w:ascii="Times New Roman" w:hAnsi="Times New Roman" w:cs="Times New Roman"/>
          <w:sz w:val="24"/>
          <w:szCs w:val="24"/>
          <w:lang w:val="en-GB"/>
        </w:rPr>
        <w:t>in England</w:t>
      </w:r>
      <w:r w:rsidR="007A0E31" w:rsidRPr="00BA49DE">
        <w:rPr>
          <w:rFonts w:ascii="Times New Roman" w:hAnsi="Times New Roman" w:cs="Times New Roman"/>
          <w:sz w:val="24"/>
          <w:szCs w:val="24"/>
          <w:lang w:val="en-GB"/>
        </w:rPr>
        <w:t xml:space="preserve"> as </w:t>
      </w:r>
      <w:r w:rsidR="00EE08DC" w:rsidRPr="00BA49DE">
        <w:rPr>
          <w:rFonts w:ascii="Times New Roman" w:hAnsi="Times New Roman" w:cs="Times New Roman"/>
          <w:sz w:val="24"/>
          <w:szCs w:val="24"/>
          <w:lang w:val="en-GB"/>
        </w:rPr>
        <w:t>inputs from every employee are</w:t>
      </w:r>
      <w:r w:rsidR="007A0E31" w:rsidRPr="00BA49DE">
        <w:rPr>
          <w:rFonts w:ascii="Times New Roman" w:hAnsi="Times New Roman" w:cs="Times New Roman"/>
          <w:sz w:val="24"/>
          <w:szCs w:val="24"/>
          <w:lang w:val="en-GB"/>
        </w:rPr>
        <w:t xml:space="preserve"> considered as important.</w:t>
      </w:r>
    </w:p>
    <w:p w14:paraId="3223D324" w14:textId="77777777" w:rsidR="001B47CD" w:rsidRPr="00BA49DE" w:rsidRDefault="007B1D8C"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lastRenderedPageBreak/>
        <w:t xml:space="preserve">Analyse and compare the two countries using the GLOBE Project’s culture and leadership study** (focus only on the most relevant practices and values for this scenario). </w:t>
      </w:r>
    </w:p>
    <w:p w14:paraId="2367D62F" w14:textId="77777777" w:rsidR="00EE08DC" w:rsidRPr="00BA49DE" w:rsidRDefault="00946031"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noProof/>
          <w:sz w:val="24"/>
          <w:szCs w:val="24"/>
        </w:rPr>
        <w:drawing>
          <wp:inline distT="0" distB="0" distL="0" distR="0" wp14:anchorId="10E0B311" wp14:editId="17425125">
            <wp:extent cx="5943600" cy="3063124"/>
            <wp:effectExtent l="38100" t="57150" r="114300" b="99176"/>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943600" cy="30631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909533" w14:textId="77777777" w:rsidR="00946031" w:rsidRPr="00BA49DE" w:rsidRDefault="00946031"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t>Figure 1: Cultural comparison between China and England</w:t>
      </w:r>
    </w:p>
    <w:p w14:paraId="02B8B45A" w14:textId="77777777" w:rsidR="00946031" w:rsidRPr="00BA49DE" w:rsidRDefault="00946031"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(Source: Hofstede-insights, 2024)</w:t>
      </w:r>
    </w:p>
    <w:p w14:paraId="02EB869D" w14:textId="77777777" w:rsidR="00F368BE" w:rsidRPr="00BA49DE" w:rsidRDefault="00F368BE"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There are nine cultural dimensions according to the GLOBE project's culture and leadership study. This can be regarded as performance orientation, assertiveness, and future orientation, human, institutional collectivism, In-group collectivism, gender egalitarianism, power distance and uncertainty avoidance</w:t>
      </w:r>
      <w:r w:rsidR="006237AC" w:rsidRPr="00BA49DE">
        <w:rPr>
          <w:rFonts w:ascii="Times New Roman" w:hAnsi="Times New Roman" w:cs="Times New Roman"/>
          <w:sz w:val="24"/>
          <w:szCs w:val="24"/>
          <w:lang w:val="en-GB"/>
        </w:rPr>
        <w:t xml:space="preserve"> (‌</w:t>
      </w:r>
      <w:proofErr w:type="spellStart"/>
      <w:r w:rsidR="006237AC" w:rsidRPr="00BA49DE">
        <w:rPr>
          <w:rFonts w:ascii="Times New Roman" w:hAnsi="Times New Roman" w:cs="Times New Roman"/>
          <w:sz w:val="24"/>
          <w:szCs w:val="24"/>
          <w:lang w:val="en-GB"/>
        </w:rPr>
        <w:t>Globeproject</w:t>
      </w:r>
      <w:proofErr w:type="spellEnd"/>
      <w:r w:rsidR="006237AC" w:rsidRPr="00BA49DE">
        <w:rPr>
          <w:rFonts w:ascii="Times New Roman" w:hAnsi="Times New Roman" w:cs="Times New Roman"/>
          <w:sz w:val="24"/>
          <w:szCs w:val="24"/>
          <w:lang w:val="en-GB"/>
        </w:rPr>
        <w:t>, 2020)</w:t>
      </w:r>
      <w:r w:rsidRPr="00BA49DE">
        <w:rPr>
          <w:rFonts w:ascii="Times New Roman" w:hAnsi="Times New Roman" w:cs="Times New Roman"/>
          <w:sz w:val="24"/>
          <w:szCs w:val="24"/>
          <w:lang w:val="en-GB"/>
        </w:rPr>
        <w:t>. In accordance with a performance orientation, both China and England have a similar score of 66. This suggests that both countries are equally driven by rewards for the improvement of their productivity. Inclusivity Hotel &amp; Spa can enhance the performance of the employees in both countries by motivating them with rewards and recognition. </w:t>
      </w:r>
    </w:p>
    <w:p w14:paraId="2097E512" w14:textId="77777777" w:rsidR="00946031" w:rsidRPr="00BA49DE" w:rsidRDefault="00F368BE"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In the case of future orientation, the score of China is 77 whereas the score of England is 60</w:t>
      </w:r>
      <w:r w:rsidR="00B35701" w:rsidRPr="00BA49DE">
        <w:rPr>
          <w:rFonts w:ascii="Times New Roman" w:hAnsi="Times New Roman" w:cs="Times New Roman"/>
          <w:sz w:val="24"/>
          <w:szCs w:val="24"/>
          <w:lang w:val="en-GB"/>
        </w:rPr>
        <w:t xml:space="preserve"> (Hofstede-insights, 2024)</w:t>
      </w:r>
      <w:r w:rsidRPr="00BA49DE">
        <w:rPr>
          <w:rFonts w:ascii="Times New Roman" w:hAnsi="Times New Roman" w:cs="Times New Roman"/>
          <w:sz w:val="24"/>
          <w:szCs w:val="24"/>
          <w:lang w:val="en-GB"/>
        </w:rPr>
        <w:t xml:space="preserve">. It reflects that employees of China are more capable of getting a vision of the future of the organisation. They are much more flexible than English employees in case of any kind of new traditions and situations. Chinese workplace has much more power distance than England as the score of China is 80 and the score of England is 35. It reflects that </w:t>
      </w:r>
      <w:r w:rsidRPr="00BA49DE">
        <w:rPr>
          <w:rFonts w:ascii="Times New Roman" w:hAnsi="Times New Roman" w:cs="Times New Roman"/>
          <w:sz w:val="24"/>
          <w:szCs w:val="24"/>
          <w:lang w:val="en-GB"/>
        </w:rPr>
        <w:lastRenderedPageBreak/>
        <w:t xml:space="preserve">the Chinese workplace is </w:t>
      </w:r>
      <w:proofErr w:type="gramStart"/>
      <w:r w:rsidRPr="00BA49DE">
        <w:rPr>
          <w:rFonts w:ascii="Times New Roman" w:hAnsi="Times New Roman" w:cs="Times New Roman"/>
          <w:sz w:val="24"/>
          <w:szCs w:val="24"/>
          <w:lang w:val="en-GB"/>
        </w:rPr>
        <w:t xml:space="preserve">hierarchical </w:t>
      </w:r>
      <w:r w:rsidR="00B35701" w:rsidRPr="00BA49DE">
        <w:rPr>
          <w:rFonts w:ascii="Times New Roman" w:hAnsi="Times New Roman" w:cs="Times New Roman"/>
          <w:sz w:val="24"/>
          <w:szCs w:val="24"/>
          <w:lang w:val="en-GB"/>
        </w:rPr>
        <w:t>however;</w:t>
      </w:r>
      <w:proofErr w:type="gramEnd"/>
      <w:r w:rsidRPr="00BA49DE">
        <w:rPr>
          <w:rFonts w:ascii="Times New Roman" w:hAnsi="Times New Roman" w:cs="Times New Roman"/>
          <w:sz w:val="24"/>
          <w:szCs w:val="24"/>
          <w:lang w:val="en-GB"/>
        </w:rPr>
        <w:t> all English employees are encouraged in decision-making in England. With respect to uncertainty avoidance, England has a higher score of 35 which suggests English workplace needs more consistency and structure rather than the Chinese workplace</w:t>
      </w:r>
      <w:r w:rsidR="006237AC" w:rsidRPr="00BA49DE">
        <w:rPr>
          <w:rFonts w:ascii="Times New Roman" w:hAnsi="Times New Roman" w:cs="Times New Roman"/>
          <w:sz w:val="24"/>
          <w:szCs w:val="24"/>
          <w:lang w:val="en-GB"/>
        </w:rPr>
        <w:t xml:space="preserve"> (Hofstede-insights, 2024)</w:t>
      </w:r>
      <w:r w:rsidRPr="00BA49DE">
        <w:rPr>
          <w:rFonts w:ascii="Times New Roman" w:hAnsi="Times New Roman" w:cs="Times New Roman"/>
          <w:sz w:val="24"/>
          <w:szCs w:val="24"/>
          <w:lang w:val="en-GB"/>
        </w:rPr>
        <w:t>. </w:t>
      </w:r>
    </w:p>
    <w:p w14:paraId="7E3B9835" w14:textId="77777777" w:rsidR="001B47CD" w:rsidRPr="00BA49DE" w:rsidRDefault="007B1D8C" w:rsidP="00BA49DE">
      <w:pPr>
        <w:spacing w:line="360" w:lineRule="auto"/>
        <w:jc w:val="both"/>
        <w:rPr>
          <w:rFonts w:ascii="Times New Roman" w:hAnsi="Times New Roman" w:cs="Times New Roman"/>
          <w:b/>
          <w:sz w:val="24"/>
          <w:szCs w:val="24"/>
          <w:lang w:val="en-GB"/>
        </w:rPr>
      </w:pPr>
      <w:r w:rsidRPr="00BA49DE">
        <w:rPr>
          <w:rFonts w:ascii="Times New Roman" w:hAnsi="Times New Roman" w:cs="Times New Roman"/>
          <w:b/>
          <w:sz w:val="24"/>
          <w:szCs w:val="24"/>
          <w:lang w:val="en-GB"/>
        </w:rPr>
        <w:t xml:space="preserve">Critically discuss the challenges of intercultural leadership in the hospitality industry </w:t>
      </w:r>
    </w:p>
    <w:p w14:paraId="4F4B160D" w14:textId="77777777" w:rsidR="00EE08DC" w:rsidRPr="00BA49DE" w:rsidRDefault="007B1D8C"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In the case of intercultural leadership, the issue will be to attract employees from different cultures. </w:t>
      </w:r>
      <w:r w:rsidR="00037D03" w:rsidRPr="00BA49DE">
        <w:rPr>
          <w:rFonts w:ascii="Times New Roman" w:hAnsi="Times New Roman" w:cs="Times New Roman"/>
          <w:sz w:val="24"/>
          <w:szCs w:val="24"/>
          <w:lang w:val="en-GB"/>
        </w:rPr>
        <w:t>Inclusivity Hotel &amp; Spa</w:t>
      </w:r>
      <w:r w:rsidRPr="00BA49DE">
        <w:rPr>
          <w:rFonts w:ascii="Times New Roman" w:hAnsi="Times New Roman" w:cs="Times New Roman"/>
          <w:sz w:val="24"/>
          <w:szCs w:val="24"/>
          <w:lang w:val="en-GB"/>
        </w:rPr>
        <w:t xml:space="preserve"> will need to employ staff from different cultures, ethnicities and backgrounds. The employer will need to mitigate the diverse needs and expectations of the employees</w:t>
      </w:r>
      <w:r w:rsidR="003E1061" w:rsidRPr="00BA49DE">
        <w:rPr>
          <w:rFonts w:ascii="Times New Roman" w:hAnsi="Times New Roman" w:cs="Times New Roman"/>
          <w:sz w:val="24"/>
          <w:szCs w:val="24"/>
          <w:lang w:val="en-GB"/>
        </w:rPr>
        <w:t xml:space="preserve"> (Gemeda and Lee, 2020)</w:t>
      </w:r>
      <w:r w:rsidRPr="00BA49DE">
        <w:rPr>
          <w:rFonts w:ascii="Times New Roman" w:hAnsi="Times New Roman" w:cs="Times New Roman"/>
          <w:sz w:val="24"/>
          <w:szCs w:val="24"/>
          <w:lang w:val="en-GB"/>
        </w:rPr>
        <w:t xml:space="preserve">. </w:t>
      </w:r>
      <w:r w:rsidR="002D5E9F" w:rsidRPr="00BA49DE">
        <w:rPr>
          <w:rFonts w:ascii="Times New Roman" w:hAnsi="Times New Roman" w:cs="Times New Roman"/>
          <w:sz w:val="24"/>
          <w:szCs w:val="24"/>
          <w:lang w:val="en-GB"/>
        </w:rPr>
        <w:t>Communication is a challenge for intercultural leadership</w:t>
      </w:r>
      <w:r w:rsidR="005801D5" w:rsidRPr="00BA49DE">
        <w:rPr>
          <w:rFonts w:ascii="Times New Roman" w:hAnsi="Times New Roman" w:cs="Times New Roman"/>
          <w:sz w:val="24"/>
          <w:szCs w:val="24"/>
          <w:lang w:val="en-GB"/>
        </w:rPr>
        <w:t xml:space="preserve"> in Inclusivity Hotel &amp; Spa</w:t>
      </w:r>
      <w:r w:rsidR="002D5E9F" w:rsidRPr="00BA49DE">
        <w:rPr>
          <w:rFonts w:ascii="Times New Roman" w:hAnsi="Times New Roman" w:cs="Times New Roman"/>
          <w:sz w:val="24"/>
          <w:szCs w:val="24"/>
          <w:lang w:val="en-GB"/>
        </w:rPr>
        <w:t>. For example, the leader can face the challenge of communicating with Chinese employees of the hotel. There will be a conflict due to communication barriers for the attraction of employees from different backgrounds.</w:t>
      </w:r>
    </w:p>
    <w:p w14:paraId="0E99C0AD" w14:textId="77777777" w:rsidR="002D5E9F" w:rsidRPr="00BA49DE" w:rsidRDefault="007B1D8C"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Another challenge associated with intercultural leadership is respecting </w:t>
      </w:r>
      <w:r w:rsidR="00D31B01" w:rsidRPr="00BA49DE">
        <w:rPr>
          <w:rFonts w:ascii="Times New Roman" w:hAnsi="Times New Roman" w:cs="Times New Roman"/>
          <w:sz w:val="24"/>
          <w:szCs w:val="24"/>
          <w:lang w:val="en-GB"/>
        </w:rPr>
        <w:t>cultural</w:t>
      </w:r>
      <w:r w:rsidRPr="00BA49DE">
        <w:rPr>
          <w:rFonts w:ascii="Times New Roman" w:hAnsi="Times New Roman" w:cs="Times New Roman"/>
          <w:sz w:val="24"/>
          <w:szCs w:val="24"/>
          <w:lang w:val="en-GB"/>
        </w:rPr>
        <w:t xml:space="preserve"> norms</w:t>
      </w:r>
      <w:r w:rsidR="003E1061" w:rsidRPr="00BA49DE">
        <w:rPr>
          <w:rFonts w:ascii="Times New Roman" w:hAnsi="Times New Roman" w:cs="Times New Roman"/>
          <w:sz w:val="24"/>
          <w:szCs w:val="24"/>
          <w:lang w:val="en-GB"/>
        </w:rPr>
        <w:t xml:space="preserve"> (Deardorff, 2020)</w:t>
      </w:r>
      <w:r w:rsidRPr="00BA49DE">
        <w:rPr>
          <w:rFonts w:ascii="Times New Roman" w:hAnsi="Times New Roman" w:cs="Times New Roman"/>
          <w:sz w:val="24"/>
          <w:szCs w:val="24"/>
          <w:lang w:val="en-GB"/>
        </w:rPr>
        <w:t>. Employees of different backgrounds in the organisation have diverse norms. Respecting the culture of another individual will be required as this can be significant for managing the cultural sensitivity issue.</w:t>
      </w:r>
      <w:r w:rsidR="00577222" w:rsidRPr="00BA49DE">
        <w:rPr>
          <w:rFonts w:ascii="Times New Roman" w:hAnsi="Times New Roman" w:cs="Times New Roman"/>
          <w:sz w:val="24"/>
          <w:szCs w:val="24"/>
          <w:lang w:val="en-GB"/>
        </w:rPr>
        <w:t xml:space="preserve"> </w:t>
      </w:r>
      <w:r w:rsidR="00D31B01" w:rsidRPr="00BA49DE">
        <w:rPr>
          <w:rFonts w:ascii="Times New Roman" w:hAnsi="Times New Roman" w:cs="Times New Roman"/>
          <w:sz w:val="24"/>
          <w:szCs w:val="24"/>
          <w:lang w:val="en-GB"/>
        </w:rPr>
        <w:t>Legal and regulatory compliances can also differ in different countries for the management of employees</w:t>
      </w:r>
      <w:r w:rsidR="000874E7" w:rsidRPr="00BA49DE">
        <w:rPr>
          <w:rFonts w:ascii="Times New Roman" w:hAnsi="Times New Roman" w:cs="Times New Roman"/>
          <w:sz w:val="24"/>
          <w:szCs w:val="24"/>
          <w:lang w:val="en-GB"/>
        </w:rPr>
        <w:t xml:space="preserve"> (</w:t>
      </w:r>
      <w:proofErr w:type="spellStart"/>
      <w:r w:rsidR="000874E7" w:rsidRPr="00BA49DE">
        <w:rPr>
          <w:rFonts w:ascii="Times New Roman" w:hAnsi="Times New Roman" w:cs="Times New Roman"/>
          <w:sz w:val="24"/>
          <w:szCs w:val="24"/>
          <w:lang w:val="en-GB"/>
        </w:rPr>
        <w:t>Safaeva</w:t>
      </w:r>
      <w:proofErr w:type="spellEnd"/>
      <w:r w:rsidR="000874E7" w:rsidRPr="00BA49DE">
        <w:rPr>
          <w:rFonts w:ascii="Times New Roman" w:hAnsi="Times New Roman" w:cs="Times New Roman"/>
          <w:sz w:val="24"/>
          <w:szCs w:val="24"/>
          <w:lang w:val="en-GB"/>
        </w:rPr>
        <w:t xml:space="preserve"> </w:t>
      </w:r>
      <w:r w:rsidR="000874E7" w:rsidRPr="00BA49DE">
        <w:rPr>
          <w:rFonts w:ascii="Times New Roman" w:hAnsi="Times New Roman" w:cs="Times New Roman"/>
          <w:i/>
          <w:sz w:val="24"/>
          <w:szCs w:val="24"/>
          <w:lang w:val="en-GB"/>
        </w:rPr>
        <w:t>et al</w:t>
      </w:r>
      <w:r w:rsidR="000874E7" w:rsidRPr="00BA49DE">
        <w:rPr>
          <w:rFonts w:ascii="Times New Roman" w:hAnsi="Times New Roman" w:cs="Times New Roman"/>
          <w:sz w:val="24"/>
          <w:szCs w:val="24"/>
          <w:lang w:val="en-GB"/>
        </w:rPr>
        <w:t>., 2020)</w:t>
      </w:r>
      <w:r w:rsidR="00D31B01" w:rsidRPr="00BA49DE">
        <w:rPr>
          <w:rFonts w:ascii="Times New Roman" w:hAnsi="Times New Roman" w:cs="Times New Roman"/>
          <w:sz w:val="24"/>
          <w:szCs w:val="24"/>
          <w:lang w:val="en-GB"/>
        </w:rPr>
        <w:t>. The leader must become aware of the legal frameworks and international regulations for the employment of staff from diverse cultures.</w:t>
      </w:r>
    </w:p>
    <w:p w14:paraId="3B81590E" w14:textId="77777777" w:rsidR="001B47CD" w:rsidRPr="00BA49DE" w:rsidRDefault="007B1D8C" w:rsidP="00BA49DE">
      <w:pPr>
        <w:pStyle w:val="Heading1"/>
        <w:rPr>
          <w:rFonts w:cs="Times New Roman"/>
          <w:szCs w:val="24"/>
          <w:lang w:val="en-GB"/>
        </w:rPr>
      </w:pPr>
      <w:bookmarkStart w:id="2" w:name="_Toc159623546"/>
      <w:r w:rsidRPr="00BA49DE">
        <w:rPr>
          <w:rFonts w:cs="Times New Roman"/>
          <w:szCs w:val="24"/>
          <w:lang w:val="en-GB"/>
        </w:rPr>
        <w:t>Conclusion</w:t>
      </w:r>
      <w:bookmarkEnd w:id="2"/>
    </w:p>
    <w:p w14:paraId="6C424E5E" w14:textId="77777777" w:rsidR="00F330DD" w:rsidRPr="00BA49DE" w:rsidRDefault="00F330DD"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The study has analysed the importance of intercultural competence in the hospitality industry as it can improve communication between the staff and the guests. Differences between the cultural norms of China and England have been discussed in the study. It has highlighted that the Chinese workplace supports group work whereas the English workplace is </w:t>
      </w:r>
      <w:proofErr w:type="gramStart"/>
      <w:r w:rsidRPr="00BA49DE">
        <w:rPr>
          <w:rFonts w:ascii="Times New Roman" w:hAnsi="Times New Roman" w:cs="Times New Roman"/>
          <w:sz w:val="24"/>
          <w:szCs w:val="24"/>
          <w:lang w:val="en-GB"/>
        </w:rPr>
        <w:t>person-oriented</w:t>
      </w:r>
      <w:proofErr w:type="gramEnd"/>
      <w:r w:rsidRPr="00BA49DE">
        <w:rPr>
          <w:rFonts w:ascii="Times New Roman" w:hAnsi="Times New Roman" w:cs="Times New Roman"/>
          <w:sz w:val="24"/>
          <w:szCs w:val="24"/>
          <w:lang w:val="en-GB"/>
        </w:rPr>
        <w:t xml:space="preserve">. On the other hand, employees in the English workplace can participate in decision-making. This is not a common rule in the Chinese workplace as the decision is centralised.  Challenges encountered by Inclusivity Hotel &amp; Spa in the case of </w:t>
      </w:r>
      <w:proofErr w:type="gramStart"/>
      <w:r w:rsidRPr="00BA49DE">
        <w:rPr>
          <w:rFonts w:ascii="Times New Roman" w:hAnsi="Times New Roman" w:cs="Times New Roman"/>
          <w:sz w:val="24"/>
          <w:szCs w:val="24"/>
          <w:lang w:val="en-GB"/>
        </w:rPr>
        <w:t>inter cultural</w:t>
      </w:r>
      <w:proofErr w:type="gramEnd"/>
      <w:r w:rsidRPr="00BA49DE">
        <w:rPr>
          <w:rFonts w:ascii="Times New Roman" w:hAnsi="Times New Roman" w:cs="Times New Roman"/>
          <w:sz w:val="24"/>
          <w:szCs w:val="24"/>
          <w:lang w:val="en-GB"/>
        </w:rPr>
        <w:t xml:space="preserve"> leadership have been depicted as communication and the attraction of staff from different backgrounds. These issues can be resolved with the help of a proper hiring plan as well as language training for the employees. </w:t>
      </w:r>
    </w:p>
    <w:p w14:paraId="46C555A6" w14:textId="77777777" w:rsidR="001B47CD" w:rsidRPr="00BA49DE" w:rsidRDefault="007B1D8C" w:rsidP="00BA49DE">
      <w:pPr>
        <w:pStyle w:val="Heading1"/>
        <w:rPr>
          <w:rFonts w:cs="Times New Roman"/>
          <w:szCs w:val="24"/>
          <w:lang w:val="en-GB"/>
        </w:rPr>
      </w:pPr>
      <w:bookmarkStart w:id="3" w:name="_Toc159623547"/>
      <w:r w:rsidRPr="00BA49DE">
        <w:rPr>
          <w:rFonts w:cs="Times New Roman"/>
          <w:szCs w:val="24"/>
          <w:lang w:val="en-GB"/>
        </w:rPr>
        <w:lastRenderedPageBreak/>
        <w:t>Recommendations</w:t>
      </w:r>
      <w:bookmarkEnd w:id="3"/>
    </w:p>
    <w:p w14:paraId="1B73918E" w14:textId="77777777" w:rsidR="00037D03" w:rsidRPr="00BA49DE" w:rsidRDefault="00037D03"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The major challenge of the organisation is to attract employees from different backgrounds. In the scenario, Inclusivity Hotel &amp; Spa can develop a recruitment plan so that it can identify the needs of the staff from different backgrounds. Besides that, requirements for the incorporation of employees from different ethnic backgrounds can also be planned in the scenario.</w:t>
      </w:r>
    </w:p>
    <w:p w14:paraId="3BA3BCAB" w14:textId="77777777" w:rsidR="00037D03" w:rsidRPr="00BA49DE" w:rsidRDefault="00037D03"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Inclusivity Hotel &amp; Spa can face the challenge of a language barrier with its guests. This issue can be mitigated through the help of the language training of the employees. Communication barrier between the employees needs to be eliminated for the development of better teamwork. Besides that, language training is also important for </w:t>
      </w:r>
      <w:proofErr w:type="gramStart"/>
      <w:r w:rsidRPr="00BA49DE">
        <w:rPr>
          <w:rFonts w:ascii="Times New Roman" w:hAnsi="Times New Roman" w:cs="Times New Roman"/>
          <w:sz w:val="24"/>
          <w:szCs w:val="24"/>
          <w:lang w:val="en-GB"/>
        </w:rPr>
        <w:t>helping out</w:t>
      </w:r>
      <w:proofErr w:type="gramEnd"/>
      <w:r w:rsidRPr="00BA49DE">
        <w:rPr>
          <w:rFonts w:ascii="Times New Roman" w:hAnsi="Times New Roman" w:cs="Times New Roman"/>
          <w:sz w:val="24"/>
          <w:szCs w:val="24"/>
          <w:lang w:val="en-GB"/>
        </w:rPr>
        <w:t xml:space="preserve"> guests from different cultural backgrounds</w:t>
      </w:r>
      <w:r w:rsidR="000874E7" w:rsidRPr="00BA49DE">
        <w:rPr>
          <w:rFonts w:ascii="Times New Roman" w:hAnsi="Times New Roman" w:cs="Times New Roman"/>
          <w:sz w:val="24"/>
          <w:szCs w:val="24"/>
          <w:lang w:val="en-GB"/>
        </w:rPr>
        <w:t xml:space="preserve"> (Lima Rabelo </w:t>
      </w:r>
      <w:r w:rsidR="000874E7" w:rsidRPr="00BA49DE">
        <w:rPr>
          <w:rFonts w:ascii="Times New Roman" w:hAnsi="Times New Roman" w:cs="Times New Roman"/>
          <w:i/>
          <w:sz w:val="24"/>
          <w:szCs w:val="24"/>
          <w:lang w:val="en-GB"/>
        </w:rPr>
        <w:t>et al</w:t>
      </w:r>
      <w:r w:rsidR="000874E7" w:rsidRPr="00BA49DE">
        <w:rPr>
          <w:rFonts w:ascii="Times New Roman" w:hAnsi="Times New Roman" w:cs="Times New Roman"/>
          <w:sz w:val="24"/>
          <w:szCs w:val="24"/>
          <w:lang w:val="en-GB"/>
        </w:rPr>
        <w:t>., 2023)</w:t>
      </w:r>
      <w:r w:rsidRPr="00BA49DE">
        <w:rPr>
          <w:rFonts w:ascii="Times New Roman" w:hAnsi="Times New Roman" w:cs="Times New Roman"/>
          <w:sz w:val="24"/>
          <w:szCs w:val="24"/>
          <w:lang w:val="en-GB"/>
        </w:rPr>
        <w:t>.</w:t>
      </w:r>
    </w:p>
    <w:p w14:paraId="1389BBEC" w14:textId="77777777" w:rsidR="00037D03" w:rsidRPr="00BA49DE" w:rsidRDefault="00037D03"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Intercultural leadership in Inclusivity Hotel &amp; Spa can be improved through the help of providing adequate knowledge of the cultural background of the employees. It is the responsibility of the hiring team of the organisation to complete a proper induction process. In this way, </w:t>
      </w:r>
      <w:proofErr w:type="gramStart"/>
      <w:r w:rsidRPr="00BA49DE">
        <w:rPr>
          <w:rFonts w:ascii="Times New Roman" w:hAnsi="Times New Roman" w:cs="Times New Roman"/>
          <w:sz w:val="24"/>
          <w:szCs w:val="24"/>
          <w:lang w:val="en-GB"/>
        </w:rPr>
        <w:t>all of</w:t>
      </w:r>
      <w:proofErr w:type="gramEnd"/>
      <w:r w:rsidRPr="00BA49DE">
        <w:rPr>
          <w:rFonts w:ascii="Times New Roman" w:hAnsi="Times New Roman" w:cs="Times New Roman"/>
          <w:sz w:val="24"/>
          <w:szCs w:val="24"/>
          <w:lang w:val="en-GB"/>
        </w:rPr>
        <w:t xml:space="preserve"> the employees can know about their team members and their cultural significance. Respect for different cultures can be developed </w:t>
      </w:r>
      <w:r w:rsidR="000874E7" w:rsidRPr="00BA49DE">
        <w:rPr>
          <w:rFonts w:ascii="Times New Roman" w:hAnsi="Times New Roman" w:cs="Times New Roman"/>
          <w:sz w:val="24"/>
          <w:szCs w:val="24"/>
          <w:lang w:val="en-GB"/>
        </w:rPr>
        <w:t xml:space="preserve">among employees </w:t>
      </w:r>
      <w:r w:rsidRPr="00BA49DE">
        <w:rPr>
          <w:rFonts w:ascii="Times New Roman" w:hAnsi="Times New Roman" w:cs="Times New Roman"/>
          <w:sz w:val="24"/>
          <w:szCs w:val="24"/>
          <w:lang w:val="en-GB"/>
        </w:rPr>
        <w:t>in this situation</w:t>
      </w:r>
      <w:r w:rsidR="000874E7" w:rsidRPr="00BA49DE">
        <w:rPr>
          <w:rFonts w:ascii="Times New Roman" w:hAnsi="Times New Roman" w:cs="Times New Roman"/>
          <w:sz w:val="24"/>
          <w:szCs w:val="24"/>
          <w:lang w:val="en-GB"/>
        </w:rPr>
        <w:t xml:space="preserve"> (</w:t>
      </w:r>
      <w:proofErr w:type="spellStart"/>
      <w:r w:rsidR="000874E7" w:rsidRPr="00BA49DE">
        <w:rPr>
          <w:rFonts w:ascii="Times New Roman" w:hAnsi="Times New Roman" w:cs="Times New Roman"/>
          <w:sz w:val="24"/>
          <w:szCs w:val="24"/>
          <w:lang w:val="en-GB"/>
        </w:rPr>
        <w:t>Koc</w:t>
      </w:r>
      <w:proofErr w:type="spellEnd"/>
      <w:r w:rsidR="000874E7" w:rsidRPr="00BA49DE">
        <w:rPr>
          <w:rFonts w:ascii="Times New Roman" w:hAnsi="Times New Roman" w:cs="Times New Roman"/>
          <w:sz w:val="24"/>
          <w:szCs w:val="24"/>
          <w:lang w:val="en-GB"/>
        </w:rPr>
        <w:t>, 2020)</w:t>
      </w:r>
      <w:r w:rsidRPr="00BA49DE">
        <w:rPr>
          <w:rFonts w:ascii="Times New Roman" w:hAnsi="Times New Roman" w:cs="Times New Roman"/>
          <w:sz w:val="24"/>
          <w:szCs w:val="24"/>
          <w:lang w:val="en-GB"/>
        </w:rPr>
        <w:t>.</w:t>
      </w:r>
    </w:p>
    <w:p w14:paraId="25FB115F" w14:textId="77777777" w:rsidR="001B47CD" w:rsidRPr="00BA49DE" w:rsidRDefault="001B47CD" w:rsidP="00BA49DE">
      <w:pPr>
        <w:spacing w:line="360" w:lineRule="auto"/>
        <w:jc w:val="both"/>
        <w:rPr>
          <w:rFonts w:ascii="Times New Roman" w:hAnsi="Times New Roman" w:cs="Times New Roman"/>
          <w:sz w:val="24"/>
          <w:szCs w:val="24"/>
          <w:lang w:val="en-GB"/>
        </w:rPr>
      </w:pPr>
    </w:p>
    <w:p w14:paraId="2BD62BAD" w14:textId="77777777" w:rsidR="003E1061" w:rsidRPr="00BA49DE" w:rsidRDefault="007B1D8C" w:rsidP="00BA49DE">
      <w:pPr>
        <w:pStyle w:val="Heading1"/>
        <w:rPr>
          <w:rFonts w:cs="Times New Roman"/>
          <w:szCs w:val="24"/>
          <w:lang w:val="en-GB"/>
        </w:rPr>
      </w:pPr>
      <w:bookmarkStart w:id="4" w:name="_Toc159623548"/>
      <w:r w:rsidRPr="00BA49DE">
        <w:rPr>
          <w:rFonts w:cs="Times New Roman"/>
          <w:szCs w:val="24"/>
          <w:lang w:val="en-GB"/>
        </w:rPr>
        <w:t>Reference List</w:t>
      </w:r>
      <w:bookmarkEnd w:id="4"/>
    </w:p>
    <w:p w14:paraId="52564E3C" w14:textId="77777777" w:rsidR="000874E7" w:rsidRPr="00BA49DE" w:rsidRDefault="000874E7"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Deardorff, D.K., 2020. </w:t>
      </w:r>
      <w:r w:rsidRPr="00BA49DE">
        <w:rPr>
          <w:rFonts w:ascii="Times New Roman" w:hAnsi="Times New Roman" w:cs="Times New Roman"/>
          <w:i/>
          <w:iCs/>
          <w:sz w:val="24"/>
          <w:szCs w:val="24"/>
          <w:lang w:val="en-GB"/>
        </w:rPr>
        <w:t>Manual for developing intercultural competencies: Story circles</w:t>
      </w:r>
      <w:r w:rsidRPr="00BA49DE">
        <w:rPr>
          <w:rFonts w:ascii="Times New Roman" w:hAnsi="Times New Roman" w:cs="Times New Roman"/>
          <w:sz w:val="24"/>
          <w:szCs w:val="24"/>
          <w:lang w:val="en-GB"/>
        </w:rPr>
        <w:t> (p. 116). Taylor &amp; Francis.</w:t>
      </w:r>
    </w:p>
    <w:p w14:paraId="54042B16" w14:textId="77777777" w:rsidR="000874E7" w:rsidRPr="00BA49DE" w:rsidRDefault="000874E7"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Gemeda, H.K. and Lee, J., 2020. Leadership styles, work engagement and outcomes among information and communications technology professionals: A cross-national study. </w:t>
      </w:r>
      <w:proofErr w:type="spellStart"/>
      <w:r w:rsidRPr="00BA49DE">
        <w:rPr>
          <w:rFonts w:ascii="Times New Roman" w:hAnsi="Times New Roman" w:cs="Times New Roman"/>
          <w:i/>
          <w:iCs/>
          <w:sz w:val="24"/>
          <w:szCs w:val="24"/>
          <w:lang w:val="en-GB"/>
        </w:rPr>
        <w:t>Heliyon</w:t>
      </w:r>
      <w:proofErr w:type="spellEnd"/>
      <w:r w:rsidRPr="00BA49DE">
        <w:rPr>
          <w:rFonts w:ascii="Times New Roman" w:hAnsi="Times New Roman" w:cs="Times New Roman"/>
          <w:sz w:val="24"/>
          <w:szCs w:val="24"/>
          <w:lang w:val="en-GB"/>
        </w:rPr>
        <w:t>, </w:t>
      </w:r>
      <w:r w:rsidRPr="00BA49DE">
        <w:rPr>
          <w:rFonts w:ascii="Times New Roman" w:hAnsi="Times New Roman" w:cs="Times New Roman"/>
          <w:i/>
          <w:iCs/>
          <w:sz w:val="24"/>
          <w:szCs w:val="24"/>
          <w:lang w:val="en-GB"/>
        </w:rPr>
        <w:t>6</w:t>
      </w:r>
      <w:r w:rsidRPr="00BA49DE">
        <w:rPr>
          <w:rFonts w:ascii="Times New Roman" w:hAnsi="Times New Roman" w:cs="Times New Roman"/>
          <w:sz w:val="24"/>
          <w:szCs w:val="24"/>
          <w:lang w:val="en-GB"/>
        </w:rPr>
        <w:t>(4).</w:t>
      </w:r>
    </w:p>
    <w:p w14:paraId="3EF5DC49" w14:textId="77777777" w:rsidR="000874E7" w:rsidRPr="00BA49DE" w:rsidRDefault="000874E7"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w:t>
      </w:r>
      <w:proofErr w:type="spellStart"/>
      <w:r w:rsidRPr="00BA49DE">
        <w:rPr>
          <w:rFonts w:ascii="Times New Roman" w:hAnsi="Times New Roman" w:cs="Times New Roman"/>
          <w:sz w:val="24"/>
          <w:szCs w:val="24"/>
          <w:lang w:val="en-GB"/>
        </w:rPr>
        <w:t>Globeproject</w:t>
      </w:r>
      <w:proofErr w:type="spellEnd"/>
      <w:r w:rsidRPr="00BA49DE">
        <w:rPr>
          <w:rFonts w:ascii="Times New Roman" w:hAnsi="Times New Roman" w:cs="Times New Roman"/>
          <w:sz w:val="24"/>
          <w:szCs w:val="24"/>
          <w:lang w:val="en-GB"/>
        </w:rPr>
        <w:t xml:space="preserve"> 2020. </w:t>
      </w:r>
      <w:r w:rsidRPr="00BA49DE">
        <w:rPr>
          <w:rFonts w:ascii="Times New Roman" w:hAnsi="Times New Roman" w:cs="Times New Roman"/>
          <w:i/>
          <w:iCs/>
          <w:sz w:val="24"/>
          <w:szCs w:val="24"/>
          <w:lang w:val="en-GB"/>
        </w:rPr>
        <w:t>2004, 2007 Studies - GLOBE Project</w:t>
      </w:r>
      <w:r w:rsidRPr="00BA49DE">
        <w:rPr>
          <w:rFonts w:ascii="Times New Roman" w:hAnsi="Times New Roman" w:cs="Times New Roman"/>
          <w:sz w:val="24"/>
          <w:szCs w:val="24"/>
          <w:lang w:val="en-GB"/>
        </w:rPr>
        <w:t>. [online] Available at: https://globeproject.com/study_2004_2007.html [Accessed 23 February 2024].</w:t>
      </w:r>
    </w:p>
    <w:p w14:paraId="7910A892" w14:textId="77777777" w:rsidR="000874E7" w:rsidRPr="00BA49DE" w:rsidRDefault="000874E7"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He, L. and </w:t>
      </w:r>
      <w:proofErr w:type="spellStart"/>
      <w:r w:rsidRPr="00BA49DE">
        <w:rPr>
          <w:rFonts w:ascii="Times New Roman" w:hAnsi="Times New Roman" w:cs="Times New Roman"/>
          <w:sz w:val="24"/>
          <w:szCs w:val="24"/>
          <w:lang w:val="en-GB"/>
        </w:rPr>
        <w:t>Filimonau</w:t>
      </w:r>
      <w:proofErr w:type="spellEnd"/>
      <w:r w:rsidRPr="00BA49DE">
        <w:rPr>
          <w:rFonts w:ascii="Times New Roman" w:hAnsi="Times New Roman" w:cs="Times New Roman"/>
          <w:sz w:val="24"/>
          <w:szCs w:val="24"/>
          <w:lang w:val="en-GB"/>
        </w:rPr>
        <w:t>, V., 2020. The effect of national culture on pro-environmental behavioural intentions of tourists in the UK and China. </w:t>
      </w:r>
      <w:r w:rsidRPr="00BA49DE">
        <w:rPr>
          <w:rFonts w:ascii="Times New Roman" w:hAnsi="Times New Roman" w:cs="Times New Roman"/>
          <w:i/>
          <w:iCs/>
          <w:sz w:val="24"/>
          <w:szCs w:val="24"/>
          <w:lang w:val="en-GB"/>
        </w:rPr>
        <w:t>Tourism management perspectives</w:t>
      </w:r>
      <w:r w:rsidRPr="00BA49DE">
        <w:rPr>
          <w:rFonts w:ascii="Times New Roman" w:hAnsi="Times New Roman" w:cs="Times New Roman"/>
          <w:sz w:val="24"/>
          <w:szCs w:val="24"/>
          <w:lang w:val="en-GB"/>
        </w:rPr>
        <w:t>, </w:t>
      </w:r>
      <w:r w:rsidRPr="00BA49DE">
        <w:rPr>
          <w:rFonts w:ascii="Times New Roman" w:hAnsi="Times New Roman" w:cs="Times New Roman"/>
          <w:i/>
          <w:iCs/>
          <w:sz w:val="24"/>
          <w:szCs w:val="24"/>
          <w:lang w:val="en-GB"/>
        </w:rPr>
        <w:t>35</w:t>
      </w:r>
      <w:r w:rsidRPr="00BA49DE">
        <w:rPr>
          <w:rFonts w:ascii="Times New Roman" w:hAnsi="Times New Roman" w:cs="Times New Roman"/>
          <w:sz w:val="24"/>
          <w:szCs w:val="24"/>
          <w:lang w:val="en-GB"/>
        </w:rPr>
        <w:t>, p.100716.</w:t>
      </w:r>
    </w:p>
    <w:p w14:paraId="0F1FD0E5" w14:textId="77777777" w:rsidR="000874E7" w:rsidRPr="00BA49DE" w:rsidRDefault="000874E7"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lastRenderedPageBreak/>
        <w:t>Hofstede-insights 2024. </w:t>
      </w:r>
      <w:r w:rsidRPr="00BA49DE">
        <w:rPr>
          <w:rFonts w:ascii="Times New Roman" w:hAnsi="Times New Roman" w:cs="Times New Roman"/>
          <w:i/>
          <w:iCs/>
          <w:sz w:val="24"/>
          <w:szCs w:val="24"/>
          <w:lang w:val="en-GB"/>
        </w:rPr>
        <w:t>Country comparison tool</w:t>
      </w:r>
      <w:r w:rsidRPr="00BA49DE">
        <w:rPr>
          <w:rFonts w:ascii="Times New Roman" w:hAnsi="Times New Roman" w:cs="Times New Roman"/>
          <w:sz w:val="24"/>
          <w:szCs w:val="24"/>
          <w:lang w:val="en-GB"/>
        </w:rPr>
        <w:t>. [online] Available at: https://www.hofstede-insights.com/country-comparison-tool?countries=china%2Cunited+kingdom [Accessed 23 February 2024].</w:t>
      </w:r>
    </w:p>
    <w:p w14:paraId="529D8B60" w14:textId="77777777" w:rsidR="000874E7" w:rsidRPr="00BA49DE" w:rsidRDefault="000874E7" w:rsidP="00BA49DE">
      <w:pPr>
        <w:spacing w:line="360" w:lineRule="auto"/>
        <w:jc w:val="both"/>
        <w:rPr>
          <w:rFonts w:ascii="Times New Roman" w:hAnsi="Times New Roman" w:cs="Times New Roman"/>
          <w:sz w:val="24"/>
          <w:szCs w:val="24"/>
          <w:lang w:val="en-GB"/>
        </w:rPr>
      </w:pPr>
      <w:proofErr w:type="spellStart"/>
      <w:r w:rsidRPr="00BA49DE">
        <w:rPr>
          <w:rFonts w:ascii="Times New Roman" w:hAnsi="Times New Roman" w:cs="Times New Roman"/>
          <w:sz w:val="24"/>
          <w:szCs w:val="24"/>
          <w:lang w:val="en-GB"/>
        </w:rPr>
        <w:t>Koc</w:t>
      </w:r>
      <w:proofErr w:type="spellEnd"/>
      <w:r w:rsidRPr="00BA49DE">
        <w:rPr>
          <w:rFonts w:ascii="Times New Roman" w:hAnsi="Times New Roman" w:cs="Times New Roman"/>
          <w:sz w:val="24"/>
          <w:szCs w:val="24"/>
          <w:lang w:val="en-GB"/>
        </w:rPr>
        <w:t>, E., 2020. </w:t>
      </w:r>
      <w:r w:rsidRPr="00BA49DE">
        <w:rPr>
          <w:rFonts w:ascii="Times New Roman" w:hAnsi="Times New Roman" w:cs="Times New Roman"/>
          <w:i/>
          <w:iCs/>
          <w:sz w:val="24"/>
          <w:szCs w:val="24"/>
          <w:lang w:val="en-GB"/>
        </w:rPr>
        <w:t>Cross-cultural aspects of tourism and hospitality: A services marketing and management perspective</w:t>
      </w:r>
      <w:r w:rsidRPr="00BA49DE">
        <w:rPr>
          <w:rFonts w:ascii="Times New Roman" w:hAnsi="Times New Roman" w:cs="Times New Roman"/>
          <w:sz w:val="24"/>
          <w:szCs w:val="24"/>
          <w:lang w:val="en-GB"/>
        </w:rPr>
        <w:t>. Routledge.</w:t>
      </w:r>
    </w:p>
    <w:p w14:paraId="00F8C5D5" w14:textId="77777777" w:rsidR="000874E7" w:rsidRPr="00BA49DE" w:rsidRDefault="000874E7"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 xml:space="preserve">Lima Rabelo, F., Vieira Fernandes, A.M. and </w:t>
      </w:r>
      <w:proofErr w:type="spellStart"/>
      <w:r w:rsidRPr="00BA49DE">
        <w:rPr>
          <w:rFonts w:ascii="Times New Roman" w:hAnsi="Times New Roman" w:cs="Times New Roman"/>
          <w:sz w:val="24"/>
          <w:szCs w:val="24"/>
          <w:lang w:val="en-GB"/>
        </w:rPr>
        <w:t>Perelygina</w:t>
      </w:r>
      <w:proofErr w:type="spellEnd"/>
      <w:r w:rsidRPr="00BA49DE">
        <w:rPr>
          <w:rFonts w:ascii="Times New Roman" w:hAnsi="Times New Roman" w:cs="Times New Roman"/>
          <w:sz w:val="24"/>
          <w:szCs w:val="24"/>
          <w:lang w:val="en-GB"/>
        </w:rPr>
        <w:t>, M., 2023. Handbook of Diversity and Intercultural Inclusivity for Hospitality at TU Dublin.</w:t>
      </w:r>
    </w:p>
    <w:p w14:paraId="62CA3BB1" w14:textId="77777777" w:rsidR="000874E7" w:rsidRPr="00BA49DE" w:rsidRDefault="000874E7"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Sabet, P.G. and Chapman, E., 2023. A window to the future of intercultural competence in tertiary education: A narrative literature review. </w:t>
      </w:r>
      <w:r w:rsidRPr="00BA49DE">
        <w:rPr>
          <w:rFonts w:ascii="Times New Roman" w:hAnsi="Times New Roman" w:cs="Times New Roman"/>
          <w:i/>
          <w:iCs/>
          <w:sz w:val="24"/>
          <w:szCs w:val="24"/>
          <w:lang w:val="en-GB"/>
        </w:rPr>
        <w:t>International Journal of Intercultural Relations</w:t>
      </w:r>
      <w:r w:rsidRPr="00BA49DE">
        <w:rPr>
          <w:rFonts w:ascii="Times New Roman" w:hAnsi="Times New Roman" w:cs="Times New Roman"/>
          <w:sz w:val="24"/>
          <w:szCs w:val="24"/>
          <w:lang w:val="en-GB"/>
        </w:rPr>
        <w:t>, </w:t>
      </w:r>
      <w:r w:rsidRPr="00BA49DE">
        <w:rPr>
          <w:rFonts w:ascii="Times New Roman" w:hAnsi="Times New Roman" w:cs="Times New Roman"/>
          <w:i/>
          <w:iCs/>
          <w:sz w:val="24"/>
          <w:szCs w:val="24"/>
          <w:lang w:val="en-GB"/>
        </w:rPr>
        <w:t>96</w:t>
      </w:r>
      <w:r w:rsidRPr="00BA49DE">
        <w:rPr>
          <w:rFonts w:ascii="Times New Roman" w:hAnsi="Times New Roman" w:cs="Times New Roman"/>
          <w:sz w:val="24"/>
          <w:szCs w:val="24"/>
          <w:lang w:val="en-GB"/>
        </w:rPr>
        <w:t>, p.101868.</w:t>
      </w:r>
    </w:p>
    <w:p w14:paraId="0360E1CD" w14:textId="77777777" w:rsidR="000874E7" w:rsidRPr="00BA49DE" w:rsidRDefault="000874E7" w:rsidP="00BA49DE">
      <w:pPr>
        <w:spacing w:line="360" w:lineRule="auto"/>
        <w:jc w:val="both"/>
        <w:rPr>
          <w:rFonts w:ascii="Times New Roman" w:hAnsi="Times New Roman" w:cs="Times New Roman"/>
          <w:sz w:val="24"/>
          <w:szCs w:val="24"/>
          <w:lang w:val="en-GB"/>
        </w:rPr>
      </w:pPr>
      <w:proofErr w:type="spellStart"/>
      <w:r w:rsidRPr="00BA49DE">
        <w:rPr>
          <w:rFonts w:ascii="Times New Roman" w:hAnsi="Times New Roman" w:cs="Times New Roman"/>
          <w:sz w:val="24"/>
          <w:szCs w:val="24"/>
          <w:lang w:val="en-GB"/>
        </w:rPr>
        <w:t>Safaeva</w:t>
      </w:r>
      <w:proofErr w:type="spellEnd"/>
      <w:r w:rsidRPr="00BA49DE">
        <w:rPr>
          <w:rFonts w:ascii="Times New Roman" w:hAnsi="Times New Roman" w:cs="Times New Roman"/>
          <w:sz w:val="24"/>
          <w:szCs w:val="24"/>
          <w:lang w:val="en-GB"/>
        </w:rPr>
        <w:t xml:space="preserve">, S.R., Alieva, M.T., </w:t>
      </w:r>
      <w:proofErr w:type="spellStart"/>
      <w:r w:rsidRPr="00BA49DE">
        <w:rPr>
          <w:rFonts w:ascii="Times New Roman" w:hAnsi="Times New Roman" w:cs="Times New Roman"/>
          <w:sz w:val="24"/>
          <w:szCs w:val="24"/>
          <w:lang w:val="en-GB"/>
        </w:rPr>
        <w:t>Abdukhalilova</w:t>
      </w:r>
      <w:proofErr w:type="spellEnd"/>
      <w:r w:rsidRPr="00BA49DE">
        <w:rPr>
          <w:rFonts w:ascii="Times New Roman" w:hAnsi="Times New Roman" w:cs="Times New Roman"/>
          <w:sz w:val="24"/>
          <w:szCs w:val="24"/>
          <w:lang w:val="en-GB"/>
        </w:rPr>
        <w:t xml:space="preserve">, L.T., </w:t>
      </w:r>
      <w:proofErr w:type="spellStart"/>
      <w:r w:rsidRPr="00BA49DE">
        <w:rPr>
          <w:rFonts w:ascii="Times New Roman" w:hAnsi="Times New Roman" w:cs="Times New Roman"/>
          <w:sz w:val="24"/>
          <w:szCs w:val="24"/>
          <w:lang w:val="en-GB"/>
        </w:rPr>
        <w:t>Alimkhodjaeva</w:t>
      </w:r>
      <w:proofErr w:type="spellEnd"/>
      <w:r w:rsidRPr="00BA49DE">
        <w:rPr>
          <w:rFonts w:ascii="Times New Roman" w:hAnsi="Times New Roman" w:cs="Times New Roman"/>
          <w:sz w:val="24"/>
          <w:szCs w:val="24"/>
          <w:lang w:val="en-GB"/>
        </w:rPr>
        <w:t>, N.E. and Konovalova, E.E., 2020. Organizational and economic aspects of the development of the international tourism and hospitality industry. </w:t>
      </w:r>
      <w:r w:rsidRPr="00BA49DE">
        <w:rPr>
          <w:rFonts w:ascii="Times New Roman" w:hAnsi="Times New Roman" w:cs="Times New Roman"/>
          <w:i/>
          <w:iCs/>
          <w:sz w:val="24"/>
          <w:szCs w:val="24"/>
          <w:lang w:val="en-GB"/>
        </w:rPr>
        <w:t>Journal of Environmental Management and Tourism</w:t>
      </w:r>
      <w:r w:rsidRPr="00BA49DE">
        <w:rPr>
          <w:rFonts w:ascii="Times New Roman" w:hAnsi="Times New Roman" w:cs="Times New Roman"/>
          <w:sz w:val="24"/>
          <w:szCs w:val="24"/>
          <w:lang w:val="en-GB"/>
        </w:rPr>
        <w:t>, </w:t>
      </w:r>
      <w:r w:rsidRPr="00BA49DE">
        <w:rPr>
          <w:rFonts w:ascii="Times New Roman" w:hAnsi="Times New Roman" w:cs="Times New Roman"/>
          <w:i/>
          <w:iCs/>
          <w:sz w:val="24"/>
          <w:szCs w:val="24"/>
          <w:lang w:val="en-GB"/>
        </w:rPr>
        <w:t>11</w:t>
      </w:r>
      <w:r w:rsidRPr="00BA49DE">
        <w:rPr>
          <w:rFonts w:ascii="Times New Roman" w:hAnsi="Times New Roman" w:cs="Times New Roman"/>
          <w:sz w:val="24"/>
          <w:szCs w:val="24"/>
          <w:lang w:val="en-GB"/>
        </w:rPr>
        <w:t>(4), pp.913-919.</w:t>
      </w:r>
    </w:p>
    <w:p w14:paraId="36C33503" w14:textId="77777777" w:rsidR="000874E7" w:rsidRPr="00BA49DE" w:rsidRDefault="000874E7" w:rsidP="00BA49DE">
      <w:pPr>
        <w:spacing w:line="360" w:lineRule="auto"/>
        <w:jc w:val="both"/>
        <w:rPr>
          <w:rFonts w:ascii="Times New Roman" w:hAnsi="Times New Roman" w:cs="Times New Roman"/>
          <w:sz w:val="24"/>
          <w:szCs w:val="24"/>
          <w:lang w:val="en-GB"/>
        </w:rPr>
      </w:pPr>
      <w:r w:rsidRPr="00BA49DE">
        <w:rPr>
          <w:rFonts w:ascii="Times New Roman" w:hAnsi="Times New Roman" w:cs="Times New Roman"/>
          <w:sz w:val="24"/>
          <w:szCs w:val="24"/>
          <w:lang w:val="en-GB"/>
        </w:rPr>
        <w:t>Zhao, H. and Liu, W., 2020. Managerial coaching and subordinates' workplace well‐being: A moderated mediation study. </w:t>
      </w:r>
      <w:r w:rsidRPr="00BA49DE">
        <w:rPr>
          <w:rFonts w:ascii="Times New Roman" w:hAnsi="Times New Roman" w:cs="Times New Roman"/>
          <w:i/>
          <w:iCs/>
          <w:sz w:val="24"/>
          <w:szCs w:val="24"/>
          <w:lang w:val="en-GB"/>
        </w:rPr>
        <w:t>Human Resource Management Journal</w:t>
      </w:r>
      <w:r w:rsidRPr="00BA49DE">
        <w:rPr>
          <w:rFonts w:ascii="Times New Roman" w:hAnsi="Times New Roman" w:cs="Times New Roman"/>
          <w:sz w:val="24"/>
          <w:szCs w:val="24"/>
          <w:lang w:val="en-GB"/>
        </w:rPr>
        <w:t>, </w:t>
      </w:r>
      <w:r w:rsidRPr="00BA49DE">
        <w:rPr>
          <w:rFonts w:ascii="Times New Roman" w:hAnsi="Times New Roman" w:cs="Times New Roman"/>
          <w:i/>
          <w:iCs/>
          <w:sz w:val="24"/>
          <w:szCs w:val="24"/>
          <w:lang w:val="en-GB"/>
        </w:rPr>
        <w:t>30</w:t>
      </w:r>
      <w:r w:rsidRPr="00BA49DE">
        <w:rPr>
          <w:rFonts w:ascii="Times New Roman" w:hAnsi="Times New Roman" w:cs="Times New Roman"/>
          <w:sz w:val="24"/>
          <w:szCs w:val="24"/>
          <w:lang w:val="en-GB"/>
        </w:rPr>
        <w:t>(2), pp.293-311.</w:t>
      </w:r>
    </w:p>
    <w:p w14:paraId="79D58F20" w14:textId="77777777" w:rsidR="00946031" w:rsidRPr="00BA49DE" w:rsidRDefault="00946031" w:rsidP="00BA49DE">
      <w:pPr>
        <w:pStyle w:val="NormalWeb"/>
        <w:spacing w:line="360" w:lineRule="auto"/>
        <w:jc w:val="both"/>
        <w:rPr>
          <w:rFonts w:ascii="Times New Roman" w:hAnsi="Times New Roman"/>
          <w:color w:val="000000"/>
          <w:sz w:val="24"/>
          <w:lang w:val="en-GB"/>
        </w:rPr>
      </w:pPr>
    </w:p>
    <w:sectPr w:rsidR="00946031" w:rsidRPr="00BA49DE" w:rsidSect="009F7AE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85BD9" w14:textId="77777777" w:rsidR="009F7AE3" w:rsidRDefault="009F7AE3" w:rsidP="00012124">
      <w:pPr>
        <w:spacing w:after="0" w:line="240" w:lineRule="auto"/>
      </w:pPr>
      <w:r>
        <w:separator/>
      </w:r>
    </w:p>
  </w:endnote>
  <w:endnote w:type="continuationSeparator" w:id="0">
    <w:p w14:paraId="5ED3FF92" w14:textId="77777777" w:rsidR="009F7AE3" w:rsidRDefault="009F7AE3" w:rsidP="00012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637139"/>
      <w:docPartObj>
        <w:docPartGallery w:val="Page Numbers (Bottom of Page)"/>
        <w:docPartUnique/>
      </w:docPartObj>
    </w:sdtPr>
    <w:sdtContent>
      <w:p w14:paraId="5C85BA19" w14:textId="77777777" w:rsidR="00D847CF" w:rsidRDefault="00012124">
        <w:pPr>
          <w:pStyle w:val="Footer"/>
          <w:jc w:val="right"/>
        </w:pPr>
        <w:r>
          <w:fldChar w:fldCharType="begin"/>
        </w:r>
        <w:r w:rsidR="007B1D8C">
          <w:instrText xml:space="preserve"> PAGE   \* MERGEFORMAT </w:instrText>
        </w:r>
        <w:r>
          <w:fldChar w:fldCharType="separate"/>
        </w:r>
        <w:r w:rsidR="0099381C">
          <w:rPr>
            <w:noProof/>
          </w:rPr>
          <w:t>1</w:t>
        </w:r>
        <w:r>
          <w:rPr>
            <w:noProof/>
          </w:rPr>
          <w:fldChar w:fldCharType="end"/>
        </w:r>
      </w:p>
    </w:sdtContent>
  </w:sdt>
  <w:p w14:paraId="11413710" w14:textId="77777777" w:rsidR="00D847CF" w:rsidRDefault="00D84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1BA01" w14:textId="77777777" w:rsidR="009F7AE3" w:rsidRDefault="009F7AE3" w:rsidP="00012124">
      <w:pPr>
        <w:spacing w:after="0" w:line="240" w:lineRule="auto"/>
      </w:pPr>
      <w:r>
        <w:separator/>
      </w:r>
    </w:p>
  </w:footnote>
  <w:footnote w:type="continuationSeparator" w:id="0">
    <w:p w14:paraId="595F37A2" w14:textId="77777777" w:rsidR="009F7AE3" w:rsidRDefault="009F7AE3" w:rsidP="000121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B47CD"/>
    <w:rsid w:val="00012124"/>
    <w:rsid w:val="00037D03"/>
    <w:rsid w:val="000874E7"/>
    <w:rsid w:val="001412DA"/>
    <w:rsid w:val="00187C7A"/>
    <w:rsid w:val="001B47CD"/>
    <w:rsid w:val="002D5E9F"/>
    <w:rsid w:val="00321499"/>
    <w:rsid w:val="003A7AC3"/>
    <w:rsid w:val="003E1061"/>
    <w:rsid w:val="0052335B"/>
    <w:rsid w:val="005750EC"/>
    <w:rsid w:val="00577222"/>
    <w:rsid w:val="005801D5"/>
    <w:rsid w:val="006237AC"/>
    <w:rsid w:val="006A637F"/>
    <w:rsid w:val="007A0E31"/>
    <w:rsid w:val="007B1D8C"/>
    <w:rsid w:val="00946031"/>
    <w:rsid w:val="00961F03"/>
    <w:rsid w:val="0099381C"/>
    <w:rsid w:val="009F7AE3"/>
    <w:rsid w:val="00A04B27"/>
    <w:rsid w:val="00A63BEF"/>
    <w:rsid w:val="00B132DF"/>
    <w:rsid w:val="00B14E37"/>
    <w:rsid w:val="00B35701"/>
    <w:rsid w:val="00BA49DE"/>
    <w:rsid w:val="00BB1DB3"/>
    <w:rsid w:val="00D31B01"/>
    <w:rsid w:val="00D32912"/>
    <w:rsid w:val="00D847CF"/>
    <w:rsid w:val="00EE08DC"/>
    <w:rsid w:val="00F330DD"/>
    <w:rsid w:val="00F368BE"/>
    <w:rsid w:val="00FD5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59726"/>
  <w15:docId w15:val="{BD66642D-69AF-4011-8924-4A9B067FC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9DE"/>
  </w:style>
  <w:style w:type="paragraph" w:styleId="Heading1">
    <w:name w:val="heading 1"/>
    <w:basedOn w:val="Normal"/>
    <w:next w:val="Normal"/>
    <w:link w:val="Heading1Char"/>
    <w:uiPriority w:val="9"/>
    <w:qFormat/>
    <w:rsid w:val="00BA49DE"/>
    <w:pPr>
      <w:keepNext/>
      <w:keepLines/>
      <w:spacing w:before="32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semiHidden/>
    <w:unhideWhenUsed/>
    <w:qFormat/>
    <w:rsid w:val="00BA49D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A49DE"/>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BA49D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A49DE"/>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BA49DE"/>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BA49DE"/>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BA49DE"/>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BA49DE"/>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49DE"/>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BA49DE"/>
    <w:rPr>
      <w:rFonts w:asciiTheme="majorHAnsi" w:eastAsiaTheme="majorEastAsia" w:hAnsiTheme="majorHAnsi" w:cstheme="majorBidi"/>
      <w:color w:val="4F81BD" w:themeColor="accent1"/>
      <w:spacing w:val="-10"/>
      <w:sz w:val="56"/>
      <w:szCs w:val="56"/>
    </w:rPr>
  </w:style>
  <w:style w:type="paragraph" w:styleId="Header">
    <w:name w:val="header"/>
    <w:basedOn w:val="Normal"/>
    <w:link w:val="HeaderChar"/>
    <w:uiPriority w:val="99"/>
    <w:semiHidden/>
    <w:unhideWhenUsed/>
    <w:rsid w:val="00D847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47CF"/>
    <w:rPr>
      <w:rFonts w:ascii="Times New Roman" w:hAnsi="Times New Roman"/>
      <w:sz w:val="24"/>
    </w:rPr>
  </w:style>
  <w:style w:type="paragraph" w:styleId="Footer">
    <w:name w:val="footer"/>
    <w:basedOn w:val="Normal"/>
    <w:link w:val="FooterChar"/>
    <w:uiPriority w:val="99"/>
    <w:unhideWhenUsed/>
    <w:rsid w:val="00D847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47CF"/>
    <w:rPr>
      <w:rFonts w:ascii="Times New Roman" w:hAnsi="Times New Roman"/>
      <w:sz w:val="24"/>
    </w:rPr>
  </w:style>
  <w:style w:type="character" w:customStyle="1" w:styleId="Heading1Char">
    <w:name w:val="Heading 1 Char"/>
    <w:basedOn w:val="DefaultParagraphFont"/>
    <w:link w:val="Heading1"/>
    <w:uiPriority w:val="9"/>
    <w:rsid w:val="00BA49DE"/>
    <w:rPr>
      <w:rFonts w:ascii="Times New Roman" w:eastAsiaTheme="majorEastAsia" w:hAnsi="Times New Roman" w:cstheme="majorBidi"/>
      <w:b/>
      <w:sz w:val="24"/>
      <w:szCs w:val="32"/>
    </w:rPr>
  </w:style>
  <w:style w:type="paragraph" w:styleId="TOCHeading">
    <w:name w:val="TOC Heading"/>
    <w:basedOn w:val="Heading1"/>
    <w:next w:val="Normal"/>
    <w:uiPriority w:val="39"/>
    <w:semiHidden/>
    <w:unhideWhenUsed/>
    <w:qFormat/>
    <w:rsid w:val="00BA49DE"/>
    <w:pPr>
      <w:outlineLvl w:val="9"/>
    </w:pPr>
  </w:style>
  <w:style w:type="paragraph" w:styleId="TOC1">
    <w:name w:val="toc 1"/>
    <w:basedOn w:val="Normal"/>
    <w:next w:val="Normal"/>
    <w:autoRedefine/>
    <w:uiPriority w:val="39"/>
    <w:unhideWhenUsed/>
    <w:rsid w:val="00D847CF"/>
    <w:pPr>
      <w:spacing w:after="100"/>
    </w:pPr>
  </w:style>
  <w:style w:type="character" w:styleId="Hyperlink">
    <w:name w:val="Hyperlink"/>
    <w:basedOn w:val="DefaultParagraphFont"/>
    <w:uiPriority w:val="99"/>
    <w:unhideWhenUsed/>
    <w:rsid w:val="00D847CF"/>
    <w:rPr>
      <w:color w:val="0000FF" w:themeColor="hyperlink"/>
      <w:u w:val="single"/>
    </w:rPr>
  </w:style>
  <w:style w:type="paragraph" w:styleId="BalloonText">
    <w:name w:val="Balloon Text"/>
    <w:basedOn w:val="Normal"/>
    <w:link w:val="BalloonTextChar"/>
    <w:uiPriority w:val="99"/>
    <w:semiHidden/>
    <w:unhideWhenUsed/>
    <w:rsid w:val="00D84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47CF"/>
    <w:rPr>
      <w:rFonts w:ascii="Tahoma" w:hAnsi="Tahoma" w:cs="Tahoma"/>
      <w:sz w:val="16"/>
      <w:szCs w:val="16"/>
    </w:rPr>
  </w:style>
  <w:style w:type="paragraph" w:styleId="NormalWeb">
    <w:name w:val="Normal (Web)"/>
    <w:basedOn w:val="Normal"/>
    <w:uiPriority w:val="99"/>
    <w:unhideWhenUsed/>
    <w:rsid w:val="00037D03"/>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0874E7"/>
    <w:pPr>
      <w:ind w:left="720"/>
      <w:contextualSpacing/>
    </w:pPr>
  </w:style>
  <w:style w:type="character" w:customStyle="1" w:styleId="Heading2Char">
    <w:name w:val="Heading 2 Char"/>
    <w:basedOn w:val="DefaultParagraphFont"/>
    <w:link w:val="Heading2"/>
    <w:uiPriority w:val="9"/>
    <w:semiHidden/>
    <w:rsid w:val="00BA49DE"/>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A49DE"/>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BA49DE"/>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A49DE"/>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BA49DE"/>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BA49DE"/>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BA49DE"/>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BA49DE"/>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BA49DE"/>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BA49D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A49DE"/>
    <w:rPr>
      <w:rFonts w:asciiTheme="majorHAnsi" w:eastAsiaTheme="majorEastAsia" w:hAnsiTheme="majorHAnsi" w:cstheme="majorBidi"/>
      <w:sz w:val="24"/>
      <w:szCs w:val="24"/>
    </w:rPr>
  </w:style>
  <w:style w:type="character" w:styleId="Strong">
    <w:name w:val="Strong"/>
    <w:basedOn w:val="DefaultParagraphFont"/>
    <w:uiPriority w:val="22"/>
    <w:qFormat/>
    <w:rsid w:val="00BA49DE"/>
    <w:rPr>
      <w:b/>
      <w:bCs/>
    </w:rPr>
  </w:style>
  <w:style w:type="character" w:styleId="Emphasis">
    <w:name w:val="Emphasis"/>
    <w:basedOn w:val="DefaultParagraphFont"/>
    <w:uiPriority w:val="20"/>
    <w:qFormat/>
    <w:rsid w:val="00BA49DE"/>
    <w:rPr>
      <w:i/>
      <w:iCs/>
    </w:rPr>
  </w:style>
  <w:style w:type="paragraph" w:styleId="NoSpacing">
    <w:name w:val="No Spacing"/>
    <w:uiPriority w:val="1"/>
    <w:qFormat/>
    <w:rsid w:val="00BA49DE"/>
    <w:pPr>
      <w:spacing w:after="0" w:line="240" w:lineRule="auto"/>
    </w:pPr>
  </w:style>
  <w:style w:type="paragraph" w:styleId="Quote">
    <w:name w:val="Quote"/>
    <w:basedOn w:val="Normal"/>
    <w:next w:val="Normal"/>
    <w:link w:val="QuoteChar"/>
    <w:uiPriority w:val="29"/>
    <w:qFormat/>
    <w:rsid w:val="00BA49D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A49DE"/>
    <w:rPr>
      <w:i/>
      <w:iCs/>
      <w:color w:val="404040" w:themeColor="text1" w:themeTint="BF"/>
    </w:rPr>
  </w:style>
  <w:style w:type="paragraph" w:styleId="IntenseQuote">
    <w:name w:val="Intense Quote"/>
    <w:basedOn w:val="Normal"/>
    <w:next w:val="Normal"/>
    <w:link w:val="IntenseQuoteChar"/>
    <w:uiPriority w:val="30"/>
    <w:qFormat/>
    <w:rsid w:val="00BA49DE"/>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BA49DE"/>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BA49DE"/>
    <w:rPr>
      <w:i/>
      <w:iCs/>
      <w:color w:val="404040" w:themeColor="text1" w:themeTint="BF"/>
    </w:rPr>
  </w:style>
  <w:style w:type="character" w:styleId="IntenseEmphasis">
    <w:name w:val="Intense Emphasis"/>
    <w:basedOn w:val="DefaultParagraphFont"/>
    <w:uiPriority w:val="21"/>
    <w:qFormat/>
    <w:rsid w:val="00BA49DE"/>
    <w:rPr>
      <w:b/>
      <w:bCs/>
      <w:i/>
      <w:iCs/>
    </w:rPr>
  </w:style>
  <w:style w:type="character" w:styleId="SubtleReference">
    <w:name w:val="Subtle Reference"/>
    <w:basedOn w:val="DefaultParagraphFont"/>
    <w:uiPriority w:val="31"/>
    <w:qFormat/>
    <w:rsid w:val="00BA49D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A49DE"/>
    <w:rPr>
      <w:b/>
      <w:bCs/>
      <w:smallCaps/>
      <w:spacing w:val="5"/>
      <w:u w:val="single"/>
    </w:rPr>
  </w:style>
  <w:style w:type="character" w:styleId="BookTitle">
    <w:name w:val="Book Title"/>
    <w:basedOn w:val="DefaultParagraphFont"/>
    <w:uiPriority w:val="33"/>
    <w:qFormat/>
    <w:rsid w:val="00BA49DE"/>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365835">
      <w:bodyDiv w:val="1"/>
      <w:marLeft w:val="0"/>
      <w:marRight w:val="0"/>
      <w:marTop w:val="0"/>
      <w:marBottom w:val="0"/>
      <w:divBdr>
        <w:top w:val="none" w:sz="0" w:space="0" w:color="auto"/>
        <w:left w:val="none" w:sz="0" w:space="0" w:color="auto"/>
        <w:bottom w:val="none" w:sz="0" w:space="0" w:color="auto"/>
        <w:right w:val="none" w:sz="0" w:space="0" w:color="auto"/>
      </w:divBdr>
    </w:div>
    <w:div w:id="1162163928">
      <w:bodyDiv w:val="1"/>
      <w:marLeft w:val="0"/>
      <w:marRight w:val="0"/>
      <w:marTop w:val="0"/>
      <w:marBottom w:val="0"/>
      <w:divBdr>
        <w:top w:val="none" w:sz="0" w:space="0" w:color="auto"/>
        <w:left w:val="none" w:sz="0" w:space="0" w:color="auto"/>
        <w:bottom w:val="none" w:sz="0" w:space="0" w:color="auto"/>
        <w:right w:val="none" w:sz="0" w:space="0" w:color="auto"/>
      </w:divBdr>
    </w:div>
    <w:div w:id="1299846113">
      <w:bodyDiv w:val="1"/>
      <w:marLeft w:val="0"/>
      <w:marRight w:val="0"/>
      <w:marTop w:val="0"/>
      <w:marBottom w:val="0"/>
      <w:divBdr>
        <w:top w:val="none" w:sz="0" w:space="0" w:color="auto"/>
        <w:left w:val="none" w:sz="0" w:space="0" w:color="auto"/>
        <w:bottom w:val="none" w:sz="0" w:space="0" w:color="auto"/>
        <w:right w:val="none" w:sz="0" w:space="0" w:color="auto"/>
      </w:divBdr>
    </w:div>
    <w:div w:id="1570381660">
      <w:bodyDiv w:val="1"/>
      <w:marLeft w:val="0"/>
      <w:marRight w:val="0"/>
      <w:marTop w:val="0"/>
      <w:marBottom w:val="0"/>
      <w:divBdr>
        <w:top w:val="none" w:sz="0" w:space="0" w:color="auto"/>
        <w:left w:val="none" w:sz="0" w:space="0" w:color="auto"/>
        <w:bottom w:val="none" w:sz="0" w:space="0" w:color="auto"/>
        <w:right w:val="none" w:sz="0" w:space="0" w:color="auto"/>
      </w:divBdr>
    </w:div>
    <w:div w:id="1833058480">
      <w:bodyDiv w:val="1"/>
      <w:marLeft w:val="0"/>
      <w:marRight w:val="0"/>
      <w:marTop w:val="0"/>
      <w:marBottom w:val="0"/>
      <w:divBdr>
        <w:top w:val="none" w:sz="0" w:space="0" w:color="auto"/>
        <w:left w:val="none" w:sz="0" w:space="0" w:color="auto"/>
        <w:bottom w:val="none" w:sz="0" w:space="0" w:color="auto"/>
        <w:right w:val="none" w:sz="0" w:space="0" w:color="auto"/>
      </w:divBdr>
    </w:div>
    <w:div w:id="1968393418">
      <w:bodyDiv w:val="1"/>
      <w:marLeft w:val="0"/>
      <w:marRight w:val="0"/>
      <w:marTop w:val="0"/>
      <w:marBottom w:val="0"/>
      <w:divBdr>
        <w:top w:val="none" w:sz="0" w:space="0" w:color="auto"/>
        <w:left w:val="none" w:sz="0" w:space="0" w:color="auto"/>
        <w:bottom w:val="none" w:sz="0" w:space="0" w:color="auto"/>
        <w:right w:val="none" w:sz="0" w:space="0" w:color="auto"/>
      </w:divBdr>
    </w:div>
    <w:div w:id="196919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F4649-47F0-40F3-8B89-43B350DC5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1582</Words>
  <Characters>9023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silviu</cp:lastModifiedBy>
  <cp:revision>5</cp:revision>
  <dcterms:created xsi:type="dcterms:W3CDTF">2024-02-17T14:27:00Z</dcterms:created>
  <dcterms:modified xsi:type="dcterms:W3CDTF">2024-02-25T12:44:00Z</dcterms:modified>
</cp:coreProperties>
</file>