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0D11" w:rsidRDefault="00740D11" w:rsidP="00A2612C">
      <w:pPr>
        <w:shd w:val="clear" w:color="auto" w:fill="FFFFFF"/>
        <w:spacing w:after="300"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>
        <w:fldChar w:fldCharType="begin"/>
      </w:r>
      <w:r>
        <w:instrText xml:space="preserve"> HYPERLINK "https://www.ukcoaching.org/resources" </w:instrText>
      </w:r>
      <w:r>
        <w:fldChar w:fldCharType="separate"/>
      </w:r>
      <w:r>
        <w:rPr>
          <w:rStyle w:val="Hyperlink"/>
        </w:rPr>
        <w:t>https://www.ukcoaching.org/resources</w:t>
      </w:r>
      <w:r>
        <w:fldChar w:fldCharType="end"/>
      </w:r>
      <w:bookmarkStart w:id="0" w:name="_GoBack"/>
      <w:bookmarkEnd w:id="0"/>
    </w:p>
    <w:p w:rsidR="00A2612C" w:rsidRPr="00A2612C" w:rsidRDefault="00A2612C" w:rsidP="00A2612C">
      <w:pPr>
        <w:shd w:val="clear" w:color="auto" w:fill="FFFFFF"/>
        <w:spacing w:after="300"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>This is more than purely a person’s ability to do something (Competency), it also involves the what, how and why they do the thing they do.</w:t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194474"/>
          <w:sz w:val="24"/>
          <w:szCs w:val="24"/>
          <w:u w:val="single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  <w:r w:rsidRPr="00A2612C">
        <w:rPr>
          <w:rFonts w:ascii="Arial" w:eastAsia="Times New Roman" w:hAnsi="Arial" w:cs="Arial"/>
          <w:noProof/>
          <w:color w:val="194474"/>
          <w:sz w:val="24"/>
          <w:szCs w:val="24"/>
          <w:lang w:eastAsia="en-GB"/>
        </w:rPr>
        <w:drawing>
          <wp:inline distT="0" distB="0" distL="0" distR="0" wp14:anchorId="178BE7B6" wp14:editId="120E4CEE">
            <wp:extent cx="6446634" cy="2744327"/>
            <wp:effectExtent l="0" t="0" r="0" b="0"/>
            <wp:docPr id="1" name="Picture 1" descr="https://www.ukcoaching.org/image.ashx?image=~/UKCoaching/media/coaching-images/Entity%20base/Graphics/coaching-persona-diagram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ukcoaching.org/image.ashx?image=~/UKCoaching/media/coaching-images/Entity%20base/Graphics/coaching-persona-diagram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4925" cy="2747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What do people want from coaching?</w:t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What are Great Coaching Behaviours?</w:t>
      </w:r>
    </w:p>
    <w:p w:rsidR="00A2612C" w:rsidRPr="00A2612C" w:rsidRDefault="00A2612C" w:rsidP="00A2612C">
      <w:pPr>
        <w:shd w:val="clear" w:color="auto" w:fill="FFFFFF"/>
        <w:spacing w:after="360" w:line="375" w:lineRule="atLeast"/>
        <w:outlineLvl w:val="3"/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  <w:lastRenderedPageBreak/>
        <w:t>Although people often use different words to describe what great coaching looks like to them, they do refer to one or more of the same 10 Great Coaching Behaviours:</w:t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194474"/>
          <w:sz w:val="24"/>
          <w:szCs w:val="24"/>
          <w:u w:val="single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lastRenderedPageBreak/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  <w:r w:rsidRPr="00A2612C">
        <w:rPr>
          <w:rFonts w:ascii="Arial" w:eastAsia="Times New Roman" w:hAnsi="Arial" w:cs="Arial"/>
          <w:noProof/>
          <w:color w:val="194474"/>
          <w:sz w:val="24"/>
          <w:szCs w:val="24"/>
          <w:lang w:eastAsia="en-GB"/>
        </w:rPr>
        <w:drawing>
          <wp:inline distT="0" distB="0" distL="0" distR="0" wp14:anchorId="136B1F4B" wp14:editId="10E6EA47">
            <wp:extent cx="6206512" cy="5457825"/>
            <wp:effectExtent l="0" t="0" r="0" b="0"/>
            <wp:docPr id="3" name="Picture 3" descr="https://www.ukcoaching.org/image.ashx?image=~/UKCoaching/media/coaching-images/Entity%20base/Graphics/coaching-behaviours-wheel-new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www.ukcoaching.org/image.ashx?image=~/UKCoaching/media/coaching-images/Entity%20base/Graphics/coaching-behaviours-wheel-new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826" cy="5463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740D11" w:rsidRDefault="00A2612C" w:rsidP="00740D11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lastRenderedPageBreak/>
        <w:t>Developing Great Coaching Behaviours?</w:t>
      </w:r>
      <w:r w:rsidR="00740D11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 xml:space="preserve"> / </w:t>
      </w:r>
      <w:r w:rsidR="00740D11" w:rsidRPr="00A2612C"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  <w:t>To help to understand how to develop great coaching behaviours we have mapped the associated knowledge and skills connected to each identified behaviour.</w:t>
      </w:r>
    </w:p>
    <w:p w:rsidR="00A2612C" w:rsidRPr="00A2612C" w:rsidRDefault="00A2612C" w:rsidP="00740D11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</w:pPr>
      <w:r w:rsidRPr="00A2612C">
        <w:rPr>
          <w:noProof/>
          <w:lang w:eastAsia="en-GB"/>
        </w:rPr>
        <w:lastRenderedPageBreak/>
        <w:drawing>
          <wp:inline distT="0" distB="0" distL="0" distR="0" wp14:anchorId="3E19D781" wp14:editId="006D462F">
            <wp:extent cx="8863330" cy="6515934"/>
            <wp:effectExtent l="0" t="0" r="0" b="0"/>
            <wp:docPr id="4" name="Picture 4" descr="https://www.ukcoaching.org/image.ashx?image=~/UKCoaching/media/coaching-images/Entity%20base/Graphics/behaviour-framework-table-new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www.ukcoaching.org/image.ashx?image=~/UKCoaching/media/coaching-images/Entity%20base/Graphics/behaviour-framework-table-new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6515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lastRenderedPageBreak/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</w:p>
    <w:p w:rsidR="00A2612C" w:rsidRPr="00A2612C" w:rsidRDefault="00A2612C" w:rsidP="00A2612C">
      <w:pPr>
        <w:shd w:val="clear" w:color="auto" w:fill="FFFFFF"/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How does our work connect to the Professional Standards for Coaching?</w:t>
      </w:r>
    </w:p>
    <w:p w:rsidR="00A2612C" w:rsidRPr="00A2612C" w:rsidRDefault="00A2612C" w:rsidP="00A2612C">
      <w:pPr>
        <w:shd w:val="clear" w:color="auto" w:fill="FFFFFF"/>
        <w:spacing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 xml:space="preserve">Our insight into </w:t>
      </w:r>
      <w:proofErr w:type="spellStart"/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>coachi</w:t>
      </w:r>
      <w:proofErr w:type="spellEnd"/>
    </w:p>
    <w:p w:rsidR="00A2612C" w:rsidRDefault="00A2612C"/>
    <w:sectPr w:rsidR="00A2612C" w:rsidSect="00A261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12C"/>
    <w:rsid w:val="002B0FF5"/>
    <w:rsid w:val="00740D11"/>
    <w:rsid w:val="00A2612C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B09CC"/>
  <w15:chartTrackingRefBased/>
  <w15:docId w15:val="{62948D90-FCBB-4A32-AE06-70ADC1333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2612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12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740D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837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194998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9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446401">
                  <w:marLeft w:val="-360"/>
                  <w:marRight w:val="-3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35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81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658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4877662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435959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07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18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https://www.ukcoaching.org/resources/guides/coaching-behaviour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2</cp:revision>
  <dcterms:created xsi:type="dcterms:W3CDTF">2019-09-11T11:48:00Z</dcterms:created>
  <dcterms:modified xsi:type="dcterms:W3CDTF">2019-09-29T10:34:00Z</dcterms:modified>
</cp:coreProperties>
</file>