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14C4A7" w14:textId="5595681C" w:rsidR="0096790E" w:rsidRDefault="000027D0">
      <w:pPr>
        <w:pStyle w:val="Title"/>
        <w:rPr>
          <w:sz w:val="24"/>
        </w:rPr>
      </w:pPr>
      <w:r w:rsidRPr="004E5157">
        <w:rPr>
          <w:sz w:val="24"/>
        </w:rPr>
        <w:t>Module Code: BMIH6008</w:t>
      </w:r>
    </w:p>
    <w:p w14:paraId="2783CDF6" w14:textId="750C230B" w:rsidR="00544B01" w:rsidRDefault="00544B01" w:rsidP="00544B01">
      <w:pPr>
        <w:rPr>
          <w:b/>
          <w:bCs/>
          <w:sz w:val="28"/>
          <w:szCs w:val="28"/>
        </w:rPr>
      </w:pPr>
      <w:r>
        <w:t xml:space="preserve">                                               </w:t>
      </w:r>
      <w:r w:rsidRPr="005B268A">
        <w:rPr>
          <w:b/>
          <w:bCs/>
          <w:sz w:val="28"/>
          <w:szCs w:val="28"/>
        </w:rPr>
        <w:t>S</w:t>
      </w:r>
      <w:r w:rsidR="005B268A" w:rsidRPr="005B268A">
        <w:rPr>
          <w:b/>
          <w:bCs/>
          <w:sz w:val="28"/>
          <w:szCs w:val="28"/>
        </w:rPr>
        <w:t>tudent Name</w:t>
      </w:r>
      <w:r w:rsidR="00BB14F6">
        <w:rPr>
          <w:b/>
          <w:bCs/>
          <w:sz w:val="28"/>
          <w:szCs w:val="28"/>
        </w:rPr>
        <w:t>: I</w:t>
      </w:r>
      <w:r w:rsidR="00BB14F6" w:rsidRPr="00BB14F6">
        <w:rPr>
          <w:b/>
          <w:bCs/>
          <w:sz w:val="28"/>
          <w:szCs w:val="28"/>
        </w:rPr>
        <w:t xml:space="preserve">ulian </w:t>
      </w:r>
      <w:r w:rsidR="00BB14F6">
        <w:rPr>
          <w:b/>
          <w:bCs/>
          <w:sz w:val="28"/>
          <w:szCs w:val="28"/>
        </w:rPr>
        <w:t>S</w:t>
      </w:r>
      <w:r w:rsidR="00BB14F6" w:rsidRPr="00BB14F6">
        <w:rPr>
          <w:b/>
          <w:bCs/>
          <w:sz w:val="28"/>
          <w:szCs w:val="28"/>
        </w:rPr>
        <w:t>carlat</w:t>
      </w:r>
    </w:p>
    <w:p w14:paraId="7EEB2918" w14:textId="77777777" w:rsidR="00F738B9" w:rsidRPr="00F738B9" w:rsidRDefault="00F738B9" w:rsidP="00F738B9">
      <w:pPr>
        <w:pStyle w:val="Title"/>
        <w:rPr>
          <w:b w:val="0"/>
        </w:rPr>
      </w:pPr>
      <w:r w:rsidRPr="00F738B9">
        <w:t>Student ID: 2128802</w:t>
      </w:r>
    </w:p>
    <w:p w14:paraId="5D5E1F7F" w14:textId="77777777" w:rsidR="00F738B9" w:rsidRPr="005B268A" w:rsidRDefault="00F738B9" w:rsidP="00544B01">
      <w:pPr>
        <w:rPr>
          <w:b/>
          <w:bCs/>
          <w:sz w:val="28"/>
          <w:szCs w:val="28"/>
        </w:rPr>
      </w:pPr>
    </w:p>
    <w:p w14:paraId="51C92B49" w14:textId="77777777" w:rsidR="0096790E" w:rsidRPr="004E5157" w:rsidRDefault="0096790E">
      <w:pPr>
        <w:pStyle w:val="Title"/>
        <w:rPr>
          <w:sz w:val="24"/>
        </w:rPr>
      </w:pPr>
      <w:bookmarkStart w:id="0" w:name="_fhgkbvte5bn5" w:colFirst="0" w:colLast="0"/>
      <w:bookmarkEnd w:id="0"/>
    </w:p>
    <w:p w14:paraId="2D8E6996" w14:textId="77777777" w:rsidR="0096790E" w:rsidRPr="004E5157" w:rsidRDefault="000027D0">
      <w:pPr>
        <w:pStyle w:val="Title"/>
        <w:rPr>
          <w:sz w:val="24"/>
        </w:rPr>
      </w:pPr>
      <w:bookmarkStart w:id="1" w:name="_awe1u3yv8dvi" w:colFirst="0" w:colLast="0"/>
      <w:bookmarkEnd w:id="1"/>
      <w:r w:rsidRPr="004E5157">
        <w:rPr>
          <w:sz w:val="24"/>
        </w:rPr>
        <w:t>Module Name: Hotel Placement Research Project</w:t>
      </w:r>
    </w:p>
    <w:p w14:paraId="4B755FB5" w14:textId="77777777" w:rsidR="0096790E" w:rsidRPr="004E5157" w:rsidRDefault="0096790E">
      <w:pPr>
        <w:pStyle w:val="Title"/>
        <w:rPr>
          <w:sz w:val="24"/>
        </w:rPr>
      </w:pPr>
      <w:bookmarkStart w:id="2" w:name="_hf2x9t3hkhxi" w:colFirst="0" w:colLast="0"/>
      <w:bookmarkEnd w:id="2"/>
    </w:p>
    <w:p w14:paraId="70E56FC7" w14:textId="77777777" w:rsidR="0096790E" w:rsidRPr="004E5157" w:rsidRDefault="000027D0">
      <w:pPr>
        <w:pStyle w:val="Title"/>
        <w:rPr>
          <w:sz w:val="24"/>
        </w:rPr>
      </w:pPr>
      <w:bookmarkStart w:id="3" w:name="_8rlnxemktlnh" w:colFirst="0" w:colLast="0"/>
      <w:bookmarkEnd w:id="3"/>
      <w:r w:rsidRPr="004E5157">
        <w:rPr>
          <w:sz w:val="24"/>
        </w:rPr>
        <w:t>Research Project</w:t>
      </w:r>
    </w:p>
    <w:p w14:paraId="2CFE1B02" w14:textId="77777777" w:rsidR="0096790E" w:rsidRPr="004E5157" w:rsidRDefault="0096790E">
      <w:pPr>
        <w:rPr>
          <w:sz w:val="20"/>
        </w:rPr>
      </w:pPr>
    </w:p>
    <w:p w14:paraId="2B5EDCFE" w14:textId="3291458B" w:rsidR="0096790E" w:rsidRPr="004E5157" w:rsidRDefault="004E5157">
      <w:pPr>
        <w:pStyle w:val="Title"/>
        <w:rPr>
          <w:sz w:val="24"/>
        </w:rPr>
      </w:pPr>
      <w:bookmarkStart w:id="4" w:name="_ej5b974gsihv" w:colFirst="0" w:colLast="0"/>
      <w:bookmarkEnd w:id="4"/>
      <w:r>
        <w:rPr>
          <w:sz w:val="24"/>
        </w:rPr>
        <w:t xml:space="preserve">Research Title: </w:t>
      </w:r>
      <w:r w:rsidR="000027D0" w:rsidRPr="004E5157">
        <w:rPr>
          <w:sz w:val="24"/>
        </w:rPr>
        <w:t xml:space="preserve">Enhancing guest satisfaction at Hilton Garden Inn Doncaster Racecourse: A detailed analysis of service </w:t>
      </w:r>
      <w:r w:rsidR="0016120C">
        <w:rPr>
          <w:sz w:val="24"/>
        </w:rPr>
        <w:t>quality and customer experience</w:t>
      </w:r>
    </w:p>
    <w:p w14:paraId="7150B7C4" w14:textId="77777777" w:rsidR="0096790E" w:rsidRPr="004E5157" w:rsidRDefault="0096790E">
      <w:pPr>
        <w:pStyle w:val="Title"/>
        <w:rPr>
          <w:sz w:val="24"/>
        </w:rPr>
      </w:pPr>
      <w:bookmarkStart w:id="5" w:name="_po03ktwfae20" w:colFirst="0" w:colLast="0"/>
      <w:bookmarkEnd w:id="5"/>
    </w:p>
    <w:p w14:paraId="40A6BC96" w14:textId="77777777" w:rsidR="0096790E" w:rsidRPr="00265470" w:rsidRDefault="000027D0">
      <w:pPr>
        <w:pStyle w:val="Title"/>
        <w:rPr>
          <w:sz w:val="24"/>
          <w:szCs w:val="24"/>
        </w:rPr>
      </w:pPr>
      <w:bookmarkStart w:id="6" w:name="_j59d0tbj0yps" w:colFirst="0" w:colLast="0"/>
      <w:bookmarkEnd w:id="6"/>
      <w:r w:rsidRPr="00265470">
        <w:br w:type="page"/>
      </w:r>
    </w:p>
    <w:p w14:paraId="579D8D00" w14:textId="77777777" w:rsidR="0096790E" w:rsidRPr="00265470" w:rsidRDefault="000027D0">
      <w:pPr>
        <w:jc w:val="center"/>
        <w:rPr>
          <w:b/>
        </w:rPr>
      </w:pPr>
      <w:r w:rsidRPr="00265470">
        <w:rPr>
          <w:b/>
        </w:rPr>
        <w:lastRenderedPageBreak/>
        <w:t xml:space="preserve">Acknowledgement </w:t>
      </w:r>
    </w:p>
    <w:p w14:paraId="52370FEB" w14:textId="77777777" w:rsidR="0096790E" w:rsidRPr="00265470" w:rsidRDefault="000027D0">
      <w:r w:rsidRPr="00265470">
        <w:t>I acknowledge that I did not use AI for the completion of my work and did the project through online research.</w:t>
      </w:r>
    </w:p>
    <w:p w14:paraId="256A78D3" w14:textId="77777777" w:rsidR="0096790E" w:rsidRPr="00265470" w:rsidRDefault="000027D0">
      <w:r w:rsidRPr="00265470">
        <w:br w:type="page"/>
      </w:r>
    </w:p>
    <w:p w14:paraId="00A9F0F3" w14:textId="77777777" w:rsidR="0096790E" w:rsidRPr="00265470" w:rsidRDefault="000027D0">
      <w:pPr>
        <w:jc w:val="center"/>
        <w:rPr>
          <w:b/>
        </w:rPr>
      </w:pPr>
      <w:r w:rsidRPr="00265470">
        <w:rPr>
          <w:b/>
        </w:rPr>
        <w:lastRenderedPageBreak/>
        <w:t>Executive Summary</w:t>
      </w:r>
    </w:p>
    <w:p w14:paraId="128D59E5" w14:textId="77777777" w:rsidR="0096790E" w:rsidRPr="00265470" w:rsidRDefault="000027D0">
      <w:r w:rsidRPr="00265470">
        <w:t xml:space="preserve">This study evaluates the quality of services at Hilton Garden Inn Doncaster Racecourse and offers recommendations to increase the satisfaction of the guest. The hotel sector of the UK stays strong after the pandemic but the changes in occupancy indicates the issues of service quality. Leveraging the models the study explores the perceptions of the guest, main driver of satisfaction and the relationship between the quality of service and experience of customers. </w:t>
      </w:r>
    </w:p>
    <w:p w14:paraId="53BE61D6" w14:textId="77777777" w:rsidR="0096790E" w:rsidRPr="00265470" w:rsidRDefault="000027D0">
      <w:r w:rsidRPr="00265470">
        <w:t>Taking a case study research design method with high suitability for this secondary qualitative study, the research disclosed important factors to consider in planning and achieving high guest satisfaction. The adoption of this approach following the online accessible database searched and reviewed in this research, combined aspects of content analysis for the secondary information drawn and structured in themes and then discussed in relation to the objectives.</w:t>
      </w:r>
    </w:p>
    <w:p w14:paraId="49BC2433" w14:textId="77777777" w:rsidR="0096790E" w:rsidRPr="00265470" w:rsidRDefault="000027D0">
      <w:r w:rsidRPr="00265470">
        <w:t xml:space="preserve">The case study hotel overview has included the findings of Hilton Garden Inn Doncaster Racecourse which is a UK-based hotel that has collaborated with Doncaster Racecourse. The findings have been understood through SWOT Analysis as the strength of the hotel highlights 24-hour shops, amenities and accommodation facilities. It has also included weakness of limited segmentation and opportunities of technologies and diversification. The threats highlight the health and safety concerns and increased labour expenses. The PEST Analysis has included the political factors caused due to the tourism recovery plan, economic influence due to tourism growth and high inflation rate. The social factor is caused due to changes in customer perception and technological influence is caused due to the cyber security issues. The competitive analysis has been caused due to the other hotels in Doncaster. The research also included </w:t>
      </w:r>
      <w:proofErr w:type="spellStart"/>
      <w:r w:rsidRPr="00265470">
        <w:t>netnography</w:t>
      </w:r>
      <w:proofErr w:type="spellEnd"/>
      <w:r w:rsidRPr="00265470">
        <w:t xml:space="preserve"> and reflective accounts based on Gibbs’ Reflective Cycle.</w:t>
      </w:r>
    </w:p>
    <w:p w14:paraId="51C58567" w14:textId="77777777" w:rsidR="0096790E" w:rsidRPr="00265470" w:rsidRDefault="000027D0">
      <w:r w:rsidRPr="00265470">
        <w:t>The thematic analysis section highlighted the sources with relevant discussions and empirical evidence associated with guest satisfaction in the hospitality industry. It showcased the positive reputation, strong ethics, and hygiene initiatives of the company but the infrastructure of HGI Doncaster Racecourse was reviewed to face complications when guests complained about delays, inability to control room temperature at will, and other similar challenges. Then, the discussion provided a broad conjunction of both existing literature and company-related findings to draw final results.</w:t>
      </w:r>
    </w:p>
    <w:p w14:paraId="219BA832" w14:textId="77777777" w:rsidR="0096790E" w:rsidRPr="00265470" w:rsidRDefault="000027D0">
      <w:r w:rsidRPr="00265470">
        <w:t xml:space="preserve">The recommendations section suggested Hilton Garden Inn Doncaster Racecourse to increase the quality of service by the training of staff, AI, assurance of quality and tailored program of loyalty.  </w:t>
      </w:r>
    </w:p>
    <w:p w14:paraId="6B904F97" w14:textId="77777777" w:rsidR="0096790E" w:rsidRPr="00265470" w:rsidRDefault="0096790E">
      <w:pPr>
        <w:pStyle w:val="Heading1"/>
        <w:rPr>
          <w:b w:val="0"/>
        </w:rPr>
      </w:pPr>
      <w:bookmarkStart w:id="7" w:name="_m182bfyhb86w" w:colFirst="0" w:colLast="0"/>
      <w:bookmarkEnd w:id="7"/>
    </w:p>
    <w:p w14:paraId="1A4A545C" w14:textId="77777777" w:rsidR="0096790E" w:rsidRPr="00265470" w:rsidRDefault="000027D0">
      <w:pPr>
        <w:pStyle w:val="Heading1"/>
      </w:pPr>
      <w:bookmarkStart w:id="8" w:name="_mh8vexl7wl4n" w:colFirst="0" w:colLast="0"/>
      <w:bookmarkEnd w:id="8"/>
      <w:r w:rsidRPr="00265470">
        <w:br w:type="page"/>
      </w:r>
    </w:p>
    <w:bookmarkStart w:id="9" w:name="_8qop7k53tl6f" w:colFirst="0" w:colLast="0" w:displacedByCustomXml="next"/>
    <w:bookmarkEnd w:id="9" w:displacedByCustomXml="next"/>
    <w:bookmarkStart w:id="10" w:name="_lucg9ede4l91" w:colFirst="0" w:colLast="0" w:displacedByCustomXml="next"/>
    <w:bookmarkEnd w:id="10" w:displacedByCustomXml="next"/>
    <w:sdt>
      <w:sdtPr>
        <w:rPr>
          <w:rFonts w:ascii="Times New Roman" w:eastAsia="Times New Roman" w:hAnsi="Times New Roman" w:cs="Times New Roman"/>
          <w:color w:val="auto"/>
          <w:sz w:val="24"/>
          <w:szCs w:val="24"/>
          <w:lang w:val="en-GB" w:eastAsia="en-IN"/>
        </w:rPr>
        <w:id w:val="612940234"/>
        <w:docPartObj>
          <w:docPartGallery w:val="Table of Contents"/>
          <w:docPartUnique/>
        </w:docPartObj>
      </w:sdtPr>
      <w:sdtEndPr>
        <w:rPr>
          <w:b/>
          <w:bCs/>
          <w:noProof/>
        </w:rPr>
      </w:sdtEndPr>
      <w:sdtContent>
        <w:p w14:paraId="2B835264" w14:textId="1C756C02" w:rsidR="00265470" w:rsidRPr="00265470" w:rsidRDefault="00265470" w:rsidP="00265470">
          <w:pPr>
            <w:pStyle w:val="TOCHeading"/>
            <w:spacing w:line="360" w:lineRule="auto"/>
            <w:jc w:val="center"/>
            <w:rPr>
              <w:rFonts w:ascii="Times New Roman" w:hAnsi="Times New Roman" w:cs="Times New Roman"/>
              <w:b/>
              <w:bCs/>
              <w:color w:val="auto"/>
              <w:sz w:val="24"/>
              <w:szCs w:val="24"/>
              <w:lang w:val="en-GB"/>
            </w:rPr>
          </w:pPr>
          <w:r w:rsidRPr="00265470">
            <w:rPr>
              <w:rFonts w:ascii="Times New Roman" w:hAnsi="Times New Roman" w:cs="Times New Roman"/>
              <w:b/>
              <w:bCs/>
              <w:color w:val="auto"/>
              <w:sz w:val="24"/>
              <w:szCs w:val="24"/>
              <w:lang w:val="en-GB"/>
            </w:rPr>
            <w:t>Table of Contents</w:t>
          </w:r>
        </w:p>
        <w:p w14:paraId="7BD66FA8" w14:textId="5BC7A849" w:rsidR="00265470" w:rsidRPr="00265470" w:rsidRDefault="00265470" w:rsidP="00265470">
          <w:pPr>
            <w:pStyle w:val="TOC1"/>
            <w:tabs>
              <w:tab w:val="right" w:leader="dot" w:pos="9019"/>
            </w:tabs>
            <w:rPr>
              <w:noProof/>
            </w:rPr>
          </w:pPr>
          <w:r w:rsidRPr="00265470">
            <w:fldChar w:fldCharType="begin"/>
          </w:r>
          <w:r w:rsidRPr="00265470">
            <w:instrText xml:space="preserve"> TOC \o "1-3" \h \z \u </w:instrText>
          </w:r>
          <w:r w:rsidRPr="00265470">
            <w:fldChar w:fldCharType="separate"/>
          </w:r>
          <w:hyperlink w:anchor="_Toc190874374" w:history="1">
            <w:r w:rsidRPr="00265470">
              <w:rPr>
                <w:rStyle w:val="Hyperlink"/>
                <w:noProof/>
              </w:rPr>
              <w:t>Introduction</w:t>
            </w:r>
            <w:r w:rsidRPr="00265470">
              <w:rPr>
                <w:noProof/>
                <w:webHidden/>
              </w:rPr>
              <w:tab/>
            </w:r>
            <w:r w:rsidRPr="00265470">
              <w:rPr>
                <w:noProof/>
                <w:webHidden/>
              </w:rPr>
              <w:fldChar w:fldCharType="begin"/>
            </w:r>
            <w:r w:rsidRPr="00265470">
              <w:rPr>
                <w:noProof/>
                <w:webHidden/>
              </w:rPr>
              <w:instrText xml:space="preserve"> PAGEREF _Toc190874374 \h </w:instrText>
            </w:r>
            <w:r w:rsidRPr="00265470">
              <w:rPr>
                <w:noProof/>
                <w:webHidden/>
              </w:rPr>
            </w:r>
            <w:r w:rsidRPr="00265470">
              <w:rPr>
                <w:noProof/>
                <w:webHidden/>
              </w:rPr>
              <w:fldChar w:fldCharType="separate"/>
            </w:r>
            <w:r w:rsidRPr="00265470">
              <w:rPr>
                <w:noProof/>
                <w:webHidden/>
              </w:rPr>
              <w:t>5</w:t>
            </w:r>
            <w:r w:rsidRPr="00265470">
              <w:rPr>
                <w:noProof/>
                <w:webHidden/>
              </w:rPr>
              <w:fldChar w:fldCharType="end"/>
            </w:r>
          </w:hyperlink>
        </w:p>
        <w:p w14:paraId="6C867E2C" w14:textId="1BD71A94" w:rsidR="00265470" w:rsidRPr="00265470" w:rsidRDefault="00265470" w:rsidP="00265470">
          <w:pPr>
            <w:pStyle w:val="TOC2"/>
            <w:tabs>
              <w:tab w:val="right" w:leader="dot" w:pos="9019"/>
            </w:tabs>
            <w:rPr>
              <w:noProof/>
            </w:rPr>
          </w:pPr>
          <w:hyperlink w:anchor="_Toc190874375" w:history="1">
            <w:r w:rsidRPr="00265470">
              <w:rPr>
                <w:rStyle w:val="Hyperlink"/>
                <w:noProof/>
              </w:rPr>
              <w:t>Background</w:t>
            </w:r>
            <w:r w:rsidRPr="00265470">
              <w:rPr>
                <w:noProof/>
                <w:webHidden/>
              </w:rPr>
              <w:tab/>
            </w:r>
            <w:r w:rsidRPr="00265470">
              <w:rPr>
                <w:noProof/>
                <w:webHidden/>
              </w:rPr>
              <w:fldChar w:fldCharType="begin"/>
            </w:r>
            <w:r w:rsidRPr="00265470">
              <w:rPr>
                <w:noProof/>
                <w:webHidden/>
              </w:rPr>
              <w:instrText xml:space="preserve"> PAGEREF _Toc190874375 \h </w:instrText>
            </w:r>
            <w:r w:rsidRPr="00265470">
              <w:rPr>
                <w:noProof/>
                <w:webHidden/>
              </w:rPr>
            </w:r>
            <w:r w:rsidRPr="00265470">
              <w:rPr>
                <w:noProof/>
                <w:webHidden/>
              </w:rPr>
              <w:fldChar w:fldCharType="separate"/>
            </w:r>
            <w:r w:rsidRPr="00265470">
              <w:rPr>
                <w:noProof/>
                <w:webHidden/>
              </w:rPr>
              <w:t>5</w:t>
            </w:r>
            <w:r w:rsidRPr="00265470">
              <w:rPr>
                <w:noProof/>
                <w:webHidden/>
              </w:rPr>
              <w:fldChar w:fldCharType="end"/>
            </w:r>
          </w:hyperlink>
        </w:p>
        <w:p w14:paraId="7EA3430F" w14:textId="4C51811C" w:rsidR="00265470" w:rsidRPr="00265470" w:rsidRDefault="00265470" w:rsidP="00265470">
          <w:pPr>
            <w:pStyle w:val="TOC2"/>
            <w:tabs>
              <w:tab w:val="right" w:leader="dot" w:pos="9019"/>
            </w:tabs>
            <w:rPr>
              <w:noProof/>
            </w:rPr>
          </w:pPr>
          <w:hyperlink w:anchor="_Toc190874376" w:history="1">
            <w:r w:rsidRPr="00265470">
              <w:rPr>
                <w:rStyle w:val="Hyperlink"/>
                <w:noProof/>
              </w:rPr>
              <w:t>Aims</w:t>
            </w:r>
            <w:r w:rsidRPr="00265470">
              <w:rPr>
                <w:noProof/>
                <w:webHidden/>
              </w:rPr>
              <w:tab/>
            </w:r>
            <w:r w:rsidRPr="00265470">
              <w:rPr>
                <w:noProof/>
                <w:webHidden/>
              </w:rPr>
              <w:fldChar w:fldCharType="begin"/>
            </w:r>
            <w:r w:rsidRPr="00265470">
              <w:rPr>
                <w:noProof/>
                <w:webHidden/>
              </w:rPr>
              <w:instrText xml:space="preserve"> PAGEREF _Toc190874376 \h </w:instrText>
            </w:r>
            <w:r w:rsidRPr="00265470">
              <w:rPr>
                <w:noProof/>
                <w:webHidden/>
              </w:rPr>
            </w:r>
            <w:r w:rsidRPr="00265470">
              <w:rPr>
                <w:noProof/>
                <w:webHidden/>
              </w:rPr>
              <w:fldChar w:fldCharType="separate"/>
            </w:r>
            <w:r w:rsidRPr="00265470">
              <w:rPr>
                <w:noProof/>
                <w:webHidden/>
              </w:rPr>
              <w:t>6</w:t>
            </w:r>
            <w:r w:rsidRPr="00265470">
              <w:rPr>
                <w:noProof/>
                <w:webHidden/>
              </w:rPr>
              <w:fldChar w:fldCharType="end"/>
            </w:r>
          </w:hyperlink>
        </w:p>
        <w:p w14:paraId="58509800" w14:textId="6B992711" w:rsidR="00265470" w:rsidRPr="00265470" w:rsidRDefault="00265470" w:rsidP="00265470">
          <w:pPr>
            <w:pStyle w:val="TOC2"/>
            <w:tabs>
              <w:tab w:val="right" w:leader="dot" w:pos="9019"/>
            </w:tabs>
            <w:rPr>
              <w:noProof/>
            </w:rPr>
          </w:pPr>
          <w:hyperlink w:anchor="_Toc190874377" w:history="1">
            <w:r w:rsidRPr="00265470">
              <w:rPr>
                <w:rStyle w:val="Hyperlink"/>
                <w:noProof/>
              </w:rPr>
              <w:t>Objectives</w:t>
            </w:r>
            <w:r w:rsidRPr="00265470">
              <w:rPr>
                <w:noProof/>
                <w:webHidden/>
              </w:rPr>
              <w:tab/>
            </w:r>
            <w:r w:rsidRPr="00265470">
              <w:rPr>
                <w:noProof/>
                <w:webHidden/>
              </w:rPr>
              <w:fldChar w:fldCharType="begin"/>
            </w:r>
            <w:r w:rsidRPr="00265470">
              <w:rPr>
                <w:noProof/>
                <w:webHidden/>
              </w:rPr>
              <w:instrText xml:space="preserve"> PAGEREF _Toc190874377 \h </w:instrText>
            </w:r>
            <w:r w:rsidRPr="00265470">
              <w:rPr>
                <w:noProof/>
                <w:webHidden/>
              </w:rPr>
            </w:r>
            <w:r w:rsidRPr="00265470">
              <w:rPr>
                <w:noProof/>
                <w:webHidden/>
              </w:rPr>
              <w:fldChar w:fldCharType="separate"/>
            </w:r>
            <w:r w:rsidRPr="00265470">
              <w:rPr>
                <w:noProof/>
                <w:webHidden/>
              </w:rPr>
              <w:t>6</w:t>
            </w:r>
            <w:r w:rsidRPr="00265470">
              <w:rPr>
                <w:noProof/>
                <w:webHidden/>
              </w:rPr>
              <w:fldChar w:fldCharType="end"/>
            </w:r>
          </w:hyperlink>
        </w:p>
        <w:p w14:paraId="26E41417" w14:textId="14C01DE5" w:rsidR="00265470" w:rsidRPr="00265470" w:rsidRDefault="00265470" w:rsidP="00265470">
          <w:pPr>
            <w:pStyle w:val="TOC1"/>
            <w:tabs>
              <w:tab w:val="right" w:leader="dot" w:pos="9019"/>
            </w:tabs>
            <w:rPr>
              <w:noProof/>
            </w:rPr>
          </w:pPr>
          <w:hyperlink w:anchor="_Toc190874378" w:history="1">
            <w:r w:rsidRPr="00265470">
              <w:rPr>
                <w:rStyle w:val="Hyperlink"/>
                <w:noProof/>
              </w:rPr>
              <w:t>Literature Review</w:t>
            </w:r>
            <w:r w:rsidRPr="00265470">
              <w:rPr>
                <w:noProof/>
                <w:webHidden/>
              </w:rPr>
              <w:tab/>
            </w:r>
            <w:r w:rsidRPr="00265470">
              <w:rPr>
                <w:noProof/>
                <w:webHidden/>
              </w:rPr>
              <w:fldChar w:fldCharType="begin"/>
            </w:r>
            <w:r w:rsidRPr="00265470">
              <w:rPr>
                <w:noProof/>
                <w:webHidden/>
              </w:rPr>
              <w:instrText xml:space="preserve"> PAGEREF _Toc190874378 \h </w:instrText>
            </w:r>
            <w:r w:rsidRPr="00265470">
              <w:rPr>
                <w:noProof/>
                <w:webHidden/>
              </w:rPr>
            </w:r>
            <w:r w:rsidRPr="00265470">
              <w:rPr>
                <w:noProof/>
                <w:webHidden/>
              </w:rPr>
              <w:fldChar w:fldCharType="separate"/>
            </w:r>
            <w:r w:rsidRPr="00265470">
              <w:rPr>
                <w:noProof/>
                <w:webHidden/>
              </w:rPr>
              <w:t>7</w:t>
            </w:r>
            <w:r w:rsidRPr="00265470">
              <w:rPr>
                <w:noProof/>
                <w:webHidden/>
              </w:rPr>
              <w:fldChar w:fldCharType="end"/>
            </w:r>
          </w:hyperlink>
        </w:p>
        <w:p w14:paraId="16E372E6" w14:textId="15A08F33" w:rsidR="00265470" w:rsidRPr="00265470" w:rsidRDefault="00265470" w:rsidP="00265470">
          <w:pPr>
            <w:pStyle w:val="TOC2"/>
            <w:tabs>
              <w:tab w:val="right" w:leader="dot" w:pos="9019"/>
            </w:tabs>
            <w:rPr>
              <w:noProof/>
            </w:rPr>
          </w:pPr>
          <w:hyperlink w:anchor="_Toc190874379" w:history="1">
            <w:r w:rsidRPr="00265470">
              <w:rPr>
                <w:rStyle w:val="Hyperlink"/>
                <w:noProof/>
              </w:rPr>
              <w:t>Conceptual Framework</w:t>
            </w:r>
            <w:r w:rsidRPr="00265470">
              <w:rPr>
                <w:noProof/>
                <w:webHidden/>
              </w:rPr>
              <w:tab/>
            </w:r>
            <w:r w:rsidRPr="00265470">
              <w:rPr>
                <w:noProof/>
                <w:webHidden/>
              </w:rPr>
              <w:fldChar w:fldCharType="begin"/>
            </w:r>
            <w:r w:rsidRPr="00265470">
              <w:rPr>
                <w:noProof/>
                <w:webHidden/>
              </w:rPr>
              <w:instrText xml:space="preserve"> PAGEREF _Toc190874379 \h </w:instrText>
            </w:r>
            <w:r w:rsidRPr="00265470">
              <w:rPr>
                <w:noProof/>
                <w:webHidden/>
              </w:rPr>
            </w:r>
            <w:r w:rsidRPr="00265470">
              <w:rPr>
                <w:noProof/>
                <w:webHidden/>
              </w:rPr>
              <w:fldChar w:fldCharType="separate"/>
            </w:r>
            <w:r w:rsidRPr="00265470">
              <w:rPr>
                <w:noProof/>
                <w:webHidden/>
              </w:rPr>
              <w:t>7</w:t>
            </w:r>
            <w:r w:rsidRPr="00265470">
              <w:rPr>
                <w:noProof/>
                <w:webHidden/>
              </w:rPr>
              <w:fldChar w:fldCharType="end"/>
            </w:r>
          </w:hyperlink>
        </w:p>
        <w:p w14:paraId="2EBBB267" w14:textId="787A60D8" w:rsidR="00265470" w:rsidRPr="00265470" w:rsidRDefault="00265470" w:rsidP="00265470">
          <w:pPr>
            <w:pStyle w:val="TOC2"/>
            <w:tabs>
              <w:tab w:val="right" w:leader="dot" w:pos="9019"/>
            </w:tabs>
            <w:rPr>
              <w:noProof/>
            </w:rPr>
          </w:pPr>
          <w:hyperlink w:anchor="_Toc190874380" w:history="1">
            <w:r w:rsidRPr="00265470">
              <w:rPr>
                <w:rStyle w:val="Hyperlink"/>
                <w:noProof/>
              </w:rPr>
              <w:t>Assessing guest perception of service quality</w:t>
            </w:r>
            <w:r w:rsidRPr="00265470">
              <w:rPr>
                <w:noProof/>
                <w:webHidden/>
              </w:rPr>
              <w:tab/>
            </w:r>
            <w:r w:rsidRPr="00265470">
              <w:rPr>
                <w:noProof/>
                <w:webHidden/>
              </w:rPr>
              <w:fldChar w:fldCharType="begin"/>
            </w:r>
            <w:r w:rsidRPr="00265470">
              <w:rPr>
                <w:noProof/>
                <w:webHidden/>
              </w:rPr>
              <w:instrText xml:space="preserve"> PAGEREF _Toc190874380 \h </w:instrText>
            </w:r>
            <w:r w:rsidRPr="00265470">
              <w:rPr>
                <w:noProof/>
                <w:webHidden/>
              </w:rPr>
            </w:r>
            <w:r w:rsidRPr="00265470">
              <w:rPr>
                <w:noProof/>
                <w:webHidden/>
              </w:rPr>
              <w:fldChar w:fldCharType="separate"/>
            </w:r>
            <w:r w:rsidRPr="00265470">
              <w:rPr>
                <w:noProof/>
                <w:webHidden/>
              </w:rPr>
              <w:t>7</w:t>
            </w:r>
            <w:r w:rsidRPr="00265470">
              <w:rPr>
                <w:noProof/>
                <w:webHidden/>
              </w:rPr>
              <w:fldChar w:fldCharType="end"/>
            </w:r>
          </w:hyperlink>
        </w:p>
        <w:p w14:paraId="71B7F2E1" w14:textId="3EF1A0D0" w:rsidR="00265470" w:rsidRPr="00265470" w:rsidRDefault="00265470" w:rsidP="00265470">
          <w:pPr>
            <w:pStyle w:val="TOC2"/>
            <w:tabs>
              <w:tab w:val="right" w:leader="dot" w:pos="9019"/>
            </w:tabs>
            <w:rPr>
              <w:noProof/>
            </w:rPr>
          </w:pPr>
          <w:hyperlink w:anchor="_Toc190874381" w:history="1">
            <w:r w:rsidRPr="00265470">
              <w:rPr>
                <w:rStyle w:val="Hyperlink"/>
                <w:noProof/>
              </w:rPr>
              <w:t>Main drivers of guest satisfaction and dissatisfaction</w:t>
            </w:r>
            <w:r w:rsidRPr="00265470">
              <w:rPr>
                <w:noProof/>
                <w:webHidden/>
              </w:rPr>
              <w:tab/>
            </w:r>
            <w:r w:rsidRPr="00265470">
              <w:rPr>
                <w:noProof/>
                <w:webHidden/>
              </w:rPr>
              <w:fldChar w:fldCharType="begin"/>
            </w:r>
            <w:r w:rsidRPr="00265470">
              <w:rPr>
                <w:noProof/>
                <w:webHidden/>
              </w:rPr>
              <w:instrText xml:space="preserve"> PAGEREF _Toc190874381 \h </w:instrText>
            </w:r>
            <w:r w:rsidRPr="00265470">
              <w:rPr>
                <w:noProof/>
                <w:webHidden/>
              </w:rPr>
            </w:r>
            <w:r w:rsidRPr="00265470">
              <w:rPr>
                <w:noProof/>
                <w:webHidden/>
              </w:rPr>
              <w:fldChar w:fldCharType="separate"/>
            </w:r>
            <w:r w:rsidRPr="00265470">
              <w:rPr>
                <w:noProof/>
                <w:webHidden/>
              </w:rPr>
              <w:t>8</w:t>
            </w:r>
            <w:r w:rsidRPr="00265470">
              <w:rPr>
                <w:noProof/>
                <w:webHidden/>
              </w:rPr>
              <w:fldChar w:fldCharType="end"/>
            </w:r>
          </w:hyperlink>
        </w:p>
        <w:p w14:paraId="38ED9D4C" w14:textId="50B54728" w:rsidR="00265470" w:rsidRPr="00265470" w:rsidRDefault="00265470" w:rsidP="00265470">
          <w:pPr>
            <w:pStyle w:val="TOC2"/>
            <w:tabs>
              <w:tab w:val="right" w:leader="dot" w:pos="9019"/>
            </w:tabs>
            <w:rPr>
              <w:noProof/>
            </w:rPr>
          </w:pPr>
          <w:hyperlink w:anchor="_Toc190874382" w:history="1">
            <w:r w:rsidRPr="00265470">
              <w:rPr>
                <w:rStyle w:val="Hyperlink"/>
                <w:noProof/>
              </w:rPr>
              <w:t>The link between service quality and customer experience</w:t>
            </w:r>
            <w:r w:rsidRPr="00265470">
              <w:rPr>
                <w:noProof/>
                <w:webHidden/>
              </w:rPr>
              <w:tab/>
            </w:r>
            <w:r w:rsidRPr="00265470">
              <w:rPr>
                <w:noProof/>
                <w:webHidden/>
              </w:rPr>
              <w:fldChar w:fldCharType="begin"/>
            </w:r>
            <w:r w:rsidRPr="00265470">
              <w:rPr>
                <w:noProof/>
                <w:webHidden/>
              </w:rPr>
              <w:instrText xml:space="preserve"> PAGEREF _Toc190874382 \h </w:instrText>
            </w:r>
            <w:r w:rsidRPr="00265470">
              <w:rPr>
                <w:noProof/>
                <w:webHidden/>
              </w:rPr>
            </w:r>
            <w:r w:rsidRPr="00265470">
              <w:rPr>
                <w:noProof/>
                <w:webHidden/>
              </w:rPr>
              <w:fldChar w:fldCharType="separate"/>
            </w:r>
            <w:r w:rsidRPr="00265470">
              <w:rPr>
                <w:noProof/>
                <w:webHidden/>
              </w:rPr>
              <w:t>9</w:t>
            </w:r>
            <w:r w:rsidRPr="00265470">
              <w:rPr>
                <w:noProof/>
                <w:webHidden/>
              </w:rPr>
              <w:fldChar w:fldCharType="end"/>
            </w:r>
          </w:hyperlink>
        </w:p>
        <w:p w14:paraId="0EB83452" w14:textId="5797A774" w:rsidR="00265470" w:rsidRPr="00265470" w:rsidRDefault="00265470" w:rsidP="00265470">
          <w:pPr>
            <w:pStyle w:val="TOC2"/>
            <w:tabs>
              <w:tab w:val="right" w:leader="dot" w:pos="9019"/>
            </w:tabs>
            <w:rPr>
              <w:noProof/>
            </w:rPr>
          </w:pPr>
          <w:hyperlink w:anchor="_Toc190874383" w:history="1">
            <w:r w:rsidRPr="00265470">
              <w:rPr>
                <w:rStyle w:val="Hyperlink"/>
                <w:noProof/>
              </w:rPr>
              <w:t>Literature Gaps</w:t>
            </w:r>
            <w:r w:rsidRPr="00265470">
              <w:rPr>
                <w:noProof/>
                <w:webHidden/>
              </w:rPr>
              <w:tab/>
            </w:r>
            <w:r w:rsidRPr="00265470">
              <w:rPr>
                <w:noProof/>
                <w:webHidden/>
              </w:rPr>
              <w:fldChar w:fldCharType="begin"/>
            </w:r>
            <w:r w:rsidRPr="00265470">
              <w:rPr>
                <w:noProof/>
                <w:webHidden/>
              </w:rPr>
              <w:instrText xml:space="preserve"> PAGEREF _Toc190874383 \h </w:instrText>
            </w:r>
            <w:r w:rsidRPr="00265470">
              <w:rPr>
                <w:noProof/>
                <w:webHidden/>
              </w:rPr>
            </w:r>
            <w:r w:rsidRPr="00265470">
              <w:rPr>
                <w:noProof/>
                <w:webHidden/>
              </w:rPr>
              <w:fldChar w:fldCharType="separate"/>
            </w:r>
            <w:r w:rsidRPr="00265470">
              <w:rPr>
                <w:noProof/>
                <w:webHidden/>
              </w:rPr>
              <w:t>9</w:t>
            </w:r>
            <w:r w:rsidRPr="00265470">
              <w:rPr>
                <w:noProof/>
                <w:webHidden/>
              </w:rPr>
              <w:fldChar w:fldCharType="end"/>
            </w:r>
          </w:hyperlink>
        </w:p>
        <w:p w14:paraId="4BBBDABF" w14:textId="43C3CBFC" w:rsidR="00265470" w:rsidRPr="00265470" w:rsidRDefault="00265470" w:rsidP="00265470">
          <w:pPr>
            <w:pStyle w:val="TOC1"/>
            <w:tabs>
              <w:tab w:val="right" w:leader="dot" w:pos="9019"/>
            </w:tabs>
            <w:rPr>
              <w:noProof/>
            </w:rPr>
          </w:pPr>
          <w:hyperlink w:anchor="_Toc190874384" w:history="1">
            <w:r w:rsidRPr="00265470">
              <w:rPr>
                <w:rStyle w:val="Hyperlink"/>
                <w:noProof/>
              </w:rPr>
              <w:t>Methods: Overview and justification</w:t>
            </w:r>
            <w:r w:rsidRPr="00265470">
              <w:rPr>
                <w:noProof/>
                <w:webHidden/>
              </w:rPr>
              <w:tab/>
            </w:r>
            <w:r w:rsidRPr="00265470">
              <w:rPr>
                <w:noProof/>
                <w:webHidden/>
              </w:rPr>
              <w:fldChar w:fldCharType="begin"/>
            </w:r>
            <w:r w:rsidRPr="00265470">
              <w:rPr>
                <w:noProof/>
                <w:webHidden/>
              </w:rPr>
              <w:instrText xml:space="preserve"> PAGEREF _Toc190874384 \h </w:instrText>
            </w:r>
            <w:r w:rsidRPr="00265470">
              <w:rPr>
                <w:noProof/>
                <w:webHidden/>
              </w:rPr>
            </w:r>
            <w:r w:rsidRPr="00265470">
              <w:rPr>
                <w:noProof/>
                <w:webHidden/>
              </w:rPr>
              <w:fldChar w:fldCharType="separate"/>
            </w:r>
            <w:r w:rsidRPr="00265470">
              <w:rPr>
                <w:noProof/>
                <w:webHidden/>
              </w:rPr>
              <w:t>10</w:t>
            </w:r>
            <w:r w:rsidRPr="00265470">
              <w:rPr>
                <w:noProof/>
                <w:webHidden/>
              </w:rPr>
              <w:fldChar w:fldCharType="end"/>
            </w:r>
          </w:hyperlink>
        </w:p>
        <w:p w14:paraId="00C3AAA1" w14:textId="5E289094" w:rsidR="00265470" w:rsidRPr="00265470" w:rsidRDefault="00265470" w:rsidP="00265470">
          <w:pPr>
            <w:pStyle w:val="TOC1"/>
            <w:tabs>
              <w:tab w:val="right" w:leader="dot" w:pos="9019"/>
            </w:tabs>
            <w:rPr>
              <w:noProof/>
            </w:rPr>
          </w:pPr>
          <w:hyperlink w:anchor="_Toc190874385" w:history="1">
            <w:r w:rsidRPr="00265470">
              <w:rPr>
                <w:rStyle w:val="Hyperlink"/>
                <w:noProof/>
              </w:rPr>
              <w:t>Case Study Hotel Overview and Findings</w:t>
            </w:r>
            <w:r w:rsidRPr="00265470">
              <w:rPr>
                <w:noProof/>
                <w:webHidden/>
              </w:rPr>
              <w:tab/>
            </w:r>
            <w:r w:rsidRPr="00265470">
              <w:rPr>
                <w:noProof/>
                <w:webHidden/>
              </w:rPr>
              <w:fldChar w:fldCharType="begin"/>
            </w:r>
            <w:r w:rsidRPr="00265470">
              <w:rPr>
                <w:noProof/>
                <w:webHidden/>
              </w:rPr>
              <w:instrText xml:space="preserve"> PAGEREF _Toc190874385 \h </w:instrText>
            </w:r>
            <w:r w:rsidRPr="00265470">
              <w:rPr>
                <w:noProof/>
                <w:webHidden/>
              </w:rPr>
            </w:r>
            <w:r w:rsidRPr="00265470">
              <w:rPr>
                <w:noProof/>
                <w:webHidden/>
              </w:rPr>
              <w:fldChar w:fldCharType="separate"/>
            </w:r>
            <w:r w:rsidRPr="00265470">
              <w:rPr>
                <w:noProof/>
                <w:webHidden/>
              </w:rPr>
              <w:t>11</w:t>
            </w:r>
            <w:r w:rsidRPr="00265470">
              <w:rPr>
                <w:noProof/>
                <w:webHidden/>
              </w:rPr>
              <w:fldChar w:fldCharType="end"/>
            </w:r>
          </w:hyperlink>
        </w:p>
        <w:p w14:paraId="6D75A2C6" w14:textId="0B49EE74" w:rsidR="00265470" w:rsidRPr="00265470" w:rsidRDefault="00265470" w:rsidP="00265470">
          <w:pPr>
            <w:pStyle w:val="TOC1"/>
            <w:tabs>
              <w:tab w:val="right" w:leader="dot" w:pos="9019"/>
            </w:tabs>
            <w:rPr>
              <w:noProof/>
            </w:rPr>
          </w:pPr>
          <w:hyperlink w:anchor="_Toc190874386" w:history="1">
            <w:r w:rsidRPr="00265470">
              <w:rPr>
                <w:rStyle w:val="Hyperlink"/>
                <w:noProof/>
              </w:rPr>
              <w:t>Discussion</w:t>
            </w:r>
            <w:r w:rsidRPr="00265470">
              <w:rPr>
                <w:noProof/>
                <w:webHidden/>
              </w:rPr>
              <w:tab/>
            </w:r>
            <w:r w:rsidRPr="00265470">
              <w:rPr>
                <w:noProof/>
                <w:webHidden/>
              </w:rPr>
              <w:fldChar w:fldCharType="begin"/>
            </w:r>
            <w:r w:rsidRPr="00265470">
              <w:rPr>
                <w:noProof/>
                <w:webHidden/>
              </w:rPr>
              <w:instrText xml:space="preserve"> PAGEREF _Toc190874386 \h </w:instrText>
            </w:r>
            <w:r w:rsidRPr="00265470">
              <w:rPr>
                <w:noProof/>
                <w:webHidden/>
              </w:rPr>
            </w:r>
            <w:r w:rsidRPr="00265470">
              <w:rPr>
                <w:noProof/>
                <w:webHidden/>
              </w:rPr>
              <w:fldChar w:fldCharType="separate"/>
            </w:r>
            <w:r w:rsidRPr="00265470">
              <w:rPr>
                <w:noProof/>
                <w:webHidden/>
              </w:rPr>
              <w:t>18</w:t>
            </w:r>
            <w:r w:rsidRPr="00265470">
              <w:rPr>
                <w:noProof/>
                <w:webHidden/>
              </w:rPr>
              <w:fldChar w:fldCharType="end"/>
            </w:r>
          </w:hyperlink>
        </w:p>
        <w:p w14:paraId="54F2804A" w14:textId="7854F026" w:rsidR="00265470" w:rsidRPr="00265470" w:rsidRDefault="00265470" w:rsidP="00265470">
          <w:pPr>
            <w:pStyle w:val="TOC2"/>
            <w:tabs>
              <w:tab w:val="right" w:leader="dot" w:pos="9019"/>
            </w:tabs>
            <w:rPr>
              <w:noProof/>
            </w:rPr>
          </w:pPr>
          <w:hyperlink w:anchor="_Toc190874387" w:history="1">
            <w:r w:rsidRPr="00265470">
              <w:rPr>
                <w:rStyle w:val="Hyperlink"/>
                <w:noProof/>
              </w:rPr>
              <w:t>Thematic findings and analysis</w:t>
            </w:r>
            <w:r w:rsidRPr="00265470">
              <w:rPr>
                <w:noProof/>
                <w:webHidden/>
              </w:rPr>
              <w:tab/>
            </w:r>
            <w:r w:rsidRPr="00265470">
              <w:rPr>
                <w:noProof/>
                <w:webHidden/>
              </w:rPr>
              <w:fldChar w:fldCharType="begin"/>
            </w:r>
            <w:r w:rsidRPr="00265470">
              <w:rPr>
                <w:noProof/>
                <w:webHidden/>
              </w:rPr>
              <w:instrText xml:space="preserve"> PAGEREF _Toc190874387 \h </w:instrText>
            </w:r>
            <w:r w:rsidRPr="00265470">
              <w:rPr>
                <w:noProof/>
                <w:webHidden/>
              </w:rPr>
            </w:r>
            <w:r w:rsidRPr="00265470">
              <w:rPr>
                <w:noProof/>
                <w:webHidden/>
              </w:rPr>
              <w:fldChar w:fldCharType="separate"/>
            </w:r>
            <w:r w:rsidRPr="00265470">
              <w:rPr>
                <w:noProof/>
                <w:webHidden/>
              </w:rPr>
              <w:t>18</w:t>
            </w:r>
            <w:r w:rsidRPr="00265470">
              <w:rPr>
                <w:noProof/>
                <w:webHidden/>
              </w:rPr>
              <w:fldChar w:fldCharType="end"/>
            </w:r>
          </w:hyperlink>
        </w:p>
        <w:p w14:paraId="76306DB9" w14:textId="41B07653" w:rsidR="00265470" w:rsidRPr="00265470" w:rsidRDefault="00265470" w:rsidP="00265470">
          <w:pPr>
            <w:pStyle w:val="TOC2"/>
            <w:tabs>
              <w:tab w:val="right" w:leader="dot" w:pos="9019"/>
            </w:tabs>
            <w:rPr>
              <w:noProof/>
            </w:rPr>
          </w:pPr>
          <w:hyperlink w:anchor="_Toc190874388" w:history="1">
            <w:r w:rsidRPr="00265470">
              <w:rPr>
                <w:rStyle w:val="Hyperlink"/>
                <w:noProof/>
              </w:rPr>
              <w:t>Discussion of overall findings</w:t>
            </w:r>
            <w:r w:rsidRPr="00265470">
              <w:rPr>
                <w:noProof/>
                <w:webHidden/>
              </w:rPr>
              <w:tab/>
            </w:r>
            <w:r w:rsidRPr="00265470">
              <w:rPr>
                <w:noProof/>
                <w:webHidden/>
              </w:rPr>
              <w:fldChar w:fldCharType="begin"/>
            </w:r>
            <w:r w:rsidRPr="00265470">
              <w:rPr>
                <w:noProof/>
                <w:webHidden/>
              </w:rPr>
              <w:instrText xml:space="preserve"> PAGEREF _Toc190874388 \h </w:instrText>
            </w:r>
            <w:r w:rsidRPr="00265470">
              <w:rPr>
                <w:noProof/>
                <w:webHidden/>
              </w:rPr>
            </w:r>
            <w:r w:rsidRPr="00265470">
              <w:rPr>
                <w:noProof/>
                <w:webHidden/>
              </w:rPr>
              <w:fldChar w:fldCharType="separate"/>
            </w:r>
            <w:r w:rsidRPr="00265470">
              <w:rPr>
                <w:noProof/>
                <w:webHidden/>
              </w:rPr>
              <w:t>22</w:t>
            </w:r>
            <w:r w:rsidRPr="00265470">
              <w:rPr>
                <w:noProof/>
                <w:webHidden/>
              </w:rPr>
              <w:fldChar w:fldCharType="end"/>
            </w:r>
          </w:hyperlink>
        </w:p>
        <w:p w14:paraId="3AEE400D" w14:textId="64DDD1AF" w:rsidR="00265470" w:rsidRPr="00265470" w:rsidRDefault="00265470" w:rsidP="00265470">
          <w:pPr>
            <w:pStyle w:val="TOC1"/>
            <w:tabs>
              <w:tab w:val="right" w:leader="dot" w:pos="9019"/>
            </w:tabs>
            <w:rPr>
              <w:noProof/>
            </w:rPr>
          </w:pPr>
          <w:hyperlink w:anchor="_Toc190874389" w:history="1">
            <w:r w:rsidRPr="00265470">
              <w:rPr>
                <w:rStyle w:val="Hyperlink"/>
                <w:noProof/>
              </w:rPr>
              <w:t>Conclusion and Recommendations:</w:t>
            </w:r>
            <w:r w:rsidRPr="00265470">
              <w:rPr>
                <w:noProof/>
                <w:webHidden/>
              </w:rPr>
              <w:tab/>
            </w:r>
            <w:r w:rsidRPr="00265470">
              <w:rPr>
                <w:noProof/>
                <w:webHidden/>
              </w:rPr>
              <w:fldChar w:fldCharType="begin"/>
            </w:r>
            <w:r w:rsidRPr="00265470">
              <w:rPr>
                <w:noProof/>
                <w:webHidden/>
              </w:rPr>
              <w:instrText xml:space="preserve"> PAGEREF _Toc190874389 \h </w:instrText>
            </w:r>
            <w:r w:rsidRPr="00265470">
              <w:rPr>
                <w:noProof/>
                <w:webHidden/>
              </w:rPr>
            </w:r>
            <w:r w:rsidRPr="00265470">
              <w:rPr>
                <w:noProof/>
                <w:webHidden/>
              </w:rPr>
              <w:fldChar w:fldCharType="separate"/>
            </w:r>
            <w:r w:rsidRPr="00265470">
              <w:rPr>
                <w:noProof/>
                <w:webHidden/>
              </w:rPr>
              <w:t>24</w:t>
            </w:r>
            <w:r w:rsidRPr="00265470">
              <w:rPr>
                <w:noProof/>
                <w:webHidden/>
              </w:rPr>
              <w:fldChar w:fldCharType="end"/>
            </w:r>
          </w:hyperlink>
        </w:p>
        <w:p w14:paraId="611C17A6" w14:textId="7D23F6F1" w:rsidR="00265470" w:rsidRPr="00265470" w:rsidRDefault="00265470" w:rsidP="00265470">
          <w:pPr>
            <w:pStyle w:val="TOC2"/>
            <w:tabs>
              <w:tab w:val="right" w:leader="dot" w:pos="9019"/>
            </w:tabs>
            <w:rPr>
              <w:noProof/>
            </w:rPr>
          </w:pPr>
          <w:hyperlink w:anchor="_Toc190874390" w:history="1">
            <w:r w:rsidRPr="00265470">
              <w:rPr>
                <w:rStyle w:val="Hyperlink"/>
                <w:noProof/>
              </w:rPr>
              <w:t>Conclusion</w:t>
            </w:r>
            <w:r w:rsidRPr="00265470">
              <w:rPr>
                <w:noProof/>
                <w:webHidden/>
              </w:rPr>
              <w:tab/>
            </w:r>
            <w:r w:rsidRPr="00265470">
              <w:rPr>
                <w:noProof/>
                <w:webHidden/>
              </w:rPr>
              <w:fldChar w:fldCharType="begin"/>
            </w:r>
            <w:r w:rsidRPr="00265470">
              <w:rPr>
                <w:noProof/>
                <w:webHidden/>
              </w:rPr>
              <w:instrText xml:space="preserve"> PAGEREF _Toc190874390 \h </w:instrText>
            </w:r>
            <w:r w:rsidRPr="00265470">
              <w:rPr>
                <w:noProof/>
                <w:webHidden/>
              </w:rPr>
            </w:r>
            <w:r w:rsidRPr="00265470">
              <w:rPr>
                <w:noProof/>
                <w:webHidden/>
              </w:rPr>
              <w:fldChar w:fldCharType="separate"/>
            </w:r>
            <w:r w:rsidRPr="00265470">
              <w:rPr>
                <w:noProof/>
                <w:webHidden/>
              </w:rPr>
              <w:t>24</w:t>
            </w:r>
            <w:r w:rsidRPr="00265470">
              <w:rPr>
                <w:noProof/>
                <w:webHidden/>
              </w:rPr>
              <w:fldChar w:fldCharType="end"/>
            </w:r>
          </w:hyperlink>
        </w:p>
        <w:p w14:paraId="0DC42ED9" w14:textId="444CFF5E" w:rsidR="00265470" w:rsidRPr="00265470" w:rsidRDefault="00265470" w:rsidP="00265470">
          <w:pPr>
            <w:pStyle w:val="TOC2"/>
            <w:tabs>
              <w:tab w:val="right" w:leader="dot" w:pos="9019"/>
            </w:tabs>
            <w:rPr>
              <w:noProof/>
            </w:rPr>
          </w:pPr>
          <w:hyperlink w:anchor="_Toc190874391" w:history="1">
            <w:r w:rsidRPr="00265470">
              <w:rPr>
                <w:rStyle w:val="Hyperlink"/>
                <w:noProof/>
              </w:rPr>
              <w:t>Recommendation</w:t>
            </w:r>
            <w:r w:rsidRPr="00265470">
              <w:rPr>
                <w:noProof/>
                <w:webHidden/>
              </w:rPr>
              <w:tab/>
            </w:r>
            <w:r w:rsidRPr="00265470">
              <w:rPr>
                <w:noProof/>
                <w:webHidden/>
              </w:rPr>
              <w:fldChar w:fldCharType="begin"/>
            </w:r>
            <w:r w:rsidRPr="00265470">
              <w:rPr>
                <w:noProof/>
                <w:webHidden/>
              </w:rPr>
              <w:instrText xml:space="preserve"> PAGEREF _Toc190874391 \h </w:instrText>
            </w:r>
            <w:r w:rsidRPr="00265470">
              <w:rPr>
                <w:noProof/>
                <w:webHidden/>
              </w:rPr>
            </w:r>
            <w:r w:rsidRPr="00265470">
              <w:rPr>
                <w:noProof/>
                <w:webHidden/>
              </w:rPr>
              <w:fldChar w:fldCharType="separate"/>
            </w:r>
            <w:r w:rsidRPr="00265470">
              <w:rPr>
                <w:noProof/>
                <w:webHidden/>
              </w:rPr>
              <w:t>25</w:t>
            </w:r>
            <w:r w:rsidRPr="00265470">
              <w:rPr>
                <w:noProof/>
                <w:webHidden/>
              </w:rPr>
              <w:fldChar w:fldCharType="end"/>
            </w:r>
          </w:hyperlink>
        </w:p>
        <w:p w14:paraId="3A45F1C1" w14:textId="39405157" w:rsidR="00265470" w:rsidRPr="00265470" w:rsidRDefault="00265470" w:rsidP="00265470">
          <w:pPr>
            <w:pStyle w:val="TOC1"/>
            <w:tabs>
              <w:tab w:val="right" w:leader="dot" w:pos="9019"/>
            </w:tabs>
            <w:rPr>
              <w:noProof/>
            </w:rPr>
          </w:pPr>
          <w:hyperlink w:anchor="_Toc190874392" w:history="1">
            <w:r w:rsidRPr="00265470">
              <w:rPr>
                <w:rStyle w:val="Hyperlink"/>
                <w:noProof/>
              </w:rPr>
              <w:t>References</w:t>
            </w:r>
            <w:r w:rsidRPr="00265470">
              <w:rPr>
                <w:noProof/>
                <w:webHidden/>
              </w:rPr>
              <w:tab/>
            </w:r>
            <w:r w:rsidRPr="00265470">
              <w:rPr>
                <w:noProof/>
                <w:webHidden/>
              </w:rPr>
              <w:fldChar w:fldCharType="begin"/>
            </w:r>
            <w:r w:rsidRPr="00265470">
              <w:rPr>
                <w:noProof/>
                <w:webHidden/>
              </w:rPr>
              <w:instrText xml:space="preserve"> PAGEREF _Toc190874392 \h </w:instrText>
            </w:r>
            <w:r w:rsidRPr="00265470">
              <w:rPr>
                <w:noProof/>
                <w:webHidden/>
              </w:rPr>
            </w:r>
            <w:r w:rsidRPr="00265470">
              <w:rPr>
                <w:noProof/>
                <w:webHidden/>
              </w:rPr>
              <w:fldChar w:fldCharType="separate"/>
            </w:r>
            <w:r w:rsidRPr="00265470">
              <w:rPr>
                <w:noProof/>
                <w:webHidden/>
              </w:rPr>
              <w:t>28</w:t>
            </w:r>
            <w:r w:rsidRPr="00265470">
              <w:rPr>
                <w:noProof/>
                <w:webHidden/>
              </w:rPr>
              <w:fldChar w:fldCharType="end"/>
            </w:r>
          </w:hyperlink>
        </w:p>
        <w:p w14:paraId="67FC9E11" w14:textId="49249BAF" w:rsidR="00265470" w:rsidRPr="00265470" w:rsidRDefault="00265470" w:rsidP="00265470">
          <w:r w:rsidRPr="00265470">
            <w:rPr>
              <w:b/>
              <w:bCs/>
              <w:noProof/>
            </w:rPr>
            <w:fldChar w:fldCharType="end"/>
          </w:r>
        </w:p>
      </w:sdtContent>
    </w:sdt>
    <w:p w14:paraId="158D2716" w14:textId="77777777" w:rsidR="0096790E" w:rsidRPr="00265470" w:rsidRDefault="000027D0" w:rsidP="00265470">
      <w:r w:rsidRPr="00265470">
        <w:br w:type="page"/>
      </w:r>
    </w:p>
    <w:p w14:paraId="63214298" w14:textId="77777777" w:rsidR="0096790E" w:rsidRPr="00265470" w:rsidRDefault="000027D0">
      <w:pPr>
        <w:pStyle w:val="Heading1"/>
      </w:pPr>
      <w:bookmarkStart w:id="11" w:name="_9l4420lohkov" w:colFirst="0" w:colLast="0"/>
      <w:bookmarkStart w:id="12" w:name="_Toc190874374"/>
      <w:bookmarkEnd w:id="11"/>
      <w:r w:rsidRPr="00265470">
        <w:lastRenderedPageBreak/>
        <w:t>Introduction</w:t>
      </w:r>
      <w:bookmarkEnd w:id="12"/>
    </w:p>
    <w:p w14:paraId="0E04A5A0" w14:textId="77777777" w:rsidR="0096790E" w:rsidRPr="00265470" w:rsidRDefault="000027D0">
      <w:pPr>
        <w:pStyle w:val="Heading2"/>
      </w:pPr>
      <w:bookmarkStart w:id="13" w:name="_veclwpk79f0i" w:colFirst="0" w:colLast="0"/>
      <w:bookmarkStart w:id="14" w:name="_Toc190874375"/>
      <w:bookmarkEnd w:id="13"/>
      <w:r w:rsidRPr="00265470">
        <w:t>Background</w:t>
      </w:r>
      <w:bookmarkEnd w:id="14"/>
    </w:p>
    <w:p w14:paraId="6352ADE2" w14:textId="77777777" w:rsidR="0096790E" w:rsidRPr="00265470" w:rsidRDefault="000027D0">
      <w:r w:rsidRPr="00265470">
        <w:t xml:space="preserve">The Hilton Garden Inn Doncaster Racecourse is located beside the historic Doncaster Racecourse provides a scenic view to the guest of the track and easy ingress to the attention such as the shopping centre in the Lakeside Village and the Doncaster Dome. This hotel of 154 rooms serves the leisure and business traveller and features amenities like the centres for the business, and facilities for fitness and dining on-site (Hilton.com, 2025). The hotel sector of the UK has displayed flexibility in spite of economic obstructions with the size of the market reaching 24.7 million GBP going beyond the level of pre-pandemic (Statista, 2023). Nevertheless, the changes in the rates of occupancy indicate the issues. The hotel occupancy rate of the hotel of the UK reached 74% reflecting a decline from the year before yet a robust recovery as compared to the years that were affected by the pandemic (Statista, 2023). The sector stayed steady, and the satisfaction of guests continues to be the main obstruction. Various customers report the inconsistent quality of the services, with factors like the issues of maintenance, comfort of the room and responsiveness of the staff influencing the experiences. As the trends in hospitality emerge travellers organise smooth services, tailored experiences and facilities of high quality. If the company fails to meet these expectations can result in a negative review, mitigated loyalty of the guests and reduced reputation of the brand. In order to stay competitive hotels such as Hilton Garden Inn Doncaster Racecourse ought to apply strategies to improve the quality of services, organise the interaction of the guest and make sure of the efficiency in operations. The Hilton Garden Inn Doncaster Racecourse maintains a great reputation with various guests praising the modern facilities and the main location. There are areas that require improvement, and the feedback of the guests indicates issues like the inconsistent quality of the services, issues of maintenance and discomfort with the facilities and beddings. Overcoming these particular areas is important to increase the satisfaction of the guests, promote loyalty and increase the competitive standing of the hotel in the hospitality market of the UK. Improving the demand for the quality of services, the training of staff, strict protocol for maintenance and better comfort in the room. Overcoming these issues will develop a welcoming environment that meets the expectations of the guests. This research will increase the satisfaction of the customers and reinforce the position of the hotel in a market full of competition increasing the success and profitability in the long term (Veal, 2006).  </w:t>
      </w:r>
    </w:p>
    <w:p w14:paraId="75E5B13B" w14:textId="77777777" w:rsidR="0096790E" w:rsidRPr="00265470" w:rsidRDefault="000027D0">
      <w:pPr>
        <w:jc w:val="center"/>
      </w:pPr>
      <w:r w:rsidRPr="00265470">
        <w:rPr>
          <w:noProof/>
          <w:lang w:val="en-IN"/>
        </w:rPr>
        <w:lastRenderedPageBreak/>
        <w:drawing>
          <wp:inline distT="114300" distB="114300" distL="114300" distR="114300" wp14:anchorId="15B37BC4" wp14:editId="219FC6A0">
            <wp:extent cx="3952672" cy="2462213"/>
            <wp:effectExtent l="0" t="0" r="0" b="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3952672" cy="2462213"/>
                    </a:xfrm>
                    <a:prstGeom prst="rect">
                      <a:avLst/>
                    </a:prstGeom>
                    <a:ln/>
                  </pic:spPr>
                </pic:pic>
              </a:graphicData>
            </a:graphic>
          </wp:inline>
        </w:drawing>
      </w:r>
      <w:r w:rsidRPr="00265470">
        <w:t xml:space="preserve">    </w:t>
      </w:r>
    </w:p>
    <w:p w14:paraId="07CD277D" w14:textId="77777777" w:rsidR="0096790E" w:rsidRPr="00265470" w:rsidRDefault="000027D0">
      <w:pPr>
        <w:jc w:val="center"/>
        <w:rPr>
          <w:b/>
        </w:rPr>
      </w:pPr>
      <w:r w:rsidRPr="00265470">
        <w:rPr>
          <w:b/>
        </w:rPr>
        <w:t>Figure 1: Market Size of Hotel Sector</w:t>
      </w:r>
    </w:p>
    <w:p w14:paraId="64708E0C" w14:textId="77777777" w:rsidR="0096790E" w:rsidRPr="00265470" w:rsidRDefault="000027D0">
      <w:pPr>
        <w:jc w:val="center"/>
      </w:pPr>
      <w:r w:rsidRPr="00265470">
        <w:t>(Source: Statista, 2023)</w:t>
      </w:r>
    </w:p>
    <w:p w14:paraId="4D063F92" w14:textId="77777777" w:rsidR="0096790E" w:rsidRPr="00265470" w:rsidRDefault="000027D0">
      <w:pPr>
        <w:pStyle w:val="Heading2"/>
        <w:rPr>
          <w:sz w:val="28"/>
          <w:szCs w:val="28"/>
        </w:rPr>
      </w:pPr>
      <w:bookmarkStart w:id="15" w:name="_42vql3gaqzka" w:colFirst="0" w:colLast="0"/>
      <w:bookmarkStart w:id="16" w:name="_Toc190874376"/>
      <w:bookmarkEnd w:id="15"/>
      <w:r w:rsidRPr="00265470">
        <w:rPr>
          <w:sz w:val="28"/>
          <w:szCs w:val="28"/>
        </w:rPr>
        <w:t>Aims</w:t>
      </w:r>
      <w:bookmarkEnd w:id="16"/>
    </w:p>
    <w:p w14:paraId="03C19C62" w14:textId="77777777" w:rsidR="0096790E" w:rsidRPr="00265470" w:rsidRDefault="000027D0">
      <w:r w:rsidRPr="00265470">
        <w:t>To assess the service quality at Hilton Garden Inn Doncaster Racecourse and offer recommendations to enhance guest satisfaction.</w:t>
      </w:r>
    </w:p>
    <w:p w14:paraId="359914FF" w14:textId="77777777" w:rsidR="0096790E" w:rsidRPr="00265470" w:rsidRDefault="000027D0">
      <w:pPr>
        <w:pStyle w:val="Heading2"/>
        <w:rPr>
          <w:sz w:val="28"/>
          <w:szCs w:val="28"/>
        </w:rPr>
      </w:pPr>
      <w:bookmarkStart w:id="17" w:name="_kcegg3czcszy" w:colFirst="0" w:colLast="0"/>
      <w:bookmarkStart w:id="18" w:name="_Toc190874377"/>
      <w:bookmarkEnd w:id="17"/>
      <w:r w:rsidRPr="00265470">
        <w:rPr>
          <w:sz w:val="28"/>
          <w:szCs w:val="28"/>
        </w:rPr>
        <w:t>Objectives</w:t>
      </w:r>
      <w:bookmarkEnd w:id="18"/>
    </w:p>
    <w:p w14:paraId="4CC759B8" w14:textId="77777777" w:rsidR="0096790E" w:rsidRPr="00265470" w:rsidRDefault="000027D0">
      <w:pPr>
        <w:numPr>
          <w:ilvl w:val="0"/>
          <w:numId w:val="1"/>
        </w:numPr>
      </w:pPr>
      <w:r w:rsidRPr="00265470">
        <w:t>To evaluate guest perceptions of service quality at HGI Doncaster Racecourse Hotel.</w:t>
      </w:r>
    </w:p>
    <w:p w14:paraId="16C9D4F1" w14:textId="77777777" w:rsidR="0096790E" w:rsidRPr="00265470" w:rsidRDefault="000027D0">
      <w:pPr>
        <w:numPr>
          <w:ilvl w:val="0"/>
          <w:numId w:val="1"/>
        </w:numPr>
      </w:pPr>
      <w:r w:rsidRPr="00265470">
        <w:t>To determine the primary factors leading to guest satisfaction or dissatisfaction at HGI Doncaster Racecourse Hotel.</w:t>
      </w:r>
    </w:p>
    <w:p w14:paraId="57FAE702" w14:textId="77777777" w:rsidR="0096790E" w:rsidRPr="00265470" w:rsidRDefault="000027D0">
      <w:pPr>
        <w:numPr>
          <w:ilvl w:val="0"/>
          <w:numId w:val="1"/>
        </w:numPr>
      </w:pPr>
      <w:r w:rsidRPr="00265470">
        <w:t>To understand the relationships between service quality and customer experience and suggest strategies at HGI Doncaster Racecourse Hotel.</w:t>
      </w:r>
    </w:p>
    <w:p w14:paraId="4F7D202D" w14:textId="77777777" w:rsidR="0096790E" w:rsidRPr="00265470" w:rsidRDefault="000027D0">
      <w:pPr>
        <w:pStyle w:val="Heading1"/>
      </w:pPr>
      <w:bookmarkStart w:id="19" w:name="_lz2qa48enaao" w:colFirst="0" w:colLast="0"/>
      <w:bookmarkEnd w:id="19"/>
      <w:r w:rsidRPr="00265470">
        <w:br w:type="page"/>
      </w:r>
    </w:p>
    <w:p w14:paraId="0E484022" w14:textId="77777777" w:rsidR="0096790E" w:rsidRPr="00265470" w:rsidRDefault="000027D0">
      <w:pPr>
        <w:pStyle w:val="Heading1"/>
      </w:pPr>
      <w:bookmarkStart w:id="20" w:name="_sycbvg5mqork" w:colFirst="0" w:colLast="0"/>
      <w:bookmarkStart w:id="21" w:name="_Toc190874378"/>
      <w:bookmarkEnd w:id="20"/>
      <w:r w:rsidRPr="00265470">
        <w:lastRenderedPageBreak/>
        <w:t>Literature Review</w:t>
      </w:r>
      <w:bookmarkEnd w:id="21"/>
    </w:p>
    <w:p w14:paraId="04D10D68" w14:textId="77777777" w:rsidR="0096790E" w:rsidRPr="00265470" w:rsidRDefault="000027D0">
      <w:pPr>
        <w:pStyle w:val="Heading2"/>
      </w:pPr>
      <w:bookmarkStart w:id="22" w:name="_fs4d8j7g75lk" w:colFirst="0" w:colLast="0"/>
      <w:bookmarkStart w:id="23" w:name="_Toc190874379"/>
      <w:bookmarkEnd w:id="22"/>
      <w:r w:rsidRPr="00265470">
        <w:t>Conceptual Framework</w:t>
      </w:r>
      <w:bookmarkEnd w:id="23"/>
    </w:p>
    <w:p w14:paraId="62FBF2F8" w14:textId="77777777" w:rsidR="0096790E" w:rsidRPr="00265470" w:rsidRDefault="000027D0">
      <w:pPr>
        <w:jc w:val="center"/>
      </w:pPr>
      <w:r w:rsidRPr="00265470">
        <w:rPr>
          <w:noProof/>
          <w:lang w:val="en-IN"/>
        </w:rPr>
        <w:drawing>
          <wp:inline distT="114300" distB="114300" distL="114300" distR="114300" wp14:anchorId="0993B95A" wp14:editId="033A6147">
            <wp:extent cx="4567238" cy="2405007"/>
            <wp:effectExtent l="0" t="0" r="0" b="0"/>
            <wp:docPr id="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
                    <a:srcRect/>
                    <a:stretch>
                      <a:fillRect/>
                    </a:stretch>
                  </pic:blipFill>
                  <pic:spPr>
                    <a:xfrm>
                      <a:off x="0" y="0"/>
                      <a:ext cx="4567238" cy="2405007"/>
                    </a:xfrm>
                    <a:prstGeom prst="rect">
                      <a:avLst/>
                    </a:prstGeom>
                    <a:ln/>
                  </pic:spPr>
                </pic:pic>
              </a:graphicData>
            </a:graphic>
          </wp:inline>
        </w:drawing>
      </w:r>
    </w:p>
    <w:p w14:paraId="76A50A07" w14:textId="77777777" w:rsidR="0096790E" w:rsidRPr="00265470" w:rsidRDefault="000027D0">
      <w:pPr>
        <w:jc w:val="center"/>
        <w:rPr>
          <w:b/>
        </w:rPr>
      </w:pPr>
      <w:r w:rsidRPr="00265470">
        <w:rPr>
          <w:b/>
        </w:rPr>
        <w:t>Figure 2: Conceptual Framework</w:t>
      </w:r>
    </w:p>
    <w:p w14:paraId="347EAB00" w14:textId="77777777" w:rsidR="0096790E" w:rsidRPr="00265470" w:rsidRDefault="000027D0">
      <w:pPr>
        <w:jc w:val="center"/>
      </w:pPr>
      <w:r w:rsidRPr="00265470">
        <w:t>(Source: developed by the Learner)</w:t>
      </w:r>
    </w:p>
    <w:p w14:paraId="7A72ED99" w14:textId="77777777" w:rsidR="0096790E" w:rsidRPr="00265470" w:rsidRDefault="000027D0">
      <w:r w:rsidRPr="00265470">
        <w:t>Assessing the satisfaction of guests in the hospitality sector of the UK needs a structured approach to evaluate the quality of the services and the perceptions of the customers. The SERVQUAL models that explore dependability, tangibles, empathy, responsiveness and assurance cater as the main framework for measuring the standards of the service in the hotel (Greetham, 2014). In addition, the Kano Model aids in differentiating between the important attributes of services and those that increase the experience of the guest. The hotel chain in the UK such as the Crowne Plaza leverages the feedback mechanism of guests that is impacted by the quality of services. The research highlights that the experience of customers is impacted by tangible factors and intangible factors. Nevertheless, the current studies lack clarity on the particular failure of the services that influence the retention of the guest for the long term.</w:t>
      </w:r>
    </w:p>
    <w:p w14:paraId="2611F52E" w14:textId="77777777" w:rsidR="0096790E" w:rsidRPr="00265470" w:rsidRDefault="000027D0">
      <w:pPr>
        <w:pStyle w:val="Heading2"/>
      </w:pPr>
      <w:bookmarkStart w:id="24" w:name="_gssf1iqfwn2s" w:colFirst="0" w:colLast="0"/>
      <w:bookmarkStart w:id="25" w:name="_Toc190874380"/>
      <w:bookmarkEnd w:id="24"/>
      <w:r w:rsidRPr="00265470">
        <w:t>Assessing guest perception of service quality</w:t>
      </w:r>
      <w:bookmarkEnd w:id="25"/>
    </w:p>
    <w:p w14:paraId="19F79D16" w14:textId="3E64B275" w:rsidR="0096790E" w:rsidRPr="00265470" w:rsidRDefault="000027D0">
      <w:r w:rsidRPr="00265470">
        <w:t xml:space="preserve">As per Lee </w:t>
      </w:r>
      <w:r w:rsidRPr="00265470">
        <w:rPr>
          <w:i/>
        </w:rPr>
        <w:t>et al</w:t>
      </w:r>
      <w:r w:rsidRPr="00265470">
        <w:t xml:space="preserve">. (2024), the perception of the guest on the quality of services in the hotels of the UK relies on different touchpoints that involve the cleanliness of the room, responsiveness of the staff and the experience of check-ins. Developed companies such as Radisson Blu earn a positive review because of their focus on the training of the staff, engagement of the customers and the amalgamation of the technology. Nevertheless, a well-regarded hotel faces obstructions related to services that influence the satisfaction of the guests. The cost-efficiency chains of hotels such as Holiday </w:t>
      </w:r>
      <w:r w:rsidR="00265470" w:rsidRPr="00265470">
        <w:t>Inn Express</w:t>
      </w:r>
      <w:r w:rsidRPr="00265470">
        <w:t xml:space="preserve"> frequently obtain mixed feedback specifically regarding the efficiency of housekeeping and the efficiency of the front desk. Cost-effectiveness remains the main attraction, changing the quality of services can result in </w:t>
      </w:r>
      <w:r w:rsidRPr="00265470">
        <w:lastRenderedPageBreak/>
        <w:t xml:space="preserve">dissatisfaction. As per Ali </w:t>
      </w:r>
      <w:r w:rsidRPr="00265470">
        <w:rPr>
          <w:i/>
        </w:rPr>
        <w:t>et al</w:t>
      </w:r>
      <w:r w:rsidRPr="00265470">
        <w:t xml:space="preserve">. (2021), the SERVQUAL model, which evaluates the dimensions of service such as responsiveness and reliability offers a structured method for assessing that the hotel efficiently meets the expectations of the guest. Technology also plays an important role in forming the insights of the guests. Numerous hotels have embraced innovations like AI chatbots, mobile concierge services and digital check-ins to smooth the operations. Nevertheless, the heavy dependency on automation can lead to mitigated customisations that some travellers can find unattractive. Ravi Kumar (2024), highlights that in mid-range hotels in the UK, the guest chooses well-trained staff over the automatic response, indicating the requirement for balancing the efficiency of technologies with the interaction with humans. The recovery of services impacts the insight of the guest. For example, Premier Inn is renowned for its efficient resolution of complaints that promotes the loyalty of the customers. Conversely, hotels with inadequate strategies for solving the problem frequently get negative reviews online, which damages their reputation. Overcoming these failures of services and increasing the satisfaction of the guests builds trust in the brand.        </w:t>
      </w:r>
    </w:p>
    <w:p w14:paraId="4B521162" w14:textId="77777777" w:rsidR="0096790E" w:rsidRPr="00265470" w:rsidRDefault="000027D0">
      <w:pPr>
        <w:pStyle w:val="Heading2"/>
      </w:pPr>
      <w:bookmarkStart w:id="26" w:name="_ji3otu5pkt64" w:colFirst="0" w:colLast="0"/>
      <w:bookmarkStart w:id="27" w:name="_Toc190874381"/>
      <w:bookmarkEnd w:id="26"/>
      <w:r w:rsidRPr="00265470">
        <w:t>Main drivers of guest satisfaction and dissatisfaction</w:t>
      </w:r>
      <w:bookmarkEnd w:id="27"/>
    </w:p>
    <w:p w14:paraId="2671C5E1" w14:textId="7C695C31" w:rsidR="0096790E" w:rsidRPr="00265470" w:rsidRDefault="000027D0">
      <w:r w:rsidRPr="00265470">
        <w:t xml:space="preserve">As per </w:t>
      </w:r>
      <w:proofErr w:type="spellStart"/>
      <w:r w:rsidRPr="00265470">
        <w:t>Singgalen</w:t>
      </w:r>
      <w:proofErr w:type="spellEnd"/>
      <w:r w:rsidRPr="00265470">
        <w:t xml:space="preserve"> (2024), the satisfaction of the guests is formed by numerous main factors that involve the interaction of staff, cleanliness, </w:t>
      </w:r>
      <w:r w:rsidR="008A67DC" w:rsidRPr="00265470">
        <w:t>and quality</w:t>
      </w:r>
      <w:r w:rsidRPr="00265470">
        <w:t xml:space="preserve"> of services, value of money and the comfort of the room. The brand like the Malmaison emphasise tailored services that increase the experience of the guest. Nevertheless, high-end companies encounter obstructions in maintaining the consistent delivery of services resulting in dissatisfaction among the customers. The most important aspect of satisfaction for guests is cleanliness. Hotels such as Ibis indicate complaints about inconsistency in housekeeping, specifically in high-traffic urban regions, and lack of compliance with the stringent norms of cleanliness and impact on the insight of the guest. Hotels that apply careful protocol of hygiene mainly in the time after the pandemic tend to attain higher ratings from the guests and the repetition in bookings. As stated by Lam </w:t>
      </w:r>
      <w:r w:rsidRPr="00265470">
        <w:rPr>
          <w:i/>
        </w:rPr>
        <w:t>et al</w:t>
      </w:r>
      <w:r w:rsidRPr="00265470">
        <w:t xml:space="preserve">. (2021), the behaviour of the staff is one of the most impactful factors for the satisfaction of the guests. The approach of customer service at the luxury hotels like the Ritz, the well-trained staff influences the experience of the guest positively, the guest appreciates the services, skills of solving the problem and attentiveness. Nevertheless, the hotels frequently encounter concerns about a shortage of staff and insufficient training which can result in the negative interaction of the guests and dissatisfaction. Dasgupta and </w:t>
      </w:r>
      <w:proofErr w:type="spellStart"/>
      <w:r w:rsidRPr="00265470">
        <w:t>Jamader</w:t>
      </w:r>
      <w:proofErr w:type="spellEnd"/>
      <w:r w:rsidRPr="00265470">
        <w:t xml:space="preserve"> (2024), highlight that the comfort of the room and amenities play an important role in the satisfaction of the guest. The guests at brands such as Novotel value high-quality bedding. The ergonomic design of the room and the soundproofing. The poor control of temperature, uncomfortable mattresses </w:t>
      </w:r>
      <w:r w:rsidRPr="00265470">
        <w:lastRenderedPageBreak/>
        <w:t xml:space="preserve">and the lack of in-room facilities can notably lower the satisfaction score of the guest. The pricing and the value for the money limit the experience of the guest. Budget hotels like the Premier Inn are renowned for their consistency and cost-effectiveness. Changing prices at the time of peak season can frustrate the tourist.     </w:t>
      </w:r>
    </w:p>
    <w:p w14:paraId="75C10414" w14:textId="77777777" w:rsidR="0096790E" w:rsidRPr="00265470" w:rsidRDefault="000027D0">
      <w:pPr>
        <w:pStyle w:val="Heading2"/>
      </w:pPr>
      <w:bookmarkStart w:id="28" w:name="_yewpk4dx9r7m" w:colFirst="0" w:colLast="0"/>
      <w:bookmarkStart w:id="29" w:name="_Toc190874382"/>
      <w:bookmarkEnd w:id="28"/>
      <w:r w:rsidRPr="00265470">
        <w:t>The link between service quality and customer experience</w:t>
      </w:r>
      <w:bookmarkEnd w:id="29"/>
    </w:p>
    <w:p w14:paraId="08C66E14" w14:textId="77777777" w:rsidR="0096790E" w:rsidRPr="00265470" w:rsidRDefault="000027D0">
      <w:r w:rsidRPr="00265470">
        <w:t xml:space="preserve">According to Kim and So (2023), the link between the quality of service and the experience of customers in the sector of hospitality is complicated by the advancement in technologies, efficiency of staff and the strategy for service recovery. Luxury hotels such as The Savoy and Claridge epitomise the superior standards of services donated to the increased satisfaction of the guests and brand loyalty for the long term. Nevertheless, various mid-range hotels and budget hotels try hard to provide consistent services over various locations resulting in different experiences for the guests and inconsistent ratings. As per </w:t>
      </w:r>
      <w:proofErr w:type="spellStart"/>
      <w:r w:rsidRPr="00265470">
        <w:t>Štilić</w:t>
      </w:r>
      <w:proofErr w:type="spellEnd"/>
      <w:r w:rsidRPr="00265470">
        <w:t xml:space="preserve"> </w:t>
      </w:r>
      <w:r w:rsidRPr="00265470">
        <w:rPr>
          <w:i/>
        </w:rPr>
        <w:t>et al</w:t>
      </w:r>
      <w:r w:rsidRPr="00265470">
        <w:t xml:space="preserve">. (2023), technology plays an important role in enhancing the quality of the services in hotels. Various brands like Marriott have applied a system that is powered by AI, tailored guest services and digital check-ins to enhance efficiency. The advancement smooths the operations, and automation can mitigate the meaningful interaction of humans that stays an important element of the positive experience of the guest. Boutique and premium hotels ought to balance the ease of technologies with tailored hospitality to meet the expectations of the guests. The recovery of services is also a determinant of the experience of the customers, the guests at the DoubleTree by Hilton appreciate the efficient resolutions of the complaints. Hotels that overcome the issues through apologies, compensation and instant actions of correction tend to maintain a higher level of satisfaction among guests. In contrast, poor handling of the complaints frequently leads to negative reviews and reduced loyalty of the guests, indicating the significance of the resolutions of the issues. As per </w:t>
      </w:r>
      <w:proofErr w:type="spellStart"/>
      <w:r w:rsidRPr="00265470">
        <w:t>Arapou</w:t>
      </w:r>
      <w:proofErr w:type="spellEnd"/>
      <w:r w:rsidRPr="00265470">
        <w:t xml:space="preserve"> and </w:t>
      </w:r>
      <w:proofErr w:type="spellStart"/>
      <w:r w:rsidRPr="00265470">
        <w:t>Kapiki</w:t>
      </w:r>
      <w:proofErr w:type="spellEnd"/>
      <w:r w:rsidRPr="00265470">
        <w:t xml:space="preserve"> (2023), customisation increases the experience of the guest by prompting the connection of emotions between the hotel brand and the guest. For example, du Vin hotels personalise the services </w:t>
      </w:r>
      <w:proofErr w:type="gramStart"/>
      <w:r w:rsidRPr="00265470">
        <w:t>on the basis of</w:t>
      </w:r>
      <w:proofErr w:type="gramEnd"/>
      <w:r w:rsidRPr="00265470">
        <w:t xml:space="preserve"> the preferences of the guest, like the personalisation of the room and the curated options of dining that make the stay more memorable. The personal touches and the tailored offerings can notably involve the retention and satisfaction of the guest. </w:t>
      </w:r>
    </w:p>
    <w:p w14:paraId="3F799DA7" w14:textId="77777777" w:rsidR="0096790E" w:rsidRPr="00265470" w:rsidRDefault="000027D0">
      <w:pPr>
        <w:pStyle w:val="Heading2"/>
      </w:pPr>
      <w:bookmarkStart w:id="30" w:name="_txnhkapmlqft" w:colFirst="0" w:colLast="0"/>
      <w:bookmarkStart w:id="31" w:name="_Toc190874383"/>
      <w:bookmarkEnd w:id="30"/>
      <w:r w:rsidRPr="00265470">
        <w:t>Literature Gaps</w:t>
      </w:r>
      <w:bookmarkEnd w:id="31"/>
    </w:p>
    <w:p w14:paraId="37A1E5D6" w14:textId="77777777" w:rsidR="0096790E" w:rsidRPr="00265470" w:rsidRDefault="000027D0">
      <w:pPr>
        <w:rPr>
          <w:b/>
          <w:highlight w:val="yellow"/>
        </w:rPr>
      </w:pPr>
      <w:r w:rsidRPr="00265470">
        <w:t xml:space="preserve">The current literature emphasises luxury hotels with restricted studies on the quality of services in budget and mid-range hotels. The SERVQUAL framework surpassed the variations that are particular to the category and the advantages of technology are well documented, its disadvantages are underexplored, and the long-term retention of the guests surpassed the </w:t>
      </w:r>
      <w:r w:rsidRPr="00265470">
        <w:lastRenderedPageBreak/>
        <w:t xml:space="preserve">recovery lacks the attention mainly in the era after the pandemics, overcoming all these gaps will increase the strategies of services and the experience of customers. </w:t>
      </w:r>
    </w:p>
    <w:p w14:paraId="58FB183C" w14:textId="77777777" w:rsidR="0096790E" w:rsidRPr="00265470" w:rsidRDefault="000027D0">
      <w:pPr>
        <w:pStyle w:val="Heading1"/>
      </w:pPr>
      <w:bookmarkStart w:id="32" w:name="_cpcilqcjfla1" w:colFirst="0" w:colLast="0"/>
      <w:bookmarkStart w:id="33" w:name="_Toc190874384"/>
      <w:bookmarkEnd w:id="32"/>
      <w:r w:rsidRPr="00265470">
        <w:t>Methods: Overview and justification</w:t>
      </w:r>
      <w:bookmarkEnd w:id="33"/>
    </w:p>
    <w:p w14:paraId="33DD994D" w14:textId="77777777" w:rsidR="0096790E" w:rsidRPr="00265470" w:rsidRDefault="000027D0">
      <w:r w:rsidRPr="00265470">
        <w:t xml:space="preserve">Exploring service quality within the tourism context alongside the level of guest satisfaction delivered by hotels like Hilton Garden Inn Doncaster Racecourse is possible with the help of right methods like the </w:t>
      </w:r>
      <w:r w:rsidRPr="00265470">
        <w:rPr>
          <w:b/>
        </w:rPr>
        <w:t xml:space="preserve">qualitative </w:t>
      </w:r>
      <w:r w:rsidRPr="00265470">
        <w:t>case study method employed here (</w:t>
      </w:r>
      <w:proofErr w:type="spellStart"/>
      <w:r w:rsidRPr="00265470">
        <w:t>McGiven</w:t>
      </w:r>
      <w:proofErr w:type="spellEnd"/>
      <w:r w:rsidRPr="00265470">
        <w:t xml:space="preserve">, 2006). This case study content analysis is an especially suitable approach in this particular investigation due to its contribution to enhanced assessment of a selected hotel setting to gain detailed comprehension of what and how things have changed within the service industry (Collis and Hussey, 2014). This highlights not only industrial changes but also changes in what customers are demanding from such business while highlighting areas where </w:t>
      </w:r>
      <w:r w:rsidRPr="00265470">
        <w:rPr>
          <w:b/>
        </w:rPr>
        <w:t xml:space="preserve">improvements </w:t>
      </w:r>
      <w:r w:rsidRPr="00265470">
        <w:t xml:space="preserve">must be made for long-term relevance and active performance (Yin, 2003). The focus of the research on a single organisation creates a </w:t>
      </w:r>
      <w:r w:rsidRPr="00265470">
        <w:rPr>
          <w:b/>
        </w:rPr>
        <w:t xml:space="preserve">direct link </w:t>
      </w:r>
      <w:r w:rsidRPr="00265470">
        <w:t xml:space="preserve">of the findings to the context-driven analysis with detailed information instead of spreading the focus on several organisations and broader generalisations. It makes sure that the ideas, concepts, and whatever conclusion is drawn, is directly applicable to the hospitality company under study (Saunders </w:t>
      </w:r>
      <w:r w:rsidRPr="00265470">
        <w:rPr>
          <w:i/>
        </w:rPr>
        <w:t>et al</w:t>
      </w:r>
      <w:r w:rsidRPr="00265470">
        <w:t xml:space="preserve">., 2012). </w:t>
      </w:r>
      <w:r w:rsidRPr="00265470">
        <w:rPr>
          <w:b/>
        </w:rPr>
        <w:t xml:space="preserve">One major strength </w:t>
      </w:r>
      <w:r w:rsidRPr="00265470">
        <w:t>of the case study method would be the ability of the method to work with multiple sources at once where secondary reports, online customer feedback, and industry benchmarks play essential roles. These are critical for the delivery of well-rounded understanding of service performance within the UK hospitality sector (Cottrel, 2014). Taking this complicated approach, the validity in this research is ensured through careful cross-referencing of data drawn via various sources.</w:t>
      </w:r>
    </w:p>
    <w:p w14:paraId="574F0134" w14:textId="77777777" w:rsidR="0096790E" w:rsidRPr="00265470" w:rsidRDefault="000027D0">
      <w:r w:rsidRPr="00265470">
        <w:t xml:space="preserve">Despite the effectiveness, </w:t>
      </w:r>
      <w:r w:rsidRPr="00265470">
        <w:rPr>
          <w:b/>
        </w:rPr>
        <w:t xml:space="preserve">associated limitations </w:t>
      </w:r>
      <w:r w:rsidRPr="00265470">
        <w:t>cannot be overlooked since it is possible that secondary data may restrict the findings’ external applicability due to the rigidness of the discussion and data, not representing other hotels within the Hilton brand (Marshall, 2015). Although this issue is acknowledged, the case study approach has significant value in this study when looking into guest expectations, operational trends driving the market and consumers, and tailored improvements brought to the services considering the hotel’s specific context.</w:t>
      </w:r>
    </w:p>
    <w:p w14:paraId="0CEE06C1" w14:textId="77777777" w:rsidR="0096790E" w:rsidRPr="00265470" w:rsidRDefault="000027D0">
      <w:r w:rsidRPr="00265470">
        <w:t xml:space="preserve">To further supplement this study, the </w:t>
      </w:r>
      <w:proofErr w:type="spellStart"/>
      <w:r w:rsidRPr="00265470">
        <w:rPr>
          <w:b/>
        </w:rPr>
        <w:t>netnography</w:t>
      </w:r>
      <w:proofErr w:type="spellEnd"/>
      <w:r w:rsidRPr="00265470">
        <w:rPr>
          <w:b/>
        </w:rPr>
        <w:t xml:space="preserve"> </w:t>
      </w:r>
      <w:r w:rsidRPr="00265470">
        <w:t xml:space="preserve">approach was considered during the current project after approval considering the designing of a concrete process of customer interactions analysis and customer feedback. Taking the rising influence of digitalisation into account, their impacts on consumer decision-making were considered while analysing reviews provided by guests across platforms like Booking.com and TripAdvisor. These aided the research in working with real time data on how consumers perceive hotel services, showcasing </w:t>
      </w:r>
      <w:r w:rsidRPr="00265470">
        <w:lastRenderedPageBreak/>
        <w:t xml:space="preserve">spontaneous and unfiltered public opinions (Denscombe, 2010). The </w:t>
      </w:r>
      <w:proofErr w:type="spellStart"/>
      <w:r w:rsidRPr="00265470">
        <w:t>netnographic</w:t>
      </w:r>
      <w:proofErr w:type="spellEnd"/>
      <w:r w:rsidRPr="00265470">
        <w:t xml:space="preserve"> process is especially relevant in hospitality research since it helps study guests’ experiential patterns which is then developed into concise and systematic themes for the qualitative method’s </w:t>
      </w:r>
      <w:r w:rsidRPr="00265470">
        <w:rPr>
          <w:b/>
        </w:rPr>
        <w:t xml:space="preserve">thematic analysis </w:t>
      </w:r>
      <w:r w:rsidRPr="00265470">
        <w:t>leading the interpretation of guest experiences through this structured analytical procedure (Diamantopoulos and Schlegelmilch, 2002).</w:t>
      </w:r>
    </w:p>
    <w:p w14:paraId="2285CBF1" w14:textId="77777777" w:rsidR="0096790E" w:rsidRPr="00265470" w:rsidRDefault="000027D0">
      <w:r w:rsidRPr="00265470">
        <w:t xml:space="preserve">Then comes the findings of the study, carefully structured with the help of </w:t>
      </w:r>
      <w:r w:rsidRPr="00265470">
        <w:rPr>
          <w:b/>
        </w:rPr>
        <w:t>content analysis in qualitative research</w:t>
      </w:r>
      <w:r w:rsidRPr="00265470">
        <w:t xml:space="preserve"> focusing on the application of redefined themes throughout the case study findings representation and discussion against predefined service and quality standards (</w:t>
      </w:r>
      <w:proofErr w:type="spellStart"/>
      <w:r w:rsidRPr="00265470">
        <w:t>Grbich</w:t>
      </w:r>
      <w:proofErr w:type="spellEnd"/>
      <w:r w:rsidRPr="00265470">
        <w:t>, 2006). Structured evaluation of the hotel’s guest experiences and feedback in alignment with the benchmarks set by the industry further confirms the opportunities applicable in its operations.</w:t>
      </w:r>
    </w:p>
    <w:p w14:paraId="01EDAE60" w14:textId="77777777" w:rsidR="0096790E" w:rsidRPr="00265470" w:rsidRDefault="000027D0">
      <w:pPr>
        <w:pStyle w:val="Heading1"/>
      </w:pPr>
      <w:bookmarkStart w:id="34" w:name="_rw2769ao7hv8" w:colFirst="0" w:colLast="0"/>
      <w:bookmarkStart w:id="35" w:name="_Toc190874385"/>
      <w:bookmarkEnd w:id="34"/>
      <w:r w:rsidRPr="00265470">
        <w:t>Case Study Hotel Overview and Findings</w:t>
      </w:r>
      <w:bookmarkEnd w:id="35"/>
      <w:r w:rsidRPr="00265470">
        <w:t xml:space="preserve"> </w:t>
      </w:r>
    </w:p>
    <w:p w14:paraId="164759D7" w14:textId="77777777" w:rsidR="0096790E" w:rsidRPr="00265470" w:rsidRDefault="000027D0">
      <w:pPr>
        <w:rPr>
          <w:b/>
        </w:rPr>
      </w:pPr>
      <w:r w:rsidRPr="00265470">
        <w:rPr>
          <w:b/>
        </w:rPr>
        <w:t xml:space="preserve">Descriptive information </w:t>
      </w:r>
    </w:p>
    <w:p w14:paraId="4A4E5317" w14:textId="7704C834" w:rsidR="0096790E" w:rsidRPr="00265470" w:rsidRDefault="000027D0">
      <w:r w:rsidRPr="00265470">
        <w:t xml:space="preserve">The Hilton Garden Inn Doncaster Racecourse is an effective hotel that is located within the Doncaster Racecourse in Doncaster, South Yorkshire, Leger Way and DN2 6B in the UK. Hilton Garden Inn Doncaster Racecourse is highlighted as a 4-star establishment that provides 154 guest rooms that includes 96 offering stunning scenarios and a racecourse (Hilton.com, 2025). The Hilton Garden Inn Doncaster Racecourse offers different services and facilities which include guest rooms that are equipped with the modern amenities such as tea, coffee, safe and other services. The dining services by the hotel also include on-site garden grille that involves cook-to-order breakfast which involves ensuring that the guest engages in making freshly prepared meals which are effectively prepared. The hotel also includes different additional meals that include the features of 24 hours reception desks, fitness rooms, shops and a business </w:t>
      </w:r>
      <w:r w:rsidR="008A67DC" w:rsidRPr="00265470">
        <w:t>centre</w:t>
      </w:r>
      <w:r w:rsidRPr="00265470">
        <w:t xml:space="preserve"> that provides snacks and refreshments (‌Wood, 2024). Hilton Garden Inn Doncaster Racecourse is located 0.5 miles away from the location of the Doncaster Town </w:t>
      </w:r>
      <w:r w:rsidR="008A67DC" w:rsidRPr="00265470">
        <w:t>Centre</w:t>
      </w:r>
      <w:r w:rsidRPr="00265470">
        <w:t xml:space="preserve"> that is involved in developing excellent public transport and links of motorway that makes it easily available and accessible for the travellers (Booking.com, 2025). The close proximity of the hotel is engaging within the local attractions that effectively includes Yorkshire Wildlife Park that is 3.9 miles away from the location. </w:t>
      </w:r>
    </w:p>
    <w:p w14:paraId="39D67CDC" w14:textId="1E4C6875" w:rsidR="0096790E" w:rsidRPr="00265470" w:rsidRDefault="000027D0">
      <w:r w:rsidRPr="00265470">
        <w:t xml:space="preserve">The geographical and cultural context of Hilton Garden Inn Doncaster Racecourse is understood through the rich history of Doncaster and their famous culture that is located in South Yorkshire, England. The location is widely famous for its vibrant scenes in culture and the town is involved in providing different attractions such as galleries and </w:t>
      </w:r>
      <w:r w:rsidR="00265470" w:rsidRPr="00265470">
        <w:t>theatres</w:t>
      </w:r>
      <w:r w:rsidRPr="00265470">
        <w:t xml:space="preserve"> (Evans, 2024). The racecourse is equivalent with the hotel as they offer historic hosting in their venue </w:t>
      </w:r>
      <w:r w:rsidRPr="00265470">
        <w:lastRenderedPageBreak/>
        <w:t xml:space="preserve">that includes different horse racing events and effectively contributes to the cultural heritage of the town. The strategic location of the hotel within the premises of the racecourse offers guests the opportunities to be involved in immersive and local events within the town (Martins and Wolfe, 2022). </w:t>
      </w:r>
    </w:p>
    <w:p w14:paraId="7480E626" w14:textId="77777777" w:rsidR="0096790E" w:rsidRPr="00265470" w:rsidRDefault="000027D0">
      <w:pPr>
        <w:rPr>
          <w:b/>
        </w:rPr>
      </w:pPr>
      <w:r w:rsidRPr="00265470">
        <w:rPr>
          <w:b/>
        </w:rPr>
        <w:t xml:space="preserve">SWOT </w:t>
      </w:r>
    </w:p>
    <w:p w14:paraId="100A4508" w14:textId="26B6C2D2" w:rsidR="0096790E" w:rsidRPr="00265470" w:rsidRDefault="000027D0">
      <w:r w:rsidRPr="00265470">
        <w:rPr>
          <w:b/>
        </w:rPr>
        <w:t xml:space="preserve">Strengths: </w:t>
      </w:r>
      <w:r w:rsidRPr="00265470">
        <w:t xml:space="preserve">The strength of Hilton Garden Inn Doncaster Racecourse includes their prime location as the hotel is located within Doncaster Racecourse which is highlighted as a major tourist attraction within South Yorkshire (Hilton.com, 2025). This leads on drawing the attention of the racing enthusiasts and tourists and offers the influx of guests particularly in racing events. In 2023, the market size of the hospitality sector in the UK reached 24.7 billion GBP (Statista, 2023). Hilton UK creates certain brand recognition and an effective global reputation of reliability, quality services and luxury. The other strength includes the modern facilities of Hilton as they provide facilities such as a well-equipped restaurant and business </w:t>
      </w:r>
      <w:r w:rsidR="00265470" w:rsidRPr="00265470">
        <w:t>centre</w:t>
      </w:r>
      <w:r w:rsidRPr="00265470">
        <w:t xml:space="preserve">. </w:t>
      </w:r>
    </w:p>
    <w:p w14:paraId="7506F5E1" w14:textId="77777777" w:rsidR="0096790E" w:rsidRPr="00265470" w:rsidRDefault="000027D0">
      <w:pPr>
        <w:jc w:val="center"/>
      </w:pPr>
      <w:r w:rsidRPr="00265470">
        <w:rPr>
          <w:noProof/>
          <w:lang w:val="en-IN"/>
        </w:rPr>
        <w:drawing>
          <wp:inline distT="114300" distB="114300" distL="114300" distR="114300" wp14:anchorId="71B2A161" wp14:editId="6CE5F61B">
            <wp:extent cx="5731200" cy="337820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731200" cy="3378200"/>
                    </a:xfrm>
                    <a:prstGeom prst="rect">
                      <a:avLst/>
                    </a:prstGeom>
                    <a:ln/>
                  </pic:spPr>
                </pic:pic>
              </a:graphicData>
            </a:graphic>
          </wp:inline>
        </w:drawing>
      </w:r>
    </w:p>
    <w:p w14:paraId="2713BEDD" w14:textId="77777777" w:rsidR="0096790E" w:rsidRPr="00265470" w:rsidRDefault="000027D0">
      <w:pPr>
        <w:jc w:val="center"/>
        <w:rPr>
          <w:b/>
        </w:rPr>
      </w:pPr>
      <w:r w:rsidRPr="00265470">
        <w:rPr>
          <w:b/>
        </w:rPr>
        <w:t xml:space="preserve">Figure 3: Market size of the hospitality sector </w:t>
      </w:r>
    </w:p>
    <w:p w14:paraId="3B8DDD28" w14:textId="77777777" w:rsidR="0096790E" w:rsidRPr="00265470" w:rsidRDefault="000027D0">
      <w:pPr>
        <w:jc w:val="center"/>
      </w:pPr>
      <w:r w:rsidRPr="00265470">
        <w:t xml:space="preserve">(Source: Statista, 2023) </w:t>
      </w:r>
    </w:p>
    <w:p w14:paraId="4C6A1C33" w14:textId="77777777" w:rsidR="0096790E" w:rsidRPr="00265470" w:rsidRDefault="000027D0">
      <w:r w:rsidRPr="00265470">
        <w:rPr>
          <w:b/>
        </w:rPr>
        <w:t>Weaknesses:</w:t>
      </w:r>
      <w:r w:rsidRPr="00265470">
        <w:t xml:space="preserve"> The Hilton Garden Inn Doncaster Racecourse faces certain weaknesses in the marketplace that is caused due to the limited segmentation within the marketplaces as the association of the hotel with Doncaster Racecourse highlights their dependency on the racing seasons (Martins and Wolfe, 2022). This includes a decline in the occupancy rate in non-racing </w:t>
      </w:r>
      <w:r w:rsidRPr="00265470">
        <w:lastRenderedPageBreak/>
        <w:t>seasons. Another weakness that is faced by the hotel is the high costs of operating as Hilton Garden Inn involves operating under premium brands that leads to the high expenses on operations which includes marketing, staff salaries and maintenance. The other weakness is the limited differentiation by the business as the hotel provides similar types of amenities to others which include mid-range hotels that makes it limited in uniqueness (</w:t>
      </w:r>
      <w:proofErr w:type="spellStart"/>
      <w:r w:rsidRPr="00265470">
        <w:t>Migdadi</w:t>
      </w:r>
      <w:proofErr w:type="spellEnd"/>
      <w:r w:rsidRPr="00265470">
        <w:t xml:space="preserve">, 2024). </w:t>
      </w:r>
    </w:p>
    <w:p w14:paraId="1DC8B41C" w14:textId="270FAA91" w:rsidR="0096790E" w:rsidRPr="00265470" w:rsidRDefault="000027D0">
      <w:r w:rsidRPr="00265470">
        <w:rPr>
          <w:b/>
        </w:rPr>
        <w:t>Opportunities:</w:t>
      </w:r>
      <w:r w:rsidRPr="00265470">
        <w:t xml:space="preserve"> Hilton Garden Inn Doncaster Racecourse will face the opportunities of leveraging the sources of digital marketing by investing in different digital marketing campaigns and social media. The hotel can foster their visibility and maintain attractiveness for boosting international and direct bookings (</w:t>
      </w:r>
      <w:proofErr w:type="spellStart"/>
      <w:r w:rsidRPr="00265470">
        <w:t>Şanlıöz</w:t>
      </w:r>
      <w:proofErr w:type="spellEnd"/>
      <w:r w:rsidRPr="00265470">
        <w:t xml:space="preserve">-Özgen </w:t>
      </w:r>
      <w:r w:rsidRPr="00265470">
        <w:rPr>
          <w:i/>
        </w:rPr>
        <w:t>et al</w:t>
      </w:r>
      <w:r w:rsidRPr="00265470">
        <w:t xml:space="preserve">., 2024). The other opportunity that can be faced by the hotel is the sustainability initiatives and the expansion of the services. By the end of 2028, the tourism sector in the UK is expected to witness an increase of 2% within the operations </w:t>
      </w:r>
      <w:r w:rsidRPr="00265470">
        <w:rPr>
          <w:highlight w:val="white"/>
        </w:rPr>
        <w:t>(Statista, 2024)</w:t>
      </w:r>
      <w:r w:rsidRPr="00265470">
        <w:t xml:space="preserve">. Doncaster is witnessing an increase within the tourism sector due to the historical sites, local events and shopping </w:t>
      </w:r>
      <w:r w:rsidR="00265470" w:rsidRPr="00265470">
        <w:t>centres</w:t>
      </w:r>
      <w:r w:rsidRPr="00265470">
        <w:t xml:space="preserve">. The hotel will face the opportunity of capitalising through encouraging the extended stays and dealing with partnerships with the local partnerships (Lawrence </w:t>
      </w:r>
      <w:r w:rsidRPr="00265470">
        <w:rPr>
          <w:i/>
        </w:rPr>
        <w:t>et al</w:t>
      </w:r>
      <w:r w:rsidRPr="00265470">
        <w:t xml:space="preserve">., 2021). Another opportunity is corporate partnership through establishing agreements with different event organisers and businesses that fosters the weekday occupancy rates by involving in attracting the corporate travellers. </w:t>
      </w:r>
    </w:p>
    <w:p w14:paraId="37B25902" w14:textId="77777777" w:rsidR="0096790E" w:rsidRPr="00265470" w:rsidRDefault="000027D0">
      <w:pPr>
        <w:jc w:val="center"/>
      </w:pPr>
      <w:r w:rsidRPr="00265470">
        <w:rPr>
          <w:noProof/>
          <w:lang w:val="en-IN"/>
        </w:rPr>
        <w:drawing>
          <wp:inline distT="114300" distB="114300" distL="114300" distR="114300" wp14:anchorId="4D1F61EB" wp14:editId="47FC54CE">
            <wp:extent cx="5731200" cy="3352800"/>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5731200" cy="3352800"/>
                    </a:xfrm>
                    <a:prstGeom prst="rect">
                      <a:avLst/>
                    </a:prstGeom>
                    <a:ln/>
                  </pic:spPr>
                </pic:pic>
              </a:graphicData>
            </a:graphic>
          </wp:inline>
        </w:drawing>
      </w:r>
    </w:p>
    <w:p w14:paraId="500D7C77" w14:textId="77777777" w:rsidR="0096790E" w:rsidRPr="00265470" w:rsidRDefault="000027D0">
      <w:pPr>
        <w:jc w:val="center"/>
      </w:pPr>
      <w:r w:rsidRPr="00265470">
        <w:rPr>
          <w:b/>
        </w:rPr>
        <w:t>Figure 4: Growth of tourism sector in the UK</w:t>
      </w:r>
      <w:r w:rsidRPr="00265470">
        <w:t xml:space="preserve"> </w:t>
      </w:r>
    </w:p>
    <w:p w14:paraId="306CB9CC" w14:textId="77777777" w:rsidR="0096790E" w:rsidRPr="00265470" w:rsidRDefault="000027D0">
      <w:pPr>
        <w:jc w:val="center"/>
      </w:pPr>
      <w:r w:rsidRPr="00265470">
        <w:t xml:space="preserve">(Source: </w:t>
      </w:r>
      <w:r w:rsidRPr="00265470">
        <w:rPr>
          <w:highlight w:val="white"/>
        </w:rPr>
        <w:t>Statista, 2024</w:t>
      </w:r>
      <w:r w:rsidRPr="00265470">
        <w:t>)</w:t>
      </w:r>
    </w:p>
    <w:p w14:paraId="56209569" w14:textId="7747C613" w:rsidR="0096790E" w:rsidRPr="00265470" w:rsidRDefault="000027D0">
      <w:r w:rsidRPr="00265470">
        <w:rPr>
          <w:b/>
        </w:rPr>
        <w:lastRenderedPageBreak/>
        <w:t>Threats:</w:t>
      </w:r>
      <w:r w:rsidRPr="00265470">
        <w:t xml:space="preserve"> Hilton Garden Inn Doncaster Racecourse might face the threat of economic downturn due to the economic instability and high infraction rates that minimises the spending of the customers on travel that impacts the occupancy rate. The other threat is fluctuations of seasonal demand that leads to a low booking pattern that reduces the revenue (Dalir, 2024). The hotel might face the threat of health and safety concerns as different events such as public health crises influences the tourism and travel industry that leads to the reduction within the occupancy rates. Another threat that is faced by Hilton Garden Inn Doncaster Racecourse is the increasing operational costs due to the increased labour cost structures, </w:t>
      </w:r>
      <w:r w:rsidR="008A67DC" w:rsidRPr="00265470">
        <w:t>maintenance that</w:t>
      </w:r>
      <w:r w:rsidRPr="00265470">
        <w:t xml:space="preserve"> leads to the pressure within the profit margins (</w:t>
      </w:r>
      <w:proofErr w:type="spellStart"/>
      <w:r w:rsidRPr="00265470">
        <w:t>Migdadi</w:t>
      </w:r>
      <w:proofErr w:type="spellEnd"/>
      <w:r w:rsidRPr="00265470">
        <w:t>, 2024). This needs h</w:t>
      </w:r>
      <w:r w:rsidR="00265470" w:rsidRPr="00265470">
        <w:t>i</w:t>
      </w:r>
      <w:r w:rsidRPr="00265470">
        <w:t>gh cost-cutting strategies and increased form of room rates that involves influencing the affordability for guests.</w:t>
      </w:r>
    </w:p>
    <w:p w14:paraId="3B10AFDE" w14:textId="77777777" w:rsidR="0096790E" w:rsidRPr="00265470" w:rsidRDefault="000027D0">
      <w:pPr>
        <w:rPr>
          <w:b/>
        </w:rPr>
      </w:pPr>
      <w:r w:rsidRPr="00265470">
        <w:rPr>
          <w:b/>
        </w:rPr>
        <w:t xml:space="preserve">PEST </w:t>
      </w:r>
    </w:p>
    <w:p w14:paraId="0A379F82" w14:textId="01CD91E3" w:rsidR="0096790E" w:rsidRPr="00265470" w:rsidRDefault="000027D0">
      <w:r w:rsidRPr="00265470">
        <w:rPr>
          <w:b/>
        </w:rPr>
        <w:t xml:space="preserve">Political Factors: </w:t>
      </w:r>
      <w:r w:rsidRPr="00265470">
        <w:t xml:space="preserve">The government of the UK is involved in encouraging the tourism practices through Visit Britain and tourism boards and initiated the Tourism Recovery Plan for managing the tourism industry in the post-pandemic era (GOV.UK, 2021). The support of the government benefits the hospitality sector through engaging visitors within Doncaster and fostering hotel bookings. The other negative factor is the health and safety regulations that have been granted by the UK government. The recent updates within the health and safety laws leads to increased operational </w:t>
      </w:r>
      <w:r w:rsidR="00265470" w:rsidRPr="00265470">
        <w:t>costs that</w:t>
      </w:r>
      <w:r w:rsidRPr="00265470">
        <w:t xml:space="preserve"> is due to the compliance needs (Yaqoob </w:t>
      </w:r>
      <w:r w:rsidRPr="00265470">
        <w:rPr>
          <w:i/>
        </w:rPr>
        <w:t>et al</w:t>
      </w:r>
      <w:r w:rsidRPr="00265470">
        <w:t xml:space="preserve">., 2022). The political factor is influenced due to the negative factor of immigration and employment laws as new labour laws might influence Hilton Garden Inn’s capability to hire international hospitality staff that creates the staffing shortages. </w:t>
      </w:r>
    </w:p>
    <w:p w14:paraId="12EEF920" w14:textId="77777777" w:rsidR="0096790E" w:rsidRPr="00265470" w:rsidRDefault="000027D0">
      <w:r w:rsidRPr="00265470">
        <w:rPr>
          <w:b/>
        </w:rPr>
        <w:t>Economic factors:</w:t>
      </w:r>
      <w:r w:rsidRPr="00265470">
        <w:t xml:space="preserve"> In the UK, domestic tourism has been involved in spending 148.1 billion GBP in the year 2023 (Statista, 2023). The growth within the domestic tourism in the UK creates a positive impact as different residents are selecting staycations instead of travelling abroad that increases the demand based on the regional hotel which also includes Hilton Garden Inn Doncaster Racecourse. The disposable income in the UK is 68,406 in the year 2023 (Statista, 2023). The high growth within the UK economy leads the individuals to spend high spending power that also contributes to fostering the demand for the quality mode of accommodations. The inflation rate in the UK was 2.5% in 2024 which saw an increase of 11.1% in the year 2022 (Statista, 2024). The increasing living cost and the high inflation rate creates an impact on the discretionary spending of the customers which leads to minimise the demand for the hotel stays creates a negative impact on Hilton Garden Inn Doncaster Racecourse.</w:t>
      </w:r>
    </w:p>
    <w:p w14:paraId="74D7EB42" w14:textId="77777777" w:rsidR="0096790E" w:rsidRPr="00265470" w:rsidRDefault="000027D0">
      <w:r w:rsidRPr="00265470">
        <w:rPr>
          <w:b/>
        </w:rPr>
        <w:lastRenderedPageBreak/>
        <w:t xml:space="preserve">Social factors: </w:t>
      </w:r>
      <w:r w:rsidRPr="00265470">
        <w:t xml:space="preserve">The increasing demand based on the unique experiences creates a positive impact on Hilton Garden Inn Doncaster Racecourse as tourists engage in obtaining unique experiences that fosters the competitive advantage. The other positive impact is local attractions and cultural events as the hotel benefits from attractions such as Yorkshire Wildlife Park that leads on attracting the diversified segments of the customers (Apak and </w:t>
      </w:r>
      <w:proofErr w:type="spellStart"/>
      <w:r w:rsidRPr="00265470">
        <w:t>Guerbuez</w:t>
      </w:r>
      <w:proofErr w:type="spellEnd"/>
      <w:r w:rsidRPr="00265470">
        <w:t xml:space="preserve">, 2023). The negative impact due to the social factor of the changing preferences on travelling as some travellers involve in dealing with a self-contained mode of accommodation over hotels that involves in reducing the traditional mode of hotel bookings. </w:t>
      </w:r>
    </w:p>
    <w:p w14:paraId="1A692A61" w14:textId="77777777" w:rsidR="0096790E" w:rsidRPr="00265470" w:rsidRDefault="000027D0">
      <w:r w:rsidRPr="00265470">
        <w:rPr>
          <w:b/>
        </w:rPr>
        <w:t xml:space="preserve">Technological factors: </w:t>
      </w:r>
      <w:r w:rsidRPr="00265470">
        <w:t>The technological factor creates the positive impact of personalisation and AI within the hospitality sector. The advanced technology permits Hilton Garden Inn Doncaster Racecourse to meet the tailored forms of guest experiences that provides personalised services that enriches the convenience and efficiency of the customers (Khan, 2024). Another positive impact is the digital booking system which enhances the digital services and fosters customer satisfaction. The UK government has initiated the “Data Protection 2018” that leads in securing the data by maintaining cybersecurity (Legislation.gov.uk, 2021). The cybersecurity risk is the other negative impact as the high dependence on digital booking leads to the exposure of cyber threats.</w:t>
      </w:r>
    </w:p>
    <w:p w14:paraId="4F8B9830" w14:textId="77777777" w:rsidR="0096790E" w:rsidRPr="00265470" w:rsidRDefault="000027D0">
      <w:pPr>
        <w:rPr>
          <w:b/>
        </w:rPr>
      </w:pPr>
      <w:r w:rsidRPr="00265470">
        <w:rPr>
          <w:b/>
        </w:rPr>
        <w:t xml:space="preserve">Competitor Analysis </w:t>
      </w:r>
    </w:p>
    <w:p w14:paraId="395A582F" w14:textId="5176DDE1" w:rsidR="0096790E" w:rsidRPr="00265470" w:rsidRDefault="000027D0">
      <w:r w:rsidRPr="00265470">
        <w:t xml:space="preserve">The competitor analysis of Hilton Garden Inn Doncaster Racecourse based on price and quality includes the comparison with the other accommodation facilities that leads in understanding the market positioning. The price is understood through affordable pricing that is offered to the tourists (Ma </w:t>
      </w:r>
      <w:r w:rsidRPr="00265470">
        <w:rPr>
          <w:i/>
        </w:rPr>
        <w:t>et al</w:t>
      </w:r>
      <w:r w:rsidRPr="00265470">
        <w:t xml:space="preserve">., 2021). The rooms are particularly available at an affordable pricing. The quality of the hotel is understood through their differentiation strategy as the hotel provides 154 modern rooms that are included with the premium views of the racecourse. The amenities highlight the fitness </w:t>
      </w:r>
      <w:r w:rsidR="00265470" w:rsidRPr="00265470">
        <w:t>centre</w:t>
      </w:r>
      <w:r w:rsidRPr="00265470">
        <w:t xml:space="preserve">, day and night shops and on-site restaurant (Hilton.com, 2025). The reviews of the guests involved in indicating the location and high-quality facilities. The other competitors of Hilton Garden Inn Doncaster Racecourse include Holiday Inn, Campanile Doncaster and Earl of Doncaster Hotel. The competitor such as Holiday Inn Express Doncaster offers value-based pricing strategies as their room usually starts at an affordable pricing range. The quality of the hotel includes providing standard accommodations with different complimentary breakfast and important amenities and limited the premium features as well as scenic views depending on Hilton Garden Inn (‌Wood, 2024). </w:t>
      </w:r>
    </w:p>
    <w:p w14:paraId="59F5C862" w14:textId="77777777" w:rsidR="0096790E" w:rsidRPr="00265470" w:rsidRDefault="000027D0">
      <w:pPr>
        <w:jc w:val="center"/>
      </w:pPr>
      <w:r w:rsidRPr="00265470">
        <w:rPr>
          <w:noProof/>
          <w:lang w:val="en-IN"/>
        </w:rPr>
        <w:lastRenderedPageBreak/>
        <w:drawing>
          <wp:inline distT="114300" distB="114300" distL="114300" distR="114300" wp14:anchorId="364E33E9" wp14:editId="712A39A6">
            <wp:extent cx="5654513" cy="3917632"/>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654513" cy="3917632"/>
                    </a:xfrm>
                    <a:prstGeom prst="rect">
                      <a:avLst/>
                    </a:prstGeom>
                    <a:ln/>
                  </pic:spPr>
                </pic:pic>
              </a:graphicData>
            </a:graphic>
          </wp:inline>
        </w:drawing>
      </w:r>
    </w:p>
    <w:p w14:paraId="4515321D" w14:textId="77777777" w:rsidR="0096790E" w:rsidRPr="00265470" w:rsidRDefault="000027D0">
      <w:pPr>
        <w:jc w:val="center"/>
        <w:rPr>
          <w:b/>
        </w:rPr>
      </w:pPr>
      <w:r w:rsidRPr="00265470">
        <w:rPr>
          <w:b/>
        </w:rPr>
        <w:t xml:space="preserve">Figure 5: Perceptual Map </w:t>
      </w:r>
    </w:p>
    <w:p w14:paraId="59306C8F" w14:textId="77777777" w:rsidR="0096790E" w:rsidRPr="00265470" w:rsidRDefault="000027D0">
      <w:pPr>
        <w:jc w:val="center"/>
      </w:pPr>
      <w:r w:rsidRPr="00265470">
        <w:t>(Source: Created by the learner)</w:t>
      </w:r>
    </w:p>
    <w:p w14:paraId="31C1849D" w14:textId="77777777" w:rsidR="0096790E" w:rsidRPr="00265470" w:rsidRDefault="000027D0">
      <w:r w:rsidRPr="00265470">
        <w:t>The other competitor of Hilton Garden Inn Doncaster Racecourse is Campanile Doncaster as the prices that are offered by the hotel are based on the competitive pricing strategy. Competitive pricing strategy involved in setting the price depending on the charges of the products and services that are offered by the competitors (</w:t>
      </w:r>
      <w:proofErr w:type="spellStart"/>
      <w:r w:rsidRPr="00265470">
        <w:t>Rounaghi</w:t>
      </w:r>
      <w:proofErr w:type="spellEnd"/>
      <w:r w:rsidRPr="00265470">
        <w:t xml:space="preserve"> </w:t>
      </w:r>
      <w:r w:rsidRPr="00265470">
        <w:rPr>
          <w:i/>
        </w:rPr>
        <w:t>et al</w:t>
      </w:r>
      <w:r w:rsidRPr="00265470">
        <w:t>., 2021). The hotel’s quality is based on the budget-friendly method of accommodations that includes on-site restaurants. The hotel also provides limited sources of amenities as is effectively suited for the travellers that involves selecting cost instead of luxury. The other competitor is Earl of Doncaster Hotel as they offer a cost-plus pricing strategy that involves including a fixed percentage to the cost structure of the products and services to understand the selling prices. The quality of the hotel is understood through their luxurious rooms and on-site restaurants (</w:t>
      </w:r>
      <w:proofErr w:type="spellStart"/>
      <w:r w:rsidRPr="00265470">
        <w:t>Şanlıöz</w:t>
      </w:r>
      <w:proofErr w:type="spellEnd"/>
      <w:r w:rsidRPr="00265470">
        <w:t xml:space="preserve">-Özgen </w:t>
      </w:r>
      <w:r w:rsidRPr="00265470">
        <w:rPr>
          <w:i/>
        </w:rPr>
        <w:t>et al</w:t>
      </w:r>
      <w:r w:rsidRPr="00265470">
        <w:t>., 2024). The quality of the hotel involves fostering designs and dealing with amenities and positioning the brand based on the price point as compared with Hilton Garden Inn.</w:t>
      </w:r>
    </w:p>
    <w:p w14:paraId="68094CA1" w14:textId="77777777" w:rsidR="0096790E" w:rsidRPr="00265470" w:rsidRDefault="000027D0">
      <w:pPr>
        <w:rPr>
          <w:b/>
        </w:rPr>
      </w:pPr>
      <w:proofErr w:type="spellStart"/>
      <w:r w:rsidRPr="00265470">
        <w:rPr>
          <w:b/>
        </w:rPr>
        <w:t>Netnography</w:t>
      </w:r>
      <w:proofErr w:type="spellEnd"/>
      <w:r w:rsidRPr="00265470">
        <w:rPr>
          <w:b/>
        </w:rPr>
        <w:t xml:space="preserve"> </w:t>
      </w:r>
    </w:p>
    <w:p w14:paraId="47CDB546" w14:textId="77777777" w:rsidR="0096790E" w:rsidRPr="00265470" w:rsidRDefault="000027D0">
      <w:r w:rsidRPr="00265470">
        <w:t>The approach of</w:t>
      </w:r>
      <w:r w:rsidRPr="00265470">
        <w:rPr>
          <w:b/>
        </w:rPr>
        <w:t xml:space="preserve"> </w:t>
      </w:r>
      <w:proofErr w:type="spellStart"/>
      <w:r w:rsidRPr="00265470">
        <w:rPr>
          <w:b/>
        </w:rPr>
        <w:t>netnography</w:t>
      </w:r>
      <w:proofErr w:type="spellEnd"/>
      <w:r w:rsidRPr="00265470">
        <w:rPr>
          <w:b/>
        </w:rPr>
        <w:t xml:space="preserve"> </w:t>
      </w:r>
      <w:r w:rsidRPr="00265470">
        <w:t xml:space="preserve">within the research is regarded as the qualitative method that focuses on the implementation of the ethnography that is implemented to the online </w:t>
      </w:r>
      <w:r w:rsidRPr="00265470">
        <w:lastRenderedPageBreak/>
        <w:t xml:space="preserve">communities. </w:t>
      </w:r>
      <w:proofErr w:type="spellStart"/>
      <w:r w:rsidRPr="00265470">
        <w:t>Netnography</w:t>
      </w:r>
      <w:proofErr w:type="spellEnd"/>
      <w:r w:rsidRPr="00265470">
        <w:t xml:space="preserve"> is regarded as a useful method for understanding the secondary data from different digital sources including customer reviews, social media and forums (Robson, 2016). The method permits the researchers to be involved in exploring the behaviour of the customers, perceptions of the brand and cultural trends without any form of direct interactions with the participants. </w:t>
      </w:r>
      <w:proofErr w:type="spellStart"/>
      <w:r w:rsidRPr="00265470">
        <w:t>Netnography</w:t>
      </w:r>
      <w:proofErr w:type="spellEnd"/>
      <w:r w:rsidRPr="00265470">
        <w:t xml:space="preserve"> </w:t>
      </w:r>
      <w:proofErr w:type="spellStart"/>
      <w:r w:rsidRPr="00265470">
        <w:t>researc</w:t>
      </w:r>
      <w:proofErr w:type="spellEnd"/>
      <w:r w:rsidRPr="00265470">
        <w:t xml:space="preserve"> is based on the existing form of online content that makes it more effective and valuable within the format of the secondary mode of data collection method. The research also utilised user-generated content including reviews, social media posts, online discussions and blogs to obtain information based on the preferences, opinions and experiences of the customers (Pallant, 2010). The method includes the understanding of qualitative analysis as it depends on the interpretation of the texts, videos and images instead of the numerical data. </w:t>
      </w:r>
    </w:p>
    <w:p w14:paraId="39B010C7" w14:textId="77777777" w:rsidR="0096790E" w:rsidRPr="00265470" w:rsidRDefault="000027D0">
      <w:r w:rsidRPr="00265470">
        <w:t xml:space="preserve">The understanding of the hospitality services including the </w:t>
      </w:r>
      <w:proofErr w:type="spellStart"/>
      <w:r w:rsidRPr="00265470">
        <w:t>netnographic</w:t>
      </w:r>
      <w:proofErr w:type="spellEnd"/>
      <w:r w:rsidRPr="00265470">
        <w:t xml:space="preserve"> method involves analysing the guest reviews on different platforms including Booking.com that helps in understanding the customer satisfaction in hotels like Hilton Garden Inn Doncaster Racecourse. The discussion on social media includes the trends within the service quality, perception of the brand and expectations of the customers. </w:t>
      </w:r>
      <w:proofErr w:type="spellStart"/>
      <w:r w:rsidRPr="00265470">
        <w:t>Netnography</w:t>
      </w:r>
      <w:proofErr w:type="spellEnd"/>
      <w:r w:rsidRPr="00265470">
        <w:t xml:space="preserve"> offers rich as well as real-time information that permits the research to be involved in observing the natural mode of customer interaction without impacting them. The method is cost-effective as well as leads in analysing different modes of online data. </w:t>
      </w:r>
      <w:proofErr w:type="spellStart"/>
      <w:r w:rsidRPr="00265470">
        <w:t>Netnography</w:t>
      </w:r>
      <w:proofErr w:type="spellEnd"/>
      <w:r w:rsidRPr="00265470">
        <w:t xml:space="preserve"> method includes certain challenges of ethical concerns that are caused due to the issues of consent and privacy issues and data authenticity (Silverman, 2011). The method also includes the challenges of potential biases within the interpretation of the subjective form of the online opinions in the research. </w:t>
      </w:r>
    </w:p>
    <w:p w14:paraId="32806DAC" w14:textId="77777777" w:rsidR="0096790E" w:rsidRPr="00265470" w:rsidRDefault="000027D0">
      <w:pPr>
        <w:rPr>
          <w:b/>
        </w:rPr>
      </w:pPr>
      <w:r w:rsidRPr="00265470">
        <w:rPr>
          <w:b/>
        </w:rPr>
        <w:t xml:space="preserve">Reflective Account  </w:t>
      </w:r>
    </w:p>
    <w:p w14:paraId="03FC2EFD" w14:textId="77777777" w:rsidR="0096790E" w:rsidRPr="00265470" w:rsidRDefault="000027D0">
      <w:pPr>
        <w:rPr>
          <w:b/>
        </w:rPr>
      </w:pPr>
      <w:r w:rsidRPr="00265470">
        <w:rPr>
          <w:b/>
        </w:rPr>
        <w:t xml:space="preserve">Gibbs’ Reflective Cycle </w:t>
      </w:r>
    </w:p>
    <w:p w14:paraId="7CA348AB" w14:textId="77777777" w:rsidR="0096790E" w:rsidRPr="00265470" w:rsidRDefault="000027D0">
      <w:r w:rsidRPr="00265470">
        <w:rPr>
          <w:b/>
        </w:rPr>
        <w:t xml:space="preserve">Description: </w:t>
      </w:r>
      <w:r w:rsidRPr="00265470">
        <w:t xml:space="preserve">In my experience, I faced a situation where a customer lodged a complaint regarding the dissatisfaction of the delayed order. The customers demanded effective resolution of the delayed order (Evans, 2024). In my experience, I was involved in listening carefully and indicated the situation through providing alternative modes of solutions. </w:t>
      </w:r>
    </w:p>
    <w:p w14:paraId="1F27C122" w14:textId="77777777" w:rsidR="0096790E" w:rsidRPr="00265470" w:rsidRDefault="000027D0">
      <w:r w:rsidRPr="00265470">
        <w:rPr>
          <w:b/>
        </w:rPr>
        <w:t>Feelings:</w:t>
      </w:r>
      <w:r w:rsidRPr="00265470">
        <w:t xml:space="preserve"> In the initial stage, I felt anxious and pressure as I needed to solve the issues without dealing with the escalation of the situation. My feelings also included in determining to help the customers in effective methods. </w:t>
      </w:r>
    </w:p>
    <w:p w14:paraId="5328F650" w14:textId="77777777" w:rsidR="0096790E" w:rsidRPr="00265470" w:rsidRDefault="000027D0">
      <w:r w:rsidRPr="00265470">
        <w:rPr>
          <w:b/>
        </w:rPr>
        <w:t>Evaluation:</w:t>
      </w:r>
      <w:r w:rsidRPr="00265470">
        <w:t xml:space="preserve"> The positive influence included my role in managing methods that helped me in professionalism as I dealt in ensuring that the customers are valued. The situation also included </w:t>
      </w:r>
      <w:r w:rsidRPr="00265470">
        <w:lastRenderedPageBreak/>
        <w:t xml:space="preserve">limited accessibility of the real-time order tracking that reduced my capability to offer effective solutions (Dalir, 2024). </w:t>
      </w:r>
    </w:p>
    <w:p w14:paraId="657E4768" w14:textId="77777777" w:rsidR="0096790E" w:rsidRPr="00265470" w:rsidRDefault="000027D0">
      <w:r w:rsidRPr="00265470">
        <w:rPr>
          <w:b/>
        </w:rPr>
        <w:t>Analysis:</w:t>
      </w:r>
      <w:r w:rsidRPr="00265470">
        <w:t xml:space="preserve"> The experience also included the significance of problem-solving and effective mode of communication skills based on the customer services. My empathetic aspect included the situation as I observed the accessibility of insights that contributed in enhancing my responses. </w:t>
      </w:r>
    </w:p>
    <w:p w14:paraId="388653A6" w14:textId="77777777" w:rsidR="0096790E" w:rsidRPr="00265470" w:rsidRDefault="000027D0">
      <w:r w:rsidRPr="00265470">
        <w:rPr>
          <w:b/>
        </w:rPr>
        <w:t>Conclusion:</w:t>
      </w:r>
      <w:r w:rsidRPr="00265470">
        <w:t xml:space="preserve"> In my experience, I learned to effectively and actively listen and provide solutions that positively influence the satisfaction of the customers. The effective utilisation of the technological tools enhances the effectiveness of services (Khan, 2024). </w:t>
      </w:r>
    </w:p>
    <w:p w14:paraId="1443CC3E" w14:textId="77777777" w:rsidR="0096790E" w:rsidRPr="00265470" w:rsidRDefault="000027D0">
      <w:r w:rsidRPr="00265470">
        <w:rPr>
          <w:b/>
        </w:rPr>
        <w:t>Action Plan:</w:t>
      </w:r>
      <w:r w:rsidRPr="00265470">
        <w:t xml:space="preserve"> In future, I will enhance my experience through training based on the managing of the complaints of the customers and dealing with the system of order-tracking. The process will also be improved through developing strategies to deal with the challenging interactions of the customers efficiently. </w:t>
      </w:r>
    </w:p>
    <w:p w14:paraId="07FF1E33" w14:textId="77777777" w:rsidR="0096790E" w:rsidRPr="00265470" w:rsidRDefault="000027D0">
      <w:pPr>
        <w:pStyle w:val="Heading1"/>
      </w:pPr>
      <w:bookmarkStart w:id="36" w:name="_ltv8s75466z4" w:colFirst="0" w:colLast="0"/>
      <w:bookmarkStart w:id="37" w:name="_Toc190874386"/>
      <w:bookmarkEnd w:id="36"/>
      <w:r w:rsidRPr="00265470">
        <w:t>Discussion</w:t>
      </w:r>
      <w:bookmarkEnd w:id="37"/>
    </w:p>
    <w:p w14:paraId="61363C6E" w14:textId="77777777" w:rsidR="0096790E" w:rsidRPr="00265470" w:rsidRDefault="000027D0">
      <w:pPr>
        <w:pStyle w:val="Heading2"/>
      </w:pPr>
      <w:bookmarkStart w:id="38" w:name="_jljctqmdkngf" w:colFirst="0" w:colLast="0"/>
      <w:bookmarkStart w:id="39" w:name="_Toc190874387"/>
      <w:bookmarkEnd w:id="38"/>
      <w:r w:rsidRPr="00265470">
        <w:t>Thematic findings and analysis</w:t>
      </w:r>
      <w:bookmarkEnd w:id="39"/>
    </w:p>
    <w:tbl>
      <w:tblPr>
        <w:tblStyle w:val="a"/>
        <w:tblW w:w="10155" w:type="dxa"/>
        <w:tblInd w:w="-4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35"/>
        <w:gridCol w:w="1470"/>
        <w:gridCol w:w="3150"/>
        <w:gridCol w:w="3900"/>
      </w:tblGrid>
      <w:tr w:rsidR="0096790E" w:rsidRPr="00265470" w14:paraId="27697AD8" w14:textId="77777777">
        <w:tc>
          <w:tcPr>
            <w:tcW w:w="1635" w:type="dxa"/>
            <w:shd w:val="clear" w:color="auto" w:fill="auto"/>
            <w:tcMar>
              <w:top w:w="100" w:type="dxa"/>
              <w:left w:w="100" w:type="dxa"/>
              <w:bottom w:w="100" w:type="dxa"/>
              <w:right w:w="100" w:type="dxa"/>
            </w:tcMar>
          </w:tcPr>
          <w:p w14:paraId="78B920BF" w14:textId="77777777" w:rsidR="0096790E" w:rsidRPr="00265470" w:rsidRDefault="000027D0">
            <w:pPr>
              <w:widowControl w:val="0"/>
              <w:pBdr>
                <w:top w:val="nil"/>
                <w:left w:val="nil"/>
                <w:bottom w:val="nil"/>
                <w:right w:val="nil"/>
                <w:between w:val="nil"/>
              </w:pBdr>
              <w:jc w:val="center"/>
              <w:rPr>
                <w:b/>
              </w:rPr>
            </w:pPr>
            <w:r w:rsidRPr="00265470">
              <w:rPr>
                <w:b/>
              </w:rPr>
              <w:t>Theme</w:t>
            </w:r>
          </w:p>
        </w:tc>
        <w:tc>
          <w:tcPr>
            <w:tcW w:w="1470" w:type="dxa"/>
            <w:shd w:val="clear" w:color="auto" w:fill="auto"/>
            <w:tcMar>
              <w:top w:w="100" w:type="dxa"/>
              <w:left w:w="100" w:type="dxa"/>
              <w:bottom w:w="100" w:type="dxa"/>
              <w:right w:w="100" w:type="dxa"/>
            </w:tcMar>
          </w:tcPr>
          <w:p w14:paraId="712A48F4" w14:textId="77777777" w:rsidR="0096790E" w:rsidRPr="00265470" w:rsidRDefault="000027D0">
            <w:pPr>
              <w:widowControl w:val="0"/>
              <w:pBdr>
                <w:top w:val="nil"/>
                <w:left w:val="nil"/>
                <w:bottom w:val="nil"/>
                <w:right w:val="nil"/>
                <w:between w:val="nil"/>
              </w:pBdr>
              <w:jc w:val="center"/>
              <w:rPr>
                <w:b/>
              </w:rPr>
            </w:pPr>
            <w:r w:rsidRPr="00265470">
              <w:rPr>
                <w:b/>
              </w:rPr>
              <w:t>Author and Year</w:t>
            </w:r>
          </w:p>
        </w:tc>
        <w:tc>
          <w:tcPr>
            <w:tcW w:w="3150" w:type="dxa"/>
            <w:shd w:val="clear" w:color="auto" w:fill="auto"/>
            <w:tcMar>
              <w:top w:w="100" w:type="dxa"/>
              <w:left w:w="100" w:type="dxa"/>
              <w:bottom w:w="100" w:type="dxa"/>
              <w:right w:w="100" w:type="dxa"/>
            </w:tcMar>
          </w:tcPr>
          <w:p w14:paraId="7E3DA55C" w14:textId="77777777" w:rsidR="0096790E" w:rsidRPr="00265470" w:rsidRDefault="000027D0">
            <w:pPr>
              <w:widowControl w:val="0"/>
              <w:pBdr>
                <w:top w:val="nil"/>
                <w:left w:val="nil"/>
                <w:bottom w:val="nil"/>
                <w:right w:val="nil"/>
                <w:between w:val="nil"/>
              </w:pBdr>
              <w:jc w:val="center"/>
              <w:rPr>
                <w:b/>
              </w:rPr>
            </w:pPr>
            <w:r w:rsidRPr="00265470">
              <w:rPr>
                <w:b/>
              </w:rPr>
              <w:t>Sources</w:t>
            </w:r>
          </w:p>
        </w:tc>
        <w:tc>
          <w:tcPr>
            <w:tcW w:w="3900" w:type="dxa"/>
            <w:shd w:val="clear" w:color="auto" w:fill="auto"/>
            <w:tcMar>
              <w:top w:w="100" w:type="dxa"/>
              <w:left w:w="100" w:type="dxa"/>
              <w:bottom w:w="100" w:type="dxa"/>
              <w:right w:w="100" w:type="dxa"/>
            </w:tcMar>
          </w:tcPr>
          <w:p w14:paraId="1DFDA9D8" w14:textId="77777777" w:rsidR="0096790E" w:rsidRPr="00265470" w:rsidRDefault="000027D0">
            <w:pPr>
              <w:widowControl w:val="0"/>
              <w:pBdr>
                <w:top w:val="nil"/>
                <w:left w:val="nil"/>
                <w:bottom w:val="nil"/>
                <w:right w:val="nil"/>
                <w:between w:val="nil"/>
              </w:pBdr>
              <w:jc w:val="center"/>
              <w:rPr>
                <w:b/>
              </w:rPr>
            </w:pPr>
            <w:r w:rsidRPr="00265470">
              <w:rPr>
                <w:b/>
              </w:rPr>
              <w:t>Findings</w:t>
            </w:r>
          </w:p>
        </w:tc>
      </w:tr>
      <w:tr w:rsidR="0096790E" w:rsidRPr="00265470" w14:paraId="02FA955B" w14:textId="77777777">
        <w:tc>
          <w:tcPr>
            <w:tcW w:w="1635" w:type="dxa"/>
            <w:shd w:val="clear" w:color="auto" w:fill="auto"/>
            <w:tcMar>
              <w:top w:w="100" w:type="dxa"/>
              <w:left w:w="100" w:type="dxa"/>
              <w:bottom w:w="100" w:type="dxa"/>
              <w:right w:w="100" w:type="dxa"/>
            </w:tcMar>
          </w:tcPr>
          <w:p w14:paraId="149A6CDD" w14:textId="77777777" w:rsidR="0096790E" w:rsidRPr="00265470" w:rsidRDefault="000027D0">
            <w:pPr>
              <w:widowControl w:val="0"/>
              <w:pBdr>
                <w:top w:val="nil"/>
                <w:left w:val="nil"/>
                <w:bottom w:val="nil"/>
                <w:right w:val="nil"/>
                <w:between w:val="nil"/>
              </w:pBdr>
              <w:jc w:val="left"/>
              <w:rPr>
                <w:b/>
              </w:rPr>
            </w:pPr>
            <w:r w:rsidRPr="00265470">
              <w:rPr>
                <w:b/>
              </w:rPr>
              <w:t>Guest perceptions of service quality</w:t>
            </w:r>
          </w:p>
        </w:tc>
        <w:tc>
          <w:tcPr>
            <w:tcW w:w="1470" w:type="dxa"/>
            <w:shd w:val="clear" w:color="auto" w:fill="auto"/>
            <w:tcMar>
              <w:top w:w="100" w:type="dxa"/>
              <w:left w:w="100" w:type="dxa"/>
              <w:bottom w:w="100" w:type="dxa"/>
              <w:right w:w="100" w:type="dxa"/>
            </w:tcMar>
          </w:tcPr>
          <w:p w14:paraId="034F1D33" w14:textId="77777777" w:rsidR="0096790E" w:rsidRPr="00265470" w:rsidRDefault="000027D0">
            <w:pPr>
              <w:widowControl w:val="0"/>
              <w:pBdr>
                <w:top w:val="nil"/>
                <w:left w:val="nil"/>
                <w:bottom w:val="nil"/>
                <w:right w:val="nil"/>
                <w:between w:val="nil"/>
              </w:pBdr>
            </w:pPr>
            <w:r w:rsidRPr="00265470">
              <w:t xml:space="preserve">Ali </w:t>
            </w:r>
            <w:r w:rsidRPr="00265470">
              <w:rPr>
                <w:i/>
              </w:rPr>
              <w:t>et al</w:t>
            </w:r>
            <w:r w:rsidRPr="00265470">
              <w:t>. (2023)</w:t>
            </w:r>
          </w:p>
          <w:p w14:paraId="0D1FE8E0" w14:textId="77777777" w:rsidR="0096790E" w:rsidRPr="00265470" w:rsidRDefault="0096790E">
            <w:pPr>
              <w:widowControl w:val="0"/>
              <w:pBdr>
                <w:top w:val="nil"/>
                <w:left w:val="nil"/>
                <w:bottom w:val="nil"/>
                <w:right w:val="nil"/>
                <w:between w:val="nil"/>
              </w:pBdr>
            </w:pPr>
          </w:p>
          <w:p w14:paraId="1C358776" w14:textId="77777777" w:rsidR="0096790E" w:rsidRPr="00265470" w:rsidRDefault="0096790E">
            <w:pPr>
              <w:widowControl w:val="0"/>
              <w:pBdr>
                <w:top w:val="nil"/>
                <w:left w:val="nil"/>
                <w:bottom w:val="nil"/>
                <w:right w:val="nil"/>
                <w:between w:val="nil"/>
              </w:pBdr>
            </w:pPr>
          </w:p>
          <w:p w14:paraId="4C9A792C" w14:textId="77777777" w:rsidR="0096790E" w:rsidRPr="00265470" w:rsidRDefault="0096790E">
            <w:pPr>
              <w:widowControl w:val="0"/>
              <w:pBdr>
                <w:top w:val="nil"/>
                <w:left w:val="nil"/>
                <w:bottom w:val="nil"/>
                <w:right w:val="nil"/>
                <w:between w:val="nil"/>
              </w:pBdr>
            </w:pPr>
          </w:p>
          <w:p w14:paraId="5D276A3B" w14:textId="77777777" w:rsidR="0096790E" w:rsidRPr="00265470" w:rsidRDefault="000027D0">
            <w:pPr>
              <w:widowControl w:val="0"/>
              <w:pBdr>
                <w:top w:val="nil"/>
                <w:left w:val="nil"/>
                <w:bottom w:val="nil"/>
                <w:right w:val="nil"/>
                <w:between w:val="nil"/>
              </w:pBdr>
            </w:pPr>
            <w:proofErr w:type="spellStart"/>
            <w:r w:rsidRPr="00265470">
              <w:t>Katsitadze</w:t>
            </w:r>
            <w:proofErr w:type="spellEnd"/>
            <w:r w:rsidRPr="00265470">
              <w:t xml:space="preserve"> </w:t>
            </w:r>
            <w:r w:rsidRPr="00265470">
              <w:rPr>
                <w:i/>
              </w:rPr>
              <w:t>et al</w:t>
            </w:r>
            <w:r w:rsidRPr="00265470">
              <w:t>. (2024)</w:t>
            </w:r>
          </w:p>
        </w:tc>
        <w:tc>
          <w:tcPr>
            <w:tcW w:w="3150" w:type="dxa"/>
            <w:shd w:val="clear" w:color="auto" w:fill="auto"/>
            <w:tcMar>
              <w:top w:w="100" w:type="dxa"/>
              <w:left w:w="100" w:type="dxa"/>
              <w:bottom w:w="100" w:type="dxa"/>
              <w:right w:w="100" w:type="dxa"/>
            </w:tcMar>
          </w:tcPr>
          <w:p w14:paraId="4C23487A" w14:textId="77777777" w:rsidR="0096790E" w:rsidRPr="00265470" w:rsidRDefault="000027D0">
            <w:pPr>
              <w:widowControl w:val="0"/>
              <w:pBdr>
                <w:top w:val="nil"/>
                <w:left w:val="nil"/>
                <w:bottom w:val="nil"/>
                <w:right w:val="nil"/>
                <w:between w:val="nil"/>
              </w:pBdr>
            </w:pPr>
            <w:r w:rsidRPr="00265470">
              <w:t xml:space="preserve">“Determinants and impacts of quality attributes on guest perceptions in Norwegian Green Hotels. </w:t>
            </w:r>
            <w:r w:rsidRPr="00265470">
              <w:rPr>
                <w:i/>
              </w:rPr>
              <w:t>Sustainability</w:t>
            </w:r>
            <w:r w:rsidRPr="00265470">
              <w:t xml:space="preserve">, </w:t>
            </w:r>
            <w:r w:rsidRPr="00265470">
              <w:rPr>
                <w:i/>
              </w:rPr>
              <w:t>15</w:t>
            </w:r>
            <w:r w:rsidRPr="00265470">
              <w:t>(6), p.5512.”</w:t>
            </w:r>
          </w:p>
          <w:p w14:paraId="00A05182" w14:textId="77777777" w:rsidR="0096790E" w:rsidRPr="00265470" w:rsidRDefault="000027D0">
            <w:pPr>
              <w:widowControl w:val="0"/>
            </w:pPr>
            <w:r w:rsidRPr="00265470">
              <w:t>“Human resource as an important factor of increasing hotel service quality and guest satisfaction.”</w:t>
            </w:r>
          </w:p>
        </w:tc>
        <w:tc>
          <w:tcPr>
            <w:tcW w:w="3900" w:type="dxa"/>
            <w:shd w:val="clear" w:color="auto" w:fill="auto"/>
            <w:tcMar>
              <w:top w:w="100" w:type="dxa"/>
              <w:left w:w="100" w:type="dxa"/>
              <w:bottom w:w="100" w:type="dxa"/>
              <w:right w:w="100" w:type="dxa"/>
            </w:tcMar>
          </w:tcPr>
          <w:p w14:paraId="21638BE5" w14:textId="77777777" w:rsidR="0096790E" w:rsidRPr="00265470" w:rsidRDefault="000027D0">
            <w:pPr>
              <w:widowControl w:val="0"/>
              <w:pBdr>
                <w:top w:val="nil"/>
                <w:left w:val="nil"/>
                <w:bottom w:val="nil"/>
                <w:right w:val="nil"/>
                <w:between w:val="nil"/>
              </w:pBdr>
            </w:pPr>
            <w:r w:rsidRPr="00265470">
              <w:t>These studies determine how guest perceptions regarding the quality of services offered by brands are attributed by factors like staff professionalism, cleanliness, and at what rate amenities remain available. These authors have entailed the role played by sustainability efforts while others highlight the significant roles of human resource management for enhanced delivery of services while ensuring final guest satisfaction and positive outcomes.</w:t>
            </w:r>
          </w:p>
        </w:tc>
      </w:tr>
      <w:tr w:rsidR="0096790E" w:rsidRPr="00265470" w14:paraId="4CCC4E54" w14:textId="77777777">
        <w:tc>
          <w:tcPr>
            <w:tcW w:w="1635" w:type="dxa"/>
            <w:shd w:val="clear" w:color="auto" w:fill="auto"/>
            <w:tcMar>
              <w:top w:w="100" w:type="dxa"/>
              <w:left w:w="100" w:type="dxa"/>
              <w:bottom w:w="100" w:type="dxa"/>
              <w:right w:w="100" w:type="dxa"/>
            </w:tcMar>
          </w:tcPr>
          <w:p w14:paraId="624075C6" w14:textId="77777777" w:rsidR="0096790E" w:rsidRPr="00265470" w:rsidRDefault="000027D0">
            <w:pPr>
              <w:widowControl w:val="0"/>
              <w:pBdr>
                <w:top w:val="nil"/>
                <w:left w:val="nil"/>
                <w:bottom w:val="nil"/>
                <w:right w:val="nil"/>
                <w:between w:val="nil"/>
              </w:pBdr>
              <w:jc w:val="left"/>
              <w:rPr>
                <w:b/>
              </w:rPr>
            </w:pPr>
            <w:r w:rsidRPr="00265470">
              <w:rPr>
                <w:b/>
              </w:rPr>
              <w:t>Key drivers of guest satisfaction/di</w:t>
            </w:r>
            <w:r w:rsidRPr="00265470">
              <w:rPr>
                <w:b/>
              </w:rPr>
              <w:lastRenderedPageBreak/>
              <w:t>ssatisfaction</w:t>
            </w:r>
          </w:p>
        </w:tc>
        <w:tc>
          <w:tcPr>
            <w:tcW w:w="1470" w:type="dxa"/>
            <w:shd w:val="clear" w:color="auto" w:fill="auto"/>
            <w:tcMar>
              <w:top w:w="100" w:type="dxa"/>
              <w:left w:w="100" w:type="dxa"/>
              <w:bottom w:w="100" w:type="dxa"/>
              <w:right w:w="100" w:type="dxa"/>
            </w:tcMar>
          </w:tcPr>
          <w:p w14:paraId="5DF3077B" w14:textId="77777777" w:rsidR="0096790E" w:rsidRPr="00265470" w:rsidRDefault="000027D0">
            <w:pPr>
              <w:widowControl w:val="0"/>
              <w:pBdr>
                <w:top w:val="nil"/>
                <w:left w:val="nil"/>
                <w:bottom w:val="nil"/>
                <w:right w:val="nil"/>
                <w:between w:val="nil"/>
              </w:pBdr>
            </w:pPr>
            <w:r w:rsidRPr="00265470">
              <w:lastRenderedPageBreak/>
              <w:t xml:space="preserve">Wu and </w:t>
            </w:r>
            <w:proofErr w:type="spellStart"/>
            <w:r w:rsidRPr="00265470">
              <w:t>Riantama</w:t>
            </w:r>
            <w:proofErr w:type="spellEnd"/>
            <w:r w:rsidRPr="00265470">
              <w:t xml:space="preserve"> (2022)</w:t>
            </w:r>
          </w:p>
          <w:p w14:paraId="4F72EAF9" w14:textId="77777777" w:rsidR="0096790E" w:rsidRPr="00265470" w:rsidRDefault="0096790E">
            <w:pPr>
              <w:widowControl w:val="0"/>
              <w:pBdr>
                <w:top w:val="nil"/>
                <w:left w:val="nil"/>
                <w:bottom w:val="nil"/>
                <w:right w:val="nil"/>
                <w:between w:val="nil"/>
              </w:pBdr>
            </w:pPr>
          </w:p>
          <w:p w14:paraId="06AD44E0" w14:textId="77777777" w:rsidR="0096790E" w:rsidRPr="00265470" w:rsidRDefault="0096790E">
            <w:pPr>
              <w:widowControl w:val="0"/>
              <w:pBdr>
                <w:top w:val="nil"/>
                <w:left w:val="nil"/>
                <w:bottom w:val="nil"/>
                <w:right w:val="nil"/>
                <w:between w:val="nil"/>
              </w:pBdr>
            </w:pPr>
          </w:p>
          <w:p w14:paraId="403806DD" w14:textId="77777777" w:rsidR="0096790E" w:rsidRPr="00265470" w:rsidRDefault="0096790E">
            <w:pPr>
              <w:widowControl w:val="0"/>
              <w:pBdr>
                <w:top w:val="nil"/>
                <w:left w:val="nil"/>
                <w:bottom w:val="nil"/>
                <w:right w:val="nil"/>
                <w:between w:val="nil"/>
              </w:pBdr>
            </w:pPr>
          </w:p>
          <w:p w14:paraId="406C1CAF" w14:textId="77777777" w:rsidR="0096790E" w:rsidRPr="00265470" w:rsidRDefault="000027D0">
            <w:pPr>
              <w:widowControl w:val="0"/>
              <w:pBdr>
                <w:top w:val="nil"/>
                <w:left w:val="nil"/>
                <w:bottom w:val="nil"/>
                <w:right w:val="nil"/>
                <w:between w:val="nil"/>
              </w:pBdr>
            </w:pPr>
            <w:r w:rsidRPr="00265470">
              <w:t xml:space="preserve">Rahimi </w:t>
            </w:r>
            <w:r w:rsidRPr="00265470">
              <w:rPr>
                <w:i/>
              </w:rPr>
              <w:t>et al</w:t>
            </w:r>
            <w:r w:rsidRPr="00265470">
              <w:t>. (2022)</w:t>
            </w:r>
          </w:p>
        </w:tc>
        <w:tc>
          <w:tcPr>
            <w:tcW w:w="3150" w:type="dxa"/>
            <w:shd w:val="clear" w:color="auto" w:fill="auto"/>
            <w:tcMar>
              <w:top w:w="100" w:type="dxa"/>
              <w:left w:w="100" w:type="dxa"/>
              <w:bottom w:w="100" w:type="dxa"/>
              <w:right w:w="100" w:type="dxa"/>
            </w:tcMar>
          </w:tcPr>
          <w:p w14:paraId="0E953B98" w14:textId="77777777" w:rsidR="0096790E" w:rsidRPr="00265470" w:rsidRDefault="000027D0">
            <w:pPr>
              <w:widowControl w:val="0"/>
              <w:pBdr>
                <w:top w:val="nil"/>
                <w:left w:val="nil"/>
                <w:bottom w:val="nil"/>
                <w:right w:val="nil"/>
                <w:between w:val="nil"/>
              </w:pBdr>
            </w:pPr>
            <w:r w:rsidRPr="00265470">
              <w:lastRenderedPageBreak/>
              <w:t xml:space="preserve">“Determining the factors affecting customer satisfaction using an extraction-based </w:t>
            </w:r>
            <w:r w:rsidRPr="00265470">
              <w:lastRenderedPageBreak/>
              <w:t xml:space="preserve">feature selection approach. </w:t>
            </w:r>
            <w:proofErr w:type="spellStart"/>
            <w:r w:rsidRPr="00265470">
              <w:rPr>
                <w:i/>
              </w:rPr>
              <w:t>PeerJ</w:t>
            </w:r>
            <w:proofErr w:type="spellEnd"/>
            <w:r w:rsidRPr="00265470">
              <w:rPr>
                <w:i/>
              </w:rPr>
              <w:t xml:space="preserve"> Computer Science</w:t>
            </w:r>
            <w:r w:rsidRPr="00265470">
              <w:t xml:space="preserve">, </w:t>
            </w:r>
            <w:r w:rsidRPr="00265470">
              <w:rPr>
                <w:i/>
              </w:rPr>
              <w:t>8</w:t>
            </w:r>
            <w:r w:rsidRPr="00265470">
              <w:t>, p.e850.”</w:t>
            </w:r>
          </w:p>
          <w:p w14:paraId="0E1BFDC7" w14:textId="77777777" w:rsidR="0096790E" w:rsidRPr="00265470" w:rsidRDefault="000027D0">
            <w:pPr>
              <w:widowControl w:val="0"/>
              <w:pBdr>
                <w:top w:val="nil"/>
                <w:left w:val="nil"/>
                <w:bottom w:val="nil"/>
                <w:right w:val="nil"/>
                <w:between w:val="nil"/>
              </w:pBdr>
            </w:pPr>
            <w:r w:rsidRPr="00265470">
              <w:t xml:space="preserve">“Know your guests’ preferences before they arrive at your hotel: evidence from TripAdvisor. </w:t>
            </w:r>
            <w:r w:rsidRPr="00265470">
              <w:rPr>
                <w:i/>
              </w:rPr>
              <w:t xml:space="preserve">Consumer </w:t>
            </w:r>
            <w:proofErr w:type="spellStart"/>
            <w:r w:rsidRPr="00265470">
              <w:rPr>
                <w:i/>
              </w:rPr>
              <w:t>Behavior</w:t>
            </w:r>
            <w:proofErr w:type="spellEnd"/>
            <w:r w:rsidRPr="00265470">
              <w:rPr>
                <w:i/>
              </w:rPr>
              <w:t xml:space="preserve"> in Tourism and Hospitality</w:t>
            </w:r>
            <w:r w:rsidRPr="00265470">
              <w:t xml:space="preserve">, </w:t>
            </w:r>
            <w:r w:rsidRPr="00265470">
              <w:rPr>
                <w:i/>
              </w:rPr>
              <w:t>17</w:t>
            </w:r>
            <w:r w:rsidRPr="00265470">
              <w:t>(1), pp.89-106.”</w:t>
            </w:r>
          </w:p>
        </w:tc>
        <w:tc>
          <w:tcPr>
            <w:tcW w:w="3900" w:type="dxa"/>
            <w:shd w:val="clear" w:color="auto" w:fill="auto"/>
            <w:tcMar>
              <w:top w:w="100" w:type="dxa"/>
              <w:left w:w="100" w:type="dxa"/>
              <w:bottom w:w="100" w:type="dxa"/>
              <w:right w:w="100" w:type="dxa"/>
            </w:tcMar>
          </w:tcPr>
          <w:p w14:paraId="62E380AD" w14:textId="77777777" w:rsidR="0096790E" w:rsidRPr="00265470" w:rsidRDefault="000027D0">
            <w:pPr>
              <w:widowControl w:val="0"/>
              <w:pBdr>
                <w:top w:val="nil"/>
                <w:left w:val="nil"/>
                <w:bottom w:val="nil"/>
                <w:right w:val="nil"/>
                <w:between w:val="nil"/>
              </w:pBdr>
            </w:pPr>
            <w:r w:rsidRPr="00265470">
              <w:lastRenderedPageBreak/>
              <w:t xml:space="preserve">The main factors outlined here to influence guest satisfaction are courtesy shown by staff members, </w:t>
            </w:r>
            <w:r w:rsidRPr="00265470">
              <w:lastRenderedPageBreak/>
              <w:t>seamless experiences when booking services, and the quality of rooms and amenities. In comparison, dissatisfaction factors are often compounded by poor communication, delays, lack of hygiene, and so on. Both determine how anticipation of guests’ expectations and tailored processes reduce dissatisfaction to increase satisfaction.</w:t>
            </w:r>
          </w:p>
        </w:tc>
      </w:tr>
      <w:tr w:rsidR="0096790E" w:rsidRPr="00265470" w14:paraId="2A7ACFA7" w14:textId="77777777">
        <w:tc>
          <w:tcPr>
            <w:tcW w:w="1635" w:type="dxa"/>
            <w:shd w:val="clear" w:color="auto" w:fill="auto"/>
            <w:tcMar>
              <w:top w:w="100" w:type="dxa"/>
              <w:left w:w="100" w:type="dxa"/>
              <w:bottom w:w="100" w:type="dxa"/>
              <w:right w:w="100" w:type="dxa"/>
            </w:tcMar>
          </w:tcPr>
          <w:p w14:paraId="54E5D26B" w14:textId="77777777" w:rsidR="0096790E" w:rsidRPr="00265470" w:rsidRDefault="000027D0">
            <w:pPr>
              <w:widowControl w:val="0"/>
              <w:pBdr>
                <w:top w:val="nil"/>
                <w:left w:val="nil"/>
                <w:bottom w:val="nil"/>
                <w:right w:val="nil"/>
                <w:between w:val="nil"/>
              </w:pBdr>
              <w:jc w:val="left"/>
              <w:rPr>
                <w:b/>
              </w:rPr>
            </w:pPr>
            <w:r w:rsidRPr="00265470">
              <w:rPr>
                <w:b/>
              </w:rPr>
              <w:lastRenderedPageBreak/>
              <w:t>Service quality and customer experience relationship</w:t>
            </w:r>
          </w:p>
        </w:tc>
        <w:tc>
          <w:tcPr>
            <w:tcW w:w="1470" w:type="dxa"/>
            <w:shd w:val="clear" w:color="auto" w:fill="auto"/>
            <w:tcMar>
              <w:top w:w="100" w:type="dxa"/>
              <w:left w:w="100" w:type="dxa"/>
              <w:bottom w:w="100" w:type="dxa"/>
              <w:right w:w="100" w:type="dxa"/>
            </w:tcMar>
          </w:tcPr>
          <w:p w14:paraId="0FC62DEA" w14:textId="77777777" w:rsidR="0096790E" w:rsidRPr="00265470" w:rsidRDefault="000027D0">
            <w:pPr>
              <w:widowControl w:val="0"/>
              <w:pBdr>
                <w:top w:val="nil"/>
                <w:left w:val="nil"/>
                <w:bottom w:val="nil"/>
                <w:right w:val="nil"/>
                <w:between w:val="nil"/>
              </w:pBdr>
            </w:pPr>
            <w:r w:rsidRPr="00265470">
              <w:t>Edström and Nylander (2021)</w:t>
            </w:r>
          </w:p>
          <w:p w14:paraId="40DC11B8" w14:textId="77777777" w:rsidR="0096790E" w:rsidRPr="00265470" w:rsidRDefault="0096790E">
            <w:pPr>
              <w:widowControl w:val="0"/>
              <w:pBdr>
                <w:top w:val="nil"/>
                <w:left w:val="nil"/>
                <w:bottom w:val="nil"/>
                <w:right w:val="nil"/>
                <w:between w:val="nil"/>
              </w:pBdr>
            </w:pPr>
          </w:p>
          <w:p w14:paraId="55A0A406" w14:textId="77777777" w:rsidR="0096790E" w:rsidRPr="00265470" w:rsidRDefault="0096790E">
            <w:pPr>
              <w:widowControl w:val="0"/>
              <w:pBdr>
                <w:top w:val="nil"/>
                <w:left w:val="nil"/>
                <w:bottom w:val="nil"/>
                <w:right w:val="nil"/>
                <w:between w:val="nil"/>
              </w:pBdr>
            </w:pPr>
          </w:p>
          <w:p w14:paraId="0EC14E67" w14:textId="77777777" w:rsidR="0096790E" w:rsidRPr="00265470" w:rsidRDefault="0096790E">
            <w:pPr>
              <w:widowControl w:val="0"/>
              <w:pBdr>
                <w:top w:val="nil"/>
                <w:left w:val="nil"/>
                <w:bottom w:val="nil"/>
                <w:right w:val="nil"/>
                <w:between w:val="nil"/>
              </w:pBdr>
            </w:pPr>
          </w:p>
          <w:p w14:paraId="28E97F30" w14:textId="77777777" w:rsidR="0096790E" w:rsidRPr="00265470" w:rsidRDefault="000027D0">
            <w:pPr>
              <w:widowControl w:val="0"/>
              <w:pBdr>
                <w:top w:val="nil"/>
                <w:left w:val="nil"/>
                <w:bottom w:val="nil"/>
                <w:right w:val="nil"/>
                <w:between w:val="nil"/>
              </w:pBdr>
            </w:pPr>
            <w:r w:rsidRPr="00265470">
              <w:t xml:space="preserve">Vuković </w:t>
            </w:r>
            <w:r w:rsidRPr="00265470">
              <w:rPr>
                <w:i/>
              </w:rPr>
              <w:t>et al</w:t>
            </w:r>
            <w:r w:rsidRPr="00265470">
              <w:t>. (2023)</w:t>
            </w:r>
          </w:p>
        </w:tc>
        <w:tc>
          <w:tcPr>
            <w:tcW w:w="3150" w:type="dxa"/>
            <w:shd w:val="clear" w:color="auto" w:fill="auto"/>
            <w:tcMar>
              <w:top w:w="100" w:type="dxa"/>
              <w:left w:w="100" w:type="dxa"/>
              <w:bottom w:w="100" w:type="dxa"/>
              <w:right w:w="100" w:type="dxa"/>
            </w:tcMar>
          </w:tcPr>
          <w:p w14:paraId="20C13001" w14:textId="77777777" w:rsidR="0096790E" w:rsidRPr="00265470" w:rsidRDefault="000027D0">
            <w:pPr>
              <w:widowControl w:val="0"/>
              <w:pBdr>
                <w:top w:val="nil"/>
                <w:left w:val="nil"/>
                <w:bottom w:val="nil"/>
                <w:right w:val="nil"/>
                <w:between w:val="nil"/>
              </w:pBdr>
            </w:pPr>
            <w:r w:rsidRPr="00265470">
              <w:t>“Where Service Recovery Meets its Paradox: A search for the level of Service Recovery required for the Service Recovery Paradox to occur in the Hotel Industry.”</w:t>
            </w:r>
          </w:p>
          <w:p w14:paraId="2E5B487E" w14:textId="77777777" w:rsidR="0096790E" w:rsidRPr="00265470" w:rsidRDefault="000027D0">
            <w:pPr>
              <w:widowControl w:val="0"/>
              <w:pBdr>
                <w:top w:val="nil"/>
                <w:left w:val="nil"/>
                <w:bottom w:val="nil"/>
                <w:right w:val="nil"/>
                <w:between w:val="nil"/>
              </w:pBdr>
            </w:pPr>
            <w:r w:rsidRPr="00265470">
              <w:t xml:space="preserve">“Influence of Perceived Quality on the Overall Satisfaction Experience of Hotel Guests. </w:t>
            </w:r>
            <w:r w:rsidRPr="00265470">
              <w:rPr>
                <w:i/>
              </w:rPr>
              <w:t>Balkans Journal of Emerging Trends in Social Sciences</w:t>
            </w:r>
            <w:r w:rsidRPr="00265470">
              <w:t>, p.142.”</w:t>
            </w:r>
          </w:p>
        </w:tc>
        <w:tc>
          <w:tcPr>
            <w:tcW w:w="3900" w:type="dxa"/>
            <w:shd w:val="clear" w:color="auto" w:fill="auto"/>
            <w:tcMar>
              <w:top w:w="100" w:type="dxa"/>
              <w:left w:w="100" w:type="dxa"/>
              <w:bottom w:w="100" w:type="dxa"/>
              <w:right w:w="100" w:type="dxa"/>
            </w:tcMar>
          </w:tcPr>
          <w:p w14:paraId="7EF8D11A" w14:textId="77777777" w:rsidR="0096790E" w:rsidRPr="00265470" w:rsidRDefault="000027D0">
            <w:pPr>
              <w:widowControl w:val="0"/>
              <w:pBdr>
                <w:top w:val="nil"/>
                <w:left w:val="nil"/>
                <w:bottom w:val="nil"/>
                <w:right w:val="nil"/>
                <w:between w:val="nil"/>
              </w:pBdr>
            </w:pPr>
            <w:r w:rsidRPr="00265470">
              <w:t>These research findings have determined direct influences of service quality on customer experiences, especially when it comes to hotel businesses, considering their ways of handling service failures and recovery. Both studies show different areas of recovery and focus and advocacy given to guest satisfaction based on perceived quality of the services.</w:t>
            </w:r>
          </w:p>
        </w:tc>
      </w:tr>
    </w:tbl>
    <w:p w14:paraId="447D0139" w14:textId="7BAC6406" w:rsidR="0096790E" w:rsidRPr="00265470" w:rsidRDefault="008A67DC">
      <w:pPr>
        <w:jc w:val="center"/>
        <w:rPr>
          <w:b/>
        </w:rPr>
      </w:pPr>
      <w:r w:rsidRPr="00265470">
        <w:rPr>
          <w:b/>
        </w:rPr>
        <w:t>Table</w:t>
      </w:r>
      <w:r>
        <w:rPr>
          <w:b/>
        </w:rPr>
        <w:t xml:space="preserve"> 1</w:t>
      </w:r>
      <w:r w:rsidRPr="00265470">
        <w:rPr>
          <w:b/>
        </w:rPr>
        <w:t>:</w:t>
      </w:r>
      <w:r w:rsidR="000027D0" w:rsidRPr="00265470">
        <w:rPr>
          <w:b/>
        </w:rPr>
        <w:t xml:space="preserve"> Thematic findings</w:t>
      </w:r>
    </w:p>
    <w:p w14:paraId="0AA4D375" w14:textId="77777777" w:rsidR="0096790E" w:rsidRPr="00265470" w:rsidRDefault="000027D0">
      <w:pPr>
        <w:jc w:val="center"/>
      </w:pPr>
      <w:r w:rsidRPr="00265470">
        <w:t>(Source: Self-created)</w:t>
      </w:r>
    </w:p>
    <w:p w14:paraId="7050EA9F" w14:textId="77777777" w:rsidR="0096790E" w:rsidRPr="00265470" w:rsidRDefault="000027D0">
      <w:pPr>
        <w:rPr>
          <w:b/>
        </w:rPr>
      </w:pPr>
      <w:r w:rsidRPr="00265470">
        <w:rPr>
          <w:b/>
        </w:rPr>
        <w:t>Theme 1: Guest perceptions of service quality</w:t>
      </w:r>
    </w:p>
    <w:p w14:paraId="6B45BBA9" w14:textId="77777777" w:rsidR="0096790E" w:rsidRPr="00265470" w:rsidRDefault="000027D0">
      <w:pPr>
        <w:widowControl w:val="0"/>
      </w:pPr>
      <w:r w:rsidRPr="00265470">
        <w:t xml:space="preserve">Ali </w:t>
      </w:r>
      <w:r w:rsidRPr="00265470">
        <w:rPr>
          <w:i/>
        </w:rPr>
        <w:t>et al</w:t>
      </w:r>
      <w:r w:rsidRPr="00265470">
        <w:t xml:space="preserve">. (2023) described guest perceptions to be the fundamental element of any hotel business trying to shape its reputation and achieve a loyal base of consumers for its services. The authors have highlighted the multidimensional nature of service quality in the hotel industry where businesses are influenced by both intangible and tangible components such as professionalism levels showcased by the hotel’s staff, cleanliness practices of the organisation, and the overall influence of the ambiance on guest expectations and experiences. </w:t>
      </w:r>
      <w:proofErr w:type="spellStart"/>
      <w:r w:rsidRPr="00265470">
        <w:t>Katsitadze</w:t>
      </w:r>
      <w:proofErr w:type="spellEnd"/>
      <w:r w:rsidRPr="00265470">
        <w:t xml:space="preserve"> </w:t>
      </w:r>
      <w:r w:rsidRPr="00265470">
        <w:rPr>
          <w:i/>
        </w:rPr>
        <w:t>et al</w:t>
      </w:r>
      <w:r w:rsidRPr="00265470">
        <w:t xml:space="preserve">. (2024) further highlighted their emphasis on the achievement of positive perceptions of </w:t>
      </w:r>
      <w:r w:rsidRPr="00265470">
        <w:lastRenderedPageBreak/>
        <w:t>guests via high-quality service delivery for both direct experiences and positive peer reviews throughout the hotel’s online platforms.</w:t>
      </w:r>
    </w:p>
    <w:p w14:paraId="6D3D43CB" w14:textId="77777777" w:rsidR="0096790E" w:rsidRPr="00265470" w:rsidRDefault="000027D0">
      <w:pPr>
        <w:jc w:val="center"/>
        <w:rPr>
          <w:b/>
        </w:rPr>
      </w:pPr>
      <w:r w:rsidRPr="00265470">
        <w:rPr>
          <w:b/>
          <w:noProof/>
          <w:lang w:val="en-IN"/>
        </w:rPr>
        <w:drawing>
          <wp:inline distT="114300" distB="114300" distL="114300" distR="114300" wp14:anchorId="7BF2847F" wp14:editId="21D1EB42">
            <wp:extent cx="3516150" cy="3003994"/>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3516150" cy="3003994"/>
                    </a:xfrm>
                    <a:prstGeom prst="rect">
                      <a:avLst/>
                    </a:prstGeom>
                    <a:ln/>
                  </pic:spPr>
                </pic:pic>
              </a:graphicData>
            </a:graphic>
          </wp:inline>
        </w:drawing>
      </w:r>
    </w:p>
    <w:p w14:paraId="625EB742" w14:textId="77777777" w:rsidR="0096790E" w:rsidRPr="00265470" w:rsidRDefault="000027D0">
      <w:pPr>
        <w:jc w:val="center"/>
        <w:rPr>
          <w:b/>
        </w:rPr>
      </w:pPr>
      <w:r w:rsidRPr="00265470">
        <w:rPr>
          <w:b/>
        </w:rPr>
        <w:t>Figure 6: HGI’s review from guests on TripAdvisor</w:t>
      </w:r>
    </w:p>
    <w:p w14:paraId="66A94A32" w14:textId="77777777" w:rsidR="0096790E" w:rsidRPr="00265470" w:rsidRDefault="000027D0">
      <w:pPr>
        <w:jc w:val="center"/>
      </w:pPr>
      <w:r w:rsidRPr="00265470">
        <w:t>(Source: TripAdvisor, 2025)</w:t>
      </w:r>
    </w:p>
    <w:p w14:paraId="07905D99" w14:textId="77777777" w:rsidR="0096790E" w:rsidRPr="00265470" w:rsidRDefault="000027D0">
      <w:pPr>
        <w:widowControl w:val="0"/>
      </w:pPr>
      <w:r w:rsidRPr="00265470">
        <w:t>Analysing the reviews from the platforms like Booking.com and TripAdvisor help justify these implications where the placement of the hotel is shown positively within guest feedback. Positive reviews have frequently determined the friendliness and attentiveness of Hilton Garden Inn’s performance and its people’s willingness to meet special requests of the guests. The hotel’s facilities’ well maintenance has also been appreciated in the reviews, depicting its attention to detail.</w:t>
      </w:r>
    </w:p>
    <w:p w14:paraId="48636C9B" w14:textId="77777777" w:rsidR="0096790E" w:rsidRPr="00265470" w:rsidRDefault="000027D0">
      <w:pPr>
        <w:jc w:val="center"/>
        <w:rPr>
          <w:b/>
        </w:rPr>
      </w:pPr>
      <w:r w:rsidRPr="00265470">
        <w:rPr>
          <w:b/>
          <w:noProof/>
          <w:lang w:val="en-IN"/>
        </w:rPr>
        <w:lastRenderedPageBreak/>
        <w:drawing>
          <wp:inline distT="114300" distB="114300" distL="114300" distR="114300" wp14:anchorId="0D3B04D8" wp14:editId="2C3578FC">
            <wp:extent cx="3643313" cy="3363583"/>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3643313" cy="3363583"/>
                    </a:xfrm>
                    <a:prstGeom prst="rect">
                      <a:avLst/>
                    </a:prstGeom>
                    <a:ln/>
                  </pic:spPr>
                </pic:pic>
              </a:graphicData>
            </a:graphic>
          </wp:inline>
        </w:drawing>
      </w:r>
    </w:p>
    <w:p w14:paraId="294A4EBA" w14:textId="77777777" w:rsidR="0096790E" w:rsidRPr="00265470" w:rsidRDefault="000027D0">
      <w:pPr>
        <w:jc w:val="center"/>
        <w:rPr>
          <w:b/>
        </w:rPr>
      </w:pPr>
      <w:r w:rsidRPr="00265470">
        <w:rPr>
          <w:b/>
        </w:rPr>
        <w:t>Figure 7: HGI’s review from guests on Booking.com</w:t>
      </w:r>
    </w:p>
    <w:p w14:paraId="22BAF5F0" w14:textId="77777777" w:rsidR="0096790E" w:rsidRPr="00265470" w:rsidRDefault="000027D0">
      <w:pPr>
        <w:jc w:val="center"/>
      </w:pPr>
      <w:r w:rsidRPr="00265470">
        <w:t>(Source: Booking.com, 2025)</w:t>
      </w:r>
    </w:p>
    <w:p w14:paraId="7979ACC9" w14:textId="77777777" w:rsidR="0096790E" w:rsidRPr="00265470" w:rsidRDefault="000027D0">
      <w:r w:rsidRPr="00265470">
        <w:t>This also determines the perception of the company as a luxury hotel service provider and its willingness to quickly accommodate the special requests of its guests as its main strengths. Guests determine that HGI Doncaster Racecourse accommodates high expectations of its guests.</w:t>
      </w:r>
      <w:r w:rsidRPr="00265470">
        <w:rPr>
          <w:b/>
        </w:rPr>
        <w:t xml:space="preserve"> Nevertheless, critical reviews</w:t>
      </w:r>
      <w:r w:rsidRPr="00265470">
        <w:t xml:space="preserve"> have determined several inconsistencies considering front desk’s inefficiency and faltering housekeeping standards as several guests have reported challenges of delayed check-ins or delayed or no response from staff when needed, especially during peak hours.</w:t>
      </w:r>
    </w:p>
    <w:p w14:paraId="4BE6887D" w14:textId="77777777" w:rsidR="0096790E" w:rsidRPr="00265470" w:rsidRDefault="000027D0">
      <w:pPr>
        <w:rPr>
          <w:b/>
        </w:rPr>
      </w:pPr>
      <w:r w:rsidRPr="00265470">
        <w:rPr>
          <w:b/>
        </w:rPr>
        <w:t>Theme 2: Key drivers of guest satisfaction/dissatisfaction</w:t>
      </w:r>
    </w:p>
    <w:p w14:paraId="660F0BC9" w14:textId="77777777" w:rsidR="0096790E" w:rsidRPr="00265470" w:rsidRDefault="000027D0">
      <w:pPr>
        <w:widowControl w:val="0"/>
      </w:pPr>
      <w:r w:rsidRPr="00265470">
        <w:t xml:space="preserve">Wu and </w:t>
      </w:r>
      <w:proofErr w:type="spellStart"/>
      <w:r w:rsidRPr="00265470">
        <w:t>Riantama</w:t>
      </w:r>
      <w:proofErr w:type="spellEnd"/>
      <w:r w:rsidRPr="00265470">
        <w:t xml:space="preserve"> (2022) entail guest satisfaction to result from the combined effects of factors like personalisation of guest experiences, facility upkeep, and efficient services. This research showed arguments on emotional engagement between a brand and its customers which is developed through a balanced interaction and seamless procedures of service delivery, altogether influencing satisfaction levels of patrons at the highest possible level. They indicated the </w:t>
      </w:r>
      <w:r w:rsidRPr="00265470">
        <w:rPr>
          <w:b/>
        </w:rPr>
        <w:t>value of proactiveness in service delivery</w:t>
      </w:r>
      <w:r w:rsidRPr="00265470">
        <w:t xml:space="preserve"> while staff members have to anticipate their needs accurately instead of responding to them for namesake. Rahimi </w:t>
      </w:r>
      <w:r w:rsidRPr="00265470">
        <w:rPr>
          <w:i/>
        </w:rPr>
        <w:t>et al</w:t>
      </w:r>
      <w:r w:rsidRPr="00265470">
        <w:t xml:space="preserve">. (2022) describes guest dissatisfaction to be rooted in the negative influence of unmet expectations of hospitality guests concerning room conditions, interactions with customer service teams, and noise disturbances. These </w:t>
      </w:r>
      <w:r w:rsidRPr="00265470">
        <w:rPr>
          <w:b/>
        </w:rPr>
        <w:t xml:space="preserve">inefficiencies </w:t>
      </w:r>
      <w:r w:rsidRPr="00265470">
        <w:t xml:space="preserve">and concerns are mostly frequent in reporting in comparison </w:t>
      </w:r>
      <w:r w:rsidRPr="00265470">
        <w:lastRenderedPageBreak/>
        <w:t xml:space="preserve">to positive experience. This is a result of the psychological behaviours of consumers to leave reviews when guests are dissatisfied, most satisfied guests are less likely to leave remarks. Data gathered from guest feedback also suggested in this study that </w:t>
      </w:r>
      <w:r w:rsidRPr="00265470">
        <w:rPr>
          <w:b/>
        </w:rPr>
        <w:t>promptly resolving issues and concerns</w:t>
      </w:r>
      <w:r w:rsidRPr="00265470">
        <w:t xml:space="preserve"> have a significant impact on overcoming negative viewpoints. This is also fundamental for the reinforcement of the value of strategies focused on responsive service recovery.</w:t>
      </w:r>
    </w:p>
    <w:p w14:paraId="6A43F8D5" w14:textId="77777777" w:rsidR="0096790E" w:rsidRPr="00265470" w:rsidRDefault="000027D0">
      <w:pPr>
        <w:rPr>
          <w:b/>
        </w:rPr>
      </w:pPr>
      <w:r w:rsidRPr="00265470">
        <w:rPr>
          <w:b/>
        </w:rPr>
        <w:t xml:space="preserve">Theme 3: Service quality and customer experience relationship </w:t>
      </w:r>
    </w:p>
    <w:p w14:paraId="4CADE2E9" w14:textId="16A8B0C2" w:rsidR="0096790E" w:rsidRPr="00265470" w:rsidRDefault="000027D0">
      <w:r w:rsidRPr="00265470">
        <w:t xml:space="preserve">Edström and Nylander (2021), examine the elements of the service recovery and its contradiction, focusing that the efficient recovery of services can result in the higher satisfaction of the guest if there is no </w:t>
      </w:r>
      <w:r w:rsidRPr="00265470">
        <w:rPr>
          <w:b/>
        </w:rPr>
        <w:t>failure of the services</w:t>
      </w:r>
      <w:r w:rsidRPr="00265470">
        <w:t xml:space="preserve">. This indicates the important link between the experience of customers and the quality of services, as the perceptions of the guest are formed by the smooth services and the solving of the issues. In the sector of the hotel, this link is specifically notable as provoked and efficient recovery of services can turn the negative experience of the guest into a positive one increasing the loyalty of customers.  Vuković </w:t>
      </w:r>
      <w:r w:rsidRPr="00265470">
        <w:rPr>
          <w:i/>
        </w:rPr>
        <w:t>et al</w:t>
      </w:r>
      <w:r w:rsidRPr="00265470">
        <w:t xml:space="preserve">. (2023), highlight the observed quality of services impacts the satisfaction of the guest. Their findings highlight the elements like the cleanliness, professionalism of the staff and the tailored services that play an important role in forming the perception of the guest. A positive experience of services promotes emotional engagement that reinforces the loyalty of the brand and empowers the repetitions in the business. The </w:t>
      </w:r>
      <w:r w:rsidRPr="00265470">
        <w:rPr>
          <w:b/>
        </w:rPr>
        <w:t xml:space="preserve">inconsistencies in the </w:t>
      </w:r>
      <w:r w:rsidR="00265470" w:rsidRPr="00265470">
        <w:rPr>
          <w:b/>
        </w:rPr>
        <w:t>quality-of-service</w:t>
      </w:r>
      <w:r w:rsidRPr="00265470">
        <w:t xml:space="preserve"> result in dissatisfaction, impacting negatively on the experience of customers. These studies strengthen the quality of the services that involve the insight of the guest and the level of satisfaction that makes it important for hotels to maintain high standards such as the Hilton Garden Inn.</w:t>
      </w:r>
    </w:p>
    <w:p w14:paraId="45E6F530" w14:textId="77777777" w:rsidR="0096790E" w:rsidRPr="00265470" w:rsidRDefault="000027D0">
      <w:pPr>
        <w:pStyle w:val="Heading2"/>
      </w:pPr>
      <w:bookmarkStart w:id="40" w:name="_9ltf9doggga4" w:colFirst="0" w:colLast="0"/>
      <w:bookmarkStart w:id="41" w:name="_Toc190874388"/>
      <w:bookmarkEnd w:id="40"/>
      <w:r w:rsidRPr="00265470">
        <w:t>Discussion of overall findings</w:t>
      </w:r>
      <w:bookmarkEnd w:id="41"/>
    </w:p>
    <w:p w14:paraId="48590588" w14:textId="77777777" w:rsidR="0096790E" w:rsidRPr="00265470" w:rsidRDefault="000027D0">
      <w:r w:rsidRPr="00265470">
        <w:t xml:space="preserve">The literature determined that guest perception is the key to shaping the factors affecting a hospitality brand like Hilton, especially how its service quality is viewed and regarded as the fundamental element being affected by efficient service delivery, staff engagement, and workplace hygiene. It also highlights the significance of well-trained workers guided by excellently maintained operational expertise to be pivotal for better experiences promised to the guests (Lee </w:t>
      </w:r>
      <w:r w:rsidRPr="00265470">
        <w:rPr>
          <w:i/>
        </w:rPr>
        <w:t>et al</w:t>
      </w:r>
      <w:r w:rsidRPr="00265470">
        <w:t xml:space="preserve">., 2024). The findings from Hilton Garden Inn Doncaster Racecourse highlighted the importance of personalisation in customer interactions and seamlessness of the booking, checking-in, to checking-out processes leading to heightened, long-term guest satisfaction. These initiatives mirror the insights determined in the thematic findings depicting how other brands have used similar tactics, prioritising staff training and continuous consumer </w:t>
      </w:r>
      <w:r w:rsidRPr="00265470">
        <w:lastRenderedPageBreak/>
        <w:t xml:space="preserve">engagement. Ali </w:t>
      </w:r>
      <w:r w:rsidRPr="00265470">
        <w:rPr>
          <w:i/>
        </w:rPr>
        <w:t>et al</w:t>
      </w:r>
      <w:r w:rsidRPr="00265470">
        <w:t>. (2021) showcased the application of SERVQUAL model for a successful analysis of the reliability levels of services and responsiveness of the company to its customer requests offers confirmation about consistent service being the key to positive experience and results for long-term loyalty. However, the research findings and literature findings like Ravi Kumar’s (2024) suggest that overly relying on technologies can result in detraction from highly personalised interaction. This is often associated with guest dissatisfaction, showing alignment with how Hilton Garden Inn’s guests expressed their preference for more empathetic human engagement instead of automated responses. This was a declaration of continuous need for balancing the involvement of technology within hospitality operations, especially for consumer interactions.</w:t>
      </w:r>
    </w:p>
    <w:p w14:paraId="1A361D1B" w14:textId="05CE3D56" w:rsidR="0096790E" w:rsidRPr="00265470" w:rsidRDefault="000027D0">
      <w:r w:rsidRPr="00265470">
        <w:t>After service quality, there are other major drivers leading to higher guest satisfaction as well as different levels of dissatisfaction extending to reasons like lack of sanitisation, room co</w:t>
      </w:r>
      <w:r w:rsidR="00265470" w:rsidRPr="00265470">
        <w:t>m</w:t>
      </w:r>
      <w:r w:rsidRPr="00265470">
        <w:t xml:space="preserve">fort, and the services’ value for money. The involvement of proper hygiene throughout the properties is a major and impactful fundamental aspect as seen from the guest rating on Hilton Garden Inn’s services after the pandemic, linked with the literature discussing hygiene critical for retaining guests (Kim and So, 2023). In comparison, the competitors like Ibis Hotels, have witnessed mixed reviews due to their housekeeping standards facing inconsistencies, showcasing critical influence of careful sanitation within each guest's experience with the company. In addition, staff professionalism has also made contributions to the guest satisfaction as highlighted by the examples from Ritz-Carlton making use of planned employee training to achieve peak improvements in service resolution and customer engagement (Lam </w:t>
      </w:r>
      <w:r w:rsidRPr="00265470">
        <w:rPr>
          <w:i/>
        </w:rPr>
        <w:t>et al</w:t>
      </w:r>
      <w:r w:rsidRPr="00265470">
        <w:t xml:space="preserve">., 2021). The findings from </w:t>
      </w:r>
      <w:proofErr w:type="spellStart"/>
      <w:r w:rsidRPr="00265470">
        <w:t>Katsitadze</w:t>
      </w:r>
      <w:proofErr w:type="spellEnd"/>
      <w:r w:rsidRPr="00265470">
        <w:t xml:space="preserve"> </w:t>
      </w:r>
      <w:r w:rsidRPr="00265470">
        <w:rPr>
          <w:i/>
        </w:rPr>
        <w:t>et al</w:t>
      </w:r>
      <w:r w:rsidRPr="00265470">
        <w:t xml:space="preserve">. (2024) also depicted the ways in which general positive reception of guests led to significant improvement in how guests perceived the reputation and quality of services offered by hotels. However, occasional complaints made due to shortage in personnel at HGI recommends the necessity for training in a consistent manner. Further, comfortable room designs and furniture, ergonomic design, and in-room amenities, have significant influence on the satisfaction levels of visiting guests. Research by </w:t>
      </w:r>
      <w:proofErr w:type="spellStart"/>
      <w:r w:rsidRPr="00265470">
        <w:t>Arapou</w:t>
      </w:r>
      <w:proofErr w:type="spellEnd"/>
      <w:r w:rsidRPr="00265470">
        <w:t xml:space="preserve"> and </w:t>
      </w:r>
      <w:proofErr w:type="spellStart"/>
      <w:r w:rsidRPr="00265470">
        <w:t>Kapiki</w:t>
      </w:r>
      <w:proofErr w:type="spellEnd"/>
      <w:r w:rsidRPr="00265470">
        <w:t xml:space="preserve"> (2023) also affirmed this stating the quality standards meeting required levels of compliance for soundproofing and high-quality bedding showed immediate improvements in guest experiences. Thus, it shows a good relation with Hilton Garden Inn’s good reputation based on positive guest feedback for modern facilities and contrastingly brings out the concerns regarding temperature control issues.</w:t>
      </w:r>
    </w:p>
    <w:p w14:paraId="29076176" w14:textId="77777777" w:rsidR="0096790E" w:rsidRPr="00265470" w:rsidRDefault="000027D0">
      <w:r w:rsidRPr="00265470">
        <w:t xml:space="preserve">The relationship that is formed between customer experience and service quality is important within the hospitality sector that impacts the brand loyalty, satisfaction of guests and success </w:t>
      </w:r>
      <w:r w:rsidRPr="00265470">
        <w:lastRenderedPageBreak/>
        <w:t xml:space="preserve">of the business. In the literature, service recovery involves playing an important role within the development of the perception of the customers. As per Edström and Nylander (2021), argued that the effective mode of service recovery enhanced the satisfaction of the customers in situations of service failures. This indicates that the hotel focuses on offering seamless services and deals with the issues of resolution strategies. The capability to manage the negative experience into a form of positive one enhances the trust of the band and promotes the repeat mode of visits. According to Kim and So (2023), it depends on perceiving the mode of service quality that is understood through different factors including staff professionalism, personalised services and cleanliness that influences on the satisfaction of the guests. </w:t>
      </w:r>
    </w:p>
    <w:p w14:paraId="1B32BEBE" w14:textId="77777777" w:rsidR="0096790E" w:rsidRPr="00265470" w:rsidRDefault="000027D0">
      <w:r w:rsidRPr="00265470">
        <w:t>The findings from the thematic analysis also link with the wider approach of the well-maintained forms of service standards that enhances the brand loyalty and emotional engagement (</w:t>
      </w:r>
      <w:proofErr w:type="spellStart"/>
      <w:r w:rsidRPr="00265470">
        <w:t>Štilić</w:t>
      </w:r>
      <w:proofErr w:type="spellEnd"/>
      <w:r w:rsidRPr="00265470">
        <w:t xml:space="preserve"> </w:t>
      </w:r>
      <w:r w:rsidRPr="00265470">
        <w:rPr>
          <w:i/>
        </w:rPr>
        <w:t>et al</w:t>
      </w:r>
      <w:r w:rsidRPr="00265470">
        <w:t xml:space="preserve">., 2023). This is based on the mid-range and luxury hotels which includes consistency within the service delivery that indicates the experience of the customers. In hotels like Hilton Garden Inn advanced from dealing with the maintaining of the high service quality as inconsistencies might cause dissatisfaction and forms of negative reviews. Technology plays an important role in fostering the service quality and AI-based system and digital check-ins involve streamlining operations as they cause the risk of minimising human interactions (Yaqoob </w:t>
      </w:r>
      <w:r w:rsidRPr="00265470">
        <w:rPr>
          <w:i/>
        </w:rPr>
        <w:t>et al</w:t>
      </w:r>
      <w:r w:rsidRPr="00265470">
        <w:t>., 2022). The findings from the thematic analysis include that the reduction of the human interaction is important in maintaining a positive experience of guests. Hotels are required to create a balance between personalisation and automation in the hospitality sector. Customisation fosters guest satisfaction as perceived by different brands including Hilton Garden Inn Doncaster Racecourse which includes that personalised rooms and curated form of dining experience involve in developing the emotional engagement with guests.</w:t>
      </w:r>
    </w:p>
    <w:p w14:paraId="5F57FC4B" w14:textId="77777777" w:rsidR="008A67DC" w:rsidRDefault="008A67DC">
      <w:pPr>
        <w:rPr>
          <w:b/>
        </w:rPr>
      </w:pPr>
      <w:bookmarkStart w:id="42" w:name="_mls8vqrf30ky" w:colFirst="0" w:colLast="0"/>
      <w:bookmarkStart w:id="43" w:name="_Toc190874389"/>
      <w:bookmarkEnd w:id="42"/>
      <w:r>
        <w:br w:type="page"/>
      </w:r>
    </w:p>
    <w:p w14:paraId="04CC2E75" w14:textId="1E370CC6" w:rsidR="0096790E" w:rsidRPr="00265470" w:rsidRDefault="000027D0">
      <w:pPr>
        <w:pStyle w:val="Heading1"/>
      </w:pPr>
      <w:r w:rsidRPr="00265470">
        <w:lastRenderedPageBreak/>
        <w:t>Conclusion and Recommendations</w:t>
      </w:r>
      <w:bookmarkEnd w:id="43"/>
    </w:p>
    <w:p w14:paraId="281EF128" w14:textId="77777777" w:rsidR="0096790E" w:rsidRPr="00265470" w:rsidRDefault="000027D0">
      <w:pPr>
        <w:pStyle w:val="Heading2"/>
      </w:pPr>
      <w:bookmarkStart w:id="44" w:name="_cykhoxopx5kl" w:colFirst="0" w:colLast="0"/>
      <w:bookmarkStart w:id="45" w:name="_Toc190874390"/>
      <w:bookmarkEnd w:id="44"/>
      <w:r w:rsidRPr="00265470">
        <w:t>Conclusion</w:t>
      </w:r>
      <w:bookmarkEnd w:id="45"/>
      <w:r w:rsidRPr="00265470">
        <w:t xml:space="preserve"> </w:t>
      </w:r>
    </w:p>
    <w:p w14:paraId="46165D47" w14:textId="5791384A" w:rsidR="0096790E" w:rsidRPr="00265470" w:rsidRDefault="000027D0">
      <w:r w:rsidRPr="00265470">
        <w:t xml:space="preserve">The research has been conducted focusing on the fostering of guest satisfaction at Hilton Garden Inn Doncaster Racecourse. The literature within the research has indicated the assessing of the guest perception within the service quality through check-ins and augmented technology. The findings from the literature also include the drivers that create satisfaction and dissatisfaction of the guests which are based on cleanliness, booking patterns and technologies which influence the perception of the hotel guests. The literature also included the guests' relationship with the hotels. The methodology in the research also included the qualitative case study through secondary methods of reports and articles. The case study overview within the research has also included the information on Hilton Garden Inn Doncaster Racecourse. It has also included SWOT Analysis, PEST Analysis, competitive analysis, </w:t>
      </w:r>
      <w:proofErr w:type="spellStart"/>
      <w:r w:rsidRPr="00265470">
        <w:t>netnography</w:t>
      </w:r>
      <w:proofErr w:type="spellEnd"/>
      <w:r w:rsidRPr="00265470">
        <w:t xml:space="preserve"> and reflective account through Gibbs’ Reflective Cycle. The discussion based on the findings has been conducted through Thematic Analysis where themes have been evaluated. The theme in the thematic analysis focused on guest perception on service quality which included staff professionalism, cleanliness and hotel amenities. The findings from the theme also include sustainability initiatives that are involved in shaping the perception of the hotel </w:t>
      </w:r>
      <w:r w:rsidR="00265470" w:rsidRPr="00265470">
        <w:t>guests</w:t>
      </w:r>
      <w:r w:rsidRPr="00265470">
        <w:t xml:space="preserve">. </w:t>
      </w:r>
    </w:p>
    <w:p w14:paraId="63054D26" w14:textId="77777777" w:rsidR="0096790E" w:rsidRPr="00265470" w:rsidRDefault="000027D0">
      <w:r w:rsidRPr="00265470">
        <w:t>The findings from the theme also include core drivers of satisfaction and dissatisfaction of gas which includes seamless experience while booking, poor communication and limited hygiene. These factors are involved in contributing towards the cause of satisfaction as well as this satisfaction among the hotel guests at Hilton Garden Inn Doncaster Racecourse. The findings also include the theme based on service quality and customer experience relationship that creates and influence within the hospitality industry. The findings include that the relationship is understood through managing different services within the hospitality operations and include different service options that will continue towards the enhancement of the hotel. The discussion in the research will be based on the findings evaluated from the literature and thematic analysis.</w:t>
      </w:r>
    </w:p>
    <w:p w14:paraId="5D6D9B45" w14:textId="77777777" w:rsidR="0096790E" w:rsidRPr="00265470" w:rsidRDefault="000027D0">
      <w:pPr>
        <w:pStyle w:val="Heading2"/>
      </w:pPr>
      <w:bookmarkStart w:id="46" w:name="_yn7yahg9h8hy" w:colFirst="0" w:colLast="0"/>
      <w:bookmarkStart w:id="47" w:name="_Toc190874391"/>
      <w:bookmarkEnd w:id="46"/>
      <w:r w:rsidRPr="00265470">
        <w:t>Recommendation</w:t>
      </w:r>
      <w:bookmarkEnd w:id="47"/>
      <w:r w:rsidRPr="00265470">
        <w:t xml:space="preserve"> </w:t>
      </w:r>
    </w:p>
    <w:p w14:paraId="50EA988E" w14:textId="77777777" w:rsidR="0096790E" w:rsidRPr="00265470" w:rsidRDefault="000027D0">
      <w:pPr>
        <w:numPr>
          <w:ilvl w:val="0"/>
          <w:numId w:val="2"/>
        </w:numPr>
      </w:pPr>
      <w:r w:rsidRPr="00265470">
        <w:t xml:space="preserve">In order to increase the perception of the guests for the quality of services, Hilton Garden Inn Doncaster racecourse ought to invest in an extensive program of staff training that focuses on the etiquette of hospitality, solving problems and tailored interaction of the guests. The employees should be trained to foresee the requirements of the guest in place of reacting to the complaints making sure of the smooth delivery of the services. Continuous workshops and real-life effects on the strategies of recovery </w:t>
      </w:r>
      <w:r w:rsidRPr="00265470">
        <w:lastRenderedPageBreak/>
        <w:t xml:space="preserve">of services should be conducted to equip staff with the required skills to efficiently handle the issues of the guests. In addition, applying the program of guest anticipation will empower the employees to provide guidance before the rise of concerns, like sending a tailored welcome message and gathering the preferences before the arrival to personalise the experience of the guest. A program for the mystery guest assessment should be introduced to help the staff of the hotels to be evaluated on their delivery of services making sure of the same performance over all the departments. Increasing the multilingual training will improve communication with the global guests, mitigating the misunderstanding and increasing the satisfaction of the guest.   </w:t>
      </w:r>
    </w:p>
    <w:p w14:paraId="52EB6E67" w14:textId="77777777" w:rsidR="0096790E" w:rsidRPr="00265470" w:rsidRDefault="000027D0">
      <w:pPr>
        <w:numPr>
          <w:ilvl w:val="0"/>
          <w:numId w:val="2"/>
        </w:numPr>
      </w:pPr>
      <w:r w:rsidRPr="00265470">
        <w:t xml:space="preserve">To make sure of the efficient delivery of services, Hilton Garden Inn Doncaster Racecourse should amalgamate the guest management system that is powered by AI and organise the workflow of the operation to reduce delays and inconsistencies in the quality of services. Applying the chatbots driven by AI and the virtual concierge will help in assisting the guest, making sure of the quick responses to the inquiries and mitigating the burden of the front desk staff. In addition, upgrading the process of mobile check-in and check-outs will reduce the congestion of the front desk helping the guest to bypass the long queues and enjoy the smooth experience of arrival and departure. The introduction of smart room technology like the lights that are controlled by voice and the setting of room temperature will provide tailored stays improving the comfort of the guest and satisfaction. The automatic tracking of service requests should be introduced for maintenance and housekeeping making sure of instant response to concerns such as the cleaning of the room, repairs and special requests mitigating the frustration of the guest. By utilising technology to smooth the operations, Hilton Garden Inn Doncaster Racecourse can improve the efficiency of services, mitigate the time of responses and improve the experience of the guests at peak hours.  </w:t>
      </w:r>
    </w:p>
    <w:p w14:paraId="2CF7580F" w14:textId="77777777" w:rsidR="0096790E" w:rsidRPr="00265470" w:rsidRDefault="000027D0">
      <w:pPr>
        <w:numPr>
          <w:ilvl w:val="0"/>
          <w:numId w:val="2"/>
        </w:numPr>
      </w:pPr>
      <w:r w:rsidRPr="00265470">
        <w:t xml:space="preserve">In order to maintain the high quality of services and increase the satisfaction of the guests, Hilton Garden Inn Doncaster racecourse ought to apply a meticulous program for quality assurance emphasising the maintenance of facility and housekeeping. Cleanliness is the main driver of the experience of guests and making sure of consistency high norms needs daily and weekly audits of housekeeping to monitor the condition of the room, amenities and public areas. The system of real-time maintenance reporting should be introduced to allow the staff of housekeeping and the guests to report their concerns immediately, ensuring instant resolutions and reducing the disruptions of services. Applying the practices of eco-friendly housekeeping like </w:t>
      </w:r>
      <w:r w:rsidRPr="00265470">
        <w:lastRenderedPageBreak/>
        <w:t xml:space="preserve">biodegradable products for cleaning, sustainable toiletries and the program of saving water will range with the trends of modern sustainability and strengthen the dedication of the hotel to the responsibility of the environment. The feedback survey after the stay should be conducted to track the issues of cleanliness and overcome any deficiencies in the maintenance. By organising the efficiency of operations with cleanliness, Hilton Garden Inn Doncaster Racecourse can make sure of a well-established and spotless environment that increases the comfort of the guest, reinforces its reputation and results in more positive online reviews.  </w:t>
      </w:r>
    </w:p>
    <w:p w14:paraId="27FA0DD8" w14:textId="6F76178B" w:rsidR="0096790E" w:rsidRPr="00265470" w:rsidRDefault="000027D0">
      <w:pPr>
        <w:numPr>
          <w:ilvl w:val="0"/>
          <w:numId w:val="2"/>
        </w:numPr>
      </w:pPr>
      <w:r w:rsidRPr="00265470">
        <w:t xml:space="preserve">To increase the retention of the guests and the emotional engagement, Hilton Garden Inn Doncaster Racecourse should introduce a tailored loyalty and program for the engagement of guests providing personalised rewards and great experiences. The program of loyalty based on tier would offer incentives like complimentary upgrades of the room, early check-ins and great discounts on dining, empowering the repetition in the visits. By leveraging the data of guest </w:t>
      </w:r>
      <w:r w:rsidR="00265470" w:rsidRPr="00265470">
        <w:t>preferences,</w:t>
      </w:r>
      <w:r w:rsidRPr="00265470">
        <w:t xml:space="preserve"> the hotel can tailor the stays making sure that preferences such as the type of room, favourite meals and special occasion celebrations are met. In addition, great events like the packages themed in the racecourse and the experience of VIP hospitality can increase the interactions of the guests and develop unforgettable stays. Feedback and a system of engagement email and social media will maintain communication, reinforcing the connection between the hotel and the guest surpassing their stays. This approach promotes a sense of appreciation empowering loyalty and enhancing the suggestions by word of mouth. By applying this </w:t>
      </w:r>
      <w:r w:rsidR="00265470" w:rsidRPr="00265470">
        <w:t>program,</w:t>
      </w:r>
      <w:r w:rsidRPr="00265470">
        <w:t xml:space="preserve"> the hotel can increase the satisfaction of the guests, increase the loyalty of the brand and strengthen its reputation as a premium provider of hospitality.    </w:t>
      </w:r>
    </w:p>
    <w:p w14:paraId="3EF1DB81" w14:textId="77777777" w:rsidR="0096790E" w:rsidRPr="00265470" w:rsidRDefault="000027D0">
      <w:pPr>
        <w:pStyle w:val="Heading1"/>
      </w:pPr>
      <w:bookmarkStart w:id="48" w:name="_u7jmq58n693m" w:colFirst="0" w:colLast="0"/>
      <w:bookmarkEnd w:id="48"/>
      <w:r w:rsidRPr="00265470">
        <w:br w:type="page"/>
      </w:r>
    </w:p>
    <w:p w14:paraId="5F7EBB01" w14:textId="77777777" w:rsidR="0096790E" w:rsidRPr="00265470" w:rsidRDefault="000027D0">
      <w:pPr>
        <w:pStyle w:val="Heading1"/>
      </w:pPr>
      <w:bookmarkStart w:id="49" w:name="_87aoqv1wbn2y" w:colFirst="0" w:colLast="0"/>
      <w:bookmarkStart w:id="50" w:name="_Toc190874392"/>
      <w:bookmarkEnd w:id="49"/>
      <w:r w:rsidRPr="00265470">
        <w:lastRenderedPageBreak/>
        <w:t>References</w:t>
      </w:r>
      <w:bookmarkEnd w:id="50"/>
    </w:p>
    <w:p w14:paraId="41290485" w14:textId="77777777" w:rsidR="008A67DC" w:rsidRPr="008A67DC" w:rsidRDefault="008A67DC">
      <w:r w:rsidRPr="008A67DC">
        <w:t xml:space="preserve">Ali, B.J., Gardi, B., Othman, B.J., Ahmed, S.A., Ismael, N.B., Hamza, P.A., Aziz, H.M., Sabir, B.Y., </w:t>
      </w:r>
      <w:proofErr w:type="spellStart"/>
      <w:r w:rsidRPr="008A67DC">
        <w:t>Sorguli</w:t>
      </w:r>
      <w:proofErr w:type="spellEnd"/>
      <w:r w:rsidRPr="008A67DC">
        <w:t xml:space="preserve">, S. and Anwar, G., (2021). Hotel service quality: The impact of service quality on customer satisfaction in hospitality. </w:t>
      </w:r>
      <w:r w:rsidRPr="008A67DC">
        <w:rPr>
          <w:i/>
        </w:rPr>
        <w:t>International Journal of Engineering, Business and Management</w:t>
      </w:r>
      <w:r w:rsidRPr="008A67DC">
        <w:t xml:space="preserve">, </w:t>
      </w:r>
      <w:r w:rsidRPr="008A67DC">
        <w:rPr>
          <w:i/>
        </w:rPr>
        <w:t>5</w:t>
      </w:r>
      <w:r w:rsidRPr="008A67DC">
        <w:t>(3), pp.14-28.</w:t>
      </w:r>
    </w:p>
    <w:p w14:paraId="5D9F2EBE" w14:textId="77777777" w:rsidR="008A67DC" w:rsidRPr="008A67DC" w:rsidRDefault="008A67DC">
      <w:r w:rsidRPr="008A67DC">
        <w:t xml:space="preserve">Ali, U., Arasli, H., Arasli, F., Saydam, M.B., </w:t>
      </w:r>
      <w:proofErr w:type="spellStart"/>
      <w:r w:rsidRPr="008A67DC">
        <w:t>Capkiner</w:t>
      </w:r>
      <w:proofErr w:type="spellEnd"/>
      <w:r w:rsidRPr="008A67DC">
        <w:t xml:space="preserve">, E., Aksoy, E. and Atai, G., (2023). Determinants and impacts of quality attributes on guest perceptions in Norwegian Green Hotels. </w:t>
      </w:r>
      <w:r w:rsidRPr="008A67DC">
        <w:rPr>
          <w:i/>
        </w:rPr>
        <w:t>Sustainability</w:t>
      </w:r>
      <w:r w:rsidRPr="008A67DC">
        <w:t xml:space="preserve">, </w:t>
      </w:r>
      <w:r w:rsidRPr="008A67DC">
        <w:rPr>
          <w:i/>
        </w:rPr>
        <w:t>15</w:t>
      </w:r>
      <w:r w:rsidRPr="008A67DC">
        <w:t>(6), p.5512.</w:t>
      </w:r>
    </w:p>
    <w:p w14:paraId="3ED1135A" w14:textId="77777777" w:rsidR="008A67DC" w:rsidRPr="008A67DC" w:rsidRDefault="008A67DC">
      <w:pPr>
        <w:rPr>
          <w:highlight w:val="white"/>
        </w:rPr>
      </w:pPr>
      <w:r w:rsidRPr="008A67DC">
        <w:rPr>
          <w:highlight w:val="white"/>
        </w:rPr>
        <w:t xml:space="preserve">Apak, Ö.C. and </w:t>
      </w:r>
      <w:proofErr w:type="spellStart"/>
      <w:r w:rsidRPr="008A67DC">
        <w:rPr>
          <w:highlight w:val="white"/>
        </w:rPr>
        <w:t>Guerbuez</w:t>
      </w:r>
      <w:proofErr w:type="spellEnd"/>
      <w:r w:rsidRPr="008A67DC">
        <w:rPr>
          <w:highlight w:val="white"/>
        </w:rPr>
        <w:t xml:space="preserve">, A., (2023). The effect of local food consumption of domestic tourists on sustainable tourism. </w:t>
      </w:r>
      <w:r w:rsidRPr="008A67DC">
        <w:rPr>
          <w:i/>
          <w:highlight w:val="white"/>
        </w:rPr>
        <w:t>Journal of Retailing and Consumer Services</w:t>
      </w:r>
      <w:r w:rsidRPr="008A67DC">
        <w:rPr>
          <w:highlight w:val="white"/>
        </w:rPr>
        <w:t xml:space="preserve">, </w:t>
      </w:r>
      <w:r w:rsidRPr="008A67DC">
        <w:rPr>
          <w:i/>
          <w:highlight w:val="white"/>
        </w:rPr>
        <w:t>71</w:t>
      </w:r>
      <w:r w:rsidRPr="008A67DC">
        <w:rPr>
          <w:highlight w:val="white"/>
        </w:rPr>
        <w:t>, p.103192.</w:t>
      </w:r>
    </w:p>
    <w:p w14:paraId="75E045D9" w14:textId="77777777" w:rsidR="008A67DC" w:rsidRPr="008A67DC" w:rsidRDefault="008A67DC">
      <w:proofErr w:type="spellStart"/>
      <w:r w:rsidRPr="008A67DC">
        <w:t>Arapou</w:t>
      </w:r>
      <w:proofErr w:type="spellEnd"/>
      <w:r w:rsidRPr="008A67DC">
        <w:t xml:space="preserve">, D. and </w:t>
      </w:r>
      <w:proofErr w:type="spellStart"/>
      <w:r w:rsidRPr="008A67DC">
        <w:t>Kapiki</w:t>
      </w:r>
      <w:proofErr w:type="spellEnd"/>
      <w:r w:rsidRPr="008A67DC">
        <w:t>, S., (2023). Enhancing the Guest Experience in Hospitality Through Technology: An Outlook of the Future.</w:t>
      </w:r>
    </w:p>
    <w:p w14:paraId="37E49416" w14:textId="77777777" w:rsidR="008A67DC" w:rsidRPr="008A67DC" w:rsidRDefault="008A67DC">
      <w:pPr>
        <w:rPr>
          <w:highlight w:val="white"/>
        </w:rPr>
      </w:pPr>
      <w:r w:rsidRPr="008A67DC">
        <w:rPr>
          <w:highlight w:val="white"/>
        </w:rPr>
        <w:t xml:space="preserve">‌Booking.com., (2025). </w:t>
      </w:r>
      <w:r w:rsidRPr="008A67DC">
        <w:rPr>
          <w:i/>
          <w:highlight w:val="white"/>
        </w:rPr>
        <w:t>Hilton Garden Inn Doncaster Racecourse</w:t>
      </w:r>
      <w:r w:rsidRPr="008A67DC">
        <w:rPr>
          <w:highlight w:val="white"/>
        </w:rPr>
        <w:t>. [online] Booking.com. Available at: https://www.booking.com/hotel/gb/hilton-garden-inn-doncaster-racecourse.html#:~:text=Hilton%20Garden%20Inn%20Doncaster%20Racecourse%20is%20located%20on%20Doncaster%20Racecourse,boasting%20a%20premium%20racecourse... [Accessed 19 Feb. 2025].</w:t>
      </w:r>
    </w:p>
    <w:p w14:paraId="5711EC61" w14:textId="77777777" w:rsidR="008A67DC" w:rsidRPr="008A67DC" w:rsidRDefault="008A67DC">
      <w:r w:rsidRPr="008A67DC">
        <w:t xml:space="preserve">Booking.com., (2025). </w:t>
      </w:r>
      <w:r w:rsidRPr="008A67DC">
        <w:rPr>
          <w:i/>
        </w:rPr>
        <w:t>Reviews of Hilton Garden Inn Doncaster Racecourse</w:t>
      </w:r>
      <w:r w:rsidRPr="008A67DC">
        <w:t>. [online] Booking.com. Available at: https://www.booking.com/reviews/gb/hotel/hilton-garden-inn-doncaster-racecourse.en-gb.html [Accessed 19 Feb. 2025].</w:t>
      </w:r>
    </w:p>
    <w:p w14:paraId="65A61DA7" w14:textId="77777777" w:rsidR="008A67DC" w:rsidRPr="008A67DC" w:rsidRDefault="008A67DC">
      <w:pPr>
        <w:rPr>
          <w:highlight w:val="white"/>
        </w:rPr>
      </w:pPr>
      <w:r w:rsidRPr="008A67DC">
        <w:rPr>
          <w:highlight w:val="white"/>
        </w:rPr>
        <w:t xml:space="preserve">Collis, J and Hussey, R., (2014), </w:t>
      </w:r>
      <w:r w:rsidRPr="003D10DC">
        <w:rPr>
          <w:i/>
          <w:highlight w:val="white"/>
        </w:rPr>
        <w:t>Business Research, A Practical Guide for Undergraduate and Post Graduate Students</w:t>
      </w:r>
      <w:r w:rsidRPr="008A67DC">
        <w:rPr>
          <w:highlight w:val="white"/>
        </w:rPr>
        <w:t>, Palgrave, London.</w:t>
      </w:r>
    </w:p>
    <w:p w14:paraId="30CC7665" w14:textId="77777777" w:rsidR="008A67DC" w:rsidRPr="008A67DC" w:rsidRDefault="008A67DC">
      <w:pPr>
        <w:rPr>
          <w:highlight w:val="white"/>
        </w:rPr>
      </w:pPr>
      <w:r w:rsidRPr="008A67DC">
        <w:rPr>
          <w:highlight w:val="white"/>
        </w:rPr>
        <w:t>Cottrel, S., (2014), Dissertation and Project Reports - A step by Step Guide, Palgrave Macmillan: Basingstoke.</w:t>
      </w:r>
    </w:p>
    <w:p w14:paraId="2EE6DBA8" w14:textId="77777777" w:rsidR="008A67DC" w:rsidRPr="008A67DC" w:rsidRDefault="008A67DC">
      <w:pPr>
        <w:rPr>
          <w:highlight w:val="white"/>
        </w:rPr>
      </w:pPr>
      <w:r w:rsidRPr="008A67DC">
        <w:rPr>
          <w:highlight w:val="white"/>
        </w:rPr>
        <w:t xml:space="preserve">Dalir, S., (2024). Innovative strategies to tackle seasonality issue in hospitality and tourism industry. </w:t>
      </w:r>
      <w:r w:rsidRPr="008A67DC">
        <w:rPr>
          <w:i/>
          <w:highlight w:val="white"/>
        </w:rPr>
        <w:t>International Journal of Contemporary Hospitality Management</w:t>
      </w:r>
      <w:r w:rsidRPr="008A67DC">
        <w:rPr>
          <w:highlight w:val="white"/>
        </w:rPr>
        <w:t xml:space="preserve">, </w:t>
      </w:r>
      <w:r w:rsidRPr="008A67DC">
        <w:rPr>
          <w:i/>
          <w:highlight w:val="white"/>
        </w:rPr>
        <w:t>36</w:t>
      </w:r>
      <w:r w:rsidRPr="008A67DC">
        <w:rPr>
          <w:highlight w:val="white"/>
        </w:rPr>
        <w:t>(5), pp.1690-1709.</w:t>
      </w:r>
    </w:p>
    <w:p w14:paraId="69858323" w14:textId="77777777" w:rsidR="008A67DC" w:rsidRPr="008A67DC" w:rsidRDefault="008A67DC">
      <w:r w:rsidRPr="008A67DC">
        <w:t xml:space="preserve">Dasgupta, D.S. and </w:t>
      </w:r>
      <w:proofErr w:type="spellStart"/>
      <w:r w:rsidRPr="008A67DC">
        <w:t>Jamader</w:t>
      </w:r>
      <w:proofErr w:type="spellEnd"/>
      <w:r w:rsidRPr="008A67DC">
        <w:t xml:space="preserve">, A.R., (2024). Comprehensive Housekeeping Guidebook. </w:t>
      </w:r>
      <w:r w:rsidRPr="008A67DC">
        <w:rPr>
          <w:i/>
        </w:rPr>
        <w:t>Available at SSRN 4731150</w:t>
      </w:r>
      <w:r w:rsidRPr="008A67DC">
        <w:t>.</w:t>
      </w:r>
    </w:p>
    <w:p w14:paraId="4204BE04" w14:textId="77777777" w:rsidR="008A67DC" w:rsidRPr="008A67DC" w:rsidRDefault="008A67DC">
      <w:pPr>
        <w:rPr>
          <w:highlight w:val="white"/>
        </w:rPr>
      </w:pPr>
      <w:r w:rsidRPr="008A67DC">
        <w:rPr>
          <w:highlight w:val="white"/>
        </w:rPr>
        <w:t xml:space="preserve">Denscombe, M., (2010). Ground rules for social </w:t>
      </w:r>
      <w:proofErr w:type="gramStart"/>
      <w:r w:rsidRPr="008A67DC">
        <w:rPr>
          <w:highlight w:val="white"/>
        </w:rPr>
        <w:t>research :</w:t>
      </w:r>
      <w:proofErr w:type="gramEnd"/>
      <w:r w:rsidRPr="008A67DC">
        <w:rPr>
          <w:highlight w:val="white"/>
        </w:rPr>
        <w:t xml:space="preserve"> guidelines for good practice 2nd ed., Maidenhead: Open University Press.</w:t>
      </w:r>
    </w:p>
    <w:p w14:paraId="4AFA734C" w14:textId="77777777" w:rsidR="008A67DC" w:rsidRPr="008A67DC" w:rsidRDefault="008A67DC">
      <w:pPr>
        <w:rPr>
          <w:highlight w:val="white"/>
        </w:rPr>
      </w:pPr>
      <w:r w:rsidRPr="008A67DC">
        <w:rPr>
          <w:highlight w:val="white"/>
        </w:rPr>
        <w:t>Diamantopoulos, A. and Schlegelmilch, B. B., (2002), Taking the Fear Out of Data Analysis, Dryden, London.</w:t>
      </w:r>
    </w:p>
    <w:p w14:paraId="05260E45" w14:textId="77777777" w:rsidR="008A67DC" w:rsidRPr="008A67DC" w:rsidRDefault="008A67DC">
      <w:r w:rsidRPr="008A67DC">
        <w:lastRenderedPageBreak/>
        <w:t>Edström, A. and Nylander, B., (2021). Where Service Recovery Meets its Paradox: A search for the level of Service Recovery required for the Service Recovery Paradox to occur in the Hotel Industry.</w:t>
      </w:r>
    </w:p>
    <w:p w14:paraId="1FFE1083" w14:textId="77777777" w:rsidR="008A67DC" w:rsidRPr="008A67DC" w:rsidRDefault="008A67DC">
      <w:pPr>
        <w:rPr>
          <w:highlight w:val="white"/>
        </w:rPr>
      </w:pPr>
      <w:r w:rsidRPr="008A67DC">
        <w:rPr>
          <w:highlight w:val="white"/>
        </w:rPr>
        <w:t xml:space="preserve">Evans, G., (2024). </w:t>
      </w:r>
      <w:r w:rsidRPr="008A67DC">
        <w:rPr>
          <w:i/>
          <w:highlight w:val="white"/>
        </w:rPr>
        <w:t>Cultural Spaces, Production and Consumption</w:t>
      </w:r>
      <w:r w:rsidRPr="008A67DC">
        <w:rPr>
          <w:highlight w:val="white"/>
        </w:rPr>
        <w:t>. Taylor &amp; Francis.</w:t>
      </w:r>
    </w:p>
    <w:p w14:paraId="70CC21D7" w14:textId="77777777" w:rsidR="008A67DC" w:rsidRPr="008A67DC" w:rsidRDefault="008A67DC">
      <w:pPr>
        <w:rPr>
          <w:highlight w:val="white"/>
        </w:rPr>
      </w:pPr>
      <w:r w:rsidRPr="008A67DC">
        <w:rPr>
          <w:highlight w:val="white"/>
        </w:rPr>
        <w:t xml:space="preserve">‌GOV.UK., (2021). </w:t>
      </w:r>
      <w:r w:rsidRPr="008A67DC">
        <w:rPr>
          <w:i/>
          <w:highlight w:val="white"/>
        </w:rPr>
        <w:t>Tourism Recovery Plan</w:t>
      </w:r>
      <w:r w:rsidRPr="008A67DC">
        <w:rPr>
          <w:highlight w:val="white"/>
        </w:rPr>
        <w:t>. [online] GOV.UK. Available at: https://www.gov.uk/government/publications/tourism-recovery-plan [Accessed 19 Feb. 2025].</w:t>
      </w:r>
    </w:p>
    <w:p w14:paraId="623B3468" w14:textId="77777777" w:rsidR="008A67DC" w:rsidRPr="008A67DC" w:rsidRDefault="008A67DC">
      <w:pPr>
        <w:rPr>
          <w:highlight w:val="white"/>
        </w:rPr>
      </w:pPr>
      <w:proofErr w:type="spellStart"/>
      <w:r w:rsidRPr="008A67DC">
        <w:rPr>
          <w:highlight w:val="white"/>
        </w:rPr>
        <w:t>Grbich</w:t>
      </w:r>
      <w:proofErr w:type="spellEnd"/>
      <w:r w:rsidRPr="008A67DC">
        <w:rPr>
          <w:highlight w:val="white"/>
        </w:rPr>
        <w:t xml:space="preserve"> C., (2006), Qualitative Data Analysis, Sage Publications Ltd.</w:t>
      </w:r>
    </w:p>
    <w:p w14:paraId="14566B00" w14:textId="77777777" w:rsidR="008A67DC" w:rsidRPr="008A67DC" w:rsidRDefault="008A67DC">
      <w:r w:rsidRPr="008A67DC">
        <w:t>Greetham, B., (2014) How to Write your Undergraduate Dissertation, Palgrave Macmillan, Basingstoke.</w:t>
      </w:r>
    </w:p>
    <w:p w14:paraId="5253A415" w14:textId="77777777" w:rsidR="008A67DC" w:rsidRPr="008A67DC" w:rsidRDefault="008A67DC">
      <w:r w:rsidRPr="008A67DC">
        <w:t xml:space="preserve">Hilton.com., (2025). </w:t>
      </w:r>
      <w:r w:rsidRPr="008A67DC">
        <w:rPr>
          <w:i/>
        </w:rPr>
        <w:t>Hilton Garden Inn Doncaster Racecourse</w:t>
      </w:r>
      <w:r w:rsidRPr="008A67DC">
        <w:t>. [online] Available at: https://www.hilton.com/en/hotels/dsadrgi-hilton-garden-inn-doncaster-racecourse/events/ [Accessed 19 Feb. 2025].</w:t>
      </w:r>
    </w:p>
    <w:p w14:paraId="6DCAA599" w14:textId="77777777" w:rsidR="008A67DC" w:rsidRPr="008A67DC" w:rsidRDefault="008A67DC">
      <w:proofErr w:type="spellStart"/>
      <w:r w:rsidRPr="008A67DC">
        <w:t>Katsitadze</w:t>
      </w:r>
      <w:proofErr w:type="spellEnd"/>
      <w:r w:rsidRPr="008A67DC">
        <w:t xml:space="preserve">, N., </w:t>
      </w:r>
      <w:proofErr w:type="spellStart"/>
      <w:r w:rsidRPr="008A67DC">
        <w:t>Kutateladze</w:t>
      </w:r>
      <w:proofErr w:type="spellEnd"/>
      <w:r w:rsidRPr="008A67DC">
        <w:t xml:space="preserve">, M. and </w:t>
      </w:r>
      <w:proofErr w:type="spellStart"/>
      <w:r w:rsidRPr="008A67DC">
        <w:t>Tushishvili</w:t>
      </w:r>
      <w:proofErr w:type="spellEnd"/>
      <w:r w:rsidRPr="008A67DC">
        <w:t>, N., (2024). Human resource as an important factor of increasing hotel service quality and guest satisfaction.</w:t>
      </w:r>
    </w:p>
    <w:p w14:paraId="123FD4F9" w14:textId="77777777" w:rsidR="008A67DC" w:rsidRPr="008A67DC" w:rsidRDefault="008A67DC">
      <w:pPr>
        <w:rPr>
          <w:highlight w:val="white"/>
        </w:rPr>
      </w:pPr>
      <w:r w:rsidRPr="008A67DC">
        <w:rPr>
          <w:highlight w:val="white"/>
        </w:rPr>
        <w:t xml:space="preserve">Khan, H.A., 2024. Innovative Services, Processes and Product Design Crucial for Enhancing Customer Experience. In </w:t>
      </w:r>
      <w:r w:rsidRPr="008A67DC">
        <w:rPr>
          <w:i/>
          <w:highlight w:val="white"/>
        </w:rPr>
        <w:t>Marketing and Design in the Service Sector: Enhancing Customer Experience</w:t>
      </w:r>
      <w:r w:rsidRPr="008A67DC">
        <w:rPr>
          <w:highlight w:val="white"/>
        </w:rPr>
        <w:t xml:space="preserve"> (pp. 63-81). Emerald Publishing Limited.</w:t>
      </w:r>
    </w:p>
    <w:p w14:paraId="35DA07A2" w14:textId="77777777" w:rsidR="008A67DC" w:rsidRPr="008A67DC" w:rsidRDefault="008A67DC">
      <w:r w:rsidRPr="008A67DC">
        <w:t xml:space="preserve">Kim, H. and So, K.K.F., (2023). The evolution of service failure and recovery research in hospitality and tourism: An integrative review and future research directions. </w:t>
      </w:r>
      <w:r w:rsidRPr="008A67DC">
        <w:rPr>
          <w:i/>
        </w:rPr>
        <w:t>International Journal of Hospitality Management</w:t>
      </w:r>
      <w:r w:rsidRPr="008A67DC">
        <w:t xml:space="preserve">, </w:t>
      </w:r>
      <w:r w:rsidRPr="008A67DC">
        <w:rPr>
          <w:i/>
        </w:rPr>
        <w:t>111</w:t>
      </w:r>
      <w:r w:rsidRPr="008A67DC">
        <w:t>, p.103457.</w:t>
      </w:r>
    </w:p>
    <w:p w14:paraId="0863AE04" w14:textId="77777777" w:rsidR="008A67DC" w:rsidRPr="008A67DC" w:rsidRDefault="008A67DC">
      <w:r w:rsidRPr="008A67DC">
        <w:t xml:space="preserve">Lam, R., Cheung, C. and Lugosi, P., (2021). The impacts of cultural and emotional intelligence on hotel guest satisfaction: Asian and non-Asian perceptions of staff capabilities. </w:t>
      </w:r>
      <w:r w:rsidRPr="008A67DC">
        <w:rPr>
          <w:i/>
        </w:rPr>
        <w:t>Journal of china tourism research</w:t>
      </w:r>
      <w:r w:rsidRPr="008A67DC">
        <w:t xml:space="preserve">, </w:t>
      </w:r>
      <w:r w:rsidRPr="008A67DC">
        <w:rPr>
          <w:i/>
        </w:rPr>
        <w:t>17</w:t>
      </w:r>
      <w:r w:rsidRPr="008A67DC">
        <w:t>(3), pp.455-477.</w:t>
      </w:r>
    </w:p>
    <w:p w14:paraId="731792F6" w14:textId="77777777" w:rsidR="008A67DC" w:rsidRPr="008A67DC" w:rsidRDefault="008A67DC">
      <w:pPr>
        <w:rPr>
          <w:highlight w:val="white"/>
        </w:rPr>
      </w:pPr>
      <w:r w:rsidRPr="008A67DC">
        <w:rPr>
          <w:highlight w:val="white"/>
        </w:rPr>
        <w:t xml:space="preserve">Lawrence, B., Zhang, J.J., Hsu, L. and Zheng, S., (2021). Return on investments in hotel franchising: understanding moderating effects of franchisee dependence. </w:t>
      </w:r>
      <w:r w:rsidRPr="008A67DC">
        <w:rPr>
          <w:i/>
          <w:highlight w:val="white"/>
        </w:rPr>
        <w:t>Production and Operations Management</w:t>
      </w:r>
      <w:r w:rsidRPr="008A67DC">
        <w:rPr>
          <w:highlight w:val="white"/>
        </w:rPr>
        <w:t xml:space="preserve">, </w:t>
      </w:r>
      <w:r w:rsidRPr="008A67DC">
        <w:rPr>
          <w:i/>
          <w:highlight w:val="white"/>
        </w:rPr>
        <w:t>30</w:t>
      </w:r>
      <w:r w:rsidRPr="008A67DC">
        <w:rPr>
          <w:highlight w:val="white"/>
        </w:rPr>
        <w:t>(8), pp.2420-2440.</w:t>
      </w:r>
    </w:p>
    <w:p w14:paraId="6A6DDA74" w14:textId="77777777" w:rsidR="008A67DC" w:rsidRPr="008A67DC" w:rsidRDefault="008A67DC">
      <w:r w:rsidRPr="008A67DC">
        <w:t xml:space="preserve">Lee, S., Shulga, L.V., Busser, J.A. and Hwang, J., (2024). Self-Service Hotel Check-In: Is There Still a Role for the In-Person </w:t>
      </w:r>
      <w:proofErr w:type="gramStart"/>
      <w:r w:rsidRPr="008A67DC">
        <w:t>Experience?.</w:t>
      </w:r>
      <w:proofErr w:type="gramEnd"/>
      <w:r w:rsidRPr="008A67DC">
        <w:t xml:space="preserve"> </w:t>
      </w:r>
      <w:r w:rsidRPr="008A67DC">
        <w:rPr>
          <w:i/>
        </w:rPr>
        <w:t>International Journal of Hospitality &amp; Tourism Administration</w:t>
      </w:r>
      <w:r w:rsidRPr="008A67DC">
        <w:t>, pp.1-28.</w:t>
      </w:r>
    </w:p>
    <w:p w14:paraId="13629459" w14:textId="77777777" w:rsidR="008A67DC" w:rsidRPr="008A67DC" w:rsidRDefault="008A67DC">
      <w:pPr>
        <w:rPr>
          <w:highlight w:val="white"/>
        </w:rPr>
      </w:pPr>
      <w:r w:rsidRPr="008A67DC">
        <w:rPr>
          <w:highlight w:val="white"/>
        </w:rPr>
        <w:t xml:space="preserve">‌Legislation.gov.uk., (2021). </w:t>
      </w:r>
      <w:r w:rsidRPr="008A67DC">
        <w:rPr>
          <w:i/>
          <w:highlight w:val="white"/>
        </w:rPr>
        <w:t>Data Protection Act 2018</w:t>
      </w:r>
      <w:r w:rsidRPr="008A67DC">
        <w:rPr>
          <w:highlight w:val="white"/>
        </w:rPr>
        <w:t>. [online] Available at: https://www.legislation.gov.uk/ukpga/2018/12/contents [Accessed 19 Feb. 2025].</w:t>
      </w:r>
    </w:p>
    <w:p w14:paraId="47E1C5A4" w14:textId="77777777" w:rsidR="008A67DC" w:rsidRPr="008A67DC" w:rsidRDefault="008A67DC">
      <w:pPr>
        <w:rPr>
          <w:highlight w:val="white"/>
        </w:rPr>
      </w:pPr>
      <w:r w:rsidRPr="008A67DC">
        <w:rPr>
          <w:highlight w:val="white"/>
        </w:rPr>
        <w:t xml:space="preserve">Ma, S., He, Y. and Gu, R., 2021. Joint service, pricing and advertising strategies with tourists’ green tourism experience in a tourism supply chain. </w:t>
      </w:r>
      <w:r w:rsidRPr="008A67DC">
        <w:rPr>
          <w:i/>
          <w:highlight w:val="white"/>
        </w:rPr>
        <w:t>Journal of Retailing and Consumer Services</w:t>
      </w:r>
      <w:r w:rsidRPr="008A67DC">
        <w:rPr>
          <w:highlight w:val="white"/>
        </w:rPr>
        <w:t xml:space="preserve">, </w:t>
      </w:r>
      <w:r w:rsidRPr="008A67DC">
        <w:rPr>
          <w:i/>
          <w:highlight w:val="white"/>
        </w:rPr>
        <w:t>61</w:t>
      </w:r>
      <w:r w:rsidRPr="008A67DC">
        <w:rPr>
          <w:highlight w:val="white"/>
        </w:rPr>
        <w:t>, p.102563.</w:t>
      </w:r>
    </w:p>
    <w:p w14:paraId="3B67FDF8" w14:textId="77777777" w:rsidR="008A67DC" w:rsidRPr="008A67DC" w:rsidRDefault="008A67DC">
      <w:pPr>
        <w:rPr>
          <w:highlight w:val="white"/>
        </w:rPr>
      </w:pPr>
      <w:r w:rsidRPr="008A67DC">
        <w:rPr>
          <w:highlight w:val="white"/>
        </w:rPr>
        <w:lastRenderedPageBreak/>
        <w:t>Marshall, C. (2015), Designing Qualitative Research, 6th Ed, Sage, London.</w:t>
      </w:r>
    </w:p>
    <w:p w14:paraId="1F86E152" w14:textId="77777777" w:rsidR="008A67DC" w:rsidRPr="008A67DC" w:rsidRDefault="008A67DC">
      <w:pPr>
        <w:rPr>
          <w:highlight w:val="white"/>
        </w:rPr>
      </w:pPr>
      <w:r w:rsidRPr="008A67DC">
        <w:rPr>
          <w:highlight w:val="white"/>
        </w:rPr>
        <w:t xml:space="preserve">Martins, L.B. and Wolfe, S.G., (2022). </w:t>
      </w:r>
      <w:proofErr w:type="spellStart"/>
      <w:r w:rsidRPr="008A67DC">
        <w:rPr>
          <w:i/>
          <w:highlight w:val="white"/>
        </w:rPr>
        <w:t>Metaversed</w:t>
      </w:r>
      <w:proofErr w:type="spellEnd"/>
      <w:r w:rsidRPr="008A67DC">
        <w:rPr>
          <w:i/>
          <w:highlight w:val="white"/>
        </w:rPr>
        <w:t>: See beyond the hype</w:t>
      </w:r>
      <w:r w:rsidRPr="008A67DC">
        <w:rPr>
          <w:highlight w:val="white"/>
        </w:rPr>
        <w:t>. John Wiley &amp; Sons.</w:t>
      </w:r>
    </w:p>
    <w:p w14:paraId="147ED28B" w14:textId="77777777" w:rsidR="008A67DC" w:rsidRPr="008A67DC" w:rsidRDefault="008A67DC">
      <w:pPr>
        <w:rPr>
          <w:highlight w:val="white"/>
        </w:rPr>
      </w:pPr>
      <w:proofErr w:type="spellStart"/>
      <w:r w:rsidRPr="008A67DC">
        <w:rPr>
          <w:highlight w:val="white"/>
        </w:rPr>
        <w:t>McGiven</w:t>
      </w:r>
      <w:proofErr w:type="spellEnd"/>
      <w:r w:rsidRPr="008A67DC">
        <w:rPr>
          <w:highlight w:val="white"/>
        </w:rPr>
        <w:t>, Y., (2006), The Practice of Market and Social Research, an Introduction, Prentice Hall, Harlow.</w:t>
      </w:r>
    </w:p>
    <w:p w14:paraId="605FEA79" w14:textId="77777777" w:rsidR="008A67DC" w:rsidRPr="008A67DC" w:rsidRDefault="008A67DC">
      <w:pPr>
        <w:rPr>
          <w:highlight w:val="white"/>
        </w:rPr>
      </w:pPr>
      <w:proofErr w:type="spellStart"/>
      <w:r w:rsidRPr="008A67DC">
        <w:rPr>
          <w:highlight w:val="white"/>
        </w:rPr>
        <w:t>Migdadi</w:t>
      </w:r>
      <w:proofErr w:type="spellEnd"/>
      <w:r w:rsidRPr="008A67DC">
        <w:rPr>
          <w:highlight w:val="white"/>
        </w:rPr>
        <w:t xml:space="preserve">, Y.K.A.A., (2024). Typologies of hotel green supply chain management strategy. </w:t>
      </w:r>
      <w:r w:rsidRPr="008A67DC">
        <w:rPr>
          <w:i/>
          <w:highlight w:val="white"/>
        </w:rPr>
        <w:t>Current Issues in Tourism</w:t>
      </w:r>
      <w:r w:rsidRPr="008A67DC">
        <w:rPr>
          <w:highlight w:val="white"/>
        </w:rPr>
        <w:t xml:space="preserve">, </w:t>
      </w:r>
      <w:r w:rsidRPr="008A67DC">
        <w:rPr>
          <w:i/>
          <w:highlight w:val="white"/>
        </w:rPr>
        <w:t>27</w:t>
      </w:r>
      <w:r w:rsidRPr="008A67DC">
        <w:rPr>
          <w:highlight w:val="white"/>
        </w:rPr>
        <w:t>(9), pp.1399-1420.</w:t>
      </w:r>
    </w:p>
    <w:p w14:paraId="5AB304D7" w14:textId="77777777" w:rsidR="008A67DC" w:rsidRPr="008A67DC" w:rsidRDefault="008A67DC">
      <w:r w:rsidRPr="008A67DC">
        <w:t>Pallant, J., (2010), SPSS Survival Manual, Oxford University Press, Buckingham</w:t>
      </w:r>
    </w:p>
    <w:p w14:paraId="20CD80A0" w14:textId="77777777" w:rsidR="008A67DC" w:rsidRPr="008A67DC" w:rsidRDefault="008A67DC">
      <w:r w:rsidRPr="008A67DC">
        <w:t xml:space="preserve">Rahimi, R., Thelwall, M., </w:t>
      </w:r>
      <w:proofErr w:type="spellStart"/>
      <w:r w:rsidRPr="008A67DC">
        <w:t>Okumus</w:t>
      </w:r>
      <w:proofErr w:type="spellEnd"/>
      <w:r w:rsidRPr="008A67DC">
        <w:t xml:space="preserve">, F. and </w:t>
      </w:r>
      <w:proofErr w:type="spellStart"/>
      <w:r w:rsidRPr="008A67DC">
        <w:t>Bilgihan</w:t>
      </w:r>
      <w:proofErr w:type="spellEnd"/>
      <w:r w:rsidRPr="008A67DC">
        <w:t xml:space="preserve">, A., (2022). Know your guests’ preferences before they arrive at your hotel: evidence from TripAdvisor. </w:t>
      </w:r>
      <w:r w:rsidRPr="008A67DC">
        <w:rPr>
          <w:i/>
        </w:rPr>
        <w:t xml:space="preserve">Consumer </w:t>
      </w:r>
      <w:proofErr w:type="spellStart"/>
      <w:r w:rsidRPr="008A67DC">
        <w:rPr>
          <w:i/>
        </w:rPr>
        <w:t>Behavior</w:t>
      </w:r>
      <w:proofErr w:type="spellEnd"/>
      <w:r w:rsidRPr="008A67DC">
        <w:rPr>
          <w:i/>
        </w:rPr>
        <w:t xml:space="preserve"> in Tourism and Hospitality</w:t>
      </w:r>
      <w:r w:rsidRPr="008A67DC">
        <w:t xml:space="preserve">, </w:t>
      </w:r>
      <w:r w:rsidRPr="008A67DC">
        <w:rPr>
          <w:i/>
        </w:rPr>
        <w:t>17</w:t>
      </w:r>
      <w:r w:rsidRPr="008A67DC">
        <w:t>(1), pp.89-106.</w:t>
      </w:r>
    </w:p>
    <w:p w14:paraId="06CC4FC6" w14:textId="77777777" w:rsidR="008A67DC" w:rsidRPr="008A67DC" w:rsidRDefault="008A67DC">
      <w:r w:rsidRPr="008A67DC">
        <w:t>Ravi Kumar, R., (2024). Factors impacting guest satisfaction in luxury hotels within Finland’s tourism and hospitality sector.</w:t>
      </w:r>
    </w:p>
    <w:p w14:paraId="671D03A4" w14:textId="77777777" w:rsidR="008A67DC" w:rsidRPr="008A67DC" w:rsidRDefault="008A67DC">
      <w:r w:rsidRPr="008A67DC">
        <w:t>Robson, C., (2016), Real World Research, 2nd Ed, Blackwell: Oxford</w:t>
      </w:r>
    </w:p>
    <w:p w14:paraId="5F21AAEE" w14:textId="77777777" w:rsidR="008A67DC" w:rsidRPr="008A67DC" w:rsidRDefault="008A67DC">
      <w:pPr>
        <w:rPr>
          <w:highlight w:val="white"/>
        </w:rPr>
      </w:pPr>
      <w:proofErr w:type="spellStart"/>
      <w:r w:rsidRPr="008A67DC">
        <w:rPr>
          <w:highlight w:val="white"/>
        </w:rPr>
        <w:t>Rounaghi</w:t>
      </w:r>
      <w:proofErr w:type="spellEnd"/>
      <w:r w:rsidRPr="008A67DC">
        <w:rPr>
          <w:highlight w:val="white"/>
        </w:rPr>
        <w:t xml:space="preserve">, M.M., Jarrar, H. and Dana, L.P., (2021). Implementation of strategic cost management in manufacturing companies: overcoming costs stickiness and increasing corporate sustainability. </w:t>
      </w:r>
      <w:r w:rsidRPr="008A67DC">
        <w:rPr>
          <w:i/>
          <w:highlight w:val="white"/>
        </w:rPr>
        <w:t>Future Business Journal</w:t>
      </w:r>
      <w:r w:rsidRPr="008A67DC">
        <w:rPr>
          <w:highlight w:val="white"/>
        </w:rPr>
        <w:t xml:space="preserve">, </w:t>
      </w:r>
      <w:r w:rsidRPr="008A67DC">
        <w:rPr>
          <w:i/>
          <w:highlight w:val="white"/>
        </w:rPr>
        <w:t>7</w:t>
      </w:r>
      <w:r w:rsidRPr="008A67DC">
        <w:rPr>
          <w:highlight w:val="white"/>
        </w:rPr>
        <w:t>, pp.1-8.</w:t>
      </w:r>
    </w:p>
    <w:p w14:paraId="29A74C12" w14:textId="77777777" w:rsidR="008A67DC" w:rsidRPr="008A67DC" w:rsidRDefault="008A67DC">
      <w:pPr>
        <w:rPr>
          <w:highlight w:val="white"/>
        </w:rPr>
      </w:pPr>
      <w:proofErr w:type="spellStart"/>
      <w:r w:rsidRPr="008A67DC">
        <w:rPr>
          <w:highlight w:val="white"/>
        </w:rPr>
        <w:t>Şanlıöz</w:t>
      </w:r>
      <w:proofErr w:type="spellEnd"/>
      <w:r w:rsidRPr="008A67DC">
        <w:rPr>
          <w:highlight w:val="white"/>
        </w:rPr>
        <w:t xml:space="preserve">-Özgen, H.K., </w:t>
      </w:r>
      <w:proofErr w:type="spellStart"/>
      <w:r w:rsidRPr="008A67DC">
        <w:rPr>
          <w:highlight w:val="white"/>
        </w:rPr>
        <w:t>Türksoy</w:t>
      </w:r>
      <w:proofErr w:type="spellEnd"/>
      <w:r w:rsidRPr="008A67DC">
        <w:rPr>
          <w:highlight w:val="white"/>
        </w:rPr>
        <w:t xml:space="preserve">, S.S. and Atabay, E., (2024). Direct online booking competence of five-star hotels: Model development on web/mobile sites. </w:t>
      </w:r>
      <w:r w:rsidRPr="008A67DC">
        <w:rPr>
          <w:i/>
          <w:highlight w:val="white"/>
        </w:rPr>
        <w:t>Journal of Vacation Marketing</w:t>
      </w:r>
      <w:r w:rsidRPr="008A67DC">
        <w:rPr>
          <w:highlight w:val="white"/>
        </w:rPr>
        <w:t>, p.13567667241277210.</w:t>
      </w:r>
    </w:p>
    <w:p w14:paraId="121E1FB1" w14:textId="77777777" w:rsidR="008A67DC" w:rsidRPr="008A67DC" w:rsidRDefault="008A67DC">
      <w:pPr>
        <w:rPr>
          <w:highlight w:val="white"/>
        </w:rPr>
      </w:pPr>
      <w:r w:rsidRPr="008A67DC">
        <w:rPr>
          <w:highlight w:val="white"/>
        </w:rPr>
        <w:t xml:space="preserve">Saunders, M., Lewis, P. and Thornhill, A., (2012) </w:t>
      </w:r>
      <w:r w:rsidRPr="003D10DC">
        <w:rPr>
          <w:i/>
          <w:highlight w:val="white"/>
        </w:rPr>
        <w:t>Research Methods for Business Students</w:t>
      </w:r>
      <w:r w:rsidRPr="008A67DC">
        <w:rPr>
          <w:highlight w:val="white"/>
        </w:rPr>
        <w:t>, FT/Prentice Hall: Harlow.</w:t>
      </w:r>
    </w:p>
    <w:p w14:paraId="28B271EA" w14:textId="77777777" w:rsidR="008A67DC" w:rsidRPr="008A67DC" w:rsidRDefault="008A67DC">
      <w:r w:rsidRPr="008A67DC">
        <w:t>Silverman, D., (2011), Qualitative Research Methods, 2nd Ed, Sage: London</w:t>
      </w:r>
    </w:p>
    <w:p w14:paraId="60C8E2B7" w14:textId="77777777" w:rsidR="008A67DC" w:rsidRPr="008A67DC" w:rsidRDefault="008A67DC">
      <w:proofErr w:type="spellStart"/>
      <w:r w:rsidRPr="008A67DC">
        <w:t>Singgalen</w:t>
      </w:r>
      <w:proofErr w:type="spellEnd"/>
      <w:r w:rsidRPr="008A67DC">
        <w:t xml:space="preserve">, Y.A., (2024). Hotel Customer Satisfaction: A Comprehensive Analysis of Perceived Cleanliness, Location, Service, and Value. </w:t>
      </w:r>
      <w:r w:rsidRPr="008A67DC">
        <w:rPr>
          <w:i/>
        </w:rPr>
        <w:t>Journal of Business and Economics Research (JBE)</w:t>
      </w:r>
      <w:r w:rsidRPr="008A67DC">
        <w:t xml:space="preserve">, </w:t>
      </w:r>
      <w:r w:rsidRPr="008A67DC">
        <w:rPr>
          <w:i/>
        </w:rPr>
        <w:t>5</w:t>
      </w:r>
      <w:r w:rsidRPr="008A67DC">
        <w:t>(3), pp.352-369.</w:t>
      </w:r>
    </w:p>
    <w:p w14:paraId="15AE75FA" w14:textId="77777777" w:rsidR="008A67DC" w:rsidRPr="008A67DC" w:rsidRDefault="008A67DC">
      <w:pPr>
        <w:rPr>
          <w:highlight w:val="white"/>
        </w:rPr>
      </w:pPr>
      <w:r w:rsidRPr="008A67DC">
        <w:rPr>
          <w:highlight w:val="white"/>
        </w:rPr>
        <w:t xml:space="preserve">‌Statista., (2023). </w:t>
      </w:r>
      <w:r w:rsidRPr="008A67DC">
        <w:rPr>
          <w:i/>
          <w:highlight w:val="white"/>
        </w:rPr>
        <w:t>Domestic tourism expenditure in the UK 2023 | Statista</w:t>
      </w:r>
      <w:r w:rsidRPr="008A67DC">
        <w:rPr>
          <w:highlight w:val="white"/>
        </w:rPr>
        <w:t>. [online] Available at: https://www.statista.com/statistics/597970/domestic-tourism-expenditure-united-kingdom-uk/#:~:text=In%202023%2C%20domestic%20tourism%20spending,(COVID%2D19)%20pandemic. [Accessed 19 Feb. 2025].</w:t>
      </w:r>
    </w:p>
    <w:p w14:paraId="60F0B616" w14:textId="77777777" w:rsidR="008A67DC" w:rsidRPr="008A67DC" w:rsidRDefault="008A67DC">
      <w:r w:rsidRPr="008A67DC">
        <w:t>Statista., (2023). Hotel industry market size UK 2023 | Statista. [online] Available at: https://www.statista.com/statistics/1364712/hotel-industry-market-size-uk/ [Accessed 19 Feb. 2025].</w:t>
      </w:r>
    </w:p>
    <w:p w14:paraId="0D8641A9" w14:textId="77777777" w:rsidR="008A67DC" w:rsidRPr="008A67DC" w:rsidRDefault="008A67DC">
      <w:r w:rsidRPr="008A67DC">
        <w:lastRenderedPageBreak/>
        <w:t xml:space="preserve">Statista., (2023). </w:t>
      </w:r>
      <w:r w:rsidRPr="008A67DC">
        <w:rPr>
          <w:i/>
        </w:rPr>
        <w:t>Hotel industry market size UK 2023 | Statista</w:t>
      </w:r>
      <w:r w:rsidRPr="008A67DC">
        <w:t>. [online] Available at: https://www.statista.com/statistics/1364712/hotel-industry-market-size-uk/ [Accessed 19 Feb. 2025].</w:t>
      </w:r>
    </w:p>
    <w:p w14:paraId="7291B7CC" w14:textId="77777777" w:rsidR="008A67DC" w:rsidRPr="008A67DC" w:rsidRDefault="008A67DC">
      <w:pPr>
        <w:rPr>
          <w:highlight w:val="white"/>
        </w:rPr>
      </w:pPr>
      <w:r w:rsidRPr="008A67DC">
        <w:rPr>
          <w:highlight w:val="white"/>
        </w:rPr>
        <w:t xml:space="preserve">‌Statista., (2023). </w:t>
      </w:r>
      <w:r w:rsidRPr="008A67DC">
        <w:rPr>
          <w:i/>
          <w:highlight w:val="white"/>
        </w:rPr>
        <w:t>UK average disposable income per household 2023 | Statista</w:t>
      </w:r>
      <w:r w:rsidRPr="008A67DC">
        <w:rPr>
          <w:highlight w:val="white"/>
        </w:rPr>
        <w:t>. [online] Available at: https://www.statista.com/statistics/813338/average-disposable-income-per-household-uk/#:~:text=Economy-,Average%20disposable%20income%20per%20household,UK%202022%2F23%2C%20by%20decile&amp;text=In%202022%2F23%2C%20households%20in,the%20average%20of%2034%2C462%20pounds. [Accessed 19 Feb. 2025].</w:t>
      </w:r>
    </w:p>
    <w:p w14:paraId="5B451148" w14:textId="77777777" w:rsidR="008A67DC" w:rsidRPr="008A67DC" w:rsidRDefault="008A67DC">
      <w:pPr>
        <w:rPr>
          <w:highlight w:val="white"/>
        </w:rPr>
      </w:pPr>
      <w:r w:rsidRPr="008A67DC">
        <w:rPr>
          <w:highlight w:val="white"/>
        </w:rPr>
        <w:t xml:space="preserve">‌Statista., (2024). </w:t>
      </w:r>
      <w:r w:rsidRPr="008A67DC">
        <w:rPr>
          <w:i/>
          <w:highlight w:val="white"/>
        </w:rPr>
        <w:t>UK inflation rate 2024 | Statista</w:t>
      </w:r>
      <w:r w:rsidRPr="008A67DC">
        <w:rPr>
          <w:highlight w:val="white"/>
        </w:rPr>
        <w:t>. [online] Available at: https://www.statista.com/statistics/306648/inflation-rate-consumer-price-index-cpi-united-kingdom-uk/#:~:text=The%20UK%20inflation%20rate%20was,11.1%20percent%20in%20October%202022. [Accessed 19 Feb. 2025].</w:t>
      </w:r>
    </w:p>
    <w:p w14:paraId="03B4E0E2" w14:textId="77777777" w:rsidR="008A67DC" w:rsidRPr="008A67DC" w:rsidRDefault="008A67DC">
      <w:pPr>
        <w:rPr>
          <w:highlight w:val="white"/>
        </w:rPr>
      </w:pPr>
      <w:r w:rsidRPr="008A67DC">
        <w:rPr>
          <w:highlight w:val="white"/>
        </w:rPr>
        <w:t xml:space="preserve">‌Statista., (2024). </w:t>
      </w:r>
      <w:r w:rsidRPr="008A67DC">
        <w:rPr>
          <w:i/>
          <w:highlight w:val="white"/>
        </w:rPr>
        <w:t>UK travel &amp; tourism industry: total GDP contribution growth rate 2012-2028 | Statista</w:t>
      </w:r>
      <w:r w:rsidRPr="008A67DC">
        <w:rPr>
          <w:highlight w:val="white"/>
        </w:rPr>
        <w:t>. [online] Available at: https://www.statista.com/statistics/298735/total-gdpcontribution-of-the-travel-and-tourism-industry-in-the-united-kingdom/ [Accessed 19 Feb. 2025].</w:t>
      </w:r>
    </w:p>
    <w:p w14:paraId="4D23FCE4" w14:textId="77777777" w:rsidR="008A67DC" w:rsidRPr="008A67DC" w:rsidRDefault="008A67DC">
      <w:proofErr w:type="spellStart"/>
      <w:r w:rsidRPr="008A67DC">
        <w:t>Štilić</w:t>
      </w:r>
      <w:proofErr w:type="spellEnd"/>
      <w:r w:rsidRPr="008A67DC">
        <w:t xml:space="preserve">, A., </w:t>
      </w:r>
      <w:proofErr w:type="spellStart"/>
      <w:r w:rsidRPr="008A67DC">
        <w:t>Nicić</w:t>
      </w:r>
      <w:proofErr w:type="spellEnd"/>
      <w:r w:rsidRPr="008A67DC">
        <w:t xml:space="preserve">, M. and </w:t>
      </w:r>
      <w:proofErr w:type="spellStart"/>
      <w:r w:rsidRPr="008A67DC">
        <w:t>Puška</w:t>
      </w:r>
      <w:proofErr w:type="spellEnd"/>
      <w:r w:rsidRPr="008A67DC">
        <w:t xml:space="preserve">, A., (2023). Check-in to the future: Exploring the impact of contemporary information technologies and artificial intelligence on the hotel industry. </w:t>
      </w:r>
      <w:proofErr w:type="spellStart"/>
      <w:r w:rsidRPr="008A67DC">
        <w:rPr>
          <w:i/>
        </w:rPr>
        <w:t>Turističko</w:t>
      </w:r>
      <w:proofErr w:type="spellEnd"/>
      <w:r w:rsidRPr="008A67DC">
        <w:rPr>
          <w:i/>
        </w:rPr>
        <w:t xml:space="preserve"> </w:t>
      </w:r>
      <w:proofErr w:type="spellStart"/>
      <w:r w:rsidRPr="008A67DC">
        <w:rPr>
          <w:i/>
        </w:rPr>
        <w:t>poslovanje</w:t>
      </w:r>
      <w:proofErr w:type="spellEnd"/>
      <w:r w:rsidRPr="008A67DC">
        <w:t>, (31).</w:t>
      </w:r>
    </w:p>
    <w:p w14:paraId="78A998E8" w14:textId="77777777" w:rsidR="008A67DC" w:rsidRPr="008A67DC" w:rsidRDefault="008A67DC">
      <w:r w:rsidRPr="008A67DC">
        <w:t xml:space="preserve">TripAdvisor., (2025). </w:t>
      </w:r>
      <w:r w:rsidRPr="008A67DC">
        <w:rPr>
          <w:i/>
        </w:rPr>
        <w:t>Hilton Garden Inn Doncaster Racecourse - TripAdvisor</w:t>
      </w:r>
      <w:r w:rsidRPr="008A67DC">
        <w:t>. [online] Available at: https://www.tripadvisor.co.uk/Hotel_Review-g187067-d14947988-Reviews-Hilton_Garden_Inn_Doncaster_Racecourse-Doncaster_South_Yorkshire_England.html [Accessed 19 Feb. 2025].</w:t>
      </w:r>
    </w:p>
    <w:p w14:paraId="1D5BF392" w14:textId="77777777" w:rsidR="008A67DC" w:rsidRPr="008A67DC" w:rsidRDefault="008A67DC">
      <w:r w:rsidRPr="008A67DC">
        <w:t>Veal, A J., (2006), Research Methods for Leisure and Tourism, 3rd Ed, Financial Times/ Prentice Hall</w:t>
      </w:r>
    </w:p>
    <w:p w14:paraId="6B9BE21B" w14:textId="77777777" w:rsidR="008A67DC" w:rsidRPr="008A67DC" w:rsidRDefault="008A67DC">
      <w:r w:rsidRPr="008A67DC">
        <w:t xml:space="preserve">Vuković, D., </w:t>
      </w:r>
      <w:proofErr w:type="spellStart"/>
      <w:r w:rsidRPr="008A67DC">
        <w:t>Kerum</w:t>
      </w:r>
      <w:proofErr w:type="spellEnd"/>
      <w:r w:rsidRPr="008A67DC">
        <w:t xml:space="preserve">, F. and </w:t>
      </w:r>
      <w:proofErr w:type="spellStart"/>
      <w:r w:rsidRPr="008A67DC">
        <w:t>Šipić</w:t>
      </w:r>
      <w:proofErr w:type="spellEnd"/>
      <w:r w:rsidRPr="008A67DC">
        <w:t xml:space="preserve">, N., (2023). Influence of Perceived Quality on the Overall Satisfaction Experience of Hotel Guests. </w:t>
      </w:r>
      <w:r w:rsidRPr="008A67DC">
        <w:rPr>
          <w:i/>
        </w:rPr>
        <w:t>Balkans Journal of Emerging Trends in Social Sciences</w:t>
      </w:r>
      <w:r w:rsidRPr="008A67DC">
        <w:t>, p.142.</w:t>
      </w:r>
    </w:p>
    <w:p w14:paraId="563E1D3E" w14:textId="77777777" w:rsidR="008A67DC" w:rsidRPr="008A67DC" w:rsidRDefault="008A67DC">
      <w:pPr>
        <w:rPr>
          <w:highlight w:val="white"/>
        </w:rPr>
      </w:pPr>
      <w:r w:rsidRPr="008A67DC">
        <w:rPr>
          <w:highlight w:val="white"/>
        </w:rPr>
        <w:t xml:space="preserve">‌Wood, R.C., (2024). </w:t>
      </w:r>
      <w:r w:rsidRPr="008A67DC">
        <w:rPr>
          <w:i/>
          <w:highlight w:val="white"/>
        </w:rPr>
        <w:t>Working in hotels and catering</w:t>
      </w:r>
      <w:r w:rsidRPr="008A67DC">
        <w:rPr>
          <w:highlight w:val="white"/>
        </w:rPr>
        <w:t>. Taylor &amp; Francis.</w:t>
      </w:r>
    </w:p>
    <w:p w14:paraId="27F4C20B" w14:textId="77777777" w:rsidR="008A67DC" w:rsidRPr="008A67DC" w:rsidRDefault="008A67DC">
      <w:r w:rsidRPr="008A67DC">
        <w:t xml:space="preserve">Wu, W. and </w:t>
      </w:r>
      <w:proofErr w:type="spellStart"/>
      <w:r w:rsidRPr="008A67DC">
        <w:t>Riantama</w:t>
      </w:r>
      <w:proofErr w:type="spellEnd"/>
      <w:r w:rsidRPr="008A67DC">
        <w:t xml:space="preserve">, D., (2022). Determining the factors affecting customer satisfaction using an extraction-based feature selection approach. </w:t>
      </w:r>
      <w:proofErr w:type="spellStart"/>
      <w:r w:rsidRPr="008A67DC">
        <w:rPr>
          <w:i/>
        </w:rPr>
        <w:t>PeerJ</w:t>
      </w:r>
      <w:proofErr w:type="spellEnd"/>
      <w:r w:rsidRPr="008A67DC">
        <w:rPr>
          <w:i/>
        </w:rPr>
        <w:t xml:space="preserve"> Computer Science</w:t>
      </w:r>
      <w:r w:rsidRPr="008A67DC">
        <w:t xml:space="preserve">, </w:t>
      </w:r>
      <w:r w:rsidRPr="008A67DC">
        <w:rPr>
          <w:i/>
        </w:rPr>
        <w:t>8</w:t>
      </w:r>
      <w:r w:rsidRPr="008A67DC">
        <w:t>, p.e850.</w:t>
      </w:r>
    </w:p>
    <w:p w14:paraId="73C4F6C3" w14:textId="77777777" w:rsidR="008A67DC" w:rsidRPr="008A67DC" w:rsidRDefault="008A67DC">
      <w:pPr>
        <w:rPr>
          <w:highlight w:val="white"/>
        </w:rPr>
      </w:pPr>
      <w:r w:rsidRPr="008A67DC">
        <w:rPr>
          <w:highlight w:val="white"/>
        </w:rPr>
        <w:lastRenderedPageBreak/>
        <w:t xml:space="preserve">Yaqoob, I., Salah, K., Jayaraman, R. and Al-Hammadi, Y., (2022). Blockchain for healthcare data management: opportunities, challenges, and future recommendations. </w:t>
      </w:r>
      <w:r w:rsidRPr="008A67DC">
        <w:rPr>
          <w:i/>
          <w:highlight w:val="white"/>
        </w:rPr>
        <w:t>Neural Computing and Applications</w:t>
      </w:r>
      <w:r w:rsidRPr="008A67DC">
        <w:rPr>
          <w:highlight w:val="white"/>
        </w:rPr>
        <w:t>, pp.1-16.</w:t>
      </w:r>
    </w:p>
    <w:p w14:paraId="663B7DB7" w14:textId="77777777" w:rsidR="008A67DC" w:rsidRPr="008A67DC" w:rsidRDefault="008A67DC">
      <w:pPr>
        <w:rPr>
          <w:highlight w:val="white"/>
        </w:rPr>
      </w:pPr>
      <w:r w:rsidRPr="008A67DC">
        <w:rPr>
          <w:highlight w:val="white"/>
        </w:rPr>
        <w:t>Yin, R. K., (2003), Case Study Research, 4th Ed, Sage: London</w:t>
      </w:r>
    </w:p>
    <w:p w14:paraId="7DFE5DC5" w14:textId="77777777" w:rsidR="0096790E" w:rsidRPr="00265470" w:rsidRDefault="000027D0">
      <w:pPr>
        <w:rPr>
          <w:highlight w:val="white"/>
        </w:rPr>
      </w:pPr>
      <w:r w:rsidRPr="00265470">
        <w:rPr>
          <w:highlight w:val="white"/>
        </w:rPr>
        <w:t xml:space="preserve"> </w:t>
      </w:r>
    </w:p>
    <w:p w14:paraId="22604495" w14:textId="77777777" w:rsidR="0096790E" w:rsidRPr="00265470" w:rsidRDefault="000027D0">
      <w:pPr>
        <w:rPr>
          <w:highlight w:val="white"/>
        </w:rPr>
      </w:pPr>
      <w:r w:rsidRPr="00265470">
        <w:rPr>
          <w:highlight w:val="white"/>
        </w:rPr>
        <w:t xml:space="preserve"> </w:t>
      </w:r>
    </w:p>
    <w:p w14:paraId="6233BEE6" w14:textId="77777777" w:rsidR="0096790E" w:rsidRPr="00265470" w:rsidRDefault="000027D0">
      <w:pPr>
        <w:rPr>
          <w:highlight w:val="white"/>
        </w:rPr>
      </w:pPr>
      <w:r w:rsidRPr="00265470">
        <w:rPr>
          <w:highlight w:val="white"/>
        </w:rPr>
        <w:t xml:space="preserve"> </w:t>
      </w:r>
    </w:p>
    <w:p w14:paraId="762F754A" w14:textId="77777777" w:rsidR="0096790E" w:rsidRPr="00265470" w:rsidRDefault="0096790E">
      <w:pPr>
        <w:rPr>
          <w:highlight w:val="white"/>
        </w:rPr>
      </w:pPr>
    </w:p>
    <w:sectPr w:rsidR="0096790E" w:rsidRPr="00265470">
      <w:headerReference w:type="default" r:id="rId15"/>
      <w:footerReference w:type="default" r:id="rId1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7A1E68" w14:textId="77777777" w:rsidR="00C97B6C" w:rsidRDefault="00C97B6C">
      <w:pPr>
        <w:spacing w:line="240" w:lineRule="auto"/>
      </w:pPr>
      <w:r>
        <w:separator/>
      </w:r>
    </w:p>
  </w:endnote>
  <w:endnote w:type="continuationSeparator" w:id="0">
    <w:p w14:paraId="7C64B623" w14:textId="77777777" w:rsidR="00C97B6C" w:rsidRDefault="00C97B6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EBEE54" w14:textId="7424C2EA" w:rsidR="0096790E" w:rsidRDefault="000027D0">
    <w:pPr>
      <w:jc w:val="right"/>
    </w:pPr>
    <w:r>
      <w:fldChar w:fldCharType="begin"/>
    </w:r>
    <w:r>
      <w:instrText>PAGE</w:instrText>
    </w:r>
    <w:r>
      <w:fldChar w:fldCharType="separate"/>
    </w:r>
    <w:r w:rsidR="0016120C">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6A6F8A" w14:textId="77777777" w:rsidR="00C97B6C" w:rsidRDefault="00C97B6C">
      <w:pPr>
        <w:spacing w:line="240" w:lineRule="auto"/>
      </w:pPr>
      <w:r>
        <w:separator/>
      </w:r>
    </w:p>
  </w:footnote>
  <w:footnote w:type="continuationSeparator" w:id="0">
    <w:p w14:paraId="33817010" w14:textId="77777777" w:rsidR="00C97B6C" w:rsidRDefault="00C97B6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B8D8AB" w14:textId="77777777" w:rsidR="0096790E" w:rsidRDefault="0096790E"/>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C97826"/>
    <w:multiLevelType w:val="multilevel"/>
    <w:tmpl w:val="281892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28E7569"/>
    <w:multiLevelType w:val="multilevel"/>
    <w:tmpl w:val="3048BE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51200931">
    <w:abstractNumId w:val="1"/>
  </w:num>
  <w:num w:numId="2" w16cid:durableId="10959080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790E"/>
    <w:rsid w:val="000027D0"/>
    <w:rsid w:val="0013151D"/>
    <w:rsid w:val="001553E0"/>
    <w:rsid w:val="0016120C"/>
    <w:rsid w:val="001D54E1"/>
    <w:rsid w:val="00265470"/>
    <w:rsid w:val="003D10DC"/>
    <w:rsid w:val="004E5157"/>
    <w:rsid w:val="00544B01"/>
    <w:rsid w:val="005B268A"/>
    <w:rsid w:val="006024FE"/>
    <w:rsid w:val="00756BDD"/>
    <w:rsid w:val="008A67DC"/>
    <w:rsid w:val="0096790E"/>
    <w:rsid w:val="00BB14F6"/>
    <w:rsid w:val="00C97B6C"/>
    <w:rsid w:val="00EF2816"/>
    <w:rsid w:val="00F738B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A451D4"/>
  <w15:docId w15:val="{D6646CA1-4428-4BAC-97C5-6F55E4CCF5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jc w:val="center"/>
    </w:pPr>
    <w:rPr>
      <w:b/>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265470"/>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65470"/>
    <w:pPr>
      <w:spacing w:after="100"/>
    </w:pPr>
  </w:style>
  <w:style w:type="paragraph" w:styleId="TOC2">
    <w:name w:val="toc 2"/>
    <w:basedOn w:val="Normal"/>
    <w:next w:val="Normal"/>
    <w:autoRedefine/>
    <w:uiPriority w:val="39"/>
    <w:unhideWhenUsed/>
    <w:rsid w:val="00265470"/>
    <w:pPr>
      <w:spacing w:after="100"/>
      <w:ind w:left="240"/>
    </w:pPr>
  </w:style>
  <w:style w:type="character" w:styleId="Hyperlink">
    <w:name w:val="Hyperlink"/>
    <w:basedOn w:val="DefaultParagraphFont"/>
    <w:uiPriority w:val="99"/>
    <w:unhideWhenUsed/>
    <w:rsid w:val="0026547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0AE191-8E03-4BAC-AD3B-ED8674AE8D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32</Pages>
  <Words>9915</Words>
  <Characters>56520</Characters>
  <Application>Microsoft Office Word</Application>
  <DocSecurity>0</DocSecurity>
  <Lines>471</Lines>
  <Paragraphs>132</Paragraphs>
  <ScaleCrop>false</ScaleCrop>
  <Company/>
  <LinksUpToDate>false</LinksUpToDate>
  <CharactersWithSpaces>66303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iulian scarlat</cp:lastModifiedBy>
  <cp:revision>5</cp:revision>
  <dcterms:created xsi:type="dcterms:W3CDTF">2025-02-19T10:47:00Z</dcterms:created>
  <dcterms:modified xsi:type="dcterms:W3CDTF">2025-02-24T12:49:00Z</dcterms:modified>
</cp:coreProperties>
</file>