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8B841" w14:textId="6B6504FF" w:rsidR="00361A56" w:rsidRDefault="006617D4" w:rsidP="42EBC89B">
      <w:pPr>
        <w:jc w:val="center"/>
        <w:rPr>
          <w:b/>
          <w:bCs/>
          <w:sz w:val="28"/>
          <w:szCs w:val="28"/>
          <w:u w:val="single"/>
        </w:rPr>
      </w:pPr>
      <w:r w:rsidRPr="42EBC89B">
        <w:rPr>
          <w:b/>
          <w:bCs/>
          <w:sz w:val="28"/>
          <w:szCs w:val="28"/>
          <w:u w:val="single"/>
        </w:rPr>
        <w:t xml:space="preserve">Monitoring, Reviewing and Communicating </w:t>
      </w:r>
      <w:r w:rsidR="22719FE9" w:rsidRPr="42EBC89B">
        <w:rPr>
          <w:b/>
          <w:bCs/>
          <w:sz w:val="28"/>
          <w:szCs w:val="28"/>
          <w:u w:val="single"/>
        </w:rPr>
        <w:t>the</w:t>
      </w:r>
      <w:r w:rsidRPr="42EBC89B">
        <w:rPr>
          <w:b/>
          <w:bCs/>
          <w:sz w:val="28"/>
          <w:szCs w:val="28"/>
          <w:u w:val="single"/>
        </w:rPr>
        <w:t xml:space="preserve"> Decision</w:t>
      </w:r>
    </w:p>
    <w:p w14:paraId="12115F59" w14:textId="77777777" w:rsidR="006617D4" w:rsidRDefault="006617D4" w:rsidP="42EBC89B">
      <w:pPr>
        <w:jc w:val="center"/>
        <w:rPr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7"/>
        <w:gridCol w:w="5229"/>
      </w:tblGrid>
      <w:tr w:rsidR="006617D4" w14:paraId="3F3168CB" w14:textId="77777777" w:rsidTr="7ABD2980">
        <w:tc>
          <w:tcPr>
            <w:tcW w:w="10456" w:type="dxa"/>
            <w:gridSpan w:val="2"/>
          </w:tcPr>
          <w:p w14:paraId="5F2DA3F9" w14:textId="77777777" w:rsidR="00D272EF" w:rsidRDefault="006617D4" w:rsidP="7ABD2980">
            <w:pPr>
              <w:rPr>
                <w:b/>
                <w:bCs/>
                <w:sz w:val="28"/>
                <w:szCs w:val="28"/>
              </w:rPr>
            </w:pPr>
            <w:r w:rsidRPr="7ABD2980">
              <w:rPr>
                <w:b/>
                <w:bCs/>
                <w:sz w:val="28"/>
                <w:szCs w:val="28"/>
              </w:rPr>
              <w:t>Decision implemented:</w:t>
            </w:r>
            <w:r w:rsidR="00C44E86">
              <w:rPr>
                <w:b/>
                <w:bCs/>
                <w:sz w:val="28"/>
                <w:szCs w:val="28"/>
              </w:rPr>
              <w:t xml:space="preserve"> </w:t>
            </w:r>
          </w:p>
          <w:p w14:paraId="07D54D1B" w14:textId="760C7DD4" w:rsidR="006617D4" w:rsidRDefault="00D272EF" w:rsidP="7ABD298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The solution that I come to</w:t>
            </w:r>
            <w:r w:rsidR="004B40ED">
              <w:rPr>
                <w:b/>
                <w:bCs/>
                <w:sz w:val="28"/>
                <w:szCs w:val="28"/>
              </w:rPr>
              <w:t xml:space="preserve"> from my internal and external analysis</w:t>
            </w:r>
            <w:r>
              <w:rPr>
                <w:b/>
                <w:bCs/>
                <w:sz w:val="28"/>
                <w:szCs w:val="28"/>
              </w:rPr>
              <w:t xml:space="preserve"> is to </w:t>
            </w:r>
            <w:r w:rsidR="004B40ED">
              <w:rPr>
                <w:b/>
                <w:bCs/>
                <w:sz w:val="28"/>
                <w:szCs w:val="28"/>
              </w:rPr>
              <w:t>focus on</w:t>
            </w:r>
            <w:r w:rsidR="00C268A5">
              <w:rPr>
                <w:b/>
                <w:bCs/>
                <w:sz w:val="28"/>
                <w:szCs w:val="28"/>
              </w:rPr>
              <w:t xml:space="preserve"> sales online and make online shopping experience better for the c</w:t>
            </w:r>
            <w:r w:rsidR="00C44E86">
              <w:rPr>
                <w:b/>
                <w:bCs/>
                <w:sz w:val="28"/>
                <w:szCs w:val="28"/>
              </w:rPr>
              <w:t>ustomers</w:t>
            </w:r>
            <w:r w:rsidR="004B40ED">
              <w:rPr>
                <w:b/>
                <w:bCs/>
                <w:sz w:val="28"/>
                <w:szCs w:val="28"/>
              </w:rPr>
              <w:t xml:space="preserve">, by making the website easy to use </w:t>
            </w:r>
            <w:r w:rsidR="00037690">
              <w:rPr>
                <w:b/>
                <w:bCs/>
                <w:sz w:val="28"/>
                <w:szCs w:val="28"/>
              </w:rPr>
              <w:t>and</w:t>
            </w:r>
            <w:r w:rsidR="004B40ED">
              <w:rPr>
                <w:b/>
                <w:bCs/>
                <w:sz w:val="28"/>
                <w:szCs w:val="28"/>
              </w:rPr>
              <w:t xml:space="preserve"> offer membership offer to encourage customers to come back shopping with us online</w:t>
            </w:r>
            <w:r>
              <w:rPr>
                <w:b/>
                <w:bCs/>
                <w:sz w:val="28"/>
                <w:szCs w:val="28"/>
              </w:rPr>
              <w:t>.</w:t>
            </w:r>
            <w:r w:rsidR="00037690">
              <w:rPr>
                <w:b/>
                <w:bCs/>
                <w:sz w:val="28"/>
                <w:szCs w:val="28"/>
              </w:rPr>
              <w:t xml:space="preserve"> Which would mean a</w:t>
            </w:r>
            <w:r w:rsidR="00175499">
              <w:rPr>
                <w:b/>
                <w:bCs/>
                <w:sz w:val="28"/>
                <w:szCs w:val="28"/>
              </w:rPr>
              <w:t xml:space="preserve"> new distribution centre </w:t>
            </w:r>
            <w:r w:rsidR="00037690">
              <w:rPr>
                <w:b/>
                <w:bCs/>
                <w:sz w:val="28"/>
                <w:szCs w:val="28"/>
              </w:rPr>
              <w:t xml:space="preserve">would be ideal </w:t>
            </w:r>
            <w:r w:rsidR="00175499">
              <w:rPr>
                <w:b/>
                <w:bCs/>
                <w:sz w:val="28"/>
                <w:szCs w:val="28"/>
              </w:rPr>
              <w:t>for expanding online sales.</w:t>
            </w:r>
          </w:p>
          <w:p w14:paraId="50574651" w14:textId="0AB2C8FD" w:rsidR="00A06680" w:rsidRPr="006617D4" w:rsidRDefault="00A06680" w:rsidP="7ABD298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6617D4" w14:paraId="147B52E0" w14:textId="77777777" w:rsidTr="7ABD2980">
        <w:tc>
          <w:tcPr>
            <w:tcW w:w="10456" w:type="dxa"/>
            <w:gridSpan w:val="2"/>
            <w:shd w:val="clear" w:color="auto" w:fill="E7E6E6" w:themeFill="background2"/>
          </w:tcPr>
          <w:p w14:paraId="658E05A4" w14:textId="7B9821B2" w:rsidR="006617D4" w:rsidRPr="006617D4" w:rsidRDefault="006617D4" w:rsidP="00971197">
            <w:pPr>
              <w:rPr>
                <w:b/>
              </w:rPr>
            </w:pPr>
            <w:r>
              <w:rPr>
                <w:b/>
              </w:rPr>
              <w:t xml:space="preserve">Monitoring the </w:t>
            </w:r>
            <w:r w:rsidR="00971197">
              <w:rPr>
                <w:b/>
              </w:rPr>
              <w:t>decision</w:t>
            </w:r>
            <w:r>
              <w:rPr>
                <w:b/>
              </w:rPr>
              <w:t>:</w:t>
            </w:r>
          </w:p>
        </w:tc>
      </w:tr>
      <w:tr w:rsidR="006617D4" w14:paraId="2212AB86" w14:textId="77777777" w:rsidTr="7ABD2980">
        <w:trPr>
          <w:trHeight w:val="826"/>
        </w:trPr>
        <w:tc>
          <w:tcPr>
            <w:tcW w:w="10456" w:type="dxa"/>
            <w:gridSpan w:val="2"/>
          </w:tcPr>
          <w:p w14:paraId="5A271D3C" w14:textId="1A6D2577" w:rsidR="006617D4" w:rsidRPr="00D41E9D" w:rsidRDefault="006617D4" w:rsidP="006617D4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272EF">
              <w:rPr>
                <w:rFonts w:asciiTheme="majorHAnsi" w:hAnsiTheme="majorHAnsi" w:cstheme="majorHAnsi"/>
                <w:b/>
                <w:bCs/>
                <w:sz w:val="24"/>
                <w:szCs w:val="24"/>
                <w:u w:val="single"/>
              </w:rPr>
              <w:t>Resources:</w:t>
            </w:r>
            <w:r w:rsidR="00A06680" w:rsidRPr="00D272EF">
              <w:rPr>
                <w:rFonts w:asciiTheme="majorHAnsi" w:hAnsiTheme="majorHAnsi" w:cstheme="majorHAns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41E9D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These are the resources that would be needed to help monitor the </w:t>
            </w:r>
            <w:r w:rsidR="00F76577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decision.</w:t>
            </w:r>
          </w:p>
          <w:p w14:paraId="1F2229B9" w14:textId="7CA77366" w:rsidR="00A06680" w:rsidRPr="00D272EF" w:rsidRDefault="00A06680" w:rsidP="00D272EF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272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Web designers</w:t>
            </w:r>
          </w:p>
          <w:p w14:paraId="6E10BAEE" w14:textId="361A1953" w:rsidR="00C44E86" w:rsidRPr="00D272EF" w:rsidRDefault="00C44E86" w:rsidP="00D272EF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272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Project mangers</w:t>
            </w:r>
          </w:p>
          <w:p w14:paraId="224A4658" w14:textId="631832F0" w:rsidR="00C44E86" w:rsidRPr="00D272EF" w:rsidRDefault="00C44E86" w:rsidP="00D272EF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272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Team warriors</w:t>
            </w:r>
          </w:p>
          <w:p w14:paraId="3266FD47" w14:textId="44BBAD77" w:rsidR="00C44E86" w:rsidRPr="00D272EF" w:rsidRDefault="00C44E86" w:rsidP="00D272EF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272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Access to reports</w:t>
            </w:r>
          </w:p>
          <w:p w14:paraId="70D90512" w14:textId="77777777" w:rsidR="00A06680" w:rsidRPr="00D272EF" w:rsidRDefault="00C44E86" w:rsidP="00D272EF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272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Make action plan</w:t>
            </w:r>
          </w:p>
          <w:p w14:paraId="0974C9EE" w14:textId="61FC319A" w:rsidR="00C44E86" w:rsidRPr="00D272EF" w:rsidRDefault="00A06680" w:rsidP="00D272EF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272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More staff for the warehouse packing production</w:t>
            </w:r>
            <w:r w:rsidR="00C44E86" w:rsidRPr="00D272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</w:t>
            </w:r>
          </w:p>
          <w:p w14:paraId="2307BA90" w14:textId="7EA0A9BC" w:rsidR="00C268A5" w:rsidRDefault="00C268A5" w:rsidP="00D272EF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272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Distribution centres</w:t>
            </w:r>
          </w:p>
          <w:p w14:paraId="749C8A4E" w14:textId="42D1788D" w:rsidR="00711F51" w:rsidRPr="00D272EF" w:rsidRDefault="00711F51" w:rsidP="00D272EF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Drivers and vans </w:t>
            </w:r>
          </w:p>
          <w:p w14:paraId="351E0540" w14:textId="6B431D58" w:rsidR="00D272EF" w:rsidRPr="00D272EF" w:rsidRDefault="00D272EF" w:rsidP="00D272EF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272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Human resource </w:t>
            </w:r>
          </w:p>
          <w:p w14:paraId="22343837" w14:textId="77777777" w:rsidR="00C44E86" w:rsidRDefault="00C44E86" w:rsidP="006617D4">
            <w:pPr>
              <w:rPr>
                <w:u w:val="single"/>
              </w:rPr>
            </w:pPr>
          </w:p>
          <w:p w14:paraId="5DEA7818" w14:textId="0EBEFAD5" w:rsidR="42EBC89B" w:rsidRDefault="42EBC89B" w:rsidP="42EBC89B">
            <w:pPr>
              <w:rPr>
                <w:u w:val="single"/>
              </w:rPr>
            </w:pPr>
          </w:p>
          <w:p w14:paraId="29997A0A" w14:textId="2B283A89" w:rsidR="006617D4" w:rsidRDefault="006617D4" w:rsidP="006617D4">
            <w:pPr>
              <w:rPr>
                <w:u w:val="single"/>
              </w:rPr>
            </w:pPr>
          </w:p>
          <w:p w14:paraId="0B74FCCB" w14:textId="77777777" w:rsidR="006617D4" w:rsidRPr="006617D4" w:rsidRDefault="006617D4" w:rsidP="006617D4">
            <w:pPr>
              <w:rPr>
                <w:u w:val="single"/>
              </w:rPr>
            </w:pPr>
          </w:p>
        </w:tc>
      </w:tr>
      <w:tr w:rsidR="006617D4" w:rsidRPr="00D272EF" w14:paraId="19B9607A" w14:textId="77777777" w:rsidTr="7ABD2980">
        <w:tc>
          <w:tcPr>
            <w:tcW w:w="10456" w:type="dxa"/>
            <w:gridSpan w:val="2"/>
          </w:tcPr>
          <w:p w14:paraId="414AFADD" w14:textId="3347F8C2" w:rsidR="006617D4" w:rsidRPr="00D41E9D" w:rsidRDefault="006617D4" w:rsidP="006617D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41E9D">
              <w:rPr>
                <w:rFonts w:asciiTheme="majorHAnsi" w:hAnsiTheme="majorHAnsi" w:cstheme="majorHAnsi"/>
                <w:b/>
                <w:bCs/>
                <w:sz w:val="24"/>
                <w:szCs w:val="24"/>
                <w:u w:val="single"/>
              </w:rPr>
              <w:t>Key Indicators:</w:t>
            </w:r>
            <w:r w:rsidR="00D41E9D">
              <w:rPr>
                <w:rFonts w:asciiTheme="majorHAnsi" w:hAnsiTheme="majorHAnsi" w:cstheme="majorHAns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41E9D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</w:t>
            </w:r>
            <w:r w:rsidR="00D41E9D" w:rsidRPr="00D41E9D">
              <w:rPr>
                <w:rFonts w:asciiTheme="majorHAnsi" w:hAnsiTheme="majorHAnsi" w:cstheme="majorHAnsi"/>
                <w:sz w:val="24"/>
                <w:szCs w:val="24"/>
              </w:rPr>
              <w:t>Here</w:t>
            </w:r>
            <w:r w:rsidR="00D41E9D">
              <w:rPr>
                <w:rFonts w:asciiTheme="majorHAnsi" w:hAnsiTheme="majorHAnsi" w:cstheme="majorHAnsi"/>
                <w:sz w:val="24"/>
                <w:szCs w:val="24"/>
              </w:rPr>
              <w:t xml:space="preserve"> are the key indicators of the outcome of the decision</w:t>
            </w:r>
            <w:r w:rsidR="00046A94">
              <w:rPr>
                <w:rFonts w:asciiTheme="majorHAnsi" w:hAnsiTheme="majorHAnsi" w:cstheme="majorHAnsi"/>
                <w:sz w:val="24"/>
                <w:szCs w:val="24"/>
              </w:rPr>
              <w:t>:</w:t>
            </w:r>
          </w:p>
          <w:p w14:paraId="7486B930" w14:textId="435362FE" w:rsidR="006617D4" w:rsidRPr="00D41E9D" w:rsidRDefault="00C44E86" w:rsidP="00D41E9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D41E9D">
              <w:rPr>
                <w:rFonts w:asciiTheme="majorHAnsi" w:hAnsiTheme="majorHAnsi" w:cstheme="majorHAnsi"/>
                <w:sz w:val="24"/>
                <w:szCs w:val="24"/>
              </w:rPr>
              <w:t>Sales figure</w:t>
            </w:r>
            <w:r w:rsidR="00D272EF" w:rsidRPr="00D41E9D">
              <w:rPr>
                <w:rFonts w:asciiTheme="majorHAnsi" w:hAnsiTheme="majorHAnsi" w:cstheme="majorHAnsi"/>
                <w:sz w:val="24"/>
                <w:szCs w:val="24"/>
              </w:rPr>
              <w:t xml:space="preserve"> to be increase online</w:t>
            </w:r>
          </w:p>
          <w:p w14:paraId="71098C94" w14:textId="266562D2" w:rsidR="00175499" w:rsidRPr="00D41E9D" w:rsidRDefault="00175499" w:rsidP="00D41E9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D41E9D">
              <w:rPr>
                <w:rFonts w:asciiTheme="majorHAnsi" w:hAnsiTheme="majorHAnsi" w:cstheme="majorHAnsi"/>
                <w:sz w:val="24"/>
                <w:szCs w:val="24"/>
              </w:rPr>
              <w:t>Website to be user friendly with membership offers</w:t>
            </w:r>
          </w:p>
          <w:p w14:paraId="68094784" w14:textId="7B36C140" w:rsidR="00711F51" w:rsidRPr="00D41E9D" w:rsidRDefault="00711F51" w:rsidP="00D41E9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D41E9D">
              <w:rPr>
                <w:rFonts w:asciiTheme="majorHAnsi" w:hAnsiTheme="majorHAnsi" w:cstheme="majorHAnsi"/>
                <w:sz w:val="24"/>
                <w:szCs w:val="24"/>
              </w:rPr>
              <w:t>New distribution centre</w:t>
            </w:r>
          </w:p>
          <w:p w14:paraId="5BE4830A" w14:textId="20AFA9CF" w:rsidR="002B3C3E" w:rsidRPr="00D41E9D" w:rsidRDefault="002B3C3E" w:rsidP="00D41E9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D41E9D">
              <w:rPr>
                <w:rFonts w:asciiTheme="majorHAnsi" w:hAnsiTheme="majorHAnsi" w:cstheme="majorHAnsi"/>
                <w:sz w:val="24"/>
                <w:szCs w:val="24"/>
              </w:rPr>
              <w:t xml:space="preserve">Employee more staffs for </w:t>
            </w:r>
            <w:r w:rsidR="00D272EF" w:rsidRPr="00D41E9D">
              <w:rPr>
                <w:rFonts w:asciiTheme="majorHAnsi" w:hAnsiTheme="majorHAnsi" w:cstheme="majorHAnsi"/>
                <w:sz w:val="24"/>
                <w:szCs w:val="24"/>
              </w:rPr>
              <w:t>distribution</w:t>
            </w:r>
            <w:r w:rsidRPr="00D41E9D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711F51" w:rsidRPr="00D41E9D">
              <w:rPr>
                <w:rFonts w:asciiTheme="majorHAnsi" w:hAnsiTheme="majorHAnsi" w:cstheme="majorHAnsi"/>
                <w:sz w:val="24"/>
                <w:szCs w:val="24"/>
              </w:rPr>
              <w:t xml:space="preserve">and </w:t>
            </w:r>
            <w:r w:rsidRPr="00D41E9D">
              <w:rPr>
                <w:rFonts w:asciiTheme="majorHAnsi" w:hAnsiTheme="majorHAnsi" w:cstheme="majorHAnsi"/>
                <w:sz w:val="24"/>
                <w:szCs w:val="24"/>
              </w:rPr>
              <w:t>warehouse</w:t>
            </w:r>
            <w:r w:rsidR="00711F51" w:rsidRPr="00D41E9D">
              <w:rPr>
                <w:rFonts w:asciiTheme="majorHAnsi" w:hAnsiTheme="majorHAnsi" w:cstheme="majorHAnsi"/>
                <w:sz w:val="24"/>
                <w:szCs w:val="24"/>
              </w:rPr>
              <w:t xml:space="preserve"> production</w:t>
            </w:r>
            <w:r w:rsidRPr="00D41E9D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3B082479" w14:textId="77777777" w:rsidR="00C44E86" w:rsidRPr="00D272EF" w:rsidRDefault="00C44E86" w:rsidP="006617D4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</w:p>
          <w:p w14:paraId="6F7B5C86" w14:textId="77777777" w:rsidR="006617D4" w:rsidRPr="00D272EF" w:rsidRDefault="006617D4" w:rsidP="006617D4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</w:p>
          <w:p w14:paraId="6A9964B5" w14:textId="77777777" w:rsidR="006617D4" w:rsidRPr="00D272EF" w:rsidRDefault="006617D4" w:rsidP="006617D4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</w:p>
        </w:tc>
      </w:tr>
      <w:tr w:rsidR="006617D4" w:rsidRPr="00D272EF" w14:paraId="4B24B109" w14:textId="77777777" w:rsidTr="7ABD2980">
        <w:tc>
          <w:tcPr>
            <w:tcW w:w="10456" w:type="dxa"/>
            <w:gridSpan w:val="2"/>
          </w:tcPr>
          <w:p w14:paraId="77B6F14C" w14:textId="52E3DEE8" w:rsidR="006617D4" w:rsidRPr="00D41E9D" w:rsidRDefault="006617D4" w:rsidP="006617D4">
            <w:r w:rsidRPr="00046A94">
              <w:rPr>
                <w:rFonts w:asciiTheme="majorHAnsi" w:hAnsiTheme="majorHAnsi" w:cstheme="majorHAnsi"/>
                <w:b/>
                <w:bCs/>
                <w:sz w:val="24"/>
                <w:szCs w:val="24"/>
                <w:u w:val="single"/>
              </w:rPr>
              <w:t>Targets:</w:t>
            </w:r>
            <w:r w:rsidR="00046A9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D41E9D">
              <w:rPr>
                <w:rFonts w:asciiTheme="majorHAnsi" w:hAnsiTheme="majorHAnsi" w:cstheme="majorHAnsi"/>
                <w:sz w:val="24"/>
                <w:szCs w:val="24"/>
              </w:rPr>
              <w:t xml:space="preserve">What </w:t>
            </w:r>
            <w:r w:rsidR="00046A94">
              <w:rPr>
                <w:rFonts w:asciiTheme="majorHAnsi" w:hAnsiTheme="majorHAnsi" w:cstheme="majorHAnsi"/>
                <w:sz w:val="24"/>
                <w:szCs w:val="24"/>
              </w:rPr>
              <w:t>will our target to reach the decision:</w:t>
            </w:r>
          </w:p>
          <w:p w14:paraId="4053EDAA" w14:textId="25E4B547" w:rsidR="006617D4" w:rsidRPr="00046A94" w:rsidRDefault="00C44E86" w:rsidP="00046A94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046A94">
              <w:rPr>
                <w:rFonts w:asciiTheme="majorHAnsi" w:hAnsiTheme="majorHAnsi" w:cstheme="majorHAnsi"/>
                <w:sz w:val="24"/>
                <w:szCs w:val="24"/>
              </w:rPr>
              <w:t>Increase shopping</w:t>
            </w:r>
            <w:r w:rsidR="002B3C3E" w:rsidRPr="00046A94">
              <w:rPr>
                <w:rFonts w:asciiTheme="majorHAnsi" w:hAnsiTheme="majorHAnsi" w:cstheme="majorHAnsi"/>
                <w:sz w:val="24"/>
                <w:szCs w:val="24"/>
              </w:rPr>
              <w:t xml:space="preserve"> online</w:t>
            </w:r>
            <w:r w:rsidRPr="00046A94">
              <w:rPr>
                <w:rFonts w:asciiTheme="majorHAnsi" w:hAnsiTheme="majorHAnsi" w:cstheme="majorHAnsi"/>
                <w:sz w:val="24"/>
                <w:szCs w:val="24"/>
              </w:rPr>
              <w:t xml:space="preserve"> in store by 2</w:t>
            </w:r>
            <w:r w:rsidR="002B3C3E" w:rsidRPr="00046A94">
              <w:rPr>
                <w:rFonts w:asciiTheme="majorHAnsi" w:hAnsiTheme="majorHAnsi" w:cstheme="majorHAnsi"/>
                <w:sz w:val="24"/>
                <w:szCs w:val="24"/>
              </w:rPr>
              <w:t>5</w:t>
            </w:r>
            <w:r w:rsidR="00175499" w:rsidRPr="00046A94">
              <w:rPr>
                <w:rFonts w:asciiTheme="majorHAnsi" w:hAnsiTheme="majorHAnsi" w:cstheme="majorHAnsi"/>
                <w:sz w:val="24"/>
                <w:szCs w:val="24"/>
              </w:rPr>
              <w:t>% July</w:t>
            </w:r>
            <w:r w:rsidR="002B3C3E" w:rsidRPr="00046A9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046A94">
              <w:rPr>
                <w:rFonts w:asciiTheme="majorHAnsi" w:hAnsiTheme="majorHAnsi" w:cstheme="majorHAnsi"/>
                <w:sz w:val="24"/>
                <w:szCs w:val="24"/>
              </w:rPr>
              <w:t>2022</w:t>
            </w:r>
          </w:p>
          <w:p w14:paraId="0EA8A7E2" w14:textId="277444A0" w:rsidR="002B3C3E" w:rsidRPr="00046A94" w:rsidRDefault="002B3C3E" w:rsidP="00046A94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046A94">
              <w:rPr>
                <w:rFonts w:asciiTheme="majorHAnsi" w:hAnsiTheme="majorHAnsi" w:cstheme="majorHAnsi"/>
                <w:sz w:val="24"/>
                <w:szCs w:val="24"/>
              </w:rPr>
              <w:t xml:space="preserve">Open </w:t>
            </w:r>
            <w:r w:rsidR="00711F51" w:rsidRPr="00046A94">
              <w:rPr>
                <w:rFonts w:asciiTheme="majorHAnsi" w:hAnsiTheme="majorHAnsi" w:cstheme="majorHAnsi"/>
                <w:sz w:val="24"/>
                <w:szCs w:val="24"/>
              </w:rPr>
              <w:t>new distribution</w:t>
            </w:r>
            <w:r w:rsidRPr="00046A94">
              <w:rPr>
                <w:rFonts w:asciiTheme="majorHAnsi" w:hAnsiTheme="majorHAnsi" w:cstheme="majorHAnsi"/>
                <w:sz w:val="24"/>
                <w:szCs w:val="24"/>
              </w:rPr>
              <w:t xml:space="preserve"> centre by </w:t>
            </w:r>
            <w:r w:rsidR="00037690" w:rsidRPr="00046A94">
              <w:rPr>
                <w:rFonts w:asciiTheme="majorHAnsi" w:hAnsiTheme="majorHAnsi" w:cstheme="majorHAnsi"/>
                <w:sz w:val="24"/>
                <w:szCs w:val="24"/>
              </w:rPr>
              <w:t>July</w:t>
            </w:r>
            <w:r w:rsidRPr="00046A94">
              <w:rPr>
                <w:rFonts w:asciiTheme="majorHAnsi" w:hAnsiTheme="majorHAnsi" w:cstheme="majorHAnsi"/>
                <w:sz w:val="24"/>
                <w:szCs w:val="24"/>
              </w:rPr>
              <w:t xml:space="preserve"> 2022</w:t>
            </w:r>
          </w:p>
          <w:p w14:paraId="6ED172BD" w14:textId="77777777" w:rsidR="006617D4" w:rsidRPr="00D272EF" w:rsidRDefault="006617D4" w:rsidP="006617D4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</w:p>
          <w:p w14:paraId="742BB0A5" w14:textId="77777777" w:rsidR="006617D4" w:rsidRPr="00D272EF" w:rsidRDefault="006617D4" w:rsidP="006617D4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</w:p>
        </w:tc>
      </w:tr>
      <w:tr w:rsidR="006617D4" w:rsidRPr="00D272EF" w14:paraId="70C78804" w14:textId="77777777" w:rsidTr="7ABD2980">
        <w:tc>
          <w:tcPr>
            <w:tcW w:w="10456" w:type="dxa"/>
            <w:gridSpan w:val="2"/>
          </w:tcPr>
          <w:p w14:paraId="59A8934A" w14:textId="134648C7" w:rsidR="006617D4" w:rsidRPr="00046A94" w:rsidRDefault="006617D4" w:rsidP="006617D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46A94">
              <w:rPr>
                <w:rFonts w:asciiTheme="majorHAnsi" w:hAnsiTheme="majorHAnsi" w:cstheme="majorHAnsi"/>
                <w:b/>
                <w:bCs/>
                <w:sz w:val="24"/>
                <w:szCs w:val="24"/>
                <w:u w:val="single"/>
              </w:rPr>
              <w:t>Data Sources:</w:t>
            </w:r>
            <w:r w:rsidR="00046A94">
              <w:rPr>
                <w:rFonts w:asciiTheme="majorHAnsi" w:hAnsiTheme="majorHAnsi" w:cstheme="majorHAns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046A94">
              <w:rPr>
                <w:rFonts w:asciiTheme="majorHAnsi" w:hAnsiTheme="majorHAnsi" w:cstheme="majorHAnsi"/>
                <w:sz w:val="24"/>
                <w:szCs w:val="24"/>
              </w:rPr>
              <w:t xml:space="preserve"> What type of data and information we would to help us implement the decision:</w:t>
            </w:r>
          </w:p>
          <w:p w14:paraId="432057D7" w14:textId="0F784D33" w:rsidR="00F90124" w:rsidRPr="00046A94" w:rsidRDefault="00F90124" w:rsidP="00046A94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046A94">
              <w:rPr>
                <w:rFonts w:asciiTheme="majorHAnsi" w:hAnsiTheme="majorHAnsi" w:cstheme="majorHAnsi"/>
                <w:sz w:val="24"/>
                <w:szCs w:val="24"/>
              </w:rPr>
              <w:t>Internal reports</w:t>
            </w:r>
          </w:p>
          <w:p w14:paraId="153653EE" w14:textId="1D0E6758" w:rsidR="00F90124" w:rsidRPr="00046A94" w:rsidRDefault="00F90124" w:rsidP="00046A94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046A94">
              <w:rPr>
                <w:rFonts w:asciiTheme="majorHAnsi" w:hAnsiTheme="majorHAnsi" w:cstheme="majorHAnsi"/>
                <w:sz w:val="24"/>
                <w:szCs w:val="24"/>
              </w:rPr>
              <w:t>Competitor analysis</w:t>
            </w:r>
          </w:p>
          <w:p w14:paraId="4C9F5470" w14:textId="09656289" w:rsidR="00D272EF" w:rsidRPr="00046A94" w:rsidRDefault="00D272EF" w:rsidP="00046A94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046A94">
              <w:rPr>
                <w:rFonts w:asciiTheme="majorHAnsi" w:hAnsiTheme="majorHAnsi" w:cstheme="majorHAnsi"/>
                <w:sz w:val="24"/>
                <w:szCs w:val="24"/>
              </w:rPr>
              <w:t xml:space="preserve">Media research </w:t>
            </w:r>
          </w:p>
          <w:p w14:paraId="31B179A5" w14:textId="6D6FA806" w:rsidR="00711F51" w:rsidRPr="00046A94" w:rsidRDefault="00D272EF" w:rsidP="00046A94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046A94">
              <w:rPr>
                <w:rFonts w:asciiTheme="majorHAnsi" w:hAnsiTheme="majorHAnsi" w:cstheme="majorHAnsi"/>
                <w:sz w:val="24"/>
                <w:szCs w:val="24"/>
              </w:rPr>
              <w:t xml:space="preserve">Advertising </w:t>
            </w:r>
          </w:p>
          <w:p w14:paraId="6F8DCCD0" w14:textId="15E27B92" w:rsidR="00711F51" w:rsidRPr="00046A94" w:rsidRDefault="00711F51" w:rsidP="00046A94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046A94">
              <w:rPr>
                <w:rFonts w:asciiTheme="majorHAnsi" w:hAnsiTheme="majorHAnsi" w:cstheme="majorHAnsi"/>
                <w:sz w:val="24"/>
                <w:szCs w:val="24"/>
              </w:rPr>
              <w:t>Social media</w:t>
            </w:r>
          </w:p>
          <w:p w14:paraId="0903B2DF" w14:textId="77777777" w:rsidR="006617D4" w:rsidRPr="00D272EF" w:rsidRDefault="006617D4" w:rsidP="006617D4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</w:p>
          <w:p w14:paraId="6DF1D00E" w14:textId="77777777" w:rsidR="006617D4" w:rsidRPr="00D272EF" w:rsidRDefault="006617D4" w:rsidP="006617D4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</w:p>
        </w:tc>
      </w:tr>
      <w:tr w:rsidR="006617D4" w:rsidRPr="00D272EF" w14:paraId="48AD5277" w14:textId="77777777" w:rsidTr="7ABD2980">
        <w:tc>
          <w:tcPr>
            <w:tcW w:w="10456" w:type="dxa"/>
            <w:gridSpan w:val="2"/>
            <w:shd w:val="clear" w:color="auto" w:fill="E7E6E6" w:themeFill="background2"/>
          </w:tcPr>
          <w:p w14:paraId="31BA070D" w14:textId="5A3FC159" w:rsidR="006617D4" w:rsidRPr="00D272EF" w:rsidRDefault="006617D4" w:rsidP="0097119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272EF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Reviewing the </w:t>
            </w:r>
            <w:r w:rsidR="00971197" w:rsidRPr="00D272EF">
              <w:rPr>
                <w:rFonts w:asciiTheme="majorHAnsi" w:hAnsiTheme="majorHAnsi" w:cstheme="majorHAnsi"/>
                <w:b/>
                <w:sz w:val="24"/>
                <w:szCs w:val="24"/>
              </w:rPr>
              <w:t>decision</w:t>
            </w:r>
            <w:r w:rsidRPr="00D272EF">
              <w:rPr>
                <w:rFonts w:asciiTheme="majorHAnsi" w:hAnsiTheme="majorHAnsi" w:cstheme="majorHAnsi"/>
                <w:b/>
                <w:sz w:val="24"/>
                <w:szCs w:val="24"/>
              </w:rPr>
              <w:t>:</w:t>
            </w:r>
          </w:p>
        </w:tc>
      </w:tr>
      <w:tr w:rsidR="00971197" w:rsidRPr="00D272EF" w14:paraId="3603DD73" w14:textId="77777777" w:rsidTr="7ABD2980">
        <w:tc>
          <w:tcPr>
            <w:tcW w:w="10456" w:type="dxa"/>
            <w:gridSpan w:val="2"/>
          </w:tcPr>
          <w:p w14:paraId="7D6F6295" w14:textId="60275D5D" w:rsidR="00971197" w:rsidRPr="00D272EF" w:rsidRDefault="00971197" w:rsidP="00971197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D272EF">
              <w:rPr>
                <w:rFonts w:asciiTheme="majorHAnsi" w:hAnsiTheme="majorHAnsi" w:cstheme="majorHAnsi"/>
                <w:i/>
                <w:sz w:val="24"/>
                <w:szCs w:val="24"/>
              </w:rPr>
              <w:lastRenderedPageBreak/>
              <w:t>(Write here how you will evaluate/review the problem. What questions will you ask? Etc)</w:t>
            </w:r>
          </w:p>
          <w:p w14:paraId="0A4906DC" w14:textId="2F6DC6AF" w:rsidR="00046A94" w:rsidRDefault="00046A94" w:rsidP="002B3C3E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Constantly having review of the plan, keeping up to date with managers and working with the project managers to meet the deadlines. Weekly meetings would be held with managers to </w:t>
            </w:r>
            <w:r w:rsidR="0079414B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ensure the decision is being implemented and constantly asking questions to ourselves if we are meeting all requirements, for </w:t>
            </w:r>
            <w:r w:rsidR="00F76577">
              <w:rPr>
                <w:rFonts w:asciiTheme="majorHAnsi" w:hAnsiTheme="majorHAnsi" w:cstheme="majorHAnsi"/>
                <w:bCs/>
                <w:sz w:val="24"/>
                <w:szCs w:val="24"/>
              </w:rPr>
              <w:t>example.</w:t>
            </w:r>
          </w:p>
          <w:p w14:paraId="3525E33E" w14:textId="0A62C5C0" w:rsidR="00971197" w:rsidRPr="0079414B" w:rsidRDefault="00BC6122" w:rsidP="0079414B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414B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Have we done enough </w:t>
            </w:r>
            <w:r w:rsidR="00711F51" w:rsidRPr="0079414B">
              <w:rPr>
                <w:rFonts w:asciiTheme="majorHAnsi" w:hAnsiTheme="majorHAnsi" w:cstheme="majorHAnsi"/>
                <w:bCs/>
                <w:sz w:val="24"/>
                <w:szCs w:val="24"/>
              </w:rPr>
              <w:t>research?</w:t>
            </w:r>
          </w:p>
          <w:p w14:paraId="26C36D9D" w14:textId="185D09A1" w:rsidR="00BC6122" w:rsidRPr="0079414B" w:rsidRDefault="00BC6122" w:rsidP="0079414B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414B">
              <w:rPr>
                <w:rFonts w:asciiTheme="majorHAnsi" w:hAnsiTheme="majorHAnsi" w:cstheme="majorHAnsi"/>
                <w:bCs/>
                <w:sz w:val="24"/>
                <w:szCs w:val="24"/>
              </w:rPr>
              <w:t>What else can be improved?</w:t>
            </w:r>
          </w:p>
          <w:p w14:paraId="0EB0817D" w14:textId="246454A8" w:rsidR="00711F51" w:rsidRPr="0079414B" w:rsidRDefault="00F90124" w:rsidP="0079414B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414B">
              <w:rPr>
                <w:rFonts w:asciiTheme="majorHAnsi" w:hAnsiTheme="majorHAnsi" w:cstheme="majorHAnsi"/>
                <w:bCs/>
                <w:sz w:val="24"/>
                <w:szCs w:val="24"/>
              </w:rPr>
              <w:t>Is the date realistic?</w:t>
            </w:r>
          </w:p>
          <w:p w14:paraId="23389443" w14:textId="44E43C86" w:rsidR="00F90124" w:rsidRPr="0079414B" w:rsidRDefault="00F90124" w:rsidP="0079414B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414B">
              <w:rPr>
                <w:rFonts w:asciiTheme="majorHAnsi" w:hAnsiTheme="majorHAnsi" w:cstheme="majorHAnsi"/>
                <w:bCs/>
                <w:sz w:val="24"/>
                <w:szCs w:val="24"/>
              </w:rPr>
              <w:t>Is this achievable?</w:t>
            </w:r>
          </w:p>
          <w:p w14:paraId="02F2B6A0" w14:textId="0C207186" w:rsidR="00F90124" w:rsidRPr="0079414B" w:rsidRDefault="00F90124" w:rsidP="0079414B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414B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Have we </w:t>
            </w:r>
            <w:r w:rsidR="00175499" w:rsidRPr="0079414B">
              <w:rPr>
                <w:rFonts w:asciiTheme="majorHAnsi" w:hAnsiTheme="majorHAnsi" w:cstheme="majorHAnsi"/>
                <w:bCs/>
                <w:sz w:val="24"/>
                <w:szCs w:val="24"/>
              </w:rPr>
              <w:t>investigated</w:t>
            </w:r>
            <w:r w:rsidRPr="0079414B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our competitors?</w:t>
            </w:r>
          </w:p>
          <w:p w14:paraId="68261E4F" w14:textId="46A992CF" w:rsidR="00711F51" w:rsidRPr="0079414B" w:rsidRDefault="00711F51" w:rsidP="0079414B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414B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Will be able to keep the internal and external shareholders informed of the updates? </w:t>
            </w:r>
          </w:p>
          <w:p w14:paraId="2AC82EEA" w14:textId="4907308D" w:rsidR="00971197" w:rsidRDefault="0079414B" w:rsidP="0079414B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414B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Does the decision solve or help to bring the problem </w:t>
            </w:r>
            <w:r w:rsidR="00F76577" w:rsidRPr="0079414B">
              <w:rPr>
                <w:rFonts w:asciiTheme="majorHAnsi" w:hAnsiTheme="majorHAnsi" w:cstheme="majorHAnsi"/>
                <w:bCs/>
                <w:sz w:val="24"/>
                <w:szCs w:val="24"/>
              </w:rPr>
              <w:t>down?</w:t>
            </w:r>
          </w:p>
          <w:p w14:paraId="6ABD2BAB" w14:textId="36F8E478" w:rsidR="0079414B" w:rsidRDefault="0079414B" w:rsidP="0079414B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If </w:t>
            </w:r>
            <w:r w:rsidR="00F76577">
              <w:rPr>
                <w:rFonts w:asciiTheme="majorHAnsi" w:hAnsiTheme="majorHAnsi" w:cstheme="majorHAnsi"/>
                <w:bCs/>
                <w:sz w:val="24"/>
                <w:szCs w:val="24"/>
              </w:rPr>
              <w:t>we</w:t>
            </w:r>
            <w:r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can </w:t>
            </w:r>
            <w:r w:rsidR="00F76577">
              <w:rPr>
                <w:rFonts w:asciiTheme="majorHAnsi" w:hAnsiTheme="majorHAnsi" w:cstheme="majorHAnsi"/>
                <w:bCs/>
                <w:sz w:val="24"/>
                <w:szCs w:val="24"/>
              </w:rPr>
              <w:t>answer</w:t>
            </w:r>
            <w:r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to these </w:t>
            </w:r>
            <w:r w:rsidR="00F76577">
              <w:rPr>
                <w:rFonts w:asciiTheme="majorHAnsi" w:hAnsiTheme="majorHAnsi" w:cstheme="majorHAnsi"/>
                <w:bCs/>
                <w:sz w:val="24"/>
                <w:szCs w:val="24"/>
              </w:rPr>
              <w:t>questions,</w:t>
            </w:r>
            <w:r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then we are confident with our decision and believe it will bring good success with the results.</w:t>
            </w:r>
          </w:p>
          <w:p w14:paraId="44BC4FED" w14:textId="77777777" w:rsidR="0079414B" w:rsidRPr="0079414B" w:rsidRDefault="0079414B" w:rsidP="0079414B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481DBCEA" w14:textId="77777777" w:rsidR="00971197" w:rsidRPr="00D272EF" w:rsidRDefault="00971197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37E532BA" w14:textId="77777777" w:rsidR="00971197" w:rsidRPr="00D272EF" w:rsidRDefault="00971197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6ED7DB9D" w14:textId="77777777" w:rsidR="00971197" w:rsidRPr="00D272EF" w:rsidRDefault="00971197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6A111244" w14:textId="0F4C12DF" w:rsidR="00971197" w:rsidRPr="00D272EF" w:rsidRDefault="00971197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747CBC0A" w14:textId="7046D353" w:rsidR="00960B81" w:rsidRPr="00D272EF" w:rsidRDefault="00960B81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6826158E" w14:textId="1815D2E9" w:rsidR="00960B81" w:rsidRPr="00D272EF" w:rsidRDefault="00960B81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184904D2" w14:textId="444AAD67" w:rsidR="00960B81" w:rsidRPr="00D272EF" w:rsidRDefault="00960B81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7FEB1C56" w14:textId="79AAF9DD" w:rsidR="00960B81" w:rsidRPr="00D272EF" w:rsidRDefault="00960B81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2F407F68" w14:textId="586496D1" w:rsidR="00960B81" w:rsidRPr="00D272EF" w:rsidRDefault="00960B81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25FAA831" w14:textId="1C133898" w:rsidR="00960B81" w:rsidRPr="00D272EF" w:rsidRDefault="00960B81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286EDC10" w14:textId="3FFD182C" w:rsidR="00960B81" w:rsidRPr="00D272EF" w:rsidRDefault="00960B81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6B9518F6" w14:textId="51EB926C" w:rsidR="00960B81" w:rsidRPr="00D272EF" w:rsidRDefault="00960B81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555D1937" w14:textId="6F9D46F8" w:rsidR="00960B81" w:rsidRPr="00D272EF" w:rsidRDefault="00960B81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7FB878D3" w14:textId="630023AC" w:rsidR="00960B81" w:rsidRPr="00D272EF" w:rsidRDefault="00960B81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1765626A" w14:textId="77777777" w:rsidR="00960B81" w:rsidRPr="00D272EF" w:rsidRDefault="00960B81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2BF69AD6" w14:textId="77777777" w:rsidR="00971197" w:rsidRPr="00D272EF" w:rsidRDefault="00971197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2E9EDF4E" w14:textId="77777777" w:rsidR="00971197" w:rsidRPr="00D272EF" w:rsidRDefault="00971197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1FE98BD4" w14:textId="77777777" w:rsidR="00971197" w:rsidRPr="00D272EF" w:rsidRDefault="00971197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5DA60B59" w14:textId="77777777" w:rsidR="00971197" w:rsidRPr="00D272EF" w:rsidRDefault="00971197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460E2C2D" w14:textId="77777777" w:rsidR="00971197" w:rsidRPr="00D272EF" w:rsidRDefault="00971197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28328ACF" w14:textId="5CBC8A97" w:rsidR="00971197" w:rsidRPr="00D272EF" w:rsidRDefault="00971197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</w:tc>
      </w:tr>
      <w:tr w:rsidR="00971197" w:rsidRPr="00D272EF" w14:paraId="5D807EC0" w14:textId="77777777" w:rsidTr="7ABD2980">
        <w:tc>
          <w:tcPr>
            <w:tcW w:w="10456" w:type="dxa"/>
            <w:gridSpan w:val="2"/>
            <w:shd w:val="clear" w:color="auto" w:fill="E7E6E6" w:themeFill="background2"/>
          </w:tcPr>
          <w:p w14:paraId="55C0B8DB" w14:textId="37171AD8" w:rsidR="00971197" w:rsidRPr="00D272EF" w:rsidRDefault="00971197" w:rsidP="0097119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272EF">
              <w:rPr>
                <w:rFonts w:asciiTheme="majorHAnsi" w:hAnsiTheme="majorHAnsi" w:cstheme="majorHAnsi"/>
                <w:b/>
                <w:sz w:val="24"/>
                <w:szCs w:val="24"/>
              </w:rPr>
              <w:t>Communicating the Decision:</w:t>
            </w:r>
          </w:p>
        </w:tc>
      </w:tr>
      <w:tr w:rsidR="00971197" w:rsidRPr="00D272EF" w14:paraId="0FD42E06" w14:textId="77777777" w:rsidTr="7ABD2980">
        <w:tc>
          <w:tcPr>
            <w:tcW w:w="5227" w:type="dxa"/>
          </w:tcPr>
          <w:p w14:paraId="3D8DEA66" w14:textId="4A75CDDC" w:rsidR="00971197" w:rsidRPr="00D272EF" w:rsidRDefault="00971197" w:rsidP="006617D4">
            <w:pPr>
              <w:jc w:val="center"/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  <w:r w:rsidRPr="00D272EF">
              <w:rPr>
                <w:rFonts w:asciiTheme="majorHAnsi" w:hAnsiTheme="majorHAnsi" w:cstheme="majorHAnsi"/>
                <w:sz w:val="24"/>
                <w:szCs w:val="24"/>
                <w:u w:val="single"/>
              </w:rPr>
              <w:t>Internal Stakeholders</w:t>
            </w:r>
          </w:p>
          <w:p w14:paraId="536CEAE0" w14:textId="3BD90F39" w:rsidR="42EBC89B" w:rsidRPr="00D272EF" w:rsidRDefault="00F76577" w:rsidP="42EBC89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CEO and Partners</w:t>
            </w:r>
          </w:p>
          <w:p w14:paraId="4DFB036E" w14:textId="4B83D1BE" w:rsidR="00F3255A" w:rsidRPr="00D272EF" w:rsidRDefault="00F3255A" w:rsidP="00F3255A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272EF">
              <w:rPr>
                <w:rFonts w:asciiTheme="majorHAnsi" w:hAnsiTheme="majorHAnsi" w:cstheme="majorHAnsi"/>
                <w:sz w:val="24"/>
                <w:szCs w:val="24"/>
              </w:rPr>
              <w:t>Meeting held for first month and then email every monthly with updates of the sales and progress.</w:t>
            </w:r>
          </w:p>
          <w:p w14:paraId="1B1246D5" w14:textId="273426EE" w:rsidR="00F3255A" w:rsidRPr="00D272EF" w:rsidRDefault="00F3255A" w:rsidP="00F3255A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378241E" w14:textId="3F862898" w:rsidR="00E645B8" w:rsidRPr="00D272EF" w:rsidRDefault="00E645B8" w:rsidP="00E645B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272EF">
              <w:rPr>
                <w:rFonts w:asciiTheme="majorHAnsi" w:hAnsiTheme="majorHAnsi" w:cstheme="majorHAnsi"/>
                <w:sz w:val="24"/>
                <w:szCs w:val="24"/>
              </w:rPr>
              <w:t xml:space="preserve"> Senior </w:t>
            </w:r>
            <w:r w:rsidR="00F3255A" w:rsidRPr="00D272EF">
              <w:rPr>
                <w:rFonts w:asciiTheme="majorHAnsi" w:hAnsiTheme="majorHAnsi" w:cstheme="majorHAnsi"/>
                <w:sz w:val="24"/>
                <w:szCs w:val="24"/>
              </w:rPr>
              <w:t xml:space="preserve">Managers </w:t>
            </w:r>
            <w:r w:rsidRPr="00D272EF">
              <w:rPr>
                <w:rFonts w:asciiTheme="majorHAnsi" w:hAnsiTheme="majorHAnsi" w:cstheme="majorHAnsi"/>
                <w:sz w:val="24"/>
                <w:szCs w:val="24"/>
              </w:rPr>
              <w:t xml:space="preserve">and team manager will be </w:t>
            </w:r>
            <w:r w:rsidR="00175499" w:rsidRPr="00D272EF">
              <w:rPr>
                <w:rFonts w:asciiTheme="majorHAnsi" w:hAnsiTheme="majorHAnsi" w:cstheme="majorHAnsi"/>
                <w:sz w:val="24"/>
                <w:szCs w:val="24"/>
              </w:rPr>
              <w:t>regularly</w:t>
            </w:r>
            <w:r w:rsidRPr="00D272EF">
              <w:rPr>
                <w:rFonts w:asciiTheme="majorHAnsi" w:hAnsiTheme="majorHAnsi" w:cstheme="majorHAnsi"/>
                <w:sz w:val="24"/>
                <w:szCs w:val="24"/>
              </w:rPr>
              <w:t xml:space="preserve"> kept inform with emails and hold meeting every week.</w:t>
            </w:r>
          </w:p>
          <w:p w14:paraId="68E79D6E" w14:textId="77777777" w:rsidR="00E645B8" w:rsidRPr="00D272EF" w:rsidRDefault="00E645B8" w:rsidP="00E645B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6C6523A" w14:textId="35D836C7" w:rsidR="00F3255A" w:rsidRPr="00D272EF" w:rsidRDefault="00E645B8" w:rsidP="00E645B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272EF">
              <w:rPr>
                <w:rFonts w:asciiTheme="majorHAnsi" w:hAnsiTheme="majorHAnsi" w:cstheme="majorHAnsi"/>
                <w:sz w:val="24"/>
                <w:szCs w:val="24"/>
              </w:rPr>
              <w:t xml:space="preserve">Employee will be informed by their team managers and have information on the notice board. </w:t>
            </w:r>
          </w:p>
          <w:p w14:paraId="48D1FBE4" w14:textId="77777777" w:rsidR="00F3255A" w:rsidRPr="00D272EF" w:rsidRDefault="00F3255A" w:rsidP="42EBC89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8662D5D" w14:textId="77777777" w:rsidR="00971197" w:rsidRPr="00D272EF" w:rsidRDefault="00971197" w:rsidP="42EBC89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  <w:p w14:paraId="52E70840" w14:textId="77777777" w:rsidR="00971197" w:rsidRPr="00D272EF" w:rsidRDefault="00971197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76E8840F" w14:textId="77777777" w:rsidR="00971197" w:rsidRPr="00D272EF" w:rsidRDefault="00971197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35079FAD" w14:textId="77777777" w:rsidR="00971197" w:rsidRPr="00D272EF" w:rsidRDefault="00971197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00857217" w14:textId="77777777" w:rsidR="00971197" w:rsidRPr="00D272EF" w:rsidRDefault="00971197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1A767F59" w14:textId="77777777" w:rsidR="00971197" w:rsidRPr="00D272EF" w:rsidRDefault="00971197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4F004C81" w14:textId="77777777" w:rsidR="00971197" w:rsidRPr="00D272EF" w:rsidRDefault="00971197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527BD59D" w14:textId="77777777" w:rsidR="00971197" w:rsidRPr="00D272EF" w:rsidRDefault="00971197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73BED68D" w14:textId="77777777" w:rsidR="00971197" w:rsidRPr="00D272EF" w:rsidRDefault="00971197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7C50BAD4" w14:textId="77777777" w:rsidR="00971197" w:rsidRPr="00D272EF" w:rsidRDefault="00971197" w:rsidP="00971197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58EE1005" w14:textId="511F3380" w:rsidR="00971197" w:rsidRPr="00D272EF" w:rsidRDefault="00971197" w:rsidP="006617D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</w:tc>
        <w:tc>
          <w:tcPr>
            <w:tcW w:w="5229" w:type="dxa"/>
          </w:tcPr>
          <w:p w14:paraId="708D06AA" w14:textId="1570A79C" w:rsidR="00971197" w:rsidRPr="00D272EF" w:rsidRDefault="00971197" w:rsidP="42EBC89B">
            <w:pPr>
              <w:jc w:val="center"/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  <w:r w:rsidRPr="00D272EF">
              <w:rPr>
                <w:rFonts w:asciiTheme="majorHAnsi" w:hAnsiTheme="majorHAnsi" w:cstheme="majorHAnsi"/>
                <w:sz w:val="24"/>
                <w:szCs w:val="24"/>
                <w:u w:val="single"/>
              </w:rPr>
              <w:lastRenderedPageBreak/>
              <w:t>External Stakeholders</w:t>
            </w:r>
          </w:p>
          <w:p w14:paraId="7E115F29" w14:textId="77777777" w:rsidR="00971197" w:rsidRPr="00D272EF" w:rsidRDefault="00971197" w:rsidP="42EBC89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166F4A3" w14:textId="3B9B9928" w:rsidR="00E645B8" w:rsidRPr="00D272EF" w:rsidRDefault="00E645B8" w:rsidP="42EBC89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272EF">
              <w:rPr>
                <w:rFonts w:asciiTheme="majorHAnsi" w:hAnsiTheme="majorHAnsi" w:cstheme="majorHAnsi"/>
                <w:sz w:val="24"/>
                <w:szCs w:val="24"/>
              </w:rPr>
              <w:t xml:space="preserve">Shareholders </w:t>
            </w:r>
            <w:r w:rsidR="0079414B">
              <w:rPr>
                <w:rFonts w:asciiTheme="majorHAnsi" w:hAnsiTheme="majorHAnsi" w:cstheme="majorHAnsi"/>
                <w:sz w:val="24"/>
                <w:szCs w:val="24"/>
              </w:rPr>
              <w:t xml:space="preserve">and </w:t>
            </w:r>
            <w:r w:rsidR="00F76577">
              <w:rPr>
                <w:rFonts w:asciiTheme="majorHAnsi" w:hAnsiTheme="majorHAnsi" w:cstheme="majorHAnsi"/>
                <w:sz w:val="24"/>
                <w:szCs w:val="24"/>
              </w:rPr>
              <w:t xml:space="preserve">partners </w:t>
            </w:r>
            <w:r w:rsidRPr="00D272EF">
              <w:rPr>
                <w:rFonts w:asciiTheme="majorHAnsi" w:hAnsiTheme="majorHAnsi" w:cstheme="majorHAnsi"/>
                <w:sz w:val="24"/>
                <w:szCs w:val="24"/>
              </w:rPr>
              <w:t>will get a email with full information and can contact for any concern</w:t>
            </w:r>
          </w:p>
          <w:p w14:paraId="0C2DE669" w14:textId="77777777" w:rsidR="00E645B8" w:rsidRPr="00D272EF" w:rsidRDefault="00E645B8" w:rsidP="42EBC89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41864C9" w14:textId="77777777" w:rsidR="00E645B8" w:rsidRPr="00D272EF" w:rsidRDefault="00E645B8" w:rsidP="42EBC89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272EF">
              <w:rPr>
                <w:rFonts w:asciiTheme="majorHAnsi" w:hAnsiTheme="majorHAnsi" w:cstheme="majorHAnsi"/>
                <w:sz w:val="24"/>
                <w:szCs w:val="24"/>
              </w:rPr>
              <w:t xml:space="preserve">Supplier will be </w:t>
            </w:r>
            <w:r w:rsidR="00F90124" w:rsidRPr="00D272EF">
              <w:rPr>
                <w:rFonts w:asciiTheme="majorHAnsi" w:hAnsiTheme="majorHAnsi" w:cstheme="majorHAnsi"/>
                <w:sz w:val="24"/>
                <w:szCs w:val="24"/>
              </w:rPr>
              <w:t>informed through email and calls for confirmation of stability of providing stock.</w:t>
            </w:r>
          </w:p>
          <w:p w14:paraId="213DD288" w14:textId="77777777" w:rsidR="00F90124" w:rsidRPr="00D272EF" w:rsidRDefault="00F90124" w:rsidP="42EBC89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0DB48FD" w14:textId="77777777" w:rsidR="00F90124" w:rsidRPr="00D272EF" w:rsidRDefault="00F90124" w:rsidP="42EBC89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272EF">
              <w:rPr>
                <w:rFonts w:asciiTheme="majorHAnsi" w:hAnsiTheme="majorHAnsi" w:cstheme="majorHAnsi"/>
                <w:sz w:val="24"/>
                <w:szCs w:val="24"/>
              </w:rPr>
              <w:t>Customers will be informed through websites and social media of the new facilities available.</w:t>
            </w:r>
          </w:p>
          <w:p w14:paraId="68009A0F" w14:textId="77777777" w:rsidR="00F90124" w:rsidRPr="00D272EF" w:rsidRDefault="00F90124" w:rsidP="42EBC89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1A70769" w14:textId="71D48C0E" w:rsidR="00F90124" w:rsidRPr="00D272EF" w:rsidRDefault="00F90124" w:rsidP="42EBC89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272EF">
              <w:rPr>
                <w:rFonts w:asciiTheme="majorHAnsi" w:hAnsiTheme="majorHAnsi" w:cstheme="majorHAnsi"/>
                <w:sz w:val="24"/>
                <w:szCs w:val="24"/>
              </w:rPr>
              <w:t xml:space="preserve">Post new jobs on websites and job agency </w:t>
            </w:r>
          </w:p>
        </w:tc>
      </w:tr>
    </w:tbl>
    <w:p w14:paraId="7D68AF4C" w14:textId="2868FE01" w:rsidR="006617D4" w:rsidRPr="00F76577" w:rsidRDefault="007F46A0" w:rsidP="00F50CBA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F76577">
        <w:rPr>
          <w:rFonts w:asciiTheme="majorHAnsi" w:hAnsiTheme="majorHAnsi" w:cstheme="majorHAnsi"/>
          <w:b/>
          <w:bCs/>
          <w:sz w:val="24"/>
          <w:szCs w:val="24"/>
          <w:u w:val="single"/>
        </w:rPr>
        <w:t>Referenc</w:t>
      </w:r>
      <w:r w:rsidR="00F76577" w:rsidRPr="00F76577">
        <w:rPr>
          <w:rFonts w:asciiTheme="majorHAnsi" w:hAnsiTheme="majorHAnsi" w:cstheme="majorHAnsi"/>
          <w:b/>
          <w:bCs/>
          <w:sz w:val="24"/>
          <w:szCs w:val="24"/>
          <w:u w:val="single"/>
        </w:rPr>
        <w:t>e</w:t>
      </w:r>
    </w:p>
    <w:p w14:paraId="46F8EF0B" w14:textId="2C79C792" w:rsidR="00D1121A" w:rsidRDefault="00D1121A" w:rsidP="00F50CBA">
      <w:pPr>
        <w:rPr>
          <w:rFonts w:asciiTheme="majorHAnsi" w:hAnsiTheme="majorHAnsi" w:cstheme="majorHAnsi"/>
          <w:b/>
          <w:sz w:val="24"/>
          <w:szCs w:val="24"/>
        </w:rPr>
      </w:pPr>
      <w:r w:rsidRPr="00D1121A">
        <w:rPr>
          <w:rFonts w:asciiTheme="majorHAnsi" w:hAnsiTheme="majorHAnsi" w:cstheme="majorHAnsi"/>
          <w:b/>
          <w:sz w:val="24"/>
          <w:szCs w:val="24"/>
        </w:rPr>
        <w:t>Claeys. G, et al (2021) The great Covid-19 divergence managing a sustainable &amp; equitable recovery in the EU, article.</w:t>
      </w:r>
    </w:p>
    <w:p w14:paraId="56E9F8D7" w14:textId="2DED4E8F" w:rsidR="00F76577" w:rsidRDefault="00F76577" w:rsidP="00F50CBA">
      <w:pPr>
        <w:rPr>
          <w:rFonts w:asciiTheme="majorHAnsi" w:hAnsiTheme="majorHAnsi" w:cstheme="majorHAnsi"/>
          <w:b/>
          <w:sz w:val="24"/>
          <w:szCs w:val="24"/>
        </w:rPr>
      </w:pPr>
      <w:r w:rsidRPr="00D1121A">
        <w:rPr>
          <w:rFonts w:asciiTheme="majorHAnsi" w:hAnsiTheme="majorHAnsi" w:cstheme="majorHAnsi"/>
          <w:b/>
          <w:sz w:val="24"/>
          <w:szCs w:val="24"/>
        </w:rPr>
        <w:t>Hiscott</w:t>
      </w:r>
      <w:r>
        <w:rPr>
          <w:rFonts w:asciiTheme="majorHAnsi" w:hAnsiTheme="majorHAnsi" w:cstheme="majorHAnsi"/>
          <w:b/>
          <w:sz w:val="24"/>
          <w:szCs w:val="24"/>
        </w:rPr>
        <w:t>. G</w:t>
      </w:r>
      <w:r w:rsidRPr="00D1121A">
        <w:rPr>
          <w:rFonts w:asciiTheme="majorHAnsi" w:hAnsiTheme="majorHAnsi" w:cstheme="majorHAnsi"/>
          <w:b/>
          <w:sz w:val="24"/>
          <w:szCs w:val="24"/>
        </w:rPr>
        <w:t>, the daily mirror (UK) Nov2021 article</w:t>
      </w:r>
    </w:p>
    <w:p w14:paraId="1420BEF9" w14:textId="5FCE0DA8" w:rsidR="00F76577" w:rsidRDefault="0054251E" w:rsidP="00F76577">
      <w:pPr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Ivanov.D &amp; Dolgui. A (2020</w:t>
      </w:r>
      <w:r w:rsidR="00175499">
        <w:rPr>
          <w:rFonts w:asciiTheme="majorHAnsi" w:hAnsiTheme="majorHAnsi" w:cstheme="majorHAnsi"/>
          <w:b/>
          <w:sz w:val="24"/>
          <w:szCs w:val="24"/>
        </w:rPr>
        <w:t>) Viability</w:t>
      </w:r>
      <w:r>
        <w:rPr>
          <w:rFonts w:asciiTheme="majorHAnsi" w:hAnsiTheme="majorHAnsi" w:cstheme="majorHAnsi"/>
          <w:b/>
          <w:sz w:val="24"/>
          <w:szCs w:val="24"/>
        </w:rPr>
        <w:t xml:space="preserve"> of intertwined supply networks extending the supply chain resilience angels towards survivability. </w:t>
      </w:r>
    </w:p>
    <w:p w14:paraId="48FC5A4B" w14:textId="264FD5E9" w:rsidR="00F76577" w:rsidRDefault="00F76577" w:rsidP="00F50CBA">
      <w:pPr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Khanum. K (2021) component 1 report</w:t>
      </w:r>
    </w:p>
    <w:p w14:paraId="258F2997" w14:textId="03EB9DB8" w:rsidR="00F76577" w:rsidRDefault="00F76577" w:rsidP="00F50CBA">
      <w:pPr>
        <w:rPr>
          <w:rFonts w:asciiTheme="majorHAnsi" w:hAnsiTheme="majorHAnsi" w:cstheme="majorHAnsi"/>
          <w:b/>
          <w:sz w:val="24"/>
          <w:szCs w:val="24"/>
        </w:rPr>
      </w:pPr>
      <w:r w:rsidRPr="00D1121A">
        <w:rPr>
          <w:rFonts w:asciiTheme="majorHAnsi" w:hAnsiTheme="majorHAnsi" w:cstheme="majorHAnsi"/>
          <w:b/>
          <w:sz w:val="24"/>
          <w:szCs w:val="24"/>
        </w:rPr>
        <w:t>Strauss</w:t>
      </w:r>
      <w:r>
        <w:rPr>
          <w:rFonts w:asciiTheme="majorHAnsi" w:hAnsiTheme="majorHAnsi" w:cstheme="majorHAnsi"/>
          <w:b/>
          <w:sz w:val="24"/>
          <w:szCs w:val="24"/>
        </w:rPr>
        <w:t>. D</w:t>
      </w:r>
      <w:r w:rsidRPr="00D1121A">
        <w:rPr>
          <w:rFonts w:asciiTheme="majorHAnsi" w:hAnsiTheme="majorHAnsi" w:cstheme="majorHAnsi"/>
          <w:b/>
          <w:sz w:val="24"/>
          <w:szCs w:val="24"/>
        </w:rPr>
        <w:t xml:space="preserve"> &amp; Rome</w:t>
      </w:r>
      <w:r>
        <w:rPr>
          <w:rFonts w:asciiTheme="majorHAnsi" w:hAnsiTheme="majorHAnsi" w:cstheme="majorHAnsi"/>
          <w:b/>
          <w:sz w:val="24"/>
          <w:szCs w:val="24"/>
        </w:rPr>
        <w:t>. V</w:t>
      </w:r>
      <w:r w:rsidRPr="00D1121A">
        <w:rPr>
          <w:rFonts w:asciiTheme="majorHAnsi" w:hAnsiTheme="majorHAnsi" w:cstheme="majorHAnsi"/>
          <w:b/>
          <w:sz w:val="24"/>
          <w:szCs w:val="24"/>
        </w:rPr>
        <w:t xml:space="preserve"> (2021) UK economy set to be one of the last to recover from pandemic, article</w:t>
      </w:r>
    </w:p>
    <w:p w14:paraId="246901E5" w14:textId="7F3ED057" w:rsidR="00175499" w:rsidRDefault="0054251E" w:rsidP="00F76577">
      <w:pPr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Twigg. M (2018) These shops ar</w:t>
      </w:r>
      <w:r w:rsidR="00175499">
        <w:rPr>
          <w:rFonts w:asciiTheme="majorHAnsi" w:hAnsiTheme="majorHAnsi" w:cstheme="majorHAnsi"/>
          <w:b/>
          <w:sz w:val="24"/>
          <w:szCs w:val="24"/>
        </w:rPr>
        <w:t>e facing “Retail Armageddon” on hard Brexit, online journal</w:t>
      </w:r>
    </w:p>
    <w:p w14:paraId="0B701C5B" w14:textId="77777777" w:rsidR="00F76577" w:rsidRPr="00D1121A" w:rsidRDefault="00F76577" w:rsidP="00F76577">
      <w:pPr>
        <w:rPr>
          <w:rFonts w:asciiTheme="majorHAnsi" w:hAnsiTheme="majorHAnsi" w:cstheme="majorHAnsi"/>
          <w:b/>
          <w:sz w:val="24"/>
          <w:szCs w:val="24"/>
        </w:rPr>
      </w:pPr>
      <w:hyperlink r:id="rId11" w:history="1">
        <w:r w:rsidRPr="00D1121A">
          <w:rPr>
            <w:rStyle w:val="Hyperlink"/>
            <w:rFonts w:asciiTheme="majorHAnsi" w:hAnsiTheme="majorHAnsi" w:cstheme="majorHAnsi"/>
            <w:b/>
            <w:sz w:val="24"/>
            <w:szCs w:val="24"/>
          </w:rPr>
          <w:t>www.johnlewis.com</w:t>
        </w:r>
      </w:hyperlink>
    </w:p>
    <w:p w14:paraId="704F376F" w14:textId="77777777" w:rsidR="00175499" w:rsidRPr="00D1121A" w:rsidRDefault="00175499" w:rsidP="00F50CBA">
      <w:pPr>
        <w:rPr>
          <w:rFonts w:asciiTheme="majorHAnsi" w:hAnsiTheme="majorHAnsi" w:cstheme="majorHAnsi"/>
          <w:b/>
          <w:sz w:val="24"/>
          <w:szCs w:val="24"/>
        </w:rPr>
      </w:pPr>
    </w:p>
    <w:p w14:paraId="337661D5" w14:textId="77777777" w:rsidR="00D1121A" w:rsidRPr="007F46A0" w:rsidRDefault="00D1121A" w:rsidP="00F50CBA">
      <w:pPr>
        <w:rPr>
          <w:rFonts w:asciiTheme="majorHAnsi" w:hAnsiTheme="majorHAnsi" w:cstheme="majorHAnsi"/>
          <w:b/>
          <w:sz w:val="24"/>
          <w:szCs w:val="24"/>
        </w:rPr>
      </w:pPr>
    </w:p>
    <w:sectPr w:rsidR="00D1121A" w:rsidRPr="007F46A0" w:rsidSect="006617D4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B2992" w14:textId="77777777" w:rsidR="0027751D" w:rsidRDefault="0027751D">
      <w:pPr>
        <w:spacing w:after="0" w:line="240" w:lineRule="auto"/>
      </w:pPr>
      <w:r>
        <w:separator/>
      </w:r>
    </w:p>
  </w:endnote>
  <w:endnote w:type="continuationSeparator" w:id="0">
    <w:p w14:paraId="3FF2A9D3" w14:textId="77777777" w:rsidR="0027751D" w:rsidRDefault="00277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0361EC3" w14:paraId="1FFCAA31" w14:textId="77777777" w:rsidTr="10361EC3">
      <w:tc>
        <w:tcPr>
          <w:tcW w:w="3485" w:type="dxa"/>
        </w:tcPr>
        <w:p w14:paraId="07A1306D" w14:textId="688FCCE1" w:rsidR="10361EC3" w:rsidRDefault="10361EC3" w:rsidP="10361EC3">
          <w:pPr>
            <w:pStyle w:val="Header"/>
            <w:ind w:left="-115"/>
          </w:pPr>
        </w:p>
      </w:tc>
      <w:tc>
        <w:tcPr>
          <w:tcW w:w="3485" w:type="dxa"/>
        </w:tcPr>
        <w:p w14:paraId="603E022B" w14:textId="41963D79" w:rsidR="10361EC3" w:rsidRDefault="10361EC3" w:rsidP="10361EC3">
          <w:pPr>
            <w:pStyle w:val="Header"/>
            <w:jc w:val="center"/>
          </w:pPr>
        </w:p>
      </w:tc>
      <w:tc>
        <w:tcPr>
          <w:tcW w:w="3485" w:type="dxa"/>
        </w:tcPr>
        <w:p w14:paraId="697BA164" w14:textId="76B5B60A" w:rsidR="10361EC3" w:rsidRDefault="10361EC3" w:rsidP="10361EC3">
          <w:pPr>
            <w:pStyle w:val="Header"/>
            <w:ind w:right="-115"/>
            <w:jc w:val="right"/>
          </w:pPr>
        </w:p>
      </w:tc>
    </w:tr>
  </w:tbl>
  <w:p w14:paraId="64154D6F" w14:textId="5681DD2F" w:rsidR="10361EC3" w:rsidRDefault="10361EC3" w:rsidP="10361E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2E305" w14:textId="77777777" w:rsidR="0027751D" w:rsidRDefault="0027751D">
      <w:pPr>
        <w:spacing w:after="0" w:line="240" w:lineRule="auto"/>
      </w:pPr>
      <w:r>
        <w:separator/>
      </w:r>
    </w:p>
  </w:footnote>
  <w:footnote w:type="continuationSeparator" w:id="0">
    <w:p w14:paraId="6A56E67F" w14:textId="77777777" w:rsidR="0027751D" w:rsidRDefault="00277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03A19" w14:textId="512FD613" w:rsidR="10361EC3" w:rsidRPr="004B40ED" w:rsidRDefault="004B40ED" w:rsidP="10361EC3">
    <w:pPr>
      <w:pStyle w:val="Header"/>
      <w:rPr>
        <w:rFonts w:asciiTheme="majorHAnsi" w:hAnsiTheme="majorHAnsi" w:cstheme="majorHAnsi"/>
      </w:rPr>
    </w:pPr>
    <w:r w:rsidRPr="004B40ED">
      <w:rPr>
        <w:rFonts w:asciiTheme="majorHAnsi" w:hAnsiTheme="majorHAnsi" w:cstheme="majorHAnsi"/>
      </w:rPr>
      <w:t>Kudhaja Khanam</w:t>
    </w:r>
    <w:r w:rsidRPr="004B40ED">
      <w:rPr>
        <w:rFonts w:asciiTheme="majorHAnsi" w:hAnsiTheme="majorHAnsi" w:cstheme="majorHAnsi"/>
      </w:rPr>
      <w:tab/>
    </w:r>
    <w:r w:rsidRPr="004B40ED">
      <w:rPr>
        <w:rFonts w:asciiTheme="majorHAnsi" w:hAnsiTheme="majorHAnsi" w:cstheme="majorHAnsi"/>
      </w:rPr>
      <w:ptab w:relativeTo="margin" w:alignment="center" w:leader="none"/>
    </w:r>
    <w:r w:rsidRPr="004B40ED">
      <w:rPr>
        <w:rFonts w:asciiTheme="majorHAnsi" w:hAnsiTheme="majorHAnsi" w:cstheme="majorHAnsi"/>
      </w:rPr>
      <w:ptab w:relativeTo="margin" w:alignment="right" w:leader="none"/>
    </w:r>
    <w:r w:rsidRPr="004B40ED">
      <w:rPr>
        <w:rFonts w:asciiTheme="majorHAnsi" w:hAnsiTheme="majorHAnsi" w:cstheme="majorHAnsi"/>
      </w:rPr>
      <w:t>Student No-2026878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B7F32"/>
    <w:multiLevelType w:val="hybridMultilevel"/>
    <w:tmpl w:val="036E0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F10A62"/>
    <w:multiLevelType w:val="hybridMultilevel"/>
    <w:tmpl w:val="E4FE8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0C1B2C"/>
    <w:multiLevelType w:val="hybridMultilevel"/>
    <w:tmpl w:val="34B2D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1E1D2C"/>
    <w:multiLevelType w:val="hybridMultilevel"/>
    <w:tmpl w:val="A5427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657C13"/>
    <w:multiLevelType w:val="hybridMultilevel"/>
    <w:tmpl w:val="58AE8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IwNzE1NTAxNDUzNDZT0lEKTi0uzszPAykwrAUA3f5utiwAAAA="/>
  </w:docVars>
  <w:rsids>
    <w:rsidRoot w:val="006617D4"/>
    <w:rsid w:val="00024190"/>
    <w:rsid w:val="00037690"/>
    <w:rsid w:val="0004167D"/>
    <w:rsid w:val="00046A94"/>
    <w:rsid w:val="00175499"/>
    <w:rsid w:val="0022547E"/>
    <w:rsid w:val="00230A7F"/>
    <w:rsid w:val="00247F50"/>
    <w:rsid w:val="00256E9C"/>
    <w:rsid w:val="00264EBB"/>
    <w:rsid w:val="00276A82"/>
    <w:rsid w:val="0027751D"/>
    <w:rsid w:val="002933FB"/>
    <w:rsid w:val="002B3C3E"/>
    <w:rsid w:val="002D1062"/>
    <w:rsid w:val="003146A4"/>
    <w:rsid w:val="00361A56"/>
    <w:rsid w:val="00381D44"/>
    <w:rsid w:val="003A2592"/>
    <w:rsid w:val="003D15F7"/>
    <w:rsid w:val="00422F6F"/>
    <w:rsid w:val="00480C4A"/>
    <w:rsid w:val="004A7F9E"/>
    <w:rsid w:val="004B3B97"/>
    <w:rsid w:val="004B40ED"/>
    <w:rsid w:val="004D5CC6"/>
    <w:rsid w:val="004F5305"/>
    <w:rsid w:val="00531B7D"/>
    <w:rsid w:val="00531EFA"/>
    <w:rsid w:val="0054251E"/>
    <w:rsid w:val="005F159B"/>
    <w:rsid w:val="00601324"/>
    <w:rsid w:val="006570AD"/>
    <w:rsid w:val="006617D4"/>
    <w:rsid w:val="006D3786"/>
    <w:rsid w:val="00711F51"/>
    <w:rsid w:val="0074383D"/>
    <w:rsid w:val="0079414B"/>
    <w:rsid w:val="007A161D"/>
    <w:rsid w:val="007A4BC2"/>
    <w:rsid w:val="007C2393"/>
    <w:rsid w:val="007D0F32"/>
    <w:rsid w:val="007D74B2"/>
    <w:rsid w:val="007F46A0"/>
    <w:rsid w:val="008C50E1"/>
    <w:rsid w:val="008D4086"/>
    <w:rsid w:val="008D4678"/>
    <w:rsid w:val="0094166B"/>
    <w:rsid w:val="00960B81"/>
    <w:rsid w:val="00971197"/>
    <w:rsid w:val="009C3790"/>
    <w:rsid w:val="00A06680"/>
    <w:rsid w:val="00A632B1"/>
    <w:rsid w:val="00A66F9F"/>
    <w:rsid w:val="00AA3489"/>
    <w:rsid w:val="00AC1ECB"/>
    <w:rsid w:val="00AD2CF5"/>
    <w:rsid w:val="00B76165"/>
    <w:rsid w:val="00BC6122"/>
    <w:rsid w:val="00C23CF3"/>
    <w:rsid w:val="00C268A5"/>
    <w:rsid w:val="00C44E86"/>
    <w:rsid w:val="00CD205E"/>
    <w:rsid w:val="00CD2D78"/>
    <w:rsid w:val="00CF38E5"/>
    <w:rsid w:val="00D1121A"/>
    <w:rsid w:val="00D272EF"/>
    <w:rsid w:val="00D3009E"/>
    <w:rsid w:val="00D41E9D"/>
    <w:rsid w:val="00D46AFE"/>
    <w:rsid w:val="00E0779C"/>
    <w:rsid w:val="00E572AE"/>
    <w:rsid w:val="00E645B8"/>
    <w:rsid w:val="00ED20F2"/>
    <w:rsid w:val="00ED3969"/>
    <w:rsid w:val="00ED39AC"/>
    <w:rsid w:val="00F05B9B"/>
    <w:rsid w:val="00F3255A"/>
    <w:rsid w:val="00F50CBA"/>
    <w:rsid w:val="00F53FCF"/>
    <w:rsid w:val="00F64363"/>
    <w:rsid w:val="00F76577"/>
    <w:rsid w:val="00F90124"/>
    <w:rsid w:val="00FB7F12"/>
    <w:rsid w:val="10361EC3"/>
    <w:rsid w:val="125B7C1F"/>
    <w:rsid w:val="155C399B"/>
    <w:rsid w:val="172EED42"/>
    <w:rsid w:val="1A668E04"/>
    <w:rsid w:val="1C025E65"/>
    <w:rsid w:val="1D9E2EC6"/>
    <w:rsid w:val="1E17E165"/>
    <w:rsid w:val="22719FE9"/>
    <w:rsid w:val="24F470D1"/>
    <w:rsid w:val="27AAA66E"/>
    <w:rsid w:val="2E0A0C74"/>
    <w:rsid w:val="342B819A"/>
    <w:rsid w:val="42EBC89B"/>
    <w:rsid w:val="45A1FE38"/>
    <w:rsid w:val="4EA9F9E3"/>
    <w:rsid w:val="4EC32240"/>
    <w:rsid w:val="4EEDC1E2"/>
    <w:rsid w:val="50E9C4F8"/>
    <w:rsid w:val="51D7DFD0"/>
    <w:rsid w:val="56DDA1BF"/>
    <w:rsid w:val="5BE363AE"/>
    <w:rsid w:val="5CBCC696"/>
    <w:rsid w:val="5FB3E0A0"/>
    <w:rsid w:val="6057B0EA"/>
    <w:rsid w:val="664F8B9F"/>
    <w:rsid w:val="6C31EFE1"/>
    <w:rsid w:val="773C862A"/>
    <w:rsid w:val="77C3DB78"/>
    <w:rsid w:val="7ABD2980"/>
    <w:rsid w:val="7AFB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D7BF1"/>
  <w15:docId w15:val="{9E0DAA98-AC28-4F0E-83F0-EE07DB3DB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1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272E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112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12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johnlewis.co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21045DC57FBA49B782DCACB56400ED" ma:contentTypeVersion="8" ma:contentTypeDescription="Create a new document." ma:contentTypeScope="" ma:versionID="d99149601bbc935fc7ff160ced2fc23d">
  <xsd:schema xmlns:xsd="http://www.w3.org/2001/XMLSchema" xmlns:xs="http://www.w3.org/2001/XMLSchema" xmlns:p="http://schemas.microsoft.com/office/2006/metadata/properties" xmlns:ns2="9b086a34-6752-49db-9176-964efce43f64" targetNamespace="http://schemas.microsoft.com/office/2006/metadata/properties" ma:root="true" ma:fieldsID="6b74463621aba477c82c27706848c60c" ns2:_="">
    <xsd:import namespace="9b086a34-6752-49db-9176-964efce43f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86a34-6752-49db-9176-964efce43f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37E80-A5C8-43E4-8393-2952E8F29C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EE9217-7E67-4CDF-904F-699B406D6B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86a34-6752-49db-9176-964efce43f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46578F-0AC3-42BC-B5B9-6BA420C70F9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7D689E-2DF3-4B18-BB98-2888DC7A5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James</dc:creator>
  <cp:lastModifiedBy>khadejaa khanum</cp:lastModifiedBy>
  <cp:revision>4</cp:revision>
  <dcterms:created xsi:type="dcterms:W3CDTF">2021-11-29T20:38:00Z</dcterms:created>
  <dcterms:modified xsi:type="dcterms:W3CDTF">2021-11-29T21:04:00Z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0x0101009721045DC57FBA49B782DCACB56400ED</vt:lpwstr>
  </property>
</Properties>
</file>