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E269A1" w14:textId="60DB4AD1" w:rsidR="27B145E5" w:rsidRDefault="6EF69C66" w:rsidP="27B145E5">
      <w:pPr>
        <w:jc w:val="center"/>
        <w:rPr>
          <w:rFonts w:ascii="Arial" w:eastAsia="Arial" w:hAnsi="Arial" w:cs="Arial"/>
        </w:rPr>
      </w:pPr>
      <w:r>
        <w:rPr>
          <w:noProof/>
        </w:rPr>
        <w:drawing>
          <wp:inline distT="0" distB="0" distL="0" distR="0" wp14:anchorId="102BDB46" wp14:editId="728FCB2C">
            <wp:extent cx="4467848" cy="1781424"/>
            <wp:effectExtent l="0" t="0" r="0" b="0"/>
            <wp:docPr id="303031169" name="drawing">
              <a:extLst xmlns:a="http://schemas.openxmlformats.org/drawingml/2006/main">
                <a:ext uri="{FF2B5EF4-FFF2-40B4-BE49-F238E27FC236}">
                  <a16:creationId xmlns:a16="http://schemas.microsoft.com/office/drawing/2014/main" id="{C9AAA84A-F6C1-484C-9922-9E4C3B27454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031169" name="Picture 303031169"/>
                    <pic:cNvPicPr/>
                  </pic:nvPicPr>
                  <pic:blipFill>
                    <a:blip r:embed="rId5">
                      <a:extLst>
                        <a:ext uri="{28A0092B-C50C-407E-A947-70E740481C1C}">
                          <a14:useLocalDpi xmlns:a14="http://schemas.microsoft.com/office/drawing/2010/main"/>
                        </a:ext>
                      </a:extLst>
                    </a:blip>
                    <a:stretch>
                      <a:fillRect/>
                    </a:stretch>
                  </pic:blipFill>
                  <pic:spPr>
                    <a:xfrm>
                      <a:off x="0" y="0"/>
                      <a:ext cx="4467848" cy="1781424"/>
                    </a:xfrm>
                    <a:prstGeom prst="rect">
                      <a:avLst/>
                    </a:prstGeom>
                  </pic:spPr>
                </pic:pic>
              </a:graphicData>
            </a:graphic>
          </wp:inline>
        </w:drawing>
      </w:r>
    </w:p>
    <w:p w14:paraId="4B02F7B0" w14:textId="37C35B79" w:rsidR="3DA10E64" w:rsidRDefault="3DA10E64" w:rsidP="3DA10E64">
      <w:pPr>
        <w:jc w:val="center"/>
        <w:rPr>
          <w:rFonts w:ascii="Arial" w:eastAsia="Arial" w:hAnsi="Arial" w:cs="Arial"/>
          <w:color w:val="000000" w:themeColor="text1"/>
        </w:rPr>
      </w:pPr>
    </w:p>
    <w:p w14:paraId="23DFB466" w14:textId="77121DC6" w:rsidR="6EF69C66" w:rsidRDefault="6EF69C66" w:rsidP="1A60946D">
      <w:pPr>
        <w:jc w:val="center"/>
        <w:rPr>
          <w:rFonts w:ascii="Arial" w:eastAsia="Arial" w:hAnsi="Arial" w:cs="Arial"/>
          <w:color w:val="000000" w:themeColor="text1"/>
        </w:rPr>
      </w:pPr>
      <w:r w:rsidRPr="1A60946D">
        <w:rPr>
          <w:rFonts w:ascii="Arial" w:eastAsia="Arial" w:hAnsi="Arial" w:cs="Arial"/>
          <w:color w:val="000000" w:themeColor="text1"/>
        </w:rPr>
        <w:t>Name: Cristina-Elena Nestian</w:t>
      </w:r>
    </w:p>
    <w:p w14:paraId="3D50BEE8" w14:textId="6BD03D91" w:rsidR="6EF69C66" w:rsidRDefault="6EF69C66" w:rsidP="1A60946D">
      <w:pPr>
        <w:jc w:val="center"/>
        <w:rPr>
          <w:rFonts w:ascii="Arial" w:eastAsia="Arial" w:hAnsi="Arial" w:cs="Arial"/>
          <w:color w:val="000000" w:themeColor="text1"/>
        </w:rPr>
      </w:pPr>
      <w:r w:rsidRPr="1A60946D">
        <w:rPr>
          <w:rFonts w:ascii="Arial" w:eastAsia="Arial" w:hAnsi="Arial" w:cs="Arial"/>
          <w:color w:val="000000" w:themeColor="text1"/>
        </w:rPr>
        <w:t>Student ID: 2509431</w:t>
      </w:r>
    </w:p>
    <w:p w14:paraId="5CBBB0BF" w14:textId="50E22EA5" w:rsidR="6EF69C66" w:rsidRDefault="6EF69C66" w:rsidP="1A60946D">
      <w:pPr>
        <w:jc w:val="center"/>
        <w:rPr>
          <w:rFonts w:ascii="Segoe UI" w:eastAsia="Segoe UI" w:hAnsi="Segoe UI" w:cs="Segoe UI"/>
          <w:color w:val="000000" w:themeColor="text1"/>
          <w:sz w:val="22"/>
          <w:szCs w:val="22"/>
        </w:rPr>
      </w:pPr>
      <w:r w:rsidRPr="1A60946D">
        <w:rPr>
          <w:rFonts w:ascii="Helvetica" w:eastAsia="Helvetica" w:hAnsi="Helvetica" w:cs="Helvetica"/>
          <w:color w:val="000000" w:themeColor="text1"/>
          <w:sz w:val="22"/>
          <w:szCs w:val="22"/>
        </w:rPr>
        <w:t xml:space="preserve">Module: </w:t>
      </w:r>
      <w:r w:rsidRPr="1A60946D">
        <w:rPr>
          <w:rFonts w:ascii="Segoe UI" w:eastAsia="Segoe UI" w:hAnsi="Segoe UI" w:cs="Segoe UI"/>
          <w:color w:val="000000" w:themeColor="text1"/>
          <w:sz w:val="22"/>
          <w:szCs w:val="22"/>
        </w:rPr>
        <w:t>LCLM4005</w:t>
      </w:r>
    </w:p>
    <w:p w14:paraId="39DF032A" w14:textId="719A9AD8" w:rsidR="77193AD0" w:rsidRDefault="77193AD0" w:rsidP="77193AD0">
      <w:pPr>
        <w:spacing w:beforeAutospacing="1" w:afterAutospacing="1" w:line="240" w:lineRule="auto"/>
        <w:outlineLvl w:val="1"/>
        <w:rPr>
          <w:rFonts w:ascii="Arial" w:eastAsia="Arial" w:hAnsi="Arial" w:cs="Arial"/>
          <w:b/>
          <w:bCs/>
          <w:sz w:val="22"/>
          <w:szCs w:val="22"/>
        </w:rPr>
      </w:pPr>
    </w:p>
    <w:p w14:paraId="52719A30" w14:textId="5CF40BEE" w:rsidR="1A60946D" w:rsidRDefault="1A60946D" w:rsidP="1A60946D">
      <w:pPr>
        <w:spacing w:beforeAutospacing="1" w:afterAutospacing="1" w:line="240" w:lineRule="auto"/>
        <w:outlineLvl w:val="1"/>
        <w:rPr>
          <w:rFonts w:ascii="Arial" w:eastAsia="Arial" w:hAnsi="Arial" w:cs="Arial"/>
          <w:b/>
          <w:bCs/>
          <w:sz w:val="22"/>
          <w:szCs w:val="22"/>
        </w:rPr>
      </w:pPr>
    </w:p>
    <w:p w14:paraId="19917264" w14:textId="77777777" w:rsidR="00FB7BBC" w:rsidRPr="00FB7BBC" w:rsidRDefault="00FB7BBC" w:rsidP="4ED78C47">
      <w:pPr>
        <w:spacing w:before="100" w:beforeAutospacing="1" w:after="100" w:afterAutospacing="1" w:line="360" w:lineRule="auto"/>
        <w:outlineLvl w:val="1"/>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Task A – Comparison of Two Job Advertisements and Identification of Key Skills</w:t>
      </w:r>
    </w:p>
    <w:p w14:paraId="7BDE1647" w14:textId="77777777" w:rsidR="00FB7BBC" w:rsidRPr="00FB7BBC" w:rsidRDefault="00FB7BB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For this assignment, two IT Manager job advertisements were selected to compare the skills, knowledge, and qualifications required for the role. The first advertisement is for an IT Manager at Bardon Hill, while the second is for an IT Manager in Rubery. Although both positions are within the information technology sector, they focus on slightly different</w:t>
      </w:r>
      <w:r w:rsidRPr="299A1BCF">
        <w:rPr>
          <w:rFonts w:ascii="Arial" w:eastAsia="Arial" w:hAnsi="Arial" w:cs="Arial"/>
          <w:sz w:val="22"/>
          <w:szCs w:val="22"/>
        </w:rPr>
        <w:t xml:space="preserve"> responsibilities depending on the organisation’s operational needs.</w:t>
      </w:r>
    </w:p>
    <w:p w14:paraId="1209AB97" w14:textId="77777777" w:rsidR="00FB7BBC" w:rsidRPr="00FB7BBC" w:rsidRDefault="00FB7BB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The first job advertisement highlights the importance of strong leadership and management skills. The successful candidate is expected to oversee the organisation’s IT infrastructure, maintain cybersecurity, manage budgets, supervise IT staff, and ensure that technology supports business objectives. The employer is looking for someone with previous management experience, excellent communication skills, project management abilities, and a solid understanding of networking, cloud technologies, and information security. The role also requires the ability to make strategic decisions that improve the efficiency and reliability of IT services.</w:t>
      </w:r>
    </w:p>
    <w:p w14:paraId="180874D5" w14:textId="77777777" w:rsidR="00FB7BBC" w:rsidRPr="00FB7BBC" w:rsidRDefault="00FB7BB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The second advertisement also requires leadership skills but places greater emphasis on data management and business improvement. In addition to managing the IT department, the successful candidate is expected to work with ERP systems, SQL databases, Microsoft Power BI, and business intelligence tools. The employer is seeking someone who can use technology to improve business performance, support digital transformation, and introduce automation and artificial intelligence where appropriate. Analytical thinking, problem-solving, and continuous improvement are key aspects of this role.</w:t>
      </w:r>
    </w:p>
    <w:p w14:paraId="1776D2F8" w14:textId="77777777" w:rsidR="00FB7BBC" w:rsidRPr="00FB7BBC" w:rsidRDefault="00FB7BB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Despite these differences, both job advertisements share several common requirements. They both require excellent leadership and team management skills, effective communication, problem-solving abilities, project management experience, and a strong technical background. Both employers also expect candidates to understand cybersecurity, maintain reliable IT systems, manage projects successfully, and work closely with other departments to achieve organisational objectives. These similarities demonstrate that modern IT Managers must combine technical expertise with strong interpersonal and organisational skills.</w:t>
      </w:r>
    </w:p>
    <w:p w14:paraId="59A7A59D" w14:textId="52F1FC6A" w:rsidR="00FB7BBC" w:rsidRPr="00FB7BBC" w:rsidRDefault="00FB7BBC" w:rsidP="4ED78C47">
      <w:pPr>
        <w:spacing w:before="100" w:beforeAutospacing="1" w:after="100" w:afterAutospacing="1" w:line="360" w:lineRule="auto"/>
      </w:pPr>
      <w:r w:rsidRPr="299A1BCF">
        <w:rPr>
          <w:rFonts w:ascii="Arial" w:eastAsia="Arial" w:hAnsi="Arial" w:cs="Arial"/>
          <w:kern w:val="0"/>
          <w:sz w:val="22"/>
          <w:szCs w:val="22"/>
          <w14:ligatures w14:val="none"/>
        </w:rPr>
        <w:t xml:space="preserve">One of the most </w:t>
      </w:r>
      <w:r w:rsidRPr="299A1BCF">
        <w:rPr>
          <w:rFonts w:ascii="Arial" w:eastAsia="Arial" w:hAnsi="Arial" w:cs="Arial"/>
          <w:sz w:val="22"/>
          <w:szCs w:val="22"/>
        </w:rPr>
        <w:t>important</w:t>
      </w:r>
      <w:r w:rsidR="29E4D763" w:rsidRPr="299A1BCF">
        <w:rPr>
          <w:rFonts w:ascii="Arial" w:eastAsia="Arial" w:hAnsi="Arial" w:cs="Arial"/>
          <w:sz w:val="22"/>
          <w:szCs w:val="22"/>
        </w:rPr>
        <w:t>,</w:t>
      </w:r>
      <w:r w:rsidRPr="299A1BCF">
        <w:rPr>
          <w:rFonts w:ascii="Arial" w:eastAsia="Arial" w:hAnsi="Arial" w:cs="Arial"/>
          <w:sz w:val="22"/>
          <w:szCs w:val="22"/>
        </w:rPr>
        <w:t xml:space="preserve"> shared skills is leadership. In my future career as an IT Manager, I would use leadership skills to motivate team members, allocate responsibilities effectively, and ensure projects are completed on time and within budget. Good leadership also involves supporting colleagues, encouraging collaboration, and creating a positive working environment where employees feel valued and motivated. By developing strong leadership skills, I would be able to improve team performance, solve workplace challenges efficiently, and contribute to the organisation’s long-term success. This skill is essential because IT Managers are responsible not only for technology but also for guiding people and ensuring that business goals are achieved through effective use of information technology.</w:t>
      </w:r>
    </w:p>
    <w:p w14:paraId="0B267087" w14:textId="248D66C9" w:rsidR="3079E525" w:rsidRDefault="3079E525" w:rsidP="4ED78C47">
      <w:pPr>
        <w:spacing w:beforeAutospacing="1" w:afterAutospacing="1" w:line="360" w:lineRule="auto"/>
        <w:rPr>
          <w:rFonts w:ascii="Arial" w:eastAsia="Arial" w:hAnsi="Arial" w:cs="Arial"/>
          <w:sz w:val="22"/>
          <w:szCs w:val="22"/>
        </w:rPr>
      </w:pPr>
    </w:p>
    <w:p w14:paraId="5445DBA6" w14:textId="77777777" w:rsidR="001E6B7C" w:rsidRPr="001E6B7C" w:rsidRDefault="001E6B7C" w:rsidP="4ED78C47">
      <w:pPr>
        <w:spacing w:before="100" w:beforeAutospacing="1" w:after="100" w:afterAutospacing="1" w:line="360" w:lineRule="auto"/>
        <w:outlineLvl w:val="1"/>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 xml:space="preserve">Task B – Self-Assessment and Evidence of Readiness for Employability </w:t>
      </w:r>
    </w:p>
    <w:p w14:paraId="17084C25"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Self-assessment is an important process that enables individuals to evaluate their strengths, identify areas for improvement, and prepare for future employment. It encourages reflection on personal abilities, experiences, and career aspirations while helping to develop the knowledge and skills required by employers. A useful method of self-assessment is the SWOT analysis, which examines strengths, weaknesses, opportunities, and threats. By understanding these factors, I can create a clear picture of my current abilities and identify the steps needed to become a successful IT Manager.</w:t>
      </w:r>
    </w:p>
    <w:p w14:paraId="345DDCF1" w14:textId="77777777" w:rsidR="001E6B7C" w:rsidRPr="001E6B7C" w:rsidRDefault="001E6B7C" w:rsidP="4ED78C47">
      <w:pPr>
        <w:spacing w:before="100" w:beforeAutospacing="1" w:after="100" w:afterAutospacing="1" w:line="360" w:lineRule="auto"/>
        <w:outlineLvl w:val="2"/>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SWOT Analysis</w:t>
      </w:r>
    </w:p>
    <w:p w14:paraId="0FF1D78E" w14:textId="77777777" w:rsidR="001E6B7C" w:rsidRPr="001E6B7C" w:rsidRDefault="001E6B7C" w:rsidP="4ED78C47">
      <w:pPr>
        <w:spacing w:before="100" w:beforeAutospacing="1" w:after="100" w:afterAutospacing="1" w:line="360" w:lineRule="auto"/>
        <w:outlineLvl w:val="3"/>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Strengths</w:t>
      </w:r>
    </w:p>
    <w:p w14:paraId="4BE7196F"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One of my main strengths is my willingness to learn and continuously improve my knowledge. Throughout my university studies, I have demonstrated commitment by completing coursework, meeting deadlines, and developing a greater understanding of business and information technology. I enjoy learning about new technologies and recognise that the IT industry changes rapidly, making continuous learning essential for long-term success.</w:t>
      </w:r>
    </w:p>
    <w:p w14:paraId="7BC78FA9"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Another strength is my problem-solving ability. I enjoy analysing situations, identifying possible solutions, and thinking logically when faced with challenges. This skill is valuable in an IT management role because managers are often responsible for resolving technical issues, improving business processes, and making important decisions under pressure.</w:t>
      </w:r>
    </w:p>
    <w:p w14:paraId="31DF4C84"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I also consider communication to be one of my strengths. Through university presentations, group discussions, and written assignments, I have improved my ability to explain ideas clearly and work effectively with others. Good communication allows IT managers to cooperate with colleagues from different departments, explain technical concepts to non-technical staff, and build positive professional relationships.</w:t>
      </w:r>
    </w:p>
    <w:p w14:paraId="5E874309"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Additionally, I am organised and dependable. I plan my work carefully, manage my time effectively, and complete tasks within deadlines. These qualities are particularly important when managing multiple IT projects and ensuring that business objectives are achieved efficiently.</w:t>
      </w:r>
    </w:p>
    <w:p w14:paraId="06239D5E" w14:textId="77777777" w:rsidR="001E6B7C" w:rsidRPr="001E6B7C" w:rsidRDefault="001E6B7C" w:rsidP="4ED78C47">
      <w:pPr>
        <w:spacing w:before="100" w:beforeAutospacing="1" w:after="100" w:afterAutospacing="1" w:line="360" w:lineRule="auto"/>
        <w:outlineLvl w:val="3"/>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Weaknesses</w:t>
      </w:r>
    </w:p>
    <w:p w14:paraId="1F58E49C"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Although I have many positive qualities, there are also areas that require further development. My biggest weakness is my limited professional experience in an IT management position. While university has provided valuable theoretical knowledge, I recognise that practical workplace experience is equally important for developing confidence and leadership skills.</w:t>
      </w:r>
    </w:p>
    <w:p w14:paraId="3046F6C3"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Another weakness is my confidence when speaking to large audiences. Although I have become more comfortable through presentations at university, I still become nervous when delivering presentations or leading discussions. Since IT managers regularly present reports, proposals, and project updates to senior management, improving my public speaking skills will be beneficial.</w:t>
      </w:r>
    </w:p>
    <w:p w14:paraId="2D755242"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I would also like to gain more advanced technical knowledge in specialist areas such as cybersecurity, cloud computing, enterprise resource planning (ERP) systems, Microsoft Power BI, SQL databases, and artificial intelligence. These technologies are increasingly required by employers and were highlighted in both job advertisements.</w:t>
      </w:r>
    </w:p>
    <w:p w14:paraId="08E18965" w14:textId="77777777" w:rsidR="001E6B7C" w:rsidRPr="001E6B7C" w:rsidRDefault="001E6B7C" w:rsidP="4ED78C47">
      <w:pPr>
        <w:spacing w:before="100" w:beforeAutospacing="1" w:after="100" w:afterAutospacing="1" w:line="360" w:lineRule="auto"/>
        <w:outlineLvl w:val="3"/>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Opportunities</w:t>
      </w:r>
    </w:p>
    <w:p w14:paraId="4F608BE2" w14:textId="4F50B24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 xml:space="preserve">There are many opportunities available to support my professional development. Completing my university degree will provide a recognised qualification that will improve my employability. </w:t>
      </w:r>
      <w:r w:rsidR="682E81CB" w:rsidRPr="4ED78C47">
        <w:rPr>
          <w:rFonts w:ascii="Arial" w:eastAsia="Arial" w:hAnsi="Arial" w:cs="Arial"/>
          <w:sz w:val="22"/>
          <w:szCs w:val="22"/>
        </w:rPr>
        <w:t xml:space="preserve">I also </w:t>
      </w:r>
      <w:r w:rsidR="35889798" w:rsidRPr="299A1BCF">
        <w:rPr>
          <w:rFonts w:ascii="Arial" w:eastAsia="Arial" w:hAnsi="Arial" w:cs="Arial"/>
          <w:sz w:val="22"/>
          <w:szCs w:val="22"/>
        </w:rPr>
        <w:t>could</w:t>
      </w:r>
      <w:r w:rsidRPr="299A1BCF">
        <w:rPr>
          <w:rFonts w:ascii="Arial" w:eastAsia="Arial" w:hAnsi="Arial" w:cs="Arial"/>
          <w:sz w:val="22"/>
          <w:szCs w:val="22"/>
        </w:rPr>
        <w:t xml:space="preserve"> gain additional industry certifications, such as Microsoft Azure, Cisco, CompTIA, or ITIL qualifications, which would strengthen my technical knowledge and make my CV more competitive.</w:t>
      </w:r>
    </w:p>
    <w:p w14:paraId="45E32CAD"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Another opportunity is to apply for graduate schemes, internships, and entry-level IT positions where I can gain practical experience. These roles would allow me to work alongside experienced professionals, develop leadership abilities, and apply my academic knowledge in a real business environment.</w:t>
      </w:r>
    </w:p>
    <w:p w14:paraId="3735BEF1"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The rapid growth of digital transformation, cloud computing, artificial intelligence, and cybersecurity also creates excellent career opportunities for IT professionals. Organisations across many industries are investing heavily in technology, increasing the demand for skilled IT managers.</w:t>
      </w:r>
    </w:p>
    <w:p w14:paraId="23EAF214" w14:textId="77777777" w:rsidR="001E6B7C" w:rsidRPr="001E6B7C" w:rsidRDefault="001E6B7C" w:rsidP="4ED78C47">
      <w:pPr>
        <w:spacing w:before="100" w:beforeAutospacing="1" w:after="100" w:afterAutospacing="1" w:line="360" w:lineRule="auto"/>
        <w:outlineLvl w:val="3"/>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Threats</w:t>
      </w:r>
    </w:p>
    <w:p w14:paraId="0755AA88"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One of the biggest threats is the high level of competition within the IT industry. Many applicants possess advanced qualifications and practical experience, making it important to continue developing my knowledge and skills.</w:t>
      </w:r>
    </w:p>
    <w:p w14:paraId="7C7BDEE5"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Another challenge is the rapid pace of technological change. Software, systems, and cybersecurity risks evolve continuously, meaning IT professionals must remain committed to lifelong learning to stay relevant.</w:t>
      </w:r>
    </w:p>
    <w:p w14:paraId="3722FFF0"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Economic uncertainty and organisational budget constraints may also reduce recruitment opportunities or delay technology projects. Therefore, maintaining flexibility, developing transferable skills, and gaining professional certifications will help improve my career prospects regardless of changes in the job market.</w:t>
      </w:r>
    </w:p>
    <w:p w14:paraId="54C160B2" w14:textId="77777777" w:rsidR="001E6B7C" w:rsidRPr="001E6B7C" w:rsidRDefault="001E6B7C" w:rsidP="4ED78C47">
      <w:pPr>
        <w:spacing w:before="100" w:beforeAutospacing="1" w:after="100" w:afterAutospacing="1" w:line="360" w:lineRule="auto"/>
        <w:outlineLvl w:val="2"/>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Evidence of Readiness for Employability and Personal Advancement</w:t>
      </w:r>
    </w:p>
    <w:p w14:paraId="19A76395"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I believe I am developing the qualities needed for future employment as an IT Manager. My university education has provided me with knowledge of business management, information technology, strategic planning, project management, and professional communication. Completing academic assignments has strengthened my research, analytical thinking, report writing, and time management skills.</w:t>
      </w:r>
    </w:p>
    <w:p w14:paraId="45A41994"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Group projects and presentations have helped me improve teamwork, leadership, and communication. Working with other students has taught me how to share responsibilities, resolve disagreements respectfully, and achieve common goals. These experiences reflect the collaborative nature of professional IT environments.</w:t>
      </w:r>
    </w:p>
    <w:p w14:paraId="4376236C"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Furthermore, successfully completing coursework within deadlines demonstrates my ability to manage multiple responsibilities while maintaining a high standard of work. Feedback received from lecturers has encouraged me to improve my academic writing, critical thinking, and presentation skills, helping me become more confident in my abilities.</w:t>
      </w:r>
    </w:p>
    <w:p w14:paraId="2639CC37" w14:textId="77777777" w:rsidR="001E6B7C" w:rsidRPr="001E6B7C" w:rsidRDefault="001E6B7C"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Outside formal education, I regularly use technology in everyday life and actively seek opportunities to improve my digital skills by learning about new software, business systems, and emerging technologies. This willingness to learn demonstrates adaptability, which is considered one of the most valuable qualities in the technology sector.</w:t>
      </w:r>
    </w:p>
    <w:p w14:paraId="125C15A0" w14:textId="77777777" w:rsidR="001E6B7C" w:rsidRPr="001E6B7C" w:rsidRDefault="001E6B7C" w:rsidP="4ED78C47">
      <w:pPr>
        <w:spacing w:before="100" w:beforeAutospacing="1" w:after="100" w:afterAutospacing="1" w:line="360" w:lineRule="auto"/>
      </w:pPr>
      <w:r w:rsidRPr="4ED78C47">
        <w:rPr>
          <w:rFonts w:ascii="Arial" w:eastAsia="Arial" w:hAnsi="Arial" w:cs="Arial"/>
          <w:sz w:val="22"/>
          <w:szCs w:val="22"/>
        </w:rPr>
        <w:t>Overall, my academic achievements, commitment to continuous learning, communication skills, and motivation to improve demonstrate that I am well prepared to begin my professional career. Although I recognise that further development is needed in technical expertise and practical management experience, I am confident that with continued education, professional training, and workplace experience, I will develop into an effective and successful IT Manager.</w:t>
      </w:r>
    </w:p>
    <w:p w14:paraId="1B2F32DE" w14:textId="3DE8FF9B" w:rsidR="74CE06AD" w:rsidRDefault="74CE06AD" w:rsidP="4ED78C47">
      <w:pPr>
        <w:spacing w:beforeAutospacing="1" w:afterAutospacing="1" w:line="360" w:lineRule="auto"/>
        <w:rPr>
          <w:rFonts w:ascii="Arial" w:eastAsia="Arial" w:hAnsi="Arial" w:cs="Arial"/>
          <w:sz w:val="22"/>
          <w:szCs w:val="22"/>
        </w:rPr>
      </w:pPr>
    </w:p>
    <w:p w14:paraId="105F8517" w14:textId="77777777" w:rsidR="003501B9" w:rsidRPr="003501B9" w:rsidRDefault="003501B9" w:rsidP="4ED78C47">
      <w:pPr>
        <w:spacing w:before="100" w:beforeAutospacing="1" w:after="100" w:afterAutospacing="1" w:line="360" w:lineRule="auto"/>
        <w:outlineLvl w:val="1"/>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 xml:space="preserve">Task C – Employment Goals and Personal Development Plan </w:t>
      </w:r>
    </w:p>
    <w:p w14:paraId="3B816B38"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Based on the weaknesses identified in my SWOT analysis, I have established both short-term and long-term employment goals to support my professional development and future career as an IT Manager.</w:t>
      </w:r>
    </w:p>
    <w:p w14:paraId="6EFB0F18" w14:textId="77777777" w:rsidR="003501B9" w:rsidRPr="003501B9" w:rsidRDefault="003501B9" w:rsidP="5B77EAB9">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My short-term goal is to successfully complete my university degree while improving my technical knowledge and practical skills. I plan to gain experience through an internship, graduate scheme, or entry-level IT position where I can apply my academic knowledge in a professional environment. In addition, I intend to complete industry-recognised certifications, such as CompTIA, Microsoft Azure Fundamentals, or ITIL Foundation, to strengthen my understanding of modern IT systems, cybersecurity, cloud computing, and IT service management. These qualifications will improve my employability and prepare me for greater responsibilities within the workplace.</w:t>
      </w:r>
    </w:p>
    <w:p w14:paraId="307EFE10" w14:textId="77777777" w:rsidR="003501B9" w:rsidRPr="003501B9" w:rsidRDefault="003501B9" w:rsidP="5B77EAB9">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My long-term goal is to become an experienced IT Manager responsible for leading technical teams, managing digital transformation projects, and supporting organisational growth through innovative technology solutions. I also aim to develop strong leadership, strategic planning, and decision-making skills so that I can successfully manage complex IT projects and contribute to business success. Achieving these goals will allow me to build a rewarding career while continuously adapting to technological advancements within the IT industry.</w:t>
      </w:r>
    </w:p>
    <w:p w14:paraId="12E56656" w14:textId="77777777" w:rsidR="003501B9" w:rsidRPr="003501B9" w:rsidRDefault="003501B9" w:rsidP="4ED78C47">
      <w:pPr>
        <w:spacing w:before="100" w:beforeAutospacing="1" w:after="100" w:afterAutospacing="1" w:line="360" w:lineRule="auto"/>
        <w:outlineLvl w:val="2"/>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Personal Development Plan</w:t>
      </w:r>
    </w:p>
    <w:tbl>
      <w:tblPr>
        <w:tblW w:w="5000" w:type="pct"/>
        <w:tblBorders>
          <w:top w:val="single" w:sz="6" w:space="0" w:color="auto"/>
          <w:left w:val="single" w:sz="6" w:space="0" w:color="auto"/>
          <w:bottom w:val="single" w:sz="6" w:space="0" w:color="auto"/>
          <w:right w:val="single" w:sz="6" w:space="0" w:color="auto"/>
        </w:tblBorders>
        <w:tblCellMar>
          <w:top w:w="160" w:type="dxa"/>
          <w:left w:w="160" w:type="dxa"/>
          <w:bottom w:w="160" w:type="dxa"/>
          <w:right w:w="160" w:type="dxa"/>
        </w:tblCellMar>
        <w:tblLook w:val="04A0" w:firstRow="1" w:lastRow="0" w:firstColumn="1" w:lastColumn="0" w:noHBand="0" w:noVBand="1"/>
      </w:tblPr>
      <w:tblGrid>
        <w:gridCol w:w="1671"/>
        <w:gridCol w:w="2128"/>
        <w:gridCol w:w="918"/>
        <w:gridCol w:w="2173"/>
        <w:gridCol w:w="2120"/>
      </w:tblGrid>
      <w:tr w:rsidR="003501B9" w:rsidRPr="003501B9" w14:paraId="0CB604FF" w14:textId="77777777">
        <w:trPr>
          <w:tblHeader/>
        </w:trPr>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5939F67" w14:textId="77777777" w:rsidR="003501B9" w:rsidRPr="003501B9" w:rsidRDefault="003501B9" w:rsidP="4ED78C47">
            <w:pPr>
              <w:spacing w:before="100" w:beforeAutospacing="1" w:after="100" w:afterAutospacing="1" w:line="360" w:lineRule="auto"/>
              <w:jc w:val="center"/>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Development Need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56E1B4" w14:textId="77777777" w:rsidR="003501B9" w:rsidRPr="003501B9" w:rsidRDefault="003501B9" w:rsidP="4ED78C47">
            <w:pPr>
              <w:spacing w:before="100" w:beforeAutospacing="1" w:after="100" w:afterAutospacing="1" w:line="360" w:lineRule="auto"/>
              <w:jc w:val="center"/>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Action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F1D5B1C" w14:textId="77777777" w:rsidR="003501B9" w:rsidRPr="003501B9" w:rsidRDefault="003501B9" w:rsidP="4ED78C47">
            <w:pPr>
              <w:spacing w:before="100" w:beforeAutospacing="1" w:after="100" w:afterAutospacing="1" w:line="360" w:lineRule="auto"/>
              <w:jc w:val="center"/>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Timeline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43CF4CC" w14:textId="77777777" w:rsidR="003501B9" w:rsidRPr="003501B9" w:rsidRDefault="003501B9" w:rsidP="4ED78C47">
            <w:pPr>
              <w:spacing w:before="100" w:beforeAutospacing="1" w:after="100" w:afterAutospacing="1" w:line="360" w:lineRule="auto"/>
              <w:jc w:val="center"/>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Resources Required</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18815B7" w14:textId="77777777" w:rsidR="003501B9" w:rsidRPr="003501B9" w:rsidRDefault="003501B9" w:rsidP="4ED78C47">
            <w:pPr>
              <w:spacing w:before="100" w:beforeAutospacing="1" w:after="100" w:afterAutospacing="1" w:line="360" w:lineRule="auto"/>
              <w:jc w:val="center"/>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Measure of Success</w:t>
            </w:r>
          </w:p>
        </w:tc>
      </w:tr>
      <w:tr w:rsidR="003501B9" w:rsidRPr="003501B9" w14:paraId="67A2BF53"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DEA5353"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Improve technical knowledge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18B62D4"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Complete Microsoft Azure, CompTIA or ITIL certification</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5B4A63"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Within 12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8419CF8"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Online courses, study materials, certification exams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2FAA3D"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Achievement of certification and improved technical confidence</w:t>
            </w:r>
          </w:p>
        </w:tc>
      </w:tr>
      <w:tr w:rsidR="003501B9" w:rsidRPr="003501B9" w14:paraId="72FD06ED"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992B2D5"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Gain practical experience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E393DC"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Apply for internships, graduate schemes or entry-level IT roles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4AC29C7"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Within 6–12 months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BCB7C60"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CV, LinkedIn profile, university careers service</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6F5AD9"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Secure relevant employment or internship</w:t>
            </w:r>
          </w:p>
        </w:tc>
      </w:tr>
      <w:tr w:rsidR="003501B9" w:rsidRPr="003501B9" w14:paraId="4034252B"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FFFB8F7"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Improve presentation and communication skills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067DA23"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Participate in presentations, workshops and group activities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B2834AC"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Ongoing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79A106"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University presentations, online learning, feedback from lecturers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523244B"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Increased confidence and positive feedback</w:t>
            </w:r>
          </w:p>
        </w:tc>
      </w:tr>
      <w:tr w:rsidR="003501B9" w:rsidRPr="003501B9" w14:paraId="0811CDE2" w14:textId="77777777">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B82B259"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Develop leadership skills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000BDFF"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Volunteer to lead university group projects and workplace tasks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785CC48"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Ongoing</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2FACE87"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Team projects, mentoring and workplace opportunities</w:t>
            </w:r>
          </w:p>
        </w:tc>
        <w:tc>
          <w:tcPr>
            <w:tcW w:w="0" w:type="auto"/>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AD21239"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Successful leadership of projects and improved teamwork</w:t>
            </w:r>
          </w:p>
        </w:tc>
      </w:tr>
    </w:tbl>
    <w:p w14:paraId="2E13FAEB" w14:textId="77777777" w:rsidR="003501B9" w:rsidRPr="003501B9" w:rsidRDefault="003501B9" w:rsidP="4ED78C47">
      <w:p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This personal development plan provides a structured approach to addressing my current weaknesses while building on my existing strengths. By following these actions, regularly reviewing my progress, and continuing to learn from both academic and professional experiences, I will be well prepared to achieve my career ambition of becoming an effective and successful IT Manager.</w:t>
      </w:r>
    </w:p>
    <w:p w14:paraId="4F8DDC77" w14:textId="77777777" w:rsidR="003501B9" w:rsidRPr="003501B9" w:rsidRDefault="003501B9" w:rsidP="4ED78C47">
      <w:pPr>
        <w:spacing w:before="100" w:beforeAutospacing="1" w:after="100" w:afterAutospacing="1" w:line="360" w:lineRule="auto"/>
        <w:outlineLvl w:val="2"/>
        <w:rPr>
          <w:rFonts w:ascii="Arial" w:eastAsia="Arial" w:hAnsi="Arial" w:cs="Arial"/>
          <w:b/>
          <w:bCs/>
          <w:kern w:val="0"/>
          <w:sz w:val="22"/>
          <w:szCs w:val="22"/>
          <w14:ligatures w14:val="none"/>
        </w:rPr>
      </w:pPr>
      <w:r w:rsidRPr="299A1BCF">
        <w:rPr>
          <w:rFonts w:ascii="Arial" w:eastAsia="Arial" w:hAnsi="Arial" w:cs="Arial"/>
          <w:b/>
          <w:bCs/>
          <w:kern w:val="0"/>
          <w:sz w:val="22"/>
          <w:szCs w:val="22"/>
          <w14:ligatures w14:val="none"/>
        </w:rPr>
        <w:t>Harvard References</w:t>
      </w:r>
    </w:p>
    <w:p w14:paraId="104FABEE" w14:textId="77777777" w:rsidR="003501B9" w:rsidRPr="003501B9" w:rsidRDefault="003501B9" w:rsidP="4ED78C47">
      <w:pPr>
        <w:numPr>
          <w:ilvl w:val="0"/>
          <w:numId w:val="7"/>
        </w:numPr>
        <w:spacing w:before="100" w:beforeAutospacing="1" w:after="100" w:afterAutospacing="1" w:line="360" w:lineRule="auto"/>
        <w:rPr>
          <w:rFonts w:ascii="Arial" w:eastAsia="Arial" w:hAnsi="Arial" w:cs="Arial"/>
          <w:kern w:val="0"/>
          <w:sz w:val="22"/>
          <w:szCs w:val="22"/>
          <w14:ligatures w14:val="none"/>
        </w:rPr>
      </w:pPr>
      <w:r w:rsidRPr="4ED78C47">
        <w:rPr>
          <w:rFonts w:ascii="Arial" w:eastAsia="Arial" w:hAnsi="Arial" w:cs="Arial"/>
          <w:sz w:val="22"/>
          <w:szCs w:val="22"/>
        </w:rPr>
        <w:t xml:space="preserve">Adzuna (2026) </w:t>
      </w:r>
      <w:r w:rsidRPr="4ED78C47">
        <w:rPr>
          <w:rFonts w:ascii="Arial" w:eastAsia="Arial" w:hAnsi="Arial" w:cs="Arial"/>
          <w:i/>
          <w:iCs/>
          <w:sz w:val="22"/>
          <w:szCs w:val="22"/>
        </w:rPr>
        <w:t>IT Manager Job Advertisement</w:t>
      </w:r>
      <w:r w:rsidRPr="4ED78C47">
        <w:rPr>
          <w:rFonts w:ascii="Arial" w:eastAsia="Arial" w:hAnsi="Arial" w:cs="Arial"/>
          <w:sz w:val="22"/>
          <w:szCs w:val="22"/>
        </w:rPr>
        <w:t xml:space="preserve">. Available at: </w:t>
      </w:r>
      <w:hyperlink r:id="rId6">
        <w:r w:rsidRPr="4ED78C47">
          <w:rPr>
            <w:rFonts w:ascii="Arial" w:eastAsia="Arial" w:hAnsi="Arial" w:cs="Arial"/>
            <w:color w:val="0000FF"/>
            <w:sz w:val="22"/>
            <w:szCs w:val="22"/>
            <w:u w:val="single"/>
          </w:rPr>
          <w:t>https://www.adzuna.co.uk/jobs/details/5801035192</w:t>
        </w:r>
      </w:hyperlink>
      <w:r w:rsidRPr="4ED78C47">
        <w:rPr>
          <w:rFonts w:ascii="Arial" w:eastAsia="Arial" w:hAnsi="Arial" w:cs="Arial"/>
          <w:sz w:val="22"/>
          <w:szCs w:val="22"/>
        </w:rPr>
        <w:t xml:space="preserve"> (Accessed: 17 July 2026).</w:t>
      </w:r>
    </w:p>
    <w:p w14:paraId="5B83961C" w14:textId="77777777" w:rsidR="003501B9" w:rsidRPr="003501B9" w:rsidRDefault="003501B9" w:rsidP="4ED78C47">
      <w:pPr>
        <w:numPr>
          <w:ilvl w:val="0"/>
          <w:numId w:val="7"/>
        </w:num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 xml:space="preserve">Coburg Banks (2026) </w:t>
      </w:r>
      <w:r w:rsidRPr="299A1BCF">
        <w:rPr>
          <w:rFonts w:ascii="Arial" w:eastAsia="Arial" w:hAnsi="Arial" w:cs="Arial"/>
          <w:i/>
          <w:iCs/>
          <w:kern w:val="0"/>
          <w:sz w:val="22"/>
          <w:szCs w:val="22"/>
          <w14:ligatures w14:val="none"/>
        </w:rPr>
        <w:t>IT Manager Job Advertisement</w:t>
      </w:r>
      <w:r w:rsidRPr="299A1BCF">
        <w:rPr>
          <w:rFonts w:ascii="Arial" w:eastAsia="Arial" w:hAnsi="Arial" w:cs="Arial"/>
          <w:kern w:val="0"/>
          <w:sz w:val="22"/>
          <w:szCs w:val="22"/>
          <w14:ligatures w14:val="none"/>
        </w:rPr>
        <w:t xml:space="preserve">. Available at: </w:t>
      </w:r>
      <w:hyperlink r:id="rId7" w:history="1">
        <w:r w:rsidRPr="299A1BCF">
          <w:rPr>
            <w:rFonts w:ascii="Arial" w:eastAsia="Arial" w:hAnsi="Arial" w:cs="Arial"/>
            <w:color w:val="0000FF"/>
            <w:kern w:val="0"/>
            <w:sz w:val="22"/>
            <w:szCs w:val="22"/>
            <w:u w:val="single"/>
            <w14:ligatures w14:val="none"/>
          </w:rPr>
          <w:t>https://jobs.womenforhire.com/job/united-kingdom/alvechurch-eng/it-manager-917500/</w:t>
        </w:r>
      </w:hyperlink>
      <w:r w:rsidRPr="299A1BCF">
        <w:rPr>
          <w:rFonts w:ascii="Arial" w:eastAsia="Arial" w:hAnsi="Arial" w:cs="Arial"/>
          <w:kern w:val="0"/>
          <w:sz w:val="22"/>
          <w:szCs w:val="22"/>
          <w14:ligatures w14:val="none"/>
        </w:rPr>
        <w:t xml:space="preserve"> (Accessed: 17 July 2026).</w:t>
      </w:r>
    </w:p>
    <w:p w14:paraId="623D00F9" w14:textId="13E3D9E1" w:rsidR="001E6B7C" w:rsidRPr="003501B9" w:rsidRDefault="003501B9" w:rsidP="4ED78C47">
      <w:pPr>
        <w:numPr>
          <w:ilvl w:val="0"/>
          <w:numId w:val="7"/>
        </w:numPr>
        <w:spacing w:before="100" w:beforeAutospacing="1" w:after="100" w:afterAutospacing="1" w:line="360" w:lineRule="auto"/>
        <w:rPr>
          <w:rFonts w:ascii="Arial" w:eastAsia="Arial" w:hAnsi="Arial" w:cs="Arial"/>
          <w:kern w:val="0"/>
          <w:sz w:val="22"/>
          <w:szCs w:val="22"/>
          <w14:ligatures w14:val="none"/>
        </w:rPr>
      </w:pPr>
      <w:r w:rsidRPr="299A1BCF">
        <w:rPr>
          <w:rFonts w:ascii="Arial" w:eastAsia="Arial" w:hAnsi="Arial" w:cs="Arial"/>
          <w:kern w:val="0"/>
          <w:sz w:val="22"/>
          <w:szCs w:val="22"/>
          <w14:ligatures w14:val="none"/>
        </w:rPr>
        <w:t xml:space="preserve">Chartered Institute of Personnel and Development (CIPD) (2024) </w:t>
      </w:r>
      <w:r w:rsidRPr="299A1BCF">
        <w:rPr>
          <w:rFonts w:ascii="Arial" w:eastAsia="Arial" w:hAnsi="Arial" w:cs="Arial"/>
          <w:i/>
          <w:iCs/>
          <w:kern w:val="0"/>
          <w:sz w:val="22"/>
          <w:szCs w:val="22"/>
          <w14:ligatures w14:val="none"/>
        </w:rPr>
        <w:t>Employability Factsheet</w:t>
      </w:r>
      <w:r w:rsidRPr="299A1BCF">
        <w:rPr>
          <w:rFonts w:ascii="Arial" w:eastAsia="Arial" w:hAnsi="Arial" w:cs="Arial"/>
          <w:kern w:val="0"/>
          <w:sz w:val="22"/>
          <w:szCs w:val="22"/>
          <w14:ligatures w14:val="none"/>
        </w:rPr>
        <w:t xml:space="preserve">. Available at: </w:t>
      </w:r>
      <w:hyperlink r:id="rId8" w:history="1">
        <w:r w:rsidRPr="299A1BCF">
          <w:rPr>
            <w:rFonts w:ascii="Arial" w:eastAsia="Arial" w:hAnsi="Arial" w:cs="Arial"/>
            <w:color w:val="0000FF"/>
            <w:kern w:val="0"/>
            <w:sz w:val="22"/>
            <w:szCs w:val="22"/>
            <w:u w:val="single"/>
            <w14:ligatures w14:val="none"/>
          </w:rPr>
          <w:t>https://www.cipd.org/uk</w:t>
        </w:r>
      </w:hyperlink>
    </w:p>
    <w:p w14:paraId="1C9A32F1" w14:textId="77777777" w:rsidR="001E6B7C" w:rsidRPr="00FB7BBC" w:rsidRDefault="001E6B7C" w:rsidP="0931E681">
      <w:pPr>
        <w:spacing w:before="100" w:beforeAutospacing="1" w:after="100" w:afterAutospacing="1" w:line="360" w:lineRule="auto"/>
        <w:rPr>
          <w:rFonts w:ascii="Times New Roman" w:hAnsi="Times New Roman" w:cs="Times New Roman"/>
          <w:kern w:val="0"/>
          <w14:ligatures w14:val="none"/>
        </w:rPr>
      </w:pPr>
    </w:p>
    <w:p w14:paraId="0BF121E7" w14:textId="77777777" w:rsidR="00536A9B" w:rsidRPr="00FB7BBC" w:rsidRDefault="00536A9B" w:rsidP="00FB7BBC"/>
    <w:sectPr w:rsidR="00536A9B" w:rsidRPr="00FB7B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Yu Mincho">
    <w:altName w:val="游明朝"/>
    <w:panose1 w:val="00000000000000000000"/>
    <w:charset w:val="8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20B0604020202020204"/>
    <w:charset w:val="00"/>
    <w:family w:val="swiss"/>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22503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F2044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560791"/>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4BA724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E01C1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6CC64A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8B678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3954B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303C6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9B40CD"/>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F0C13D8"/>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72B2C0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0E834C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63307F"/>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A8A57D5"/>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C0F2FB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F2D3D6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3367E1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140132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EC0B3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BC47B9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6CF360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F007EB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781324">
    <w:abstractNumId w:val="20"/>
  </w:num>
  <w:num w:numId="2" w16cid:durableId="1117023959">
    <w:abstractNumId w:val="13"/>
  </w:num>
  <w:num w:numId="3" w16cid:durableId="1142652703">
    <w:abstractNumId w:val="11"/>
  </w:num>
  <w:num w:numId="4" w16cid:durableId="1179734237">
    <w:abstractNumId w:val="1"/>
  </w:num>
  <w:num w:numId="5" w16cid:durableId="1181700211">
    <w:abstractNumId w:val="15"/>
  </w:num>
  <w:num w:numId="6" w16cid:durableId="1209297623">
    <w:abstractNumId w:val="12"/>
  </w:num>
  <w:num w:numId="7" w16cid:durableId="1494179536">
    <w:abstractNumId w:val="14"/>
  </w:num>
  <w:num w:numId="8" w16cid:durableId="1585408531">
    <w:abstractNumId w:val="19"/>
  </w:num>
  <w:num w:numId="9" w16cid:durableId="1640304917">
    <w:abstractNumId w:val="5"/>
  </w:num>
  <w:num w:numId="10" w16cid:durableId="1716546281">
    <w:abstractNumId w:val="0"/>
  </w:num>
  <w:num w:numId="11" w16cid:durableId="1785031929">
    <w:abstractNumId w:val="22"/>
  </w:num>
  <w:num w:numId="12" w16cid:durableId="1788892915">
    <w:abstractNumId w:val="6"/>
  </w:num>
  <w:num w:numId="13" w16cid:durableId="1845247154">
    <w:abstractNumId w:val="10"/>
  </w:num>
  <w:num w:numId="14" w16cid:durableId="1895655296">
    <w:abstractNumId w:val="3"/>
  </w:num>
  <w:num w:numId="15" w16cid:durableId="1910112359">
    <w:abstractNumId w:val="16"/>
  </w:num>
  <w:num w:numId="16" w16cid:durableId="228418726">
    <w:abstractNumId w:val="18"/>
  </w:num>
  <w:num w:numId="17" w16cid:durableId="28259796">
    <w:abstractNumId w:val="2"/>
  </w:num>
  <w:num w:numId="18" w16cid:durableId="363361003">
    <w:abstractNumId w:val="4"/>
  </w:num>
  <w:num w:numId="19" w16cid:durableId="644243348">
    <w:abstractNumId w:val="8"/>
  </w:num>
  <w:num w:numId="20" w16cid:durableId="732586655">
    <w:abstractNumId w:val="17"/>
  </w:num>
  <w:num w:numId="21" w16cid:durableId="747114465">
    <w:abstractNumId w:val="21"/>
  </w:num>
  <w:num w:numId="22" w16cid:durableId="860705468">
    <w:abstractNumId w:val="9"/>
  </w:num>
  <w:num w:numId="23" w16cid:durableId="96234813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6A9B"/>
    <w:rsid w:val="00047B89"/>
    <w:rsid w:val="00077C0C"/>
    <w:rsid w:val="0008533F"/>
    <w:rsid w:val="000C0145"/>
    <w:rsid w:val="000E0DE0"/>
    <w:rsid w:val="00116006"/>
    <w:rsid w:val="001C3AB8"/>
    <w:rsid w:val="001E6B7C"/>
    <w:rsid w:val="00202308"/>
    <w:rsid w:val="00222090"/>
    <w:rsid w:val="00223386"/>
    <w:rsid w:val="00230AFA"/>
    <w:rsid w:val="00273CD4"/>
    <w:rsid w:val="00282B75"/>
    <w:rsid w:val="002C6D5B"/>
    <w:rsid w:val="003501B9"/>
    <w:rsid w:val="00363877"/>
    <w:rsid w:val="00444D63"/>
    <w:rsid w:val="004C4C01"/>
    <w:rsid w:val="00536A9B"/>
    <w:rsid w:val="00562FEA"/>
    <w:rsid w:val="00625BC5"/>
    <w:rsid w:val="0063142A"/>
    <w:rsid w:val="006948F8"/>
    <w:rsid w:val="006D4950"/>
    <w:rsid w:val="008753D0"/>
    <w:rsid w:val="008924AC"/>
    <w:rsid w:val="008E5660"/>
    <w:rsid w:val="009113B9"/>
    <w:rsid w:val="0095065F"/>
    <w:rsid w:val="00982233"/>
    <w:rsid w:val="009F36CE"/>
    <w:rsid w:val="009F7B1C"/>
    <w:rsid w:val="00A01CCA"/>
    <w:rsid w:val="00A40140"/>
    <w:rsid w:val="00A56238"/>
    <w:rsid w:val="00A76EC1"/>
    <w:rsid w:val="00B51CF7"/>
    <w:rsid w:val="00BA12C5"/>
    <w:rsid w:val="00BA4DBA"/>
    <w:rsid w:val="00BD76AE"/>
    <w:rsid w:val="00BF1074"/>
    <w:rsid w:val="00BF6D99"/>
    <w:rsid w:val="00C75545"/>
    <w:rsid w:val="00DB54A9"/>
    <w:rsid w:val="00E23BB8"/>
    <w:rsid w:val="00E84913"/>
    <w:rsid w:val="00FB7BBC"/>
    <w:rsid w:val="00FC2938"/>
    <w:rsid w:val="00FE33A6"/>
    <w:rsid w:val="03D7821F"/>
    <w:rsid w:val="0467C19D"/>
    <w:rsid w:val="0931E681"/>
    <w:rsid w:val="0E8AF886"/>
    <w:rsid w:val="13286839"/>
    <w:rsid w:val="16B16693"/>
    <w:rsid w:val="1711456D"/>
    <w:rsid w:val="174AC9FB"/>
    <w:rsid w:val="1A60946D"/>
    <w:rsid w:val="206188E0"/>
    <w:rsid w:val="27B145E5"/>
    <w:rsid w:val="299A1BCF"/>
    <w:rsid w:val="29E4D763"/>
    <w:rsid w:val="3079E525"/>
    <w:rsid w:val="32236CBB"/>
    <w:rsid w:val="34295B67"/>
    <w:rsid w:val="35889798"/>
    <w:rsid w:val="3DA10E64"/>
    <w:rsid w:val="41B473A3"/>
    <w:rsid w:val="424609E0"/>
    <w:rsid w:val="451E1FC7"/>
    <w:rsid w:val="45E66763"/>
    <w:rsid w:val="4ED78C47"/>
    <w:rsid w:val="50F15849"/>
    <w:rsid w:val="563615DF"/>
    <w:rsid w:val="5B6073D6"/>
    <w:rsid w:val="5B77EAB9"/>
    <w:rsid w:val="5F5AB3F5"/>
    <w:rsid w:val="63EF8621"/>
    <w:rsid w:val="682E81CB"/>
    <w:rsid w:val="6A8328B7"/>
    <w:rsid w:val="6EF69C66"/>
    <w:rsid w:val="71613A27"/>
    <w:rsid w:val="74CE06AD"/>
    <w:rsid w:val="77193AD0"/>
    <w:rsid w:val="78515B6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13C08322"/>
  <w15:chartTrackingRefBased/>
  <w15:docId w15:val="{A42112C3-BA36-4CE0-9DCA-8FEA5E1699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6A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36A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36A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36A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6A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6A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6A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6A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6A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6A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36A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36A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36A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36A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6A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6A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6A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6A9B"/>
    <w:rPr>
      <w:rFonts w:eastAsiaTheme="majorEastAsia" w:cstheme="majorBidi"/>
      <w:color w:val="272727" w:themeColor="text1" w:themeTint="D8"/>
    </w:rPr>
  </w:style>
  <w:style w:type="paragraph" w:styleId="Title">
    <w:name w:val="Title"/>
    <w:basedOn w:val="Normal"/>
    <w:next w:val="Normal"/>
    <w:link w:val="TitleChar"/>
    <w:uiPriority w:val="10"/>
    <w:qFormat/>
    <w:rsid w:val="00536A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6A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6A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6A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6A9B"/>
    <w:pPr>
      <w:spacing w:before="160"/>
      <w:jc w:val="center"/>
    </w:pPr>
    <w:rPr>
      <w:i/>
      <w:iCs/>
      <w:color w:val="404040" w:themeColor="text1" w:themeTint="BF"/>
    </w:rPr>
  </w:style>
  <w:style w:type="character" w:customStyle="1" w:styleId="QuoteChar">
    <w:name w:val="Quote Char"/>
    <w:basedOn w:val="DefaultParagraphFont"/>
    <w:link w:val="Quote"/>
    <w:uiPriority w:val="29"/>
    <w:rsid w:val="00536A9B"/>
    <w:rPr>
      <w:i/>
      <w:iCs/>
      <w:color w:val="404040" w:themeColor="text1" w:themeTint="BF"/>
    </w:rPr>
  </w:style>
  <w:style w:type="paragraph" w:styleId="ListParagraph">
    <w:name w:val="List Paragraph"/>
    <w:basedOn w:val="Normal"/>
    <w:uiPriority w:val="34"/>
    <w:qFormat/>
    <w:rsid w:val="00536A9B"/>
    <w:pPr>
      <w:ind w:left="720"/>
      <w:contextualSpacing/>
    </w:pPr>
  </w:style>
  <w:style w:type="character" w:styleId="IntenseEmphasis">
    <w:name w:val="Intense Emphasis"/>
    <w:basedOn w:val="DefaultParagraphFont"/>
    <w:uiPriority w:val="21"/>
    <w:qFormat/>
    <w:rsid w:val="00536A9B"/>
    <w:rPr>
      <w:i/>
      <w:iCs/>
      <w:color w:val="0F4761" w:themeColor="accent1" w:themeShade="BF"/>
    </w:rPr>
  </w:style>
  <w:style w:type="paragraph" w:styleId="IntenseQuote">
    <w:name w:val="Intense Quote"/>
    <w:basedOn w:val="Normal"/>
    <w:next w:val="Normal"/>
    <w:link w:val="IntenseQuoteChar"/>
    <w:uiPriority w:val="30"/>
    <w:qFormat/>
    <w:rsid w:val="00536A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6A9B"/>
    <w:rPr>
      <w:i/>
      <w:iCs/>
      <w:color w:val="0F4761" w:themeColor="accent1" w:themeShade="BF"/>
    </w:rPr>
  </w:style>
  <w:style w:type="character" w:styleId="IntenseReference">
    <w:name w:val="Intense Reference"/>
    <w:basedOn w:val="DefaultParagraphFont"/>
    <w:uiPriority w:val="32"/>
    <w:qFormat/>
    <w:rsid w:val="00536A9B"/>
    <w:rPr>
      <w:b/>
      <w:bCs/>
      <w:smallCaps/>
      <w:color w:val="0F4761" w:themeColor="accent1" w:themeShade="BF"/>
      <w:spacing w:val="5"/>
    </w:rPr>
  </w:style>
  <w:style w:type="paragraph" w:customStyle="1" w:styleId="p1">
    <w:name w:val="p1"/>
    <w:basedOn w:val="Normal"/>
    <w:rsid w:val="00536A9B"/>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536A9B"/>
  </w:style>
  <w:style w:type="character" w:customStyle="1" w:styleId="s1">
    <w:name w:val="s1"/>
    <w:basedOn w:val="DefaultParagraphFont"/>
    <w:rsid w:val="00536A9B"/>
  </w:style>
  <w:style w:type="paragraph" w:customStyle="1" w:styleId="p3">
    <w:name w:val="p3"/>
    <w:basedOn w:val="Normal"/>
    <w:rsid w:val="00536A9B"/>
    <w:pPr>
      <w:spacing w:before="100" w:beforeAutospacing="1" w:after="100" w:afterAutospacing="1" w:line="240" w:lineRule="auto"/>
    </w:pPr>
    <w:rPr>
      <w:rFonts w:ascii="Times New Roman" w:hAnsi="Times New Roman" w:cs="Times New Roman"/>
      <w:kern w:val="0"/>
      <w14:ligatures w14:val="none"/>
    </w:rPr>
  </w:style>
  <w:style w:type="paragraph" w:customStyle="1" w:styleId="p4">
    <w:name w:val="p4"/>
    <w:basedOn w:val="Normal"/>
    <w:rsid w:val="00536A9B"/>
    <w:pPr>
      <w:spacing w:before="100" w:beforeAutospacing="1" w:after="100" w:afterAutospacing="1" w:line="240" w:lineRule="auto"/>
    </w:pPr>
    <w:rPr>
      <w:rFonts w:ascii="Times New Roman" w:hAnsi="Times New Roman" w:cs="Times New Roman"/>
      <w:kern w:val="0"/>
      <w14:ligatures w14:val="none"/>
    </w:rPr>
  </w:style>
  <w:style w:type="paragraph" w:customStyle="1" w:styleId="p5">
    <w:name w:val="p5"/>
    <w:basedOn w:val="Normal"/>
    <w:rsid w:val="00536A9B"/>
    <w:pPr>
      <w:spacing w:before="100" w:beforeAutospacing="1" w:after="100" w:afterAutospacing="1" w:line="240" w:lineRule="auto"/>
    </w:pPr>
    <w:rPr>
      <w:rFonts w:ascii="Times New Roman" w:hAnsi="Times New Roman" w:cs="Times New Roman"/>
      <w:kern w:val="0"/>
      <w14:ligatures w14:val="none"/>
    </w:rPr>
  </w:style>
  <w:style w:type="paragraph" w:customStyle="1" w:styleId="p6">
    <w:name w:val="p6"/>
    <w:basedOn w:val="Normal"/>
    <w:rsid w:val="00536A9B"/>
    <w:pPr>
      <w:spacing w:before="100" w:beforeAutospacing="1" w:after="100" w:afterAutospacing="1" w:line="240" w:lineRule="auto"/>
    </w:pPr>
    <w:rPr>
      <w:rFonts w:ascii="Times New Roman" w:hAnsi="Times New Roman" w:cs="Times New Roman"/>
      <w:kern w:val="0"/>
      <w14:ligatures w14:val="none"/>
    </w:rPr>
  </w:style>
  <w:style w:type="paragraph" w:customStyle="1" w:styleId="p7">
    <w:name w:val="p7"/>
    <w:basedOn w:val="Normal"/>
    <w:rsid w:val="00536A9B"/>
    <w:pPr>
      <w:spacing w:before="100" w:beforeAutospacing="1" w:after="100" w:afterAutospacing="1" w:line="240" w:lineRule="auto"/>
    </w:pPr>
    <w:rPr>
      <w:rFonts w:ascii="Times New Roman" w:hAnsi="Times New Roman" w:cs="Times New Roman"/>
      <w:kern w:val="0"/>
      <w14:ligatures w14:val="none"/>
    </w:rPr>
  </w:style>
  <w:style w:type="paragraph" w:customStyle="1" w:styleId="p2">
    <w:name w:val="p2"/>
    <w:basedOn w:val="Normal"/>
    <w:rsid w:val="00536A9B"/>
    <w:pPr>
      <w:spacing w:before="100" w:beforeAutospacing="1" w:after="100" w:afterAutospacing="1" w:line="240" w:lineRule="auto"/>
    </w:pPr>
    <w:rPr>
      <w:rFonts w:ascii="Times New Roman" w:hAnsi="Times New Roman" w:cs="Times New Roman"/>
      <w:kern w:val="0"/>
      <w14:ligatures w14:val="none"/>
    </w:rPr>
  </w:style>
  <w:style w:type="character" w:styleId="Hyperlink">
    <w:name w:val="Hyperlink"/>
    <w:basedOn w:val="DefaultParagraphFont"/>
    <w:uiPriority w:val="99"/>
    <w:semiHidden/>
    <w:unhideWhenUsed/>
    <w:rsid w:val="00282B7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 TargetMode="External"/><Relationship Id="rId3" Type="http://schemas.openxmlformats.org/officeDocument/2006/relationships/settings" Target="settings.xml"/><Relationship Id="rId7" Type="http://schemas.openxmlformats.org/officeDocument/2006/relationships/hyperlink" Target="https://jobs.womenforhire.com/job/united-kingdom/alvechurch-eng/it-manager-917500/"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dzuna.co.uk/jobs/details/5801035192"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0</Pages>
  <Words>0</Words>
  <Characters>0</Characters>
  <Application>Microsoft Office Word</Application>
  <DocSecurity>4</DocSecurity>
  <Lines>0</Lines>
  <Paragraphs>0</Paragraphs>
  <ScaleCrop>false</ScaleCrop>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Cristina Nestian (2509431)</dc:creator>
  <cp:keywords/>
  <dc:description/>
  <cp:lastModifiedBy>Cristina Nestian (2509431)</cp:lastModifiedBy>
  <cp:revision>11</cp:revision>
  <dcterms:created xsi:type="dcterms:W3CDTF">2026-07-10T16:25:00Z</dcterms:created>
  <dcterms:modified xsi:type="dcterms:W3CDTF">2026-07-17T00:31:00Z</dcterms:modified>
</cp:coreProperties>
</file>