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5EE218" w14:textId="1B584D98" w:rsidR="00BA4BE9" w:rsidRPr="0078739D" w:rsidRDefault="005202CC" w:rsidP="00F67814">
      <w:pPr>
        <w:spacing w:line="360" w:lineRule="auto"/>
        <w:jc w:val="both"/>
        <w:rPr>
          <w:rFonts w:ascii="Arial" w:hAnsi="Arial" w:cs="Arial"/>
          <w:b/>
          <w:sz w:val="24"/>
          <w:szCs w:val="24"/>
        </w:rPr>
      </w:pPr>
      <w:r w:rsidRPr="005202CC">
        <w:rPr>
          <w:rFonts w:ascii="Calibri" w:eastAsia="Times New Roman" w:hAnsi="Calibri" w:cs="Times New Roman"/>
          <w:kern w:val="2"/>
          <w:lang w:val="en-GB" w:eastAsia="en-GB"/>
          <w14:ligatures w14:val="standardContextual"/>
        </w:rPr>
        <w:object w:dxaOrig="4483" w:dyaOrig="1953" w14:anchorId="732CDE47">
          <v:rect id="rectole0000000000" o:spid="_x0000_i1025" style="width:203.25pt;height:101.25pt" o:ole="" o:preferrelative="t" stroked="f">
            <v:imagedata r:id="rId7" o:title=""/>
          </v:rect>
          <o:OLEObject Type="Embed" ProgID="StaticMetafile" ShapeID="rectole0000000000" DrawAspect="Content" ObjectID="_1758993876" r:id="rId8"/>
        </w:object>
      </w:r>
    </w:p>
    <w:p w14:paraId="00146826" w14:textId="77777777" w:rsidR="00BA4BE9" w:rsidRPr="0078739D" w:rsidRDefault="00BA4BE9" w:rsidP="00F67814">
      <w:pPr>
        <w:spacing w:line="360" w:lineRule="auto"/>
        <w:jc w:val="both"/>
        <w:rPr>
          <w:rFonts w:ascii="Arial" w:hAnsi="Arial" w:cs="Arial"/>
          <w:b/>
          <w:sz w:val="24"/>
          <w:szCs w:val="24"/>
        </w:rPr>
      </w:pPr>
    </w:p>
    <w:p w14:paraId="23BAE394" w14:textId="05FDC534" w:rsidR="00BA4BE9" w:rsidRDefault="005202CC" w:rsidP="00F67814">
      <w:pPr>
        <w:spacing w:line="360" w:lineRule="auto"/>
        <w:jc w:val="both"/>
        <w:rPr>
          <w:rFonts w:ascii="Arial" w:hAnsi="Arial" w:cs="Arial"/>
          <w:b/>
          <w:sz w:val="24"/>
          <w:szCs w:val="24"/>
        </w:rPr>
      </w:pPr>
      <w:r>
        <w:rPr>
          <w:rFonts w:ascii="Arial" w:hAnsi="Arial" w:cs="Arial"/>
          <w:b/>
          <w:sz w:val="24"/>
          <w:szCs w:val="24"/>
        </w:rPr>
        <w:t xml:space="preserve">Title: </w:t>
      </w:r>
      <w:r w:rsidR="00BA4BE9" w:rsidRPr="0078739D">
        <w:rPr>
          <w:rFonts w:ascii="Arial" w:hAnsi="Arial" w:cs="Arial"/>
          <w:b/>
          <w:sz w:val="24"/>
          <w:szCs w:val="24"/>
        </w:rPr>
        <w:t>Marketing</w:t>
      </w:r>
      <w:r>
        <w:rPr>
          <w:rFonts w:ascii="Arial" w:hAnsi="Arial" w:cs="Arial"/>
          <w:b/>
          <w:sz w:val="24"/>
          <w:szCs w:val="24"/>
        </w:rPr>
        <w:t xml:space="preserve"> Plan </w:t>
      </w:r>
      <w:r w:rsidR="00EB0B60" w:rsidRPr="0078739D">
        <w:rPr>
          <w:rFonts w:ascii="Arial" w:hAnsi="Arial" w:cs="Arial"/>
          <w:b/>
          <w:sz w:val="24"/>
          <w:szCs w:val="24"/>
        </w:rPr>
        <w:t>Best Western</w:t>
      </w:r>
    </w:p>
    <w:p w14:paraId="06EE4F72" w14:textId="38A15A59" w:rsidR="005202CC" w:rsidRDefault="005202CC" w:rsidP="00F67814">
      <w:pPr>
        <w:spacing w:line="360" w:lineRule="auto"/>
        <w:jc w:val="both"/>
        <w:rPr>
          <w:rFonts w:ascii="Arial" w:hAnsi="Arial" w:cs="Arial"/>
          <w:b/>
          <w:sz w:val="24"/>
          <w:szCs w:val="24"/>
        </w:rPr>
      </w:pPr>
      <w:r>
        <w:rPr>
          <w:rFonts w:ascii="Arial" w:hAnsi="Arial" w:cs="Arial"/>
          <w:b/>
          <w:sz w:val="24"/>
          <w:szCs w:val="24"/>
        </w:rPr>
        <w:t>Name: Vasile Puscuta</w:t>
      </w:r>
    </w:p>
    <w:p w14:paraId="13CCD8AB" w14:textId="7D3CE8C4" w:rsidR="005202CC" w:rsidRDefault="005202CC" w:rsidP="00F67814">
      <w:pPr>
        <w:spacing w:line="360" w:lineRule="auto"/>
        <w:jc w:val="both"/>
        <w:rPr>
          <w:rFonts w:ascii="Arial" w:hAnsi="Arial" w:cs="Arial"/>
          <w:b/>
          <w:sz w:val="24"/>
          <w:szCs w:val="24"/>
        </w:rPr>
      </w:pPr>
      <w:r>
        <w:rPr>
          <w:rFonts w:ascii="Arial" w:hAnsi="Arial" w:cs="Arial"/>
          <w:b/>
          <w:sz w:val="24"/>
          <w:szCs w:val="24"/>
        </w:rPr>
        <w:t>Student ID number: 2233417</w:t>
      </w:r>
    </w:p>
    <w:p w14:paraId="53B95CF6" w14:textId="5CE5189E" w:rsidR="00BA4BE9" w:rsidRDefault="005202CC" w:rsidP="00F67814">
      <w:pPr>
        <w:spacing w:line="360" w:lineRule="auto"/>
        <w:jc w:val="both"/>
        <w:rPr>
          <w:rFonts w:ascii="Arial" w:hAnsi="Arial" w:cs="Arial"/>
          <w:b/>
          <w:sz w:val="24"/>
          <w:szCs w:val="24"/>
        </w:rPr>
      </w:pPr>
      <w:r>
        <w:rPr>
          <w:rFonts w:ascii="Arial" w:hAnsi="Arial" w:cs="Arial"/>
          <w:b/>
          <w:sz w:val="24"/>
          <w:szCs w:val="24"/>
        </w:rPr>
        <w:t>The module title: Marketing Essentials BMIH4005</w:t>
      </w:r>
    </w:p>
    <w:p w14:paraId="61EDCB70" w14:textId="676FF2D5" w:rsidR="005202CC" w:rsidRDefault="005202CC" w:rsidP="00F67814">
      <w:pPr>
        <w:spacing w:line="360" w:lineRule="auto"/>
        <w:jc w:val="both"/>
        <w:rPr>
          <w:rFonts w:ascii="Arial" w:hAnsi="Arial" w:cs="Arial"/>
          <w:b/>
          <w:sz w:val="24"/>
          <w:szCs w:val="24"/>
        </w:rPr>
      </w:pPr>
      <w:r>
        <w:rPr>
          <w:rFonts w:ascii="Arial" w:hAnsi="Arial" w:cs="Arial"/>
          <w:b/>
          <w:sz w:val="24"/>
          <w:szCs w:val="24"/>
        </w:rPr>
        <w:t>Lecturer`s name: Scott James</w:t>
      </w:r>
    </w:p>
    <w:p w14:paraId="0B5F1AEC" w14:textId="1D36DCC9" w:rsidR="005202CC" w:rsidRPr="0078739D" w:rsidRDefault="005202CC" w:rsidP="00F67814">
      <w:pPr>
        <w:spacing w:line="360" w:lineRule="auto"/>
        <w:jc w:val="both"/>
        <w:rPr>
          <w:rFonts w:ascii="Arial" w:hAnsi="Arial" w:cs="Arial"/>
          <w:b/>
          <w:sz w:val="24"/>
          <w:szCs w:val="24"/>
        </w:rPr>
      </w:pPr>
      <w:r>
        <w:rPr>
          <w:rFonts w:ascii="Arial" w:hAnsi="Arial" w:cs="Arial"/>
          <w:b/>
          <w:sz w:val="24"/>
          <w:szCs w:val="24"/>
        </w:rPr>
        <w:t xml:space="preserve">Word count: </w:t>
      </w:r>
      <w:r w:rsidR="00347835">
        <w:rPr>
          <w:rFonts w:ascii="Arial" w:hAnsi="Arial" w:cs="Arial"/>
          <w:b/>
          <w:sz w:val="24"/>
          <w:szCs w:val="24"/>
        </w:rPr>
        <w:t>1561</w:t>
      </w:r>
    </w:p>
    <w:p w14:paraId="09302C0D" w14:textId="77777777" w:rsidR="00BA4BE9" w:rsidRPr="0078739D" w:rsidRDefault="00EB0B60" w:rsidP="00F67814">
      <w:pPr>
        <w:spacing w:line="360" w:lineRule="auto"/>
        <w:jc w:val="both"/>
        <w:rPr>
          <w:rFonts w:ascii="Arial" w:hAnsi="Arial" w:cs="Arial"/>
          <w:b/>
          <w:sz w:val="24"/>
          <w:szCs w:val="24"/>
        </w:rPr>
      </w:pPr>
      <w:r w:rsidRPr="0078739D">
        <w:rPr>
          <w:rFonts w:ascii="Arial" w:hAnsi="Arial" w:cs="Arial"/>
          <w:b/>
          <w:noProof/>
          <w:sz w:val="24"/>
          <w:szCs w:val="24"/>
        </w:rPr>
        <w:drawing>
          <wp:inline distT="0" distB="0" distL="0" distR="0" wp14:anchorId="481BB442" wp14:editId="69DF312C">
            <wp:extent cx="5467350" cy="3409950"/>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9"/>
                    <a:stretch>
                      <a:fillRect/>
                    </a:stretch>
                  </pic:blipFill>
                  <pic:spPr>
                    <a:xfrm>
                      <a:off x="0" y="0"/>
                      <a:ext cx="5467350" cy="3409950"/>
                    </a:xfrm>
                    <a:prstGeom prst="rect">
                      <a:avLst/>
                    </a:prstGeom>
                  </pic:spPr>
                </pic:pic>
              </a:graphicData>
            </a:graphic>
          </wp:inline>
        </w:drawing>
      </w:r>
    </w:p>
    <w:p w14:paraId="7AF05007" w14:textId="3CAD530A" w:rsidR="00D932A2" w:rsidRPr="0078739D" w:rsidRDefault="00BA4BE9" w:rsidP="00F67814">
      <w:pPr>
        <w:spacing w:line="360" w:lineRule="auto"/>
        <w:jc w:val="both"/>
        <w:rPr>
          <w:rFonts w:ascii="Arial" w:hAnsi="Arial" w:cs="Arial"/>
          <w:sz w:val="24"/>
          <w:szCs w:val="24"/>
        </w:rPr>
      </w:pPr>
      <w:r w:rsidRPr="0078739D">
        <w:rPr>
          <w:rFonts w:ascii="Arial" w:hAnsi="Arial" w:cs="Arial"/>
          <w:sz w:val="24"/>
          <w:szCs w:val="24"/>
        </w:rPr>
        <w:br w:type="page"/>
      </w:r>
    </w:p>
    <w:p w14:paraId="3C166167" w14:textId="77777777" w:rsidR="00C25AC7" w:rsidRPr="0078739D" w:rsidRDefault="00C25AC7" w:rsidP="00F67814">
      <w:pPr>
        <w:pStyle w:val="Heading1"/>
      </w:pPr>
      <w:bookmarkStart w:id="0" w:name="_Toc137675603"/>
      <w:r w:rsidRPr="0078739D">
        <w:lastRenderedPageBreak/>
        <w:t>Introduction</w:t>
      </w:r>
      <w:bookmarkEnd w:id="0"/>
      <w:r w:rsidRPr="0078739D">
        <w:t xml:space="preserve"> </w:t>
      </w:r>
    </w:p>
    <w:p w14:paraId="41A38A9A" w14:textId="77777777" w:rsidR="00DD1123" w:rsidRPr="0078739D" w:rsidRDefault="00F300ED" w:rsidP="00F67814">
      <w:pPr>
        <w:spacing w:line="360" w:lineRule="auto"/>
        <w:jc w:val="both"/>
        <w:rPr>
          <w:rFonts w:ascii="Arial" w:hAnsi="Arial" w:cs="Arial"/>
          <w:sz w:val="24"/>
          <w:szCs w:val="24"/>
        </w:rPr>
      </w:pPr>
      <w:r w:rsidRPr="0078739D">
        <w:rPr>
          <w:rFonts w:ascii="Arial" w:hAnsi="Arial" w:cs="Arial"/>
          <w:sz w:val="24"/>
          <w:szCs w:val="24"/>
        </w:rPr>
        <w:t xml:space="preserve">Critical and analytical thinking went into the creation of this marketing strategy, which aspires to serve as a solid guide for the strategic marketing objectives of Best Western Hotels </w:t>
      </w:r>
      <w:r w:rsidR="0078739D" w:rsidRPr="0078739D">
        <w:rPr>
          <w:rFonts w:ascii="Arial" w:hAnsi="Arial" w:cs="Arial"/>
          <w:sz w:val="24"/>
          <w:szCs w:val="24"/>
        </w:rPr>
        <w:t>and</w:t>
      </w:r>
      <w:r w:rsidRPr="0078739D">
        <w:rPr>
          <w:rFonts w:ascii="Arial" w:hAnsi="Arial" w:cs="Arial"/>
          <w:sz w:val="24"/>
          <w:szCs w:val="24"/>
        </w:rPr>
        <w:t xml:space="preserve"> Resorts. Management, stakeholders, and franchisees may all find useful guidance in the document, since it's been crafted with their strategic goals in mind (Dibb, 2012). Several theoretical and marketing concepts form the basis of this strategy. In the first place, there is the SOSTAC model, which provides a complete and organised approach to strategic planning (Smith, 2011). Second, the time-honored paradigm of McCarthy's 4P's of marketing, which keeps product, pricing, location, and promotion under check (Constantinides, 2014). Finally, Ansoff's Matrix, a framework for strategic planning that may be used to assist create plans for future expansion (Ansoff et al., 2018). The goal of this strategy is not merely to use these models but to critically examine their usefulness, strengths, and weaknesses in the context of the present marketing environment in which Best Western operates.</w:t>
      </w:r>
    </w:p>
    <w:p w14:paraId="3A091C26" w14:textId="77777777" w:rsidR="00C25AC7" w:rsidRPr="0078739D" w:rsidRDefault="00C25AC7" w:rsidP="00F67814">
      <w:pPr>
        <w:pStyle w:val="Heading1"/>
      </w:pPr>
      <w:bookmarkStart w:id="1" w:name="_Toc137675604"/>
      <w:r w:rsidRPr="0078739D">
        <w:t>Situation Analysis</w:t>
      </w:r>
      <w:bookmarkEnd w:id="1"/>
      <w:r w:rsidRPr="0078739D">
        <w:t xml:space="preserve"> </w:t>
      </w:r>
    </w:p>
    <w:p w14:paraId="0A89AE5B" w14:textId="2C719FC4" w:rsidR="00F300ED" w:rsidRPr="0078739D" w:rsidRDefault="00F300ED" w:rsidP="00F67814">
      <w:pPr>
        <w:pStyle w:val="Heading2"/>
      </w:pPr>
      <w:bookmarkStart w:id="2" w:name="_Toc137675605"/>
      <w:r w:rsidRPr="0078739D">
        <w:t>The 5 'C's</w:t>
      </w:r>
      <w:bookmarkEnd w:id="2"/>
      <w:r w:rsidRPr="0078739D">
        <w:t xml:space="preserve"> </w:t>
      </w:r>
    </w:p>
    <w:p w14:paraId="5EF296A6" w14:textId="3CA0DF64" w:rsidR="00F300ED" w:rsidRPr="0078739D" w:rsidRDefault="00F300ED" w:rsidP="00F67814">
      <w:pPr>
        <w:pStyle w:val="Heading2"/>
      </w:pPr>
      <w:bookmarkStart w:id="3" w:name="_Toc137675606"/>
      <w:r w:rsidRPr="0078739D">
        <w:t>SWOT Analysis</w:t>
      </w:r>
      <w:bookmarkEnd w:id="3"/>
    </w:p>
    <w:p w14:paraId="1B8A43FC" w14:textId="77777777" w:rsidR="00F300ED" w:rsidRPr="0078739D" w:rsidRDefault="00F300ED" w:rsidP="00F67814">
      <w:pPr>
        <w:spacing w:line="360" w:lineRule="auto"/>
        <w:jc w:val="both"/>
        <w:rPr>
          <w:rFonts w:ascii="Arial" w:hAnsi="Arial" w:cs="Arial"/>
          <w:sz w:val="24"/>
          <w:szCs w:val="24"/>
        </w:rPr>
      </w:pPr>
      <w:r w:rsidRPr="0078739D">
        <w:rPr>
          <w:rFonts w:ascii="Arial" w:hAnsi="Arial" w:cs="Arial"/>
          <w:sz w:val="24"/>
          <w:szCs w:val="24"/>
        </w:rPr>
        <w:t>The fact that the Best Western brand has a strong reputation and is recognised all over the globe is one of the company's most valuable assets. However, one of its drawbacks is that it often gives clients dramatically different experiences depending on where they travel (Mishra et al., 2017). This is one of the company's limitations. According to Paley (2017), as the hospitality sector adapts to the new digital landscape, it will encounter both possibilities and threats posed by intensifying competition and shifting preferences on the part of customers.</w:t>
      </w:r>
    </w:p>
    <w:p w14:paraId="225EE0AF" w14:textId="77777777" w:rsidR="00F300ED" w:rsidRPr="0078739D" w:rsidRDefault="00F300ED" w:rsidP="00F67814">
      <w:pPr>
        <w:pStyle w:val="Heading2"/>
      </w:pPr>
      <w:bookmarkStart w:id="4" w:name="_Toc137675607"/>
      <w:r w:rsidRPr="0078739D">
        <w:t xml:space="preserve">Customers: Segmentation, Targeting </w:t>
      </w:r>
      <w:r w:rsidR="0078739D" w:rsidRPr="0078739D">
        <w:t>and</w:t>
      </w:r>
      <w:r w:rsidRPr="0078739D">
        <w:t xml:space="preserve"> Customer Profiles</w:t>
      </w:r>
      <w:bookmarkEnd w:id="4"/>
    </w:p>
    <w:p w14:paraId="2CDE4DA7" w14:textId="77777777" w:rsidR="00F300ED" w:rsidRPr="0078739D" w:rsidRDefault="00F300ED" w:rsidP="00F67814">
      <w:pPr>
        <w:spacing w:line="360" w:lineRule="auto"/>
        <w:jc w:val="both"/>
        <w:rPr>
          <w:rFonts w:ascii="Arial" w:hAnsi="Arial" w:cs="Arial"/>
          <w:sz w:val="24"/>
          <w:szCs w:val="24"/>
        </w:rPr>
      </w:pPr>
      <w:r w:rsidRPr="0078739D">
        <w:rPr>
          <w:rFonts w:ascii="Arial" w:hAnsi="Arial" w:cs="Arial"/>
          <w:sz w:val="24"/>
          <w:szCs w:val="24"/>
        </w:rPr>
        <w:t xml:space="preserve">Convenience and affordability are two of the primary selling points for Best Western's target demographic of business and leisure travellers with middle-class to upper-class incomes. According to the data provided by SimilarWeb, the majority of the website's traffic originates from organic search engine results. This is evidence of successful digital </w:t>
      </w:r>
      <w:r w:rsidRPr="0078739D">
        <w:rPr>
          <w:rFonts w:ascii="Arial" w:hAnsi="Arial" w:cs="Arial"/>
          <w:sz w:val="24"/>
          <w:szCs w:val="24"/>
        </w:rPr>
        <w:lastRenderedPageBreak/>
        <w:t>marketing activities (Chaffey et al., 2019), which are reflected in the high number of visits to the brand's website.</w:t>
      </w:r>
    </w:p>
    <w:p w14:paraId="6755BC5C" w14:textId="77777777" w:rsidR="00F300ED" w:rsidRPr="0078739D" w:rsidRDefault="00F300ED" w:rsidP="00F67814">
      <w:pPr>
        <w:pStyle w:val="Heading2"/>
      </w:pPr>
      <w:bookmarkStart w:id="5" w:name="_Toc137675608"/>
      <w:r w:rsidRPr="0078739D">
        <w:t xml:space="preserve">Competitors: Perceptual Positioning Map </w:t>
      </w:r>
      <w:r w:rsidR="0078739D" w:rsidRPr="0078739D">
        <w:t>and</w:t>
      </w:r>
      <w:r w:rsidRPr="0078739D">
        <w:t xml:space="preserve"> Bowman’s Strategy Clock</w:t>
      </w:r>
      <w:bookmarkEnd w:id="5"/>
    </w:p>
    <w:p w14:paraId="5F27F434" w14:textId="77777777" w:rsidR="00F300ED" w:rsidRPr="0078739D" w:rsidRDefault="00F300ED" w:rsidP="00F67814">
      <w:pPr>
        <w:spacing w:line="360" w:lineRule="auto"/>
        <w:jc w:val="both"/>
        <w:rPr>
          <w:rFonts w:ascii="Arial" w:hAnsi="Arial" w:cs="Arial"/>
          <w:sz w:val="24"/>
          <w:szCs w:val="24"/>
        </w:rPr>
      </w:pPr>
      <w:r w:rsidRPr="0078739D">
        <w:rPr>
          <w:rFonts w:ascii="Arial" w:hAnsi="Arial" w:cs="Arial"/>
          <w:sz w:val="24"/>
          <w:szCs w:val="24"/>
        </w:rPr>
        <w:t>According to the customer perception map, competitors such as Hilton and Marriott provide a greater level of service at a higher cost. According to Thompson and co-authors (2017), the Best Western brand is classified as a hybrid in Bowman's Strategy Clock because it provides a quality that is acceptable at prices that are affordable.</w:t>
      </w:r>
    </w:p>
    <w:p w14:paraId="1AD0667B" w14:textId="77777777" w:rsidR="00F300ED" w:rsidRPr="0078739D" w:rsidRDefault="00F300ED" w:rsidP="00F67814">
      <w:pPr>
        <w:pStyle w:val="Heading2"/>
      </w:pPr>
      <w:bookmarkStart w:id="6" w:name="_Toc137675609"/>
      <w:r w:rsidRPr="0078739D">
        <w:t xml:space="preserve">Collaborators: B2B Relationships, Partnerships </w:t>
      </w:r>
      <w:r w:rsidR="0078739D" w:rsidRPr="0078739D">
        <w:t>and</w:t>
      </w:r>
      <w:r w:rsidRPr="0078739D">
        <w:t xml:space="preserve"> Franchises</w:t>
      </w:r>
      <w:bookmarkEnd w:id="6"/>
    </w:p>
    <w:p w14:paraId="47F82C43" w14:textId="77777777" w:rsidR="00F300ED" w:rsidRPr="0078739D" w:rsidRDefault="00F300ED" w:rsidP="00F67814">
      <w:pPr>
        <w:spacing w:line="360" w:lineRule="auto"/>
        <w:jc w:val="both"/>
        <w:rPr>
          <w:rFonts w:ascii="Arial" w:hAnsi="Arial" w:cs="Arial"/>
          <w:sz w:val="24"/>
          <w:szCs w:val="24"/>
        </w:rPr>
      </w:pPr>
      <w:r w:rsidRPr="0078739D">
        <w:rPr>
          <w:rFonts w:ascii="Arial" w:hAnsi="Arial" w:cs="Arial"/>
          <w:sz w:val="24"/>
          <w:szCs w:val="24"/>
        </w:rPr>
        <w:t>The fact that Best Western is a franchisor indicates that the company collaborates with independent hotel owners who operate their companies under the Best Western brand. According to Parsa et al. (2011), the success of the brand depends on its ability to form partnerships of this kind.</w:t>
      </w:r>
    </w:p>
    <w:p w14:paraId="16C6ED4B" w14:textId="77777777" w:rsidR="00F300ED" w:rsidRPr="0078739D" w:rsidRDefault="00F300ED" w:rsidP="00F67814">
      <w:pPr>
        <w:pStyle w:val="Heading2"/>
      </w:pPr>
      <w:bookmarkStart w:id="7" w:name="_Toc137675610"/>
      <w:r w:rsidRPr="0078739D">
        <w:t>Climate: PESTLE Analysis</w:t>
      </w:r>
      <w:bookmarkEnd w:id="7"/>
    </w:p>
    <w:p w14:paraId="688A1FC0" w14:textId="77777777" w:rsidR="00F300ED" w:rsidRPr="0078739D" w:rsidRDefault="00F300ED" w:rsidP="00F67814">
      <w:pPr>
        <w:spacing w:line="360" w:lineRule="auto"/>
        <w:jc w:val="both"/>
        <w:rPr>
          <w:rFonts w:ascii="Arial" w:hAnsi="Arial" w:cs="Arial"/>
          <w:sz w:val="24"/>
          <w:szCs w:val="24"/>
        </w:rPr>
      </w:pPr>
      <w:r w:rsidRPr="0078739D">
        <w:rPr>
          <w:rFonts w:ascii="Arial" w:hAnsi="Arial" w:cs="Arial"/>
          <w:sz w:val="24"/>
          <w:szCs w:val="24"/>
        </w:rPr>
        <w:t>The PESTLE analysis demonstrates how complicated the macroenvironment really is. Important are political considerations such as the limitations on travel that have been established in the aftermath of a pandemic. However, the progression of technology paves the way for the possibility of better serving clients and streamlining procedures (Pappas, 2019).</w:t>
      </w:r>
    </w:p>
    <w:p w14:paraId="15F0E9DC" w14:textId="77777777" w:rsidR="00F300ED" w:rsidRPr="0078739D" w:rsidRDefault="00F300ED" w:rsidP="00F67814">
      <w:pPr>
        <w:pStyle w:val="Heading2"/>
      </w:pPr>
      <w:bookmarkStart w:id="8" w:name="_Toc137675611"/>
      <w:r w:rsidRPr="0078739D">
        <w:t>Marketing Mix</w:t>
      </w:r>
      <w:bookmarkEnd w:id="8"/>
    </w:p>
    <w:p w14:paraId="56485FFB" w14:textId="77777777" w:rsidR="00DD1123" w:rsidRPr="0078739D" w:rsidRDefault="00F300ED" w:rsidP="00F67814">
      <w:pPr>
        <w:spacing w:line="360" w:lineRule="auto"/>
        <w:jc w:val="both"/>
        <w:rPr>
          <w:rFonts w:ascii="Arial" w:hAnsi="Arial" w:cs="Arial"/>
          <w:sz w:val="24"/>
          <w:szCs w:val="24"/>
        </w:rPr>
      </w:pPr>
      <w:r w:rsidRPr="0078739D">
        <w:rPr>
          <w:rFonts w:ascii="Arial" w:hAnsi="Arial" w:cs="Arial"/>
          <w:sz w:val="24"/>
          <w:szCs w:val="24"/>
        </w:rPr>
        <w:t>According to Kotler et al. (2015), the 4Ps consist of the following: products (such as pleasant lodgings and services), prices (such as a competitive pricing strategy), locations (such as hotels all over the globe), and promotions (such as internet advertisements and loyalty programmes).</w:t>
      </w:r>
    </w:p>
    <w:p w14:paraId="31970FD4" w14:textId="77777777" w:rsidR="00C25AC7" w:rsidRPr="00F67814" w:rsidRDefault="00C25AC7" w:rsidP="00F67814">
      <w:pPr>
        <w:pStyle w:val="Heading3"/>
      </w:pPr>
      <w:bookmarkStart w:id="9" w:name="_Toc137675612"/>
      <w:r w:rsidRPr="00F67814">
        <w:t>Objectives</w:t>
      </w:r>
      <w:bookmarkEnd w:id="9"/>
    </w:p>
    <w:p w14:paraId="0B470439" w14:textId="77777777" w:rsidR="00F300ED" w:rsidRPr="0078739D" w:rsidRDefault="00F300ED" w:rsidP="00F67814">
      <w:pPr>
        <w:pStyle w:val="Heading3"/>
      </w:pPr>
      <w:bookmarkStart w:id="10" w:name="_Toc137675613"/>
      <w:r w:rsidRPr="0078739D">
        <w:t>Specific</w:t>
      </w:r>
      <w:bookmarkEnd w:id="10"/>
    </w:p>
    <w:p w14:paraId="3E79A7C5" w14:textId="77777777" w:rsidR="00F300ED" w:rsidRPr="0078739D" w:rsidRDefault="00F300ED" w:rsidP="00F67814">
      <w:pPr>
        <w:spacing w:line="360" w:lineRule="auto"/>
        <w:jc w:val="both"/>
        <w:rPr>
          <w:rFonts w:ascii="Arial" w:hAnsi="Arial" w:cs="Arial"/>
          <w:sz w:val="24"/>
          <w:szCs w:val="24"/>
        </w:rPr>
      </w:pPr>
      <w:r w:rsidRPr="0078739D">
        <w:rPr>
          <w:rFonts w:ascii="Arial" w:hAnsi="Arial" w:cs="Arial"/>
          <w:sz w:val="24"/>
          <w:szCs w:val="24"/>
        </w:rPr>
        <w:t>The major goal of this advertising strategy is to increase Best Western Hotels' online visibility and client participation.</w:t>
      </w:r>
    </w:p>
    <w:p w14:paraId="5C25F8B9" w14:textId="77777777" w:rsidR="00F300ED" w:rsidRPr="0078739D" w:rsidRDefault="00F300ED" w:rsidP="00F67814">
      <w:pPr>
        <w:pStyle w:val="Heading3"/>
      </w:pPr>
      <w:bookmarkStart w:id="11" w:name="_Toc137675614"/>
      <w:r w:rsidRPr="0078739D">
        <w:lastRenderedPageBreak/>
        <w:t>Measurable</w:t>
      </w:r>
      <w:bookmarkEnd w:id="11"/>
    </w:p>
    <w:p w14:paraId="37C3A7FA" w14:textId="77777777" w:rsidR="00F300ED" w:rsidRPr="0078739D" w:rsidRDefault="00F300ED" w:rsidP="00F67814">
      <w:pPr>
        <w:spacing w:line="360" w:lineRule="auto"/>
        <w:jc w:val="both"/>
        <w:rPr>
          <w:rFonts w:ascii="Arial" w:hAnsi="Arial" w:cs="Arial"/>
          <w:sz w:val="24"/>
          <w:szCs w:val="24"/>
        </w:rPr>
      </w:pPr>
      <w:r w:rsidRPr="0078739D">
        <w:rPr>
          <w:rFonts w:ascii="Arial" w:hAnsi="Arial" w:cs="Arial"/>
          <w:sz w:val="24"/>
          <w:szCs w:val="24"/>
        </w:rPr>
        <w:t>Setting a goal to raise online booking rates by 15% is a measurable way to go towards this aim.</w:t>
      </w:r>
    </w:p>
    <w:p w14:paraId="680FE255" w14:textId="77777777" w:rsidR="00F300ED" w:rsidRPr="0078739D" w:rsidRDefault="00F300ED" w:rsidP="00F67814">
      <w:pPr>
        <w:pStyle w:val="Heading3"/>
      </w:pPr>
      <w:bookmarkStart w:id="12" w:name="_Toc137675615"/>
      <w:r w:rsidRPr="0078739D">
        <w:t>Achievable</w:t>
      </w:r>
      <w:bookmarkEnd w:id="12"/>
    </w:p>
    <w:p w14:paraId="446ABFC7" w14:textId="77777777" w:rsidR="00F300ED" w:rsidRPr="0078739D" w:rsidRDefault="00F300ED" w:rsidP="00F67814">
      <w:pPr>
        <w:spacing w:line="360" w:lineRule="auto"/>
        <w:jc w:val="both"/>
        <w:rPr>
          <w:rFonts w:ascii="Arial" w:hAnsi="Arial" w:cs="Arial"/>
          <w:sz w:val="24"/>
          <w:szCs w:val="24"/>
        </w:rPr>
      </w:pPr>
      <w:r w:rsidRPr="0078739D">
        <w:rPr>
          <w:rFonts w:ascii="Arial" w:hAnsi="Arial" w:cs="Arial"/>
          <w:sz w:val="24"/>
          <w:szCs w:val="24"/>
        </w:rPr>
        <w:t>This goal is feasible and within reach with an effective digital marketing plan.</w:t>
      </w:r>
    </w:p>
    <w:p w14:paraId="4E4C1A85" w14:textId="77777777" w:rsidR="00F300ED" w:rsidRPr="0078739D" w:rsidRDefault="00F300ED" w:rsidP="00F67814">
      <w:pPr>
        <w:pStyle w:val="Heading3"/>
      </w:pPr>
      <w:bookmarkStart w:id="13" w:name="_Toc137675616"/>
      <w:r w:rsidRPr="0078739D">
        <w:t>Relevant</w:t>
      </w:r>
      <w:bookmarkEnd w:id="13"/>
    </w:p>
    <w:p w14:paraId="58A2495D" w14:textId="77777777" w:rsidR="00F300ED" w:rsidRPr="0078739D" w:rsidRDefault="00F300ED" w:rsidP="00F67814">
      <w:pPr>
        <w:spacing w:line="360" w:lineRule="auto"/>
        <w:jc w:val="both"/>
        <w:rPr>
          <w:rFonts w:ascii="Arial" w:hAnsi="Arial" w:cs="Arial"/>
          <w:sz w:val="24"/>
          <w:szCs w:val="24"/>
        </w:rPr>
      </w:pPr>
      <w:r w:rsidRPr="0078739D">
        <w:rPr>
          <w:rFonts w:ascii="Arial" w:hAnsi="Arial" w:cs="Arial"/>
          <w:sz w:val="24"/>
          <w:szCs w:val="24"/>
        </w:rPr>
        <w:t>Improving online interaction is very relevant and vital for Best Western Hotels' future development and success in light of the hotel industry's growing dependence on digital platforms.</w:t>
      </w:r>
    </w:p>
    <w:p w14:paraId="64E567F3" w14:textId="77777777" w:rsidR="00F300ED" w:rsidRPr="0078739D" w:rsidRDefault="00F300ED" w:rsidP="00F67814">
      <w:pPr>
        <w:pStyle w:val="Heading3"/>
      </w:pPr>
      <w:bookmarkStart w:id="14" w:name="_Toc137675617"/>
      <w:r w:rsidRPr="0078739D">
        <w:t>Time-bound</w:t>
      </w:r>
      <w:bookmarkEnd w:id="14"/>
    </w:p>
    <w:p w14:paraId="4FD1B616" w14:textId="77777777" w:rsidR="00DD1123" w:rsidRPr="0078739D" w:rsidRDefault="00F300ED" w:rsidP="00F67814">
      <w:pPr>
        <w:spacing w:line="360" w:lineRule="auto"/>
        <w:jc w:val="both"/>
        <w:rPr>
          <w:rFonts w:ascii="Arial" w:hAnsi="Arial" w:cs="Arial"/>
          <w:sz w:val="24"/>
          <w:szCs w:val="24"/>
        </w:rPr>
      </w:pPr>
      <w:r w:rsidRPr="0078739D">
        <w:rPr>
          <w:rFonts w:ascii="Arial" w:hAnsi="Arial" w:cs="Arial"/>
          <w:sz w:val="24"/>
          <w:szCs w:val="24"/>
        </w:rPr>
        <w:t>This target is expected to be met over the next 12 months, which should be more than enough time to put in place the required procedures and evaluate their efficacy.</w:t>
      </w:r>
    </w:p>
    <w:p w14:paraId="3B43378B" w14:textId="77777777" w:rsidR="00C25AC7" w:rsidRPr="0078739D" w:rsidRDefault="00C25AC7" w:rsidP="00F67814">
      <w:pPr>
        <w:pStyle w:val="Heading2"/>
      </w:pPr>
      <w:bookmarkStart w:id="15" w:name="_Toc137675618"/>
      <w:r w:rsidRPr="0078739D">
        <w:t>Strategy</w:t>
      </w:r>
      <w:bookmarkEnd w:id="15"/>
      <w:r w:rsidRPr="0078739D">
        <w:t xml:space="preserve"> </w:t>
      </w:r>
    </w:p>
    <w:p w14:paraId="1CB6A943" w14:textId="53DD4B35" w:rsidR="00F300ED" w:rsidRPr="0078739D" w:rsidRDefault="00F300ED" w:rsidP="00F67814">
      <w:pPr>
        <w:pStyle w:val="Heading3"/>
      </w:pPr>
      <w:bookmarkStart w:id="16" w:name="_Toc137675619"/>
      <w:r w:rsidRPr="0078739D">
        <w:t>New Value Proposition</w:t>
      </w:r>
      <w:bookmarkEnd w:id="16"/>
    </w:p>
    <w:p w14:paraId="26883A0C" w14:textId="77777777" w:rsidR="00F300ED" w:rsidRPr="0078739D" w:rsidRDefault="00F300ED" w:rsidP="00F67814">
      <w:pPr>
        <w:spacing w:line="360" w:lineRule="auto"/>
        <w:jc w:val="both"/>
        <w:rPr>
          <w:rFonts w:ascii="Arial" w:hAnsi="Arial" w:cs="Arial"/>
          <w:sz w:val="24"/>
          <w:szCs w:val="24"/>
        </w:rPr>
      </w:pPr>
      <w:r w:rsidRPr="0078739D">
        <w:rPr>
          <w:rFonts w:ascii="Arial" w:hAnsi="Arial" w:cs="Arial"/>
          <w:sz w:val="24"/>
          <w:szCs w:val="24"/>
        </w:rPr>
        <w:t xml:space="preserve">Best Western's new slogan is "Personalised, Seamless Experiences through Digital Hospitality," which describes the brand's emphasis on providing guests with technological amenities that make their stay as comfortable as possible. This change coincides with increasing demands from consumers for tailored, digitally delivered service (Lemon </w:t>
      </w:r>
      <w:r w:rsidR="0078739D" w:rsidRPr="0078739D">
        <w:rPr>
          <w:rFonts w:ascii="Arial" w:hAnsi="Arial" w:cs="Arial"/>
          <w:sz w:val="24"/>
          <w:szCs w:val="24"/>
        </w:rPr>
        <w:t>and</w:t>
      </w:r>
      <w:r w:rsidRPr="0078739D">
        <w:rPr>
          <w:rFonts w:ascii="Arial" w:hAnsi="Arial" w:cs="Arial"/>
          <w:sz w:val="24"/>
          <w:szCs w:val="24"/>
        </w:rPr>
        <w:t xml:space="preserve"> Verhoef, 2016).</w:t>
      </w:r>
    </w:p>
    <w:p w14:paraId="53279581" w14:textId="7CB23624" w:rsidR="00F300ED" w:rsidRPr="0078739D" w:rsidRDefault="00F300ED" w:rsidP="00F67814">
      <w:pPr>
        <w:pStyle w:val="Heading3"/>
      </w:pPr>
      <w:bookmarkStart w:id="17" w:name="_Toc137675620"/>
      <w:r w:rsidRPr="0078739D">
        <w:t>Ansoff's Matrix Strategy</w:t>
      </w:r>
      <w:bookmarkEnd w:id="17"/>
    </w:p>
    <w:p w14:paraId="309F6A14" w14:textId="77777777" w:rsidR="00F300ED" w:rsidRPr="0078739D" w:rsidRDefault="00F300ED" w:rsidP="00F67814">
      <w:pPr>
        <w:spacing w:line="360" w:lineRule="auto"/>
        <w:jc w:val="both"/>
        <w:rPr>
          <w:rFonts w:ascii="Arial" w:hAnsi="Arial" w:cs="Arial"/>
          <w:sz w:val="24"/>
          <w:szCs w:val="24"/>
        </w:rPr>
      </w:pPr>
      <w:r w:rsidRPr="0078739D">
        <w:rPr>
          <w:rFonts w:ascii="Arial" w:hAnsi="Arial" w:cs="Arial"/>
          <w:sz w:val="24"/>
          <w:szCs w:val="24"/>
        </w:rPr>
        <w:t>The 'Market Penetration' strategy, as defined by Ansoff's Matrix (Ansoff et al., 2018), will concentrate on expanding the business's current client base and enhancing the brand's standing within the market. Resolving customer complaints and increasing overall satisfaction may both benefit from this strategy.</w:t>
      </w:r>
    </w:p>
    <w:p w14:paraId="6EB5508A" w14:textId="456ABEE5" w:rsidR="00F300ED" w:rsidRPr="0078739D" w:rsidRDefault="00F300ED" w:rsidP="00F67814">
      <w:pPr>
        <w:pStyle w:val="Heading3"/>
      </w:pPr>
      <w:bookmarkStart w:id="18" w:name="_Toc137675621"/>
      <w:r w:rsidRPr="0078739D">
        <w:lastRenderedPageBreak/>
        <w:t>Changes in Marketing Mix</w:t>
      </w:r>
      <w:bookmarkEnd w:id="18"/>
    </w:p>
    <w:p w14:paraId="3CDF9EB7" w14:textId="77777777" w:rsidR="00DD1123" w:rsidRPr="0078739D" w:rsidRDefault="00F300ED" w:rsidP="00F67814">
      <w:pPr>
        <w:spacing w:line="360" w:lineRule="auto"/>
        <w:jc w:val="both"/>
        <w:rPr>
          <w:rFonts w:ascii="Arial" w:hAnsi="Arial" w:cs="Arial"/>
          <w:sz w:val="24"/>
          <w:szCs w:val="24"/>
        </w:rPr>
      </w:pPr>
      <w:r w:rsidRPr="0078739D">
        <w:rPr>
          <w:rFonts w:ascii="Arial" w:hAnsi="Arial" w:cs="Arial"/>
          <w:sz w:val="24"/>
          <w:szCs w:val="24"/>
        </w:rPr>
        <w:t>The 'Promotion' component of the marketing mix will be updated to incorporate more focused digital advertising initiatives. In line with the new value proposition, digital services will be included to the 'Product' category.</w:t>
      </w:r>
    </w:p>
    <w:p w14:paraId="69D8B190" w14:textId="77777777" w:rsidR="00C25AC7" w:rsidRPr="0078739D" w:rsidRDefault="00C25AC7" w:rsidP="00F67814">
      <w:pPr>
        <w:pStyle w:val="Heading2"/>
      </w:pPr>
      <w:bookmarkStart w:id="19" w:name="_Toc137675622"/>
      <w:r w:rsidRPr="0078739D">
        <w:t>Action</w:t>
      </w:r>
      <w:bookmarkEnd w:id="19"/>
      <w:r w:rsidRPr="0078739D">
        <w:t xml:space="preserve"> </w:t>
      </w:r>
    </w:p>
    <w:p w14:paraId="3920CE69" w14:textId="77777777" w:rsidR="005A7419" w:rsidRPr="0078739D" w:rsidRDefault="005A7419" w:rsidP="00F67814">
      <w:pPr>
        <w:spacing w:line="360" w:lineRule="auto"/>
        <w:jc w:val="both"/>
        <w:rPr>
          <w:rFonts w:ascii="Arial" w:hAnsi="Arial" w:cs="Arial"/>
          <w:sz w:val="24"/>
          <w:szCs w:val="24"/>
        </w:rPr>
      </w:pPr>
      <w:r w:rsidRPr="0078739D">
        <w:rPr>
          <w:rFonts w:ascii="Arial" w:hAnsi="Arial" w:cs="Arial"/>
          <w:noProof/>
          <w:sz w:val="24"/>
          <w:szCs w:val="24"/>
        </w:rPr>
        <w:drawing>
          <wp:inline distT="0" distB="0" distL="0" distR="0" wp14:anchorId="326E6616" wp14:editId="504F328F">
            <wp:extent cx="6591299" cy="1487194"/>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15830" cy="1492729"/>
                    </a:xfrm>
                    <a:prstGeom prst="rect">
                      <a:avLst/>
                    </a:prstGeom>
                    <a:noFill/>
                    <a:ln>
                      <a:noFill/>
                    </a:ln>
                  </pic:spPr>
                </pic:pic>
              </a:graphicData>
            </a:graphic>
          </wp:inline>
        </w:drawing>
      </w:r>
    </w:p>
    <w:p w14:paraId="3A9B579B" w14:textId="77777777" w:rsidR="0028270E" w:rsidRPr="0078739D" w:rsidRDefault="00C25AC7" w:rsidP="00F67814">
      <w:pPr>
        <w:pStyle w:val="Heading2"/>
      </w:pPr>
      <w:bookmarkStart w:id="20" w:name="_Toc137675623"/>
      <w:r w:rsidRPr="0078739D">
        <w:t>Control</w:t>
      </w:r>
      <w:bookmarkEnd w:id="20"/>
      <w:r w:rsidRPr="0078739D">
        <w:t xml:space="preserve"> </w:t>
      </w:r>
    </w:p>
    <w:p w14:paraId="747C9764" w14:textId="77777777" w:rsidR="00DD1123" w:rsidRPr="0078739D" w:rsidRDefault="00F300ED" w:rsidP="00F67814">
      <w:pPr>
        <w:spacing w:line="360" w:lineRule="auto"/>
        <w:jc w:val="both"/>
        <w:rPr>
          <w:rFonts w:ascii="Arial" w:hAnsi="Arial" w:cs="Arial"/>
          <w:sz w:val="24"/>
          <w:szCs w:val="24"/>
        </w:rPr>
      </w:pPr>
      <w:r w:rsidRPr="0078739D">
        <w:rPr>
          <w:rFonts w:ascii="Arial" w:hAnsi="Arial" w:cs="Arial"/>
          <w:sz w:val="24"/>
          <w:szCs w:val="24"/>
        </w:rPr>
        <w:t>Setting Key Performance Indicators (KPIs) is essential for evaluating the efficacy of this marketing plan (Parmenter, 2015). The impact of the digital marketing methods may be seen most clearly in the 15 percent rise in online reservations used as the key KPI. Customer feedback in the form of online reviews and net promoter ratings will be used to analyse public opinion of the company's brand (Reichheld, 2003). In addition, measures like customer acquisition costs and customer lifetime value will provide light on the strategy' financial efficacy and ability to generate value over the long run. Best Western can stay in command and make the necessary adjustments to its strategy by keeping an eye on these KPIs.</w:t>
      </w:r>
    </w:p>
    <w:p w14:paraId="6AC8DF78" w14:textId="77777777" w:rsidR="00C25AC7" w:rsidRPr="0078739D" w:rsidRDefault="00C25AC7" w:rsidP="00F67814">
      <w:pPr>
        <w:pStyle w:val="Heading1"/>
      </w:pPr>
      <w:bookmarkStart w:id="21" w:name="_Toc137675624"/>
      <w:r w:rsidRPr="0078739D">
        <w:t>Conclusion</w:t>
      </w:r>
      <w:bookmarkEnd w:id="21"/>
      <w:r w:rsidRPr="0078739D">
        <w:t xml:space="preserve"> </w:t>
      </w:r>
    </w:p>
    <w:p w14:paraId="37320072" w14:textId="77777777" w:rsidR="00F300ED" w:rsidRPr="0078739D" w:rsidRDefault="00F300ED" w:rsidP="00F67814">
      <w:pPr>
        <w:spacing w:line="360" w:lineRule="auto"/>
        <w:jc w:val="both"/>
        <w:rPr>
          <w:rFonts w:ascii="Arial" w:hAnsi="Arial" w:cs="Arial"/>
          <w:sz w:val="24"/>
          <w:szCs w:val="24"/>
        </w:rPr>
      </w:pPr>
      <w:r w:rsidRPr="0078739D">
        <w:rPr>
          <w:rFonts w:ascii="Arial" w:hAnsi="Arial" w:cs="Arial"/>
          <w:sz w:val="24"/>
          <w:szCs w:val="24"/>
        </w:rPr>
        <w:t xml:space="preserve">Assuring a uniform and individualised digital client experience across a worldwide franchise system is the primary issue of this marketing campaign for Best Western Hotels. The organisation, however, may overcome this obstacle and strengthen its competitive position by putting more effort into digital transformation. It is suggested that Best Western use cutting-edge CRM software to learn more about its clientele's wants and demands. It is also important to invest in employee training for the purpose of providing services that </w:t>
      </w:r>
      <w:r w:rsidRPr="0078739D">
        <w:rPr>
          <w:rFonts w:ascii="Arial" w:hAnsi="Arial" w:cs="Arial"/>
          <w:sz w:val="24"/>
          <w:szCs w:val="24"/>
        </w:rPr>
        <w:lastRenderedPageBreak/>
        <w:t>make use of digital technology. Best Western may improve the client experience and increase online reservations by implementing these changes.</w:t>
      </w:r>
    </w:p>
    <w:p w14:paraId="1447E704" w14:textId="77777777" w:rsidR="00F300ED" w:rsidRPr="0078739D" w:rsidRDefault="00F300ED" w:rsidP="00F67814">
      <w:pPr>
        <w:spacing w:line="360" w:lineRule="auto"/>
        <w:jc w:val="both"/>
        <w:rPr>
          <w:rFonts w:ascii="Arial" w:hAnsi="Arial" w:cs="Arial"/>
          <w:sz w:val="24"/>
          <w:szCs w:val="24"/>
        </w:rPr>
      </w:pPr>
      <w:r w:rsidRPr="0078739D">
        <w:rPr>
          <w:rFonts w:ascii="Arial" w:hAnsi="Arial" w:cs="Arial"/>
          <w:sz w:val="24"/>
          <w:szCs w:val="24"/>
        </w:rPr>
        <w:br w:type="page"/>
      </w:r>
    </w:p>
    <w:p w14:paraId="422FE3F0" w14:textId="77777777" w:rsidR="00BA4BE9" w:rsidRPr="0078739D" w:rsidRDefault="007347D6" w:rsidP="00F67814">
      <w:pPr>
        <w:pStyle w:val="Heading1"/>
      </w:pPr>
      <w:bookmarkStart w:id="22" w:name="_Toc137675625"/>
      <w:r w:rsidRPr="0078739D">
        <w:lastRenderedPageBreak/>
        <w:t>References</w:t>
      </w:r>
      <w:bookmarkEnd w:id="22"/>
    </w:p>
    <w:p w14:paraId="42483991" w14:textId="77777777" w:rsidR="0078739D" w:rsidRPr="0078739D" w:rsidRDefault="0078739D" w:rsidP="00F67814">
      <w:pPr>
        <w:spacing w:line="360" w:lineRule="auto"/>
        <w:ind w:left="720" w:hanging="720"/>
        <w:jc w:val="both"/>
        <w:rPr>
          <w:rFonts w:ascii="Arial" w:hAnsi="Arial" w:cs="Arial"/>
          <w:sz w:val="24"/>
          <w:szCs w:val="24"/>
        </w:rPr>
      </w:pPr>
      <w:r w:rsidRPr="0078739D">
        <w:rPr>
          <w:rFonts w:ascii="Arial" w:hAnsi="Arial" w:cs="Arial"/>
          <w:sz w:val="24"/>
          <w:szCs w:val="24"/>
        </w:rPr>
        <w:t>Ansoff, H.I., Kipley, D., Lewis, A.O., Helm-Stevens, R., and Ansoff, R. (2018) 'Implanting strategic management', 2nd edn, Springer.</w:t>
      </w:r>
    </w:p>
    <w:p w14:paraId="67D53F2C" w14:textId="77777777" w:rsidR="0078739D" w:rsidRPr="0078739D" w:rsidRDefault="0078739D" w:rsidP="00F67814">
      <w:pPr>
        <w:spacing w:line="360" w:lineRule="auto"/>
        <w:ind w:left="720" w:hanging="720"/>
        <w:jc w:val="both"/>
        <w:rPr>
          <w:rFonts w:ascii="Arial" w:hAnsi="Arial" w:cs="Arial"/>
          <w:sz w:val="24"/>
          <w:szCs w:val="24"/>
        </w:rPr>
      </w:pPr>
      <w:r w:rsidRPr="0078739D">
        <w:rPr>
          <w:rFonts w:ascii="Arial" w:hAnsi="Arial" w:cs="Arial"/>
          <w:sz w:val="24"/>
          <w:szCs w:val="24"/>
        </w:rPr>
        <w:t>Chaffey, D., Ellis-Chadwick, F., Mayer, R., and Johnston, K. (2019). Internet marketing: strategy, implementation and practice. Pearson Education.</w:t>
      </w:r>
    </w:p>
    <w:p w14:paraId="7AE57078" w14:textId="77777777" w:rsidR="0078739D" w:rsidRPr="0078739D" w:rsidRDefault="0078739D" w:rsidP="00F67814">
      <w:pPr>
        <w:spacing w:line="360" w:lineRule="auto"/>
        <w:ind w:left="720" w:hanging="720"/>
        <w:jc w:val="both"/>
        <w:rPr>
          <w:rFonts w:ascii="Arial" w:hAnsi="Arial" w:cs="Arial"/>
          <w:sz w:val="24"/>
          <w:szCs w:val="24"/>
        </w:rPr>
      </w:pPr>
      <w:r w:rsidRPr="0078739D">
        <w:rPr>
          <w:rFonts w:ascii="Arial" w:hAnsi="Arial" w:cs="Arial"/>
          <w:sz w:val="24"/>
          <w:szCs w:val="24"/>
        </w:rPr>
        <w:t>Constantinides, E. (2014) 'The 4S web-marketing mix model', Electronic Commerce Research and Applications, 13(4), pp. 272-281.</w:t>
      </w:r>
    </w:p>
    <w:p w14:paraId="4F18A49A" w14:textId="77777777" w:rsidR="0078739D" w:rsidRPr="0078739D" w:rsidRDefault="0078739D" w:rsidP="00F67814">
      <w:pPr>
        <w:spacing w:line="360" w:lineRule="auto"/>
        <w:ind w:left="720" w:hanging="720"/>
        <w:jc w:val="both"/>
        <w:rPr>
          <w:rFonts w:ascii="Arial" w:hAnsi="Arial" w:cs="Arial"/>
          <w:sz w:val="24"/>
          <w:szCs w:val="24"/>
        </w:rPr>
      </w:pPr>
      <w:r w:rsidRPr="0078739D">
        <w:rPr>
          <w:rFonts w:ascii="Arial" w:hAnsi="Arial" w:cs="Arial"/>
          <w:sz w:val="24"/>
          <w:szCs w:val="24"/>
        </w:rPr>
        <w:t>Dibb, S. (2012) 'Segmentation and targeting', in Baker, M.J. and Hart, S. (eds.) The marketing book, 7th edn, Butterworth-Heinemann, pp. 339-370.</w:t>
      </w:r>
    </w:p>
    <w:p w14:paraId="7F6F8F45" w14:textId="77777777" w:rsidR="0078739D" w:rsidRPr="0078739D" w:rsidRDefault="0078739D" w:rsidP="00F67814">
      <w:pPr>
        <w:spacing w:line="360" w:lineRule="auto"/>
        <w:ind w:left="720" w:hanging="720"/>
        <w:jc w:val="both"/>
        <w:rPr>
          <w:rFonts w:ascii="Arial" w:hAnsi="Arial" w:cs="Arial"/>
          <w:sz w:val="24"/>
          <w:szCs w:val="24"/>
        </w:rPr>
      </w:pPr>
      <w:r w:rsidRPr="0078739D">
        <w:rPr>
          <w:rFonts w:ascii="Arial" w:hAnsi="Arial" w:cs="Arial"/>
          <w:sz w:val="24"/>
          <w:szCs w:val="24"/>
        </w:rPr>
        <w:t>Doran, G. T. (1981). There's a S.M.A.R.T. way to write management's goals and objectives. Management Review, 70(11), 35-36.</w:t>
      </w:r>
    </w:p>
    <w:p w14:paraId="75D83669" w14:textId="77777777" w:rsidR="0078739D" w:rsidRPr="0078739D" w:rsidRDefault="0078739D" w:rsidP="00F67814">
      <w:pPr>
        <w:spacing w:line="360" w:lineRule="auto"/>
        <w:ind w:left="720" w:hanging="720"/>
        <w:jc w:val="both"/>
        <w:rPr>
          <w:rFonts w:ascii="Arial" w:hAnsi="Arial" w:cs="Arial"/>
          <w:sz w:val="24"/>
          <w:szCs w:val="24"/>
        </w:rPr>
      </w:pPr>
      <w:r w:rsidRPr="0078739D">
        <w:rPr>
          <w:rFonts w:ascii="Arial" w:hAnsi="Arial" w:cs="Arial"/>
          <w:sz w:val="24"/>
          <w:szCs w:val="24"/>
        </w:rPr>
        <w:t>Kaplan, R. S., and Norton, D. P. (1996). The balanced scorecard: Translating strategy into action. Harvard Business Press.</w:t>
      </w:r>
    </w:p>
    <w:p w14:paraId="02AC4D2A" w14:textId="77777777" w:rsidR="0078739D" w:rsidRPr="0078739D" w:rsidRDefault="0078739D" w:rsidP="00F67814">
      <w:pPr>
        <w:spacing w:line="360" w:lineRule="auto"/>
        <w:ind w:left="720" w:hanging="720"/>
        <w:jc w:val="both"/>
        <w:rPr>
          <w:rFonts w:ascii="Arial" w:hAnsi="Arial" w:cs="Arial"/>
          <w:sz w:val="24"/>
          <w:szCs w:val="24"/>
        </w:rPr>
      </w:pPr>
      <w:r w:rsidRPr="0078739D">
        <w:rPr>
          <w:rFonts w:ascii="Arial" w:hAnsi="Arial" w:cs="Arial"/>
          <w:sz w:val="24"/>
          <w:szCs w:val="24"/>
        </w:rPr>
        <w:t>Kotler, P., Keller, K. L., Brady, M., Goodman, M., and Hansen, T. (2015). Marketing Management. Pearson Education Limited.</w:t>
      </w:r>
    </w:p>
    <w:p w14:paraId="2718F0D8" w14:textId="77777777" w:rsidR="0078739D" w:rsidRPr="0078739D" w:rsidRDefault="0078739D" w:rsidP="00F67814">
      <w:pPr>
        <w:spacing w:line="360" w:lineRule="auto"/>
        <w:jc w:val="both"/>
        <w:rPr>
          <w:rFonts w:ascii="Arial" w:hAnsi="Arial" w:cs="Arial"/>
          <w:sz w:val="24"/>
          <w:szCs w:val="24"/>
        </w:rPr>
      </w:pPr>
      <w:r w:rsidRPr="0078739D">
        <w:rPr>
          <w:rFonts w:ascii="Arial" w:hAnsi="Arial" w:cs="Arial"/>
          <w:sz w:val="24"/>
          <w:szCs w:val="24"/>
        </w:rPr>
        <w:t>Lemon, K. N., and Verhoef, P. C. (2016). Understanding customer experience throughout the customer journey. Journal of Marketing, 80(6), pp. 69-96.</w:t>
      </w:r>
    </w:p>
    <w:p w14:paraId="02DC44E0" w14:textId="77777777" w:rsidR="0078739D" w:rsidRPr="0078739D" w:rsidRDefault="0078739D" w:rsidP="00F67814">
      <w:pPr>
        <w:spacing w:line="360" w:lineRule="auto"/>
        <w:ind w:left="1440" w:hanging="1440"/>
        <w:jc w:val="both"/>
        <w:rPr>
          <w:rFonts w:ascii="Arial" w:hAnsi="Arial" w:cs="Arial"/>
          <w:sz w:val="24"/>
          <w:szCs w:val="24"/>
        </w:rPr>
      </w:pPr>
      <w:r w:rsidRPr="0078739D">
        <w:rPr>
          <w:rFonts w:ascii="Arial" w:hAnsi="Arial" w:cs="Arial"/>
          <w:sz w:val="24"/>
          <w:szCs w:val="24"/>
        </w:rPr>
        <w:t>Mishra, A. A., Kim, H., and Koenig-Lewis, N. (2017). A theoretical and empirical investigation of property–customer relationships in hotels. International Journal of Hospitality Management, 63, pp. 67-77.</w:t>
      </w:r>
    </w:p>
    <w:p w14:paraId="574AE48B" w14:textId="77777777" w:rsidR="0078739D" w:rsidRPr="0078739D" w:rsidRDefault="0078739D" w:rsidP="00F67814">
      <w:pPr>
        <w:spacing w:line="360" w:lineRule="auto"/>
        <w:ind w:left="720" w:hanging="720"/>
        <w:jc w:val="both"/>
        <w:rPr>
          <w:rFonts w:ascii="Arial" w:hAnsi="Arial" w:cs="Arial"/>
          <w:sz w:val="24"/>
          <w:szCs w:val="24"/>
        </w:rPr>
      </w:pPr>
      <w:r w:rsidRPr="0078739D">
        <w:rPr>
          <w:rFonts w:ascii="Arial" w:hAnsi="Arial" w:cs="Arial"/>
          <w:sz w:val="24"/>
          <w:szCs w:val="24"/>
        </w:rPr>
        <w:t>Paley, N. (2017). The Manager's Guide to Competitive Marketing Strategies. Routledge.</w:t>
      </w:r>
    </w:p>
    <w:p w14:paraId="6F2E97EA" w14:textId="77777777" w:rsidR="0078739D" w:rsidRPr="0078739D" w:rsidRDefault="0078739D" w:rsidP="00F67814">
      <w:pPr>
        <w:spacing w:line="360" w:lineRule="auto"/>
        <w:ind w:left="720" w:hanging="720"/>
        <w:jc w:val="both"/>
        <w:rPr>
          <w:rFonts w:ascii="Arial" w:hAnsi="Arial" w:cs="Arial"/>
          <w:sz w:val="24"/>
          <w:szCs w:val="24"/>
        </w:rPr>
      </w:pPr>
      <w:r w:rsidRPr="0078739D">
        <w:rPr>
          <w:rFonts w:ascii="Arial" w:hAnsi="Arial" w:cs="Arial"/>
          <w:sz w:val="24"/>
          <w:szCs w:val="24"/>
        </w:rPr>
        <w:t>Pappas, N. (2019). Hospitality in a changing world: a PESTLE analysis. Journal of Tourism, Heritage and Services Marketing, 5(1), pp. 27-32.</w:t>
      </w:r>
    </w:p>
    <w:p w14:paraId="6986E0AB" w14:textId="77777777" w:rsidR="0078739D" w:rsidRPr="0078739D" w:rsidRDefault="0078739D" w:rsidP="00F67814">
      <w:pPr>
        <w:spacing w:line="360" w:lineRule="auto"/>
        <w:ind w:left="720" w:hanging="720"/>
        <w:jc w:val="both"/>
        <w:rPr>
          <w:rFonts w:ascii="Arial" w:hAnsi="Arial" w:cs="Arial"/>
          <w:sz w:val="24"/>
          <w:szCs w:val="24"/>
        </w:rPr>
      </w:pPr>
      <w:r w:rsidRPr="0078739D">
        <w:rPr>
          <w:rFonts w:ascii="Arial" w:hAnsi="Arial" w:cs="Arial"/>
          <w:sz w:val="24"/>
          <w:szCs w:val="24"/>
        </w:rPr>
        <w:t>Parsa, H. G., Self, J., Njite, D., and King, T. (2011). Why restaurants fail? Part III: an analysis of macro and micro factors. International Journal of Contemporary Hospitality Management, 23(4), pp. 489-508.</w:t>
      </w:r>
    </w:p>
    <w:p w14:paraId="7665F947" w14:textId="77777777" w:rsidR="0078739D" w:rsidRPr="0078739D" w:rsidRDefault="0078739D" w:rsidP="00F67814">
      <w:pPr>
        <w:spacing w:line="360" w:lineRule="auto"/>
        <w:ind w:left="720" w:hanging="720"/>
        <w:jc w:val="both"/>
        <w:rPr>
          <w:rFonts w:ascii="Arial" w:hAnsi="Arial" w:cs="Arial"/>
          <w:sz w:val="24"/>
          <w:szCs w:val="24"/>
        </w:rPr>
      </w:pPr>
      <w:r w:rsidRPr="0078739D">
        <w:rPr>
          <w:rFonts w:ascii="Arial" w:hAnsi="Arial" w:cs="Arial"/>
          <w:sz w:val="24"/>
          <w:szCs w:val="24"/>
        </w:rPr>
        <w:lastRenderedPageBreak/>
        <w:t>Parmenter, D. (2015). Key performance indicators: Developing, implementing, and using winning KPIs. John Wiley and Sons.</w:t>
      </w:r>
    </w:p>
    <w:p w14:paraId="41190DFB" w14:textId="77777777" w:rsidR="0078739D" w:rsidRPr="0078739D" w:rsidRDefault="0078739D" w:rsidP="00F67814">
      <w:pPr>
        <w:spacing w:line="360" w:lineRule="auto"/>
        <w:ind w:left="720" w:hanging="720"/>
        <w:jc w:val="both"/>
        <w:rPr>
          <w:rFonts w:ascii="Arial" w:hAnsi="Arial" w:cs="Arial"/>
          <w:sz w:val="24"/>
          <w:szCs w:val="24"/>
        </w:rPr>
      </w:pPr>
      <w:r w:rsidRPr="0078739D">
        <w:rPr>
          <w:rFonts w:ascii="Arial" w:hAnsi="Arial" w:cs="Arial"/>
          <w:sz w:val="24"/>
          <w:szCs w:val="24"/>
        </w:rPr>
        <w:t>Reichheld, F. F. (2003) 'The One Number You Need to Grow', Harvard Business Review, 81(12), pp. 46-54.</w:t>
      </w:r>
    </w:p>
    <w:p w14:paraId="793A3351" w14:textId="77777777" w:rsidR="0078739D" w:rsidRPr="0078739D" w:rsidRDefault="0078739D" w:rsidP="00F67814">
      <w:pPr>
        <w:spacing w:line="360" w:lineRule="auto"/>
        <w:ind w:left="720" w:hanging="720"/>
        <w:jc w:val="both"/>
        <w:rPr>
          <w:rFonts w:ascii="Arial" w:hAnsi="Arial" w:cs="Arial"/>
          <w:sz w:val="24"/>
          <w:szCs w:val="24"/>
        </w:rPr>
      </w:pPr>
      <w:r w:rsidRPr="0078739D">
        <w:rPr>
          <w:rFonts w:ascii="Arial" w:hAnsi="Arial" w:cs="Arial"/>
          <w:sz w:val="24"/>
          <w:szCs w:val="24"/>
        </w:rPr>
        <w:t>Smith, P.R. (2011) 'The SOSTAC® guide - to writing the perfect plan V1.1', PR Smith.</w:t>
      </w:r>
    </w:p>
    <w:p w14:paraId="48CFA229" w14:textId="77777777" w:rsidR="0078739D" w:rsidRPr="0078739D" w:rsidRDefault="0078739D" w:rsidP="00F67814">
      <w:pPr>
        <w:spacing w:line="360" w:lineRule="auto"/>
        <w:ind w:left="720" w:hanging="720"/>
        <w:jc w:val="both"/>
        <w:rPr>
          <w:rFonts w:ascii="Arial" w:hAnsi="Arial" w:cs="Arial"/>
          <w:sz w:val="24"/>
          <w:szCs w:val="24"/>
        </w:rPr>
      </w:pPr>
      <w:r w:rsidRPr="0078739D">
        <w:rPr>
          <w:rFonts w:ascii="Arial" w:hAnsi="Arial" w:cs="Arial"/>
          <w:sz w:val="24"/>
          <w:szCs w:val="24"/>
        </w:rPr>
        <w:t>Thompson, A. A., Peteraf, M. A., Gamble, J. E., and Strickland III, A. J. (2017). Crafting and Executing Strategy: Concepts and Cases. McGraw-Hill.</w:t>
      </w:r>
    </w:p>
    <w:p w14:paraId="608CE2EC" w14:textId="77777777" w:rsidR="0078739D" w:rsidRPr="0078739D" w:rsidRDefault="0078739D" w:rsidP="00F67814">
      <w:pPr>
        <w:jc w:val="both"/>
        <w:rPr>
          <w:rFonts w:ascii="Arial" w:hAnsi="Arial" w:cs="Arial"/>
          <w:sz w:val="24"/>
          <w:szCs w:val="24"/>
        </w:rPr>
      </w:pPr>
      <w:r w:rsidRPr="0078739D">
        <w:rPr>
          <w:rFonts w:ascii="Arial" w:hAnsi="Arial" w:cs="Arial"/>
          <w:sz w:val="24"/>
          <w:szCs w:val="24"/>
        </w:rPr>
        <w:br w:type="page"/>
      </w:r>
    </w:p>
    <w:p w14:paraId="17EA6462" w14:textId="77777777" w:rsidR="008B0790" w:rsidRDefault="0078739D" w:rsidP="00F67814">
      <w:pPr>
        <w:pStyle w:val="Heading1"/>
      </w:pPr>
      <w:bookmarkStart w:id="23" w:name="_Toc137675626"/>
      <w:r w:rsidRPr="0078739D">
        <w:lastRenderedPageBreak/>
        <w:t>Appendix</w:t>
      </w:r>
      <w:bookmarkEnd w:id="23"/>
    </w:p>
    <w:tbl>
      <w:tblPr>
        <w:tblStyle w:val="TableGridLight"/>
        <w:tblW w:w="9795" w:type="dxa"/>
        <w:tblLook w:val="04A0" w:firstRow="1" w:lastRow="0" w:firstColumn="1" w:lastColumn="0" w:noHBand="0" w:noVBand="1"/>
      </w:tblPr>
      <w:tblGrid>
        <w:gridCol w:w="3484"/>
        <w:gridCol w:w="6311"/>
      </w:tblGrid>
      <w:tr w:rsidR="0078739D" w:rsidRPr="0078739D" w14:paraId="75BEF2D8" w14:textId="77777777" w:rsidTr="0078739D">
        <w:trPr>
          <w:gridAfter w:val="1"/>
        </w:trPr>
        <w:tc>
          <w:tcPr>
            <w:tcW w:w="0" w:type="auto"/>
            <w:hideMark/>
          </w:tcPr>
          <w:p w14:paraId="1619C59E" w14:textId="77777777" w:rsidR="0078739D" w:rsidRPr="0078739D" w:rsidRDefault="0078739D" w:rsidP="00F67814">
            <w:pPr>
              <w:spacing w:after="160" w:line="259" w:lineRule="auto"/>
              <w:jc w:val="both"/>
              <w:rPr>
                <w:rFonts w:ascii="Arial" w:hAnsi="Arial" w:cs="Arial"/>
                <w:b/>
                <w:bCs/>
                <w:sz w:val="24"/>
                <w:szCs w:val="24"/>
              </w:rPr>
            </w:pPr>
            <w:r w:rsidRPr="0078739D">
              <w:rPr>
                <w:rFonts w:ascii="Arial" w:hAnsi="Arial" w:cs="Arial"/>
                <w:b/>
                <w:bCs/>
                <w:sz w:val="24"/>
                <w:szCs w:val="24"/>
              </w:rPr>
              <w:br/>
              <w:t>Description</w:t>
            </w:r>
          </w:p>
        </w:tc>
      </w:tr>
      <w:tr w:rsidR="0078739D" w:rsidRPr="0078739D" w14:paraId="5661E77B" w14:textId="77777777" w:rsidTr="0078739D">
        <w:tc>
          <w:tcPr>
            <w:tcW w:w="0" w:type="auto"/>
            <w:hideMark/>
          </w:tcPr>
          <w:p w14:paraId="39774E5E" w14:textId="77777777" w:rsidR="0078739D" w:rsidRPr="00F67814" w:rsidRDefault="0078739D" w:rsidP="00F67814">
            <w:pPr>
              <w:pStyle w:val="Heading2"/>
              <w:jc w:val="both"/>
            </w:pPr>
            <w:bookmarkStart w:id="24" w:name="_Toc137675627"/>
            <w:r w:rsidRPr="00F67814">
              <w:t>Appendix A: SWOT Analysis</w:t>
            </w:r>
            <w:bookmarkEnd w:id="24"/>
          </w:p>
        </w:tc>
        <w:tc>
          <w:tcPr>
            <w:tcW w:w="0" w:type="auto"/>
            <w:hideMark/>
          </w:tcPr>
          <w:p w14:paraId="31063667" w14:textId="77777777" w:rsidR="0078739D" w:rsidRPr="0078739D" w:rsidRDefault="0078739D" w:rsidP="00F67814">
            <w:pPr>
              <w:spacing w:after="160" w:line="259" w:lineRule="auto"/>
              <w:jc w:val="both"/>
              <w:rPr>
                <w:rFonts w:ascii="Arial" w:hAnsi="Arial" w:cs="Arial"/>
                <w:sz w:val="24"/>
                <w:szCs w:val="24"/>
              </w:rPr>
            </w:pPr>
          </w:p>
        </w:tc>
      </w:tr>
      <w:tr w:rsidR="0078739D" w:rsidRPr="0078739D" w14:paraId="400D407F" w14:textId="77777777" w:rsidTr="0078739D">
        <w:tc>
          <w:tcPr>
            <w:tcW w:w="0" w:type="auto"/>
            <w:hideMark/>
          </w:tcPr>
          <w:p w14:paraId="04FA4044" w14:textId="77777777" w:rsidR="0078739D" w:rsidRPr="0078739D" w:rsidRDefault="0078739D" w:rsidP="00F67814">
            <w:pPr>
              <w:spacing w:after="160" w:line="259" w:lineRule="auto"/>
              <w:jc w:val="both"/>
              <w:rPr>
                <w:rFonts w:ascii="Arial" w:hAnsi="Arial" w:cs="Arial"/>
                <w:sz w:val="24"/>
                <w:szCs w:val="24"/>
              </w:rPr>
            </w:pPr>
            <w:r w:rsidRPr="0078739D">
              <w:rPr>
                <w:rFonts w:ascii="Arial" w:hAnsi="Arial" w:cs="Arial"/>
                <w:sz w:val="24"/>
                <w:szCs w:val="24"/>
              </w:rPr>
              <w:t>Strengths</w:t>
            </w:r>
          </w:p>
        </w:tc>
        <w:tc>
          <w:tcPr>
            <w:tcW w:w="0" w:type="auto"/>
            <w:hideMark/>
          </w:tcPr>
          <w:p w14:paraId="0F80175F" w14:textId="77777777" w:rsidR="0078739D" w:rsidRPr="0078739D" w:rsidRDefault="0078739D" w:rsidP="00F67814">
            <w:pPr>
              <w:spacing w:after="160" w:line="259" w:lineRule="auto"/>
              <w:jc w:val="both"/>
              <w:rPr>
                <w:rFonts w:ascii="Arial" w:hAnsi="Arial" w:cs="Arial"/>
                <w:sz w:val="24"/>
                <w:szCs w:val="24"/>
              </w:rPr>
            </w:pPr>
            <w:r w:rsidRPr="0078739D">
              <w:rPr>
                <w:rFonts w:ascii="Arial" w:hAnsi="Arial" w:cs="Arial"/>
                <w:sz w:val="24"/>
                <w:szCs w:val="24"/>
              </w:rPr>
              <w:t>Global presence, strong brand recognition, diverse property portfolio</w:t>
            </w:r>
          </w:p>
        </w:tc>
      </w:tr>
      <w:tr w:rsidR="0078739D" w:rsidRPr="0078739D" w14:paraId="55D07E27" w14:textId="77777777" w:rsidTr="0078739D">
        <w:tc>
          <w:tcPr>
            <w:tcW w:w="0" w:type="auto"/>
            <w:hideMark/>
          </w:tcPr>
          <w:p w14:paraId="57702FB0" w14:textId="77777777" w:rsidR="0078739D" w:rsidRPr="0078739D" w:rsidRDefault="0078739D" w:rsidP="00F67814">
            <w:pPr>
              <w:spacing w:after="160" w:line="259" w:lineRule="auto"/>
              <w:jc w:val="both"/>
              <w:rPr>
                <w:rFonts w:ascii="Arial" w:hAnsi="Arial" w:cs="Arial"/>
                <w:sz w:val="24"/>
                <w:szCs w:val="24"/>
              </w:rPr>
            </w:pPr>
            <w:r w:rsidRPr="0078739D">
              <w:rPr>
                <w:rFonts w:ascii="Arial" w:hAnsi="Arial" w:cs="Arial"/>
                <w:sz w:val="24"/>
                <w:szCs w:val="24"/>
              </w:rPr>
              <w:t>Weaknesses</w:t>
            </w:r>
          </w:p>
        </w:tc>
        <w:tc>
          <w:tcPr>
            <w:tcW w:w="0" w:type="auto"/>
            <w:hideMark/>
          </w:tcPr>
          <w:p w14:paraId="05E24DD4" w14:textId="77777777" w:rsidR="0078739D" w:rsidRPr="0078739D" w:rsidRDefault="0078739D" w:rsidP="00F67814">
            <w:pPr>
              <w:spacing w:after="160" w:line="259" w:lineRule="auto"/>
              <w:jc w:val="both"/>
              <w:rPr>
                <w:rFonts w:ascii="Arial" w:hAnsi="Arial" w:cs="Arial"/>
                <w:sz w:val="24"/>
                <w:szCs w:val="24"/>
              </w:rPr>
            </w:pPr>
            <w:r w:rsidRPr="0078739D">
              <w:rPr>
                <w:rFonts w:ascii="Arial" w:hAnsi="Arial" w:cs="Arial"/>
                <w:sz w:val="24"/>
                <w:szCs w:val="24"/>
              </w:rPr>
              <w:t>Inconsistent customer experiences across locations, limited luxury offerings</w:t>
            </w:r>
          </w:p>
        </w:tc>
      </w:tr>
      <w:tr w:rsidR="0078739D" w:rsidRPr="0078739D" w14:paraId="7C24D553" w14:textId="77777777" w:rsidTr="0078739D">
        <w:tc>
          <w:tcPr>
            <w:tcW w:w="0" w:type="auto"/>
            <w:hideMark/>
          </w:tcPr>
          <w:p w14:paraId="3A848A97" w14:textId="77777777" w:rsidR="0078739D" w:rsidRPr="0078739D" w:rsidRDefault="0078739D" w:rsidP="00F67814">
            <w:pPr>
              <w:spacing w:after="160" w:line="259" w:lineRule="auto"/>
              <w:jc w:val="both"/>
              <w:rPr>
                <w:rFonts w:ascii="Arial" w:hAnsi="Arial" w:cs="Arial"/>
                <w:sz w:val="24"/>
                <w:szCs w:val="24"/>
              </w:rPr>
            </w:pPr>
            <w:r w:rsidRPr="0078739D">
              <w:rPr>
                <w:rFonts w:ascii="Arial" w:hAnsi="Arial" w:cs="Arial"/>
                <w:sz w:val="24"/>
                <w:szCs w:val="24"/>
              </w:rPr>
              <w:t>Opportunities</w:t>
            </w:r>
          </w:p>
        </w:tc>
        <w:tc>
          <w:tcPr>
            <w:tcW w:w="0" w:type="auto"/>
            <w:hideMark/>
          </w:tcPr>
          <w:p w14:paraId="09C59654" w14:textId="77777777" w:rsidR="0078739D" w:rsidRPr="0078739D" w:rsidRDefault="0078739D" w:rsidP="00F67814">
            <w:pPr>
              <w:spacing w:after="160" w:line="259" w:lineRule="auto"/>
              <w:jc w:val="both"/>
              <w:rPr>
                <w:rFonts w:ascii="Arial" w:hAnsi="Arial" w:cs="Arial"/>
                <w:sz w:val="24"/>
                <w:szCs w:val="24"/>
              </w:rPr>
            </w:pPr>
            <w:r w:rsidRPr="0078739D">
              <w:rPr>
                <w:rFonts w:ascii="Arial" w:hAnsi="Arial" w:cs="Arial"/>
                <w:sz w:val="24"/>
                <w:szCs w:val="24"/>
              </w:rPr>
              <w:t>Digital transformation in hospitality, increasing demand for personalised experiences</w:t>
            </w:r>
          </w:p>
        </w:tc>
      </w:tr>
      <w:tr w:rsidR="0078739D" w:rsidRPr="0078739D" w14:paraId="088D57A8" w14:textId="77777777" w:rsidTr="0078739D">
        <w:tc>
          <w:tcPr>
            <w:tcW w:w="0" w:type="auto"/>
            <w:hideMark/>
          </w:tcPr>
          <w:p w14:paraId="2C18D5ED" w14:textId="77777777" w:rsidR="0078739D" w:rsidRPr="0078739D" w:rsidRDefault="0078739D" w:rsidP="00F67814">
            <w:pPr>
              <w:spacing w:after="160" w:line="259" w:lineRule="auto"/>
              <w:jc w:val="both"/>
              <w:rPr>
                <w:rFonts w:ascii="Arial" w:hAnsi="Arial" w:cs="Arial"/>
                <w:sz w:val="24"/>
                <w:szCs w:val="24"/>
              </w:rPr>
            </w:pPr>
            <w:r w:rsidRPr="0078739D">
              <w:rPr>
                <w:rFonts w:ascii="Arial" w:hAnsi="Arial" w:cs="Arial"/>
                <w:sz w:val="24"/>
                <w:szCs w:val="24"/>
              </w:rPr>
              <w:t>Threats</w:t>
            </w:r>
          </w:p>
        </w:tc>
        <w:tc>
          <w:tcPr>
            <w:tcW w:w="0" w:type="auto"/>
            <w:hideMark/>
          </w:tcPr>
          <w:p w14:paraId="4FD3B9D7" w14:textId="77777777" w:rsidR="0078739D" w:rsidRPr="0078739D" w:rsidRDefault="0078739D" w:rsidP="00F67814">
            <w:pPr>
              <w:spacing w:after="160" w:line="259" w:lineRule="auto"/>
              <w:jc w:val="both"/>
              <w:rPr>
                <w:rFonts w:ascii="Arial" w:hAnsi="Arial" w:cs="Arial"/>
                <w:sz w:val="24"/>
                <w:szCs w:val="24"/>
              </w:rPr>
            </w:pPr>
            <w:r w:rsidRPr="0078739D">
              <w:rPr>
                <w:rFonts w:ascii="Arial" w:hAnsi="Arial" w:cs="Arial"/>
                <w:sz w:val="24"/>
                <w:szCs w:val="24"/>
              </w:rPr>
              <w:t>Intense competition, changing customer expectations, geopolitical uncertainties affecting travel</w:t>
            </w:r>
          </w:p>
        </w:tc>
      </w:tr>
      <w:tr w:rsidR="0078739D" w:rsidRPr="0078739D" w14:paraId="114C8B8C" w14:textId="77777777" w:rsidTr="0078739D">
        <w:tc>
          <w:tcPr>
            <w:tcW w:w="0" w:type="auto"/>
            <w:hideMark/>
          </w:tcPr>
          <w:p w14:paraId="316886BF" w14:textId="77777777" w:rsidR="0078739D" w:rsidRPr="0078739D" w:rsidRDefault="0078739D" w:rsidP="00F67814">
            <w:pPr>
              <w:pStyle w:val="Heading2"/>
              <w:jc w:val="both"/>
            </w:pPr>
            <w:bookmarkStart w:id="25" w:name="_Toc137675628"/>
            <w:r w:rsidRPr="0078739D">
              <w:t>Appendix B: Ansoff's Matrix</w:t>
            </w:r>
            <w:bookmarkEnd w:id="25"/>
          </w:p>
        </w:tc>
        <w:tc>
          <w:tcPr>
            <w:tcW w:w="0" w:type="auto"/>
            <w:hideMark/>
          </w:tcPr>
          <w:p w14:paraId="12062881" w14:textId="77777777" w:rsidR="0078739D" w:rsidRPr="0078739D" w:rsidRDefault="0078739D" w:rsidP="00F67814">
            <w:pPr>
              <w:spacing w:after="160" w:line="259" w:lineRule="auto"/>
              <w:jc w:val="both"/>
              <w:rPr>
                <w:rFonts w:ascii="Arial" w:hAnsi="Arial" w:cs="Arial"/>
                <w:sz w:val="24"/>
                <w:szCs w:val="24"/>
              </w:rPr>
            </w:pPr>
          </w:p>
        </w:tc>
      </w:tr>
      <w:tr w:rsidR="0078739D" w:rsidRPr="0078739D" w14:paraId="3610F853" w14:textId="77777777" w:rsidTr="0078739D">
        <w:tc>
          <w:tcPr>
            <w:tcW w:w="0" w:type="auto"/>
            <w:hideMark/>
          </w:tcPr>
          <w:p w14:paraId="4092338E" w14:textId="77777777" w:rsidR="0078739D" w:rsidRPr="0078739D" w:rsidRDefault="0078739D" w:rsidP="00F67814">
            <w:pPr>
              <w:spacing w:after="160" w:line="259" w:lineRule="auto"/>
              <w:jc w:val="both"/>
              <w:rPr>
                <w:rFonts w:ascii="Arial" w:hAnsi="Arial" w:cs="Arial"/>
                <w:sz w:val="24"/>
                <w:szCs w:val="24"/>
              </w:rPr>
            </w:pPr>
            <w:r w:rsidRPr="0078739D">
              <w:rPr>
                <w:rFonts w:ascii="Arial" w:hAnsi="Arial" w:cs="Arial"/>
                <w:sz w:val="24"/>
                <w:szCs w:val="24"/>
              </w:rPr>
              <w:t>Market Penetration</w:t>
            </w:r>
          </w:p>
        </w:tc>
        <w:tc>
          <w:tcPr>
            <w:tcW w:w="0" w:type="auto"/>
            <w:hideMark/>
          </w:tcPr>
          <w:p w14:paraId="43D0A32E" w14:textId="77777777" w:rsidR="0078739D" w:rsidRPr="0078739D" w:rsidRDefault="0078739D" w:rsidP="00F67814">
            <w:pPr>
              <w:spacing w:after="160" w:line="259" w:lineRule="auto"/>
              <w:jc w:val="both"/>
              <w:rPr>
                <w:rFonts w:ascii="Arial" w:hAnsi="Arial" w:cs="Arial"/>
                <w:sz w:val="24"/>
                <w:szCs w:val="24"/>
              </w:rPr>
            </w:pPr>
            <w:r w:rsidRPr="0078739D">
              <w:rPr>
                <w:rFonts w:ascii="Arial" w:hAnsi="Arial" w:cs="Arial"/>
                <w:sz w:val="24"/>
                <w:szCs w:val="24"/>
              </w:rPr>
              <w:t>Enhancing brand reputation within existing markets</w:t>
            </w:r>
          </w:p>
        </w:tc>
      </w:tr>
      <w:tr w:rsidR="0078739D" w:rsidRPr="0078739D" w14:paraId="1D96C6DC" w14:textId="77777777" w:rsidTr="0078739D">
        <w:tc>
          <w:tcPr>
            <w:tcW w:w="0" w:type="auto"/>
            <w:hideMark/>
          </w:tcPr>
          <w:p w14:paraId="44134F1C" w14:textId="77777777" w:rsidR="0078739D" w:rsidRPr="0078739D" w:rsidRDefault="0078739D" w:rsidP="00F67814">
            <w:pPr>
              <w:spacing w:after="160" w:line="259" w:lineRule="auto"/>
              <w:jc w:val="both"/>
              <w:rPr>
                <w:rFonts w:ascii="Arial" w:hAnsi="Arial" w:cs="Arial"/>
                <w:sz w:val="24"/>
                <w:szCs w:val="24"/>
              </w:rPr>
            </w:pPr>
            <w:r w:rsidRPr="0078739D">
              <w:rPr>
                <w:rFonts w:ascii="Arial" w:hAnsi="Arial" w:cs="Arial"/>
                <w:sz w:val="24"/>
                <w:szCs w:val="24"/>
              </w:rPr>
              <w:t>Product Development</w:t>
            </w:r>
          </w:p>
        </w:tc>
        <w:tc>
          <w:tcPr>
            <w:tcW w:w="0" w:type="auto"/>
            <w:hideMark/>
          </w:tcPr>
          <w:p w14:paraId="33CEBF89" w14:textId="77777777" w:rsidR="0078739D" w:rsidRPr="0078739D" w:rsidRDefault="0078739D" w:rsidP="00F67814">
            <w:pPr>
              <w:spacing w:after="160" w:line="259" w:lineRule="auto"/>
              <w:jc w:val="both"/>
              <w:rPr>
                <w:rFonts w:ascii="Arial" w:hAnsi="Arial" w:cs="Arial"/>
                <w:sz w:val="24"/>
                <w:szCs w:val="24"/>
              </w:rPr>
            </w:pPr>
            <w:r w:rsidRPr="0078739D">
              <w:rPr>
                <w:rFonts w:ascii="Arial" w:hAnsi="Arial" w:cs="Arial"/>
                <w:sz w:val="24"/>
                <w:szCs w:val="24"/>
              </w:rPr>
              <w:t>Not currently in focus</w:t>
            </w:r>
          </w:p>
        </w:tc>
      </w:tr>
      <w:tr w:rsidR="0078739D" w:rsidRPr="0078739D" w14:paraId="733E58BA" w14:textId="77777777" w:rsidTr="0078739D">
        <w:tc>
          <w:tcPr>
            <w:tcW w:w="0" w:type="auto"/>
            <w:hideMark/>
          </w:tcPr>
          <w:p w14:paraId="3C57A277" w14:textId="77777777" w:rsidR="0078739D" w:rsidRPr="0078739D" w:rsidRDefault="0078739D" w:rsidP="00F67814">
            <w:pPr>
              <w:spacing w:after="160" w:line="259" w:lineRule="auto"/>
              <w:jc w:val="both"/>
              <w:rPr>
                <w:rFonts w:ascii="Arial" w:hAnsi="Arial" w:cs="Arial"/>
                <w:sz w:val="24"/>
                <w:szCs w:val="24"/>
              </w:rPr>
            </w:pPr>
            <w:r w:rsidRPr="0078739D">
              <w:rPr>
                <w:rFonts w:ascii="Arial" w:hAnsi="Arial" w:cs="Arial"/>
                <w:sz w:val="24"/>
                <w:szCs w:val="24"/>
              </w:rPr>
              <w:t>Market Development</w:t>
            </w:r>
          </w:p>
        </w:tc>
        <w:tc>
          <w:tcPr>
            <w:tcW w:w="0" w:type="auto"/>
            <w:hideMark/>
          </w:tcPr>
          <w:p w14:paraId="09008015" w14:textId="77777777" w:rsidR="0078739D" w:rsidRPr="0078739D" w:rsidRDefault="0078739D" w:rsidP="00F67814">
            <w:pPr>
              <w:spacing w:after="160" w:line="259" w:lineRule="auto"/>
              <w:jc w:val="both"/>
              <w:rPr>
                <w:rFonts w:ascii="Arial" w:hAnsi="Arial" w:cs="Arial"/>
                <w:sz w:val="24"/>
                <w:szCs w:val="24"/>
              </w:rPr>
            </w:pPr>
            <w:r w:rsidRPr="0078739D">
              <w:rPr>
                <w:rFonts w:ascii="Arial" w:hAnsi="Arial" w:cs="Arial"/>
                <w:sz w:val="24"/>
                <w:szCs w:val="24"/>
              </w:rPr>
              <w:t>Not currently in focus</w:t>
            </w:r>
          </w:p>
        </w:tc>
      </w:tr>
      <w:tr w:rsidR="0078739D" w:rsidRPr="0078739D" w14:paraId="70C85FFB" w14:textId="77777777" w:rsidTr="0078739D">
        <w:tc>
          <w:tcPr>
            <w:tcW w:w="0" w:type="auto"/>
            <w:hideMark/>
          </w:tcPr>
          <w:p w14:paraId="39DED321" w14:textId="77777777" w:rsidR="0078739D" w:rsidRPr="0078739D" w:rsidRDefault="0078739D" w:rsidP="00F67814">
            <w:pPr>
              <w:spacing w:after="160" w:line="259" w:lineRule="auto"/>
              <w:jc w:val="both"/>
              <w:rPr>
                <w:rFonts w:ascii="Arial" w:hAnsi="Arial" w:cs="Arial"/>
                <w:sz w:val="24"/>
                <w:szCs w:val="24"/>
              </w:rPr>
            </w:pPr>
            <w:r w:rsidRPr="0078739D">
              <w:rPr>
                <w:rFonts w:ascii="Arial" w:hAnsi="Arial" w:cs="Arial"/>
                <w:sz w:val="24"/>
                <w:szCs w:val="24"/>
              </w:rPr>
              <w:t>Diversification</w:t>
            </w:r>
          </w:p>
        </w:tc>
        <w:tc>
          <w:tcPr>
            <w:tcW w:w="0" w:type="auto"/>
            <w:hideMark/>
          </w:tcPr>
          <w:p w14:paraId="345660B2" w14:textId="77777777" w:rsidR="0078739D" w:rsidRPr="0078739D" w:rsidRDefault="0078739D" w:rsidP="00F67814">
            <w:pPr>
              <w:spacing w:after="160" w:line="259" w:lineRule="auto"/>
              <w:jc w:val="both"/>
              <w:rPr>
                <w:rFonts w:ascii="Arial" w:hAnsi="Arial" w:cs="Arial"/>
                <w:sz w:val="24"/>
                <w:szCs w:val="24"/>
              </w:rPr>
            </w:pPr>
            <w:r w:rsidRPr="0078739D">
              <w:rPr>
                <w:rFonts w:ascii="Arial" w:hAnsi="Arial" w:cs="Arial"/>
                <w:sz w:val="24"/>
                <w:szCs w:val="24"/>
              </w:rPr>
              <w:t>Not currently in focus</w:t>
            </w:r>
          </w:p>
        </w:tc>
      </w:tr>
      <w:tr w:rsidR="0078739D" w:rsidRPr="0078739D" w14:paraId="0392A25B" w14:textId="77777777" w:rsidTr="0078739D">
        <w:tc>
          <w:tcPr>
            <w:tcW w:w="0" w:type="auto"/>
            <w:hideMark/>
          </w:tcPr>
          <w:p w14:paraId="52171FC9" w14:textId="77777777" w:rsidR="0078739D" w:rsidRPr="0078739D" w:rsidRDefault="0078739D" w:rsidP="00F67814">
            <w:pPr>
              <w:pStyle w:val="Heading2"/>
              <w:jc w:val="both"/>
            </w:pPr>
            <w:bookmarkStart w:id="26" w:name="_Toc137675629"/>
            <w:r w:rsidRPr="0078739D">
              <w:t>Appendix C: KPIs</w:t>
            </w:r>
            <w:bookmarkEnd w:id="26"/>
          </w:p>
        </w:tc>
        <w:tc>
          <w:tcPr>
            <w:tcW w:w="0" w:type="auto"/>
            <w:hideMark/>
          </w:tcPr>
          <w:p w14:paraId="5C2B48BF" w14:textId="77777777" w:rsidR="0078739D" w:rsidRPr="0078739D" w:rsidRDefault="0078739D" w:rsidP="00F67814">
            <w:pPr>
              <w:spacing w:after="160" w:line="259" w:lineRule="auto"/>
              <w:jc w:val="both"/>
              <w:rPr>
                <w:rFonts w:ascii="Arial" w:hAnsi="Arial" w:cs="Arial"/>
                <w:sz w:val="24"/>
                <w:szCs w:val="24"/>
              </w:rPr>
            </w:pPr>
          </w:p>
        </w:tc>
      </w:tr>
      <w:tr w:rsidR="0078739D" w:rsidRPr="0078739D" w14:paraId="424664C6" w14:textId="77777777" w:rsidTr="0078739D">
        <w:tc>
          <w:tcPr>
            <w:tcW w:w="0" w:type="auto"/>
            <w:hideMark/>
          </w:tcPr>
          <w:p w14:paraId="2B6B1DCE" w14:textId="77777777" w:rsidR="0078739D" w:rsidRPr="0078739D" w:rsidRDefault="0078739D" w:rsidP="00F67814">
            <w:pPr>
              <w:spacing w:after="160" w:line="259" w:lineRule="auto"/>
              <w:jc w:val="both"/>
              <w:rPr>
                <w:rFonts w:ascii="Arial" w:hAnsi="Arial" w:cs="Arial"/>
                <w:sz w:val="24"/>
                <w:szCs w:val="24"/>
              </w:rPr>
            </w:pPr>
            <w:r w:rsidRPr="0078739D">
              <w:rPr>
                <w:rFonts w:ascii="Arial" w:hAnsi="Arial" w:cs="Arial"/>
                <w:sz w:val="24"/>
                <w:szCs w:val="24"/>
              </w:rPr>
              <w:t>1</w:t>
            </w:r>
          </w:p>
        </w:tc>
        <w:tc>
          <w:tcPr>
            <w:tcW w:w="0" w:type="auto"/>
            <w:hideMark/>
          </w:tcPr>
          <w:p w14:paraId="476329C6" w14:textId="77777777" w:rsidR="0078739D" w:rsidRPr="0078739D" w:rsidRDefault="0078739D" w:rsidP="00F67814">
            <w:pPr>
              <w:spacing w:after="160" w:line="259" w:lineRule="auto"/>
              <w:jc w:val="both"/>
              <w:rPr>
                <w:rFonts w:ascii="Arial" w:hAnsi="Arial" w:cs="Arial"/>
                <w:sz w:val="24"/>
                <w:szCs w:val="24"/>
              </w:rPr>
            </w:pPr>
            <w:r w:rsidRPr="0078739D">
              <w:rPr>
                <w:rFonts w:ascii="Arial" w:hAnsi="Arial" w:cs="Arial"/>
                <w:sz w:val="24"/>
                <w:szCs w:val="24"/>
              </w:rPr>
              <w:t>15% increase in online bookings</w:t>
            </w:r>
          </w:p>
        </w:tc>
      </w:tr>
      <w:tr w:rsidR="0078739D" w:rsidRPr="0078739D" w14:paraId="597D293A" w14:textId="77777777" w:rsidTr="0078739D">
        <w:tc>
          <w:tcPr>
            <w:tcW w:w="0" w:type="auto"/>
            <w:hideMark/>
          </w:tcPr>
          <w:p w14:paraId="2194E396" w14:textId="77777777" w:rsidR="0078739D" w:rsidRPr="0078739D" w:rsidRDefault="0078739D" w:rsidP="00F67814">
            <w:pPr>
              <w:spacing w:after="160" w:line="259" w:lineRule="auto"/>
              <w:jc w:val="both"/>
              <w:rPr>
                <w:rFonts w:ascii="Arial" w:hAnsi="Arial" w:cs="Arial"/>
                <w:sz w:val="24"/>
                <w:szCs w:val="24"/>
              </w:rPr>
            </w:pPr>
            <w:r w:rsidRPr="0078739D">
              <w:rPr>
                <w:rFonts w:ascii="Arial" w:hAnsi="Arial" w:cs="Arial"/>
                <w:sz w:val="24"/>
                <w:szCs w:val="24"/>
              </w:rPr>
              <w:t>2</w:t>
            </w:r>
          </w:p>
        </w:tc>
        <w:tc>
          <w:tcPr>
            <w:tcW w:w="0" w:type="auto"/>
            <w:hideMark/>
          </w:tcPr>
          <w:p w14:paraId="67EBBB4B" w14:textId="77777777" w:rsidR="0078739D" w:rsidRPr="0078739D" w:rsidRDefault="0078739D" w:rsidP="00F67814">
            <w:pPr>
              <w:spacing w:after="160" w:line="259" w:lineRule="auto"/>
              <w:jc w:val="both"/>
              <w:rPr>
                <w:rFonts w:ascii="Arial" w:hAnsi="Arial" w:cs="Arial"/>
                <w:sz w:val="24"/>
                <w:szCs w:val="24"/>
              </w:rPr>
            </w:pPr>
            <w:r w:rsidRPr="0078739D">
              <w:rPr>
                <w:rFonts w:ascii="Arial" w:hAnsi="Arial" w:cs="Arial"/>
                <w:sz w:val="24"/>
                <w:szCs w:val="24"/>
              </w:rPr>
              <w:t>Improvement in online reviews and net promoter scores</w:t>
            </w:r>
          </w:p>
        </w:tc>
      </w:tr>
      <w:tr w:rsidR="0078739D" w:rsidRPr="0078739D" w14:paraId="59507920" w14:textId="77777777" w:rsidTr="0078739D">
        <w:tc>
          <w:tcPr>
            <w:tcW w:w="0" w:type="auto"/>
            <w:hideMark/>
          </w:tcPr>
          <w:p w14:paraId="31A36F03" w14:textId="77777777" w:rsidR="0078739D" w:rsidRPr="0078739D" w:rsidRDefault="0078739D" w:rsidP="00F67814">
            <w:pPr>
              <w:spacing w:after="160" w:line="259" w:lineRule="auto"/>
              <w:jc w:val="both"/>
              <w:rPr>
                <w:rFonts w:ascii="Arial" w:hAnsi="Arial" w:cs="Arial"/>
                <w:sz w:val="24"/>
                <w:szCs w:val="24"/>
              </w:rPr>
            </w:pPr>
            <w:r w:rsidRPr="0078739D">
              <w:rPr>
                <w:rFonts w:ascii="Arial" w:hAnsi="Arial" w:cs="Arial"/>
                <w:sz w:val="24"/>
                <w:szCs w:val="24"/>
              </w:rPr>
              <w:t>3</w:t>
            </w:r>
          </w:p>
        </w:tc>
        <w:tc>
          <w:tcPr>
            <w:tcW w:w="0" w:type="auto"/>
            <w:hideMark/>
          </w:tcPr>
          <w:p w14:paraId="65E690DE" w14:textId="77777777" w:rsidR="0078739D" w:rsidRPr="0078739D" w:rsidRDefault="0078739D" w:rsidP="00F67814">
            <w:pPr>
              <w:spacing w:after="160" w:line="259" w:lineRule="auto"/>
              <w:jc w:val="both"/>
              <w:rPr>
                <w:rFonts w:ascii="Arial" w:hAnsi="Arial" w:cs="Arial"/>
                <w:sz w:val="24"/>
                <w:szCs w:val="24"/>
              </w:rPr>
            </w:pPr>
            <w:r w:rsidRPr="0078739D">
              <w:rPr>
                <w:rFonts w:ascii="Arial" w:hAnsi="Arial" w:cs="Arial"/>
                <w:sz w:val="24"/>
                <w:szCs w:val="24"/>
              </w:rPr>
              <w:t>Reduction in customer acquisition costs</w:t>
            </w:r>
          </w:p>
        </w:tc>
      </w:tr>
      <w:tr w:rsidR="0078739D" w:rsidRPr="0078739D" w14:paraId="2C6C88E9" w14:textId="77777777" w:rsidTr="0078739D">
        <w:tc>
          <w:tcPr>
            <w:tcW w:w="0" w:type="auto"/>
            <w:hideMark/>
          </w:tcPr>
          <w:p w14:paraId="7F43B0B7" w14:textId="77777777" w:rsidR="0078739D" w:rsidRPr="0078739D" w:rsidRDefault="0078739D" w:rsidP="00F67814">
            <w:pPr>
              <w:spacing w:after="160" w:line="259" w:lineRule="auto"/>
              <w:jc w:val="both"/>
              <w:rPr>
                <w:rFonts w:ascii="Arial" w:hAnsi="Arial" w:cs="Arial"/>
                <w:sz w:val="24"/>
                <w:szCs w:val="24"/>
              </w:rPr>
            </w:pPr>
            <w:r w:rsidRPr="0078739D">
              <w:rPr>
                <w:rFonts w:ascii="Arial" w:hAnsi="Arial" w:cs="Arial"/>
                <w:sz w:val="24"/>
                <w:szCs w:val="24"/>
              </w:rPr>
              <w:t>4</w:t>
            </w:r>
          </w:p>
        </w:tc>
        <w:tc>
          <w:tcPr>
            <w:tcW w:w="0" w:type="auto"/>
            <w:hideMark/>
          </w:tcPr>
          <w:p w14:paraId="62DF527E" w14:textId="77777777" w:rsidR="0078739D" w:rsidRPr="0078739D" w:rsidRDefault="0078739D" w:rsidP="00F67814">
            <w:pPr>
              <w:spacing w:after="160" w:line="259" w:lineRule="auto"/>
              <w:jc w:val="both"/>
              <w:rPr>
                <w:rFonts w:ascii="Arial" w:hAnsi="Arial" w:cs="Arial"/>
                <w:sz w:val="24"/>
                <w:szCs w:val="24"/>
              </w:rPr>
            </w:pPr>
            <w:r w:rsidRPr="0078739D">
              <w:rPr>
                <w:rFonts w:ascii="Arial" w:hAnsi="Arial" w:cs="Arial"/>
                <w:sz w:val="24"/>
                <w:szCs w:val="24"/>
              </w:rPr>
              <w:t>Increase in customer lifetime value</w:t>
            </w:r>
          </w:p>
        </w:tc>
      </w:tr>
      <w:tr w:rsidR="0078739D" w:rsidRPr="0078739D" w14:paraId="0A334898" w14:textId="77777777" w:rsidTr="0078739D">
        <w:tc>
          <w:tcPr>
            <w:tcW w:w="0" w:type="auto"/>
            <w:hideMark/>
          </w:tcPr>
          <w:p w14:paraId="5ACD2404" w14:textId="77777777" w:rsidR="0078739D" w:rsidRPr="0078739D" w:rsidRDefault="0078739D" w:rsidP="00F67814">
            <w:pPr>
              <w:pStyle w:val="Heading2"/>
              <w:jc w:val="both"/>
            </w:pPr>
            <w:bookmarkStart w:id="27" w:name="_Toc137675630"/>
            <w:r w:rsidRPr="0078739D">
              <w:t>Appendix D: Marketing Mix</w:t>
            </w:r>
            <w:bookmarkEnd w:id="27"/>
          </w:p>
        </w:tc>
        <w:tc>
          <w:tcPr>
            <w:tcW w:w="0" w:type="auto"/>
            <w:hideMark/>
          </w:tcPr>
          <w:p w14:paraId="0AEB9156" w14:textId="77777777" w:rsidR="0078739D" w:rsidRPr="0078739D" w:rsidRDefault="0078739D" w:rsidP="00F67814">
            <w:pPr>
              <w:spacing w:after="160" w:line="259" w:lineRule="auto"/>
              <w:jc w:val="both"/>
              <w:rPr>
                <w:rFonts w:ascii="Arial" w:hAnsi="Arial" w:cs="Arial"/>
                <w:sz w:val="24"/>
                <w:szCs w:val="24"/>
              </w:rPr>
            </w:pPr>
          </w:p>
        </w:tc>
      </w:tr>
      <w:tr w:rsidR="0078739D" w:rsidRPr="0078739D" w14:paraId="5D1DAB86" w14:textId="77777777" w:rsidTr="0078739D">
        <w:tc>
          <w:tcPr>
            <w:tcW w:w="0" w:type="auto"/>
            <w:hideMark/>
          </w:tcPr>
          <w:p w14:paraId="6C74931B" w14:textId="77777777" w:rsidR="0078739D" w:rsidRPr="0078739D" w:rsidRDefault="0078739D" w:rsidP="00F67814">
            <w:pPr>
              <w:spacing w:after="160" w:line="259" w:lineRule="auto"/>
              <w:jc w:val="both"/>
              <w:rPr>
                <w:rFonts w:ascii="Arial" w:hAnsi="Arial" w:cs="Arial"/>
                <w:sz w:val="24"/>
                <w:szCs w:val="24"/>
              </w:rPr>
            </w:pPr>
            <w:r w:rsidRPr="0078739D">
              <w:rPr>
                <w:rFonts w:ascii="Arial" w:hAnsi="Arial" w:cs="Arial"/>
                <w:sz w:val="24"/>
                <w:szCs w:val="24"/>
              </w:rPr>
              <w:t>Product</w:t>
            </w:r>
          </w:p>
        </w:tc>
        <w:tc>
          <w:tcPr>
            <w:tcW w:w="0" w:type="auto"/>
            <w:hideMark/>
          </w:tcPr>
          <w:p w14:paraId="4F3C733C" w14:textId="77777777" w:rsidR="0078739D" w:rsidRPr="0078739D" w:rsidRDefault="0078739D" w:rsidP="00F67814">
            <w:pPr>
              <w:spacing w:after="160" w:line="259" w:lineRule="auto"/>
              <w:jc w:val="both"/>
              <w:rPr>
                <w:rFonts w:ascii="Arial" w:hAnsi="Arial" w:cs="Arial"/>
                <w:sz w:val="24"/>
                <w:szCs w:val="24"/>
              </w:rPr>
            </w:pPr>
            <w:r w:rsidRPr="0078739D">
              <w:rPr>
                <w:rFonts w:ascii="Arial" w:hAnsi="Arial" w:cs="Arial"/>
                <w:sz w:val="24"/>
                <w:szCs w:val="24"/>
              </w:rPr>
              <w:t>Comfortable rooms and amenities, digital services</w:t>
            </w:r>
          </w:p>
        </w:tc>
      </w:tr>
      <w:tr w:rsidR="0078739D" w:rsidRPr="0078739D" w14:paraId="674F8FA8" w14:textId="77777777" w:rsidTr="0078739D">
        <w:tc>
          <w:tcPr>
            <w:tcW w:w="0" w:type="auto"/>
            <w:hideMark/>
          </w:tcPr>
          <w:p w14:paraId="564A0EA4" w14:textId="77777777" w:rsidR="0078739D" w:rsidRPr="0078739D" w:rsidRDefault="0078739D" w:rsidP="00F67814">
            <w:pPr>
              <w:spacing w:after="160" w:line="259" w:lineRule="auto"/>
              <w:jc w:val="both"/>
              <w:rPr>
                <w:rFonts w:ascii="Arial" w:hAnsi="Arial" w:cs="Arial"/>
                <w:sz w:val="24"/>
                <w:szCs w:val="24"/>
              </w:rPr>
            </w:pPr>
            <w:r w:rsidRPr="0078739D">
              <w:rPr>
                <w:rFonts w:ascii="Arial" w:hAnsi="Arial" w:cs="Arial"/>
                <w:sz w:val="24"/>
                <w:szCs w:val="24"/>
              </w:rPr>
              <w:t>Price</w:t>
            </w:r>
          </w:p>
        </w:tc>
        <w:tc>
          <w:tcPr>
            <w:tcW w:w="0" w:type="auto"/>
            <w:hideMark/>
          </w:tcPr>
          <w:p w14:paraId="7220970C" w14:textId="77777777" w:rsidR="0078739D" w:rsidRPr="0078739D" w:rsidRDefault="0078739D" w:rsidP="00F67814">
            <w:pPr>
              <w:spacing w:after="160" w:line="259" w:lineRule="auto"/>
              <w:jc w:val="both"/>
              <w:rPr>
                <w:rFonts w:ascii="Arial" w:hAnsi="Arial" w:cs="Arial"/>
                <w:sz w:val="24"/>
                <w:szCs w:val="24"/>
              </w:rPr>
            </w:pPr>
            <w:r w:rsidRPr="0078739D">
              <w:rPr>
                <w:rFonts w:ascii="Arial" w:hAnsi="Arial" w:cs="Arial"/>
                <w:sz w:val="24"/>
                <w:szCs w:val="24"/>
              </w:rPr>
              <w:t>Competitive pricing strategy</w:t>
            </w:r>
          </w:p>
        </w:tc>
      </w:tr>
      <w:tr w:rsidR="0078739D" w:rsidRPr="0078739D" w14:paraId="553C10E1" w14:textId="77777777" w:rsidTr="0078739D">
        <w:tc>
          <w:tcPr>
            <w:tcW w:w="0" w:type="auto"/>
            <w:hideMark/>
          </w:tcPr>
          <w:p w14:paraId="72471A3D" w14:textId="77777777" w:rsidR="0078739D" w:rsidRPr="0078739D" w:rsidRDefault="0078739D" w:rsidP="00F67814">
            <w:pPr>
              <w:spacing w:after="160" w:line="259" w:lineRule="auto"/>
              <w:jc w:val="both"/>
              <w:rPr>
                <w:rFonts w:ascii="Arial" w:hAnsi="Arial" w:cs="Arial"/>
                <w:sz w:val="24"/>
                <w:szCs w:val="24"/>
              </w:rPr>
            </w:pPr>
            <w:r w:rsidRPr="0078739D">
              <w:rPr>
                <w:rFonts w:ascii="Arial" w:hAnsi="Arial" w:cs="Arial"/>
                <w:sz w:val="24"/>
                <w:szCs w:val="24"/>
              </w:rPr>
              <w:t>Place</w:t>
            </w:r>
          </w:p>
        </w:tc>
        <w:tc>
          <w:tcPr>
            <w:tcW w:w="0" w:type="auto"/>
            <w:hideMark/>
          </w:tcPr>
          <w:p w14:paraId="2CC679D1" w14:textId="77777777" w:rsidR="0078739D" w:rsidRPr="0078739D" w:rsidRDefault="0078739D" w:rsidP="00F67814">
            <w:pPr>
              <w:spacing w:after="160" w:line="259" w:lineRule="auto"/>
              <w:jc w:val="both"/>
              <w:rPr>
                <w:rFonts w:ascii="Arial" w:hAnsi="Arial" w:cs="Arial"/>
                <w:sz w:val="24"/>
                <w:szCs w:val="24"/>
              </w:rPr>
            </w:pPr>
            <w:r w:rsidRPr="0078739D">
              <w:rPr>
                <w:rFonts w:ascii="Arial" w:hAnsi="Arial" w:cs="Arial"/>
                <w:sz w:val="24"/>
                <w:szCs w:val="24"/>
              </w:rPr>
              <w:t>Global hotel locations</w:t>
            </w:r>
          </w:p>
        </w:tc>
      </w:tr>
      <w:tr w:rsidR="0078739D" w:rsidRPr="0078739D" w14:paraId="704C9484" w14:textId="77777777" w:rsidTr="0078739D">
        <w:tc>
          <w:tcPr>
            <w:tcW w:w="0" w:type="auto"/>
            <w:hideMark/>
          </w:tcPr>
          <w:p w14:paraId="7C606C4A" w14:textId="77777777" w:rsidR="0078739D" w:rsidRPr="0078739D" w:rsidRDefault="0078739D" w:rsidP="00F67814">
            <w:pPr>
              <w:spacing w:after="160" w:line="259" w:lineRule="auto"/>
              <w:jc w:val="both"/>
              <w:rPr>
                <w:rFonts w:ascii="Arial" w:hAnsi="Arial" w:cs="Arial"/>
                <w:sz w:val="24"/>
                <w:szCs w:val="24"/>
              </w:rPr>
            </w:pPr>
            <w:r w:rsidRPr="0078739D">
              <w:rPr>
                <w:rFonts w:ascii="Arial" w:hAnsi="Arial" w:cs="Arial"/>
                <w:sz w:val="24"/>
                <w:szCs w:val="24"/>
              </w:rPr>
              <w:t>Promotion</w:t>
            </w:r>
          </w:p>
        </w:tc>
        <w:tc>
          <w:tcPr>
            <w:tcW w:w="0" w:type="auto"/>
            <w:hideMark/>
          </w:tcPr>
          <w:p w14:paraId="1A2749F2" w14:textId="77777777" w:rsidR="0078739D" w:rsidRPr="0078739D" w:rsidRDefault="0078739D" w:rsidP="00F67814">
            <w:pPr>
              <w:spacing w:after="160" w:line="259" w:lineRule="auto"/>
              <w:jc w:val="both"/>
              <w:rPr>
                <w:rFonts w:ascii="Arial" w:hAnsi="Arial" w:cs="Arial"/>
                <w:sz w:val="24"/>
                <w:szCs w:val="24"/>
              </w:rPr>
            </w:pPr>
            <w:r w:rsidRPr="0078739D">
              <w:rPr>
                <w:rFonts w:ascii="Arial" w:hAnsi="Arial" w:cs="Arial"/>
                <w:sz w:val="24"/>
                <w:szCs w:val="24"/>
              </w:rPr>
              <w:t>Targeted digital marketing campaigns, loyalty programmes</w:t>
            </w:r>
          </w:p>
        </w:tc>
      </w:tr>
      <w:tr w:rsidR="00F67814" w:rsidRPr="0078739D" w14:paraId="75AF81E9" w14:textId="77777777" w:rsidTr="0078739D">
        <w:tc>
          <w:tcPr>
            <w:tcW w:w="0" w:type="auto"/>
          </w:tcPr>
          <w:p w14:paraId="2B74A22E" w14:textId="77777777" w:rsidR="00F67814" w:rsidRPr="0078739D" w:rsidRDefault="00F67814" w:rsidP="00F67814">
            <w:pPr>
              <w:jc w:val="both"/>
              <w:rPr>
                <w:rFonts w:ascii="Arial" w:hAnsi="Arial" w:cs="Arial"/>
                <w:sz w:val="24"/>
                <w:szCs w:val="24"/>
              </w:rPr>
            </w:pPr>
          </w:p>
        </w:tc>
        <w:tc>
          <w:tcPr>
            <w:tcW w:w="0" w:type="auto"/>
          </w:tcPr>
          <w:p w14:paraId="347E8B37" w14:textId="77777777" w:rsidR="00F67814" w:rsidRPr="0078739D" w:rsidRDefault="00F67814" w:rsidP="00F67814">
            <w:pPr>
              <w:jc w:val="both"/>
              <w:rPr>
                <w:rFonts w:ascii="Arial" w:hAnsi="Arial" w:cs="Arial"/>
                <w:sz w:val="24"/>
                <w:szCs w:val="24"/>
              </w:rPr>
            </w:pPr>
          </w:p>
        </w:tc>
      </w:tr>
      <w:tr w:rsidR="0078739D" w:rsidRPr="0078739D" w14:paraId="2542AAD9" w14:textId="77777777" w:rsidTr="0078739D">
        <w:tc>
          <w:tcPr>
            <w:tcW w:w="0" w:type="auto"/>
            <w:hideMark/>
          </w:tcPr>
          <w:p w14:paraId="44EA705B" w14:textId="77777777" w:rsidR="0078739D" w:rsidRPr="0078739D" w:rsidRDefault="0078739D" w:rsidP="00F67814">
            <w:pPr>
              <w:pStyle w:val="Heading2"/>
              <w:jc w:val="both"/>
            </w:pPr>
            <w:bookmarkStart w:id="28" w:name="_Toc137675631"/>
            <w:r w:rsidRPr="0078739D">
              <w:lastRenderedPageBreak/>
              <w:t>Appendix E: PESTLE Analysis</w:t>
            </w:r>
            <w:bookmarkEnd w:id="28"/>
          </w:p>
        </w:tc>
        <w:tc>
          <w:tcPr>
            <w:tcW w:w="0" w:type="auto"/>
            <w:hideMark/>
          </w:tcPr>
          <w:p w14:paraId="70E53C2E" w14:textId="77777777" w:rsidR="0078739D" w:rsidRPr="0078739D" w:rsidRDefault="0078739D" w:rsidP="00F67814">
            <w:pPr>
              <w:spacing w:after="160" w:line="259" w:lineRule="auto"/>
              <w:jc w:val="both"/>
              <w:rPr>
                <w:rFonts w:ascii="Arial" w:hAnsi="Arial" w:cs="Arial"/>
                <w:sz w:val="24"/>
                <w:szCs w:val="24"/>
              </w:rPr>
            </w:pPr>
          </w:p>
        </w:tc>
      </w:tr>
      <w:tr w:rsidR="0078739D" w:rsidRPr="0078739D" w14:paraId="44F6F387" w14:textId="77777777" w:rsidTr="0078739D">
        <w:tc>
          <w:tcPr>
            <w:tcW w:w="0" w:type="auto"/>
            <w:hideMark/>
          </w:tcPr>
          <w:p w14:paraId="09A0FD4F" w14:textId="77777777" w:rsidR="0078739D" w:rsidRPr="0078739D" w:rsidRDefault="0078739D" w:rsidP="00F67814">
            <w:pPr>
              <w:spacing w:after="160" w:line="259" w:lineRule="auto"/>
              <w:jc w:val="both"/>
              <w:rPr>
                <w:rFonts w:ascii="Arial" w:hAnsi="Arial" w:cs="Arial"/>
                <w:sz w:val="24"/>
                <w:szCs w:val="24"/>
              </w:rPr>
            </w:pPr>
            <w:r w:rsidRPr="0078739D">
              <w:rPr>
                <w:rFonts w:ascii="Arial" w:hAnsi="Arial" w:cs="Arial"/>
                <w:sz w:val="24"/>
                <w:szCs w:val="24"/>
              </w:rPr>
              <w:t>Political</w:t>
            </w:r>
          </w:p>
        </w:tc>
        <w:tc>
          <w:tcPr>
            <w:tcW w:w="0" w:type="auto"/>
            <w:hideMark/>
          </w:tcPr>
          <w:p w14:paraId="00227534" w14:textId="77777777" w:rsidR="0078739D" w:rsidRPr="0078739D" w:rsidRDefault="0078739D" w:rsidP="00F67814">
            <w:pPr>
              <w:spacing w:after="160" w:line="259" w:lineRule="auto"/>
              <w:jc w:val="both"/>
              <w:rPr>
                <w:rFonts w:ascii="Arial" w:hAnsi="Arial" w:cs="Arial"/>
                <w:sz w:val="24"/>
                <w:szCs w:val="24"/>
              </w:rPr>
            </w:pPr>
            <w:r w:rsidRPr="0078739D">
              <w:rPr>
                <w:rFonts w:ascii="Arial" w:hAnsi="Arial" w:cs="Arial"/>
                <w:sz w:val="24"/>
                <w:szCs w:val="24"/>
              </w:rPr>
              <w:t>Geopolitical uncertainties and travel restrictions</w:t>
            </w:r>
          </w:p>
        </w:tc>
      </w:tr>
      <w:tr w:rsidR="0078739D" w:rsidRPr="0078739D" w14:paraId="020A0F93" w14:textId="77777777" w:rsidTr="0078739D">
        <w:tc>
          <w:tcPr>
            <w:tcW w:w="0" w:type="auto"/>
            <w:hideMark/>
          </w:tcPr>
          <w:p w14:paraId="50E95F41" w14:textId="77777777" w:rsidR="0078739D" w:rsidRPr="0078739D" w:rsidRDefault="0078739D" w:rsidP="00F67814">
            <w:pPr>
              <w:spacing w:after="160" w:line="259" w:lineRule="auto"/>
              <w:jc w:val="both"/>
              <w:rPr>
                <w:rFonts w:ascii="Arial" w:hAnsi="Arial" w:cs="Arial"/>
                <w:sz w:val="24"/>
                <w:szCs w:val="24"/>
              </w:rPr>
            </w:pPr>
            <w:r w:rsidRPr="0078739D">
              <w:rPr>
                <w:rFonts w:ascii="Arial" w:hAnsi="Arial" w:cs="Arial"/>
                <w:sz w:val="24"/>
                <w:szCs w:val="24"/>
              </w:rPr>
              <w:t>Economic</w:t>
            </w:r>
          </w:p>
        </w:tc>
        <w:tc>
          <w:tcPr>
            <w:tcW w:w="0" w:type="auto"/>
            <w:hideMark/>
          </w:tcPr>
          <w:p w14:paraId="23F82758" w14:textId="77777777" w:rsidR="0078739D" w:rsidRPr="0078739D" w:rsidRDefault="0078739D" w:rsidP="00F67814">
            <w:pPr>
              <w:spacing w:after="160" w:line="259" w:lineRule="auto"/>
              <w:jc w:val="both"/>
              <w:rPr>
                <w:rFonts w:ascii="Arial" w:hAnsi="Arial" w:cs="Arial"/>
                <w:sz w:val="24"/>
                <w:szCs w:val="24"/>
              </w:rPr>
            </w:pPr>
            <w:r w:rsidRPr="0078739D">
              <w:rPr>
                <w:rFonts w:ascii="Arial" w:hAnsi="Arial" w:cs="Arial"/>
                <w:sz w:val="24"/>
                <w:szCs w:val="24"/>
              </w:rPr>
              <w:t>Fluctuating economic conditions affecting travel trends</w:t>
            </w:r>
          </w:p>
        </w:tc>
      </w:tr>
      <w:tr w:rsidR="0078739D" w:rsidRPr="0078739D" w14:paraId="2D175DDF" w14:textId="77777777" w:rsidTr="0078739D">
        <w:tc>
          <w:tcPr>
            <w:tcW w:w="0" w:type="auto"/>
            <w:hideMark/>
          </w:tcPr>
          <w:p w14:paraId="57041B25" w14:textId="77777777" w:rsidR="0078739D" w:rsidRPr="0078739D" w:rsidRDefault="0078739D" w:rsidP="00F67814">
            <w:pPr>
              <w:spacing w:after="160" w:line="259" w:lineRule="auto"/>
              <w:jc w:val="both"/>
              <w:rPr>
                <w:rFonts w:ascii="Arial" w:hAnsi="Arial" w:cs="Arial"/>
                <w:sz w:val="24"/>
                <w:szCs w:val="24"/>
              </w:rPr>
            </w:pPr>
            <w:r w:rsidRPr="0078739D">
              <w:rPr>
                <w:rFonts w:ascii="Arial" w:hAnsi="Arial" w:cs="Arial"/>
                <w:sz w:val="24"/>
                <w:szCs w:val="24"/>
              </w:rPr>
              <w:t>Sociocultural</w:t>
            </w:r>
          </w:p>
        </w:tc>
        <w:tc>
          <w:tcPr>
            <w:tcW w:w="0" w:type="auto"/>
            <w:hideMark/>
          </w:tcPr>
          <w:p w14:paraId="539242BE" w14:textId="77777777" w:rsidR="0078739D" w:rsidRPr="0078739D" w:rsidRDefault="0078739D" w:rsidP="00F67814">
            <w:pPr>
              <w:spacing w:after="160" w:line="259" w:lineRule="auto"/>
              <w:jc w:val="both"/>
              <w:rPr>
                <w:rFonts w:ascii="Arial" w:hAnsi="Arial" w:cs="Arial"/>
                <w:sz w:val="24"/>
                <w:szCs w:val="24"/>
              </w:rPr>
            </w:pPr>
            <w:r w:rsidRPr="0078739D">
              <w:rPr>
                <w:rFonts w:ascii="Arial" w:hAnsi="Arial" w:cs="Arial"/>
                <w:sz w:val="24"/>
                <w:szCs w:val="24"/>
              </w:rPr>
              <w:t>Increasing demand for personalised and digital services</w:t>
            </w:r>
          </w:p>
        </w:tc>
      </w:tr>
      <w:tr w:rsidR="0078739D" w:rsidRPr="0078739D" w14:paraId="0E8081F3" w14:textId="77777777" w:rsidTr="0078739D">
        <w:tc>
          <w:tcPr>
            <w:tcW w:w="0" w:type="auto"/>
            <w:hideMark/>
          </w:tcPr>
          <w:p w14:paraId="74790E99" w14:textId="77777777" w:rsidR="0078739D" w:rsidRPr="0078739D" w:rsidRDefault="0078739D" w:rsidP="00F67814">
            <w:pPr>
              <w:spacing w:after="160" w:line="259" w:lineRule="auto"/>
              <w:jc w:val="both"/>
              <w:rPr>
                <w:rFonts w:ascii="Arial" w:hAnsi="Arial" w:cs="Arial"/>
                <w:sz w:val="24"/>
                <w:szCs w:val="24"/>
              </w:rPr>
            </w:pPr>
            <w:r w:rsidRPr="0078739D">
              <w:rPr>
                <w:rFonts w:ascii="Arial" w:hAnsi="Arial" w:cs="Arial"/>
                <w:sz w:val="24"/>
                <w:szCs w:val="24"/>
              </w:rPr>
              <w:t>Technological</w:t>
            </w:r>
          </w:p>
        </w:tc>
        <w:tc>
          <w:tcPr>
            <w:tcW w:w="0" w:type="auto"/>
            <w:hideMark/>
          </w:tcPr>
          <w:p w14:paraId="6331F492" w14:textId="77777777" w:rsidR="0078739D" w:rsidRPr="0078739D" w:rsidRDefault="0078739D" w:rsidP="00F67814">
            <w:pPr>
              <w:spacing w:after="160" w:line="259" w:lineRule="auto"/>
              <w:jc w:val="both"/>
              <w:rPr>
                <w:rFonts w:ascii="Arial" w:hAnsi="Arial" w:cs="Arial"/>
                <w:sz w:val="24"/>
                <w:szCs w:val="24"/>
              </w:rPr>
            </w:pPr>
            <w:r w:rsidRPr="0078739D">
              <w:rPr>
                <w:rFonts w:ascii="Arial" w:hAnsi="Arial" w:cs="Arial"/>
                <w:sz w:val="24"/>
                <w:szCs w:val="24"/>
              </w:rPr>
              <w:t>Digital transformation opportunities in hospitality</w:t>
            </w:r>
          </w:p>
        </w:tc>
      </w:tr>
      <w:tr w:rsidR="0078739D" w:rsidRPr="0078739D" w14:paraId="2FC47CF7" w14:textId="77777777" w:rsidTr="0078739D">
        <w:tc>
          <w:tcPr>
            <w:tcW w:w="0" w:type="auto"/>
            <w:hideMark/>
          </w:tcPr>
          <w:p w14:paraId="7305F2E2" w14:textId="77777777" w:rsidR="0078739D" w:rsidRPr="0078739D" w:rsidRDefault="0078739D" w:rsidP="00F67814">
            <w:pPr>
              <w:spacing w:after="160" w:line="259" w:lineRule="auto"/>
              <w:jc w:val="both"/>
              <w:rPr>
                <w:rFonts w:ascii="Arial" w:hAnsi="Arial" w:cs="Arial"/>
                <w:sz w:val="24"/>
                <w:szCs w:val="24"/>
              </w:rPr>
            </w:pPr>
            <w:r w:rsidRPr="0078739D">
              <w:rPr>
                <w:rFonts w:ascii="Arial" w:hAnsi="Arial" w:cs="Arial"/>
                <w:sz w:val="24"/>
                <w:szCs w:val="24"/>
              </w:rPr>
              <w:t>Legal</w:t>
            </w:r>
          </w:p>
        </w:tc>
        <w:tc>
          <w:tcPr>
            <w:tcW w:w="0" w:type="auto"/>
            <w:hideMark/>
          </w:tcPr>
          <w:p w14:paraId="4643BD5D" w14:textId="77777777" w:rsidR="0078739D" w:rsidRPr="0078739D" w:rsidRDefault="0078739D" w:rsidP="00F67814">
            <w:pPr>
              <w:spacing w:after="160" w:line="259" w:lineRule="auto"/>
              <w:jc w:val="both"/>
              <w:rPr>
                <w:rFonts w:ascii="Arial" w:hAnsi="Arial" w:cs="Arial"/>
                <w:sz w:val="24"/>
                <w:szCs w:val="24"/>
              </w:rPr>
            </w:pPr>
            <w:r w:rsidRPr="0078739D">
              <w:rPr>
                <w:rFonts w:ascii="Arial" w:hAnsi="Arial" w:cs="Arial"/>
                <w:sz w:val="24"/>
                <w:szCs w:val="24"/>
              </w:rPr>
              <w:t>Regulatory compliance across diverse global markets</w:t>
            </w:r>
          </w:p>
        </w:tc>
      </w:tr>
      <w:tr w:rsidR="0078739D" w:rsidRPr="0078739D" w14:paraId="7F93B4B4" w14:textId="77777777" w:rsidTr="0078739D">
        <w:tc>
          <w:tcPr>
            <w:tcW w:w="0" w:type="auto"/>
            <w:hideMark/>
          </w:tcPr>
          <w:p w14:paraId="1FFAE3F4" w14:textId="77777777" w:rsidR="0078739D" w:rsidRPr="0078739D" w:rsidRDefault="0078739D" w:rsidP="00F67814">
            <w:pPr>
              <w:spacing w:after="160" w:line="259" w:lineRule="auto"/>
              <w:jc w:val="both"/>
              <w:rPr>
                <w:rFonts w:ascii="Arial" w:hAnsi="Arial" w:cs="Arial"/>
                <w:sz w:val="24"/>
                <w:szCs w:val="24"/>
              </w:rPr>
            </w:pPr>
            <w:r w:rsidRPr="0078739D">
              <w:rPr>
                <w:rFonts w:ascii="Arial" w:hAnsi="Arial" w:cs="Arial"/>
                <w:sz w:val="24"/>
                <w:szCs w:val="24"/>
              </w:rPr>
              <w:t>Environmental</w:t>
            </w:r>
          </w:p>
        </w:tc>
        <w:tc>
          <w:tcPr>
            <w:tcW w:w="0" w:type="auto"/>
            <w:hideMark/>
          </w:tcPr>
          <w:p w14:paraId="7707C168" w14:textId="77777777" w:rsidR="0078739D" w:rsidRPr="0078739D" w:rsidRDefault="0078739D" w:rsidP="00F67814">
            <w:pPr>
              <w:spacing w:after="160" w:line="259" w:lineRule="auto"/>
              <w:jc w:val="both"/>
              <w:rPr>
                <w:rFonts w:ascii="Arial" w:hAnsi="Arial" w:cs="Arial"/>
                <w:sz w:val="24"/>
                <w:szCs w:val="24"/>
              </w:rPr>
            </w:pPr>
            <w:r w:rsidRPr="0078739D">
              <w:rPr>
                <w:rFonts w:ascii="Arial" w:hAnsi="Arial" w:cs="Arial"/>
                <w:sz w:val="24"/>
                <w:szCs w:val="24"/>
              </w:rPr>
              <w:t>Increasing emphasis on sustainability in hospitality</w:t>
            </w:r>
          </w:p>
        </w:tc>
      </w:tr>
      <w:tr w:rsidR="0078739D" w:rsidRPr="0078739D" w14:paraId="360382D7" w14:textId="77777777" w:rsidTr="0078739D">
        <w:tc>
          <w:tcPr>
            <w:tcW w:w="0" w:type="auto"/>
            <w:hideMark/>
          </w:tcPr>
          <w:p w14:paraId="60885C64" w14:textId="77777777" w:rsidR="0078739D" w:rsidRPr="0078739D" w:rsidRDefault="0078739D" w:rsidP="00F67814">
            <w:pPr>
              <w:pStyle w:val="Heading2"/>
              <w:jc w:val="both"/>
            </w:pPr>
            <w:bookmarkStart w:id="29" w:name="_Toc137675632"/>
            <w:r w:rsidRPr="0078739D">
              <w:t>Appendix F: Bowman’s Strategy Clock</w:t>
            </w:r>
            <w:bookmarkEnd w:id="29"/>
          </w:p>
        </w:tc>
        <w:tc>
          <w:tcPr>
            <w:tcW w:w="0" w:type="auto"/>
            <w:hideMark/>
          </w:tcPr>
          <w:p w14:paraId="6A4D6408" w14:textId="77777777" w:rsidR="0078739D" w:rsidRPr="0078739D" w:rsidRDefault="0078739D" w:rsidP="00F67814">
            <w:pPr>
              <w:spacing w:after="160" w:line="259" w:lineRule="auto"/>
              <w:jc w:val="both"/>
              <w:rPr>
                <w:rFonts w:ascii="Arial" w:hAnsi="Arial" w:cs="Arial"/>
                <w:sz w:val="24"/>
                <w:szCs w:val="24"/>
              </w:rPr>
            </w:pPr>
          </w:p>
        </w:tc>
      </w:tr>
      <w:tr w:rsidR="0078739D" w:rsidRPr="0078739D" w14:paraId="15E2E398" w14:textId="77777777" w:rsidTr="0078739D">
        <w:tc>
          <w:tcPr>
            <w:tcW w:w="0" w:type="auto"/>
            <w:hideMark/>
          </w:tcPr>
          <w:p w14:paraId="3FBF3637" w14:textId="77777777" w:rsidR="0078739D" w:rsidRPr="0078739D" w:rsidRDefault="0078739D" w:rsidP="00F67814">
            <w:pPr>
              <w:spacing w:after="160" w:line="259" w:lineRule="auto"/>
              <w:jc w:val="both"/>
              <w:rPr>
                <w:rFonts w:ascii="Arial" w:hAnsi="Arial" w:cs="Arial"/>
                <w:sz w:val="24"/>
                <w:szCs w:val="24"/>
              </w:rPr>
            </w:pPr>
            <w:r w:rsidRPr="0078739D">
              <w:rPr>
                <w:rFonts w:ascii="Arial" w:hAnsi="Arial" w:cs="Arial"/>
                <w:sz w:val="24"/>
                <w:szCs w:val="24"/>
              </w:rPr>
              <w:t>Position</w:t>
            </w:r>
          </w:p>
        </w:tc>
        <w:tc>
          <w:tcPr>
            <w:tcW w:w="0" w:type="auto"/>
            <w:hideMark/>
          </w:tcPr>
          <w:p w14:paraId="258FBA18" w14:textId="77777777" w:rsidR="0078739D" w:rsidRPr="0078739D" w:rsidRDefault="0078739D" w:rsidP="00F67814">
            <w:pPr>
              <w:spacing w:after="160" w:line="259" w:lineRule="auto"/>
              <w:jc w:val="both"/>
              <w:rPr>
                <w:rFonts w:ascii="Arial" w:hAnsi="Arial" w:cs="Arial"/>
                <w:sz w:val="24"/>
                <w:szCs w:val="24"/>
              </w:rPr>
            </w:pPr>
            <w:r w:rsidRPr="0078739D">
              <w:rPr>
                <w:rFonts w:ascii="Arial" w:hAnsi="Arial" w:cs="Arial"/>
                <w:sz w:val="24"/>
                <w:szCs w:val="24"/>
              </w:rPr>
              <w:t>Hybrid strategy, providing fair quality at affordable prices</w:t>
            </w:r>
          </w:p>
        </w:tc>
      </w:tr>
    </w:tbl>
    <w:p w14:paraId="3C41EC86" w14:textId="77777777" w:rsidR="0078739D" w:rsidRDefault="0078739D" w:rsidP="00F67814">
      <w:pPr>
        <w:jc w:val="both"/>
        <w:rPr>
          <w:rFonts w:ascii="Arial" w:hAnsi="Arial" w:cs="Arial"/>
          <w:sz w:val="24"/>
          <w:szCs w:val="24"/>
        </w:rPr>
      </w:pPr>
    </w:p>
    <w:p w14:paraId="31712547" w14:textId="5CAFD06F" w:rsidR="00F67814" w:rsidRDefault="00F67814" w:rsidP="00F67814">
      <w:pPr>
        <w:jc w:val="both"/>
        <w:rPr>
          <w:rFonts w:ascii="Arial" w:hAnsi="Arial" w:cs="Arial"/>
          <w:sz w:val="24"/>
          <w:szCs w:val="24"/>
        </w:rPr>
      </w:pPr>
      <w:r>
        <w:rPr>
          <w:rFonts w:ascii="Arial" w:hAnsi="Arial" w:cs="Arial"/>
          <w:sz w:val="24"/>
          <w:szCs w:val="24"/>
        </w:rPr>
        <w:br w:type="page"/>
      </w:r>
    </w:p>
    <w:p w14:paraId="5FDC22A4" w14:textId="6FE145EB" w:rsidR="00F67814" w:rsidRPr="00F67814" w:rsidRDefault="00F67814" w:rsidP="00F67814">
      <w:pPr>
        <w:pStyle w:val="Heading2"/>
        <w:jc w:val="both"/>
      </w:pPr>
      <w:bookmarkStart w:id="30" w:name="_Toc137675633"/>
      <w:r w:rsidRPr="00F67814">
        <w:lastRenderedPageBreak/>
        <w:t>Presentation</w:t>
      </w:r>
      <w:bookmarkEnd w:id="30"/>
    </w:p>
    <w:p w14:paraId="493E81BF" w14:textId="77777777" w:rsidR="00F67814" w:rsidRDefault="00F67814" w:rsidP="00F67814">
      <w:pPr>
        <w:spacing w:line="360" w:lineRule="auto"/>
        <w:jc w:val="both"/>
      </w:pPr>
      <w:r>
        <w:t>Slide 1</w:t>
      </w:r>
    </w:p>
    <w:p w14:paraId="7E045C11" w14:textId="77777777" w:rsidR="00F67814" w:rsidRDefault="00F67814" w:rsidP="00F67814">
      <w:pPr>
        <w:spacing w:line="360" w:lineRule="auto"/>
        <w:jc w:val="both"/>
      </w:pPr>
    </w:p>
    <w:p w14:paraId="6BFC91EF" w14:textId="77777777" w:rsidR="00404175" w:rsidRDefault="00F67814" w:rsidP="00F67814">
      <w:pPr>
        <w:spacing w:line="360" w:lineRule="auto"/>
        <w:jc w:val="both"/>
      </w:pPr>
      <w:r>
        <w:object w:dxaOrig="7200" w:dyaOrig="4050" w14:anchorId="3C1C57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in;height:202.5pt" o:ole="" o:bordertopcolor="this" o:borderleftcolor="this" o:borderbottomcolor="this" o:borderrightcolor="this">
            <v:imagedata r:id="rId11" o:title=""/>
            <w10:bordertop type="single" width="4" shadow="t"/>
            <w10:borderleft type="single" width="4" shadow="t"/>
            <w10:borderbottom type="single" width="4" shadow="t"/>
            <w10:borderright type="single" width="4" shadow="t"/>
          </v:shape>
          <o:OLEObject Type="Embed" ProgID="PowerPoint.Slide.12" ShapeID="_x0000_i1026" DrawAspect="Content" ObjectID="_1758993877" r:id="rId12"/>
        </w:object>
      </w:r>
    </w:p>
    <w:p w14:paraId="1B46C37B" w14:textId="05D5892F" w:rsidR="00F67814" w:rsidRDefault="00F67814" w:rsidP="00F67814">
      <w:pPr>
        <w:spacing w:line="360" w:lineRule="auto"/>
        <w:jc w:val="both"/>
      </w:pPr>
      <w:r>
        <w:t>Slide 2</w:t>
      </w:r>
    </w:p>
    <w:p w14:paraId="04C5FFD5" w14:textId="77777777" w:rsidR="00F67814" w:rsidRDefault="00F67814" w:rsidP="00F67814">
      <w:pPr>
        <w:spacing w:line="360" w:lineRule="auto"/>
        <w:jc w:val="both"/>
      </w:pPr>
    </w:p>
    <w:p w14:paraId="1BE2BA5B" w14:textId="77777777" w:rsidR="00404175" w:rsidRDefault="00F67814" w:rsidP="00404175">
      <w:pPr>
        <w:spacing w:line="360" w:lineRule="auto"/>
        <w:jc w:val="both"/>
      </w:pPr>
      <w:r>
        <w:object w:dxaOrig="7200" w:dyaOrig="4050" w14:anchorId="26643D97">
          <v:shape id="_x0000_i1027" type="#_x0000_t75" style="width:5in;height:202.5pt" o:ole="" o:bordertopcolor="this" o:borderleftcolor="this" o:borderbottomcolor="this" o:borderrightcolor="this">
            <v:imagedata r:id="rId13" o:title=""/>
            <w10:bordertop type="single" width="4" shadow="t"/>
            <w10:borderleft type="single" width="4" shadow="t"/>
            <w10:borderbottom type="single" width="4" shadow="t"/>
            <w10:borderright type="single" width="4" shadow="t"/>
          </v:shape>
          <o:OLEObject Type="Embed" ProgID="PowerPoint.Slide.12" ShapeID="_x0000_i1027" DrawAspect="Content" ObjectID="_1758993878" r:id="rId14"/>
        </w:object>
      </w:r>
    </w:p>
    <w:p w14:paraId="6BD5158B" w14:textId="77777777" w:rsidR="00404175" w:rsidRDefault="00404175" w:rsidP="00404175">
      <w:pPr>
        <w:spacing w:line="360" w:lineRule="auto"/>
        <w:jc w:val="both"/>
      </w:pPr>
    </w:p>
    <w:p w14:paraId="1C93A102" w14:textId="77777777" w:rsidR="00404175" w:rsidRDefault="00404175" w:rsidP="00404175">
      <w:pPr>
        <w:spacing w:line="360" w:lineRule="auto"/>
        <w:jc w:val="both"/>
      </w:pPr>
    </w:p>
    <w:p w14:paraId="1A08FEA3" w14:textId="68A85361" w:rsidR="00F67814" w:rsidRDefault="00F67814" w:rsidP="00404175">
      <w:pPr>
        <w:spacing w:line="360" w:lineRule="auto"/>
        <w:jc w:val="both"/>
      </w:pPr>
      <w:r>
        <w:lastRenderedPageBreak/>
        <w:t>Slide 3</w:t>
      </w:r>
    </w:p>
    <w:p w14:paraId="661D7AFF" w14:textId="77777777" w:rsidR="00F67814" w:rsidRDefault="00F67814" w:rsidP="00F67814">
      <w:pPr>
        <w:spacing w:line="360" w:lineRule="auto"/>
        <w:jc w:val="both"/>
      </w:pPr>
    </w:p>
    <w:p w14:paraId="140462EE" w14:textId="77777777" w:rsidR="00F67814" w:rsidRDefault="00F67814" w:rsidP="00F67814">
      <w:pPr>
        <w:spacing w:line="360" w:lineRule="auto"/>
        <w:jc w:val="both"/>
      </w:pPr>
      <w:r>
        <w:object w:dxaOrig="7200" w:dyaOrig="4050" w14:anchorId="6E9B7E14">
          <v:shape id="_x0000_i1028" type="#_x0000_t75" style="width:5in;height:202.5pt" o:ole="" o:bordertopcolor="this" o:borderleftcolor="this" o:borderbottomcolor="this" o:borderrightcolor="this">
            <v:imagedata r:id="rId15" o:title=""/>
            <w10:bordertop type="single" width="4" shadow="t"/>
            <w10:borderleft type="single" width="4" shadow="t"/>
            <w10:borderbottom type="single" width="4" shadow="t"/>
            <w10:borderright type="single" width="4" shadow="t"/>
          </v:shape>
          <o:OLEObject Type="Embed" ProgID="PowerPoint.Slide.12" ShapeID="_x0000_i1028" DrawAspect="Content" ObjectID="_1758993879" r:id="rId16"/>
        </w:object>
      </w:r>
    </w:p>
    <w:p w14:paraId="0753F338" w14:textId="77777777" w:rsidR="00F67814" w:rsidRDefault="00F67814" w:rsidP="00F67814">
      <w:pPr>
        <w:spacing w:line="360" w:lineRule="auto"/>
        <w:jc w:val="both"/>
      </w:pPr>
    </w:p>
    <w:p w14:paraId="3AA66C02" w14:textId="77777777" w:rsidR="00F67814" w:rsidRDefault="00F67814" w:rsidP="00F67814">
      <w:pPr>
        <w:spacing w:line="360" w:lineRule="auto"/>
        <w:jc w:val="both"/>
      </w:pPr>
    </w:p>
    <w:p w14:paraId="5F8CD683" w14:textId="6A178416" w:rsidR="00F67814" w:rsidRDefault="00F67814" w:rsidP="00404175">
      <w:pPr>
        <w:jc w:val="both"/>
      </w:pPr>
      <w:r>
        <w:t>Slide 4</w:t>
      </w:r>
    </w:p>
    <w:p w14:paraId="390E4964" w14:textId="77777777" w:rsidR="00F67814" w:rsidRDefault="00F67814" w:rsidP="00F67814">
      <w:pPr>
        <w:spacing w:line="360" w:lineRule="auto"/>
        <w:jc w:val="both"/>
      </w:pPr>
    </w:p>
    <w:p w14:paraId="74224715" w14:textId="77777777" w:rsidR="00F67814" w:rsidRDefault="00F67814" w:rsidP="00F67814">
      <w:pPr>
        <w:spacing w:line="360" w:lineRule="auto"/>
        <w:jc w:val="both"/>
      </w:pPr>
      <w:r>
        <w:object w:dxaOrig="7200" w:dyaOrig="4050" w14:anchorId="5E40B642">
          <v:shape id="_x0000_i1029" type="#_x0000_t75" style="width:5in;height:202.5pt"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Embed" ProgID="PowerPoint.Slide.12" ShapeID="_x0000_i1029" DrawAspect="Content" ObjectID="_1758993880" r:id="rId18"/>
        </w:object>
      </w:r>
    </w:p>
    <w:p w14:paraId="620DF4F3" w14:textId="77777777" w:rsidR="00F67814" w:rsidRDefault="00F67814" w:rsidP="00F67814">
      <w:pPr>
        <w:spacing w:line="360" w:lineRule="auto"/>
        <w:jc w:val="both"/>
      </w:pPr>
    </w:p>
    <w:p w14:paraId="4C7B0616" w14:textId="77777777" w:rsidR="00F67814" w:rsidRDefault="00F67814" w:rsidP="00F67814">
      <w:pPr>
        <w:spacing w:line="360" w:lineRule="auto"/>
        <w:jc w:val="both"/>
      </w:pPr>
    </w:p>
    <w:p w14:paraId="321A66B2" w14:textId="6CBCE69C" w:rsidR="00F67814" w:rsidRDefault="00F67814" w:rsidP="00404175">
      <w:pPr>
        <w:jc w:val="both"/>
      </w:pPr>
      <w:r>
        <w:br w:type="page"/>
      </w:r>
      <w:r>
        <w:lastRenderedPageBreak/>
        <w:t>Slide 5</w:t>
      </w:r>
      <w:r w:rsidR="000C22AC">
        <w:t>b vcxz</w:t>
      </w:r>
    </w:p>
    <w:p w14:paraId="39E2854B" w14:textId="77777777" w:rsidR="00F67814" w:rsidRDefault="00F67814" w:rsidP="00F67814">
      <w:pPr>
        <w:spacing w:line="360" w:lineRule="auto"/>
        <w:jc w:val="both"/>
      </w:pPr>
    </w:p>
    <w:p w14:paraId="422064CA" w14:textId="77777777" w:rsidR="00F67814" w:rsidRDefault="00F67814" w:rsidP="00F67814">
      <w:pPr>
        <w:spacing w:line="360" w:lineRule="auto"/>
        <w:jc w:val="both"/>
      </w:pPr>
      <w:r>
        <w:object w:dxaOrig="7200" w:dyaOrig="4050" w14:anchorId="739CD884">
          <v:shape id="_x0000_i1030" type="#_x0000_t75" style="width:5in;height:202.5pt"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30" DrawAspect="Content" ObjectID="_1758993881" r:id="rId20"/>
        </w:object>
      </w:r>
    </w:p>
    <w:p w14:paraId="6FC76B5A" w14:textId="77777777" w:rsidR="00F67814" w:rsidRDefault="00F67814" w:rsidP="00F67814">
      <w:pPr>
        <w:spacing w:line="360" w:lineRule="auto"/>
        <w:jc w:val="both"/>
      </w:pPr>
    </w:p>
    <w:p w14:paraId="506E50F5" w14:textId="77777777" w:rsidR="00F67814" w:rsidRDefault="00F67814" w:rsidP="00F67814">
      <w:pPr>
        <w:spacing w:line="360" w:lineRule="auto"/>
        <w:jc w:val="both"/>
      </w:pPr>
    </w:p>
    <w:p w14:paraId="20C7FE4C" w14:textId="6C50D0E9" w:rsidR="00F67814" w:rsidRDefault="00F67814" w:rsidP="00404175">
      <w:pPr>
        <w:jc w:val="both"/>
      </w:pPr>
      <w:r>
        <w:t>Slide 6</w:t>
      </w:r>
    </w:p>
    <w:p w14:paraId="33736361" w14:textId="77777777" w:rsidR="00F67814" w:rsidRDefault="00F67814" w:rsidP="00F67814">
      <w:pPr>
        <w:spacing w:line="360" w:lineRule="auto"/>
        <w:jc w:val="both"/>
      </w:pPr>
    </w:p>
    <w:p w14:paraId="6CB85BCC" w14:textId="77777777" w:rsidR="00F67814" w:rsidRDefault="00F67814" w:rsidP="00F67814">
      <w:pPr>
        <w:spacing w:line="360" w:lineRule="auto"/>
        <w:jc w:val="both"/>
      </w:pPr>
      <w:r>
        <w:object w:dxaOrig="7200" w:dyaOrig="4050" w14:anchorId="632B3849">
          <v:shape id="_x0000_i1031" type="#_x0000_t75" style="width:5in;height:202.5pt" o:ole="" o:bordertopcolor="this" o:borderleftcolor="this" o:borderbottomcolor="this" o:borderrightcolor="this">
            <v:imagedata r:id="rId21" o:title=""/>
            <w10:bordertop type="single" width="4" shadow="t"/>
            <w10:borderleft type="single" width="4" shadow="t"/>
            <w10:borderbottom type="single" width="4" shadow="t"/>
            <w10:borderright type="single" width="4" shadow="t"/>
          </v:shape>
          <o:OLEObject Type="Embed" ProgID="PowerPoint.Slide.12" ShapeID="_x0000_i1031" DrawAspect="Content" ObjectID="_1758993882" r:id="rId22"/>
        </w:object>
      </w:r>
    </w:p>
    <w:p w14:paraId="77A69FF6" w14:textId="77777777" w:rsidR="00F67814" w:rsidRDefault="00F67814" w:rsidP="00F67814">
      <w:pPr>
        <w:spacing w:line="360" w:lineRule="auto"/>
        <w:jc w:val="both"/>
      </w:pPr>
    </w:p>
    <w:p w14:paraId="4E538E23" w14:textId="77777777" w:rsidR="00F67814" w:rsidRDefault="00F67814" w:rsidP="00F67814">
      <w:pPr>
        <w:spacing w:line="360" w:lineRule="auto"/>
        <w:jc w:val="both"/>
      </w:pPr>
    </w:p>
    <w:p w14:paraId="42508846" w14:textId="08C559BA" w:rsidR="00F67814" w:rsidRDefault="00F67814" w:rsidP="00404175">
      <w:pPr>
        <w:jc w:val="both"/>
      </w:pPr>
      <w:r>
        <w:br w:type="page"/>
      </w:r>
      <w:r>
        <w:lastRenderedPageBreak/>
        <w:t>Slide 7</w:t>
      </w:r>
    </w:p>
    <w:p w14:paraId="2688C677" w14:textId="77777777" w:rsidR="00F67814" w:rsidRDefault="00F67814" w:rsidP="00F67814">
      <w:pPr>
        <w:spacing w:line="360" w:lineRule="auto"/>
        <w:jc w:val="both"/>
      </w:pPr>
    </w:p>
    <w:p w14:paraId="68327F52" w14:textId="77777777" w:rsidR="00F67814" w:rsidRDefault="00F67814" w:rsidP="00F67814">
      <w:pPr>
        <w:spacing w:line="360" w:lineRule="auto"/>
        <w:jc w:val="both"/>
      </w:pPr>
      <w:r>
        <w:object w:dxaOrig="7200" w:dyaOrig="4050" w14:anchorId="0C1B3DF0">
          <v:shape id="_x0000_i1032" type="#_x0000_t75" style="width:5in;height:202.5pt" o:ole="" o:bordertopcolor="this" o:borderleftcolor="this" o:borderbottomcolor="this" o:borderrightcolor="this">
            <v:imagedata r:id="rId23" o:title=""/>
            <w10:bordertop type="single" width="4" shadow="t"/>
            <w10:borderleft type="single" width="4" shadow="t"/>
            <w10:borderbottom type="single" width="4" shadow="t"/>
            <w10:borderright type="single" width="4" shadow="t"/>
          </v:shape>
          <o:OLEObject Type="Embed" ProgID="PowerPoint.Slide.12" ShapeID="_x0000_i1032" DrawAspect="Content" ObjectID="_1758993883" r:id="rId24"/>
        </w:object>
      </w:r>
    </w:p>
    <w:p w14:paraId="744B608D" w14:textId="77777777" w:rsidR="00F67814" w:rsidRDefault="00F67814" w:rsidP="00F67814">
      <w:pPr>
        <w:spacing w:line="360" w:lineRule="auto"/>
        <w:jc w:val="both"/>
      </w:pPr>
    </w:p>
    <w:p w14:paraId="0AC3F36B" w14:textId="77777777" w:rsidR="00F67814" w:rsidRDefault="00F67814" w:rsidP="00F67814">
      <w:pPr>
        <w:spacing w:line="360" w:lineRule="auto"/>
        <w:jc w:val="both"/>
      </w:pPr>
    </w:p>
    <w:p w14:paraId="22AACAE7" w14:textId="10B02C0F" w:rsidR="00F67814" w:rsidRDefault="00F67814" w:rsidP="00404175">
      <w:pPr>
        <w:jc w:val="both"/>
      </w:pPr>
      <w:r>
        <w:t>Slide 8</w:t>
      </w:r>
    </w:p>
    <w:p w14:paraId="0D36D4D1" w14:textId="77777777" w:rsidR="00F67814" w:rsidRDefault="00F67814" w:rsidP="00F67814">
      <w:pPr>
        <w:spacing w:line="360" w:lineRule="auto"/>
        <w:jc w:val="both"/>
      </w:pPr>
    </w:p>
    <w:p w14:paraId="0B8F01B0" w14:textId="77777777" w:rsidR="00F67814" w:rsidRDefault="00F67814" w:rsidP="00F67814">
      <w:pPr>
        <w:spacing w:line="360" w:lineRule="auto"/>
        <w:jc w:val="both"/>
      </w:pPr>
      <w:r>
        <w:object w:dxaOrig="7200" w:dyaOrig="4050" w14:anchorId="0C23C581">
          <v:shape id="_x0000_i1033" type="#_x0000_t75" style="width:5in;height:202.5pt" o:ole="" o:bordertopcolor="this" o:borderleftcolor="this" o:borderbottomcolor="this" o:borderrightcolor="this">
            <v:imagedata r:id="rId25" o:title=""/>
            <w10:bordertop type="single" width="4" shadow="t"/>
            <w10:borderleft type="single" width="4" shadow="t"/>
            <w10:borderbottom type="single" width="4" shadow="t"/>
            <w10:borderright type="single" width="4" shadow="t"/>
          </v:shape>
          <o:OLEObject Type="Embed" ProgID="PowerPoint.Slide.12" ShapeID="_x0000_i1033" DrawAspect="Content" ObjectID="_1758993884" r:id="rId26"/>
        </w:object>
      </w:r>
    </w:p>
    <w:p w14:paraId="0840736A" w14:textId="77777777" w:rsidR="00F67814" w:rsidRDefault="00F67814" w:rsidP="00F67814">
      <w:pPr>
        <w:spacing w:line="360" w:lineRule="auto"/>
        <w:jc w:val="both"/>
      </w:pPr>
    </w:p>
    <w:p w14:paraId="2B985F02" w14:textId="77777777" w:rsidR="00F67814" w:rsidRDefault="00F67814" w:rsidP="00F67814">
      <w:pPr>
        <w:spacing w:line="360" w:lineRule="auto"/>
        <w:jc w:val="both"/>
      </w:pPr>
    </w:p>
    <w:p w14:paraId="7A8CC5C7" w14:textId="137F6035" w:rsidR="00F67814" w:rsidRDefault="00F67814" w:rsidP="00404175">
      <w:pPr>
        <w:jc w:val="both"/>
      </w:pPr>
      <w:r>
        <w:br w:type="page"/>
      </w:r>
      <w:r>
        <w:lastRenderedPageBreak/>
        <w:t>Slide 9</w:t>
      </w:r>
    </w:p>
    <w:p w14:paraId="058C6200" w14:textId="77777777" w:rsidR="00F67814" w:rsidRDefault="00F67814" w:rsidP="00F67814">
      <w:pPr>
        <w:spacing w:line="360" w:lineRule="auto"/>
        <w:jc w:val="both"/>
      </w:pPr>
    </w:p>
    <w:p w14:paraId="75985378" w14:textId="77777777" w:rsidR="00F67814" w:rsidRDefault="00F67814" w:rsidP="00F67814">
      <w:pPr>
        <w:spacing w:line="360" w:lineRule="auto"/>
        <w:jc w:val="both"/>
      </w:pPr>
      <w:r>
        <w:object w:dxaOrig="7200" w:dyaOrig="4050" w14:anchorId="535CAADF">
          <v:shape id="_x0000_i1034" type="#_x0000_t75" style="width:5in;height:202.5pt" o:ole="" o:bordertopcolor="this" o:borderleftcolor="this" o:borderbottomcolor="this" o:borderrightcolor="this">
            <v:imagedata r:id="rId27" o:title=""/>
            <w10:bordertop type="single" width="4" shadow="t"/>
            <w10:borderleft type="single" width="4" shadow="t"/>
            <w10:borderbottom type="single" width="4" shadow="t"/>
            <w10:borderright type="single" width="4" shadow="t"/>
          </v:shape>
          <o:OLEObject Type="Embed" ProgID="PowerPoint.Slide.12" ShapeID="_x0000_i1034" DrawAspect="Content" ObjectID="_1758993885" r:id="rId28"/>
        </w:object>
      </w:r>
    </w:p>
    <w:p w14:paraId="6FC708A5" w14:textId="77777777" w:rsidR="00F67814" w:rsidRDefault="00F67814" w:rsidP="00F67814">
      <w:pPr>
        <w:spacing w:line="360" w:lineRule="auto"/>
        <w:jc w:val="both"/>
      </w:pPr>
    </w:p>
    <w:p w14:paraId="41A38B11" w14:textId="77777777" w:rsidR="00F67814" w:rsidRDefault="00F67814" w:rsidP="00F67814">
      <w:pPr>
        <w:spacing w:line="360" w:lineRule="auto"/>
        <w:jc w:val="both"/>
      </w:pPr>
    </w:p>
    <w:p w14:paraId="33EAA679" w14:textId="7A535FF8" w:rsidR="00F67814" w:rsidRDefault="00F67814" w:rsidP="00404175">
      <w:pPr>
        <w:jc w:val="both"/>
      </w:pPr>
      <w:r>
        <w:t>Slide 10</w:t>
      </w:r>
    </w:p>
    <w:p w14:paraId="4C0139C3" w14:textId="77777777" w:rsidR="00F67814" w:rsidRDefault="00F67814" w:rsidP="00F67814">
      <w:pPr>
        <w:spacing w:line="360" w:lineRule="auto"/>
        <w:jc w:val="both"/>
      </w:pPr>
    </w:p>
    <w:p w14:paraId="3735D797" w14:textId="77777777" w:rsidR="00404175" w:rsidRDefault="00F67814" w:rsidP="00404175">
      <w:pPr>
        <w:spacing w:line="360" w:lineRule="auto"/>
        <w:jc w:val="both"/>
      </w:pPr>
      <w:r>
        <w:object w:dxaOrig="7200" w:dyaOrig="4050" w14:anchorId="25141204">
          <v:shape id="_x0000_i1035" type="#_x0000_t75" style="width:5in;height:202.5pt" o:ole="" o:bordertopcolor="this" o:borderleftcolor="this" o:borderbottomcolor="this" o:borderrightcolor="this">
            <v:imagedata r:id="rId29" o:title=""/>
            <w10:bordertop type="single" width="4" shadow="t"/>
            <w10:borderleft type="single" width="4" shadow="t"/>
            <w10:borderbottom type="single" width="4" shadow="t"/>
            <w10:borderright type="single" width="4" shadow="t"/>
          </v:shape>
          <o:OLEObject Type="Embed" ProgID="PowerPoint.Slide.12" ShapeID="_x0000_i1035" DrawAspect="Content" ObjectID="_1758993886" r:id="rId30"/>
        </w:object>
      </w:r>
    </w:p>
    <w:p w14:paraId="3C8C6652" w14:textId="77777777" w:rsidR="00404175" w:rsidRDefault="00404175" w:rsidP="00404175">
      <w:pPr>
        <w:spacing w:line="360" w:lineRule="auto"/>
        <w:jc w:val="both"/>
      </w:pPr>
    </w:p>
    <w:p w14:paraId="78CC4D20" w14:textId="77777777" w:rsidR="00404175" w:rsidRDefault="00404175" w:rsidP="00404175">
      <w:pPr>
        <w:spacing w:line="360" w:lineRule="auto"/>
        <w:jc w:val="both"/>
      </w:pPr>
    </w:p>
    <w:p w14:paraId="1BEB28F7" w14:textId="713E2988" w:rsidR="00F67814" w:rsidRDefault="00F67814" w:rsidP="00404175">
      <w:pPr>
        <w:spacing w:line="360" w:lineRule="auto"/>
        <w:jc w:val="both"/>
      </w:pPr>
      <w:r>
        <w:lastRenderedPageBreak/>
        <w:t>Slide 11</w:t>
      </w:r>
    </w:p>
    <w:p w14:paraId="278F3BFC" w14:textId="77777777" w:rsidR="00F67814" w:rsidRDefault="00F67814" w:rsidP="00F67814">
      <w:pPr>
        <w:spacing w:line="360" w:lineRule="auto"/>
        <w:jc w:val="both"/>
      </w:pPr>
    </w:p>
    <w:p w14:paraId="3CFD0B7D" w14:textId="77777777" w:rsidR="00F67814" w:rsidRDefault="00F67814" w:rsidP="00F67814">
      <w:pPr>
        <w:spacing w:line="360" w:lineRule="auto"/>
        <w:jc w:val="both"/>
      </w:pPr>
      <w:r>
        <w:object w:dxaOrig="7200" w:dyaOrig="4050" w14:anchorId="0E03F79A">
          <v:shape id="_x0000_i1036" type="#_x0000_t75" style="width:5in;height:202.5pt" o:ole="" o:bordertopcolor="this" o:borderleftcolor="this" o:borderbottomcolor="this" o:borderrightcolor="this">
            <v:imagedata r:id="rId31" o:title=""/>
            <w10:bordertop type="single" width="4" shadow="t"/>
            <w10:borderleft type="single" width="4" shadow="t"/>
            <w10:borderbottom type="single" width="4" shadow="t"/>
            <w10:borderright type="single" width="4" shadow="t"/>
          </v:shape>
          <o:OLEObject Type="Embed" ProgID="PowerPoint.Slide.12" ShapeID="_x0000_i1036" DrawAspect="Content" ObjectID="_1758993887" r:id="rId32"/>
        </w:object>
      </w:r>
    </w:p>
    <w:p w14:paraId="52AE8530" w14:textId="77777777" w:rsidR="00F67814" w:rsidRDefault="00F67814" w:rsidP="00F67814">
      <w:pPr>
        <w:spacing w:line="360" w:lineRule="auto"/>
        <w:jc w:val="both"/>
      </w:pPr>
    </w:p>
    <w:p w14:paraId="0C3866EB" w14:textId="77777777" w:rsidR="00F67814" w:rsidRDefault="00F67814" w:rsidP="00F67814">
      <w:pPr>
        <w:spacing w:line="360" w:lineRule="auto"/>
        <w:jc w:val="both"/>
      </w:pPr>
    </w:p>
    <w:p w14:paraId="6AD10F19" w14:textId="77777777" w:rsidR="00F67814" w:rsidRDefault="00F67814" w:rsidP="00F67814">
      <w:pPr>
        <w:spacing w:line="360" w:lineRule="auto"/>
        <w:jc w:val="both"/>
      </w:pPr>
    </w:p>
    <w:p w14:paraId="453111B4" w14:textId="77777777" w:rsidR="00F67814" w:rsidRPr="0078739D" w:rsidRDefault="00F67814" w:rsidP="00F67814">
      <w:pPr>
        <w:jc w:val="both"/>
        <w:rPr>
          <w:rFonts w:ascii="Arial" w:hAnsi="Arial" w:cs="Arial"/>
          <w:sz w:val="24"/>
          <w:szCs w:val="24"/>
        </w:rPr>
      </w:pPr>
    </w:p>
    <w:sectPr w:rsidR="00F67814" w:rsidRPr="0078739D">
      <w:footerReference w:type="default" r:id="rId3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9EFD9B" w14:textId="77777777" w:rsidR="00FD1451" w:rsidRDefault="00FD1451" w:rsidP="00BA4BE9">
      <w:pPr>
        <w:spacing w:after="0" w:line="240" w:lineRule="auto"/>
      </w:pPr>
      <w:r>
        <w:separator/>
      </w:r>
    </w:p>
  </w:endnote>
  <w:endnote w:type="continuationSeparator" w:id="0">
    <w:p w14:paraId="0D3A20BA" w14:textId="77777777" w:rsidR="00FD1451" w:rsidRDefault="00FD1451" w:rsidP="00BA4B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0273834"/>
      <w:docPartObj>
        <w:docPartGallery w:val="Page Numbers (Bottom of Page)"/>
        <w:docPartUnique/>
      </w:docPartObj>
    </w:sdtPr>
    <w:sdtEndPr>
      <w:rPr>
        <w:noProof/>
      </w:rPr>
    </w:sdtEndPr>
    <w:sdtContent>
      <w:p w14:paraId="142BD7E1" w14:textId="3188DA52" w:rsidR="00CE3289" w:rsidRDefault="00CE3289">
        <w:pPr>
          <w:pStyle w:val="Footer"/>
          <w:rPr>
            <w:noProof/>
          </w:rPr>
        </w:pPr>
      </w:p>
      <w:p w14:paraId="71058A55" w14:textId="77777777" w:rsidR="00CE3289" w:rsidRDefault="00000000">
        <w:pPr>
          <w:pStyle w:val="Footer"/>
        </w:pPr>
      </w:p>
    </w:sdtContent>
  </w:sdt>
  <w:p w14:paraId="7C98D689" w14:textId="77777777" w:rsidR="00BA4BE9" w:rsidRDefault="00BA4B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6BF72E" w14:textId="77777777" w:rsidR="00FD1451" w:rsidRDefault="00FD1451" w:rsidP="00BA4BE9">
      <w:pPr>
        <w:spacing w:after="0" w:line="240" w:lineRule="auto"/>
      </w:pPr>
      <w:r>
        <w:separator/>
      </w:r>
    </w:p>
  </w:footnote>
  <w:footnote w:type="continuationSeparator" w:id="0">
    <w:p w14:paraId="5FC51462" w14:textId="77777777" w:rsidR="00FD1451" w:rsidRDefault="00FD1451" w:rsidP="00BA4BE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4BE9"/>
    <w:rsid w:val="00016DE6"/>
    <w:rsid w:val="00073B68"/>
    <w:rsid w:val="000C22AC"/>
    <w:rsid w:val="001E475D"/>
    <w:rsid w:val="001F3365"/>
    <w:rsid w:val="00260DF9"/>
    <w:rsid w:val="0028270E"/>
    <w:rsid w:val="00347835"/>
    <w:rsid w:val="00404175"/>
    <w:rsid w:val="004750B9"/>
    <w:rsid w:val="004E5E88"/>
    <w:rsid w:val="005202CC"/>
    <w:rsid w:val="005A7419"/>
    <w:rsid w:val="005D2DE3"/>
    <w:rsid w:val="00657443"/>
    <w:rsid w:val="007064D0"/>
    <w:rsid w:val="007347D6"/>
    <w:rsid w:val="0074105F"/>
    <w:rsid w:val="0078739D"/>
    <w:rsid w:val="007E3A86"/>
    <w:rsid w:val="008B0790"/>
    <w:rsid w:val="008D51B6"/>
    <w:rsid w:val="00922C20"/>
    <w:rsid w:val="00AA02BE"/>
    <w:rsid w:val="00AA0953"/>
    <w:rsid w:val="00B4693E"/>
    <w:rsid w:val="00B578B5"/>
    <w:rsid w:val="00BA4BE9"/>
    <w:rsid w:val="00C25AC7"/>
    <w:rsid w:val="00C30FCF"/>
    <w:rsid w:val="00CA3360"/>
    <w:rsid w:val="00CE3289"/>
    <w:rsid w:val="00D932A2"/>
    <w:rsid w:val="00DD1123"/>
    <w:rsid w:val="00E91466"/>
    <w:rsid w:val="00EB0B60"/>
    <w:rsid w:val="00EB46D6"/>
    <w:rsid w:val="00F300ED"/>
    <w:rsid w:val="00F67814"/>
    <w:rsid w:val="00FD14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6B3DF"/>
  <w15:chartTrackingRefBased/>
  <w15:docId w15:val="{D9833B5E-AD41-4834-991D-CBD579A31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7814"/>
    <w:pPr>
      <w:spacing w:before="120" w:after="120" w:line="360" w:lineRule="auto"/>
      <w:jc w:val="both"/>
      <w:outlineLvl w:val="0"/>
    </w:pPr>
    <w:rPr>
      <w:b/>
      <w:sz w:val="28"/>
      <w:szCs w:val="28"/>
    </w:rPr>
  </w:style>
  <w:style w:type="paragraph" w:styleId="Heading2">
    <w:name w:val="heading 2"/>
    <w:basedOn w:val="Normal"/>
    <w:next w:val="Normal"/>
    <w:link w:val="Heading2Char"/>
    <w:uiPriority w:val="9"/>
    <w:unhideWhenUsed/>
    <w:qFormat/>
    <w:rsid w:val="00F67814"/>
    <w:pPr>
      <w:outlineLvl w:val="1"/>
    </w:pPr>
    <w:rPr>
      <w:rFonts w:ascii="Arial" w:hAnsi="Arial" w:cs="Arial"/>
      <w:b/>
      <w:bCs/>
      <w:sz w:val="26"/>
      <w:szCs w:val="26"/>
    </w:rPr>
  </w:style>
  <w:style w:type="paragraph" w:styleId="Heading3">
    <w:name w:val="heading 3"/>
    <w:basedOn w:val="Normal"/>
    <w:next w:val="Normal"/>
    <w:link w:val="Heading3Char"/>
    <w:uiPriority w:val="9"/>
    <w:unhideWhenUsed/>
    <w:qFormat/>
    <w:rsid w:val="00F67814"/>
    <w:pPr>
      <w:keepNext/>
      <w:keepLines/>
      <w:spacing w:before="120" w:after="120" w:line="360" w:lineRule="auto"/>
      <w:outlineLvl w:val="2"/>
    </w:pPr>
    <w:rPr>
      <w:rFonts w:ascii="Arial" w:eastAsiaTheme="majorEastAsia" w:hAnsi="Arial" w:cs="Arial"/>
      <w:b/>
      <w:bCs/>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A4B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4BE9"/>
  </w:style>
  <w:style w:type="paragraph" w:styleId="Footer">
    <w:name w:val="footer"/>
    <w:basedOn w:val="Normal"/>
    <w:link w:val="FooterChar"/>
    <w:uiPriority w:val="99"/>
    <w:unhideWhenUsed/>
    <w:rsid w:val="00BA4B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4BE9"/>
  </w:style>
  <w:style w:type="character" w:customStyle="1" w:styleId="Heading1Char">
    <w:name w:val="Heading 1 Char"/>
    <w:basedOn w:val="DefaultParagraphFont"/>
    <w:link w:val="Heading1"/>
    <w:uiPriority w:val="9"/>
    <w:rsid w:val="00F67814"/>
    <w:rPr>
      <w:b/>
      <w:sz w:val="28"/>
      <w:szCs w:val="28"/>
    </w:rPr>
  </w:style>
  <w:style w:type="character" w:customStyle="1" w:styleId="Heading2Char">
    <w:name w:val="Heading 2 Char"/>
    <w:basedOn w:val="DefaultParagraphFont"/>
    <w:link w:val="Heading2"/>
    <w:uiPriority w:val="9"/>
    <w:rsid w:val="00F67814"/>
    <w:rPr>
      <w:rFonts w:ascii="Arial" w:hAnsi="Arial" w:cs="Arial"/>
      <w:b/>
      <w:bCs/>
      <w:sz w:val="26"/>
      <w:szCs w:val="26"/>
    </w:rPr>
  </w:style>
  <w:style w:type="paragraph" w:styleId="TOCHeading">
    <w:name w:val="TOC Heading"/>
    <w:basedOn w:val="Heading1"/>
    <w:next w:val="Normal"/>
    <w:uiPriority w:val="39"/>
    <w:unhideWhenUsed/>
    <w:qFormat/>
    <w:rsid w:val="00D932A2"/>
    <w:pPr>
      <w:keepNext/>
      <w:keepLines/>
      <w:spacing w:before="240" w:after="0"/>
      <w:jc w:val="left"/>
      <w:outlineLvl w:val="9"/>
    </w:pPr>
    <w:rPr>
      <w:rFonts w:asciiTheme="majorHAnsi" w:eastAsiaTheme="majorEastAsia" w:hAnsiTheme="majorHAnsi" w:cstheme="majorBidi"/>
      <w:b w:val="0"/>
      <w:color w:val="2F5496" w:themeColor="accent1" w:themeShade="BF"/>
      <w:sz w:val="32"/>
      <w:szCs w:val="32"/>
    </w:rPr>
  </w:style>
  <w:style w:type="paragraph" w:styleId="TOC1">
    <w:name w:val="toc 1"/>
    <w:basedOn w:val="Normal"/>
    <w:next w:val="Normal"/>
    <w:autoRedefine/>
    <w:uiPriority w:val="39"/>
    <w:unhideWhenUsed/>
    <w:rsid w:val="001F3365"/>
    <w:pPr>
      <w:tabs>
        <w:tab w:val="right" w:leader="dot" w:pos="9350"/>
      </w:tabs>
      <w:spacing w:after="100"/>
    </w:pPr>
    <w:rPr>
      <w:rFonts w:ascii="Arial" w:hAnsi="Arial" w:cs="Arial"/>
      <w:b/>
      <w:noProof/>
      <w:sz w:val="24"/>
      <w:szCs w:val="24"/>
    </w:rPr>
  </w:style>
  <w:style w:type="paragraph" w:styleId="TOC2">
    <w:name w:val="toc 2"/>
    <w:basedOn w:val="Normal"/>
    <w:next w:val="Normal"/>
    <w:autoRedefine/>
    <w:uiPriority w:val="39"/>
    <w:unhideWhenUsed/>
    <w:rsid w:val="00D932A2"/>
    <w:pPr>
      <w:spacing w:after="100"/>
      <w:ind w:left="220"/>
    </w:pPr>
  </w:style>
  <w:style w:type="character" w:styleId="Hyperlink">
    <w:name w:val="Hyperlink"/>
    <w:basedOn w:val="DefaultParagraphFont"/>
    <w:uiPriority w:val="99"/>
    <w:unhideWhenUsed/>
    <w:rsid w:val="00D932A2"/>
    <w:rPr>
      <w:color w:val="0563C1" w:themeColor="hyperlink"/>
      <w:u w:val="single"/>
    </w:rPr>
  </w:style>
  <w:style w:type="table" w:styleId="TableGridLight">
    <w:name w:val="Grid Table Light"/>
    <w:basedOn w:val="TableNormal"/>
    <w:uiPriority w:val="40"/>
    <w:rsid w:val="0078739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3Char">
    <w:name w:val="Heading 3 Char"/>
    <w:basedOn w:val="DefaultParagraphFont"/>
    <w:link w:val="Heading3"/>
    <w:uiPriority w:val="9"/>
    <w:rsid w:val="00F67814"/>
    <w:rPr>
      <w:rFonts w:ascii="Arial" w:eastAsiaTheme="majorEastAsia" w:hAnsi="Arial" w:cs="Arial"/>
      <w:b/>
      <w:bCs/>
      <w:color w:val="000000" w:themeColor="text1"/>
      <w:sz w:val="24"/>
      <w:szCs w:val="24"/>
    </w:rPr>
  </w:style>
  <w:style w:type="paragraph" w:styleId="TOC3">
    <w:name w:val="toc 3"/>
    <w:basedOn w:val="Normal"/>
    <w:next w:val="Normal"/>
    <w:autoRedefine/>
    <w:uiPriority w:val="39"/>
    <w:unhideWhenUsed/>
    <w:rsid w:val="00F6781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773731">
      <w:bodyDiv w:val="1"/>
      <w:marLeft w:val="0"/>
      <w:marRight w:val="0"/>
      <w:marTop w:val="0"/>
      <w:marBottom w:val="0"/>
      <w:divBdr>
        <w:top w:val="none" w:sz="0" w:space="0" w:color="auto"/>
        <w:left w:val="none" w:sz="0" w:space="0" w:color="auto"/>
        <w:bottom w:val="none" w:sz="0" w:space="0" w:color="auto"/>
        <w:right w:val="none" w:sz="0" w:space="0" w:color="auto"/>
      </w:divBdr>
    </w:div>
    <w:div w:id="143204849">
      <w:bodyDiv w:val="1"/>
      <w:marLeft w:val="0"/>
      <w:marRight w:val="0"/>
      <w:marTop w:val="0"/>
      <w:marBottom w:val="0"/>
      <w:divBdr>
        <w:top w:val="none" w:sz="0" w:space="0" w:color="auto"/>
        <w:left w:val="none" w:sz="0" w:space="0" w:color="auto"/>
        <w:bottom w:val="none" w:sz="0" w:space="0" w:color="auto"/>
        <w:right w:val="none" w:sz="0" w:space="0" w:color="auto"/>
      </w:divBdr>
    </w:div>
    <w:div w:id="168178570">
      <w:bodyDiv w:val="1"/>
      <w:marLeft w:val="0"/>
      <w:marRight w:val="0"/>
      <w:marTop w:val="0"/>
      <w:marBottom w:val="0"/>
      <w:divBdr>
        <w:top w:val="none" w:sz="0" w:space="0" w:color="auto"/>
        <w:left w:val="none" w:sz="0" w:space="0" w:color="auto"/>
        <w:bottom w:val="none" w:sz="0" w:space="0" w:color="auto"/>
        <w:right w:val="none" w:sz="0" w:space="0" w:color="auto"/>
      </w:divBdr>
    </w:div>
    <w:div w:id="222448105">
      <w:bodyDiv w:val="1"/>
      <w:marLeft w:val="0"/>
      <w:marRight w:val="0"/>
      <w:marTop w:val="0"/>
      <w:marBottom w:val="0"/>
      <w:divBdr>
        <w:top w:val="none" w:sz="0" w:space="0" w:color="auto"/>
        <w:left w:val="none" w:sz="0" w:space="0" w:color="auto"/>
        <w:bottom w:val="none" w:sz="0" w:space="0" w:color="auto"/>
        <w:right w:val="none" w:sz="0" w:space="0" w:color="auto"/>
      </w:divBdr>
    </w:div>
    <w:div w:id="235281437">
      <w:bodyDiv w:val="1"/>
      <w:marLeft w:val="0"/>
      <w:marRight w:val="0"/>
      <w:marTop w:val="0"/>
      <w:marBottom w:val="0"/>
      <w:divBdr>
        <w:top w:val="none" w:sz="0" w:space="0" w:color="auto"/>
        <w:left w:val="none" w:sz="0" w:space="0" w:color="auto"/>
        <w:bottom w:val="none" w:sz="0" w:space="0" w:color="auto"/>
        <w:right w:val="none" w:sz="0" w:space="0" w:color="auto"/>
      </w:divBdr>
    </w:div>
    <w:div w:id="471753666">
      <w:bodyDiv w:val="1"/>
      <w:marLeft w:val="0"/>
      <w:marRight w:val="0"/>
      <w:marTop w:val="0"/>
      <w:marBottom w:val="0"/>
      <w:divBdr>
        <w:top w:val="none" w:sz="0" w:space="0" w:color="auto"/>
        <w:left w:val="none" w:sz="0" w:space="0" w:color="auto"/>
        <w:bottom w:val="none" w:sz="0" w:space="0" w:color="auto"/>
        <w:right w:val="none" w:sz="0" w:space="0" w:color="auto"/>
      </w:divBdr>
    </w:div>
    <w:div w:id="515773554">
      <w:bodyDiv w:val="1"/>
      <w:marLeft w:val="0"/>
      <w:marRight w:val="0"/>
      <w:marTop w:val="0"/>
      <w:marBottom w:val="0"/>
      <w:divBdr>
        <w:top w:val="none" w:sz="0" w:space="0" w:color="auto"/>
        <w:left w:val="none" w:sz="0" w:space="0" w:color="auto"/>
        <w:bottom w:val="none" w:sz="0" w:space="0" w:color="auto"/>
        <w:right w:val="none" w:sz="0" w:space="0" w:color="auto"/>
      </w:divBdr>
    </w:div>
    <w:div w:id="607389851">
      <w:bodyDiv w:val="1"/>
      <w:marLeft w:val="0"/>
      <w:marRight w:val="0"/>
      <w:marTop w:val="0"/>
      <w:marBottom w:val="0"/>
      <w:divBdr>
        <w:top w:val="none" w:sz="0" w:space="0" w:color="auto"/>
        <w:left w:val="none" w:sz="0" w:space="0" w:color="auto"/>
        <w:bottom w:val="none" w:sz="0" w:space="0" w:color="auto"/>
        <w:right w:val="none" w:sz="0" w:space="0" w:color="auto"/>
      </w:divBdr>
    </w:div>
    <w:div w:id="643002757">
      <w:bodyDiv w:val="1"/>
      <w:marLeft w:val="0"/>
      <w:marRight w:val="0"/>
      <w:marTop w:val="0"/>
      <w:marBottom w:val="0"/>
      <w:divBdr>
        <w:top w:val="none" w:sz="0" w:space="0" w:color="auto"/>
        <w:left w:val="none" w:sz="0" w:space="0" w:color="auto"/>
        <w:bottom w:val="none" w:sz="0" w:space="0" w:color="auto"/>
        <w:right w:val="none" w:sz="0" w:space="0" w:color="auto"/>
      </w:divBdr>
    </w:div>
    <w:div w:id="755443071">
      <w:bodyDiv w:val="1"/>
      <w:marLeft w:val="0"/>
      <w:marRight w:val="0"/>
      <w:marTop w:val="0"/>
      <w:marBottom w:val="0"/>
      <w:divBdr>
        <w:top w:val="none" w:sz="0" w:space="0" w:color="auto"/>
        <w:left w:val="none" w:sz="0" w:space="0" w:color="auto"/>
        <w:bottom w:val="none" w:sz="0" w:space="0" w:color="auto"/>
        <w:right w:val="none" w:sz="0" w:space="0" w:color="auto"/>
      </w:divBdr>
    </w:div>
    <w:div w:id="765033718">
      <w:bodyDiv w:val="1"/>
      <w:marLeft w:val="0"/>
      <w:marRight w:val="0"/>
      <w:marTop w:val="0"/>
      <w:marBottom w:val="0"/>
      <w:divBdr>
        <w:top w:val="none" w:sz="0" w:space="0" w:color="auto"/>
        <w:left w:val="none" w:sz="0" w:space="0" w:color="auto"/>
        <w:bottom w:val="none" w:sz="0" w:space="0" w:color="auto"/>
        <w:right w:val="none" w:sz="0" w:space="0" w:color="auto"/>
      </w:divBdr>
    </w:div>
    <w:div w:id="784076994">
      <w:bodyDiv w:val="1"/>
      <w:marLeft w:val="0"/>
      <w:marRight w:val="0"/>
      <w:marTop w:val="0"/>
      <w:marBottom w:val="0"/>
      <w:divBdr>
        <w:top w:val="none" w:sz="0" w:space="0" w:color="auto"/>
        <w:left w:val="none" w:sz="0" w:space="0" w:color="auto"/>
        <w:bottom w:val="none" w:sz="0" w:space="0" w:color="auto"/>
        <w:right w:val="none" w:sz="0" w:space="0" w:color="auto"/>
      </w:divBdr>
    </w:div>
    <w:div w:id="784806262">
      <w:bodyDiv w:val="1"/>
      <w:marLeft w:val="0"/>
      <w:marRight w:val="0"/>
      <w:marTop w:val="0"/>
      <w:marBottom w:val="0"/>
      <w:divBdr>
        <w:top w:val="none" w:sz="0" w:space="0" w:color="auto"/>
        <w:left w:val="none" w:sz="0" w:space="0" w:color="auto"/>
        <w:bottom w:val="none" w:sz="0" w:space="0" w:color="auto"/>
        <w:right w:val="none" w:sz="0" w:space="0" w:color="auto"/>
      </w:divBdr>
    </w:div>
    <w:div w:id="797258155">
      <w:bodyDiv w:val="1"/>
      <w:marLeft w:val="0"/>
      <w:marRight w:val="0"/>
      <w:marTop w:val="0"/>
      <w:marBottom w:val="0"/>
      <w:divBdr>
        <w:top w:val="none" w:sz="0" w:space="0" w:color="auto"/>
        <w:left w:val="none" w:sz="0" w:space="0" w:color="auto"/>
        <w:bottom w:val="none" w:sz="0" w:space="0" w:color="auto"/>
        <w:right w:val="none" w:sz="0" w:space="0" w:color="auto"/>
      </w:divBdr>
    </w:div>
    <w:div w:id="814878025">
      <w:bodyDiv w:val="1"/>
      <w:marLeft w:val="0"/>
      <w:marRight w:val="0"/>
      <w:marTop w:val="0"/>
      <w:marBottom w:val="0"/>
      <w:divBdr>
        <w:top w:val="none" w:sz="0" w:space="0" w:color="auto"/>
        <w:left w:val="none" w:sz="0" w:space="0" w:color="auto"/>
        <w:bottom w:val="none" w:sz="0" w:space="0" w:color="auto"/>
        <w:right w:val="none" w:sz="0" w:space="0" w:color="auto"/>
      </w:divBdr>
    </w:div>
    <w:div w:id="1016928699">
      <w:bodyDiv w:val="1"/>
      <w:marLeft w:val="0"/>
      <w:marRight w:val="0"/>
      <w:marTop w:val="0"/>
      <w:marBottom w:val="0"/>
      <w:divBdr>
        <w:top w:val="none" w:sz="0" w:space="0" w:color="auto"/>
        <w:left w:val="none" w:sz="0" w:space="0" w:color="auto"/>
        <w:bottom w:val="none" w:sz="0" w:space="0" w:color="auto"/>
        <w:right w:val="none" w:sz="0" w:space="0" w:color="auto"/>
      </w:divBdr>
    </w:div>
    <w:div w:id="1158152554">
      <w:bodyDiv w:val="1"/>
      <w:marLeft w:val="0"/>
      <w:marRight w:val="0"/>
      <w:marTop w:val="0"/>
      <w:marBottom w:val="0"/>
      <w:divBdr>
        <w:top w:val="none" w:sz="0" w:space="0" w:color="auto"/>
        <w:left w:val="none" w:sz="0" w:space="0" w:color="auto"/>
        <w:bottom w:val="none" w:sz="0" w:space="0" w:color="auto"/>
        <w:right w:val="none" w:sz="0" w:space="0" w:color="auto"/>
      </w:divBdr>
    </w:div>
    <w:div w:id="1171330050">
      <w:bodyDiv w:val="1"/>
      <w:marLeft w:val="0"/>
      <w:marRight w:val="0"/>
      <w:marTop w:val="0"/>
      <w:marBottom w:val="0"/>
      <w:divBdr>
        <w:top w:val="none" w:sz="0" w:space="0" w:color="auto"/>
        <w:left w:val="none" w:sz="0" w:space="0" w:color="auto"/>
        <w:bottom w:val="none" w:sz="0" w:space="0" w:color="auto"/>
        <w:right w:val="none" w:sz="0" w:space="0" w:color="auto"/>
      </w:divBdr>
    </w:div>
    <w:div w:id="1193345250">
      <w:bodyDiv w:val="1"/>
      <w:marLeft w:val="0"/>
      <w:marRight w:val="0"/>
      <w:marTop w:val="0"/>
      <w:marBottom w:val="0"/>
      <w:divBdr>
        <w:top w:val="none" w:sz="0" w:space="0" w:color="auto"/>
        <w:left w:val="none" w:sz="0" w:space="0" w:color="auto"/>
        <w:bottom w:val="none" w:sz="0" w:space="0" w:color="auto"/>
        <w:right w:val="none" w:sz="0" w:space="0" w:color="auto"/>
      </w:divBdr>
    </w:div>
    <w:div w:id="1207374949">
      <w:bodyDiv w:val="1"/>
      <w:marLeft w:val="0"/>
      <w:marRight w:val="0"/>
      <w:marTop w:val="0"/>
      <w:marBottom w:val="0"/>
      <w:divBdr>
        <w:top w:val="none" w:sz="0" w:space="0" w:color="auto"/>
        <w:left w:val="none" w:sz="0" w:space="0" w:color="auto"/>
        <w:bottom w:val="none" w:sz="0" w:space="0" w:color="auto"/>
        <w:right w:val="none" w:sz="0" w:space="0" w:color="auto"/>
      </w:divBdr>
      <w:divsChild>
        <w:div w:id="248999632">
          <w:marLeft w:val="0"/>
          <w:marRight w:val="0"/>
          <w:marTop w:val="0"/>
          <w:marBottom w:val="0"/>
          <w:divBdr>
            <w:top w:val="single" w:sz="2" w:space="0" w:color="auto"/>
            <w:left w:val="single" w:sz="2" w:space="0" w:color="auto"/>
            <w:bottom w:val="single" w:sz="6" w:space="0" w:color="auto"/>
            <w:right w:val="single" w:sz="2" w:space="0" w:color="auto"/>
          </w:divBdr>
          <w:divsChild>
            <w:div w:id="90518325">
              <w:marLeft w:val="0"/>
              <w:marRight w:val="0"/>
              <w:marTop w:val="100"/>
              <w:marBottom w:val="100"/>
              <w:divBdr>
                <w:top w:val="single" w:sz="2" w:space="0" w:color="D9D9E3"/>
                <w:left w:val="single" w:sz="2" w:space="0" w:color="D9D9E3"/>
                <w:bottom w:val="single" w:sz="2" w:space="0" w:color="D9D9E3"/>
                <w:right w:val="single" w:sz="2" w:space="0" w:color="D9D9E3"/>
              </w:divBdr>
              <w:divsChild>
                <w:div w:id="1554655925">
                  <w:marLeft w:val="0"/>
                  <w:marRight w:val="0"/>
                  <w:marTop w:val="0"/>
                  <w:marBottom w:val="0"/>
                  <w:divBdr>
                    <w:top w:val="single" w:sz="2" w:space="0" w:color="D9D9E3"/>
                    <w:left w:val="single" w:sz="2" w:space="0" w:color="D9D9E3"/>
                    <w:bottom w:val="single" w:sz="2" w:space="0" w:color="D9D9E3"/>
                    <w:right w:val="single" w:sz="2" w:space="0" w:color="D9D9E3"/>
                  </w:divBdr>
                  <w:divsChild>
                    <w:div w:id="1415124545">
                      <w:marLeft w:val="0"/>
                      <w:marRight w:val="0"/>
                      <w:marTop w:val="0"/>
                      <w:marBottom w:val="0"/>
                      <w:divBdr>
                        <w:top w:val="single" w:sz="2" w:space="0" w:color="D9D9E3"/>
                        <w:left w:val="single" w:sz="2" w:space="0" w:color="D9D9E3"/>
                        <w:bottom w:val="single" w:sz="2" w:space="0" w:color="D9D9E3"/>
                        <w:right w:val="single" w:sz="2" w:space="0" w:color="D9D9E3"/>
                      </w:divBdr>
                      <w:divsChild>
                        <w:div w:id="2124377425">
                          <w:marLeft w:val="0"/>
                          <w:marRight w:val="0"/>
                          <w:marTop w:val="0"/>
                          <w:marBottom w:val="0"/>
                          <w:divBdr>
                            <w:top w:val="single" w:sz="2" w:space="0" w:color="D9D9E3"/>
                            <w:left w:val="single" w:sz="2" w:space="0" w:color="D9D9E3"/>
                            <w:bottom w:val="single" w:sz="2" w:space="0" w:color="D9D9E3"/>
                            <w:right w:val="single" w:sz="2" w:space="0" w:color="D9D9E3"/>
                          </w:divBdr>
                          <w:divsChild>
                            <w:div w:id="16404566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16488944">
      <w:bodyDiv w:val="1"/>
      <w:marLeft w:val="0"/>
      <w:marRight w:val="0"/>
      <w:marTop w:val="0"/>
      <w:marBottom w:val="0"/>
      <w:divBdr>
        <w:top w:val="none" w:sz="0" w:space="0" w:color="auto"/>
        <w:left w:val="none" w:sz="0" w:space="0" w:color="auto"/>
        <w:bottom w:val="none" w:sz="0" w:space="0" w:color="auto"/>
        <w:right w:val="none" w:sz="0" w:space="0" w:color="auto"/>
      </w:divBdr>
    </w:div>
    <w:div w:id="1321739910">
      <w:bodyDiv w:val="1"/>
      <w:marLeft w:val="0"/>
      <w:marRight w:val="0"/>
      <w:marTop w:val="0"/>
      <w:marBottom w:val="0"/>
      <w:divBdr>
        <w:top w:val="none" w:sz="0" w:space="0" w:color="auto"/>
        <w:left w:val="none" w:sz="0" w:space="0" w:color="auto"/>
        <w:bottom w:val="none" w:sz="0" w:space="0" w:color="auto"/>
        <w:right w:val="none" w:sz="0" w:space="0" w:color="auto"/>
      </w:divBdr>
      <w:divsChild>
        <w:div w:id="17701061">
          <w:marLeft w:val="0"/>
          <w:marRight w:val="0"/>
          <w:marTop w:val="0"/>
          <w:marBottom w:val="0"/>
          <w:divBdr>
            <w:top w:val="single" w:sz="2" w:space="0" w:color="auto"/>
            <w:left w:val="single" w:sz="2" w:space="0" w:color="auto"/>
            <w:bottom w:val="single" w:sz="6" w:space="0" w:color="auto"/>
            <w:right w:val="single" w:sz="2" w:space="0" w:color="auto"/>
          </w:divBdr>
          <w:divsChild>
            <w:div w:id="312609919">
              <w:marLeft w:val="0"/>
              <w:marRight w:val="0"/>
              <w:marTop w:val="100"/>
              <w:marBottom w:val="100"/>
              <w:divBdr>
                <w:top w:val="single" w:sz="2" w:space="0" w:color="D9D9E3"/>
                <w:left w:val="single" w:sz="2" w:space="0" w:color="D9D9E3"/>
                <w:bottom w:val="single" w:sz="2" w:space="0" w:color="D9D9E3"/>
                <w:right w:val="single" w:sz="2" w:space="0" w:color="D9D9E3"/>
              </w:divBdr>
              <w:divsChild>
                <w:div w:id="1162235316">
                  <w:marLeft w:val="0"/>
                  <w:marRight w:val="0"/>
                  <w:marTop w:val="0"/>
                  <w:marBottom w:val="0"/>
                  <w:divBdr>
                    <w:top w:val="single" w:sz="2" w:space="0" w:color="D9D9E3"/>
                    <w:left w:val="single" w:sz="2" w:space="0" w:color="D9D9E3"/>
                    <w:bottom w:val="single" w:sz="2" w:space="0" w:color="D9D9E3"/>
                    <w:right w:val="single" w:sz="2" w:space="0" w:color="D9D9E3"/>
                  </w:divBdr>
                  <w:divsChild>
                    <w:div w:id="687217521">
                      <w:marLeft w:val="0"/>
                      <w:marRight w:val="0"/>
                      <w:marTop w:val="0"/>
                      <w:marBottom w:val="0"/>
                      <w:divBdr>
                        <w:top w:val="single" w:sz="2" w:space="0" w:color="D9D9E3"/>
                        <w:left w:val="single" w:sz="2" w:space="0" w:color="D9D9E3"/>
                        <w:bottom w:val="single" w:sz="2" w:space="0" w:color="D9D9E3"/>
                        <w:right w:val="single" w:sz="2" w:space="0" w:color="D9D9E3"/>
                      </w:divBdr>
                      <w:divsChild>
                        <w:div w:id="92748628">
                          <w:marLeft w:val="0"/>
                          <w:marRight w:val="0"/>
                          <w:marTop w:val="0"/>
                          <w:marBottom w:val="0"/>
                          <w:divBdr>
                            <w:top w:val="single" w:sz="2" w:space="0" w:color="D9D9E3"/>
                            <w:left w:val="single" w:sz="2" w:space="0" w:color="D9D9E3"/>
                            <w:bottom w:val="single" w:sz="2" w:space="0" w:color="D9D9E3"/>
                            <w:right w:val="single" w:sz="2" w:space="0" w:color="D9D9E3"/>
                          </w:divBdr>
                          <w:divsChild>
                            <w:div w:id="15795544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27780478">
      <w:bodyDiv w:val="1"/>
      <w:marLeft w:val="0"/>
      <w:marRight w:val="0"/>
      <w:marTop w:val="0"/>
      <w:marBottom w:val="0"/>
      <w:divBdr>
        <w:top w:val="none" w:sz="0" w:space="0" w:color="auto"/>
        <w:left w:val="none" w:sz="0" w:space="0" w:color="auto"/>
        <w:bottom w:val="none" w:sz="0" w:space="0" w:color="auto"/>
        <w:right w:val="none" w:sz="0" w:space="0" w:color="auto"/>
      </w:divBdr>
    </w:div>
    <w:div w:id="1337928617">
      <w:bodyDiv w:val="1"/>
      <w:marLeft w:val="0"/>
      <w:marRight w:val="0"/>
      <w:marTop w:val="0"/>
      <w:marBottom w:val="0"/>
      <w:divBdr>
        <w:top w:val="none" w:sz="0" w:space="0" w:color="auto"/>
        <w:left w:val="none" w:sz="0" w:space="0" w:color="auto"/>
        <w:bottom w:val="none" w:sz="0" w:space="0" w:color="auto"/>
        <w:right w:val="none" w:sz="0" w:space="0" w:color="auto"/>
      </w:divBdr>
    </w:div>
    <w:div w:id="1342003725">
      <w:bodyDiv w:val="1"/>
      <w:marLeft w:val="0"/>
      <w:marRight w:val="0"/>
      <w:marTop w:val="0"/>
      <w:marBottom w:val="0"/>
      <w:divBdr>
        <w:top w:val="none" w:sz="0" w:space="0" w:color="auto"/>
        <w:left w:val="none" w:sz="0" w:space="0" w:color="auto"/>
        <w:bottom w:val="none" w:sz="0" w:space="0" w:color="auto"/>
        <w:right w:val="none" w:sz="0" w:space="0" w:color="auto"/>
      </w:divBdr>
    </w:div>
    <w:div w:id="1348749046">
      <w:bodyDiv w:val="1"/>
      <w:marLeft w:val="0"/>
      <w:marRight w:val="0"/>
      <w:marTop w:val="0"/>
      <w:marBottom w:val="0"/>
      <w:divBdr>
        <w:top w:val="none" w:sz="0" w:space="0" w:color="auto"/>
        <w:left w:val="none" w:sz="0" w:space="0" w:color="auto"/>
        <w:bottom w:val="none" w:sz="0" w:space="0" w:color="auto"/>
        <w:right w:val="none" w:sz="0" w:space="0" w:color="auto"/>
      </w:divBdr>
    </w:div>
    <w:div w:id="1417482302">
      <w:bodyDiv w:val="1"/>
      <w:marLeft w:val="0"/>
      <w:marRight w:val="0"/>
      <w:marTop w:val="0"/>
      <w:marBottom w:val="0"/>
      <w:divBdr>
        <w:top w:val="none" w:sz="0" w:space="0" w:color="auto"/>
        <w:left w:val="none" w:sz="0" w:space="0" w:color="auto"/>
        <w:bottom w:val="none" w:sz="0" w:space="0" w:color="auto"/>
        <w:right w:val="none" w:sz="0" w:space="0" w:color="auto"/>
      </w:divBdr>
    </w:div>
    <w:div w:id="1564873996">
      <w:bodyDiv w:val="1"/>
      <w:marLeft w:val="0"/>
      <w:marRight w:val="0"/>
      <w:marTop w:val="0"/>
      <w:marBottom w:val="0"/>
      <w:divBdr>
        <w:top w:val="none" w:sz="0" w:space="0" w:color="auto"/>
        <w:left w:val="none" w:sz="0" w:space="0" w:color="auto"/>
        <w:bottom w:val="none" w:sz="0" w:space="0" w:color="auto"/>
        <w:right w:val="none" w:sz="0" w:space="0" w:color="auto"/>
      </w:divBdr>
    </w:div>
    <w:div w:id="1598908726">
      <w:bodyDiv w:val="1"/>
      <w:marLeft w:val="0"/>
      <w:marRight w:val="0"/>
      <w:marTop w:val="0"/>
      <w:marBottom w:val="0"/>
      <w:divBdr>
        <w:top w:val="none" w:sz="0" w:space="0" w:color="auto"/>
        <w:left w:val="none" w:sz="0" w:space="0" w:color="auto"/>
        <w:bottom w:val="none" w:sz="0" w:space="0" w:color="auto"/>
        <w:right w:val="none" w:sz="0" w:space="0" w:color="auto"/>
      </w:divBdr>
    </w:div>
    <w:div w:id="1610548071">
      <w:bodyDiv w:val="1"/>
      <w:marLeft w:val="0"/>
      <w:marRight w:val="0"/>
      <w:marTop w:val="0"/>
      <w:marBottom w:val="0"/>
      <w:divBdr>
        <w:top w:val="none" w:sz="0" w:space="0" w:color="auto"/>
        <w:left w:val="none" w:sz="0" w:space="0" w:color="auto"/>
        <w:bottom w:val="none" w:sz="0" w:space="0" w:color="auto"/>
        <w:right w:val="none" w:sz="0" w:space="0" w:color="auto"/>
      </w:divBdr>
    </w:div>
    <w:div w:id="1685593847">
      <w:bodyDiv w:val="1"/>
      <w:marLeft w:val="0"/>
      <w:marRight w:val="0"/>
      <w:marTop w:val="0"/>
      <w:marBottom w:val="0"/>
      <w:divBdr>
        <w:top w:val="none" w:sz="0" w:space="0" w:color="auto"/>
        <w:left w:val="none" w:sz="0" w:space="0" w:color="auto"/>
        <w:bottom w:val="none" w:sz="0" w:space="0" w:color="auto"/>
        <w:right w:val="none" w:sz="0" w:space="0" w:color="auto"/>
      </w:divBdr>
    </w:div>
    <w:div w:id="1708945184">
      <w:bodyDiv w:val="1"/>
      <w:marLeft w:val="0"/>
      <w:marRight w:val="0"/>
      <w:marTop w:val="0"/>
      <w:marBottom w:val="0"/>
      <w:divBdr>
        <w:top w:val="none" w:sz="0" w:space="0" w:color="auto"/>
        <w:left w:val="none" w:sz="0" w:space="0" w:color="auto"/>
        <w:bottom w:val="none" w:sz="0" w:space="0" w:color="auto"/>
        <w:right w:val="none" w:sz="0" w:space="0" w:color="auto"/>
      </w:divBdr>
    </w:div>
    <w:div w:id="1757441330">
      <w:bodyDiv w:val="1"/>
      <w:marLeft w:val="0"/>
      <w:marRight w:val="0"/>
      <w:marTop w:val="0"/>
      <w:marBottom w:val="0"/>
      <w:divBdr>
        <w:top w:val="none" w:sz="0" w:space="0" w:color="auto"/>
        <w:left w:val="none" w:sz="0" w:space="0" w:color="auto"/>
        <w:bottom w:val="none" w:sz="0" w:space="0" w:color="auto"/>
        <w:right w:val="none" w:sz="0" w:space="0" w:color="auto"/>
      </w:divBdr>
    </w:div>
    <w:div w:id="1777366807">
      <w:bodyDiv w:val="1"/>
      <w:marLeft w:val="0"/>
      <w:marRight w:val="0"/>
      <w:marTop w:val="0"/>
      <w:marBottom w:val="0"/>
      <w:divBdr>
        <w:top w:val="none" w:sz="0" w:space="0" w:color="auto"/>
        <w:left w:val="none" w:sz="0" w:space="0" w:color="auto"/>
        <w:bottom w:val="none" w:sz="0" w:space="0" w:color="auto"/>
        <w:right w:val="none" w:sz="0" w:space="0" w:color="auto"/>
      </w:divBdr>
    </w:div>
    <w:div w:id="1882091141">
      <w:bodyDiv w:val="1"/>
      <w:marLeft w:val="0"/>
      <w:marRight w:val="0"/>
      <w:marTop w:val="0"/>
      <w:marBottom w:val="0"/>
      <w:divBdr>
        <w:top w:val="none" w:sz="0" w:space="0" w:color="auto"/>
        <w:left w:val="none" w:sz="0" w:space="0" w:color="auto"/>
        <w:bottom w:val="none" w:sz="0" w:space="0" w:color="auto"/>
        <w:right w:val="none" w:sz="0" w:space="0" w:color="auto"/>
      </w:divBdr>
    </w:div>
    <w:div w:id="1898585827">
      <w:bodyDiv w:val="1"/>
      <w:marLeft w:val="0"/>
      <w:marRight w:val="0"/>
      <w:marTop w:val="0"/>
      <w:marBottom w:val="0"/>
      <w:divBdr>
        <w:top w:val="none" w:sz="0" w:space="0" w:color="auto"/>
        <w:left w:val="none" w:sz="0" w:space="0" w:color="auto"/>
        <w:bottom w:val="none" w:sz="0" w:space="0" w:color="auto"/>
        <w:right w:val="none" w:sz="0" w:space="0" w:color="auto"/>
      </w:divBdr>
    </w:div>
    <w:div w:id="1991591326">
      <w:bodyDiv w:val="1"/>
      <w:marLeft w:val="0"/>
      <w:marRight w:val="0"/>
      <w:marTop w:val="0"/>
      <w:marBottom w:val="0"/>
      <w:divBdr>
        <w:top w:val="none" w:sz="0" w:space="0" w:color="auto"/>
        <w:left w:val="none" w:sz="0" w:space="0" w:color="auto"/>
        <w:bottom w:val="none" w:sz="0" w:space="0" w:color="auto"/>
        <w:right w:val="none" w:sz="0" w:space="0" w:color="auto"/>
      </w:divBdr>
    </w:div>
    <w:div w:id="2023820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emf"/><Relationship Id="rId18" Type="http://schemas.openxmlformats.org/officeDocument/2006/relationships/package" Target="embeddings/Microsoft_PowerPoint_Slide3.sldx"/><Relationship Id="rId26" Type="http://schemas.openxmlformats.org/officeDocument/2006/relationships/package" Target="embeddings/Microsoft_PowerPoint_Slide7.sldx"/><Relationship Id="rId3" Type="http://schemas.openxmlformats.org/officeDocument/2006/relationships/settings" Target="settings.xml"/><Relationship Id="rId21" Type="http://schemas.openxmlformats.org/officeDocument/2006/relationships/image" Target="media/image9.emf"/><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package" Target="embeddings/Microsoft_PowerPoint_Slide.sldx"/><Relationship Id="rId17" Type="http://schemas.openxmlformats.org/officeDocument/2006/relationships/image" Target="media/image7.emf"/><Relationship Id="rId25" Type="http://schemas.openxmlformats.org/officeDocument/2006/relationships/image" Target="media/image11.emf"/><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package" Target="embeddings/Microsoft_PowerPoint_Slide2.sldx"/><Relationship Id="rId20" Type="http://schemas.openxmlformats.org/officeDocument/2006/relationships/package" Target="embeddings/Microsoft_PowerPoint_Slide4.sldx"/><Relationship Id="rId29" Type="http://schemas.openxmlformats.org/officeDocument/2006/relationships/image" Target="media/image13.emf"/><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emf"/><Relationship Id="rId24" Type="http://schemas.openxmlformats.org/officeDocument/2006/relationships/package" Target="embeddings/Microsoft_PowerPoint_Slide6.sldx"/><Relationship Id="rId32" Type="http://schemas.openxmlformats.org/officeDocument/2006/relationships/package" Target="embeddings/Microsoft_PowerPoint_Slide10.sldx"/><Relationship Id="rId5" Type="http://schemas.openxmlformats.org/officeDocument/2006/relationships/footnotes" Target="footnotes.xml"/><Relationship Id="rId15" Type="http://schemas.openxmlformats.org/officeDocument/2006/relationships/image" Target="media/image6.emf"/><Relationship Id="rId23" Type="http://schemas.openxmlformats.org/officeDocument/2006/relationships/image" Target="media/image10.emf"/><Relationship Id="rId28" Type="http://schemas.openxmlformats.org/officeDocument/2006/relationships/package" Target="embeddings/Microsoft_PowerPoint_Slide8.sldx"/><Relationship Id="rId10" Type="http://schemas.openxmlformats.org/officeDocument/2006/relationships/image" Target="media/image3.emf"/><Relationship Id="rId19" Type="http://schemas.openxmlformats.org/officeDocument/2006/relationships/image" Target="media/image8.emf"/><Relationship Id="rId31" Type="http://schemas.openxmlformats.org/officeDocument/2006/relationships/image" Target="media/image14.emf"/><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package" Target="embeddings/Microsoft_PowerPoint_Slide1.sldx"/><Relationship Id="rId22" Type="http://schemas.openxmlformats.org/officeDocument/2006/relationships/package" Target="embeddings/Microsoft_PowerPoint_Slide5.sldx"/><Relationship Id="rId27" Type="http://schemas.openxmlformats.org/officeDocument/2006/relationships/image" Target="media/image12.emf"/><Relationship Id="rId30" Type="http://schemas.openxmlformats.org/officeDocument/2006/relationships/package" Target="embeddings/Microsoft_PowerPoint_Slide9.sldx"/><Relationship Id="rId35" Type="http://schemas.openxmlformats.org/officeDocument/2006/relationships/theme" Target="theme/theme1.xml"/><Relationship Id="rId8"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AFAEAB-0F87-4467-A5DB-A45FFF84DC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16</Pages>
  <Words>1684</Words>
  <Characters>9603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Vasile Puscuta (2233417)</cp:lastModifiedBy>
  <cp:revision>4</cp:revision>
  <dcterms:created xsi:type="dcterms:W3CDTF">2023-06-14T17:53:00Z</dcterms:created>
  <dcterms:modified xsi:type="dcterms:W3CDTF">2023-10-16T19:38:00Z</dcterms:modified>
</cp:coreProperties>
</file>