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2F7D3B" w:rsidRDefault="000422A8" w:rsidP="002F7D3B">
      <w:pPr>
        <w:spacing w:after="160" w:line="259" w:lineRule="auto"/>
        <w:ind w:left="5040"/>
        <w:rPr>
          <w:rFonts w:ascii="Calibri" w:eastAsia="Calibri" w:hAnsi="Calibri"/>
          <w:sz w:val="22"/>
          <w:szCs w:val="22"/>
        </w:rPr>
      </w:pPr>
      <w:r>
        <w:rPr>
          <w:noProof/>
        </w:rPr>
        <w:drawing>
          <wp:inline distT="0" distB="0" distL="0" distR="0" wp14:anchorId="394CE964" wp14:editId="07777777">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92095" cy="1158240"/>
                    </a:xfrm>
                    <a:prstGeom prst="rect">
                      <a:avLst/>
                    </a:prstGeom>
                    <a:noFill/>
                  </pic:spPr>
                </pic:pic>
              </a:graphicData>
            </a:graphic>
          </wp:inline>
        </w:drawing>
      </w:r>
    </w:p>
    <w:p w14:paraId="0A37501D" w14:textId="77777777" w:rsidR="002F7D3B" w:rsidRDefault="002F7D3B" w:rsidP="002F7D3B">
      <w:pPr>
        <w:spacing w:after="160" w:line="259" w:lineRule="auto"/>
        <w:rPr>
          <w:rFonts w:ascii="Calibri" w:eastAsia="Calibri" w:hAnsi="Calibri"/>
          <w:sz w:val="22"/>
          <w:szCs w:val="22"/>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6F7029" w14:paraId="382E3B85" w14:textId="77777777" w:rsidTr="006400FF">
        <w:trPr>
          <w:trHeight w:val="179"/>
          <w:jc w:val="center"/>
        </w:trPr>
        <w:tc>
          <w:tcPr>
            <w:tcW w:w="0" w:type="auto"/>
            <w:hideMark/>
          </w:tcPr>
          <w:p w14:paraId="561E9A01" w14:textId="77777777" w:rsidR="002F7D3B" w:rsidRPr="008E30AB" w:rsidRDefault="000422A8" w:rsidP="006400FF">
            <w:pPr>
              <w:tabs>
                <w:tab w:val="right" w:pos="2299"/>
              </w:tabs>
              <w:spacing w:line="360" w:lineRule="auto"/>
              <w:jc w:val="both"/>
              <w:rPr>
                <w:rFonts w:ascii="Arial" w:eastAsia="Calibri" w:hAnsi="Arial" w:cs="Arial"/>
                <w:b/>
                <w:bCs/>
              </w:rPr>
            </w:pPr>
            <w:r w:rsidRPr="008E30AB">
              <w:rPr>
                <w:rFonts w:ascii="Arial" w:eastAsia="Calibri" w:hAnsi="Arial" w:cs="Arial"/>
                <w:b/>
                <w:bCs/>
              </w:rPr>
              <w:t>Student Name:</w:t>
            </w:r>
            <w:r>
              <w:rPr>
                <w:rFonts w:ascii="Arial" w:eastAsia="Calibri" w:hAnsi="Arial" w:cs="Arial"/>
                <w:b/>
                <w:bCs/>
              </w:rPr>
              <w:tab/>
            </w:r>
          </w:p>
        </w:tc>
        <w:tc>
          <w:tcPr>
            <w:tcW w:w="5825" w:type="dxa"/>
            <w:hideMark/>
          </w:tcPr>
          <w:p w14:paraId="5DAB6C7B" w14:textId="517EE18C" w:rsidR="002F7D3B" w:rsidRPr="0072671F" w:rsidRDefault="0035345D" w:rsidP="006400FF">
            <w:pPr>
              <w:spacing w:line="360" w:lineRule="auto"/>
              <w:jc w:val="both"/>
              <w:rPr>
                <w:rFonts w:ascii="Arial" w:eastAsia="Calibri" w:hAnsi="Arial" w:cs="Arial"/>
                <w:b/>
              </w:rPr>
            </w:pPr>
            <w:r w:rsidRPr="0072671F">
              <w:rPr>
                <w:rFonts w:ascii="Arial" w:eastAsia="Calibri" w:hAnsi="Arial" w:cs="Arial"/>
                <w:b/>
              </w:rPr>
              <w:t>A</w:t>
            </w:r>
            <w:r w:rsidR="0072671F" w:rsidRPr="0072671F">
              <w:rPr>
                <w:rFonts w:ascii="Arial" w:eastAsia="Calibri" w:hAnsi="Arial" w:cs="Arial"/>
                <w:b/>
              </w:rPr>
              <w:t xml:space="preserve">sima Bibi </w:t>
            </w:r>
          </w:p>
        </w:tc>
      </w:tr>
      <w:tr w:rsidR="006F7029" w14:paraId="520ACB7F" w14:textId="77777777" w:rsidTr="006400FF">
        <w:trPr>
          <w:jc w:val="center"/>
        </w:trPr>
        <w:tc>
          <w:tcPr>
            <w:tcW w:w="0" w:type="auto"/>
            <w:hideMark/>
          </w:tcPr>
          <w:p w14:paraId="5244B099"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Student ID Number:</w:t>
            </w:r>
          </w:p>
        </w:tc>
        <w:tc>
          <w:tcPr>
            <w:tcW w:w="5825" w:type="dxa"/>
            <w:hideMark/>
          </w:tcPr>
          <w:p w14:paraId="02EB378F" w14:textId="58B06C7D" w:rsidR="002F7D3B" w:rsidRPr="0072671F" w:rsidRDefault="0072671F" w:rsidP="006400FF">
            <w:pPr>
              <w:spacing w:line="360" w:lineRule="auto"/>
              <w:jc w:val="both"/>
              <w:rPr>
                <w:rFonts w:ascii="Arial" w:eastAsia="Calibri" w:hAnsi="Arial" w:cs="Arial"/>
                <w:b/>
                <w:bCs/>
              </w:rPr>
            </w:pPr>
            <w:r w:rsidRPr="0072671F">
              <w:rPr>
                <w:rFonts w:ascii="Arial" w:eastAsia="Calibri" w:hAnsi="Arial" w:cs="Arial"/>
                <w:b/>
                <w:bCs/>
              </w:rPr>
              <w:t>2225758</w:t>
            </w:r>
          </w:p>
        </w:tc>
      </w:tr>
      <w:tr w:rsidR="006F7029" w14:paraId="44625FCF" w14:textId="77777777" w:rsidTr="006400FF">
        <w:trPr>
          <w:jc w:val="center"/>
        </w:trPr>
        <w:tc>
          <w:tcPr>
            <w:tcW w:w="0" w:type="auto"/>
            <w:hideMark/>
          </w:tcPr>
          <w:p w14:paraId="41F3D19D" w14:textId="1A87739C" w:rsidR="002F7D3B" w:rsidRPr="008E30AB" w:rsidRDefault="000E3986" w:rsidP="006400FF">
            <w:pPr>
              <w:spacing w:line="360" w:lineRule="auto"/>
              <w:jc w:val="both"/>
              <w:rPr>
                <w:rFonts w:ascii="Arial" w:eastAsia="Calibri" w:hAnsi="Arial" w:cs="Arial"/>
              </w:rPr>
            </w:pPr>
            <w:r w:rsidRPr="008E30AB">
              <w:rPr>
                <w:rFonts w:ascii="Arial" w:eastAsia="Calibri" w:hAnsi="Arial" w:cs="Arial"/>
                <w:b/>
                <w:bCs/>
              </w:rPr>
              <w:t>Programmed</w:t>
            </w:r>
            <w:r w:rsidR="000422A8" w:rsidRPr="008E30AB">
              <w:rPr>
                <w:rFonts w:ascii="Arial" w:eastAsia="Calibri" w:hAnsi="Arial" w:cs="Arial"/>
                <w:b/>
                <w:bCs/>
              </w:rPr>
              <w:t>:</w:t>
            </w:r>
          </w:p>
        </w:tc>
        <w:tc>
          <w:tcPr>
            <w:tcW w:w="5825" w:type="dxa"/>
            <w:hideMark/>
          </w:tcPr>
          <w:p w14:paraId="19A9C583" w14:textId="77777777" w:rsidR="002F7D3B" w:rsidRPr="009F5BA9" w:rsidRDefault="009F5BA9" w:rsidP="006400FF">
            <w:pPr>
              <w:spacing w:line="360" w:lineRule="auto"/>
              <w:jc w:val="both"/>
              <w:rPr>
                <w:rFonts w:ascii="Arial" w:eastAsia="Calibri" w:hAnsi="Arial" w:cs="Arial"/>
                <w:b/>
                <w:sz w:val="22"/>
                <w:szCs w:val="22"/>
              </w:rPr>
            </w:pPr>
            <w:r w:rsidRPr="009F5BA9">
              <w:rPr>
                <w:rFonts w:ascii="Arial" w:hAnsi="Arial" w:cs="Arial"/>
                <w:b/>
                <w:sz w:val="22"/>
                <w:szCs w:val="22"/>
              </w:rPr>
              <w:t>Certificate of Higher Education Skills for the Workplace (Health and Social Care)</w:t>
            </w:r>
          </w:p>
        </w:tc>
      </w:tr>
      <w:tr w:rsidR="006F7029" w14:paraId="4FD69184" w14:textId="77777777" w:rsidTr="006400FF">
        <w:trPr>
          <w:jc w:val="center"/>
        </w:trPr>
        <w:tc>
          <w:tcPr>
            <w:tcW w:w="0" w:type="auto"/>
            <w:hideMark/>
          </w:tcPr>
          <w:p w14:paraId="426A3569"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Module Title:</w:t>
            </w:r>
          </w:p>
        </w:tc>
        <w:tc>
          <w:tcPr>
            <w:tcW w:w="5825" w:type="dxa"/>
            <w:hideMark/>
          </w:tcPr>
          <w:p w14:paraId="753CC45A" w14:textId="77777777" w:rsidR="002F7D3B" w:rsidRPr="009F5BA9" w:rsidRDefault="009F5BA9" w:rsidP="006400FF">
            <w:pPr>
              <w:spacing w:line="360" w:lineRule="auto"/>
              <w:jc w:val="both"/>
              <w:rPr>
                <w:rFonts w:ascii="Arial" w:eastAsia="Calibri" w:hAnsi="Arial" w:cs="Arial"/>
                <w:b/>
                <w:sz w:val="22"/>
                <w:szCs w:val="22"/>
              </w:rPr>
            </w:pPr>
            <w:r w:rsidRPr="009F5BA9">
              <w:rPr>
                <w:rFonts w:ascii="Arial" w:hAnsi="Arial" w:cs="Arial"/>
                <w:b/>
                <w:sz w:val="22"/>
                <w:szCs w:val="22"/>
              </w:rPr>
              <w:t>Professional Development within Health and Social Care</w:t>
            </w:r>
          </w:p>
        </w:tc>
      </w:tr>
      <w:tr w:rsidR="006F7029" w14:paraId="0B2C0C6C" w14:textId="77777777" w:rsidTr="006400FF">
        <w:trPr>
          <w:jc w:val="center"/>
        </w:trPr>
        <w:tc>
          <w:tcPr>
            <w:tcW w:w="0" w:type="auto"/>
            <w:hideMark/>
          </w:tcPr>
          <w:p w14:paraId="5409D817"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Module Code:</w:t>
            </w:r>
          </w:p>
        </w:tc>
        <w:tc>
          <w:tcPr>
            <w:tcW w:w="5825" w:type="dxa"/>
            <w:hideMark/>
          </w:tcPr>
          <w:p w14:paraId="1A154795"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spacing w:val="-2"/>
              </w:rPr>
              <w:t>LCHS40</w:t>
            </w:r>
            <w:r w:rsidR="009F5BA9">
              <w:rPr>
                <w:rFonts w:ascii="Arial" w:eastAsia="Calibri" w:hAnsi="Arial" w:cs="Arial"/>
                <w:b/>
                <w:spacing w:val="-2"/>
              </w:rPr>
              <w:t>09</w:t>
            </w:r>
          </w:p>
        </w:tc>
      </w:tr>
      <w:tr w:rsidR="006F7029" w14:paraId="3FF314A3" w14:textId="77777777" w:rsidTr="006400FF">
        <w:trPr>
          <w:jc w:val="center"/>
        </w:trPr>
        <w:tc>
          <w:tcPr>
            <w:tcW w:w="0" w:type="auto"/>
            <w:hideMark/>
          </w:tcPr>
          <w:p w14:paraId="0B90FF87"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Lecturer:</w:t>
            </w:r>
          </w:p>
        </w:tc>
        <w:tc>
          <w:tcPr>
            <w:tcW w:w="5825" w:type="dxa"/>
            <w:hideMark/>
          </w:tcPr>
          <w:p w14:paraId="6A05A809" w14:textId="2ABB43DE" w:rsidR="002F7D3B" w:rsidRPr="00DA5504" w:rsidRDefault="00457163" w:rsidP="006400FF">
            <w:pPr>
              <w:spacing w:line="360" w:lineRule="auto"/>
              <w:jc w:val="both"/>
              <w:rPr>
                <w:rFonts w:ascii="Arial" w:eastAsia="Calibri" w:hAnsi="Arial" w:cs="Arial"/>
                <w:b/>
                <w:bCs/>
              </w:rPr>
            </w:pPr>
            <w:r w:rsidRPr="00DA5504">
              <w:rPr>
                <w:rFonts w:ascii="Arial" w:eastAsia="Calibri" w:hAnsi="Arial" w:cs="Arial"/>
                <w:b/>
                <w:bCs/>
              </w:rPr>
              <w:t>Wafa Nas</w:t>
            </w:r>
            <w:r w:rsidR="00DA5504" w:rsidRPr="00DA5504">
              <w:rPr>
                <w:rFonts w:ascii="Arial" w:eastAsia="Calibri" w:hAnsi="Arial" w:cs="Arial"/>
                <w:b/>
                <w:bCs/>
              </w:rPr>
              <w:t xml:space="preserve">ir </w:t>
            </w:r>
          </w:p>
        </w:tc>
      </w:tr>
    </w:tbl>
    <w:p w14:paraId="5A39BBE3" w14:textId="77777777" w:rsidR="00881BFB" w:rsidRDefault="00881BFB" w:rsidP="002F7D3B">
      <w:pPr>
        <w:spacing w:after="160" w:line="259" w:lineRule="auto"/>
        <w:rPr>
          <w:rFonts w:ascii="Calibri" w:eastAsia="Calibri" w:hAnsi="Calibri"/>
          <w:sz w:val="22"/>
          <w:szCs w:val="22"/>
        </w:rPr>
      </w:pPr>
    </w:p>
    <w:p w14:paraId="41C8F396" w14:textId="77777777" w:rsidR="002F7D3B" w:rsidRDefault="002F7D3B" w:rsidP="002F7D3B">
      <w:pPr>
        <w:spacing w:after="160" w:line="259" w:lineRule="auto"/>
        <w:rPr>
          <w:rFonts w:ascii="Calibri" w:eastAsia="Calibri" w:hAnsi="Calibri"/>
          <w:sz w:val="22"/>
          <w:szCs w:val="22"/>
        </w:rPr>
      </w:pPr>
    </w:p>
    <w:p w14:paraId="72A3D3EC" w14:textId="77777777" w:rsidR="002F7D3B" w:rsidRDefault="002F7D3B" w:rsidP="002F7D3B">
      <w:pPr>
        <w:spacing w:after="160" w:line="259" w:lineRule="auto"/>
        <w:rPr>
          <w:rFonts w:ascii="Calibri" w:eastAsia="Calibri" w:hAnsi="Calibri"/>
          <w:sz w:val="22"/>
          <w:szCs w:val="22"/>
        </w:rPr>
      </w:pPr>
    </w:p>
    <w:p w14:paraId="0D0B940D" w14:textId="77777777" w:rsidR="002F7D3B" w:rsidRDefault="002F7D3B" w:rsidP="002F7D3B">
      <w:pPr>
        <w:spacing w:after="160" w:line="259" w:lineRule="auto"/>
        <w:rPr>
          <w:rFonts w:ascii="Calibri" w:eastAsia="Calibri" w:hAnsi="Calibri"/>
          <w:sz w:val="22"/>
          <w:szCs w:val="22"/>
        </w:rPr>
      </w:pPr>
    </w:p>
    <w:p w14:paraId="0E27B00A" w14:textId="77777777" w:rsidR="002F7D3B" w:rsidRDefault="002F7D3B" w:rsidP="002F7D3B">
      <w:pPr>
        <w:spacing w:after="160" w:line="259" w:lineRule="auto"/>
        <w:rPr>
          <w:rFonts w:ascii="Calibri" w:eastAsia="Calibri" w:hAnsi="Calibri"/>
          <w:sz w:val="22"/>
          <w:szCs w:val="22"/>
        </w:rPr>
      </w:pPr>
    </w:p>
    <w:p w14:paraId="60061E4C" w14:textId="77777777" w:rsidR="002F7D3B" w:rsidRDefault="002F7D3B" w:rsidP="002F7D3B">
      <w:pPr>
        <w:spacing w:after="160" w:line="259" w:lineRule="auto"/>
        <w:rPr>
          <w:rFonts w:ascii="Calibri" w:eastAsia="Calibri" w:hAnsi="Calibri"/>
          <w:sz w:val="22"/>
          <w:szCs w:val="22"/>
        </w:rPr>
      </w:pPr>
    </w:p>
    <w:p w14:paraId="44EAFD9C" w14:textId="77777777" w:rsidR="002F7D3B" w:rsidRDefault="002F7D3B" w:rsidP="002F7D3B">
      <w:pPr>
        <w:spacing w:after="160" w:line="259" w:lineRule="auto"/>
        <w:rPr>
          <w:rFonts w:ascii="Calibri" w:eastAsia="Calibri" w:hAnsi="Calibri"/>
          <w:sz w:val="22"/>
          <w:szCs w:val="22"/>
        </w:rPr>
      </w:pPr>
    </w:p>
    <w:p w14:paraId="4B94D5A5" w14:textId="77777777" w:rsidR="002F7D3B" w:rsidRDefault="002F7D3B" w:rsidP="002F7D3B">
      <w:pPr>
        <w:spacing w:after="160" w:line="259" w:lineRule="auto"/>
        <w:rPr>
          <w:rFonts w:ascii="Calibri" w:eastAsia="Calibri" w:hAnsi="Calibri"/>
          <w:sz w:val="22"/>
          <w:szCs w:val="22"/>
        </w:rPr>
      </w:pPr>
    </w:p>
    <w:p w14:paraId="3DEEC669" w14:textId="77777777" w:rsidR="002F7D3B" w:rsidRDefault="002F7D3B" w:rsidP="002F7D3B">
      <w:pPr>
        <w:spacing w:after="160" w:line="259" w:lineRule="auto"/>
        <w:rPr>
          <w:rFonts w:ascii="Calibri" w:eastAsia="Calibri" w:hAnsi="Calibri"/>
          <w:sz w:val="22"/>
          <w:szCs w:val="22"/>
        </w:rPr>
      </w:pPr>
    </w:p>
    <w:p w14:paraId="3656B9AB" w14:textId="77777777" w:rsidR="002F7D3B" w:rsidRDefault="002F7D3B" w:rsidP="002F7D3B">
      <w:pPr>
        <w:spacing w:after="160" w:line="259" w:lineRule="auto"/>
        <w:rPr>
          <w:rFonts w:ascii="Calibri" w:eastAsia="Calibri" w:hAnsi="Calibri"/>
          <w:sz w:val="22"/>
          <w:szCs w:val="22"/>
        </w:rPr>
      </w:pPr>
    </w:p>
    <w:p w14:paraId="45FB0818" w14:textId="77777777" w:rsidR="002F7D3B" w:rsidRDefault="002F7D3B" w:rsidP="002F7D3B">
      <w:pPr>
        <w:spacing w:after="160" w:line="259" w:lineRule="auto"/>
        <w:rPr>
          <w:rFonts w:ascii="Calibri" w:eastAsia="Calibri" w:hAnsi="Calibri"/>
          <w:sz w:val="22"/>
          <w:szCs w:val="22"/>
        </w:rPr>
      </w:pPr>
    </w:p>
    <w:p w14:paraId="049F31CB" w14:textId="77777777" w:rsidR="002F7D3B" w:rsidRDefault="002F7D3B" w:rsidP="002F7D3B">
      <w:pPr>
        <w:spacing w:after="160" w:line="259" w:lineRule="auto"/>
        <w:rPr>
          <w:rFonts w:ascii="Calibri" w:eastAsia="Calibri" w:hAnsi="Calibri"/>
          <w:sz w:val="22"/>
          <w:szCs w:val="22"/>
        </w:rPr>
      </w:pPr>
    </w:p>
    <w:p w14:paraId="53128261" w14:textId="77777777" w:rsidR="002F7D3B" w:rsidRDefault="002F7D3B" w:rsidP="002F7D3B">
      <w:pPr>
        <w:spacing w:after="160" w:line="259" w:lineRule="auto"/>
        <w:rPr>
          <w:rFonts w:ascii="Calibri" w:eastAsia="Calibri" w:hAnsi="Calibri"/>
          <w:sz w:val="22"/>
          <w:szCs w:val="22"/>
        </w:rPr>
      </w:pPr>
    </w:p>
    <w:p w14:paraId="62486C05" w14:textId="77777777" w:rsidR="002F7D3B" w:rsidRDefault="002F7D3B" w:rsidP="002F7D3B">
      <w:pPr>
        <w:spacing w:after="160" w:line="259" w:lineRule="auto"/>
        <w:rPr>
          <w:rFonts w:ascii="Calibri" w:eastAsia="Calibri" w:hAnsi="Calibri"/>
          <w:sz w:val="22"/>
          <w:szCs w:val="22"/>
        </w:rPr>
      </w:pPr>
    </w:p>
    <w:p w14:paraId="4101652C" w14:textId="77777777" w:rsidR="002F7D3B" w:rsidRDefault="002F7D3B" w:rsidP="002F7D3B">
      <w:pPr>
        <w:spacing w:after="160" w:line="259" w:lineRule="auto"/>
        <w:rPr>
          <w:rFonts w:ascii="Calibri" w:eastAsia="Calibri" w:hAnsi="Calibri"/>
          <w:sz w:val="22"/>
          <w:szCs w:val="22"/>
        </w:rPr>
      </w:pPr>
    </w:p>
    <w:p w14:paraId="4B99056E" w14:textId="77777777" w:rsidR="002F7D3B" w:rsidRDefault="002F7D3B" w:rsidP="002F7D3B">
      <w:pPr>
        <w:spacing w:after="160" w:line="259" w:lineRule="auto"/>
        <w:rPr>
          <w:rFonts w:ascii="Calibri" w:eastAsia="Calibri" w:hAnsi="Calibri"/>
          <w:sz w:val="22"/>
          <w:szCs w:val="22"/>
        </w:rPr>
      </w:pPr>
    </w:p>
    <w:p w14:paraId="22E0FC93" w14:textId="77777777" w:rsidR="00CE3E7E" w:rsidRPr="00CE3E7E" w:rsidRDefault="00CE3E7E" w:rsidP="00CE3E7E">
      <w:pPr>
        <w:spacing w:before="100" w:beforeAutospacing="1" w:after="100" w:afterAutospacing="1"/>
        <w:outlineLvl w:val="0"/>
        <w:rPr>
          <w:rFonts w:ascii="Arial" w:hAnsi="Arial" w:cs="Arial"/>
          <w:b/>
          <w:bCs/>
          <w:kern w:val="36"/>
          <w:sz w:val="28"/>
          <w:szCs w:val="28"/>
        </w:rPr>
      </w:pPr>
      <w:r w:rsidRPr="00CE3E7E">
        <w:rPr>
          <w:rFonts w:ascii="Arial" w:hAnsi="Arial" w:cs="Arial"/>
          <w:b/>
          <w:bCs/>
          <w:kern w:val="36"/>
          <w:sz w:val="28"/>
          <w:szCs w:val="28"/>
        </w:rPr>
        <w:lastRenderedPageBreak/>
        <w:t>Table of Contents</w:t>
      </w:r>
    </w:p>
    <w:p w14:paraId="22DCE28E" w14:textId="77777777" w:rsidR="00CE3E7E" w:rsidRPr="006435A1" w:rsidRDefault="00CE3E7E" w:rsidP="006435A1">
      <w:pPr>
        <w:spacing w:before="100" w:beforeAutospacing="1" w:after="100" w:afterAutospacing="1" w:line="360" w:lineRule="auto"/>
        <w:rPr>
          <w:rFonts w:ascii="Arial" w:hAnsi="Arial" w:cs="Arial"/>
          <w:sz w:val="22"/>
          <w:szCs w:val="22"/>
        </w:rPr>
      </w:pPr>
      <w:r w:rsidRPr="006435A1">
        <w:rPr>
          <w:rFonts w:ascii="Arial" w:hAnsi="Arial" w:cs="Arial"/>
          <w:b/>
          <w:bCs/>
          <w:sz w:val="22"/>
          <w:szCs w:val="22"/>
        </w:rPr>
        <w:t>Task 1: Curriculum Vitae (CV)</w:t>
      </w:r>
      <w:r w:rsidRPr="006435A1">
        <w:rPr>
          <w:rFonts w:ascii="Arial" w:hAnsi="Arial" w:cs="Arial"/>
          <w:sz w:val="22"/>
          <w:szCs w:val="22"/>
        </w:rPr>
        <w:t xml:space="preserve"> ...............................</w:t>
      </w:r>
      <w:r w:rsidR="006435A1">
        <w:rPr>
          <w:rFonts w:ascii="Arial" w:hAnsi="Arial" w:cs="Arial"/>
          <w:sz w:val="22"/>
          <w:szCs w:val="22"/>
        </w:rPr>
        <w:t>.................................</w:t>
      </w:r>
      <w:r w:rsidRPr="006435A1">
        <w:rPr>
          <w:rFonts w:ascii="Arial" w:hAnsi="Arial" w:cs="Arial"/>
          <w:sz w:val="22"/>
          <w:szCs w:val="22"/>
        </w:rPr>
        <w:t>.................................. 4</w:t>
      </w:r>
      <w:r w:rsidRPr="006435A1">
        <w:rPr>
          <w:rFonts w:ascii="Arial" w:hAnsi="Arial" w:cs="Arial"/>
          <w:sz w:val="22"/>
          <w:szCs w:val="22"/>
        </w:rPr>
        <w:br/>
      </w:r>
      <w:r w:rsidRPr="006435A1">
        <w:rPr>
          <w:rFonts w:ascii="Arial" w:hAnsi="Arial" w:cs="Arial"/>
          <w:b/>
          <w:bCs/>
          <w:sz w:val="22"/>
          <w:szCs w:val="22"/>
        </w:rPr>
        <w:t>Task 2: Personal Statement</w:t>
      </w:r>
      <w:r w:rsidRPr="006435A1">
        <w:rPr>
          <w:rFonts w:ascii="Arial" w:hAnsi="Arial" w:cs="Arial"/>
          <w:sz w:val="22"/>
          <w:szCs w:val="22"/>
        </w:rPr>
        <w:t xml:space="preserve"> ...................................................</w:t>
      </w:r>
      <w:r w:rsidR="006435A1">
        <w:rPr>
          <w:rFonts w:ascii="Arial" w:hAnsi="Arial" w:cs="Arial"/>
          <w:sz w:val="22"/>
          <w:szCs w:val="22"/>
        </w:rPr>
        <w:t>.................................</w:t>
      </w:r>
      <w:r w:rsidRPr="006435A1">
        <w:rPr>
          <w:rFonts w:ascii="Arial" w:hAnsi="Arial" w:cs="Arial"/>
          <w:sz w:val="22"/>
          <w:szCs w:val="22"/>
        </w:rPr>
        <w:t>.................. 6</w:t>
      </w:r>
      <w:r w:rsidRPr="006435A1">
        <w:rPr>
          <w:rFonts w:ascii="Arial" w:hAnsi="Arial" w:cs="Arial"/>
          <w:sz w:val="22"/>
          <w:szCs w:val="22"/>
        </w:rPr>
        <w:br/>
      </w:r>
      <w:r w:rsidRPr="006435A1">
        <w:rPr>
          <w:rFonts w:ascii="Arial" w:hAnsi="Arial" w:cs="Arial"/>
          <w:b/>
          <w:bCs/>
          <w:sz w:val="22"/>
          <w:szCs w:val="22"/>
        </w:rPr>
        <w:t>Task 3a: SWOT Analysis</w:t>
      </w:r>
      <w:r w:rsidRPr="006435A1">
        <w:rPr>
          <w:rFonts w:ascii="Arial" w:hAnsi="Arial" w:cs="Arial"/>
          <w:sz w:val="22"/>
          <w:szCs w:val="22"/>
        </w:rPr>
        <w:t xml:space="preserve"> ................................................</w:t>
      </w:r>
      <w:r w:rsidR="006435A1">
        <w:rPr>
          <w:rFonts w:ascii="Arial" w:hAnsi="Arial" w:cs="Arial"/>
          <w:sz w:val="22"/>
          <w:szCs w:val="22"/>
        </w:rPr>
        <w:t>.................................</w:t>
      </w:r>
      <w:r w:rsidRPr="006435A1">
        <w:rPr>
          <w:rFonts w:ascii="Arial" w:hAnsi="Arial" w:cs="Arial"/>
          <w:sz w:val="22"/>
          <w:szCs w:val="22"/>
        </w:rPr>
        <w:t>.......................... 7</w:t>
      </w:r>
      <w:r w:rsidRPr="006435A1">
        <w:rPr>
          <w:rFonts w:ascii="Arial" w:hAnsi="Arial" w:cs="Arial"/>
          <w:sz w:val="22"/>
          <w:szCs w:val="22"/>
        </w:rPr>
        <w:br/>
      </w:r>
      <w:r w:rsidRPr="006435A1">
        <w:rPr>
          <w:rFonts w:ascii="Arial" w:hAnsi="Arial" w:cs="Arial"/>
          <w:b/>
          <w:bCs/>
          <w:sz w:val="22"/>
          <w:szCs w:val="22"/>
        </w:rPr>
        <w:t>Task 3b: Personal Development Plan (PDP)</w:t>
      </w:r>
      <w:r w:rsidRPr="006435A1">
        <w:rPr>
          <w:rFonts w:ascii="Arial" w:hAnsi="Arial" w:cs="Arial"/>
          <w:sz w:val="22"/>
          <w:szCs w:val="22"/>
        </w:rPr>
        <w:t xml:space="preserve"> ..............</w:t>
      </w:r>
      <w:r w:rsidR="006435A1">
        <w:rPr>
          <w:rFonts w:ascii="Arial" w:hAnsi="Arial" w:cs="Arial"/>
          <w:sz w:val="22"/>
          <w:szCs w:val="22"/>
        </w:rPr>
        <w:t>.................................</w:t>
      </w:r>
      <w:r w:rsidRPr="006435A1">
        <w:rPr>
          <w:rFonts w:ascii="Arial" w:hAnsi="Arial" w:cs="Arial"/>
          <w:sz w:val="22"/>
          <w:szCs w:val="22"/>
        </w:rPr>
        <w:t>............................ 9</w:t>
      </w:r>
      <w:r w:rsidRPr="006435A1">
        <w:rPr>
          <w:rFonts w:ascii="Arial" w:hAnsi="Arial" w:cs="Arial"/>
          <w:sz w:val="22"/>
          <w:szCs w:val="22"/>
        </w:rPr>
        <w:br/>
      </w:r>
      <w:r w:rsidRPr="006435A1">
        <w:rPr>
          <w:rFonts w:ascii="Arial" w:hAnsi="Arial" w:cs="Arial"/>
          <w:b/>
          <w:bCs/>
          <w:sz w:val="22"/>
          <w:szCs w:val="22"/>
        </w:rPr>
        <w:t>Task 4: Critical Reflection (Gibbs Model)</w:t>
      </w:r>
      <w:r w:rsidRPr="006435A1">
        <w:rPr>
          <w:rFonts w:ascii="Arial" w:hAnsi="Arial" w:cs="Arial"/>
          <w:sz w:val="22"/>
          <w:szCs w:val="22"/>
        </w:rPr>
        <w:t xml:space="preserve"> ......................</w:t>
      </w:r>
      <w:r w:rsidR="006435A1">
        <w:rPr>
          <w:rFonts w:ascii="Arial" w:hAnsi="Arial" w:cs="Arial"/>
          <w:sz w:val="22"/>
          <w:szCs w:val="22"/>
        </w:rPr>
        <w:t>.................................</w:t>
      </w:r>
      <w:r w:rsidRPr="006435A1">
        <w:rPr>
          <w:rFonts w:ascii="Arial" w:hAnsi="Arial" w:cs="Arial"/>
          <w:sz w:val="22"/>
          <w:szCs w:val="22"/>
        </w:rPr>
        <w:t>....................... 10</w:t>
      </w:r>
      <w:r w:rsidRPr="006435A1">
        <w:rPr>
          <w:rFonts w:ascii="Arial" w:hAnsi="Arial" w:cs="Arial"/>
          <w:sz w:val="22"/>
          <w:szCs w:val="22"/>
        </w:rPr>
        <w:br/>
      </w:r>
      <w:r w:rsidRPr="006435A1">
        <w:rPr>
          <w:rFonts w:ascii="Arial" w:hAnsi="Arial" w:cs="Arial"/>
          <w:b/>
          <w:bCs/>
          <w:sz w:val="22"/>
          <w:szCs w:val="22"/>
        </w:rPr>
        <w:t>References</w:t>
      </w:r>
      <w:r w:rsidRPr="006435A1">
        <w:rPr>
          <w:rFonts w:ascii="Arial" w:hAnsi="Arial" w:cs="Arial"/>
          <w:sz w:val="22"/>
          <w:szCs w:val="22"/>
        </w:rPr>
        <w:t xml:space="preserve"> ...................................................................................</w:t>
      </w:r>
      <w:r w:rsidR="006435A1">
        <w:rPr>
          <w:rFonts w:ascii="Arial" w:hAnsi="Arial" w:cs="Arial"/>
          <w:sz w:val="22"/>
          <w:szCs w:val="22"/>
        </w:rPr>
        <w:t>.................................</w:t>
      </w:r>
      <w:r w:rsidR="003453D8">
        <w:rPr>
          <w:rFonts w:ascii="Arial" w:hAnsi="Arial" w:cs="Arial"/>
          <w:sz w:val="22"/>
          <w:szCs w:val="22"/>
        </w:rPr>
        <w:t>........... 14</w:t>
      </w:r>
    </w:p>
    <w:p w14:paraId="1299C43A" w14:textId="77777777" w:rsidR="002F7D3B" w:rsidRDefault="002F7D3B" w:rsidP="002F7D3B">
      <w:pPr>
        <w:spacing w:after="160" w:line="259" w:lineRule="auto"/>
        <w:rPr>
          <w:rFonts w:ascii="Calibri" w:eastAsia="Calibri" w:hAnsi="Calibri"/>
          <w:sz w:val="22"/>
          <w:szCs w:val="22"/>
        </w:rPr>
      </w:pPr>
    </w:p>
    <w:p w14:paraId="4DDBEF00" w14:textId="77777777" w:rsidR="002F7D3B" w:rsidRDefault="002F7D3B" w:rsidP="002F7D3B">
      <w:pPr>
        <w:spacing w:after="160" w:line="259" w:lineRule="auto"/>
        <w:rPr>
          <w:rFonts w:ascii="Calibri" w:eastAsia="Calibri" w:hAnsi="Calibri"/>
          <w:sz w:val="22"/>
          <w:szCs w:val="22"/>
        </w:rPr>
      </w:pPr>
    </w:p>
    <w:p w14:paraId="3461D779" w14:textId="77777777" w:rsidR="002F7D3B" w:rsidRDefault="002F7D3B" w:rsidP="002F7D3B">
      <w:pPr>
        <w:spacing w:after="160" w:line="259" w:lineRule="auto"/>
        <w:rPr>
          <w:rFonts w:ascii="Calibri" w:eastAsia="Calibri" w:hAnsi="Calibri"/>
          <w:sz w:val="22"/>
          <w:szCs w:val="22"/>
        </w:rPr>
      </w:pPr>
    </w:p>
    <w:p w14:paraId="3CF2D8B6" w14:textId="77777777" w:rsidR="002F7D3B" w:rsidRDefault="002F7D3B" w:rsidP="002F7D3B">
      <w:pPr>
        <w:spacing w:after="160" w:line="259" w:lineRule="auto"/>
        <w:rPr>
          <w:rFonts w:ascii="Calibri" w:eastAsia="Calibri" w:hAnsi="Calibri"/>
          <w:sz w:val="22"/>
          <w:szCs w:val="22"/>
        </w:rPr>
      </w:pPr>
    </w:p>
    <w:p w14:paraId="0FB78278" w14:textId="77777777" w:rsidR="002F7D3B" w:rsidRDefault="002F7D3B" w:rsidP="002F7D3B">
      <w:pPr>
        <w:spacing w:after="160" w:line="259" w:lineRule="auto"/>
        <w:rPr>
          <w:rFonts w:ascii="Calibri" w:eastAsia="Calibri" w:hAnsi="Calibri"/>
          <w:sz w:val="22"/>
          <w:szCs w:val="22"/>
        </w:rPr>
      </w:pPr>
    </w:p>
    <w:p w14:paraId="1FC39945" w14:textId="77777777" w:rsidR="002F7D3B" w:rsidRDefault="002F7D3B" w:rsidP="002F7D3B">
      <w:pPr>
        <w:spacing w:after="160" w:line="259" w:lineRule="auto"/>
        <w:rPr>
          <w:rFonts w:ascii="Calibri" w:eastAsia="Calibri" w:hAnsi="Calibri"/>
          <w:sz w:val="22"/>
          <w:szCs w:val="22"/>
        </w:rPr>
      </w:pPr>
    </w:p>
    <w:p w14:paraId="0562CB0E" w14:textId="77777777" w:rsidR="002F7D3B" w:rsidRDefault="002F7D3B" w:rsidP="002F7D3B">
      <w:pPr>
        <w:spacing w:after="160" w:line="259" w:lineRule="auto"/>
        <w:rPr>
          <w:rFonts w:ascii="Calibri" w:eastAsia="Calibri" w:hAnsi="Calibri"/>
          <w:sz w:val="22"/>
          <w:szCs w:val="22"/>
        </w:rPr>
      </w:pPr>
    </w:p>
    <w:p w14:paraId="34CE0A41" w14:textId="77777777" w:rsidR="002F7D3B" w:rsidRDefault="002F7D3B" w:rsidP="002F7D3B">
      <w:pPr>
        <w:spacing w:after="160" w:line="259" w:lineRule="auto"/>
        <w:rPr>
          <w:rFonts w:ascii="Calibri" w:eastAsia="Calibri" w:hAnsi="Calibri"/>
          <w:sz w:val="22"/>
          <w:szCs w:val="22"/>
        </w:rPr>
      </w:pPr>
    </w:p>
    <w:p w14:paraId="62EBF3C5" w14:textId="77777777" w:rsidR="002F7D3B" w:rsidRDefault="002F7D3B" w:rsidP="002F7D3B">
      <w:pPr>
        <w:spacing w:after="160" w:line="259" w:lineRule="auto"/>
        <w:rPr>
          <w:rFonts w:ascii="Calibri" w:eastAsia="Calibri" w:hAnsi="Calibri"/>
          <w:sz w:val="22"/>
          <w:szCs w:val="22"/>
        </w:rPr>
      </w:pPr>
    </w:p>
    <w:p w14:paraId="6D98A12B" w14:textId="77777777" w:rsidR="002F7D3B" w:rsidRDefault="002F7D3B" w:rsidP="002F7D3B">
      <w:pPr>
        <w:spacing w:after="160" w:line="259" w:lineRule="auto"/>
        <w:rPr>
          <w:rFonts w:ascii="Calibri" w:eastAsia="Calibri" w:hAnsi="Calibri"/>
          <w:sz w:val="22"/>
          <w:szCs w:val="22"/>
        </w:rPr>
      </w:pPr>
    </w:p>
    <w:p w14:paraId="2946DB82" w14:textId="77777777" w:rsidR="002F7D3B" w:rsidRDefault="002F7D3B" w:rsidP="002F7D3B">
      <w:pPr>
        <w:spacing w:after="160" w:line="259" w:lineRule="auto"/>
        <w:rPr>
          <w:rFonts w:ascii="Calibri" w:eastAsia="Calibri" w:hAnsi="Calibri"/>
          <w:sz w:val="22"/>
          <w:szCs w:val="22"/>
        </w:rPr>
      </w:pPr>
    </w:p>
    <w:p w14:paraId="5997CC1D" w14:textId="77777777" w:rsidR="002F7D3B" w:rsidRDefault="002F7D3B" w:rsidP="002F7D3B">
      <w:pPr>
        <w:spacing w:after="160" w:line="259" w:lineRule="auto"/>
        <w:rPr>
          <w:rFonts w:ascii="Calibri" w:eastAsia="Calibri" w:hAnsi="Calibri"/>
          <w:sz w:val="22"/>
          <w:szCs w:val="22"/>
        </w:rPr>
      </w:pPr>
    </w:p>
    <w:p w14:paraId="110FFD37" w14:textId="77777777" w:rsidR="002F7D3B" w:rsidRDefault="002F7D3B" w:rsidP="002F7D3B">
      <w:pPr>
        <w:spacing w:after="160" w:line="259" w:lineRule="auto"/>
        <w:rPr>
          <w:rFonts w:ascii="Calibri" w:eastAsia="Calibri" w:hAnsi="Calibri"/>
          <w:sz w:val="22"/>
          <w:szCs w:val="22"/>
        </w:rPr>
      </w:pPr>
    </w:p>
    <w:p w14:paraId="6B699379" w14:textId="77777777" w:rsidR="002F7D3B" w:rsidRDefault="002F7D3B" w:rsidP="002F7D3B">
      <w:pPr>
        <w:spacing w:after="160" w:line="259" w:lineRule="auto"/>
        <w:rPr>
          <w:rFonts w:ascii="Calibri" w:eastAsia="Calibri" w:hAnsi="Calibri"/>
          <w:sz w:val="22"/>
          <w:szCs w:val="22"/>
        </w:rPr>
      </w:pPr>
    </w:p>
    <w:p w14:paraId="3FE9F23F" w14:textId="77777777" w:rsidR="002F7D3B" w:rsidRDefault="002F7D3B" w:rsidP="002F7D3B">
      <w:pPr>
        <w:spacing w:after="160" w:line="259" w:lineRule="auto"/>
        <w:rPr>
          <w:rFonts w:ascii="Calibri" w:eastAsia="Calibri" w:hAnsi="Calibri"/>
          <w:sz w:val="22"/>
          <w:szCs w:val="22"/>
        </w:rPr>
      </w:pPr>
    </w:p>
    <w:p w14:paraId="1F72F646" w14:textId="77777777" w:rsidR="002F7D3B" w:rsidRDefault="002F7D3B" w:rsidP="002F7D3B">
      <w:pPr>
        <w:spacing w:after="160" w:line="259" w:lineRule="auto"/>
        <w:rPr>
          <w:rFonts w:ascii="Calibri" w:eastAsia="Calibri" w:hAnsi="Calibri"/>
          <w:sz w:val="22"/>
          <w:szCs w:val="22"/>
        </w:rPr>
      </w:pPr>
    </w:p>
    <w:p w14:paraId="08CE6F91" w14:textId="77777777" w:rsidR="002F7D3B" w:rsidRDefault="002F7D3B" w:rsidP="002F7D3B">
      <w:pPr>
        <w:spacing w:after="160" w:line="259" w:lineRule="auto"/>
        <w:rPr>
          <w:rFonts w:ascii="Calibri" w:eastAsia="Calibri" w:hAnsi="Calibri"/>
          <w:sz w:val="22"/>
          <w:szCs w:val="22"/>
        </w:rPr>
      </w:pPr>
    </w:p>
    <w:p w14:paraId="61CDCEAD" w14:textId="77777777" w:rsidR="002F7D3B" w:rsidRDefault="002F7D3B" w:rsidP="002F7D3B">
      <w:pPr>
        <w:spacing w:after="160" w:line="259" w:lineRule="auto"/>
        <w:rPr>
          <w:rFonts w:ascii="Calibri" w:eastAsia="Calibri" w:hAnsi="Calibri"/>
          <w:sz w:val="22"/>
          <w:szCs w:val="22"/>
        </w:rPr>
      </w:pPr>
    </w:p>
    <w:p w14:paraId="6BB9E253" w14:textId="77777777" w:rsidR="002F7D3B" w:rsidRDefault="002F7D3B" w:rsidP="002F7D3B">
      <w:pPr>
        <w:spacing w:after="160" w:line="259" w:lineRule="auto"/>
        <w:rPr>
          <w:rFonts w:ascii="Calibri" w:eastAsia="Calibri" w:hAnsi="Calibri"/>
          <w:sz w:val="22"/>
          <w:szCs w:val="22"/>
        </w:rPr>
      </w:pPr>
    </w:p>
    <w:p w14:paraId="3FA8F6CF" w14:textId="77777777" w:rsidR="00C938C5" w:rsidRDefault="00C938C5" w:rsidP="002F7D3B">
      <w:pPr>
        <w:spacing w:after="160" w:line="259" w:lineRule="auto"/>
        <w:rPr>
          <w:rFonts w:ascii="Calibri" w:eastAsia="Calibri" w:hAnsi="Calibri"/>
          <w:sz w:val="22"/>
          <w:szCs w:val="22"/>
        </w:rPr>
      </w:pPr>
    </w:p>
    <w:p w14:paraId="39666FF3" w14:textId="30D5CD34" w:rsidR="00141D62" w:rsidRDefault="00141D62" w:rsidP="00141D62">
      <w:pPr>
        <w:rPr>
          <w:rFonts w:ascii="Calibri" w:eastAsia="Calibri" w:hAnsi="Calibri"/>
          <w:sz w:val="22"/>
          <w:szCs w:val="22"/>
        </w:rPr>
      </w:pPr>
    </w:p>
    <w:p w14:paraId="19C81140" w14:textId="77777777" w:rsidR="000E3986" w:rsidRDefault="000E3986" w:rsidP="00141D62">
      <w:pPr>
        <w:rPr>
          <w:rFonts w:ascii="Calibri" w:eastAsia="Calibri" w:hAnsi="Calibri"/>
          <w:sz w:val="22"/>
          <w:szCs w:val="22"/>
        </w:rPr>
      </w:pPr>
    </w:p>
    <w:p w14:paraId="29E18177" w14:textId="0D1939BD" w:rsidR="00141D62" w:rsidRPr="00C938C5" w:rsidRDefault="00822D99" w:rsidP="00141D62">
      <w:pPr>
        <w:spacing w:before="100" w:beforeAutospacing="1" w:after="100" w:afterAutospacing="1"/>
        <w:rPr>
          <w:rFonts w:ascii="Arial" w:hAnsi="Arial" w:cs="Arial"/>
          <w:b/>
          <w:bCs/>
          <w:color w:val="000000" w:themeColor="text1"/>
          <w:sz w:val="28"/>
          <w:szCs w:val="28"/>
        </w:rPr>
      </w:pPr>
      <w:r w:rsidRPr="00C938C5">
        <w:rPr>
          <w:rFonts w:ascii="Arial" w:hAnsi="Arial" w:cs="Arial"/>
          <w:b/>
          <w:bCs/>
          <w:color w:val="000000" w:themeColor="text1"/>
          <w:sz w:val="28"/>
          <w:szCs w:val="28"/>
        </w:rPr>
        <w:lastRenderedPageBreak/>
        <w:t>As</w:t>
      </w:r>
      <w:r w:rsidR="005C38BD" w:rsidRPr="00C938C5">
        <w:rPr>
          <w:rFonts w:ascii="Arial" w:hAnsi="Arial" w:cs="Arial"/>
          <w:b/>
          <w:bCs/>
          <w:color w:val="000000" w:themeColor="text1"/>
          <w:sz w:val="28"/>
          <w:szCs w:val="28"/>
        </w:rPr>
        <w:t>ima Bibi</w:t>
      </w:r>
    </w:p>
    <w:p w14:paraId="4B3070F2" w14:textId="66C5385B" w:rsidR="00141D62" w:rsidRPr="00C938C5" w:rsidRDefault="00141D62" w:rsidP="00382429">
      <w:pPr>
        <w:spacing w:before="100" w:beforeAutospacing="1" w:after="100" w:afterAutospacing="1" w:line="360" w:lineRule="auto"/>
        <w:rPr>
          <w:rFonts w:ascii="Arial" w:hAnsi="Arial" w:cs="Arial"/>
          <w:color w:val="000000" w:themeColor="text1"/>
          <w:sz w:val="28"/>
          <w:szCs w:val="28"/>
        </w:rPr>
      </w:pPr>
      <w:r w:rsidRPr="00C938C5">
        <w:rPr>
          <w:rFonts w:ascii="Segoe UI Symbol" w:hAnsi="Segoe UI Symbol" w:cs="Segoe UI Symbol"/>
          <w:b/>
          <w:bCs/>
          <w:color w:val="000000" w:themeColor="text1"/>
          <w:sz w:val="28"/>
          <w:szCs w:val="28"/>
        </w:rPr>
        <w:t>✉</w:t>
      </w:r>
      <w:r w:rsidRPr="00C938C5">
        <w:rPr>
          <w:rFonts w:ascii="Arial" w:hAnsi="Arial" w:cs="Arial"/>
          <w:b/>
          <w:bCs/>
          <w:color w:val="000000" w:themeColor="text1"/>
          <w:sz w:val="28"/>
          <w:szCs w:val="28"/>
        </w:rPr>
        <w:t xml:space="preserve"> Email:</w:t>
      </w:r>
      <w:r w:rsidR="000E3986" w:rsidRPr="00C938C5">
        <w:rPr>
          <w:rFonts w:ascii="Arial" w:hAnsi="Arial" w:cs="Arial"/>
          <w:b/>
          <w:bCs/>
          <w:color w:val="000000" w:themeColor="text1"/>
          <w:sz w:val="28"/>
          <w:szCs w:val="28"/>
        </w:rPr>
        <w:t xml:space="preserve">  </w:t>
      </w:r>
      <w:hyperlink r:id="rId8" w:history="1">
        <w:r w:rsidR="000E3986" w:rsidRPr="00C938C5">
          <w:rPr>
            <w:rStyle w:val="Hyperlink"/>
            <w:rFonts w:ascii="Arial" w:hAnsi="Arial" w:cs="Arial"/>
            <w:sz w:val="28"/>
            <w:szCs w:val="28"/>
          </w:rPr>
          <w:t>2225758@student.uwtsd.ac.uk</w:t>
        </w:r>
      </w:hyperlink>
      <w:r w:rsidR="000E3986" w:rsidRPr="00C938C5">
        <w:rPr>
          <w:rFonts w:ascii="Arial" w:hAnsi="Arial" w:cs="Arial"/>
          <w:color w:val="000000" w:themeColor="text1"/>
          <w:sz w:val="28"/>
          <w:szCs w:val="28"/>
        </w:rPr>
        <w:t xml:space="preserve"> </w:t>
      </w:r>
    </w:p>
    <w:p w14:paraId="1B8B7A04" w14:textId="77777777" w:rsidR="00C47FFC" w:rsidRPr="00C938C5" w:rsidRDefault="00C47FFC" w:rsidP="00382429">
      <w:pPr>
        <w:spacing w:after="160" w:line="360" w:lineRule="auto"/>
        <w:jc w:val="both"/>
        <w:rPr>
          <w:rFonts w:ascii="Arial" w:eastAsia="Calibri" w:hAnsi="Arial" w:cs="Arial"/>
          <w:b/>
          <w:sz w:val="28"/>
          <w:szCs w:val="28"/>
          <w:u w:val="single"/>
        </w:rPr>
      </w:pPr>
      <w:r w:rsidRPr="00C938C5">
        <w:rPr>
          <w:rFonts w:ascii="Arial" w:eastAsia="Calibri" w:hAnsi="Arial" w:cs="Arial"/>
          <w:b/>
          <w:sz w:val="28"/>
          <w:szCs w:val="28"/>
          <w:u w:val="single"/>
        </w:rPr>
        <w:t>Profile:</w:t>
      </w:r>
    </w:p>
    <w:p w14:paraId="792703AC" w14:textId="7EE737FF" w:rsidR="00C47FFC" w:rsidRPr="00232DA4" w:rsidRDefault="00C47FFC" w:rsidP="00382429">
      <w:pPr>
        <w:spacing w:before="100" w:beforeAutospacing="1" w:after="100" w:afterAutospacing="1" w:line="360" w:lineRule="auto"/>
        <w:rPr>
          <w:rFonts w:ascii="Arial" w:hAnsi="Arial" w:cs="Arial"/>
          <w:color w:val="000000" w:themeColor="text1"/>
          <w:sz w:val="22"/>
          <w:szCs w:val="22"/>
        </w:rPr>
      </w:pPr>
      <w:r w:rsidRPr="006B1B86">
        <w:rPr>
          <w:rFonts w:ascii="Arial" w:hAnsi="Arial" w:cs="Arial"/>
          <w:sz w:val="22"/>
          <w:szCs w:val="22"/>
        </w:rPr>
        <w:t xml:space="preserve">I am a caring, compassionate and dedicated Health and Social Care student with three years of part-time experience working as a Carer with </w:t>
      </w:r>
      <w:r w:rsidR="000E3986" w:rsidRPr="006B1B86">
        <w:rPr>
          <w:rFonts w:ascii="Arial" w:hAnsi="Arial" w:cs="Arial"/>
          <w:sz w:val="22"/>
          <w:szCs w:val="22"/>
        </w:rPr>
        <w:t>Penderel’s</w:t>
      </w:r>
      <w:r w:rsidRPr="006B1B86">
        <w:rPr>
          <w:rFonts w:ascii="Arial" w:hAnsi="Arial" w:cs="Arial"/>
          <w:sz w:val="22"/>
          <w:szCs w:val="22"/>
        </w:rPr>
        <w:t xml:space="preserve"> Trust. I am committed to providing </w:t>
      </w:r>
      <w:r w:rsidR="000E3986">
        <w:rPr>
          <w:rFonts w:ascii="Arial" w:hAnsi="Arial" w:cs="Arial"/>
          <w:sz w:val="22"/>
          <w:szCs w:val="22"/>
        </w:rPr>
        <w:t>person-</w:t>
      </w:r>
      <w:r w:rsidR="00133F4F">
        <w:rPr>
          <w:rFonts w:ascii="Arial" w:hAnsi="Arial" w:cs="Arial"/>
          <w:sz w:val="22"/>
          <w:szCs w:val="22"/>
        </w:rPr>
        <w:t>centered</w:t>
      </w:r>
      <w:r w:rsidRPr="006B1B86">
        <w:rPr>
          <w:rFonts w:ascii="Arial" w:hAnsi="Arial" w:cs="Arial"/>
          <w:sz w:val="22"/>
          <w:szCs w:val="22"/>
        </w:rPr>
        <w:t xml:space="preserve"> care that promotes dignity, respect and independence. I am currently studying Health and Social Care (Level 4) and continuously developing my knowledge and practical skills within the healthcare sector. My long-term career goal is to become a Registered Nurse </w:t>
      </w:r>
      <w:r w:rsidR="000E3986">
        <w:rPr>
          <w:rFonts w:ascii="Arial" w:hAnsi="Arial" w:cs="Arial"/>
          <w:sz w:val="22"/>
          <w:szCs w:val="22"/>
        </w:rPr>
        <w:t>specializing</w:t>
      </w:r>
      <w:r w:rsidRPr="006B1B86">
        <w:rPr>
          <w:rFonts w:ascii="Arial" w:hAnsi="Arial" w:cs="Arial"/>
          <w:sz w:val="22"/>
          <w:szCs w:val="22"/>
        </w:rPr>
        <w:t xml:space="preserve"> in hospital care, where I can make a positive difference to patients' health and wellbeing. I am hardworking, reliable and eager to continue learning while contributing effectively within a multidisciplinary healthcare team</w:t>
      </w:r>
    </w:p>
    <w:p w14:paraId="1C69CF08" w14:textId="77777777" w:rsidR="00141D62" w:rsidRPr="00232DA4" w:rsidRDefault="00141D62" w:rsidP="00382429">
      <w:pPr>
        <w:spacing w:line="360" w:lineRule="auto"/>
        <w:rPr>
          <w:rFonts w:ascii="Arial" w:hAnsi="Arial" w:cs="Arial"/>
          <w:b/>
          <w:sz w:val="22"/>
          <w:szCs w:val="22"/>
          <w:u w:val="single"/>
        </w:rPr>
      </w:pPr>
      <w:r w:rsidRPr="00232DA4">
        <w:rPr>
          <w:rFonts w:ascii="Arial" w:hAnsi="Arial" w:cs="Arial"/>
          <w:b/>
          <w:sz w:val="22"/>
          <w:szCs w:val="22"/>
          <w:u w:val="single"/>
        </w:rPr>
        <w:t>Education:</w:t>
      </w:r>
    </w:p>
    <w:p w14:paraId="22381497" w14:textId="77777777" w:rsidR="00141D62" w:rsidRPr="006B1B86" w:rsidRDefault="00141D62" w:rsidP="00382429">
      <w:pPr>
        <w:pStyle w:val="isselectedend"/>
        <w:spacing w:line="360" w:lineRule="auto"/>
        <w:rPr>
          <w:rFonts w:ascii="Arial" w:hAnsi="Arial" w:cs="Arial"/>
          <w:sz w:val="22"/>
          <w:szCs w:val="22"/>
        </w:rPr>
      </w:pPr>
      <w:r w:rsidRPr="006B1B86">
        <w:rPr>
          <w:rStyle w:val="Strong"/>
          <w:rFonts w:ascii="Arial" w:hAnsi="Arial" w:cs="Arial"/>
          <w:sz w:val="22"/>
          <w:szCs w:val="22"/>
        </w:rPr>
        <w:t>Health and Social Care – Level 4</w:t>
      </w:r>
      <w:r w:rsidRPr="006B1B86">
        <w:rPr>
          <w:rFonts w:ascii="Arial" w:hAnsi="Arial" w:cs="Arial"/>
          <w:sz w:val="22"/>
          <w:szCs w:val="22"/>
        </w:rPr>
        <w:t xml:space="preserve"> </w:t>
      </w:r>
      <w:r w:rsidRPr="006B1B86">
        <w:rPr>
          <w:rStyle w:val="Emphasis"/>
          <w:rFonts w:ascii="Arial" w:hAnsi="Arial" w:cs="Arial"/>
          <w:sz w:val="22"/>
          <w:szCs w:val="22"/>
        </w:rPr>
        <w:t>(Currently Studying)</w:t>
      </w:r>
    </w:p>
    <w:p w14:paraId="5C7A9E8D" w14:textId="77777777" w:rsidR="00141D62" w:rsidRPr="006B1B86" w:rsidRDefault="00141D62" w:rsidP="00382429">
      <w:pPr>
        <w:pStyle w:val="isselectedend"/>
        <w:spacing w:line="360" w:lineRule="auto"/>
        <w:rPr>
          <w:rFonts w:ascii="Arial" w:hAnsi="Arial" w:cs="Arial"/>
          <w:sz w:val="22"/>
          <w:szCs w:val="22"/>
        </w:rPr>
      </w:pPr>
      <w:r w:rsidRPr="006B1B86">
        <w:rPr>
          <w:rStyle w:val="Strong"/>
          <w:rFonts w:ascii="Arial" w:hAnsi="Arial" w:cs="Arial"/>
          <w:sz w:val="22"/>
          <w:szCs w:val="22"/>
        </w:rPr>
        <w:t>Entry Level 3</w:t>
      </w:r>
      <w:r w:rsidRPr="006B1B86">
        <w:rPr>
          <w:rFonts w:ascii="Arial" w:hAnsi="Arial" w:cs="Arial"/>
          <w:sz w:val="22"/>
          <w:szCs w:val="22"/>
        </w:rPr>
        <w:br/>
        <w:t>Matthew Boulton College, United Kingdom</w:t>
      </w:r>
    </w:p>
    <w:p w14:paraId="67215BD1" w14:textId="77777777" w:rsidR="00141D62" w:rsidRPr="006B1B86" w:rsidRDefault="00141D62" w:rsidP="00382429">
      <w:pPr>
        <w:pStyle w:val="NormalWeb"/>
        <w:spacing w:line="360" w:lineRule="auto"/>
        <w:rPr>
          <w:rFonts w:ascii="Arial" w:hAnsi="Arial" w:cs="Arial"/>
          <w:sz w:val="22"/>
          <w:szCs w:val="22"/>
        </w:rPr>
      </w:pPr>
      <w:r w:rsidRPr="006B1B86">
        <w:rPr>
          <w:rStyle w:val="Strong"/>
          <w:rFonts w:ascii="Arial" w:hAnsi="Arial" w:cs="Arial"/>
          <w:sz w:val="22"/>
          <w:szCs w:val="22"/>
        </w:rPr>
        <w:t>Faculty of Arts (FA)</w:t>
      </w:r>
      <w:r w:rsidRPr="006B1B86">
        <w:rPr>
          <w:rFonts w:ascii="Arial" w:hAnsi="Arial" w:cs="Arial"/>
          <w:sz w:val="22"/>
          <w:szCs w:val="22"/>
        </w:rPr>
        <w:br/>
        <w:t>Pakistan</w:t>
      </w:r>
    </w:p>
    <w:p w14:paraId="05CC3D8B" w14:textId="77777777" w:rsidR="00141D62" w:rsidRPr="00232DA4" w:rsidRDefault="00141D62" w:rsidP="00382429">
      <w:pPr>
        <w:spacing w:line="360" w:lineRule="auto"/>
        <w:rPr>
          <w:rFonts w:ascii="Arial" w:hAnsi="Arial" w:cs="Arial"/>
          <w:b/>
          <w:sz w:val="22"/>
          <w:szCs w:val="22"/>
          <w:u w:val="single"/>
        </w:rPr>
      </w:pPr>
      <w:r w:rsidRPr="00232DA4">
        <w:rPr>
          <w:rFonts w:ascii="Arial" w:hAnsi="Arial" w:cs="Arial"/>
          <w:b/>
          <w:sz w:val="22"/>
          <w:szCs w:val="22"/>
          <w:u w:val="single"/>
        </w:rPr>
        <w:t>Skills:</w:t>
      </w:r>
    </w:p>
    <w:p w14:paraId="07619E18" w14:textId="38BB0D5A"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Person-</w:t>
      </w:r>
      <w:r w:rsidR="00C47FFC" w:rsidRPr="006B1B86">
        <w:rPr>
          <w:rFonts w:ascii="Arial" w:hAnsi="Arial" w:cs="Arial"/>
          <w:sz w:val="22"/>
          <w:szCs w:val="22"/>
        </w:rPr>
        <w:t>center</w:t>
      </w:r>
      <w:r w:rsidRPr="006B1B86">
        <w:rPr>
          <w:rFonts w:ascii="Arial" w:hAnsi="Arial" w:cs="Arial"/>
          <w:sz w:val="22"/>
          <w:szCs w:val="22"/>
        </w:rPr>
        <w:t xml:space="preserve"> care</w:t>
      </w:r>
    </w:p>
    <w:p w14:paraId="46FAB2B8"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Compassion and empathy</w:t>
      </w:r>
    </w:p>
    <w:p w14:paraId="1AA718EF"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Excellent communication skills</w:t>
      </w:r>
    </w:p>
    <w:p w14:paraId="1774455E"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Teamwork and collaboration</w:t>
      </w:r>
    </w:p>
    <w:p w14:paraId="6295F7FF"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Patience and understanding</w:t>
      </w:r>
    </w:p>
    <w:p w14:paraId="2E57CB1A" w14:textId="30D9045E"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 xml:space="preserve">Time management and </w:t>
      </w:r>
      <w:r w:rsidR="00C47FFC" w:rsidRPr="006B1B86">
        <w:rPr>
          <w:rFonts w:ascii="Arial" w:hAnsi="Arial" w:cs="Arial"/>
          <w:sz w:val="22"/>
          <w:szCs w:val="22"/>
        </w:rPr>
        <w:t>organization</w:t>
      </w:r>
    </w:p>
    <w:p w14:paraId="791779A3"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Respect for dignity, privacy and confidentiality</w:t>
      </w:r>
    </w:p>
    <w:p w14:paraId="14A25036"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Reliable, trustworthy and responsible</w:t>
      </w:r>
    </w:p>
    <w:p w14:paraId="31EBF3F8" w14:textId="77777777" w:rsidR="00141D62" w:rsidRPr="006B1B86" w:rsidRDefault="00141D62" w:rsidP="00382429">
      <w:pPr>
        <w:pStyle w:val="ListParagraph"/>
        <w:numPr>
          <w:ilvl w:val="0"/>
          <w:numId w:val="20"/>
        </w:numPr>
        <w:spacing w:line="360" w:lineRule="auto"/>
        <w:jc w:val="both"/>
        <w:rPr>
          <w:rFonts w:ascii="Arial" w:hAnsi="Arial" w:cs="Arial"/>
          <w:sz w:val="22"/>
          <w:szCs w:val="22"/>
        </w:rPr>
      </w:pPr>
      <w:r w:rsidRPr="006B1B86">
        <w:rPr>
          <w:rFonts w:ascii="Arial" w:hAnsi="Arial" w:cs="Arial"/>
          <w:sz w:val="22"/>
          <w:szCs w:val="22"/>
        </w:rPr>
        <w:t>Ability to work under pressure</w:t>
      </w:r>
    </w:p>
    <w:p w14:paraId="43FB4E74" w14:textId="77777777" w:rsidR="00141D62" w:rsidRPr="006B1B86" w:rsidRDefault="00141D62" w:rsidP="00382429">
      <w:pPr>
        <w:pStyle w:val="ListParagraph"/>
        <w:numPr>
          <w:ilvl w:val="0"/>
          <w:numId w:val="20"/>
        </w:numPr>
        <w:spacing w:before="100" w:beforeAutospacing="1" w:after="100" w:afterAutospacing="1" w:line="360" w:lineRule="auto"/>
        <w:jc w:val="both"/>
        <w:outlineLvl w:val="1"/>
        <w:rPr>
          <w:rFonts w:ascii="Arial" w:hAnsi="Arial" w:cs="Arial"/>
          <w:b/>
          <w:bCs/>
          <w:color w:val="000000" w:themeColor="text1"/>
          <w:sz w:val="22"/>
          <w:szCs w:val="22"/>
          <w:u w:val="single"/>
        </w:rPr>
      </w:pPr>
      <w:r w:rsidRPr="006B1B86">
        <w:rPr>
          <w:rFonts w:ascii="Arial" w:hAnsi="Arial" w:cs="Arial"/>
          <w:sz w:val="22"/>
          <w:szCs w:val="22"/>
        </w:rPr>
        <w:lastRenderedPageBreak/>
        <w:t>Willingness to learn and develop professionally</w:t>
      </w:r>
    </w:p>
    <w:p w14:paraId="1AFD9E6C" w14:textId="77777777" w:rsidR="00141D62" w:rsidRDefault="00141D62" w:rsidP="00382429">
      <w:pPr>
        <w:spacing w:before="100" w:beforeAutospacing="1" w:after="100" w:afterAutospacing="1" w:line="360" w:lineRule="auto"/>
        <w:jc w:val="both"/>
        <w:outlineLvl w:val="1"/>
        <w:rPr>
          <w:rFonts w:ascii="Arial" w:hAnsi="Arial" w:cs="Arial"/>
          <w:b/>
          <w:bCs/>
          <w:color w:val="000000" w:themeColor="text1"/>
          <w:sz w:val="22"/>
          <w:szCs w:val="22"/>
          <w:u w:val="single"/>
        </w:rPr>
      </w:pPr>
      <w:r w:rsidRPr="00232DA4">
        <w:rPr>
          <w:rFonts w:ascii="Arial" w:hAnsi="Arial" w:cs="Arial"/>
          <w:b/>
          <w:bCs/>
          <w:color w:val="000000" w:themeColor="text1"/>
          <w:sz w:val="22"/>
          <w:szCs w:val="22"/>
          <w:u w:val="single"/>
        </w:rPr>
        <w:t>Interests and Hobbies</w:t>
      </w:r>
    </w:p>
    <w:p w14:paraId="0EB34664" w14:textId="77777777" w:rsidR="00141D62" w:rsidRPr="006B1B86" w:rsidRDefault="00141D62" w:rsidP="00382429">
      <w:pPr>
        <w:pStyle w:val="ListParagraph"/>
        <w:numPr>
          <w:ilvl w:val="0"/>
          <w:numId w:val="1"/>
        </w:numPr>
        <w:spacing w:line="360" w:lineRule="auto"/>
        <w:jc w:val="both"/>
        <w:rPr>
          <w:rFonts w:ascii="Arial" w:hAnsi="Arial" w:cs="Arial"/>
          <w:sz w:val="22"/>
          <w:szCs w:val="22"/>
        </w:rPr>
      </w:pPr>
      <w:r w:rsidRPr="006B1B86">
        <w:rPr>
          <w:rFonts w:ascii="Arial" w:hAnsi="Arial" w:cs="Arial"/>
          <w:sz w:val="22"/>
          <w:szCs w:val="22"/>
        </w:rPr>
        <w:t>Learning about nursing and healthcare</w:t>
      </w:r>
    </w:p>
    <w:p w14:paraId="0EA023CD" w14:textId="77777777" w:rsidR="00141D62" w:rsidRPr="006B1B86" w:rsidRDefault="00141D62" w:rsidP="00382429">
      <w:pPr>
        <w:pStyle w:val="ListParagraph"/>
        <w:numPr>
          <w:ilvl w:val="0"/>
          <w:numId w:val="1"/>
        </w:numPr>
        <w:spacing w:line="360" w:lineRule="auto"/>
        <w:jc w:val="both"/>
        <w:rPr>
          <w:rFonts w:ascii="Arial" w:hAnsi="Arial" w:cs="Arial"/>
          <w:sz w:val="22"/>
          <w:szCs w:val="22"/>
        </w:rPr>
      </w:pPr>
      <w:r w:rsidRPr="006B1B86">
        <w:rPr>
          <w:rFonts w:ascii="Arial" w:hAnsi="Arial" w:cs="Arial"/>
          <w:sz w:val="22"/>
          <w:szCs w:val="22"/>
        </w:rPr>
        <w:t>Cooking</w:t>
      </w:r>
    </w:p>
    <w:p w14:paraId="308A2F2A" w14:textId="77777777" w:rsidR="00141D62" w:rsidRPr="006B1B86" w:rsidRDefault="00141D62" w:rsidP="00382429">
      <w:pPr>
        <w:pStyle w:val="ListParagraph"/>
        <w:numPr>
          <w:ilvl w:val="0"/>
          <w:numId w:val="1"/>
        </w:numPr>
        <w:spacing w:line="360" w:lineRule="auto"/>
        <w:jc w:val="both"/>
        <w:rPr>
          <w:rFonts w:ascii="Arial" w:hAnsi="Arial" w:cs="Arial"/>
          <w:sz w:val="22"/>
          <w:szCs w:val="22"/>
        </w:rPr>
      </w:pPr>
      <w:r w:rsidRPr="006B1B86">
        <w:rPr>
          <w:rFonts w:ascii="Arial" w:hAnsi="Arial" w:cs="Arial"/>
          <w:sz w:val="22"/>
          <w:szCs w:val="22"/>
        </w:rPr>
        <w:t>Walking</w:t>
      </w:r>
    </w:p>
    <w:p w14:paraId="404020DF" w14:textId="77777777" w:rsidR="00141D62" w:rsidRPr="006B1B86" w:rsidRDefault="00141D62" w:rsidP="00382429">
      <w:pPr>
        <w:pStyle w:val="ListParagraph"/>
        <w:numPr>
          <w:ilvl w:val="0"/>
          <w:numId w:val="1"/>
        </w:numPr>
        <w:spacing w:line="360" w:lineRule="auto"/>
        <w:jc w:val="both"/>
        <w:rPr>
          <w:rFonts w:ascii="Arial" w:hAnsi="Arial" w:cs="Arial"/>
          <w:sz w:val="22"/>
          <w:szCs w:val="22"/>
        </w:rPr>
      </w:pPr>
      <w:r w:rsidRPr="006B1B86">
        <w:rPr>
          <w:rFonts w:ascii="Arial" w:hAnsi="Arial" w:cs="Arial"/>
          <w:sz w:val="22"/>
          <w:szCs w:val="22"/>
        </w:rPr>
        <w:t>Spending time with family and friends</w:t>
      </w:r>
    </w:p>
    <w:p w14:paraId="7739D0D8" w14:textId="77777777" w:rsidR="00141D62" w:rsidRPr="006B1B86" w:rsidRDefault="00141D62" w:rsidP="00382429">
      <w:pPr>
        <w:pStyle w:val="ListParagraph"/>
        <w:numPr>
          <w:ilvl w:val="0"/>
          <w:numId w:val="1"/>
        </w:numPr>
        <w:spacing w:before="100" w:beforeAutospacing="1" w:after="100" w:afterAutospacing="1" w:line="360" w:lineRule="auto"/>
        <w:jc w:val="both"/>
        <w:rPr>
          <w:rFonts w:ascii="Arial" w:hAnsi="Arial" w:cs="Arial"/>
          <w:sz w:val="22"/>
          <w:szCs w:val="22"/>
        </w:rPr>
      </w:pPr>
      <w:r w:rsidRPr="006B1B86">
        <w:rPr>
          <w:rFonts w:ascii="Arial" w:hAnsi="Arial" w:cs="Arial"/>
          <w:sz w:val="22"/>
          <w:szCs w:val="22"/>
        </w:rPr>
        <w:t>Helping my daughter with her schoolwork</w:t>
      </w:r>
    </w:p>
    <w:p w14:paraId="5E130710" w14:textId="77777777" w:rsidR="00C47FFC" w:rsidRPr="00C47FFC" w:rsidRDefault="00C47FFC" w:rsidP="00382429">
      <w:pPr>
        <w:spacing w:after="160" w:line="360" w:lineRule="auto"/>
        <w:jc w:val="both"/>
        <w:rPr>
          <w:rFonts w:ascii="Arial" w:eastAsia="Calibri" w:hAnsi="Arial" w:cs="Arial"/>
          <w:b/>
          <w:sz w:val="22"/>
          <w:szCs w:val="22"/>
          <w:u w:val="single"/>
        </w:rPr>
      </w:pPr>
      <w:r w:rsidRPr="00C47FFC">
        <w:rPr>
          <w:rFonts w:ascii="Arial" w:eastAsia="Calibri" w:hAnsi="Arial" w:cs="Arial"/>
          <w:b/>
          <w:sz w:val="22"/>
          <w:szCs w:val="22"/>
          <w:u w:val="single"/>
        </w:rPr>
        <w:t>Work Experience:</w:t>
      </w:r>
    </w:p>
    <w:p w14:paraId="1B02DF2F" w14:textId="77777777" w:rsidR="00C47FFC" w:rsidRPr="00C47FFC" w:rsidRDefault="00C47FFC" w:rsidP="00382429">
      <w:pPr>
        <w:spacing w:before="100" w:beforeAutospacing="1" w:after="100" w:afterAutospacing="1" w:line="360" w:lineRule="auto"/>
        <w:outlineLvl w:val="2"/>
        <w:rPr>
          <w:rFonts w:ascii="Arial" w:hAnsi="Arial" w:cs="Arial"/>
          <w:b/>
          <w:bCs/>
          <w:sz w:val="22"/>
          <w:szCs w:val="22"/>
        </w:rPr>
      </w:pPr>
      <w:r w:rsidRPr="00C47FFC">
        <w:rPr>
          <w:rFonts w:ascii="Arial" w:hAnsi="Arial" w:cs="Arial"/>
          <w:b/>
          <w:bCs/>
          <w:sz w:val="22"/>
          <w:szCs w:val="22"/>
        </w:rPr>
        <w:t>Part-Time Carer</w:t>
      </w:r>
    </w:p>
    <w:p w14:paraId="5838D6E7" w14:textId="67AC2C20" w:rsidR="00C47FFC" w:rsidRPr="00C47FFC" w:rsidRDefault="00E358FB" w:rsidP="00382429">
      <w:pPr>
        <w:spacing w:before="100" w:beforeAutospacing="1" w:after="100" w:afterAutospacing="1" w:line="360" w:lineRule="auto"/>
        <w:rPr>
          <w:rFonts w:ascii="Arial" w:hAnsi="Arial" w:cs="Arial"/>
          <w:sz w:val="22"/>
          <w:szCs w:val="22"/>
        </w:rPr>
      </w:pPr>
      <w:r w:rsidRPr="00C47FFC">
        <w:rPr>
          <w:rFonts w:ascii="Arial" w:hAnsi="Arial" w:cs="Arial"/>
          <w:b/>
          <w:bCs/>
          <w:sz w:val="22"/>
          <w:szCs w:val="22"/>
        </w:rPr>
        <w:t>Penderel’s</w:t>
      </w:r>
      <w:r w:rsidR="00C47FFC" w:rsidRPr="00C47FFC">
        <w:rPr>
          <w:rFonts w:ascii="Arial" w:hAnsi="Arial" w:cs="Arial"/>
          <w:b/>
          <w:bCs/>
          <w:sz w:val="22"/>
          <w:szCs w:val="22"/>
        </w:rPr>
        <w:t xml:space="preserve"> Trust</w:t>
      </w:r>
      <w:r w:rsidR="00C47FFC" w:rsidRPr="00C47FFC">
        <w:rPr>
          <w:rFonts w:ascii="Arial" w:hAnsi="Arial" w:cs="Arial"/>
          <w:sz w:val="22"/>
          <w:szCs w:val="22"/>
        </w:rPr>
        <w:br/>
      </w:r>
      <w:r w:rsidR="00C47FFC" w:rsidRPr="00C47FFC">
        <w:rPr>
          <w:rFonts w:ascii="Arial" w:hAnsi="Arial" w:cs="Arial"/>
          <w:b/>
          <w:bCs/>
          <w:sz w:val="22"/>
          <w:szCs w:val="22"/>
        </w:rPr>
        <w:t>Three Years – Present</w:t>
      </w:r>
    </w:p>
    <w:p w14:paraId="17994B0A" w14:textId="3A642E33" w:rsidR="00C47FFC" w:rsidRPr="00C47FFC" w:rsidRDefault="00C47FFC" w:rsidP="00382429">
      <w:pPr>
        <w:numPr>
          <w:ilvl w:val="0"/>
          <w:numId w:val="10"/>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Provide compassionate, person-</w:t>
      </w:r>
      <w:r w:rsidR="00E358FB" w:rsidRPr="00C47FFC">
        <w:rPr>
          <w:rFonts w:ascii="Arial" w:hAnsi="Arial" w:cs="Arial"/>
          <w:sz w:val="22"/>
          <w:szCs w:val="22"/>
        </w:rPr>
        <w:t>centered</w:t>
      </w:r>
      <w:r w:rsidRPr="00C47FFC">
        <w:rPr>
          <w:rFonts w:ascii="Arial" w:hAnsi="Arial" w:cs="Arial"/>
          <w:sz w:val="22"/>
          <w:szCs w:val="22"/>
        </w:rPr>
        <w:t xml:space="preserve"> care tailored to individual needs.</w:t>
      </w:r>
    </w:p>
    <w:p w14:paraId="6EE0806B" w14:textId="77777777" w:rsidR="00C47FFC" w:rsidRPr="00C47FFC" w:rsidRDefault="00C47FFC" w:rsidP="00382429">
      <w:pPr>
        <w:numPr>
          <w:ilvl w:val="0"/>
          <w:numId w:val="10"/>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Assist individuals with daily living activities while promoting dignity and independence.</w:t>
      </w:r>
    </w:p>
    <w:p w14:paraId="35AB7525" w14:textId="77777777" w:rsidR="00C47FFC" w:rsidRPr="00C47FFC" w:rsidRDefault="00C47FFC" w:rsidP="00382429">
      <w:pPr>
        <w:numPr>
          <w:ilvl w:val="0"/>
          <w:numId w:val="10"/>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Build positive and respectful relationships with service users and their families.</w:t>
      </w:r>
    </w:p>
    <w:p w14:paraId="0DB9D20E" w14:textId="77777777" w:rsidR="00C47FFC" w:rsidRPr="00C47FFC" w:rsidRDefault="00C47FFC" w:rsidP="00382429">
      <w:pPr>
        <w:numPr>
          <w:ilvl w:val="0"/>
          <w:numId w:val="10"/>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Maintain confidentiality and follow care plans to ensure safe and effective support.</w:t>
      </w:r>
    </w:p>
    <w:p w14:paraId="2CBC0CBF" w14:textId="77777777" w:rsidR="00C47FFC" w:rsidRPr="00C47FFC" w:rsidRDefault="00C47FFC" w:rsidP="00382429">
      <w:pPr>
        <w:numPr>
          <w:ilvl w:val="0"/>
          <w:numId w:val="10"/>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Support individuals in achieving the highest possible quality of life.</w:t>
      </w:r>
    </w:p>
    <w:p w14:paraId="4541D4ED" w14:textId="77777777" w:rsidR="00C47FFC" w:rsidRPr="00C47FFC" w:rsidRDefault="00C47FFC" w:rsidP="00382429">
      <w:pPr>
        <w:keepNext/>
        <w:keepLines/>
        <w:spacing w:before="40" w:line="360" w:lineRule="auto"/>
        <w:jc w:val="both"/>
        <w:outlineLvl w:val="2"/>
        <w:rPr>
          <w:rFonts w:ascii="Arial" w:eastAsiaTheme="majorEastAsia" w:hAnsi="Arial" w:cs="Arial"/>
          <w:color w:val="000000" w:themeColor="text1"/>
          <w:sz w:val="22"/>
          <w:szCs w:val="22"/>
        </w:rPr>
      </w:pPr>
      <w:r w:rsidRPr="00C47FFC">
        <w:rPr>
          <w:rFonts w:ascii="Arial" w:eastAsiaTheme="majorEastAsia" w:hAnsi="Arial" w:cs="Arial"/>
          <w:b/>
          <w:color w:val="000000" w:themeColor="text1"/>
          <w:sz w:val="22"/>
          <w:szCs w:val="22"/>
        </w:rPr>
        <w:t>Achievements</w:t>
      </w:r>
    </w:p>
    <w:p w14:paraId="09926443" w14:textId="77777777" w:rsidR="00C47FFC" w:rsidRPr="00C47FFC" w:rsidRDefault="00C47FFC" w:rsidP="00382429">
      <w:pPr>
        <w:numPr>
          <w:ilvl w:val="0"/>
          <w:numId w:val="22"/>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Three years' care experience.</w:t>
      </w:r>
    </w:p>
    <w:p w14:paraId="501D21D9" w14:textId="77777777" w:rsidR="00C47FFC" w:rsidRPr="00C47FFC" w:rsidRDefault="00C47FFC" w:rsidP="00382429">
      <w:pPr>
        <w:numPr>
          <w:ilvl w:val="0"/>
          <w:numId w:val="22"/>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Balancing study and work successfully.</w:t>
      </w:r>
    </w:p>
    <w:p w14:paraId="08A874ED" w14:textId="77777777" w:rsidR="00C47FFC" w:rsidRPr="00C47FFC" w:rsidRDefault="00C47FFC" w:rsidP="00382429">
      <w:pPr>
        <w:numPr>
          <w:ilvl w:val="0"/>
          <w:numId w:val="22"/>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 xml:space="preserve">Strong communication skills. </w:t>
      </w:r>
    </w:p>
    <w:p w14:paraId="419A5B93" w14:textId="77777777" w:rsidR="00C47FFC" w:rsidRPr="00C47FFC" w:rsidRDefault="00C47FFC" w:rsidP="00382429">
      <w:pPr>
        <w:numPr>
          <w:ilvl w:val="0"/>
          <w:numId w:val="22"/>
        </w:numPr>
        <w:spacing w:before="100" w:beforeAutospacing="1" w:after="100" w:afterAutospacing="1" w:line="360" w:lineRule="auto"/>
        <w:jc w:val="both"/>
        <w:rPr>
          <w:rFonts w:ascii="Arial" w:hAnsi="Arial" w:cs="Arial"/>
          <w:sz w:val="22"/>
          <w:szCs w:val="22"/>
        </w:rPr>
      </w:pPr>
      <w:r w:rsidRPr="00C47FFC">
        <w:rPr>
          <w:rFonts w:ascii="Arial" w:hAnsi="Arial" w:cs="Arial"/>
          <w:sz w:val="22"/>
          <w:szCs w:val="22"/>
        </w:rPr>
        <w:t>Committed to professional development.</w:t>
      </w:r>
    </w:p>
    <w:p w14:paraId="59B7E813" w14:textId="77777777" w:rsidR="00C47FFC" w:rsidRPr="00C47FFC" w:rsidRDefault="00C47FFC" w:rsidP="00C47FFC">
      <w:pPr>
        <w:spacing w:before="100" w:beforeAutospacing="1" w:after="100" w:afterAutospacing="1"/>
        <w:ind w:left="720"/>
        <w:jc w:val="both"/>
        <w:rPr>
          <w:rFonts w:ascii="Arial" w:hAnsi="Arial" w:cs="Arial"/>
          <w:sz w:val="22"/>
          <w:szCs w:val="22"/>
        </w:rPr>
      </w:pPr>
    </w:p>
    <w:p w14:paraId="0F922AE6" w14:textId="77777777" w:rsidR="00E358FB" w:rsidRPr="00264ED6" w:rsidRDefault="00E358FB" w:rsidP="00E358FB">
      <w:pPr>
        <w:spacing w:before="100" w:beforeAutospacing="1" w:after="100" w:afterAutospacing="1"/>
        <w:jc w:val="both"/>
        <w:outlineLvl w:val="1"/>
        <w:rPr>
          <w:rFonts w:ascii="Arial" w:hAnsi="Arial" w:cs="Arial"/>
          <w:b/>
          <w:bCs/>
          <w:color w:val="000000" w:themeColor="text1"/>
          <w:u w:val="single"/>
        </w:rPr>
      </w:pPr>
      <w:r w:rsidRPr="00264ED6">
        <w:rPr>
          <w:rFonts w:ascii="Arial" w:hAnsi="Arial" w:cs="Arial"/>
          <w:b/>
          <w:bCs/>
          <w:color w:val="000000" w:themeColor="text1"/>
          <w:u w:val="single"/>
        </w:rPr>
        <w:t>References</w:t>
      </w:r>
    </w:p>
    <w:p w14:paraId="1E03EBE3" w14:textId="77777777" w:rsidR="002F4825" w:rsidRDefault="002F4825" w:rsidP="00F9338D">
      <w:pPr>
        <w:spacing w:after="160" w:line="259" w:lineRule="auto"/>
        <w:jc w:val="both"/>
        <w:rPr>
          <w:rFonts w:eastAsia="Calibri"/>
          <w:sz w:val="22"/>
          <w:szCs w:val="22"/>
        </w:rPr>
      </w:pPr>
    </w:p>
    <w:p w14:paraId="0DE4B5B7" w14:textId="77777777" w:rsidR="00DA5504" w:rsidRPr="00F5080A" w:rsidRDefault="00DA5504" w:rsidP="00F9338D">
      <w:pPr>
        <w:spacing w:after="160" w:line="259" w:lineRule="auto"/>
        <w:jc w:val="both"/>
        <w:rPr>
          <w:rFonts w:eastAsia="Calibri"/>
          <w:sz w:val="22"/>
          <w:szCs w:val="22"/>
        </w:rPr>
        <w:sectPr w:rsidR="00DA5504" w:rsidRPr="00F5080A" w:rsidSect="00C938C5">
          <w:footerReference w:type="default" r:id="rId9"/>
          <w:pgSz w:w="12240" w:h="15840"/>
          <w:pgMar w:top="1440" w:right="1440" w:bottom="1440" w:left="1440" w:header="720" w:footer="720" w:gutter="0"/>
          <w:cols w:space="720"/>
          <w:docGrid w:linePitch="360"/>
        </w:sectPr>
      </w:pPr>
    </w:p>
    <w:p w14:paraId="7C881056" w14:textId="329BFC60" w:rsidR="00BF4C7E" w:rsidRPr="00BF4C7E" w:rsidRDefault="00CE3E7E" w:rsidP="00BF4C7E">
      <w:pPr>
        <w:spacing w:before="100" w:beforeAutospacing="1" w:after="100" w:afterAutospacing="1" w:line="360" w:lineRule="auto"/>
        <w:jc w:val="both"/>
        <w:outlineLvl w:val="1"/>
        <w:rPr>
          <w:rFonts w:ascii="Arial" w:hAnsi="Arial" w:cs="Arial"/>
          <w:b/>
          <w:bCs/>
          <w:sz w:val="22"/>
          <w:szCs w:val="22"/>
        </w:rPr>
      </w:pPr>
      <w:r>
        <w:rPr>
          <w:rFonts w:ascii="Arial" w:hAnsi="Arial" w:cs="Arial"/>
          <w:b/>
          <w:bCs/>
          <w:sz w:val="22"/>
          <w:szCs w:val="22"/>
        </w:rPr>
        <w:lastRenderedPageBreak/>
        <w:t xml:space="preserve">Task 2: </w:t>
      </w:r>
      <w:r w:rsidR="000422A8" w:rsidRPr="00BF4C7E">
        <w:rPr>
          <w:rFonts w:ascii="Arial" w:hAnsi="Arial" w:cs="Arial"/>
          <w:b/>
          <w:bCs/>
          <w:sz w:val="22"/>
          <w:szCs w:val="22"/>
        </w:rPr>
        <w:t>Personal Statement</w:t>
      </w:r>
    </w:p>
    <w:p w14:paraId="2CFD2E9B"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I am applying for the Registered Nurse position because I am passionate about providing compassionate, person-centred care that improves the health, wellbeing and quality of life of individuals. My long-term career goal is to become a skilled and knowledgeable nurse who delivers safe, evidence-based care while treating every patient with dignity, respect and empathy. Working as a part-time Carer with Penderels Trust for the past three years has strengthened my commitment to the nursing profession and has given me valuable practical experience in supporting people with different physical, emotional and personal care needs.</w:t>
      </w:r>
    </w:p>
    <w:p w14:paraId="165E1480"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My role at Penderels Trust has enabled me to develop a strong understanding of person-centred care by supporting individuals according to their unique preferences and promoting their independence wherever possible. I have learned the importance of maintaining confidentiality, respecting diversity and communicating effectively with service users and their families. Recent research highlights that effective communication is fundamental to developing therapeutic relationships, improving patient experiences and delivering high-quality person-centred nursing care (Gregory, 2024). These experiences have strengthened my confidence in working with vulnerable individuals while remaining compassionate, patient and professional.</w:t>
      </w:r>
    </w:p>
    <w:p w14:paraId="29F2A104"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Alongside my practical experience, I am currently studying Health and Social Care (Level 4), having previously completed Entry Level 3 at Matthew Boulton College and my FA qualification in Pakistan. My studies have enhanced my understanding of safeguarding, equality and diversity, professional values, health promotion and ethical practice. They have also helped me apply theoretical knowledge to real-life care situations, preparing me for the responsibilities of a nursing role.</w:t>
      </w:r>
    </w:p>
    <w:p w14:paraId="20AA6793"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One of my greatest strengths is my ability to build positive relationships with people from different backgrounds. I understand that every patient has individual needs and preferences, and I always aim to provide respectful, personalised care. Research demonstrates that patient-centred communication and individualised care improve patient satisfaction, recovery and overall healthcare outcomes (Kwame and Petrucka, 2021). I believe these principles are essential for delivering high-quality nursing care and are values I consistently demonstrate in my current role.</w:t>
      </w:r>
    </w:p>
    <w:p w14:paraId="00D0E58F"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 xml:space="preserve">My professional skills include effective communication, teamwork, organisation, empathy and the ability to remain calm under pressure. Working as a carer has taught me how important </w:t>
      </w:r>
      <w:r w:rsidRPr="00F256D0">
        <w:rPr>
          <w:rFonts w:ascii="Arial" w:hAnsi="Arial" w:cs="Arial"/>
          <w:sz w:val="22"/>
          <w:szCs w:val="22"/>
        </w:rPr>
        <w:lastRenderedPageBreak/>
        <w:t>collaboration is when supporting individuals safely and effectively. Evidence suggests that empathy, teamwork and supportive working environments significantly contribute to high-quality person-centred nursing practice (Lee, Jang and Sun, 2024). I continuously seek opportunities to improve my knowledge and practical skills through study and workplace experience so that I can provide the highest standard of care.</w:t>
      </w:r>
    </w:p>
    <w:p w14:paraId="5DE62D14" w14:textId="77777777" w:rsidR="00E54948" w:rsidRPr="00F256D0" w:rsidRDefault="00E54948" w:rsidP="00E54948">
      <w:pPr>
        <w:pStyle w:val="NormalWeb"/>
        <w:spacing w:line="360" w:lineRule="auto"/>
        <w:jc w:val="both"/>
        <w:rPr>
          <w:rFonts w:ascii="Arial" w:hAnsi="Arial" w:cs="Arial"/>
          <w:sz w:val="22"/>
          <w:szCs w:val="22"/>
        </w:rPr>
      </w:pPr>
      <w:r w:rsidRPr="00F256D0">
        <w:rPr>
          <w:rFonts w:ascii="Arial" w:hAnsi="Arial" w:cs="Arial"/>
          <w:sz w:val="22"/>
          <w:szCs w:val="22"/>
        </w:rPr>
        <w:t>I believe I would be a valuable addition to your organisation because I am hardworking, reliable and committed to continuous professional development. I am eager to learn from experienced healthcare professionals while making a positive contribution to patient care. My practical experience, educational background and passion for nursing have prepared me to undertake the responsibilities of a Registered Nurse with professionalism, compassion and integrity. I look forward to contributing to your organisation by delivering safe, respectful and evidence-based care while continuing to develop into a confident and competent nursing professional.</w:t>
      </w:r>
    </w:p>
    <w:p w14:paraId="35AFAAAF" w14:textId="77777777" w:rsidR="00E54948" w:rsidRPr="00F256D0" w:rsidRDefault="00E54948" w:rsidP="00E54948">
      <w:pPr>
        <w:tabs>
          <w:tab w:val="left" w:pos="3480"/>
        </w:tabs>
        <w:spacing w:before="100" w:beforeAutospacing="1" w:after="100" w:afterAutospacing="1" w:line="360" w:lineRule="auto"/>
        <w:jc w:val="both"/>
        <w:outlineLvl w:val="0"/>
        <w:rPr>
          <w:rFonts w:ascii="Arial" w:hAnsi="Arial" w:cs="Arial"/>
          <w:sz w:val="22"/>
          <w:szCs w:val="22"/>
        </w:rPr>
      </w:pPr>
      <w:r w:rsidRPr="00F256D0">
        <w:rPr>
          <w:rFonts w:ascii="Arial" w:hAnsi="Arial" w:cs="Arial"/>
          <w:b/>
          <w:bCs/>
          <w:kern w:val="36"/>
          <w:sz w:val="22"/>
          <w:szCs w:val="22"/>
        </w:rPr>
        <w:t xml:space="preserve">Task 3(a): </w:t>
      </w:r>
      <w:r w:rsidR="000422A8" w:rsidRPr="00F256D0">
        <w:rPr>
          <w:rFonts w:ascii="Arial" w:hAnsi="Arial" w:cs="Arial"/>
          <w:b/>
          <w:bCs/>
          <w:kern w:val="36"/>
          <w:sz w:val="22"/>
          <w:szCs w:val="22"/>
        </w:rPr>
        <w:t xml:space="preserve">SWOT Analysis </w:t>
      </w:r>
    </w:p>
    <w:p w14:paraId="326FEE09" w14:textId="77777777" w:rsidR="00E54948" w:rsidRPr="00E54948" w:rsidRDefault="00E54948" w:rsidP="00E54948">
      <w:pPr>
        <w:spacing w:before="100" w:beforeAutospacing="1" w:after="100" w:afterAutospacing="1" w:line="360" w:lineRule="auto"/>
        <w:jc w:val="both"/>
        <w:rPr>
          <w:rFonts w:ascii="Arial" w:hAnsi="Arial" w:cs="Arial"/>
          <w:sz w:val="22"/>
          <w:szCs w:val="22"/>
        </w:rPr>
      </w:pPr>
      <w:r w:rsidRPr="00E54948">
        <w:rPr>
          <w:rFonts w:ascii="Arial" w:hAnsi="Arial" w:cs="Arial"/>
          <w:sz w:val="22"/>
          <w:szCs w:val="22"/>
        </w:rPr>
        <w:t xml:space="preserve">A SWOT analysis helps identify personal strengths, weaknesses, opportunities and threats that may influence professional development and career progression. Reflecting on these areas enables healthcare professionals to plan future learning and improve their ability to deliver safe, person-centred care (Todd </w:t>
      </w:r>
      <w:r w:rsidRPr="00E54948">
        <w:rPr>
          <w:rFonts w:ascii="Arial" w:hAnsi="Arial" w:cs="Arial"/>
          <w:iCs/>
          <w:sz w:val="22"/>
          <w:szCs w:val="22"/>
        </w:rPr>
        <w:t>et al</w:t>
      </w:r>
      <w:r w:rsidRPr="00E54948">
        <w:rPr>
          <w:rFonts w:ascii="Arial" w:hAnsi="Arial" w:cs="Arial"/>
          <w:sz w:val="22"/>
          <w:szCs w:val="22"/>
        </w:rPr>
        <w:t>., 2024).</w:t>
      </w:r>
    </w:p>
    <w:p w14:paraId="66204FF1" w14:textId="77777777" w:rsidR="00BF4C7E" w:rsidRPr="00F256D0" w:rsidRDefault="000422A8" w:rsidP="00E54948">
      <w:pPr>
        <w:tabs>
          <w:tab w:val="center" w:pos="4680"/>
        </w:tabs>
        <w:spacing w:before="100" w:beforeAutospacing="1" w:after="100" w:afterAutospacing="1" w:line="360" w:lineRule="auto"/>
        <w:jc w:val="both"/>
        <w:outlineLvl w:val="0"/>
        <w:rPr>
          <w:rFonts w:ascii="Arial" w:hAnsi="Arial" w:cs="Arial"/>
          <w:b/>
          <w:bCs/>
          <w:kern w:val="36"/>
          <w:sz w:val="22"/>
          <w:szCs w:val="22"/>
        </w:rPr>
      </w:pPr>
      <w:r w:rsidRPr="00F256D0">
        <w:rPr>
          <w:rFonts w:ascii="Arial" w:hAnsi="Arial" w:cs="Arial"/>
          <w:b/>
          <w:bCs/>
          <w:kern w:val="36"/>
          <w:sz w:val="22"/>
          <w:szCs w:val="22"/>
        </w:rPr>
        <w:tab/>
      </w:r>
    </w:p>
    <w:p w14:paraId="2DBF0D7D" w14:textId="77777777" w:rsidR="00F9338D" w:rsidRPr="00F256D0" w:rsidRDefault="00F9338D" w:rsidP="00E54948">
      <w:pPr>
        <w:spacing w:before="100" w:beforeAutospacing="1" w:after="100" w:afterAutospacing="1" w:line="360" w:lineRule="auto"/>
        <w:jc w:val="both"/>
        <w:rPr>
          <w:rFonts w:ascii="Arial" w:hAnsi="Arial" w:cs="Arial"/>
          <w:sz w:val="22"/>
          <w:szCs w:val="22"/>
        </w:rPr>
      </w:pPr>
      <w:r w:rsidRPr="00F256D0">
        <w:rPr>
          <w:rFonts w:ascii="Arial" w:hAnsi="Arial" w:cs="Arial"/>
          <w:noProof/>
          <w:sz w:val="22"/>
          <w:szCs w:val="22"/>
        </w:rPr>
        <w:drawing>
          <wp:inline distT="0" distB="0" distL="0" distR="0" wp14:anchorId="1700894D" wp14:editId="5EE257BF">
            <wp:extent cx="5943600" cy="2546350"/>
            <wp:effectExtent l="0" t="0" r="0" b="6350"/>
            <wp:docPr id="2" name="Picture 2" descr="SWOT Analysis: Why &amp; How to Analyze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Why &amp; How to Analyze Your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546350"/>
                    </a:xfrm>
                    <a:prstGeom prst="rect">
                      <a:avLst/>
                    </a:prstGeom>
                    <a:noFill/>
                    <a:ln>
                      <a:noFill/>
                    </a:ln>
                  </pic:spPr>
                </pic:pic>
              </a:graphicData>
            </a:graphic>
          </wp:inline>
        </w:drawing>
      </w:r>
    </w:p>
    <w:p w14:paraId="6D2C924C" w14:textId="77777777" w:rsidR="00F9338D" w:rsidRPr="00F256D0" w:rsidRDefault="00F9338D" w:rsidP="00E54948">
      <w:pPr>
        <w:spacing w:before="100" w:beforeAutospacing="1" w:after="100" w:afterAutospacing="1" w:line="360" w:lineRule="auto"/>
        <w:jc w:val="both"/>
        <w:rPr>
          <w:rFonts w:ascii="Arial" w:hAnsi="Arial" w:cs="Arial"/>
          <w:b/>
          <w:sz w:val="22"/>
          <w:szCs w:val="22"/>
        </w:rPr>
      </w:pPr>
      <w:r w:rsidRPr="00F256D0">
        <w:rPr>
          <w:rFonts w:ascii="Arial" w:hAnsi="Arial" w:cs="Arial"/>
          <w:b/>
          <w:sz w:val="22"/>
          <w:szCs w:val="22"/>
        </w:rPr>
        <w:t xml:space="preserve">                                                         (Parkes, 2019)</w:t>
      </w:r>
    </w:p>
    <w:p w14:paraId="47BE48D3" w14:textId="77777777" w:rsidR="00E54948" w:rsidRPr="00E54948" w:rsidRDefault="00E54948" w:rsidP="00E54948">
      <w:pPr>
        <w:tabs>
          <w:tab w:val="left" w:pos="2900"/>
        </w:tabs>
        <w:spacing w:before="100" w:beforeAutospacing="1" w:after="100" w:afterAutospacing="1" w:line="360" w:lineRule="auto"/>
        <w:jc w:val="both"/>
        <w:outlineLvl w:val="2"/>
        <w:rPr>
          <w:rFonts w:ascii="Arial" w:hAnsi="Arial" w:cs="Arial"/>
          <w:b/>
          <w:bCs/>
          <w:sz w:val="22"/>
          <w:szCs w:val="22"/>
        </w:rPr>
      </w:pPr>
      <w:r w:rsidRPr="00E54948">
        <w:rPr>
          <w:rFonts w:ascii="Arial" w:hAnsi="Arial" w:cs="Arial"/>
          <w:b/>
          <w:bCs/>
          <w:sz w:val="22"/>
          <w:szCs w:val="22"/>
        </w:rPr>
        <w:lastRenderedPageBreak/>
        <w:t>Strengths</w:t>
      </w:r>
      <w:r w:rsidRPr="00F256D0">
        <w:rPr>
          <w:rFonts w:ascii="Arial" w:hAnsi="Arial" w:cs="Arial"/>
          <w:b/>
          <w:bCs/>
          <w:sz w:val="22"/>
          <w:szCs w:val="22"/>
        </w:rPr>
        <w:tab/>
      </w:r>
    </w:p>
    <w:p w14:paraId="6CD416A6" w14:textId="1A50A90A" w:rsidR="00E54948" w:rsidRPr="00E54948" w:rsidRDefault="00E54948" w:rsidP="7254B35E">
      <w:pPr>
        <w:spacing w:before="100" w:beforeAutospacing="1" w:after="100" w:afterAutospacing="1" w:line="360" w:lineRule="auto"/>
        <w:jc w:val="both"/>
        <w:rPr>
          <w:rFonts w:ascii="Arial" w:hAnsi="Arial" w:cs="Arial"/>
          <w:sz w:val="22"/>
          <w:szCs w:val="22"/>
        </w:rPr>
      </w:pPr>
      <w:r w:rsidRPr="7254B35E">
        <w:rPr>
          <w:rFonts w:ascii="Arial" w:hAnsi="Arial" w:cs="Arial"/>
          <w:sz w:val="22"/>
          <w:szCs w:val="22"/>
        </w:rPr>
        <w:t xml:space="preserve">My greatest strength is my three years of part-time experience as a Carer with </w:t>
      </w:r>
      <w:r w:rsidR="0C2985D4" w:rsidRPr="7254B35E">
        <w:rPr>
          <w:rFonts w:ascii="Arial" w:hAnsi="Arial" w:cs="Arial"/>
          <w:sz w:val="22"/>
          <w:szCs w:val="22"/>
        </w:rPr>
        <w:t>Penderel's</w:t>
      </w:r>
      <w:r w:rsidRPr="7254B35E">
        <w:rPr>
          <w:rFonts w:ascii="Arial" w:hAnsi="Arial" w:cs="Arial"/>
          <w:sz w:val="22"/>
          <w:szCs w:val="22"/>
        </w:rPr>
        <w:t xml:space="preserve"> Trust, where I have developed practical skills in providing compassionate, person-</w:t>
      </w:r>
      <w:r w:rsidR="0B21609D" w:rsidRPr="7254B35E">
        <w:rPr>
          <w:rFonts w:ascii="Arial" w:hAnsi="Arial" w:cs="Arial"/>
          <w:sz w:val="22"/>
          <w:szCs w:val="22"/>
        </w:rPr>
        <w:t>centered</w:t>
      </w:r>
      <w:r w:rsidRPr="7254B35E">
        <w:rPr>
          <w:rFonts w:ascii="Arial" w:hAnsi="Arial" w:cs="Arial"/>
          <w:sz w:val="22"/>
          <w:szCs w:val="22"/>
        </w:rPr>
        <w:t xml:space="preserve"> care. This role has strengthened my communication, </w:t>
      </w:r>
      <w:r w:rsidR="65E4603D" w:rsidRPr="7254B35E">
        <w:rPr>
          <w:rFonts w:ascii="Arial" w:hAnsi="Arial" w:cs="Arial"/>
          <w:sz w:val="22"/>
          <w:szCs w:val="22"/>
        </w:rPr>
        <w:t>empathy,</w:t>
      </w:r>
      <w:r w:rsidRPr="7254B35E">
        <w:rPr>
          <w:rFonts w:ascii="Arial" w:hAnsi="Arial" w:cs="Arial"/>
          <w:sz w:val="22"/>
          <w:szCs w:val="22"/>
        </w:rPr>
        <w:t xml:space="preserve"> and ability to support individuals with different care needs. I am also currently studying Health and Social Care (Level 4), which has enhanced my understanding of safeguarding, equality, </w:t>
      </w:r>
      <w:r w:rsidR="53477D11" w:rsidRPr="7254B35E">
        <w:rPr>
          <w:rFonts w:ascii="Arial" w:hAnsi="Arial" w:cs="Arial"/>
          <w:sz w:val="22"/>
          <w:szCs w:val="22"/>
        </w:rPr>
        <w:t>diversity,</w:t>
      </w:r>
      <w:r w:rsidRPr="7254B35E">
        <w:rPr>
          <w:rFonts w:ascii="Arial" w:hAnsi="Arial" w:cs="Arial"/>
          <w:sz w:val="22"/>
          <w:szCs w:val="22"/>
        </w:rPr>
        <w:t xml:space="preserve"> and professional values. Research highlights that effective communication is essential for developing therapeutic relationships and delivering high-quality nursing care (Gregory, 2024).</w:t>
      </w:r>
    </w:p>
    <w:p w14:paraId="4149CA96" w14:textId="77777777" w:rsidR="00E54948" w:rsidRPr="00E54948" w:rsidRDefault="00E54948" w:rsidP="00E54948">
      <w:pPr>
        <w:spacing w:before="100" w:beforeAutospacing="1" w:after="100" w:afterAutospacing="1" w:line="360" w:lineRule="auto"/>
        <w:jc w:val="both"/>
        <w:outlineLvl w:val="2"/>
        <w:rPr>
          <w:rFonts w:ascii="Arial" w:hAnsi="Arial" w:cs="Arial"/>
          <w:b/>
          <w:bCs/>
          <w:sz w:val="22"/>
          <w:szCs w:val="22"/>
        </w:rPr>
      </w:pPr>
      <w:r w:rsidRPr="00E54948">
        <w:rPr>
          <w:rFonts w:ascii="Arial" w:hAnsi="Arial" w:cs="Arial"/>
          <w:b/>
          <w:bCs/>
          <w:sz w:val="22"/>
          <w:szCs w:val="22"/>
        </w:rPr>
        <w:t>Weaknesses</w:t>
      </w:r>
    </w:p>
    <w:p w14:paraId="7792E700" w14:textId="77777777" w:rsidR="00E54948" w:rsidRPr="00E54948" w:rsidRDefault="00E54948" w:rsidP="00E54948">
      <w:pPr>
        <w:spacing w:before="100" w:beforeAutospacing="1" w:after="100" w:afterAutospacing="1" w:line="360" w:lineRule="auto"/>
        <w:jc w:val="both"/>
        <w:rPr>
          <w:rFonts w:ascii="Arial" w:hAnsi="Arial" w:cs="Arial"/>
          <w:sz w:val="22"/>
          <w:szCs w:val="22"/>
        </w:rPr>
      </w:pPr>
      <w:r w:rsidRPr="00E54948">
        <w:rPr>
          <w:rFonts w:ascii="Arial" w:hAnsi="Arial" w:cs="Arial"/>
          <w:sz w:val="22"/>
          <w:szCs w:val="22"/>
        </w:rPr>
        <w:t>Although I have valuable experience in community care, I have limited clinical experience within a hospital environment. I also recognise that I need to further develop my clinical decision-making, leadership and advanced nursing skills. Addressing these weaknesses through education, supervised practice and reflective learning will improve my confidence and competence as a future Registered Nurse.</w:t>
      </w:r>
    </w:p>
    <w:p w14:paraId="353B9EC7" w14:textId="77777777" w:rsidR="00E54948" w:rsidRPr="00E54948" w:rsidRDefault="00E54948" w:rsidP="00E54948">
      <w:pPr>
        <w:spacing w:before="100" w:beforeAutospacing="1" w:after="100" w:afterAutospacing="1" w:line="360" w:lineRule="auto"/>
        <w:jc w:val="both"/>
        <w:outlineLvl w:val="2"/>
        <w:rPr>
          <w:rFonts w:ascii="Arial" w:hAnsi="Arial" w:cs="Arial"/>
          <w:b/>
          <w:bCs/>
          <w:sz w:val="22"/>
          <w:szCs w:val="22"/>
        </w:rPr>
      </w:pPr>
      <w:r w:rsidRPr="00E54948">
        <w:rPr>
          <w:rFonts w:ascii="Arial" w:hAnsi="Arial" w:cs="Arial"/>
          <w:b/>
          <w:bCs/>
          <w:sz w:val="22"/>
          <w:szCs w:val="22"/>
        </w:rPr>
        <w:t>Opportunities</w:t>
      </w:r>
    </w:p>
    <w:p w14:paraId="32FA9C08" w14:textId="77777777" w:rsidR="00E54948" w:rsidRPr="00E54948" w:rsidRDefault="00E54948" w:rsidP="00E54948">
      <w:pPr>
        <w:spacing w:before="100" w:beforeAutospacing="1" w:after="100" w:afterAutospacing="1" w:line="360" w:lineRule="auto"/>
        <w:jc w:val="both"/>
        <w:rPr>
          <w:rFonts w:ascii="Arial" w:hAnsi="Arial" w:cs="Arial"/>
          <w:sz w:val="22"/>
          <w:szCs w:val="22"/>
        </w:rPr>
      </w:pPr>
      <w:r w:rsidRPr="00E54948">
        <w:rPr>
          <w:rFonts w:ascii="Arial" w:hAnsi="Arial" w:cs="Arial"/>
          <w:sz w:val="22"/>
          <w:szCs w:val="22"/>
        </w:rPr>
        <w:t xml:space="preserve">My current Health and Social Care studies provide an excellent opportunity to gain theoretical knowledge and practical experience before progressing into nursing. Clinical placements, Continuing Professional Development (CPD), professional training and mentorship from experienced nurses will help me strengthen my clinical skills and prepare for future registration. Work-based learning has been shown to support the development of person-centred nursing practice and professional confidence (Todd </w:t>
      </w:r>
      <w:r w:rsidRPr="00E54948">
        <w:rPr>
          <w:rFonts w:ascii="Arial" w:hAnsi="Arial" w:cs="Arial"/>
          <w:iCs/>
          <w:sz w:val="22"/>
          <w:szCs w:val="22"/>
        </w:rPr>
        <w:t>et al</w:t>
      </w:r>
      <w:r w:rsidRPr="00E54948">
        <w:rPr>
          <w:rFonts w:ascii="Arial" w:hAnsi="Arial" w:cs="Arial"/>
          <w:sz w:val="22"/>
          <w:szCs w:val="22"/>
        </w:rPr>
        <w:t>., 2024).</w:t>
      </w:r>
    </w:p>
    <w:p w14:paraId="413022BA" w14:textId="77777777" w:rsidR="00E54948" w:rsidRPr="00E54948" w:rsidRDefault="00E54948" w:rsidP="00E54948">
      <w:pPr>
        <w:spacing w:before="100" w:beforeAutospacing="1" w:after="100" w:afterAutospacing="1" w:line="360" w:lineRule="auto"/>
        <w:jc w:val="both"/>
        <w:outlineLvl w:val="2"/>
        <w:rPr>
          <w:rFonts w:ascii="Arial" w:hAnsi="Arial" w:cs="Arial"/>
          <w:b/>
          <w:bCs/>
          <w:sz w:val="22"/>
          <w:szCs w:val="22"/>
        </w:rPr>
      </w:pPr>
      <w:r w:rsidRPr="00E54948">
        <w:rPr>
          <w:rFonts w:ascii="Arial" w:hAnsi="Arial" w:cs="Arial"/>
          <w:b/>
          <w:bCs/>
          <w:sz w:val="22"/>
          <w:szCs w:val="22"/>
        </w:rPr>
        <w:t>Threats</w:t>
      </w:r>
    </w:p>
    <w:p w14:paraId="7893D14B" w14:textId="77777777" w:rsidR="00E54948" w:rsidRPr="00E54948" w:rsidRDefault="00E54948" w:rsidP="00E54948">
      <w:pPr>
        <w:spacing w:before="100" w:beforeAutospacing="1" w:after="100" w:afterAutospacing="1" w:line="360" w:lineRule="auto"/>
        <w:jc w:val="both"/>
        <w:rPr>
          <w:rFonts w:ascii="Arial" w:hAnsi="Arial" w:cs="Arial"/>
          <w:sz w:val="22"/>
          <w:szCs w:val="22"/>
        </w:rPr>
      </w:pPr>
      <w:r w:rsidRPr="00E54948">
        <w:rPr>
          <w:rFonts w:ascii="Arial" w:hAnsi="Arial" w:cs="Arial"/>
          <w:sz w:val="22"/>
          <w:szCs w:val="22"/>
        </w:rPr>
        <w:t xml:space="preserve">Healthcare settings are demanding, with increasing workloads, staff shortages and emotional pressures that may affect staff wellbeing and performance. In addition, competition for nursing positions requires candidates to demonstrate strong clinical knowledge and continuous professional development. Remaining committed to lifelong learning and regularly updating my skills will help me overcome these challenges and remain prepared for a successful nursing career (Mielke </w:t>
      </w:r>
      <w:r w:rsidRPr="00E54948">
        <w:rPr>
          <w:rFonts w:ascii="Arial" w:hAnsi="Arial" w:cs="Arial"/>
          <w:iCs/>
          <w:sz w:val="22"/>
          <w:szCs w:val="22"/>
        </w:rPr>
        <w:t>et al</w:t>
      </w:r>
      <w:r w:rsidRPr="00E54948">
        <w:rPr>
          <w:rFonts w:ascii="Arial" w:hAnsi="Arial" w:cs="Arial"/>
          <w:sz w:val="22"/>
          <w:szCs w:val="22"/>
        </w:rPr>
        <w:t>., 2024).</w:t>
      </w:r>
    </w:p>
    <w:p w14:paraId="6561AE83" w14:textId="77777777" w:rsidR="00E54948" w:rsidRPr="00E54948" w:rsidRDefault="00E54948" w:rsidP="00E54948">
      <w:pPr>
        <w:spacing w:before="100" w:beforeAutospacing="1" w:after="100" w:afterAutospacing="1" w:line="360" w:lineRule="auto"/>
        <w:jc w:val="both"/>
        <w:outlineLvl w:val="1"/>
        <w:rPr>
          <w:rFonts w:ascii="Arial" w:hAnsi="Arial" w:cs="Arial"/>
          <w:b/>
          <w:bCs/>
          <w:sz w:val="22"/>
          <w:szCs w:val="22"/>
        </w:rPr>
      </w:pPr>
      <w:r w:rsidRPr="00E54948">
        <w:rPr>
          <w:rFonts w:ascii="Arial" w:hAnsi="Arial" w:cs="Arial"/>
          <w:b/>
          <w:bCs/>
          <w:sz w:val="22"/>
          <w:szCs w:val="22"/>
        </w:rPr>
        <w:lastRenderedPageBreak/>
        <w:t>Task 3(b): Personal Development Plan (PDP)</w:t>
      </w:r>
    </w:p>
    <w:p w14:paraId="3DAC2988" w14:textId="0EDE08A0" w:rsidR="00E54948" w:rsidRDefault="00E54948" w:rsidP="7254B35E">
      <w:pPr>
        <w:spacing w:before="100" w:beforeAutospacing="1" w:after="100" w:afterAutospacing="1" w:line="360" w:lineRule="auto"/>
        <w:jc w:val="both"/>
        <w:rPr>
          <w:rFonts w:ascii="Arial" w:hAnsi="Arial" w:cs="Arial"/>
          <w:sz w:val="22"/>
          <w:szCs w:val="22"/>
        </w:rPr>
      </w:pPr>
      <w:r w:rsidRPr="7254B35E">
        <w:rPr>
          <w:rFonts w:ascii="Arial" w:hAnsi="Arial" w:cs="Arial"/>
          <w:sz w:val="22"/>
          <w:szCs w:val="22"/>
        </w:rPr>
        <w:t xml:space="preserve">A Personal Development Plan (PDP) provides a structured approach to identifying learning needs, setting realistic </w:t>
      </w:r>
      <w:r w:rsidR="001A994B" w:rsidRPr="7254B35E">
        <w:rPr>
          <w:rFonts w:ascii="Arial" w:hAnsi="Arial" w:cs="Arial"/>
          <w:sz w:val="22"/>
          <w:szCs w:val="22"/>
        </w:rPr>
        <w:t>goals,</w:t>
      </w:r>
      <w:r w:rsidRPr="7254B35E">
        <w:rPr>
          <w:rFonts w:ascii="Arial" w:hAnsi="Arial" w:cs="Arial"/>
          <w:sz w:val="22"/>
          <w:szCs w:val="22"/>
        </w:rPr>
        <w:t xml:space="preserve"> and monitoring professional growth. Developing a PDP enables healthcare professionals to enhance their knowledge, skills and competence while supporting lifelong learning and safe, person-</w:t>
      </w:r>
      <w:r w:rsidR="3FB83EF6" w:rsidRPr="7254B35E">
        <w:rPr>
          <w:rFonts w:ascii="Arial" w:hAnsi="Arial" w:cs="Arial"/>
          <w:sz w:val="22"/>
          <w:szCs w:val="22"/>
        </w:rPr>
        <w:t>centered</w:t>
      </w:r>
      <w:r w:rsidRPr="7254B35E">
        <w:rPr>
          <w:rFonts w:ascii="Arial" w:hAnsi="Arial" w:cs="Arial"/>
          <w:sz w:val="22"/>
          <w:szCs w:val="22"/>
        </w:rPr>
        <w:t xml:space="preserve"> practice (Todd et al., 2024). My career goal is to become a Registered Nurse, and the following plan outlines three achievable objectives that I aim to accomplish over the next two years.</w:t>
      </w:r>
    </w:p>
    <w:p w14:paraId="4EFB63C1" w14:textId="2960680B" w:rsidR="00AD5E76" w:rsidRPr="001A2416" w:rsidRDefault="007B44F8" w:rsidP="001A2416">
      <w:pPr>
        <w:spacing w:before="100" w:beforeAutospacing="1" w:after="100" w:afterAutospacing="1" w:line="276" w:lineRule="auto"/>
        <w:jc w:val="both"/>
        <w:rPr>
          <w:rFonts w:ascii="Arial" w:hAnsi="Arial" w:cs="Arial"/>
          <w:b/>
          <w:bCs/>
          <w:sz w:val="22"/>
          <w:szCs w:val="22"/>
        </w:rPr>
      </w:pPr>
      <w:r w:rsidRPr="001A2416">
        <w:rPr>
          <w:rFonts w:ascii="Arial" w:hAnsi="Arial" w:cs="Arial"/>
          <w:b/>
          <w:bCs/>
          <w:sz w:val="22"/>
          <w:szCs w:val="22"/>
        </w:rPr>
        <w:t>Gole:</w:t>
      </w:r>
    </w:p>
    <w:p w14:paraId="6AD86C40" w14:textId="20A0C615" w:rsidR="0004334A" w:rsidRDefault="0004334A" w:rsidP="001A2416">
      <w:pPr>
        <w:spacing w:before="100" w:beforeAutospacing="1" w:after="100" w:afterAutospacing="1" w:line="276" w:lineRule="auto"/>
        <w:jc w:val="both"/>
        <w:rPr>
          <w:rFonts w:ascii="Arial" w:hAnsi="Arial" w:cs="Arial"/>
          <w:sz w:val="22"/>
          <w:szCs w:val="22"/>
        </w:rPr>
      </w:pPr>
      <w:r>
        <w:rPr>
          <w:rFonts w:ascii="Arial" w:hAnsi="Arial" w:cs="Arial"/>
          <w:sz w:val="22"/>
          <w:szCs w:val="22"/>
        </w:rPr>
        <w:t xml:space="preserve">Develop clinical nursing knowledge and </w:t>
      </w:r>
      <w:proofErr w:type="gramStart"/>
      <w:r>
        <w:rPr>
          <w:rFonts w:ascii="Arial" w:hAnsi="Arial" w:cs="Arial"/>
          <w:sz w:val="22"/>
          <w:szCs w:val="22"/>
        </w:rPr>
        <w:t>skill</w:t>
      </w:r>
      <w:proofErr w:type="gramEnd"/>
      <w:r>
        <w:rPr>
          <w:rFonts w:ascii="Arial" w:hAnsi="Arial" w:cs="Arial"/>
          <w:sz w:val="22"/>
          <w:szCs w:val="22"/>
        </w:rPr>
        <w:t xml:space="preserve">. </w:t>
      </w:r>
    </w:p>
    <w:p w14:paraId="378CBC43" w14:textId="66C10AF5" w:rsidR="007B013E" w:rsidRPr="001A2416" w:rsidRDefault="007B013E" w:rsidP="001A2416">
      <w:pPr>
        <w:spacing w:before="100" w:beforeAutospacing="1" w:after="100" w:afterAutospacing="1" w:line="276" w:lineRule="auto"/>
        <w:jc w:val="both"/>
        <w:rPr>
          <w:rFonts w:ascii="Arial" w:hAnsi="Arial" w:cs="Arial"/>
          <w:b/>
          <w:bCs/>
          <w:sz w:val="22"/>
          <w:szCs w:val="22"/>
        </w:rPr>
      </w:pPr>
      <w:r w:rsidRPr="001A2416">
        <w:rPr>
          <w:rFonts w:ascii="Arial" w:hAnsi="Arial" w:cs="Arial"/>
          <w:b/>
          <w:bCs/>
          <w:sz w:val="22"/>
          <w:szCs w:val="22"/>
        </w:rPr>
        <w:t>Actions:</w:t>
      </w:r>
    </w:p>
    <w:p w14:paraId="591DF2AE" w14:textId="61724301" w:rsidR="0004334A" w:rsidRDefault="00F732B6" w:rsidP="001A2416">
      <w:pPr>
        <w:spacing w:before="100" w:beforeAutospacing="1" w:after="100" w:afterAutospacing="1" w:line="276" w:lineRule="auto"/>
        <w:jc w:val="both"/>
        <w:rPr>
          <w:rFonts w:ascii="Arial" w:hAnsi="Arial" w:cs="Arial"/>
          <w:sz w:val="22"/>
          <w:szCs w:val="22"/>
        </w:rPr>
      </w:pPr>
      <w:r>
        <w:rPr>
          <w:rFonts w:ascii="Arial" w:hAnsi="Arial" w:cs="Arial"/>
          <w:sz w:val="22"/>
          <w:szCs w:val="22"/>
        </w:rPr>
        <w:t xml:space="preserve">Successfully </w:t>
      </w:r>
      <w:proofErr w:type="gramStart"/>
      <w:r>
        <w:rPr>
          <w:rFonts w:ascii="Arial" w:hAnsi="Arial" w:cs="Arial"/>
          <w:sz w:val="22"/>
          <w:szCs w:val="22"/>
        </w:rPr>
        <w:t>complete</w:t>
      </w:r>
      <w:proofErr w:type="gramEnd"/>
      <w:r>
        <w:rPr>
          <w:rFonts w:ascii="Arial" w:hAnsi="Arial" w:cs="Arial"/>
          <w:sz w:val="22"/>
          <w:szCs w:val="22"/>
        </w:rPr>
        <w:t xml:space="preserve"> my health and social </w:t>
      </w:r>
      <w:r w:rsidR="00E44B58">
        <w:rPr>
          <w:rFonts w:ascii="Arial" w:hAnsi="Arial" w:cs="Arial"/>
          <w:sz w:val="22"/>
          <w:szCs w:val="22"/>
        </w:rPr>
        <w:t xml:space="preserve">care </w:t>
      </w:r>
      <w:proofErr w:type="gramStart"/>
      <w:r w:rsidR="00E44B58">
        <w:rPr>
          <w:rFonts w:ascii="Arial" w:hAnsi="Arial" w:cs="Arial"/>
          <w:sz w:val="22"/>
          <w:szCs w:val="22"/>
        </w:rPr>
        <w:t>studies ,participate</w:t>
      </w:r>
      <w:proofErr w:type="gramEnd"/>
      <w:r w:rsidR="00E44B58">
        <w:rPr>
          <w:rFonts w:ascii="Arial" w:hAnsi="Arial" w:cs="Arial"/>
          <w:sz w:val="22"/>
          <w:szCs w:val="22"/>
        </w:rPr>
        <w:t xml:space="preserve"> in clinical </w:t>
      </w:r>
      <w:proofErr w:type="gramStart"/>
      <w:r w:rsidR="00E44B58">
        <w:rPr>
          <w:rFonts w:ascii="Arial" w:hAnsi="Arial" w:cs="Arial"/>
          <w:sz w:val="22"/>
          <w:szCs w:val="22"/>
        </w:rPr>
        <w:t>pl</w:t>
      </w:r>
      <w:r w:rsidR="004E7DF0">
        <w:rPr>
          <w:rFonts w:ascii="Arial" w:hAnsi="Arial" w:cs="Arial"/>
          <w:sz w:val="22"/>
          <w:szCs w:val="22"/>
        </w:rPr>
        <w:t>acements</w:t>
      </w:r>
      <w:proofErr w:type="gramEnd"/>
      <w:r w:rsidR="004E7DF0">
        <w:rPr>
          <w:rFonts w:ascii="Arial" w:hAnsi="Arial" w:cs="Arial"/>
          <w:sz w:val="22"/>
          <w:szCs w:val="22"/>
        </w:rPr>
        <w:t xml:space="preserve"> </w:t>
      </w:r>
      <w:proofErr w:type="gramStart"/>
      <w:r w:rsidR="004E7DF0">
        <w:rPr>
          <w:rFonts w:ascii="Arial" w:hAnsi="Arial" w:cs="Arial"/>
          <w:sz w:val="22"/>
          <w:szCs w:val="22"/>
        </w:rPr>
        <w:t>attend</w:t>
      </w:r>
      <w:proofErr w:type="gramEnd"/>
      <w:r w:rsidR="004E7DF0">
        <w:rPr>
          <w:rFonts w:ascii="Arial" w:hAnsi="Arial" w:cs="Arial"/>
          <w:sz w:val="22"/>
          <w:szCs w:val="22"/>
        </w:rPr>
        <w:t xml:space="preserve"> mandatory training and </w:t>
      </w:r>
      <w:proofErr w:type="gramStart"/>
      <w:r w:rsidR="004E7DF0">
        <w:rPr>
          <w:rFonts w:ascii="Arial" w:hAnsi="Arial" w:cs="Arial"/>
          <w:sz w:val="22"/>
          <w:szCs w:val="22"/>
        </w:rPr>
        <w:t>seek</w:t>
      </w:r>
      <w:proofErr w:type="gramEnd"/>
      <w:r w:rsidR="004E7DF0">
        <w:rPr>
          <w:rFonts w:ascii="Arial" w:hAnsi="Arial" w:cs="Arial"/>
          <w:sz w:val="22"/>
          <w:szCs w:val="22"/>
        </w:rPr>
        <w:t xml:space="preserve"> guidance from expe</w:t>
      </w:r>
      <w:r w:rsidR="00506A93">
        <w:rPr>
          <w:rFonts w:ascii="Arial" w:hAnsi="Arial" w:cs="Arial"/>
          <w:sz w:val="22"/>
          <w:szCs w:val="22"/>
        </w:rPr>
        <w:t>rienced nurses.</w:t>
      </w:r>
    </w:p>
    <w:p w14:paraId="04E51C11" w14:textId="3F812CDC" w:rsidR="007B013E" w:rsidRPr="001A2416" w:rsidRDefault="007B013E" w:rsidP="001A2416">
      <w:pPr>
        <w:spacing w:before="100" w:beforeAutospacing="1" w:after="100" w:afterAutospacing="1" w:line="276" w:lineRule="auto"/>
        <w:jc w:val="both"/>
        <w:rPr>
          <w:rFonts w:ascii="Arial" w:hAnsi="Arial" w:cs="Arial"/>
          <w:b/>
          <w:bCs/>
          <w:sz w:val="22"/>
          <w:szCs w:val="22"/>
        </w:rPr>
      </w:pPr>
      <w:r w:rsidRPr="001A2416">
        <w:rPr>
          <w:rFonts w:ascii="Arial" w:hAnsi="Arial" w:cs="Arial"/>
          <w:b/>
          <w:bCs/>
          <w:sz w:val="22"/>
          <w:szCs w:val="22"/>
        </w:rPr>
        <w:t>Timescale:</w:t>
      </w:r>
    </w:p>
    <w:p w14:paraId="38403476" w14:textId="5AA896A7" w:rsidR="00506A93" w:rsidRDefault="00506A93" w:rsidP="001A2416">
      <w:pPr>
        <w:spacing w:before="100" w:beforeAutospacing="1" w:after="100" w:afterAutospacing="1" w:line="276" w:lineRule="auto"/>
        <w:jc w:val="both"/>
        <w:rPr>
          <w:rFonts w:ascii="Arial" w:hAnsi="Arial" w:cs="Arial"/>
          <w:sz w:val="22"/>
          <w:szCs w:val="22"/>
        </w:rPr>
      </w:pPr>
      <w:r>
        <w:rPr>
          <w:rFonts w:ascii="Arial" w:hAnsi="Arial" w:cs="Arial"/>
          <w:sz w:val="22"/>
          <w:szCs w:val="22"/>
        </w:rPr>
        <w:t>Within 12 months</w:t>
      </w:r>
      <w:r w:rsidR="00FA64C2">
        <w:rPr>
          <w:rFonts w:ascii="Arial" w:hAnsi="Arial" w:cs="Arial"/>
          <w:sz w:val="22"/>
          <w:szCs w:val="22"/>
        </w:rPr>
        <w:t>.</w:t>
      </w:r>
    </w:p>
    <w:p w14:paraId="0315900D" w14:textId="2992CAFE" w:rsidR="00513747" w:rsidRPr="001A2416" w:rsidRDefault="007B013E" w:rsidP="001A2416">
      <w:pPr>
        <w:spacing w:before="100" w:beforeAutospacing="1" w:after="100" w:afterAutospacing="1" w:line="276" w:lineRule="auto"/>
        <w:jc w:val="both"/>
        <w:rPr>
          <w:rFonts w:ascii="Arial" w:hAnsi="Arial" w:cs="Arial"/>
          <w:b/>
          <w:bCs/>
          <w:sz w:val="22"/>
          <w:szCs w:val="22"/>
        </w:rPr>
      </w:pPr>
      <w:r w:rsidRPr="001A2416">
        <w:rPr>
          <w:rFonts w:ascii="Arial" w:hAnsi="Arial" w:cs="Arial"/>
          <w:b/>
          <w:bCs/>
          <w:sz w:val="22"/>
          <w:szCs w:val="22"/>
        </w:rPr>
        <w:t>Mo</w:t>
      </w:r>
      <w:r w:rsidR="00A901E3" w:rsidRPr="001A2416">
        <w:rPr>
          <w:rFonts w:ascii="Arial" w:hAnsi="Arial" w:cs="Arial"/>
          <w:b/>
          <w:bCs/>
          <w:sz w:val="22"/>
          <w:szCs w:val="22"/>
        </w:rPr>
        <w:t>nitoring and Evaluation:</w:t>
      </w:r>
    </w:p>
    <w:p w14:paraId="256C9C57" w14:textId="3BDAE1F9" w:rsidR="00FA64C2" w:rsidRDefault="00FA64C2" w:rsidP="001A2416">
      <w:pPr>
        <w:spacing w:before="100" w:beforeAutospacing="1" w:after="100" w:afterAutospacing="1" w:line="276" w:lineRule="auto"/>
        <w:jc w:val="both"/>
        <w:rPr>
          <w:rFonts w:ascii="Arial" w:hAnsi="Arial" w:cs="Arial"/>
          <w:sz w:val="22"/>
          <w:szCs w:val="22"/>
        </w:rPr>
      </w:pPr>
      <w:r>
        <w:rPr>
          <w:rFonts w:ascii="Arial" w:hAnsi="Arial" w:cs="Arial"/>
          <w:sz w:val="22"/>
          <w:szCs w:val="22"/>
        </w:rPr>
        <w:t>Monit</w:t>
      </w:r>
      <w:r w:rsidR="000809CE">
        <w:rPr>
          <w:rFonts w:ascii="Arial" w:hAnsi="Arial" w:cs="Arial"/>
          <w:sz w:val="22"/>
          <w:szCs w:val="22"/>
        </w:rPr>
        <w:t xml:space="preserve">or academic results placement feedback and </w:t>
      </w:r>
      <w:r w:rsidR="000010C6">
        <w:rPr>
          <w:rFonts w:ascii="Arial" w:hAnsi="Arial" w:cs="Arial"/>
          <w:sz w:val="22"/>
          <w:szCs w:val="22"/>
        </w:rPr>
        <w:t xml:space="preserve">reflective leaming to evaluate my progress </w:t>
      </w:r>
    </w:p>
    <w:p w14:paraId="54BF7134" w14:textId="523768C5" w:rsidR="007B44F8" w:rsidRDefault="007B44F8" w:rsidP="001A2416">
      <w:pPr>
        <w:spacing w:before="100" w:beforeAutospacing="1" w:after="100" w:afterAutospacing="1" w:line="276" w:lineRule="auto"/>
        <w:jc w:val="both"/>
        <w:rPr>
          <w:rFonts w:ascii="Arial" w:hAnsi="Arial" w:cs="Arial"/>
          <w:sz w:val="22"/>
          <w:szCs w:val="22"/>
        </w:rPr>
      </w:pPr>
      <w:r>
        <w:rPr>
          <w:rFonts w:ascii="Arial" w:hAnsi="Arial" w:cs="Arial"/>
          <w:sz w:val="22"/>
          <w:szCs w:val="22"/>
        </w:rPr>
        <w:t>Develop clinical nu</w:t>
      </w:r>
      <w:r w:rsidR="007F142B">
        <w:rPr>
          <w:rFonts w:ascii="Arial" w:hAnsi="Arial" w:cs="Arial"/>
          <w:sz w:val="22"/>
          <w:szCs w:val="22"/>
        </w:rPr>
        <w:t xml:space="preserve">rsing knowledge and </w:t>
      </w:r>
      <w:proofErr w:type="gramStart"/>
      <w:r w:rsidR="007F142B">
        <w:rPr>
          <w:rFonts w:ascii="Arial" w:hAnsi="Arial" w:cs="Arial"/>
          <w:sz w:val="22"/>
          <w:szCs w:val="22"/>
        </w:rPr>
        <w:t>skill</w:t>
      </w:r>
      <w:proofErr w:type="gramEnd"/>
      <w:r w:rsidR="007F142B">
        <w:rPr>
          <w:rFonts w:ascii="Arial" w:hAnsi="Arial" w:cs="Arial"/>
          <w:sz w:val="22"/>
          <w:szCs w:val="22"/>
        </w:rPr>
        <w:t xml:space="preserve">. </w:t>
      </w:r>
    </w:p>
    <w:p w14:paraId="198A194D"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1A2416">
        <w:rPr>
          <w:rFonts w:ascii="Arial" w:hAnsi="Arial" w:cs="Arial"/>
          <w:b/>
          <w:bCs/>
          <w:sz w:val="22"/>
          <w:szCs w:val="22"/>
        </w:rPr>
        <w:t>Gole:</w:t>
      </w:r>
    </w:p>
    <w:p w14:paraId="08DD8F66" w14:textId="4792116D" w:rsidR="001A2416" w:rsidRDefault="00134D3E"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Strengthen communication and </w:t>
      </w:r>
      <w:r w:rsidR="003A3094">
        <w:rPr>
          <w:rFonts w:ascii="Arial" w:hAnsi="Arial" w:cs="Arial"/>
          <w:sz w:val="22"/>
          <w:szCs w:val="22"/>
        </w:rPr>
        <w:t>patient-centered care skills.</w:t>
      </w:r>
    </w:p>
    <w:p w14:paraId="61F952AC"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Actions:</w:t>
      </w:r>
    </w:p>
    <w:p w14:paraId="7F55D8B8" w14:textId="0776FCC3" w:rsidR="003A3094" w:rsidRPr="00DB30CD" w:rsidRDefault="004274E5" w:rsidP="00513747">
      <w:pPr>
        <w:spacing w:before="100" w:beforeAutospacing="1" w:after="100" w:afterAutospacing="1" w:line="360" w:lineRule="auto"/>
        <w:jc w:val="both"/>
        <w:rPr>
          <w:rFonts w:ascii="Arial" w:hAnsi="Arial" w:cs="Arial"/>
          <w:sz w:val="22"/>
          <w:szCs w:val="22"/>
        </w:rPr>
      </w:pPr>
      <w:proofErr w:type="gramStart"/>
      <w:r w:rsidRPr="00DB30CD">
        <w:rPr>
          <w:rFonts w:ascii="Arial" w:hAnsi="Arial" w:cs="Arial"/>
          <w:sz w:val="22"/>
          <w:szCs w:val="22"/>
        </w:rPr>
        <w:t>Attend</w:t>
      </w:r>
      <w:proofErr w:type="gramEnd"/>
      <w:r w:rsidRPr="00DB30CD">
        <w:rPr>
          <w:rFonts w:ascii="Arial" w:hAnsi="Arial" w:cs="Arial"/>
          <w:sz w:val="22"/>
          <w:szCs w:val="22"/>
        </w:rPr>
        <w:t xml:space="preserve"> communication workshops </w:t>
      </w:r>
      <w:proofErr w:type="gramStart"/>
      <w:r w:rsidR="00DB30CD">
        <w:rPr>
          <w:rFonts w:ascii="Arial" w:hAnsi="Arial" w:cs="Arial"/>
          <w:sz w:val="22"/>
          <w:szCs w:val="22"/>
        </w:rPr>
        <w:t>practice</w:t>
      </w:r>
      <w:proofErr w:type="gramEnd"/>
      <w:r w:rsidR="00DB30CD">
        <w:rPr>
          <w:rFonts w:ascii="Arial" w:hAnsi="Arial" w:cs="Arial"/>
          <w:sz w:val="22"/>
          <w:szCs w:val="22"/>
        </w:rPr>
        <w:t xml:space="preserve"> </w:t>
      </w:r>
      <w:r w:rsidR="005A747C">
        <w:rPr>
          <w:rFonts w:ascii="Arial" w:hAnsi="Arial" w:cs="Arial"/>
          <w:sz w:val="22"/>
          <w:szCs w:val="22"/>
        </w:rPr>
        <w:t xml:space="preserve">active </w:t>
      </w:r>
      <w:proofErr w:type="gramStart"/>
      <w:r w:rsidR="005A747C">
        <w:rPr>
          <w:rFonts w:ascii="Arial" w:hAnsi="Arial" w:cs="Arial"/>
          <w:sz w:val="22"/>
          <w:szCs w:val="22"/>
        </w:rPr>
        <w:t>listening</w:t>
      </w:r>
      <w:proofErr w:type="gramEnd"/>
      <w:r w:rsidR="005A747C">
        <w:rPr>
          <w:rFonts w:ascii="Arial" w:hAnsi="Arial" w:cs="Arial"/>
          <w:sz w:val="22"/>
          <w:szCs w:val="22"/>
        </w:rPr>
        <w:t xml:space="preserve"> communicate effectively with servi</w:t>
      </w:r>
      <w:r w:rsidR="00816A07">
        <w:rPr>
          <w:rFonts w:ascii="Arial" w:hAnsi="Arial" w:cs="Arial"/>
          <w:sz w:val="22"/>
          <w:szCs w:val="22"/>
        </w:rPr>
        <w:t xml:space="preserve">ce users and </w:t>
      </w:r>
      <w:r w:rsidR="00367308">
        <w:rPr>
          <w:rFonts w:ascii="Arial" w:hAnsi="Arial" w:cs="Arial"/>
          <w:sz w:val="22"/>
          <w:szCs w:val="22"/>
        </w:rPr>
        <w:t>effect</w:t>
      </w:r>
      <w:r w:rsidR="00816A07">
        <w:rPr>
          <w:rFonts w:ascii="Arial" w:hAnsi="Arial" w:cs="Arial"/>
          <w:sz w:val="22"/>
          <w:szCs w:val="22"/>
        </w:rPr>
        <w:t xml:space="preserve"> on feedback from super</w:t>
      </w:r>
      <w:r w:rsidR="00367308">
        <w:rPr>
          <w:rFonts w:ascii="Arial" w:hAnsi="Arial" w:cs="Arial"/>
          <w:sz w:val="22"/>
          <w:szCs w:val="22"/>
        </w:rPr>
        <w:t xml:space="preserve">visors and </w:t>
      </w:r>
      <w:r w:rsidR="00510BC4">
        <w:rPr>
          <w:rFonts w:ascii="Arial" w:hAnsi="Arial" w:cs="Arial"/>
          <w:sz w:val="22"/>
          <w:szCs w:val="22"/>
        </w:rPr>
        <w:t>colleagues</w:t>
      </w:r>
      <w:r w:rsidR="00367308">
        <w:rPr>
          <w:rFonts w:ascii="Arial" w:hAnsi="Arial" w:cs="Arial"/>
          <w:sz w:val="22"/>
          <w:szCs w:val="22"/>
        </w:rPr>
        <w:t>.</w:t>
      </w:r>
    </w:p>
    <w:p w14:paraId="34E57710"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Timescale:</w:t>
      </w:r>
    </w:p>
    <w:p w14:paraId="573E3F39" w14:textId="62466967" w:rsidR="00413E1E" w:rsidRPr="00367308" w:rsidRDefault="00413E1E"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Within 18 months.</w:t>
      </w:r>
    </w:p>
    <w:p w14:paraId="44D42487" w14:textId="5E621E01"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lastRenderedPageBreak/>
        <w:t>Monitoring and Evaluation</w:t>
      </w:r>
      <w:r w:rsidRPr="003A3094">
        <w:rPr>
          <w:rFonts w:ascii="Arial" w:hAnsi="Arial" w:cs="Arial"/>
          <w:b/>
          <w:bCs/>
          <w:sz w:val="22"/>
          <w:szCs w:val="22"/>
        </w:rPr>
        <w:t>:</w:t>
      </w:r>
    </w:p>
    <w:p w14:paraId="2819B0F0" w14:textId="01A02897" w:rsidR="00413E1E" w:rsidRPr="0027330C" w:rsidRDefault="0027330C"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Review mentor feedback, complete reflective </w:t>
      </w:r>
      <w:r w:rsidR="00510BC4">
        <w:rPr>
          <w:rFonts w:ascii="Arial" w:hAnsi="Arial" w:cs="Arial"/>
          <w:sz w:val="22"/>
          <w:szCs w:val="22"/>
        </w:rPr>
        <w:t>journals</w:t>
      </w:r>
      <w:r w:rsidR="00D74F2F">
        <w:rPr>
          <w:rFonts w:ascii="Arial" w:hAnsi="Arial" w:cs="Arial"/>
          <w:sz w:val="22"/>
          <w:szCs w:val="22"/>
        </w:rPr>
        <w:t xml:space="preserve"> and identify improvements in communication with patients and colleagues </w:t>
      </w:r>
    </w:p>
    <w:p w14:paraId="3D5C329F"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Gole:</w:t>
      </w:r>
    </w:p>
    <w:p w14:paraId="4FF9BA2C" w14:textId="316747EE" w:rsidR="00510BC4" w:rsidRPr="00510BC4" w:rsidRDefault="00510BC4"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Prepare for a registered </w:t>
      </w:r>
      <w:proofErr w:type="gramStart"/>
      <w:r>
        <w:rPr>
          <w:rFonts w:ascii="Arial" w:hAnsi="Arial" w:cs="Arial"/>
          <w:sz w:val="22"/>
          <w:szCs w:val="22"/>
        </w:rPr>
        <w:t>nu</w:t>
      </w:r>
      <w:r w:rsidR="001A08AE">
        <w:rPr>
          <w:rFonts w:ascii="Arial" w:hAnsi="Arial" w:cs="Arial"/>
          <w:sz w:val="22"/>
          <w:szCs w:val="22"/>
        </w:rPr>
        <w:t>rses</w:t>
      </w:r>
      <w:proofErr w:type="gramEnd"/>
      <w:r w:rsidR="001A08AE">
        <w:rPr>
          <w:rFonts w:ascii="Arial" w:hAnsi="Arial" w:cs="Arial"/>
          <w:sz w:val="22"/>
          <w:szCs w:val="22"/>
        </w:rPr>
        <w:t xml:space="preserve"> role.</w:t>
      </w:r>
    </w:p>
    <w:p w14:paraId="150EC8B1"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Actions:</w:t>
      </w:r>
    </w:p>
    <w:p w14:paraId="32114BCD" w14:textId="2F7965F0" w:rsidR="001A08AE" w:rsidRPr="001A08AE" w:rsidRDefault="001A08AE"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Complete CPD activities gain additional practical </w:t>
      </w:r>
      <w:proofErr w:type="gramStart"/>
      <w:r>
        <w:rPr>
          <w:rFonts w:ascii="Arial" w:hAnsi="Arial" w:cs="Arial"/>
          <w:sz w:val="22"/>
          <w:szCs w:val="22"/>
        </w:rPr>
        <w:t>exp</w:t>
      </w:r>
      <w:r w:rsidR="00F80809">
        <w:rPr>
          <w:rFonts w:ascii="Arial" w:hAnsi="Arial" w:cs="Arial"/>
          <w:sz w:val="22"/>
          <w:szCs w:val="22"/>
        </w:rPr>
        <w:t>erience ,</w:t>
      </w:r>
      <w:proofErr w:type="gramEnd"/>
      <w:r w:rsidR="00F80809">
        <w:rPr>
          <w:rFonts w:ascii="Arial" w:hAnsi="Arial" w:cs="Arial"/>
          <w:sz w:val="22"/>
          <w:szCs w:val="22"/>
        </w:rPr>
        <w:t xml:space="preserve"> develop leadership </w:t>
      </w:r>
      <w:proofErr w:type="gramStart"/>
      <w:r w:rsidR="00F80809">
        <w:rPr>
          <w:rFonts w:ascii="Arial" w:hAnsi="Arial" w:cs="Arial"/>
          <w:sz w:val="22"/>
          <w:szCs w:val="22"/>
        </w:rPr>
        <w:t>sills</w:t>
      </w:r>
      <w:proofErr w:type="gramEnd"/>
      <w:r w:rsidR="00F80809">
        <w:rPr>
          <w:rFonts w:ascii="Arial" w:hAnsi="Arial" w:cs="Arial"/>
          <w:sz w:val="22"/>
          <w:szCs w:val="22"/>
        </w:rPr>
        <w:t xml:space="preserve"> and apply for nursing opportunities after completing my studies.</w:t>
      </w:r>
    </w:p>
    <w:p w14:paraId="7335FA5A" w14:textId="77777777"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Timescale:</w:t>
      </w:r>
    </w:p>
    <w:p w14:paraId="5F6B1879" w14:textId="70D4D26E" w:rsidR="00F80809" w:rsidRPr="00F80809" w:rsidRDefault="00985C60"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Within 24 months.</w:t>
      </w:r>
    </w:p>
    <w:p w14:paraId="4AFA1F2E" w14:textId="78D2368B" w:rsidR="00513747" w:rsidRDefault="00513747" w:rsidP="00513747">
      <w:pPr>
        <w:spacing w:before="100" w:beforeAutospacing="1" w:after="100" w:afterAutospacing="1" w:line="360" w:lineRule="auto"/>
        <w:jc w:val="both"/>
        <w:rPr>
          <w:rFonts w:ascii="Arial" w:hAnsi="Arial" w:cs="Arial"/>
          <w:b/>
          <w:bCs/>
          <w:sz w:val="22"/>
          <w:szCs w:val="22"/>
        </w:rPr>
      </w:pPr>
      <w:r w:rsidRPr="003A3094">
        <w:rPr>
          <w:rFonts w:ascii="Arial" w:hAnsi="Arial" w:cs="Arial"/>
          <w:b/>
          <w:bCs/>
          <w:sz w:val="22"/>
          <w:szCs w:val="22"/>
        </w:rPr>
        <w:t>Monitoring and Evaluation</w:t>
      </w:r>
    </w:p>
    <w:p w14:paraId="7F355F26" w14:textId="7ED2E3F1" w:rsidR="00985C60" w:rsidRPr="00985C60" w:rsidRDefault="00985C60" w:rsidP="00513747">
      <w:pPr>
        <w:spacing w:before="100" w:beforeAutospacing="1" w:after="100" w:afterAutospacing="1" w:line="360" w:lineRule="auto"/>
        <w:jc w:val="both"/>
        <w:rPr>
          <w:rFonts w:ascii="Arial" w:hAnsi="Arial" w:cs="Arial"/>
          <w:sz w:val="22"/>
          <w:szCs w:val="22"/>
        </w:rPr>
      </w:pPr>
      <w:r>
        <w:rPr>
          <w:rFonts w:ascii="Arial" w:hAnsi="Arial" w:cs="Arial"/>
          <w:sz w:val="22"/>
          <w:szCs w:val="22"/>
        </w:rPr>
        <w:t>Monitor progress th</w:t>
      </w:r>
      <w:r w:rsidR="00EC489F">
        <w:rPr>
          <w:rFonts w:ascii="Arial" w:hAnsi="Arial" w:cs="Arial"/>
          <w:sz w:val="22"/>
          <w:szCs w:val="22"/>
        </w:rPr>
        <w:t xml:space="preserve">rough complete CPD certificates annual </w:t>
      </w:r>
      <w:r w:rsidR="00DE6BDF">
        <w:rPr>
          <w:rFonts w:ascii="Arial" w:hAnsi="Arial" w:cs="Arial"/>
          <w:sz w:val="22"/>
          <w:szCs w:val="22"/>
        </w:rPr>
        <w:t>self-evaluation and discussions w</w:t>
      </w:r>
      <w:r w:rsidR="00F53ECD">
        <w:rPr>
          <w:rFonts w:ascii="Arial" w:hAnsi="Arial" w:cs="Arial"/>
          <w:sz w:val="22"/>
          <w:szCs w:val="22"/>
        </w:rPr>
        <w:t xml:space="preserve">ith mentors regarding professional </w:t>
      </w:r>
      <w:r w:rsidR="00133F4F">
        <w:rPr>
          <w:rFonts w:ascii="Arial" w:hAnsi="Arial" w:cs="Arial"/>
          <w:sz w:val="22"/>
          <w:szCs w:val="22"/>
        </w:rPr>
        <w:t xml:space="preserve">readiness. </w:t>
      </w:r>
    </w:p>
    <w:p w14:paraId="5248026A" w14:textId="77777777" w:rsidR="007F142B" w:rsidRPr="00E54948" w:rsidRDefault="007F142B" w:rsidP="7254B35E">
      <w:pPr>
        <w:spacing w:before="100" w:beforeAutospacing="1" w:after="100" w:afterAutospacing="1" w:line="360" w:lineRule="auto"/>
        <w:jc w:val="both"/>
        <w:rPr>
          <w:rFonts w:ascii="Arial" w:hAnsi="Arial" w:cs="Arial"/>
          <w:sz w:val="22"/>
          <w:szCs w:val="22"/>
        </w:rPr>
      </w:pPr>
    </w:p>
    <w:p w14:paraId="69907506" w14:textId="77777777" w:rsidR="00E54948" w:rsidRPr="00E54948" w:rsidRDefault="00E54948" w:rsidP="00E54948">
      <w:pPr>
        <w:spacing w:before="100" w:beforeAutospacing="1" w:after="100" w:afterAutospacing="1" w:line="360" w:lineRule="auto"/>
        <w:jc w:val="both"/>
        <w:rPr>
          <w:rFonts w:ascii="Arial" w:hAnsi="Arial" w:cs="Arial"/>
          <w:sz w:val="22"/>
          <w:szCs w:val="22"/>
        </w:rPr>
      </w:pPr>
      <w:r w:rsidRPr="00E54948">
        <w:rPr>
          <w:rFonts w:ascii="Arial" w:hAnsi="Arial" w:cs="Arial"/>
          <w:sz w:val="22"/>
          <w:szCs w:val="22"/>
        </w:rPr>
        <w:t xml:space="preserve">This Personal Development Plan reflects my commitment to continuous professional development and lifelong learning. My experience as a part-time Carer with Penderels Trust has provided a strong foundation in person-centred care, while my Health and Social Care studies continue to strengthen my theoretical knowledge. By achieving these goals, I will improve my clinical competence, communication and confidence in delivering safe and effective nursing care. Research shows that work-based learning, mentorship and continuing professional development contribute significantly to nurses' professional competence and confidence in clinical practice (Todd </w:t>
      </w:r>
      <w:r w:rsidRPr="00E54948">
        <w:rPr>
          <w:rFonts w:ascii="Arial" w:hAnsi="Arial" w:cs="Arial"/>
          <w:iCs/>
          <w:sz w:val="22"/>
          <w:szCs w:val="22"/>
        </w:rPr>
        <w:t>et al</w:t>
      </w:r>
      <w:r w:rsidRPr="00E54948">
        <w:rPr>
          <w:rFonts w:ascii="Arial" w:hAnsi="Arial" w:cs="Arial"/>
          <w:sz w:val="22"/>
          <w:szCs w:val="22"/>
        </w:rPr>
        <w:t xml:space="preserve">., 2024). Furthermore, effective communication and reflective practice are recognised as essential for improving patient outcomes and delivering high-quality person-centred care (Gregory, 2024). I will regularly review my progress through feedback from mentors, academic performance, reflective practice and completion of CPD activities. This will enable me to identify areas requiring further improvement and ensure I remain prepared for the responsibilities of a </w:t>
      </w:r>
      <w:r w:rsidRPr="00E54948">
        <w:rPr>
          <w:rFonts w:ascii="Arial" w:hAnsi="Arial" w:cs="Arial"/>
          <w:sz w:val="22"/>
          <w:szCs w:val="22"/>
        </w:rPr>
        <w:lastRenderedPageBreak/>
        <w:t>Registered Nurse while providing compassionate, evidence-based care throughout my professional career.</w:t>
      </w:r>
    </w:p>
    <w:p w14:paraId="2CA39A68" w14:textId="77777777" w:rsidR="00BF4C7E" w:rsidRPr="00F256D0" w:rsidRDefault="00CE3E7E" w:rsidP="00E54948">
      <w:pPr>
        <w:spacing w:before="100" w:beforeAutospacing="1" w:after="100" w:afterAutospacing="1" w:line="360" w:lineRule="auto"/>
        <w:jc w:val="both"/>
        <w:outlineLvl w:val="0"/>
        <w:rPr>
          <w:rFonts w:ascii="Arial" w:hAnsi="Arial" w:cs="Arial"/>
          <w:b/>
          <w:bCs/>
          <w:kern w:val="36"/>
          <w:sz w:val="22"/>
          <w:szCs w:val="22"/>
        </w:rPr>
      </w:pPr>
      <w:r w:rsidRPr="00F256D0">
        <w:rPr>
          <w:rFonts w:ascii="Arial" w:hAnsi="Arial" w:cs="Arial"/>
          <w:b/>
          <w:bCs/>
          <w:kern w:val="36"/>
          <w:sz w:val="22"/>
          <w:szCs w:val="22"/>
        </w:rPr>
        <w:t xml:space="preserve">Task 4: </w:t>
      </w:r>
      <w:r w:rsidR="000422A8" w:rsidRPr="00F256D0">
        <w:rPr>
          <w:rFonts w:ascii="Arial" w:hAnsi="Arial" w:cs="Arial"/>
          <w:b/>
          <w:bCs/>
          <w:kern w:val="36"/>
          <w:sz w:val="22"/>
          <w:szCs w:val="22"/>
        </w:rPr>
        <w:t>Critical Reflection Using Gibbs’ Reflective Cycle</w:t>
      </w:r>
    </w:p>
    <w:p w14:paraId="02F2C34E" w14:textId="77777777" w:rsidR="00F9338D" w:rsidRPr="00F256D0" w:rsidRDefault="00F9338D" w:rsidP="00BF4C7E">
      <w:pPr>
        <w:spacing w:before="100" w:beforeAutospacing="1" w:after="100" w:afterAutospacing="1" w:line="360" w:lineRule="auto"/>
        <w:jc w:val="both"/>
        <w:outlineLvl w:val="0"/>
        <w:rPr>
          <w:rFonts w:ascii="Arial" w:hAnsi="Arial" w:cs="Arial"/>
          <w:b/>
          <w:bCs/>
          <w:kern w:val="36"/>
          <w:sz w:val="22"/>
          <w:szCs w:val="22"/>
        </w:rPr>
      </w:pPr>
      <w:r w:rsidRPr="00F256D0">
        <w:rPr>
          <w:rFonts w:ascii="Arial" w:hAnsi="Arial" w:cs="Arial"/>
          <w:b/>
          <w:bCs/>
          <w:noProof/>
          <w:kern w:val="36"/>
          <w:sz w:val="22"/>
          <w:szCs w:val="22"/>
        </w:rPr>
        <w:drawing>
          <wp:inline distT="0" distB="0" distL="0" distR="0" wp14:anchorId="13723B29" wp14:editId="40F4944A">
            <wp:extent cx="5943600" cy="3784600"/>
            <wp:effectExtent l="0" t="0" r="0" b="6350"/>
            <wp:docPr id="3"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784600"/>
                    </a:xfrm>
                    <a:prstGeom prst="rect">
                      <a:avLst/>
                    </a:prstGeom>
                    <a:noFill/>
                    <a:ln>
                      <a:noFill/>
                    </a:ln>
                  </pic:spPr>
                </pic:pic>
              </a:graphicData>
            </a:graphic>
          </wp:inline>
        </w:drawing>
      </w:r>
    </w:p>
    <w:p w14:paraId="1CCB32D6" w14:textId="77777777" w:rsidR="00F9338D" w:rsidRPr="00F256D0" w:rsidRDefault="00F9338D" w:rsidP="00BF4C7E">
      <w:pPr>
        <w:spacing w:before="100" w:beforeAutospacing="1" w:after="100" w:afterAutospacing="1" w:line="360" w:lineRule="auto"/>
        <w:jc w:val="both"/>
        <w:outlineLvl w:val="0"/>
        <w:rPr>
          <w:rFonts w:ascii="Arial" w:hAnsi="Arial" w:cs="Arial"/>
          <w:b/>
          <w:bCs/>
          <w:kern w:val="36"/>
          <w:sz w:val="22"/>
          <w:szCs w:val="22"/>
        </w:rPr>
      </w:pPr>
      <w:r w:rsidRPr="00F256D0">
        <w:rPr>
          <w:rFonts w:ascii="Arial" w:hAnsi="Arial" w:cs="Arial"/>
          <w:b/>
          <w:bCs/>
          <w:kern w:val="36"/>
          <w:sz w:val="22"/>
          <w:szCs w:val="22"/>
        </w:rPr>
        <w:t xml:space="preserve">                                                                  (McLeod, 2025)</w:t>
      </w:r>
    </w:p>
    <w:p w14:paraId="680A4E5D" w14:textId="77777777" w:rsidR="00392748" w:rsidRPr="00F256D0" w:rsidRDefault="00F256D0" w:rsidP="00F256D0">
      <w:pPr>
        <w:tabs>
          <w:tab w:val="left" w:pos="5220"/>
        </w:tabs>
        <w:spacing w:before="100" w:beforeAutospacing="1" w:after="100" w:afterAutospacing="1"/>
        <w:outlineLvl w:val="2"/>
        <w:rPr>
          <w:b/>
          <w:bCs/>
          <w:sz w:val="27"/>
          <w:szCs w:val="27"/>
        </w:rPr>
      </w:pPr>
      <w:r w:rsidRPr="00F256D0">
        <w:rPr>
          <w:b/>
          <w:bCs/>
          <w:sz w:val="27"/>
          <w:szCs w:val="27"/>
        </w:rPr>
        <w:tab/>
      </w:r>
    </w:p>
    <w:p w14:paraId="31FF54C8"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Description</w:t>
      </w:r>
    </w:p>
    <w:p w14:paraId="66678ABE" w14:textId="77777777" w:rsidR="003453D8" w:rsidRPr="003453D8" w:rsidRDefault="003453D8" w:rsidP="003453D8">
      <w:pPr>
        <w:spacing w:before="100" w:beforeAutospacing="1" w:after="100" w:afterAutospacing="1" w:line="360" w:lineRule="auto"/>
        <w:jc w:val="both"/>
        <w:rPr>
          <w:rFonts w:ascii="Arial" w:hAnsi="Arial" w:cs="Arial"/>
          <w:sz w:val="22"/>
          <w:szCs w:val="22"/>
        </w:rPr>
      </w:pPr>
      <w:r w:rsidRPr="003453D8">
        <w:rPr>
          <w:rFonts w:ascii="Arial" w:hAnsi="Arial" w:cs="Arial"/>
          <w:sz w:val="22"/>
          <w:szCs w:val="22"/>
        </w:rPr>
        <w:t xml:space="preserve">For my LCHS4009 Component 1 assessment, I delivered a presentation on </w:t>
      </w:r>
      <w:r w:rsidRPr="00F256D0">
        <w:rPr>
          <w:rFonts w:ascii="Arial" w:hAnsi="Arial" w:cs="Arial"/>
          <w:bCs/>
          <w:sz w:val="22"/>
          <w:szCs w:val="22"/>
        </w:rPr>
        <w:t>Communication as a Foundation for Effective Health and Social Care Practice</w:t>
      </w:r>
      <w:r w:rsidRPr="003453D8">
        <w:rPr>
          <w:rFonts w:ascii="Arial" w:hAnsi="Arial" w:cs="Arial"/>
          <w:sz w:val="22"/>
          <w:szCs w:val="22"/>
        </w:rPr>
        <w:t xml:space="preserve">. My presentation explained the importance of communication in promoting patient safety, person-centred care and effective multidisciplinary teamwork. I also used a practical example of communication during hospital discharge planning to demonstrate how healthcare professionals can provide clear information to patients and families while ensuring continuity of care. The presentation was completed within the allocated time using PowerPoint slides. At the end of the presentation, my lecturer commented that my presentation was good and that I had performed well. The topic was highly relevant </w:t>
      </w:r>
      <w:r w:rsidRPr="003453D8">
        <w:rPr>
          <w:rFonts w:ascii="Arial" w:hAnsi="Arial" w:cs="Arial"/>
          <w:sz w:val="22"/>
          <w:szCs w:val="22"/>
        </w:rPr>
        <w:lastRenderedPageBreak/>
        <w:t>because effective communication is recognised as a fundamental professional skill that supports safe and high-quality care (Gregory, 2024).</w:t>
      </w:r>
    </w:p>
    <w:p w14:paraId="5139F8D1"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Feelings</w:t>
      </w:r>
    </w:p>
    <w:p w14:paraId="4969C9FF" w14:textId="77777777" w:rsidR="003453D8" w:rsidRPr="003453D8" w:rsidRDefault="003453D8" w:rsidP="003453D8">
      <w:pPr>
        <w:spacing w:before="100" w:beforeAutospacing="1" w:after="100" w:afterAutospacing="1" w:line="360" w:lineRule="auto"/>
        <w:jc w:val="both"/>
        <w:rPr>
          <w:rFonts w:ascii="Arial" w:hAnsi="Arial" w:cs="Arial"/>
          <w:sz w:val="22"/>
          <w:szCs w:val="22"/>
        </w:rPr>
      </w:pPr>
      <w:r w:rsidRPr="003453D8">
        <w:rPr>
          <w:rFonts w:ascii="Arial" w:hAnsi="Arial" w:cs="Arial"/>
          <w:sz w:val="22"/>
          <w:szCs w:val="22"/>
        </w:rPr>
        <w:t>Before starting my presentation, I felt slightly nervous because I wanted to explain my ideas clearly and achieve a good result. Although I had prepared thoroughly, speaking in front of an audience made me anxious during the opening minutes. However, as I progressed through the presentation, I became more confident and comfortable discussing the topic. I felt encouraged when I noticed that I was explaining the information clearly and following my planned structure. Receiving positive feedback from my lecturer increased my confidence and reassured me that my preparation had been effective. Reflective practice encourages individuals to recognise their emotions and understand how these experiences contribute to professional learning and future development (Mlambo, Silén and McGrath, 2021).</w:t>
      </w:r>
    </w:p>
    <w:p w14:paraId="16D9E787"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Evaluation</w:t>
      </w:r>
    </w:p>
    <w:p w14:paraId="437B5EF9" w14:textId="77777777" w:rsidR="003453D8" w:rsidRPr="003453D8" w:rsidRDefault="003453D8" w:rsidP="003453D8">
      <w:pPr>
        <w:spacing w:before="100" w:beforeAutospacing="1" w:after="100" w:afterAutospacing="1" w:line="360" w:lineRule="auto"/>
        <w:jc w:val="both"/>
        <w:rPr>
          <w:rFonts w:ascii="Arial" w:hAnsi="Arial" w:cs="Arial"/>
          <w:sz w:val="22"/>
          <w:szCs w:val="22"/>
        </w:rPr>
      </w:pPr>
      <w:r w:rsidRPr="003453D8">
        <w:rPr>
          <w:rFonts w:ascii="Arial" w:hAnsi="Arial" w:cs="Arial"/>
          <w:sz w:val="22"/>
          <w:szCs w:val="22"/>
        </w:rPr>
        <w:t>Overall, I believe the presentation was successful because I explained the importance of communication clearly and supported my discussion with a realistic hospital discharge scenario. I maintained a logical structure, used relevant academic evidence and remained focused on the assessment objectives. My lecturer’s feedback confirmed that I had performed well and communicated my ideas effectively. However, I recognised that my confidence was lower at the beginning of the presentation, which slightly affected my delivery. Although this improved as I continued speaking, I realised that developing greater confidence from the start would enhance my future presentations. Effective communication enables healthcare professionals to build trust, involve patients in decision-making and improve the quality of care, making it an essential professional competency (Sharkiya, 2023).</w:t>
      </w:r>
    </w:p>
    <w:p w14:paraId="79B66ACA"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Analysis</w:t>
      </w:r>
    </w:p>
    <w:p w14:paraId="5328AA4F" w14:textId="77777777" w:rsidR="003453D8" w:rsidRPr="003453D8" w:rsidRDefault="003453D8" w:rsidP="003453D8">
      <w:pPr>
        <w:spacing w:before="100" w:beforeAutospacing="1" w:after="100" w:afterAutospacing="1" w:line="360" w:lineRule="auto"/>
        <w:jc w:val="both"/>
        <w:rPr>
          <w:rFonts w:ascii="Arial" w:hAnsi="Arial" w:cs="Arial"/>
          <w:sz w:val="22"/>
          <w:szCs w:val="22"/>
        </w:rPr>
      </w:pPr>
      <w:r w:rsidRPr="003453D8">
        <w:rPr>
          <w:rFonts w:ascii="Arial" w:hAnsi="Arial" w:cs="Arial"/>
          <w:sz w:val="22"/>
          <w:szCs w:val="22"/>
        </w:rPr>
        <w:t xml:space="preserve">This presentation highlighted the importance of preparation, communication and reflective practice in my professional development. Research shows that effective communication strengthens therapeutic relationships, improves patient safety and supports person-centred care, which were key messages throughout my presentation (Gregory, 2024). I believe my practical example of hospital discharge planning demonstrated how communication can reduce misunderstandings and support continuity of care. Nevertheless, my initial nervousness showed </w:t>
      </w:r>
      <w:r w:rsidRPr="003453D8">
        <w:rPr>
          <w:rFonts w:ascii="Arial" w:hAnsi="Arial" w:cs="Arial"/>
          <w:sz w:val="22"/>
          <w:szCs w:val="22"/>
        </w:rPr>
        <w:lastRenderedPageBreak/>
        <w:t xml:space="preserve">that confidence remains an area for improvement. Using Gibbs’ Reflective Cycle has helped me critically evaluate my performance rather than simply describe what happened. According to Mlambo, Silén and McGrath (2021), reflection enables healthcare students to identify strengths, recognise limitations and improve future professional practice. Furthermore, Sharkiya (2023) </w:t>
      </w:r>
      <w:r w:rsidRPr="00F256D0">
        <w:rPr>
          <w:rFonts w:ascii="Arial" w:hAnsi="Arial" w:cs="Arial"/>
          <w:sz w:val="22"/>
          <w:szCs w:val="22"/>
        </w:rPr>
        <w:t>emphasizes</w:t>
      </w:r>
      <w:r w:rsidRPr="003453D8">
        <w:rPr>
          <w:rFonts w:ascii="Arial" w:hAnsi="Arial" w:cs="Arial"/>
          <w:sz w:val="22"/>
          <w:szCs w:val="22"/>
        </w:rPr>
        <w:t xml:space="preserve"> that effective communication contributes to improved patient outcomes, reinforcing the relevance of developing strong communication skills as I prepare for a nursing career.</w:t>
      </w:r>
    </w:p>
    <w:p w14:paraId="2B2A7A39"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Conclusion</w:t>
      </w:r>
    </w:p>
    <w:p w14:paraId="3DF2B9D8" w14:textId="77777777" w:rsidR="003453D8" w:rsidRPr="003453D8" w:rsidRDefault="003453D8" w:rsidP="003453D8">
      <w:pPr>
        <w:spacing w:before="100" w:beforeAutospacing="1" w:after="100" w:afterAutospacing="1" w:line="360" w:lineRule="auto"/>
        <w:jc w:val="both"/>
        <w:rPr>
          <w:rFonts w:ascii="Arial" w:hAnsi="Arial" w:cs="Arial"/>
          <w:sz w:val="22"/>
          <w:szCs w:val="22"/>
        </w:rPr>
      </w:pPr>
      <w:r w:rsidRPr="003453D8">
        <w:rPr>
          <w:rFonts w:ascii="Arial" w:hAnsi="Arial" w:cs="Arial"/>
          <w:sz w:val="22"/>
          <w:szCs w:val="22"/>
        </w:rPr>
        <w:t>Reflecting on this presentation has increased my understanding of both my strengths and areas for improvement. I was pleased that my lecturer recognised my performance positively, which demonstrated that my preparation and knowledge enabled me to deliver the presentation successfully. At the same time, I recognised that improving my confidence at the beginning of presentations will strengthen my communication skills further. This experience has reinforced the importance of continuous reflection in supporting professional growth and lifelong learning (Mlambo, Silén and McGrath, 2021).</w:t>
      </w:r>
    </w:p>
    <w:p w14:paraId="4EBC748D" w14:textId="77777777" w:rsidR="003453D8" w:rsidRPr="003453D8" w:rsidRDefault="003453D8" w:rsidP="003453D8">
      <w:pPr>
        <w:spacing w:before="100" w:beforeAutospacing="1" w:after="100" w:afterAutospacing="1" w:line="360" w:lineRule="auto"/>
        <w:jc w:val="both"/>
        <w:outlineLvl w:val="2"/>
        <w:rPr>
          <w:rFonts w:ascii="Arial" w:hAnsi="Arial" w:cs="Arial"/>
          <w:b/>
          <w:bCs/>
          <w:sz w:val="22"/>
          <w:szCs w:val="22"/>
        </w:rPr>
      </w:pPr>
      <w:r w:rsidRPr="00F256D0">
        <w:rPr>
          <w:rFonts w:ascii="Arial" w:hAnsi="Arial" w:cs="Arial"/>
          <w:b/>
          <w:bCs/>
          <w:sz w:val="22"/>
          <w:szCs w:val="22"/>
        </w:rPr>
        <w:t>Action Plan</w:t>
      </w:r>
    </w:p>
    <w:p w14:paraId="2786249D" w14:textId="468830C7" w:rsidR="003453D8" w:rsidRPr="003453D8" w:rsidRDefault="003453D8" w:rsidP="7254B35E">
      <w:pPr>
        <w:spacing w:before="100" w:beforeAutospacing="1" w:after="100" w:afterAutospacing="1" w:line="360" w:lineRule="auto"/>
        <w:jc w:val="both"/>
        <w:rPr>
          <w:rFonts w:ascii="Arial" w:hAnsi="Arial" w:cs="Arial"/>
          <w:sz w:val="22"/>
          <w:szCs w:val="22"/>
        </w:rPr>
      </w:pPr>
      <w:r w:rsidRPr="7254B35E">
        <w:rPr>
          <w:rFonts w:ascii="Arial" w:hAnsi="Arial" w:cs="Arial"/>
          <w:sz w:val="22"/>
          <w:szCs w:val="22"/>
        </w:rPr>
        <w:t xml:space="preserve">To improve my future presentations, I will </w:t>
      </w:r>
      <w:r w:rsidR="61DE6ACE" w:rsidRPr="7254B35E">
        <w:rPr>
          <w:rFonts w:ascii="Arial" w:hAnsi="Arial" w:cs="Arial"/>
          <w:sz w:val="22"/>
          <w:szCs w:val="22"/>
        </w:rPr>
        <w:t>practice</w:t>
      </w:r>
      <w:r w:rsidRPr="7254B35E">
        <w:rPr>
          <w:rFonts w:ascii="Arial" w:hAnsi="Arial" w:cs="Arial"/>
          <w:sz w:val="22"/>
          <w:szCs w:val="22"/>
        </w:rPr>
        <w:t xml:space="preserve"> speaking aloud several times before presenting and rehearse my introduction to reduce nervousness. I will also seek regular feedback from lecturers and classmates to identify areas for improvement and continue using Gibbs’ Reflective Cycle after presentations to evaluate my progress. In addition, I will continue developing my communication skills through my Health and Social Care studies and practical experience because effective communication is essential for delivering safe, compassionate and person-centred nursing care (Gregory, 2024). By following this action plan, I will increase my confidence, strengthen my presentation skills and continue progressing towards my goal of becoming a competent Registered Nurse who delivers high-quality patient care (Sharkiya, 2023; Mlambo, Silén and McGrath, 2021).</w:t>
      </w:r>
    </w:p>
    <w:p w14:paraId="19219836" w14:textId="77777777" w:rsidR="00BF4C7E" w:rsidRPr="00F256D0" w:rsidRDefault="00BF4C7E" w:rsidP="003453D8">
      <w:pPr>
        <w:spacing w:before="100" w:beforeAutospacing="1" w:after="100" w:afterAutospacing="1" w:line="360" w:lineRule="auto"/>
        <w:jc w:val="both"/>
        <w:outlineLvl w:val="1"/>
        <w:rPr>
          <w:rFonts w:ascii="Arial" w:hAnsi="Arial" w:cs="Arial"/>
          <w:sz w:val="22"/>
          <w:szCs w:val="22"/>
        </w:rPr>
      </w:pPr>
    </w:p>
    <w:p w14:paraId="6221C31F" w14:textId="77777777" w:rsidR="00C938C5" w:rsidRDefault="00C938C5" w:rsidP="00BF4C7E">
      <w:pPr>
        <w:spacing w:before="100" w:beforeAutospacing="1" w:after="100" w:afterAutospacing="1" w:line="360" w:lineRule="auto"/>
        <w:jc w:val="both"/>
        <w:rPr>
          <w:rFonts w:ascii="Arial" w:hAnsi="Arial" w:cs="Arial"/>
          <w:b/>
          <w:sz w:val="22"/>
          <w:szCs w:val="22"/>
        </w:rPr>
      </w:pPr>
    </w:p>
    <w:p w14:paraId="16DEB4AB" w14:textId="77777777" w:rsidR="003453D8" w:rsidRDefault="003453D8" w:rsidP="00BF4C7E">
      <w:pPr>
        <w:spacing w:before="100" w:beforeAutospacing="1" w:after="100" w:afterAutospacing="1" w:line="360" w:lineRule="auto"/>
        <w:jc w:val="both"/>
        <w:rPr>
          <w:rFonts w:ascii="Arial" w:hAnsi="Arial" w:cs="Arial"/>
          <w:b/>
          <w:sz w:val="22"/>
          <w:szCs w:val="22"/>
        </w:rPr>
      </w:pPr>
    </w:p>
    <w:p w14:paraId="7797E7DE" w14:textId="77777777" w:rsidR="006435A1" w:rsidRPr="006435A1" w:rsidRDefault="00F9338D" w:rsidP="006435A1">
      <w:pPr>
        <w:spacing w:before="100" w:beforeAutospacing="1" w:after="100" w:afterAutospacing="1" w:line="360" w:lineRule="auto"/>
        <w:jc w:val="both"/>
        <w:rPr>
          <w:rFonts w:ascii="Arial" w:hAnsi="Arial" w:cs="Arial"/>
          <w:b/>
          <w:sz w:val="22"/>
          <w:szCs w:val="22"/>
        </w:rPr>
      </w:pPr>
      <w:r w:rsidRPr="00F9338D">
        <w:rPr>
          <w:rFonts w:ascii="Arial" w:hAnsi="Arial" w:cs="Arial"/>
          <w:b/>
          <w:sz w:val="22"/>
          <w:szCs w:val="22"/>
        </w:rPr>
        <w:lastRenderedPageBreak/>
        <w:t>REFERENCES</w:t>
      </w:r>
    </w:p>
    <w:p w14:paraId="69677C74" w14:textId="0A05663F" w:rsidR="00EF2947" w:rsidRPr="00EF2947" w:rsidRDefault="00EF2947" w:rsidP="00EF2947">
      <w:pPr>
        <w:numPr>
          <w:ilvl w:val="0"/>
          <w:numId w:val="23"/>
        </w:numPr>
        <w:spacing w:before="100" w:beforeAutospacing="1" w:after="100" w:afterAutospacing="1" w:line="360" w:lineRule="auto"/>
        <w:contextualSpacing/>
        <w:jc w:val="both"/>
        <w:rPr>
          <w:rFonts w:ascii="Arial" w:hAnsi="Arial" w:cs="Arial"/>
          <w:sz w:val="22"/>
          <w:szCs w:val="22"/>
        </w:rPr>
      </w:pPr>
      <w:r w:rsidRPr="00EF2947">
        <w:rPr>
          <w:rFonts w:ascii="Arial" w:hAnsi="Arial" w:cs="Arial"/>
          <w:sz w:val="22"/>
          <w:szCs w:val="22"/>
        </w:rPr>
        <w:t>Gregory, J. (2024) ‘Understanding the communication skills that support nurses to provide person-</w:t>
      </w:r>
      <w:r w:rsidR="00C938C5" w:rsidRPr="00EF2947">
        <w:rPr>
          <w:rFonts w:ascii="Arial" w:hAnsi="Arial" w:cs="Arial"/>
          <w:sz w:val="22"/>
          <w:szCs w:val="22"/>
        </w:rPr>
        <w:t>centered</w:t>
      </w:r>
      <w:r w:rsidRPr="00EF2947">
        <w:rPr>
          <w:rFonts w:ascii="Arial" w:hAnsi="Arial" w:cs="Arial"/>
          <w:sz w:val="22"/>
          <w:szCs w:val="22"/>
        </w:rPr>
        <w:t xml:space="preserve"> care’, </w:t>
      </w:r>
      <w:r w:rsidRPr="00EF2947">
        <w:rPr>
          <w:rFonts w:ascii="Arial" w:hAnsi="Arial" w:cs="Arial"/>
          <w:i/>
          <w:iCs/>
          <w:sz w:val="22"/>
          <w:szCs w:val="22"/>
        </w:rPr>
        <w:t>Nursing Standard</w:t>
      </w:r>
      <w:r w:rsidRPr="00EF2947">
        <w:rPr>
          <w:rFonts w:ascii="Arial" w:hAnsi="Arial" w:cs="Arial"/>
          <w:sz w:val="22"/>
          <w:szCs w:val="22"/>
        </w:rPr>
        <w:t xml:space="preserve">, 39(2), pp. 61–66. </w:t>
      </w:r>
      <w:hyperlink r:id="rId12" w:history="1">
        <w:r w:rsidR="006435A1" w:rsidRPr="00EF2947">
          <w:rPr>
            <w:rFonts w:ascii="Arial" w:hAnsi="Arial" w:cs="Arial"/>
            <w:color w:val="0563C1" w:themeColor="hyperlink"/>
            <w:sz w:val="22"/>
            <w:szCs w:val="22"/>
            <w:u w:val="single"/>
          </w:rPr>
          <w:t>https://doi.org/10.7748/ns.2024.e12132</w:t>
        </w:r>
      </w:hyperlink>
      <w:r w:rsidRPr="00EF2947">
        <w:rPr>
          <w:rFonts w:ascii="Arial" w:hAnsi="Arial" w:cs="Arial"/>
          <w:sz w:val="22"/>
          <w:szCs w:val="22"/>
        </w:rPr>
        <w:t xml:space="preserve">. </w:t>
      </w:r>
    </w:p>
    <w:p w14:paraId="0C4F4433" w14:textId="77777777" w:rsidR="00EF2947" w:rsidRPr="00EF2947" w:rsidRDefault="00EF2947" w:rsidP="00EF2947">
      <w:pPr>
        <w:numPr>
          <w:ilvl w:val="0"/>
          <w:numId w:val="23"/>
        </w:numPr>
        <w:spacing w:after="160" w:line="360" w:lineRule="auto"/>
        <w:contextualSpacing/>
        <w:jc w:val="both"/>
        <w:rPr>
          <w:rFonts w:ascii="Arial" w:hAnsi="Arial" w:cs="Arial"/>
          <w:sz w:val="22"/>
          <w:szCs w:val="22"/>
        </w:rPr>
      </w:pPr>
      <w:r w:rsidRPr="00EF2947">
        <w:rPr>
          <w:rFonts w:ascii="Arial" w:hAnsi="Arial" w:cs="Arial"/>
          <w:sz w:val="22"/>
          <w:szCs w:val="22"/>
        </w:rPr>
        <w:t xml:space="preserve">Kwame, A. and Petrucka, P.M. (2021) 'A literature-based study of patient-centered care and communication in nurse-patient interactions: barriers, facilitators, and the way forward', </w:t>
      </w:r>
      <w:r w:rsidRPr="00EF2947">
        <w:rPr>
          <w:rFonts w:ascii="Arial" w:hAnsi="Arial" w:cs="Arial"/>
          <w:i/>
          <w:iCs/>
          <w:sz w:val="22"/>
          <w:szCs w:val="22"/>
        </w:rPr>
        <w:t>BMC Nursing</w:t>
      </w:r>
      <w:r w:rsidRPr="00EF2947">
        <w:rPr>
          <w:rFonts w:ascii="Arial" w:hAnsi="Arial" w:cs="Arial"/>
          <w:sz w:val="22"/>
          <w:szCs w:val="22"/>
        </w:rPr>
        <w:t xml:space="preserve">, 20(158). </w:t>
      </w:r>
      <w:hyperlink r:id="rId13" w:tgtFrame="_new" w:history="1">
        <w:r w:rsidRPr="00EF2947">
          <w:rPr>
            <w:rFonts w:ascii="Arial" w:hAnsi="Arial" w:cs="Arial"/>
            <w:color w:val="0000FF"/>
            <w:sz w:val="22"/>
            <w:szCs w:val="22"/>
            <w:u w:val="single"/>
          </w:rPr>
          <w:t>https://doi.org/10.1186/s12912-021-00684-2</w:t>
        </w:r>
      </w:hyperlink>
      <w:r w:rsidRPr="00EF2947">
        <w:rPr>
          <w:rFonts w:ascii="Arial" w:hAnsi="Arial" w:cs="Arial"/>
          <w:sz w:val="22"/>
          <w:szCs w:val="22"/>
        </w:rPr>
        <w:t xml:space="preserve">. </w:t>
      </w:r>
    </w:p>
    <w:p w14:paraId="5D35EFF8" w14:textId="77777777" w:rsidR="00EF2947" w:rsidRPr="00EF2947" w:rsidRDefault="00EF2947" w:rsidP="00EF2947">
      <w:pPr>
        <w:numPr>
          <w:ilvl w:val="0"/>
          <w:numId w:val="23"/>
        </w:numPr>
        <w:spacing w:after="160" w:line="360" w:lineRule="auto"/>
        <w:contextualSpacing/>
        <w:jc w:val="both"/>
        <w:rPr>
          <w:rFonts w:ascii="Arial" w:hAnsi="Arial" w:cs="Arial"/>
          <w:sz w:val="22"/>
          <w:szCs w:val="22"/>
        </w:rPr>
      </w:pPr>
      <w:r w:rsidRPr="00EF2947">
        <w:rPr>
          <w:rFonts w:ascii="Arial" w:hAnsi="Arial" w:cs="Arial"/>
          <w:sz w:val="22"/>
          <w:szCs w:val="22"/>
        </w:rPr>
        <w:t xml:space="preserve">Lee, J.S., Jang, M.H. and Sun, M.J. (2024) 'Factors Influencing Person-Centered Care Among Psychiatric Nurses in Hospitals', </w:t>
      </w:r>
      <w:r w:rsidRPr="00EF2947">
        <w:rPr>
          <w:rFonts w:ascii="Arial" w:hAnsi="Arial" w:cs="Arial"/>
          <w:i/>
          <w:iCs/>
          <w:sz w:val="22"/>
          <w:szCs w:val="22"/>
        </w:rPr>
        <w:t>Healthcare</w:t>
      </w:r>
      <w:r w:rsidRPr="00EF2947">
        <w:rPr>
          <w:rFonts w:ascii="Arial" w:hAnsi="Arial" w:cs="Arial"/>
          <w:sz w:val="22"/>
          <w:szCs w:val="22"/>
        </w:rPr>
        <w:t xml:space="preserve">, 12(22), 2269. </w:t>
      </w:r>
      <w:hyperlink r:id="rId14" w:history="1">
        <w:r w:rsidR="006435A1" w:rsidRPr="00EF2947">
          <w:rPr>
            <w:rFonts w:ascii="Arial" w:hAnsi="Arial" w:cs="Arial"/>
            <w:color w:val="0563C1" w:themeColor="hyperlink"/>
            <w:sz w:val="22"/>
            <w:szCs w:val="22"/>
            <w:u w:val="single"/>
          </w:rPr>
          <w:t>https://doi.org/10.3390/healthcare12222269</w:t>
        </w:r>
      </w:hyperlink>
      <w:r w:rsidRPr="00EF2947">
        <w:rPr>
          <w:rFonts w:ascii="Arial" w:hAnsi="Arial" w:cs="Arial"/>
          <w:sz w:val="22"/>
          <w:szCs w:val="22"/>
        </w:rPr>
        <w:t>.</w:t>
      </w:r>
    </w:p>
    <w:p w14:paraId="202B88D1" w14:textId="77777777" w:rsidR="00EF2947" w:rsidRPr="00EF2947" w:rsidRDefault="00455FD8" w:rsidP="00EF2947">
      <w:pPr>
        <w:numPr>
          <w:ilvl w:val="0"/>
          <w:numId w:val="23"/>
        </w:numPr>
        <w:spacing w:after="160" w:line="360" w:lineRule="auto"/>
        <w:contextualSpacing/>
        <w:jc w:val="both"/>
        <w:rPr>
          <w:rFonts w:ascii="Arial" w:eastAsiaTheme="minorHAnsi" w:hAnsi="Arial" w:cs="Arial"/>
          <w:sz w:val="22"/>
          <w:szCs w:val="22"/>
        </w:rPr>
      </w:pPr>
      <w:r>
        <w:rPr>
          <w:rFonts w:ascii="Arial" w:hAnsi="Arial" w:cs="Arial"/>
          <w:sz w:val="22"/>
          <w:szCs w:val="22"/>
        </w:rPr>
        <w:t>Legare</w:t>
      </w:r>
      <w:r w:rsidR="00EF2947" w:rsidRPr="00EF2947">
        <w:rPr>
          <w:rFonts w:ascii="Arial" w:hAnsi="Arial" w:cs="Arial"/>
          <w:sz w:val="22"/>
          <w:szCs w:val="22"/>
        </w:rPr>
        <w:t xml:space="preserve">, F., </w:t>
      </w:r>
      <w:r w:rsidR="00EF2947" w:rsidRPr="00EF2947">
        <w:rPr>
          <w:rFonts w:ascii="Arial" w:hAnsi="Arial" w:cs="Arial"/>
          <w:i/>
          <w:iCs/>
          <w:sz w:val="22"/>
          <w:szCs w:val="22"/>
        </w:rPr>
        <w:t>et al.</w:t>
      </w:r>
      <w:r w:rsidR="00EF2947" w:rsidRPr="00EF2947">
        <w:rPr>
          <w:rFonts w:ascii="Arial" w:hAnsi="Arial" w:cs="Arial"/>
          <w:sz w:val="22"/>
          <w:szCs w:val="22"/>
        </w:rPr>
        <w:t xml:space="preserve"> (</w:t>
      </w:r>
      <w:proofErr w:type="gramStart"/>
      <w:r w:rsidR="00EF2947" w:rsidRPr="00EF2947">
        <w:rPr>
          <w:rFonts w:ascii="Arial" w:hAnsi="Arial" w:cs="Arial"/>
          <w:sz w:val="22"/>
          <w:szCs w:val="22"/>
        </w:rPr>
        <w:t>2025) ‘</w:t>
      </w:r>
      <w:proofErr w:type="gramEnd"/>
      <w:r w:rsidR="00EF2947" w:rsidRPr="00EF2947">
        <w:rPr>
          <w:rFonts w:ascii="Arial" w:hAnsi="Arial" w:cs="Arial"/>
          <w:sz w:val="22"/>
          <w:szCs w:val="22"/>
        </w:rPr>
        <w:t xml:space="preserve">Impacts of an online asynchronous continuing professional development toolkit supporting primary care nurses to engage in shared decision-making: a single-group pre-post study’, </w:t>
      </w:r>
      <w:r w:rsidR="00EF2947" w:rsidRPr="00EF2947">
        <w:rPr>
          <w:rFonts w:ascii="Arial" w:hAnsi="Arial" w:cs="Arial"/>
          <w:i/>
          <w:iCs/>
          <w:sz w:val="22"/>
          <w:szCs w:val="22"/>
        </w:rPr>
        <w:t>BMC Primary Care</w:t>
      </w:r>
      <w:r w:rsidR="00EF2947" w:rsidRPr="00EF2947">
        <w:rPr>
          <w:rFonts w:ascii="Arial" w:hAnsi="Arial" w:cs="Arial"/>
          <w:sz w:val="22"/>
          <w:szCs w:val="22"/>
        </w:rPr>
        <w:t xml:space="preserve">, 26, Article 135. </w:t>
      </w:r>
      <w:hyperlink r:id="rId15" w:history="1">
        <w:r w:rsidR="00EF2947" w:rsidRPr="00EF2947">
          <w:rPr>
            <w:rFonts w:ascii="Arial" w:hAnsi="Arial" w:cs="Arial"/>
            <w:color w:val="0563C1" w:themeColor="hyperlink"/>
            <w:sz w:val="22"/>
            <w:szCs w:val="22"/>
            <w:u w:val="single"/>
          </w:rPr>
          <w:t>https://doi.org/10.1186/s12875-025-02811-0</w:t>
        </w:r>
      </w:hyperlink>
    </w:p>
    <w:p w14:paraId="169FE205" w14:textId="77777777" w:rsidR="00EF2947" w:rsidRPr="00EF2947" w:rsidRDefault="00EF2947" w:rsidP="00EF2947">
      <w:pPr>
        <w:numPr>
          <w:ilvl w:val="0"/>
          <w:numId w:val="23"/>
        </w:numPr>
        <w:spacing w:before="100" w:beforeAutospacing="1" w:after="100" w:afterAutospacing="1" w:line="360" w:lineRule="auto"/>
        <w:contextualSpacing/>
        <w:jc w:val="both"/>
        <w:rPr>
          <w:rFonts w:ascii="Arial" w:hAnsi="Arial" w:cs="Arial"/>
          <w:sz w:val="22"/>
          <w:szCs w:val="22"/>
        </w:rPr>
      </w:pPr>
      <w:r w:rsidRPr="00EF2947">
        <w:rPr>
          <w:rFonts w:ascii="Arial" w:hAnsi="Arial" w:cs="Arial"/>
          <w:sz w:val="22"/>
          <w:szCs w:val="22"/>
        </w:rPr>
        <w:t xml:space="preserve">Mielke, K., Frerichs, W., Cöllen, K., Lindig, A., Härter, M. and Scholl, I. (2024) ‘Perspective on patient-centered communication: a focus group study investigating the experiences and needs of nursing professionals’, </w:t>
      </w:r>
      <w:r w:rsidRPr="00EF2947">
        <w:rPr>
          <w:rFonts w:ascii="Arial" w:hAnsi="Arial" w:cs="Arial"/>
          <w:i/>
          <w:iCs/>
          <w:sz w:val="22"/>
          <w:szCs w:val="22"/>
        </w:rPr>
        <w:t>BMC Nursing</w:t>
      </w:r>
      <w:r w:rsidRPr="00EF2947">
        <w:rPr>
          <w:rFonts w:ascii="Arial" w:hAnsi="Arial" w:cs="Arial"/>
          <w:sz w:val="22"/>
          <w:szCs w:val="22"/>
        </w:rPr>
        <w:t xml:space="preserve">, 23, 822. </w:t>
      </w:r>
      <w:hyperlink r:id="rId16" w:tgtFrame="_new" w:history="1">
        <w:r w:rsidRPr="00EF2947">
          <w:rPr>
            <w:rFonts w:ascii="Arial" w:hAnsi="Arial" w:cs="Arial"/>
            <w:color w:val="0000FF"/>
            <w:sz w:val="22"/>
            <w:szCs w:val="22"/>
            <w:u w:val="single"/>
          </w:rPr>
          <w:t>https://doi.org/10.1186/s12912-024-02487-7</w:t>
        </w:r>
      </w:hyperlink>
      <w:r w:rsidRPr="00EF2947">
        <w:rPr>
          <w:rFonts w:ascii="Arial" w:hAnsi="Arial" w:cs="Arial"/>
          <w:sz w:val="22"/>
          <w:szCs w:val="22"/>
        </w:rPr>
        <w:t xml:space="preserve">. </w:t>
      </w:r>
    </w:p>
    <w:p w14:paraId="60978830" w14:textId="77777777" w:rsidR="006435A1" w:rsidRDefault="00EF2947" w:rsidP="00EF2947">
      <w:pPr>
        <w:numPr>
          <w:ilvl w:val="0"/>
          <w:numId w:val="23"/>
        </w:numPr>
        <w:spacing w:after="160" w:line="360" w:lineRule="auto"/>
        <w:contextualSpacing/>
        <w:jc w:val="both"/>
        <w:rPr>
          <w:rFonts w:ascii="Arial" w:eastAsiaTheme="minorHAnsi" w:hAnsi="Arial" w:cs="Arial"/>
          <w:sz w:val="22"/>
          <w:szCs w:val="22"/>
        </w:rPr>
      </w:pPr>
      <w:r w:rsidRPr="00EF2947">
        <w:rPr>
          <w:rFonts w:ascii="Arial" w:hAnsi="Arial" w:cs="Arial"/>
          <w:sz w:val="22"/>
          <w:szCs w:val="22"/>
        </w:rPr>
        <w:t>Mlambo, M., Silén, C. and McGrath, C. (</w:t>
      </w:r>
      <w:proofErr w:type="gramStart"/>
      <w:r w:rsidRPr="00EF2947">
        <w:rPr>
          <w:rFonts w:ascii="Arial" w:hAnsi="Arial" w:cs="Arial"/>
          <w:sz w:val="22"/>
          <w:szCs w:val="22"/>
        </w:rPr>
        <w:t>2021) ‘</w:t>
      </w:r>
      <w:proofErr w:type="gramEnd"/>
      <w:r w:rsidRPr="00EF2947">
        <w:rPr>
          <w:rFonts w:ascii="Arial" w:hAnsi="Arial" w:cs="Arial"/>
          <w:sz w:val="22"/>
          <w:szCs w:val="22"/>
        </w:rPr>
        <w:t xml:space="preserve">Lifelong learning and reflective practice: A systematic review of continuing professional development for healthcare professionals’, </w:t>
      </w:r>
      <w:r w:rsidRPr="00EF2947">
        <w:rPr>
          <w:rFonts w:ascii="Arial" w:hAnsi="Arial" w:cs="Arial"/>
          <w:i/>
          <w:iCs/>
          <w:sz w:val="22"/>
          <w:szCs w:val="22"/>
        </w:rPr>
        <w:t>BMC Medical Education</w:t>
      </w:r>
      <w:r w:rsidRPr="00EF2947">
        <w:rPr>
          <w:rFonts w:ascii="Arial" w:hAnsi="Arial" w:cs="Arial"/>
          <w:sz w:val="22"/>
          <w:szCs w:val="22"/>
        </w:rPr>
        <w:t xml:space="preserve">, 21, 620. </w:t>
      </w:r>
      <w:hyperlink r:id="rId17" w:history="1">
        <w:r w:rsidR="006435A1" w:rsidRPr="003E0C86">
          <w:rPr>
            <w:rStyle w:val="Hyperlink"/>
            <w:rFonts w:ascii="Arial" w:hAnsi="Arial" w:cs="Arial"/>
            <w:sz w:val="22"/>
            <w:szCs w:val="22"/>
          </w:rPr>
          <w:t>https://doi.org/10.1186/s12909-021-03044-z</w:t>
        </w:r>
      </w:hyperlink>
    </w:p>
    <w:p w14:paraId="5D707451" w14:textId="77777777" w:rsidR="006435A1" w:rsidRPr="006435A1" w:rsidRDefault="006435A1" w:rsidP="00EF2947">
      <w:pPr>
        <w:pStyle w:val="ListParagraph"/>
        <w:numPr>
          <w:ilvl w:val="0"/>
          <w:numId w:val="23"/>
        </w:numPr>
        <w:spacing w:before="100" w:beforeAutospacing="1" w:after="100" w:afterAutospacing="1" w:line="360" w:lineRule="auto"/>
        <w:jc w:val="both"/>
        <w:rPr>
          <w:rFonts w:ascii="Arial" w:hAnsi="Arial" w:cs="Arial"/>
          <w:sz w:val="22"/>
          <w:szCs w:val="22"/>
        </w:rPr>
      </w:pPr>
      <w:r w:rsidRPr="006435A1">
        <w:rPr>
          <w:rFonts w:ascii="Arial" w:hAnsi="Arial" w:cs="Arial"/>
          <w:sz w:val="22"/>
          <w:szCs w:val="22"/>
        </w:rPr>
        <w:t xml:space="preserve">Sharkiya, S.H. (2023) ‘Quality communication can improve patient-centred health outcomes among older patients: A rapid review’, </w:t>
      </w:r>
      <w:r w:rsidRPr="006435A1">
        <w:rPr>
          <w:rStyle w:val="Emphasis"/>
          <w:rFonts w:ascii="Arial" w:hAnsi="Arial" w:cs="Arial"/>
          <w:sz w:val="22"/>
          <w:szCs w:val="22"/>
        </w:rPr>
        <w:t>BMC Health Services Research</w:t>
      </w:r>
      <w:r w:rsidRPr="006435A1">
        <w:rPr>
          <w:rFonts w:ascii="Arial" w:hAnsi="Arial" w:cs="Arial"/>
          <w:sz w:val="22"/>
          <w:szCs w:val="22"/>
        </w:rPr>
        <w:t>, 23(1), pp. 1–12.</w:t>
      </w:r>
    </w:p>
    <w:p w14:paraId="1A27CA0D" w14:textId="77777777" w:rsidR="006435A1" w:rsidRDefault="006435A1" w:rsidP="00EF2947">
      <w:pPr>
        <w:pStyle w:val="ListParagraph"/>
        <w:numPr>
          <w:ilvl w:val="0"/>
          <w:numId w:val="23"/>
        </w:numPr>
        <w:spacing w:before="100" w:beforeAutospacing="1" w:after="100" w:afterAutospacing="1" w:line="360" w:lineRule="auto"/>
        <w:jc w:val="both"/>
        <w:rPr>
          <w:rFonts w:ascii="Arial" w:hAnsi="Arial" w:cs="Arial"/>
          <w:sz w:val="22"/>
          <w:szCs w:val="22"/>
        </w:rPr>
      </w:pPr>
      <w:r w:rsidRPr="00AB423B">
        <w:rPr>
          <w:rFonts w:ascii="Arial" w:hAnsi="Arial" w:cs="Arial"/>
          <w:sz w:val="22"/>
          <w:szCs w:val="22"/>
        </w:rPr>
        <w:t xml:space="preserve">Todd, J., Shanahan, B., Del Fabbro, L., Armit, L. and Grealish, L. (2024) ‘Translating Person-Centered Care Policy </w:t>
      </w:r>
      <w:proofErr w:type="gramStart"/>
      <w:r w:rsidRPr="00AB423B">
        <w:rPr>
          <w:rFonts w:ascii="Arial" w:hAnsi="Arial" w:cs="Arial"/>
          <w:sz w:val="22"/>
          <w:szCs w:val="22"/>
        </w:rPr>
        <w:t>Into</w:t>
      </w:r>
      <w:proofErr w:type="gramEnd"/>
      <w:r w:rsidRPr="00AB423B">
        <w:rPr>
          <w:rFonts w:ascii="Arial" w:hAnsi="Arial" w:cs="Arial"/>
          <w:sz w:val="22"/>
          <w:szCs w:val="22"/>
        </w:rPr>
        <w:t xml:space="preserve"> Practice: A Pre-Post Study of a Work-Based Learning Intervention for Nurses’, </w:t>
      </w:r>
      <w:r w:rsidRPr="00AB423B">
        <w:rPr>
          <w:rFonts w:ascii="Arial" w:hAnsi="Arial" w:cs="Arial"/>
          <w:i/>
          <w:iCs/>
          <w:sz w:val="22"/>
          <w:szCs w:val="22"/>
        </w:rPr>
        <w:t>The Journal of Continuing Education in Nursing</w:t>
      </w:r>
      <w:r w:rsidRPr="00AB423B">
        <w:rPr>
          <w:rFonts w:ascii="Arial" w:hAnsi="Arial" w:cs="Arial"/>
          <w:sz w:val="22"/>
          <w:szCs w:val="22"/>
        </w:rPr>
        <w:t xml:space="preserve">, 55(6), pp. 303–308. </w:t>
      </w:r>
      <w:hyperlink r:id="rId18" w:history="1">
        <w:r w:rsidRPr="00AB423B">
          <w:rPr>
            <w:rStyle w:val="Hyperlink"/>
            <w:rFonts w:ascii="Arial" w:hAnsi="Arial" w:cs="Arial"/>
            <w:sz w:val="22"/>
            <w:szCs w:val="22"/>
          </w:rPr>
          <w:t>https://doi.org/10.3928/00220124-20240301-02</w:t>
        </w:r>
      </w:hyperlink>
      <w:r w:rsidRPr="00AB423B">
        <w:rPr>
          <w:rFonts w:ascii="Arial" w:hAnsi="Arial" w:cs="Arial"/>
          <w:sz w:val="22"/>
          <w:szCs w:val="22"/>
        </w:rPr>
        <w:t xml:space="preserve">. </w:t>
      </w:r>
    </w:p>
    <w:sectPr w:rsidR="006435A1" w:rsidSect="00F933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47EAF" w14:textId="77777777" w:rsidR="00BB6C07" w:rsidRDefault="00BB6C07" w:rsidP="00F9338D">
      <w:r>
        <w:separator/>
      </w:r>
    </w:p>
  </w:endnote>
  <w:endnote w:type="continuationSeparator" w:id="0">
    <w:p w14:paraId="66E6BBE0" w14:textId="77777777" w:rsidR="00BB6C07" w:rsidRDefault="00BB6C07" w:rsidP="00F93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9397477"/>
      <w:docPartObj>
        <w:docPartGallery w:val="Page Numbers (Bottom of Page)"/>
        <w:docPartUnique/>
      </w:docPartObj>
    </w:sdtPr>
    <w:sdtEndPr>
      <w:rPr>
        <w:noProof/>
      </w:rPr>
    </w:sdtEndPr>
    <w:sdtContent>
      <w:p w14:paraId="3D3D22A9" w14:textId="77777777" w:rsidR="00F9338D" w:rsidRDefault="00F9338D">
        <w:pPr>
          <w:pStyle w:val="Footer"/>
          <w:jc w:val="right"/>
        </w:pPr>
        <w:r>
          <w:fldChar w:fldCharType="begin"/>
        </w:r>
        <w:r>
          <w:instrText xml:space="preserve"> PAGE   \* MERGEFORMAT </w:instrText>
        </w:r>
        <w:r>
          <w:fldChar w:fldCharType="separate"/>
        </w:r>
        <w:r w:rsidR="00455FD8">
          <w:rPr>
            <w:noProof/>
          </w:rPr>
          <w:t>1</w:t>
        </w:r>
        <w:r>
          <w:rPr>
            <w:noProof/>
          </w:rPr>
          <w:fldChar w:fldCharType="end"/>
        </w:r>
      </w:p>
    </w:sdtContent>
  </w:sdt>
  <w:p w14:paraId="0AD9C6F4" w14:textId="77777777" w:rsidR="00F9338D" w:rsidRDefault="00F93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313E9" w14:textId="77777777" w:rsidR="00BB6C07" w:rsidRDefault="00BB6C07" w:rsidP="00F9338D">
      <w:r>
        <w:separator/>
      </w:r>
    </w:p>
  </w:footnote>
  <w:footnote w:type="continuationSeparator" w:id="0">
    <w:p w14:paraId="65102860" w14:textId="77777777" w:rsidR="00BB6C07" w:rsidRDefault="00BB6C07" w:rsidP="00F933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A7C6C"/>
    <w:multiLevelType w:val="hybridMultilevel"/>
    <w:tmpl w:val="2EB2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3D121D"/>
    <w:multiLevelType w:val="hybridMultilevel"/>
    <w:tmpl w:val="2340D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DD5CA5"/>
    <w:multiLevelType w:val="multilevel"/>
    <w:tmpl w:val="E28C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04992"/>
    <w:multiLevelType w:val="multilevel"/>
    <w:tmpl w:val="6D6E7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36831"/>
    <w:multiLevelType w:val="hybridMultilevel"/>
    <w:tmpl w:val="E4DA03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F3144A1"/>
    <w:multiLevelType w:val="multilevel"/>
    <w:tmpl w:val="15F83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535D93"/>
    <w:multiLevelType w:val="hybridMultilevel"/>
    <w:tmpl w:val="5252A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261813"/>
    <w:multiLevelType w:val="multilevel"/>
    <w:tmpl w:val="979A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A65650"/>
    <w:multiLevelType w:val="hybridMultilevel"/>
    <w:tmpl w:val="27B6B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C55A27"/>
    <w:multiLevelType w:val="hybridMultilevel"/>
    <w:tmpl w:val="009E03E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D46761"/>
    <w:multiLevelType w:val="multilevel"/>
    <w:tmpl w:val="575E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9D0390"/>
    <w:multiLevelType w:val="hybridMultilevel"/>
    <w:tmpl w:val="AF90B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F50281"/>
    <w:multiLevelType w:val="multilevel"/>
    <w:tmpl w:val="7688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F93F35"/>
    <w:multiLevelType w:val="multilevel"/>
    <w:tmpl w:val="49E6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051A9A"/>
    <w:multiLevelType w:val="multilevel"/>
    <w:tmpl w:val="9B5C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C73414"/>
    <w:multiLevelType w:val="multilevel"/>
    <w:tmpl w:val="575E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B14B64"/>
    <w:multiLevelType w:val="multilevel"/>
    <w:tmpl w:val="1F46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AF6622"/>
    <w:multiLevelType w:val="multilevel"/>
    <w:tmpl w:val="F1583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C7003F"/>
    <w:multiLevelType w:val="multilevel"/>
    <w:tmpl w:val="2A901E66"/>
    <w:lvl w:ilvl="0">
      <w:numFmt w:val="bullet"/>
      <w:lvlText w:val=""/>
      <w:lvlJc w:val="left"/>
      <w:pPr>
        <w:ind w:left="720" w:hanging="360"/>
      </w:pPr>
      <w:rPr>
        <w:rFonts w:ascii="Symbol" w:eastAsia="Times New Roman" w:hAnsi="Symbol"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9" w15:restartNumberingAfterBreak="0">
    <w:nsid w:val="6E573C9C"/>
    <w:multiLevelType w:val="hybridMultilevel"/>
    <w:tmpl w:val="7522F8CA"/>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2B554CE"/>
    <w:multiLevelType w:val="hybridMultilevel"/>
    <w:tmpl w:val="74FA38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78C316D5"/>
    <w:multiLevelType w:val="multilevel"/>
    <w:tmpl w:val="5DB8D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8C4E49"/>
    <w:multiLevelType w:val="multilevel"/>
    <w:tmpl w:val="10F83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1718042">
    <w:abstractNumId w:val="7"/>
  </w:num>
  <w:num w:numId="2" w16cid:durableId="616988038">
    <w:abstractNumId w:val="3"/>
  </w:num>
  <w:num w:numId="3" w16cid:durableId="1445534929">
    <w:abstractNumId w:val="5"/>
  </w:num>
  <w:num w:numId="4" w16cid:durableId="1019502103">
    <w:abstractNumId w:val="13"/>
  </w:num>
  <w:num w:numId="5" w16cid:durableId="383529558">
    <w:abstractNumId w:val="22"/>
  </w:num>
  <w:num w:numId="6" w16cid:durableId="834761580">
    <w:abstractNumId w:val="14"/>
  </w:num>
  <w:num w:numId="7" w16cid:durableId="144054019">
    <w:abstractNumId w:val="16"/>
  </w:num>
  <w:num w:numId="8" w16cid:durableId="2022274030">
    <w:abstractNumId w:val="15"/>
  </w:num>
  <w:num w:numId="9" w16cid:durableId="251360412">
    <w:abstractNumId w:val="10"/>
  </w:num>
  <w:num w:numId="10" w16cid:durableId="1842504537">
    <w:abstractNumId w:val="12"/>
  </w:num>
  <w:num w:numId="11" w16cid:durableId="1107310009">
    <w:abstractNumId w:val="21"/>
  </w:num>
  <w:num w:numId="12" w16cid:durableId="951517451">
    <w:abstractNumId w:val="0"/>
  </w:num>
  <w:num w:numId="13" w16cid:durableId="1218249266">
    <w:abstractNumId w:val="4"/>
  </w:num>
  <w:num w:numId="14" w16cid:durableId="15281188">
    <w:abstractNumId w:val="20"/>
  </w:num>
  <w:num w:numId="15" w16cid:durableId="1467044835">
    <w:abstractNumId w:val="1"/>
  </w:num>
  <w:num w:numId="16" w16cid:durableId="1616597737">
    <w:abstractNumId w:val="11"/>
  </w:num>
  <w:num w:numId="17" w16cid:durableId="127092356">
    <w:abstractNumId w:val="6"/>
  </w:num>
  <w:num w:numId="18" w16cid:durableId="1058699968">
    <w:abstractNumId w:val="19"/>
  </w:num>
  <w:num w:numId="19" w16cid:durableId="1852916331">
    <w:abstractNumId w:val="8"/>
  </w:num>
  <w:num w:numId="20" w16cid:durableId="747465456">
    <w:abstractNumId w:val="9"/>
  </w:num>
  <w:num w:numId="21" w16cid:durableId="475491620">
    <w:abstractNumId w:val="2"/>
  </w:num>
  <w:num w:numId="22" w16cid:durableId="369693479">
    <w:abstractNumId w:val="17"/>
  </w:num>
  <w:num w:numId="23" w16cid:durableId="38502700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B3E"/>
    <w:rsid w:val="000010C6"/>
    <w:rsid w:val="000422A8"/>
    <w:rsid w:val="0004334A"/>
    <w:rsid w:val="000809CE"/>
    <w:rsid w:val="000E3986"/>
    <w:rsid w:val="00121575"/>
    <w:rsid w:val="00133F4F"/>
    <w:rsid w:val="00134D3E"/>
    <w:rsid w:val="00141D62"/>
    <w:rsid w:val="00182C76"/>
    <w:rsid w:val="001A08AE"/>
    <w:rsid w:val="001A2416"/>
    <w:rsid w:val="001A994B"/>
    <w:rsid w:val="00232DA4"/>
    <w:rsid w:val="00233047"/>
    <w:rsid w:val="00264ED6"/>
    <w:rsid w:val="0027330C"/>
    <w:rsid w:val="002D2704"/>
    <w:rsid w:val="002F4825"/>
    <w:rsid w:val="002F7D3B"/>
    <w:rsid w:val="0030610D"/>
    <w:rsid w:val="003453D8"/>
    <w:rsid w:val="0035345D"/>
    <w:rsid w:val="00367308"/>
    <w:rsid w:val="00382429"/>
    <w:rsid w:val="00392748"/>
    <w:rsid w:val="003A3094"/>
    <w:rsid w:val="00413E1E"/>
    <w:rsid w:val="004274E5"/>
    <w:rsid w:val="00445394"/>
    <w:rsid w:val="00455FD8"/>
    <w:rsid w:val="00457163"/>
    <w:rsid w:val="004E7DF0"/>
    <w:rsid w:val="00506A93"/>
    <w:rsid w:val="00510BC4"/>
    <w:rsid w:val="00513747"/>
    <w:rsid w:val="005A747C"/>
    <w:rsid w:val="005C38BD"/>
    <w:rsid w:val="006400FF"/>
    <w:rsid w:val="006435A1"/>
    <w:rsid w:val="00665F1F"/>
    <w:rsid w:val="006B1B86"/>
    <w:rsid w:val="006F7029"/>
    <w:rsid w:val="0072671F"/>
    <w:rsid w:val="007B013E"/>
    <w:rsid w:val="007B44F8"/>
    <w:rsid w:val="007F142B"/>
    <w:rsid w:val="00810D00"/>
    <w:rsid w:val="00816A07"/>
    <w:rsid w:val="00822D99"/>
    <w:rsid w:val="00881BFB"/>
    <w:rsid w:val="008E30AB"/>
    <w:rsid w:val="00985C60"/>
    <w:rsid w:val="009F5BA9"/>
    <w:rsid w:val="00A77B3E"/>
    <w:rsid w:val="00A901E3"/>
    <w:rsid w:val="00AD5E76"/>
    <w:rsid w:val="00BB6C07"/>
    <w:rsid w:val="00BF4C7E"/>
    <w:rsid w:val="00C47FFC"/>
    <w:rsid w:val="00C938C5"/>
    <w:rsid w:val="00CA2A55"/>
    <w:rsid w:val="00CE3E7E"/>
    <w:rsid w:val="00D74F2F"/>
    <w:rsid w:val="00DA16EE"/>
    <w:rsid w:val="00DA5504"/>
    <w:rsid w:val="00DB30CD"/>
    <w:rsid w:val="00DE6BDF"/>
    <w:rsid w:val="00E358FB"/>
    <w:rsid w:val="00E44B58"/>
    <w:rsid w:val="00E54948"/>
    <w:rsid w:val="00EC489F"/>
    <w:rsid w:val="00EF2947"/>
    <w:rsid w:val="00F256D0"/>
    <w:rsid w:val="00F5080A"/>
    <w:rsid w:val="00F53ECD"/>
    <w:rsid w:val="00F732B6"/>
    <w:rsid w:val="00F80809"/>
    <w:rsid w:val="00F8330E"/>
    <w:rsid w:val="00F84810"/>
    <w:rsid w:val="00F9338D"/>
    <w:rsid w:val="00FA64C2"/>
    <w:rsid w:val="01F7475A"/>
    <w:rsid w:val="0B21609D"/>
    <w:rsid w:val="0C2985D4"/>
    <w:rsid w:val="305AB1CA"/>
    <w:rsid w:val="33D02220"/>
    <w:rsid w:val="37A5F520"/>
    <w:rsid w:val="3C9D2769"/>
    <w:rsid w:val="3D22CCB3"/>
    <w:rsid w:val="3FB83EF6"/>
    <w:rsid w:val="3FFA33A8"/>
    <w:rsid w:val="41096436"/>
    <w:rsid w:val="44CC7131"/>
    <w:rsid w:val="4CA77CA8"/>
    <w:rsid w:val="53477D11"/>
    <w:rsid w:val="55571BDC"/>
    <w:rsid w:val="5B8623EE"/>
    <w:rsid w:val="61DE6ACE"/>
    <w:rsid w:val="63A1A9C1"/>
    <w:rsid w:val="65E4603D"/>
    <w:rsid w:val="7193D4CD"/>
    <w:rsid w:val="7254B35E"/>
    <w:rsid w:val="7CB24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A51DC"/>
  <w15:docId w15:val="{97DF59D3-8F18-4451-82DD-BFC4BAF02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4334A"/>
    <w:rPr>
      <w:sz w:val="24"/>
      <w:szCs w:val="24"/>
    </w:rPr>
  </w:style>
  <w:style w:type="paragraph" w:styleId="Heading1">
    <w:name w:val="heading 1"/>
    <w:basedOn w:val="Normal"/>
    <w:link w:val="Heading1Char"/>
    <w:uiPriority w:val="9"/>
    <w:qFormat/>
    <w:rsid w:val="006B1B8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semiHidden/>
    <w:unhideWhenUsed/>
    <w:qFormat/>
    <w:rsid w:val="006435A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nhideWhenUsed/>
    <w:qFormat/>
    <w:rsid w:val="006B1B86"/>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7D3B"/>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45394"/>
    <w:pPr>
      <w:spacing w:before="100" w:beforeAutospacing="1" w:after="100" w:afterAutospacing="1"/>
    </w:pPr>
  </w:style>
  <w:style w:type="character" w:styleId="Emphasis">
    <w:name w:val="Emphasis"/>
    <w:basedOn w:val="DefaultParagraphFont"/>
    <w:uiPriority w:val="20"/>
    <w:qFormat/>
    <w:rsid w:val="00F9338D"/>
    <w:rPr>
      <w:i/>
      <w:iCs/>
    </w:rPr>
  </w:style>
  <w:style w:type="character" w:styleId="Hyperlink">
    <w:name w:val="Hyperlink"/>
    <w:basedOn w:val="DefaultParagraphFont"/>
    <w:uiPriority w:val="99"/>
    <w:unhideWhenUsed/>
    <w:rsid w:val="00F9338D"/>
    <w:rPr>
      <w:color w:val="0000FF"/>
      <w:u w:val="single"/>
    </w:rPr>
  </w:style>
  <w:style w:type="paragraph" w:styleId="Header">
    <w:name w:val="header"/>
    <w:basedOn w:val="Normal"/>
    <w:link w:val="HeaderChar"/>
    <w:unhideWhenUsed/>
    <w:rsid w:val="00F9338D"/>
    <w:pPr>
      <w:tabs>
        <w:tab w:val="center" w:pos="4680"/>
        <w:tab w:val="right" w:pos="9360"/>
      </w:tabs>
    </w:pPr>
  </w:style>
  <w:style w:type="character" w:customStyle="1" w:styleId="HeaderChar">
    <w:name w:val="Header Char"/>
    <w:basedOn w:val="DefaultParagraphFont"/>
    <w:link w:val="Header"/>
    <w:rsid w:val="00F9338D"/>
    <w:rPr>
      <w:sz w:val="24"/>
      <w:szCs w:val="24"/>
    </w:rPr>
  </w:style>
  <w:style w:type="paragraph" w:styleId="Footer">
    <w:name w:val="footer"/>
    <w:basedOn w:val="Normal"/>
    <w:link w:val="FooterChar"/>
    <w:uiPriority w:val="99"/>
    <w:unhideWhenUsed/>
    <w:rsid w:val="00F9338D"/>
    <w:pPr>
      <w:tabs>
        <w:tab w:val="center" w:pos="4680"/>
        <w:tab w:val="right" w:pos="9360"/>
      </w:tabs>
    </w:pPr>
  </w:style>
  <w:style w:type="character" w:customStyle="1" w:styleId="FooterChar">
    <w:name w:val="Footer Char"/>
    <w:basedOn w:val="DefaultParagraphFont"/>
    <w:link w:val="Footer"/>
    <w:uiPriority w:val="99"/>
    <w:rsid w:val="00F9338D"/>
    <w:rPr>
      <w:sz w:val="24"/>
      <w:szCs w:val="24"/>
    </w:rPr>
  </w:style>
  <w:style w:type="paragraph" w:customStyle="1" w:styleId="isselectedend">
    <w:name w:val="isselectedend"/>
    <w:basedOn w:val="Normal"/>
    <w:rsid w:val="006B1B86"/>
    <w:pPr>
      <w:spacing w:before="100" w:beforeAutospacing="1" w:after="100" w:afterAutospacing="1"/>
    </w:pPr>
  </w:style>
  <w:style w:type="character" w:customStyle="1" w:styleId="Heading1Char">
    <w:name w:val="Heading 1 Char"/>
    <w:basedOn w:val="DefaultParagraphFont"/>
    <w:link w:val="Heading1"/>
    <w:uiPriority w:val="9"/>
    <w:rsid w:val="006B1B86"/>
    <w:rPr>
      <w:b/>
      <w:bCs/>
      <w:kern w:val="36"/>
      <w:sz w:val="48"/>
      <w:szCs w:val="48"/>
    </w:rPr>
  </w:style>
  <w:style w:type="character" w:styleId="Strong">
    <w:name w:val="Strong"/>
    <w:basedOn w:val="DefaultParagraphFont"/>
    <w:uiPriority w:val="22"/>
    <w:qFormat/>
    <w:rsid w:val="006B1B86"/>
    <w:rPr>
      <w:b/>
      <w:bCs/>
    </w:rPr>
  </w:style>
  <w:style w:type="paragraph" w:styleId="ListParagraph">
    <w:name w:val="List Paragraph"/>
    <w:basedOn w:val="Normal"/>
    <w:uiPriority w:val="34"/>
    <w:qFormat/>
    <w:rsid w:val="006B1B86"/>
    <w:pPr>
      <w:ind w:left="720"/>
      <w:contextualSpacing/>
    </w:pPr>
  </w:style>
  <w:style w:type="character" w:customStyle="1" w:styleId="Heading3Char">
    <w:name w:val="Heading 3 Char"/>
    <w:basedOn w:val="DefaultParagraphFont"/>
    <w:link w:val="Heading3"/>
    <w:rsid w:val="006B1B86"/>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semiHidden/>
    <w:rsid w:val="006435A1"/>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0E3986"/>
    <w:rPr>
      <w:color w:val="605E5C"/>
      <w:shd w:val="clear" w:color="auto" w:fill="E1DFDD"/>
    </w:rPr>
  </w:style>
  <w:style w:type="paragraph" w:styleId="Subtitle">
    <w:name w:val="Subtitle"/>
    <w:basedOn w:val="Normal"/>
    <w:next w:val="Normal"/>
    <w:link w:val="SubtitleChar"/>
    <w:qFormat/>
    <w:rsid w:val="00C938C5"/>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C938C5"/>
    <w:rPr>
      <w:rFonts w:asciiTheme="minorHAnsi" w:eastAsiaTheme="minorEastAsia" w:hAnsiTheme="minorHAnsi" w:cstheme="minorBid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41774">
      <w:bodyDiv w:val="1"/>
      <w:marLeft w:val="0"/>
      <w:marRight w:val="0"/>
      <w:marTop w:val="0"/>
      <w:marBottom w:val="0"/>
      <w:divBdr>
        <w:top w:val="none" w:sz="0" w:space="0" w:color="auto"/>
        <w:left w:val="none" w:sz="0" w:space="0" w:color="auto"/>
        <w:bottom w:val="none" w:sz="0" w:space="0" w:color="auto"/>
        <w:right w:val="none" w:sz="0" w:space="0" w:color="auto"/>
      </w:divBdr>
    </w:div>
    <w:div w:id="256791887">
      <w:bodyDiv w:val="1"/>
      <w:marLeft w:val="0"/>
      <w:marRight w:val="0"/>
      <w:marTop w:val="0"/>
      <w:marBottom w:val="0"/>
      <w:divBdr>
        <w:top w:val="none" w:sz="0" w:space="0" w:color="auto"/>
        <w:left w:val="none" w:sz="0" w:space="0" w:color="auto"/>
        <w:bottom w:val="none" w:sz="0" w:space="0" w:color="auto"/>
        <w:right w:val="none" w:sz="0" w:space="0" w:color="auto"/>
      </w:divBdr>
    </w:div>
    <w:div w:id="416249560">
      <w:bodyDiv w:val="1"/>
      <w:marLeft w:val="0"/>
      <w:marRight w:val="0"/>
      <w:marTop w:val="0"/>
      <w:marBottom w:val="0"/>
      <w:divBdr>
        <w:top w:val="none" w:sz="0" w:space="0" w:color="auto"/>
        <w:left w:val="none" w:sz="0" w:space="0" w:color="auto"/>
        <w:bottom w:val="none" w:sz="0" w:space="0" w:color="auto"/>
        <w:right w:val="none" w:sz="0" w:space="0" w:color="auto"/>
      </w:divBdr>
    </w:div>
    <w:div w:id="438260486">
      <w:bodyDiv w:val="1"/>
      <w:marLeft w:val="0"/>
      <w:marRight w:val="0"/>
      <w:marTop w:val="0"/>
      <w:marBottom w:val="0"/>
      <w:divBdr>
        <w:top w:val="none" w:sz="0" w:space="0" w:color="auto"/>
        <w:left w:val="none" w:sz="0" w:space="0" w:color="auto"/>
        <w:bottom w:val="none" w:sz="0" w:space="0" w:color="auto"/>
        <w:right w:val="none" w:sz="0" w:space="0" w:color="auto"/>
      </w:divBdr>
    </w:div>
    <w:div w:id="526868144">
      <w:bodyDiv w:val="1"/>
      <w:marLeft w:val="0"/>
      <w:marRight w:val="0"/>
      <w:marTop w:val="0"/>
      <w:marBottom w:val="0"/>
      <w:divBdr>
        <w:top w:val="none" w:sz="0" w:space="0" w:color="auto"/>
        <w:left w:val="none" w:sz="0" w:space="0" w:color="auto"/>
        <w:bottom w:val="none" w:sz="0" w:space="0" w:color="auto"/>
        <w:right w:val="none" w:sz="0" w:space="0" w:color="auto"/>
      </w:divBdr>
    </w:div>
    <w:div w:id="595134219">
      <w:bodyDiv w:val="1"/>
      <w:marLeft w:val="0"/>
      <w:marRight w:val="0"/>
      <w:marTop w:val="0"/>
      <w:marBottom w:val="0"/>
      <w:divBdr>
        <w:top w:val="none" w:sz="0" w:space="0" w:color="auto"/>
        <w:left w:val="none" w:sz="0" w:space="0" w:color="auto"/>
        <w:bottom w:val="none" w:sz="0" w:space="0" w:color="auto"/>
        <w:right w:val="none" w:sz="0" w:space="0" w:color="auto"/>
      </w:divBdr>
      <w:divsChild>
        <w:div w:id="1717655172">
          <w:marLeft w:val="0"/>
          <w:marRight w:val="0"/>
          <w:marTop w:val="0"/>
          <w:marBottom w:val="0"/>
          <w:divBdr>
            <w:top w:val="none" w:sz="0" w:space="0" w:color="auto"/>
            <w:left w:val="none" w:sz="0" w:space="0" w:color="auto"/>
            <w:bottom w:val="none" w:sz="0" w:space="0" w:color="auto"/>
            <w:right w:val="none" w:sz="0" w:space="0" w:color="auto"/>
          </w:divBdr>
        </w:div>
      </w:divsChild>
    </w:div>
    <w:div w:id="680358703">
      <w:bodyDiv w:val="1"/>
      <w:marLeft w:val="0"/>
      <w:marRight w:val="0"/>
      <w:marTop w:val="0"/>
      <w:marBottom w:val="0"/>
      <w:divBdr>
        <w:top w:val="none" w:sz="0" w:space="0" w:color="auto"/>
        <w:left w:val="none" w:sz="0" w:space="0" w:color="auto"/>
        <w:bottom w:val="none" w:sz="0" w:space="0" w:color="auto"/>
        <w:right w:val="none" w:sz="0" w:space="0" w:color="auto"/>
      </w:divBdr>
    </w:div>
    <w:div w:id="730270716">
      <w:bodyDiv w:val="1"/>
      <w:marLeft w:val="0"/>
      <w:marRight w:val="0"/>
      <w:marTop w:val="0"/>
      <w:marBottom w:val="0"/>
      <w:divBdr>
        <w:top w:val="none" w:sz="0" w:space="0" w:color="auto"/>
        <w:left w:val="none" w:sz="0" w:space="0" w:color="auto"/>
        <w:bottom w:val="none" w:sz="0" w:space="0" w:color="auto"/>
        <w:right w:val="none" w:sz="0" w:space="0" w:color="auto"/>
      </w:divBdr>
    </w:div>
    <w:div w:id="856120594">
      <w:bodyDiv w:val="1"/>
      <w:marLeft w:val="0"/>
      <w:marRight w:val="0"/>
      <w:marTop w:val="0"/>
      <w:marBottom w:val="0"/>
      <w:divBdr>
        <w:top w:val="none" w:sz="0" w:space="0" w:color="auto"/>
        <w:left w:val="none" w:sz="0" w:space="0" w:color="auto"/>
        <w:bottom w:val="none" w:sz="0" w:space="0" w:color="auto"/>
        <w:right w:val="none" w:sz="0" w:space="0" w:color="auto"/>
      </w:divBdr>
    </w:div>
    <w:div w:id="900599190">
      <w:bodyDiv w:val="1"/>
      <w:marLeft w:val="0"/>
      <w:marRight w:val="0"/>
      <w:marTop w:val="0"/>
      <w:marBottom w:val="0"/>
      <w:divBdr>
        <w:top w:val="none" w:sz="0" w:space="0" w:color="auto"/>
        <w:left w:val="none" w:sz="0" w:space="0" w:color="auto"/>
        <w:bottom w:val="none" w:sz="0" w:space="0" w:color="auto"/>
        <w:right w:val="none" w:sz="0" w:space="0" w:color="auto"/>
      </w:divBdr>
    </w:div>
    <w:div w:id="908466411">
      <w:bodyDiv w:val="1"/>
      <w:marLeft w:val="0"/>
      <w:marRight w:val="0"/>
      <w:marTop w:val="0"/>
      <w:marBottom w:val="0"/>
      <w:divBdr>
        <w:top w:val="none" w:sz="0" w:space="0" w:color="auto"/>
        <w:left w:val="none" w:sz="0" w:space="0" w:color="auto"/>
        <w:bottom w:val="none" w:sz="0" w:space="0" w:color="auto"/>
        <w:right w:val="none" w:sz="0" w:space="0" w:color="auto"/>
      </w:divBdr>
    </w:div>
    <w:div w:id="960693317">
      <w:bodyDiv w:val="1"/>
      <w:marLeft w:val="0"/>
      <w:marRight w:val="0"/>
      <w:marTop w:val="0"/>
      <w:marBottom w:val="0"/>
      <w:divBdr>
        <w:top w:val="none" w:sz="0" w:space="0" w:color="auto"/>
        <w:left w:val="none" w:sz="0" w:space="0" w:color="auto"/>
        <w:bottom w:val="none" w:sz="0" w:space="0" w:color="auto"/>
        <w:right w:val="none" w:sz="0" w:space="0" w:color="auto"/>
      </w:divBdr>
    </w:div>
    <w:div w:id="964697506">
      <w:bodyDiv w:val="1"/>
      <w:marLeft w:val="0"/>
      <w:marRight w:val="0"/>
      <w:marTop w:val="0"/>
      <w:marBottom w:val="0"/>
      <w:divBdr>
        <w:top w:val="none" w:sz="0" w:space="0" w:color="auto"/>
        <w:left w:val="none" w:sz="0" w:space="0" w:color="auto"/>
        <w:bottom w:val="none" w:sz="0" w:space="0" w:color="auto"/>
        <w:right w:val="none" w:sz="0" w:space="0" w:color="auto"/>
      </w:divBdr>
    </w:div>
    <w:div w:id="1051807111">
      <w:bodyDiv w:val="1"/>
      <w:marLeft w:val="0"/>
      <w:marRight w:val="0"/>
      <w:marTop w:val="0"/>
      <w:marBottom w:val="0"/>
      <w:divBdr>
        <w:top w:val="none" w:sz="0" w:space="0" w:color="auto"/>
        <w:left w:val="none" w:sz="0" w:space="0" w:color="auto"/>
        <w:bottom w:val="none" w:sz="0" w:space="0" w:color="auto"/>
        <w:right w:val="none" w:sz="0" w:space="0" w:color="auto"/>
      </w:divBdr>
    </w:div>
    <w:div w:id="1079912622">
      <w:bodyDiv w:val="1"/>
      <w:marLeft w:val="0"/>
      <w:marRight w:val="0"/>
      <w:marTop w:val="0"/>
      <w:marBottom w:val="0"/>
      <w:divBdr>
        <w:top w:val="none" w:sz="0" w:space="0" w:color="auto"/>
        <w:left w:val="none" w:sz="0" w:space="0" w:color="auto"/>
        <w:bottom w:val="none" w:sz="0" w:space="0" w:color="auto"/>
        <w:right w:val="none" w:sz="0" w:space="0" w:color="auto"/>
      </w:divBdr>
    </w:div>
    <w:div w:id="1101990540">
      <w:bodyDiv w:val="1"/>
      <w:marLeft w:val="0"/>
      <w:marRight w:val="0"/>
      <w:marTop w:val="0"/>
      <w:marBottom w:val="0"/>
      <w:divBdr>
        <w:top w:val="none" w:sz="0" w:space="0" w:color="auto"/>
        <w:left w:val="none" w:sz="0" w:space="0" w:color="auto"/>
        <w:bottom w:val="none" w:sz="0" w:space="0" w:color="auto"/>
        <w:right w:val="none" w:sz="0" w:space="0" w:color="auto"/>
      </w:divBdr>
    </w:div>
    <w:div w:id="1212228033">
      <w:bodyDiv w:val="1"/>
      <w:marLeft w:val="0"/>
      <w:marRight w:val="0"/>
      <w:marTop w:val="0"/>
      <w:marBottom w:val="0"/>
      <w:divBdr>
        <w:top w:val="none" w:sz="0" w:space="0" w:color="auto"/>
        <w:left w:val="none" w:sz="0" w:space="0" w:color="auto"/>
        <w:bottom w:val="none" w:sz="0" w:space="0" w:color="auto"/>
        <w:right w:val="none" w:sz="0" w:space="0" w:color="auto"/>
      </w:divBdr>
    </w:div>
    <w:div w:id="1432317133">
      <w:bodyDiv w:val="1"/>
      <w:marLeft w:val="0"/>
      <w:marRight w:val="0"/>
      <w:marTop w:val="0"/>
      <w:marBottom w:val="0"/>
      <w:divBdr>
        <w:top w:val="none" w:sz="0" w:space="0" w:color="auto"/>
        <w:left w:val="none" w:sz="0" w:space="0" w:color="auto"/>
        <w:bottom w:val="none" w:sz="0" w:space="0" w:color="auto"/>
        <w:right w:val="none" w:sz="0" w:space="0" w:color="auto"/>
      </w:divBdr>
    </w:div>
    <w:div w:id="1518538847">
      <w:bodyDiv w:val="1"/>
      <w:marLeft w:val="0"/>
      <w:marRight w:val="0"/>
      <w:marTop w:val="0"/>
      <w:marBottom w:val="0"/>
      <w:divBdr>
        <w:top w:val="none" w:sz="0" w:space="0" w:color="auto"/>
        <w:left w:val="none" w:sz="0" w:space="0" w:color="auto"/>
        <w:bottom w:val="none" w:sz="0" w:space="0" w:color="auto"/>
        <w:right w:val="none" w:sz="0" w:space="0" w:color="auto"/>
      </w:divBdr>
    </w:div>
    <w:div w:id="1616986295">
      <w:bodyDiv w:val="1"/>
      <w:marLeft w:val="0"/>
      <w:marRight w:val="0"/>
      <w:marTop w:val="0"/>
      <w:marBottom w:val="0"/>
      <w:divBdr>
        <w:top w:val="none" w:sz="0" w:space="0" w:color="auto"/>
        <w:left w:val="none" w:sz="0" w:space="0" w:color="auto"/>
        <w:bottom w:val="none" w:sz="0" w:space="0" w:color="auto"/>
        <w:right w:val="none" w:sz="0" w:space="0" w:color="auto"/>
      </w:divBdr>
    </w:div>
    <w:div w:id="1694455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225758@student.uwtsd.ac.uk" TargetMode="External"/><Relationship Id="rId13" Type="http://schemas.openxmlformats.org/officeDocument/2006/relationships/hyperlink" Target="https://doi.org/10.1186/s12912-021-00684-2" TargetMode="External"/><Relationship Id="rId18" Type="http://schemas.openxmlformats.org/officeDocument/2006/relationships/hyperlink" Target="https://doi.org/10.3928/00220124-20240301-0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7748/ns.2024.e12132" TargetMode="External"/><Relationship Id="rId17" Type="http://schemas.openxmlformats.org/officeDocument/2006/relationships/hyperlink" Target="https://doi.org/10.1186/s12909-021-03044-z" TargetMode="External"/><Relationship Id="rId2" Type="http://schemas.openxmlformats.org/officeDocument/2006/relationships/styles" Target="styles.xml"/><Relationship Id="rId16" Type="http://schemas.openxmlformats.org/officeDocument/2006/relationships/hyperlink" Target="https://doi.org/10.1186/s12912-024-02487-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doi.org/10.1186/s12875-025-02811-0"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3390/healthcare122222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13</Pages>
  <Words>2996</Words>
  <Characters>17080</Characters>
  <Application>Microsoft Office Word</Application>
  <DocSecurity>0</DocSecurity>
  <Lines>142</Lines>
  <Paragraphs>40</Paragraphs>
  <ScaleCrop>false</ScaleCrop>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Zuhra Asghar</dc:creator>
  <cp:lastModifiedBy>Asima Bibi (2225758)</cp:lastModifiedBy>
  <cp:revision>56</cp:revision>
  <dcterms:created xsi:type="dcterms:W3CDTF">2026-07-09T12:37:00Z</dcterms:created>
  <dcterms:modified xsi:type="dcterms:W3CDTF">2026-07-20T19:47:00Z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a5eafb3e-2987-4244-861c-66789f525d2d</vt:lpwstr>
  </property>
</Properties>
</file>