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E9C44" w14:textId="7CD6F519" w:rsidR="00FC48B0" w:rsidRPr="00B30422" w:rsidRDefault="00116E2B" w:rsidP="00275B05">
      <w:pPr>
        <w:jc w:val="both"/>
        <w:rPr>
          <w:rFonts w:cstheme="minorHAnsi"/>
          <w:b/>
          <w:bCs/>
          <w:sz w:val="24"/>
          <w:szCs w:val="24"/>
        </w:rPr>
      </w:pPr>
      <w:r w:rsidRPr="00B30422">
        <w:rPr>
          <w:rFonts w:cstheme="minorHAnsi"/>
          <w:b/>
          <w:bCs/>
          <w:sz w:val="24"/>
          <w:szCs w:val="24"/>
        </w:rPr>
        <w:t xml:space="preserve">Assignment 1 </w:t>
      </w:r>
      <w:r w:rsidR="00E2064B" w:rsidRPr="00B30422">
        <w:rPr>
          <w:rFonts w:cstheme="minorHAnsi"/>
          <w:b/>
          <w:bCs/>
          <w:sz w:val="24"/>
          <w:szCs w:val="24"/>
        </w:rPr>
        <w:t>- Assess the impact that cultural diversity has had on policing practice (e.g. neighbourhood policing) and professional policies and standards (e.g. PACE, Code of Ethics). Support your answer with relevant evidence drawn from academic sources. Word limit: 1000 words.</w:t>
      </w:r>
    </w:p>
    <w:p w14:paraId="7438265A" w14:textId="29244D86" w:rsidR="00116E2B" w:rsidRPr="00B30422" w:rsidRDefault="00116E2B" w:rsidP="00275B05">
      <w:pPr>
        <w:jc w:val="both"/>
        <w:rPr>
          <w:rFonts w:cstheme="minorHAnsi"/>
          <w:sz w:val="24"/>
          <w:szCs w:val="24"/>
        </w:rPr>
      </w:pPr>
    </w:p>
    <w:p w14:paraId="47142ED8" w14:textId="276A7F32" w:rsidR="00691E84" w:rsidRPr="00B30422" w:rsidRDefault="00116E2B" w:rsidP="00275B05">
      <w:pPr>
        <w:jc w:val="both"/>
        <w:rPr>
          <w:rFonts w:cstheme="minorHAnsi"/>
          <w:sz w:val="24"/>
          <w:szCs w:val="24"/>
        </w:rPr>
      </w:pPr>
      <w:r w:rsidRPr="00B30422">
        <w:rPr>
          <w:rFonts w:cstheme="minorHAnsi"/>
          <w:sz w:val="24"/>
          <w:szCs w:val="24"/>
        </w:rPr>
        <w:t xml:space="preserve">In this essay I will be discussing the impact of cultural diversity in policing and how it </w:t>
      </w:r>
      <w:r w:rsidR="00961EC3" w:rsidRPr="00B30422">
        <w:rPr>
          <w:rFonts w:cstheme="minorHAnsi"/>
          <w:sz w:val="24"/>
          <w:szCs w:val="24"/>
        </w:rPr>
        <w:t>influences</w:t>
      </w:r>
      <w:r w:rsidRPr="00B30422">
        <w:rPr>
          <w:rFonts w:cstheme="minorHAnsi"/>
          <w:sz w:val="24"/>
          <w:szCs w:val="24"/>
        </w:rPr>
        <w:t xml:space="preserve"> policing policies and standards. </w:t>
      </w:r>
      <w:r w:rsidR="00A3088F" w:rsidRPr="00B30422">
        <w:rPr>
          <w:rFonts w:cstheme="minorHAnsi"/>
          <w:sz w:val="24"/>
          <w:szCs w:val="24"/>
        </w:rPr>
        <w:t>Cultural diversity can be described as</w:t>
      </w:r>
      <w:r w:rsidR="00DE34E8" w:rsidRPr="00B30422">
        <w:rPr>
          <w:rFonts w:cstheme="minorHAnsi"/>
          <w:color w:val="303030"/>
          <w:sz w:val="24"/>
          <w:szCs w:val="24"/>
          <w:shd w:val="clear" w:color="auto" w:fill="FFFFFF"/>
        </w:rPr>
        <w:t xml:space="preserve"> the representation of different cultural and ethnic groups in society.</w:t>
      </w:r>
      <w:r w:rsidR="00B63DBF" w:rsidRPr="00B30422">
        <w:rPr>
          <w:rFonts w:cstheme="minorHAnsi"/>
          <w:color w:val="303030"/>
          <w:sz w:val="24"/>
          <w:szCs w:val="24"/>
          <w:shd w:val="clear" w:color="auto" w:fill="FFFFFF"/>
        </w:rPr>
        <w:t xml:space="preserve"> It’s why we have certain </w:t>
      </w:r>
      <w:r w:rsidR="00E03A5C" w:rsidRPr="00B30422">
        <w:rPr>
          <w:rFonts w:cstheme="minorHAnsi"/>
          <w:color w:val="303030"/>
          <w:sz w:val="24"/>
          <w:szCs w:val="24"/>
          <w:shd w:val="clear" w:color="auto" w:fill="FFFFFF"/>
        </w:rPr>
        <w:t>beliefs,</w:t>
      </w:r>
      <w:r w:rsidR="00602F1F" w:rsidRPr="00B30422">
        <w:rPr>
          <w:rFonts w:cstheme="minorHAnsi"/>
          <w:color w:val="303030"/>
          <w:sz w:val="24"/>
          <w:szCs w:val="24"/>
          <w:shd w:val="clear" w:color="auto" w:fill="FFFFFF"/>
        </w:rPr>
        <w:t xml:space="preserve"> and it influences how we behave and makes us have our own identity.</w:t>
      </w:r>
      <w:r w:rsidR="002A687E" w:rsidRPr="00B30422">
        <w:rPr>
          <w:rFonts w:cstheme="minorHAnsi"/>
          <w:color w:val="303030"/>
          <w:sz w:val="24"/>
          <w:szCs w:val="24"/>
          <w:shd w:val="clear" w:color="auto" w:fill="FFFFFF"/>
        </w:rPr>
        <w:t xml:space="preserve"> </w:t>
      </w:r>
      <w:r w:rsidR="002A687E" w:rsidRPr="00B30422">
        <w:rPr>
          <w:rFonts w:cstheme="minorHAnsi"/>
          <w:sz w:val="24"/>
          <w:szCs w:val="24"/>
        </w:rPr>
        <w:t>Darby, J. (2023)</w:t>
      </w:r>
    </w:p>
    <w:p w14:paraId="2FE9EA67" w14:textId="5D8BF273" w:rsidR="00207F88" w:rsidRPr="00136960" w:rsidRDefault="00370F80" w:rsidP="00136960">
      <w:pPr>
        <w:shd w:val="clear" w:color="auto" w:fill="FFFFFF"/>
        <w:spacing w:before="100" w:beforeAutospacing="1" w:after="300" w:line="240" w:lineRule="auto"/>
        <w:rPr>
          <w:rFonts w:ascii="Arial" w:eastAsia="Times New Roman" w:hAnsi="Arial" w:cs="Arial"/>
          <w:color w:val="0B0C0C"/>
          <w:sz w:val="24"/>
          <w:szCs w:val="24"/>
          <w:lang w:eastAsia="en-GB"/>
        </w:rPr>
      </w:pPr>
      <w:r w:rsidRPr="00B30422">
        <w:rPr>
          <w:rFonts w:cstheme="minorHAnsi"/>
          <w:sz w:val="24"/>
          <w:szCs w:val="24"/>
        </w:rPr>
        <w:t xml:space="preserve">The police </w:t>
      </w:r>
      <w:r w:rsidR="00772C37" w:rsidRPr="00B30422">
        <w:rPr>
          <w:rFonts w:cstheme="minorHAnsi"/>
          <w:sz w:val="24"/>
          <w:szCs w:val="24"/>
        </w:rPr>
        <w:t xml:space="preserve">strive to represent the community </w:t>
      </w:r>
      <w:r w:rsidR="00D30173" w:rsidRPr="00B30422">
        <w:rPr>
          <w:rFonts w:cstheme="minorHAnsi"/>
          <w:sz w:val="24"/>
          <w:szCs w:val="24"/>
        </w:rPr>
        <w:t>a</w:t>
      </w:r>
      <w:r w:rsidR="007927B4" w:rsidRPr="00B30422">
        <w:rPr>
          <w:rFonts w:cstheme="minorHAnsi"/>
          <w:sz w:val="24"/>
          <w:szCs w:val="24"/>
        </w:rPr>
        <w:t xml:space="preserve">s a diverse police force. </w:t>
      </w:r>
      <w:r w:rsidR="00AE4325" w:rsidRPr="00B30422">
        <w:rPr>
          <w:rFonts w:cstheme="minorHAnsi"/>
          <w:sz w:val="24"/>
          <w:szCs w:val="24"/>
        </w:rPr>
        <w:t>Figures show that in the past 1</w:t>
      </w:r>
      <w:r w:rsidR="006D64E0" w:rsidRPr="00B30422">
        <w:rPr>
          <w:rFonts w:cstheme="minorHAnsi"/>
          <w:sz w:val="24"/>
          <w:szCs w:val="24"/>
        </w:rPr>
        <w:t xml:space="preserve">6 years </w:t>
      </w:r>
      <w:r w:rsidR="00712102" w:rsidRPr="00B30422">
        <w:rPr>
          <w:rFonts w:cstheme="minorHAnsi"/>
          <w:sz w:val="24"/>
          <w:szCs w:val="24"/>
        </w:rPr>
        <w:t xml:space="preserve">cultural diversity has increased </w:t>
      </w:r>
      <w:r w:rsidR="00D772DD" w:rsidRPr="00B30422">
        <w:rPr>
          <w:rFonts w:cstheme="minorHAnsi"/>
          <w:sz w:val="24"/>
          <w:szCs w:val="24"/>
        </w:rPr>
        <w:t>in the UK police forces. Data shows that between 2007 and 2020</w:t>
      </w:r>
      <w:r w:rsidR="002E7412" w:rsidRPr="00B30422">
        <w:rPr>
          <w:rFonts w:cstheme="minorHAnsi"/>
          <w:sz w:val="24"/>
          <w:szCs w:val="24"/>
        </w:rPr>
        <w:t xml:space="preserve">. </w:t>
      </w:r>
      <w:r w:rsidR="002E7412" w:rsidRPr="00B30422">
        <w:rPr>
          <w:rFonts w:eastAsia="Times New Roman" w:cstheme="minorHAnsi"/>
          <w:color w:val="0B0C0C"/>
          <w:sz w:val="24"/>
          <w:szCs w:val="24"/>
          <w:lang w:eastAsia="en-GB"/>
        </w:rPr>
        <w:t xml:space="preserve">The percentage of police officers from each of the Asian, black, mixed and 'other' ethnic groups all </w:t>
      </w:r>
      <w:r w:rsidR="00D05CB0" w:rsidRPr="00B30422">
        <w:rPr>
          <w:rFonts w:eastAsia="Times New Roman" w:cstheme="minorHAnsi"/>
          <w:color w:val="0B0C0C"/>
          <w:sz w:val="24"/>
          <w:szCs w:val="24"/>
          <w:lang w:eastAsia="en-GB"/>
        </w:rPr>
        <w:t>increased,</w:t>
      </w:r>
      <w:r w:rsidR="002E7412" w:rsidRPr="00B30422">
        <w:rPr>
          <w:rFonts w:eastAsia="Times New Roman" w:cstheme="minorHAnsi"/>
          <w:color w:val="0B0C0C"/>
          <w:sz w:val="24"/>
          <w:szCs w:val="24"/>
          <w:lang w:eastAsia="en-GB"/>
        </w:rPr>
        <w:t xml:space="preserve"> and the biggest change was in the Asian ethnic group</w:t>
      </w:r>
      <w:r w:rsidR="00136960">
        <w:rPr>
          <w:rFonts w:eastAsia="Times New Roman" w:cstheme="minorHAnsi"/>
          <w:color w:val="0B0C0C"/>
          <w:sz w:val="24"/>
          <w:szCs w:val="24"/>
          <w:lang w:eastAsia="en-GB"/>
        </w:rPr>
        <w:t xml:space="preserve">, however </w:t>
      </w:r>
      <w:r w:rsidR="00136960" w:rsidRPr="00136960">
        <w:rPr>
          <w:rFonts w:eastAsia="Times New Roman" w:cstheme="minorHAnsi"/>
          <w:color w:val="0B0C0C"/>
          <w:sz w:val="24"/>
          <w:szCs w:val="24"/>
          <w:lang w:eastAsia="en-GB"/>
        </w:rPr>
        <w:t>out of police officers whose ethnicity was known, 91.9% were white and 8.1% were from Asian, black, mixed, and 'other' ethnic minority backgrounds</w:t>
      </w:r>
      <w:r w:rsidR="00136960">
        <w:rPr>
          <w:rFonts w:ascii="Arial" w:eastAsia="Times New Roman" w:hAnsi="Arial" w:cs="Arial"/>
          <w:color w:val="0B0C0C"/>
          <w:sz w:val="24"/>
          <w:szCs w:val="24"/>
          <w:lang w:eastAsia="en-GB"/>
        </w:rPr>
        <w:t xml:space="preserve">. </w:t>
      </w:r>
      <w:r w:rsidR="000A5D08" w:rsidRPr="00B30422">
        <w:rPr>
          <w:rFonts w:cstheme="minorHAnsi"/>
          <w:sz w:val="24"/>
          <w:szCs w:val="24"/>
        </w:rPr>
        <w:t xml:space="preserve">GOV.UK (2023). </w:t>
      </w:r>
    </w:p>
    <w:p w14:paraId="0EA30798" w14:textId="2EACF68E" w:rsidR="00D2051D" w:rsidRPr="00B30422" w:rsidRDefault="00D2051D"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 xml:space="preserve">Code A of the police and criminal evidence act 1984 (PACE) covers the </w:t>
      </w:r>
      <w:r w:rsidRPr="00B30422">
        <w:rPr>
          <w:rFonts w:cstheme="minorHAnsi"/>
          <w:color w:val="0B0C0C"/>
          <w:sz w:val="24"/>
          <w:szCs w:val="24"/>
          <w:shd w:val="clear" w:color="auto" w:fill="FFFFFF"/>
        </w:rPr>
        <w:t xml:space="preserve">statutory powers the police have to search a person or a vehicle without first making an arrest and the need for a police officer to make a record of a stop. One of the principles of this code is that a stop and search must be done with respect and without unlawful discrimination. Under the Equality Act 2010 the police have a duty to have due regard to the need to eliminate unlawful discrimination. </w:t>
      </w:r>
      <w:r w:rsidRPr="00B30422">
        <w:rPr>
          <w:rFonts w:cstheme="minorHAnsi"/>
          <w:sz w:val="24"/>
          <w:szCs w:val="24"/>
        </w:rPr>
        <w:t>GOV.UK (2023).</w:t>
      </w:r>
      <w:r w:rsidR="001A2584">
        <w:rPr>
          <w:rFonts w:cstheme="minorHAnsi"/>
          <w:sz w:val="24"/>
          <w:szCs w:val="24"/>
        </w:rPr>
        <w:t xml:space="preserve"> </w:t>
      </w:r>
      <w:r w:rsidR="006E00BB">
        <w:rPr>
          <w:rFonts w:cstheme="minorHAnsi"/>
          <w:sz w:val="24"/>
          <w:szCs w:val="24"/>
        </w:rPr>
        <w:t>There have been many articles in the media relating to the police unlawfully stop searching people</w:t>
      </w:r>
      <w:r w:rsidR="001E5BCC">
        <w:rPr>
          <w:rFonts w:cstheme="minorHAnsi"/>
          <w:sz w:val="24"/>
          <w:szCs w:val="24"/>
        </w:rPr>
        <w:t xml:space="preserve">. Having a diverse workforce can eliminate the lack of trust and promote diversity in communities. </w:t>
      </w:r>
    </w:p>
    <w:p w14:paraId="7916B097" w14:textId="6290430D" w:rsidR="00F4107C" w:rsidRPr="00B30422" w:rsidRDefault="00F4107C" w:rsidP="00275B05">
      <w:pPr>
        <w:shd w:val="clear" w:color="auto" w:fill="FFFFFF"/>
        <w:spacing w:before="100" w:beforeAutospacing="1" w:after="300" w:line="240" w:lineRule="auto"/>
        <w:jc w:val="both"/>
        <w:rPr>
          <w:rFonts w:cstheme="minorHAnsi"/>
          <w:sz w:val="24"/>
          <w:szCs w:val="24"/>
        </w:rPr>
      </w:pPr>
      <w:r w:rsidRPr="00B30422">
        <w:rPr>
          <w:rFonts w:cstheme="minorHAnsi"/>
          <w:color w:val="000000"/>
          <w:sz w:val="24"/>
          <w:szCs w:val="24"/>
          <w:shd w:val="clear" w:color="auto" w:fill="FFFFFF"/>
        </w:rPr>
        <w:t>I</w:t>
      </w:r>
      <w:r w:rsidRPr="00B30422">
        <w:rPr>
          <w:rFonts w:cstheme="minorHAnsi"/>
          <w:color w:val="000000"/>
          <w:sz w:val="24"/>
          <w:szCs w:val="24"/>
          <w:shd w:val="clear" w:color="auto" w:fill="FFFFFF"/>
        </w:rPr>
        <w:t xml:space="preserve">n 2018–2019 figures show that </w:t>
      </w:r>
      <w:r w:rsidR="008A373F" w:rsidRPr="00B30422">
        <w:rPr>
          <w:rFonts w:cstheme="minorHAnsi"/>
          <w:color w:val="000000"/>
          <w:sz w:val="24"/>
          <w:szCs w:val="24"/>
          <w:shd w:val="clear" w:color="auto" w:fill="FFFFFF"/>
        </w:rPr>
        <w:t xml:space="preserve">stop </w:t>
      </w:r>
      <w:r w:rsidRPr="00B30422">
        <w:rPr>
          <w:rFonts w:cstheme="minorHAnsi"/>
          <w:color w:val="000000"/>
          <w:sz w:val="24"/>
          <w:szCs w:val="24"/>
          <w:shd w:val="clear" w:color="auto" w:fill="FFFFFF"/>
        </w:rPr>
        <w:t>searches were over nine times more common in England and Wales for people who identified as black than for those who identified as white, and nearly three times as common among Asian groups</w:t>
      </w:r>
      <w:hyperlink r:id="rId5" w:anchor="capp12524-note-0001" w:tooltip="Link to note" w:history="1"/>
      <w:r w:rsidR="00D731F2" w:rsidRPr="00B30422">
        <w:rPr>
          <w:rFonts w:cstheme="minorHAnsi"/>
          <w:color w:val="000000"/>
          <w:sz w:val="24"/>
          <w:szCs w:val="24"/>
          <w:shd w:val="clear" w:color="auto" w:fill="FFFFFF"/>
          <w:vertAlign w:val="superscript"/>
        </w:rPr>
        <w:t xml:space="preserve"> </w:t>
      </w:r>
      <w:r w:rsidRPr="00B30422">
        <w:rPr>
          <w:rFonts w:cstheme="minorHAnsi"/>
          <w:color w:val="000000"/>
          <w:sz w:val="24"/>
          <w:szCs w:val="24"/>
          <w:shd w:val="clear" w:color="auto" w:fill="FFFFFF"/>
        </w:rPr>
        <w:t>and people of “mixed” ethnic backgrounds</w:t>
      </w:r>
      <w:r w:rsidR="008A373F" w:rsidRPr="00B30422">
        <w:rPr>
          <w:rFonts w:cstheme="minorHAnsi"/>
          <w:color w:val="000000"/>
          <w:sz w:val="24"/>
          <w:szCs w:val="24"/>
          <w:shd w:val="clear" w:color="auto" w:fill="FFFFFF"/>
        </w:rPr>
        <w:t xml:space="preserve">. </w:t>
      </w:r>
      <w:r w:rsidR="00430289" w:rsidRPr="00B30422">
        <w:rPr>
          <w:rFonts w:cstheme="minorHAnsi"/>
          <w:sz w:val="24"/>
          <w:szCs w:val="24"/>
        </w:rPr>
        <w:t xml:space="preserve">Gov.uk (2023). </w:t>
      </w:r>
      <w:r w:rsidR="008A373F" w:rsidRPr="00B30422">
        <w:rPr>
          <w:rFonts w:cstheme="minorHAnsi"/>
          <w:color w:val="000000"/>
          <w:sz w:val="24"/>
          <w:szCs w:val="24"/>
          <w:shd w:val="clear" w:color="auto" w:fill="FFFFFF"/>
        </w:rPr>
        <w:t>This shows that although these figures were a lot higher in previous years there is still a way to go</w:t>
      </w:r>
      <w:r w:rsidR="00430289" w:rsidRPr="00B30422">
        <w:rPr>
          <w:rFonts w:cstheme="minorHAnsi"/>
          <w:color w:val="000000"/>
          <w:sz w:val="24"/>
          <w:szCs w:val="24"/>
          <w:shd w:val="clear" w:color="auto" w:fill="FFFFFF"/>
        </w:rPr>
        <w:t xml:space="preserve"> in terms of </w:t>
      </w:r>
      <w:r w:rsidR="00C603D2" w:rsidRPr="00B30422">
        <w:rPr>
          <w:rFonts w:cstheme="minorHAnsi"/>
          <w:color w:val="000000"/>
          <w:sz w:val="24"/>
          <w:szCs w:val="24"/>
          <w:shd w:val="clear" w:color="auto" w:fill="FFFFFF"/>
        </w:rPr>
        <w:t xml:space="preserve">equality and bias treatment whether its conscious or unconscious. </w:t>
      </w:r>
    </w:p>
    <w:p w14:paraId="3871BB9D" w14:textId="468BD738" w:rsidR="007625DA" w:rsidRPr="00B30422" w:rsidRDefault="00207F88"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When researching cultural diversity a</w:t>
      </w:r>
      <w:r w:rsidR="00983AB7" w:rsidRPr="00B30422">
        <w:rPr>
          <w:rFonts w:cstheme="minorHAnsi"/>
          <w:sz w:val="24"/>
          <w:szCs w:val="24"/>
        </w:rPr>
        <w:t xml:space="preserve">nd the impact on policing the most common article related to George Floyd. </w:t>
      </w:r>
      <w:r w:rsidR="004F519A" w:rsidRPr="00B30422">
        <w:rPr>
          <w:rFonts w:cstheme="minorHAnsi"/>
          <w:sz w:val="24"/>
          <w:szCs w:val="24"/>
        </w:rPr>
        <w:t xml:space="preserve">In 2020 the murder of George Floyd sparked discussion </w:t>
      </w:r>
      <w:r w:rsidR="009A29F9" w:rsidRPr="00B30422">
        <w:rPr>
          <w:rFonts w:cstheme="minorHAnsi"/>
          <w:sz w:val="24"/>
          <w:szCs w:val="24"/>
        </w:rPr>
        <w:t xml:space="preserve">about racism in UK police forces. </w:t>
      </w:r>
      <w:r w:rsidR="001175C9" w:rsidRPr="00B30422">
        <w:rPr>
          <w:rFonts w:cstheme="minorHAnsi"/>
          <w:sz w:val="24"/>
          <w:szCs w:val="24"/>
        </w:rPr>
        <w:t xml:space="preserve">Concerns were raised by the public about the </w:t>
      </w:r>
      <w:r w:rsidR="003F74F5" w:rsidRPr="00B30422">
        <w:rPr>
          <w:rFonts w:cstheme="minorHAnsi"/>
          <w:sz w:val="24"/>
          <w:szCs w:val="24"/>
        </w:rPr>
        <w:t>overuse</w:t>
      </w:r>
      <w:r w:rsidR="001175C9" w:rsidRPr="00B30422">
        <w:rPr>
          <w:rFonts w:cstheme="minorHAnsi"/>
          <w:sz w:val="24"/>
          <w:szCs w:val="24"/>
        </w:rPr>
        <w:t xml:space="preserve"> of stop and search powers</w:t>
      </w:r>
      <w:r w:rsidR="003F74F5" w:rsidRPr="00B30422">
        <w:rPr>
          <w:rFonts w:cstheme="minorHAnsi"/>
          <w:sz w:val="24"/>
          <w:szCs w:val="24"/>
        </w:rPr>
        <w:t xml:space="preserve"> against black men and overuse of force. </w:t>
      </w:r>
      <w:r w:rsidR="009457DA" w:rsidRPr="00B30422">
        <w:rPr>
          <w:rFonts w:cstheme="minorHAnsi"/>
          <w:sz w:val="24"/>
          <w:szCs w:val="24"/>
        </w:rPr>
        <w:t>Haves , E. (2020)</w:t>
      </w:r>
      <w:r w:rsidR="00CE28ED" w:rsidRPr="00B30422">
        <w:rPr>
          <w:rFonts w:cstheme="minorHAnsi"/>
          <w:color w:val="1A1A1A"/>
          <w:sz w:val="24"/>
          <w:szCs w:val="24"/>
          <w:shd w:val="clear" w:color="auto" w:fill="FFFFFF"/>
        </w:rPr>
        <w:t xml:space="preserve">. </w:t>
      </w:r>
      <w:r w:rsidR="00DF014E" w:rsidRPr="00B30422">
        <w:rPr>
          <w:rFonts w:cstheme="minorHAnsi"/>
          <w:color w:val="1A1A1A"/>
          <w:sz w:val="24"/>
          <w:szCs w:val="24"/>
          <w:shd w:val="clear" w:color="auto" w:fill="FFFFFF"/>
        </w:rPr>
        <w:t>This movement has had an i</w:t>
      </w:r>
      <w:r w:rsidR="00F0272A" w:rsidRPr="00B30422">
        <w:rPr>
          <w:rFonts w:cstheme="minorHAnsi"/>
          <w:color w:val="1A1A1A"/>
          <w:sz w:val="24"/>
          <w:szCs w:val="24"/>
          <w:shd w:val="clear" w:color="auto" w:fill="FFFFFF"/>
        </w:rPr>
        <w:t>m</w:t>
      </w:r>
      <w:r w:rsidR="00DF014E" w:rsidRPr="00B30422">
        <w:rPr>
          <w:rFonts w:cstheme="minorHAnsi"/>
          <w:color w:val="1A1A1A"/>
          <w:sz w:val="24"/>
          <w:szCs w:val="24"/>
          <w:shd w:val="clear" w:color="auto" w:fill="FFFFFF"/>
        </w:rPr>
        <w:t xml:space="preserve">pact on UK police forces </w:t>
      </w:r>
      <w:r w:rsidR="00F0272A" w:rsidRPr="00B30422">
        <w:rPr>
          <w:rFonts w:cstheme="minorHAnsi"/>
          <w:color w:val="1A1A1A"/>
          <w:sz w:val="24"/>
          <w:szCs w:val="24"/>
          <w:shd w:val="clear" w:color="auto" w:fill="FFFFFF"/>
        </w:rPr>
        <w:t xml:space="preserve">and </w:t>
      </w:r>
      <w:r w:rsidR="004B77AA" w:rsidRPr="00B30422">
        <w:rPr>
          <w:rFonts w:cstheme="minorHAnsi"/>
          <w:sz w:val="24"/>
          <w:szCs w:val="24"/>
        </w:rPr>
        <w:t>i</w:t>
      </w:r>
      <w:r w:rsidR="00081295" w:rsidRPr="00B30422">
        <w:rPr>
          <w:rFonts w:cstheme="minorHAnsi"/>
          <w:sz w:val="24"/>
          <w:szCs w:val="24"/>
        </w:rPr>
        <w:t>t provided a catalyst for the expression of deep concerns about the social injustice experienced by Black people.</w:t>
      </w:r>
      <w:r w:rsidR="00081295" w:rsidRPr="00B30422">
        <w:rPr>
          <w:rFonts w:cstheme="minorHAnsi"/>
          <w:sz w:val="24"/>
          <w:szCs w:val="24"/>
        </w:rPr>
        <w:t xml:space="preserve"> </w:t>
      </w:r>
      <w:r w:rsidR="00CC074E" w:rsidRPr="00B30422">
        <w:rPr>
          <w:rFonts w:cstheme="minorHAnsi"/>
          <w:sz w:val="24"/>
          <w:szCs w:val="24"/>
        </w:rPr>
        <w:t>College of Policing (2022)</w:t>
      </w:r>
      <w:r w:rsidR="009C63E3" w:rsidRPr="00B30422">
        <w:rPr>
          <w:rFonts w:cstheme="minorHAnsi"/>
          <w:sz w:val="24"/>
          <w:szCs w:val="24"/>
        </w:rPr>
        <w:t xml:space="preserve">. In 2022 the Police Race Action Plan was developed </w:t>
      </w:r>
      <w:r w:rsidR="00686B84" w:rsidRPr="00B30422">
        <w:rPr>
          <w:rFonts w:cstheme="minorHAnsi"/>
          <w:sz w:val="24"/>
          <w:szCs w:val="24"/>
        </w:rPr>
        <w:t xml:space="preserve">jointly with the college of policing and national police chief’s council. This plan </w:t>
      </w:r>
      <w:r w:rsidR="00135874" w:rsidRPr="00B30422">
        <w:rPr>
          <w:rFonts w:cstheme="minorHAnsi"/>
          <w:sz w:val="24"/>
          <w:szCs w:val="24"/>
        </w:rPr>
        <w:t xml:space="preserve">is to address racism </w:t>
      </w:r>
      <w:r w:rsidR="00E80BB1" w:rsidRPr="00B30422">
        <w:rPr>
          <w:rFonts w:cstheme="minorHAnsi"/>
          <w:sz w:val="24"/>
          <w:szCs w:val="24"/>
        </w:rPr>
        <w:t>and to make policing</w:t>
      </w:r>
      <w:r w:rsidR="00EF1EEA" w:rsidRPr="00B30422">
        <w:rPr>
          <w:rFonts w:cstheme="minorHAnsi"/>
          <w:sz w:val="24"/>
          <w:szCs w:val="24"/>
        </w:rPr>
        <w:t xml:space="preserve"> and actively anti-racist organisation. College of policing (2022)</w:t>
      </w:r>
    </w:p>
    <w:p w14:paraId="59CF6AC6" w14:textId="14CE4AE4" w:rsidR="006614E1" w:rsidRPr="00B30422" w:rsidRDefault="006614E1"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lastRenderedPageBreak/>
        <w:t xml:space="preserve">This </w:t>
      </w:r>
      <w:r w:rsidR="002C3ED8" w:rsidRPr="00B30422">
        <w:rPr>
          <w:rFonts w:cstheme="minorHAnsi"/>
          <w:sz w:val="24"/>
          <w:szCs w:val="24"/>
        </w:rPr>
        <w:t>plan will have an impact on policing standards. In the pol</w:t>
      </w:r>
      <w:r w:rsidR="005C67AB" w:rsidRPr="00B30422">
        <w:rPr>
          <w:rFonts w:cstheme="minorHAnsi"/>
          <w:sz w:val="24"/>
          <w:szCs w:val="24"/>
        </w:rPr>
        <w:t>icing code of ethics</w:t>
      </w:r>
      <w:r w:rsidR="00487B37" w:rsidRPr="00B30422">
        <w:rPr>
          <w:rFonts w:cstheme="minorHAnsi"/>
          <w:sz w:val="24"/>
          <w:szCs w:val="24"/>
        </w:rPr>
        <w:t xml:space="preserve"> 2014</w:t>
      </w:r>
      <w:r w:rsidR="005C67AB" w:rsidRPr="00B30422">
        <w:rPr>
          <w:rFonts w:cstheme="minorHAnsi"/>
          <w:sz w:val="24"/>
          <w:szCs w:val="24"/>
        </w:rPr>
        <w:t xml:space="preserve"> one of the codes is equality and diversity</w:t>
      </w:r>
      <w:r w:rsidR="00C01544" w:rsidRPr="00B30422">
        <w:rPr>
          <w:rFonts w:cstheme="minorHAnsi"/>
          <w:sz w:val="24"/>
          <w:szCs w:val="24"/>
        </w:rPr>
        <w:t xml:space="preserve">. </w:t>
      </w:r>
      <w:r w:rsidR="00487B37" w:rsidRPr="00B30422">
        <w:rPr>
          <w:rFonts w:cstheme="minorHAnsi"/>
          <w:sz w:val="24"/>
          <w:szCs w:val="24"/>
        </w:rPr>
        <w:t xml:space="preserve">The same standards already apply but the race action plan will amplify </w:t>
      </w:r>
      <w:r w:rsidR="00CE537A" w:rsidRPr="00B30422">
        <w:rPr>
          <w:rFonts w:cstheme="minorHAnsi"/>
          <w:sz w:val="24"/>
          <w:szCs w:val="24"/>
        </w:rPr>
        <w:t>that police treat all people fairly and with respect</w:t>
      </w:r>
      <w:r w:rsidR="00E243EA" w:rsidRPr="00B30422">
        <w:rPr>
          <w:rFonts w:cstheme="minorHAnsi"/>
          <w:sz w:val="24"/>
          <w:szCs w:val="24"/>
        </w:rPr>
        <w:t xml:space="preserve">. </w:t>
      </w:r>
      <w:r w:rsidR="00E243EA" w:rsidRPr="00B30422">
        <w:rPr>
          <w:rFonts w:cstheme="minorHAnsi"/>
          <w:sz w:val="24"/>
          <w:szCs w:val="24"/>
        </w:rPr>
        <w:t>College of Policing (2014)</w:t>
      </w:r>
    </w:p>
    <w:p w14:paraId="1453488E" w14:textId="29ED833A" w:rsidR="00EF1EEA" w:rsidRPr="00B30422" w:rsidRDefault="00E82FAE"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Cu</w:t>
      </w:r>
      <w:r w:rsidR="001D06C9" w:rsidRPr="00B30422">
        <w:rPr>
          <w:rFonts w:cstheme="minorHAnsi"/>
          <w:sz w:val="24"/>
          <w:szCs w:val="24"/>
        </w:rPr>
        <w:t>ltural diversity has a significant impact on neighbourhood policing</w:t>
      </w:r>
      <w:r w:rsidR="002D20CF" w:rsidRPr="00B30422">
        <w:rPr>
          <w:rFonts w:cstheme="minorHAnsi"/>
          <w:sz w:val="24"/>
          <w:szCs w:val="24"/>
        </w:rPr>
        <w:t xml:space="preserve">. </w:t>
      </w:r>
      <w:r w:rsidR="00425BD6" w:rsidRPr="00B30422">
        <w:rPr>
          <w:rFonts w:cstheme="minorHAnsi"/>
          <w:sz w:val="24"/>
          <w:szCs w:val="24"/>
        </w:rPr>
        <w:t>Neighbourhood policing seeks to increase contact between the police and the public in defined local areas and aims to make the work of the police more responsive to the needs of local residents.</w:t>
      </w:r>
      <w:r w:rsidR="00DA10D9" w:rsidRPr="00B30422">
        <w:rPr>
          <w:rFonts w:cstheme="minorHAnsi"/>
          <w:sz w:val="24"/>
          <w:szCs w:val="24"/>
        </w:rPr>
        <w:t xml:space="preserve"> </w:t>
      </w:r>
      <w:r w:rsidR="00DA10D9" w:rsidRPr="00B30422">
        <w:rPr>
          <w:rFonts w:cstheme="minorHAnsi"/>
          <w:color w:val="000000"/>
          <w:sz w:val="24"/>
          <w:szCs w:val="24"/>
        </w:rPr>
        <w:t>Batty, C. (2008). </w:t>
      </w:r>
      <w:r w:rsidR="00F96B4E" w:rsidRPr="00B30422">
        <w:rPr>
          <w:rFonts w:cstheme="minorHAnsi"/>
          <w:sz w:val="24"/>
          <w:szCs w:val="24"/>
        </w:rPr>
        <w:t xml:space="preserve"> In areas where </w:t>
      </w:r>
    </w:p>
    <w:p w14:paraId="33D7BBF9" w14:textId="41EEE8DC" w:rsidR="000766EC" w:rsidRPr="00B30422" w:rsidRDefault="000766EC" w:rsidP="00275B05">
      <w:pPr>
        <w:shd w:val="clear" w:color="auto" w:fill="FFFFFF"/>
        <w:spacing w:before="100" w:beforeAutospacing="1" w:after="300" w:line="240" w:lineRule="auto"/>
        <w:jc w:val="both"/>
        <w:rPr>
          <w:rFonts w:cstheme="minorHAnsi"/>
          <w:color w:val="000000"/>
          <w:sz w:val="24"/>
          <w:szCs w:val="24"/>
        </w:rPr>
      </w:pPr>
      <w:r w:rsidRPr="00B30422">
        <w:rPr>
          <w:rFonts w:cstheme="minorHAnsi"/>
          <w:sz w:val="24"/>
          <w:szCs w:val="24"/>
        </w:rPr>
        <w:t>Diversity in the police force has encouraged train</w:t>
      </w:r>
      <w:r w:rsidR="00423078" w:rsidRPr="00B30422">
        <w:rPr>
          <w:rFonts w:cstheme="minorHAnsi"/>
          <w:sz w:val="24"/>
          <w:szCs w:val="24"/>
        </w:rPr>
        <w:t xml:space="preserve">ing in all forces to widen the knowledge of officers. This training </w:t>
      </w:r>
      <w:r w:rsidR="0053608A" w:rsidRPr="00B30422">
        <w:rPr>
          <w:rFonts w:cstheme="minorHAnsi"/>
          <w:sz w:val="24"/>
          <w:szCs w:val="24"/>
        </w:rPr>
        <w:t xml:space="preserve">incorporates equality and diversity. </w:t>
      </w:r>
      <w:r w:rsidR="008864E0" w:rsidRPr="00B30422">
        <w:rPr>
          <w:rFonts w:cstheme="minorHAnsi"/>
          <w:sz w:val="24"/>
          <w:szCs w:val="24"/>
        </w:rPr>
        <w:t>It is integral to everyone’s professional development</w:t>
      </w:r>
      <w:r w:rsidR="00CA6500" w:rsidRPr="00B30422">
        <w:rPr>
          <w:rFonts w:cstheme="minorHAnsi"/>
          <w:sz w:val="24"/>
          <w:szCs w:val="24"/>
        </w:rPr>
        <w:t xml:space="preserve">. As the police </w:t>
      </w:r>
      <w:r w:rsidR="00EA7B29" w:rsidRPr="00B30422">
        <w:rPr>
          <w:rFonts w:cstheme="minorHAnsi"/>
          <w:sz w:val="24"/>
          <w:szCs w:val="24"/>
        </w:rPr>
        <w:t xml:space="preserve">can only do their job by consent it is important to be representative of the communities we serve and support. </w:t>
      </w:r>
      <w:r w:rsidR="003E4806" w:rsidRPr="00B30422">
        <w:rPr>
          <w:rFonts w:cstheme="minorHAnsi"/>
          <w:sz w:val="24"/>
          <w:szCs w:val="24"/>
        </w:rPr>
        <w:t xml:space="preserve">It is beneficial to have a diverse police force as officers can </w:t>
      </w:r>
      <w:r w:rsidR="003F6F07" w:rsidRPr="00B30422">
        <w:rPr>
          <w:rFonts w:cstheme="minorHAnsi"/>
          <w:sz w:val="24"/>
          <w:szCs w:val="24"/>
        </w:rPr>
        <w:t>help understand the communities that they work</w:t>
      </w:r>
      <w:r w:rsidR="00780D03" w:rsidRPr="00B30422">
        <w:rPr>
          <w:rFonts w:cstheme="minorHAnsi"/>
          <w:sz w:val="24"/>
          <w:szCs w:val="24"/>
        </w:rPr>
        <w:t xml:space="preserve">. </w:t>
      </w:r>
      <w:r w:rsidR="00780D03" w:rsidRPr="00B30422">
        <w:rPr>
          <w:rFonts w:cstheme="minorHAnsi"/>
          <w:color w:val="000000"/>
          <w:sz w:val="24"/>
          <w:szCs w:val="24"/>
        </w:rPr>
        <w:t>College of Policing (2020). </w:t>
      </w:r>
    </w:p>
    <w:p w14:paraId="4F56340C" w14:textId="08062877" w:rsidR="00CC074E" w:rsidRDefault="00D50D2F" w:rsidP="00275B05">
      <w:pPr>
        <w:shd w:val="clear" w:color="auto" w:fill="FFFFFF"/>
        <w:spacing w:before="100" w:beforeAutospacing="1" w:after="300" w:line="240" w:lineRule="auto"/>
        <w:jc w:val="both"/>
        <w:rPr>
          <w:rFonts w:cstheme="minorHAnsi"/>
          <w:sz w:val="24"/>
          <w:szCs w:val="24"/>
        </w:rPr>
      </w:pPr>
      <w:r w:rsidRPr="00B30422">
        <w:rPr>
          <w:rFonts w:cstheme="minorHAnsi"/>
          <w:color w:val="000000"/>
          <w:sz w:val="24"/>
          <w:szCs w:val="24"/>
        </w:rPr>
        <w:t xml:space="preserve">Cultural diversity can have an impact on the code of ethics. Being diverse as a police officer requires you to </w:t>
      </w:r>
      <w:r w:rsidR="00D92FA3" w:rsidRPr="00B30422">
        <w:rPr>
          <w:rFonts w:cstheme="minorHAnsi"/>
          <w:color w:val="000000"/>
          <w:sz w:val="24"/>
          <w:szCs w:val="24"/>
        </w:rPr>
        <w:t xml:space="preserve">be sensitive and respectful to other cultures and ensuring that everyone receives </w:t>
      </w:r>
      <w:r w:rsidR="005665EA" w:rsidRPr="00B30422">
        <w:rPr>
          <w:rFonts w:cstheme="minorHAnsi"/>
          <w:color w:val="000000"/>
          <w:sz w:val="24"/>
          <w:szCs w:val="24"/>
        </w:rPr>
        <w:t>fair and equal treatment.</w:t>
      </w:r>
      <w:r w:rsidR="000E7021" w:rsidRPr="00B30422">
        <w:rPr>
          <w:rFonts w:cstheme="minorHAnsi"/>
          <w:color w:val="000000"/>
          <w:sz w:val="24"/>
          <w:szCs w:val="24"/>
        </w:rPr>
        <w:t xml:space="preserve"> It states that you must not discriminate and act with impartiality</w:t>
      </w:r>
      <w:r w:rsidR="007C697C" w:rsidRPr="00B30422">
        <w:rPr>
          <w:rFonts w:cstheme="minorHAnsi"/>
          <w:color w:val="000000"/>
          <w:sz w:val="24"/>
          <w:szCs w:val="24"/>
        </w:rPr>
        <w:t xml:space="preserve"> and consider the </w:t>
      </w:r>
      <w:r w:rsidR="004A1DC6" w:rsidRPr="00B30422">
        <w:rPr>
          <w:rFonts w:cstheme="minorHAnsi"/>
          <w:color w:val="000000"/>
          <w:sz w:val="24"/>
          <w:szCs w:val="24"/>
        </w:rPr>
        <w:t xml:space="preserve">needs of those with protected characteristics. </w:t>
      </w:r>
      <w:r w:rsidR="00B13663" w:rsidRPr="00B30422">
        <w:rPr>
          <w:rFonts w:cstheme="minorHAnsi"/>
          <w:sz w:val="24"/>
          <w:szCs w:val="24"/>
        </w:rPr>
        <w:t>College of Policing (2014).</w:t>
      </w:r>
    </w:p>
    <w:p w14:paraId="6F4B17E6" w14:textId="5F3068B6" w:rsidR="00B752CB" w:rsidRPr="00B30422" w:rsidRDefault="00B752CB" w:rsidP="00275B05">
      <w:pPr>
        <w:shd w:val="clear" w:color="auto" w:fill="FFFFFF"/>
        <w:spacing w:before="100" w:beforeAutospacing="1" w:after="300" w:line="240" w:lineRule="auto"/>
        <w:jc w:val="both"/>
        <w:rPr>
          <w:rFonts w:cstheme="minorHAnsi"/>
          <w:sz w:val="24"/>
          <w:szCs w:val="24"/>
        </w:rPr>
      </w:pPr>
      <w:r>
        <w:rPr>
          <w:rFonts w:cstheme="minorHAnsi"/>
          <w:sz w:val="24"/>
          <w:szCs w:val="24"/>
        </w:rPr>
        <w:t>Diversity In the police force can have many benefits</w:t>
      </w:r>
      <w:r w:rsidR="006B687D">
        <w:rPr>
          <w:rFonts w:cstheme="minorHAnsi"/>
          <w:sz w:val="24"/>
          <w:szCs w:val="24"/>
        </w:rPr>
        <w:t xml:space="preserve"> such as bringing different perspectives and experiences. In communities where </w:t>
      </w:r>
      <w:r w:rsidR="00C23134">
        <w:rPr>
          <w:rFonts w:cstheme="minorHAnsi"/>
          <w:sz w:val="24"/>
          <w:szCs w:val="24"/>
        </w:rPr>
        <w:t xml:space="preserve">the police officers come from the same cultural and ethnic backgrounds </w:t>
      </w:r>
      <w:r w:rsidR="00C04528">
        <w:rPr>
          <w:rFonts w:cstheme="minorHAnsi"/>
          <w:sz w:val="24"/>
          <w:szCs w:val="24"/>
        </w:rPr>
        <w:t xml:space="preserve">they </w:t>
      </w:r>
      <w:r w:rsidR="007A68B6">
        <w:rPr>
          <w:rFonts w:cstheme="minorHAnsi"/>
          <w:sz w:val="24"/>
          <w:szCs w:val="24"/>
        </w:rPr>
        <w:t>be better equipped to understand and respond to</w:t>
      </w:r>
      <w:r w:rsidR="00AA0F1A">
        <w:rPr>
          <w:rFonts w:cstheme="minorHAnsi"/>
          <w:sz w:val="24"/>
          <w:szCs w:val="24"/>
        </w:rPr>
        <w:t xml:space="preserve"> the needs of those communities. </w:t>
      </w:r>
      <w:r w:rsidR="008D1406">
        <w:rPr>
          <w:rFonts w:cstheme="minorHAnsi"/>
          <w:sz w:val="24"/>
          <w:szCs w:val="24"/>
        </w:rPr>
        <w:t xml:space="preserve">For those officers that are not from an </w:t>
      </w:r>
      <w:r w:rsidR="00C82578">
        <w:rPr>
          <w:rFonts w:cstheme="minorHAnsi"/>
          <w:sz w:val="24"/>
          <w:szCs w:val="24"/>
        </w:rPr>
        <w:t xml:space="preserve">ethnic minority </w:t>
      </w:r>
      <w:r w:rsidR="00025DCE">
        <w:rPr>
          <w:rFonts w:cstheme="minorHAnsi"/>
          <w:sz w:val="24"/>
          <w:szCs w:val="24"/>
        </w:rPr>
        <w:t>background</w:t>
      </w:r>
      <w:r w:rsidR="00C82578">
        <w:rPr>
          <w:rFonts w:cstheme="minorHAnsi"/>
          <w:sz w:val="24"/>
          <w:szCs w:val="24"/>
        </w:rPr>
        <w:t xml:space="preserve"> </w:t>
      </w:r>
      <w:r w:rsidR="002831EE">
        <w:rPr>
          <w:rFonts w:cstheme="minorHAnsi"/>
          <w:sz w:val="24"/>
          <w:szCs w:val="24"/>
        </w:rPr>
        <w:t xml:space="preserve">there is ongoing and up to date training available </w:t>
      </w:r>
      <w:r w:rsidR="00E42A84">
        <w:rPr>
          <w:rFonts w:cstheme="minorHAnsi"/>
          <w:sz w:val="24"/>
          <w:szCs w:val="24"/>
        </w:rPr>
        <w:t xml:space="preserve">to promote </w:t>
      </w:r>
      <w:r w:rsidR="00B1573E">
        <w:rPr>
          <w:rFonts w:cstheme="minorHAnsi"/>
          <w:sz w:val="24"/>
          <w:szCs w:val="24"/>
        </w:rPr>
        <w:t xml:space="preserve">and better understand the needs of different communities. </w:t>
      </w:r>
    </w:p>
    <w:p w14:paraId="45351D03" w14:textId="5056FEE2" w:rsidR="0094352D" w:rsidRDefault="009D275C" w:rsidP="00275B05">
      <w:pPr>
        <w:shd w:val="clear" w:color="auto" w:fill="FFFFFF"/>
        <w:spacing w:before="100" w:beforeAutospacing="1" w:after="300" w:line="240" w:lineRule="auto"/>
        <w:jc w:val="both"/>
        <w:rPr>
          <w:sz w:val="24"/>
          <w:szCs w:val="24"/>
        </w:rPr>
      </w:pPr>
      <w:r>
        <w:rPr>
          <w:rFonts w:cstheme="minorHAnsi"/>
          <w:sz w:val="24"/>
          <w:szCs w:val="24"/>
        </w:rPr>
        <w:t>For police forces to promote diversity they have created a positive action programme</w:t>
      </w:r>
      <w:r w:rsidR="00411467">
        <w:rPr>
          <w:rFonts w:cstheme="minorHAnsi"/>
          <w:sz w:val="24"/>
          <w:szCs w:val="24"/>
        </w:rPr>
        <w:t xml:space="preserve">. This is aimed at encouraging those from black and ethnic minority backgrounds as well as protected characteristics </w:t>
      </w:r>
      <w:r w:rsidR="006E2719">
        <w:rPr>
          <w:rFonts w:cstheme="minorHAnsi"/>
          <w:sz w:val="24"/>
          <w:szCs w:val="24"/>
        </w:rPr>
        <w:t>to join</w:t>
      </w:r>
      <w:r w:rsidR="00FF02BE">
        <w:rPr>
          <w:rFonts w:cstheme="minorHAnsi"/>
          <w:sz w:val="24"/>
          <w:szCs w:val="24"/>
        </w:rPr>
        <w:t>in</w:t>
      </w:r>
      <w:r w:rsidR="006E2719">
        <w:rPr>
          <w:rFonts w:cstheme="minorHAnsi"/>
          <w:sz w:val="24"/>
          <w:szCs w:val="24"/>
        </w:rPr>
        <w:t xml:space="preserve">g the police. Its aim </w:t>
      </w:r>
      <w:r w:rsidR="00FF02BE">
        <w:rPr>
          <w:rFonts w:cstheme="minorHAnsi"/>
          <w:sz w:val="24"/>
          <w:szCs w:val="24"/>
        </w:rPr>
        <w:t>is to encourage those officers to stay in service and apply for promotion.</w:t>
      </w:r>
      <w:r w:rsidR="000D38E9">
        <w:rPr>
          <w:rFonts w:cstheme="minorHAnsi"/>
          <w:sz w:val="24"/>
          <w:szCs w:val="24"/>
        </w:rPr>
        <w:t xml:space="preserve"> This change </w:t>
      </w:r>
      <w:r w:rsidR="00C11C95">
        <w:rPr>
          <w:rFonts w:cstheme="minorHAnsi"/>
          <w:sz w:val="24"/>
          <w:szCs w:val="24"/>
        </w:rPr>
        <w:t xml:space="preserve">will improve productivity and performance for the public as well as developing and maintaining a good relationship with the public. </w:t>
      </w:r>
      <w:r w:rsidR="0043386D" w:rsidRPr="003836F2">
        <w:rPr>
          <w:sz w:val="24"/>
          <w:szCs w:val="24"/>
        </w:rPr>
        <w:t>College of Policing (2020).</w:t>
      </w:r>
      <w:r w:rsidR="0058550F" w:rsidRPr="003836F2">
        <w:rPr>
          <w:sz w:val="24"/>
          <w:szCs w:val="24"/>
        </w:rPr>
        <w:t xml:space="preserve"> By implementing </w:t>
      </w:r>
      <w:r w:rsidR="00CA06CC" w:rsidRPr="003836F2">
        <w:rPr>
          <w:sz w:val="24"/>
          <w:szCs w:val="24"/>
        </w:rPr>
        <w:t>initiatives li</w:t>
      </w:r>
      <w:r w:rsidR="003836F2">
        <w:rPr>
          <w:sz w:val="24"/>
          <w:szCs w:val="24"/>
        </w:rPr>
        <w:t>k</w:t>
      </w:r>
      <w:r w:rsidR="00CA06CC" w:rsidRPr="003836F2">
        <w:rPr>
          <w:sz w:val="24"/>
          <w:szCs w:val="24"/>
        </w:rPr>
        <w:t xml:space="preserve">e positive </w:t>
      </w:r>
      <w:r w:rsidR="00136960" w:rsidRPr="003836F2">
        <w:rPr>
          <w:sz w:val="24"/>
          <w:szCs w:val="24"/>
        </w:rPr>
        <w:t>action,</w:t>
      </w:r>
      <w:r w:rsidR="00CA06CC" w:rsidRPr="003836F2">
        <w:rPr>
          <w:sz w:val="24"/>
          <w:szCs w:val="24"/>
        </w:rPr>
        <w:t xml:space="preserve"> it</w:t>
      </w:r>
      <w:r w:rsidR="003836F2">
        <w:rPr>
          <w:sz w:val="24"/>
          <w:szCs w:val="24"/>
        </w:rPr>
        <w:t xml:space="preserve"> can</w:t>
      </w:r>
      <w:r w:rsidR="00CA06CC" w:rsidRPr="003836F2">
        <w:rPr>
          <w:sz w:val="24"/>
          <w:szCs w:val="24"/>
        </w:rPr>
        <w:t xml:space="preserve"> lead to a more diverse workforce as a whole and better reflects the communities that police serve</w:t>
      </w:r>
      <w:r w:rsidR="00435716" w:rsidRPr="003836F2">
        <w:rPr>
          <w:sz w:val="24"/>
          <w:szCs w:val="24"/>
        </w:rPr>
        <w:t xml:space="preserve">. </w:t>
      </w:r>
      <w:r w:rsidR="003836F2" w:rsidRPr="003836F2">
        <w:rPr>
          <w:sz w:val="24"/>
          <w:szCs w:val="24"/>
        </w:rPr>
        <w:t xml:space="preserve">It can also help address the stereotypes in the police and lead to better outcomes whilst upholding the law. </w:t>
      </w:r>
    </w:p>
    <w:p w14:paraId="347D0BBA" w14:textId="6A70BC3A" w:rsidR="00C9609A" w:rsidRPr="00B30422" w:rsidRDefault="00C9609A" w:rsidP="00275B05">
      <w:pPr>
        <w:shd w:val="clear" w:color="auto" w:fill="FFFFFF"/>
        <w:spacing w:before="100" w:beforeAutospacing="1" w:after="300" w:line="240" w:lineRule="auto"/>
        <w:jc w:val="both"/>
        <w:rPr>
          <w:rFonts w:cstheme="minorHAnsi"/>
          <w:sz w:val="24"/>
          <w:szCs w:val="24"/>
        </w:rPr>
      </w:pPr>
      <w:r>
        <w:rPr>
          <w:sz w:val="24"/>
          <w:szCs w:val="24"/>
        </w:rPr>
        <w:t xml:space="preserve">Word count: 904 </w:t>
      </w:r>
    </w:p>
    <w:p w14:paraId="2AB4E307" w14:textId="75CB0937"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092D73E7" w14:textId="33C1040C"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0EC50200" w14:textId="36EA71F9"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5B232B3B" w14:textId="6F3E651A"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47B97B26" w14:textId="31B63F71"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37AC9556" w14:textId="77777777" w:rsidR="008247BF" w:rsidRPr="00B30422" w:rsidRDefault="008247BF" w:rsidP="00275B05">
      <w:pPr>
        <w:shd w:val="clear" w:color="auto" w:fill="FFFFFF"/>
        <w:spacing w:before="100" w:beforeAutospacing="1" w:after="300" w:line="240" w:lineRule="auto"/>
        <w:jc w:val="both"/>
        <w:rPr>
          <w:rFonts w:cstheme="minorHAnsi"/>
          <w:sz w:val="24"/>
          <w:szCs w:val="24"/>
        </w:rPr>
      </w:pPr>
    </w:p>
    <w:p w14:paraId="49605177" w14:textId="6B48BCB2" w:rsidR="009C3E3E" w:rsidRPr="00B30422" w:rsidRDefault="005015FD" w:rsidP="00275B05">
      <w:pPr>
        <w:shd w:val="clear" w:color="auto" w:fill="FFFFFF"/>
        <w:spacing w:before="100" w:beforeAutospacing="1" w:after="300" w:line="240" w:lineRule="auto"/>
        <w:jc w:val="both"/>
        <w:rPr>
          <w:rFonts w:cstheme="minorHAnsi"/>
          <w:b/>
          <w:bCs/>
          <w:sz w:val="24"/>
          <w:szCs w:val="24"/>
        </w:rPr>
      </w:pPr>
      <w:r w:rsidRPr="00B30422">
        <w:rPr>
          <w:rFonts w:cstheme="minorHAnsi"/>
          <w:b/>
          <w:bCs/>
          <w:sz w:val="24"/>
          <w:szCs w:val="24"/>
        </w:rPr>
        <w:t>Essay two: Examine the various socio-economic and psychological characteristics which can make people vulnerable to exploitation by criminal gangs. Your answer must be based on academic research. Word limit: 1000 words.</w:t>
      </w:r>
    </w:p>
    <w:p w14:paraId="1FFEEE8D" w14:textId="77777777" w:rsidR="00E50862" w:rsidRPr="00B30422" w:rsidRDefault="003534BE"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S</w:t>
      </w:r>
      <w:r w:rsidR="008269A6" w:rsidRPr="00B30422">
        <w:rPr>
          <w:rFonts w:cstheme="minorHAnsi"/>
          <w:sz w:val="24"/>
          <w:szCs w:val="24"/>
        </w:rPr>
        <w:t>oci</w:t>
      </w:r>
      <w:r w:rsidR="002A34A9" w:rsidRPr="00B30422">
        <w:rPr>
          <w:rFonts w:cstheme="minorHAnsi"/>
          <w:sz w:val="24"/>
          <w:szCs w:val="24"/>
        </w:rPr>
        <w:t xml:space="preserve">o-economic and psychological characteristics </w:t>
      </w:r>
      <w:r w:rsidR="00B454FD" w:rsidRPr="00B30422">
        <w:rPr>
          <w:rFonts w:cstheme="minorHAnsi"/>
          <w:sz w:val="24"/>
          <w:szCs w:val="24"/>
        </w:rPr>
        <w:t xml:space="preserve">refer to </w:t>
      </w:r>
      <w:r w:rsidR="00F774FA" w:rsidRPr="00B30422">
        <w:rPr>
          <w:rFonts w:cstheme="minorHAnsi"/>
          <w:sz w:val="24"/>
          <w:szCs w:val="24"/>
        </w:rPr>
        <w:t xml:space="preserve">a specific aspect of an individual or group depending on their </w:t>
      </w:r>
      <w:r w:rsidR="00AB3506" w:rsidRPr="00B30422">
        <w:rPr>
          <w:rFonts w:cstheme="minorHAnsi"/>
          <w:sz w:val="24"/>
          <w:szCs w:val="24"/>
        </w:rPr>
        <w:t xml:space="preserve">economic and social circumstances. These factors can be their level of income, employment status </w:t>
      </w:r>
      <w:r w:rsidR="00E50862" w:rsidRPr="00B30422">
        <w:rPr>
          <w:rFonts w:cstheme="minorHAnsi"/>
          <w:sz w:val="24"/>
          <w:szCs w:val="24"/>
        </w:rPr>
        <w:t xml:space="preserve">education level and social support networks. </w:t>
      </w:r>
    </w:p>
    <w:p w14:paraId="607BEF93" w14:textId="246A049D" w:rsidR="003534BE" w:rsidRPr="00B30422" w:rsidRDefault="00EE7CEC"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I will be exploring how different characteristics can impact your life and can make you</w:t>
      </w:r>
      <w:r w:rsidR="00B5019A" w:rsidRPr="00B30422">
        <w:rPr>
          <w:rFonts w:cstheme="minorHAnsi"/>
          <w:sz w:val="24"/>
          <w:szCs w:val="24"/>
        </w:rPr>
        <w:t xml:space="preserve"> </w:t>
      </w:r>
      <w:r w:rsidRPr="00B30422">
        <w:rPr>
          <w:rFonts w:cstheme="minorHAnsi"/>
          <w:sz w:val="24"/>
          <w:szCs w:val="24"/>
        </w:rPr>
        <w:t>vulnerable to exploitation</w:t>
      </w:r>
      <w:r w:rsidR="008F7DAD" w:rsidRPr="00B30422">
        <w:rPr>
          <w:rFonts w:cstheme="minorHAnsi"/>
          <w:sz w:val="24"/>
          <w:szCs w:val="24"/>
        </w:rPr>
        <w:t xml:space="preserve"> by criminal gangs</w:t>
      </w:r>
      <w:r w:rsidRPr="00B30422">
        <w:rPr>
          <w:rFonts w:cstheme="minorHAnsi"/>
          <w:sz w:val="24"/>
          <w:szCs w:val="24"/>
        </w:rPr>
        <w:t xml:space="preserve">. </w:t>
      </w:r>
      <w:r w:rsidR="00694B2C" w:rsidRPr="00B30422">
        <w:rPr>
          <w:rFonts w:cstheme="minorHAnsi"/>
          <w:sz w:val="24"/>
          <w:szCs w:val="24"/>
        </w:rPr>
        <w:t xml:space="preserve"> </w:t>
      </w:r>
    </w:p>
    <w:p w14:paraId="061B45C5" w14:textId="79BCF924" w:rsidR="003E2678" w:rsidRPr="00B30422" w:rsidRDefault="003E2678" w:rsidP="00275B05">
      <w:pPr>
        <w:shd w:val="clear" w:color="auto" w:fill="FFFFFF"/>
        <w:spacing w:before="100" w:beforeAutospacing="1" w:after="300" w:line="240" w:lineRule="auto"/>
        <w:jc w:val="both"/>
        <w:rPr>
          <w:rFonts w:cstheme="minorHAnsi"/>
          <w:sz w:val="24"/>
          <w:szCs w:val="24"/>
        </w:rPr>
      </w:pPr>
      <w:r w:rsidRPr="00B30422">
        <w:rPr>
          <w:rStyle w:val="Strong"/>
          <w:rFonts w:cstheme="minorHAnsi"/>
          <w:b w:val="0"/>
          <w:bCs w:val="0"/>
          <w:color w:val="1A1A1A"/>
          <w:sz w:val="24"/>
          <w:szCs w:val="24"/>
          <w:shd w:val="clear" w:color="auto" w:fill="FFFFFF"/>
        </w:rPr>
        <w:t>A g</w:t>
      </w:r>
      <w:r w:rsidRPr="00B30422">
        <w:rPr>
          <w:rStyle w:val="Strong"/>
          <w:rFonts w:cstheme="minorHAnsi"/>
          <w:b w:val="0"/>
          <w:bCs w:val="0"/>
          <w:color w:val="1A1A1A"/>
          <w:sz w:val="24"/>
          <w:szCs w:val="24"/>
          <w:shd w:val="clear" w:color="auto" w:fill="FFFFFF"/>
        </w:rPr>
        <w:t>ang</w:t>
      </w:r>
      <w:r w:rsidRPr="00B30422">
        <w:rPr>
          <w:rFonts w:cstheme="minorHAnsi"/>
          <w:color w:val="1A1A1A"/>
          <w:sz w:val="24"/>
          <w:szCs w:val="24"/>
          <w:shd w:val="clear" w:color="auto" w:fill="FFFFFF"/>
        </w:rPr>
        <w:t xml:space="preserve"> can be described as</w:t>
      </w:r>
      <w:r w:rsidRPr="00B30422">
        <w:rPr>
          <w:rFonts w:cstheme="minorHAnsi"/>
          <w:color w:val="1A1A1A"/>
          <w:sz w:val="24"/>
          <w:szCs w:val="24"/>
          <w:shd w:val="clear" w:color="auto" w:fill="FFFFFF"/>
        </w:rPr>
        <w:t xml:space="preserve"> a group of persons, usually youths, who share a common identity and who generally engage in criminal behaviour. In contrast to the criminal behaviour of other youths, the activities of gangs are characteri</w:t>
      </w:r>
      <w:r w:rsidR="00B5297F" w:rsidRPr="00B30422">
        <w:rPr>
          <w:rFonts w:cstheme="minorHAnsi"/>
          <w:color w:val="1A1A1A"/>
          <w:sz w:val="24"/>
          <w:szCs w:val="24"/>
          <w:shd w:val="clear" w:color="auto" w:fill="FFFFFF"/>
        </w:rPr>
        <w:t>s</w:t>
      </w:r>
      <w:r w:rsidRPr="00B30422">
        <w:rPr>
          <w:rFonts w:cstheme="minorHAnsi"/>
          <w:color w:val="1A1A1A"/>
          <w:sz w:val="24"/>
          <w:szCs w:val="24"/>
          <w:shd w:val="clear" w:color="auto" w:fill="FFFFFF"/>
        </w:rPr>
        <w:t>ed by some level of organization and </w:t>
      </w:r>
      <w:hyperlink r:id="rId6" w:history="1">
        <w:r w:rsidRPr="00B30422">
          <w:rPr>
            <w:rStyle w:val="Hyperlink"/>
            <w:rFonts w:cstheme="minorHAnsi"/>
            <w:color w:val="auto"/>
            <w:sz w:val="24"/>
            <w:szCs w:val="24"/>
            <w:u w:val="none"/>
            <w:shd w:val="clear" w:color="auto" w:fill="FFFFFF"/>
          </w:rPr>
          <w:t>continuity</w:t>
        </w:r>
      </w:hyperlink>
      <w:r w:rsidRPr="00B30422">
        <w:rPr>
          <w:rFonts w:cstheme="minorHAnsi"/>
          <w:sz w:val="24"/>
          <w:szCs w:val="24"/>
          <w:shd w:val="clear" w:color="auto" w:fill="FFFFFF"/>
        </w:rPr>
        <w:t> </w:t>
      </w:r>
      <w:r w:rsidRPr="00B30422">
        <w:rPr>
          <w:rFonts w:cstheme="minorHAnsi"/>
          <w:color w:val="1A1A1A"/>
          <w:sz w:val="24"/>
          <w:szCs w:val="24"/>
          <w:shd w:val="clear" w:color="auto" w:fill="FFFFFF"/>
        </w:rPr>
        <w:t>over time.</w:t>
      </w:r>
      <w:r w:rsidR="00B5297F" w:rsidRPr="00B30422">
        <w:rPr>
          <w:rFonts w:cstheme="minorHAnsi"/>
          <w:color w:val="1A1A1A"/>
          <w:sz w:val="24"/>
          <w:szCs w:val="24"/>
          <w:shd w:val="clear" w:color="auto" w:fill="FFFFFF"/>
        </w:rPr>
        <w:t xml:space="preserve"> </w:t>
      </w:r>
      <w:r w:rsidR="00B5297F" w:rsidRPr="00B30422">
        <w:rPr>
          <w:rFonts w:cstheme="minorHAnsi"/>
          <w:color w:val="000000"/>
          <w:sz w:val="24"/>
          <w:szCs w:val="24"/>
        </w:rPr>
        <w:t>‌ Curry, G.D. and Decker, S.H. (2010).</w:t>
      </w:r>
    </w:p>
    <w:p w14:paraId="11A055CE" w14:textId="41B818D7" w:rsidR="008247BF" w:rsidRPr="00B30422" w:rsidRDefault="00CE3E4D" w:rsidP="00EA68DA">
      <w:pPr>
        <w:shd w:val="clear" w:color="auto" w:fill="FFFFFF"/>
        <w:spacing w:before="100" w:beforeAutospacing="1" w:after="300" w:line="240" w:lineRule="auto"/>
        <w:jc w:val="both"/>
        <w:rPr>
          <w:rFonts w:cstheme="minorHAnsi"/>
          <w:sz w:val="24"/>
          <w:szCs w:val="24"/>
        </w:rPr>
      </w:pPr>
      <w:r w:rsidRPr="00B30422">
        <w:rPr>
          <w:rFonts w:cstheme="minorHAnsi"/>
          <w:color w:val="000000"/>
          <w:spacing w:val="-3"/>
          <w:sz w:val="24"/>
          <w:szCs w:val="24"/>
          <w:shd w:val="clear" w:color="auto" w:fill="FFFFFF"/>
        </w:rPr>
        <w:t xml:space="preserve">The </w:t>
      </w:r>
      <w:r w:rsidR="00E87983" w:rsidRPr="00B30422">
        <w:rPr>
          <w:rFonts w:cstheme="minorHAnsi"/>
          <w:color w:val="000000"/>
          <w:spacing w:val="-3"/>
          <w:sz w:val="24"/>
          <w:szCs w:val="24"/>
          <w:shd w:val="clear" w:color="auto" w:fill="FFFFFF"/>
        </w:rPr>
        <w:t>cost-of-living</w:t>
      </w:r>
      <w:r w:rsidRPr="00B30422">
        <w:rPr>
          <w:rFonts w:cstheme="minorHAnsi"/>
          <w:color w:val="000000"/>
          <w:spacing w:val="-3"/>
          <w:sz w:val="24"/>
          <w:szCs w:val="24"/>
          <w:shd w:val="clear" w:color="auto" w:fill="FFFFFF"/>
        </w:rPr>
        <w:t xml:space="preserve"> crisis</w:t>
      </w:r>
      <w:r w:rsidR="00A44345" w:rsidRPr="00B30422">
        <w:rPr>
          <w:rFonts w:cstheme="minorHAnsi"/>
          <w:color w:val="000000"/>
          <w:spacing w:val="-3"/>
          <w:sz w:val="24"/>
          <w:szCs w:val="24"/>
          <w:shd w:val="clear" w:color="auto" w:fill="FFFFFF"/>
        </w:rPr>
        <w:t xml:space="preserve"> has impacted almost everyone in recent years</w:t>
      </w:r>
      <w:r w:rsidR="0055225B" w:rsidRPr="00B30422">
        <w:rPr>
          <w:rFonts w:cstheme="minorHAnsi"/>
          <w:color w:val="000000"/>
          <w:spacing w:val="-3"/>
          <w:sz w:val="24"/>
          <w:szCs w:val="24"/>
          <w:shd w:val="clear" w:color="auto" w:fill="FFFFFF"/>
        </w:rPr>
        <w:t>. It</w:t>
      </w:r>
      <w:r w:rsidRPr="00B30422">
        <w:rPr>
          <w:rFonts w:cstheme="minorHAnsi"/>
          <w:color w:val="000000"/>
          <w:spacing w:val="-3"/>
          <w:sz w:val="24"/>
          <w:szCs w:val="24"/>
          <w:shd w:val="clear" w:color="auto" w:fill="FFFFFF"/>
        </w:rPr>
        <w:t xml:space="preserve"> is increasing the risks young people are facing</w:t>
      </w:r>
      <w:r w:rsidR="005157F7" w:rsidRPr="00B30422">
        <w:rPr>
          <w:rFonts w:cstheme="minorHAnsi"/>
          <w:color w:val="000000"/>
          <w:spacing w:val="-3"/>
          <w:sz w:val="24"/>
          <w:szCs w:val="24"/>
          <w:shd w:val="clear" w:color="auto" w:fill="FFFFFF"/>
        </w:rPr>
        <w:t xml:space="preserve"> </w:t>
      </w:r>
      <w:r w:rsidRPr="00B30422">
        <w:rPr>
          <w:rFonts w:cstheme="minorHAnsi"/>
          <w:color w:val="000000"/>
          <w:spacing w:val="-3"/>
          <w:sz w:val="24"/>
          <w:szCs w:val="24"/>
          <w:shd w:val="clear" w:color="auto" w:fill="FFFFFF"/>
        </w:rPr>
        <w:t>as exploiters</w:t>
      </w:r>
      <w:r w:rsidR="0055225B" w:rsidRPr="00B30422">
        <w:rPr>
          <w:rFonts w:cstheme="minorHAnsi"/>
          <w:color w:val="000000"/>
          <w:spacing w:val="-3"/>
          <w:sz w:val="24"/>
          <w:szCs w:val="24"/>
          <w:shd w:val="clear" w:color="auto" w:fill="FFFFFF"/>
        </w:rPr>
        <w:t xml:space="preserve"> can</w:t>
      </w:r>
      <w:r w:rsidRPr="00B30422">
        <w:rPr>
          <w:rFonts w:cstheme="minorHAnsi"/>
          <w:color w:val="000000"/>
          <w:spacing w:val="-3"/>
          <w:sz w:val="24"/>
          <w:szCs w:val="24"/>
          <w:shd w:val="clear" w:color="auto" w:fill="FFFFFF"/>
        </w:rPr>
        <w:t xml:space="preserve"> take advantage of their concerns about their family’s finances</w:t>
      </w:r>
      <w:r w:rsidR="00344B5D" w:rsidRPr="00B30422">
        <w:rPr>
          <w:rFonts w:cstheme="minorHAnsi"/>
          <w:color w:val="000000"/>
          <w:spacing w:val="-3"/>
          <w:sz w:val="24"/>
          <w:szCs w:val="24"/>
          <w:shd w:val="clear" w:color="auto" w:fill="FFFFFF"/>
        </w:rPr>
        <w:t xml:space="preserve"> by inviting them into their gangs and</w:t>
      </w:r>
      <w:r w:rsidRPr="00B30422">
        <w:rPr>
          <w:rFonts w:cstheme="minorHAnsi"/>
          <w:color w:val="000000"/>
          <w:spacing w:val="-3"/>
          <w:sz w:val="24"/>
          <w:szCs w:val="24"/>
          <w:shd w:val="clear" w:color="auto" w:fill="FFFFFF"/>
        </w:rPr>
        <w:t xml:space="preserve"> forc</w:t>
      </w:r>
      <w:r w:rsidR="00344B5D" w:rsidRPr="00B30422">
        <w:rPr>
          <w:rFonts w:cstheme="minorHAnsi"/>
          <w:color w:val="000000"/>
          <w:spacing w:val="-3"/>
          <w:sz w:val="24"/>
          <w:szCs w:val="24"/>
          <w:shd w:val="clear" w:color="auto" w:fill="FFFFFF"/>
        </w:rPr>
        <w:t>ing</w:t>
      </w:r>
      <w:r w:rsidR="0055225B" w:rsidRPr="00B30422">
        <w:rPr>
          <w:rFonts w:cstheme="minorHAnsi"/>
          <w:color w:val="000000"/>
          <w:spacing w:val="-3"/>
          <w:sz w:val="24"/>
          <w:szCs w:val="24"/>
          <w:shd w:val="clear" w:color="auto" w:fill="FFFFFF"/>
        </w:rPr>
        <w:t xml:space="preserve"> </w:t>
      </w:r>
      <w:r w:rsidRPr="00B30422">
        <w:rPr>
          <w:rFonts w:cstheme="minorHAnsi"/>
          <w:color w:val="000000"/>
          <w:spacing w:val="-3"/>
          <w:sz w:val="24"/>
          <w:szCs w:val="24"/>
          <w:shd w:val="clear" w:color="auto" w:fill="FFFFFF"/>
        </w:rPr>
        <w:t>them into committing crimes with the promise of ‘easy money’.  </w:t>
      </w:r>
      <w:r w:rsidR="00CA4063" w:rsidRPr="00B30422">
        <w:rPr>
          <w:rFonts w:cstheme="minorHAnsi"/>
          <w:sz w:val="24"/>
          <w:szCs w:val="24"/>
        </w:rPr>
        <w:t>www.childrenssociety.org.uk. (2023).</w:t>
      </w:r>
      <w:r w:rsidR="00377ADC" w:rsidRPr="00B30422">
        <w:rPr>
          <w:rFonts w:cstheme="minorHAnsi"/>
          <w:sz w:val="24"/>
          <w:szCs w:val="24"/>
        </w:rPr>
        <w:t xml:space="preserve"> If you come from a family with low </w:t>
      </w:r>
      <w:r w:rsidR="00D87595" w:rsidRPr="00B30422">
        <w:rPr>
          <w:rFonts w:cstheme="minorHAnsi"/>
          <w:sz w:val="24"/>
          <w:szCs w:val="24"/>
        </w:rPr>
        <w:t>income,</w:t>
      </w:r>
      <w:r w:rsidR="004515DA" w:rsidRPr="00B30422">
        <w:rPr>
          <w:rFonts w:cstheme="minorHAnsi"/>
          <w:sz w:val="24"/>
          <w:szCs w:val="24"/>
        </w:rPr>
        <w:t xml:space="preserve"> then this can make your more vulnerable to exploitation. The </w:t>
      </w:r>
      <w:r w:rsidR="005D64FB" w:rsidRPr="00B30422">
        <w:rPr>
          <w:rFonts w:cstheme="minorHAnsi"/>
          <w:sz w:val="24"/>
          <w:szCs w:val="24"/>
        </w:rPr>
        <w:t xml:space="preserve">sound of easy money for someone who is struggling financially </w:t>
      </w:r>
      <w:r w:rsidR="00D87595" w:rsidRPr="00B30422">
        <w:rPr>
          <w:rFonts w:cstheme="minorHAnsi"/>
          <w:sz w:val="24"/>
          <w:szCs w:val="24"/>
        </w:rPr>
        <w:t xml:space="preserve">may be too much of a good offer to decline no matter what the risk is. The </w:t>
      </w:r>
      <w:r w:rsidR="003A4166" w:rsidRPr="00B30422">
        <w:rPr>
          <w:rFonts w:cstheme="minorHAnsi"/>
          <w:sz w:val="24"/>
          <w:szCs w:val="24"/>
        </w:rPr>
        <w:t xml:space="preserve">recruiting gang members use this as a tactic to recruit individuals. </w:t>
      </w:r>
    </w:p>
    <w:p w14:paraId="01142218" w14:textId="63E5A050" w:rsidR="003A4166" w:rsidRPr="00B30422" w:rsidRDefault="003A4166"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 xml:space="preserve">According to </w:t>
      </w:r>
      <w:r w:rsidR="00D15CD3" w:rsidRPr="00B30422">
        <w:rPr>
          <w:rFonts w:cstheme="minorHAnsi"/>
          <w:sz w:val="24"/>
          <w:szCs w:val="24"/>
        </w:rPr>
        <w:t xml:space="preserve">Crimestoppers there are 4 stages </w:t>
      </w:r>
      <w:r w:rsidR="00C601D6" w:rsidRPr="00B30422">
        <w:rPr>
          <w:rFonts w:cstheme="minorHAnsi"/>
          <w:sz w:val="24"/>
          <w:szCs w:val="24"/>
        </w:rPr>
        <w:t>when someone is trying to exploit you. The first one is the targeting stage. This will we where the gang will observe an individual</w:t>
      </w:r>
      <w:r w:rsidR="00700EBF" w:rsidRPr="00B30422">
        <w:rPr>
          <w:rFonts w:cstheme="minorHAnsi"/>
          <w:sz w:val="24"/>
          <w:szCs w:val="24"/>
        </w:rPr>
        <w:t xml:space="preserve"> and try to gain their trust</w:t>
      </w:r>
      <w:r w:rsidR="009D73C5" w:rsidRPr="00B30422">
        <w:rPr>
          <w:rFonts w:cstheme="minorHAnsi"/>
          <w:sz w:val="24"/>
          <w:szCs w:val="24"/>
        </w:rPr>
        <w:t>. The second stage is the experience stage, this is where the gang give the individual a sense of belonging and give gifts and rewards</w:t>
      </w:r>
      <w:r w:rsidR="001A78CC" w:rsidRPr="00B30422">
        <w:rPr>
          <w:rFonts w:cstheme="minorHAnsi"/>
          <w:sz w:val="24"/>
          <w:szCs w:val="24"/>
        </w:rPr>
        <w:t>.</w:t>
      </w:r>
      <w:r w:rsidR="00161D18" w:rsidRPr="00B30422">
        <w:rPr>
          <w:rFonts w:cstheme="minorHAnsi"/>
          <w:sz w:val="24"/>
          <w:szCs w:val="24"/>
        </w:rPr>
        <w:t xml:space="preserve"> </w:t>
      </w:r>
      <w:r w:rsidR="00161D18" w:rsidRPr="00B30422">
        <w:rPr>
          <w:rFonts w:cstheme="minorHAnsi"/>
          <w:spacing w:val="-6"/>
          <w:sz w:val="24"/>
          <w:szCs w:val="24"/>
          <w:shd w:val="clear" w:color="auto" w:fill="FFFFFF"/>
        </w:rPr>
        <w:t>There are several risk factors that can make young people more likely to join a gang, but one of the core motivations may be related to a lack of a sense of belonging.</w:t>
      </w:r>
      <w:r w:rsidR="001A78CC" w:rsidRPr="00B30422">
        <w:rPr>
          <w:rFonts w:cstheme="minorHAnsi"/>
          <w:sz w:val="24"/>
          <w:szCs w:val="24"/>
        </w:rPr>
        <w:t xml:space="preserve"> </w:t>
      </w:r>
      <w:r w:rsidR="0069775A" w:rsidRPr="00B30422">
        <w:rPr>
          <w:rFonts w:cstheme="minorHAnsi"/>
          <w:sz w:val="24"/>
          <w:szCs w:val="24"/>
        </w:rPr>
        <w:t xml:space="preserve">Better Help (2023). </w:t>
      </w:r>
      <w:r w:rsidR="001A78CC" w:rsidRPr="00B30422">
        <w:rPr>
          <w:rFonts w:cstheme="minorHAnsi"/>
          <w:sz w:val="24"/>
          <w:szCs w:val="24"/>
        </w:rPr>
        <w:t>They will offer protection and potentially give a weapon</w:t>
      </w:r>
      <w:r w:rsidR="00A83EF6" w:rsidRPr="00B30422">
        <w:rPr>
          <w:rFonts w:cstheme="minorHAnsi"/>
          <w:sz w:val="24"/>
          <w:szCs w:val="24"/>
        </w:rPr>
        <w:t xml:space="preserve">. This can often provide a false sense of security. </w:t>
      </w:r>
      <w:r w:rsidR="00700EBF" w:rsidRPr="00B30422">
        <w:rPr>
          <w:rFonts w:cstheme="minorHAnsi"/>
          <w:sz w:val="24"/>
          <w:szCs w:val="24"/>
        </w:rPr>
        <w:t xml:space="preserve"> </w:t>
      </w:r>
      <w:r w:rsidR="00CC3222" w:rsidRPr="00B30422">
        <w:rPr>
          <w:rFonts w:cstheme="minorHAnsi"/>
          <w:sz w:val="24"/>
          <w:szCs w:val="24"/>
        </w:rPr>
        <w:t xml:space="preserve">The third </w:t>
      </w:r>
      <w:r w:rsidR="00F061E2" w:rsidRPr="00B30422">
        <w:rPr>
          <w:rFonts w:cstheme="minorHAnsi"/>
          <w:sz w:val="24"/>
          <w:szCs w:val="24"/>
        </w:rPr>
        <w:t>stage</w:t>
      </w:r>
      <w:r w:rsidR="00CC3222" w:rsidRPr="00B30422">
        <w:rPr>
          <w:rFonts w:cstheme="minorHAnsi"/>
          <w:sz w:val="24"/>
          <w:szCs w:val="24"/>
        </w:rPr>
        <w:t xml:space="preserve"> is the hooked stage, this is </w:t>
      </w:r>
      <w:r w:rsidR="00F061E2" w:rsidRPr="00B30422">
        <w:rPr>
          <w:rFonts w:cstheme="minorHAnsi"/>
          <w:sz w:val="24"/>
          <w:szCs w:val="24"/>
        </w:rPr>
        <w:t>where the gang may ask the individual to commit low level crimes</w:t>
      </w:r>
      <w:r w:rsidR="00661BCB" w:rsidRPr="00B30422">
        <w:rPr>
          <w:rFonts w:cstheme="minorHAnsi"/>
          <w:sz w:val="24"/>
          <w:szCs w:val="24"/>
        </w:rPr>
        <w:t xml:space="preserve">, they may ask for favours and even be responsible for recruiting others into the gang. The final stage is the </w:t>
      </w:r>
      <w:r w:rsidR="00402AB2" w:rsidRPr="00B30422">
        <w:rPr>
          <w:rFonts w:cstheme="minorHAnsi"/>
          <w:sz w:val="24"/>
          <w:szCs w:val="24"/>
        </w:rPr>
        <w:t xml:space="preserve">trapped stage, this is where blackmail and manipulation play a part. They may be threatening </w:t>
      </w:r>
      <w:r w:rsidR="008A6E5F" w:rsidRPr="00B30422">
        <w:rPr>
          <w:rFonts w:cstheme="minorHAnsi"/>
          <w:sz w:val="24"/>
          <w:szCs w:val="24"/>
        </w:rPr>
        <w:t xml:space="preserve">and making you feel trapped and isolating you from family and </w:t>
      </w:r>
      <w:r w:rsidR="005A2312" w:rsidRPr="00B30422">
        <w:rPr>
          <w:rFonts w:cstheme="minorHAnsi"/>
          <w:sz w:val="24"/>
          <w:szCs w:val="24"/>
        </w:rPr>
        <w:t>friends,</w:t>
      </w:r>
      <w:r w:rsidR="008A6E5F" w:rsidRPr="00B30422">
        <w:rPr>
          <w:rFonts w:cstheme="minorHAnsi"/>
          <w:sz w:val="24"/>
          <w:szCs w:val="24"/>
        </w:rPr>
        <w:t xml:space="preserve"> so they have more control not just financial. </w:t>
      </w:r>
      <w:r w:rsidR="005A2312" w:rsidRPr="00B30422">
        <w:rPr>
          <w:rFonts w:cstheme="minorHAnsi"/>
          <w:sz w:val="24"/>
          <w:szCs w:val="24"/>
        </w:rPr>
        <w:t>The Children's society (2018).</w:t>
      </w:r>
    </w:p>
    <w:p w14:paraId="10D825C6" w14:textId="77A3AEC2" w:rsidR="008247BF" w:rsidRPr="00B30422" w:rsidRDefault="004B160D" w:rsidP="00275B05">
      <w:pPr>
        <w:shd w:val="clear" w:color="auto" w:fill="FFFFFF"/>
        <w:spacing w:before="100" w:beforeAutospacing="1" w:after="300" w:line="240" w:lineRule="auto"/>
        <w:jc w:val="both"/>
        <w:rPr>
          <w:rFonts w:cstheme="minorHAnsi"/>
          <w:color w:val="000000"/>
          <w:sz w:val="24"/>
          <w:szCs w:val="24"/>
        </w:rPr>
      </w:pPr>
      <w:r w:rsidRPr="00B30422">
        <w:rPr>
          <w:rFonts w:cstheme="minorHAnsi"/>
          <w:color w:val="333333"/>
          <w:sz w:val="24"/>
          <w:szCs w:val="24"/>
          <w:shd w:val="clear" w:color="auto" w:fill="FFFFFF"/>
        </w:rPr>
        <w:t xml:space="preserve">From a young age people form social groups which they tent to stick to and socialise with </w:t>
      </w:r>
      <w:r w:rsidR="002850CA" w:rsidRPr="00B30422">
        <w:rPr>
          <w:rFonts w:cstheme="minorHAnsi"/>
          <w:color w:val="333333"/>
          <w:sz w:val="24"/>
          <w:szCs w:val="24"/>
          <w:shd w:val="clear" w:color="auto" w:fill="FFFFFF"/>
        </w:rPr>
        <w:t xml:space="preserve">through school and into adulthood. </w:t>
      </w:r>
      <w:r w:rsidR="00D115C4" w:rsidRPr="00B30422">
        <w:rPr>
          <w:rFonts w:cstheme="minorHAnsi"/>
          <w:color w:val="333333"/>
          <w:sz w:val="24"/>
          <w:szCs w:val="24"/>
          <w:shd w:val="clear" w:color="auto" w:fill="FFFFFF"/>
        </w:rPr>
        <w:t>Group membership is key to human social existence. Families, ethnic groups, friendship networks provide us with identities that define us, shape our attitudes and beliefs, and inspire our behavio</w:t>
      </w:r>
      <w:r w:rsidR="00230A4E" w:rsidRPr="00B30422">
        <w:rPr>
          <w:rFonts w:cstheme="minorHAnsi"/>
          <w:color w:val="333333"/>
          <w:sz w:val="24"/>
          <w:szCs w:val="24"/>
          <w:shd w:val="clear" w:color="auto" w:fill="FFFFFF"/>
        </w:rPr>
        <w:t>u</w:t>
      </w:r>
      <w:r w:rsidR="00D115C4" w:rsidRPr="00B30422">
        <w:rPr>
          <w:rFonts w:cstheme="minorHAnsi"/>
          <w:color w:val="333333"/>
          <w:sz w:val="24"/>
          <w:szCs w:val="24"/>
          <w:shd w:val="clear" w:color="auto" w:fill="FFFFFF"/>
        </w:rPr>
        <w:t>rs. Gangs are groups that are thought to provide members with positive elements such as protection, support, and loyalty.</w:t>
      </w:r>
      <w:r w:rsidR="00614F6F" w:rsidRPr="00B30422">
        <w:rPr>
          <w:rFonts w:cstheme="minorHAnsi"/>
          <w:color w:val="333333"/>
          <w:sz w:val="24"/>
          <w:szCs w:val="24"/>
          <w:shd w:val="clear" w:color="auto" w:fill="FFFFFF"/>
        </w:rPr>
        <w:t xml:space="preserve"> </w:t>
      </w:r>
      <w:r w:rsidR="00614F6F" w:rsidRPr="00B30422">
        <w:rPr>
          <w:rFonts w:cstheme="minorHAnsi"/>
          <w:color w:val="000000"/>
          <w:sz w:val="24"/>
          <w:szCs w:val="24"/>
        </w:rPr>
        <w:t>Wood, J.L. (2014).</w:t>
      </w:r>
      <w:r w:rsidR="002850CA" w:rsidRPr="00B30422">
        <w:rPr>
          <w:rFonts w:cstheme="minorHAnsi"/>
          <w:color w:val="000000"/>
          <w:sz w:val="24"/>
          <w:szCs w:val="24"/>
        </w:rPr>
        <w:t xml:space="preserve"> If an individual comes from a broken home for example with no feeling of security, they may be more vulnerable to accept the offer into being invited into a gang. </w:t>
      </w:r>
    </w:p>
    <w:p w14:paraId="4AED4BCF" w14:textId="52DDAE5B" w:rsidR="002850CA" w:rsidRPr="00B30422" w:rsidRDefault="009B3E54" w:rsidP="00275B05">
      <w:pPr>
        <w:shd w:val="clear" w:color="auto" w:fill="FFFFFF"/>
        <w:spacing w:before="100" w:beforeAutospacing="1" w:after="300" w:line="240" w:lineRule="auto"/>
        <w:jc w:val="both"/>
        <w:rPr>
          <w:rFonts w:cstheme="minorHAnsi"/>
          <w:color w:val="000000"/>
          <w:sz w:val="24"/>
          <w:szCs w:val="24"/>
        </w:rPr>
      </w:pPr>
      <w:r w:rsidRPr="00B30422">
        <w:rPr>
          <w:rFonts w:cstheme="minorHAnsi"/>
          <w:color w:val="000000"/>
          <w:sz w:val="24"/>
          <w:szCs w:val="24"/>
        </w:rPr>
        <w:t xml:space="preserve">An example of a socio-economic characteristic </w:t>
      </w:r>
      <w:r w:rsidR="00174A28" w:rsidRPr="00B30422">
        <w:rPr>
          <w:rFonts w:cstheme="minorHAnsi"/>
          <w:color w:val="000000"/>
          <w:sz w:val="24"/>
          <w:szCs w:val="24"/>
        </w:rPr>
        <w:t>can be s</w:t>
      </w:r>
      <w:r w:rsidR="00D63D31" w:rsidRPr="00B30422">
        <w:rPr>
          <w:rFonts w:cstheme="minorHAnsi"/>
          <w:color w:val="000000"/>
          <w:sz w:val="24"/>
          <w:szCs w:val="24"/>
        </w:rPr>
        <w:t>omeone’s employment status</w:t>
      </w:r>
      <w:r w:rsidR="0020270D" w:rsidRPr="00B30422">
        <w:rPr>
          <w:rFonts w:cstheme="minorHAnsi"/>
          <w:color w:val="000000"/>
          <w:sz w:val="24"/>
          <w:szCs w:val="24"/>
        </w:rPr>
        <w:t xml:space="preserve"> and education</w:t>
      </w:r>
      <w:r w:rsidR="00951B16" w:rsidRPr="00B30422">
        <w:rPr>
          <w:rFonts w:cstheme="minorHAnsi"/>
          <w:color w:val="000000"/>
          <w:sz w:val="24"/>
          <w:szCs w:val="24"/>
        </w:rPr>
        <w:t xml:space="preserve">. </w:t>
      </w:r>
      <w:r w:rsidR="00EE4CC3" w:rsidRPr="00B30422">
        <w:rPr>
          <w:rFonts w:cstheme="minorHAnsi"/>
          <w:color w:val="000000"/>
          <w:sz w:val="24"/>
          <w:szCs w:val="24"/>
        </w:rPr>
        <w:t>Statistically low</w:t>
      </w:r>
      <w:r w:rsidR="0020270D" w:rsidRPr="00B30422">
        <w:rPr>
          <w:rFonts w:cstheme="minorHAnsi"/>
          <w:color w:val="000000"/>
          <w:sz w:val="24"/>
          <w:szCs w:val="24"/>
        </w:rPr>
        <w:t>er</w:t>
      </w:r>
      <w:r w:rsidR="00EE4CC3" w:rsidRPr="00B30422">
        <w:rPr>
          <w:rFonts w:cstheme="minorHAnsi"/>
          <w:color w:val="000000"/>
          <w:sz w:val="24"/>
          <w:szCs w:val="24"/>
        </w:rPr>
        <w:t xml:space="preserve"> skilled jobs offer </w:t>
      </w:r>
      <w:r w:rsidR="0020270D" w:rsidRPr="00B30422">
        <w:rPr>
          <w:rFonts w:cstheme="minorHAnsi"/>
          <w:color w:val="000000"/>
          <w:sz w:val="24"/>
          <w:szCs w:val="24"/>
        </w:rPr>
        <w:t xml:space="preserve">a lower salary. </w:t>
      </w:r>
      <w:r w:rsidR="001E79F4" w:rsidRPr="00B30422">
        <w:rPr>
          <w:rFonts w:cstheme="minorHAnsi"/>
          <w:color w:val="000000"/>
          <w:sz w:val="24"/>
          <w:szCs w:val="24"/>
        </w:rPr>
        <w:t xml:space="preserve">It can work as a domino effect from a younger age. For </w:t>
      </w:r>
      <w:r w:rsidR="00843FCB" w:rsidRPr="00B30422">
        <w:rPr>
          <w:rFonts w:cstheme="minorHAnsi"/>
          <w:color w:val="000000"/>
          <w:sz w:val="24"/>
          <w:szCs w:val="24"/>
        </w:rPr>
        <w:t>example,</w:t>
      </w:r>
      <w:r w:rsidR="001E79F4" w:rsidRPr="00B30422">
        <w:rPr>
          <w:rFonts w:cstheme="minorHAnsi"/>
          <w:color w:val="000000"/>
          <w:sz w:val="24"/>
          <w:szCs w:val="24"/>
        </w:rPr>
        <w:t xml:space="preserve"> if you do not have a good education then it will be more difficult for you to find a high paid job </w:t>
      </w:r>
      <w:r w:rsidR="0008134D" w:rsidRPr="00B30422">
        <w:rPr>
          <w:rFonts w:cstheme="minorHAnsi"/>
          <w:color w:val="000000"/>
          <w:sz w:val="24"/>
          <w:szCs w:val="24"/>
        </w:rPr>
        <w:t>in the future. In areas where gang culture is</w:t>
      </w:r>
      <w:r w:rsidR="0010713C" w:rsidRPr="00B30422">
        <w:rPr>
          <w:rFonts w:cstheme="minorHAnsi"/>
          <w:color w:val="000000"/>
          <w:sz w:val="24"/>
          <w:szCs w:val="24"/>
        </w:rPr>
        <w:t>*****</w:t>
      </w:r>
    </w:p>
    <w:p w14:paraId="53C48F85" w14:textId="796D9C64" w:rsidR="00363C68" w:rsidRPr="00B30422" w:rsidRDefault="0035791B" w:rsidP="00275B05">
      <w:pPr>
        <w:shd w:val="clear" w:color="auto" w:fill="FFFFFF"/>
        <w:spacing w:before="100" w:beforeAutospacing="1" w:after="300" w:line="240" w:lineRule="auto"/>
        <w:jc w:val="both"/>
        <w:rPr>
          <w:rFonts w:cstheme="minorHAnsi"/>
          <w:sz w:val="24"/>
          <w:szCs w:val="24"/>
        </w:rPr>
      </w:pPr>
      <w:r w:rsidRPr="00B30422">
        <w:rPr>
          <w:rFonts w:cstheme="minorHAnsi"/>
          <w:color w:val="000000"/>
          <w:sz w:val="24"/>
          <w:szCs w:val="24"/>
        </w:rPr>
        <w:t xml:space="preserve">Poor mental health can be a </w:t>
      </w:r>
      <w:r w:rsidRPr="00B30422">
        <w:rPr>
          <w:rFonts w:cstheme="minorHAnsi"/>
          <w:sz w:val="24"/>
          <w:szCs w:val="24"/>
        </w:rPr>
        <w:t>psychological characteristic</w:t>
      </w:r>
      <w:r w:rsidRPr="00B30422">
        <w:rPr>
          <w:rFonts w:cstheme="minorHAnsi"/>
          <w:sz w:val="24"/>
          <w:szCs w:val="24"/>
        </w:rPr>
        <w:t xml:space="preserve"> that can make someone </w:t>
      </w:r>
      <w:r w:rsidR="00C27195" w:rsidRPr="00B30422">
        <w:rPr>
          <w:rFonts w:cstheme="minorHAnsi"/>
          <w:sz w:val="24"/>
          <w:szCs w:val="24"/>
        </w:rPr>
        <w:t xml:space="preserve">vulnerable to exploitation. </w:t>
      </w:r>
      <w:r w:rsidR="00B026EF" w:rsidRPr="00B30422">
        <w:rPr>
          <w:rFonts w:cstheme="minorHAnsi"/>
          <w:sz w:val="24"/>
          <w:szCs w:val="24"/>
        </w:rPr>
        <w:t xml:space="preserve">Research is beginning to expose the high burden of mental illness faced by young people involved with gangs. Gang members are at increased risk of a range of mental health conditions including conduct disorder, antisocial personality disorder, anxiety, psychosis and drug and alcohol </w:t>
      </w:r>
      <w:r w:rsidR="00B026EF" w:rsidRPr="00B30422">
        <w:rPr>
          <w:rFonts w:cstheme="minorHAnsi"/>
          <w:sz w:val="24"/>
          <w:szCs w:val="24"/>
        </w:rPr>
        <w:t>dependence.</w:t>
      </w:r>
      <w:r w:rsidR="00E8759C" w:rsidRPr="00B30422">
        <w:rPr>
          <w:rFonts w:cstheme="minorHAnsi"/>
          <w:sz w:val="24"/>
          <w:szCs w:val="24"/>
        </w:rPr>
        <w:t xml:space="preserve"> Whilst researching the links between mental health and gang exploitation I have found that</w:t>
      </w:r>
      <w:r w:rsidR="00B33EAA" w:rsidRPr="00B30422">
        <w:rPr>
          <w:rFonts w:cstheme="minorHAnsi"/>
          <w:sz w:val="24"/>
          <w:szCs w:val="24"/>
        </w:rPr>
        <w:t xml:space="preserve"> </w:t>
      </w:r>
      <w:r w:rsidR="00501DD2" w:rsidRPr="00B30422">
        <w:rPr>
          <w:rFonts w:cstheme="minorHAnsi"/>
          <w:sz w:val="24"/>
          <w:szCs w:val="24"/>
        </w:rPr>
        <w:t>o</w:t>
      </w:r>
      <w:r w:rsidR="00501DD2" w:rsidRPr="00B30422">
        <w:rPr>
          <w:rFonts w:cstheme="minorHAnsi"/>
          <w:sz w:val="24"/>
          <w:szCs w:val="24"/>
        </w:rPr>
        <w:t>ne in three female and one in ten male gang members were considered at risk of suicide or self-harm.</w:t>
      </w:r>
      <w:r w:rsidR="003076ED" w:rsidRPr="00B30422">
        <w:rPr>
          <w:rFonts w:cstheme="minorHAnsi"/>
          <w:sz w:val="24"/>
          <w:szCs w:val="24"/>
        </w:rPr>
        <w:t xml:space="preserve"> </w:t>
      </w:r>
      <w:r w:rsidR="007F715C" w:rsidRPr="00B30422">
        <w:rPr>
          <w:rFonts w:cstheme="minorHAnsi"/>
          <w:sz w:val="24"/>
          <w:szCs w:val="24"/>
        </w:rPr>
        <w:t>Public Health England (2015).</w:t>
      </w:r>
      <w:r w:rsidR="00E437D9" w:rsidRPr="00B30422">
        <w:rPr>
          <w:rFonts w:cstheme="minorHAnsi"/>
          <w:sz w:val="24"/>
          <w:szCs w:val="24"/>
        </w:rPr>
        <w:t xml:space="preserve"> </w:t>
      </w:r>
      <w:r w:rsidR="00BB1071" w:rsidRPr="00B30422">
        <w:rPr>
          <w:rFonts w:cstheme="minorHAnsi"/>
          <w:sz w:val="24"/>
          <w:szCs w:val="24"/>
        </w:rPr>
        <w:t xml:space="preserve">Fear can play a huge part in </w:t>
      </w:r>
      <w:r w:rsidR="00D35ACD" w:rsidRPr="00B30422">
        <w:rPr>
          <w:rFonts w:cstheme="minorHAnsi"/>
          <w:sz w:val="24"/>
          <w:szCs w:val="24"/>
        </w:rPr>
        <w:t>someone’s</w:t>
      </w:r>
      <w:r w:rsidR="00BB1071" w:rsidRPr="00B30422">
        <w:rPr>
          <w:rFonts w:cstheme="minorHAnsi"/>
          <w:sz w:val="24"/>
          <w:szCs w:val="24"/>
        </w:rPr>
        <w:t xml:space="preserve"> mental health, for example some fears of gang involvement may be fear of arrest </w:t>
      </w:r>
      <w:r w:rsidR="00D35ACD" w:rsidRPr="00B30422">
        <w:rPr>
          <w:rFonts w:cstheme="minorHAnsi"/>
          <w:sz w:val="24"/>
          <w:szCs w:val="24"/>
        </w:rPr>
        <w:t xml:space="preserve">and </w:t>
      </w:r>
      <w:r w:rsidR="00BB1071" w:rsidRPr="00B30422">
        <w:rPr>
          <w:rFonts w:cstheme="minorHAnsi"/>
          <w:sz w:val="24"/>
          <w:szCs w:val="24"/>
        </w:rPr>
        <w:t xml:space="preserve">police involvement </w:t>
      </w:r>
      <w:r w:rsidR="00D35ACD" w:rsidRPr="00B30422">
        <w:rPr>
          <w:rFonts w:cstheme="minorHAnsi"/>
          <w:sz w:val="24"/>
          <w:szCs w:val="24"/>
        </w:rPr>
        <w:t xml:space="preserve">or fearful of violence. </w:t>
      </w:r>
    </w:p>
    <w:p w14:paraId="4259877D" w14:textId="7943E409" w:rsidR="00D80263" w:rsidRPr="00B30422" w:rsidRDefault="00363C68"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Adverse childhood experiences (ACE’s) can have an impact on vulnerability.</w:t>
      </w:r>
      <w:r w:rsidR="00522912" w:rsidRPr="00B30422">
        <w:rPr>
          <w:rFonts w:cstheme="minorHAnsi"/>
          <w:color w:val="231F20"/>
          <w:sz w:val="24"/>
          <w:szCs w:val="24"/>
          <w:shd w:val="clear" w:color="auto" w:fill="FFFFFF"/>
        </w:rPr>
        <w:t xml:space="preserve"> </w:t>
      </w:r>
      <w:r w:rsidR="00522912" w:rsidRPr="00B30422">
        <w:rPr>
          <w:rFonts w:cstheme="minorHAnsi"/>
          <w:sz w:val="24"/>
          <w:szCs w:val="24"/>
          <w:shd w:val="clear" w:color="auto" w:fill="FFFFFF"/>
        </w:rPr>
        <w:t>ACE’s can be described as</w:t>
      </w:r>
      <w:r w:rsidR="00442FA4" w:rsidRPr="00B30422">
        <w:rPr>
          <w:rFonts w:cstheme="minorHAnsi"/>
          <w:sz w:val="24"/>
          <w:szCs w:val="24"/>
          <w:shd w:val="clear" w:color="auto" w:fill="FFFFFF"/>
        </w:rPr>
        <w:t xml:space="preserve"> being </w:t>
      </w:r>
      <w:r w:rsidR="0005386E" w:rsidRPr="00B30422">
        <w:rPr>
          <w:rFonts w:cstheme="minorHAnsi"/>
          <w:sz w:val="24"/>
          <w:szCs w:val="24"/>
          <w:shd w:val="clear" w:color="auto" w:fill="FFFFFF"/>
        </w:rPr>
        <w:t>“</w:t>
      </w:r>
      <w:r w:rsidR="00442FA4" w:rsidRPr="00B30422">
        <w:rPr>
          <w:rFonts w:cstheme="minorHAnsi"/>
          <w:sz w:val="24"/>
          <w:szCs w:val="24"/>
          <w:shd w:val="clear" w:color="auto" w:fill="FFFFFF"/>
        </w:rPr>
        <w:t>highly stressful and potentially traumatic events or situations that occur during childhood and/or adolescence.</w:t>
      </w:r>
      <w:r w:rsidR="0005386E" w:rsidRPr="00B30422">
        <w:rPr>
          <w:rFonts w:cstheme="minorHAnsi"/>
          <w:sz w:val="24"/>
          <w:szCs w:val="24"/>
          <w:shd w:val="clear" w:color="auto" w:fill="FFFFFF"/>
        </w:rPr>
        <w:t>”</w:t>
      </w:r>
      <w:r w:rsidR="00793417" w:rsidRPr="00B30422">
        <w:rPr>
          <w:rFonts w:cstheme="minorHAnsi"/>
          <w:sz w:val="24"/>
          <w:szCs w:val="24"/>
          <w:shd w:val="clear" w:color="auto" w:fill="FFFFFF"/>
        </w:rPr>
        <w:t xml:space="preserve"> </w:t>
      </w:r>
      <w:r w:rsidR="00793417" w:rsidRPr="00B30422">
        <w:rPr>
          <w:rFonts w:cstheme="minorHAnsi"/>
          <w:sz w:val="24"/>
          <w:szCs w:val="24"/>
        </w:rPr>
        <w:t>Young Minds (2018).</w:t>
      </w:r>
      <w:r w:rsidR="00F65946" w:rsidRPr="00B30422">
        <w:rPr>
          <w:rFonts w:cstheme="minorHAnsi"/>
          <w:sz w:val="24"/>
          <w:szCs w:val="24"/>
        </w:rPr>
        <w:t xml:space="preserve"> </w:t>
      </w:r>
      <w:r w:rsidR="00094CB9" w:rsidRPr="00B30422">
        <w:rPr>
          <w:rFonts w:cstheme="minorHAnsi"/>
          <w:sz w:val="24"/>
          <w:szCs w:val="24"/>
        </w:rPr>
        <w:t xml:space="preserve">For </w:t>
      </w:r>
      <w:r w:rsidR="00E547EF" w:rsidRPr="00B30422">
        <w:rPr>
          <w:rFonts w:cstheme="minorHAnsi"/>
          <w:sz w:val="24"/>
          <w:szCs w:val="24"/>
        </w:rPr>
        <w:t>example,</w:t>
      </w:r>
      <w:r w:rsidR="00094CB9" w:rsidRPr="00B30422">
        <w:rPr>
          <w:rFonts w:cstheme="minorHAnsi"/>
          <w:sz w:val="24"/>
          <w:szCs w:val="24"/>
        </w:rPr>
        <w:t xml:space="preserve"> they may have experienced </w:t>
      </w:r>
      <w:r w:rsidR="00094CB9" w:rsidRPr="00B30422">
        <w:rPr>
          <w:rFonts w:cstheme="minorHAnsi"/>
          <w:sz w:val="24"/>
          <w:szCs w:val="24"/>
        </w:rPr>
        <w:t>domestic violence, substance misuse or mental illness in their families</w:t>
      </w:r>
      <w:r w:rsidR="00094CB9" w:rsidRPr="00B30422">
        <w:rPr>
          <w:rFonts w:cstheme="minorHAnsi"/>
          <w:sz w:val="24"/>
          <w:szCs w:val="24"/>
        </w:rPr>
        <w:t>.</w:t>
      </w:r>
      <w:r w:rsidR="006547E9" w:rsidRPr="00B30422">
        <w:rPr>
          <w:rFonts w:cstheme="minorHAnsi"/>
          <w:sz w:val="24"/>
          <w:szCs w:val="24"/>
        </w:rPr>
        <w:t xml:space="preserve"> </w:t>
      </w:r>
      <w:r w:rsidR="00EC2233" w:rsidRPr="00B30422">
        <w:rPr>
          <w:rFonts w:cstheme="minorHAnsi"/>
          <w:sz w:val="24"/>
          <w:szCs w:val="24"/>
        </w:rPr>
        <w:t xml:space="preserve">Research consistently shows a strong association between ACEs and crime. People who experience multiple ACEs are more likely to engage in risk taking behaviours which are harmful to health and </w:t>
      </w:r>
      <w:r w:rsidR="003F42C3" w:rsidRPr="00B30422">
        <w:rPr>
          <w:rFonts w:cstheme="minorHAnsi"/>
          <w:sz w:val="24"/>
          <w:szCs w:val="24"/>
        </w:rPr>
        <w:t>sometimes</w:t>
      </w:r>
      <w:r w:rsidR="00EC2233" w:rsidRPr="00B30422">
        <w:rPr>
          <w:rFonts w:cstheme="minorHAnsi"/>
          <w:sz w:val="24"/>
          <w:szCs w:val="24"/>
        </w:rPr>
        <w:t xml:space="preserve"> associated with criminal </w:t>
      </w:r>
      <w:r w:rsidR="003F42C3" w:rsidRPr="00B30422">
        <w:rPr>
          <w:rFonts w:cstheme="minorHAnsi"/>
          <w:sz w:val="24"/>
          <w:szCs w:val="24"/>
        </w:rPr>
        <w:t>behaviour</w:t>
      </w:r>
      <w:r w:rsidR="00347EFC" w:rsidRPr="00B30422">
        <w:rPr>
          <w:rFonts w:cstheme="minorHAnsi"/>
          <w:sz w:val="24"/>
          <w:szCs w:val="24"/>
        </w:rPr>
        <w:t>.</w:t>
      </w:r>
      <w:r w:rsidR="0048684D" w:rsidRPr="00B30422">
        <w:rPr>
          <w:rFonts w:cstheme="minorHAnsi"/>
          <w:sz w:val="24"/>
          <w:szCs w:val="24"/>
        </w:rPr>
        <w:t xml:space="preserve"> </w:t>
      </w:r>
      <w:r w:rsidR="0048684D" w:rsidRPr="00B30422">
        <w:rPr>
          <w:rFonts w:cstheme="minorHAnsi"/>
          <w:sz w:val="24"/>
          <w:szCs w:val="24"/>
        </w:rPr>
        <w:t>Children and Families Directorate (2018).</w:t>
      </w:r>
    </w:p>
    <w:p w14:paraId="22AE36DB" w14:textId="2CC66297" w:rsidR="00A07EC9" w:rsidRPr="00B30422" w:rsidRDefault="00AD157A" w:rsidP="00275B05">
      <w:pPr>
        <w:shd w:val="clear" w:color="auto" w:fill="FFFFFF"/>
        <w:spacing w:before="100" w:beforeAutospacing="1" w:after="300" w:line="240" w:lineRule="auto"/>
        <w:jc w:val="both"/>
        <w:rPr>
          <w:rFonts w:cstheme="minorHAnsi"/>
          <w:sz w:val="24"/>
          <w:szCs w:val="24"/>
        </w:rPr>
      </w:pPr>
      <w:r w:rsidRPr="00B30422">
        <w:rPr>
          <w:rFonts w:cstheme="minorHAnsi"/>
          <w:sz w:val="24"/>
          <w:szCs w:val="24"/>
        </w:rPr>
        <w:t xml:space="preserve">Unfortunately </w:t>
      </w:r>
      <w:r w:rsidR="00CC4C8D" w:rsidRPr="00B30422">
        <w:rPr>
          <w:rFonts w:cstheme="minorHAnsi"/>
          <w:sz w:val="24"/>
          <w:szCs w:val="24"/>
        </w:rPr>
        <w:t>joining a gang may be a</w:t>
      </w:r>
      <w:r w:rsidR="00B950E9" w:rsidRPr="00B30422">
        <w:rPr>
          <w:rFonts w:cstheme="minorHAnsi"/>
          <w:sz w:val="24"/>
          <w:szCs w:val="24"/>
        </w:rPr>
        <w:t xml:space="preserve"> person’s </w:t>
      </w:r>
      <w:r w:rsidR="00CC4C8D" w:rsidRPr="00B30422">
        <w:rPr>
          <w:rFonts w:cstheme="minorHAnsi"/>
          <w:sz w:val="24"/>
          <w:szCs w:val="24"/>
        </w:rPr>
        <w:t>means of survival</w:t>
      </w:r>
      <w:r w:rsidR="00B950E9" w:rsidRPr="00B30422">
        <w:rPr>
          <w:rFonts w:cstheme="minorHAnsi"/>
          <w:sz w:val="24"/>
          <w:szCs w:val="24"/>
        </w:rPr>
        <w:t xml:space="preserve">. </w:t>
      </w:r>
      <w:r w:rsidR="00C87702" w:rsidRPr="00B30422">
        <w:rPr>
          <w:rFonts w:cstheme="minorHAnsi"/>
          <w:sz w:val="24"/>
          <w:szCs w:val="24"/>
        </w:rPr>
        <w:t xml:space="preserve">The </w:t>
      </w:r>
      <w:r w:rsidR="00476827" w:rsidRPr="00B30422">
        <w:rPr>
          <w:rFonts w:cstheme="minorHAnsi"/>
          <w:sz w:val="24"/>
          <w:szCs w:val="24"/>
        </w:rPr>
        <w:t>need for essential things like food may impact someone’s vulnerabilit</w:t>
      </w:r>
      <w:r w:rsidR="007467A1" w:rsidRPr="00B30422">
        <w:rPr>
          <w:rFonts w:cstheme="minorHAnsi"/>
          <w:sz w:val="24"/>
          <w:szCs w:val="24"/>
        </w:rPr>
        <w:t xml:space="preserve">ies, the desperation may </w:t>
      </w:r>
      <w:r w:rsidR="00EE64A8" w:rsidRPr="00B30422">
        <w:rPr>
          <w:rFonts w:cstheme="minorHAnsi"/>
          <w:sz w:val="24"/>
          <w:szCs w:val="24"/>
        </w:rPr>
        <w:t>influence</w:t>
      </w:r>
      <w:r w:rsidR="007467A1" w:rsidRPr="00B30422">
        <w:rPr>
          <w:rFonts w:cstheme="minorHAnsi"/>
          <w:sz w:val="24"/>
          <w:szCs w:val="24"/>
        </w:rPr>
        <w:t xml:space="preserve"> life decisions </w:t>
      </w:r>
      <w:r w:rsidR="00EE64A8" w:rsidRPr="00B30422">
        <w:rPr>
          <w:rFonts w:cstheme="minorHAnsi"/>
          <w:sz w:val="24"/>
          <w:szCs w:val="24"/>
        </w:rPr>
        <w:t xml:space="preserve">leading them to make poor decisions to make ends meet. Joining a gang may involve financial stability </w:t>
      </w:r>
      <w:r w:rsidR="00DD1A1B" w:rsidRPr="00B30422">
        <w:rPr>
          <w:rFonts w:cstheme="minorHAnsi"/>
          <w:sz w:val="24"/>
          <w:szCs w:val="24"/>
        </w:rPr>
        <w:t xml:space="preserve">and can sometimes be the only way out for those who find them selves in debt. </w:t>
      </w:r>
      <w:r w:rsidR="00C138C8" w:rsidRPr="00B30422">
        <w:rPr>
          <w:rFonts w:cstheme="minorHAnsi"/>
          <w:sz w:val="24"/>
          <w:szCs w:val="24"/>
          <w:shd w:val="clear" w:color="auto" w:fill="FFFFFF"/>
        </w:rPr>
        <w:t>Communities with high gang activity often see young people join a gang just to survive. It is often easier to join the gang than to remain vulnerable and unprotected in their neighbourhoods.</w:t>
      </w:r>
      <w:r w:rsidR="005D7317" w:rsidRPr="00B30422">
        <w:rPr>
          <w:rFonts w:cstheme="minorHAnsi"/>
          <w:sz w:val="24"/>
          <w:szCs w:val="24"/>
        </w:rPr>
        <w:t xml:space="preserve"> </w:t>
      </w:r>
      <w:r w:rsidR="005D7317" w:rsidRPr="00B30422">
        <w:rPr>
          <w:rFonts w:cstheme="minorHAnsi"/>
          <w:sz w:val="24"/>
          <w:szCs w:val="24"/>
        </w:rPr>
        <w:t>MAST (n.d.)</w:t>
      </w:r>
    </w:p>
    <w:p w14:paraId="54767305" w14:textId="6500883C" w:rsidR="00F01205" w:rsidRDefault="00D4201D" w:rsidP="00275B05">
      <w:pPr>
        <w:shd w:val="clear" w:color="auto" w:fill="FFFFFF"/>
        <w:spacing w:before="100" w:beforeAutospacing="1" w:after="300" w:line="240" w:lineRule="auto"/>
        <w:jc w:val="both"/>
        <w:rPr>
          <w:sz w:val="24"/>
          <w:szCs w:val="24"/>
        </w:rPr>
      </w:pPr>
      <w:r w:rsidRPr="00B30422">
        <w:rPr>
          <w:rFonts w:cstheme="minorHAnsi"/>
          <w:sz w:val="24"/>
          <w:szCs w:val="24"/>
        </w:rPr>
        <w:t xml:space="preserve">Poverty is a socio-economic characteristic that can make someone vulnerable to gang involvement. </w:t>
      </w:r>
      <w:r w:rsidRPr="00B30422">
        <w:rPr>
          <w:rFonts w:cstheme="minorHAnsi"/>
          <w:color w:val="141414"/>
          <w:sz w:val="24"/>
          <w:szCs w:val="24"/>
          <w:shd w:val="clear" w:color="auto" w:fill="FFFFFF"/>
        </w:rPr>
        <w:t>The data shows that the poorest areas of London are most likely to experience the highest levels of serious crime among youngsters.</w:t>
      </w:r>
      <w:r w:rsidR="00F01205" w:rsidRPr="00B30422">
        <w:rPr>
          <w:rFonts w:cstheme="minorHAnsi"/>
          <w:sz w:val="24"/>
          <w:szCs w:val="24"/>
        </w:rPr>
        <w:t xml:space="preserve"> </w:t>
      </w:r>
      <w:r w:rsidR="00F01205" w:rsidRPr="00B30422">
        <w:rPr>
          <w:rFonts w:cstheme="minorHAnsi"/>
          <w:sz w:val="24"/>
          <w:szCs w:val="24"/>
        </w:rPr>
        <w:t>BBC (2019).</w:t>
      </w:r>
      <w:r w:rsidR="00D34113" w:rsidRPr="00B30422">
        <w:rPr>
          <w:rFonts w:cstheme="minorHAnsi"/>
          <w:color w:val="666666"/>
          <w:sz w:val="24"/>
          <w:szCs w:val="24"/>
          <w:shd w:val="clear" w:color="auto" w:fill="FFFFFF"/>
        </w:rPr>
        <w:t xml:space="preserve"> </w:t>
      </w:r>
      <w:r w:rsidR="00D34113" w:rsidRPr="00B30422">
        <w:rPr>
          <w:rFonts w:cstheme="minorHAnsi"/>
          <w:sz w:val="24"/>
          <w:szCs w:val="24"/>
          <w:shd w:val="clear" w:color="auto" w:fill="FFFFFF"/>
        </w:rPr>
        <w:t xml:space="preserve">This information is concerning for the future generation as </w:t>
      </w:r>
      <w:r w:rsidR="005B377E" w:rsidRPr="00B30422">
        <w:rPr>
          <w:rFonts w:cstheme="minorHAnsi"/>
          <w:sz w:val="24"/>
          <w:szCs w:val="24"/>
          <w:shd w:val="clear" w:color="auto" w:fill="FFFFFF"/>
        </w:rPr>
        <w:t xml:space="preserve">a youth’s involvement with a gang </w:t>
      </w:r>
      <w:r w:rsidR="00D34113" w:rsidRPr="00B30422">
        <w:rPr>
          <w:rFonts w:cstheme="minorHAnsi"/>
          <w:sz w:val="24"/>
          <w:szCs w:val="24"/>
          <w:shd w:val="clear" w:color="auto" w:fill="FFFFFF"/>
        </w:rPr>
        <w:t>can</w:t>
      </w:r>
      <w:r w:rsidR="005B377E" w:rsidRPr="00B30422">
        <w:rPr>
          <w:rFonts w:cstheme="minorHAnsi"/>
          <w:sz w:val="24"/>
          <w:szCs w:val="24"/>
          <w:shd w:val="clear" w:color="auto" w:fill="FFFFFF"/>
        </w:rPr>
        <w:t xml:space="preserve"> lead</w:t>
      </w:r>
      <w:r w:rsidR="00D34113" w:rsidRPr="00B30422">
        <w:rPr>
          <w:rFonts w:cstheme="minorHAnsi"/>
          <w:sz w:val="24"/>
          <w:szCs w:val="24"/>
          <w:shd w:val="clear" w:color="auto" w:fill="FFFFFF"/>
        </w:rPr>
        <w:t xml:space="preserve"> </w:t>
      </w:r>
      <w:r w:rsidR="005B377E" w:rsidRPr="00B30422">
        <w:rPr>
          <w:rFonts w:cstheme="minorHAnsi"/>
          <w:sz w:val="24"/>
          <w:szCs w:val="24"/>
          <w:shd w:val="clear" w:color="auto" w:fill="FFFFFF"/>
        </w:rPr>
        <w:t>to an increased</w:t>
      </w:r>
      <w:r w:rsidR="005A6171" w:rsidRPr="00B30422">
        <w:rPr>
          <w:rFonts w:cstheme="minorHAnsi"/>
          <w:sz w:val="24"/>
          <w:szCs w:val="24"/>
          <w:shd w:val="clear" w:color="auto" w:fill="FFFFFF"/>
        </w:rPr>
        <w:t xml:space="preserve"> chance</w:t>
      </w:r>
      <w:r w:rsidR="005B377E" w:rsidRPr="00B30422">
        <w:rPr>
          <w:rFonts w:cstheme="minorHAnsi"/>
          <w:sz w:val="24"/>
          <w:szCs w:val="24"/>
          <w:shd w:val="clear" w:color="auto" w:fill="FFFFFF"/>
        </w:rPr>
        <w:t xml:space="preserve"> of economic hardship and family problems in adulthood</w:t>
      </w:r>
      <w:r w:rsidR="005A6171" w:rsidRPr="00B30422">
        <w:rPr>
          <w:rFonts w:cstheme="minorHAnsi"/>
          <w:sz w:val="24"/>
          <w:szCs w:val="24"/>
          <w:shd w:val="clear" w:color="auto" w:fill="FFFFFF"/>
        </w:rPr>
        <w:t xml:space="preserve"> that can also </w:t>
      </w:r>
      <w:r w:rsidR="005B377E" w:rsidRPr="00B30422">
        <w:rPr>
          <w:rFonts w:cstheme="minorHAnsi"/>
          <w:sz w:val="24"/>
          <w:szCs w:val="24"/>
          <w:shd w:val="clear" w:color="auto" w:fill="FFFFFF"/>
        </w:rPr>
        <w:t>contribute to involvement in street crime and/or arrest in adulthood.</w:t>
      </w:r>
      <w:r w:rsidR="00B30422">
        <w:rPr>
          <w:rFonts w:cstheme="minorHAnsi"/>
          <w:sz w:val="24"/>
          <w:szCs w:val="24"/>
          <w:shd w:val="clear" w:color="auto" w:fill="FFFFFF"/>
        </w:rPr>
        <w:t xml:space="preserve"> </w:t>
      </w:r>
      <w:r w:rsidR="00B30422" w:rsidRPr="00B30422">
        <w:rPr>
          <w:sz w:val="24"/>
          <w:szCs w:val="24"/>
        </w:rPr>
        <w:t>Howell, J.C. (2006).</w:t>
      </w:r>
    </w:p>
    <w:p w14:paraId="6077463A" w14:textId="2CAD4B80" w:rsidR="005938CE" w:rsidRPr="00B30422" w:rsidRDefault="005938CE" w:rsidP="00275B05">
      <w:pPr>
        <w:shd w:val="clear" w:color="auto" w:fill="FFFFFF"/>
        <w:spacing w:before="100" w:beforeAutospacing="1" w:after="300" w:line="240" w:lineRule="auto"/>
        <w:jc w:val="both"/>
        <w:rPr>
          <w:rFonts w:cstheme="minorHAnsi"/>
          <w:sz w:val="24"/>
          <w:szCs w:val="24"/>
        </w:rPr>
      </w:pPr>
      <w:r>
        <w:rPr>
          <w:sz w:val="24"/>
          <w:szCs w:val="24"/>
        </w:rPr>
        <w:t>Word count:973</w:t>
      </w:r>
    </w:p>
    <w:p w14:paraId="2E26E08C" w14:textId="77777777" w:rsidR="00D51674" w:rsidRPr="00B30422" w:rsidRDefault="00D51674" w:rsidP="00275B05">
      <w:pPr>
        <w:shd w:val="clear" w:color="auto" w:fill="FFFFFF"/>
        <w:spacing w:before="100" w:beforeAutospacing="1" w:after="300" w:line="240" w:lineRule="auto"/>
        <w:jc w:val="both"/>
        <w:rPr>
          <w:rFonts w:cstheme="minorHAnsi"/>
          <w:b/>
          <w:bCs/>
          <w:sz w:val="24"/>
          <w:szCs w:val="24"/>
        </w:rPr>
      </w:pPr>
    </w:p>
    <w:p w14:paraId="1D10485E" w14:textId="34AEBA1E" w:rsidR="004271EE" w:rsidRPr="00B30422" w:rsidRDefault="004271EE" w:rsidP="00275B05">
      <w:pPr>
        <w:shd w:val="clear" w:color="auto" w:fill="FFFFFF"/>
        <w:spacing w:before="100" w:beforeAutospacing="1" w:after="300" w:line="240" w:lineRule="auto"/>
        <w:jc w:val="both"/>
        <w:rPr>
          <w:rFonts w:cstheme="minorHAnsi"/>
          <w:b/>
          <w:bCs/>
          <w:sz w:val="24"/>
          <w:szCs w:val="24"/>
        </w:rPr>
      </w:pPr>
      <w:r w:rsidRPr="00B30422">
        <w:rPr>
          <w:rFonts w:cstheme="minorHAnsi"/>
          <w:b/>
          <w:bCs/>
          <w:sz w:val="24"/>
          <w:szCs w:val="24"/>
        </w:rPr>
        <w:t>Essay three: Is MAPPA an effective means of managing violent and sexual offenders? What increases or detracts from its effectiveness?</w:t>
      </w:r>
    </w:p>
    <w:p w14:paraId="5D59CCB9" w14:textId="77777777" w:rsidR="004271EE" w:rsidRPr="00B30422" w:rsidRDefault="004271EE" w:rsidP="00275B05">
      <w:pPr>
        <w:shd w:val="clear" w:color="auto" w:fill="FFFFFF"/>
        <w:spacing w:before="100" w:beforeAutospacing="1" w:after="300" w:line="240" w:lineRule="auto"/>
        <w:jc w:val="both"/>
        <w:rPr>
          <w:rFonts w:cstheme="minorHAnsi"/>
          <w:b/>
          <w:bCs/>
          <w:sz w:val="24"/>
          <w:szCs w:val="24"/>
        </w:rPr>
      </w:pPr>
    </w:p>
    <w:p w14:paraId="4D616700" w14:textId="427CEC43" w:rsidR="004271EE" w:rsidRPr="004A0898" w:rsidRDefault="00283C24" w:rsidP="00275B05">
      <w:pPr>
        <w:shd w:val="clear" w:color="auto" w:fill="FFFFFF"/>
        <w:spacing w:before="100" w:beforeAutospacing="1" w:after="300" w:line="240" w:lineRule="auto"/>
        <w:jc w:val="both"/>
        <w:rPr>
          <w:rFonts w:cstheme="minorHAnsi"/>
          <w:sz w:val="24"/>
          <w:szCs w:val="24"/>
        </w:rPr>
      </w:pPr>
      <w:r w:rsidRPr="004A0898">
        <w:rPr>
          <w:rFonts w:cstheme="minorHAnsi"/>
          <w:sz w:val="24"/>
          <w:szCs w:val="24"/>
        </w:rPr>
        <w:t xml:space="preserve">In this essay I will be explaining the effectiveness of MAPPA and use examples and statistics for UK police forces. </w:t>
      </w:r>
    </w:p>
    <w:p w14:paraId="5D007A30" w14:textId="3AD62CE4" w:rsidR="00283C24" w:rsidRPr="004A0898" w:rsidRDefault="00283C24" w:rsidP="00275B05">
      <w:pPr>
        <w:shd w:val="clear" w:color="auto" w:fill="FFFFFF"/>
        <w:spacing w:before="100" w:beforeAutospacing="1" w:after="300" w:line="240" w:lineRule="auto"/>
        <w:jc w:val="both"/>
        <w:rPr>
          <w:rFonts w:cstheme="minorHAnsi"/>
          <w:color w:val="0B0C0C"/>
          <w:sz w:val="24"/>
          <w:szCs w:val="24"/>
          <w:shd w:val="clear" w:color="auto" w:fill="FFFFFF"/>
        </w:rPr>
      </w:pPr>
      <w:r w:rsidRPr="004A0898">
        <w:rPr>
          <w:rFonts w:cstheme="minorHAnsi"/>
          <w:sz w:val="24"/>
          <w:szCs w:val="24"/>
        </w:rPr>
        <w:t xml:space="preserve">MAPPA </w:t>
      </w:r>
      <w:r w:rsidR="001B4B0E" w:rsidRPr="004A0898">
        <w:rPr>
          <w:rFonts w:cstheme="minorHAnsi"/>
          <w:sz w:val="24"/>
          <w:szCs w:val="24"/>
        </w:rPr>
        <w:t xml:space="preserve">is a </w:t>
      </w:r>
      <w:r w:rsidR="001B4B0E" w:rsidRPr="004A0898">
        <w:rPr>
          <w:rFonts w:cstheme="minorHAnsi"/>
          <w:color w:val="0B0C0C"/>
          <w:sz w:val="24"/>
          <w:szCs w:val="24"/>
          <w:shd w:val="clear" w:color="auto" w:fill="FFFFFF"/>
        </w:rPr>
        <w:t>Multi-agency public protection arrangements are in place to ensure the successful management of violent and sexual offenders.</w:t>
      </w:r>
      <w:r w:rsidR="00D8584D" w:rsidRPr="004A0898">
        <w:rPr>
          <w:rFonts w:cstheme="minorHAnsi"/>
          <w:color w:val="0B0C0C"/>
          <w:sz w:val="24"/>
          <w:szCs w:val="24"/>
          <w:shd w:val="clear" w:color="auto" w:fill="FFFFFF"/>
        </w:rPr>
        <w:t xml:space="preserve"> It identifies the responsibilities for all agencies that work together </w:t>
      </w:r>
      <w:r w:rsidR="00D5707B" w:rsidRPr="004A0898">
        <w:rPr>
          <w:rFonts w:cstheme="minorHAnsi"/>
          <w:color w:val="0B0C0C"/>
          <w:sz w:val="24"/>
          <w:szCs w:val="24"/>
          <w:shd w:val="clear" w:color="auto" w:fill="FFFFFF"/>
        </w:rPr>
        <w:t xml:space="preserve">with sexual offenders and identifies how to protect the risks and protection of the public. </w:t>
      </w:r>
      <w:r w:rsidR="0091670E" w:rsidRPr="004A0898">
        <w:rPr>
          <w:rFonts w:cstheme="minorHAnsi"/>
          <w:sz w:val="24"/>
          <w:szCs w:val="24"/>
        </w:rPr>
        <w:t>C</w:t>
      </w:r>
      <w:r w:rsidR="0091670E" w:rsidRPr="004A0898">
        <w:rPr>
          <w:rFonts w:cstheme="minorHAnsi"/>
          <w:sz w:val="24"/>
          <w:szCs w:val="24"/>
        </w:rPr>
        <w:t>riminal</w:t>
      </w:r>
      <w:r w:rsidR="0091670E" w:rsidRPr="004A0898">
        <w:rPr>
          <w:rFonts w:cstheme="minorHAnsi"/>
          <w:sz w:val="24"/>
          <w:szCs w:val="24"/>
        </w:rPr>
        <w:t xml:space="preserve"> </w:t>
      </w:r>
      <w:r w:rsidR="0091670E" w:rsidRPr="004A0898">
        <w:rPr>
          <w:rFonts w:cstheme="minorHAnsi"/>
          <w:sz w:val="24"/>
          <w:szCs w:val="24"/>
        </w:rPr>
        <w:t>justice</w:t>
      </w:r>
      <w:r w:rsidR="0091670E" w:rsidRPr="004A0898">
        <w:rPr>
          <w:rFonts w:cstheme="minorHAnsi"/>
          <w:sz w:val="24"/>
          <w:szCs w:val="24"/>
        </w:rPr>
        <w:t xml:space="preserve"> </w:t>
      </w:r>
      <w:r w:rsidR="0091670E" w:rsidRPr="004A0898">
        <w:rPr>
          <w:rFonts w:cstheme="minorHAnsi"/>
          <w:sz w:val="24"/>
          <w:szCs w:val="24"/>
        </w:rPr>
        <w:t>hub(2021).</w:t>
      </w:r>
    </w:p>
    <w:p w14:paraId="3C62BADE" w14:textId="156F25BA" w:rsidR="008247BF" w:rsidRPr="004A0898" w:rsidRDefault="001924FE" w:rsidP="00275B05">
      <w:pPr>
        <w:shd w:val="clear" w:color="auto" w:fill="FFFFFF"/>
        <w:spacing w:before="100" w:beforeAutospacing="1" w:after="300" w:line="240" w:lineRule="auto"/>
        <w:jc w:val="both"/>
        <w:rPr>
          <w:rFonts w:cstheme="minorHAnsi"/>
          <w:color w:val="000000"/>
          <w:sz w:val="24"/>
          <w:szCs w:val="24"/>
        </w:rPr>
      </w:pPr>
      <w:r w:rsidRPr="004A0898">
        <w:rPr>
          <w:rFonts w:cstheme="minorHAnsi"/>
          <w:color w:val="0B0C0C"/>
          <w:sz w:val="24"/>
          <w:szCs w:val="24"/>
          <w:shd w:val="clear" w:color="auto" w:fill="FFFFFF"/>
        </w:rPr>
        <w:t>Every offender is placed into 1 of 3 categories following a conviction. Level 1</w:t>
      </w:r>
      <w:r w:rsidR="0071499F" w:rsidRPr="004A0898">
        <w:rPr>
          <w:rFonts w:cstheme="minorHAnsi"/>
          <w:color w:val="0B0C0C"/>
          <w:sz w:val="24"/>
          <w:szCs w:val="24"/>
          <w:shd w:val="clear" w:color="auto" w:fill="FFFFFF"/>
        </w:rPr>
        <w:t xml:space="preserve"> (ordinary </w:t>
      </w:r>
      <w:r w:rsidR="00555A29" w:rsidRPr="004A0898">
        <w:rPr>
          <w:rFonts w:cstheme="minorHAnsi"/>
          <w:color w:val="0B0C0C"/>
          <w:sz w:val="24"/>
          <w:szCs w:val="24"/>
          <w:shd w:val="clear" w:color="auto" w:fill="FFFFFF"/>
        </w:rPr>
        <w:t>agency</w:t>
      </w:r>
      <w:r w:rsidR="0071499F" w:rsidRPr="004A0898">
        <w:rPr>
          <w:rFonts w:cstheme="minorHAnsi"/>
          <w:color w:val="0B0C0C"/>
          <w:sz w:val="24"/>
          <w:szCs w:val="24"/>
          <w:shd w:val="clear" w:color="auto" w:fill="FFFFFF"/>
        </w:rPr>
        <w:t xml:space="preserve"> man</w:t>
      </w:r>
      <w:r w:rsidR="00555A29" w:rsidRPr="004A0898">
        <w:rPr>
          <w:rFonts w:cstheme="minorHAnsi"/>
          <w:color w:val="0B0C0C"/>
          <w:sz w:val="24"/>
          <w:szCs w:val="24"/>
          <w:shd w:val="clear" w:color="auto" w:fill="FFFFFF"/>
        </w:rPr>
        <w:t>agement)</w:t>
      </w:r>
      <w:r w:rsidRPr="004A0898">
        <w:rPr>
          <w:rFonts w:cstheme="minorHAnsi"/>
          <w:color w:val="0B0C0C"/>
          <w:sz w:val="24"/>
          <w:szCs w:val="24"/>
          <w:shd w:val="clear" w:color="auto" w:fill="FFFFFF"/>
        </w:rPr>
        <w:t xml:space="preserve"> is where they </w:t>
      </w:r>
      <w:r w:rsidR="0072417C" w:rsidRPr="004A0898">
        <w:rPr>
          <w:rFonts w:cstheme="minorHAnsi"/>
          <w:color w:val="0B0C0C"/>
          <w:sz w:val="24"/>
          <w:szCs w:val="24"/>
          <w:shd w:val="clear" w:color="auto" w:fill="FFFFFF"/>
        </w:rPr>
        <w:t>must</w:t>
      </w:r>
      <w:r w:rsidRPr="004A0898">
        <w:rPr>
          <w:rFonts w:cstheme="minorHAnsi"/>
          <w:color w:val="0B0C0C"/>
          <w:sz w:val="24"/>
          <w:szCs w:val="24"/>
          <w:shd w:val="clear" w:color="auto" w:fill="FFFFFF"/>
        </w:rPr>
        <w:t xml:space="preserve"> comply with notification requirements</w:t>
      </w:r>
      <w:r w:rsidR="00555A29" w:rsidRPr="004A0898">
        <w:rPr>
          <w:rFonts w:cstheme="minorHAnsi"/>
          <w:color w:val="0B0C0C"/>
          <w:sz w:val="24"/>
          <w:szCs w:val="24"/>
          <w:shd w:val="clear" w:color="auto" w:fill="FFFFFF"/>
        </w:rPr>
        <w:t xml:space="preserve"> such as information sharing and disclosures</w:t>
      </w:r>
      <w:r w:rsidRPr="004A0898">
        <w:rPr>
          <w:rFonts w:cstheme="minorHAnsi"/>
          <w:color w:val="0B0C0C"/>
          <w:sz w:val="24"/>
          <w:szCs w:val="24"/>
          <w:shd w:val="clear" w:color="auto" w:fill="FFFFFF"/>
        </w:rPr>
        <w:t>. Level 2</w:t>
      </w:r>
      <w:r w:rsidR="00555A29" w:rsidRPr="004A0898">
        <w:rPr>
          <w:rFonts w:cstheme="minorHAnsi"/>
          <w:color w:val="0B0C0C"/>
          <w:sz w:val="24"/>
          <w:szCs w:val="24"/>
          <w:shd w:val="clear" w:color="auto" w:fill="FFFFFF"/>
        </w:rPr>
        <w:t xml:space="preserve"> (active multi-agency management)</w:t>
      </w:r>
      <w:r w:rsidRPr="004A0898">
        <w:rPr>
          <w:rFonts w:cstheme="minorHAnsi"/>
          <w:color w:val="0B0C0C"/>
          <w:sz w:val="24"/>
          <w:szCs w:val="24"/>
          <w:shd w:val="clear" w:color="auto" w:fill="FFFFFF"/>
        </w:rPr>
        <w:t xml:space="preserve"> </w:t>
      </w:r>
      <w:r w:rsidR="0072417C" w:rsidRPr="004A0898">
        <w:rPr>
          <w:rFonts w:cstheme="minorHAnsi"/>
          <w:color w:val="0B0C0C"/>
          <w:sz w:val="24"/>
          <w:szCs w:val="24"/>
          <w:shd w:val="clear" w:color="auto" w:fill="FFFFFF"/>
        </w:rPr>
        <w:t>is for those who have been sentence</w:t>
      </w:r>
      <w:r w:rsidR="000B0235" w:rsidRPr="004A0898">
        <w:rPr>
          <w:rFonts w:cstheme="minorHAnsi"/>
          <w:color w:val="0B0C0C"/>
          <w:sz w:val="24"/>
          <w:szCs w:val="24"/>
          <w:shd w:val="clear" w:color="auto" w:fill="FFFFFF"/>
        </w:rPr>
        <w:t>d</w:t>
      </w:r>
      <w:r w:rsidR="0072417C" w:rsidRPr="004A0898">
        <w:rPr>
          <w:rFonts w:cstheme="minorHAnsi"/>
          <w:color w:val="0B0C0C"/>
          <w:sz w:val="24"/>
          <w:szCs w:val="24"/>
          <w:shd w:val="clear" w:color="auto" w:fill="FFFFFF"/>
        </w:rPr>
        <w:t xml:space="preserve"> to 12 months or more in custody </w:t>
      </w:r>
      <w:r w:rsidR="008F5F8A" w:rsidRPr="004A0898">
        <w:rPr>
          <w:rFonts w:cstheme="minorHAnsi"/>
          <w:color w:val="0B0C0C"/>
          <w:sz w:val="24"/>
          <w:szCs w:val="24"/>
          <w:shd w:val="clear" w:color="auto" w:fill="FFFFFF"/>
        </w:rPr>
        <w:t>or if they have been sentenced and transferred to hospital under the mental health act.</w:t>
      </w:r>
      <w:r w:rsidR="000B0235" w:rsidRPr="004A0898">
        <w:rPr>
          <w:rFonts w:cstheme="minorHAnsi"/>
          <w:color w:val="0B0C0C"/>
          <w:sz w:val="24"/>
          <w:szCs w:val="24"/>
          <w:shd w:val="clear" w:color="auto" w:fill="FFFFFF"/>
        </w:rPr>
        <w:t xml:space="preserve"> The risk of that individual will be managed by more than one agency to lower the risk of serios harm.</w:t>
      </w:r>
      <w:r w:rsidR="008F5F8A" w:rsidRPr="004A0898">
        <w:rPr>
          <w:rFonts w:cstheme="minorHAnsi"/>
          <w:color w:val="0B0C0C"/>
          <w:sz w:val="24"/>
          <w:szCs w:val="24"/>
          <w:shd w:val="clear" w:color="auto" w:fill="FFFFFF"/>
        </w:rPr>
        <w:t xml:space="preserve"> Level 3 </w:t>
      </w:r>
      <w:r w:rsidR="00D95857" w:rsidRPr="004A0898">
        <w:rPr>
          <w:rFonts w:cstheme="minorHAnsi"/>
          <w:color w:val="0B0C0C"/>
          <w:sz w:val="24"/>
          <w:szCs w:val="24"/>
          <w:shd w:val="clear" w:color="auto" w:fill="FFFFFF"/>
        </w:rPr>
        <w:t xml:space="preserve">(active enhanced multi-agency management) </w:t>
      </w:r>
      <w:r w:rsidR="00777042" w:rsidRPr="004A0898">
        <w:rPr>
          <w:rFonts w:cstheme="minorHAnsi"/>
          <w:color w:val="0B0C0C"/>
          <w:sz w:val="24"/>
          <w:szCs w:val="24"/>
          <w:shd w:val="clear" w:color="auto" w:fill="FFFFFF"/>
        </w:rPr>
        <w:t xml:space="preserve">is a </w:t>
      </w:r>
      <w:r w:rsidR="004B3E70" w:rsidRPr="004A0898">
        <w:rPr>
          <w:rFonts w:cstheme="minorHAnsi"/>
          <w:color w:val="0B0C0C"/>
          <w:sz w:val="24"/>
          <w:szCs w:val="24"/>
          <w:shd w:val="clear" w:color="auto" w:fill="FFFFFF"/>
        </w:rPr>
        <w:t xml:space="preserve">person classed as a dangerous offender where their conviction indicates they are </w:t>
      </w:r>
      <w:r w:rsidR="00A51013" w:rsidRPr="004A0898">
        <w:rPr>
          <w:rFonts w:cstheme="minorHAnsi"/>
          <w:color w:val="0B0C0C"/>
          <w:sz w:val="24"/>
          <w:szCs w:val="24"/>
          <w:shd w:val="clear" w:color="auto" w:fill="FFFFFF"/>
        </w:rPr>
        <w:t xml:space="preserve">a risk of causing serious harm to another. </w:t>
      </w:r>
      <w:r w:rsidR="00C05B16" w:rsidRPr="004A0898">
        <w:rPr>
          <w:rFonts w:cstheme="minorHAnsi"/>
          <w:color w:val="0B0C0C"/>
          <w:sz w:val="24"/>
          <w:szCs w:val="24"/>
          <w:shd w:val="clear" w:color="auto" w:fill="FFFFFF"/>
        </w:rPr>
        <w:t xml:space="preserve">They are </w:t>
      </w:r>
      <w:r w:rsidR="000A3AD9" w:rsidRPr="004A0898">
        <w:rPr>
          <w:rFonts w:cstheme="minorHAnsi"/>
          <w:color w:val="0B0C0C"/>
          <w:sz w:val="24"/>
          <w:szCs w:val="24"/>
          <w:shd w:val="clear" w:color="auto" w:fill="FFFFFF"/>
        </w:rPr>
        <w:t xml:space="preserve">managed by more that one agency also similar to level 2 but with supervision </w:t>
      </w:r>
      <w:r w:rsidR="00B5451B" w:rsidRPr="004A0898">
        <w:rPr>
          <w:rFonts w:cstheme="minorHAnsi"/>
          <w:color w:val="0B0C0C"/>
          <w:sz w:val="24"/>
          <w:szCs w:val="24"/>
          <w:shd w:val="clear" w:color="auto" w:fill="FFFFFF"/>
        </w:rPr>
        <w:t>to ensure thei</w:t>
      </w:r>
      <w:r w:rsidR="00EE6D00" w:rsidRPr="004A0898">
        <w:rPr>
          <w:rFonts w:cstheme="minorHAnsi"/>
          <w:color w:val="0B0C0C"/>
          <w:sz w:val="24"/>
          <w:szCs w:val="24"/>
          <w:shd w:val="clear" w:color="auto" w:fill="FFFFFF"/>
        </w:rPr>
        <w:t>r</w:t>
      </w:r>
      <w:r w:rsidR="00B5451B" w:rsidRPr="004A0898">
        <w:rPr>
          <w:rFonts w:cstheme="minorHAnsi"/>
          <w:color w:val="0B0C0C"/>
          <w:sz w:val="24"/>
          <w:szCs w:val="24"/>
          <w:shd w:val="clear" w:color="auto" w:fill="FFFFFF"/>
        </w:rPr>
        <w:t xml:space="preserve"> own safety also, for example </w:t>
      </w:r>
      <w:r w:rsidR="00EE6D00" w:rsidRPr="004A0898">
        <w:rPr>
          <w:rFonts w:cstheme="minorHAnsi"/>
          <w:color w:val="0B0C0C"/>
          <w:sz w:val="24"/>
          <w:szCs w:val="24"/>
          <w:shd w:val="clear" w:color="auto" w:fill="FFFFFF"/>
        </w:rPr>
        <w:t>if there is a public interest in the case.</w:t>
      </w:r>
      <w:r w:rsidR="00014643" w:rsidRPr="004A0898">
        <w:rPr>
          <w:rFonts w:cstheme="minorHAnsi"/>
          <w:color w:val="0B0C0C"/>
          <w:sz w:val="24"/>
          <w:szCs w:val="24"/>
          <w:shd w:val="clear" w:color="auto" w:fill="FFFFFF"/>
        </w:rPr>
        <w:t xml:space="preserve"> </w:t>
      </w:r>
      <w:r w:rsidR="00014643" w:rsidRPr="004A0898">
        <w:rPr>
          <w:rFonts w:cstheme="minorHAnsi"/>
          <w:color w:val="000000"/>
          <w:sz w:val="24"/>
          <w:szCs w:val="24"/>
        </w:rPr>
        <w:t>College of Policing (2017). </w:t>
      </w:r>
      <w:r w:rsidR="00C93AC6" w:rsidRPr="004A0898">
        <w:rPr>
          <w:rFonts w:cstheme="minorHAnsi"/>
          <w:color w:val="000000"/>
          <w:sz w:val="24"/>
          <w:szCs w:val="24"/>
        </w:rPr>
        <w:t>MAPP emphasises the importance of placing the offender in the correct category</w:t>
      </w:r>
      <w:r w:rsidR="00CF1651" w:rsidRPr="004A0898">
        <w:rPr>
          <w:rFonts w:cstheme="minorHAnsi"/>
          <w:color w:val="000000"/>
          <w:sz w:val="24"/>
          <w:szCs w:val="24"/>
        </w:rPr>
        <w:t xml:space="preserve">. Many factors </w:t>
      </w:r>
      <w:r w:rsidR="008B2BFC" w:rsidRPr="004A0898">
        <w:rPr>
          <w:rFonts w:cstheme="minorHAnsi"/>
          <w:color w:val="000000"/>
          <w:sz w:val="24"/>
          <w:szCs w:val="24"/>
        </w:rPr>
        <w:t xml:space="preserve">are considered in this risk assessment such as the offence that was committed, their history and current behaviour </w:t>
      </w:r>
      <w:r w:rsidR="00497D3B" w:rsidRPr="004A0898">
        <w:rPr>
          <w:rFonts w:cstheme="minorHAnsi"/>
          <w:color w:val="000000"/>
          <w:sz w:val="24"/>
          <w:szCs w:val="24"/>
        </w:rPr>
        <w:t>and individual circumstance such as living arrangements and support network outside of MAPPA.</w:t>
      </w:r>
    </w:p>
    <w:p w14:paraId="480875C1" w14:textId="3B6EC5EA" w:rsidR="00473220" w:rsidRPr="004A0898" w:rsidRDefault="00473220" w:rsidP="00275B05">
      <w:pPr>
        <w:shd w:val="clear" w:color="auto" w:fill="FFFFFF"/>
        <w:spacing w:before="100" w:beforeAutospacing="1" w:after="300" w:line="240" w:lineRule="auto"/>
        <w:jc w:val="both"/>
        <w:rPr>
          <w:rFonts w:cstheme="minorHAnsi"/>
          <w:color w:val="000000"/>
          <w:sz w:val="24"/>
          <w:szCs w:val="24"/>
        </w:rPr>
      </w:pPr>
    </w:p>
    <w:p w14:paraId="621EAB1E" w14:textId="30820AB2" w:rsidR="008043B4" w:rsidRPr="004A0898" w:rsidRDefault="00473220" w:rsidP="00473220">
      <w:pPr>
        <w:shd w:val="clear" w:color="auto" w:fill="FFFFFF"/>
        <w:spacing w:before="100" w:beforeAutospacing="1" w:after="100" w:afterAutospacing="1" w:line="240" w:lineRule="auto"/>
        <w:rPr>
          <w:rFonts w:eastAsia="Times New Roman" w:cstheme="minorHAnsi"/>
          <w:sz w:val="24"/>
          <w:szCs w:val="24"/>
          <w:lang w:eastAsia="en-GB"/>
        </w:rPr>
      </w:pPr>
      <w:r w:rsidRPr="004A0898">
        <w:rPr>
          <w:rFonts w:eastAsia="Times New Roman" w:cstheme="minorHAnsi"/>
          <w:sz w:val="24"/>
          <w:szCs w:val="24"/>
          <w:lang w:eastAsia="en-GB"/>
        </w:rPr>
        <w:t>E</w:t>
      </w:r>
      <w:r w:rsidRPr="00473220">
        <w:rPr>
          <w:rFonts w:eastAsia="Times New Roman" w:cstheme="minorHAnsi"/>
          <w:sz w:val="24"/>
          <w:szCs w:val="24"/>
          <w:lang w:eastAsia="en-GB"/>
        </w:rPr>
        <w:t>ffective communication among police, probation and prisons is important post-release for high-profile cases and service users presenting a high risk of serious harm</w:t>
      </w:r>
      <w:r w:rsidR="002C2D32" w:rsidRPr="004A0898">
        <w:rPr>
          <w:rFonts w:eastAsia="Times New Roman" w:cstheme="minorHAnsi"/>
          <w:sz w:val="24"/>
          <w:szCs w:val="24"/>
          <w:lang w:eastAsia="en-GB"/>
        </w:rPr>
        <w:t xml:space="preserve">. </w:t>
      </w:r>
      <w:r w:rsidR="00D41606" w:rsidRPr="004A0898">
        <w:rPr>
          <w:rFonts w:cstheme="minorHAnsi"/>
          <w:color w:val="000000"/>
          <w:sz w:val="24"/>
          <w:szCs w:val="24"/>
        </w:rPr>
        <w:t>HM Inspectorate of Probation (2021). </w:t>
      </w:r>
      <w:r w:rsidR="007D3A2C" w:rsidRPr="004A0898">
        <w:rPr>
          <w:rFonts w:eastAsia="Times New Roman" w:cstheme="minorHAnsi"/>
          <w:sz w:val="24"/>
          <w:szCs w:val="24"/>
          <w:lang w:eastAsia="en-GB"/>
        </w:rPr>
        <w:t xml:space="preserve">It is important for the offenders to understand their responsibilities </w:t>
      </w:r>
      <w:r w:rsidR="0017031B" w:rsidRPr="004A0898">
        <w:rPr>
          <w:rFonts w:eastAsia="Times New Roman" w:cstheme="minorHAnsi"/>
          <w:sz w:val="24"/>
          <w:szCs w:val="24"/>
          <w:lang w:eastAsia="en-GB"/>
        </w:rPr>
        <w:t>and follow the conditions they have been issued</w:t>
      </w:r>
      <w:r w:rsidR="00B00483" w:rsidRPr="004A0898">
        <w:rPr>
          <w:rFonts w:eastAsia="Times New Roman" w:cstheme="minorHAnsi"/>
          <w:sz w:val="24"/>
          <w:szCs w:val="24"/>
          <w:lang w:eastAsia="en-GB"/>
        </w:rPr>
        <w:t xml:space="preserve">. They may have different conditions for different services. For </w:t>
      </w:r>
      <w:r w:rsidR="000202DE" w:rsidRPr="004A0898">
        <w:rPr>
          <w:rFonts w:eastAsia="Times New Roman" w:cstheme="minorHAnsi"/>
          <w:sz w:val="24"/>
          <w:szCs w:val="24"/>
          <w:lang w:eastAsia="en-GB"/>
        </w:rPr>
        <w:t>example,</w:t>
      </w:r>
      <w:r w:rsidR="00B00483" w:rsidRPr="004A0898">
        <w:rPr>
          <w:rFonts w:eastAsia="Times New Roman" w:cstheme="minorHAnsi"/>
          <w:sz w:val="24"/>
          <w:szCs w:val="24"/>
          <w:lang w:eastAsia="en-GB"/>
        </w:rPr>
        <w:t xml:space="preserve"> if they have any mental health </w:t>
      </w:r>
      <w:r w:rsidR="002B1B04" w:rsidRPr="004A0898">
        <w:rPr>
          <w:rFonts w:eastAsia="Times New Roman" w:cstheme="minorHAnsi"/>
          <w:sz w:val="24"/>
          <w:szCs w:val="24"/>
          <w:lang w:eastAsia="en-GB"/>
        </w:rPr>
        <w:t>conditions,</w:t>
      </w:r>
      <w:r w:rsidR="00B00483" w:rsidRPr="004A0898">
        <w:rPr>
          <w:rFonts w:eastAsia="Times New Roman" w:cstheme="minorHAnsi"/>
          <w:sz w:val="24"/>
          <w:szCs w:val="24"/>
          <w:lang w:eastAsia="en-GB"/>
        </w:rPr>
        <w:t xml:space="preserve"> they may be </w:t>
      </w:r>
      <w:r w:rsidR="002473A3" w:rsidRPr="004A0898">
        <w:rPr>
          <w:rFonts w:eastAsia="Times New Roman" w:cstheme="minorHAnsi"/>
          <w:sz w:val="24"/>
          <w:szCs w:val="24"/>
          <w:lang w:eastAsia="en-GB"/>
        </w:rPr>
        <w:t xml:space="preserve">required to attend meetings relating to this and </w:t>
      </w:r>
      <w:r w:rsidR="009A3ED6" w:rsidRPr="004A0898">
        <w:rPr>
          <w:rFonts w:eastAsia="Times New Roman" w:cstheme="minorHAnsi"/>
          <w:sz w:val="24"/>
          <w:szCs w:val="24"/>
          <w:lang w:eastAsia="en-GB"/>
        </w:rPr>
        <w:t xml:space="preserve">if they change any of their personal information then they may be required </w:t>
      </w:r>
      <w:r w:rsidR="00050FEF" w:rsidRPr="004A0898">
        <w:rPr>
          <w:rFonts w:eastAsia="Times New Roman" w:cstheme="minorHAnsi"/>
          <w:sz w:val="24"/>
          <w:szCs w:val="24"/>
          <w:lang w:eastAsia="en-GB"/>
        </w:rPr>
        <w:t xml:space="preserve">to inform the police and probation service. </w:t>
      </w:r>
      <w:r w:rsidR="00BF6FEE" w:rsidRPr="004A0898">
        <w:rPr>
          <w:rFonts w:eastAsia="Times New Roman" w:cstheme="minorHAnsi"/>
          <w:sz w:val="24"/>
          <w:szCs w:val="24"/>
          <w:lang w:eastAsia="en-GB"/>
        </w:rPr>
        <w:t xml:space="preserve">It is important that offenders are aware of ways to communicate with </w:t>
      </w:r>
      <w:r w:rsidR="000202DE" w:rsidRPr="004A0898">
        <w:rPr>
          <w:rFonts w:eastAsia="Times New Roman" w:cstheme="minorHAnsi"/>
          <w:sz w:val="24"/>
          <w:szCs w:val="24"/>
          <w:lang w:eastAsia="en-GB"/>
        </w:rPr>
        <w:t xml:space="preserve">the agencies as </w:t>
      </w:r>
      <w:r w:rsidR="003074FC" w:rsidRPr="004A0898">
        <w:rPr>
          <w:rFonts w:eastAsia="Times New Roman" w:cstheme="minorHAnsi"/>
          <w:sz w:val="24"/>
          <w:szCs w:val="24"/>
          <w:lang w:eastAsia="en-GB"/>
        </w:rPr>
        <w:t xml:space="preserve">they </w:t>
      </w:r>
      <w:r w:rsidR="00B927C3" w:rsidRPr="004A0898">
        <w:rPr>
          <w:rFonts w:eastAsia="Times New Roman" w:cstheme="minorHAnsi"/>
          <w:sz w:val="24"/>
          <w:szCs w:val="24"/>
          <w:lang w:eastAsia="en-GB"/>
        </w:rPr>
        <w:t xml:space="preserve">need to be able to raise any concerns also. </w:t>
      </w:r>
      <w:r w:rsidR="00472DF5" w:rsidRPr="004A0898">
        <w:rPr>
          <w:rFonts w:eastAsia="Times New Roman" w:cstheme="minorHAnsi"/>
          <w:sz w:val="24"/>
          <w:szCs w:val="24"/>
          <w:lang w:eastAsia="en-GB"/>
        </w:rPr>
        <w:t xml:space="preserve">Therefore, communication increases the effectiveness of managing offenders. </w:t>
      </w:r>
    </w:p>
    <w:p w14:paraId="469FE1EB" w14:textId="17E51CC4" w:rsidR="008043B4" w:rsidRPr="004A0898" w:rsidRDefault="00CB68A7" w:rsidP="00473220">
      <w:pPr>
        <w:shd w:val="clear" w:color="auto" w:fill="FFFFFF"/>
        <w:spacing w:before="100" w:beforeAutospacing="1" w:after="100" w:afterAutospacing="1" w:line="240" w:lineRule="auto"/>
        <w:rPr>
          <w:rFonts w:cstheme="minorHAnsi"/>
          <w:sz w:val="24"/>
          <w:szCs w:val="24"/>
        </w:rPr>
      </w:pPr>
      <w:r w:rsidRPr="004A0898">
        <w:rPr>
          <w:rFonts w:cstheme="minorHAnsi"/>
          <w:sz w:val="24"/>
          <w:szCs w:val="24"/>
        </w:rPr>
        <w:t xml:space="preserve">A study conducted </w:t>
      </w:r>
      <w:r w:rsidR="004F087B" w:rsidRPr="004A0898">
        <w:rPr>
          <w:rFonts w:cstheme="minorHAnsi"/>
          <w:sz w:val="24"/>
          <w:szCs w:val="24"/>
        </w:rPr>
        <w:t xml:space="preserve">to determine the reoffending rate of </w:t>
      </w:r>
      <w:r w:rsidR="0084719B" w:rsidRPr="004A0898">
        <w:rPr>
          <w:rFonts w:cstheme="minorHAnsi"/>
          <w:sz w:val="24"/>
          <w:szCs w:val="24"/>
        </w:rPr>
        <w:t>MAPPA</w:t>
      </w:r>
      <w:r w:rsidR="004F087B" w:rsidRPr="004A0898">
        <w:rPr>
          <w:rFonts w:cstheme="minorHAnsi"/>
          <w:sz w:val="24"/>
          <w:szCs w:val="24"/>
        </w:rPr>
        <w:t xml:space="preserve"> offenders found that </w:t>
      </w:r>
      <w:r w:rsidR="0084719B" w:rsidRPr="004A0898">
        <w:rPr>
          <w:rFonts w:cstheme="minorHAnsi"/>
          <w:sz w:val="24"/>
          <w:szCs w:val="24"/>
        </w:rPr>
        <w:t>39.1% of MAPPA managed individuals who went on to reoffend, committed their first reoffence within one year</w:t>
      </w:r>
      <w:r w:rsidR="0084719B" w:rsidRPr="004A0898">
        <w:rPr>
          <w:rFonts w:cstheme="minorHAnsi"/>
          <w:sz w:val="24"/>
          <w:szCs w:val="24"/>
        </w:rPr>
        <w:t xml:space="preserve"> and </w:t>
      </w:r>
      <w:r w:rsidR="009C0A8B" w:rsidRPr="004A0898">
        <w:rPr>
          <w:rFonts w:cstheme="minorHAnsi"/>
          <w:sz w:val="24"/>
          <w:szCs w:val="24"/>
        </w:rPr>
        <w:t>o</w:t>
      </w:r>
      <w:r w:rsidR="0084719B" w:rsidRPr="004A0898">
        <w:rPr>
          <w:rFonts w:cstheme="minorHAnsi"/>
          <w:sz w:val="24"/>
          <w:szCs w:val="24"/>
        </w:rPr>
        <w:t xml:space="preserve">ne year proven reoffending rates were significantly higher for MAPPA managed juveniles (33.2%) than for MAPPA managed adults (17.2% for those aged 18-25 and 9.6% for those aged 26+). </w:t>
      </w:r>
      <w:proofErr w:type="spellStart"/>
      <w:r w:rsidR="001C1A5E" w:rsidRPr="004A0898">
        <w:rPr>
          <w:rFonts w:cstheme="minorHAnsi"/>
          <w:sz w:val="24"/>
          <w:szCs w:val="24"/>
        </w:rPr>
        <w:t>Lundrigan</w:t>
      </w:r>
      <w:proofErr w:type="spellEnd"/>
      <w:r w:rsidR="001C1A5E" w:rsidRPr="004A0898">
        <w:rPr>
          <w:rFonts w:cstheme="minorHAnsi"/>
          <w:sz w:val="24"/>
          <w:szCs w:val="24"/>
        </w:rPr>
        <w:t>, S. (2023).</w:t>
      </w:r>
      <w:r w:rsidR="001C1A5E" w:rsidRPr="004A0898">
        <w:rPr>
          <w:rFonts w:cstheme="minorHAnsi"/>
          <w:sz w:val="24"/>
          <w:szCs w:val="24"/>
        </w:rPr>
        <w:t xml:space="preserve"> </w:t>
      </w:r>
      <w:r w:rsidR="009C0A8B" w:rsidRPr="004A0898">
        <w:rPr>
          <w:rFonts w:cstheme="minorHAnsi"/>
          <w:sz w:val="24"/>
          <w:szCs w:val="24"/>
        </w:rPr>
        <w:t xml:space="preserve">The 39.1% of reoffenders detracts from its effectiveness </w:t>
      </w:r>
      <w:r w:rsidR="008A7043" w:rsidRPr="004A0898">
        <w:rPr>
          <w:rFonts w:cstheme="minorHAnsi"/>
          <w:sz w:val="24"/>
          <w:szCs w:val="24"/>
        </w:rPr>
        <w:t xml:space="preserve">as that is almost half of offenders </w:t>
      </w:r>
      <w:r w:rsidR="000208C7" w:rsidRPr="004A0898">
        <w:rPr>
          <w:rFonts w:cstheme="minorHAnsi"/>
          <w:sz w:val="24"/>
          <w:szCs w:val="24"/>
        </w:rPr>
        <w:t>not complying with their instructions.</w:t>
      </w:r>
    </w:p>
    <w:p w14:paraId="4B8D420D" w14:textId="59C5E810" w:rsidR="000208C7" w:rsidRPr="004A0898" w:rsidRDefault="000208C7" w:rsidP="00473220">
      <w:pPr>
        <w:shd w:val="clear" w:color="auto" w:fill="FFFFFF"/>
        <w:spacing w:before="100" w:beforeAutospacing="1" w:after="100" w:afterAutospacing="1" w:line="240" w:lineRule="auto"/>
        <w:rPr>
          <w:rFonts w:cstheme="minorHAnsi"/>
          <w:sz w:val="24"/>
          <w:szCs w:val="24"/>
        </w:rPr>
      </w:pPr>
      <w:r w:rsidRPr="004A0898">
        <w:rPr>
          <w:rFonts w:cstheme="minorHAnsi"/>
          <w:color w:val="000000"/>
          <w:spacing w:val="3"/>
          <w:sz w:val="24"/>
          <w:szCs w:val="24"/>
        </w:rPr>
        <w:t>The police have statutory responsibilities to manage the notification requirements of sexual offenders in Cat 1 and will perform the role of lead agency when they are no longer subject to National Probation Services (NPS) statutory supervision.</w:t>
      </w:r>
      <w:r w:rsidR="00347EFC" w:rsidRPr="004A0898">
        <w:rPr>
          <w:rFonts w:cstheme="minorHAnsi"/>
          <w:sz w:val="24"/>
          <w:szCs w:val="24"/>
        </w:rPr>
        <w:t xml:space="preserve"> </w:t>
      </w:r>
      <w:r w:rsidR="00347EFC" w:rsidRPr="004A0898">
        <w:rPr>
          <w:rFonts w:cstheme="minorHAnsi"/>
          <w:sz w:val="24"/>
          <w:szCs w:val="24"/>
        </w:rPr>
        <w:t>College of Policing (2017)</w:t>
      </w:r>
      <w:r w:rsidR="0048684D" w:rsidRPr="004A0898">
        <w:rPr>
          <w:rFonts w:cstheme="minorHAnsi"/>
          <w:sz w:val="24"/>
          <w:szCs w:val="24"/>
        </w:rPr>
        <w:t xml:space="preserve">. The effective management of these level 1 offenders may </w:t>
      </w:r>
      <w:r w:rsidR="00B273AC" w:rsidRPr="004A0898">
        <w:rPr>
          <w:rFonts w:cstheme="minorHAnsi"/>
          <w:sz w:val="24"/>
          <w:szCs w:val="24"/>
        </w:rPr>
        <w:t>become less due to the ratio of police to offenders. Although some offenders may not have to be managed or visited as often it has a huge impact on the workload of the police force.</w:t>
      </w:r>
    </w:p>
    <w:p w14:paraId="18649AFC" w14:textId="7F338CF9" w:rsidR="009F2C9A" w:rsidRPr="004A0898" w:rsidRDefault="009F2C9A" w:rsidP="00473220">
      <w:pPr>
        <w:shd w:val="clear" w:color="auto" w:fill="FFFFFF"/>
        <w:spacing w:before="100" w:beforeAutospacing="1" w:after="100" w:afterAutospacing="1" w:line="240" w:lineRule="auto"/>
        <w:rPr>
          <w:rFonts w:cstheme="minorHAnsi"/>
          <w:sz w:val="24"/>
          <w:szCs w:val="24"/>
        </w:rPr>
      </w:pPr>
      <w:r w:rsidRPr="004A0898">
        <w:rPr>
          <w:rFonts w:cstheme="minorHAnsi"/>
          <w:sz w:val="24"/>
          <w:szCs w:val="24"/>
        </w:rPr>
        <w:t xml:space="preserve">Under section 325(3) of the Criminal Justice Act 2003, health services have a duty to co-operate with the MAPPA responsible authorities in assessing and managing the risk of MAPPA-eligible mentally disordered </w:t>
      </w:r>
      <w:r w:rsidR="007F7367" w:rsidRPr="004A0898">
        <w:rPr>
          <w:rFonts w:cstheme="minorHAnsi"/>
          <w:sz w:val="24"/>
          <w:szCs w:val="24"/>
        </w:rPr>
        <w:t xml:space="preserve">or mentally ill </w:t>
      </w:r>
      <w:r w:rsidRPr="004A0898">
        <w:rPr>
          <w:rFonts w:cstheme="minorHAnsi"/>
          <w:sz w:val="24"/>
          <w:szCs w:val="24"/>
        </w:rPr>
        <w:t>offenders.</w:t>
      </w:r>
      <w:r w:rsidR="007D18C0" w:rsidRPr="004A0898">
        <w:rPr>
          <w:rFonts w:cstheme="minorHAnsi"/>
          <w:sz w:val="24"/>
          <w:szCs w:val="24"/>
        </w:rPr>
        <w:t xml:space="preserve"> This act aims to p</w:t>
      </w:r>
      <w:r w:rsidR="007D18C0" w:rsidRPr="004A0898">
        <w:rPr>
          <w:rFonts w:cstheme="minorHAnsi"/>
          <w:sz w:val="24"/>
          <w:szCs w:val="24"/>
        </w:rPr>
        <w:t>rovide advice to mental health services on communication</w:t>
      </w:r>
      <w:r w:rsidR="007D18C0" w:rsidRPr="004A0898">
        <w:rPr>
          <w:rFonts w:cstheme="minorHAnsi"/>
          <w:sz w:val="24"/>
          <w:szCs w:val="24"/>
        </w:rPr>
        <w:t xml:space="preserve"> and notification</w:t>
      </w:r>
      <w:r w:rsidR="007D18C0" w:rsidRPr="004A0898">
        <w:rPr>
          <w:rFonts w:cstheme="minorHAnsi"/>
          <w:sz w:val="24"/>
          <w:szCs w:val="24"/>
        </w:rPr>
        <w:t xml:space="preserve"> </w:t>
      </w:r>
      <w:r w:rsidR="00A02468" w:rsidRPr="004A0898">
        <w:rPr>
          <w:rFonts w:cstheme="minorHAnsi"/>
          <w:sz w:val="24"/>
          <w:szCs w:val="24"/>
        </w:rPr>
        <w:t>processes.</w:t>
      </w:r>
      <w:r w:rsidR="00326E90" w:rsidRPr="004A0898">
        <w:rPr>
          <w:rFonts w:cstheme="minorHAnsi"/>
          <w:sz w:val="24"/>
          <w:szCs w:val="24"/>
        </w:rPr>
        <w:t xml:space="preserve"> This act increases the effectiveness of </w:t>
      </w:r>
      <w:r w:rsidR="00141380" w:rsidRPr="004A0898">
        <w:rPr>
          <w:rFonts w:cstheme="minorHAnsi"/>
          <w:sz w:val="24"/>
          <w:szCs w:val="24"/>
        </w:rPr>
        <w:t xml:space="preserve">what MAPPA is designed to do by ensuring that all offenders are managed by the correct agencies. </w:t>
      </w:r>
      <w:r w:rsidR="00C05C39" w:rsidRPr="004A0898">
        <w:rPr>
          <w:rFonts w:cstheme="minorHAnsi"/>
          <w:sz w:val="24"/>
          <w:szCs w:val="24"/>
        </w:rPr>
        <w:t>Ministry of Justice (n.d.).</w:t>
      </w:r>
    </w:p>
    <w:p w14:paraId="1A06A59D" w14:textId="77777777" w:rsidR="00C9124E" w:rsidRPr="004A0898" w:rsidRDefault="007820A9" w:rsidP="00473220">
      <w:pPr>
        <w:shd w:val="clear" w:color="auto" w:fill="FFFFFF"/>
        <w:spacing w:before="100" w:beforeAutospacing="1" w:after="100" w:afterAutospacing="1" w:line="240" w:lineRule="auto"/>
        <w:rPr>
          <w:rFonts w:cstheme="minorHAnsi"/>
          <w:sz w:val="24"/>
          <w:szCs w:val="24"/>
        </w:rPr>
      </w:pPr>
      <w:r w:rsidRPr="004A0898">
        <w:rPr>
          <w:rFonts w:cstheme="minorHAnsi"/>
          <w:sz w:val="24"/>
          <w:szCs w:val="24"/>
          <w:shd w:val="clear" w:color="auto" w:fill="FFFFFF"/>
        </w:rPr>
        <w:t xml:space="preserve">Since </w:t>
      </w:r>
      <w:r w:rsidR="00075A67" w:rsidRPr="004A0898">
        <w:rPr>
          <w:rFonts w:cstheme="minorHAnsi"/>
          <w:sz w:val="24"/>
          <w:szCs w:val="24"/>
          <w:shd w:val="clear" w:color="auto" w:fill="FFFFFF"/>
        </w:rPr>
        <w:t>MAPPA was introduced in 2001 a</w:t>
      </w:r>
      <w:r w:rsidR="00C94143" w:rsidRPr="004A0898">
        <w:rPr>
          <w:rFonts w:cstheme="minorHAnsi"/>
          <w:sz w:val="24"/>
          <w:szCs w:val="24"/>
          <w:shd w:val="clear" w:color="auto" w:fill="FFFFFF"/>
        </w:rPr>
        <w:t>n evaluation of MAPPA found reduced reoffending of eligible service users since the beginning of the MAPPA initiative.</w:t>
      </w:r>
      <w:r w:rsidRPr="004A0898">
        <w:rPr>
          <w:rFonts w:cstheme="minorHAnsi"/>
          <w:sz w:val="24"/>
          <w:szCs w:val="24"/>
          <w:shd w:val="clear" w:color="auto" w:fill="FFFFFF"/>
        </w:rPr>
        <w:t xml:space="preserve"> </w:t>
      </w:r>
      <w:r w:rsidRPr="004A0898">
        <w:rPr>
          <w:rFonts w:cstheme="minorHAnsi"/>
          <w:sz w:val="24"/>
          <w:szCs w:val="24"/>
          <w:shd w:val="clear" w:color="auto" w:fill="FFFFFF"/>
        </w:rPr>
        <w:t>For those service users presenting the highest risk of serious harm, reoffending fell from 29 per cent to 16 per cent between 2000 and 2010.</w:t>
      </w:r>
      <w:r w:rsidR="00F46486" w:rsidRPr="004A0898">
        <w:rPr>
          <w:rFonts w:cstheme="minorHAnsi"/>
          <w:sz w:val="24"/>
          <w:szCs w:val="24"/>
        </w:rPr>
        <w:t xml:space="preserve"> </w:t>
      </w:r>
      <w:r w:rsidR="00F46486" w:rsidRPr="004A0898">
        <w:rPr>
          <w:rFonts w:cstheme="minorHAnsi"/>
          <w:sz w:val="24"/>
          <w:szCs w:val="24"/>
        </w:rPr>
        <w:t>HM Inspectorate of Probation (2021).</w:t>
      </w:r>
      <w:r w:rsidR="007E4CA7" w:rsidRPr="004A0898">
        <w:rPr>
          <w:rFonts w:cstheme="minorHAnsi"/>
          <w:sz w:val="24"/>
          <w:szCs w:val="24"/>
        </w:rPr>
        <w:t xml:space="preserve"> </w:t>
      </w:r>
      <w:r w:rsidR="00F6483E" w:rsidRPr="004A0898">
        <w:rPr>
          <w:rFonts w:cstheme="minorHAnsi"/>
          <w:sz w:val="24"/>
          <w:szCs w:val="24"/>
        </w:rPr>
        <w:t xml:space="preserve">Those that work with MAPPA offenders are always receiving up to date training to enhance their knowledge and understanding. It is important to understand that what works </w:t>
      </w:r>
      <w:r w:rsidR="00B44D66" w:rsidRPr="004A0898">
        <w:rPr>
          <w:rFonts w:cstheme="minorHAnsi"/>
          <w:sz w:val="24"/>
          <w:szCs w:val="24"/>
        </w:rPr>
        <w:t>to prevent one person reoffending may not work for another.</w:t>
      </w:r>
    </w:p>
    <w:p w14:paraId="77B42F81" w14:textId="6E8DF0AC" w:rsidR="00C05C39" w:rsidRDefault="00B44D66" w:rsidP="00473220">
      <w:pPr>
        <w:shd w:val="clear" w:color="auto" w:fill="FFFFFF"/>
        <w:spacing w:before="100" w:beforeAutospacing="1" w:after="100" w:afterAutospacing="1" w:line="240" w:lineRule="auto"/>
        <w:rPr>
          <w:rFonts w:cstheme="minorHAnsi"/>
          <w:sz w:val="24"/>
          <w:szCs w:val="24"/>
        </w:rPr>
      </w:pPr>
      <w:r w:rsidRPr="004A0898">
        <w:rPr>
          <w:rFonts w:cstheme="minorHAnsi"/>
          <w:sz w:val="24"/>
          <w:szCs w:val="24"/>
        </w:rPr>
        <w:t xml:space="preserve"> </w:t>
      </w:r>
      <w:proofErr w:type="spellStart"/>
      <w:r w:rsidR="00C9124E" w:rsidRPr="004A0898">
        <w:rPr>
          <w:rFonts w:cstheme="minorHAnsi"/>
          <w:sz w:val="24"/>
          <w:szCs w:val="24"/>
        </w:rPr>
        <w:t>Mulit</w:t>
      </w:r>
      <w:proofErr w:type="spellEnd"/>
      <w:r w:rsidR="00C9124E" w:rsidRPr="004A0898">
        <w:rPr>
          <w:rFonts w:cstheme="minorHAnsi"/>
          <w:sz w:val="24"/>
          <w:szCs w:val="24"/>
        </w:rPr>
        <w:t>-agency communication is essential to the effectiveness of managing offenders under MAPPA</w:t>
      </w:r>
      <w:r w:rsidR="003150FD" w:rsidRPr="004A0898">
        <w:rPr>
          <w:rFonts w:cstheme="minorHAnsi"/>
          <w:sz w:val="24"/>
          <w:szCs w:val="24"/>
        </w:rPr>
        <w:t xml:space="preserve">.  </w:t>
      </w:r>
      <w:r w:rsidR="00B243A5" w:rsidRPr="004A0898">
        <w:rPr>
          <w:rFonts w:cstheme="minorHAnsi"/>
          <w:color w:val="000000"/>
          <w:spacing w:val="3"/>
          <w:sz w:val="24"/>
          <w:szCs w:val="24"/>
        </w:rPr>
        <w:t xml:space="preserve">It is essential </w:t>
      </w:r>
      <w:r w:rsidR="003150FD" w:rsidRPr="004A0898">
        <w:rPr>
          <w:rFonts w:cstheme="minorHAnsi"/>
          <w:color w:val="000000"/>
          <w:spacing w:val="3"/>
          <w:sz w:val="24"/>
          <w:szCs w:val="24"/>
        </w:rPr>
        <w:t>for the purposes of establishing and reviewing arrangements for management of risks posed by relevant violent and sexual offenders and potentially dangerous persons.</w:t>
      </w:r>
      <w:r w:rsidR="00932FC7" w:rsidRPr="004A0898">
        <w:rPr>
          <w:rFonts w:cstheme="minorHAnsi"/>
          <w:color w:val="000000"/>
          <w:spacing w:val="3"/>
          <w:sz w:val="24"/>
          <w:szCs w:val="24"/>
        </w:rPr>
        <w:t xml:space="preserve"> </w:t>
      </w:r>
      <w:r w:rsidR="00932FC7" w:rsidRPr="004A0898">
        <w:rPr>
          <w:rFonts w:cstheme="minorHAnsi"/>
          <w:color w:val="000000"/>
          <w:spacing w:val="3"/>
          <w:sz w:val="24"/>
          <w:szCs w:val="24"/>
        </w:rPr>
        <w:t>There should be clear lines of communication and contact between MAPPA, public protection units, child abuse investigation units and domestic abuse specialists</w:t>
      </w:r>
      <w:r w:rsidR="001B02E1" w:rsidRPr="004A0898">
        <w:rPr>
          <w:rFonts w:cstheme="minorHAnsi"/>
          <w:color w:val="000000"/>
          <w:spacing w:val="3"/>
          <w:sz w:val="24"/>
          <w:szCs w:val="24"/>
        </w:rPr>
        <w:t xml:space="preserve"> also to maintain public protection. </w:t>
      </w:r>
      <w:r w:rsidR="009C7389" w:rsidRPr="004A0898">
        <w:rPr>
          <w:rFonts w:cstheme="minorHAnsi"/>
          <w:color w:val="000000"/>
          <w:spacing w:val="3"/>
          <w:sz w:val="24"/>
          <w:szCs w:val="24"/>
        </w:rPr>
        <w:t>Cooperation between agencies is important to help reduce the risk of cases slipping through the safeguarding system</w:t>
      </w:r>
      <w:r w:rsidR="00D7611F" w:rsidRPr="004A0898">
        <w:rPr>
          <w:rFonts w:cstheme="minorHAnsi"/>
          <w:color w:val="000000"/>
          <w:spacing w:val="3"/>
          <w:sz w:val="24"/>
          <w:szCs w:val="24"/>
        </w:rPr>
        <w:t xml:space="preserve">. If all agencies share information </w:t>
      </w:r>
      <w:r w:rsidR="00D82DEB" w:rsidRPr="004A0898">
        <w:rPr>
          <w:rFonts w:cstheme="minorHAnsi"/>
          <w:color w:val="000000"/>
          <w:spacing w:val="3"/>
          <w:sz w:val="24"/>
          <w:szCs w:val="24"/>
        </w:rPr>
        <w:t xml:space="preserve">whilst managing offenders then the overall risk to the public is lowered. </w:t>
      </w:r>
      <w:r w:rsidR="00A866C1" w:rsidRPr="004A0898">
        <w:rPr>
          <w:rFonts w:cstheme="minorHAnsi"/>
          <w:sz w:val="24"/>
          <w:szCs w:val="24"/>
        </w:rPr>
        <w:t>College of Policing (2015).</w:t>
      </w:r>
    </w:p>
    <w:p w14:paraId="5656E35B" w14:textId="03BCC87C" w:rsidR="004A0898" w:rsidRDefault="00391914" w:rsidP="00473220">
      <w:pPr>
        <w:shd w:val="clear" w:color="auto" w:fill="FFFFFF"/>
        <w:spacing w:before="100" w:beforeAutospacing="1" w:after="100" w:afterAutospacing="1" w:line="240" w:lineRule="auto"/>
      </w:pPr>
      <w:r>
        <w:rPr>
          <w:rFonts w:cstheme="minorHAnsi"/>
          <w:sz w:val="24"/>
          <w:szCs w:val="24"/>
        </w:rPr>
        <w:t xml:space="preserve">One factor that can detract from MAPPA’s effectiveness is the lack of clear communication </w:t>
      </w:r>
      <w:r w:rsidR="00C123F7">
        <w:rPr>
          <w:rFonts w:cstheme="minorHAnsi"/>
          <w:sz w:val="24"/>
          <w:szCs w:val="24"/>
        </w:rPr>
        <w:t xml:space="preserve">between agencies and any gaps in information sharing. </w:t>
      </w:r>
      <w:r w:rsidR="00C53BDC">
        <w:rPr>
          <w:rFonts w:cstheme="minorHAnsi"/>
          <w:sz w:val="24"/>
          <w:szCs w:val="24"/>
        </w:rPr>
        <w:t>Additionally,</w:t>
      </w:r>
      <w:r w:rsidR="00C123F7">
        <w:rPr>
          <w:rFonts w:cstheme="minorHAnsi"/>
          <w:sz w:val="24"/>
          <w:szCs w:val="24"/>
        </w:rPr>
        <w:t xml:space="preserve"> </w:t>
      </w:r>
      <w:r w:rsidR="003729DE">
        <w:rPr>
          <w:rFonts w:cstheme="minorHAnsi"/>
          <w:sz w:val="24"/>
          <w:szCs w:val="24"/>
        </w:rPr>
        <w:t xml:space="preserve">a </w:t>
      </w:r>
      <w:r w:rsidR="00C123F7">
        <w:rPr>
          <w:rFonts w:cstheme="minorHAnsi"/>
          <w:sz w:val="24"/>
          <w:szCs w:val="24"/>
        </w:rPr>
        <w:t>l</w:t>
      </w:r>
      <w:r w:rsidR="003729DE">
        <w:rPr>
          <w:rFonts w:cstheme="minorHAnsi"/>
          <w:sz w:val="24"/>
          <w:szCs w:val="24"/>
        </w:rPr>
        <w:t>ack of</w:t>
      </w:r>
      <w:r w:rsidR="00C123F7">
        <w:rPr>
          <w:rFonts w:cstheme="minorHAnsi"/>
          <w:sz w:val="24"/>
          <w:szCs w:val="24"/>
        </w:rPr>
        <w:t xml:space="preserve"> funding can have an impact on the management </w:t>
      </w:r>
      <w:r w:rsidR="003729DE">
        <w:rPr>
          <w:rFonts w:cstheme="minorHAnsi"/>
          <w:sz w:val="24"/>
          <w:szCs w:val="24"/>
        </w:rPr>
        <w:t>of offenders</w:t>
      </w:r>
      <w:r w:rsidR="008B490E">
        <w:rPr>
          <w:rFonts w:cstheme="minorHAnsi"/>
          <w:sz w:val="24"/>
          <w:szCs w:val="24"/>
        </w:rPr>
        <w:t xml:space="preserve">. </w:t>
      </w:r>
      <w:r w:rsidR="008B490E" w:rsidRPr="00C53BDC">
        <w:rPr>
          <w:rFonts w:cstheme="minorHAnsi"/>
          <w:color w:val="000000"/>
          <w:sz w:val="24"/>
          <w:szCs w:val="24"/>
          <w:shd w:val="clear" w:color="auto" w:fill="FFFFFF"/>
        </w:rPr>
        <w:t>Departments involved in the monitoring and management of registered sexual offenders are an incredibly skilled and specialised section of the police force.</w:t>
      </w:r>
      <w:r w:rsidR="003E252F">
        <w:rPr>
          <w:rFonts w:cstheme="minorHAnsi"/>
          <w:color w:val="000000"/>
          <w:sz w:val="24"/>
          <w:szCs w:val="24"/>
          <w:shd w:val="clear" w:color="auto" w:fill="FFFFFF"/>
        </w:rPr>
        <w:t xml:space="preserve"> </w:t>
      </w:r>
      <w:r w:rsidR="003E252F">
        <w:t>Mann, N. (2017).</w:t>
      </w:r>
    </w:p>
    <w:p w14:paraId="7C63E07C" w14:textId="3212BD6D" w:rsidR="001F6C28" w:rsidRPr="00DD6B1B" w:rsidRDefault="001F6C28" w:rsidP="00473220">
      <w:pPr>
        <w:shd w:val="clear" w:color="auto" w:fill="FFFFFF"/>
        <w:spacing w:before="100" w:beforeAutospacing="1" w:after="100" w:afterAutospacing="1" w:line="240" w:lineRule="auto"/>
        <w:rPr>
          <w:rFonts w:cstheme="minorHAnsi"/>
          <w:sz w:val="24"/>
          <w:szCs w:val="24"/>
        </w:rPr>
      </w:pPr>
      <w:r w:rsidRPr="00DD6B1B">
        <w:rPr>
          <w:rFonts w:cstheme="minorHAnsi"/>
          <w:color w:val="0B0C0C"/>
          <w:sz w:val="24"/>
          <w:szCs w:val="24"/>
          <w:shd w:val="clear" w:color="auto" w:fill="FFFFFF"/>
        </w:rPr>
        <w:t>For the financial year ending March 2022, an allocation of £15,877 million has been agreed in police funding for England and Wales. This represents a nominal increase of £433 million compared with the previous year, equivalent to 2.8%.</w:t>
      </w:r>
      <w:r w:rsidR="001B40D8">
        <w:rPr>
          <w:rFonts w:cstheme="minorHAnsi"/>
          <w:color w:val="0B0C0C"/>
          <w:sz w:val="24"/>
          <w:szCs w:val="24"/>
          <w:shd w:val="clear" w:color="auto" w:fill="FFFFFF"/>
        </w:rPr>
        <w:t xml:space="preserve"> </w:t>
      </w:r>
      <w:r w:rsidR="00D95600">
        <w:rPr>
          <w:rFonts w:cstheme="minorHAnsi"/>
          <w:color w:val="0B0C0C"/>
          <w:sz w:val="24"/>
          <w:szCs w:val="24"/>
          <w:shd w:val="clear" w:color="auto" w:fill="FFFFFF"/>
        </w:rPr>
        <w:t xml:space="preserve">Although the increase is a positive factor </w:t>
      </w:r>
      <w:r w:rsidR="00B50215">
        <w:rPr>
          <w:rFonts w:cstheme="minorHAnsi"/>
          <w:color w:val="0B0C0C"/>
          <w:sz w:val="24"/>
          <w:szCs w:val="24"/>
          <w:shd w:val="clear" w:color="auto" w:fill="FFFFFF"/>
        </w:rPr>
        <w:t xml:space="preserve">the increase of MAPPA offenders </w:t>
      </w:r>
      <w:r w:rsidR="00233B3E">
        <w:rPr>
          <w:rFonts w:cstheme="minorHAnsi"/>
          <w:color w:val="0B0C0C"/>
          <w:sz w:val="24"/>
          <w:szCs w:val="24"/>
          <w:shd w:val="clear" w:color="auto" w:fill="FFFFFF"/>
        </w:rPr>
        <w:t xml:space="preserve">is also increasing. </w:t>
      </w:r>
      <w:r w:rsidR="00233B3E" w:rsidRPr="00233B3E">
        <w:rPr>
          <w:rFonts w:cstheme="minorHAnsi"/>
          <w:color w:val="111111"/>
          <w:sz w:val="24"/>
          <w:szCs w:val="24"/>
          <w:shd w:val="clear" w:color="auto" w:fill="FFFFFF"/>
        </w:rPr>
        <w:t xml:space="preserve">The March 2022 figure </w:t>
      </w:r>
      <w:r w:rsidR="00233B3E" w:rsidRPr="00233B3E">
        <w:rPr>
          <w:rFonts w:cstheme="minorHAnsi"/>
          <w:color w:val="111111"/>
          <w:sz w:val="24"/>
          <w:szCs w:val="24"/>
          <w:shd w:val="clear" w:color="auto" w:fill="FFFFFF"/>
        </w:rPr>
        <w:t xml:space="preserve">of MAPPA offenders shows there </w:t>
      </w:r>
      <w:r w:rsidR="00233B3E" w:rsidRPr="00233B3E">
        <w:rPr>
          <w:rFonts w:cstheme="minorHAnsi"/>
          <w:color w:val="111111"/>
          <w:sz w:val="24"/>
          <w:szCs w:val="24"/>
          <w:shd w:val="clear" w:color="auto" w:fill="FFFFFF"/>
        </w:rPr>
        <w:t>is an increase of 61% in the MAPPA population since 2012.</w:t>
      </w:r>
      <w:r w:rsidR="0072665D">
        <w:rPr>
          <w:rFonts w:cstheme="minorHAnsi"/>
          <w:color w:val="111111"/>
          <w:sz w:val="24"/>
          <w:szCs w:val="24"/>
          <w:shd w:val="clear" w:color="auto" w:fill="FFFFFF"/>
        </w:rPr>
        <w:t xml:space="preserve"> </w:t>
      </w:r>
      <w:r w:rsidR="0072665D">
        <w:t>Ministry of Justice (2022).</w:t>
      </w:r>
    </w:p>
    <w:p w14:paraId="2D7047E7" w14:textId="13F9BFDD" w:rsidR="005938CE" w:rsidRDefault="00F060FD" w:rsidP="00473220">
      <w:pPr>
        <w:shd w:val="clear" w:color="auto" w:fill="FFFFFF"/>
        <w:spacing w:before="100" w:beforeAutospacing="1" w:after="100" w:afterAutospacing="1" w:line="240" w:lineRule="auto"/>
        <w:rPr>
          <w:rFonts w:eastAsia="Times New Roman" w:cstheme="minorHAnsi"/>
          <w:sz w:val="24"/>
          <w:szCs w:val="24"/>
          <w:lang w:eastAsia="en-GB"/>
        </w:rPr>
      </w:pPr>
      <w:r w:rsidRPr="004A0898">
        <w:rPr>
          <w:rFonts w:eastAsia="Times New Roman" w:cstheme="minorHAnsi"/>
          <w:sz w:val="24"/>
          <w:szCs w:val="24"/>
          <w:lang w:eastAsia="en-GB"/>
        </w:rPr>
        <w:t>Overall,</w:t>
      </w:r>
      <w:r w:rsidR="004962CB" w:rsidRPr="004A0898">
        <w:rPr>
          <w:rFonts w:eastAsia="Times New Roman" w:cstheme="minorHAnsi"/>
          <w:sz w:val="24"/>
          <w:szCs w:val="24"/>
          <w:lang w:eastAsia="en-GB"/>
        </w:rPr>
        <w:t xml:space="preserve"> I have found that MAPPA relies </w:t>
      </w:r>
      <w:r w:rsidR="00E1488A" w:rsidRPr="004A0898">
        <w:rPr>
          <w:rFonts w:eastAsia="Times New Roman" w:cstheme="minorHAnsi"/>
          <w:sz w:val="24"/>
          <w:szCs w:val="24"/>
          <w:lang w:eastAsia="en-GB"/>
        </w:rPr>
        <w:t xml:space="preserve">on its relationships and </w:t>
      </w:r>
      <w:r w:rsidRPr="004A0898">
        <w:rPr>
          <w:rFonts w:eastAsia="Times New Roman" w:cstheme="minorHAnsi"/>
          <w:sz w:val="24"/>
          <w:szCs w:val="24"/>
          <w:lang w:eastAsia="en-GB"/>
        </w:rPr>
        <w:t>teamwork</w:t>
      </w:r>
      <w:r w:rsidR="00E1488A" w:rsidRPr="004A0898">
        <w:rPr>
          <w:rFonts w:eastAsia="Times New Roman" w:cstheme="minorHAnsi"/>
          <w:sz w:val="24"/>
          <w:szCs w:val="24"/>
          <w:lang w:eastAsia="en-GB"/>
        </w:rPr>
        <w:t xml:space="preserve"> with other agencies</w:t>
      </w:r>
      <w:r w:rsidRPr="004A0898">
        <w:rPr>
          <w:rFonts w:eastAsia="Times New Roman" w:cstheme="minorHAnsi"/>
          <w:sz w:val="24"/>
          <w:szCs w:val="24"/>
          <w:lang w:eastAsia="en-GB"/>
        </w:rPr>
        <w:t xml:space="preserve"> to be successful in managing offenders.</w:t>
      </w:r>
      <w:r w:rsidR="00E1488A" w:rsidRPr="004A0898">
        <w:rPr>
          <w:rFonts w:eastAsia="Times New Roman" w:cstheme="minorHAnsi"/>
          <w:sz w:val="24"/>
          <w:szCs w:val="24"/>
          <w:lang w:eastAsia="en-GB"/>
        </w:rPr>
        <w:t xml:space="preserve"> The effectiveness </w:t>
      </w:r>
      <w:r w:rsidR="00366EF8" w:rsidRPr="004A0898">
        <w:rPr>
          <w:rFonts w:eastAsia="Times New Roman" w:cstheme="minorHAnsi"/>
          <w:sz w:val="24"/>
          <w:szCs w:val="24"/>
          <w:lang w:eastAsia="en-GB"/>
        </w:rPr>
        <w:t xml:space="preserve">if MAPPA lies on its commitment to ongoing focus on risk assessments and </w:t>
      </w:r>
      <w:r w:rsidRPr="004A0898">
        <w:rPr>
          <w:rFonts w:eastAsia="Times New Roman" w:cstheme="minorHAnsi"/>
          <w:sz w:val="24"/>
          <w:szCs w:val="24"/>
          <w:lang w:eastAsia="en-GB"/>
        </w:rPr>
        <w:t xml:space="preserve">monitoring of offenders. </w:t>
      </w:r>
    </w:p>
    <w:p w14:paraId="67DF696C" w14:textId="59141182" w:rsidR="008247BF" w:rsidRPr="00717F03" w:rsidRDefault="0072665D" w:rsidP="00717F03">
      <w:pPr>
        <w:shd w:val="clear" w:color="auto" w:fill="FFFFFF"/>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Word count: 1006</w:t>
      </w:r>
    </w:p>
    <w:p w14:paraId="38FD0EDA" w14:textId="267A9551" w:rsidR="00691E84" w:rsidRPr="00B30422" w:rsidRDefault="00691E84" w:rsidP="00275B05">
      <w:pPr>
        <w:jc w:val="both"/>
        <w:rPr>
          <w:rFonts w:cstheme="minorHAnsi"/>
          <w:sz w:val="24"/>
          <w:szCs w:val="24"/>
        </w:rPr>
      </w:pPr>
    </w:p>
    <w:p w14:paraId="6096F189" w14:textId="34F65190" w:rsidR="00092748" w:rsidRPr="00B30422" w:rsidRDefault="00755EE0" w:rsidP="00275B05">
      <w:pPr>
        <w:jc w:val="both"/>
        <w:rPr>
          <w:rFonts w:cstheme="minorHAnsi"/>
          <w:b/>
          <w:bCs/>
          <w:sz w:val="24"/>
          <w:szCs w:val="24"/>
        </w:rPr>
      </w:pPr>
      <w:r w:rsidRPr="00B30422">
        <w:rPr>
          <w:rFonts w:cstheme="minorHAnsi"/>
          <w:b/>
          <w:bCs/>
          <w:sz w:val="24"/>
          <w:szCs w:val="24"/>
        </w:rPr>
        <w:t>Essay four: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Word limit: 1000 words</w:t>
      </w:r>
    </w:p>
    <w:p w14:paraId="005705A2" w14:textId="77777777" w:rsidR="00092748" w:rsidRPr="00B30422" w:rsidRDefault="00092748" w:rsidP="00275B05">
      <w:pPr>
        <w:jc w:val="both"/>
        <w:rPr>
          <w:rFonts w:cstheme="minorHAnsi"/>
          <w:sz w:val="24"/>
          <w:szCs w:val="24"/>
        </w:rPr>
      </w:pPr>
    </w:p>
    <w:p w14:paraId="071A2F99" w14:textId="372366FC" w:rsidR="007B01AD" w:rsidRPr="00B30422" w:rsidRDefault="00335945" w:rsidP="00275B05">
      <w:pPr>
        <w:jc w:val="both"/>
        <w:rPr>
          <w:rFonts w:cstheme="minorHAnsi"/>
          <w:sz w:val="24"/>
          <w:szCs w:val="24"/>
        </w:rPr>
      </w:pPr>
      <w:r w:rsidRPr="00B30422">
        <w:rPr>
          <w:rFonts w:cstheme="minorHAnsi"/>
          <w:sz w:val="24"/>
          <w:szCs w:val="24"/>
        </w:rPr>
        <w:t>There are many articles relating to failures within police vetting over the UK police forces</w:t>
      </w:r>
      <w:r w:rsidR="0000093F" w:rsidRPr="00B30422">
        <w:rPr>
          <w:rFonts w:cstheme="minorHAnsi"/>
          <w:sz w:val="24"/>
          <w:szCs w:val="24"/>
        </w:rPr>
        <w:t>.</w:t>
      </w:r>
      <w:r w:rsidR="00F07A4A" w:rsidRPr="00B30422">
        <w:rPr>
          <w:rFonts w:cstheme="minorHAnsi"/>
          <w:sz w:val="24"/>
          <w:szCs w:val="24"/>
        </w:rPr>
        <w:t xml:space="preserve"> </w:t>
      </w:r>
      <w:r w:rsidR="00F07A4A" w:rsidRPr="00B30422">
        <w:rPr>
          <w:rFonts w:cstheme="minorHAnsi"/>
          <w:color w:val="141414"/>
          <w:sz w:val="24"/>
          <w:szCs w:val="24"/>
          <w:shd w:val="clear" w:color="auto" w:fill="FFFFFF"/>
        </w:rPr>
        <w:t>Vetting involves a series of background checks on people wanting to join the police - looking at everything from past convictions, behaviour of family and friends, or financial problems that may leave an applicant open to corruption.</w:t>
      </w:r>
      <w:r w:rsidR="0000093F" w:rsidRPr="00B30422">
        <w:rPr>
          <w:rFonts w:cstheme="minorHAnsi"/>
          <w:sz w:val="24"/>
          <w:szCs w:val="24"/>
        </w:rPr>
        <w:t xml:space="preserve"> </w:t>
      </w:r>
      <w:r w:rsidR="00E152E8" w:rsidRPr="00B30422">
        <w:rPr>
          <w:rFonts w:cstheme="minorHAnsi"/>
          <w:color w:val="141414"/>
          <w:sz w:val="24"/>
          <w:szCs w:val="24"/>
          <w:shd w:val="clear" w:color="auto" w:fill="FFFFFF"/>
        </w:rPr>
        <w:t>Figures show more than a quarter of UK forces have not checked all personnel to meet national guidelines introduced in 2006.</w:t>
      </w:r>
      <w:r w:rsidR="000C4AFC" w:rsidRPr="00B30422">
        <w:rPr>
          <w:rFonts w:cstheme="minorHAnsi"/>
          <w:color w:val="141414"/>
          <w:sz w:val="24"/>
          <w:szCs w:val="24"/>
          <w:shd w:val="clear" w:color="auto" w:fill="FFFFFF"/>
        </w:rPr>
        <w:t xml:space="preserve"> </w:t>
      </w:r>
      <w:r w:rsidR="000C4AFC" w:rsidRPr="00B30422">
        <w:rPr>
          <w:rFonts w:cstheme="minorHAnsi"/>
          <w:sz w:val="24"/>
          <w:szCs w:val="24"/>
        </w:rPr>
        <w:t>Abbott, M. (2021)</w:t>
      </w:r>
    </w:p>
    <w:p w14:paraId="5B294D6D" w14:textId="6E1A0DBA" w:rsidR="00487E20" w:rsidRPr="00B30422" w:rsidRDefault="00C642FC" w:rsidP="00275B05">
      <w:pPr>
        <w:jc w:val="both"/>
        <w:rPr>
          <w:rFonts w:cstheme="minorHAnsi"/>
          <w:sz w:val="24"/>
          <w:szCs w:val="24"/>
        </w:rPr>
      </w:pPr>
      <w:r w:rsidRPr="00B30422">
        <w:rPr>
          <w:rFonts w:cstheme="minorHAnsi"/>
          <w:color w:val="0B0C0C"/>
          <w:sz w:val="24"/>
          <w:szCs w:val="24"/>
          <w:shd w:val="clear" w:color="auto" w:fill="FFFFFF"/>
        </w:rPr>
        <w:t>The Independent Office for Police Conduct (IOPC) exists to increase public confidence in the police complaints system in England and Wales. It also investigates serious complaints and allegations of misconduct against the police and handles appeals.</w:t>
      </w:r>
      <w:r w:rsidR="00C71921" w:rsidRPr="00B30422">
        <w:rPr>
          <w:rFonts w:cstheme="minorHAnsi"/>
          <w:sz w:val="24"/>
          <w:szCs w:val="24"/>
        </w:rPr>
        <w:t xml:space="preserve"> </w:t>
      </w:r>
      <w:r w:rsidR="00C71921" w:rsidRPr="00B30422">
        <w:rPr>
          <w:rFonts w:cstheme="minorHAnsi"/>
          <w:sz w:val="24"/>
          <w:szCs w:val="24"/>
        </w:rPr>
        <w:t>GOV.UK (no date)</w:t>
      </w:r>
      <w:r w:rsidR="00EC35B5" w:rsidRPr="00B30422">
        <w:rPr>
          <w:rFonts w:cstheme="minorHAnsi"/>
          <w:sz w:val="24"/>
          <w:szCs w:val="24"/>
        </w:rPr>
        <w:t xml:space="preserve">. </w:t>
      </w:r>
      <w:r w:rsidR="00E65354" w:rsidRPr="00B30422">
        <w:rPr>
          <w:rFonts w:cstheme="minorHAnsi"/>
          <w:sz w:val="24"/>
          <w:szCs w:val="24"/>
        </w:rPr>
        <w:t xml:space="preserve">The IOPC are an independent body and act as a third party whilst investigating </w:t>
      </w:r>
      <w:r w:rsidR="00114D6A" w:rsidRPr="00B30422">
        <w:rPr>
          <w:rFonts w:cstheme="minorHAnsi"/>
          <w:sz w:val="24"/>
          <w:szCs w:val="24"/>
        </w:rPr>
        <w:t>serio</w:t>
      </w:r>
      <w:r w:rsidR="00B772CB">
        <w:rPr>
          <w:rFonts w:cstheme="minorHAnsi"/>
          <w:sz w:val="24"/>
          <w:szCs w:val="24"/>
        </w:rPr>
        <w:t>u</w:t>
      </w:r>
      <w:r w:rsidR="00114D6A" w:rsidRPr="00B30422">
        <w:rPr>
          <w:rFonts w:cstheme="minorHAnsi"/>
          <w:sz w:val="24"/>
          <w:szCs w:val="24"/>
        </w:rPr>
        <w:t xml:space="preserve">s cases and investigations where someone has died after police contact. </w:t>
      </w:r>
      <w:r w:rsidR="002376F0">
        <w:rPr>
          <w:rFonts w:cstheme="minorHAnsi"/>
          <w:sz w:val="24"/>
          <w:szCs w:val="24"/>
        </w:rPr>
        <w:t xml:space="preserve">This is to ensure a transparent </w:t>
      </w:r>
      <w:r w:rsidR="00E50D75">
        <w:rPr>
          <w:rFonts w:cstheme="minorHAnsi"/>
          <w:sz w:val="24"/>
          <w:szCs w:val="24"/>
        </w:rPr>
        <w:t>and independent overview of complaints against the police or misconduct.</w:t>
      </w:r>
    </w:p>
    <w:p w14:paraId="0B69F5D6" w14:textId="7A53E754" w:rsidR="00AE5CB3" w:rsidRPr="00B30422" w:rsidRDefault="000F45E7" w:rsidP="00275B05">
      <w:pPr>
        <w:jc w:val="both"/>
        <w:rPr>
          <w:rFonts w:cstheme="minorHAnsi"/>
          <w:sz w:val="24"/>
          <w:szCs w:val="24"/>
        </w:rPr>
      </w:pPr>
      <w:r w:rsidRPr="00B30422">
        <w:rPr>
          <w:rFonts w:cstheme="minorHAnsi"/>
          <w:color w:val="1C2B39"/>
          <w:sz w:val="24"/>
          <w:szCs w:val="24"/>
          <w:shd w:val="clear" w:color="auto" w:fill="FFFFFF"/>
        </w:rPr>
        <w:t>The home secretary is responsible for setting out the capabilities required to manage national, for providing grants to PCCs, and overseeing bodies like the Independent Office for Police Conduct (IOPC). The home secretary can also direct poorly performing forces to develop plans to address their failings</w:t>
      </w:r>
      <w:r w:rsidR="00DE45D6" w:rsidRPr="00B30422">
        <w:rPr>
          <w:rFonts w:cstheme="minorHAnsi"/>
          <w:color w:val="1C2B39"/>
          <w:sz w:val="24"/>
          <w:szCs w:val="24"/>
          <w:shd w:val="clear" w:color="auto" w:fill="FFFFFF"/>
        </w:rPr>
        <w:t>.</w:t>
      </w:r>
      <w:r w:rsidR="00C566ED" w:rsidRPr="00B30422">
        <w:rPr>
          <w:rFonts w:cstheme="minorHAnsi"/>
          <w:color w:val="1C2B39"/>
          <w:sz w:val="24"/>
          <w:szCs w:val="24"/>
          <w:shd w:val="clear" w:color="auto" w:fill="FFFFFF"/>
        </w:rPr>
        <w:t xml:space="preserve"> </w:t>
      </w:r>
      <w:r w:rsidR="00C566ED" w:rsidRPr="00B30422">
        <w:rPr>
          <w:rFonts w:cstheme="minorHAnsi"/>
          <w:sz w:val="24"/>
          <w:szCs w:val="24"/>
        </w:rPr>
        <w:t>Richards, G. (2022)</w:t>
      </w:r>
      <w:r w:rsidR="00B4472F">
        <w:rPr>
          <w:rFonts w:cstheme="minorHAnsi"/>
          <w:sz w:val="24"/>
          <w:szCs w:val="24"/>
        </w:rPr>
        <w:t xml:space="preserve">. </w:t>
      </w:r>
      <w:r w:rsidR="00941F71" w:rsidRPr="00827725">
        <w:rPr>
          <w:rFonts w:cstheme="minorHAnsi"/>
          <w:sz w:val="28"/>
          <w:szCs w:val="28"/>
        </w:rPr>
        <w:t xml:space="preserve"> </w:t>
      </w:r>
      <w:r w:rsidR="00941F71" w:rsidRPr="00827725">
        <w:rPr>
          <w:rFonts w:cstheme="minorHAnsi"/>
          <w:color w:val="212529"/>
          <w:sz w:val="24"/>
          <w:szCs w:val="24"/>
          <w:shd w:val="clear" w:color="auto" w:fill="FFFFFF"/>
        </w:rPr>
        <w:t xml:space="preserve">The role of the Police and Crime Commissioner (PCC) is to be the voice of the people and hold the police to account. They are responsible for the totality of </w:t>
      </w:r>
      <w:r w:rsidR="008846D4" w:rsidRPr="00827725">
        <w:rPr>
          <w:rFonts w:cstheme="minorHAnsi"/>
          <w:color w:val="212529"/>
          <w:sz w:val="24"/>
          <w:szCs w:val="24"/>
          <w:shd w:val="clear" w:color="auto" w:fill="FFFFFF"/>
        </w:rPr>
        <w:t xml:space="preserve">policing. The PCC </w:t>
      </w:r>
      <w:r w:rsidR="00EF7D55" w:rsidRPr="00827725">
        <w:rPr>
          <w:rFonts w:cstheme="minorHAnsi"/>
          <w:color w:val="212529"/>
          <w:sz w:val="24"/>
          <w:szCs w:val="24"/>
          <w:shd w:val="clear" w:color="auto" w:fill="FFFFFF"/>
        </w:rPr>
        <w:t xml:space="preserve">helps ensure transparency in the overview of the </w:t>
      </w:r>
      <w:r w:rsidR="008A3745" w:rsidRPr="00827725">
        <w:rPr>
          <w:rFonts w:cstheme="minorHAnsi"/>
          <w:color w:val="212529"/>
          <w:sz w:val="24"/>
          <w:szCs w:val="24"/>
          <w:shd w:val="clear" w:color="auto" w:fill="FFFFFF"/>
        </w:rPr>
        <w:t xml:space="preserve">IOPC, they help maintain public trust </w:t>
      </w:r>
      <w:r w:rsidR="00615990" w:rsidRPr="00827725">
        <w:rPr>
          <w:rFonts w:cstheme="minorHAnsi"/>
          <w:color w:val="212529"/>
          <w:sz w:val="24"/>
          <w:szCs w:val="24"/>
          <w:shd w:val="clear" w:color="auto" w:fill="FFFFFF"/>
        </w:rPr>
        <w:t xml:space="preserve">and confidence in the police and ensure that the </w:t>
      </w:r>
      <w:r w:rsidR="007B7793" w:rsidRPr="00827725">
        <w:rPr>
          <w:rFonts w:cstheme="minorHAnsi"/>
          <w:color w:val="212529"/>
          <w:sz w:val="24"/>
          <w:szCs w:val="24"/>
          <w:shd w:val="clear" w:color="auto" w:fill="FFFFFF"/>
        </w:rPr>
        <w:t>IOPC are fu</w:t>
      </w:r>
      <w:r w:rsidR="00827725" w:rsidRPr="00827725">
        <w:rPr>
          <w:rFonts w:cstheme="minorHAnsi"/>
          <w:color w:val="212529"/>
          <w:sz w:val="24"/>
          <w:szCs w:val="24"/>
          <w:shd w:val="clear" w:color="auto" w:fill="FFFFFF"/>
        </w:rPr>
        <w:t>lfill</w:t>
      </w:r>
      <w:r w:rsidR="007B7793" w:rsidRPr="00827725">
        <w:rPr>
          <w:rFonts w:cstheme="minorHAnsi"/>
          <w:color w:val="212529"/>
          <w:sz w:val="24"/>
          <w:szCs w:val="24"/>
          <w:shd w:val="clear" w:color="auto" w:fill="FFFFFF"/>
        </w:rPr>
        <w:t>ing their responsibilities correctly.</w:t>
      </w:r>
      <w:r w:rsidR="007B7793" w:rsidRPr="00827725">
        <w:rPr>
          <w:rFonts w:ascii="Roboto" w:hAnsi="Roboto"/>
          <w:color w:val="212529"/>
          <w:sz w:val="24"/>
          <w:szCs w:val="24"/>
          <w:shd w:val="clear" w:color="auto" w:fill="FFFFFF"/>
        </w:rPr>
        <w:t xml:space="preserve"> </w:t>
      </w:r>
      <w:r w:rsidR="005671CE" w:rsidRPr="005671CE">
        <w:rPr>
          <w:sz w:val="24"/>
          <w:szCs w:val="24"/>
        </w:rPr>
        <w:t>Association of police and crime commissioners (2016).</w:t>
      </w:r>
    </w:p>
    <w:p w14:paraId="5949A742" w14:textId="5D03EB91" w:rsidR="00865582" w:rsidRPr="00B30422" w:rsidRDefault="00AE5CB3" w:rsidP="00275B05">
      <w:pPr>
        <w:jc w:val="both"/>
        <w:rPr>
          <w:rFonts w:cstheme="minorHAnsi"/>
          <w:color w:val="141414"/>
          <w:sz w:val="24"/>
          <w:szCs w:val="24"/>
          <w:shd w:val="clear" w:color="auto" w:fill="FFFFFF"/>
        </w:rPr>
      </w:pPr>
      <w:r w:rsidRPr="00B30422">
        <w:rPr>
          <w:rFonts w:cstheme="minorHAnsi"/>
          <w:sz w:val="24"/>
          <w:szCs w:val="24"/>
        </w:rPr>
        <w:t xml:space="preserve">The police are in a position of trust </w:t>
      </w:r>
      <w:r w:rsidR="00300A92" w:rsidRPr="00B30422">
        <w:rPr>
          <w:rFonts w:cstheme="minorHAnsi"/>
          <w:sz w:val="24"/>
          <w:szCs w:val="24"/>
        </w:rPr>
        <w:t xml:space="preserve">and are there to provide reassurance to the public. It is important to acknowledge that </w:t>
      </w:r>
      <w:r w:rsidR="002E006C" w:rsidRPr="00B30422">
        <w:rPr>
          <w:rFonts w:cstheme="minorHAnsi"/>
          <w:sz w:val="24"/>
          <w:szCs w:val="24"/>
        </w:rPr>
        <w:t xml:space="preserve">despite vetting procedures, some police officers abuse </w:t>
      </w:r>
      <w:r w:rsidR="00CA5187" w:rsidRPr="00B30422">
        <w:rPr>
          <w:rFonts w:cstheme="minorHAnsi"/>
          <w:sz w:val="24"/>
          <w:szCs w:val="24"/>
        </w:rPr>
        <w:t>their</w:t>
      </w:r>
      <w:r w:rsidR="002E006C" w:rsidRPr="00B30422">
        <w:rPr>
          <w:rFonts w:cstheme="minorHAnsi"/>
          <w:sz w:val="24"/>
          <w:szCs w:val="24"/>
        </w:rPr>
        <w:t xml:space="preserve"> position of trust. </w:t>
      </w:r>
      <w:r w:rsidR="00C3576F" w:rsidRPr="00B30422">
        <w:rPr>
          <w:rFonts w:cstheme="minorHAnsi"/>
          <w:sz w:val="24"/>
          <w:szCs w:val="24"/>
        </w:rPr>
        <w:t xml:space="preserve">A case that was covered by the media is the Sarah Everard murder. </w:t>
      </w:r>
      <w:r w:rsidR="001C0DDB" w:rsidRPr="00B30422">
        <w:rPr>
          <w:rFonts w:cstheme="minorHAnsi"/>
          <w:sz w:val="24"/>
          <w:szCs w:val="24"/>
        </w:rPr>
        <w:t xml:space="preserve">She was murdered by a serving met police officer who was being investigated </w:t>
      </w:r>
      <w:r w:rsidR="00357EB4" w:rsidRPr="00B30422">
        <w:rPr>
          <w:rFonts w:cstheme="minorHAnsi"/>
          <w:sz w:val="24"/>
          <w:szCs w:val="24"/>
        </w:rPr>
        <w:t>for indecent exposure</w:t>
      </w:r>
      <w:r w:rsidR="004F16C1" w:rsidRPr="00B30422">
        <w:rPr>
          <w:rFonts w:cstheme="minorHAnsi"/>
          <w:sz w:val="24"/>
          <w:szCs w:val="24"/>
        </w:rPr>
        <w:t xml:space="preserve"> just 1 week prior to her murder. Findings from the IOPC investigation </w:t>
      </w:r>
      <w:r w:rsidR="000731B2" w:rsidRPr="00B30422">
        <w:rPr>
          <w:rFonts w:cstheme="minorHAnsi"/>
          <w:sz w:val="24"/>
          <w:szCs w:val="24"/>
        </w:rPr>
        <w:t xml:space="preserve">suggest </w:t>
      </w:r>
      <w:r w:rsidR="00920D3D" w:rsidRPr="00B30422">
        <w:rPr>
          <w:rFonts w:cstheme="minorHAnsi"/>
          <w:color w:val="141414"/>
          <w:sz w:val="24"/>
          <w:szCs w:val="24"/>
          <w:shd w:val="clear" w:color="auto" w:fill="FFFFFF"/>
        </w:rPr>
        <w:t>h</w:t>
      </w:r>
      <w:r w:rsidR="00920D3D" w:rsidRPr="00B30422">
        <w:rPr>
          <w:rFonts w:cstheme="minorHAnsi"/>
          <w:color w:val="141414"/>
          <w:sz w:val="24"/>
          <w:szCs w:val="24"/>
          <w:shd w:val="clear" w:color="auto" w:fill="FFFFFF"/>
        </w:rPr>
        <w:t xml:space="preserve">ad Wayne </w:t>
      </w:r>
      <w:proofErr w:type="spellStart"/>
      <w:r w:rsidR="00920D3D" w:rsidRPr="00B30422">
        <w:rPr>
          <w:rFonts w:cstheme="minorHAnsi"/>
          <w:color w:val="141414"/>
          <w:sz w:val="24"/>
          <w:szCs w:val="24"/>
          <w:shd w:val="clear" w:color="auto" w:fill="FFFFFF"/>
        </w:rPr>
        <w:t>Couzens</w:t>
      </w:r>
      <w:proofErr w:type="spellEnd"/>
      <w:r w:rsidR="00920D3D" w:rsidRPr="00B30422">
        <w:rPr>
          <w:rFonts w:cstheme="minorHAnsi"/>
          <w:color w:val="141414"/>
          <w:sz w:val="24"/>
          <w:szCs w:val="24"/>
          <w:shd w:val="clear" w:color="auto" w:fill="FFFFFF"/>
        </w:rPr>
        <w:t xml:space="preserve"> been convicted for any of the incidents (the earliest allegation dates back to 2015) </w:t>
      </w:r>
      <w:r w:rsidR="00215838" w:rsidRPr="00B30422">
        <w:rPr>
          <w:rFonts w:cstheme="minorHAnsi"/>
          <w:color w:val="141414"/>
          <w:sz w:val="24"/>
          <w:szCs w:val="24"/>
          <w:shd w:val="clear" w:color="auto" w:fill="FFFFFF"/>
        </w:rPr>
        <w:t xml:space="preserve">or even the allegation in 2021 </w:t>
      </w:r>
      <w:r w:rsidR="00920D3D" w:rsidRPr="00B30422">
        <w:rPr>
          <w:rFonts w:cstheme="minorHAnsi"/>
          <w:color w:val="141414"/>
          <w:sz w:val="24"/>
          <w:szCs w:val="24"/>
          <w:shd w:val="clear" w:color="auto" w:fill="FFFFFF"/>
        </w:rPr>
        <w:t>he would probably have been imprisoned because his role as a serving police officer would have been an aggravating factor.</w:t>
      </w:r>
      <w:r w:rsidR="00073B9F" w:rsidRPr="00B30422">
        <w:rPr>
          <w:rFonts w:cstheme="minorHAnsi"/>
          <w:color w:val="141414"/>
          <w:sz w:val="24"/>
          <w:szCs w:val="24"/>
          <w:shd w:val="clear" w:color="auto" w:fill="FFFFFF"/>
        </w:rPr>
        <w:t xml:space="preserve"> BBC NEWS (2023)</w:t>
      </w:r>
    </w:p>
    <w:p w14:paraId="71EDD61E" w14:textId="044A5CF8" w:rsidR="00070C27" w:rsidRPr="00B30422" w:rsidRDefault="00300B78" w:rsidP="00275B05">
      <w:pPr>
        <w:jc w:val="both"/>
        <w:rPr>
          <w:rFonts w:cstheme="minorHAnsi"/>
          <w:color w:val="000000"/>
          <w:sz w:val="24"/>
          <w:szCs w:val="24"/>
        </w:rPr>
      </w:pPr>
      <w:r w:rsidRPr="00B30422">
        <w:rPr>
          <w:rFonts w:cstheme="minorHAnsi"/>
          <w:color w:val="000000"/>
          <w:sz w:val="24"/>
          <w:szCs w:val="24"/>
        </w:rPr>
        <w:t>Local recommendations have been made by the IOPC to the Metropolitan Police Service (Met) to consider developing a system automatically flagging when an officer is under criminal investigation</w:t>
      </w:r>
      <w:r w:rsidRPr="00B30422">
        <w:rPr>
          <w:rFonts w:cstheme="minorHAnsi"/>
          <w:color w:val="000000"/>
          <w:sz w:val="24"/>
          <w:szCs w:val="24"/>
        </w:rPr>
        <w:t>.</w:t>
      </w:r>
      <w:r w:rsidR="00D96DCB" w:rsidRPr="00B30422">
        <w:rPr>
          <w:rFonts w:cstheme="minorHAnsi"/>
          <w:color w:val="000000"/>
          <w:sz w:val="24"/>
          <w:szCs w:val="24"/>
        </w:rPr>
        <w:t xml:space="preserve"> When investigating a sexual offence although it is good practice it is not necessary to gain the offenders occupation if they are not willing to provide it. </w:t>
      </w:r>
      <w:r w:rsidR="001D6135" w:rsidRPr="00B30422">
        <w:rPr>
          <w:rFonts w:cstheme="minorHAnsi"/>
          <w:color w:val="000000"/>
          <w:sz w:val="24"/>
          <w:szCs w:val="24"/>
        </w:rPr>
        <w:t xml:space="preserve">This recommendation </w:t>
      </w:r>
      <w:r w:rsidR="00895CAA" w:rsidRPr="00B30422">
        <w:rPr>
          <w:rFonts w:cstheme="minorHAnsi"/>
          <w:color w:val="000000"/>
          <w:sz w:val="24"/>
          <w:szCs w:val="24"/>
        </w:rPr>
        <w:t xml:space="preserve">could prevent anything like this from happening again. </w:t>
      </w:r>
      <w:r w:rsidR="00FA5A81">
        <w:rPr>
          <w:rFonts w:cstheme="minorHAnsi"/>
          <w:color w:val="000000"/>
          <w:sz w:val="24"/>
          <w:szCs w:val="24"/>
        </w:rPr>
        <w:t xml:space="preserve">The IOPC </w:t>
      </w:r>
      <w:r w:rsidR="004F0617">
        <w:rPr>
          <w:rFonts w:cstheme="minorHAnsi"/>
          <w:color w:val="000000"/>
          <w:sz w:val="24"/>
          <w:szCs w:val="24"/>
        </w:rPr>
        <w:t>put forward their recommendation</w:t>
      </w:r>
      <w:r w:rsidR="00A567F0">
        <w:rPr>
          <w:rFonts w:cstheme="minorHAnsi"/>
          <w:color w:val="000000"/>
          <w:sz w:val="24"/>
          <w:szCs w:val="24"/>
        </w:rPr>
        <w:t>s to improve police practices</w:t>
      </w:r>
      <w:r w:rsidR="004E7E38">
        <w:rPr>
          <w:rFonts w:cstheme="minorHAnsi"/>
          <w:color w:val="000000"/>
          <w:sz w:val="24"/>
          <w:szCs w:val="24"/>
        </w:rPr>
        <w:t xml:space="preserve">, it is important </w:t>
      </w:r>
      <w:r w:rsidR="00F00348">
        <w:rPr>
          <w:rFonts w:cstheme="minorHAnsi"/>
          <w:color w:val="000000"/>
          <w:sz w:val="24"/>
          <w:szCs w:val="24"/>
        </w:rPr>
        <w:t xml:space="preserve">that they are promoting accountability and pushing for more positive outcomes. </w:t>
      </w:r>
    </w:p>
    <w:p w14:paraId="3AF8C31C" w14:textId="3865800D" w:rsidR="00070C27" w:rsidRPr="00B30422" w:rsidRDefault="00A82ADA" w:rsidP="00275B05">
      <w:pPr>
        <w:jc w:val="both"/>
        <w:rPr>
          <w:rFonts w:cstheme="minorHAnsi"/>
          <w:sz w:val="24"/>
          <w:szCs w:val="24"/>
        </w:rPr>
      </w:pPr>
      <w:r w:rsidRPr="00B30422">
        <w:rPr>
          <w:rFonts w:cstheme="minorHAnsi"/>
          <w:color w:val="000000"/>
          <w:sz w:val="24"/>
          <w:szCs w:val="24"/>
        </w:rPr>
        <w:t xml:space="preserve">It is important that the police are held accountable for their actions. When becoming a </w:t>
      </w:r>
      <w:r w:rsidR="00D06B22" w:rsidRPr="00B30422">
        <w:rPr>
          <w:rFonts w:cstheme="minorHAnsi"/>
          <w:color w:val="000000"/>
          <w:sz w:val="24"/>
          <w:szCs w:val="24"/>
        </w:rPr>
        <w:t xml:space="preserve">police </w:t>
      </w:r>
      <w:r w:rsidR="00FA06AF" w:rsidRPr="00B30422">
        <w:rPr>
          <w:rFonts w:cstheme="minorHAnsi"/>
          <w:color w:val="000000"/>
          <w:sz w:val="24"/>
          <w:szCs w:val="24"/>
        </w:rPr>
        <w:t>officer you</w:t>
      </w:r>
      <w:r w:rsidRPr="00B30422">
        <w:rPr>
          <w:rFonts w:cstheme="minorHAnsi"/>
          <w:color w:val="000000"/>
          <w:sz w:val="24"/>
          <w:szCs w:val="24"/>
        </w:rPr>
        <w:t xml:space="preserve"> are required to swear a oath </w:t>
      </w:r>
      <w:r w:rsidR="00D06B22" w:rsidRPr="00B30422">
        <w:rPr>
          <w:rFonts w:cstheme="minorHAnsi"/>
          <w:color w:val="000000"/>
          <w:sz w:val="24"/>
          <w:szCs w:val="24"/>
        </w:rPr>
        <w:t>to the king</w:t>
      </w:r>
      <w:r w:rsidR="0042600A" w:rsidRPr="00B30422">
        <w:rPr>
          <w:rFonts w:cstheme="minorHAnsi"/>
          <w:color w:val="000000"/>
          <w:sz w:val="24"/>
          <w:szCs w:val="24"/>
        </w:rPr>
        <w:t xml:space="preserve"> and declare you will act with honesty and integrity. While most police officers </w:t>
      </w:r>
      <w:r w:rsidR="00FA06AF" w:rsidRPr="00B30422">
        <w:rPr>
          <w:rFonts w:cstheme="minorHAnsi"/>
          <w:color w:val="000000"/>
          <w:sz w:val="24"/>
          <w:szCs w:val="24"/>
        </w:rPr>
        <w:t xml:space="preserve">uphold their oath and position my research </w:t>
      </w:r>
      <w:r w:rsidR="004078E2" w:rsidRPr="00B30422">
        <w:rPr>
          <w:rFonts w:cstheme="minorHAnsi"/>
          <w:color w:val="000000"/>
          <w:sz w:val="24"/>
          <w:szCs w:val="24"/>
        </w:rPr>
        <w:t>found that</w:t>
      </w:r>
      <w:r w:rsidR="007F1665" w:rsidRPr="00B30422">
        <w:rPr>
          <w:rFonts w:cstheme="minorHAnsi"/>
          <w:color w:val="000000"/>
          <w:sz w:val="24"/>
          <w:szCs w:val="24"/>
        </w:rPr>
        <w:t xml:space="preserve"> between 2021 and 2022</w:t>
      </w:r>
      <w:r w:rsidR="004F0A33" w:rsidRPr="00B30422">
        <w:rPr>
          <w:rFonts w:cstheme="minorHAnsi"/>
          <w:color w:val="000000"/>
          <w:sz w:val="24"/>
          <w:szCs w:val="24"/>
        </w:rPr>
        <w:t xml:space="preserve"> out</w:t>
      </w:r>
      <w:r w:rsidR="004078E2" w:rsidRPr="00B30422">
        <w:rPr>
          <w:rFonts w:cstheme="minorHAnsi"/>
          <w:color w:val="000000"/>
          <w:sz w:val="24"/>
          <w:szCs w:val="24"/>
        </w:rPr>
        <w:t xml:space="preserve"> </w:t>
      </w:r>
      <w:r w:rsidR="007F1665" w:rsidRPr="00B30422">
        <w:rPr>
          <w:rFonts w:cstheme="minorHAnsi"/>
          <w:color w:val="0B0C0C"/>
          <w:sz w:val="24"/>
          <w:szCs w:val="24"/>
          <w:shd w:val="clear" w:color="auto" w:fill="FFFFFF"/>
        </w:rPr>
        <w:t>o</w:t>
      </w:r>
      <w:r w:rsidR="004078E2" w:rsidRPr="00B30422">
        <w:rPr>
          <w:rFonts w:cstheme="minorHAnsi"/>
          <w:color w:val="0B0C0C"/>
          <w:sz w:val="24"/>
          <w:szCs w:val="24"/>
          <w:shd w:val="clear" w:color="auto" w:fill="FFFFFF"/>
        </w:rPr>
        <w:t>f the 791 allegations</w:t>
      </w:r>
      <w:r w:rsidR="004F0A33" w:rsidRPr="00B30422">
        <w:rPr>
          <w:rFonts w:cstheme="minorHAnsi"/>
          <w:color w:val="0B0C0C"/>
          <w:sz w:val="24"/>
          <w:szCs w:val="24"/>
          <w:shd w:val="clear" w:color="auto" w:fill="FFFFFF"/>
        </w:rPr>
        <w:t xml:space="preserve"> </w:t>
      </w:r>
      <w:r w:rsidR="004078E2" w:rsidRPr="00B30422">
        <w:rPr>
          <w:rFonts w:cstheme="minorHAnsi"/>
          <w:color w:val="0B0C0C"/>
          <w:sz w:val="24"/>
          <w:szCs w:val="24"/>
          <w:shd w:val="clear" w:color="auto" w:fill="FFFFFF"/>
        </w:rPr>
        <w:t>in England and Wales</w:t>
      </w:r>
      <w:r w:rsidR="004F0A33" w:rsidRPr="00B30422">
        <w:rPr>
          <w:rFonts w:cstheme="minorHAnsi"/>
          <w:color w:val="0B0C0C"/>
          <w:sz w:val="24"/>
          <w:szCs w:val="24"/>
          <w:shd w:val="clear" w:color="auto" w:fill="FFFFFF"/>
        </w:rPr>
        <w:t xml:space="preserve"> </w:t>
      </w:r>
      <w:r w:rsidR="004078E2" w:rsidRPr="00B30422">
        <w:rPr>
          <w:rFonts w:cstheme="minorHAnsi"/>
          <w:color w:val="0B0C0C"/>
          <w:sz w:val="24"/>
          <w:szCs w:val="24"/>
          <w:shd w:val="clear" w:color="auto" w:fill="FFFFFF"/>
        </w:rPr>
        <w:t>gross misconduct was found in 284 (36%) allegations and misconduct was found in a further 414 (53%) allegations</w:t>
      </w:r>
      <w:r w:rsidR="004078E2" w:rsidRPr="00B30422">
        <w:rPr>
          <w:rFonts w:cstheme="minorHAnsi"/>
          <w:color w:val="0B0C0C"/>
          <w:sz w:val="24"/>
          <w:szCs w:val="24"/>
          <w:shd w:val="clear" w:color="auto" w:fill="FFFFFF"/>
        </w:rPr>
        <w:t>.</w:t>
      </w:r>
      <w:r w:rsidR="00767E51" w:rsidRPr="00B30422">
        <w:rPr>
          <w:rFonts w:cstheme="minorHAnsi"/>
          <w:sz w:val="24"/>
          <w:szCs w:val="24"/>
        </w:rPr>
        <w:t xml:space="preserve"> </w:t>
      </w:r>
      <w:r w:rsidR="00767E51" w:rsidRPr="00B30422">
        <w:rPr>
          <w:rFonts w:cstheme="minorHAnsi"/>
          <w:sz w:val="24"/>
          <w:szCs w:val="24"/>
        </w:rPr>
        <w:t>GOV.UK (2023)</w:t>
      </w:r>
      <w:r w:rsidR="005D0052" w:rsidRPr="00B30422">
        <w:rPr>
          <w:rFonts w:cstheme="minorHAnsi"/>
          <w:sz w:val="24"/>
          <w:szCs w:val="24"/>
        </w:rPr>
        <w:t>.</w:t>
      </w:r>
    </w:p>
    <w:p w14:paraId="37798B06" w14:textId="3B9A2401" w:rsidR="007B01AD" w:rsidRDefault="00886BFC" w:rsidP="00275B05">
      <w:pPr>
        <w:jc w:val="both"/>
        <w:rPr>
          <w:rFonts w:cstheme="minorHAnsi"/>
          <w:color w:val="000000"/>
          <w:sz w:val="24"/>
          <w:szCs w:val="24"/>
        </w:rPr>
      </w:pPr>
      <w:r w:rsidRPr="00B30422">
        <w:rPr>
          <w:rFonts w:cstheme="minorHAnsi"/>
          <w:sz w:val="24"/>
          <w:szCs w:val="24"/>
        </w:rPr>
        <w:t xml:space="preserve">Accountability is important as British policing is based on consent, meaning that the </w:t>
      </w:r>
      <w:r w:rsidR="00F22717" w:rsidRPr="00B30422">
        <w:rPr>
          <w:rFonts w:cstheme="minorHAnsi"/>
          <w:sz w:val="24"/>
          <w:szCs w:val="24"/>
        </w:rPr>
        <w:t>functions of policing rely on public approval of their existence, actions and behaviour</w:t>
      </w:r>
      <w:r w:rsidR="00C24914" w:rsidRPr="00B30422">
        <w:rPr>
          <w:rFonts w:cstheme="minorHAnsi"/>
          <w:sz w:val="24"/>
          <w:szCs w:val="24"/>
        </w:rPr>
        <w:t xml:space="preserve">. </w:t>
      </w:r>
      <w:r w:rsidR="00DF6E1D" w:rsidRPr="00B30422">
        <w:rPr>
          <w:rFonts w:cstheme="minorHAnsi"/>
          <w:color w:val="000000"/>
          <w:sz w:val="24"/>
          <w:szCs w:val="24"/>
        </w:rPr>
        <w:t>Institute for Government. (2022). </w:t>
      </w:r>
      <w:r w:rsidR="00E37249" w:rsidRPr="00B30422">
        <w:rPr>
          <w:rFonts w:cstheme="minorHAnsi"/>
          <w:color w:val="000000"/>
          <w:sz w:val="24"/>
          <w:szCs w:val="24"/>
        </w:rPr>
        <w:t xml:space="preserve">The public rely on the police to make them feel safe </w:t>
      </w:r>
      <w:r w:rsidR="00C1399A" w:rsidRPr="00B30422">
        <w:rPr>
          <w:rFonts w:cstheme="minorHAnsi"/>
          <w:color w:val="000000"/>
          <w:sz w:val="24"/>
          <w:szCs w:val="24"/>
        </w:rPr>
        <w:t xml:space="preserve">and expect crimes to be dealt with efficiently when reported. </w:t>
      </w:r>
      <w:r w:rsidR="00130E96" w:rsidRPr="00B30422">
        <w:rPr>
          <w:rFonts w:cstheme="minorHAnsi"/>
          <w:color w:val="000000"/>
          <w:sz w:val="24"/>
          <w:szCs w:val="24"/>
        </w:rPr>
        <w:t xml:space="preserve">If there are any complications or </w:t>
      </w:r>
      <w:r w:rsidR="00E419C2" w:rsidRPr="00B30422">
        <w:rPr>
          <w:rFonts w:cstheme="minorHAnsi"/>
          <w:color w:val="000000"/>
          <w:sz w:val="24"/>
          <w:szCs w:val="24"/>
        </w:rPr>
        <w:t>misconduct,</w:t>
      </w:r>
      <w:r w:rsidR="00130E96" w:rsidRPr="00B30422">
        <w:rPr>
          <w:rFonts w:cstheme="minorHAnsi"/>
          <w:color w:val="000000"/>
          <w:sz w:val="24"/>
          <w:szCs w:val="24"/>
        </w:rPr>
        <w:t xml:space="preserve"> </w:t>
      </w:r>
      <w:r w:rsidR="00091E8F" w:rsidRPr="00B30422">
        <w:rPr>
          <w:rFonts w:cstheme="minorHAnsi"/>
          <w:color w:val="000000"/>
          <w:sz w:val="24"/>
          <w:szCs w:val="24"/>
        </w:rPr>
        <w:t xml:space="preserve">there is a complaints procedure. </w:t>
      </w:r>
    </w:p>
    <w:p w14:paraId="30DBEFD1" w14:textId="0C15E0C4" w:rsidR="005D5C73" w:rsidRDefault="005D5C73" w:rsidP="005D5C73">
      <w:pPr>
        <w:spacing w:after="0" w:line="240" w:lineRule="auto"/>
        <w:rPr>
          <w:sz w:val="24"/>
          <w:szCs w:val="24"/>
        </w:rPr>
      </w:pPr>
      <w:r w:rsidRPr="005D5C73">
        <w:rPr>
          <w:rFonts w:eastAsia="Times New Roman" w:cstheme="minorHAnsi"/>
          <w:color w:val="000000"/>
          <w:sz w:val="24"/>
          <w:szCs w:val="24"/>
          <w:lang w:eastAsia="en-GB"/>
        </w:rPr>
        <w:t xml:space="preserve">There has been a substantial drop in confidence that police deal fairly with complaints made against the police. </w:t>
      </w:r>
      <w:r w:rsidR="00D92DAC" w:rsidRPr="00905755">
        <w:rPr>
          <w:rFonts w:eastAsia="Times New Roman" w:cstheme="minorHAnsi"/>
          <w:color w:val="000000"/>
          <w:sz w:val="24"/>
          <w:szCs w:val="24"/>
          <w:lang w:eastAsia="en-GB"/>
        </w:rPr>
        <w:t>A study fro</w:t>
      </w:r>
      <w:r w:rsidR="00EE4987" w:rsidRPr="00905755">
        <w:rPr>
          <w:rFonts w:eastAsia="Times New Roman" w:cstheme="minorHAnsi"/>
          <w:color w:val="000000"/>
          <w:sz w:val="24"/>
          <w:szCs w:val="24"/>
          <w:lang w:eastAsia="en-GB"/>
        </w:rPr>
        <w:t xml:space="preserve">m 2022/2023 found that </w:t>
      </w:r>
      <w:r w:rsidR="00E01B02" w:rsidRPr="00905755">
        <w:rPr>
          <w:rFonts w:cstheme="minorHAnsi"/>
          <w:sz w:val="24"/>
          <w:szCs w:val="24"/>
        </w:rPr>
        <w:t>61% of the public feel negatively towards the Government, 42% feel negatively about the Metropolitan Police, and negativity towards the police reaches its highest level since January 2020 (27%).</w:t>
      </w:r>
      <w:r w:rsidR="003138C9">
        <w:rPr>
          <w:rFonts w:cstheme="minorHAnsi"/>
          <w:sz w:val="24"/>
          <w:szCs w:val="24"/>
        </w:rPr>
        <w:t xml:space="preserve"> </w:t>
      </w:r>
      <w:r w:rsidR="00AE22BA">
        <w:t>IOPC (2023).</w:t>
      </w:r>
      <w:r w:rsidR="00BF0D91">
        <w:t xml:space="preserve"> </w:t>
      </w:r>
      <w:r w:rsidR="00BF0D91" w:rsidRPr="00D123E3">
        <w:rPr>
          <w:sz w:val="24"/>
          <w:szCs w:val="24"/>
        </w:rPr>
        <w:t xml:space="preserve">The reason for the drop in confidence in the police is believed to </w:t>
      </w:r>
      <w:r w:rsidR="00465B51">
        <w:rPr>
          <w:sz w:val="24"/>
          <w:szCs w:val="24"/>
        </w:rPr>
        <w:t>be down to the increase of stories in the media relating to police officer crimes</w:t>
      </w:r>
      <w:r w:rsidR="006924A2">
        <w:rPr>
          <w:sz w:val="24"/>
          <w:szCs w:val="24"/>
        </w:rPr>
        <w:t xml:space="preserve">. </w:t>
      </w:r>
    </w:p>
    <w:p w14:paraId="3E5C67E4" w14:textId="7A0A6181" w:rsidR="00C37CF8" w:rsidRDefault="00C37CF8" w:rsidP="005D5C73">
      <w:pPr>
        <w:spacing w:after="0" w:line="240" w:lineRule="auto"/>
        <w:rPr>
          <w:sz w:val="24"/>
          <w:szCs w:val="24"/>
        </w:rPr>
      </w:pPr>
    </w:p>
    <w:p w14:paraId="7B4B7D3B" w14:textId="16D46715" w:rsidR="00C37CF8" w:rsidRDefault="00C37CF8" w:rsidP="005D5C73">
      <w:pPr>
        <w:spacing w:after="0" w:line="240" w:lineRule="auto"/>
      </w:pPr>
      <w:r>
        <w:rPr>
          <w:sz w:val="24"/>
          <w:szCs w:val="24"/>
        </w:rPr>
        <w:t xml:space="preserve">An example of a high profile case In the media is </w:t>
      </w:r>
      <w:r w:rsidR="003322C5">
        <w:rPr>
          <w:sz w:val="24"/>
          <w:szCs w:val="24"/>
        </w:rPr>
        <w:t xml:space="preserve">of the met police officer David Carrick. </w:t>
      </w:r>
      <w:r w:rsidR="00A71092">
        <w:rPr>
          <w:sz w:val="24"/>
          <w:szCs w:val="24"/>
        </w:rPr>
        <w:t>He is a prolific sex offender and was charged with 24 counts of rape</w:t>
      </w:r>
      <w:r w:rsidR="00BF0FCC">
        <w:rPr>
          <w:sz w:val="24"/>
          <w:szCs w:val="24"/>
        </w:rPr>
        <w:t xml:space="preserve">. It was published that the met admitted to </w:t>
      </w:r>
      <w:r w:rsidR="00141D64">
        <w:rPr>
          <w:sz w:val="24"/>
          <w:szCs w:val="24"/>
        </w:rPr>
        <w:t xml:space="preserve">there not being sufficient checks carried out on him. Despite the vetting process there were also numerous allegations made against him </w:t>
      </w:r>
      <w:r w:rsidR="005F13CA">
        <w:rPr>
          <w:sz w:val="24"/>
          <w:szCs w:val="24"/>
        </w:rPr>
        <w:t xml:space="preserve">including as recent as 2021 where a rape allegation was made. These systematic failings have an impact on the </w:t>
      </w:r>
      <w:r w:rsidR="001608A5">
        <w:rPr>
          <w:sz w:val="24"/>
          <w:szCs w:val="24"/>
        </w:rPr>
        <w:t>public’s</w:t>
      </w:r>
      <w:r w:rsidR="005F13CA">
        <w:rPr>
          <w:sz w:val="24"/>
          <w:szCs w:val="24"/>
        </w:rPr>
        <w:t xml:space="preserve"> perception of the police</w:t>
      </w:r>
      <w:r w:rsidR="00DE4307">
        <w:rPr>
          <w:sz w:val="24"/>
          <w:szCs w:val="24"/>
        </w:rPr>
        <w:t>.</w:t>
      </w:r>
      <w:r w:rsidR="001608A5">
        <w:rPr>
          <w:sz w:val="24"/>
          <w:szCs w:val="24"/>
        </w:rPr>
        <w:t xml:space="preserve"> Holding the police accountable for their actions is crucial for building trust and ensuring justice. Carrick was jailed for 3</w:t>
      </w:r>
      <w:r w:rsidR="008E51A6">
        <w:rPr>
          <w:sz w:val="24"/>
          <w:szCs w:val="24"/>
        </w:rPr>
        <w:t>0</w:t>
      </w:r>
      <w:r w:rsidR="001608A5">
        <w:rPr>
          <w:sz w:val="24"/>
          <w:szCs w:val="24"/>
        </w:rPr>
        <w:t xml:space="preserve"> years </w:t>
      </w:r>
      <w:r w:rsidR="008E51A6">
        <w:rPr>
          <w:sz w:val="24"/>
          <w:szCs w:val="24"/>
        </w:rPr>
        <w:t xml:space="preserve">in February 2023. </w:t>
      </w:r>
      <w:r w:rsidR="009557F7">
        <w:t>Sky News (2023).</w:t>
      </w:r>
    </w:p>
    <w:p w14:paraId="6D834DFE" w14:textId="61540068" w:rsidR="003178AB" w:rsidRPr="009B5AC5" w:rsidRDefault="003178AB" w:rsidP="005D5C73">
      <w:pPr>
        <w:spacing w:after="0" w:line="240" w:lineRule="auto"/>
        <w:rPr>
          <w:sz w:val="24"/>
          <w:szCs w:val="24"/>
        </w:rPr>
      </w:pPr>
    </w:p>
    <w:p w14:paraId="6EA08ECA" w14:textId="2DD4AA1A" w:rsidR="003178AB" w:rsidRPr="009B5AC5" w:rsidRDefault="004B61C3" w:rsidP="005D5C73">
      <w:pPr>
        <w:spacing w:after="0" w:line="240" w:lineRule="auto"/>
        <w:rPr>
          <w:rFonts w:eastAsia="Times New Roman" w:cstheme="minorHAnsi"/>
          <w:color w:val="000000"/>
          <w:sz w:val="28"/>
          <w:szCs w:val="28"/>
          <w:lang w:eastAsia="en-GB"/>
        </w:rPr>
      </w:pPr>
      <w:r w:rsidRPr="009B5AC5">
        <w:rPr>
          <w:sz w:val="24"/>
          <w:szCs w:val="24"/>
        </w:rPr>
        <w:t xml:space="preserve">Police body worn </w:t>
      </w:r>
      <w:r w:rsidR="009B5AC5" w:rsidRPr="009B5AC5">
        <w:rPr>
          <w:sz w:val="24"/>
          <w:szCs w:val="24"/>
        </w:rPr>
        <w:t>cameras</w:t>
      </w:r>
      <w:r w:rsidRPr="009B5AC5">
        <w:rPr>
          <w:sz w:val="24"/>
          <w:szCs w:val="24"/>
        </w:rPr>
        <w:t xml:space="preserve"> can increase accountability in the police </w:t>
      </w:r>
      <w:r w:rsidR="00B14E73" w:rsidRPr="009B5AC5">
        <w:rPr>
          <w:sz w:val="24"/>
          <w:szCs w:val="24"/>
        </w:rPr>
        <w:t>as it provides a record of all interactions police have (if they are recording)</w:t>
      </w:r>
      <w:r w:rsidR="001B628B" w:rsidRPr="009B5AC5">
        <w:rPr>
          <w:sz w:val="24"/>
          <w:szCs w:val="24"/>
        </w:rPr>
        <w:t xml:space="preserve">. These cameras can capture crucial evidence as well as providing transparency </w:t>
      </w:r>
      <w:r w:rsidR="0095342E" w:rsidRPr="009B5AC5">
        <w:rPr>
          <w:sz w:val="24"/>
          <w:szCs w:val="24"/>
        </w:rPr>
        <w:t xml:space="preserve">in cases where allegations of misconduct have been made. This footage is uploaded to a database and independent bodies such as the IOPC </w:t>
      </w:r>
      <w:r w:rsidR="0093613A" w:rsidRPr="009B5AC5">
        <w:rPr>
          <w:sz w:val="24"/>
          <w:szCs w:val="24"/>
        </w:rPr>
        <w:t>have access to the footage to review whilst investigating allegations.</w:t>
      </w:r>
    </w:p>
    <w:p w14:paraId="671EFAAA" w14:textId="259EDF50" w:rsidR="005D5C73" w:rsidRDefault="005D5C73" w:rsidP="00275B05">
      <w:pPr>
        <w:jc w:val="both"/>
        <w:rPr>
          <w:rFonts w:cstheme="minorHAnsi"/>
          <w:sz w:val="24"/>
          <w:szCs w:val="24"/>
        </w:rPr>
      </w:pPr>
    </w:p>
    <w:p w14:paraId="5AE9B795" w14:textId="0C5FE40C" w:rsidR="002B46A3" w:rsidRDefault="00B17791" w:rsidP="00275B05">
      <w:pPr>
        <w:jc w:val="both"/>
        <w:rPr>
          <w:rFonts w:cstheme="minorHAnsi"/>
          <w:sz w:val="24"/>
          <w:szCs w:val="24"/>
        </w:rPr>
      </w:pPr>
      <w:r>
        <w:rPr>
          <w:rFonts w:cstheme="minorHAnsi"/>
          <w:sz w:val="24"/>
          <w:szCs w:val="24"/>
        </w:rPr>
        <w:t>Overall,</w:t>
      </w:r>
      <w:r w:rsidR="00AD5CE1">
        <w:rPr>
          <w:rFonts w:cstheme="minorHAnsi"/>
          <w:sz w:val="24"/>
          <w:szCs w:val="24"/>
        </w:rPr>
        <w:t xml:space="preserve"> I have found that having independent bodies overview </w:t>
      </w:r>
      <w:r w:rsidR="00F6798E">
        <w:rPr>
          <w:rFonts w:cstheme="minorHAnsi"/>
          <w:sz w:val="24"/>
          <w:szCs w:val="24"/>
        </w:rPr>
        <w:t xml:space="preserve">police misconduct is essential in upholding the publics trust. </w:t>
      </w:r>
      <w:r w:rsidR="007E438F">
        <w:rPr>
          <w:rFonts w:cstheme="minorHAnsi"/>
          <w:sz w:val="24"/>
          <w:szCs w:val="24"/>
        </w:rPr>
        <w:t xml:space="preserve">It holds police officers </w:t>
      </w:r>
      <w:r w:rsidR="00E52D79">
        <w:rPr>
          <w:rFonts w:cstheme="minorHAnsi"/>
          <w:sz w:val="24"/>
          <w:szCs w:val="24"/>
        </w:rPr>
        <w:t>accountable and helps identify any failures that may require changes or training improvements.</w:t>
      </w:r>
    </w:p>
    <w:p w14:paraId="55BC6A16" w14:textId="00E9ABB6" w:rsidR="00B17791" w:rsidRPr="00B30422" w:rsidRDefault="00B17791" w:rsidP="00275B05">
      <w:pPr>
        <w:jc w:val="both"/>
        <w:rPr>
          <w:rFonts w:cstheme="minorHAnsi"/>
          <w:sz w:val="24"/>
          <w:szCs w:val="24"/>
        </w:rPr>
      </w:pPr>
      <w:r>
        <w:rPr>
          <w:rFonts w:cstheme="minorHAnsi"/>
          <w:sz w:val="24"/>
          <w:szCs w:val="24"/>
        </w:rPr>
        <w:t xml:space="preserve">Word count: 928 </w:t>
      </w:r>
    </w:p>
    <w:p w14:paraId="656BB4C4" w14:textId="7002AF79" w:rsidR="007B01AD" w:rsidRPr="00B30422" w:rsidRDefault="007B01AD">
      <w:pPr>
        <w:rPr>
          <w:rFonts w:cstheme="minorHAnsi"/>
          <w:sz w:val="24"/>
          <w:szCs w:val="24"/>
        </w:rPr>
      </w:pPr>
    </w:p>
    <w:p w14:paraId="25DB16E7" w14:textId="20B8E191" w:rsidR="00DC5056" w:rsidRPr="00B30422" w:rsidRDefault="00DC5056">
      <w:pPr>
        <w:rPr>
          <w:rFonts w:cstheme="minorHAnsi"/>
          <w:sz w:val="24"/>
          <w:szCs w:val="24"/>
        </w:rPr>
      </w:pPr>
      <w:r w:rsidRPr="00B30422">
        <w:rPr>
          <w:rFonts w:cstheme="minorHAnsi"/>
          <w:sz w:val="24"/>
          <w:szCs w:val="24"/>
        </w:rPr>
        <w:t xml:space="preserve"> </w:t>
      </w:r>
    </w:p>
    <w:p w14:paraId="43BCB8A8" w14:textId="77777777" w:rsidR="00E8503C" w:rsidRPr="00B30422" w:rsidRDefault="00E8503C">
      <w:pPr>
        <w:rPr>
          <w:rFonts w:cstheme="minorHAnsi"/>
          <w:sz w:val="24"/>
          <w:szCs w:val="24"/>
        </w:rPr>
      </w:pPr>
    </w:p>
    <w:p w14:paraId="697C3072" w14:textId="77777777" w:rsidR="00E8503C" w:rsidRPr="00B30422" w:rsidRDefault="00E8503C">
      <w:pPr>
        <w:rPr>
          <w:rFonts w:cstheme="minorHAnsi"/>
          <w:sz w:val="24"/>
          <w:szCs w:val="24"/>
        </w:rPr>
      </w:pPr>
    </w:p>
    <w:p w14:paraId="08D3BFCC" w14:textId="77777777" w:rsidR="00B01D8A" w:rsidRPr="00B30422" w:rsidRDefault="00B01D8A">
      <w:pPr>
        <w:rPr>
          <w:rFonts w:cstheme="minorHAnsi"/>
          <w:sz w:val="24"/>
          <w:szCs w:val="24"/>
        </w:rPr>
      </w:pPr>
    </w:p>
    <w:p w14:paraId="2C097563" w14:textId="77777777" w:rsidR="00B01D8A" w:rsidRPr="00B30422" w:rsidRDefault="00B01D8A">
      <w:pPr>
        <w:rPr>
          <w:rFonts w:cstheme="minorHAnsi"/>
          <w:sz w:val="24"/>
          <w:szCs w:val="24"/>
        </w:rPr>
      </w:pPr>
    </w:p>
    <w:p w14:paraId="66AF46C9" w14:textId="77777777" w:rsidR="00B01D8A" w:rsidRPr="00B30422" w:rsidRDefault="00B01D8A">
      <w:pPr>
        <w:rPr>
          <w:rFonts w:cstheme="minorHAnsi"/>
          <w:sz w:val="24"/>
          <w:szCs w:val="24"/>
        </w:rPr>
      </w:pPr>
    </w:p>
    <w:p w14:paraId="1F697A9C" w14:textId="77777777" w:rsidR="00B01D8A" w:rsidRPr="00B30422" w:rsidRDefault="00B01D8A">
      <w:pPr>
        <w:rPr>
          <w:rFonts w:cstheme="minorHAnsi"/>
          <w:sz w:val="24"/>
          <w:szCs w:val="24"/>
        </w:rPr>
      </w:pPr>
    </w:p>
    <w:p w14:paraId="644FEBB6" w14:textId="77777777" w:rsidR="00B01D8A" w:rsidRPr="00B30422" w:rsidRDefault="00B01D8A">
      <w:pPr>
        <w:rPr>
          <w:rFonts w:cstheme="minorHAnsi"/>
          <w:sz w:val="24"/>
          <w:szCs w:val="24"/>
        </w:rPr>
      </w:pPr>
    </w:p>
    <w:p w14:paraId="092F658E" w14:textId="77777777" w:rsidR="00B01D8A" w:rsidRPr="00B30422" w:rsidRDefault="00B01D8A">
      <w:pPr>
        <w:rPr>
          <w:rFonts w:cstheme="minorHAnsi"/>
          <w:sz w:val="24"/>
          <w:szCs w:val="24"/>
        </w:rPr>
      </w:pPr>
    </w:p>
    <w:p w14:paraId="0F73BEDE" w14:textId="77777777" w:rsidR="00B01D8A" w:rsidRPr="00B30422" w:rsidRDefault="00B01D8A">
      <w:pPr>
        <w:rPr>
          <w:rFonts w:cstheme="minorHAnsi"/>
          <w:sz w:val="24"/>
          <w:szCs w:val="24"/>
        </w:rPr>
      </w:pPr>
    </w:p>
    <w:p w14:paraId="274A45D0" w14:textId="77777777" w:rsidR="00B01D8A" w:rsidRPr="00B30422" w:rsidRDefault="00B01D8A">
      <w:pPr>
        <w:rPr>
          <w:rFonts w:cstheme="minorHAnsi"/>
          <w:sz w:val="24"/>
          <w:szCs w:val="24"/>
        </w:rPr>
      </w:pPr>
    </w:p>
    <w:p w14:paraId="2933A075" w14:textId="77777777" w:rsidR="00B01D8A" w:rsidRPr="00B30422" w:rsidRDefault="00B01D8A">
      <w:pPr>
        <w:rPr>
          <w:rFonts w:cstheme="minorHAnsi"/>
          <w:sz w:val="24"/>
          <w:szCs w:val="24"/>
        </w:rPr>
      </w:pPr>
    </w:p>
    <w:p w14:paraId="4CA34F4C" w14:textId="77777777" w:rsidR="00B01D8A" w:rsidRPr="00B30422" w:rsidRDefault="00B01D8A">
      <w:pPr>
        <w:rPr>
          <w:rFonts w:cstheme="minorHAnsi"/>
          <w:sz w:val="24"/>
          <w:szCs w:val="24"/>
        </w:rPr>
      </w:pPr>
    </w:p>
    <w:p w14:paraId="3C57E880" w14:textId="77777777" w:rsidR="00B01D8A" w:rsidRPr="00B30422" w:rsidRDefault="00B01D8A">
      <w:pPr>
        <w:rPr>
          <w:rFonts w:cstheme="minorHAnsi"/>
          <w:sz w:val="24"/>
          <w:szCs w:val="24"/>
        </w:rPr>
      </w:pPr>
    </w:p>
    <w:p w14:paraId="13D886B3" w14:textId="77777777" w:rsidR="00B01D8A" w:rsidRPr="00B30422" w:rsidRDefault="00B01D8A">
      <w:pPr>
        <w:rPr>
          <w:rFonts w:cstheme="minorHAnsi"/>
          <w:sz w:val="24"/>
          <w:szCs w:val="24"/>
        </w:rPr>
      </w:pPr>
    </w:p>
    <w:p w14:paraId="3EF05A50" w14:textId="77777777" w:rsidR="00B01D8A" w:rsidRPr="00B30422" w:rsidRDefault="00B01D8A">
      <w:pPr>
        <w:rPr>
          <w:rFonts w:cstheme="minorHAnsi"/>
          <w:sz w:val="24"/>
          <w:szCs w:val="24"/>
        </w:rPr>
      </w:pPr>
    </w:p>
    <w:p w14:paraId="26ABD162" w14:textId="77777777" w:rsidR="00B01D8A" w:rsidRPr="00B30422" w:rsidRDefault="00B01D8A">
      <w:pPr>
        <w:rPr>
          <w:rFonts w:cstheme="minorHAnsi"/>
          <w:sz w:val="24"/>
          <w:szCs w:val="24"/>
        </w:rPr>
      </w:pPr>
    </w:p>
    <w:p w14:paraId="2EB169D9" w14:textId="77777777" w:rsidR="00B01D8A" w:rsidRPr="00B30422" w:rsidRDefault="00B01D8A">
      <w:pPr>
        <w:rPr>
          <w:rFonts w:cstheme="minorHAnsi"/>
          <w:sz w:val="24"/>
          <w:szCs w:val="24"/>
        </w:rPr>
      </w:pPr>
    </w:p>
    <w:p w14:paraId="2CF3E25F" w14:textId="77777777" w:rsidR="00B01D8A" w:rsidRPr="00B30422" w:rsidRDefault="00B01D8A">
      <w:pPr>
        <w:rPr>
          <w:rFonts w:cstheme="minorHAnsi"/>
          <w:sz w:val="24"/>
          <w:szCs w:val="24"/>
        </w:rPr>
      </w:pPr>
    </w:p>
    <w:p w14:paraId="6DD41DA9" w14:textId="77777777" w:rsidR="00B01D8A" w:rsidRPr="00B30422" w:rsidRDefault="00B01D8A">
      <w:pPr>
        <w:rPr>
          <w:rFonts w:cstheme="minorHAnsi"/>
          <w:sz w:val="24"/>
          <w:szCs w:val="24"/>
        </w:rPr>
      </w:pPr>
    </w:p>
    <w:p w14:paraId="203EAC5E" w14:textId="77777777" w:rsidR="00B01D8A" w:rsidRPr="00B30422" w:rsidRDefault="00B01D8A">
      <w:pPr>
        <w:rPr>
          <w:rFonts w:cstheme="minorHAnsi"/>
          <w:sz w:val="24"/>
          <w:szCs w:val="24"/>
        </w:rPr>
      </w:pPr>
    </w:p>
    <w:p w14:paraId="5814DABA" w14:textId="77777777" w:rsidR="00B01D8A" w:rsidRPr="00B30422" w:rsidRDefault="00B01D8A">
      <w:pPr>
        <w:rPr>
          <w:rFonts w:cstheme="minorHAnsi"/>
          <w:sz w:val="24"/>
          <w:szCs w:val="24"/>
        </w:rPr>
      </w:pPr>
    </w:p>
    <w:p w14:paraId="393B9AF8" w14:textId="77777777" w:rsidR="00B01D8A" w:rsidRPr="00B30422" w:rsidRDefault="00B01D8A">
      <w:pPr>
        <w:rPr>
          <w:rFonts w:cstheme="minorHAnsi"/>
          <w:sz w:val="24"/>
          <w:szCs w:val="24"/>
        </w:rPr>
      </w:pPr>
    </w:p>
    <w:p w14:paraId="403D18A2" w14:textId="5A4A8770" w:rsidR="00B01D8A" w:rsidRPr="00B30422" w:rsidRDefault="002A687E" w:rsidP="00E223C6">
      <w:pPr>
        <w:jc w:val="both"/>
        <w:rPr>
          <w:rFonts w:cstheme="minorHAnsi"/>
          <w:sz w:val="24"/>
          <w:szCs w:val="24"/>
        </w:rPr>
      </w:pPr>
      <w:r w:rsidRPr="00B30422">
        <w:rPr>
          <w:rFonts w:cstheme="minorHAnsi"/>
          <w:sz w:val="24"/>
          <w:szCs w:val="24"/>
        </w:rPr>
        <w:t>References</w:t>
      </w:r>
    </w:p>
    <w:p w14:paraId="32DFC667" w14:textId="3A98A003" w:rsidR="00186BA9" w:rsidRPr="00B30422" w:rsidRDefault="002A687E"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Darby, J. (2023) </w:t>
      </w:r>
      <w:r w:rsidRPr="00B30422">
        <w:rPr>
          <w:rFonts w:asciiTheme="minorHAnsi" w:hAnsiTheme="minorHAnsi" w:cstheme="minorHAnsi"/>
          <w:i/>
          <w:iCs/>
        </w:rPr>
        <w:t>The importance of cultural diversity in the Workplace</w:t>
      </w:r>
      <w:r w:rsidRPr="00B30422">
        <w:rPr>
          <w:rFonts w:asciiTheme="minorHAnsi" w:hAnsiTheme="minorHAnsi" w:cstheme="minorHAnsi"/>
        </w:rPr>
        <w:t xml:space="preserve">, </w:t>
      </w:r>
      <w:r w:rsidRPr="00B30422">
        <w:rPr>
          <w:rFonts w:asciiTheme="minorHAnsi" w:hAnsiTheme="minorHAnsi" w:cstheme="minorHAnsi"/>
          <w:i/>
          <w:iCs/>
        </w:rPr>
        <w:t>Thomas International</w:t>
      </w:r>
      <w:r w:rsidRPr="00B30422">
        <w:rPr>
          <w:rFonts w:asciiTheme="minorHAnsi" w:hAnsiTheme="minorHAnsi" w:cstheme="minorHAnsi"/>
        </w:rPr>
        <w:t xml:space="preserve">. Available at: </w:t>
      </w:r>
      <w:hyperlink r:id="rId7" w:history="1">
        <w:r w:rsidR="00186BA9" w:rsidRPr="00B30422">
          <w:rPr>
            <w:rStyle w:val="Hyperlink"/>
            <w:rFonts w:asciiTheme="minorHAnsi" w:hAnsiTheme="minorHAnsi" w:cstheme="minorHAnsi"/>
          </w:rPr>
          <w:t>https://www.thomas.co/resources/type/hr-blog/importance-cultural-diversity-workplace</w:t>
        </w:r>
      </w:hyperlink>
    </w:p>
    <w:p w14:paraId="6F0DEF55" w14:textId="44274DC8" w:rsidR="002A687E" w:rsidRPr="00B30422" w:rsidRDefault="002A687E"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 (Accessed: 09 November 2023). </w:t>
      </w:r>
    </w:p>
    <w:p w14:paraId="3F4377F0" w14:textId="31D925C3" w:rsidR="00186BA9" w:rsidRPr="00B30422" w:rsidRDefault="000A5D08"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GOV.UK (2023) </w:t>
      </w:r>
      <w:r w:rsidRPr="00B30422">
        <w:rPr>
          <w:rFonts w:asciiTheme="minorHAnsi" w:hAnsiTheme="minorHAnsi" w:cstheme="minorHAnsi"/>
          <w:i/>
          <w:iCs/>
        </w:rPr>
        <w:t>Police workforce</w:t>
      </w:r>
      <w:r w:rsidRPr="00B30422">
        <w:rPr>
          <w:rFonts w:asciiTheme="minorHAnsi" w:hAnsiTheme="minorHAnsi" w:cstheme="minorHAnsi"/>
        </w:rPr>
        <w:t xml:space="preserve">, </w:t>
      </w:r>
      <w:r w:rsidRPr="00B30422">
        <w:rPr>
          <w:rFonts w:asciiTheme="minorHAnsi" w:hAnsiTheme="minorHAnsi" w:cstheme="minorHAnsi"/>
          <w:i/>
          <w:iCs/>
        </w:rPr>
        <w:t>GOV.UK Ethnicity facts and figures</w:t>
      </w:r>
      <w:r w:rsidRPr="00B30422">
        <w:rPr>
          <w:rFonts w:asciiTheme="minorHAnsi" w:hAnsiTheme="minorHAnsi" w:cstheme="minorHAnsi"/>
        </w:rPr>
        <w:t xml:space="preserve">. Available at: </w:t>
      </w:r>
      <w:hyperlink r:id="rId8" w:history="1">
        <w:r w:rsidR="00186BA9" w:rsidRPr="00B30422">
          <w:rPr>
            <w:rStyle w:val="Hyperlink"/>
            <w:rFonts w:asciiTheme="minorHAnsi" w:hAnsiTheme="minorHAnsi" w:cstheme="minorHAnsi"/>
          </w:rPr>
          <w:t>https://www.ethnicity-facts-figures.service.gov.uk/workforce-and-business/workforce-diversity/police-workforce/latest#by-ethnicity-over-time-2021-to-2022-police-officers</w:t>
        </w:r>
      </w:hyperlink>
      <w:r w:rsidRPr="00B30422">
        <w:rPr>
          <w:rFonts w:asciiTheme="minorHAnsi" w:hAnsiTheme="minorHAnsi" w:cstheme="minorHAnsi"/>
        </w:rPr>
        <w:t xml:space="preserve"> </w:t>
      </w:r>
    </w:p>
    <w:p w14:paraId="2D26415C" w14:textId="49EDB4F2" w:rsidR="000A5D08" w:rsidRPr="00B30422" w:rsidRDefault="000A5D08"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10 November 2023). </w:t>
      </w:r>
    </w:p>
    <w:p w14:paraId="1674AFE8" w14:textId="744BD34E" w:rsidR="00186BA9" w:rsidRPr="00B30422" w:rsidRDefault="009457DA"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Haves , E. (2020) </w:t>
      </w:r>
      <w:r w:rsidRPr="00B30422">
        <w:rPr>
          <w:rFonts w:asciiTheme="minorHAnsi" w:hAnsiTheme="minorHAnsi" w:cstheme="minorHAnsi"/>
          <w:i/>
          <w:iCs/>
        </w:rPr>
        <w:t>Accusations of racism in the Metropolitan Police Service</w:t>
      </w:r>
      <w:r w:rsidRPr="00B30422">
        <w:rPr>
          <w:rFonts w:asciiTheme="minorHAnsi" w:hAnsiTheme="minorHAnsi" w:cstheme="minorHAnsi"/>
        </w:rPr>
        <w:t xml:space="preserve">. Available at: </w:t>
      </w:r>
      <w:hyperlink r:id="rId9" w:history="1">
        <w:r w:rsidR="00186BA9" w:rsidRPr="00B30422">
          <w:rPr>
            <w:rStyle w:val="Hyperlink"/>
            <w:rFonts w:asciiTheme="minorHAnsi" w:hAnsiTheme="minorHAnsi" w:cstheme="minorHAnsi"/>
          </w:rPr>
          <w:t>https://lordslibrary.parliament.uk/accusations-of-racism-in-the-metropolitan-police-service/</w:t>
        </w:r>
      </w:hyperlink>
    </w:p>
    <w:p w14:paraId="17B6C2C6" w14:textId="21997044" w:rsidR="009457DA" w:rsidRPr="00B30422" w:rsidRDefault="009457DA"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 (Accessed: 22 December 2023). </w:t>
      </w:r>
    </w:p>
    <w:p w14:paraId="234F8CB2" w14:textId="6122F35D" w:rsidR="00186BA9" w:rsidRPr="00B30422" w:rsidRDefault="00E57B64"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BLM (2023) </w:t>
      </w:r>
      <w:r w:rsidRPr="00B30422">
        <w:rPr>
          <w:rFonts w:asciiTheme="minorHAnsi" w:hAnsiTheme="minorHAnsi" w:cstheme="minorHAnsi"/>
          <w:i/>
          <w:iCs/>
        </w:rPr>
        <w:t xml:space="preserve">Black lives matter | definition, movement, goals, history ... - </w:t>
      </w:r>
      <w:proofErr w:type="spellStart"/>
      <w:r w:rsidRPr="00B30422">
        <w:rPr>
          <w:rFonts w:asciiTheme="minorHAnsi" w:hAnsiTheme="minorHAnsi" w:cstheme="minorHAnsi"/>
          <w:i/>
          <w:iCs/>
        </w:rPr>
        <w:t>britannica</w:t>
      </w:r>
      <w:proofErr w:type="spellEnd"/>
      <w:r w:rsidRPr="00B30422">
        <w:rPr>
          <w:rFonts w:asciiTheme="minorHAnsi" w:hAnsiTheme="minorHAnsi" w:cstheme="minorHAnsi"/>
        </w:rPr>
        <w:t xml:space="preserve">, </w:t>
      </w:r>
      <w:r w:rsidRPr="00B30422">
        <w:rPr>
          <w:rFonts w:asciiTheme="minorHAnsi" w:hAnsiTheme="minorHAnsi" w:cstheme="minorHAnsi"/>
          <w:i/>
          <w:iCs/>
        </w:rPr>
        <w:t xml:space="preserve">Black Lives Matter </w:t>
      </w:r>
      <w:r w:rsidRPr="00B30422">
        <w:rPr>
          <w:rFonts w:asciiTheme="minorHAnsi" w:hAnsiTheme="minorHAnsi" w:cstheme="minorHAnsi"/>
        </w:rPr>
        <w:t xml:space="preserve">. Available at: </w:t>
      </w:r>
      <w:hyperlink r:id="rId10" w:history="1">
        <w:r w:rsidR="00186BA9" w:rsidRPr="00B30422">
          <w:rPr>
            <w:rStyle w:val="Hyperlink"/>
            <w:rFonts w:asciiTheme="minorHAnsi" w:hAnsiTheme="minorHAnsi" w:cstheme="minorHAnsi"/>
          </w:rPr>
          <w:t>https://www.britannica.com/topic/Black-Lives-Matter</w:t>
        </w:r>
      </w:hyperlink>
      <w:r w:rsidRPr="00B30422">
        <w:rPr>
          <w:rFonts w:asciiTheme="minorHAnsi" w:hAnsiTheme="minorHAnsi" w:cstheme="minorHAnsi"/>
        </w:rPr>
        <w:t xml:space="preserve"> </w:t>
      </w:r>
    </w:p>
    <w:p w14:paraId="4F6AEF65" w14:textId="5B77F06E" w:rsidR="00E57B64" w:rsidRPr="00B30422" w:rsidRDefault="00E57B64"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27 December 2023). </w:t>
      </w:r>
    </w:p>
    <w:p w14:paraId="123967AE" w14:textId="0AD7D48D" w:rsidR="00186BA9" w:rsidRPr="00B30422" w:rsidRDefault="00CC074E"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College of Policing (2022) </w:t>
      </w:r>
      <w:r w:rsidRPr="00B30422">
        <w:rPr>
          <w:rFonts w:asciiTheme="minorHAnsi" w:hAnsiTheme="minorHAnsi" w:cstheme="minorHAnsi"/>
          <w:i/>
          <w:iCs/>
        </w:rPr>
        <w:t>Police race action plan - college of policing</w:t>
      </w:r>
      <w:r w:rsidRPr="00B30422">
        <w:rPr>
          <w:rFonts w:asciiTheme="minorHAnsi" w:hAnsiTheme="minorHAnsi" w:cstheme="minorHAnsi"/>
        </w:rPr>
        <w:t xml:space="preserve">, </w:t>
      </w:r>
      <w:r w:rsidRPr="00B30422">
        <w:rPr>
          <w:rFonts w:asciiTheme="minorHAnsi" w:hAnsiTheme="minorHAnsi" w:cstheme="minorHAnsi"/>
          <w:i/>
          <w:iCs/>
        </w:rPr>
        <w:t>Police Race Action Plan</w:t>
      </w:r>
      <w:r w:rsidRPr="00B30422">
        <w:rPr>
          <w:rFonts w:asciiTheme="minorHAnsi" w:hAnsiTheme="minorHAnsi" w:cstheme="minorHAnsi"/>
        </w:rPr>
        <w:t xml:space="preserve">. Available at: </w:t>
      </w:r>
      <w:hyperlink r:id="rId11" w:history="1">
        <w:r w:rsidR="00186BA9" w:rsidRPr="00B30422">
          <w:rPr>
            <w:rStyle w:val="Hyperlink"/>
            <w:rFonts w:asciiTheme="minorHAnsi" w:hAnsiTheme="minorHAnsi" w:cstheme="minorHAnsi"/>
          </w:rPr>
          <w:t>https://assets.college.police.uk/s3fs-public/Police-Race-Action-Plan.pdf</w:t>
        </w:r>
      </w:hyperlink>
      <w:r w:rsidRPr="00B30422">
        <w:rPr>
          <w:rFonts w:asciiTheme="minorHAnsi" w:hAnsiTheme="minorHAnsi" w:cstheme="minorHAnsi"/>
        </w:rPr>
        <w:t xml:space="preserve"> </w:t>
      </w:r>
    </w:p>
    <w:p w14:paraId="3A04F450" w14:textId="1D2E3F26" w:rsidR="00CC074E" w:rsidRPr="00B30422" w:rsidRDefault="00CC074E"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27 December 2023). </w:t>
      </w:r>
    </w:p>
    <w:p w14:paraId="03EAD382" w14:textId="46F9D8B0" w:rsidR="00186BA9" w:rsidRPr="00B30422" w:rsidRDefault="001C799F"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College of Policing (2014) </w:t>
      </w:r>
      <w:r w:rsidRPr="00B30422">
        <w:rPr>
          <w:rFonts w:asciiTheme="minorHAnsi" w:hAnsiTheme="minorHAnsi" w:cstheme="minorHAnsi"/>
          <w:i/>
          <w:iCs/>
        </w:rPr>
        <w:t>Code of ethics - college of policing</w:t>
      </w:r>
      <w:r w:rsidRPr="00B30422">
        <w:rPr>
          <w:rFonts w:asciiTheme="minorHAnsi" w:hAnsiTheme="minorHAnsi" w:cstheme="minorHAnsi"/>
        </w:rPr>
        <w:t xml:space="preserve">, </w:t>
      </w:r>
      <w:r w:rsidRPr="00B30422">
        <w:rPr>
          <w:rFonts w:asciiTheme="minorHAnsi" w:hAnsiTheme="minorHAnsi" w:cstheme="minorHAnsi"/>
          <w:i/>
          <w:iCs/>
        </w:rPr>
        <w:t xml:space="preserve">Code of Ethics </w:t>
      </w:r>
      <w:r w:rsidRPr="00B30422">
        <w:rPr>
          <w:rFonts w:asciiTheme="minorHAnsi" w:hAnsiTheme="minorHAnsi" w:cstheme="minorHAnsi"/>
        </w:rPr>
        <w:t xml:space="preserve">. Available at: </w:t>
      </w:r>
      <w:hyperlink r:id="rId12" w:history="1">
        <w:r w:rsidR="00186BA9" w:rsidRPr="00B30422">
          <w:rPr>
            <w:rStyle w:val="Hyperlink"/>
            <w:rFonts w:asciiTheme="minorHAnsi" w:hAnsiTheme="minorHAnsi" w:cstheme="minorHAnsi"/>
          </w:rPr>
          <w:t>https://assets.college.police.uk/s3fs-public/2021-02/code_of_ethics.pdf</w:t>
        </w:r>
      </w:hyperlink>
      <w:r w:rsidRPr="00B30422">
        <w:rPr>
          <w:rFonts w:asciiTheme="minorHAnsi" w:hAnsiTheme="minorHAnsi" w:cstheme="minorHAnsi"/>
        </w:rPr>
        <w:t xml:space="preserve"> </w:t>
      </w:r>
    </w:p>
    <w:p w14:paraId="3DB1DEF9" w14:textId="67C17678" w:rsidR="001C799F" w:rsidRPr="00B30422" w:rsidRDefault="001C799F"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27 December 2023). </w:t>
      </w:r>
    </w:p>
    <w:p w14:paraId="28BC6E35" w14:textId="70C92DB1" w:rsidR="00186BA9" w:rsidRPr="00B30422" w:rsidRDefault="000C4AFC"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Abbott, M. (2021) </w:t>
      </w:r>
      <w:r w:rsidRPr="00B30422">
        <w:rPr>
          <w:rFonts w:asciiTheme="minorHAnsi" w:hAnsiTheme="minorHAnsi" w:cstheme="minorHAnsi"/>
          <w:i/>
          <w:iCs/>
        </w:rPr>
        <w:t>Police vetting: Thousands of staff members not properly checked - BBC</w:t>
      </w:r>
      <w:r w:rsidRPr="00B30422">
        <w:rPr>
          <w:rFonts w:asciiTheme="minorHAnsi" w:hAnsiTheme="minorHAnsi" w:cstheme="minorHAnsi"/>
        </w:rPr>
        <w:t xml:space="preserve">, </w:t>
      </w:r>
      <w:r w:rsidRPr="00B30422">
        <w:rPr>
          <w:rFonts w:asciiTheme="minorHAnsi" w:hAnsiTheme="minorHAnsi" w:cstheme="minorHAnsi"/>
          <w:i/>
          <w:iCs/>
        </w:rPr>
        <w:t>Police vetting: Thousands of staff members not properly checked</w:t>
      </w:r>
      <w:r w:rsidRPr="00B30422">
        <w:rPr>
          <w:rFonts w:asciiTheme="minorHAnsi" w:hAnsiTheme="minorHAnsi" w:cstheme="minorHAnsi"/>
        </w:rPr>
        <w:t xml:space="preserve">. Available at: </w:t>
      </w:r>
      <w:hyperlink r:id="rId13" w:history="1">
        <w:r w:rsidR="00186BA9" w:rsidRPr="00B30422">
          <w:rPr>
            <w:rStyle w:val="Hyperlink"/>
            <w:rFonts w:asciiTheme="minorHAnsi" w:hAnsiTheme="minorHAnsi" w:cstheme="minorHAnsi"/>
          </w:rPr>
          <w:t>https://www.bbc.com/news/uk-59267652</w:t>
        </w:r>
      </w:hyperlink>
    </w:p>
    <w:p w14:paraId="78FA75CA" w14:textId="55F4BB25" w:rsidR="000C4AFC" w:rsidRPr="00B30422" w:rsidRDefault="000C4AFC"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 (Accessed: 27 December 2023). </w:t>
      </w:r>
    </w:p>
    <w:p w14:paraId="045359A1" w14:textId="08214588" w:rsidR="00186BA9" w:rsidRPr="00B30422" w:rsidRDefault="00C71921"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GOV.UK (no date) </w:t>
      </w:r>
      <w:r w:rsidRPr="00B30422">
        <w:rPr>
          <w:rFonts w:asciiTheme="minorHAnsi" w:hAnsiTheme="minorHAnsi" w:cstheme="minorHAnsi"/>
          <w:i/>
          <w:iCs/>
        </w:rPr>
        <w:t>Independent Office for police conduct - gov.uk</w:t>
      </w:r>
      <w:r w:rsidRPr="00B30422">
        <w:rPr>
          <w:rFonts w:asciiTheme="minorHAnsi" w:hAnsiTheme="minorHAnsi" w:cstheme="minorHAnsi"/>
        </w:rPr>
        <w:t xml:space="preserve">. Available at: </w:t>
      </w:r>
      <w:hyperlink r:id="rId14" w:history="1">
        <w:r w:rsidR="00186BA9" w:rsidRPr="00B30422">
          <w:rPr>
            <w:rStyle w:val="Hyperlink"/>
            <w:rFonts w:asciiTheme="minorHAnsi" w:hAnsiTheme="minorHAnsi" w:cstheme="minorHAnsi"/>
          </w:rPr>
          <w:t>https://www.gov.uk/government/organisations/independent-office-for-police-conduct</w:t>
        </w:r>
      </w:hyperlink>
      <w:r w:rsidRPr="00B30422">
        <w:rPr>
          <w:rFonts w:asciiTheme="minorHAnsi" w:hAnsiTheme="minorHAnsi" w:cstheme="minorHAnsi"/>
        </w:rPr>
        <w:t xml:space="preserve"> </w:t>
      </w:r>
    </w:p>
    <w:p w14:paraId="33E92122" w14:textId="38FAB089" w:rsidR="00C71921" w:rsidRPr="00B30422" w:rsidRDefault="00C71921"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27 December 2023). </w:t>
      </w:r>
    </w:p>
    <w:p w14:paraId="62C9C53C" w14:textId="76F46093" w:rsidR="00186BA9" w:rsidRPr="00B30422" w:rsidRDefault="00C566ED"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Richards, G. (2022) </w:t>
      </w:r>
      <w:r w:rsidRPr="00B30422">
        <w:rPr>
          <w:rFonts w:asciiTheme="minorHAnsi" w:hAnsiTheme="minorHAnsi" w:cstheme="minorHAnsi"/>
          <w:i/>
          <w:iCs/>
        </w:rPr>
        <w:t>Police accountability | institute for government</w:t>
      </w:r>
      <w:r w:rsidRPr="00B30422">
        <w:rPr>
          <w:rFonts w:asciiTheme="minorHAnsi" w:hAnsiTheme="minorHAnsi" w:cstheme="minorHAnsi"/>
        </w:rPr>
        <w:t xml:space="preserve">, </w:t>
      </w:r>
      <w:r w:rsidRPr="00B30422">
        <w:rPr>
          <w:rFonts w:asciiTheme="minorHAnsi" w:hAnsiTheme="minorHAnsi" w:cstheme="minorHAnsi"/>
          <w:i/>
          <w:iCs/>
        </w:rPr>
        <w:t>Police Accountability</w:t>
      </w:r>
      <w:r w:rsidRPr="00B30422">
        <w:rPr>
          <w:rFonts w:asciiTheme="minorHAnsi" w:hAnsiTheme="minorHAnsi" w:cstheme="minorHAnsi"/>
        </w:rPr>
        <w:t xml:space="preserve">. Available at: </w:t>
      </w:r>
      <w:hyperlink r:id="rId15" w:history="1">
        <w:r w:rsidR="00186BA9" w:rsidRPr="00B30422">
          <w:rPr>
            <w:rStyle w:val="Hyperlink"/>
            <w:rFonts w:asciiTheme="minorHAnsi" w:hAnsiTheme="minorHAnsi" w:cstheme="minorHAnsi"/>
          </w:rPr>
          <w:t>https://www.instituteforgovernment.org.uk/article/explainer/police-accountability</w:t>
        </w:r>
      </w:hyperlink>
    </w:p>
    <w:p w14:paraId="171A75BF" w14:textId="030B47AF" w:rsidR="00C566ED" w:rsidRPr="00B30422" w:rsidRDefault="00C566ED"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 (Accessed: 27 December 2023). </w:t>
      </w:r>
    </w:p>
    <w:p w14:paraId="22047EFA" w14:textId="23326564" w:rsidR="00186BA9" w:rsidRPr="00B30422" w:rsidRDefault="00073B9F"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BBC (2023) </w:t>
      </w:r>
      <w:r w:rsidRPr="00B30422">
        <w:rPr>
          <w:rFonts w:asciiTheme="minorHAnsi" w:hAnsiTheme="minorHAnsi" w:cstheme="minorHAnsi"/>
          <w:i/>
          <w:iCs/>
        </w:rPr>
        <w:t xml:space="preserve">Wayne </w:t>
      </w:r>
      <w:proofErr w:type="spellStart"/>
      <w:r w:rsidRPr="00B30422">
        <w:rPr>
          <w:rFonts w:asciiTheme="minorHAnsi" w:hAnsiTheme="minorHAnsi" w:cstheme="minorHAnsi"/>
          <w:i/>
          <w:iCs/>
        </w:rPr>
        <w:t>Couzens</w:t>
      </w:r>
      <w:proofErr w:type="spellEnd"/>
      <w:r w:rsidRPr="00B30422">
        <w:rPr>
          <w:rFonts w:asciiTheme="minorHAnsi" w:hAnsiTheme="minorHAnsi" w:cstheme="minorHAnsi"/>
          <w:i/>
          <w:iCs/>
        </w:rPr>
        <w:t>: Police Misconduct cases over indecent exposure reports - BBC</w:t>
      </w:r>
      <w:r w:rsidRPr="00B30422">
        <w:rPr>
          <w:rFonts w:asciiTheme="minorHAnsi" w:hAnsiTheme="minorHAnsi" w:cstheme="minorHAnsi"/>
        </w:rPr>
        <w:t xml:space="preserve">, </w:t>
      </w:r>
      <w:r w:rsidRPr="00B30422">
        <w:rPr>
          <w:rFonts w:asciiTheme="minorHAnsi" w:hAnsiTheme="minorHAnsi" w:cstheme="minorHAnsi"/>
          <w:i/>
          <w:iCs/>
        </w:rPr>
        <w:t xml:space="preserve">Wayne </w:t>
      </w:r>
      <w:proofErr w:type="spellStart"/>
      <w:r w:rsidRPr="00B30422">
        <w:rPr>
          <w:rFonts w:asciiTheme="minorHAnsi" w:hAnsiTheme="minorHAnsi" w:cstheme="minorHAnsi"/>
          <w:i/>
          <w:iCs/>
        </w:rPr>
        <w:t>Couzens</w:t>
      </w:r>
      <w:proofErr w:type="spellEnd"/>
      <w:r w:rsidRPr="00B30422">
        <w:rPr>
          <w:rFonts w:asciiTheme="minorHAnsi" w:hAnsiTheme="minorHAnsi" w:cstheme="minorHAnsi"/>
          <w:i/>
          <w:iCs/>
        </w:rPr>
        <w:t>: Police misconduct cases over indecent exposure reports</w:t>
      </w:r>
      <w:r w:rsidRPr="00B30422">
        <w:rPr>
          <w:rFonts w:asciiTheme="minorHAnsi" w:hAnsiTheme="minorHAnsi" w:cstheme="minorHAnsi"/>
        </w:rPr>
        <w:t xml:space="preserve">. Available at: </w:t>
      </w:r>
      <w:hyperlink r:id="rId16" w:history="1">
        <w:r w:rsidR="00186BA9" w:rsidRPr="00B30422">
          <w:rPr>
            <w:rStyle w:val="Hyperlink"/>
            <w:rFonts w:asciiTheme="minorHAnsi" w:hAnsiTheme="minorHAnsi" w:cstheme="minorHAnsi"/>
          </w:rPr>
          <w:t>https://www.bbc.co.uk/news/uk-england-64637692</w:t>
        </w:r>
      </w:hyperlink>
      <w:r w:rsidRPr="00B30422">
        <w:rPr>
          <w:rFonts w:asciiTheme="minorHAnsi" w:hAnsiTheme="minorHAnsi" w:cstheme="minorHAnsi"/>
        </w:rPr>
        <w:t xml:space="preserve"> </w:t>
      </w:r>
    </w:p>
    <w:p w14:paraId="7305EE14" w14:textId="4B5BF64B" w:rsidR="00073B9F" w:rsidRPr="00B30422" w:rsidRDefault="00073B9F"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(Accessed: 29 December 2023). </w:t>
      </w:r>
    </w:p>
    <w:p w14:paraId="255C2421" w14:textId="18DF0D7F" w:rsidR="00186BA9" w:rsidRPr="00B30422" w:rsidRDefault="00767E51"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GOV.UK (2023) </w:t>
      </w:r>
      <w:r w:rsidRPr="00B30422">
        <w:rPr>
          <w:rFonts w:asciiTheme="minorHAnsi" w:hAnsiTheme="minorHAnsi" w:cstheme="minorHAnsi"/>
          <w:i/>
          <w:iCs/>
        </w:rPr>
        <w:t>Police Misconduct, England and Wales year ending 31 March 2022</w:t>
      </w:r>
      <w:r w:rsidRPr="00B30422">
        <w:rPr>
          <w:rFonts w:asciiTheme="minorHAnsi" w:hAnsiTheme="minorHAnsi" w:cstheme="minorHAnsi"/>
        </w:rPr>
        <w:t xml:space="preserve">, </w:t>
      </w:r>
      <w:r w:rsidRPr="00B30422">
        <w:rPr>
          <w:rFonts w:asciiTheme="minorHAnsi" w:hAnsiTheme="minorHAnsi" w:cstheme="minorHAnsi"/>
          <w:i/>
          <w:iCs/>
        </w:rPr>
        <w:t>Police misconduct</w:t>
      </w:r>
      <w:r w:rsidRPr="00B30422">
        <w:rPr>
          <w:rFonts w:asciiTheme="minorHAnsi" w:hAnsiTheme="minorHAnsi" w:cstheme="minorHAnsi"/>
        </w:rPr>
        <w:t xml:space="preserve">. Available at: </w:t>
      </w:r>
      <w:hyperlink r:id="rId17" w:history="1">
        <w:r w:rsidR="00186BA9" w:rsidRPr="00B30422">
          <w:rPr>
            <w:rStyle w:val="Hyperlink"/>
            <w:rFonts w:asciiTheme="minorHAnsi" w:hAnsiTheme="minorHAnsi" w:cstheme="minorHAnsi"/>
          </w:rPr>
          <w:t>https://www.gov.uk/government/statistics/police-misconduct-england-and-wales-year-ending-31-march-2022/police-misconduct-england-and-wales-year-ending-31-march-2022</w:t>
        </w:r>
      </w:hyperlink>
    </w:p>
    <w:p w14:paraId="44B44667" w14:textId="53BA18F4" w:rsidR="00767E51" w:rsidRPr="00B30422" w:rsidRDefault="00767E51" w:rsidP="00E223C6">
      <w:pPr>
        <w:pStyle w:val="NormalWeb"/>
        <w:ind w:left="567" w:hanging="567"/>
        <w:jc w:val="both"/>
        <w:rPr>
          <w:rFonts w:asciiTheme="minorHAnsi" w:hAnsiTheme="minorHAnsi" w:cstheme="minorHAnsi"/>
        </w:rPr>
      </w:pPr>
      <w:r w:rsidRPr="00B30422">
        <w:rPr>
          <w:rFonts w:asciiTheme="minorHAnsi" w:hAnsiTheme="minorHAnsi" w:cstheme="minorHAnsi"/>
        </w:rPr>
        <w:t xml:space="preserve"> (Accessed: 29 December 2023). </w:t>
      </w:r>
    </w:p>
    <w:p w14:paraId="2224D47B" w14:textId="1DEB6922" w:rsidR="00186BA9" w:rsidRPr="00B30422" w:rsidRDefault="00E201D6" w:rsidP="00E223C6">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Institute for Government. (2022). </w:t>
      </w:r>
      <w:r w:rsidRPr="00B30422">
        <w:rPr>
          <w:rFonts w:asciiTheme="minorHAnsi" w:hAnsiTheme="minorHAnsi" w:cstheme="minorHAnsi"/>
          <w:i/>
          <w:iCs/>
          <w:color w:val="000000"/>
        </w:rPr>
        <w:t>Police accountability</w:t>
      </w:r>
      <w:r w:rsidRPr="00B30422">
        <w:rPr>
          <w:rFonts w:asciiTheme="minorHAnsi" w:hAnsiTheme="minorHAnsi" w:cstheme="minorHAnsi"/>
          <w:color w:val="000000"/>
        </w:rPr>
        <w:t xml:space="preserve">. [online] Available at: </w:t>
      </w:r>
      <w:hyperlink r:id="rId18" w:history="1">
        <w:r w:rsidR="00186BA9" w:rsidRPr="00B30422">
          <w:rPr>
            <w:rStyle w:val="Hyperlink"/>
            <w:rFonts w:asciiTheme="minorHAnsi" w:hAnsiTheme="minorHAnsi" w:cstheme="minorHAnsi"/>
          </w:rPr>
          <w:t>https://www.instituteforgovernment.org.uk/article/explainer/police-accountability#:~:text=British%20policing%20is%20based%20on%20consent%2C%20meaning%20the</w:t>
        </w:r>
      </w:hyperlink>
    </w:p>
    <w:p w14:paraId="18503AFA" w14:textId="1260AEF6" w:rsidR="00E201D6" w:rsidRPr="00B30422" w:rsidRDefault="00E201D6" w:rsidP="00E223C6">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 xml:space="preserve"> [Accessed 29 Dec. 2023].</w:t>
      </w:r>
    </w:p>
    <w:p w14:paraId="0307962D" w14:textId="77777777" w:rsidR="00DA10D9" w:rsidRPr="00B30422" w:rsidRDefault="00DA10D9" w:rsidP="00E223C6">
      <w:pPr>
        <w:pStyle w:val="NormalWeb"/>
        <w:spacing w:before="0" w:beforeAutospacing="0" w:after="0" w:afterAutospacing="0" w:line="360" w:lineRule="atLeast"/>
        <w:jc w:val="both"/>
        <w:rPr>
          <w:rFonts w:asciiTheme="minorHAnsi" w:hAnsiTheme="minorHAnsi" w:cstheme="minorHAnsi"/>
          <w:color w:val="000000"/>
        </w:rPr>
      </w:pPr>
    </w:p>
    <w:p w14:paraId="3B2AC701" w14:textId="77777777" w:rsidR="00DA10D9" w:rsidRPr="00B30422" w:rsidRDefault="00DA10D9" w:rsidP="00E223C6">
      <w:pPr>
        <w:pStyle w:val="NormalWeb"/>
        <w:spacing w:before="0" w:beforeAutospacing="0" w:after="0" w:afterAutospacing="0" w:line="360" w:lineRule="atLeast"/>
        <w:jc w:val="both"/>
        <w:rPr>
          <w:rFonts w:asciiTheme="minorHAnsi" w:hAnsiTheme="minorHAnsi" w:cstheme="minorHAnsi"/>
          <w:color w:val="000000"/>
        </w:rPr>
      </w:pPr>
    </w:p>
    <w:p w14:paraId="5FAAD76C" w14:textId="77777777" w:rsidR="00DA10D9" w:rsidRPr="00B30422" w:rsidRDefault="00DA10D9" w:rsidP="00E223C6">
      <w:pPr>
        <w:pStyle w:val="NormalWeb"/>
        <w:spacing w:before="0" w:beforeAutospacing="0" w:after="0" w:afterAutospacing="0" w:line="360" w:lineRule="atLeast"/>
        <w:jc w:val="both"/>
        <w:rPr>
          <w:rFonts w:asciiTheme="minorHAnsi" w:hAnsiTheme="minorHAnsi" w:cstheme="minorHAnsi"/>
          <w:color w:val="000000"/>
        </w:rPr>
      </w:pPr>
    </w:p>
    <w:p w14:paraId="096F6B77" w14:textId="1C5C8DA2" w:rsidR="00186BA9" w:rsidRPr="00B30422" w:rsidRDefault="0069374B" w:rsidP="00E223C6">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Batty, C. (2008). </w:t>
      </w:r>
      <w:r w:rsidRPr="00B30422">
        <w:rPr>
          <w:rFonts w:asciiTheme="minorHAnsi" w:hAnsiTheme="minorHAnsi" w:cstheme="minorHAnsi"/>
          <w:i/>
          <w:iCs/>
          <w:color w:val="000000"/>
        </w:rPr>
        <w:t>Neighbourhood Policing: overview of the evidence (</w:t>
      </w:r>
      <w:proofErr w:type="spellStart"/>
      <w:r w:rsidRPr="00B30422">
        <w:rPr>
          <w:rFonts w:asciiTheme="minorHAnsi" w:hAnsiTheme="minorHAnsi" w:cstheme="minorHAnsi"/>
          <w:i/>
          <w:iCs/>
          <w:color w:val="000000"/>
        </w:rPr>
        <w:t>LGiU</w:t>
      </w:r>
      <w:proofErr w:type="spellEnd"/>
      <w:r w:rsidRPr="00B30422">
        <w:rPr>
          <w:rFonts w:asciiTheme="minorHAnsi" w:hAnsiTheme="minorHAnsi" w:cstheme="minorHAnsi"/>
          <w:i/>
          <w:iCs/>
          <w:color w:val="000000"/>
        </w:rPr>
        <w:t>)</w:t>
      </w:r>
      <w:r w:rsidRPr="00B30422">
        <w:rPr>
          <w:rFonts w:asciiTheme="minorHAnsi" w:hAnsiTheme="minorHAnsi" w:cstheme="minorHAnsi"/>
          <w:color w:val="000000"/>
        </w:rPr>
        <w:t xml:space="preserve">. [online] Available at: </w:t>
      </w:r>
      <w:hyperlink r:id="rId19" w:history="1">
        <w:r w:rsidR="00186BA9" w:rsidRPr="00B30422">
          <w:rPr>
            <w:rStyle w:val="Hyperlink"/>
            <w:rFonts w:asciiTheme="minorHAnsi" w:hAnsiTheme="minorHAnsi" w:cstheme="minorHAnsi"/>
          </w:rPr>
          <w:t>https://www.lgiu.org.uk/wp-content/uploads/2012/04/Neighbourhood-Policing.pdf#:~:text=Neighbourhood%20Policing%20Programme%20%5BNPP%5D%20The%20NRPP%20pilot%20was</w:t>
        </w:r>
      </w:hyperlink>
    </w:p>
    <w:p w14:paraId="50AE6FF2" w14:textId="2AAB51D7" w:rsidR="0069374B" w:rsidRPr="00B30422" w:rsidRDefault="0069374B" w:rsidP="00E223C6">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 xml:space="preserve"> [Accessed 2 Jan. 2024].</w:t>
      </w:r>
    </w:p>
    <w:p w14:paraId="4BBA86B4" w14:textId="77777777" w:rsidR="00614F6F" w:rsidRPr="00B30422" w:rsidRDefault="00614F6F" w:rsidP="00E223C6">
      <w:pPr>
        <w:pStyle w:val="NormalWeb"/>
        <w:spacing w:before="0" w:beforeAutospacing="0" w:after="0" w:afterAutospacing="0" w:line="360" w:lineRule="atLeast"/>
        <w:jc w:val="both"/>
        <w:rPr>
          <w:rFonts w:asciiTheme="minorHAnsi" w:hAnsiTheme="minorHAnsi" w:cstheme="minorHAnsi"/>
          <w:color w:val="000000"/>
        </w:rPr>
      </w:pPr>
    </w:p>
    <w:p w14:paraId="7853CEDB" w14:textId="22483580" w:rsidR="00D45668" w:rsidRPr="00B30422" w:rsidRDefault="00614F6F" w:rsidP="00D45668">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Wood, J.L. (2014). Understanding gang membership: The significance of group processes. </w:t>
      </w:r>
      <w:r w:rsidRPr="00B30422">
        <w:rPr>
          <w:rFonts w:asciiTheme="minorHAnsi" w:hAnsiTheme="minorHAnsi" w:cstheme="minorHAnsi"/>
          <w:i/>
          <w:iCs/>
          <w:color w:val="000000"/>
        </w:rPr>
        <w:t>Group Processes &amp; Intergroup Relations</w:t>
      </w:r>
      <w:r w:rsidRPr="00B30422">
        <w:rPr>
          <w:rFonts w:asciiTheme="minorHAnsi" w:hAnsiTheme="minorHAnsi" w:cstheme="minorHAnsi"/>
          <w:color w:val="000000"/>
        </w:rPr>
        <w:t xml:space="preserve">, 17(6), pp.710–729. </w:t>
      </w:r>
      <w:proofErr w:type="spellStart"/>
      <w:r w:rsidRPr="00B30422">
        <w:rPr>
          <w:rFonts w:asciiTheme="minorHAnsi" w:hAnsiTheme="minorHAnsi" w:cstheme="minorHAnsi"/>
          <w:color w:val="000000"/>
        </w:rPr>
        <w:t>doi:https</w:t>
      </w:r>
      <w:proofErr w:type="spellEnd"/>
      <w:r w:rsidRPr="00B30422">
        <w:rPr>
          <w:rFonts w:asciiTheme="minorHAnsi" w:hAnsiTheme="minorHAnsi" w:cstheme="minorHAnsi"/>
          <w:color w:val="000000"/>
        </w:rPr>
        <w:t>://doi.org/10.1177/1368430214550344.</w:t>
      </w:r>
      <w:r w:rsidR="00D45668" w:rsidRPr="00B30422">
        <w:rPr>
          <w:rFonts w:asciiTheme="minorHAnsi" w:hAnsiTheme="minorHAnsi" w:cstheme="minorHAnsi"/>
          <w:color w:val="000000"/>
        </w:rPr>
        <w:t xml:space="preserve"> </w:t>
      </w:r>
      <w:r w:rsidR="00D45668" w:rsidRPr="00B30422">
        <w:rPr>
          <w:rFonts w:asciiTheme="minorHAnsi" w:hAnsiTheme="minorHAnsi" w:cstheme="minorHAnsi"/>
          <w:color w:val="000000"/>
        </w:rPr>
        <w:t xml:space="preserve">[Accessed </w:t>
      </w:r>
      <w:r w:rsidR="00D45668" w:rsidRPr="00B30422">
        <w:rPr>
          <w:rFonts w:asciiTheme="minorHAnsi" w:hAnsiTheme="minorHAnsi" w:cstheme="minorHAnsi"/>
          <w:color w:val="000000"/>
        </w:rPr>
        <w:t>5</w:t>
      </w:r>
      <w:r w:rsidR="00D45668" w:rsidRPr="00B30422">
        <w:rPr>
          <w:rFonts w:asciiTheme="minorHAnsi" w:hAnsiTheme="minorHAnsi" w:cstheme="minorHAnsi"/>
          <w:color w:val="000000"/>
        </w:rPr>
        <w:t xml:space="preserve"> Jan. 2024].</w:t>
      </w:r>
    </w:p>
    <w:p w14:paraId="24715AF5" w14:textId="423398ED" w:rsidR="00614F6F" w:rsidRPr="00B30422" w:rsidRDefault="00614F6F" w:rsidP="00E223C6">
      <w:pPr>
        <w:pStyle w:val="NormalWeb"/>
        <w:spacing w:before="0" w:beforeAutospacing="0" w:after="0" w:afterAutospacing="0" w:line="360" w:lineRule="atLeast"/>
        <w:jc w:val="both"/>
        <w:rPr>
          <w:rFonts w:asciiTheme="minorHAnsi" w:hAnsiTheme="minorHAnsi" w:cstheme="minorHAnsi"/>
          <w:color w:val="000000"/>
        </w:rPr>
      </w:pPr>
    </w:p>
    <w:p w14:paraId="7A83BB09" w14:textId="77777777" w:rsidR="00186BA9" w:rsidRPr="00B30422" w:rsidRDefault="00186BA9" w:rsidP="00E223C6">
      <w:pPr>
        <w:pStyle w:val="NormalWeb"/>
        <w:spacing w:before="0" w:beforeAutospacing="0" w:after="0" w:afterAutospacing="0" w:line="360" w:lineRule="atLeast"/>
        <w:jc w:val="both"/>
        <w:rPr>
          <w:rFonts w:asciiTheme="minorHAnsi" w:hAnsiTheme="minorHAnsi" w:cstheme="minorHAnsi"/>
          <w:color w:val="000000"/>
        </w:rPr>
      </w:pPr>
    </w:p>
    <w:p w14:paraId="0B374378" w14:textId="622407AE" w:rsidR="00D9234E" w:rsidRPr="00B30422" w:rsidRDefault="00D9234E" w:rsidP="00E223C6">
      <w:pPr>
        <w:pStyle w:val="NormalWeb"/>
        <w:spacing w:before="0" w:beforeAutospacing="0" w:after="0" w:afterAutospacing="0" w:line="360" w:lineRule="atLeast"/>
        <w:jc w:val="both"/>
        <w:rPr>
          <w:rFonts w:asciiTheme="minorHAnsi" w:hAnsiTheme="minorHAnsi" w:cstheme="minorHAnsi"/>
          <w:color w:val="000000"/>
        </w:rPr>
      </w:pPr>
    </w:p>
    <w:p w14:paraId="1D1B5EF0" w14:textId="4C340BE3" w:rsidR="00E91DC0" w:rsidRPr="00B30422" w:rsidRDefault="00D9234E" w:rsidP="00E91DC0">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rPr>
        <w:t xml:space="preserve">The Children's society (2018). </w:t>
      </w:r>
      <w:r w:rsidRPr="00B30422">
        <w:rPr>
          <w:rFonts w:asciiTheme="minorHAnsi" w:hAnsiTheme="minorHAnsi" w:cstheme="minorHAnsi"/>
          <w:i/>
          <w:iCs/>
        </w:rPr>
        <w:t>Criminal Exploitation: Stages of Recruitment Children At Risk of Exploitation (CARE)</w:t>
      </w:r>
      <w:r w:rsidRPr="00B30422">
        <w:rPr>
          <w:rFonts w:asciiTheme="minorHAnsi" w:hAnsiTheme="minorHAnsi" w:cstheme="minorHAnsi"/>
        </w:rPr>
        <w:t xml:space="preserve">. [online] Available at: </w:t>
      </w:r>
      <w:hyperlink r:id="rId20" w:history="1">
        <w:r w:rsidR="00014643" w:rsidRPr="00B30422">
          <w:rPr>
            <w:rStyle w:val="Hyperlink"/>
            <w:rFonts w:asciiTheme="minorHAnsi" w:hAnsiTheme="minorHAnsi" w:cstheme="minorHAnsi"/>
          </w:rPr>
          <w:t>https://crimestoppers-uk.org/getmedia/9685d017-ea4c-4644-8511-59efb83c7266/Ch-Society-Criminal-Exploitation-Stages-of-Recruitment-CaRE.pdf</w:t>
        </w:r>
      </w:hyperlink>
      <w:r w:rsidRPr="00B30422">
        <w:rPr>
          <w:rFonts w:asciiTheme="minorHAnsi" w:hAnsiTheme="minorHAnsi" w:cstheme="minorHAnsi"/>
        </w:rPr>
        <w:t>.</w:t>
      </w:r>
      <w:r w:rsidR="00E91DC0" w:rsidRPr="00B30422">
        <w:rPr>
          <w:rFonts w:asciiTheme="minorHAnsi" w:hAnsiTheme="minorHAnsi" w:cstheme="minorHAnsi"/>
        </w:rPr>
        <w:t xml:space="preserve"> </w:t>
      </w:r>
      <w:r w:rsidR="00E91DC0" w:rsidRPr="00B30422">
        <w:rPr>
          <w:rFonts w:asciiTheme="minorHAnsi" w:hAnsiTheme="minorHAnsi" w:cstheme="minorHAnsi"/>
          <w:color w:val="000000"/>
        </w:rPr>
        <w:t xml:space="preserve">[Accessed </w:t>
      </w:r>
      <w:r w:rsidR="00E91DC0" w:rsidRPr="00B30422">
        <w:rPr>
          <w:rFonts w:asciiTheme="minorHAnsi" w:hAnsiTheme="minorHAnsi" w:cstheme="minorHAnsi"/>
          <w:color w:val="000000"/>
        </w:rPr>
        <w:t>5</w:t>
      </w:r>
      <w:r w:rsidR="00E91DC0" w:rsidRPr="00B30422">
        <w:rPr>
          <w:rFonts w:asciiTheme="minorHAnsi" w:hAnsiTheme="minorHAnsi" w:cstheme="minorHAnsi"/>
          <w:color w:val="000000"/>
        </w:rPr>
        <w:t xml:space="preserve"> Jan. 2024].</w:t>
      </w:r>
    </w:p>
    <w:p w14:paraId="2D03D13A" w14:textId="3E15D935" w:rsidR="00D9234E" w:rsidRPr="00B30422" w:rsidRDefault="00D9234E" w:rsidP="00E223C6">
      <w:pPr>
        <w:pStyle w:val="NormalWeb"/>
        <w:spacing w:before="0" w:beforeAutospacing="0" w:after="240" w:afterAutospacing="0" w:line="360" w:lineRule="auto"/>
        <w:jc w:val="both"/>
        <w:rPr>
          <w:rFonts w:asciiTheme="minorHAnsi" w:hAnsiTheme="minorHAnsi" w:cstheme="minorHAnsi"/>
        </w:rPr>
      </w:pPr>
    </w:p>
    <w:p w14:paraId="280050FF" w14:textId="5CCD9C67" w:rsidR="00E91DC0" w:rsidRPr="00B30422" w:rsidRDefault="00014643" w:rsidP="00E91DC0">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College of Policing (2017). </w:t>
      </w:r>
      <w:r w:rsidRPr="00B30422">
        <w:rPr>
          <w:rFonts w:asciiTheme="minorHAnsi" w:hAnsiTheme="minorHAnsi" w:cstheme="minorHAnsi"/>
          <w:i/>
          <w:iCs/>
          <w:color w:val="000000"/>
        </w:rPr>
        <w:t>Multi-agency public protection arrangements (MAPPA)</w:t>
      </w:r>
      <w:r w:rsidRPr="00B30422">
        <w:rPr>
          <w:rFonts w:asciiTheme="minorHAnsi" w:hAnsiTheme="minorHAnsi" w:cstheme="minorHAnsi"/>
          <w:color w:val="000000"/>
        </w:rPr>
        <w:t xml:space="preserve">. [online] College of Policing. Available at: </w:t>
      </w:r>
      <w:hyperlink r:id="rId21" w:history="1">
        <w:r w:rsidR="00186BA9" w:rsidRPr="00B30422">
          <w:rPr>
            <w:rStyle w:val="Hyperlink"/>
            <w:rFonts w:asciiTheme="minorHAnsi" w:hAnsiTheme="minorHAnsi" w:cstheme="minorHAnsi"/>
          </w:rPr>
          <w:t>https://www.college.police.uk/app/major-investigation-and-public-protection/managing-sexual-offenders-and-violent-offenders/multi-agency-public-protection-arrangements-mappa</w:t>
        </w:r>
      </w:hyperlink>
      <w:r w:rsidRPr="00B30422">
        <w:rPr>
          <w:rFonts w:asciiTheme="minorHAnsi" w:hAnsiTheme="minorHAnsi" w:cstheme="minorHAnsi"/>
          <w:color w:val="000000"/>
        </w:rPr>
        <w:t>.</w:t>
      </w:r>
      <w:r w:rsidR="00E91DC0" w:rsidRPr="00B30422">
        <w:rPr>
          <w:rFonts w:asciiTheme="minorHAnsi" w:hAnsiTheme="minorHAnsi" w:cstheme="minorHAnsi"/>
          <w:color w:val="000000"/>
        </w:rPr>
        <w:t xml:space="preserve"> </w:t>
      </w:r>
      <w:r w:rsidR="00E91DC0" w:rsidRPr="00B30422">
        <w:rPr>
          <w:rFonts w:asciiTheme="minorHAnsi" w:hAnsiTheme="minorHAnsi" w:cstheme="minorHAnsi"/>
          <w:color w:val="000000"/>
        </w:rPr>
        <w:t xml:space="preserve">[Accessed </w:t>
      </w:r>
      <w:r w:rsidR="00E91DC0" w:rsidRPr="00B30422">
        <w:rPr>
          <w:rFonts w:asciiTheme="minorHAnsi" w:hAnsiTheme="minorHAnsi" w:cstheme="minorHAnsi"/>
          <w:color w:val="000000"/>
        </w:rPr>
        <w:t>5</w:t>
      </w:r>
      <w:r w:rsidR="00E91DC0" w:rsidRPr="00B30422">
        <w:rPr>
          <w:rFonts w:asciiTheme="minorHAnsi" w:hAnsiTheme="minorHAnsi" w:cstheme="minorHAnsi"/>
          <w:color w:val="000000"/>
        </w:rPr>
        <w:t xml:space="preserve"> Jan. 2024].</w:t>
      </w:r>
    </w:p>
    <w:p w14:paraId="75CF79DF" w14:textId="2F300C19" w:rsidR="00014643" w:rsidRPr="00B30422" w:rsidRDefault="00014643" w:rsidP="00E223C6">
      <w:pPr>
        <w:pStyle w:val="NormalWeb"/>
        <w:spacing w:before="0" w:beforeAutospacing="0" w:after="0" w:afterAutospacing="0" w:line="360" w:lineRule="atLeast"/>
        <w:jc w:val="both"/>
        <w:rPr>
          <w:rFonts w:asciiTheme="minorHAnsi" w:hAnsiTheme="minorHAnsi" w:cstheme="minorHAnsi"/>
          <w:color w:val="000000"/>
        </w:rPr>
      </w:pPr>
    </w:p>
    <w:p w14:paraId="60E6842D" w14:textId="77777777" w:rsidR="00186BA9" w:rsidRPr="00B30422" w:rsidRDefault="00186BA9" w:rsidP="00E223C6">
      <w:pPr>
        <w:pStyle w:val="NormalWeb"/>
        <w:spacing w:before="0" w:beforeAutospacing="0" w:after="0" w:afterAutospacing="0" w:line="360" w:lineRule="atLeast"/>
        <w:jc w:val="both"/>
        <w:rPr>
          <w:rFonts w:asciiTheme="minorHAnsi" w:hAnsiTheme="minorHAnsi" w:cstheme="minorHAnsi"/>
          <w:color w:val="000000"/>
        </w:rPr>
      </w:pPr>
    </w:p>
    <w:p w14:paraId="350B13EF" w14:textId="1940C255" w:rsidR="00E91DC0" w:rsidRPr="00B30422" w:rsidRDefault="00014643" w:rsidP="00E91DC0">
      <w:pPr>
        <w:pStyle w:val="NormalWeb"/>
        <w:spacing w:before="0" w:beforeAutospacing="0" w:after="0" w:afterAutospacing="0" w:line="360" w:lineRule="atLeast"/>
        <w:jc w:val="both"/>
        <w:rPr>
          <w:rFonts w:asciiTheme="minorHAnsi" w:hAnsiTheme="minorHAnsi" w:cstheme="minorHAnsi"/>
          <w:color w:val="000000"/>
        </w:rPr>
      </w:pPr>
      <w:r w:rsidRPr="00B30422">
        <w:rPr>
          <w:rFonts w:asciiTheme="minorHAnsi" w:hAnsiTheme="minorHAnsi" w:cstheme="minorHAnsi"/>
          <w:color w:val="000000"/>
        </w:rPr>
        <w:t>‌</w:t>
      </w:r>
      <w:r w:rsidR="00186BA9" w:rsidRPr="00B30422">
        <w:rPr>
          <w:rFonts w:asciiTheme="minorHAnsi" w:hAnsiTheme="minorHAnsi" w:cstheme="minorHAnsi"/>
          <w:color w:val="000000"/>
        </w:rPr>
        <w:t xml:space="preserve"> </w:t>
      </w:r>
      <w:r w:rsidR="00186BA9" w:rsidRPr="00B30422">
        <w:rPr>
          <w:rFonts w:asciiTheme="minorHAnsi" w:hAnsiTheme="minorHAnsi" w:cstheme="minorHAnsi"/>
          <w:color w:val="000000"/>
        </w:rPr>
        <w:t>Curry, G.D. and Decker, S.H. (2010). Gang | crime. In: </w:t>
      </w:r>
      <w:proofErr w:type="spellStart"/>
      <w:r w:rsidR="00186BA9" w:rsidRPr="00B30422">
        <w:rPr>
          <w:rFonts w:asciiTheme="minorHAnsi" w:hAnsiTheme="minorHAnsi" w:cstheme="minorHAnsi"/>
          <w:i/>
          <w:iCs/>
          <w:color w:val="000000"/>
        </w:rPr>
        <w:t>Encyclopædia</w:t>
      </w:r>
      <w:proofErr w:type="spellEnd"/>
      <w:r w:rsidR="00186BA9" w:rsidRPr="00B30422">
        <w:rPr>
          <w:rFonts w:asciiTheme="minorHAnsi" w:hAnsiTheme="minorHAnsi" w:cstheme="minorHAnsi"/>
          <w:i/>
          <w:iCs/>
          <w:color w:val="000000"/>
        </w:rPr>
        <w:t xml:space="preserve"> Britannica</w:t>
      </w:r>
      <w:r w:rsidR="00186BA9" w:rsidRPr="00B30422">
        <w:rPr>
          <w:rFonts w:asciiTheme="minorHAnsi" w:hAnsiTheme="minorHAnsi" w:cstheme="minorHAnsi"/>
          <w:color w:val="000000"/>
        </w:rPr>
        <w:t xml:space="preserve">. [online] Available at: </w:t>
      </w:r>
      <w:hyperlink r:id="rId22" w:history="1">
        <w:r w:rsidR="00186BA9" w:rsidRPr="00B30422">
          <w:rPr>
            <w:rStyle w:val="Hyperlink"/>
            <w:rFonts w:asciiTheme="minorHAnsi" w:hAnsiTheme="minorHAnsi" w:cstheme="minorHAnsi"/>
          </w:rPr>
          <w:t>https://www.britannica.com/topic/gang-crime</w:t>
        </w:r>
      </w:hyperlink>
      <w:r w:rsidR="00186BA9" w:rsidRPr="00B30422">
        <w:rPr>
          <w:rFonts w:asciiTheme="minorHAnsi" w:hAnsiTheme="minorHAnsi" w:cstheme="minorHAnsi"/>
          <w:color w:val="000000"/>
        </w:rPr>
        <w:t>.</w:t>
      </w:r>
      <w:r w:rsidR="00E91DC0" w:rsidRPr="00B30422">
        <w:rPr>
          <w:rFonts w:asciiTheme="minorHAnsi" w:hAnsiTheme="minorHAnsi" w:cstheme="minorHAnsi"/>
          <w:color w:val="000000"/>
        </w:rPr>
        <w:t xml:space="preserve"> </w:t>
      </w:r>
      <w:r w:rsidR="00E91DC0" w:rsidRPr="00B30422">
        <w:rPr>
          <w:rFonts w:asciiTheme="minorHAnsi" w:hAnsiTheme="minorHAnsi" w:cstheme="minorHAnsi"/>
          <w:color w:val="000000"/>
        </w:rPr>
        <w:t xml:space="preserve">[Accessed </w:t>
      </w:r>
      <w:r w:rsidR="00E91DC0" w:rsidRPr="00B30422">
        <w:rPr>
          <w:rFonts w:asciiTheme="minorHAnsi" w:hAnsiTheme="minorHAnsi" w:cstheme="minorHAnsi"/>
          <w:color w:val="000000"/>
        </w:rPr>
        <w:t>5</w:t>
      </w:r>
      <w:r w:rsidR="00E91DC0" w:rsidRPr="00B30422">
        <w:rPr>
          <w:rFonts w:asciiTheme="minorHAnsi" w:hAnsiTheme="minorHAnsi" w:cstheme="minorHAnsi"/>
          <w:color w:val="000000"/>
        </w:rPr>
        <w:t xml:space="preserve"> Jan. 2024].</w:t>
      </w:r>
    </w:p>
    <w:p w14:paraId="6C93EA84" w14:textId="05088767" w:rsidR="00186BA9" w:rsidRPr="00B30422" w:rsidRDefault="00186BA9" w:rsidP="00E223C6">
      <w:pPr>
        <w:pStyle w:val="NormalWeb"/>
        <w:spacing w:before="0" w:beforeAutospacing="0" w:after="0" w:afterAutospacing="0" w:line="360" w:lineRule="atLeast"/>
        <w:jc w:val="both"/>
        <w:rPr>
          <w:rFonts w:asciiTheme="minorHAnsi" w:hAnsiTheme="minorHAnsi" w:cstheme="minorHAnsi"/>
          <w:color w:val="000000"/>
        </w:rPr>
      </w:pPr>
    </w:p>
    <w:p w14:paraId="7E673206" w14:textId="11835B9C" w:rsidR="00186BA9" w:rsidRPr="00B30422" w:rsidRDefault="00186BA9" w:rsidP="00186BA9">
      <w:pPr>
        <w:pStyle w:val="NormalWeb"/>
        <w:spacing w:before="0" w:beforeAutospacing="0" w:after="0" w:afterAutospacing="0" w:line="360" w:lineRule="atLeast"/>
        <w:rPr>
          <w:rFonts w:asciiTheme="minorHAnsi" w:hAnsiTheme="minorHAnsi" w:cstheme="minorHAnsi"/>
          <w:color w:val="000000"/>
        </w:rPr>
      </w:pPr>
    </w:p>
    <w:p w14:paraId="723E7EC3" w14:textId="398786A0" w:rsidR="0069775A" w:rsidRPr="00B30422" w:rsidRDefault="0069775A" w:rsidP="0069775A">
      <w:pPr>
        <w:pStyle w:val="NormalWeb"/>
        <w:spacing w:before="0" w:beforeAutospacing="0" w:after="240" w:afterAutospacing="0" w:line="360" w:lineRule="auto"/>
        <w:rPr>
          <w:rFonts w:asciiTheme="minorHAnsi" w:hAnsiTheme="minorHAnsi" w:cstheme="minorHAnsi"/>
          <w:color w:val="000000"/>
        </w:rPr>
      </w:pPr>
      <w:r w:rsidRPr="00B30422">
        <w:rPr>
          <w:rFonts w:asciiTheme="minorHAnsi" w:hAnsiTheme="minorHAnsi" w:cstheme="minorHAnsi"/>
        </w:rPr>
        <w:t xml:space="preserve">Better Help (2023). </w:t>
      </w:r>
      <w:r w:rsidRPr="00B30422">
        <w:rPr>
          <w:rFonts w:asciiTheme="minorHAnsi" w:hAnsiTheme="minorHAnsi" w:cstheme="minorHAnsi"/>
          <w:i/>
          <w:iCs/>
        </w:rPr>
        <w:t xml:space="preserve">Understanding The Motivation: Why Do People Join Gangs | </w:t>
      </w:r>
      <w:proofErr w:type="spellStart"/>
      <w:r w:rsidRPr="00B30422">
        <w:rPr>
          <w:rFonts w:asciiTheme="minorHAnsi" w:hAnsiTheme="minorHAnsi" w:cstheme="minorHAnsi"/>
          <w:i/>
          <w:iCs/>
        </w:rPr>
        <w:t>BetterHelp</w:t>
      </w:r>
      <w:proofErr w:type="spellEnd"/>
      <w:r w:rsidRPr="00B30422">
        <w:rPr>
          <w:rFonts w:asciiTheme="minorHAnsi" w:hAnsiTheme="minorHAnsi" w:cstheme="minorHAnsi"/>
        </w:rPr>
        <w:t xml:space="preserve">. [online] www.betterhelp.com. Available at: </w:t>
      </w:r>
      <w:hyperlink r:id="rId23" w:history="1">
        <w:r w:rsidRPr="00B30422">
          <w:rPr>
            <w:rStyle w:val="Hyperlink"/>
            <w:rFonts w:asciiTheme="minorHAnsi" w:hAnsiTheme="minorHAnsi" w:cstheme="minorHAnsi"/>
          </w:rPr>
          <w:t>https://www.betterhelp.com/advice/general/understanding-the-motivation-why-do-people-join-gangs/</w:t>
        </w:r>
      </w:hyperlink>
      <w:r w:rsidRPr="00B30422">
        <w:rPr>
          <w:rFonts w:asciiTheme="minorHAnsi" w:hAnsiTheme="minorHAnsi" w:cstheme="minorHAnsi"/>
        </w:rPr>
        <w:t>.</w:t>
      </w:r>
      <w:r w:rsidRPr="00B30422">
        <w:rPr>
          <w:rFonts w:asciiTheme="minorHAnsi" w:hAnsiTheme="minorHAnsi" w:cstheme="minorHAnsi"/>
        </w:rPr>
        <w:t xml:space="preserve"> </w:t>
      </w:r>
      <w:r w:rsidRPr="00B30422">
        <w:rPr>
          <w:rFonts w:asciiTheme="minorHAnsi" w:hAnsiTheme="minorHAnsi" w:cstheme="minorHAnsi"/>
          <w:color w:val="000000"/>
        </w:rPr>
        <w:t>[Accessed 5 Jan. 2024].</w:t>
      </w:r>
    </w:p>
    <w:p w14:paraId="41062245" w14:textId="77777777" w:rsidR="00793417" w:rsidRPr="00B30422" w:rsidRDefault="007F715C" w:rsidP="00793417">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Public Health England (2015). </w:t>
      </w:r>
      <w:r w:rsidRPr="00B30422">
        <w:rPr>
          <w:rFonts w:asciiTheme="minorHAnsi" w:hAnsiTheme="minorHAnsi" w:cstheme="minorHAnsi"/>
          <w:i/>
          <w:iCs/>
        </w:rPr>
        <w:t>The mental health needs of gang- affiliated young people A briefing produced as part of the Ending Gang and Youth Violence programme</w:t>
      </w:r>
      <w:r w:rsidRPr="00B30422">
        <w:rPr>
          <w:rFonts w:asciiTheme="minorHAnsi" w:hAnsiTheme="minorHAnsi" w:cstheme="minorHAnsi"/>
        </w:rPr>
        <w:t xml:space="preserve">. [online] Available at: </w:t>
      </w:r>
      <w:hyperlink r:id="rId24" w:history="1">
        <w:r w:rsidRPr="00B30422">
          <w:rPr>
            <w:rStyle w:val="Hyperlink"/>
            <w:rFonts w:asciiTheme="minorHAnsi" w:hAnsiTheme="minorHAnsi" w:cstheme="minorHAnsi"/>
          </w:rPr>
          <w:t>https://assets.publishing.service.gov.uk/government/uploads/system/uploads/attachment_data/file/771130/The_mental_health_needs_of_gang-affiliated_young_people_v3_23_01_1.pdf</w:t>
        </w:r>
      </w:hyperlink>
      <w:r w:rsidRPr="00B30422">
        <w:rPr>
          <w:rFonts w:asciiTheme="minorHAnsi" w:hAnsiTheme="minorHAnsi" w:cstheme="minorHAnsi"/>
        </w:rPr>
        <w:t>.</w:t>
      </w:r>
      <w:r w:rsidR="00793417" w:rsidRPr="00B30422">
        <w:rPr>
          <w:rFonts w:asciiTheme="minorHAnsi" w:hAnsiTheme="minorHAnsi" w:cstheme="minorHAnsi"/>
        </w:rPr>
        <w:t xml:space="preserve"> </w:t>
      </w:r>
      <w:r w:rsidR="00793417" w:rsidRPr="00B30422">
        <w:rPr>
          <w:rFonts w:asciiTheme="minorHAnsi" w:hAnsiTheme="minorHAnsi" w:cstheme="minorHAnsi"/>
        </w:rPr>
        <w:t>[Accessed 5 Jan. 2023].</w:t>
      </w:r>
    </w:p>
    <w:p w14:paraId="13418ABB" w14:textId="235D8596" w:rsidR="007F715C" w:rsidRPr="00B30422" w:rsidRDefault="007F715C" w:rsidP="007F715C">
      <w:pPr>
        <w:pStyle w:val="NormalWeb"/>
        <w:spacing w:before="0" w:beforeAutospacing="0" w:after="240" w:afterAutospacing="0" w:line="360" w:lineRule="auto"/>
        <w:rPr>
          <w:rFonts w:asciiTheme="minorHAnsi" w:hAnsiTheme="minorHAnsi" w:cstheme="minorHAnsi"/>
        </w:rPr>
      </w:pPr>
    </w:p>
    <w:p w14:paraId="4ED8AC02" w14:textId="694B954D" w:rsidR="00FB7E8A" w:rsidRPr="00B30422" w:rsidRDefault="00FB7E8A" w:rsidP="007F715C">
      <w:pPr>
        <w:pStyle w:val="NormalWeb"/>
        <w:spacing w:before="0" w:beforeAutospacing="0" w:after="240" w:afterAutospacing="0" w:line="360" w:lineRule="auto"/>
        <w:rPr>
          <w:rFonts w:asciiTheme="minorHAnsi" w:hAnsiTheme="minorHAnsi" w:cstheme="minorHAnsi"/>
        </w:rPr>
      </w:pPr>
    </w:p>
    <w:p w14:paraId="7B5C9708" w14:textId="3ACF0256" w:rsidR="00FB7E8A" w:rsidRPr="00B30422" w:rsidRDefault="00FB7E8A" w:rsidP="00FB7E8A">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Young Minds (2018). </w:t>
      </w:r>
      <w:r w:rsidRPr="00B30422">
        <w:rPr>
          <w:rFonts w:asciiTheme="minorHAnsi" w:hAnsiTheme="minorHAnsi" w:cstheme="minorHAnsi"/>
          <w:i/>
          <w:iCs/>
        </w:rPr>
        <w:t>Understanding trauma and adversity</w:t>
      </w:r>
      <w:r w:rsidRPr="00B30422">
        <w:rPr>
          <w:rFonts w:asciiTheme="minorHAnsi" w:hAnsiTheme="minorHAnsi" w:cstheme="minorHAnsi"/>
        </w:rPr>
        <w:t xml:space="preserve">. [online] </w:t>
      </w:r>
      <w:proofErr w:type="spellStart"/>
      <w:r w:rsidRPr="00B30422">
        <w:rPr>
          <w:rFonts w:asciiTheme="minorHAnsi" w:hAnsiTheme="minorHAnsi" w:cstheme="minorHAnsi"/>
        </w:rPr>
        <w:t>YoungMinds</w:t>
      </w:r>
      <w:proofErr w:type="spellEnd"/>
      <w:r w:rsidRPr="00B30422">
        <w:rPr>
          <w:rFonts w:asciiTheme="minorHAnsi" w:hAnsiTheme="minorHAnsi" w:cstheme="minorHAnsi"/>
        </w:rPr>
        <w:t xml:space="preserve">. Available at: </w:t>
      </w:r>
      <w:hyperlink r:id="rId25" w:history="1">
        <w:r w:rsidRPr="00B30422">
          <w:rPr>
            <w:rStyle w:val="Hyperlink"/>
            <w:rFonts w:asciiTheme="minorHAnsi" w:hAnsiTheme="minorHAnsi" w:cstheme="minorHAnsi"/>
          </w:rPr>
          <w:t>https://www.youngminds.org.uk/professional/resources/understanding-trauma-and-adversity/</w:t>
        </w:r>
      </w:hyperlink>
      <w:r w:rsidR="00793417" w:rsidRPr="00B30422">
        <w:rPr>
          <w:rFonts w:asciiTheme="minorHAnsi" w:hAnsiTheme="minorHAnsi" w:cstheme="minorHAnsi"/>
        </w:rPr>
        <w:t xml:space="preserve"> </w:t>
      </w:r>
      <w:r w:rsidRPr="00B30422">
        <w:rPr>
          <w:rFonts w:asciiTheme="minorHAnsi" w:hAnsiTheme="minorHAnsi" w:cstheme="minorHAnsi"/>
        </w:rPr>
        <w:t>[Accessed 5 Jan. 2023].</w:t>
      </w:r>
    </w:p>
    <w:p w14:paraId="278C4537" w14:textId="00E9E443" w:rsidR="006D5763" w:rsidRPr="00B30422" w:rsidRDefault="006D5763" w:rsidP="006D5763">
      <w:pPr>
        <w:pStyle w:val="NormalWeb"/>
        <w:spacing w:before="0" w:beforeAutospacing="0" w:after="0" w:afterAutospacing="0" w:line="360" w:lineRule="atLeast"/>
        <w:rPr>
          <w:rFonts w:asciiTheme="minorHAnsi" w:hAnsiTheme="minorHAnsi" w:cstheme="minorHAnsi"/>
          <w:color w:val="000000"/>
        </w:rPr>
      </w:pPr>
      <w:r w:rsidRPr="00B30422">
        <w:rPr>
          <w:rFonts w:asciiTheme="minorHAnsi" w:hAnsiTheme="minorHAnsi" w:cstheme="minorHAnsi"/>
          <w:color w:val="000000"/>
        </w:rPr>
        <w:t>College of Policing (2020). </w:t>
      </w:r>
      <w:r w:rsidRPr="00B30422">
        <w:rPr>
          <w:rFonts w:asciiTheme="minorHAnsi" w:hAnsiTheme="minorHAnsi" w:cstheme="minorHAnsi"/>
          <w:i/>
          <w:iCs/>
          <w:color w:val="000000"/>
        </w:rPr>
        <w:t>Promoting and supporting diversity and inclusion</w:t>
      </w:r>
      <w:r w:rsidRPr="00B30422">
        <w:rPr>
          <w:rFonts w:asciiTheme="minorHAnsi" w:hAnsiTheme="minorHAnsi" w:cstheme="minorHAnsi"/>
          <w:color w:val="000000"/>
        </w:rPr>
        <w:t xml:space="preserve">. [online] College of Policing. Available at: </w:t>
      </w:r>
      <w:hyperlink r:id="rId26" w:history="1">
        <w:r w:rsidRPr="00B30422">
          <w:rPr>
            <w:rStyle w:val="Hyperlink"/>
            <w:rFonts w:asciiTheme="minorHAnsi" w:hAnsiTheme="minorHAnsi" w:cstheme="minorHAnsi"/>
          </w:rPr>
          <w:t>https://www.college.police.uk/article/diversity-and-inclusion-cpd-in-focus</w:t>
        </w:r>
      </w:hyperlink>
      <w:r w:rsidRPr="00B30422">
        <w:rPr>
          <w:rFonts w:asciiTheme="minorHAnsi" w:hAnsiTheme="minorHAnsi" w:cstheme="minorHAnsi"/>
          <w:color w:val="000000"/>
        </w:rPr>
        <w:t>.</w:t>
      </w:r>
    </w:p>
    <w:p w14:paraId="0A129243" w14:textId="683FC66B" w:rsidR="006D5763" w:rsidRPr="00B30422" w:rsidRDefault="006D5763" w:rsidP="006D5763">
      <w:pPr>
        <w:pStyle w:val="NormalWeb"/>
        <w:spacing w:before="0" w:beforeAutospacing="0" w:after="0" w:afterAutospacing="0" w:line="360" w:lineRule="atLeast"/>
        <w:rPr>
          <w:rFonts w:asciiTheme="minorHAnsi" w:hAnsiTheme="minorHAnsi" w:cstheme="minorHAnsi"/>
        </w:rPr>
      </w:pPr>
      <w:r w:rsidRPr="00B30422">
        <w:rPr>
          <w:rFonts w:asciiTheme="minorHAnsi" w:hAnsiTheme="minorHAnsi" w:cstheme="minorHAnsi"/>
        </w:rPr>
        <w:t xml:space="preserve">[Accessed </w:t>
      </w:r>
      <w:r w:rsidRPr="00B30422">
        <w:rPr>
          <w:rFonts w:asciiTheme="minorHAnsi" w:hAnsiTheme="minorHAnsi" w:cstheme="minorHAnsi"/>
        </w:rPr>
        <w:t>8</w:t>
      </w:r>
      <w:r w:rsidRPr="00B30422">
        <w:rPr>
          <w:rFonts w:asciiTheme="minorHAnsi" w:hAnsiTheme="minorHAnsi" w:cstheme="minorHAnsi"/>
        </w:rPr>
        <w:t xml:space="preserve"> Jan. 2023].</w:t>
      </w:r>
    </w:p>
    <w:p w14:paraId="71ABE862" w14:textId="6AFEFEEB" w:rsidR="00497F82" w:rsidRPr="00B30422" w:rsidRDefault="00497F82" w:rsidP="006D5763">
      <w:pPr>
        <w:pStyle w:val="NormalWeb"/>
        <w:spacing w:before="0" w:beforeAutospacing="0" w:after="0" w:afterAutospacing="0" w:line="360" w:lineRule="atLeast"/>
        <w:rPr>
          <w:rFonts w:asciiTheme="minorHAnsi" w:hAnsiTheme="minorHAnsi" w:cstheme="minorHAnsi"/>
        </w:rPr>
      </w:pPr>
    </w:p>
    <w:p w14:paraId="716ED271" w14:textId="5854F337" w:rsidR="00497F82" w:rsidRPr="00B30422" w:rsidRDefault="00497F82" w:rsidP="00497F82">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GOV.UK (2023). </w:t>
      </w:r>
      <w:r w:rsidRPr="00B30422">
        <w:rPr>
          <w:rFonts w:asciiTheme="minorHAnsi" w:hAnsiTheme="minorHAnsi" w:cstheme="minorHAnsi"/>
          <w:i/>
          <w:iCs/>
        </w:rPr>
        <w:t>PACE Code A 2023 (accessible)</w:t>
      </w:r>
      <w:r w:rsidRPr="00B30422">
        <w:rPr>
          <w:rFonts w:asciiTheme="minorHAnsi" w:hAnsiTheme="minorHAnsi" w:cstheme="minorHAnsi"/>
        </w:rPr>
        <w:t xml:space="preserve">. [online] GOV.UK. Available at: </w:t>
      </w:r>
      <w:hyperlink r:id="rId27" w:history="1">
        <w:r w:rsidRPr="00B30422">
          <w:rPr>
            <w:rStyle w:val="Hyperlink"/>
            <w:rFonts w:asciiTheme="minorHAnsi" w:hAnsiTheme="minorHAnsi" w:cstheme="minorHAnsi"/>
          </w:rPr>
          <w:t>https://www.gov.uk/government/publications/pace-code-a-december-2023/pace-code-a-2023-accessible</w:t>
        </w:r>
      </w:hyperlink>
      <w:r w:rsidRPr="00B30422">
        <w:rPr>
          <w:rFonts w:asciiTheme="minorHAnsi" w:hAnsiTheme="minorHAnsi" w:cstheme="minorHAnsi"/>
        </w:rPr>
        <w:t xml:space="preserve">    </w:t>
      </w:r>
      <w:r w:rsidRPr="00B30422">
        <w:rPr>
          <w:rFonts w:asciiTheme="minorHAnsi" w:hAnsiTheme="minorHAnsi" w:cstheme="minorHAnsi"/>
        </w:rPr>
        <w:t>[Accessed 8 Jan. 2024].</w:t>
      </w:r>
    </w:p>
    <w:p w14:paraId="0B64148E" w14:textId="33B788A1" w:rsidR="006929AE" w:rsidRPr="00B30422" w:rsidRDefault="006929AE" w:rsidP="006929AE">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Gov.uk (2023). </w:t>
      </w:r>
      <w:r w:rsidRPr="00B30422">
        <w:rPr>
          <w:rFonts w:asciiTheme="minorHAnsi" w:hAnsiTheme="minorHAnsi" w:cstheme="minorHAnsi"/>
          <w:i/>
          <w:iCs/>
        </w:rPr>
        <w:t>Stop and search</w:t>
      </w:r>
      <w:r w:rsidRPr="00B30422">
        <w:rPr>
          <w:rFonts w:asciiTheme="minorHAnsi" w:hAnsiTheme="minorHAnsi" w:cstheme="minorHAnsi"/>
        </w:rPr>
        <w:t>. [online] www.ethnicity-facts-figures.service.gov.uk. Available at: https://www.ethnicity-facts-figures.service.gov.uk/crime-justice-and-the-law/policing/stop-and-search/latest/ [Accessed 8 Jan. 2024].</w:t>
      </w:r>
    </w:p>
    <w:p w14:paraId="625FA12C" w14:textId="6D4585D2" w:rsidR="00B13663" w:rsidRPr="00B30422" w:rsidRDefault="00B13663" w:rsidP="00B13663">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College of Policing (2014). </w:t>
      </w:r>
      <w:r w:rsidRPr="00B30422">
        <w:rPr>
          <w:rFonts w:asciiTheme="minorHAnsi" w:hAnsiTheme="minorHAnsi" w:cstheme="minorHAnsi"/>
          <w:i/>
          <w:iCs/>
        </w:rPr>
        <w:t>Code of Ethics</w:t>
      </w:r>
      <w:r w:rsidRPr="00B30422">
        <w:rPr>
          <w:rFonts w:asciiTheme="minorHAnsi" w:hAnsiTheme="minorHAnsi" w:cstheme="minorHAnsi"/>
        </w:rPr>
        <w:t xml:space="preserve">. [online] </w:t>
      </w:r>
      <w:r w:rsidRPr="00B30422">
        <w:rPr>
          <w:rFonts w:asciiTheme="minorHAnsi" w:hAnsiTheme="minorHAnsi" w:cstheme="minorHAnsi"/>
          <w:i/>
          <w:iCs/>
        </w:rPr>
        <w:t>College of Policing</w:t>
      </w:r>
      <w:r w:rsidRPr="00B30422">
        <w:rPr>
          <w:rFonts w:asciiTheme="minorHAnsi" w:hAnsiTheme="minorHAnsi" w:cstheme="minorHAnsi"/>
        </w:rPr>
        <w:t>. College of Policing. Available at: https://assets.college.police.uk/s3fs-public/2021-02/code_of_ethics.pdf [Accessed 8 Jan. 2024].</w:t>
      </w:r>
    </w:p>
    <w:p w14:paraId="4856A61D" w14:textId="17F365EC" w:rsidR="00D41606" w:rsidRPr="00B30422" w:rsidRDefault="00D41606" w:rsidP="00D41606">
      <w:pPr>
        <w:pStyle w:val="NormalWeb"/>
        <w:spacing w:before="0" w:beforeAutospacing="0" w:after="0" w:afterAutospacing="0" w:line="360" w:lineRule="atLeast"/>
        <w:rPr>
          <w:rFonts w:asciiTheme="minorHAnsi" w:hAnsiTheme="minorHAnsi" w:cstheme="minorHAnsi"/>
          <w:color w:val="000000"/>
        </w:rPr>
      </w:pPr>
      <w:r w:rsidRPr="00B30422">
        <w:rPr>
          <w:rFonts w:asciiTheme="minorHAnsi" w:hAnsiTheme="minorHAnsi" w:cstheme="minorHAnsi"/>
          <w:color w:val="000000"/>
        </w:rPr>
        <w:t>HM Inspectorate of Probation (2021). </w:t>
      </w:r>
      <w:r w:rsidRPr="00B30422">
        <w:rPr>
          <w:rFonts w:asciiTheme="minorHAnsi" w:hAnsiTheme="minorHAnsi" w:cstheme="minorHAnsi"/>
          <w:i/>
          <w:iCs/>
          <w:color w:val="000000"/>
        </w:rPr>
        <w:t>Multi-agency public protection arrangements</w:t>
      </w:r>
      <w:r w:rsidRPr="00B30422">
        <w:rPr>
          <w:rFonts w:asciiTheme="minorHAnsi" w:hAnsiTheme="minorHAnsi" w:cstheme="minorHAnsi"/>
          <w:color w:val="000000"/>
        </w:rPr>
        <w:t xml:space="preserve">. [online] www.justiceinspectorates.gov.uk. Available at: </w:t>
      </w:r>
      <w:hyperlink r:id="rId28" w:history="1">
        <w:r w:rsidRPr="00B30422">
          <w:rPr>
            <w:rStyle w:val="Hyperlink"/>
            <w:rFonts w:asciiTheme="minorHAnsi" w:hAnsiTheme="minorHAnsi" w:cstheme="minorHAnsi"/>
          </w:rPr>
          <w:t>https://www.justiceinspectorates.gov.uk/hmiprobation/research/the-evidence-base-probation/specific-types-of-delivery/mappa/</w:t>
        </w:r>
      </w:hyperlink>
      <w:r w:rsidRPr="00B30422">
        <w:rPr>
          <w:rFonts w:asciiTheme="minorHAnsi" w:hAnsiTheme="minorHAnsi" w:cstheme="minorHAnsi"/>
          <w:color w:val="000000"/>
        </w:rPr>
        <w:t>.</w:t>
      </w:r>
    </w:p>
    <w:p w14:paraId="4B7ACA7C" w14:textId="3739E6CD" w:rsidR="00D41606" w:rsidRPr="00B30422" w:rsidRDefault="00D41606" w:rsidP="00D41606">
      <w:pPr>
        <w:pStyle w:val="NormalWeb"/>
        <w:spacing w:before="0" w:beforeAutospacing="0" w:after="0" w:afterAutospacing="0" w:line="360" w:lineRule="atLeast"/>
        <w:rPr>
          <w:rFonts w:asciiTheme="minorHAnsi" w:hAnsiTheme="minorHAnsi" w:cstheme="minorHAnsi"/>
        </w:rPr>
      </w:pPr>
      <w:r w:rsidRPr="00B30422">
        <w:rPr>
          <w:rFonts w:asciiTheme="minorHAnsi" w:hAnsiTheme="minorHAnsi" w:cstheme="minorHAnsi"/>
        </w:rPr>
        <w:t xml:space="preserve">[Accessed </w:t>
      </w:r>
      <w:r w:rsidRPr="00B30422">
        <w:rPr>
          <w:rFonts w:asciiTheme="minorHAnsi" w:hAnsiTheme="minorHAnsi" w:cstheme="minorHAnsi"/>
        </w:rPr>
        <w:t>11</w:t>
      </w:r>
      <w:r w:rsidRPr="00B30422">
        <w:rPr>
          <w:rFonts w:asciiTheme="minorHAnsi" w:hAnsiTheme="minorHAnsi" w:cstheme="minorHAnsi"/>
        </w:rPr>
        <w:t xml:space="preserve"> Jan. 2024].</w:t>
      </w:r>
    </w:p>
    <w:p w14:paraId="435819CB" w14:textId="77777777" w:rsidR="0091670E" w:rsidRPr="00B30422" w:rsidRDefault="0091670E" w:rsidP="00D41606">
      <w:pPr>
        <w:pStyle w:val="NormalWeb"/>
        <w:spacing w:before="0" w:beforeAutospacing="0" w:after="0" w:afterAutospacing="0" w:line="360" w:lineRule="atLeast"/>
        <w:rPr>
          <w:rFonts w:asciiTheme="minorHAnsi" w:hAnsiTheme="minorHAnsi" w:cstheme="minorHAnsi"/>
        </w:rPr>
      </w:pPr>
    </w:p>
    <w:p w14:paraId="7A18A431" w14:textId="2E00AE54" w:rsidR="0091670E" w:rsidRPr="00B30422" w:rsidRDefault="0091670E" w:rsidP="0091670E">
      <w:pPr>
        <w:pStyle w:val="NormalWeb"/>
        <w:spacing w:before="0" w:beforeAutospacing="0" w:after="240" w:afterAutospacing="0" w:line="360" w:lineRule="auto"/>
        <w:rPr>
          <w:rFonts w:asciiTheme="minorHAnsi" w:hAnsiTheme="minorHAnsi" w:cstheme="minorHAnsi"/>
        </w:rPr>
      </w:pPr>
      <w:proofErr w:type="spellStart"/>
      <w:r w:rsidRPr="00B30422">
        <w:rPr>
          <w:rFonts w:asciiTheme="minorHAnsi" w:hAnsiTheme="minorHAnsi" w:cstheme="minorHAnsi"/>
        </w:rPr>
        <w:t>criminaljusticehub</w:t>
      </w:r>
      <w:proofErr w:type="spellEnd"/>
      <w:r w:rsidRPr="00B30422">
        <w:rPr>
          <w:rFonts w:asciiTheme="minorHAnsi" w:hAnsiTheme="minorHAnsi" w:cstheme="minorHAnsi"/>
        </w:rPr>
        <w:t xml:space="preserve">(2021). </w:t>
      </w:r>
      <w:r w:rsidRPr="00B30422">
        <w:rPr>
          <w:rFonts w:asciiTheme="minorHAnsi" w:hAnsiTheme="minorHAnsi" w:cstheme="minorHAnsi"/>
          <w:i/>
          <w:iCs/>
        </w:rPr>
        <w:t>Multi-Agency Public Protection Arrangements (MAPPA) | Criminal Justice Hub</w:t>
      </w:r>
      <w:r w:rsidRPr="00B30422">
        <w:rPr>
          <w:rFonts w:asciiTheme="minorHAnsi" w:hAnsiTheme="minorHAnsi" w:cstheme="minorHAnsi"/>
        </w:rPr>
        <w:t>. [online] Available at: https://www.criminaljusticehub.org.uk/jargon-buster/multi-agency-public-protection-arrangements-mappa/#:~:text=MAPPA%20stands%20for%20Multi-Agency%20Public%20Protection%20Arrangements.%20It [Accessed 11 Jan. 2024].</w:t>
      </w:r>
    </w:p>
    <w:p w14:paraId="286390CA" w14:textId="65BB129F" w:rsidR="00336AEC" w:rsidRPr="00B30422" w:rsidRDefault="00336AEC" w:rsidP="00336AEC">
      <w:pPr>
        <w:pStyle w:val="NormalWeb"/>
        <w:spacing w:before="0" w:beforeAutospacing="0" w:after="240" w:afterAutospacing="0" w:line="360" w:lineRule="auto"/>
        <w:rPr>
          <w:rFonts w:asciiTheme="minorHAnsi" w:hAnsiTheme="minorHAnsi" w:cstheme="minorHAnsi"/>
        </w:rPr>
      </w:pPr>
      <w:proofErr w:type="spellStart"/>
      <w:r w:rsidRPr="00B30422">
        <w:rPr>
          <w:rFonts w:asciiTheme="minorHAnsi" w:hAnsiTheme="minorHAnsi" w:cstheme="minorHAnsi"/>
        </w:rPr>
        <w:t>Lundrigan</w:t>
      </w:r>
      <w:proofErr w:type="spellEnd"/>
      <w:r w:rsidRPr="00B30422">
        <w:rPr>
          <w:rFonts w:asciiTheme="minorHAnsi" w:hAnsiTheme="minorHAnsi" w:cstheme="minorHAnsi"/>
        </w:rPr>
        <w:t xml:space="preserve">, S. (2023). </w:t>
      </w:r>
      <w:r w:rsidRPr="00B30422">
        <w:rPr>
          <w:rFonts w:asciiTheme="minorHAnsi" w:hAnsiTheme="minorHAnsi" w:cstheme="minorHAnsi"/>
          <w:i/>
          <w:iCs/>
        </w:rPr>
        <w:t>The National MAPPA Research - ARU</w:t>
      </w:r>
      <w:r w:rsidRPr="00B30422">
        <w:rPr>
          <w:rFonts w:asciiTheme="minorHAnsi" w:hAnsiTheme="minorHAnsi" w:cstheme="minorHAnsi"/>
        </w:rPr>
        <w:t>. [online] www.aru.ac.uk. Available at: https://www.aru.ac.uk/policing-institute/research/national-mappa-research [Accessed 11 Jan. 2024].</w:t>
      </w:r>
    </w:p>
    <w:p w14:paraId="48E966C4" w14:textId="5B3E1BC5" w:rsidR="00347EFC" w:rsidRPr="00B30422" w:rsidRDefault="00347EFC" w:rsidP="00347EFC">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College of Policing (2017). </w:t>
      </w:r>
      <w:r w:rsidRPr="00B30422">
        <w:rPr>
          <w:rFonts w:asciiTheme="minorHAnsi" w:hAnsiTheme="minorHAnsi" w:cstheme="minorHAnsi"/>
          <w:i/>
          <w:iCs/>
        </w:rPr>
        <w:t>Multi-agency public protection arrangements (MAPPA)</w:t>
      </w:r>
      <w:r w:rsidRPr="00B30422">
        <w:rPr>
          <w:rFonts w:asciiTheme="minorHAnsi" w:hAnsiTheme="minorHAnsi" w:cstheme="minorHAnsi"/>
        </w:rPr>
        <w:t>. [online] College of Policing. Available at: https://www.college.police.uk/app/major-investigation-and-public-protection/managing-sexual-offenders-and-violent-offenders/multi-agency-public-protection-arrangements-mappa [Accessed 11 Jan. 2024].</w:t>
      </w:r>
    </w:p>
    <w:p w14:paraId="0E2D299D" w14:textId="1152EF04" w:rsidR="00A72A5D" w:rsidRPr="00B30422" w:rsidRDefault="00A72A5D" w:rsidP="00A72A5D">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Children and Families Directorate (2018). </w:t>
      </w:r>
      <w:r w:rsidRPr="00B30422">
        <w:rPr>
          <w:rFonts w:asciiTheme="minorHAnsi" w:hAnsiTheme="minorHAnsi" w:cstheme="minorHAnsi"/>
          <w:i/>
          <w:iCs/>
        </w:rPr>
        <w:t xml:space="preserve">Understanding childhood adversity, resilience and crime - </w:t>
      </w:r>
      <w:proofErr w:type="spellStart"/>
      <w:r w:rsidRPr="00B30422">
        <w:rPr>
          <w:rFonts w:asciiTheme="minorHAnsi" w:hAnsiTheme="minorHAnsi" w:cstheme="minorHAnsi"/>
          <w:i/>
          <w:iCs/>
        </w:rPr>
        <w:t>gov.scot</w:t>
      </w:r>
      <w:proofErr w:type="spellEnd"/>
      <w:r w:rsidRPr="00B30422">
        <w:rPr>
          <w:rFonts w:asciiTheme="minorHAnsi" w:hAnsiTheme="minorHAnsi" w:cstheme="minorHAnsi"/>
        </w:rPr>
        <w:t>. [online] www.gov.scot. Available at: https://www.gov.scot/publications/understanding-childhood-adversity-resilience-crime/ [Accessed 11 Jan. 2024].</w:t>
      </w:r>
    </w:p>
    <w:p w14:paraId="337C0F3F" w14:textId="03FFE699" w:rsidR="005D7317" w:rsidRPr="00B30422" w:rsidRDefault="005D7317" w:rsidP="005D7317">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MAST (n.d.). </w:t>
      </w:r>
      <w:r w:rsidRPr="00B30422">
        <w:rPr>
          <w:rFonts w:asciiTheme="minorHAnsi" w:hAnsiTheme="minorHAnsi" w:cstheme="minorHAnsi"/>
          <w:i/>
          <w:iCs/>
        </w:rPr>
        <w:t>Why do young people join gangs? - MAST - Mental Health Awareness &amp; Safeguarding Training</w:t>
      </w:r>
      <w:r w:rsidRPr="00B30422">
        <w:rPr>
          <w:rFonts w:asciiTheme="minorHAnsi" w:hAnsiTheme="minorHAnsi" w:cstheme="minorHAnsi"/>
        </w:rPr>
        <w:t>. [online] www.mastonline.co.uk. Available at: https://www.mastonline.co.uk/index.php/gang-culture/why-do-young-people-join-gangs/#:~:text=Gangs%20often%20make%20promises%20to%20give%20unconditional%20support [Accessed 12 Jan. 2024].</w:t>
      </w:r>
    </w:p>
    <w:p w14:paraId="108B2CB5" w14:textId="366F0789" w:rsidR="00F01205" w:rsidRPr="00B30422" w:rsidRDefault="00F01205" w:rsidP="00F01205">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BBC (2019). ‘Poverty link’ to youth violence - London mayor. </w:t>
      </w:r>
      <w:r w:rsidRPr="00B30422">
        <w:rPr>
          <w:rFonts w:asciiTheme="minorHAnsi" w:hAnsiTheme="minorHAnsi" w:cstheme="minorHAnsi"/>
          <w:i/>
          <w:iCs/>
        </w:rPr>
        <w:t>BBC News</w:t>
      </w:r>
      <w:r w:rsidRPr="00B30422">
        <w:rPr>
          <w:rFonts w:asciiTheme="minorHAnsi" w:hAnsiTheme="minorHAnsi" w:cstheme="minorHAnsi"/>
        </w:rPr>
        <w:t>. [online] 15 Jul. Available at: https://www.bbc.co.uk/news/uk-48982989 [Accessed 12 Jan. 2024].</w:t>
      </w:r>
    </w:p>
    <w:p w14:paraId="09710DD6" w14:textId="3EFEA3C5" w:rsidR="00B30422" w:rsidRDefault="00B30422" w:rsidP="00B30422">
      <w:pPr>
        <w:pStyle w:val="NormalWeb"/>
        <w:spacing w:before="0" w:beforeAutospacing="0" w:after="240" w:afterAutospacing="0" w:line="360" w:lineRule="auto"/>
        <w:rPr>
          <w:rFonts w:asciiTheme="minorHAnsi" w:hAnsiTheme="minorHAnsi" w:cstheme="minorHAnsi"/>
        </w:rPr>
      </w:pPr>
      <w:r w:rsidRPr="00B30422">
        <w:rPr>
          <w:rFonts w:asciiTheme="minorHAnsi" w:hAnsiTheme="minorHAnsi" w:cstheme="minorHAnsi"/>
        </w:rPr>
        <w:t xml:space="preserve">Howell, J.C. (2006). </w:t>
      </w:r>
      <w:r w:rsidRPr="00B30422">
        <w:rPr>
          <w:rFonts w:asciiTheme="minorHAnsi" w:hAnsiTheme="minorHAnsi" w:cstheme="minorHAnsi"/>
          <w:i/>
          <w:iCs/>
        </w:rPr>
        <w:t>The Impact of Gangs on Communities (NYGC Bulletin, August 2006)</w:t>
      </w:r>
      <w:r w:rsidRPr="00B30422">
        <w:rPr>
          <w:rFonts w:asciiTheme="minorHAnsi" w:hAnsiTheme="minorHAnsi" w:cstheme="minorHAnsi"/>
        </w:rPr>
        <w:t>. [online] Available at: https://www.nationalgangcenter.gov/Content/Documents/Impact-of-Gangs-on-Communities.pdf [Accessed 12 Jan. 2024].</w:t>
      </w:r>
    </w:p>
    <w:p w14:paraId="0B306EBD" w14:textId="40B2835B" w:rsidR="00C05C39" w:rsidRDefault="00C05C39" w:rsidP="00C05C39">
      <w:pPr>
        <w:pStyle w:val="NormalWeb"/>
        <w:spacing w:before="0" w:beforeAutospacing="0" w:after="240" w:afterAutospacing="0" w:line="360" w:lineRule="auto"/>
      </w:pPr>
      <w:r>
        <w:t xml:space="preserve">Ministry of Justice (n.d.). </w:t>
      </w:r>
      <w:r>
        <w:rPr>
          <w:i/>
          <w:iCs/>
        </w:rPr>
        <w:t>Guidance for working with MAPPA and mentally disordered offenders</w:t>
      </w:r>
      <w:r>
        <w:t>. [online] Available at: https://www.cntw.nhs.uk/wp-content/uploads/2017/01/NTWC25-App02a-Guidance-Mappa-mental-disorder-V03.2-Iss-1-May-18.pdf [Accessed 12 Jan. 2024].</w:t>
      </w:r>
    </w:p>
    <w:p w14:paraId="5F61D0FC" w14:textId="405F4FBF" w:rsidR="00F46486" w:rsidRDefault="00F46486" w:rsidP="00F46486">
      <w:pPr>
        <w:pStyle w:val="NormalWeb"/>
        <w:spacing w:before="0" w:beforeAutospacing="0" w:after="240" w:afterAutospacing="0" w:line="360" w:lineRule="auto"/>
      </w:pPr>
      <w:r>
        <w:t xml:space="preserve">HM Inspectorate of Probation (2021). </w:t>
      </w:r>
      <w:r>
        <w:rPr>
          <w:i/>
          <w:iCs/>
        </w:rPr>
        <w:t>Multi-agency public protection arrangements</w:t>
      </w:r>
      <w:r>
        <w:t>. [online] www.justiceinspectorates.gov.uk. Available at: https://www.justiceinspectorates.gov.uk/hmiprobation/research/the-evidence-base-probation/specific-types-of-delivery/mappa/ [Accessed 12 Jan. 2024].</w:t>
      </w:r>
    </w:p>
    <w:p w14:paraId="37EB4AF3" w14:textId="62013626" w:rsidR="00A866C1" w:rsidRDefault="00A866C1" w:rsidP="00A866C1">
      <w:pPr>
        <w:pStyle w:val="NormalWeb"/>
        <w:spacing w:before="0" w:beforeAutospacing="0" w:after="240" w:afterAutospacing="0" w:line="360" w:lineRule="auto"/>
      </w:pPr>
      <w:r>
        <w:t xml:space="preserve">College of Policing (2015). </w:t>
      </w:r>
      <w:r>
        <w:rPr>
          <w:i/>
          <w:iCs/>
        </w:rPr>
        <w:t>Partnership working and multi-agency responses/mechanisms</w:t>
      </w:r>
      <w:r>
        <w:t>. [online] College of Policing. Available at: https://www.college.police.uk/app/major-investigation-and-public-protection/domestic-abuse/partnership-working-and-multi-agency-responsesmechanisms [Accessed 12 Jan. 2024].</w:t>
      </w:r>
    </w:p>
    <w:p w14:paraId="666B7CEA" w14:textId="0370C4DD" w:rsidR="00435EAD" w:rsidRDefault="00435EAD" w:rsidP="00435EAD">
      <w:pPr>
        <w:pStyle w:val="NormalWeb"/>
        <w:spacing w:before="0" w:beforeAutospacing="0" w:after="240" w:afterAutospacing="0" w:line="360" w:lineRule="auto"/>
      </w:pPr>
      <w:r>
        <w:t xml:space="preserve">Mann, N. (2017). </w:t>
      </w:r>
      <w:r>
        <w:rPr>
          <w:i/>
          <w:iCs/>
        </w:rPr>
        <w:t>Leniency for lower level sex offenders won’t help protect children – more police funding could</w:t>
      </w:r>
      <w:r>
        <w:t>. [online] The Conversation. Available at: https://theconversation.com/leniency-for-lower-level-sex-offenders-wont-help-protect-children-more-police-funding-could-74197 [Accessed 12 Jan. 2024].</w:t>
      </w:r>
    </w:p>
    <w:p w14:paraId="5E58C132" w14:textId="4D05345A" w:rsidR="00432942" w:rsidRDefault="00432942" w:rsidP="00432942">
      <w:pPr>
        <w:pStyle w:val="NormalWeb"/>
        <w:spacing w:before="0" w:beforeAutospacing="0" w:after="240" w:afterAutospacing="0" w:line="360" w:lineRule="auto"/>
      </w:pPr>
      <w:r>
        <w:t xml:space="preserve">Home Office (2021). </w:t>
      </w:r>
      <w:r>
        <w:rPr>
          <w:i/>
          <w:iCs/>
        </w:rPr>
        <w:t xml:space="preserve">Police funding for </w:t>
      </w:r>
      <w:proofErr w:type="spellStart"/>
      <w:r>
        <w:rPr>
          <w:i/>
          <w:iCs/>
        </w:rPr>
        <w:t>england</w:t>
      </w:r>
      <w:proofErr w:type="spellEnd"/>
      <w:r>
        <w:rPr>
          <w:i/>
          <w:iCs/>
        </w:rPr>
        <w:t xml:space="preserve"> and </w:t>
      </w:r>
      <w:proofErr w:type="spellStart"/>
      <w:r>
        <w:rPr>
          <w:i/>
          <w:iCs/>
        </w:rPr>
        <w:t>wales</w:t>
      </w:r>
      <w:proofErr w:type="spellEnd"/>
      <w:r>
        <w:rPr>
          <w:i/>
          <w:iCs/>
        </w:rPr>
        <w:t xml:space="preserve"> 2015 to 2022</w:t>
      </w:r>
      <w:r>
        <w:t>. [online] GOV.UK. Available at: https://www.gov.uk/government/statistics/police-funding-for-england-and-wales-2015-to-2022/police-funding-for-england-and-wales-2015-to-2022 [Accessed 12 Jan. 2024].</w:t>
      </w:r>
    </w:p>
    <w:p w14:paraId="63DCD470" w14:textId="39A8A9F0" w:rsidR="0072665D" w:rsidRDefault="0072665D" w:rsidP="0072665D">
      <w:pPr>
        <w:pStyle w:val="NormalWeb"/>
        <w:spacing w:before="0" w:beforeAutospacing="0" w:after="240" w:afterAutospacing="0" w:line="360" w:lineRule="auto"/>
      </w:pPr>
      <w:r>
        <w:t xml:space="preserve">Ministry of Justice (2022). </w:t>
      </w:r>
      <w:r>
        <w:rPr>
          <w:i/>
          <w:iCs/>
        </w:rPr>
        <w:t>Multi-Agency Public Protection Arrangements (MAPPA) Annual Report 2021/22</w:t>
      </w:r>
      <w:r>
        <w:t>. [online] Available at: https://assets.publishing.service.gov.uk/government/uploads/system/uploads/attachment_data/file/1113769/MAPPA_Annual_Report_2022.pdf#:~:text=The%20MAPPA%20population1%20on%2031%20March%202022%20increased [Accessed 12 Jan. 2024].</w:t>
      </w:r>
    </w:p>
    <w:p w14:paraId="23663E10" w14:textId="7543E36C" w:rsidR="005671CE" w:rsidRDefault="005671CE" w:rsidP="005671CE">
      <w:pPr>
        <w:pStyle w:val="NormalWeb"/>
        <w:spacing w:before="0" w:beforeAutospacing="0" w:after="240" w:afterAutospacing="0" w:line="360" w:lineRule="auto"/>
      </w:pPr>
      <w:r>
        <w:t xml:space="preserve">Association of police and crime commissioners (2016). </w:t>
      </w:r>
      <w:r>
        <w:rPr>
          <w:i/>
          <w:iCs/>
        </w:rPr>
        <w:t>APCC - The Association of Police and Crime Commissioners</w:t>
      </w:r>
      <w:r>
        <w:t>. [online] Police.uk. Available at: https://apccs.police.uk/role-of-the-pcc/ [Accessed 12 Jan. 2024].</w:t>
      </w:r>
    </w:p>
    <w:p w14:paraId="5FFDD3B1" w14:textId="5377EA9B" w:rsidR="00AE22BA" w:rsidRDefault="00AE22BA" w:rsidP="00AE22BA">
      <w:pPr>
        <w:pStyle w:val="NormalWeb"/>
        <w:spacing w:before="0" w:beforeAutospacing="0" w:after="240" w:afterAutospacing="0" w:line="360" w:lineRule="auto"/>
      </w:pPr>
      <w:r>
        <w:t xml:space="preserve">IOPC (2023). </w:t>
      </w:r>
      <w:r>
        <w:rPr>
          <w:i/>
          <w:iCs/>
        </w:rPr>
        <w:t>Public Perceptions Tracker summary report - 2021/22 | Independent Office for Police Conduct (IOPC)</w:t>
      </w:r>
      <w:r>
        <w:t>. [online] www.policeconduct.gov.uk. Available at: https://www.policeconduct.gov.uk/publications/public-perceptions-tracker-summary-report-202122 [Accessed 13 Jan. 2024].</w:t>
      </w:r>
    </w:p>
    <w:p w14:paraId="0547EB5B" w14:textId="5C8E14B4" w:rsidR="00E37BB3" w:rsidRDefault="00E37BB3" w:rsidP="00E37BB3">
      <w:pPr>
        <w:pStyle w:val="NormalWeb"/>
        <w:spacing w:before="0" w:beforeAutospacing="0" w:after="240" w:afterAutospacing="0" w:line="360" w:lineRule="auto"/>
      </w:pPr>
      <w:r>
        <w:t xml:space="preserve">Sky News (2023). </w:t>
      </w:r>
      <w:r>
        <w:rPr>
          <w:i/>
          <w:iCs/>
        </w:rPr>
        <w:t>Metropolitan Police: Six of the worst scandals the force has faced in recent years</w:t>
      </w:r>
      <w:r>
        <w:t>. [online] Sky News. Available at: https://news.sky.com/story/six-of-the-worst-scandals-the-metropolitan-police-has-faced-in-recent-years-as-pressure-grows-on-force-12839492 [Accessed 13 Jan. 2024].</w:t>
      </w:r>
    </w:p>
    <w:p w14:paraId="6409457E" w14:textId="49A300F4" w:rsidR="0043386D" w:rsidRDefault="0043386D" w:rsidP="0043386D">
      <w:pPr>
        <w:pStyle w:val="NormalWeb"/>
        <w:spacing w:before="0" w:beforeAutospacing="0" w:after="240" w:afterAutospacing="0" w:line="360" w:lineRule="auto"/>
      </w:pPr>
      <w:r>
        <w:t>9</w:t>
      </w:r>
      <w:r>
        <w:t xml:space="preserve"> </w:t>
      </w:r>
      <w:r>
        <w:rPr>
          <w:i/>
          <w:iCs/>
        </w:rPr>
        <w:t>Positive Action A guide for police recruitment</w:t>
      </w:r>
      <w:r>
        <w:t>. [online] Available at: https://library.college.police.uk/docs/college-of-policing/Positive-Action-Guidance-2020.pdf [Accessed 13 Jan. 2024].</w:t>
      </w:r>
    </w:p>
    <w:p w14:paraId="51BD2D1C" w14:textId="77777777" w:rsidR="0043386D" w:rsidRDefault="0043386D" w:rsidP="00E37BB3">
      <w:pPr>
        <w:pStyle w:val="NormalWeb"/>
        <w:spacing w:before="0" w:beforeAutospacing="0" w:after="240" w:afterAutospacing="0" w:line="360" w:lineRule="auto"/>
      </w:pPr>
    </w:p>
    <w:p w14:paraId="3A701FBD" w14:textId="77777777" w:rsidR="00E37BB3" w:rsidRDefault="00E37BB3" w:rsidP="00AE22BA">
      <w:pPr>
        <w:pStyle w:val="NormalWeb"/>
        <w:spacing w:before="0" w:beforeAutospacing="0" w:after="240" w:afterAutospacing="0" w:line="360" w:lineRule="auto"/>
      </w:pPr>
    </w:p>
    <w:p w14:paraId="487889AA" w14:textId="77777777" w:rsidR="00AE22BA" w:rsidRDefault="00AE22BA" w:rsidP="005671CE">
      <w:pPr>
        <w:pStyle w:val="NormalWeb"/>
        <w:spacing w:before="0" w:beforeAutospacing="0" w:after="240" w:afterAutospacing="0" w:line="360" w:lineRule="auto"/>
      </w:pPr>
    </w:p>
    <w:p w14:paraId="168C34D5" w14:textId="77777777" w:rsidR="005671CE" w:rsidRDefault="005671CE" w:rsidP="0072665D">
      <w:pPr>
        <w:pStyle w:val="NormalWeb"/>
        <w:spacing w:before="0" w:beforeAutospacing="0" w:after="240" w:afterAutospacing="0" w:line="360" w:lineRule="auto"/>
      </w:pPr>
    </w:p>
    <w:p w14:paraId="5BB63045" w14:textId="77777777" w:rsidR="0072665D" w:rsidRDefault="0072665D" w:rsidP="00432942">
      <w:pPr>
        <w:pStyle w:val="NormalWeb"/>
        <w:spacing w:before="0" w:beforeAutospacing="0" w:after="240" w:afterAutospacing="0" w:line="360" w:lineRule="auto"/>
      </w:pPr>
    </w:p>
    <w:p w14:paraId="183D0EAE" w14:textId="77777777" w:rsidR="00432942" w:rsidRDefault="00432942" w:rsidP="00435EAD">
      <w:pPr>
        <w:pStyle w:val="NormalWeb"/>
        <w:spacing w:before="0" w:beforeAutospacing="0" w:after="240" w:afterAutospacing="0" w:line="360" w:lineRule="auto"/>
      </w:pPr>
    </w:p>
    <w:p w14:paraId="63873242" w14:textId="77777777" w:rsidR="00435EAD" w:rsidRDefault="00435EAD" w:rsidP="00A866C1">
      <w:pPr>
        <w:pStyle w:val="NormalWeb"/>
        <w:spacing w:before="0" w:beforeAutospacing="0" w:after="240" w:afterAutospacing="0" w:line="360" w:lineRule="auto"/>
      </w:pPr>
    </w:p>
    <w:p w14:paraId="23831753" w14:textId="77777777" w:rsidR="00A866C1" w:rsidRDefault="00A866C1" w:rsidP="00F46486">
      <w:pPr>
        <w:pStyle w:val="NormalWeb"/>
        <w:spacing w:before="0" w:beforeAutospacing="0" w:after="240" w:afterAutospacing="0" w:line="360" w:lineRule="auto"/>
      </w:pPr>
    </w:p>
    <w:p w14:paraId="1B661E51" w14:textId="77777777" w:rsidR="00F46486" w:rsidRDefault="00F46486" w:rsidP="00C05C39">
      <w:pPr>
        <w:pStyle w:val="NormalWeb"/>
        <w:spacing w:before="0" w:beforeAutospacing="0" w:after="240" w:afterAutospacing="0" w:line="360" w:lineRule="auto"/>
      </w:pPr>
    </w:p>
    <w:p w14:paraId="49DD9BA6" w14:textId="77777777" w:rsidR="00C05C39" w:rsidRPr="00B30422" w:rsidRDefault="00C05C39" w:rsidP="00B30422">
      <w:pPr>
        <w:pStyle w:val="NormalWeb"/>
        <w:spacing w:before="0" w:beforeAutospacing="0" w:after="240" w:afterAutospacing="0" w:line="360" w:lineRule="auto"/>
        <w:rPr>
          <w:rFonts w:asciiTheme="minorHAnsi" w:hAnsiTheme="minorHAnsi" w:cstheme="minorHAnsi"/>
        </w:rPr>
      </w:pPr>
    </w:p>
    <w:p w14:paraId="5C80EEA1" w14:textId="77777777" w:rsidR="00B30422" w:rsidRDefault="00B30422" w:rsidP="00F01205">
      <w:pPr>
        <w:pStyle w:val="NormalWeb"/>
        <w:spacing w:before="0" w:beforeAutospacing="0" w:after="240" w:afterAutospacing="0" w:line="360" w:lineRule="auto"/>
      </w:pPr>
    </w:p>
    <w:p w14:paraId="0B3E3A00" w14:textId="77777777" w:rsidR="00F01205" w:rsidRPr="00A67CC0" w:rsidRDefault="00F01205" w:rsidP="005D7317">
      <w:pPr>
        <w:pStyle w:val="NormalWeb"/>
        <w:spacing w:before="0" w:beforeAutospacing="0" w:after="240" w:afterAutospacing="0" w:line="360" w:lineRule="auto"/>
        <w:rPr>
          <w:rFonts w:asciiTheme="minorHAnsi" w:hAnsiTheme="minorHAnsi" w:cstheme="minorHAnsi"/>
        </w:rPr>
      </w:pPr>
    </w:p>
    <w:p w14:paraId="35A8349C" w14:textId="77777777" w:rsidR="005D7317" w:rsidRDefault="005D7317" w:rsidP="00A72A5D">
      <w:pPr>
        <w:pStyle w:val="NormalWeb"/>
        <w:spacing w:before="0" w:beforeAutospacing="0" w:after="240" w:afterAutospacing="0" w:line="360" w:lineRule="auto"/>
      </w:pPr>
    </w:p>
    <w:p w14:paraId="78BC3479" w14:textId="77777777" w:rsidR="00A72A5D" w:rsidRDefault="00A72A5D" w:rsidP="00347EFC">
      <w:pPr>
        <w:pStyle w:val="NormalWeb"/>
        <w:spacing w:before="0" w:beforeAutospacing="0" w:after="240" w:afterAutospacing="0" w:line="360" w:lineRule="auto"/>
      </w:pPr>
    </w:p>
    <w:p w14:paraId="54C63DE5" w14:textId="77777777" w:rsidR="00347EFC" w:rsidRDefault="00347EFC" w:rsidP="00336AEC">
      <w:pPr>
        <w:pStyle w:val="NormalWeb"/>
        <w:spacing w:before="0" w:beforeAutospacing="0" w:after="240" w:afterAutospacing="0" w:line="360" w:lineRule="auto"/>
      </w:pPr>
    </w:p>
    <w:p w14:paraId="6B2C89E1" w14:textId="77777777" w:rsidR="00336AEC" w:rsidRDefault="00336AEC" w:rsidP="0091670E">
      <w:pPr>
        <w:pStyle w:val="NormalWeb"/>
        <w:spacing w:before="0" w:beforeAutospacing="0" w:after="240" w:afterAutospacing="0" w:line="360" w:lineRule="auto"/>
      </w:pPr>
    </w:p>
    <w:p w14:paraId="3B909802" w14:textId="77777777" w:rsidR="0091670E" w:rsidRDefault="0091670E" w:rsidP="00D41606">
      <w:pPr>
        <w:pStyle w:val="NormalWeb"/>
        <w:spacing w:before="0" w:beforeAutospacing="0" w:after="0" w:afterAutospacing="0" w:line="360" w:lineRule="atLeast"/>
        <w:rPr>
          <w:rFonts w:ascii="Calibri" w:hAnsi="Calibri" w:cs="Calibri"/>
          <w:color w:val="000000"/>
          <w:sz w:val="27"/>
          <w:szCs w:val="27"/>
        </w:rPr>
      </w:pPr>
    </w:p>
    <w:p w14:paraId="3F2F8D1D" w14:textId="77777777" w:rsidR="00D41606" w:rsidRDefault="00D41606" w:rsidP="00D41606">
      <w:pPr>
        <w:pStyle w:val="NormalWeb"/>
        <w:rPr>
          <w:rFonts w:ascii="Calibri" w:hAnsi="Calibri" w:cs="Calibri"/>
          <w:color w:val="000000"/>
          <w:sz w:val="27"/>
          <w:szCs w:val="27"/>
        </w:rPr>
      </w:pPr>
      <w:r>
        <w:rPr>
          <w:rFonts w:ascii="Calibri" w:hAnsi="Calibri" w:cs="Calibri"/>
          <w:color w:val="000000"/>
          <w:sz w:val="27"/>
          <w:szCs w:val="27"/>
        </w:rPr>
        <w:t>‌</w:t>
      </w:r>
    </w:p>
    <w:p w14:paraId="1F2BA800" w14:textId="77777777" w:rsidR="00D41606" w:rsidRDefault="00D41606" w:rsidP="00B13663">
      <w:pPr>
        <w:pStyle w:val="NormalWeb"/>
        <w:spacing w:before="0" w:beforeAutospacing="0" w:after="240" w:afterAutospacing="0" w:line="360" w:lineRule="auto"/>
      </w:pPr>
    </w:p>
    <w:p w14:paraId="2301573D" w14:textId="77777777" w:rsidR="00B13663" w:rsidRDefault="00B13663" w:rsidP="006929AE">
      <w:pPr>
        <w:pStyle w:val="NormalWeb"/>
        <w:spacing w:before="0" w:beforeAutospacing="0" w:after="240" w:afterAutospacing="0" w:line="360" w:lineRule="auto"/>
      </w:pPr>
    </w:p>
    <w:p w14:paraId="4E0370F4" w14:textId="77777777" w:rsidR="006929AE" w:rsidRDefault="006929AE" w:rsidP="00497F82">
      <w:pPr>
        <w:pStyle w:val="NormalWeb"/>
        <w:spacing w:before="0" w:beforeAutospacing="0" w:after="240" w:afterAutospacing="0" w:line="360" w:lineRule="auto"/>
      </w:pPr>
    </w:p>
    <w:p w14:paraId="53867F5F" w14:textId="77777777" w:rsidR="00497F82" w:rsidRDefault="00497F82" w:rsidP="006D5763">
      <w:pPr>
        <w:pStyle w:val="NormalWeb"/>
        <w:spacing w:before="0" w:beforeAutospacing="0" w:after="0" w:afterAutospacing="0" w:line="360" w:lineRule="atLeast"/>
        <w:rPr>
          <w:rFonts w:ascii="Calibri" w:hAnsi="Calibri" w:cs="Calibri"/>
          <w:color w:val="000000"/>
          <w:sz w:val="27"/>
          <w:szCs w:val="27"/>
        </w:rPr>
      </w:pPr>
    </w:p>
    <w:p w14:paraId="4B480886" w14:textId="77777777" w:rsidR="006D5763" w:rsidRDefault="006D5763" w:rsidP="006D5763">
      <w:pPr>
        <w:pStyle w:val="NormalWeb"/>
        <w:rPr>
          <w:rFonts w:ascii="Calibri" w:hAnsi="Calibri" w:cs="Calibri"/>
          <w:color w:val="000000"/>
          <w:sz w:val="27"/>
          <w:szCs w:val="27"/>
        </w:rPr>
      </w:pPr>
      <w:r>
        <w:rPr>
          <w:rFonts w:ascii="Calibri" w:hAnsi="Calibri" w:cs="Calibri"/>
          <w:color w:val="000000"/>
          <w:sz w:val="27"/>
          <w:szCs w:val="27"/>
        </w:rPr>
        <w:t>‌</w:t>
      </w:r>
    </w:p>
    <w:p w14:paraId="32996639" w14:textId="77777777" w:rsidR="006D5763" w:rsidRDefault="006D5763" w:rsidP="00FB7E8A">
      <w:pPr>
        <w:pStyle w:val="NormalWeb"/>
        <w:spacing w:before="0" w:beforeAutospacing="0" w:after="240" w:afterAutospacing="0" w:line="360" w:lineRule="auto"/>
      </w:pPr>
    </w:p>
    <w:p w14:paraId="13AB9D3E" w14:textId="77777777" w:rsidR="00FB7E8A" w:rsidRDefault="00FB7E8A" w:rsidP="007F715C">
      <w:pPr>
        <w:pStyle w:val="NormalWeb"/>
        <w:spacing w:before="0" w:beforeAutospacing="0" w:after="240" w:afterAutospacing="0" w:line="360" w:lineRule="auto"/>
      </w:pPr>
    </w:p>
    <w:p w14:paraId="0A381257" w14:textId="77777777" w:rsidR="007F715C" w:rsidRDefault="007F715C" w:rsidP="007F715C">
      <w:pPr>
        <w:pStyle w:val="NormalWeb"/>
        <w:spacing w:before="0" w:beforeAutospacing="0" w:after="240" w:afterAutospacing="0" w:line="360" w:lineRule="auto"/>
      </w:pPr>
    </w:p>
    <w:p w14:paraId="1F447EF8" w14:textId="52CB9E31" w:rsidR="007F715C" w:rsidRDefault="007F715C" w:rsidP="0069775A">
      <w:pPr>
        <w:pStyle w:val="NormalWeb"/>
        <w:spacing w:before="0" w:beforeAutospacing="0" w:after="240" w:afterAutospacing="0" w:line="360" w:lineRule="auto"/>
        <w:rPr>
          <w:rFonts w:asciiTheme="minorHAnsi" w:hAnsiTheme="minorHAnsi" w:cstheme="minorHAnsi"/>
        </w:rPr>
      </w:pPr>
    </w:p>
    <w:p w14:paraId="6880A6EC" w14:textId="77777777" w:rsidR="007F715C" w:rsidRPr="0069775A" w:rsidRDefault="007F715C" w:rsidP="0069775A">
      <w:pPr>
        <w:pStyle w:val="NormalWeb"/>
        <w:spacing w:before="0" w:beforeAutospacing="0" w:after="240" w:afterAutospacing="0" w:line="360" w:lineRule="auto"/>
        <w:rPr>
          <w:rFonts w:asciiTheme="minorHAnsi" w:hAnsiTheme="minorHAnsi" w:cstheme="minorHAnsi"/>
        </w:rPr>
      </w:pPr>
    </w:p>
    <w:p w14:paraId="4C3F6B59" w14:textId="77777777" w:rsidR="0069775A" w:rsidRDefault="0069775A" w:rsidP="0069775A">
      <w:pPr>
        <w:pStyle w:val="NormalWeb"/>
        <w:spacing w:before="0" w:beforeAutospacing="0" w:after="240" w:afterAutospacing="0" w:line="360" w:lineRule="auto"/>
      </w:pPr>
    </w:p>
    <w:p w14:paraId="4AA8141F" w14:textId="34269810" w:rsidR="00E91DC0" w:rsidRDefault="00E91DC0" w:rsidP="00E91DC0">
      <w:pPr>
        <w:pStyle w:val="NormalWeb"/>
        <w:spacing w:before="0" w:beforeAutospacing="0" w:after="0" w:afterAutospacing="0" w:line="360" w:lineRule="atLeast"/>
        <w:rPr>
          <w:rFonts w:ascii="Calibri" w:hAnsi="Calibri" w:cs="Calibri"/>
          <w:color w:val="000000"/>
          <w:sz w:val="27"/>
          <w:szCs w:val="27"/>
        </w:rPr>
      </w:pPr>
    </w:p>
    <w:p w14:paraId="2D18BE28" w14:textId="77777777" w:rsidR="00E91DC0" w:rsidRDefault="00E91DC0" w:rsidP="00E91DC0">
      <w:pPr>
        <w:pStyle w:val="NormalWeb"/>
        <w:rPr>
          <w:rFonts w:ascii="Calibri" w:hAnsi="Calibri" w:cs="Calibri"/>
          <w:color w:val="000000"/>
          <w:sz w:val="27"/>
          <w:szCs w:val="27"/>
        </w:rPr>
      </w:pPr>
      <w:r>
        <w:rPr>
          <w:rFonts w:ascii="Calibri" w:hAnsi="Calibri" w:cs="Calibri"/>
          <w:color w:val="000000"/>
          <w:sz w:val="27"/>
          <w:szCs w:val="27"/>
        </w:rPr>
        <w:t>‌</w:t>
      </w:r>
    </w:p>
    <w:p w14:paraId="775E26E4" w14:textId="77777777" w:rsidR="00E91DC0" w:rsidRDefault="00E91DC0" w:rsidP="00186BA9">
      <w:pPr>
        <w:pStyle w:val="NormalWeb"/>
        <w:spacing w:before="0" w:beforeAutospacing="0" w:after="0" w:afterAutospacing="0" w:line="360" w:lineRule="atLeast"/>
        <w:rPr>
          <w:rFonts w:ascii="Calibri" w:hAnsi="Calibri" w:cs="Calibri"/>
          <w:color w:val="000000"/>
          <w:sz w:val="27"/>
          <w:szCs w:val="27"/>
        </w:rPr>
      </w:pPr>
    </w:p>
    <w:p w14:paraId="0198C0B8" w14:textId="77777777" w:rsidR="00186BA9" w:rsidRDefault="00186BA9" w:rsidP="00186BA9">
      <w:pPr>
        <w:pStyle w:val="NormalWeb"/>
        <w:rPr>
          <w:rFonts w:ascii="Calibri" w:hAnsi="Calibri" w:cs="Calibri"/>
          <w:color w:val="000000"/>
          <w:sz w:val="27"/>
          <w:szCs w:val="27"/>
        </w:rPr>
      </w:pPr>
      <w:r>
        <w:rPr>
          <w:rFonts w:ascii="Calibri" w:hAnsi="Calibri" w:cs="Calibri"/>
          <w:color w:val="000000"/>
          <w:sz w:val="27"/>
          <w:szCs w:val="27"/>
        </w:rPr>
        <w:t>‌</w:t>
      </w:r>
    </w:p>
    <w:p w14:paraId="338351AE" w14:textId="5C260292" w:rsidR="00014643" w:rsidRDefault="00014643" w:rsidP="00014643">
      <w:pPr>
        <w:pStyle w:val="NormalWeb"/>
        <w:rPr>
          <w:rFonts w:ascii="Calibri" w:hAnsi="Calibri" w:cs="Calibri"/>
          <w:color w:val="000000"/>
          <w:sz w:val="27"/>
          <w:szCs w:val="27"/>
        </w:rPr>
      </w:pPr>
    </w:p>
    <w:p w14:paraId="0290B91B" w14:textId="77777777" w:rsidR="00014643" w:rsidRDefault="00014643" w:rsidP="00D9234E">
      <w:pPr>
        <w:pStyle w:val="NormalWeb"/>
        <w:spacing w:before="0" w:beforeAutospacing="0" w:after="240" w:afterAutospacing="0" w:line="360" w:lineRule="auto"/>
      </w:pPr>
    </w:p>
    <w:p w14:paraId="1B477F6F" w14:textId="77777777" w:rsidR="00D9234E" w:rsidRDefault="00D9234E" w:rsidP="00614F6F">
      <w:pPr>
        <w:pStyle w:val="NormalWeb"/>
        <w:spacing w:before="0" w:beforeAutospacing="0" w:after="0" w:afterAutospacing="0" w:line="360" w:lineRule="atLeast"/>
        <w:rPr>
          <w:rFonts w:ascii="Calibri" w:hAnsi="Calibri" w:cs="Calibri"/>
          <w:color w:val="000000"/>
          <w:sz w:val="27"/>
          <w:szCs w:val="27"/>
        </w:rPr>
      </w:pPr>
    </w:p>
    <w:p w14:paraId="2BBB33DC" w14:textId="77777777" w:rsidR="00614F6F" w:rsidRDefault="00614F6F" w:rsidP="00614F6F">
      <w:pPr>
        <w:pStyle w:val="NormalWeb"/>
        <w:rPr>
          <w:rFonts w:ascii="Calibri" w:hAnsi="Calibri" w:cs="Calibri"/>
          <w:color w:val="000000"/>
          <w:sz w:val="27"/>
          <w:szCs w:val="27"/>
        </w:rPr>
      </w:pPr>
      <w:r>
        <w:rPr>
          <w:rFonts w:ascii="Calibri" w:hAnsi="Calibri" w:cs="Calibri"/>
          <w:color w:val="000000"/>
          <w:sz w:val="27"/>
          <w:szCs w:val="27"/>
        </w:rPr>
        <w:t>‌</w:t>
      </w:r>
    </w:p>
    <w:p w14:paraId="3ED4A4FD" w14:textId="77777777" w:rsidR="00614F6F" w:rsidRDefault="00614F6F" w:rsidP="0069374B">
      <w:pPr>
        <w:pStyle w:val="NormalWeb"/>
        <w:spacing w:before="0" w:beforeAutospacing="0" w:after="0" w:afterAutospacing="0" w:line="360" w:lineRule="atLeast"/>
        <w:rPr>
          <w:rFonts w:ascii="Calibri" w:hAnsi="Calibri" w:cs="Calibri"/>
          <w:color w:val="000000"/>
          <w:sz w:val="27"/>
          <w:szCs w:val="27"/>
        </w:rPr>
      </w:pPr>
    </w:p>
    <w:p w14:paraId="4F096F07" w14:textId="77777777" w:rsidR="0069374B" w:rsidRDefault="0069374B" w:rsidP="0069374B">
      <w:pPr>
        <w:pStyle w:val="NormalWeb"/>
        <w:rPr>
          <w:rFonts w:ascii="Calibri" w:hAnsi="Calibri" w:cs="Calibri"/>
          <w:color w:val="000000"/>
          <w:sz w:val="27"/>
          <w:szCs w:val="27"/>
        </w:rPr>
      </w:pPr>
      <w:r>
        <w:rPr>
          <w:rFonts w:ascii="Calibri" w:hAnsi="Calibri" w:cs="Calibri"/>
          <w:color w:val="000000"/>
          <w:sz w:val="27"/>
          <w:szCs w:val="27"/>
        </w:rPr>
        <w:t>‌</w:t>
      </w:r>
    </w:p>
    <w:p w14:paraId="5DF2B7C2" w14:textId="77777777" w:rsidR="0069374B" w:rsidRDefault="0069374B" w:rsidP="00E201D6">
      <w:pPr>
        <w:pStyle w:val="NormalWeb"/>
        <w:spacing w:before="0" w:beforeAutospacing="0" w:after="0" w:afterAutospacing="0" w:line="360" w:lineRule="atLeast"/>
        <w:rPr>
          <w:rFonts w:ascii="Calibri" w:hAnsi="Calibri" w:cs="Calibri"/>
          <w:color w:val="000000"/>
          <w:sz w:val="27"/>
          <w:szCs w:val="27"/>
        </w:rPr>
      </w:pPr>
    </w:p>
    <w:p w14:paraId="58F34031" w14:textId="77777777" w:rsidR="00E201D6" w:rsidRDefault="00E201D6" w:rsidP="00E201D6">
      <w:pPr>
        <w:pStyle w:val="NormalWeb"/>
        <w:rPr>
          <w:rFonts w:ascii="Calibri" w:hAnsi="Calibri" w:cs="Calibri"/>
          <w:color w:val="000000"/>
          <w:sz w:val="27"/>
          <w:szCs w:val="27"/>
        </w:rPr>
      </w:pPr>
      <w:r>
        <w:rPr>
          <w:rFonts w:ascii="Calibri" w:hAnsi="Calibri" w:cs="Calibri"/>
          <w:color w:val="000000"/>
          <w:sz w:val="27"/>
          <w:szCs w:val="27"/>
        </w:rPr>
        <w:t>‌</w:t>
      </w:r>
    </w:p>
    <w:p w14:paraId="0D39901A" w14:textId="77777777" w:rsidR="00E201D6" w:rsidRDefault="00E201D6" w:rsidP="00767E51">
      <w:pPr>
        <w:pStyle w:val="NormalWeb"/>
        <w:ind w:left="567" w:hanging="567"/>
      </w:pPr>
    </w:p>
    <w:p w14:paraId="6EC2FEAD" w14:textId="77777777" w:rsidR="00767E51" w:rsidRDefault="00767E51" w:rsidP="00073B9F">
      <w:pPr>
        <w:pStyle w:val="NormalWeb"/>
        <w:ind w:left="567" w:hanging="567"/>
      </w:pPr>
    </w:p>
    <w:p w14:paraId="4F078F49" w14:textId="77777777" w:rsidR="00073B9F" w:rsidRDefault="00073B9F" w:rsidP="00C566ED">
      <w:pPr>
        <w:pStyle w:val="NormalWeb"/>
        <w:ind w:left="567" w:hanging="567"/>
      </w:pPr>
    </w:p>
    <w:p w14:paraId="45AF2AC8" w14:textId="77777777" w:rsidR="00C566ED" w:rsidRDefault="00C566ED" w:rsidP="00C71921">
      <w:pPr>
        <w:pStyle w:val="NormalWeb"/>
        <w:ind w:left="567" w:hanging="567"/>
      </w:pPr>
    </w:p>
    <w:p w14:paraId="3B219A3C" w14:textId="77777777" w:rsidR="00C71921" w:rsidRDefault="00C71921" w:rsidP="000C4AFC">
      <w:pPr>
        <w:pStyle w:val="NormalWeb"/>
        <w:ind w:left="567" w:hanging="567"/>
      </w:pPr>
    </w:p>
    <w:p w14:paraId="0D18E8D1" w14:textId="77777777" w:rsidR="000C4AFC" w:rsidRDefault="000C4AFC" w:rsidP="001C799F">
      <w:pPr>
        <w:pStyle w:val="NormalWeb"/>
        <w:ind w:left="567" w:hanging="567"/>
      </w:pPr>
    </w:p>
    <w:p w14:paraId="5D1A1737" w14:textId="77777777" w:rsidR="001C799F" w:rsidRDefault="001C799F" w:rsidP="00CC074E">
      <w:pPr>
        <w:pStyle w:val="NormalWeb"/>
        <w:ind w:left="567" w:hanging="567"/>
      </w:pPr>
    </w:p>
    <w:p w14:paraId="3370D76D" w14:textId="77777777" w:rsidR="00CC074E" w:rsidRDefault="00CC074E" w:rsidP="00E57B64">
      <w:pPr>
        <w:pStyle w:val="NormalWeb"/>
        <w:ind w:left="567" w:hanging="567"/>
      </w:pPr>
    </w:p>
    <w:p w14:paraId="07F646DA" w14:textId="77777777" w:rsidR="00E57B64" w:rsidRDefault="00E57B64" w:rsidP="009457DA">
      <w:pPr>
        <w:pStyle w:val="NormalWeb"/>
        <w:ind w:left="567" w:hanging="567"/>
      </w:pPr>
    </w:p>
    <w:p w14:paraId="7E2E5FDF" w14:textId="77777777" w:rsidR="009457DA" w:rsidRDefault="009457DA" w:rsidP="000A5D08">
      <w:pPr>
        <w:pStyle w:val="NormalWeb"/>
        <w:ind w:left="567" w:hanging="567"/>
      </w:pPr>
    </w:p>
    <w:p w14:paraId="2A05962A" w14:textId="77777777" w:rsidR="000A5D08" w:rsidRDefault="000A5D08" w:rsidP="002A687E">
      <w:pPr>
        <w:pStyle w:val="NormalWeb"/>
        <w:ind w:left="567" w:hanging="567"/>
      </w:pPr>
    </w:p>
    <w:p w14:paraId="02A371BB" w14:textId="77777777" w:rsidR="002A687E" w:rsidRDefault="002A687E"/>
    <w:sectPr w:rsidR="002A6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4647F"/>
    <w:multiLevelType w:val="multilevel"/>
    <w:tmpl w:val="4F66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2B2741"/>
    <w:multiLevelType w:val="multilevel"/>
    <w:tmpl w:val="27FE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BB784C"/>
    <w:multiLevelType w:val="multilevel"/>
    <w:tmpl w:val="BD72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DE152B"/>
    <w:multiLevelType w:val="multilevel"/>
    <w:tmpl w:val="A3FC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0034DF"/>
    <w:multiLevelType w:val="multilevel"/>
    <w:tmpl w:val="1DE4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636576">
    <w:abstractNumId w:val="0"/>
  </w:num>
  <w:num w:numId="2" w16cid:durableId="1519811595">
    <w:abstractNumId w:val="1"/>
  </w:num>
  <w:num w:numId="3" w16cid:durableId="1275331061">
    <w:abstractNumId w:val="4"/>
  </w:num>
  <w:num w:numId="4" w16cid:durableId="1506750077">
    <w:abstractNumId w:val="2"/>
  </w:num>
  <w:num w:numId="5" w16cid:durableId="1005475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E2B"/>
    <w:rsid w:val="0000093F"/>
    <w:rsid w:val="0000721E"/>
    <w:rsid w:val="00013402"/>
    <w:rsid w:val="00014643"/>
    <w:rsid w:val="00015742"/>
    <w:rsid w:val="000202DE"/>
    <w:rsid w:val="000208C7"/>
    <w:rsid w:val="0002263C"/>
    <w:rsid w:val="00025DCE"/>
    <w:rsid w:val="00027DC9"/>
    <w:rsid w:val="000303EF"/>
    <w:rsid w:val="00050FEF"/>
    <w:rsid w:val="0005386E"/>
    <w:rsid w:val="00070C27"/>
    <w:rsid w:val="00073050"/>
    <w:rsid w:val="000731B2"/>
    <w:rsid w:val="00073222"/>
    <w:rsid w:val="00073B9F"/>
    <w:rsid w:val="00075A67"/>
    <w:rsid w:val="000766EC"/>
    <w:rsid w:val="00081295"/>
    <w:rsid w:val="0008134D"/>
    <w:rsid w:val="0008644C"/>
    <w:rsid w:val="000871A5"/>
    <w:rsid w:val="00091E8F"/>
    <w:rsid w:val="00092748"/>
    <w:rsid w:val="00094CB9"/>
    <w:rsid w:val="000A3AD9"/>
    <w:rsid w:val="000A5D08"/>
    <w:rsid w:val="000B0235"/>
    <w:rsid w:val="000C0090"/>
    <w:rsid w:val="000C4AFC"/>
    <w:rsid w:val="000C6B3B"/>
    <w:rsid w:val="000C7173"/>
    <w:rsid w:val="000D1004"/>
    <w:rsid w:val="000D38E9"/>
    <w:rsid w:val="000E7021"/>
    <w:rsid w:val="000F45E7"/>
    <w:rsid w:val="0010187D"/>
    <w:rsid w:val="0010713C"/>
    <w:rsid w:val="00114D6A"/>
    <w:rsid w:val="00116E2B"/>
    <w:rsid w:val="001175C9"/>
    <w:rsid w:val="00130E96"/>
    <w:rsid w:val="00135874"/>
    <w:rsid w:val="00136960"/>
    <w:rsid w:val="00141380"/>
    <w:rsid w:val="00141D64"/>
    <w:rsid w:val="00146FDC"/>
    <w:rsid w:val="001608A0"/>
    <w:rsid w:val="001608A5"/>
    <w:rsid w:val="00161D18"/>
    <w:rsid w:val="0017031B"/>
    <w:rsid w:val="00174A28"/>
    <w:rsid w:val="001765FC"/>
    <w:rsid w:val="00182C5D"/>
    <w:rsid w:val="00186BA9"/>
    <w:rsid w:val="001924FE"/>
    <w:rsid w:val="001A2584"/>
    <w:rsid w:val="001A78CC"/>
    <w:rsid w:val="001B02E1"/>
    <w:rsid w:val="001B2065"/>
    <w:rsid w:val="001B40D8"/>
    <w:rsid w:val="001B4B0E"/>
    <w:rsid w:val="001B619D"/>
    <w:rsid w:val="001B628B"/>
    <w:rsid w:val="001C0DDB"/>
    <w:rsid w:val="001C1A5E"/>
    <w:rsid w:val="001C799F"/>
    <w:rsid w:val="001D06C9"/>
    <w:rsid w:val="001D6135"/>
    <w:rsid w:val="001E25BA"/>
    <w:rsid w:val="001E5BCC"/>
    <w:rsid w:val="001E79F4"/>
    <w:rsid w:val="001F6C28"/>
    <w:rsid w:val="00200F6B"/>
    <w:rsid w:val="0020270D"/>
    <w:rsid w:val="00207F88"/>
    <w:rsid w:val="00215838"/>
    <w:rsid w:val="0021791B"/>
    <w:rsid w:val="0022784E"/>
    <w:rsid w:val="00230A4E"/>
    <w:rsid w:val="00233B3E"/>
    <w:rsid w:val="002376F0"/>
    <w:rsid w:val="002473A3"/>
    <w:rsid w:val="0026308F"/>
    <w:rsid w:val="00275B05"/>
    <w:rsid w:val="00275E20"/>
    <w:rsid w:val="002831EE"/>
    <w:rsid w:val="00283C24"/>
    <w:rsid w:val="002850CA"/>
    <w:rsid w:val="002957F5"/>
    <w:rsid w:val="002A34A9"/>
    <w:rsid w:val="002A687E"/>
    <w:rsid w:val="002B1B04"/>
    <w:rsid w:val="002B2F17"/>
    <w:rsid w:val="002B46A3"/>
    <w:rsid w:val="002C2D32"/>
    <w:rsid w:val="002C3ED8"/>
    <w:rsid w:val="002D107B"/>
    <w:rsid w:val="002D20CF"/>
    <w:rsid w:val="002E006C"/>
    <w:rsid w:val="002E6F4D"/>
    <w:rsid w:val="002E7412"/>
    <w:rsid w:val="00300A92"/>
    <w:rsid w:val="00300B78"/>
    <w:rsid w:val="003074FC"/>
    <w:rsid w:val="003076ED"/>
    <w:rsid w:val="003138C9"/>
    <w:rsid w:val="003150FD"/>
    <w:rsid w:val="003178AB"/>
    <w:rsid w:val="00326E90"/>
    <w:rsid w:val="003322C5"/>
    <w:rsid w:val="00335945"/>
    <w:rsid w:val="00336AEC"/>
    <w:rsid w:val="00344B5D"/>
    <w:rsid w:val="00347EFC"/>
    <w:rsid w:val="00350B5F"/>
    <w:rsid w:val="003534BE"/>
    <w:rsid w:val="0035791B"/>
    <w:rsid w:val="00357EB4"/>
    <w:rsid w:val="00363C68"/>
    <w:rsid w:val="00366EF8"/>
    <w:rsid w:val="00370F80"/>
    <w:rsid w:val="003729DE"/>
    <w:rsid w:val="00377ADC"/>
    <w:rsid w:val="003836F2"/>
    <w:rsid w:val="00391914"/>
    <w:rsid w:val="00392C05"/>
    <w:rsid w:val="003A1AC9"/>
    <w:rsid w:val="003A4166"/>
    <w:rsid w:val="003A6DBB"/>
    <w:rsid w:val="003E252F"/>
    <w:rsid w:val="003E2678"/>
    <w:rsid w:val="003E4806"/>
    <w:rsid w:val="003F42C3"/>
    <w:rsid w:val="003F6F07"/>
    <w:rsid w:val="003F74F5"/>
    <w:rsid w:val="00402AB2"/>
    <w:rsid w:val="0040380A"/>
    <w:rsid w:val="004078E2"/>
    <w:rsid w:val="00411467"/>
    <w:rsid w:val="00423078"/>
    <w:rsid w:val="004239A6"/>
    <w:rsid w:val="00425BD6"/>
    <w:rsid w:val="0042600A"/>
    <w:rsid w:val="004271EE"/>
    <w:rsid w:val="00430289"/>
    <w:rsid w:val="00432942"/>
    <w:rsid w:val="0043386D"/>
    <w:rsid w:val="00435716"/>
    <w:rsid w:val="00435EAD"/>
    <w:rsid w:val="00442D12"/>
    <w:rsid w:val="00442FA4"/>
    <w:rsid w:val="004471A7"/>
    <w:rsid w:val="004515DA"/>
    <w:rsid w:val="00465B51"/>
    <w:rsid w:val="0046608B"/>
    <w:rsid w:val="00472DF5"/>
    <w:rsid w:val="00473220"/>
    <w:rsid w:val="00476827"/>
    <w:rsid w:val="00483029"/>
    <w:rsid w:val="0048684D"/>
    <w:rsid w:val="00487B37"/>
    <w:rsid w:val="00487E20"/>
    <w:rsid w:val="004962CB"/>
    <w:rsid w:val="00497D3B"/>
    <w:rsid w:val="00497F82"/>
    <w:rsid w:val="004A0898"/>
    <w:rsid w:val="004A1DC6"/>
    <w:rsid w:val="004A4DE8"/>
    <w:rsid w:val="004A751C"/>
    <w:rsid w:val="004B160D"/>
    <w:rsid w:val="004B3E70"/>
    <w:rsid w:val="004B61C3"/>
    <w:rsid w:val="004B77AA"/>
    <w:rsid w:val="004E07D9"/>
    <w:rsid w:val="004E1CB2"/>
    <w:rsid w:val="004E7E38"/>
    <w:rsid w:val="004F0617"/>
    <w:rsid w:val="004F087B"/>
    <w:rsid w:val="004F0A33"/>
    <w:rsid w:val="004F16C1"/>
    <w:rsid w:val="004F519A"/>
    <w:rsid w:val="005015FD"/>
    <w:rsid w:val="00501DD2"/>
    <w:rsid w:val="005116CB"/>
    <w:rsid w:val="005157F7"/>
    <w:rsid w:val="00522912"/>
    <w:rsid w:val="0053608A"/>
    <w:rsid w:val="0055225B"/>
    <w:rsid w:val="00555A29"/>
    <w:rsid w:val="005665EA"/>
    <w:rsid w:val="005671CE"/>
    <w:rsid w:val="0058550F"/>
    <w:rsid w:val="0058787B"/>
    <w:rsid w:val="005938CE"/>
    <w:rsid w:val="00595F6B"/>
    <w:rsid w:val="005A2312"/>
    <w:rsid w:val="005A6171"/>
    <w:rsid w:val="005B377E"/>
    <w:rsid w:val="005C67AB"/>
    <w:rsid w:val="005D0052"/>
    <w:rsid w:val="005D5C73"/>
    <w:rsid w:val="005D64FB"/>
    <w:rsid w:val="005D7317"/>
    <w:rsid w:val="005D79F1"/>
    <w:rsid w:val="005F13CA"/>
    <w:rsid w:val="00600914"/>
    <w:rsid w:val="00602F1F"/>
    <w:rsid w:val="00614F6F"/>
    <w:rsid w:val="00615990"/>
    <w:rsid w:val="00643FBD"/>
    <w:rsid w:val="006547E9"/>
    <w:rsid w:val="00656368"/>
    <w:rsid w:val="006614E1"/>
    <w:rsid w:val="00661BCB"/>
    <w:rsid w:val="0066271B"/>
    <w:rsid w:val="0067560B"/>
    <w:rsid w:val="00686B84"/>
    <w:rsid w:val="00691E84"/>
    <w:rsid w:val="006924A2"/>
    <w:rsid w:val="006929AE"/>
    <w:rsid w:val="0069374B"/>
    <w:rsid w:val="00694B2C"/>
    <w:rsid w:val="0069775A"/>
    <w:rsid w:val="006B687D"/>
    <w:rsid w:val="006D5763"/>
    <w:rsid w:val="006D64E0"/>
    <w:rsid w:val="006E00BB"/>
    <w:rsid w:val="006E2719"/>
    <w:rsid w:val="00700EBF"/>
    <w:rsid w:val="00704432"/>
    <w:rsid w:val="00712102"/>
    <w:rsid w:val="0071499F"/>
    <w:rsid w:val="00717F03"/>
    <w:rsid w:val="0072417C"/>
    <w:rsid w:val="0072665D"/>
    <w:rsid w:val="00730DEB"/>
    <w:rsid w:val="007467A1"/>
    <w:rsid w:val="00755EE0"/>
    <w:rsid w:val="007625DA"/>
    <w:rsid w:val="00767E51"/>
    <w:rsid w:val="00772C37"/>
    <w:rsid w:val="00777042"/>
    <w:rsid w:val="007773E3"/>
    <w:rsid w:val="00780326"/>
    <w:rsid w:val="00780D03"/>
    <w:rsid w:val="007820A9"/>
    <w:rsid w:val="00792648"/>
    <w:rsid w:val="007927B4"/>
    <w:rsid w:val="00793417"/>
    <w:rsid w:val="007A6692"/>
    <w:rsid w:val="007A68B6"/>
    <w:rsid w:val="007B01AD"/>
    <w:rsid w:val="007B07FF"/>
    <w:rsid w:val="007B7793"/>
    <w:rsid w:val="007C697C"/>
    <w:rsid w:val="007D18C0"/>
    <w:rsid w:val="007D3A2C"/>
    <w:rsid w:val="007E438F"/>
    <w:rsid w:val="007E4CA7"/>
    <w:rsid w:val="007F1665"/>
    <w:rsid w:val="007F715C"/>
    <w:rsid w:val="007F7367"/>
    <w:rsid w:val="00803E1D"/>
    <w:rsid w:val="008043B4"/>
    <w:rsid w:val="008247BF"/>
    <w:rsid w:val="008269A6"/>
    <w:rsid w:val="00827725"/>
    <w:rsid w:val="00837A90"/>
    <w:rsid w:val="00843FCB"/>
    <w:rsid w:val="0084719B"/>
    <w:rsid w:val="00865582"/>
    <w:rsid w:val="008846D4"/>
    <w:rsid w:val="008864E0"/>
    <w:rsid w:val="00886BFC"/>
    <w:rsid w:val="0089549C"/>
    <w:rsid w:val="00895CAA"/>
    <w:rsid w:val="008A373F"/>
    <w:rsid w:val="008A3745"/>
    <w:rsid w:val="008A6E5F"/>
    <w:rsid w:val="008A7043"/>
    <w:rsid w:val="008B2BFC"/>
    <w:rsid w:val="008B490E"/>
    <w:rsid w:val="008B5985"/>
    <w:rsid w:val="008D1406"/>
    <w:rsid w:val="008D2B68"/>
    <w:rsid w:val="008E068E"/>
    <w:rsid w:val="008E51A6"/>
    <w:rsid w:val="008F5F8A"/>
    <w:rsid w:val="008F7DAD"/>
    <w:rsid w:val="009016CD"/>
    <w:rsid w:val="00901E39"/>
    <w:rsid w:val="00905755"/>
    <w:rsid w:val="00907E86"/>
    <w:rsid w:val="00914C30"/>
    <w:rsid w:val="0091670E"/>
    <w:rsid w:val="00920D3D"/>
    <w:rsid w:val="00932FC7"/>
    <w:rsid w:val="0093613A"/>
    <w:rsid w:val="00937B5B"/>
    <w:rsid w:val="00941F71"/>
    <w:rsid w:val="0094352D"/>
    <w:rsid w:val="0094497D"/>
    <w:rsid w:val="009457DA"/>
    <w:rsid w:val="00951B16"/>
    <w:rsid w:val="0095342E"/>
    <w:rsid w:val="009557F7"/>
    <w:rsid w:val="00961EC3"/>
    <w:rsid w:val="00975CD9"/>
    <w:rsid w:val="0097619F"/>
    <w:rsid w:val="00983AB7"/>
    <w:rsid w:val="009901E6"/>
    <w:rsid w:val="00990A81"/>
    <w:rsid w:val="009A29F9"/>
    <w:rsid w:val="009A3ED6"/>
    <w:rsid w:val="009A5349"/>
    <w:rsid w:val="009A6ACE"/>
    <w:rsid w:val="009B3E54"/>
    <w:rsid w:val="009B5AC5"/>
    <w:rsid w:val="009C0A8B"/>
    <w:rsid w:val="009C3E3E"/>
    <w:rsid w:val="009C63E3"/>
    <w:rsid w:val="009C64A1"/>
    <w:rsid w:val="009C7389"/>
    <w:rsid w:val="009D275C"/>
    <w:rsid w:val="009D73C5"/>
    <w:rsid w:val="009F2C9A"/>
    <w:rsid w:val="009F3121"/>
    <w:rsid w:val="009F3889"/>
    <w:rsid w:val="00A02468"/>
    <w:rsid w:val="00A07EC9"/>
    <w:rsid w:val="00A3088F"/>
    <w:rsid w:val="00A30DEB"/>
    <w:rsid w:val="00A34C1B"/>
    <w:rsid w:val="00A44345"/>
    <w:rsid w:val="00A51013"/>
    <w:rsid w:val="00A567F0"/>
    <w:rsid w:val="00A67CC0"/>
    <w:rsid w:val="00A71092"/>
    <w:rsid w:val="00A72A5D"/>
    <w:rsid w:val="00A82ADA"/>
    <w:rsid w:val="00A83EF6"/>
    <w:rsid w:val="00A866C1"/>
    <w:rsid w:val="00A96476"/>
    <w:rsid w:val="00A9691C"/>
    <w:rsid w:val="00AA0F1A"/>
    <w:rsid w:val="00AB3506"/>
    <w:rsid w:val="00AC16F6"/>
    <w:rsid w:val="00AD157A"/>
    <w:rsid w:val="00AD5CE1"/>
    <w:rsid w:val="00AE22BA"/>
    <w:rsid w:val="00AE4325"/>
    <w:rsid w:val="00AE5CB3"/>
    <w:rsid w:val="00AE6163"/>
    <w:rsid w:val="00B00483"/>
    <w:rsid w:val="00B00F5A"/>
    <w:rsid w:val="00B01D8A"/>
    <w:rsid w:val="00B026EF"/>
    <w:rsid w:val="00B13663"/>
    <w:rsid w:val="00B14E73"/>
    <w:rsid w:val="00B1573E"/>
    <w:rsid w:val="00B17791"/>
    <w:rsid w:val="00B243A5"/>
    <w:rsid w:val="00B273AC"/>
    <w:rsid w:val="00B30422"/>
    <w:rsid w:val="00B328B7"/>
    <w:rsid w:val="00B33EAA"/>
    <w:rsid w:val="00B4472F"/>
    <w:rsid w:val="00B44D66"/>
    <w:rsid w:val="00B454FD"/>
    <w:rsid w:val="00B5019A"/>
    <w:rsid w:val="00B50215"/>
    <w:rsid w:val="00B5297F"/>
    <w:rsid w:val="00B5451B"/>
    <w:rsid w:val="00B62B7D"/>
    <w:rsid w:val="00B63DBF"/>
    <w:rsid w:val="00B752CB"/>
    <w:rsid w:val="00B772CB"/>
    <w:rsid w:val="00B92353"/>
    <w:rsid w:val="00B927C3"/>
    <w:rsid w:val="00B950E9"/>
    <w:rsid w:val="00B970E4"/>
    <w:rsid w:val="00BB1071"/>
    <w:rsid w:val="00BB51C1"/>
    <w:rsid w:val="00BC10D3"/>
    <w:rsid w:val="00BE2FCB"/>
    <w:rsid w:val="00BF0D91"/>
    <w:rsid w:val="00BF0FCC"/>
    <w:rsid w:val="00BF6FEE"/>
    <w:rsid w:val="00BF76A0"/>
    <w:rsid w:val="00C01544"/>
    <w:rsid w:val="00C04528"/>
    <w:rsid w:val="00C05B16"/>
    <w:rsid w:val="00C05C39"/>
    <w:rsid w:val="00C11C95"/>
    <w:rsid w:val="00C123F7"/>
    <w:rsid w:val="00C138C8"/>
    <w:rsid w:val="00C1399A"/>
    <w:rsid w:val="00C17F57"/>
    <w:rsid w:val="00C23134"/>
    <w:rsid w:val="00C24914"/>
    <w:rsid w:val="00C27195"/>
    <w:rsid w:val="00C3576F"/>
    <w:rsid w:val="00C37CF8"/>
    <w:rsid w:val="00C53BDC"/>
    <w:rsid w:val="00C566ED"/>
    <w:rsid w:val="00C601D6"/>
    <w:rsid w:val="00C603D2"/>
    <w:rsid w:val="00C642FC"/>
    <w:rsid w:val="00C71921"/>
    <w:rsid w:val="00C82578"/>
    <w:rsid w:val="00C87702"/>
    <w:rsid w:val="00C9124E"/>
    <w:rsid w:val="00C91AB0"/>
    <w:rsid w:val="00C93AC6"/>
    <w:rsid w:val="00C94143"/>
    <w:rsid w:val="00C9609A"/>
    <w:rsid w:val="00CA06CC"/>
    <w:rsid w:val="00CA4063"/>
    <w:rsid w:val="00CA5187"/>
    <w:rsid w:val="00CA6500"/>
    <w:rsid w:val="00CB5C51"/>
    <w:rsid w:val="00CB68A7"/>
    <w:rsid w:val="00CC074E"/>
    <w:rsid w:val="00CC3222"/>
    <w:rsid w:val="00CC4C8D"/>
    <w:rsid w:val="00CE28ED"/>
    <w:rsid w:val="00CE3E4D"/>
    <w:rsid w:val="00CE537A"/>
    <w:rsid w:val="00CE5B0C"/>
    <w:rsid w:val="00CF1651"/>
    <w:rsid w:val="00CF1774"/>
    <w:rsid w:val="00D05CB0"/>
    <w:rsid w:val="00D06B22"/>
    <w:rsid w:val="00D115C4"/>
    <w:rsid w:val="00D123E3"/>
    <w:rsid w:val="00D15CD3"/>
    <w:rsid w:val="00D2051D"/>
    <w:rsid w:val="00D30173"/>
    <w:rsid w:val="00D34113"/>
    <w:rsid w:val="00D35ACD"/>
    <w:rsid w:val="00D40104"/>
    <w:rsid w:val="00D40BE3"/>
    <w:rsid w:val="00D41606"/>
    <w:rsid w:val="00D4201D"/>
    <w:rsid w:val="00D4285E"/>
    <w:rsid w:val="00D45668"/>
    <w:rsid w:val="00D50D2F"/>
    <w:rsid w:val="00D51674"/>
    <w:rsid w:val="00D5707B"/>
    <w:rsid w:val="00D63D31"/>
    <w:rsid w:val="00D731F2"/>
    <w:rsid w:val="00D74573"/>
    <w:rsid w:val="00D7611F"/>
    <w:rsid w:val="00D772DD"/>
    <w:rsid w:val="00D80263"/>
    <w:rsid w:val="00D82DEB"/>
    <w:rsid w:val="00D8584D"/>
    <w:rsid w:val="00D87595"/>
    <w:rsid w:val="00D9234E"/>
    <w:rsid w:val="00D92DAC"/>
    <w:rsid w:val="00D92FA3"/>
    <w:rsid w:val="00D95600"/>
    <w:rsid w:val="00D95857"/>
    <w:rsid w:val="00D96DCB"/>
    <w:rsid w:val="00DA10D9"/>
    <w:rsid w:val="00DC5056"/>
    <w:rsid w:val="00DD1A1B"/>
    <w:rsid w:val="00DD6B1B"/>
    <w:rsid w:val="00DE34E8"/>
    <w:rsid w:val="00DE4307"/>
    <w:rsid w:val="00DE45D6"/>
    <w:rsid w:val="00DF014E"/>
    <w:rsid w:val="00DF6E1D"/>
    <w:rsid w:val="00E01B02"/>
    <w:rsid w:val="00E02E8E"/>
    <w:rsid w:val="00E03A5C"/>
    <w:rsid w:val="00E12B3D"/>
    <w:rsid w:val="00E1488A"/>
    <w:rsid w:val="00E152E8"/>
    <w:rsid w:val="00E1663E"/>
    <w:rsid w:val="00E201D6"/>
    <w:rsid w:val="00E2064B"/>
    <w:rsid w:val="00E223C6"/>
    <w:rsid w:val="00E243EA"/>
    <w:rsid w:val="00E255F6"/>
    <w:rsid w:val="00E37249"/>
    <w:rsid w:val="00E37BB3"/>
    <w:rsid w:val="00E419C2"/>
    <w:rsid w:val="00E42A84"/>
    <w:rsid w:val="00E437D9"/>
    <w:rsid w:val="00E50862"/>
    <w:rsid w:val="00E50D75"/>
    <w:rsid w:val="00E52D79"/>
    <w:rsid w:val="00E547EF"/>
    <w:rsid w:val="00E570BE"/>
    <w:rsid w:val="00E57B64"/>
    <w:rsid w:val="00E65354"/>
    <w:rsid w:val="00E72E59"/>
    <w:rsid w:val="00E80BB1"/>
    <w:rsid w:val="00E82FAE"/>
    <w:rsid w:val="00E8503C"/>
    <w:rsid w:val="00E8759C"/>
    <w:rsid w:val="00E87983"/>
    <w:rsid w:val="00E91DC0"/>
    <w:rsid w:val="00E94A94"/>
    <w:rsid w:val="00EA68DA"/>
    <w:rsid w:val="00EA7B29"/>
    <w:rsid w:val="00EC2233"/>
    <w:rsid w:val="00EC35B5"/>
    <w:rsid w:val="00EE4987"/>
    <w:rsid w:val="00EE4CC3"/>
    <w:rsid w:val="00EE64A8"/>
    <w:rsid w:val="00EE6D00"/>
    <w:rsid w:val="00EE7CEC"/>
    <w:rsid w:val="00EF1EEA"/>
    <w:rsid w:val="00EF226E"/>
    <w:rsid w:val="00EF7D55"/>
    <w:rsid w:val="00F00348"/>
    <w:rsid w:val="00F00BAC"/>
    <w:rsid w:val="00F01205"/>
    <w:rsid w:val="00F0272A"/>
    <w:rsid w:val="00F060FD"/>
    <w:rsid w:val="00F061E2"/>
    <w:rsid w:val="00F07A4A"/>
    <w:rsid w:val="00F16FA5"/>
    <w:rsid w:val="00F17C06"/>
    <w:rsid w:val="00F22717"/>
    <w:rsid w:val="00F34517"/>
    <w:rsid w:val="00F4107C"/>
    <w:rsid w:val="00F46486"/>
    <w:rsid w:val="00F575DC"/>
    <w:rsid w:val="00F6187D"/>
    <w:rsid w:val="00F6483E"/>
    <w:rsid w:val="00F65946"/>
    <w:rsid w:val="00F6798E"/>
    <w:rsid w:val="00F774FA"/>
    <w:rsid w:val="00F87FF0"/>
    <w:rsid w:val="00F92204"/>
    <w:rsid w:val="00F96B4E"/>
    <w:rsid w:val="00FA06AF"/>
    <w:rsid w:val="00FA5A81"/>
    <w:rsid w:val="00FB7E8A"/>
    <w:rsid w:val="00FC11E0"/>
    <w:rsid w:val="00FC48B0"/>
    <w:rsid w:val="00FF02BE"/>
    <w:rsid w:val="00FF2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A45E8"/>
  <w15:docId w15:val="{806CAEBD-80DE-4B15-A632-AD32CA365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68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71A5"/>
    <w:rPr>
      <w:color w:val="0563C1" w:themeColor="hyperlink"/>
      <w:u w:val="single"/>
    </w:rPr>
  </w:style>
  <w:style w:type="character" w:styleId="UnresolvedMention">
    <w:name w:val="Unresolved Mention"/>
    <w:basedOn w:val="DefaultParagraphFont"/>
    <w:uiPriority w:val="99"/>
    <w:semiHidden/>
    <w:unhideWhenUsed/>
    <w:rsid w:val="000871A5"/>
    <w:rPr>
      <w:color w:val="605E5C"/>
      <w:shd w:val="clear" w:color="auto" w:fill="E1DFDD"/>
    </w:rPr>
  </w:style>
  <w:style w:type="character" w:styleId="Strong">
    <w:name w:val="Strong"/>
    <w:basedOn w:val="DefaultParagraphFont"/>
    <w:uiPriority w:val="22"/>
    <w:qFormat/>
    <w:rsid w:val="003E2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5647">
      <w:bodyDiv w:val="1"/>
      <w:marLeft w:val="0"/>
      <w:marRight w:val="0"/>
      <w:marTop w:val="0"/>
      <w:marBottom w:val="0"/>
      <w:divBdr>
        <w:top w:val="none" w:sz="0" w:space="0" w:color="auto"/>
        <w:left w:val="none" w:sz="0" w:space="0" w:color="auto"/>
        <w:bottom w:val="none" w:sz="0" w:space="0" w:color="auto"/>
        <w:right w:val="none" w:sz="0" w:space="0" w:color="auto"/>
      </w:divBdr>
    </w:div>
    <w:div w:id="102503570">
      <w:bodyDiv w:val="1"/>
      <w:marLeft w:val="0"/>
      <w:marRight w:val="0"/>
      <w:marTop w:val="0"/>
      <w:marBottom w:val="0"/>
      <w:divBdr>
        <w:top w:val="none" w:sz="0" w:space="0" w:color="auto"/>
        <w:left w:val="none" w:sz="0" w:space="0" w:color="auto"/>
        <w:bottom w:val="none" w:sz="0" w:space="0" w:color="auto"/>
        <w:right w:val="none" w:sz="0" w:space="0" w:color="auto"/>
      </w:divBdr>
    </w:div>
    <w:div w:id="189731379">
      <w:bodyDiv w:val="1"/>
      <w:marLeft w:val="0"/>
      <w:marRight w:val="0"/>
      <w:marTop w:val="0"/>
      <w:marBottom w:val="0"/>
      <w:divBdr>
        <w:top w:val="none" w:sz="0" w:space="0" w:color="auto"/>
        <w:left w:val="none" w:sz="0" w:space="0" w:color="auto"/>
        <w:bottom w:val="none" w:sz="0" w:space="0" w:color="auto"/>
        <w:right w:val="none" w:sz="0" w:space="0" w:color="auto"/>
      </w:divBdr>
      <w:divsChild>
        <w:div w:id="212271848">
          <w:marLeft w:val="0"/>
          <w:marRight w:val="0"/>
          <w:marTop w:val="0"/>
          <w:marBottom w:val="0"/>
          <w:divBdr>
            <w:top w:val="none" w:sz="0" w:space="0" w:color="auto"/>
            <w:left w:val="none" w:sz="0" w:space="0" w:color="auto"/>
            <w:bottom w:val="none" w:sz="0" w:space="0" w:color="auto"/>
            <w:right w:val="none" w:sz="0" w:space="0" w:color="auto"/>
          </w:divBdr>
        </w:div>
      </w:divsChild>
    </w:div>
    <w:div w:id="314992967">
      <w:bodyDiv w:val="1"/>
      <w:marLeft w:val="0"/>
      <w:marRight w:val="0"/>
      <w:marTop w:val="0"/>
      <w:marBottom w:val="0"/>
      <w:divBdr>
        <w:top w:val="none" w:sz="0" w:space="0" w:color="auto"/>
        <w:left w:val="none" w:sz="0" w:space="0" w:color="auto"/>
        <w:bottom w:val="none" w:sz="0" w:space="0" w:color="auto"/>
        <w:right w:val="none" w:sz="0" w:space="0" w:color="auto"/>
      </w:divBdr>
      <w:divsChild>
        <w:div w:id="212084813">
          <w:marLeft w:val="0"/>
          <w:marRight w:val="0"/>
          <w:marTop w:val="0"/>
          <w:marBottom w:val="0"/>
          <w:divBdr>
            <w:top w:val="none" w:sz="0" w:space="0" w:color="auto"/>
            <w:left w:val="none" w:sz="0" w:space="0" w:color="auto"/>
            <w:bottom w:val="none" w:sz="0" w:space="0" w:color="auto"/>
            <w:right w:val="none" w:sz="0" w:space="0" w:color="auto"/>
          </w:divBdr>
        </w:div>
      </w:divsChild>
    </w:div>
    <w:div w:id="399643775">
      <w:bodyDiv w:val="1"/>
      <w:marLeft w:val="0"/>
      <w:marRight w:val="0"/>
      <w:marTop w:val="0"/>
      <w:marBottom w:val="0"/>
      <w:divBdr>
        <w:top w:val="none" w:sz="0" w:space="0" w:color="auto"/>
        <w:left w:val="none" w:sz="0" w:space="0" w:color="auto"/>
        <w:bottom w:val="none" w:sz="0" w:space="0" w:color="auto"/>
        <w:right w:val="none" w:sz="0" w:space="0" w:color="auto"/>
      </w:divBdr>
      <w:divsChild>
        <w:div w:id="757285513">
          <w:marLeft w:val="0"/>
          <w:marRight w:val="0"/>
          <w:marTop w:val="0"/>
          <w:marBottom w:val="0"/>
          <w:divBdr>
            <w:top w:val="none" w:sz="0" w:space="0" w:color="auto"/>
            <w:left w:val="none" w:sz="0" w:space="0" w:color="auto"/>
            <w:bottom w:val="none" w:sz="0" w:space="0" w:color="auto"/>
            <w:right w:val="none" w:sz="0" w:space="0" w:color="auto"/>
          </w:divBdr>
        </w:div>
      </w:divsChild>
    </w:div>
    <w:div w:id="461583893">
      <w:bodyDiv w:val="1"/>
      <w:marLeft w:val="0"/>
      <w:marRight w:val="0"/>
      <w:marTop w:val="0"/>
      <w:marBottom w:val="0"/>
      <w:divBdr>
        <w:top w:val="none" w:sz="0" w:space="0" w:color="auto"/>
        <w:left w:val="none" w:sz="0" w:space="0" w:color="auto"/>
        <w:bottom w:val="none" w:sz="0" w:space="0" w:color="auto"/>
        <w:right w:val="none" w:sz="0" w:space="0" w:color="auto"/>
      </w:divBdr>
      <w:divsChild>
        <w:div w:id="1271012708">
          <w:marLeft w:val="0"/>
          <w:marRight w:val="0"/>
          <w:marTop w:val="0"/>
          <w:marBottom w:val="0"/>
          <w:divBdr>
            <w:top w:val="none" w:sz="0" w:space="0" w:color="auto"/>
            <w:left w:val="none" w:sz="0" w:space="0" w:color="auto"/>
            <w:bottom w:val="none" w:sz="0" w:space="0" w:color="auto"/>
            <w:right w:val="none" w:sz="0" w:space="0" w:color="auto"/>
          </w:divBdr>
        </w:div>
      </w:divsChild>
    </w:div>
    <w:div w:id="464734080">
      <w:bodyDiv w:val="1"/>
      <w:marLeft w:val="0"/>
      <w:marRight w:val="0"/>
      <w:marTop w:val="0"/>
      <w:marBottom w:val="0"/>
      <w:divBdr>
        <w:top w:val="none" w:sz="0" w:space="0" w:color="auto"/>
        <w:left w:val="none" w:sz="0" w:space="0" w:color="auto"/>
        <w:bottom w:val="none" w:sz="0" w:space="0" w:color="auto"/>
        <w:right w:val="none" w:sz="0" w:space="0" w:color="auto"/>
      </w:divBdr>
    </w:div>
    <w:div w:id="480266798">
      <w:bodyDiv w:val="1"/>
      <w:marLeft w:val="0"/>
      <w:marRight w:val="0"/>
      <w:marTop w:val="0"/>
      <w:marBottom w:val="0"/>
      <w:divBdr>
        <w:top w:val="none" w:sz="0" w:space="0" w:color="auto"/>
        <w:left w:val="none" w:sz="0" w:space="0" w:color="auto"/>
        <w:bottom w:val="none" w:sz="0" w:space="0" w:color="auto"/>
        <w:right w:val="none" w:sz="0" w:space="0" w:color="auto"/>
      </w:divBdr>
      <w:divsChild>
        <w:div w:id="992225006">
          <w:marLeft w:val="0"/>
          <w:marRight w:val="0"/>
          <w:marTop w:val="0"/>
          <w:marBottom w:val="0"/>
          <w:divBdr>
            <w:top w:val="none" w:sz="0" w:space="0" w:color="auto"/>
            <w:left w:val="none" w:sz="0" w:space="0" w:color="auto"/>
            <w:bottom w:val="none" w:sz="0" w:space="0" w:color="auto"/>
            <w:right w:val="none" w:sz="0" w:space="0" w:color="auto"/>
          </w:divBdr>
        </w:div>
      </w:divsChild>
    </w:div>
    <w:div w:id="485126797">
      <w:bodyDiv w:val="1"/>
      <w:marLeft w:val="0"/>
      <w:marRight w:val="0"/>
      <w:marTop w:val="0"/>
      <w:marBottom w:val="0"/>
      <w:divBdr>
        <w:top w:val="none" w:sz="0" w:space="0" w:color="auto"/>
        <w:left w:val="none" w:sz="0" w:space="0" w:color="auto"/>
        <w:bottom w:val="none" w:sz="0" w:space="0" w:color="auto"/>
        <w:right w:val="none" w:sz="0" w:space="0" w:color="auto"/>
      </w:divBdr>
    </w:div>
    <w:div w:id="658657298">
      <w:bodyDiv w:val="1"/>
      <w:marLeft w:val="0"/>
      <w:marRight w:val="0"/>
      <w:marTop w:val="0"/>
      <w:marBottom w:val="0"/>
      <w:divBdr>
        <w:top w:val="none" w:sz="0" w:space="0" w:color="auto"/>
        <w:left w:val="none" w:sz="0" w:space="0" w:color="auto"/>
        <w:bottom w:val="none" w:sz="0" w:space="0" w:color="auto"/>
        <w:right w:val="none" w:sz="0" w:space="0" w:color="auto"/>
      </w:divBdr>
      <w:divsChild>
        <w:div w:id="1834297855">
          <w:marLeft w:val="0"/>
          <w:marRight w:val="0"/>
          <w:marTop w:val="0"/>
          <w:marBottom w:val="0"/>
          <w:divBdr>
            <w:top w:val="none" w:sz="0" w:space="0" w:color="auto"/>
            <w:left w:val="none" w:sz="0" w:space="0" w:color="auto"/>
            <w:bottom w:val="none" w:sz="0" w:space="0" w:color="auto"/>
            <w:right w:val="none" w:sz="0" w:space="0" w:color="auto"/>
          </w:divBdr>
        </w:div>
      </w:divsChild>
    </w:div>
    <w:div w:id="746850441">
      <w:bodyDiv w:val="1"/>
      <w:marLeft w:val="0"/>
      <w:marRight w:val="0"/>
      <w:marTop w:val="0"/>
      <w:marBottom w:val="0"/>
      <w:divBdr>
        <w:top w:val="none" w:sz="0" w:space="0" w:color="auto"/>
        <w:left w:val="none" w:sz="0" w:space="0" w:color="auto"/>
        <w:bottom w:val="none" w:sz="0" w:space="0" w:color="auto"/>
        <w:right w:val="none" w:sz="0" w:space="0" w:color="auto"/>
      </w:divBdr>
      <w:divsChild>
        <w:div w:id="858273643">
          <w:marLeft w:val="0"/>
          <w:marRight w:val="0"/>
          <w:marTop w:val="0"/>
          <w:marBottom w:val="0"/>
          <w:divBdr>
            <w:top w:val="none" w:sz="0" w:space="0" w:color="auto"/>
            <w:left w:val="none" w:sz="0" w:space="0" w:color="auto"/>
            <w:bottom w:val="none" w:sz="0" w:space="0" w:color="auto"/>
            <w:right w:val="none" w:sz="0" w:space="0" w:color="auto"/>
          </w:divBdr>
        </w:div>
      </w:divsChild>
    </w:div>
    <w:div w:id="775176132">
      <w:bodyDiv w:val="1"/>
      <w:marLeft w:val="0"/>
      <w:marRight w:val="0"/>
      <w:marTop w:val="0"/>
      <w:marBottom w:val="0"/>
      <w:divBdr>
        <w:top w:val="none" w:sz="0" w:space="0" w:color="auto"/>
        <w:left w:val="none" w:sz="0" w:space="0" w:color="auto"/>
        <w:bottom w:val="none" w:sz="0" w:space="0" w:color="auto"/>
        <w:right w:val="none" w:sz="0" w:space="0" w:color="auto"/>
      </w:divBdr>
      <w:divsChild>
        <w:div w:id="2015261915">
          <w:marLeft w:val="0"/>
          <w:marRight w:val="0"/>
          <w:marTop w:val="0"/>
          <w:marBottom w:val="0"/>
          <w:divBdr>
            <w:top w:val="none" w:sz="0" w:space="0" w:color="auto"/>
            <w:left w:val="none" w:sz="0" w:space="0" w:color="auto"/>
            <w:bottom w:val="none" w:sz="0" w:space="0" w:color="auto"/>
            <w:right w:val="none" w:sz="0" w:space="0" w:color="auto"/>
          </w:divBdr>
        </w:div>
      </w:divsChild>
    </w:div>
    <w:div w:id="829977652">
      <w:bodyDiv w:val="1"/>
      <w:marLeft w:val="0"/>
      <w:marRight w:val="0"/>
      <w:marTop w:val="0"/>
      <w:marBottom w:val="0"/>
      <w:divBdr>
        <w:top w:val="none" w:sz="0" w:space="0" w:color="auto"/>
        <w:left w:val="none" w:sz="0" w:space="0" w:color="auto"/>
        <w:bottom w:val="none" w:sz="0" w:space="0" w:color="auto"/>
        <w:right w:val="none" w:sz="0" w:space="0" w:color="auto"/>
      </w:divBdr>
      <w:divsChild>
        <w:div w:id="1121418647">
          <w:marLeft w:val="0"/>
          <w:marRight w:val="0"/>
          <w:marTop w:val="0"/>
          <w:marBottom w:val="0"/>
          <w:divBdr>
            <w:top w:val="none" w:sz="0" w:space="0" w:color="auto"/>
            <w:left w:val="none" w:sz="0" w:space="0" w:color="auto"/>
            <w:bottom w:val="none" w:sz="0" w:space="0" w:color="auto"/>
            <w:right w:val="none" w:sz="0" w:space="0" w:color="auto"/>
          </w:divBdr>
        </w:div>
      </w:divsChild>
    </w:div>
    <w:div w:id="859047389">
      <w:bodyDiv w:val="1"/>
      <w:marLeft w:val="0"/>
      <w:marRight w:val="0"/>
      <w:marTop w:val="0"/>
      <w:marBottom w:val="0"/>
      <w:divBdr>
        <w:top w:val="none" w:sz="0" w:space="0" w:color="auto"/>
        <w:left w:val="none" w:sz="0" w:space="0" w:color="auto"/>
        <w:bottom w:val="none" w:sz="0" w:space="0" w:color="auto"/>
        <w:right w:val="none" w:sz="0" w:space="0" w:color="auto"/>
      </w:divBdr>
    </w:div>
    <w:div w:id="868908853">
      <w:bodyDiv w:val="1"/>
      <w:marLeft w:val="0"/>
      <w:marRight w:val="0"/>
      <w:marTop w:val="0"/>
      <w:marBottom w:val="0"/>
      <w:divBdr>
        <w:top w:val="none" w:sz="0" w:space="0" w:color="auto"/>
        <w:left w:val="none" w:sz="0" w:space="0" w:color="auto"/>
        <w:bottom w:val="none" w:sz="0" w:space="0" w:color="auto"/>
        <w:right w:val="none" w:sz="0" w:space="0" w:color="auto"/>
      </w:divBdr>
      <w:divsChild>
        <w:div w:id="462119817">
          <w:marLeft w:val="0"/>
          <w:marRight w:val="0"/>
          <w:marTop w:val="0"/>
          <w:marBottom w:val="0"/>
          <w:divBdr>
            <w:top w:val="none" w:sz="0" w:space="0" w:color="auto"/>
            <w:left w:val="none" w:sz="0" w:space="0" w:color="auto"/>
            <w:bottom w:val="none" w:sz="0" w:space="0" w:color="auto"/>
            <w:right w:val="none" w:sz="0" w:space="0" w:color="auto"/>
          </w:divBdr>
        </w:div>
      </w:divsChild>
    </w:div>
    <w:div w:id="872304674">
      <w:bodyDiv w:val="1"/>
      <w:marLeft w:val="0"/>
      <w:marRight w:val="0"/>
      <w:marTop w:val="0"/>
      <w:marBottom w:val="0"/>
      <w:divBdr>
        <w:top w:val="none" w:sz="0" w:space="0" w:color="auto"/>
        <w:left w:val="none" w:sz="0" w:space="0" w:color="auto"/>
        <w:bottom w:val="none" w:sz="0" w:space="0" w:color="auto"/>
        <w:right w:val="none" w:sz="0" w:space="0" w:color="auto"/>
      </w:divBdr>
      <w:divsChild>
        <w:div w:id="1627009229">
          <w:marLeft w:val="0"/>
          <w:marRight w:val="0"/>
          <w:marTop w:val="0"/>
          <w:marBottom w:val="0"/>
          <w:divBdr>
            <w:top w:val="none" w:sz="0" w:space="0" w:color="auto"/>
            <w:left w:val="none" w:sz="0" w:space="0" w:color="auto"/>
            <w:bottom w:val="none" w:sz="0" w:space="0" w:color="auto"/>
            <w:right w:val="none" w:sz="0" w:space="0" w:color="auto"/>
          </w:divBdr>
        </w:div>
      </w:divsChild>
    </w:div>
    <w:div w:id="904528115">
      <w:bodyDiv w:val="1"/>
      <w:marLeft w:val="0"/>
      <w:marRight w:val="0"/>
      <w:marTop w:val="0"/>
      <w:marBottom w:val="0"/>
      <w:divBdr>
        <w:top w:val="none" w:sz="0" w:space="0" w:color="auto"/>
        <w:left w:val="none" w:sz="0" w:space="0" w:color="auto"/>
        <w:bottom w:val="none" w:sz="0" w:space="0" w:color="auto"/>
        <w:right w:val="none" w:sz="0" w:space="0" w:color="auto"/>
      </w:divBdr>
    </w:div>
    <w:div w:id="997535055">
      <w:bodyDiv w:val="1"/>
      <w:marLeft w:val="0"/>
      <w:marRight w:val="0"/>
      <w:marTop w:val="0"/>
      <w:marBottom w:val="0"/>
      <w:divBdr>
        <w:top w:val="none" w:sz="0" w:space="0" w:color="auto"/>
        <w:left w:val="none" w:sz="0" w:space="0" w:color="auto"/>
        <w:bottom w:val="none" w:sz="0" w:space="0" w:color="auto"/>
        <w:right w:val="none" w:sz="0" w:space="0" w:color="auto"/>
      </w:divBdr>
    </w:div>
    <w:div w:id="1044598267">
      <w:bodyDiv w:val="1"/>
      <w:marLeft w:val="0"/>
      <w:marRight w:val="0"/>
      <w:marTop w:val="0"/>
      <w:marBottom w:val="0"/>
      <w:divBdr>
        <w:top w:val="none" w:sz="0" w:space="0" w:color="auto"/>
        <w:left w:val="none" w:sz="0" w:space="0" w:color="auto"/>
        <w:bottom w:val="none" w:sz="0" w:space="0" w:color="auto"/>
        <w:right w:val="none" w:sz="0" w:space="0" w:color="auto"/>
      </w:divBdr>
    </w:div>
    <w:div w:id="1061825765">
      <w:bodyDiv w:val="1"/>
      <w:marLeft w:val="0"/>
      <w:marRight w:val="0"/>
      <w:marTop w:val="0"/>
      <w:marBottom w:val="0"/>
      <w:divBdr>
        <w:top w:val="none" w:sz="0" w:space="0" w:color="auto"/>
        <w:left w:val="none" w:sz="0" w:space="0" w:color="auto"/>
        <w:bottom w:val="none" w:sz="0" w:space="0" w:color="auto"/>
        <w:right w:val="none" w:sz="0" w:space="0" w:color="auto"/>
      </w:divBdr>
      <w:divsChild>
        <w:div w:id="187447615">
          <w:marLeft w:val="0"/>
          <w:marRight w:val="0"/>
          <w:marTop w:val="0"/>
          <w:marBottom w:val="0"/>
          <w:divBdr>
            <w:top w:val="none" w:sz="0" w:space="0" w:color="auto"/>
            <w:left w:val="none" w:sz="0" w:space="0" w:color="auto"/>
            <w:bottom w:val="none" w:sz="0" w:space="0" w:color="auto"/>
            <w:right w:val="none" w:sz="0" w:space="0" w:color="auto"/>
          </w:divBdr>
        </w:div>
      </w:divsChild>
    </w:div>
    <w:div w:id="1077363580">
      <w:bodyDiv w:val="1"/>
      <w:marLeft w:val="0"/>
      <w:marRight w:val="0"/>
      <w:marTop w:val="0"/>
      <w:marBottom w:val="0"/>
      <w:divBdr>
        <w:top w:val="none" w:sz="0" w:space="0" w:color="auto"/>
        <w:left w:val="none" w:sz="0" w:space="0" w:color="auto"/>
        <w:bottom w:val="none" w:sz="0" w:space="0" w:color="auto"/>
        <w:right w:val="none" w:sz="0" w:space="0" w:color="auto"/>
      </w:divBdr>
      <w:divsChild>
        <w:div w:id="1437600867">
          <w:marLeft w:val="0"/>
          <w:marRight w:val="0"/>
          <w:marTop w:val="0"/>
          <w:marBottom w:val="0"/>
          <w:divBdr>
            <w:top w:val="none" w:sz="0" w:space="0" w:color="auto"/>
            <w:left w:val="none" w:sz="0" w:space="0" w:color="auto"/>
            <w:bottom w:val="none" w:sz="0" w:space="0" w:color="auto"/>
            <w:right w:val="none" w:sz="0" w:space="0" w:color="auto"/>
          </w:divBdr>
        </w:div>
      </w:divsChild>
    </w:div>
    <w:div w:id="1078601406">
      <w:bodyDiv w:val="1"/>
      <w:marLeft w:val="0"/>
      <w:marRight w:val="0"/>
      <w:marTop w:val="0"/>
      <w:marBottom w:val="0"/>
      <w:divBdr>
        <w:top w:val="none" w:sz="0" w:space="0" w:color="auto"/>
        <w:left w:val="none" w:sz="0" w:space="0" w:color="auto"/>
        <w:bottom w:val="none" w:sz="0" w:space="0" w:color="auto"/>
        <w:right w:val="none" w:sz="0" w:space="0" w:color="auto"/>
      </w:divBdr>
    </w:div>
    <w:div w:id="1111432130">
      <w:bodyDiv w:val="1"/>
      <w:marLeft w:val="0"/>
      <w:marRight w:val="0"/>
      <w:marTop w:val="0"/>
      <w:marBottom w:val="0"/>
      <w:divBdr>
        <w:top w:val="none" w:sz="0" w:space="0" w:color="auto"/>
        <w:left w:val="none" w:sz="0" w:space="0" w:color="auto"/>
        <w:bottom w:val="none" w:sz="0" w:space="0" w:color="auto"/>
        <w:right w:val="none" w:sz="0" w:space="0" w:color="auto"/>
      </w:divBdr>
    </w:div>
    <w:div w:id="1169632694">
      <w:bodyDiv w:val="1"/>
      <w:marLeft w:val="0"/>
      <w:marRight w:val="0"/>
      <w:marTop w:val="0"/>
      <w:marBottom w:val="0"/>
      <w:divBdr>
        <w:top w:val="none" w:sz="0" w:space="0" w:color="auto"/>
        <w:left w:val="none" w:sz="0" w:space="0" w:color="auto"/>
        <w:bottom w:val="none" w:sz="0" w:space="0" w:color="auto"/>
        <w:right w:val="none" w:sz="0" w:space="0" w:color="auto"/>
      </w:divBdr>
    </w:div>
    <w:div w:id="1256397141">
      <w:bodyDiv w:val="1"/>
      <w:marLeft w:val="0"/>
      <w:marRight w:val="0"/>
      <w:marTop w:val="0"/>
      <w:marBottom w:val="0"/>
      <w:divBdr>
        <w:top w:val="none" w:sz="0" w:space="0" w:color="auto"/>
        <w:left w:val="none" w:sz="0" w:space="0" w:color="auto"/>
        <w:bottom w:val="none" w:sz="0" w:space="0" w:color="auto"/>
        <w:right w:val="none" w:sz="0" w:space="0" w:color="auto"/>
      </w:divBdr>
    </w:div>
    <w:div w:id="1273509755">
      <w:bodyDiv w:val="1"/>
      <w:marLeft w:val="0"/>
      <w:marRight w:val="0"/>
      <w:marTop w:val="0"/>
      <w:marBottom w:val="0"/>
      <w:divBdr>
        <w:top w:val="none" w:sz="0" w:space="0" w:color="auto"/>
        <w:left w:val="none" w:sz="0" w:space="0" w:color="auto"/>
        <w:bottom w:val="none" w:sz="0" w:space="0" w:color="auto"/>
        <w:right w:val="none" w:sz="0" w:space="0" w:color="auto"/>
      </w:divBdr>
    </w:div>
    <w:div w:id="1347177605">
      <w:bodyDiv w:val="1"/>
      <w:marLeft w:val="0"/>
      <w:marRight w:val="0"/>
      <w:marTop w:val="0"/>
      <w:marBottom w:val="0"/>
      <w:divBdr>
        <w:top w:val="none" w:sz="0" w:space="0" w:color="auto"/>
        <w:left w:val="none" w:sz="0" w:space="0" w:color="auto"/>
        <w:bottom w:val="none" w:sz="0" w:space="0" w:color="auto"/>
        <w:right w:val="none" w:sz="0" w:space="0" w:color="auto"/>
      </w:divBdr>
      <w:divsChild>
        <w:div w:id="585573534">
          <w:marLeft w:val="0"/>
          <w:marRight w:val="0"/>
          <w:marTop w:val="0"/>
          <w:marBottom w:val="0"/>
          <w:divBdr>
            <w:top w:val="none" w:sz="0" w:space="0" w:color="auto"/>
            <w:left w:val="none" w:sz="0" w:space="0" w:color="auto"/>
            <w:bottom w:val="none" w:sz="0" w:space="0" w:color="auto"/>
            <w:right w:val="none" w:sz="0" w:space="0" w:color="auto"/>
          </w:divBdr>
        </w:div>
      </w:divsChild>
    </w:div>
    <w:div w:id="1351948132">
      <w:bodyDiv w:val="1"/>
      <w:marLeft w:val="0"/>
      <w:marRight w:val="0"/>
      <w:marTop w:val="0"/>
      <w:marBottom w:val="0"/>
      <w:divBdr>
        <w:top w:val="none" w:sz="0" w:space="0" w:color="auto"/>
        <w:left w:val="none" w:sz="0" w:space="0" w:color="auto"/>
        <w:bottom w:val="none" w:sz="0" w:space="0" w:color="auto"/>
        <w:right w:val="none" w:sz="0" w:space="0" w:color="auto"/>
      </w:divBdr>
    </w:div>
    <w:div w:id="1355501601">
      <w:bodyDiv w:val="1"/>
      <w:marLeft w:val="0"/>
      <w:marRight w:val="0"/>
      <w:marTop w:val="0"/>
      <w:marBottom w:val="0"/>
      <w:divBdr>
        <w:top w:val="none" w:sz="0" w:space="0" w:color="auto"/>
        <w:left w:val="none" w:sz="0" w:space="0" w:color="auto"/>
        <w:bottom w:val="none" w:sz="0" w:space="0" w:color="auto"/>
        <w:right w:val="none" w:sz="0" w:space="0" w:color="auto"/>
      </w:divBdr>
      <w:divsChild>
        <w:div w:id="367804466">
          <w:marLeft w:val="0"/>
          <w:marRight w:val="0"/>
          <w:marTop w:val="0"/>
          <w:marBottom w:val="0"/>
          <w:divBdr>
            <w:top w:val="none" w:sz="0" w:space="0" w:color="auto"/>
            <w:left w:val="none" w:sz="0" w:space="0" w:color="auto"/>
            <w:bottom w:val="none" w:sz="0" w:space="0" w:color="auto"/>
            <w:right w:val="none" w:sz="0" w:space="0" w:color="auto"/>
          </w:divBdr>
        </w:div>
      </w:divsChild>
    </w:div>
    <w:div w:id="1366951343">
      <w:bodyDiv w:val="1"/>
      <w:marLeft w:val="0"/>
      <w:marRight w:val="0"/>
      <w:marTop w:val="0"/>
      <w:marBottom w:val="0"/>
      <w:divBdr>
        <w:top w:val="none" w:sz="0" w:space="0" w:color="auto"/>
        <w:left w:val="none" w:sz="0" w:space="0" w:color="auto"/>
        <w:bottom w:val="none" w:sz="0" w:space="0" w:color="auto"/>
        <w:right w:val="none" w:sz="0" w:space="0" w:color="auto"/>
      </w:divBdr>
    </w:div>
    <w:div w:id="1381898547">
      <w:bodyDiv w:val="1"/>
      <w:marLeft w:val="0"/>
      <w:marRight w:val="0"/>
      <w:marTop w:val="0"/>
      <w:marBottom w:val="0"/>
      <w:divBdr>
        <w:top w:val="none" w:sz="0" w:space="0" w:color="auto"/>
        <w:left w:val="none" w:sz="0" w:space="0" w:color="auto"/>
        <w:bottom w:val="none" w:sz="0" w:space="0" w:color="auto"/>
        <w:right w:val="none" w:sz="0" w:space="0" w:color="auto"/>
      </w:divBdr>
    </w:div>
    <w:div w:id="1485658466">
      <w:bodyDiv w:val="1"/>
      <w:marLeft w:val="0"/>
      <w:marRight w:val="0"/>
      <w:marTop w:val="0"/>
      <w:marBottom w:val="0"/>
      <w:divBdr>
        <w:top w:val="none" w:sz="0" w:space="0" w:color="auto"/>
        <w:left w:val="none" w:sz="0" w:space="0" w:color="auto"/>
        <w:bottom w:val="none" w:sz="0" w:space="0" w:color="auto"/>
        <w:right w:val="none" w:sz="0" w:space="0" w:color="auto"/>
      </w:divBdr>
      <w:divsChild>
        <w:div w:id="281883223">
          <w:marLeft w:val="0"/>
          <w:marRight w:val="0"/>
          <w:marTop w:val="0"/>
          <w:marBottom w:val="0"/>
          <w:divBdr>
            <w:top w:val="none" w:sz="0" w:space="0" w:color="auto"/>
            <w:left w:val="none" w:sz="0" w:space="0" w:color="auto"/>
            <w:bottom w:val="none" w:sz="0" w:space="0" w:color="auto"/>
            <w:right w:val="none" w:sz="0" w:space="0" w:color="auto"/>
          </w:divBdr>
        </w:div>
      </w:divsChild>
    </w:div>
    <w:div w:id="1545601330">
      <w:bodyDiv w:val="1"/>
      <w:marLeft w:val="0"/>
      <w:marRight w:val="0"/>
      <w:marTop w:val="0"/>
      <w:marBottom w:val="0"/>
      <w:divBdr>
        <w:top w:val="none" w:sz="0" w:space="0" w:color="auto"/>
        <w:left w:val="none" w:sz="0" w:space="0" w:color="auto"/>
        <w:bottom w:val="none" w:sz="0" w:space="0" w:color="auto"/>
        <w:right w:val="none" w:sz="0" w:space="0" w:color="auto"/>
      </w:divBdr>
      <w:divsChild>
        <w:div w:id="649334988">
          <w:marLeft w:val="0"/>
          <w:marRight w:val="0"/>
          <w:marTop w:val="0"/>
          <w:marBottom w:val="0"/>
          <w:divBdr>
            <w:top w:val="none" w:sz="0" w:space="0" w:color="auto"/>
            <w:left w:val="none" w:sz="0" w:space="0" w:color="auto"/>
            <w:bottom w:val="none" w:sz="0" w:space="0" w:color="auto"/>
            <w:right w:val="none" w:sz="0" w:space="0" w:color="auto"/>
          </w:divBdr>
        </w:div>
      </w:divsChild>
    </w:div>
    <w:div w:id="1559973589">
      <w:bodyDiv w:val="1"/>
      <w:marLeft w:val="0"/>
      <w:marRight w:val="0"/>
      <w:marTop w:val="0"/>
      <w:marBottom w:val="0"/>
      <w:divBdr>
        <w:top w:val="none" w:sz="0" w:space="0" w:color="auto"/>
        <w:left w:val="none" w:sz="0" w:space="0" w:color="auto"/>
        <w:bottom w:val="none" w:sz="0" w:space="0" w:color="auto"/>
        <w:right w:val="none" w:sz="0" w:space="0" w:color="auto"/>
      </w:divBdr>
    </w:div>
    <w:div w:id="1601838658">
      <w:bodyDiv w:val="1"/>
      <w:marLeft w:val="0"/>
      <w:marRight w:val="0"/>
      <w:marTop w:val="0"/>
      <w:marBottom w:val="0"/>
      <w:divBdr>
        <w:top w:val="none" w:sz="0" w:space="0" w:color="auto"/>
        <w:left w:val="none" w:sz="0" w:space="0" w:color="auto"/>
        <w:bottom w:val="none" w:sz="0" w:space="0" w:color="auto"/>
        <w:right w:val="none" w:sz="0" w:space="0" w:color="auto"/>
      </w:divBdr>
    </w:div>
    <w:div w:id="1603103613">
      <w:bodyDiv w:val="1"/>
      <w:marLeft w:val="0"/>
      <w:marRight w:val="0"/>
      <w:marTop w:val="0"/>
      <w:marBottom w:val="0"/>
      <w:divBdr>
        <w:top w:val="none" w:sz="0" w:space="0" w:color="auto"/>
        <w:left w:val="none" w:sz="0" w:space="0" w:color="auto"/>
        <w:bottom w:val="none" w:sz="0" w:space="0" w:color="auto"/>
        <w:right w:val="none" w:sz="0" w:space="0" w:color="auto"/>
      </w:divBdr>
    </w:div>
    <w:div w:id="1611357453">
      <w:bodyDiv w:val="1"/>
      <w:marLeft w:val="0"/>
      <w:marRight w:val="0"/>
      <w:marTop w:val="0"/>
      <w:marBottom w:val="0"/>
      <w:divBdr>
        <w:top w:val="none" w:sz="0" w:space="0" w:color="auto"/>
        <w:left w:val="none" w:sz="0" w:space="0" w:color="auto"/>
        <w:bottom w:val="none" w:sz="0" w:space="0" w:color="auto"/>
        <w:right w:val="none" w:sz="0" w:space="0" w:color="auto"/>
      </w:divBdr>
    </w:div>
    <w:div w:id="1700810798">
      <w:bodyDiv w:val="1"/>
      <w:marLeft w:val="0"/>
      <w:marRight w:val="0"/>
      <w:marTop w:val="0"/>
      <w:marBottom w:val="0"/>
      <w:divBdr>
        <w:top w:val="none" w:sz="0" w:space="0" w:color="auto"/>
        <w:left w:val="none" w:sz="0" w:space="0" w:color="auto"/>
        <w:bottom w:val="none" w:sz="0" w:space="0" w:color="auto"/>
        <w:right w:val="none" w:sz="0" w:space="0" w:color="auto"/>
      </w:divBdr>
    </w:div>
    <w:div w:id="1754929248">
      <w:bodyDiv w:val="1"/>
      <w:marLeft w:val="0"/>
      <w:marRight w:val="0"/>
      <w:marTop w:val="0"/>
      <w:marBottom w:val="0"/>
      <w:divBdr>
        <w:top w:val="none" w:sz="0" w:space="0" w:color="auto"/>
        <w:left w:val="none" w:sz="0" w:space="0" w:color="auto"/>
        <w:bottom w:val="none" w:sz="0" w:space="0" w:color="auto"/>
        <w:right w:val="none" w:sz="0" w:space="0" w:color="auto"/>
      </w:divBdr>
      <w:divsChild>
        <w:div w:id="597173947">
          <w:marLeft w:val="0"/>
          <w:marRight w:val="0"/>
          <w:marTop w:val="0"/>
          <w:marBottom w:val="0"/>
          <w:divBdr>
            <w:top w:val="none" w:sz="0" w:space="0" w:color="auto"/>
            <w:left w:val="none" w:sz="0" w:space="0" w:color="auto"/>
            <w:bottom w:val="none" w:sz="0" w:space="0" w:color="auto"/>
            <w:right w:val="none" w:sz="0" w:space="0" w:color="auto"/>
          </w:divBdr>
        </w:div>
      </w:divsChild>
    </w:div>
    <w:div w:id="1761488871">
      <w:bodyDiv w:val="1"/>
      <w:marLeft w:val="0"/>
      <w:marRight w:val="0"/>
      <w:marTop w:val="0"/>
      <w:marBottom w:val="0"/>
      <w:divBdr>
        <w:top w:val="none" w:sz="0" w:space="0" w:color="auto"/>
        <w:left w:val="none" w:sz="0" w:space="0" w:color="auto"/>
        <w:bottom w:val="none" w:sz="0" w:space="0" w:color="auto"/>
        <w:right w:val="none" w:sz="0" w:space="0" w:color="auto"/>
      </w:divBdr>
    </w:div>
    <w:div w:id="1802528576">
      <w:bodyDiv w:val="1"/>
      <w:marLeft w:val="0"/>
      <w:marRight w:val="0"/>
      <w:marTop w:val="0"/>
      <w:marBottom w:val="0"/>
      <w:divBdr>
        <w:top w:val="none" w:sz="0" w:space="0" w:color="auto"/>
        <w:left w:val="none" w:sz="0" w:space="0" w:color="auto"/>
        <w:bottom w:val="none" w:sz="0" w:space="0" w:color="auto"/>
        <w:right w:val="none" w:sz="0" w:space="0" w:color="auto"/>
      </w:divBdr>
      <w:divsChild>
        <w:div w:id="1703555892">
          <w:marLeft w:val="0"/>
          <w:marRight w:val="0"/>
          <w:marTop w:val="0"/>
          <w:marBottom w:val="0"/>
          <w:divBdr>
            <w:top w:val="none" w:sz="0" w:space="0" w:color="auto"/>
            <w:left w:val="none" w:sz="0" w:space="0" w:color="auto"/>
            <w:bottom w:val="none" w:sz="0" w:space="0" w:color="auto"/>
            <w:right w:val="none" w:sz="0" w:space="0" w:color="auto"/>
          </w:divBdr>
        </w:div>
      </w:divsChild>
    </w:div>
    <w:div w:id="1916161460">
      <w:bodyDiv w:val="1"/>
      <w:marLeft w:val="0"/>
      <w:marRight w:val="0"/>
      <w:marTop w:val="0"/>
      <w:marBottom w:val="0"/>
      <w:divBdr>
        <w:top w:val="none" w:sz="0" w:space="0" w:color="auto"/>
        <w:left w:val="none" w:sz="0" w:space="0" w:color="auto"/>
        <w:bottom w:val="none" w:sz="0" w:space="0" w:color="auto"/>
        <w:right w:val="none" w:sz="0" w:space="0" w:color="auto"/>
      </w:divBdr>
      <w:divsChild>
        <w:div w:id="729764839">
          <w:marLeft w:val="0"/>
          <w:marRight w:val="0"/>
          <w:marTop w:val="0"/>
          <w:marBottom w:val="0"/>
          <w:divBdr>
            <w:top w:val="none" w:sz="0" w:space="0" w:color="auto"/>
            <w:left w:val="none" w:sz="0" w:space="0" w:color="auto"/>
            <w:bottom w:val="none" w:sz="0" w:space="0" w:color="auto"/>
            <w:right w:val="none" w:sz="0" w:space="0" w:color="auto"/>
          </w:divBdr>
        </w:div>
      </w:divsChild>
    </w:div>
    <w:div w:id="1950770959">
      <w:bodyDiv w:val="1"/>
      <w:marLeft w:val="0"/>
      <w:marRight w:val="0"/>
      <w:marTop w:val="0"/>
      <w:marBottom w:val="0"/>
      <w:divBdr>
        <w:top w:val="none" w:sz="0" w:space="0" w:color="auto"/>
        <w:left w:val="none" w:sz="0" w:space="0" w:color="auto"/>
        <w:bottom w:val="none" w:sz="0" w:space="0" w:color="auto"/>
        <w:right w:val="none" w:sz="0" w:space="0" w:color="auto"/>
      </w:divBdr>
      <w:divsChild>
        <w:div w:id="34237477">
          <w:marLeft w:val="0"/>
          <w:marRight w:val="0"/>
          <w:marTop w:val="0"/>
          <w:marBottom w:val="0"/>
          <w:divBdr>
            <w:top w:val="none" w:sz="0" w:space="0" w:color="auto"/>
            <w:left w:val="none" w:sz="0" w:space="0" w:color="auto"/>
            <w:bottom w:val="none" w:sz="0" w:space="0" w:color="auto"/>
            <w:right w:val="none" w:sz="0" w:space="0" w:color="auto"/>
          </w:divBdr>
        </w:div>
      </w:divsChild>
    </w:div>
    <w:div w:id="1953513547">
      <w:bodyDiv w:val="1"/>
      <w:marLeft w:val="0"/>
      <w:marRight w:val="0"/>
      <w:marTop w:val="0"/>
      <w:marBottom w:val="0"/>
      <w:divBdr>
        <w:top w:val="none" w:sz="0" w:space="0" w:color="auto"/>
        <w:left w:val="none" w:sz="0" w:space="0" w:color="auto"/>
        <w:bottom w:val="none" w:sz="0" w:space="0" w:color="auto"/>
        <w:right w:val="none" w:sz="0" w:space="0" w:color="auto"/>
      </w:divBdr>
    </w:div>
    <w:div w:id="1965115007">
      <w:bodyDiv w:val="1"/>
      <w:marLeft w:val="0"/>
      <w:marRight w:val="0"/>
      <w:marTop w:val="0"/>
      <w:marBottom w:val="0"/>
      <w:divBdr>
        <w:top w:val="none" w:sz="0" w:space="0" w:color="auto"/>
        <w:left w:val="none" w:sz="0" w:space="0" w:color="auto"/>
        <w:bottom w:val="none" w:sz="0" w:space="0" w:color="auto"/>
        <w:right w:val="none" w:sz="0" w:space="0" w:color="auto"/>
      </w:divBdr>
    </w:div>
    <w:div w:id="1968656481">
      <w:bodyDiv w:val="1"/>
      <w:marLeft w:val="0"/>
      <w:marRight w:val="0"/>
      <w:marTop w:val="0"/>
      <w:marBottom w:val="0"/>
      <w:divBdr>
        <w:top w:val="none" w:sz="0" w:space="0" w:color="auto"/>
        <w:left w:val="none" w:sz="0" w:space="0" w:color="auto"/>
        <w:bottom w:val="none" w:sz="0" w:space="0" w:color="auto"/>
        <w:right w:val="none" w:sz="0" w:space="0" w:color="auto"/>
      </w:divBdr>
    </w:div>
    <w:div w:id="1992631966">
      <w:bodyDiv w:val="1"/>
      <w:marLeft w:val="0"/>
      <w:marRight w:val="0"/>
      <w:marTop w:val="0"/>
      <w:marBottom w:val="0"/>
      <w:divBdr>
        <w:top w:val="none" w:sz="0" w:space="0" w:color="auto"/>
        <w:left w:val="none" w:sz="0" w:space="0" w:color="auto"/>
        <w:bottom w:val="none" w:sz="0" w:space="0" w:color="auto"/>
        <w:right w:val="none" w:sz="0" w:space="0" w:color="auto"/>
      </w:divBdr>
      <w:divsChild>
        <w:div w:id="586962543">
          <w:marLeft w:val="0"/>
          <w:marRight w:val="0"/>
          <w:marTop w:val="0"/>
          <w:marBottom w:val="0"/>
          <w:divBdr>
            <w:top w:val="none" w:sz="0" w:space="0" w:color="auto"/>
            <w:left w:val="none" w:sz="0" w:space="0" w:color="auto"/>
            <w:bottom w:val="none" w:sz="0" w:space="0" w:color="auto"/>
            <w:right w:val="none" w:sz="0" w:space="0" w:color="auto"/>
          </w:divBdr>
        </w:div>
      </w:divsChild>
    </w:div>
    <w:div w:id="2008051104">
      <w:bodyDiv w:val="1"/>
      <w:marLeft w:val="0"/>
      <w:marRight w:val="0"/>
      <w:marTop w:val="0"/>
      <w:marBottom w:val="0"/>
      <w:divBdr>
        <w:top w:val="none" w:sz="0" w:space="0" w:color="auto"/>
        <w:left w:val="none" w:sz="0" w:space="0" w:color="auto"/>
        <w:bottom w:val="none" w:sz="0" w:space="0" w:color="auto"/>
        <w:right w:val="none" w:sz="0" w:space="0" w:color="auto"/>
      </w:divBdr>
    </w:div>
    <w:div w:id="2037845481">
      <w:bodyDiv w:val="1"/>
      <w:marLeft w:val="0"/>
      <w:marRight w:val="0"/>
      <w:marTop w:val="0"/>
      <w:marBottom w:val="0"/>
      <w:divBdr>
        <w:top w:val="none" w:sz="0" w:space="0" w:color="auto"/>
        <w:left w:val="none" w:sz="0" w:space="0" w:color="auto"/>
        <w:bottom w:val="none" w:sz="0" w:space="0" w:color="auto"/>
        <w:right w:val="none" w:sz="0" w:space="0" w:color="auto"/>
      </w:divBdr>
      <w:divsChild>
        <w:div w:id="979306696">
          <w:marLeft w:val="0"/>
          <w:marRight w:val="0"/>
          <w:marTop w:val="0"/>
          <w:marBottom w:val="0"/>
          <w:divBdr>
            <w:top w:val="none" w:sz="0" w:space="0" w:color="auto"/>
            <w:left w:val="none" w:sz="0" w:space="0" w:color="auto"/>
            <w:bottom w:val="none" w:sz="0" w:space="0" w:color="auto"/>
            <w:right w:val="none" w:sz="0" w:space="0" w:color="auto"/>
          </w:divBdr>
        </w:div>
      </w:divsChild>
    </w:div>
    <w:div w:id="2097704883">
      <w:bodyDiv w:val="1"/>
      <w:marLeft w:val="0"/>
      <w:marRight w:val="0"/>
      <w:marTop w:val="0"/>
      <w:marBottom w:val="0"/>
      <w:divBdr>
        <w:top w:val="none" w:sz="0" w:space="0" w:color="auto"/>
        <w:left w:val="none" w:sz="0" w:space="0" w:color="auto"/>
        <w:bottom w:val="none" w:sz="0" w:space="0" w:color="auto"/>
        <w:right w:val="none" w:sz="0" w:space="0" w:color="auto"/>
      </w:divBdr>
      <w:divsChild>
        <w:div w:id="532688936">
          <w:marLeft w:val="0"/>
          <w:marRight w:val="0"/>
          <w:marTop w:val="0"/>
          <w:marBottom w:val="0"/>
          <w:divBdr>
            <w:top w:val="none" w:sz="0" w:space="0" w:color="auto"/>
            <w:left w:val="none" w:sz="0" w:space="0" w:color="auto"/>
            <w:bottom w:val="none" w:sz="0" w:space="0" w:color="auto"/>
            <w:right w:val="none" w:sz="0" w:space="0" w:color="auto"/>
          </w:divBdr>
        </w:div>
      </w:divsChild>
    </w:div>
    <w:div w:id="2099715816">
      <w:bodyDiv w:val="1"/>
      <w:marLeft w:val="0"/>
      <w:marRight w:val="0"/>
      <w:marTop w:val="0"/>
      <w:marBottom w:val="0"/>
      <w:divBdr>
        <w:top w:val="none" w:sz="0" w:space="0" w:color="auto"/>
        <w:left w:val="none" w:sz="0" w:space="0" w:color="auto"/>
        <w:bottom w:val="none" w:sz="0" w:space="0" w:color="auto"/>
        <w:right w:val="none" w:sz="0" w:space="0" w:color="auto"/>
      </w:divBdr>
      <w:divsChild>
        <w:div w:id="1788886223">
          <w:marLeft w:val="0"/>
          <w:marRight w:val="0"/>
          <w:marTop w:val="0"/>
          <w:marBottom w:val="0"/>
          <w:divBdr>
            <w:top w:val="none" w:sz="0" w:space="0" w:color="auto"/>
            <w:left w:val="none" w:sz="0" w:space="0" w:color="auto"/>
            <w:bottom w:val="none" w:sz="0" w:space="0" w:color="auto"/>
            <w:right w:val="none" w:sz="0" w:space="0" w:color="auto"/>
          </w:divBdr>
        </w:div>
      </w:divsChild>
    </w:div>
    <w:div w:id="2135125674">
      <w:bodyDiv w:val="1"/>
      <w:marLeft w:val="0"/>
      <w:marRight w:val="0"/>
      <w:marTop w:val="0"/>
      <w:marBottom w:val="0"/>
      <w:divBdr>
        <w:top w:val="none" w:sz="0" w:space="0" w:color="auto"/>
        <w:left w:val="none" w:sz="0" w:space="0" w:color="auto"/>
        <w:bottom w:val="none" w:sz="0" w:space="0" w:color="auto"/>
        <w:right w:val="none" w:sz="0" w:space="0" w:color="auto"/>
      </w:divBdr>
    </w:div>
    <w:div w:id="2143840309">
      <w:bodyDiv w:val="1"/>
      <w:marLeft w:val="0"/>
      <w:marRight w:val="0"/>
      <w:marTop w:val="0"/>
      <w:marBottom w:val="0"/>
      <w:divBdr>
        <w:top w:val="none" w:sz="0" w:space="0" w:color="auto"/>
        <w:left w:val="none" w:sz="0" w:space="0" w:color="auto"/>
        <w:bottom w:val="none" w:sz="0" w:space="0" w:color="auto"/>
        <w:right w:val="none" w:sz="0" w:space="0" w:color="auto"/>
      </w:divBdr>
      <w:divsChild>
        <w:div w:id="2671570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workforce-and-business/workforce-diversity/police-workforce/latest#by-ethnicity-over-time-2021-to-2022-police-officers" TargetMode="External"/><Relationship Id="rId13" Type="http://schemas.openxmlformats.org/officeDocument/2006/relationships/hyperlink" Target="https://www.bbc.com/news/uk-59267652" TargetMode="External"/><Relationship Id="rId18" Type="http://schemas.openxmlformats.org/officeDocument/2006/relationships/hyperlink" Target="https://www.instituteforgovernment.org.uk/article/explainer/police-accountability#:~:text=British%20policing%20is%20based%20on%20consent%2C%20meaning%20the" TargetMode="External"/><Relationship Id="rId26" Type="http://schemas.openxmlformats.org/officeDocument/2006/relationships/hyperlink" Target="https://www.college.police.uk/article/diversity-and-inclusion-cpd-in-focus" TargetMode="External"/><Relationship Id="rId3" Type="http://schemas.openxmlformats.org/officeDocument/2006/relationships/settings" Target="settings.xml"/><Relationship Id="rId21" Type="http://schemas.openxmlformats.org/officeDocument/2006/relationships/hyperlink" Target="https://www.college.police.uk/app/major-investigation-and-public-protection/managing-sexual-offenders-and-violent-offenders/multi-agency-public-protection-arrangements-mappa" TargetMode="External"/><Relationship Id="rId7" Type="http://schemas.openxmlformats.org/officeDocument/2006/relationships/hyperlink" Target="https://www.thomas.co/resources/type/hr-blog/importance-cultural-diversity-workplace" TargetMode="External"/><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www.gov.uk/government/statistics/police-misconduct-england-and-wales-year-ending-31-march-2022/police-misconduct-england-and-wales-year-ending-31-march-2022" TargetMode="External"/><Relationship Id="rId25" Type="http://schemas.openxmlformats.org/officeDocument/2006/relationships/hyperlink" Target="https://www.youngminds.org.uk/professional/resources/understanding-trauma-and-adversity/" TargetMode="External"/><Relationship Id="rId2" Type="http://schemas.openxmlformats.org/officeDocument/2006/relationships/styles" Target="styles.xml"/><Relationship Id="rId16" Type="http://schemas.openxmlformats.org/officeDocument/2006/relationships/hyperlink" Target="https://www.bbc.co.uk/news/uk-england-64637692" TargetMode="External"/><Relationship Id="rId20" Type="http://schemas.openxmlformats.org/officeDocument/2006/relationships/hyperlink" Target="https://crimestoppers-uk.org/getmedia/9685d017-ea4c-4644-8511-59efb83c7266/Ch-Society-Criminal-Exploitation-Stages-of-Recruitment-CaRE.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erriam-webster.com/dictionary/continuity" TargetMode="External"/><Relationship Id="rId11" Type="http://schemas.openxmlformats.org/officeDocument/2006/relationships/hyperlink" Target="https://assets.college.police.uk/s3fs-public/Police-Race-Action-Plan.pdf" TargetMode="External"/><Relationship Id="rId24" Type="http://schemas.openxmlformats.org/officeDocument/2006/relationships/hyperlink" Target="https://assets.publishing.service.gov.uk/government/uploads/system/uploads/attachment_data/file/771130/The_mental_health_needs_of_gang-affiliated_young_people_v3_23_01_1.pdf" TargetMode="External"/><Relationship Id="rId5" Type="http://schemas.openxmlformats.org/officeDocument/2006/relationships/hyperlink" Target="https://onlinelibrary-wiley-com.ezproxy.uwtsd.ac.uk/doi/full/10.1111/1745-9133.12524" TargetMode="External"/><Relationship Id="rId15" Type="http://schemas.openxmlformats.org/officeDocument/2006/relationships/hyperlink" Target="https://www.instituteforgovernment.org.uk/article/explainer/police-accountability" TargetMode="External"/><Relationship Id="rId23" Type="http://schemas.openxmlformats.org/officeDocument/2006/relationships/hyperlink" Target="https://www.betterhelp.com/advice/general/understanding-the-motivation-why-do-people-join-gangs/" TargetMode="External"/><Relationship Id="rId28" Type="http://schemas.openxmlformats.org/officeDocument/2006/relationships/hyperlink" Target="https://www.justiceinspectorates.gov.uk/hmiprobation/research/the-evidence-base-probation/specific-types-of-delivery/mappa/" TargetMode="External"/><Relationship Id="rId10" Type="http://schemas.openxmlformats.org/officeDocument/2006/relationships/hyperlink" Target="https://www.britannica.com/topic/Black-Lives-Matter" TargetMode="External"/><Relationship Id="rId19" Type="http://schemas.openxmlformats.org/officeDocument/2006/relationships/hyperlink" Target="https://www.lgiu.org.uk/wp-content/uploads/2012/04/Neighbourhood-Policing.pdf#:~:text=Neighbourhood%20Policing%20Programme%20%5BNPP%5D%20The%20NRPP%20pilot%20was" TargetMode="External"/><Relationship Id="rId4" Type="http://schemas.openxmlformats.org/officeDocument/2006/relationships/webSettings" Target="webSettings.xml"/><Relationship Id="rId9" Type="http://schemas.openxmlformats.org/officeDocument/2006/relationships/hyperlink" Target="https://lordslibrary.parliament.uk/accusations-of-racism-in-the-metropolitan-police-service/" TargetMode="External"/><Relationship Id="rId14" Type="http://schemas.openxmlformats.org/officeDocument/2006/relationships/hyperlink" Target="https://www.gov.uk/government/organisations/independent-office-for-police-conduct" TargetMode="External"/><Relationship Id="rId22" Type="http://schemas.openxmlformats.org/officeDocument/2006/relationships/hyperlink" Target="https://www.britannica.com/topic/gang-crime" TargetMode="External"/><Relationship Id="rId27" Type="http://schemas.openxmlformats.org/officeDocument/2006/relationships/hyperlink" Target="https://www.gov.uk/government/publications/pace-code-a-december-2023/pace-code-a-2023-accessibl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37478</TotalTime>
  <Pages>18</Pages>
  <Words>5748</Words>
  <Characters>32770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Megan</dc:creator>
  <cp:keywords/>
  <dc:description/>
  <cp:lastModifiedBy>Megan Robinson</cp:lastModifiedBy>
  <cp:revision>543</cp:revision>
  <dcterms:created xsi:type="dcterms:W3CDTF">2023-10-27T18:34:00Z</dcterms:created>
  <dcterms:modified xsi:type="dcterms:W3CDTF">2024-01-13T13:27:00Z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2023-11-03T22:32:48Z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15bc017a-4085-4f47-9d7c-55b78d0a6ea3</vt:lpwstr>
  </property>
  <property fmtid="{D5CDD505-2E9C-101B-9397-08002B2CF9AE}" pid="8" name="MSIP_Label_f2acd28b-79a3-4a0f-b0ff-4b75658b1549_ContentBits">
    <vt:lpwstr>0</vt:lpwstr>
  </property>
</Properties>
</file>