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81842446" w:displacedByCustomXml="next"/>
    <w:sdt>
      <w:sdtPr>
        <w:rPr>
          <w:rFonts w:ascii="Arial" w:eastAsiaTheme="minorHAnsi" w:hAnsi="Arial" w:cs="Arial"/>
          <w:lang w:val="en-GB"/>
        </w:rPr>
        <w:id w:val="-761060080"/>
        <w:docPartObj>
          <w:docPartGallery w:val="Cover Pages"/>
          <w:docPartUnique/>
        </w:docPartObj>
      </w:sdtPr>
      <w:sdtEndPr/>
      <w:sdtContent>
        <w:p w14:paraId="55DC6274" w14:textId="77777777" w:rsidR="00882B10" w:rsidRPr="00E564C8" w:rsidRDefault="00882B10" w:rsidP="00E564C8">
          <w:pPr>
            <w:pStyle w:val="NoSpacing"/>
            <w:spacing w:line="360" w:lineRule="auto"/>
            <w:jc w:val="both"/>
            <w:rPr>
              <w:rFonts w:ascii="Arial" w:hAnsi="Arial" w:cs="Arial"/>
            </w:rPr>
          </w:pPr>
        </w:p>
        <w:p w14:paraId="02B9EF16" w14:textId="77777777" w:rsidR="00882B10" w:rsidRPr="00E564C8" w:rsidRDefault="00882B10" w:rsidP="00E564C8">
          <w:pPr>
            <w:spacing w:line="360" w:lineRule="auto"/>
            <w:jc w:val="both"/>
            <w:rPr>
              <w:rFonts w:ascii="Arial" w:hAnsi="Arial" w:cs="Arial"/>
            </w:rPr>
          </w:pPr>
        </w:p>
        <w:p w14:paraId="7B2216C2" w14:textId="555167F6" w:rsidR="007B119C" w:rsidRDefault="005376BE" w:rsidP="007B119C">
          <w:pPr>
            <w:pStyle w:val="NoSpacing"/>
            <w:rPr>
              <w:rFonts w:ascii="Arial" w:hAnsi="Arial" w:cs="Arial"/>
            </w:rPr>
          </w:pPr>
          <w:r w:rsidRPr="00E564C8">
            <w:rPr>
              <w:rFonts w:ascii="Arial" w:hAnsi="Arial" w:cs="Arial"/>
              <w:noProof/>
            </w:rPr>
            <mc:AlternateContent>
              <mc:Choice Requires="wps">
                <w:drawing>
                  <wp:anchor distT="0" distB="0" distL="114300" distR="114300" simplePos="0" relativeHeight="251658240" behindDoc="0" locked="0" layoutInCell="1" allowOverlap="1" wp14:anchorId="2A4A3970" wp14:editId="2295BF84">
                    <wp:simplePos x="0" y="0"/>
                    <wp:positionH relativeFrom="page">
                      <wp:posOffset>3538025</wp:posOffset>
                    </wp:positionH>
                    <wp:positionV relativeFrom="margin">
                      <wp:posOffset>7610622</wp:posOffset>
                    </wp:positionV>
                    <wp:extent cx="3818987" cy="1033975"/>
                    <wp:effectExtent l="0" t="0" r="10160" b="13970"/>
                    <wp:wrapNone/>
                    <wp:docPr id="69" name="Text Box 69"/>
                    <wp:cNvGraphicFramePr/>
                    <a:graphic xmlns:a="http://schemas.openxmlformats.org/drawingml/2006/main">
                      <a:graphicData uri="http://schemas.microsoft.com/office/word/2010/wordprocessingShape">
                        <wps:wsp>
                          <wps:cNvSpPr txBox="1"/>
                          <wps:spPr>
                            <a:xfrm>
                              <a:off x="0" y="0"/>
                              <a:ext cx="3818987" cy="10339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FBCE46" w14:textId="77777777" w:rsidR="00882B10" w:rsidRDefault="00882B10">
                                <w:pPr>
                                  <w:pStyle w:val="NoSpacing"/>
                                  <w:jc w:val="right"/>
                                  <w:rPr>
                                    <w:color w:val="4472C4"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wps:bodyPr>
                        </wps:wsp>
                      </a:graphicData>
                    </a:graphic>
                    <wp14:sizeRelH relativeFrom="page">
                      <wp14:pctWidth>0</wp14:pctWidth>
                    </wp14:sizeRelH>
                    <wp14:sizeRelV relativeFrom="margin">
                      <wp14:pctHeight>0</wp14:pctHeight>
                    </wp14:sizeRelV>
                  </wp:anchor>
                </w:drawing>
              </mc:Choice>
              <mc:Fallback>
                <w:pict>
                  <v:shapetype w14:anchorId="2A4A3970" id="_x0000_t202" coordsize="21600,21600" o:spt="202" path="m,l,21600r21600,l21600,xe">
                    <v:stroke joinstyle="miter"/>
                    <v:path gradientshapeok="t" o:connecttype="rect"/>
                  </v:shapetype>
                  <v:shape id="Text Box 69" o:spid="_x0000_s1026" type="#_x0000_t202" style="position:absolute;margin-left:278.6pt;margin-top:599.25pt;width:300.7pt;height:81.4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" filled="f" stroked="f" strokeweight=".5pt">
                    <v:textbox inset="0,0,0,0">
                      <w:txbxContent>
                        <w:p w14:paraId="3AFBCE46" w14:textId="77777777" w:rsidR="00882B10" w:rsidRDefault="00882B10">
                          <w:pPr>
                            <w:pStyle w:val="NoSpacing"/>
                            <w:jc w:val="right"/>
                            <w:rPr>
                              <w:color w:val="4472C4" w:themeColor="accent1"/>
                              <w:sz w:val="36"/>
                              <w:szCs w:val="36"/>
                            </w:rPr>
                          </w:pPr>
                        </w:p>
                      </w:txbxContent>
                    </v:textbox>
                    <w10:wrap anchorx="page" anchory="margin"/>
                  </v:shape>
                </w:pict>
              </mc:Fallback>
            </mc:AlternateContent>
          </w:r>
        </w:p>
        <w:sdt>
          <w:sdtPr>
            <w:rPr>
              <w:rFonts w:eastAsiaTheme="minorHAnsi"/>
              <w:sz w:val="2"/>
              <w:lang w:val="en-GB"/>
            </w:rPr>
            <w:id w:val="573239585"/>
            <w:docPartObj>
              <w:docPartGallery w:val="Cover Pages"/>
              <w:docPartUnique/>
            </w:docPartObj>
          </w:sdtPr>
          <w:sdtContent>
            <w:p w14:paraId="42CDFFF2" w14:textId="131A830C" w:rsidR="007B119C" w:rsidRDefault="007B119C" w:rsidP="007B119C">
              <w:pPr>
                <w:pStyle w:val="NoSpacing"/>
                <w:rPr>
                  <w:sz w:val="2"/>
                </w:rPr>
              </w:pPr>
            </w:p>
            <w:p w14:paraId="73E0D1FC" w14:textId="5EC82B3D" w:rsidR="007B119C" w:rsidRDefault="00D571F4" w:rsidP="007B119C">
              <w:pPr>
                <w:jc w:val="center"/>
              </w:pPr>
              <w:r>
                <w:rPr>
                  <w:noProof/>
                </w:rPr>
                <mc:AlternateContent>
                  <mc:Choice Requires="wps">
                    <w:drawing>
                      <wp:anchor distT="0" distB="0" distL="114300" distR="114300" simplePos="0" relativeHeight="251658243" behindDoc="0" locked="0" layoutInCell="1" allowOverlap="1" wp14:anchorId="2EAC2486" wp14:editId="21AD8BF6">
                        <wp:simplePos x="0" y="0"/>
                        <wp:positionH relativeFrom="page">
                          <wp:posOffset>1079500</wp:posOffset>
                        </wp:positionH>
                        <wp:positionV relativeFrom="margin">
                          <wp:posOffset>1816100</wp:posOffset>
                        </wp:positionV>
                        <wp:extent cx="5568950" cy="2254250"/>
                        <wp:effectExtent l="0" t="0" r="0" b="0"/>
                        <wp:wrapNone/>
                        <wp:docPr id="2" name="Text Box 2"/>
                        <wp:cNvGraphicFramePr/>
                        <a:graphic xmlns:a="http://schemas.openxmlformats.org/drawingml/2006/main">
                          <a:graphicData uri="http://schemas.microsoft.com/office/word/2010/wordprocessingShape">
                            <wps:wsp>
                              <wps:cNvSpPr txBox="1"/>
                              <wps:spPr>
                                <a:xfrm>
                                  <a:off x="0" y="0"/>
                                  <a:ext cx="5568950" cy="2254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EE8AB5" w14:textId="77777777" w:rsidR="007B119C" w:rsidRDefault="007B119C" w:rsidP="007B119C">
                                    <w:pPr>
                                      <w:pStyle w:val="NoSpacing"/>
                                      <w:jc w:val="center"/>
                                      <w:rPr>
                                        <w:rFonts w:ascii="Arial" w:eastAsiaTheme="majorEastAsia" w:hAnsi="Arial" w:cs="Arial"/>
                                        <w:caps/>
                                        <w:color w:val="000000" w:themeColor="text1"/>
                                        <w:sz w:val="64"/>
                                        <w:szCs w:val="64"/>
                                      </w:rPr>
                                    </w:pPr>
                                    <w:r>
                                      <w:rPr>
                                        <w:rFonts w:ascii="Arial" w:eastAsiaTheme="majorEastAsia" w:hAnsi="Arial" w:cs="Arial"/>
                                        <w:caps/>
                                        <w:color w:val="000000" w:themeColor="text1"/>
                                        <w:sz w:val="64"/>
                                        <w:szCs w:val="64"/>
                                      </w:rPr>
                                      <w:t>knowledge and information management skills for the workplace</w:t>
                                    </w:r>
                                  </w:p>
                                  <w:p w14:paraId="2E4C2B41" w14:textId="77777777" w:rsidR="007B119C" w:rsidRDefault="007B119C" w:rsidP="007B119C">
                                    <w:pPr>
                                      <w:pStyle w:val="NoSpacing"/>
                                      <w:jc w:val="center"/>
                                      <w:rPr>
                                        <w:rFonts w:ascii="Arial" w:eastAsiaTheme="majorEastAsia" w:hAnsi="Arial" w:cs="Arial"/>
                                        <w:caps/>
                                        <w:color w:val="8EAADB" w:themeColor="accent1" w:themeTint="99"/>
                                        <w:sz w:val="44"/>
                                        <w:szCs w:val="44"/>
                                      </w:rPr>
                                    </w:pPr>
                                    <w:r>
                                      <w:rPr>
                                        <w:rFonts w:ascii="Arial" w:eastAsiaTheme="majorEastAsia" w:hAnsi="Arial" w:cs="Arial"/>
                                        <w:caps/>
                                        <w:color w:val="8EAADB" w:themeColor="accent1" w:themeTint="99"/>
                                        <w:sz w:val="44"/>
                                        <w:szCs w:val="44"/>
                                      </w:rPr>
                                      <w:t>BMSW5106</w:t>
                                    </w:r>
                                  </w:p>
                                  <w:p w14:paraId="3B242CDD" w14:textId="77777777" w:rsidR="007B119C" w:rsidRDefault="007B119C" w:rsidP="007B119C"/>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EAC2486" id="Text Box 2" o:spid="_x0000_s1027" type="#_x0000_t202" style="position:absolute;left:0;text-align:left;margin-left:85pt;margin-top:143pt;width:438.5pt;height:177.5pt;z-index:25165824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" filled="f" stroked="f" strokeweight=".5pt">
                        <v:textbox>
                          <w:txbxContent>
                            <w:p w14:paraId="64EE8AB5" w14:textId="77777777" w:rsidR="007B119C" w:rsidRDefault="007B119C" w:rsidP="007B119C">
                              <w:pPr>
                                <w:pStyle w:val="NoSpacing"/>
                                <w:jc w:val="center"/>
                                <w:rPr>
                                  <w:rFonts w:ascii="Arial" w:eastAsiaTheme="majorEastAsia" w:hAnsi="Arial" w:cs="Arial"/>
                                  <w:caps/>
                                  <w:color w:val="000000" w:themeColor="text1"/>
                                  <w:sz w:val="64"/>
                                  <w:szCs w:val="64"/>
                                </w:rPr>
                              </w:pPr>
                              <w:r>
                                <w:rPr>
                                  <w:rFonts w:ascii="Arial" w:eastAsiaTheme="majorEastAsia" w:hAnsi="Arial" w:cs="Arial"/>
                                  <w:caps/>
                                  <w:color w:val="000000" w:themeColor="text1"/>
                                  <w:sz w:val="64"/>
                                  <w:szCs w:val="64"/>
                                </w:rPr>
                                <w:t>knowledge and information management skills for the workplace</w:t>
                              </w:r>
                            </w:p>
                            <w:p w14:paraId="2E4C2B41" w14:textId="77777777" w:rsidR="007B119C" w:rsidRDefault="007B119C" w:rsidP="007B119C">
                              <w:pPr>
                                <w:pStyle w:val="NoSpacing"/>
                                <w:jc w:val="center"/>
                                <w:rPr>
                                  <w:rFonts w:ascii="Arial" w:eastAsiaTheme="majorEastAsia" w:hAnsi="Arial" w:cs="Arial"/>
                                  <w:caps/>
                                  <w:color w:val="8EAADB" w:themeColor="accent1" w:themeTint="99"/>
                                  <w:sz w:val="44"/>
                                  <w:szCs w:val="44"/>
                                </w:rPr>
                              </w:pPr>
                              <w:r>
                                <w:rPr>
                                  <w:rFonts w:ascii="Arial" w:eastAsiaTheme="majorEastAsia" w:hAnsi="Arial" w:cs="Arial"/>
                                  <w:caps/>
                                  <w:color w:val="8EAADB" w:themeColor="accent1" w:themeTint="99"/>
                                  <w:sz w:val="44"/>
                                  <w:szCs w:val="44"/>
                                </w:rPr>
                                <w:t>BMSW5106</w:t>
                              </w:r>
                            </w:p>
                            <w:p w14:paraId="3B242CDD" w14:textId="77777777" w:rsidR="007B119C" w:rsidRDefault="007B119C" w:rsidP="007B119C"/>
                          </w:txbxContent>
                        </v:textbox>
                        <w10:wrap anchorx="page" anchory="margin"/>
                      </v:shape>
                    </w:pict>
                  </mc:Fallback>
                </mc:AlternateContent>
              </w:r>
              <w:r w:rsidR="007B119C">
                <w:rPr>
                  <w:noProof/>
                </w:rPr>
                <w:drawing>
                  <wp:inline distT="0" distB="0" distL="0" distR="0" wp14:anchorId="6DD4A044" wp14:editId="776156A8">
                    <wp:extent cx="2616200" cy="977543"/>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45774" cy="988593"/>
                            </a:xfrm>
                            <a:prstGeom prst="rect">
                              <a:avLst/>
                            </a:prstGeom>
                            <a:noFill/>
                            <a:ln>
                              <a:noFill/>
                            </a:ln>
                          </pic:spPr>
                        </pic:pic>
                      </a:graphicData>
                    </a:graphic>
                  </wp:inline>
                </w:drawing>
              </w:r>
            </w:p>
            <w:p w14:paraId="12E4A00B" w14:textId="30ABE306" w:rsidR="007B119C" w:rsidRDefault="00D571F4" w:rsidP="007B119C">
              <w:r>
                <w:rPr>
                  <w:noProof/>
                </w:rPr>
                <mc:AlternateContent>
                  <mc:Choice Requires="wpg">
                    <w:drawing>
                      <wp:anchor distT="0" distB="0" distL="114300" distR="114300" simplePos="0" relativeHeight="251658242" behindDoc="1" locked="0" layoutInCell="1" allowOverlap="1" wp14:anchorId="1D01EC58" wp14:editId="4586B27B">
                        <wp:simplePos x="0" y="0"/>
                        <wp:positionH relativeFrom="page">
                          <wp:posOffset>1663700</wp:posOffset>
                        </wp:positionH>
                        <wp:positionV relativeFrom="page">
                          <wp:posOffset>4229100</wp:posOffset>
                        </wp:positionV>
                        <wp:extent cx="4584700" cy="5030470"/>
                        <wp:effectExtent l="0" t="0" r="6350" b="0"/>
                        <wp:wrapNone/>
                        <wp:docPr id="63" name="Group 63"/>
                        <wp:cNvGraphicFramePr/>
                        <a:graphic xmlns:a="http://schemas.openxmlformats.org/drawingml/2006/main">
                          <a:graphicData uri="http://schemas.microsoft.com/office/word/2010/wordprocessingGroup">
                            <wpg:wgp>
                              <wpg:cNvGrpSpPr/>
                              <wpg:grpSpPr>
                                <a:xfrm>
                                  <a:off x="0" y="0"/>
                                  <a:ext cx="4584700" cy="5030470"/>
                                  <a:chOff x="0" y="0"/>
                                  <a:chExt cx="4329113" cy="4491038"/>
                                </a:xfrm>
                                <a:solidFill>
                                  <a:schemeClr val="tx2">
                                    <a:lumMod val="60000"/>
                                    <a:lumOff val="40000"/>
                                  </a:schemeClr>
                                </a:solidFill>
                              </wpg:grpSpPr>
                              <wps:wsp>
                                <wps:cNvPr id="5"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7"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8"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9"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0</wp14:pctWidth>
                        </wp14:sizeRelH>
                        <wp14:sizeRelV relativeFrom="page">
                          <wp14:pctHeight>0</wp14:pctHeight>
                        </wp14:sizeRelV>
                      </wp:anchor>
                    </w:drawing>
                  </mc:Choice>
                  <mc:Fallback>
                    <w:pict>
                      <v:group w14:anchorId="52A95ADC" id="Group 63" o:spid="_x0000_s1026" style="position:absolute;margin-left:131pt;margin-top:333pt;width:361pt;height:396.1pt;z-index:-251658238;mso-position-horizontal-relative:page;mso-position-vertical-relative:page"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">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" path="m,2732r,-4l2722,r5,5l,2732xe" filled="f" stroked="f">
                          <v:path arrowok="t" o:connecttype="custom" o:connectlocs="0,4337050;0,4330700;4321175,0;4329113,7938;0,4337050" o:connectangles="0,0,0,0,0"/>
                        </v:shape>
                        <w10:wrap anchorx="page" anchory="page"/>
                      </v:group>
                    </w:pict>
                  </mc:Fallback>
                </mc:AlternateContent>
              </w:r>
              <w:r w:rsidR="007B119C">
                <w:rPr>
                  <w:noProof/>
                </w:rPr>
                <mc:AlternateContent>
                  <mc:Choice Requires="wps">
                    <w:drawing>
                      <wp:anchor distT="0" distB="0" distL="114300" distR="114300" simplePos="0" relativeHeight="251658241" behindDoc="0" locked="0" layoutInCell="1" allowOverlap="1" wp14:anchorId="7C178DE9" wp14:editId="7FBDB65E">
                        <wp:simplePos x="0" y="0"/>
                        <wp:positionH relativeFrom="page">
                          <wp:posOffset>3533775</wp:posOffset>
                        </wp:positionH>
                        <wp:positionV relativeFrom="margin">
                          <wp:posOffset>7610475</wp:posOffset>
                        </wp:positionV>
                        <wp:extent cx="3818890" cy="1033780"/>
                        <wp:effectExtent l="0" t="0" r="10160" b="13970"/>
                        <wp:wrapNone/>
                        <wp:docPr id="3" name="Text Box 3"/>
                        <wp:cNvGraphicFramePr/>
                        <a:graphic xmlns:a="http://schemas.openxmlformats.org/drawingml/2006/main">
                          <a:graphicData uri="http://schemas.microsoft.com/office/word/2010/wordprocessingShape">
                            <wps:wsp>
                              <wps:cNvSpPr txBox="1"/>
                              <wps:spPr>
                                <a:xfrm>
                                  <a:off x="0" y="0"/>
                                  <a:ext cx="3818890" cy="1033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25BAED" w14:textId="77777777" w:rsidR="007B119C" w:rsidRDefault="007B119C" w:rsidP="007B119C">
                                    <w:pPr>
                                      <w:jc w:val="center"/>
                                      <w:rPr>
                                        <w:rFonts w:ascii="Arial" w:hAnsi="Arial" w:cs="Arial"/>
                                        <w:sz w:val="28"/>
                                        <w:szCs w:val="28"/>
                                      </w:rPr>
                                    </w:pPr>
                                    <w:r>
                                      <w:rPr>
                                        <w:rFonts w:ascii="Arial" w:hAnsi="Arial" w:cs="Arial"/>
                                        <w:sz w:val="28"/>
                                        <w:szCs w:val="28"/>
                                      </w:rPr>
                                      <w:t>Student Name: Shemeka Williams</w:t>
                                    </w:r>
                                  </w:p>
                                  <w:p w14:paraId="658103B7" w14:textId="77777777" w:rsidR="007B119C" w:rsidRDefault="007B119C" w:rsidP="007B119C">
                                    <w:pPr>
                                      <w:jc w:val="center"/>
                                      <w:rPr>
                                        <w:rFonts w:ascii="Arial" w:hAnsi="Arial" w:cs="Arial"/>
                                        <w:sz w:val="28"/>
                                        <w:szCs w:val="28"/>
                                      </w:rPr>
                                    </w:pPr>
                                    <w:r>
                                      <w:rPr>
                                        <w:rFonts w:ascii="Arial" w:hAnsi="Arial" w:cs="Arial"/>
                                        <w:sz w:val="28"/>
                                        <w:szCs w:val="28"/>
                                      </w:rPr>
                                      <w:t>Student Number: 1913883</w:t>
                                    </w:r>
                                  </w:p>
                                  <w:p w14:paraId="217879CB" w14:textId="77777777" w:rsidR="007B119C" w:rsidRDefault="007B119C" w:rsidP="007B119C">
                                    <w:pPr>
                                      <w:jc w:val="center"/>
                                      <w:rPr>
                                        <w:rFonts w:ascii="Arial" w:hAnsi="Arial" w:cs="Arial"/>
                                        <w:sz w:val="28"/>
                                        <w:szCs w:val="28"/>
                                      </w:rPr>
                                    </w:pPr>
                                    <w:r>
                                      <w:rPr>
                                        <w:rFonts w:ascii="Arial" w:hAnsi="Arial" w:cs="Arial"/>
                                        <w:sz w:val="28"/>
                                        <w:szCs w:val="28"/>
                                      </w:rPr>
                                      <w:t>Lecturer Name: Zainab Atta</w:t>
                                    </w:r>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25E53352" w14:textId="77777777" w:rsidR="007B119C" w:rsidRDefault="007B119C" w:rsidP="007B119C">
                                        <w:pPr>
                                          <w:pStyle w:val="NoSpacing"/>
                                          <w:jc w:val="right"/>
                                          <w:rPr>
                                            <w:color w:val="4472C4" w:themeColor="accent1"/>
                                            <w:sz w:val="36"/>
                                            <w:szCs w:val="36"/>
                                          </w:rPr>
                                        </w:pPr>
                                        <w:r>
                                          <w:rPr>
                                            <w:color w:val="4472C4" w:themeColor="accent1"/>
                                            <w:sz w:val="36"/>
                                            <w:szCs w:val="36"/>
                                          </w:rPr>
                                          <w:t xml:space="preserve">     </w:t>
                                        </w:r>
                                      </w:p>
                                    </w:sdtContent>
                                  </w:sdt>
                                </w:txbxContent>
                              </wps:txbx>
                              <wps:bodyPr rot="0" spcFirstLastPara="0" vertOverflow="clip" horzOverflow="clip"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C178DE9" id="Text Box 3" o:spid="_x0000_s1028" type="#_x0000_t202" style="position:absolute;margin-left:278.25pt;margin-top:599.25pt;width:300.7pt;height:81.4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" filled="f" stroked="f" strokeweight=".5pt">
                        <v:textbox inset="0,0,0,0">
                          <w:txbxContent>
                            <w:p w14:paraId="7F25BAED" w14:textId="77777777" w:rsidR="007B119C" w:rsidRDefault="007B119C" w:rsidP="007B119C">
                              <w:pPr>
                                <w:jc w:val="center"/>
                                <w:rPr>
                                  <w:rFonts w:ascii="Arial" w:hAnsi="Arial" w:cs="Arial"/>
                                  <w:sz w:val="28"/>
                                  <w:szCs w:val="28"/>
                                </w:rPr>
                              </w:pPr>
                              <w:r>
                                <w:rPr>
                                  <w:rFonts w:ascii="Arial" w:hAnsi="Arial" w:cs="Arial"/>
                                  <w:sz w:val="28"/>
                                  <w:szCs w:val="28"/>
                                </w:rPr>
                                <w:t>Student Name: Shemeka Williams</w:t>
                              </w:r>
                            </w:p>
                            <w:p w14:paraId="658103B7" w14:textId="77777777" w:rsidR="007B119C" w:rsidRDefault="007B119C" w:rsidP="007B119C">
                              <w:pPr>
                                <w:jc w:val="center"/>
                                <w:rPr>
                                  <w:rFonts w:ascii="Arial" w:hAnsi="Arial" w:cs="Arial"/>
                                  <w:sz w:val="28"/>
                                  <w:szCs w:val="28"/>
                                </w:rPr>
                              </w:pPr>
                              <w:r>
                                <w:rPr>
                                  <w:rFonts w:ascii="Arial" w:hAnsi="Arial" w:cs="Arial"/>
                                  <w:sz w:val="28"/>
                                  <w:szCs w:val="28"/>
                                </w:rPr>
                                <w:t>Student Number: 1913883</w:t>
                              </w:r>
                            </w:p>
                            <w:p w14:paraId="217879CB" w14:textId="77777777" w:rsidR="007B119C" w:rsidRDefault="007B119C" w:rsidP="007B119C">
                              <w:pPr>
                                <w:jc w:val="center"/>
                                <w:rPr>
                                  <w:rFonts w:ascii="Arial" w:hAnsi="Arial" w:cs="Arial"/>
                                  <w:sz w:val="28"/>
                                  <w:szCs w:val="28"/>
                                </w:rPr>
                              </w:pPr>
                              <w:r>
                                <w:rPr>
                                  <w:rFonts w:ascii="Arial" w:hAnsi="Arial" w:cs="Arial"/>
                                  <w:sz w:val="28"/>
                                  <w:szCs w:val="28"/>
                                </w:rPr>
                                <w:t>Lecturer Name: Zainab Atta</w:t>
                              </w:r>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25E53352" w14:textId="77777777" w:rsidR="007B119C" w:rsidRDefault="007B119C" w:rsidP="007B119C">
                                  <w:pPr>
                                    <w:pStyle w:val="NoSpacing"/>
                                    <w:jc w:val="right"/>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r w:rsidR="007B119C">
                <w:br w:type="page"/>
              </w:r>
            </w:p>
          </w:sdtContent>
        </w:sdt>
        <w:p w14:paraId="3215C488" w14:textId="67DC8442" w:rsidR="00882B10" w:rsidRPr="00E564C8" w:rsidRDefault="00A632B2" w:rsidP="00E564C8">
          <w:pPr>
            <w:spacing w:line="360" w:lineRule="auto"/>
            <w:jc w:val="both"/>
            <w:rPr>
              <w:rFonts w:ascii="Arial" w:hAnsi="Arial" w:cs="Arial"/>
            </w:rPr>
          </w:pPr>
        </w:p>
      </w:sdtContent>
    </w:sdt>
    <w:p w14:paraId="08216F54" w14:textId="77777777" w:rsidR="00D14ACB" w:rsidRPr="00E564C8" w:rsidRDefault="00B21F79" w:rsidP="00E564C8">
      <w:pPr>
        <w:pStyle w:val="Heading1"/>
        <w:spacing w:line="360" w:lineRule="auto"/>
        <w:jc w:val="both"/>
        <w:rPr>
          <w:rFonts w:ascii="Arial" w:hAnsi="Arial" w:cs="Arial"/>
          <w:sz w:val="22"/>
          <w:szCs w:val="22"/>
        </w:rPr>
      </w:pPr>
      <w:bookmarkStart w:id="1" w:name="_Toc70708804"/>
      <w:bookmarkStart w:id="2" w:name="_Toc81846585"/>
      <w:r w:rsidRPr="00E564C8">
        <w:rPr>
          <w:rFonts w:ascii="Arial" w:hAnsi="Arial" w:cs="Arial"/>
          <w:sz w:val="22"/>
          <w:szCs w:val="22"/>
        </w:rPr>
        <w:lastRenderedPageBreak/>
        <w:t>E</w:t>
      </w:r>
      <w:r w:rsidR="00164289" w:rsidRPr="00E564C8">
        <w:rPr>
          <w:rFonts w:ascii="Arial" w:hAnsi="Arial" w:cs="Arial"/>
          <w:sz w:val="22"/>
          <w:szCs w:val="22"/>
        </w:rPr>
        <w:t>xecutive Summary</w:t>
      </w:r>
      <w:bookmarkEnd w:id="1"/>
      <w:bookmarkEnd w:id="2"/>
    </w:p>
    <w:p w14:paraId="05B88C70" w14:textId="77777777" w:rsidR="000A367E" w:rsidRPr="00E564C8" w:rsidRDefault="000A367E" w:rsidP="00E564C8">
      <w:pPr>
        <w:spacing w:line="360" w:lineRule="auto"/>
        <w:jc w:val="both"/>
        <w:rPr>
          <w:rFonts w:ascii="Arial" w:hAnsi="Arial" w:cs="Arial"/>
        </w:rPr>
      </w:pPr>
    </w:p>
    <w:p w14:paraId="13F04A88" w14:textId="77777777" w:rsidR="00104D87" w:rsidRPr="00E564C8" w:rsidRDefault="00B21F79" w:rsidP="00E564C8">
      <w:pPr>
        <w:spacing w:line="360" w:lineRule="auto"/>
        <w:jc w:val="both"/>
        <w:rPr>
          <w:rFonts w:ascii="Arial" w:hAnsi="Arial" w:cs="Arial"/>
        </w:rPr>
      </w:pPr>
      <w:r w:rsidRPr="00E564C8">
        <w:rPr>
          <w:rFonts w:ascii="Arial" w:hAnsi="Arial" w:cs="Arial"/>
        </w:rPr>
        <w:t xml:space="preserve"> This report will outline different knowledge and information management terminologies and will have a diagram of a knowledge management model and explanation for the model, it will give contrasting points about four different theories (Ikujiro Nonaka and Ryoko Toyama, Makoto Nakano, Nonaka and Takeuchi and von Krogh and Ross) and how their contributions are used in the workplace to create and manage an </w:t>
      </w:r>
      <w:r w:rsidR="00D832BA">
        <w:rPr>
          <w:rFonts w:ascii="Arial" w:hAnsi="Arial" w:cs="Arial"/>
        </w:rPr>
        <w:t>organis</w:t>
      </w:r>
      <w:r w:rsidRPr="00E564C8">
        <w:rPr>
          <w:rFonts w:ascii="Arial" w:hAnsi="Arial" w:cs="Arial"/>
        </w:rPr>
        <w:t xml:space="preserve">ations asset </w:t>
      </w:r>
      <w:r w:rsidR="003D211C" w:rsidRPr="00E564C8">
        <w:rPr>
          <w:rFonts w:ascii="Arial" w:hAnsi="Arial" w:cs="Arial"/>
        </w:rPr>
        <w:t xml:space="preserve">such as human assets and information assets </w:t>
      </w:r>
      <w:r w:rsidRPr="00E564C8">
        <w:rPr>
          <w:rFonts w:ascii="Arial" w:hAnsi="Arial" w:cs="Arial"/>
        </w:rPr>
        <w:t>(relevant real-life examples will be made in hopes that the readers can better understand this report). The report will mainly focus on Jeff Bezos's Amazon, with a history and background on the company and its performance, what are the current knowledge management techniques the company has, how the techniques are used to make the company success</w:t>
      </w:r>
      <w:r w:rsidR="00492C0A" w:rsidRPr="00E564C8">
        <w:rPr>
          <w:rFonts w:ascii="Arial" w:hAnsi="Arial" w:cs="Arial"/>
        </w:rPr>
        <w:t xml:space="preserve">ful </w:t>
      </w:r>
      <w:r w:rsidRPr="00E564C8">
        <w:rPr>
          <w:rFonts w:ascii="Arial" w:hAnsi="Arial" w:cs="Arial"/>
        </w:rPr>
        <w:t>and how these techniques can be improved and added to so that Amazon.com can be</w:t>
      </w:r>
      <w:r w:rsidR="008D4AC6" w:rsidRPr="00E564C8">
        <w:rPr>
          <w:rFonts w:ascii="Arial" w:hAnsi="Arial" w:cs="Arial"/>
        </w:rPr>
        <w:t>come an</w:t>
      </w:r>
      <w:r w:rsidRPr="00E564C8">
        <w:rPr>
          <w:rFonts w:ascii="Arial" w:hAnsi="Arial" w:cs="Arial"/>
        </w:rPr>
        <w:t xml:space="preserve"> even more successful company than it currently is.</w:t>
      </w:r>
    </w:p>
    <w:p w14:paraId="0467EC79" w14:textId="77777777" w:rsidR="000A367E" w:rsidRPr="00E564C8" w:rsidRDefault="00B21F79" w:rsidP="00E564C8">
      <w:pPr>
        <w:spacing w:line="360" w:lineRule="auto"/>
        <w:jc w:val="both"/>
        <w:rPr>
          <w:rFonts w:ascii="Arial" w:hAnsi="Arial" w:cs="Arial"/>
        </w:rPr>
      </w:pPr>
      <w:r w:rsidRPr="00E564C8">
        <w:rPr>
          <w:rFonts w:ascii="Arial" w:hAnsi="Arial" w:cs="Arial"/>
        </w:rPr>
        <w:t xml:space="preserve"> </w:t>
      </w:r>
    </w:p>
    <w:p w14:paraId="21E77FC0" w14:textId="77777777" w:rsidR="00161D10" w:rsidRPr="00E564C8" w:rsidRDefault="00161D10" w:rsidP="00E564C8">
      <w:pPr>
        <w:spacing w:line="360" w:lineRule="auto"/>
        <w:jc w:val="both"/>
        <w:rPr>
          <w:rFonts w:ascii="Arial" w:hAnsi="Arial" w:cs="Arial"/>
        </w:rPr>
      </w:pPr>
    </w:p>
    <w:p w14:paraId="491CBF84" w14:textId="77777777" w:rsidR="00161D10" w:rsidRPr="00E564C8" w:rsidRDefault="00161D10" w:rsidP="00E564C8">
      <w:pPr>
        <w:spacing w:line="360" w:lineRule="auto"/>
        <w:jc w:val="both"/>
        <w:rPr>
          <w:rFonts w:ascii="Arial" w:hAnsi="Arial" w:cs="Arial"/>
        </w:rPr>
      </w:pPr>
    </w:p>
    <w:p w14:paraId="6EEC11D4" w14:textId="77777777" w:rsidR="00E32653" w:rsidRPr="00E564C8" w:rsidRDefault="00E32653" w:rsidP="00E564C8">
      <w:pPr>
        <w:spacing w:line="360" w:lineRule="auto"/>
        <w:jc w:val="both"/>
        <w:rPr>
          <w:rFonts w:ascii="Arial" w:hAnsi="Arial" w:cs="Arial"/>
        </w:rPr>
      </w:pPr>
    </w:p>
    <w:p w14:paraId="7174DAEA" w14:textId="77777777" w:rsidR="00307BB2" w:rsidRPr="00E564C8" w:rsidRDefault="00307BB2" w:rsidP="00E564C8">
      <w:pPr>
        <w:spacing w:line="360" w:lineRule="auto"/>
        <w:jc w:val="both"/>
        <w:rPr>
          <w:rFonts w:ascii="Arial" w:hAnsi="Arial" w:cs="Arial"/>
        </w:rPr>
      </w:pPr>
    </w:p>
    <w:p w14:paraId="2AFF283D" w14:textId="77777777" w:rsidR="00307BB2" w:rsidRPr="00E564C8" w:rsidRDefault="00307BB2" w:rsidP="00E564C8">
      <w:pPr>
        <w:spacing w:line="360" w:lineRule="auto"/>
        <w:jc w:val="both"/>
        <w:rPr>
          <w:rFonts w:ascii="Arial" w:hAnsi="Arial" w:cs="Arial"/>
        </w:rPr>
      </w:pPr>
    </w:p>
    <w:p w14:paraId="19B76EED" w14:textId="77777777" w:rsidR="00307BB2" w:rsidRPr="00E564C8" w:rsidRDefault="00307BB2" w:rsidP="00E564C8">
      <w:pPr>
        <w:spacing w:line="360" w:lineRule="auto"/>
        <w:jc w:val="both"/>
        <w:rPr>
          <w:rFonts w:ascii="Arial" w:hAnsi="Arial" w:cs="Arial"/>
        </w:rPr>
      </w:pPr>
    </w:p>
    <w:p w14:paraId="2D272781" w14:textId="77777777" w:rsidR="00307BB2" w:rsidRPr="00E564C8" w:rsidRDefault="00307BB2" w:rsidP="00E564C8">
      <w:pPr>
        <w:spacing w:line="360" w:lineRule="auto"/>
        <w:jc w:val="both"/>
        <w:rPr>
          <w:rFonts w:ascii="Arial" w:hAnsi="Arial" w:cs="Arial"/>
        </w:rPr>
      </w:pPr>
    </w:p>
    <w:p w14:paraId="52235C8C" w14:textId="77777777" w:rsidR="00307BB2" w:rsidRPr="00E564C8" w:rsidRDefault="00307BB2" w:rsidP="00E564C8">
      <w:pPr>
        <w:spacing w:line="360" w:lineRule="auto"/>
        <w:jc w:val="both"/>
        <w:rPr>
          <w:rFonts w:ascii="Arial" w:hAnsi="Arial" w:cs="Arial"/>
        </w:rPr>
      </w:pPr>
    </w:p>
    <w:p w14:paraId="31A25B26" w14:textId="77777777" w:rsidR="00307BB2" w:rsidRPr="00E564C8" w:rsidRDefault="00307BB2" w:rsidP="00E564C8">
      <w:pPr>
        <w:spacing w:line="360" w:lineRule="auto"/>
        <w:jc w:val="both"/>
        <w:rPr>
          <w:rFonts w:ascii="Arial" w:hAnsi="Arial" w:cs="Arial"/>
        </w:rPr>
      </w:pPr>
    </w:p>
    <w:p w14:paraId="3C8F970C" w14:textId="77777777" w:rsidR="00307BB2" w:rsidRPr="00E564C8" w:rsidRDefault="00307BB2" w:rsidP="00E564C8">
      <w:pPr>
        <w:spacing w:line="360" w:lineRule="auto"/>
        <w:jc w:val="both"/>
        <w:rPr>
          <w:rFonts w:ascii="Arial" w:hAnsi="Arial" w:cs="Arial"/>
        </w:rPr>
      </w:pPr>
    </w:p>
    <w:p w14:paraId="6BA283D2" w14:textId="77777777" w:rsidR="00307BB2" w:rsidRPr="00E564C8" w:rsidRDefault="00307BB2" w:rsidP="00E564C8">
      <w:pPr>
        <w:spacing w:line="360" w:lineRule="auto"/>
        <w:jc w:val="both"/>
        <w:rPr>
          <w:rFonts w:ascii="Arial" w:hAnsi="Arial" w:cs="Arial"/>
        </w:rPr>
      </w:pPr>
    </w:p>
    <w:p w14:paraId="54A7EEAC" w14:textId="77777777" w:rsidR="00307BB2" w:rsidRPr="00E564C8" w:rsidRDefault="00307BB2" w:rsidP="00E564C8">
      <w:pPr>
        <w:spacing w:line="360" w:lineRule="auto"/>
        <w:jc w:val="both"/>
        <w:rPr>
          <w:rFonts w:ascii="Arial" w:hAnsi="Arial" w:cs="Arial"/>
        </w:rPr>
      </w:pPr>
    </w:p>
    <w:p w14:paraId="497C1F2A" w14:textId="77777777" w:rsidR="00307BB2" w:rsidRPr="00E564C8" w:rsidRDefault="00307BB2" w:rsidP="00E564C8">
      <w:pPr>
        <w:spacing w:line="360" w:lineRule="auto"/>
        <w:jc w:val="both"/>
        <w:rPr>
          <w:rFonts w:ascii="Arial" w:hAnsi="Arial" w:cs="Arial"/>
        </w:rPr>
      </w:pPr>
    </w:p>
    <w:p w14:paraId="39C47090" w14:textId="77777777" w:rsidR="00307BB2" w:rsidRPr="00E564C8" w:rsidRDefault="00307BB2" w:rsidP="00E564C8">
      <w:pPr>
        <w:spacing w:line="360" w:lineRule="auto"/>
        <w:jc w:val="both"/>
        <w:rPr>
          <w:rFonts w:ascii="Arial" w:hAnsi="Arial" w:cs="Arial"/>
        </w:rPr>
      </w:pPr>
    </w:p>
    <w:sdt>
      <w:sdtPr>
        <w:rPr>
          <w:rFonts w:ascii="Arial" w:eastAsiaTheme="minorHAnsi" w:hAnsi="Arial" w:cs="Arial"/>
          <w:color w:val="auto"/>
          <w:sz w:val="22"/>
          <w:szCs w:val="22"/>
          <w:lang w:val="en-GB"/>
        </w:rPr>
        <w:id w:val="1848445805"/>
        <w:docPartObj>
          <w:docPartGallery w:val="Table of Contents"/>
          <w:docPartUnique/>
        </w:docPartObj>
      </w:sdtPr>
      <w:sdtEndPr>
        <w:rPr>
          <w:b/>
          <w:bCs/>
          <w:noProof/>
        </w:rPr>
      </w:sdtEndPr>
      <w:sdtContent>
        <w:p w14:paraId="401F2A24" w14:textId="77777777" w:rsidR="00384275" w:rsidRPr="00E564C8" w:rsidRDefault="00B21F79" w:rsidP="00E564C8">
          <w:pPr>
            <w:pStyle w:val="TOCHeading"/>
            <w:spacing w:line="360" w:lineRule="auto"/>
            <w:jc w:val="both"/>
            <w:rPr>
              <w:rFonts w:ascii="Arial" w:hAnsi="Arial" w:cs="Arial"/>
              <w:sz w:val="22"/>
              <w:szCs w:val="22"/>
            </w:rPr>
          </w:pPr>
          <w:r w:rsidRPr="00E564C8">
            <w:rPr>
              <w:rFonts w:ascii="Arial" w:hAnsi="Arial" w:cs="Arial"/>
              <w:sz w:val="22"/>
              <w:szCs w:val="22"/>
            </w:rPr>
            <w:t>Contents</w:t>
          </w:r>
        </w:p>
        <w:p w14:paraId="06A07B27" w14:textId="77777777" w:rsidR="00C03D49" w:rsidRPr="00E564C8" w:rsidRDefault="00B21F79" w:rsidP="00E564C8">
          <w:pPr>
            <w:pStyle w:val="TOC1"/>
            <w:tabs>
              <w:tab w:val="right" w:leader="dot" w:pos="9016"/>
            </w:tabs>
            <w:spacing w:line="360" w:lineRule="auto"/>
            <w:rPr>
              <w:rFonts w:ascii="Arial" w:eastAsiaTheme="minorEastAsia" w:hAnsi="Arial" w:cs="Arial"/>
              <w:noProof/>
              <w:lang w:val="en-US"/>
            </w:rPr>
          </w:pPr>
          <w:r w:rsidRPr="00E564C8">
            <w:rPr>
              <w:rFonts w:ascii="Arial" w:hAnsi="Arial" w:cs="Arial"/>
            </w:rPr>
            <w:fldChar w:fldCharType="begin"/>
          </w:r>
          <w:r w:rsidRPr="00E564C8">
            <w:rPr>
              <w:rFonts w:ascii="Arial" w:hAnsi="Arial" w:cs="Arial"/>
            </w:rPr>
            <w:instrText xml:space="preserve"> TOC \o "1-3" \h \z \u </w:instrText>
          </w:r>
          <w:r w:rsidRPr="00E564C8">
            <w:rPr>
              <w:rFonts w:ascii="Arial" w:hAnsi="Arial" w:cs="Arial"/>
            </w:rPr>
            <w:fldChar w:fldCharType="separate"/>
          </w:r>
          <w:hyperlink w:anchor="_Toc81846585" w:history="1">
            <w:r w:rsidRPr="00E564C8">
              <w:rPr>
                <w:rStyle w:val="Hyperlink"/>
                <w:rFonts w:ascii="Arial" w:hAnsi="Arial" w:cs="Arial"/>
                <w:noProof/>
              </w:rPr>
              <w:t>Executive Summary</w:t>
            </w:r>
            <w:r w:rsidRPr="00E564C8">
              <w:rPr>
                <w:rFonts w:ascii="Arial" w:hAnsi="Arial" w:cs="Arial"/>
                <w:noProof/>
                <w:webHidden/>
              </w:rPr>
              <w:tab/>
            </w:r>
            <w:r w:rsidRPr="00E564C8">
              <w:rPr>
                <w:rFonts w:ascii="Arial" w:hAnsi="Arial" w:cs="Arial"/>
                <w:noProof/>
                <w:webHidden/>
              </w:rPr>
              <w:fldChar w:fldCharType="begin"/>
            </w:r>
            <w:r w:rsidRPr="00E564C8">
              <w:rPr>
                <w:rFonts w:ascii="Arial" w:hAnsi="Arial" w:cs="Arial"/>
                <w:noProof/>
                <w:webHidden/>
              </w:rPr>
              <w:instrText xml:space="preserve"> PAGEREF _Toc81846585 \h </w:instrText>
            </w:r>
            <w:r w:rsidRPr="00E564C8">
              <w:rPr>
                <w:rFonts w:ascii="Arial" w:hAnsi="Arial" w:cs="Arial"/>
                <w:noProof/>
                <w:webHidden/>
              </w:rPr>
            </w:r>
            <w:r w:rsidRPr="00E564C8">
              <w:rPr>
                <w:rFonts w:ascii="Arial" w:hAnsi="Arial" w:cs="Arial"/>
                <w:noProof/>
                <w:webHidden/>
              </w:rPr>
              <w:fldChar w:fldCharType="separate"/>
            </w:r>
            <w:r w:rsidRPr="00E564C8">
              <w:rPr>
                <w:rFonts w:ascii="Arial" w:hAnsi="Arial" w:cs="Arial"/>
                <w:noProof/>
                <w:webHidden/>
              </w:rPr>
              <w:t>1</w:t>
            </w:r>
            <w:r w:rsidRPr="00E564C8">
              <w:rPr>
                <w:rFonts w:ascii="Arial" w:hAnsi="Arial" w:cs="Arial"/>
                <w:noProof/>
                <w:webHidden/>
              </w:rPr>
              <w:fldChar w:fldCharType="end"/>
            </w:r>
          </w:hyperlink>
        </w:p>
        <w:p w14:paraId="55A13300" w14:textId="77777777" w:rsidR="00C03D49" w:rsidRPr="00E564C8" w:rsidRDefault="00A632B2" w:rsidP="00E564C8">
          <w:pPr>
            <w:pStyle w:val="TOC1"/>
            <w:tabs>
              <w:tab w:val="left" w:pos="440"/>
              <w:tab w:val="right" w:leader="dot" w:pos="9016"/>
            </w:tabs>
            <w:spacing w:line="360" w:lineRule="auto"/>
            <w:rPr>
              <w:rFonts w:ascii="Arial" w:eastAsiaTheme="minorEastAsia" w:hAnsi="Arial" w:cs="Arial"/>
              <w:noProof/>
              <w:lang w:val="en-US"/>
            </w:rPr>
          </w:pPr>
          <w:hyperlink w:anchor="_Toc81846586" w:history="1">
            <w:r w:rsidR="00B21F79" w:rsidRPr="00E564C8">
              <w:rPr>
                <w:rStyle w:val="Hyperlink"/>
                <w:rFonts w:ascii="Arial" w:hAnsi="Arial" w:cs="Arial"/>
                <w:noProof/>
              </w:rPr>
              <w:t>1.</w:t>
            </w:r>
            <w:r w:rsidR="00B21F79" w:rsidRPr="00E564C8">
              <w:rPr>
                <w:rFonts w:ascii="Arial" w:eastAsiaTheme="minorEastAsia" w:hAnsi="Arial" w:cs="Arial"/>
                <w:noProof/>
                <w:lang w:val="en-US"/>
              </w:rPr>
              <w:tab/>
            </w:r>
            <w:r w:rsidR="00B21F79" w:rsidRPr="00E564C8">
              <w:rPr>
                <w:rStyle w:val="Hyperlink"/>
                <w:rFonts w:ascii="Arial" w:hAnsi="Arial" w:cs="Arial"/>
                <w:noProof/>
              </w:rPr>
              <w:t>Introduction</w:t>
            </w:r>
            <w:r w:rsidR="00B21F79" w:rsidRPr="00E564C8">
              <w:rPr>
                <w:rFonts w:ascii="Arial" w:hAnsi="Arial" w:cs="Arial"/>
                <w:noProof/>
                <w:webHidden/>
              </w:rPr>
              <w:tab/>
            </w:r>
            <w:r w:rsidR="00B21F79" w:rsidRPr="00E564C8">
              <w:rPr>
                <w:rFonts w:ascii="Arial" w:hAnsi="Arial" w:cs="Arial"/>
                <w:noProof/>
                <w:webHidden/>
              </w:rPr>
              <w:fldChar w:fldCharType="begin"/>
            </w:r>
            <w:r w:rsidR="00B21F79" w:rsidRPr="00E564C8">
              <w:rPr>
                <w:rFonts w:ascii="Arial" w:hAnsi="Arial" w:cs="Arial"/>
                <w:noProof/>
                <w:webHidden/>
              </w:rPr>
              <w:instrText xml:space="preserve"> PAGEREF _Toc81846586 \h </w:instrText>
            </w:r>
            <w:r w:rsidR="00B21F79" w:rsidRPr="00E564C8">
              <w:rPr>
                <w:rFonts w:ascii="Arial" w:hAnsi="Arial" w:cs="Arial"/>
                <w:noProof/>
                <w:webHidden/>
              </w:rPr>
            </w:r>
            <w:r w:rsidR="00B21F79" w:rsidRPr="00E564C8">
              <w:rPr>
                <w:rFonts w:ascii="Arial" w:hAnsi="Arial" w:cs="Arial"/>
                <w:noProof/>
                <w:webHidden/>
              </w:rPr>
              <w:fldChar w:fldCharType="separate"/>
            </w:r>
            <w:r w:rsidR="00B21F79" w:rsidRPr="00E564C8">
              <w:rPr>
                <w:rFonts w:ascii="Arial" w:hAnsi="Arial" w:cs="Arial"/>
                <w:noProof/>
                <w:webHidden/>
              </w:rPr>
              <w:t>3</w:t>
            </w:r>
            <w:r w:rsidR="00B21F79" w:rsidRPr="00E564C8">
              <w:rPr>
                <w:rFonts w:ascii="Arial" w:hAnsi="Arial" w:cs="Arial"/>
                <w:noProof/>
                <w:webHidden/>
              </w:rPr>
              <w:fldChar w:fldCharType="end"/>
            </w:r>
          </w:hyperlink>
        </w:p>
        <w:p w14:paraId="242E6ACE" w14:textId="77777777" w:rsidR="00C03D49" w:rsidRPr="00E564C8" w:rsidRDefault="00A632B2" w:rsidP="00E564C8">
          <w:pPr>
            <w:pStyle w:val="TOC1"/>
            <w:tabs>
              <w:tab w:val="left" w:pos="440"/>
              <w:tab w:val="right" w:leader="dot" w:pos="9016"/>
            </w:tabs>
            <w:spacing w:line="360" w:lineRule="auto"/>
            <w:rPr>
              <w:rFonts w:ascii="Arial" w:eastAsiaTheme="minorEastAsia" w:hAnsi="Arial" w:cs="Arial"/>
              <w:noProof/>
              <w:lang w:val="en-US"/>
            </w:rPr>
          </w:pPr>
          <w:hyperlink w:anchor="_Toc81846587" w:history="1">
            <w:r w:rsidR="00B21F79" w:rsidRPr="00E564C8">
              <w:rPr>
                <w:rStyle w:val="Hyperlink"/>
                <w:rFonts w:ascii="Arial" w:hAnsi="Arial" w:cs="Arial"/>
                <w:noProof/>
              </w:rPr>
              <w:t>2.</w:t>
            </w:r>
            <w:r w:rsidR="00B21F79" w:rsidRPr="00E564C8">
              <w:rPr>
                <w:rFonts w:ascii="Arial" w:eastAsiaTheme="minorEastAsia" w:hAnsi="Arial" w:cs="Arial"/>
                <w:noProof/>
                <w:lang w:val="en-US"/>
              </w:rPr>
              <w:tab/>
            </w:r>
            <w:r w:rsidR="00B21F79" w:rsidRPr="00E564C8">
              <w:rPr>
                <w:rStyle w:val="Hyperlink"/>
                <w:rFonts w:ascii="Arial" w:hAnsi="Arial" w:cs="Arial"/>
                <w:noProof/>
              </w:rPr>
              <w:t>Company Background</w:t>
            </w:r>
            <w:r w:rsidR="00B21F79" w:rsidRPr="00E564C8">
              <w:rPr>
                <w:rFonts w:ascii="Arial" w:hAnsi="Arial" w:cs="Arial"/>
                <w:noProof/>
                <w:webHidden/>
              </w:rPr>
              <w:tab/>
            </w:r>
            <w:r w:rsidR="00B21F79" w:rsidRPr="00E564C8">
              <w:rPr>
                <w:rFonts w:ascii="Arial" w:hAnsi="Arial" w:cs="Arial"/>
                <w:noProof/>
                <w:webHidden/>
              </w:rPr>
              <w:fldChar w:fldCharType="begin"/>
            </w:r>
            <w:r w:rsidR="00B21F79" w:rsidRPr="00E564C8">
              <w:rPr>
                <w:rFonts w:ascii="Arial" w:hAnsi="Arial" w:cs="Arial"/>
                <w:noProof/>
                <w:webHidden/>
              </w:rPr>
              <w:instrText xml:space="preserve"> PAGEREF _Toc81846587 \h </w:instrText>
            </w:r>
            <w:r w:rsidR="00B21F79" w:rsidRPr="00E564C8">
              <w:rPr>
                <w:rFonts w:ascii="Arial" w:hAnsi="Arial" w:cs="Arial"/>
                <w:noProof/>
                <w:webHidden/>
              </w:rPr>
            </w:r>
            <w:r w:rsidR="00B21F79" w:rsidRPr="00E564C8">
              <w:rPr>
                <w:rFonts w:ascii="Arial" w:hAnsi="Arial" w:cs="Arial"/>
                <w:noProof/>
                <w:webHidden/>
              </w:rPr>
              <w:fldChar w:fldCharType="separate"/>
            </w:r>
            <w:r w:rsidR="00B21F79" w:rsidRPr="00E564C8">
              <w:rPr>
                <w:rFonts w:ascii="Arial" w:hAnsi="Arial" w:cs="Arial"/>
                <w:noProof/>
                <w:webHidden/>
              </w:rPr>
              <w:t>4</w:t>
            </w:r>
            <w:r w:rsidR="00B21F79" w:rsidRPr="00E564C8">
              <w:rPr>
                <w:rFonts w:ascii="Arial" w:hAnsi="Arial" w:cs="Arial"/>
                <w:noProof/>
                <w:webHidden/>
              </w:rPr>
              <w:fldChar w:fldCharType="end"/>
            </w:r>
          </w:hyperlink>
        </w:p>
        <w:p w14:paraId="23C43894" w14:textId="77777777" w:rsidR="00C03D49" w:rsidRPr="00E564C8" w:rsidRDefault="00A632B2" w:rsidP="00E564C8">
          <w:pPr>
            <w:pStyle w:val="TOC2"/>
            <w:tabs>
              <w:tab w:val="left" w:pos="880"/>
              <w:tab w:val="right" w:leader="dot" w:pos="9016"/>
            </w:tabs>
            <w:spacing w:line="360" w:lineRule="auto"/>
            <w:rPr>
              <w:rFonts w:ascii="Arial" w:hAnsi="Arial" w:cs="Arial"/>
              <w:noProof/>
            </w:rPr>
          </w:pPr>
          <w:hyperlink w:anchor="_Toc81846588" w:history="1">
            <w:r w:rsidR="00B21F79" w:rsidRPr="00E564C8">
              <w:rPr>
                <w:rStyle w:val="Hyperlink"/>
                <w:rFonts w:ascii="Arial" w:hAnsi="Arial" w:cs="Arial"/>
                <w:b/>
                <w:noProof/>
              </w:rPr>
              <w:t>2.1.</w:t>
            </w:r>
            <w:r w:rsidR="00B21F79" w:rsidRPr="00E564C8">
              <w:rPr>
                <w:rFonts w:ascii="Arial" w:hAnsi="Arial" w:cs="Arial"/>
                <w:noProof/>
              </w:rPr>
              <w:tab/>
            </w:r>
            <w:r w:rsidR="00B21F79" w:rsidRPr="00E564C8">
              <w:rPr>
                <w:rStyle w:val="Hyperlink"/>
                <w:rFonts w:ascii="Arial" w:hAnsi="Arial" w:cs="Arial"/>
                <w:noProof/>
              </w:rPr>
              <w:t>What is Knowledge Management</w:t>
            </w:r>
            <w:r w:rsidR="00B21F79" w:rsidRPr="00E564C8">
              <w:rPr>
                <w:rFonts w:ascii="Arial" w:hAnsi="Arial" w:cs="Arial"/>
                <w:noProof/>
                <w:webHidden/>
              </w:rPr>
              <w:tab/>
            </w:r>
            <w:r w:rsidR="00B21F79" w:rsidRPr="00E564C8">
              <w:rPr>
                <w:rFonts w:ascii="Arial" w:hAnsi="Arial" w:cs="Arial"/>
                <w:noProof/>
                <w:webHidden/>
              </w:rPr>
              <w:fldChar w:fldCharType="begin"/>
            </w:r>
            <w:r w:rsidR="00B21F79" w:rsidRPr="00E564C8">
              <w:rPr>
                <w:rFonts w:ascii="Arial" w:hAnsi="Arial" w:cs="Arial"/>
                <w:noProof/>
                <w:webHidden/>
              </w:rPr>
              <w:instrText xml:space="preserve"> PAGEREF _Toc81846588 \h </w:instrText>
            </w:r>
            <w:r w:rsidR="00B21F79" w:rsidRPr="00E564C8">
              <w:rPr>
                <w:rFonts w:ascii="Arial" w:hAnsi="Arial" w:cs="Arial"/>
                <w:noProof/>
                <w:webHidden/>
              </w:rPr>
            </w:r>
            <w:r w:rsidR="00B21F79" w:rsidRPr="00E564C8">
              <w:rPr>
                <w:rFonts w:ascii="Arial" w:hAnsi="Arial" w:cs="Arial"/>
                <w:noProof/>
                <w:webHidden/>
              </w:rPr>
              <w:fldChar w:fldCharType="separate"/>
            </w:r>
            <w:r w:rsidR="00B21F79" w:rsidRPr="00E564C8">
              <w:rPr>
                <w:rFonts w:ascii="Arial" w:hAnsi="Arial" w:cs="Arial"/>
                <w:noProof/>
                <w:webHidden/>
              </w:rPr>
              <w:t>4</w:t>
            </w:r>
            <w:r w:rsidR="00B21F79" w:rsidRPr="00E564C8">
              <w:rPr>
                <w:rFonts w:ascii="Arial" w:hAnsi="Arial" w:cs="Arial"/>
                <w:noProof/>
                <w:webHidden/>
              </w:rPr>
              <w:fldChar w:fldCharType="end"/>
            </w:r>
          </w:hyperlink>
        </w:p>
        <w:p w14:paraId="39BB5424" w14:textId="77777777" w:rsidR="00C03D49" w:rsidRPr="00E564C8" w:rsidRDefault="00A632B2" w:rsidP="00E564C8">
          <w:pPr>
            <w:pStyle w:val="TOC2"/>
            <w:tabs>
              <w:tab w:val="left" w:pos="880"/>
              <w:tab w:val="right" w:leader="dot" w:pos="9016"/>
            </w:tabs>
            <w:spacing w:line="360" w:lineRule="auto"/>
            <w:rPr>
              <w:rFonts w:ascii="Arial" w:hAnsi="Arial" w:cs="Arial"/>
              <w:noProof/>
            </w:rPr>
          </w:pPr>
          <w:hyperlink w:anchor="_Toc81846589" w:history="1">
            <w:r w:rsidR="00B21F79" w:rsidRPr="00E564C8">
              <w:rPr>
                <w:rStyle w:val="Hyperlink"/>
                <w:rFonts w:ascii="Arial" w:hAnsi="Arial" w:cs="Arial"/>
                <w:b/>
                <w:noProof/>
              </w:rPr>
              <w:t>2.2.</w:t>
            </w:r>
            <w:r w:rsidR="00B21F79" w:rsidRPr="00E564C8">
              <w:rPr>
                <w:rFonts w:ascii="Arial" w:hAnsi="Arial" w:cs="Arial"/>
                <w:noProof/>
              </w:rPr>
              <w:tab/>
            </w:r>
            <w:r w:rsidR="00B21F79" w:rsidRPr="00E564C8">
              <w:rPr>
                <w:rStyle w:val="Hyperlink"/>
                <w:rFonts w:ascii="Arial" w:hAnsi="Arial" w:cs="Arial"/>
                <w:noProof/>
              </w:rPr>
              <w:t>Why is Knowledge Management is Important for Organisation</w:t>
            </w:r>
            <w:r w:rsidR="00B21F79" w:rsidRPr="00E564C8">
              <w:rPr>
                <w:rFonts w:ascii="Arial" w:hAnsi="Arial" w:cs="Arial"/>
                <w:noProof/>
                <w:webHidden/>
              </w:rPr>
              <w:tab/>
            </w:r>
            <w:r w:rsidR="00B21F79" w:rsidRPr="00E564C8">
              <w:rPr>
                <w:rFonts w:ascii="Arial" w:hAnsi="Arial" w:cs="Arial"/>
                <w:noProof/>
                <w:webHidden/>
              </w:rPr>
              <w:fldChar w:fldCharType="begin"/>
            </w:r>
            <w:r w:rsidR="00B21F79" w:rsidRPr="00E564C8">
              <w:rPr>
                <w:rFonts w:ascii="Arial" w:hAnsi="Arial" w:cs="Arial"/>
                <w:noProof/>
                <w:webHidden/>
              </w:rPr>
              <w:instrText xml:space="preserve"> PAGEREF _Toc81846589 \h </w:instrText>
            </w:r>
            <w:r w:rsidR="00B21F79" w:rsidRPr="00E564C8">
              <w:rPr>
                <w:rFonts w:ascii="Arial" w:hAnsi="Arial" w:cs="Arial"/>
                <w:noProof/>
                <w:webHidden/>
              </w:rPr>
            </w:r>
            <w:r w:rsidR="00B21F79" w:rsidRPr="00E564C8">
              <w:rPr>
                <w:rFonts w:ascii="Arial" w:hAnsi="Arial" w:cs="Arial"/>
                <w:noProof/>
                <w:webHidden/>
              </w:rPr>
              <w:fldChar w:fldCharType="separate"/>
            </w:r>
            <w:r w:rsidR="00B21F79" w:rsidRPr="00E564C8">
              <w:rPr>
                <w:rFonts w:ascii="Arial" w:hAnsi="Arial" w:cs="Arial"/>
                <w:noProof/>
                <w:webHidden/>
              </w:rPr>
              <w:t>5</w:t>
            </w:r>
            <w:r w:rsidR="00B21F79" w:rsidRPr="00E564C8">
              <w:rPr>
                <w:rFonts w:ascii="Arial" w:hAnsi="Arial" w:cs="Arial"/>
                <w:noProof/>
                <w:webHidden/>
              </w:rPr>
              <w:fldChar w:fldCharType="end"/>
            </w:r>
          </w:hyperlink>
        </w:p>
        <w:p w14:paraId="6297C2C4" w14:textId="77777777" w:rsidR="00C03D49" w:rsidRPr="00E564C8" w:rsidRDefault="00A632B2" w:rsidP="00E564C8">
          <w:pPr>
            <w:pStyle w:val="TOC2"/>
            <w:tabs>
              <w:tab w:val="left" w:pos="880"/>
              <w:tab w:val="right" w:leader="dot" w:pos="9016"/>
            </w:tabs>
            <w:spacing w:line="360" w:lineRule="auto"/>
            <w:rPr>
              <w:rFonts w:ascii="Arial" w:hAnsi="Arial" w:cs="Arial"/>
              <w:noProof/>
            </w:rPr>
          </w:pPr>
          <w:hyperlink w:anchor="_Toc81846590" w:history="1">
            <w:r w:rsidR="00B21F79" w:rsidRPr="00E564C8">
              <w:rPr>
                <w:rStyle w:val="Hyperlink"/>
                <w:rFonts w:ascii="Arial" w:hAnsi="Arial" w:cs="Arial"/>
                <w:b/>
                <w:noProof/>
              </w:rPr>
              <w:t>2.3.</w:t>
            </w:r>
            <w:r w:rsidR="00B21F79" w:rsidRPr="00E564C8">
              <w:rPr>
                <w:rFonts w:ascii="Arial" w:hAnsi="Arial" w:cs="Arial"/>
                <w:noProof/>
              </w:rPr>
              <w:tab/>
            </w:r>
            <w:r w:rsidR="00B21F79" w:rsidRPr="00E564C8">
              <w:rPr>
                <w:rStyle w:val="Hyperlink"/>
                <w:rFonts w:ascii="Arial" w:hAnsi="Arial" w:cs="Arial"/>
                <w:noProof/>
              </w:rPr>
              <w:t>Why is Knowledge Management Important in Amazon</w:t>
            </w:r>
            <w:r w:rsidR="00B21F79" w:rsidRPr="00E564C8">
              <w:rPr>
                <w:rFonts w:ascii="Arial" w:hAnsi="Arial" w:cs="Arial"/>
                <w:noProof/>
                <w:webHidden/>
              </w:rPr>
              <w:tab/>
            </w:r>
            <w:r w:rsidR="00B21F79" w:rsidRPr="00E564C8">
              <w:rPr>
                <w:rFonts w:ascii="Arial" w:hAnsi="Arial" w:cs="Arial"/>
                <w:noProof/>
                <w:webHidden/>
              </w:rPr>
              <w:fldChar w:fldCharType="begin"/>
            </w:r>
            <w:r w:rsidR="00B21F79" w:rsidRPr="00E564C8">
              <w:rPr>
                <w:rFonts w:ascii="Arial" w:hAnsi="Arial" w:cs="Arial"/>
                <w:noProof/>
                <w:webHidden/>
              </w:rPr>
              <w:instrText xml:space="preserve"> PAGEREF _Toc81846590 \h </w:instrText>
            </w:r>
            <w:r w:rsidR="00B21F79" w:rsidRPr="00E564C8">
              <w:rPr>
                <w:rFonts w:ascii="Arial" w:hAnsi="Arial" w:cs="Arial"/>
                <w:noProof/>
                <w:webHidden/>
              </w:rPr>
            </w:r>
            <w:r w:rsidR="00B21F79" w:rsidRPr="00E564C8">
              <w:rPr>
                <w:rFonts w:ascii="Arial" w:hAnsi="Arial" w:cs="Arial"/>
                <w:noProof/>
                <w:webHidden/>
              </w:rPr>
              <w:fldChar w:fldCharType="separate"/>
            </w:r>
            <w:r w:rsidR="00B21F79" w:rsidRPr="00E564C8">
              <w:rPr>
                <w:rFonts w:ascii="Arial" w:hAnsi="Arial" w:cs="Arial"/>
                <w:noProof/>
                <w:webHidden/>
              </w:rPr>
              <w:t>6</w:t>
            </w:r>
            <w:r w:rsidR="00B21F79" w:rsidRPr="00E564C8">
              <w:rPr>
                <w:rFonts w:ascii="Arial" w:hAnsi="Arial" w:cs="Arial"/>
                <w:noProof/>
                <w:webHidden/>
              </w:rPr>
              <w:fldChar w:fldCharType="end"/>
            </w:r>
          </w:hyperlink>
        </w:p>
        <w:p w14:paraId="7317C34C" w14:textId="77777777" w:rsidR="00C03D49" w:rsidRPr="00E564C8" w:rsidRDefault="00A632B2" w:rsidP="00E564C8">
          <w:pPr>
            <w:pStyle w:val="TOC1"/>
            <w:tabs>
              <w:tab w:val="right" w:leader="dot" w:pos="9016"/>
            </w:tabs>
            <w:spacing w:line="360" w:lineRule="auto"/>
            <w:rPr>
              <w:rFonts w:ascii="Arial" w:eastAsiaTheme="minorEastAsia" w:hAnsi="Arial" w:cs="Arial"/>
              <w:noProof/>
              <w:lang w:val="en-US"/>
            </w:rPr>
          </w:pPr>
          <w:hyperlink w:anchor="_Toc81846591" w:history="1">
            <w:r w:rsidR="00B21F79" w:rsidRPr="00E564C8">
              <w:rPr>
                <w:rStyle w:val="Hyperlink"/>
                <w:rFonts w:ascii="Arial" w:hAnsi="Arial" w:cs="Arial"/>
                <w:noProof/>
              </w:rPr>
              <w:t>2.4 How knowledge Management helps Organisation in Satisfying Customers and Achieving Competitive Advantage</w:t>
            </w:r>
            <w:r w:rsidR="00B21F79" w:rsidRPr="00E564C8">
              <w:rPr>
                <w:rFonts w:ascii="Arial" w:hAnsi="Arial" w:cs="Arial"/>
                <w:noProof/>
                <w:webHidden/>
              </w:rPr>
              <w:tab/>
            </w:r>
            <w:r w:rsidR="00B21F79" w:rsidRPr="00E564C8">
              <w:rPr>
                <w:rFonts w:ascii="Arial" w:hAnsi="Arial" w:cs="Arial"/>
                <w:noProof/>
                <w:webHidden/>
              </w:rPr>
              <w:fldChar w:fldCharType="begin"/>
            </w:r>
            <w:r w:rsidR="00B21F79" w:rsidRPr="00E564C8">
              <w:rPr>
                <w:rFonts w:ascii="Arial" w:hAnsi="Arial" w:cs="Arial"/>
                <w:noProof/>
                <w:webHidden/>
              </w:rPr>
              <w:instrText xml:space="preserve"> PAGEREF _Toc81846591 \h </w:instrText>
            </w:r>
            <w:r w:rsidR="00B21F79" w:rsidRPr="00E564C8">
              <w:rPr>
                <w:rFonts w:ascii="Arial" w:hAnsi="Arial" w:cs="Arial"/>
                <w:noProof/>
                <w:webHidden/>
              </w:rPr>
            </w:r>
            <w:r w:rsidR="00B21F79" w:rsidRPr="00E564C8">
              <w:rPr>
                <w:rFonts w:ascii="Arial" w:hAnsi="Arial" w:cs="Arial"/>
                <w:noProof/>
                <w:webHidden/>
              </w:rPr>
              <w:fldChar w:fldCharType="separate"/>
            </w:r>
            <w:r w:rsidR="00B21F79" w:rsidRPr="00E564C8">
              <w:rPr>
                <w:rFonts w:ascii="Arial" w:hAnsi="Arial" w:cs="Arial"/>
                <w:noProof/>
                <w:webHidden/>
              </w:rPr>
              <w:t>6</w:t>
            </w:r>
            <w:r w:rsidR="00B21F79" w:rsidRPr="00E564C8">
              <w:rPr>
                <w:rFonts w:ascii="Arial" w:hAnsi="Arial" w:cs="Arial"/>
                <w:noProof/>
                <w:webHidden/>
              </w:rPr>
              <w:fldChar w:fldCharType="end"/>
            </w:r>
          </w:hyperlink>
        </w:p>
        <w:p w14:paraId="71AC429A" w14:textId="77777777" w:rsidR="00C03D49" w:rsidRPr="00E564C8" w:rsidRDefault="00A632B2" w:rsidP="00E564C8">
          <w:pPr>
            <w:pStyle w:val="TOC1"/>
            <w:tabs>
              <w:tab w:val="left" w:pos="440"/>
              <w:tab w:val="right" w:leader="dot" w:pos="9016"/>
            </w:tabs>
            <w:spacing w:line="360" w:lineRule="auto"/>
            <w:rPr>
              <w:rFonts w:ascii="Arial" w:eastAsiaTheme="minorEastAsia" w:hAnsi="Arial" w:cs="Arial"/>
              <w:noProof/>
              <w:lang w:val="en-US"/>
            </w:rPr>
          </w:pPr>
          <w:hyperlink w:anchor="_Toc81846592" w:history="1">
            <w:r w:rsidR="00B21F79" w:rsidRPr="00E564C8">
              <w:rPr>
                <w:rStyle w:val="Hyperlink"/>
                <w:rFonts w:ascii="Arial" w:hAnsi="Arial" w:cs="Arial"/>
                <w:noProof/>
              </w:rPr>
              <w:t>3.</w:t>
            </w:r>
            <w:r w:rsidR="00B21F79" w:rsidRPr="00E564C8">
              <w:rPr>
                <w:rFonts w:ascii="Arial" w:eastAsiaTheme="minorEastAsia" w:hAnsi="Arial" w:cs="Arial"/>
                <w:noProof/>
                <w:lang w:val="en-US"/>
              </w:rPr>
              <w:tab/>
            </w:r>
            <w:r w:rsidR="00B21F79" w:rsidRPr="00E564C8">
              <w:rPr>
                <w:rStyle w:val="Hyperlink"/>
                <w:rFonts w:ascii="Arial" w:hAnsi="Arial" w:cs="Arial"/>
                <w:noProof/>
              </w:rPr>
              <w:t>Evaluate at least 3-4 Knowledge Management Models or Theories with contrasting Arguments (for and against)</w:t>
            </w:r>
            <w:r w:rsidR="00B21F79" w:rsidRPr="00E564C8">
              <w:rPr>
                <w:rFonts w:ascii="Arial" w:hAnsi="Arial" w:cs="Arial"/>
                <w:noProof/>
                <w:webHidden/>
              </w:rPr>
              <w:tab/>
            </w:r>
            <w:r w:rsidR="00B21F79" w:rsidRPr="00E564C8">
              <w:rPr>
                <w:rFonts w:ascii="Arial" w:hAnsi="Arial" w:cs="Arial"/>
                <w:noProof/>
                <w:webHidden/>
              </w:rPr>
              <w:fldChar w:fldCharType="begin"/>
            </w:r>
            <w:r w:rsidR="00B21F79" w:rsidRPr="00E564C8">
              <w:rPr>
                <w:rFonts w:ascii="Arial" w:hAnsi="Arial" w:cs="Arial"/>
                <w:noProof/>
                <w:webHidden/>
              </w:rPr>
              <w:instrText xml:space="preserve"> PAGEREF _Toc81846592 \h </w:instrText>
            </w:r>
            <w:r w:rsidR="00B21F79" w:rsidRPr="00E564C8">
              <w:rPr>
                <w:rFonts w:ascii="Arial" w:hAnsi="Arial" w:cs="Arial"/>
                <w:noProof/>
                <w:webHidden/>
              </w:rPr>
            </w:r>
            <w:r w:rsidR="00B21F79" w:rsidRPr="00E564C8">
              <w:rPr>
                <w:rFonts w:ascii="Arial" w:hAnsi="Arial" w:cs="Arial"/>
                <w:noProof/>
                <w:webHidden/>
              </w:rPr>
              <w:fldChar w:fldCharType="separate"/>
            </w:r>
            <w:r w:rsidR="00B21F79" w:rsidRPr="00E564C8">
              <w:rPr>
                <w:rFonts w:ascii="Arial" w:hAnsi="Arial" w:cs="Arial"/>
                <w:noProof/>
                <w:webHidden/>
              </w:rPr>
              <w:t>7</w:t>
            </w:r>
            <w:r w:rsidR="00B21F79" w:rsidRPr="00E564C8">
              <w:rPr>
                <w:rFonts w:ascii="Arial" w:hAnsi="Arial" w:cs="Arial"/>
                <w:noProof/>
                <w:webHidden/>
              </w:rPr>
              <w:fldChar w:fldCharType="end"/>
            </w:r>
          </w:hyperlink>
        </w:p>
        <w:p w14:paraId="788401DB" w14:textId="77777777" w:rsidR="00C03D49" w:rsidRPr="00E564C8" w:rsidRDefault="00A632B2" w:rsidP="00E564C8">
          <w:pPr>
            <w:pStyle w:val="TOC2"/>
            <w:tabs>
              <w:tab w:val="left" w:pos="880"/>
              <w:tab w:val="right" w:leader="dot" w:pos="9016"/>
            </w:tabs>
            <w:spacing w:line="360" w:lineRule="auto"/>
            <w:rPr>
              <w:rFonts w:ascii="Arial" w:hAnsi="Arial" w:cs="Arial"/>
              <w:noProof/>
            </w:rPr>
          </w:pPr>
          <w:hyperlink w:anchor="_Toc81846593" w:history="1">
            <w:r w:rsidR="00B21F79" w:rsidRPr="00E564C8">
              <w:rPr>
                <w:rStyle w:val="Hyperlink"/>
                <w:rFonts w:ascii="Arial" w:hAnsi="Arial" w:cs="Arial"/>
                <w:b/>
                <w:noProof/>
              </w:rPr>
              <w:t>3.1.</w:t>
            </w:r>
            <w:r w:rsidR="00B21F79" w:rsidRPr="00E564C8">
              <w:rPr>
                <w:rFonts w:ascii="Arial" w:hAnsi="Arial" w:cs="Arial"/>
                <w:noProof/>
              </w:rPr>
              <w:tab/>
            </w:r>
            <w:r w:rsidR="00B21F79" w:rsidRPr="00E564C8">
              <w:rPr>
                <w:rStyle w:val="Hyperlink"/>
                <w:rFonts w:ascii="Arial" w:hAnsi="Arial" w:cs="Arial"/>
                <w:noProof/>
              </w:rPr>
              <w:t>How these Knowledge Management Models or Theories Help Organisations in Creating and Managing Knowledge assets with Relevant Real-Life Example</w:t>
            </w:r>
            <w:r w:rsidR="00B21F79" w:rsidRPr="00E564C8">
              <w:rPr>
                <w:rFonts w:ascii="Arial" w:hAnsi="Arial" w:cs="Arial"/>
                <w:noProof/>
                <w:webHidden/>
              </w:rPr>
              <w:tab/>
            </w:r>
            <w:r w:rsidR="00B21F79" w:rsidRPr="00E564C8">
              <w:rPr>
                <w:rFonts w:ascii="Arial" w:hAnsi="Arial" w:cs="Arial"/>
                <w:noProof/>
                <w:webHidden/>
              </w:rPr>
              <w:fldChar w:fldCharType="begin"/>
            </w:r>
            <w:r w:rsidR="00B21F79" w:rsidRPr="00E564C8">
              <w:rPr>
                <w:rFonts w:ascii="Arial" w:hAnsi="Arial" w:cs="Arial"/>
                <w:noProof/>
                <w:webHidden/>
              </w:rPr>
              <w:instrText xml:space="preserve"> PAGEREF _Toc81846593 \h </w:instrText>
            </w:r>
            <w:r w:rsidR="00B21F79" w:rsidRPr="00E564C8">
              <w:rPr>
                <w:rFonts w:ascii="Arial" w:hAnsi="Arial" w:cs="Arial"/>
                <w:noProof/>
                <w:webHidden/>
              </w:rPr>
            </w:r>
            <w:r w:rsidR="00B21F79" w:rsidRPr="00E564C8">
              <w:rPr>
                <w:rFonts w:ascii="Arial" w:hAnsi="Arial" w:cs="Arial"/>
                <w:noProof/>
                <w:webHidden/>
              </w:rPr>
              <w:fldChar w:fldCharType="separate"/>
            </w:r>
            <w:r w:rsidR="00B21F79" w:rsidRPr="00E564C8">
              <w:rPr>
                <w:rFonts w:ascii="Arial" w:hAnsi="Arial" w:cs="Arial"/>
                <w:noProof/>
                <w:webHidden/>
              </w:rPr>
              <w:t>9</w:t>
            </w:r>
            <w:r w:rsidR="00B21F79" w:rsidRPr="00E564C8">
              <w:rPr>
                <w:rFonts w:ascii="Arial" w:hAnsi="Arial" w:cs="Arial"/>
                <w:noProof/>
                <w:webHidden/>
              </w:rPr>
              <w:fldChar w:fldCharType="end"/>
            </w:r>
          </w:hyperlink>
        </w:p>
        <w:p w14:paraId="7B482EC2" w14:textId="77777777" w:rsidR="00C03D49" w:rsidRPr="00E564C8" w:rsidRDefault="00A632B2" w:rsidP="00E564C8">
          <w:pPr>
            <w:pStyle w:val="TOC1"/>
            <w:tabs>
              <w:tab w:val="left" w:pos="440"/>
              <w:tab w:val="right" w:leader="dot" w:pos="9016"/>
            </w:tabs>
            <w:spacing w:line="360" w:lineRule="auto"/>
            <w:rPr>
              <w:rFonts w:ascii="Arial" w:eastAsiaTheme="minorEastAsia" w:hAnsi="Arial" w:cs="Arial"/>
              <w:noProof/>
              <w:lang w:val="en-US"/>
            </w:rPr>
          </w:pPr>
          <w:hyperlink w:anchor="_Toc81846594" w:history="1">
            <w:r w:rsidR="00B21F79" w:rsidRPr="00E564C8">
              <w:rPr>
                <w:rStyle w:val="Hyperlink"/>
                <w:rFonts w:ascii="Arial" w:hAnsi="Arial" w:cs="Arial"/>
                <w:noProof/>
              </w:rPr>
              <w:t>4.</w:t>
            </w:r>
            <w:r w:rsidR="00B21F79" w:rsidRPr="00E564C8">
              <w:rPr>
                <w:rFonts w:ascii="Arial" w:eastAsiaTheme="minorEastAsia" w:hAnsi="Arial" w:cs="Arial"/>
                <w:noProof/>
                <w:lang w:val="en-US"/>
              </w:rPr>
              <w:tab/>
            </w:r>
            <w:r w:rsidR="00B21F79" w:rsidRPr="00E564C8">
              <w:rPr>
                <w:rStyle w:val="Hyperlink"/>
                <w:rFonts w:ascii="Arial" w:hAnsi="Arial" w:cs="Arial"/>
                <w:noProof/>
              </w:rPr>
              <w:t>Knowledge management Models/Techniques that Amazon.com currently using</w:t>
            </w:r>
            <w:r w:rsidR="00B21F79" w:rsidRPr="00E564C8">
              <w:rPr>
                <w:rFonts w:ascii="Arial" w:hAnsi="Arial" w:cs="Arial"/>
                <w:noProof/>
                <w:webHidden/>
              </w:rPr>
              <w:tab/>
            </w:r>
            <w:r w:rsidR="00B21F79" w:rsidRPr="00E564C8">
              <w:rPr>
                <w:rFonts w:ascii="Arial" w:hAnsi="Arial" w:cs="Arial"/>
                <w:noProof/>
                <w:webHidden/>
              </w:rPr>
              <w:fldChar w:fldCharType="begin"/>
            </w:r>
            <w:r w:rsidR="00B21F79" w:rsidRPr="00E564C8">
              <w:rPr>
                <w:rFonts w:ascii="Arial" w:hAnsi="Arial" w:cs="Arial"/>
                <w:noProof/>
                <w:webHidden/>
              </w:rPr>
              <w:instrText xml:space="preserve"> PAGEREF _Toc81846594 \h </w:instrText>
            </w:r>
            <w:r w:rsidR="00B21F79" w:rsidRPr="00E564C8">
              <w:rPr>
                <w:rFonts w:ascii="Arial" w:hAnsi="Arial" w:cs="Arial"/>
                <w:noProof/>
                <w:webHidden/>
              </w:rPr>
            </w:r>
            <w:r w:rsidR="00B21F79" w:rsidRPr="00E564C8">
              <w:rPr>
                <w:rFonts w:ascii="Arial" w:hAnsi="Arial" w:cs="Arial"/>
                <w:noProof/>
                <w:webHidden/>
              </w:rPr>
              <w:fldChar w:fldCharType="separate"/>
            </w:r>
            <w:r w:rsidR="00B21F79" w:rsidRPr="00E564C8">
              <w:rPr>
                <w:rFonts w:ascii="Arial" w:hAnsi="Arial" w:cs="Arial"/>
                <w:noProof/>
                <w:webHidden/>
              </w:rPr>
              <w:t>10</w:t>
            </w:r>
            <w:r w:rsidR="00B21F79" w:rsidRPr="00E564C8">
              <w:rPr>
                <w:rFonts w:ascii="Arial" w:hAnsi="Arial" w:cs="Arial"/>
                <w:noProof/>
                <w:webHidden/>
              </w:rPr>
              <w:fldChar w:fldCharType="end"/>
            </w:r>
          </w:hyperlink>
        </w:p>
        <w:p w14:paraId="1B36C097" w14:textId="77777777" w:rsidR="00C03D49" w:rsidRPr="00E564C8" w:rsidRDefault="00A632B2" w:rsidP="00E564C8">
          <w:pPr>
            <w:pStyle w:val="TOC2"/>
            <w:tabs>
              <w:tab w:val="left" w:pos="880"/>
              <w:tab w:val="right" w:leader="dot" w:pos="9016"/>
            </w:tabs>
            <w:spacing w:line="360" w:lineRule="auto"/>
            <w:rPr>
              <w:rFonts w:ascii="Arial" w:hAnsi="Arial" w:cs="Arial"/>
              <w:noProof/>
            </w:rPr>
          </w:pPr>
          <w:hyperlink w:anchor="_Toc81846595" w:history="1">
            <w:r w:rsidR="00B21F79" w:rsidRPr="00E564C8">
              <w:rPr>
                <w:rStyle w:val="Hyperlink"/>
                <w:rFonts w:ascii="Arial" w:hAnsi="Arial" w:cs="Arial"/>
                <w:b/>
                <w:noProof/>
              </w:rPr>
              <w:t>4.1.</w:t>
            </w:r>
            <w:r w:rsidR="00B21F79" w:rsidRPr="00E564C8">
              <w:rPr>
                <w:rFonts w:ascii="Arial" w:hAnsi="Arial" w:cs="Arial"/>
                <w:noProof/>
              </w:rPr>
              <w:tab/>
            </w:r>
            <w:r w:rsidR="00B21F79" w:rsidRPr="00E564C8">
              <w:rPr>
                <w:rStyle w:val="Hyperlink"/>
                <w:rFonts w:ascii="Arial" w:hAnsi="Arial" w:cs="Arial"/>
                <w:noProof/>
              </w:rPr>
              <w:t>What is the main outcome they have been achieving with the use of these Techniques</w:t>
            </w:r>
            <w:r w:rsidR="00B21F79" w:rsidRPr="00E564C8">
              <w:rPr>
                <w:rFonts w:ascii="Arial" w:hAnsi="Arial" w:cs="Arial"/>
                <w:noProof/>
                <w:webHidden/>
              </w:rPr>
              <w:tab/>
            </w:r>
            <w:r w:rsidR="00B21F79" w:rsidRPr="00E564C8">
              <w:rPr>
                <w:rFonts w:ascii="Arial" w:hAnsi="Arial" w:cs="Arial"/>
                <w:noProof/>
                <w:webHidden/>
              </w:rPr>
              <w:fldChar w:fldCharType="begin"/>
            </w:r>
            <w:r w:rsidR="00B21F79" w:rsidRPr="00E564C8">
              <w:rPr>
                <w:rFonts w:ascii="Arial" w:hAnsi="Arial" w:cs="Arial"/>
                <w:noProof/>
                <w:webHidden/>
              </w:rPr>
              <w:instrText xml:space="preserve"> PAGEREF _Toc81846595 \h </w:instrText>
            </w:r>
            <w:r w:rsidR="00B21F79" w:rsidRPr="00E564C8">
              <w:rPr>
                <w:rFonts w:ascii="Arial" w:hAnsi="Arial" w:cs="Arial"/>
                <w:noProof/>
                <w:webHidden/>
              </w:rPr>
            </w:r>
            <w:r w:rsidR="00B21F79" w:rsidRPr="00E564C8">
              <w:rPr>
                <w:rFonts w:ascii="Arial" w:hAnsi="Arial" w:cs="Arial"/>
                <w:noProof/>
                <w:webHidden/>
              </w:rPr>
              <w:fldChar w:fldCharType="separate"/>
            </w:r>
            <w:r w:rsidR="00B21F79" w:rsidRPr="00E564C8">
              <w:rPr>
                <w:rFonts w:ascii="Arial" w:hAnsi="Arial" w:cs="Arial"/>
                <w:noProof/>
                <w:webHidden/>
              </w:rPr>
              <w:t>11</w:t>
            </w:r>
            <w:r w:rsidR="00B21F79" w:rsidRPr="00E564C8">
              <w:rPr>
                <w:rFonts w:ascii="Arial" w:hAnsi="Arial" w:cs="Arial"/>
                <w:noProof/>
                <w:webHidden/>
              </w:rPr>
              <w:fldChar w:fldCharType="end"/>
            </w:r>
          </w:hyperlink>
        </w:p>
        <w:p w14:paraId="1E871AED" w14:textId="77777777" w:rsidR="00C03D49" w:rsidRPr="00E564C8" w:rsidRDefault="00A632B2" w:rsidP="00E564C8">
          <w:pPr>
            <w:pStyle w:val="TOC2"/>
            <w:tabs>
              <w:tab w:val="left" w:pos="880"/>
              <w:tab w:val="right" w:leader="dot" w:pos="9016"/>
            </w:tabs>
            <w:spacing w:line="360" w:lineRule="auto"/>
            <w:rPr>
              <w:rFonts w:ascii="Arial" w:hAnsi="Arial" w:cs="Arial"/>
              <w:noProof/>
            </w:rPr>
          </w:pPr>
          <w:hyperlink w:anchor="_Toc81846596" w:history="1">
            <w:r w:rsidR="00B21F79" w:rsidRPr="00E564C8">
              <w:rPr>
                <w:rStyle w:val="Hyperlink"/>
                <w:rFonts w:ascii="Arial" w:hAnsi="Arial" w:cs="Arial"/>
                <w:b/>
                <w:noProof/>
              </w:rPr>
              <w:t>4.2.</w:t>
            </w:r>
            <w:r w:rsidR="00B21F79" w:rsidRPr="00E564C8">
              <w:rPr>
                <w:rFonts w:ascii="Arial" w:hAnsi="Arial" w:cs="Arial"/>
                <w:noProof/>
              </w:rPr>
              <w:tab/>
            </w:r>
            <w:r w:rsidR="00B21F79" w:rsidRPr="00E564C8">
              <w:rPr>
                <w:rStyle w:val="Hyperlink"/>
                <w:rFonts w:ascii="Arial" w:hAnsi="Arial" w:cs="Arial"/>
                <w:noProof/>
              </w:rPr>
              <w:t>What Areas Amazon.com can Improve in for the Future to Overcome Challenges</w:t>
            </w:r>
            <w:r w:rsidR="00B21F79" w:rsidRPr="00E564C8">
              <w:rPr>
                <w:rFonts w:ascii="Arial" w:hAnsi="Arial" w:cs="Arial"/>
                <w:noProof/>
                <w:webHidden/>
              </w:rPr>
              <w:tab/>
            </w:r>
            <w:r w:rsidR="00B21F79" w:rsidRPr="00E564C8">
              <w:rPr>
                <w:rFonts w:ascii="Arial" w:hAnsi="Arial" w:cs="Arial"/>
                <w:noProof/>
                <w:webHidden/>
              </w:rPr>
              <w:fldChar w:fldCharType="begin"/>
            </w:r>
            <w:r w:rsidR="00B21F79" w:rsidRPr="00E564C8">
              <w:rPr>
                <w:rFonts w:ascii="Arial" w:hAnsi="Arial" w:cs="Arial"/>
                <w:noProof/>
                <w:webHidden/>
              </w:rPr>
              <w:instrText xml:space="preserve"> PAGEREF _Toc81846596 \h </w:instrText>
            </w:r>
            <w:r w:rsidR="00B21F79" w:rsidRPr="00E564C8">
              <w:rPr>
                <w:rFonts w:ascii="Arial" w:hAnsi="Arial" w:cs="Arial"/>
                <w:noProof/>
                <w:webHidden/>
              </w:rPr>
            </w:r>
            <w:r w:rsidR="00B21F79" w:rsidRPr="00E564C8">
              <w:rPr>
                <w:rFonts w:ascii="Arial" w:hAnsi="Arial" w:cs="Arial"/>
                <w:noProof/>
                <w:webHidden/>
              </w:rPr>
              <w:fldChar w:fldCharType="separate"/>
            </w:r>
            <w:r w:rsidR="00B21F79" w:rsidRPr="00E564C8">
              <w:rPr>
                <w:rFonts w:ascii="Arial" w:hAnsi="Arial" w:cs="Arial"/>
                <w:noProof/>
                <w:webHidden/>
              </w:rPr>
              <w:t>12</w:t>
            </w:r>
            <w:r w:rsidR="00B21F79" w:rsidRPr="00E564C8">
              <w:rPr>
                <w:rFonts w:ascii="Arial" w:hAnsi="Arial" w:cs="Arial"/>
                <w:noProof/>
                <w:webHidden/>
              </w:rPr>
              <w:fldChar w:fldCharType="end"/>
            </w:r>
          </w:hyperlink>
        </w:p>
        <w:p w14:paraId="4020C72C" w14:textId="77777777" w:rsidR="00C03D49" w:rsidRPr="00E564C8" w:rsidRDefault="00A632B2" w:rsidP="00E564C8">
          <w:pPr>
            <w:pStyle w:val="TOC1"/>
            <w:tabs>
              <w:tab w:val="left" w:pos="440"/>
              <w:tab w:val="right" w:leader="dot" w:pos="9016"/>
            </w:tabs>
            <w:spacing w:line="360" w:lineRule="auto"/>
            <w:rPr>
              <w:rFonts w:ascii="Arial" w:eastAsiaTheme="minorEastAsia" w:hAnsi="Arial" w:cs="Arial"/>
              <w:noProof/>
              <w:lang w:val="en-US"/>
            </w:rPr>
          </w:pPr>
          <w:hyperlink w:anchor="_Toc81846597" w:history="1">
            <w:r w:rsidR="00B21F79" w:rsidRPr="00E564C8">
              <w:rPr>
                <w:rStyle w:val="Hyperlink"/>
                <w:rFonts w:ascii="Arial" w:eastAsia="Times New Roman" w:hAnsi="Arial" w:cs="Arial"/>
                <w:noProof/>
                <w:lang w:val="en-US"/>
              </w:rPr>
              <w:t>5.</w:t>
            </w:r>
            <w:r w:rsidR="00B21F79" w:rsidRPr="00E564C8">
              <w:rPr>
                <w:rFonts w:ascii="Arial" w:eastAsiaTheme="minorEastAsia" w:hAnsi="Arial" w:cs="Arial"/>
                <w:noProof/>
                <w:lang w:val="en-US"/>
              </w:rPr>
              <w:tab/>
            </w:r>
            <w:r w:rsidR="00B21F79" w:rsidRPr="00E564C8">
              <w:rPr>
                <w:rStyle w:val="Hyperlink"/>
                <w:rFonts w:ascii="Arial" w:eastAsia="Times New Roman" w:hAnsi="Arial" w:cs="Arial"/>
                <w:noProof/>
                <w:lang w:val="en-US"/>
              </w:rPr>
              <w:t>Conclusion</w:t>
            </w:r>
            <w:r w:rsidR="00B21F79" w:rsidRPr="00E564C8">
              <w:rPr>
                <w:rFonts w:ascii="Arial" w:hAnsi="Arial" w:cs="Arial"/>
                <w:noProof/>
                <w:webHidden/>
              </w:rPr>
              <w:tab/>
            </w:r>
            <w:r w:rsidR="00B21F79" w:rsidRPr="00E564C8">
              <w:rPr>
                <w:rFonts w:ascii="Arial" w:hAnsi="Arial" w:cs="Arial"/>
                <w:noProof/>
                <w:webHidden/>
              </w:rPr>
              <w:fldChar w:fldCharType="begin"/>
            </w:r>
            <w:r w:rsidR="00B21F79" w:rsidRPr="00E564C8">
              <w:rPr>
                <w:rFonts w:ascii="Arial" w:hAnsi="Arial" w:cs="Arial"/>
                <w:noProof/>
                <w:webHidden/>
              </w:rPr>
              <w:instrText xml:space="preserve"> PAGEREF _Toc81846597 \h </w:instrText>
            </w:r>
            <w:r w:rsidR="00B21F79" w:rsidRPr="00E564C8">
              <w:rPr>
                <w:rFonts w:ascii="Arial" w:hAnsi="Arial" w:cs="Arial"/>
                <w:noProof/>
                <w:webHidden/>
              </w:rPr>
            </w:r>
            <w:r w:rsidR="00B21F79" w:rsidRPr="00E564C8">
              <w:rPr>
                <w:rFonts w:ascii="Arial" w:hAnsi="Arial" w:cs="Arial"/>
                <w:noProof/>
                <w:webHidden/>
              </w:rPr>
              <w:fldChar w:fldCharType="separate"/>
            </w:r>
            <w:r w:rsidR="00B21F79" w:rsidRPr="00E564C8">
              <w:rPr>
                <w:rFonts w:ascii="Arial" w:hAnsi="Arial" w:cs="Arial"/>
                <w:noProof/>
                <w:webHidden/>
              </w:rPr>
              <w:t>13</w:t>
            </w:r>
            <w:r w:rsidR="00B21F79" w:rsidRPr="00E564C8">
              <w:rPr>
                <w:rFonts w:ascii="Arial" w:hAnsi="Arial" w:cs="Arial"/>
                <w:noProof/>
                <w:webHidden/>
              </w:rPr>
              <w:fldChar w:fldCharType="end"/>
            </w:r>
          </w:hyperlink>
        </w:p>
        <w:p w14:paraId="4485AAFE" w14:textId="77777777" w:rsidR="00C03D49" w:rsidRPr="00E564C8" w:rsidRDefault="00A632B2" w:rsidP="00E564C8">
          <w:pPr>
            <w:pStyle w:val="TOC1"/>
            <w:tabs>
              <w:tab w:val="right" w:leader="dot" w:pos="9016"/>
            </w:tabs>
            <w:spacing w:line="360" w:lineRule="auto"/>
            <w:rPr>
              <w:rFonts w:ascii="Arial" w:eastAsiaTheme="minorEastAsia" w:hAnsi="Arial" w:cs="Arial"/>
              <w:noProof/>
              <w:lang w:val="en-US"/>
            </w:rPr>
          </w:pPr>
          <w:hyperlink w:anchor="_Toc81846598" w:history="1">
            <w:r w:rsidR="00B21F79" w:rsidRPr="00E564C8">
              <w:rPr>
                <w:rStyle w:val="Hyperlink"/>
                <w:rFonts w:ascii="Arial" w:hAnsi="Arial" w:cs="Arial"/>
                <w:noProof/>
                <w:lang w:eastAsia="en-GB"/>
              </w:rPr>
              <w:t xml:space="preserve">6. </w:t>
            </w:r>
            <w:r w:rsidR="00B21F79" w:rsidRPr="00E564C8">
              <w:rPr>
                <w:rStyle w:val="Hyperlink"/>
                <w:rFonts w:ascii="Arial" w:hAnsi="Arial" w:cs="Arial"/>
                <w:noProof/>
              </w:rPr>
              <w:t>References</w:t>
            </w:r>
            <w:r w:rsidR="00B21F79" w:rsidRPr="00E564C8">
              <w:rPr>
                <w:rFonts w:ascii="Arial" w:hAnsi="Arial" w:cs="Arial"/>
                <w:noProof/>
                <w:webHidden/>
              </w:rPr>
              <w:tab/>
            </w:r>
            <w:r w:rsidR="00B21F79" w:rsidRPr="00E564C8">
              <w:rPr>
                <w:rFonts w:ascii="Arial" w:hAnsi="Arial" w:cs="Arial"/>
                <w:noProof/>
                <w:webHidden/>
              </w:rPr>
              <w:fldChar w:fldCharType="begin"/>
            </w:r>
            <w:r w:rsidR="00B21F79" w:rsidRPr="00E564C8">
              <w:rPr>
                <w:rFonts w:ascii="Arial" w:hAnsi="Arial" w:cs="Arial"/>
                <w:noProof/>
                <w:webHidden/>
              </w:rPr>
              <w:instrText xml:space="preserve"> PAGEREF _Toc81846598 \h </w:instrText>
            </w:r>
            <w:r w:rsidR="00B21F79" w:rsidRPr="00E564C8">
              <w:rPr>
                <w:rFonts w:ascii="Arial" w:hAnsi="Arial" w:cs="Arial"/>
                <w:noProof/>
                <w:webHidden/>
              </w:rPr>
            </w:r>
            <w:r w:rsidR="00B21F79" w:rsidRPr="00E564C8">
              <w:rPr>
                <w:rFonts w:ascii="Arial" w:hAnsi="Arial" w:cs="Arial"/>
                <w:noProof/>
                <w:webHidden/>
              </w:rPr>
              <w:fldChar w:fldCharType="separate"/>
            </w:r>
            <w:r w:rsidR="00B21F79" w:rsidRPr="00E564C8">
              <w:rPr>
                <w:rFonts w:ascii="Arial" w:hAnsi="Arial" w:cs="Arial"/>
                <w:noProof/>
                <w:webHidden/>
              </w:rPr>
              <w:t>14</w:t>
            </w:r>
            <w:r w:rsidR="00B21F79" w:rsidRPr="00E564C8">
              <w:rPr>
                <w:rFonts w:ascii="Arial" w:hAnsi="Arial" w:cs="Arial"/>
                <w:noProof/>
                <w:webHidden/>
              </w:rPr>
              <w:fldChar w:fldCharType="end"/>
            </w:r>
          </w:hyperlink>
        </w:p>
        <w:p w14:paraId="56FD9B1A" w14:textId="77777777" w:rsidR="00384275" w:rsidRPr="00E564C8" w:rsidRDefault="00B21F79" w:rsidP="00E564C8">
          <w:pPr>
            <w:spacing w:line="360" w:lineRule="auto"/>
            <w:jc w:val="both"/>
            <w:rPr>
              <w:rFonts w:ascii="Arial" w:hAnsi="Arial" w:cs="Arial"/>
            </w:rPr>
          </w:pPr>
          <w:r w:rsidRPr="00E564C8">
            <w:rPr>
              <w:rFonts w:ascii="Arial" w:hAnsi="Arial" w:cs="Arial"/>
              <w:b/>
              <w:bCs/>
              <w:noProof/>
            </w:rPr>
            <w:fldChar w:fldCharType="end"/>
          </w:r>
        </w:p>
      </w:sdtContent>
    </w:sdt>
    <w:p w14:paraId="5A342390" w14:textId="77777777" w:rsidR="00307BB2" w:rsidRPr="00E564C8" w:rsidRDefault="00307BB2" w:rsidP="00E564C8">
      <w:pPr>
        <w:spacing w:line="360" w:lineRule="auto"/>
        <w:jc w:val="both"/>
        <w:rPr>
          <w:rFonts w:ascii="Arial" w:hAnsi="Arial" w:cs="Arial"/>
        </w:rPr>
      </w:pPr>
    </w:p>
    <w:p w14:paraId="1D453377" w14:textId="77777777" w:rsidR="003F23A9" w:rsidRPr="00E564C8" w:rsidRDefault="003F23A9" w:rsidP="00E564C8">
      <w:pPr>
        <w:spacing w:line="360" w:lineRule="auto"/>
        <w:jc w:val="both"/>
        <w:rPr>
          <w:rFonts w:ascii="Arial" w:hAnsi="Arial" w:cs="Arial"/>
        </w:rPr>
      </w:pPr>
    </w:p>
    <w:p w14:paraId="02D42225" w14:textId="77777777" w:rsidR="00307BB2" w:rsidRPr="00E564C8" w:rsidRDefault="00307BB2" w:rsidP="00E564C8">
      <w:pPr>
        <w:spacing w:line="360" w:lineRule="auto"/>
        <w:jc w:val="both"/>
        <w:rPr>
          <w:rFonts w:ascii="Arial" w:hAnsi="Arial" w:cs="Arial"/>
        </w:rPr>
      </w:pPr>
    </w:p>
    <w:p w14:paraId="1F2E849D" w14:textId="77777777" w:rsidR="00307BB2" w:rsidRPr="00E564C8" w:rsidRDefault="00307BB2" w:rsidP="00E564C8">
      <w:pPr>
        <w:spacing w:line="360" w:lineRule="auto"/>
        <w:jc w:val="both"/>
        <w:rPr>
          <w:rFonts w:ascii="Arial" w:hAnsi="Arial" w:cs="Arial"/>
        </w:rPr>
      </w:pPr>
    </w:p>
    <w:p w14:paraId="56A24417" w14:textId="77777777" w:rsidR="00307BB2" w:rsidRPr="00E564C8" w:rsidRDefault="00307BB2" w:rsidP="00E564C8">
      <w:pPr>
        <w:spacing w:line="360" w:lineRule="auto"/>
        <w:jc w:val="both"/>
        <w:rPr>
          <w:rFonts w:ascii="Arial" w:hAnsi="Arial" w:cs="Arial"/>
        </w:rPr>
      </w:pPr>
    </w:p>
    <w:p w14:paraId="2A1B1B05" w14:textId="77777777" w:rsidR="00307BB2" w:rsidRPr="00E564C8" w:rsidRDefault="00307BB2" w:rsidP="00E564C8">
      <w:pPr>
        <w:spacing w:line="360" w:lineRule="auto"/>
        <w:jc w:val="both"/>
        <w:rPr>
          <w:rFonts w:ascii="Arial" w:hAnsi="Arial" w:cs="Arial"/>
        </w:rPr>
      </w:pPr>
    </w:p>
    <w:p w14:paraId="6CE86189" w14:textId="77777777" w:rsidR="00307BB2" w:rsidRPr="00E564C8" w:rsidRDefault="00307BB2" w:rsidP="00E564C8">
      <w:pPr>
        <w:spacing w:line="360" w:lineRule="auto"/>
        <w:jc w:val="both"/>
        <w:rPr>
          <w:rFonts w:ascii="Arial" w:hAnsi="Arial" w:cs="Arial"/>
        </w:rPr>
      </w:pPr>
    </w:p>
    <w:p w14:paraId="29F2B2FE" w14:textId="77777777" w:rsidR="00307BB2" w:rsidRPr="00E564C8" w:rsidRDefault="00307BB2" w:rsidP="00E564C8">
      <w:pPr>
        <w:spacing w:line="360" w:lineRule="auto"/>
        <w:jc w:val="both"/>
        <w:rPr>
          <w:rFonts w:ascii="Arial" w:hAnsi="Arial" w:cs="Arial"/>
        </w:rPr>
      </w:pPr>
    </w:p>
    <w:p w14:paraId="5EC9753E" w14:textId="77777777" w:rsidR="00307BB2" w:rsidRPr="00E564C8" w:rsidRDefault="00307BB2" w:rsidP="00E564C8">
      <w:pPr>
        <w:spacing w:line="360" w:lineRule="auto"/>
        <w:jc w:val="both"/>
        <w:rPr>
          <w:rFonts w:ascii="Arial" w:hAnsi="Arial" w:cs="Arial"/>
        </w:rPr>
      </w:pPr>
    </w:p>
    <w:p w14:paraId="71A3A37D" w14:textId="77777777" w:rsidR="00307BB2" w:rsidRPr="00E564C8" w:rsidRDefault="00307BB2" w:rsidP="00E564C8">
      <w:pPr>
        <w:spacing w:line="360" w:lineRule="auto"/>
        <w:jc w:val="both"/>
        <w:rPr>
          <w:rFonts w:ascii="Arial" w:hAnsi="Arial" w:cs="Arial"/>
        </w:rPr>
      </w:pPr>
    </w:p>
    <w:p w14:paraId="2DC3D5B1" w14:textId="77777777" w:rsidR="00374C86" w:rsidRPr="00E564C8" w:rsidRDefault="00374C86" w:rsidP="00E564C8">
      <w:pPr>
        <w:pStyle w:val="Heading1"/>
        <w:spacing w:line="360" w:lineRule="auto"/>
        <w:jc w:val="both"/>
        <w:rPr>
          <w:rFonts w:ascii="Arial" w:hAnsi="Arial" w:cs="Arial"/>
          <w:sz w:val="22"/>
          <w:szCs w:val="22"/>
        </w:rPr>
      </w:pPr>
      <w:bookmarkStart w:id="3" w:name="_Toc70708805"/>
    </w:p>
    <w:p w14:paraId="4CE9B4B4" w14:textId="77777777" w:rsidR="00011A8E" w:rsidRPr="00636B28" w:rsidRDefault="00B21F79" w:rsidP="00E564C8">
      <w:pPr>
        <w:pStyle w:val="Heading1"/>
        <w:numPr>
          <w:ilvl w:val="0"/>
          <w:numId w:val="18"/>
        </w:numPr>
        <w:spacing w:line="360" w:lineRule="auto"/>
        <w:rPr>
          <w:rFonts w:ascii="Arial" w:hAnsi="Arial" w:cs="Arial"/>
          <w:b/>
          <w:bCs/>
          <w:sz w:val="22"/>
          <w:szCs w:val="22"/>
        </w:rPr>
      </w:pPr>
      <w:bookmarkStart w:id="4" w:name="_Toc81846586"/>
      <w:bookmarkStart w:id="5" w:name="_Toc70708814"/>
      <w:bookmarkEnd w:id="3"/>
      <w:r w:rsidRPr="00636B28">
        <w:rPr>
          <w:rFonts w:ascii="Arial" w:hAnsi="Arial" w:cs="Arial"/>
          <w:b/>
          <w:bCs/>
          <w:sz w:val="22"/>
          <w:szCs w:val="22"/>
        </w:rPr>
        <w:t>Introduction</w:t>
      </w:r>
      <w:bookmarkEnd w:id="4"/>
    </w:p>
    <w:p w14:paraId="3CC62938" w14:textId="77777777" w:rsidR="00011A8E" w:rsidRPr="00B1240C" w:rsidRDefault="00B21F79" w:rsidP="00E564C8">
      <w:pPr>
        <w:pStyle w:val="NormalWeb"/>
        <w:spacing w:before="0" w:beforeAutospacing="0" w:after="0" w:afterAutospacing="0" w:line="360" w:lineRule="auto"/>
        <w:jc w:val="both"/>
        <w:rPr>
          <w:rFonts w:ascii="Arial" w:hAnsi="Arial" w:cs="Arial"/>
          <w:color w:val="0E101A"/>
          <w:sz w:val="22"/>
          <w:szCs w:val="22"/>
        </w:rPr>
      </w:pPr>
      <w:r w:rsidRPr="00B1240C">
        <w:rPr>
          <w:rFonts w:ascii="Arial" w:hAnsi="Arial" w:cs="Arial"/>
          <w:color w:val="0E101A"/>
          <w:sz w:val="22"/>
          <w:szCs w:val="22"/>
        </w:rPr>
        <w:t xml:space="preserve">The purpose of this report is to examine the information and knowledge management process for Amazon through the application of different academic knowledge management models and theories. Amazon was founded by Jeff Bezos in July 1994 to become the most customer-centric </w:t>
      </w:r>
      <w:r w:rsidR="00D832BA" w:rsidRPr="00B1240C">
        <w:rPr>
          <w:rFonts w:ascii="Arial" w:hAnsi="Arial" w:cs="Arial"/>
          <w:color w:val="0E101A"/>
          <w:sz w:val="22"/>
          <w:szCs w:val="22"/>
        </w:rPr>
        <w:t>organis</w:t>
      </w:r>
      <w:r w:rsidRPr="00B1240C">
        <w:rPr>
          <w:rFonts w:ascii="Arial" w:hAnsi="Arial" w:cs="Arial"/>
          <w:color w:val="0E101A"/>
          <w:sz w:val="22"/>
          <w:szCs w:val="22"/>
        </w:rPr>
        <w:t xml:space="preserve">ation in the world. The </w:t>
      </w:r>
      <w:r w:rsidR="00D832BA" w:rsidRPr="00B1240C">
        <w:rPr>
          <w:rFonts w:ascii="Arial" w:hAnsi="Arial" w:cs="Arial"/>
          <w:color w:val="0E101A"/>
          <w:sz w:val="22"/>
          <w:szCs w:val="22"/>
        </w:rPr>
        <w:t>organis</w:t>
      </w:r>
      <w:r w:rsidRPr="00B1240C">
        <w:rPr>
          <w:rFonts w:ascii="Arial" w:hAnsi="Arial" w:cs="Arial"/>
          <w:color w:val="0E101A"/>
          <w:sz w:val="22"/>
          <w:szCs w:val="22"/>
        </w:rPr>
        <w:t xml:space="preserve">ation is working to continually improve customer experience through the implementation of the internet and advanced technologies that can help customers in the identification and purchase of products and empower them to establish their businesses digitally (the UK About Amazon, 2021). Amazon is the largest retailer and prominent cloud service provider in the world. Amazon is performing its business by taking a small percentage of the sales price of products sold by the retailers on its website. The total earning of the company was around $1 trillion in 2020 with the involvement of over 798,000 employees (Mark Hall, 2012). The reason why Amazon’s knowledge management process will be of significance to the report is the strategic power and ability of the </w:t>
      </w:r>
      <w:r w:rsidR="00D832BA" w:rsidRPr="00B1240C">
        <w:rPr>
          <w:rFonts w:ascii="Arial" w:hAnsi="Arial" w:cs="Arial"/>
          <w:color w:val="0E101A"/>
          <w:sz w:val="22"/>
          <w:szCs w:val="22"/>
        </w:rPr>
        <w:t>organis</w:t>
      </w:r>
      <w:r w:rsidRPr="00B1240C">
        <w:rPr>
          <w:rFonts w:ascii="Arial" w:hAnsi="Arial" w:cs="Arial"/>
          <w:color w:val="0E101A"/>
          <w:sz w:val="22"/>
          <w:szCs w:val="22"/>
        </w:rPr>
        <w:t>ation to sustain its position and lead the market during the outbreak of covid-19. When the unemployment rate was increasing at an alarming rate and businesses were facing a decline in their growth due to Covid-19, Amazon purchased over 175,000 new warehouses and delivery service providers between March and April to fulfil the requirements of its customers. The company added 36,400 individuals in three months and increased its headcount by 876,800 (Palmer, 2020).</w:t>
      </w:r>
    </w:p>
    <w:p w14:paraId="19281C4B" w14:textId="676F787A" w:rsidR="00011A8E" w:rsidRPr="00B1240C" w:rsidRDefault="00B21F79" w:rsidP="00E564C8">
      <w:pPr>
        <w:pStyle w:val="NormalWeb"/>
        <w:spacing w:before="0" w:beforeAutospacing="0" w:after="0" w:afterAutospacing="0" w:line="360" w:lineRule="auto"/>
        <w:jc w:val="both"/>
        <w:rPr>
          <w:rFonts w:ascii="Arial" w:hAnsi="Arial" w:cs="Arial"/>
          <w:color w:val="0E101A"/>
          <w:sz w:val="22"/>
          <w:szCs w:val="22"/>
        </w:rPr>
      </w:pPr>
      <w:r w:rsidRPr="00B1240C">
        <w:rPr>
          <w:rFonts w:ascii="Arial" w:hAnsi="Arial" w:cs="Arial"/>
          <w:color w:val="0E101A"/>
          <w:sz w:val="22"/>
          <w:szCs w:val="22"/>
        </w:rPr>
        <w:t xml:space="preserve">Different knowledge management models and theories will be used in the report to understand the knowledge management process of Amazon. The report will examine four models including Ikujiro Nonaka and Ryoko Toyama, Kazuo Ichijo, Nonaka and Takeuchi, and von Krogh and Roos. </w:t>
      </w:r>
      <w:r w:rsidR="00F94F1C" w:rsidRPr="00B1240C">
        <w:rPr>
          <w:rFonts w:ascii="Arial" w:hAnsi="Arial" w:cs="Arial"/>
          <w:color w:val="0E101A"/>
          <w:sz w:val="22"/>
          <w:szCs w:val="22"/>
        </w:rPr>
        <w:t>All</w:t>
      </w:r>
      <w:r w:rsidRPr="00B1240C">
        <w:rPr>
          <w:rFonts w:ascii="Arial" w:hAnsi="Arial" w:cs="Arial"/>
          <w:color w:val="0E101A"/>
          <w:sz w:val="22"/>
          <w:szCs w:val="22"/>
        </w:rPr>
        <w:t xml:space="preserve"> these models have their significance in understanding the functions of an </w:t>
      </w:r>
      <w:r w:rsidR="00D832BA" w:rsidRPr="00B1240C">
        <w:rPr>
          <w:rFonts w:ascii="Arial" w:hAnsi="Arial" w:cs="Arial"/>
          <w:color w:val="0E101A"/>
          <w:sz w:val="22"/>
          <w:szCs w:val="22"/>
        </w:rPr>
        <w:t>organis</w:t>
      </w:r>
      <w:r w:rsidRPr="00B1240C">
        <w:rPr>
          <w:rFonts w:ascii="Arial" w:hAnsi="Arial" w:cs="Arial"/>
          <w:color w:val="0E101A"/>
          <w:sz w:val="22"/>
          <w:szCs w:val="22"/>
        </w:rPr>
        <w:t xml:space="preserve">ation and they guide through various channels to determine the approaches that are used by the </w:t>
      </w:r>
      <w:r w:rsidR="00D832BA" w:rsidRPr="00B1240C">
        <w:rPr>
          <w:rFonts w:ascii="Arial" w:hAnsi="Arial" w:cs="Arial"/>
          <w:color w:val="0E101A"/>
          <w:sz w:val="22"/>
          <w:szCs w:val="22"/>
        </w:rPr>
        <w:t>organis</w:t>
      </w:r>
      <w:r w:rsidRPr="00B1240C">
        <w:rPr>
          <w:rFonts w:ascii="Arial" w:hAnsi="Arial" w:cs="Arial"/>
          <w:color w:val="0E101A"/>
          <w:sz w:val="22"/>
          <w:szCs w:val="22"/>
        </w:rPr>
        <w:t xml:space="preserve">ation. The report will also examine the application of efficient management information systems in the workplace to help the concerned </w:t>
      </w:r>
      <w:r w:rsidR="00D832BA" w:rsidRPr="00B1240C">
        <w:rPr>
          <w:rFonts w:ascii="Arial" w:hAnsi="Arial" w:cs="Arial"/>
          <w:color w:val="0E101A"/>
          <w:sz w:val="22"/>
          <w:szCs w:val="22"/>
        </w:rPr>
        <w:t>organis</w:t>
      </w:r>
      <w:r w:rsidRPr="00B1240C">
        <w:rPr>
          <w:rFonts w:ascii="Arial" w:hAnsi="Arial" w:cs="Arial"/>
          <w:color w:val="0E101A"/>
          <w:sz w:val="22"/>
          <w:szCs w:val="22"/>
        </w:rPr>
        <w:t xml:space="preserve">ation in the achievement of its long-term objectives. It is expected that this report will provide insights into the strategic choices and approaches of Amazon.com and assist in the identification of measures that are adopted by successful </w:t>
      </w:r>
      <w:r w:rsidR="00D832BA" w:rsidRPr="00B1240C">
        <w:rPr>
          <w:rFonts w:ascii="Arial" w:hAnsi="Arial" w:cs="Arial"/>
          <w:color w:val="0E101A"/>
          <w:sz w:val="22"/>
          <w:szCs w:val="22"/>
        </w:rPr>
        <w:t>organis</w:t>
      </w:r>
      <w:r w:rsidRPr="00B1240C">
        <w:rPr>
          <w:rFonts w:ascii="Arial" w:hAnsi="Arial" w:cs="Arial"/>
          <w:color w:val="0E101A"/>
          <w:sz w:val="22"/>
          <w:szCs w:val="22"/>
        </w:rPr>
        <w:t>ations to maintain their performance during uncertain situations.</w:t>
      </w:r>
    </w:p>
    <w:p w14:paraId="32D21FA5" w14:textId="77777777" w:rsidR="00011A8E" w:rsidRPr="00B1240C" w:rsidRDefault="00B21F79" w:rsidP="00E564C8">
      <w:pPr>
        <w:pStyle w:val="Heading1"/>
        <w:numPr>
          <w:ilvl w:val="0"/>
          <w:numId w:val="18"/>
        </w:numPr>
        <w:spacing w:line="360" w:lineRule="auto"/>
        <w:rPr>
          <w:rFonts w:ascii="Arial" w:hAnsi="Arial" w:cs="Arial"/>
          <w:b/>
          <w:bCs/>
          <w:sz w:val="22"/>
          <w:szCs w:val="22"/>
        </w:rPr>
      </w:pPr>
      <w:bookmarkStart w:id="6" w:name="_Toc81846587"/>
      <w:r w:rsidRPr="00B1240C">
        <w:rPr>
          <w:rFonts w:ascii="Arial" w:hAnsi="Arial" w:cs="Arial"/>
          <w:b/>
          <w:bCs/>
          <w:sz w:val="22"/>
          <w:szCs w:val="22"/>
        </w:rPr>
        <w:t>Company Background</w:t>
      </w:r>
      <w:bookmarkEnd w:id="6"/>
    </w:p>
    <w:p w14:paraId="61FCF86E" w14:textId="77777777" w:rsidR="00C10175" w:rsidRDefault="00C10175" w:rsidP="00E564C8">
      <w:pPr>
        <w:pStyle w:val="NormalWeb"/>
        <w:spacing w:before="0" w:beforeAutospacing="0" w:after="0" w:afterAutospacing="0" w:line="360" w:lineRule="auto"/>
        <w:jc w:val="both"/>
        <w:rPr>
          <w:rFonts w:ascii="Arial" w:hAnsi="Arial" w:cs="Arial"/>
          <w:color w:val="0E101A"/>
          <w:sz w:val="22"/>
          <w:szCs w:val="22"/>
        </w:rPr>
      </w:pPr>
    </w:p>
    <w:p w14:paraId="4214D1D6" w14:textId="51D48B9D" w:rsidR="00011A8E" w:rsidRDefault="00B21F79" w:rsidP="00E564C8">
      <w:pPr>
        <w:pStyle w:val="NormalWeb"/>
        <w:spacing w:before="0" w:beforeAutospacing="0" w:after="0" w:afterAutospacing="0" w:line="360" w:lineRule="auto"/>
        <w:jc w:val="both"/>
        <w:rPr>
          <w:rFonts w:ascii="Arial" w:hAnsi="Arial" w:cs="Arial"/>
          <w:color w:val="0E101A"/>
          <w:sz w:val="22"/>
          <w:szCs w:val="22"/>
        </w:rPr>
      </w:pPr>
      <w:r w:rsidRPr="00B1240C">
        <w:rPr>
          <w:rFonts w:ascii="Arial" w:hAnsi="Arial" w:cs="Arial"/>
          <w:color w:val="0E101A"/>
          <w:sz w:val="22"/>
          <w:szCs w:val="22"/>
        </w:rPr>
        <w:t xml:space="preserve">Amazon was established by Jeff Bezos in 1994. The company was initially recognized as Cadabra.com and it was earning around $20,000 per week through its online bookstore (Hartmans, 2021). The company’s name to “Amazon” was changed in September 1994. The founder of the company selected this name because of two reasons. First of all, Amazon’s first products and logo were created by Bezos. The founder considered some products including CDs, computer hardware, computer software, videos, and books in terms of the revenues that could be derived out of these products and selected book segments for the first step in online marketing. The Book segment was selected because of the high demand for books with lower prices in all parts of the world. Secondly, the logo with the arrow from A to Z is a memorable logo for Amazon because it allows customers to find any product from A to Z on the website. This logo was incorporated on June 19, 2000. Amazon faced some challenges in the beginning and the stakeholders of the company were also not sure of the long-term success of the company. However, Amazon generated its first profit of $5,000,000 in the first quarter of 2001 and from there, the company started its journey towards success and the position of a global leader in online shopping. The company relied on advanced knowledge management techniques to connect with customers and make a place in the market. Instead of using multiple portals to interact with customers, Amazon used a single portal and interface that also assisted its employees in getting familiar with the content of the website and understanding mechanisms that can boost the percentage of customer visits to the websites. In addition to this, the company also used other approaches such as getting regular feedback from customers for </w:t>
      </w:r>
      <w:r w:rsidR="00106045" w:rsidRPr="00B1240C">
        <w:rPr>
          <w:rFonts w:ascii="Arial" w:hAnsi="Arial" w:cs="Arial"/>
          <w:color w:val="0E101A"/>
          <w:sz w:val="22"/>
          <w:szCs w:val="22"/>
        </w:rPr>
        <w:t>each purchase, adding personalis</w:t>
      </w:r>
      <w:r w:rsidRPr="00B1240C">
        <w:rPr>
          <w:rFonts w:ascii="Arial" w:hAnsi="Arial" w:cs="Arial"/>
          <w:color w:val="0E101A"/>
          <w:sz w:val="22"/>
          <w:szCs w:val="22"/>
        </w:rPr>
        <w:t>ed features, and maintaining consistency in its operations to become a leading shopping website in the world (Rosenberg, 2014).</w:t>
      </w:r>
    </w:p>
    <w:p w14:paraId="271903D0" w14:textId="77777777" w:rsidR="00C10175" w:rsidRPr="00B1240C" w:rsidRDefault="00C10175" w:rsidP="00E564C8">
      <w:pPr>
        <w:pStyle w:val="NormalWeb"/>
        <w:spacing w:before="0" w:beforeAutospacing="0" w:after="0" w:afterAutospacing="0" w:line="360" w:lineRule="auto"/>
        <w:jc w:val="both"/>
        <w:rPr>
          <w:rFonts w:ascii="Arial" w:hAnsi="Arial" w:cs="Arial"/>
          <w:color w:val="0E101A"/>
          <w:sz w:val="22"/>
          <w:szCs w:val="22"/>
        </w:rPr>
      </w:pPr>
    </w:p>
    <w:p w14:paraId="33C2D0DD" w14:textId="77777777" w:rsidR="00011A8E" w:rsidRPr="00B1240C" w:rsidRDefault="00B21F79" w:rsidP="00E564C8">
      <w:pPr>
        <w:pStyle w:val="Heading2"/>
        <w:numPr>
          <w:ilvl w:val="1"/>
          <w:numId w:val="18"/>
        </w:numPr>
        <w:spacing w:line="360" w:lineRule="auto"/>
        <w:rPr>
          <w:rFonts w:ascii="Arial" w:hAnsi="Arial" w:cs="Arial"/>
          <w:b/>
          <w:bCs/>
          <w:sz w:val="22"/>
          <w:szCs w:val="22"/>
        </w:rPr>
      </w:pPr>
      <w:bookmarkStart w:id="7" w:name="_Toc81846588"/>
      <w:r w:rsidRPr="00B1240C">
        <w:rPr>
          <w:rFonts w:ascii="Arial" w:hAnsi="Arial" w:cs="Arial"/>
          <w:b/>
          <w:bCs/>
          <w:sz w:val="22"/>
          <w:szCs w:val="22"/>
        </w:rPr>
        <w:t>What is Knowledge Management</w:t>
      </w:r>
      <w:bookmarkEnd w:id="7"/>
      <w:r w:rsidRPr="00B1240C">
        <w:rPr>
          <w:rFonts w:ascii="Arial" w:hAnsi="Arial" w:cs="Arial"/>
          <w:b/>
          <w:bCs/>
          <w:sz w:val="22"/>
          <w:szCs w:val="22"/>
        </w:rPr>
        <w:t>   </w:t>
      </w:r>
    </w:p>
    <w:p w14:paraId="0D6F7D62" w14:textId="77777777" w:rsidR="00C10175" w:rsidRDefault="00C10175" w:rsidP="00E564C8">
      <w:pPr>
        <w:pStyle w:val="NormalWeb"/>
        <w:spacing w:before="0" w:beforeAutospacing="0" w:after="0" w:afterAutospacing="0" w:line="360" w:lineRule="auto"/>
        <w:jc w:val="both"/>
        <w:rPr>
          <w:rFonts w:ascii="Arial" w:hAnsi="Arial" w:cs="Arial"/>
          <w:color w:val="0E101A"/>
          <w:sz w:val="22"/>
          <w:szCs w:val="22"/>
        </w:rPr>
      </w:pPr>
    </w:p>
    <w:p w14:paraId="53D38B1F" w14:textId="40D383AE" w:rsidR="00011A8E" w:rsidRPr="00B1240C" w:rsidRDefault="00B21F79" w:rsidP="00E564C8">
      <w:pPr>
        <w:pStyle w:val="NormalWeb"/>
        <w:spacing w:before="0" w:beforeAutospacing="0" w:after="0" w:afterAutospacing="0" w:line="360" w:lineRule="auto"/>
        <w:jc w:val="both"/>
        <w:rPr>
          <w:rFonts w:ascii="Arial" w:hAnsi="Arial" w:cs="Arial"/>
          <w:color w:val="0E101A"/>
          <w:sz w:val="22"/>
          <w:szCs w:val="22"/>
        </w:rPr>
      </w:pPr>
      <w:r w:rsidRPr="00B1240C">
        <w:rPr>
          <w:rFonts w:ascii="Arial" w:hAnsi="Arial" w:cs="Arial"/>
          <w:color w:val="0E101A"/>
          <w:sz w:val="22"/>
          <w:szCs w:val="22"/>
        </w:rPr>
        <w:t xml:space="preserve">Even though there is no clear definition of knowledge </w:t>
      </w:r>
      <w:proofErr w:type="gramStart"/>
      <w:r w:rsidRPr="00B1240C">
        <w:rPr>
          <w:rFonts w:ascii="Arial" w:hAnsi="Arial" w:cs="Arial"/>
          <w:color w:val="0E101A"/>
          <w:sz w:val="22"/>
          <w:szCs w:val="22"/>
        </w:rPr>
        <w:t>management</w:t>
      </w:r>
      <w:proofErr w:type="gramEnd"/>
      <w:r w:rsidRPr="00B1240C">
        <w:rPr>
          <w:rFonts w:ascii="Arial" w:hAnsi="Arial" w:cs="Arial"/>
          <w:color w:val="0E101A"/>
          <w:sz w:val="22"/>
          <w:szCs w:val="22"/>
        </w:rPr>
        <w:t xml:space="preserve"> and this concept is defined by different researchers differently, one common aspect of all definitions is the focus on the efficient utilisation of knowledge to attain insights and develop strategies using the available knowledge (Edosio, 2014). Knowledge management is concerned with the management of experiences and skills for the creation of a learning cycle. The acquired knowledge can be used to predict future market trends and </w:t>
      </w:r>
      <w:r w:rsidR="00D832BA" w:rsidRPr="00B1240C">
        <w:rPr>
          <w:rFonts w:ascii="Arial" w:hAnsi="Arial" w:cs="Arial"/>
          <w:color w:val="0E101A"/>
          <w:sz w:val="22"/>
          <w:szCs w:val="22"/>
        </w:rPr>
        <w:t>organis</w:t>
      </w:r>
      <w:r w:rsidRPr="00B1240C">
        <w:rPr>
          <w:rFonts w:ascii="Arial" w:hAnsi="Arial" w:cs="Arial"/>
          <w:color w:val="0E101A"/>
          <w:sz w:val="22"/>
          <w:szCs w:val="22"/>
        </w:rPr>
        <w:t xml:space="preserve">ational conditions that can provide growth opportunities to the </w:t>
      </w:r>
      <w:r w:rsidR="00D832BA" w:rsidRPr="00B1240C">
        <w:rPr>
          <w:rFonts w:ascii="Arial" w:hAnsi="Arial" w:cs="Arial"/>
          <w:color w:val="0E101A"/>
          <w:sz w:val="22"/>
          <w:szCs w:val="22"/>
        </w:rPr>
        <w:t>organis</w:t>
      </w:r>
      <w:r w:rsidRPr="00B1240C">
        <w:rPr>
          <w:rFonts w:ascii="Arial" w:hAnsi="Arial" w:cs="Arial"/>
          <w:color w:val="0E101A"/>
          <w:sz w:val="22"/>
          <w:szCs w:val="22"/>
        </w:rPr>
        <w:t xml:space="preserve">ation (Ocholla, 2011). The primary focus of this process is to make the knowledge more accessible and understandable for the end-user. Knowledge can be both explicit and tacit; explicit knowledge is easier to articulate and share whereas tacit knowledge offers an experience that is gained from a situation. It is difficult to articulate or express tacit knowledge. There are four stages involved in knowledge conversion. These stages include socialization, capture, dissemination, and </w:t>
      </w:r>
      <w:r w:rsidR="0036799A" w:rsidRPr="00B1240C">
        <w:rPr>
          <w:rFonts w:ascii="Arial" w:hAnsi="Arial" w:cs="Arial"/>
          <w:color w:val="0E101A"/>
          <w:sz w:val="22"/>
          <w:szCs w:val="22"/>
        </w:rPr>
        <w:t>Internalisation</w:t>
      </w:r>
      <w:r w:rsidRPr="00B1240C">
        <w:rPr>
          <w:rFonts w:ascii="Arial" w:hAnsi="Arial" w:cs="Arial"/>
          <w:color w:val="0E101A"/>
          <w:sz w:val="22"/>
          <w:szCs w:val="22"/>
        </w:rPr>
        <w:t>. </w:t>
      </w:r>
    </w:p>
    <w:p w14:paraId="438BAFC5" w14:textId="77777777" w:rsidR="00C10175" w:rsidRDefault="00B21F79" w:rsidP="00E564C8">
      <w:pPr>
        <w:pStyle w:val="NormalWeb"/>
        <w:spacing w:before="0" w:beforeAutospacing="0" w:after="0" w:afterAutospacing="0" w:line="360" w:lineRule="auto"/>
        <w:jc w:val="both"/>
        <w:rPr>
          <w:rFonts w:ascii="Arial" w:hAnsi="Arial" w:cs="Arial"/>
          <w:color w:val="0E101A"/>
          <w:sz w:val="22"/>
          <w:szCs w:val="22"/>
        </w:rPr>
      </w:pPr>
      <w:r w:rsidRPr="00B1240C">
        <w:rPr>
          <w:rFonts w:ascii="Arial" w:hAnsi="Arial" w:cs="Arial"/>
          <w:color w:val="0E101A"/>
          <w:sz w:val="22"/>
          <w:szCs w:val="22"/>
        </w:rPr>
        <w:t xml:space="preserve">Organisations are now using knowledge by creating new roles and structures such as knowledge workers and knowledge engineers to improve their efficiency and </w:t>
      </w:r>
      <w:r w:rsidR="0036799A" w:rsidRPr="00B1240C">
        <w:rPr>
          <w:rFonts w:ascii="Arial" w:hAnsi="Arial" w:cs="Arial"/>
          <w:color w:val="0E101A"/>
          <w:sz w:val="22"/>
          <w:szCs w:val="22"/>
        </w:rPr>
        <w:t>utilise</w:t>
      </w:r>
      <w:r w:rsidRPr="00B1240C">
        <w:rPr>
          <w:rFonts w:ascii="Arial" w:hAnsi="Arial" w:cs="Arial"/>
          <w:color w:val="0E101A"/>
          <w:sz w:val="22"/>
          <w:szCs w:val="22"/>
        </w:rPr>
        <w:t xml:space="preserve"> available information for beneficial purposes (Michaell and Koening, 2018). In knowledge management, information wisdom is required which refers to the way an individual thinks or operates using his past experiences, knowledge, and understanding of different situations. Wisdom is an important element of the DIKW model that includes wisdom hierarchy, knowledge hierarchy, and data pyramid. DIKW stands for data, information, knowledge, and wisdom (Conger and Probst, 2014). This model is presented in a hierarchical structure and its focus is on the identification of ways to extract information from different types of data sets including big data, smart data, unstructured data, and small data. This process assists in knowledge management and allows organisations to efficiently </w:t>
      </w:r>
      <w:r w:rsidR="0036799A" w:rsidRPr="00B1240C">
        <w:rPr>
          <w:rFonts w:ascii="Arial" w:hAnsi="Arial" w:cs="Arial"/>
          <w:color w:val="0E101A"/>
          <w:sz w:val="22"/>
          <w:szCs w:val="22"/>
        </w:rPr>
        <w:t>utilise</w:t>
      </w:r>
      <w:r w:rsidRPr="00B1240C">
        <w:rPr>
          <w:rFonts w:ascii="Arial" w:hAnsi="Arial" w:cs="Arial"/>
          <w:color w:val="0E101A"/>
          <w:sz w:val="22"/>
          <w:szCs w:val="22"/>
        </w:rPr>
        <w:t xml:space="preserve"> available data for their long-term growth and development. </w:t>
      </w:r>
    </w:p>
    <w:p w14:paraId="758D001F" w14:textId="14DB7E5F" w:rsidR="00011A8E" w:rsidRPr="00B1240C" w:rsidRDefault="00B21F79" w:rsidP="00E564C8">
      <w:pPr>
        <w:pStyle w:val="NormalWeb"/>
        <w:spacing w:before="0" w:beforeAutospacing="0" w:after="0" w:afterAutospacing="0" w:line="360" w:lineRule="auto"/>
        <w:jc w:val="both"/>
        <w:rPr>
          <w:rFonts w:ascii="Arial" w:hAnsi="Arial" w:cs="Arial"/>
          <w:color w:val="0E101A"/>
          <w:sz w:val="22"/>
          <w:szCs w:val="22"/>
        </w:rPr>
      </w:pPr>
      <w:r w:rsidRPr="00B1240C">
        <w:rPr>
          <w:rFonts w:ascii="Arial" w:hAnsi="Arial" w:cs="Arial"/>
          <w:color w:val="0E101A"/>
          <w:sz w:val="22"/>
          <w:szCs w:val="22"/>
        </w:rPr>
        <w:t xml:space="preserve">                                          </w:t>
      </w:r>
    </w:p>
    <w:p w14:paraId="3D4A99A0" w14:textId="77777777" w:rsidR="00B27168" w:rsidRPr="00B1240C" w:rsidRDefault="00B21F79" w:rsidP="00E564C8">
      <w:pPr>
        <w:pStyle w:val="Heading2"/>
        <w:numPr>
          <w:ilvl w:val="1"/>
          <w:numId w:val="18"/>
        </w:numPr>
        <w:spacing w:line="360" w:lineRule="auto"/>
        <w:rPr>
          <w:rFonts w:ascii="Arial" w:hAnsi="Arial" w:cs="Arial"/>
          <w:b/>
          <w:bCs/>
          <w:sz w:val="22"/>
          <w:szCs w:val="22"/>
        </w:rPr>
      </w:pPr>
      <w:bookmarkStart w:id="8" w:name="_Toc81846589"/>
      <w:bookmarkStart w:id="9" w:name="_Toc70708816"/>
      <w:bookmarkEnd w:id="5"/>
      <w:r w:rsidRPr="00B1240C">
        <w:rPr>
          <w:rFonts w:ascii="Arial" w:hAnsi="Arial" w:cs="Arial"/>
          <w:b/>
          <w:bCs/>
          <w:sz w:val="22"/>
          <w:szCs w:val="22"/>
        </w:rPr>
        <w:t xml:space="preserve">Why is Knowledge Management </w:t>
      </w:r>
      <w:proofErr w:type="gramStart"/>
      <w:r w:rsidRPr="00B1240C">
        <w:rPr>
          <w:rFonts w:ascii="Arial" w:hAnsi="Arial" w:cs="Arial"/>
          <w:b/>
          <w:bCs/>
          <w:sz w:val="22"/>
          <w:szCs w:val="22"/>
        </w:rPr>
        <w:t>is</w:t>
      </w:r>
      <w:proofErr w:type="gramEnd"/>
      <w:r w:rsidRPr="00B1240C">
        <w:rPr>
          <w:rFonts w:ascii="Arial" w:hAnsi="Arial" w:cs="Arial"/>
          <w:b/>
          <w:bCs/>
          <w:sz w:val="22"/>
          <w:szCs w:val="22"/>
        </w:rPr>
        <w:t xml:space="preserve"> Important for Organisation</w:t>
      </w:r>
      <w:bookmarkEnd w:id="8"/>
      <w:r w:rsidR="00636B28" w:rsidRPr="00B1240C">
        <w:rPr>
          <w:rFonts w:ascii="Arial" w:hAnsi="Arial" w:cs="Arial"/>
          <w:b/>
          <w:bCs/>
          <w:sz w:val="22"/>
          <w:szCs w:val="22"/>
        </w:rPr>
        <w:t>?</w:t>
      </w:r>
    </w:p>
    <w:p w14:paraId="7BD0E497" w14:textId="77777777" w:rsidR="00C10175" w:rsidRDefault="00C10175" w:rsidP="00E564C8">
      <w:pPr>
        <w:pStyle w:val="NormalWeb"/>
        <w:spacing w:before="0" w:beforeAutospacing="0" w:after="0" w:afterAutospacing="0" w:line="360" w:lineRule="auto"/>
        <w:jc w:val="both"/>
        <w:rPr>
          <w:rFonts w:ascii="Arial" w:hAnsi="Arial" w:cs="Arial"/>
          <w:color w:val="0E101A"/>
          <w:sz w:val="22"/>
          <w:szCs w:val="22"/>
        </w:rPr>
      </w:pPr>
    </w:p>
    <w:p w14:paraId="71F46C68" w14:textId="60E2E750" w:rsidR="00B27168" w:rsidRDefault="00B21F79" w:rsidP="00E564C8">
      <w:pPr>
        <w:pStyle w:val="NormalWeb"/>
        <w:spacing w:before="0" w:beforeAutospacing="0" w:after="0" w:afterAutospacing="0" w:line="360" w:lineRule="auto"/>
        <w:jc w:val="both"/>
        <w:rPr>
          <w:rFonts w:ascii="Arial" w:hAnsi="Arial" w:cs="Arial"/>
          <w:color w:val="0E101A"/>
          <w:sz w:val="22"/>
          <w:szCs w:val="22"/>
        </w:rPr>
      </w:pPr>
      <w:r w:rsidRPr="00B1240C">
        <w:rPr>
          <w:rFonts w:ascii="Arial" w:hAnsi="Arial" w:cs="Arial"/>
          <w:color w:val="0E101A"/>
          <w:sz w:val="22"/>
          <w:szCs w:val="22"/>
        </w:rPr>
        <w:t xml:space="preserve">In today's era, businesses are relying on new technologies for the performance of their operations and the management of data. With the help of new technologies and digital mediums, a wide range of information is generated daily. Efficient management of this information to convert it into useful data is considered to be a primary source of success for </w:t>
      </w:r>
      <w:r w:rsidR="00D832BA" w:rsidRPr="00B1240C">
        <w:rPr>
          <w:rFonts w:ascii="Arial" w:hAnsi="Arial" w:cs="Arial"/>
          <w:color w:val="0E101A"/>
          <w:sz w:val="22"/>
          <w:szCs w:val="22"/>
        </w:rPr>
        <w:t>organis</w:t>
      </w:r>
      <w:r w:rsidRPr="00B1240C">
        <w:rPr>
          <w:rFonts w:ascii="Arial" w:hAnsi="Arial" w:cs="Arial"/>
          <w:color w:val="0E101A"/>
          <w:sz w:val="22"/>
          <w:szCs w:val="22"/>
        </w:rPr>
        <w:t>ations. Businesses use knowledge management as a parameter to determine their growth potential and prioritize this process to attain a competitive advantage in the market. According to Igbinovia and Ikenwe (2017)</w:t>
      </w:r>
      <w:r w:rsidRPr="00B1240C">
        <w:rPr>
          <w:rStyle w:val="Strong"/>
          <w:rFonts w:ascii="Arial" w:eastAsiaTheme="majorEastAsia" w:hAnsi="Arial" w:cs="Arial"/>
          <w:color w:val="0E101A"/>
          <w:sz w:val="22"/>
          <w:szCs w:val="22"/>
        </w:rPr>
        <w:t>,</w:t>
      </w:r>
      <w:r w:rsidRPr="00B1240C">
        <w:rPr>
          <w:rFonts w:ascii="Arial" w:hAnsi="Arial" w:cs="Arial"/>
          <w:color w:val="0E101A"/>
          <w:sz w:val="22"/>
          <w:szCs w:val="22"/>
        </w:rPr>
        <w:t xml:space="preserve"> knowledge management enables innovation in the </w:t>
      </w:r>
      <w:r w:rsidR="00D832BA" w:rsidRPr="00B1240C">
        <w:rPr>
          <w:rFonts w:ascii="Arial" w:hAnsi="Arial" w:cs="Arial"/>
          <w:color w:val="0E101A"/>
          <w:sz w:val="22"/>
          <w:szCs w:val="22"/>
        </w:rPr>
        <w:t>organis</w:t>
      </w:r>
      <w:r w:rsidRPr="00B1240C">
        <w:rPr>
          <w:rFonts w:ascii="Arial" w:hAnsi="Arial" w:cs="Arial"/>
          <w:color w:val="0E101A"/>
          <w:sz w:val="22"/>
          <w:szCs w:val="22"/>
        </w:rPr>
        <w:t xml:space="preserve">ation, encourages the flow of ideas, improves revenues, reduces operations costs, and increases the overall efficiency of the </w:t>
      </w:r>
      <w:r w:rsidR="00D832BA" w:rsidRPr="00B1240C">
        <w:rPr>
          <w:rFonts w:ascii="Arial" w:hAnsi="Arial" w:cs="Arial"/>
          <w:color w:val="0E101A"/>
          <w:sz w:val="22"/>
          <w:szCs w:val="22"/>
        </w:rPr>
        <w:t>organis</w:t>
      </w:r>
      <w:r w:rsidRPr="00B1240C">
        <w:rPr>
          <w:rFonts w:ascii="Arial" w:hAnsi="Arial" w:cs="Arial"/>
          <w:color w:val="0E101A"/>
          <w:sz w:val="22"/>
          <w:szCs w:val="22"/>
        </w:rPr>
        <w:t xml:space="preserve">ation. Dhamdhere (2015) has also stated that knowledge management can potentially transform organisations by introducing new levels of efficiency, increasing the usage of new technologies, improving the scope of operations, and making the information accessible for the users for improved productivity. It also improves the performance of organisations by improving the quality of products and increasing the overall efficiency of the workers. Furthermore, it improves the decision-making process, streamlines process time, provides high data integrity, increases collaboration, and reduces work-related stress by decreasing the requirement of re-work in the </w:t>
      </w:r>
      <w:r w:rsidR="00D832BA" w:rsidRPr="00B1240C">
        <w:rPr>
          <w:rFonts w:ascii="Arial" w:hAnsi="Arial" w:cs="Arial"/>
          <w:color w:val="0E101A"/>
          <w:sz w:val="22"/>
          <w:szCs w:val="22"/>
        </w:rPr>
        <w:t>organis</w:t>
      </w:r>
      <w:r w:rsidRPr="00B1240C">
        <w:rPr>
          <w:rFonts w:ascii="Arial" w:hAnsi="Arial" w:cs="Arial"/>
          <w:color w:val="0E101A"/>
          <w:sz w:val="22"/>
          <w:szCs w:val="22"/>
        </w:rPr>
        <w:t xml:space="preserve">ation. Knowledge management also improves the financial position of a business by treating the </w:t>
      </w:r>
      <w:r w:rsidR="00D832BA" w:rsidRPr="00B1240C">
        <w:rPr>
          <w:rFonts w:ascii="Arial" w:hAnsi="Arial" w:cs="Arial"/>
          <w:color w:val="0E101A"/>
          <w:sz w:val="22"/>
          <w:szCs w:val="22"/>
        </w:rPr>
        <w:t>organis</w:t>
      </w:r>
      <w:r w:rsidRPr="00B1240C">
        <w:rPr>
          <w:rFonts w:ascii="Arial" w:hAnsi="Arial" w:cs="Arial"/>
          <w:color w:val="0E101A"/>
          <w:sz w:val="22"/>
          <w:szCs w:val="22"/>
        </w:rPr>
        <w:t>ational members as important assets for the development and success of the business (Igbinovia and Ikenwe, 2017)</w:t>
      </w:r>
      <w:r w:rsidRPr="00B1240C">
        <w:rPr>
          <w:rStyle w:val="Strong"/>
          <w:rFonts w:ascii="Arial" w:eastAsiaTheme="majorEastAsia" w:hAnsi="Arial" w:cs="Arial"/>
          <w:color w:val="0E101A"/>
          <w:sz w:val="22"/>
          <w:szCs w:val="22"/>
        </w:rPr>
        <w:t>.</w:t>
      </w:r>
      <w:r w:rsidRPr="00B1240C">
        <w:rPr>
          <w:rFonts w:ascii="Arial" w:hAnsi="Arial" w:cs="Arial"/>
          <w:color w:val="0E101A"/>
          <w:sz w:val="22"/>
          <w:szCs w:val="22"/>
        </w:rPr>
        <w:t xml:space="preserve"> However, most of the </w:t>
      </w:r>
      <w:r w:rsidR="00D832BA" w:rsidRPr="00B1240C">
        <w:rPr>
          <w:rFonts w:ascii="Arial" w:hAnsi="Arial" w:cs="Arial"/>
          <w:color w:val="0E101A"/>
          <w:sz w:val="22"/>
          <w:szCs w:val="22"/>
        </w:rPr>
        <w:t>organis</w:t>
      </w:r>
      <w:r w:rsidRPr="00B1240C">
        <w:rPr>
          <w:rFonts w:ascii="Arial" w:hAnsi="Arial" w:cs="Arial"/>
          <w:color w:val="0E101A"/>
          <w:sz w:val="22"/>
          <w:szCs w:val="22"/>
        </w:rPr>
        <w:t xml:space="preserve">ations are still ignoring the importance of knowledge management that is adding barriers to their access to new </w:t>
      </w:r>
      <w:proofErr w:type="gramStart"/>
      <w:r w:rsidRPr="00B1240C">
        <w:rPr>
          <w:rFonts w:ascii="Arial" w:hAnsi="Arial" w:cs="Arial"/>
          <w:color w:val="0E101A"/>
          <w:sz w:val="22"/>
          <w:szCs w:val="22"/>
        </w:rPr>
        <w:t>technologies, and</w:t>
      </w:r>
      <w:proofErr w:type="gramEnd"/>
      <w:r w:rsidRPr="00B1240C">
        <w:rPr>
          <w:rFonts w:ascii="Arial" w:hAnsi="Arial" w:cs="Arial"/>
          <w:color w:val="0E101A"/>
          <w:sz w:val="22"/>
          <w:szCs w:val="22"/>
        </w:rPr>
        <w:t xml:space="preserve"> affecting the quality of their services. Thus, knowledge management is critical for the long-term performance of </w:t>
      </w:r>
      <w:r w:rsidR="00D832BA" w:rsidRPr="00B1240C">
        <w:rPr>
          <w:rFonts w:ascii="Arial" w:hAnsi="Arial" w:cs="Arial"/>
          <w:color w:val="0E101A"/>
          <w:sz w:val="22"/>
          <w:szCs w:val="22"/>
        </w:rPr>
        <w:t>organis</w:t>
      </w:r>
      <w:r w:rsidRPr="00B1240C">
        <w:rPr>
          <w:rFonts w:ascii="Arial" w:hAnsi="Arial" w:cs="Arial"/>
          <w:color w:val="0E101A"/>
          <w:sz w:val="22"/>
          <w:szCs w:val="22"/>
        </w:rPr>
        <w:t>ations because it increases their familiarity with advanced mechanisms important for their competitive position and success.</w:t>
      </w:r>
    </w:p>
    <w:p w14:paraId="4B96D9B2" w14:textId="77777777" w:rsidR="00C10175" w:rsidRPr="00B1240C" w:rsidRDefault="00C10175" w:rsidP="00E564C8">
      <w:pPr>
        <w:pStyle w:val="NormalWeb"/>
        <w:spacing w:before="0" w:beforeAutospacing="0" w:after="0" w:afterAutospacing="0" w:line="360" w:lineRule="auto"/>
        <w:jc w:val="both"/>
        <w:rPr>
          <w:rFonts w:ascii="Arial" w:hAnsi="Arial" w:cs="Arial"/>
          <w:color w:val="0E101A"/>
          <w:sz w:val="22"/>
          <w:szCs w:val="22"/>
        </w:rPr>
      </w:pPr>
    </w:p>
    <w:p w14:paraId="48EFD774" w14:textId="77777777" w:rsidR="00B27168" w:rsidRPr="00B1240C" w:rsidRDefault="00B21F79" w:rsidP="00E564C8">
      <w:pPr>
        <w:pStyle w:val="Heading2"/>
        <w:numPr>
          <w:ilvl w:val="1"/>
          <w:numId w:val="18"/>
        </w:numPr>
        <w:spacing w:line="360" w:lineRule="auto"/>
        <w:rPr>
          <w:rFonts w:ascii="Arial" w:hAnsi="Arial" w:cs="Arial"/>
          <w:b/>
          <w:bCs/>
          <w:sz w:val="22"/>
          <w:szCs w:val="22"/>
        </w:rPr>
      </w:pPr>
      <w:bookmarkStart w:id="10" w:name="_Toc81846590"/>
      <w:r w:rsidRPr="00B1240C">
        <w:rPr>
          <w:rFonts w:ascii="Arial" w:hAnsi="Arial" w:cs="Arial"/>
          <w:b/>
          <w:bCs/>
          <w:sz w:val="22"/>
          <w:szCs w:val="22"/>
        </w:rPr>
        <w:t>Why is Knowledge Management Important in Amazon</w:t>
      </w:r>
      <w:bookmarkEnd w:id="10"/>
      <w:r w:rsidR="0055582D" w:rsidRPr="00B1240C">
        <w:rPr>
          <w:rFonts w:ascii="Arial" w:hAnsi="Arial" w:cs="Arial"/>
          <w:b/>
          <w:bCs/>
          <w:sz w:val="22"/>
          <w:szCs w:val="22"/>
        </w:rPr>
        <w:t>?</w:t>
      </w:r>
    </w:p>
    <w:p w14:paraId="52EFE6A2" w14:textId="77777777" w:rsidR="00C10175" w:rsidRDefault="00C10175" w:rsidP="00E564C8">
      <w:pPr>
        <w:pStyle w:val="NormalWeb"/>
        <w:spacing w:before="0" w:beforeAutospacing="0" w:after="0" w:afterAutospacing="0" w:line="360" w:lineRule="auto"/>
        <w:jc w:val="both"/>
        <w:rPr>
          <w:rFonts w:ascii="Arial" w:hAnsi="Arial" w:cs="Arial"/>
          <w:color w:val="0E101A"/>
          <w:sz w:val="22"/>
          <w:szCs w:val="22"/>
        </w:rPr>
      </w:pPr>
    </w:p>
    <w:p w14:paraId="342958C7" w14:textId="6147889E" w:rsidR="0036799A" w:rsidRPr="00B1240C" w:rsidRDefault="00B21F79" w:rsidP="00E564C8">
      <w:pPr>
        <w:pStyle w:val="NormalWeb"/>
        <w:spacing w:before="0" w:beforeAutospacing="0" w:after="0" w:afterAutospacing="0" w:line="360" w:lineRule="auto"/>
        <w:jc w:val="both"/>
        <w:rPr>
          <w:rFonts w:ascii="Arial" w:hAnsi="Arial" w:cs="Arial"/>
          <w:color w:val="0E101A"/>
          <w:sz w:val="22"/>
          <w:szCs w:val="22"/>
        </w:rPr>
      </w:pPr>
      <w:r w:rsidRPr="00B1240C">
        <w:rPr>
          <w:rFonts w:ascii="Arial" w:hAnsi="Arial" w:cs="Arial"/>
          <w:color w:val="0E101A"/>
          <w:sz w:val="22"/>
          <w:szCs w:val="22"/>
        </w:rPr>
        <w:t xml:space="preserve">Knowledge management is important for Amazon because of several reasons. First of all, knowledge management contains the ability to provide strategic results related to the competitive position, skill improvement, and profitability of an </w:t>
      </w:r>
      <w:r w:rsidR="00C10175">
        <w:rPr>
          <w:rFonts w:ascii="Arial" w:hAnsi="Arial" w:cs="Arial"/>
          <w:color w:val="0E101A"/>
          <w:sz w:val="22"/>
          <w:szCs w:val="22"/>
        </w:rPr>
        <w:pgNum/>
        <w:t>tilize</w:t>
      </w:r>
      <w:r w:rsidR="00C10175">
        <w:rPr>
          <w:rFonts w:ascii="Arial" w:hAnsi="Arial" w:cs="Arial"/>
          <w:color w:val="0E101A"/>
          <w:sz w:val="22"/>
          <w:szCs w:val="22"/>
        </w:rPr>
        <w:pgNum/>
        <w:t>e</w:t>
      </w:r>
      <w:r w:rsidR="00C10175">
        <w:rPr>
          <w:rFonts w:ascii="Arial" w:hAnsi="Arial" w:cs="Arial"/>
          <w:color w:val="0E101A"/>
          <w:sz w:val="22"/>
          <w:szCs w:val="22"/>
        </w:rPr>
        <w:pgNum/>
        <w:t>on</w:t>
      </w:r>
      <w:r w:rsidRPr="00B1240C">
        <w:rPr>
          <w:rFonts w:ascii="Arial" w:hAnsi="Arial" w:cs="Arial"/>
          <w:color w:val="0E101A"/>
          <w:sz w:val="22"/>
          <w:szCs w:val="22"/>
        </w:rPr>
        <w:t xml:space="preserve"> (Jeon et al, 2011). Secondly, globalization has also led to the transfer of information at a fast pace across almost all geographical locations through the internet. As a result of this, different knowledge-based economies have emerged where efficient management of human resources is considered critical for workers to develop the right value for economic growth. Thirdly, </w:t>
      </w:r>
      <w:r w:rsidR="00D832BA" w:rsidRPr="00B1240C">
        <w:rPr>
          <w:rFonts w:ascii="Arial" w:hAnsi="Arial" w:cs="Arial"/>
          <w:color w:val="0E101A"/>
          <w:sz w:val="22"/>
          <w:szCs w:val="22"/>
        </w:rPr>
        <w:t>organis</w:t>
      </w:r>
      <w:r w:rsidRPr="00B1240C">
        <w:rPr>
          <w:rFonts w:ascii="Arial" w:hAnsi="Arial" w:cs="Arial"/>
          <w:color w:val="0E101A"/>
          <w:sz w:val="22"/>
          <w:szCs w:val="22"/>
        </w:rPr>
        <w:t xml:space="preserve">ations cannot compete solely by relying on only financial resources, knowledge has become a new resource for the competitive advantage of </w:t>
      </w:r>
      <w:r w:rsidR="00D832BA" w:rsidRPr="00B1240C">
        <w:rPr>
          <w:rFonts w:ascii="Arial" w:hAnsi="Arial" w:cs="Arial"/>
          <w:color w:val="0E101A"/>
          <w:sz w:val="22"/>
          <w:szCs w:val="22"/>
        </w:rPr>
        <w:t>organis</w:t>
      </w:r>
      <w:r w:rsidRPr="00B1240C">
        <w:rPr>
          <w:rFonts w:ascii="Arial" w:hAnsi="Arial" w:cs="Arial"/>
          <w:color w:val="0E101A"/>
          <w:sz w:val="22"/>
          <w:szCs w:val="22"/>
        </w:rPr>
        <w:t xml:space="preserve">ations and its efficient utilization can provide them new opportunities for growth (Omotayo, 2015). </w:t>
      </w:r>
    </w:p>
    <w:p w14:paraId="313FA9C1" w14:textId="77777777" w:rsidR="0036799A" w:rsidRPr="00B1240C" w:rsidRDefault="0036799A" w:rsidP="00E564C8">
      <w:pPr>
        <w:pStyle w:val="NormalWeb"/>
        <w:spacing w:before="0" w:beforeAutospacing="0" w:after="0" w:afterAutospacing="0" w:line="360" w:lineRule="auto"/>
        <w:jc w:val="both"/>
        <w:rPr>
          <w:rFonts w:ascii="Arial" w:hAnsi="Arial" w:cs="Arial"/>
          <w:color w:val="0E101A"/>
          <w:sz w:val="22"/>
          <w:szCs w:val="22"/>
        </w:rPr>
      </w:pPr>
    </w:p>
    <w:p w14:paraId="72601452" w14:textId="2601E33E" w:rsidR="00B27168" w:rsidRDefault="00B21F79" w:rsidP="00E564C8">
      <w:pPr>
        <w:pStyle w:val="NormalWeb"/>
        <w:spacing w:before="0" w:beforeAutospacing="0" w:after="0" w:afterAutospacing="0" w:line="360" w:lineRule="auto"/>
        <w:jc w:val="both"/>
        <w:rPr>
          <w:rFonts w:ascii="Arial" w:hAnsi="Arial" w:cs="Arial"/>
          <w:color w:val="0E101A"/>
          <w:sz w:val="22"/>
          <w:szCs w:val="22"/>
        </w:rPr>
      </w:pPr>
      <w:r w:rsidRPr="00B1240C">
        <w:rPr>
          <w:rFonts w:ascii="Arial" w:hAnsi="Arial" w:cs="Arial"/>
          <w:color w:val="0E101A"/>
          <w:sz w:val="22"/>
          <w:szCs w:val="22"/>
        </w:rPr>
        <w:t xml:space="preserve">Lastly, effective management of available information can allow </w:t>
      </w:r>
      <w:r w:rsidR="00D832BA" w:rsidRPr="00B1240C">
        <w:rPr>
          <w:rFonts w:ascii="Arial" w:hAnsi="Arial" w:cs="Arial"/>
          <w:color w:val="0E101A"/>
          <w:sz w:val="22"/>
          <w:szCs w:val="22"/>
        </w:rPr>
        <w:t>organis</w:t>
      </w:r>
      <w:r w:rsidRPr="00B1240C">
        <w:rPr>
          <w:rFonts w:ascii="Arial" w:hAnsi="Arial" w:cs="Arial"/>
          <w:color w:val="0E101A"/>
          <w:sz w:val="22"/>
          <w:szCs w:val="22"/>
        </w:rPr>
        <w:t xml:space="preserve">ations to identify market patterns and </w:t>
      </w:r>
      <w:r w:rsidR="00C10175">
        <w:rPr>
          <w:rFonts w:ascii="Arial" w:hAnsi="Arial" w:cs="Arial"/>
          <w:color w:val="0E101A"/>
          <w:sz w:val="22"/>
          <w:szCs w:val="22"/>
        </w:rPr>
        <w:pgNum/>
        <w:t>tilize</w:t>
      </w:r>
      <w:r w:rsidR="00C10175">
        <w:rPr>
          <w:rFonts w:ascii="Arial" w:hAnsi="Arial" w:cs="Arial"/>
          <w:color w:val="0E101A"/>
          <w:sz w:val="22"/>
          <w:szCs w:val="22"/>
        </w:rPr>
        <w:pgNum/>
        <w:t>e</w:t>
      </w:r>
      <w:r w:rsidRPr="00B1240C">
        <w:rPr>
          <w:rFonts w:ascii="Arial" w:hAnsi="Arial" w:cs="Arial"/>
          <w:color w:val="0E101A"/>
          <w:sz w:val="22"/>
          <w:szCs w:val="22"/>
        </w:rPr>
        <w:t xml:space="preserve"> their strategies according to the changes in the market. Due to these reasons, knowledge management is considered critical for the growth and development of Amazon. Amazon is among the most successful eCommerce companies and from the establishment of its business till today, the company has remained focused on the identification and fulfilment of the requirements of customers to provide them high-quality services and a user-friendly interface. There are different knowledge management principles integrated by Amazon to efficiently </w:t>
      </w:r>
      <w:r w:rsidR="00C10175">
        <w:rPr>
          <w:rFonts w:ascii="Arial" w:hAnsi="Arial" w:cs="Arial"/>
          <w:color w:val="0E101A"/>
          <w:sz w:val="22"/>
          <w:szCs w:val="22"/>
        </w:rPr>
        <w:pgNum/>
        <w:t>tilize</w:t>
      </w:r>
      <w:r w:rsidRPr="00B1240C">
        <w:rPr>
          <w:rFonts w:ascii="Arial" w:hAnsi="Arial" w:cs="Arial"/>
          <w:color w:val="0E101A"/>
          <w:sz w:val="22"/>
          <w:szCs w:val="22"/>
        </w:rPr>
        <w:t xml:space="preserve"> available resources. For example, the company is relying on one portal, single interface, providing consistency in presentation, using distributed upstream content and other principles like magical personalization of data to achieve its objectives (Marc Rosenberg, 2014).</w:t>
      </w:r>
    </w:p>
    <w:p w14:paraId="09F21C1B" w14:textId="77777777" w:rsidR="00C10175" w:rsidRDefault="00C10175" w:rsidP="00E564C8">
      <w:pPr>
        <w:pStyle w:val="NormalWeb"/>
        <w:spacing w:before="0" w:beforeAutospacing="0" w:after="0" w:afterAutospacing="0" w:line="360" w:lineRule="auto"/>
        <w:jc w:val="both"/>
        <w:rPr>
          <w:rFonts w:ascii="Arial" w:hAnsi="Arial" w:cs="Arial"/>
          <w:color w:val="0E101A"/>
          <w:sz w:val="22"/>
          <w:szCs w:val="22"/>
        </w:rPr>
      </w:pPr>
    </w:p>
    <w:p w14:paraId="5FA6F18B" w14:textId="77777777" w:rsidR="00C10175" w:rsidRDefault="00C10175" w:rsidP="00E564C8">
      <w:pPr>
        <w:pStyle w:val="NormalWeb"/>
        <w:spacing w:before="0" w:beforeAutospacing="0" w:after="0" w:afterAutospacing="0" w:line="360" w:lineRule="auto"/>
        <w:jc w:val="both"/>
        <w:rPr>
          <w:rFonts w:ascii="Arial" w:hAnsi="Arial" w:cs="Arial"/>
          <w:color w:val="0E101A"/>
          <w:sz w:val="22"/>
          <w:szCs w:val="22"/>
        </w:rPr>
      </w:pPr>
    </w:p>
    <w:p w14:paraId="1F1BC490" w14:textId="77777777" w:rsidR="00C10175" w:rsidRDefault="00C10175" w:rsidP="00E564C8">
      <w:pPr>
        <w:pStyle w:val="NormalWeb"/>
        <w:spacing w:before="0" w:beforeAutospacing="0" w:after="0" w:afterAutospacing="0" w:line="360" w:lineRule="auto"/>
        <w:jc w:val="both"/>
        <w:rPr>
          <w:rFonts w:ascii="Arial" w:hAnsi="Arial" w:cs="Arial"/>
          <w:color w:val="0E101A"/>
          <w:sz w:val="22"/>
          <w:szCs w:val="22"/>
        </w:rPr>
      </w:pPr>
    </w:p>
    <w:p w14:paraId="4EE9B558" w14:textId="77777777" w:rsidR="00C10175" w:rsidRPr="00B1240C" w:rsidRDefault="00C10175" w:rsidP="00E564C8">
      <w:pPr>
        <w:pStyle w:val="NormalWeb"/>
        <w:spacing w:before="0" w:beforeAutospacing="0" w:after="0" w:afterAutospacing="0" w:line="360" w:lineRule="auto"/>
        <w:jc w:val="both"/>
        <w:rPr>
          <w:rFonts w:ascii="Arial" w:hAnsi="Arial" w:cs="Arial"/>
          <w:color w:val="0E101A"/>
          <w:sz w:val="22"/>
          <w:szCs w:val="22"/>
        </w:rPr>
      </w:pPr>
    </w:p>
    <w:p w14:paraId="6AF88B5E" w14:textId="6D57CD8C" w:rsidR="00A352AC" w:rsidRPr="00B1240C" w:rsidRDefault="00B21F79" w:rsidP="00E564C8">
      <w:pPr>
        <w:pStyle w:val="Heading1"/>
        <w:spacing w:line="360" w:lineRule="auto"/>
        <w:jc w:val="both"/>
        <w:rPr>
          <w:rFonts w:ascii="Arial" w:hAnsi="Arial" w:cs="Arial"/>
          <w:sz w:val="22"/>
          <w:szCs w:val="22"/>
        </w:rPr>
      </w:pPr>
      <w:bookmarkStart w:id="11" w:name="_Toc81846591"/>
      <w:r w:rsidRPr="00B1240C">
        <w:rPr>
          <w:rFonts w:ascii="Arial" w:hAnsi="Arial" w:cs="Arial"/>
          <w:sz w:val="22"/>
          <w:szCs w:val="22"/>
        </w:rPr>
        <w:t xml:space="preserve">2.4 </w:t>
      </w:r>
      <w:r w:rsidR="00EC72FC" w:rsidRPr="00B1240C">
        <w:rPr>
          <w:rStyle w:val="Heading2Char"/>
          <w:rFonts w:ascii="Arial" w:hAnsi="Arial" w:cs="Arial"/>
          <w:b/>
          <w:bCs/>
          <w:sz w:val="22"/>
          <w:szCs w:val="22"/>
        </w:rPr>
        <w:t>How know</w:t>
      </w:r>
      <w:r w:rsidR="00F53B64" w:rsidRPr="00B1240C">
        <w:rPr>
          <w:rStyle w:val="Heading2Char"/>
          <w:rFonts w:ascii="Arial" w:hAnsi="Arial" w:cs="Arial"/>
          <w:b/>
          <w:bCs/>
          <w:sz w:val="22"/>
          <w:szCs w:val="22"/>
        </w:rPr>
        <w:t xml:space="preserve">ledge </w:t>
      </w:r>
      <w:r w:rsidR="00630783" w:rsidRPr="00B1240C">
        <w:rPr>
          <w:rStyle w:val="Heading2Char"/>
          <w:rFonts w:ascii="Arial" w:hAnsi="Arial" w:cs="Arial"/>
          <w:b/>
          <w:bCs/>
          <w:sz w:val="22"/>
          <w:szCs w:val="22"/>
        </w:rPr>
        <w:t>M</w:t>
      </w:r>
      <w:r w:rsidR="00F53B64" w:rsidRPr="00B1240C">
        <w:rPr>
          <w:rStyle w:val="Heading2Char"/>
          <w:rFonts w:ascii="Arial" w:hAnsi="Arial" w:cs="Arial"/>
          <w:b/>
          <w:bCs/>
          <w:sz w:val="22"/>
          <w:szCs w:val="22"/>
        </w:rPr>
        <w:t xml:space="preserve">anagement </w:t>
      </w:r>
      <w:r w:rsidR="008C6CDC" w:rsidRPr="00B1240C">
        <w:rPr>
          <w:rStyle w:val="Heading2Char"/>
          <w:rFonts w:ascii="Arial" w:hAnsi="Arial" w:cs="Arial"/>
          <w:b/>
          <w:bCs/>
          <w:sz w:val="22"/>
          <w:szCs w:val="22"/>
        </w:rPr>
        <w:t xml:space="preserve">helps </w:t>
      </w:r>
      <w:r w:rsidR="00EB62C5" w:rsidRPr="00B1240C">
        <w:rPr>
          <w:rStyle w:val="Heading2Char"/>
          <w:rFonts w:ascii="Arial" w:hAnsi="Arial" w:cs="Arial"/>
          <w:b/>
          <w:bCs/>
          <w:sz w:val="22"/>
          <w:szCs w:val="22"/>
        </w:rPr>
        <w:t xml:space="preserve">organisations </w:t>
      </w:r>
      <w:r w:rsidR="00FE04BB" w:rsidRPr="00B1240C">
        <w:rPr>
          <w:rStyle w:val="Heading2Char"/>
          <w:rFonts w:ascii="Arial" w:hAnsi="Arial" w:cs="Arial"/>
          <w:b/>
          <w:bCs/>
          <w:sz w:val="22"/>
          <w:szCs w:val="22"/>
        </w:rPr>
        <w:t>in S</w:t>
      </w:r>
      <w:r w:rsidRPr="00B1240C">
        <w:rPr>
          <w:rStyle w:val="Heading2Char"/>
          <w:rFonts w:ascii="Arial" w:hAnsi="Arial" w:cs="Arial"/>
          <w:b/>
          <w:bCs/>
          <w:sz w:val="22"/>
          <w:szCs w:val="22"/>
        </w:rPr>
        <w:t>atisfying</w:t>
      </w:r>
      <w:r w:rsidR="00EB62C5" w:rsidRPr="00B1240C">
        <w:rPr>
          <w:rStyle w:val="Heading2Char"/>
          <w:rFonts w:ascii="Arial" w:hAnsi="Arial" w:cs="Arial"/>
          <w:b/>
          <w:bCs/>
          <w:sz w:val="22"/>
          <w:szCs w:val="22"/>
        </w:rPr>
        <w:t xml:space="preserve"> Customer</w:t>
      </w:r>
      <w:r w:rsidRPr="00B1240C">
        <w:rPr>
          <w:rStyle w:val="Heading2Char"/>
          <w:rFonts w:ascii="Arial" w:hAnsi="Arial" w:cs="Arial"/>
          <w:b/>
          <w:bCs/>
          <w:sz w:val="22"/>
          <w:szCs w:val="22"/>
        </w:rPr>
        <w:t>s</w:t>
      </w:r>
      <w:r w:rsidR="00EB62C5" w:rsidRPr="00B1240C">
        <w:rPr>
          <w:rStyle w:val="Heading2Char"/>
          <w:rFonts w:ascii="Arial" w:hAnsi="Arial" w:cs="Arial"/>
          <w:b/>
          <w:bCs/>
          <w:sz w:val="22"/>
          <w:szCs w:val="22"/>
        </w:rPr>
        <w:t xml:space="preserve"> </w:t>
      </w:r>
      <w:r w:rsidR="00E3134C" w:rsidRPr="00B1240C">
        <w:rPr>
          <w:rStyle w:val="Heading2Char"/>
          <w:rFonts w:ascii="Arial" w:hAnsi="Arial" w:cs="Arial"/>
          <w:b/>
          <w:bCs/>
          <w:sz w:val="22"/>
          <w:szCs w:val="22"/>
        </w:rPr>
        <w:t xml:space="preserve">and Achieving competitive </w:t>
      </w:r>
      <w:r w:rsidR="002C7CCE" w:rsidRPr="00B1240C">
        <w:rPr>
          <w:rStyle w:val="Heading2Char"/>
          <w:rFonts w:ascii="Arial" w:hAnsi="Arial" w:cs="Arial"/>
          <w:b/>
          <w:bCs/>
          <w:sz w:val="22"/>
          <w:szCs w:val="22"/>
        </w:rPr>
        <w:t>A</w:t>
      </w:r>
      <w:r w:rsidR="00E3134C" w:rsidRPr="00B1240C">
        <w:rPr>
          <w:rStyle w:val="Heading2Char"/>
          <w:rFonts w:ascii="Arial" w:hAnsi="Arial" w:cs="Arial"/>
          <w:b/>
          <w:bCs/>
          <w:sz w:val="22"/>
          <w:szCs w:val="22"/>
        </w:rPr>
        <w:t>d</w:t>
      </w:r>
      <w:r w:rsidR="00B61835" w:rsidRPr="00B1240C">
        <w:rPr>
          <w:rStyle w:val="Heading2Char"/>
          <w:rFonts w:ascii="Arial" w:hAnsi="Arial" w:cs="Arial"/>
          <w:b/>
          <w:bCs/>
          <w:sz w:val="22"/>
          <w:szCs w:val="22"/>
        </w:rPr>
        <w:t>vantage</w:t>
      </w:r>
      <w:bookmarkEnd w:id="9"/>
      <w:bookmarkEnd w:id="11"/>
      <w:r w:rsidR="0055582D" w:rsidRPr="00B1240C">
        <w:rPr>
          <w:rStyle w:val="Heading2Char"/>
          <w:rFonts w:ascii="Arial" w:hAnsi="Arial" w:cs="Arial"/>
          <w:b/>
          <w:bCs/>
          <w:sz w:val="22"/>
          <w:szCs w:val="22"/>
        </w:rPr>
        <w:t>?</w:t>
      </w:r>
    </w:p>
    <w:p w14:paraId="4F3AADE3" w14:textId="77777777" w:rsidR="00C10175" w:rsidRDefault="00C10175" w:rsidP="00E564C8">
      <w:pPr>
        <w:spacing w:line="360" w:lineRule="auto"/>
        <w:jc w:val="both"/>
        <w:rPr>
          <w:rFonts w:ascii="Arial" w:hAnsi="Arial" w:cs="Arial"/>
        </w:rPr>
      </w:pPr>
    </w:p>
    <w:p w14:paraId="5C077F78" w14:textId="317777C6" w:rsidR="009E2195" w:rsidRDefault="00B21F79" w:rsidP="00E564C8">
      <w:pPr>
        <w:spacing w:line="360" w:lineRule="auto"/>
        <w:jc w:val="both"/>
        <w:rPr>
          <w:rFonts w:ascii="Arial" w:hAnsi="Arial" w:cs="Arial"/>
        </w:rPr>
      </w:pPr>
      <w:r w:rsidRPr="00B1240C">
        <w:rPr>
          <w:rFonts w:ascii="Arial" w:hAnsi="Arial" w:cs="Arial"/>
        </w:rPr>
        <w:t xml:space="preserve">Knowledge management was used in Amazon to satisfy the needs of customers and achieve a competitive position. Amazon has successfully established its business by prioritising the demands of its customers and focusing on what aspects of the services are important for its growth. The company has tracked the data on its website and identify sales and purchase patterns to develop new strategies. The </w:t>
      </w:r>
      <w:r w:rsidR="00D832BA" w:rsidRPr="00B1240C">
        <w:rPr>
          <w:rFonts w:ascii="Arial" w:hAnsi="Arial" w:cs="Arial"/>
        </w:rPr>
        <w:t>organis</w:t>
      </w:r>
      <w:r w:rsidRPr="00B1240C">
        <w:rPr>
          <w:rFonts w:ascii="Arial" w:hAnsi="Arial" w:cs="Arial"/>
        </w:rPr>
        <w:t>ation has efficiently managed available information and through the implementation of its knowledge management approaches, it has become able to provide high-quality services to its customers at a very reasonable price (Shah Mohammed, 2018).</w:t>
      </w:r>
    </w:p>
    <w:p w14:paraId="38AF0344" w14:textId="77777777" w:rsidR="00C10175" w:rsidRPr="00B1240C" w:rsidRDefault="00C10175" w:rsidP="00E564C8">
      <w:pPr>
        <w:spacing w:line="360" w:lineRule="auto"/>
        <w:jc w:val="both"/>
        <w:rPr>
          <w:rFonts w:ascii="Arial" w:hAnsi="Arial" w:cs="Arial"/>
        </w:rPr>
      </w:pPr>
    </w:p>
    <w:p w14:paraId="26B21535" w14:textId="2AFCC140" w:rsidR="00D574AB" w:rsidRPr="00B1240C" w:rsidRDefault="00B21F79" w:rsidP="00E564C8">
      <w:pPr>
        <w:pStyle w:val="Heading1"/>
        <w:numPr>
          <w:ilvl w:val="0"/>
          <w:numId w:val="18"/>
        </w:numPr>
        <w:spacing w:line="360" w:lineRule="auto"/>
        <w:rPr>
          <w:rFonts w:ascii="Arial" w:hAnsi="Arial" w:cs="Arial"/>
          <w:b/>
          <w:bCs/>
          <w:sz w:val="22"/>
          <w:szCs w:val="22"/>
        </w:rPr>
      </w:pPr>
      <w:bookmarkStart w:id="12" w:name="_Toc70708817"/>
      <w:bookmarkStart w:id="13" w:name="_Toc81846592"/>
      <w:r w:rsidRPr="00B1240C">
        <w:rPr>
          <w:rFonts w:ascii="Arial" w:hAnsi="Arial" w:cs="Arial"/>
          <w:b/>
          <w:bCs/>
          <w:sz w:val="22"/>
          <w:szCs w:val="22"/>
        </w:rPr>
        <w:t>E</w:t>
      </w:r>
      <w:r w:rsidR="00BF3401" w:rsidRPr="00B1240C">
        <w:rPr>
          <w:rFonts w:ascii="Arial" w:hAnsi="Arial" w:cs="Arial"/>
          <w:b/>
          <w:bCs/>
          <w:sz w:val="22"/>
          <w:szCs w:val="22"/>
        </w:rPr>
        <w:t xml:space="preserve">valuate at least </w:t>
      </w:r>
      <w:r w:rsidR="00BE7F6B" w:rsidRPr="00B1240C">
        <w:rPr>
          <w:rFonts w:ascii="Arial" w:hAnsi="Arial" w:cs="Arial"/>
          <w:b/>
          <w:bCs/>
          <w:sz w:val="22"/>
          <w:szCs w:val="22"/>
        </w:rPr>
        <w:t>3-4 Know</w:t>
      </w:r>
      <w:r w:rsidR="001A38E7" w:rsidRPr="00B1240C">
        <w:rPr>
          <w:rFonts w:ascii="Arial" w:hAnsi="Arial" w:cs="Arial"/>
          <w:b/>
          <w:bCs/>
          <w:sz w:val="22"/>
          <w:szCs w:val="22"/>
        </w:rPr>
        <w:t>ledge Management Models or</w:t>
      </w:r>
      <w:r w:rsidR="00FF39C6" w:rsidRPr="00B1240C">
        <w:rPr>
          <w:rFonts w:ascii="Arial" w:hAnsi="Arial" w:cs="Arial"/>
          <w:b/>
          <w:bCs/>
          <w:sz w:val="22"/>
          <w:szCs w:val="22"/>
        </w:rPr>
        <w:t xml:space="preserve"> Theori</w:t>
      </w:r>
      <w:r w:rsidR="0013032F" w:rsidRPr="00B1240C">
        <w:rPr>
          <w:rFonts w:ascii="Arial" w:hAnsi="Arial" w:cs="Arial"/>
          <w:b/>
          <w:bCs/>
          <w:sz w:val="22"/>
          <w:szCs w:val="22"/>
        </w:rPr>
        <w:t>e</w:t>
      </w:r>
      <w:r w:rsidR="00FF39C6" w:rsidRPr="00B1240C">
        <w:rPr>
          <w:rFonts w:ascii="Arial" w:hAnsi="Arial" w:cs="Arial"/>
          <w:b/>
          <w:bCs/>
          <w:sz w:val="22"/>
          <w:szCs w:val="22"/>
        </w:rPr>
        <w:t>s with</w:t>
      </w:r>
      <w:r w:rsidR="0013032F" w:rsidRPr="00B1240C">
        <w:rPr>
          <w:rFonts w:ascii="Arial" w:hAnsi="Arial" w:cs="Arial"/>
          <w:b/>
          <w:bCs/>
          <w:sz w:val="22"/>
          <w:szCs w:val="22"/>
        </w:rPr>
        <w:t xml:space="preserve"> contra</w:t>
      </w:r>
      <w:r w:rsidR="00D37E56" w:rsidRPr="00B1240C">
        <w:rPr>
          <w:rFonts w:ascii="Arial" w:hAnsi="Arial" w:cs="Arial"/>
          <w:b/>
          <w:bCs/>
          <w:sz w:val="22"/>
          <w:szCs w:val="22"/>
        </w:rPr>
        <w:t>sting Arg</w:t>
      </w:r>
      <w:r w:rsidR="0028242B" w:rsidRPr="00B1240C">
        <w:rPr>
          <w:rFonts w:ascii="Arial" w:hAnsi="Arial" w:cs="Arial"/>
          <w:b/>
          <w:bCs/>
          <w:sz w:val="22"/>
          <w:szCs w:val="22"/>
        </w:rPr>
        <w:t>u</w:t>
      </w:r>
      <w:r w:rsidR="00D37E56" w:rsidRPr="00B1240C">
        <w:rPr>
          <w:rFonts w:ascii="Arial" w:hAnsi="Arial" w:cs="Arial"/>
          <w:b/>
          <w:bCs/>
          <w:sz w:val="22"/>
          <w:szCs w:val="22"/>
        </w:rPr>
        <w:t xml:space="preserve">ments (for </w:t>
      </w:r>
      <w:r w:rsidR="0028242B" w:rsidRPr="00B1240C">
        <w:rPr>
          <w:rFonts w:ascii="Arial" w:hAnsi="Arial" w:cs="Arial"/>
          <w:b/>
          <w:bCs/>
          <w:sz w:val="22"/>
          <w:szCs w:val="22"/>
        </w:rPr>
        <w:t>and against)</w:t>
      </w:r>
      <w:bookmarkEnd w:id="12"/>
      <w:bookmarkEnd w:id="13"/>
    </w:p>
    <w:p w14:paraId="18E45A56" w14:textId="77777777" w:rsidR="00990136" w:rsidRPr="00B1240C" w:rsidRDefault="00990136" w:rsidP="00E564C8">
      <w:pPr>
        <w:spacing w:line="360" w:lineRule="auto"/>
        <w:jc w:val="both"/>
        <w:rPr>
          <w:rFonts w:ascii="Arial" w:hAnsi="Arial" w:cs="Arial"/>
        </w:rPr>
      </w:pPr>
    </w:p>
    <w:p w14:paraId="0B6A650B" w14:textId="77777777" w:rsidR="004110A2" w:rsidRPr="00B1240C" w:rsidRDefault="00B21F79" w:rsidP="00E564C8">
      <w:pPr>
        <w:spacing w:line="360" w:lineRule="auto"/>
        <w:jc w:val="both"/>
        <w:rPr>
          <w:rFonts w:ascii="Arial" w:hAnsi="Arial" w:cs="Arial"/>
        </w:rPr>
      </w:pPr>
      <w:r w:rsidRPr="00B1240C">
        <w:rPr>
          <w:rFonts w:ascii="Arial" w:hAnsi="Arial" w:cs="Arial"/>
        </w:rPr>
        <w:t>There are four knowledge management models/theories that will be used in this report. A short history and detail on each will be given.</w:t>
      </w:r>
    </w:p>
    <w:p w14:paraId="0BB31BA2" w14:textId="77777777" w:rsidR="004A13E6" w:rsidRPr="00B1240C" w:rsidRDefault="00B21F79" w:rsidP="00E564C8">
      <w:pPr>
        <w:spacing w:line="360" w:lineRule="auto"/>
        <w:jc w:val="both"/>
        <w:rPr>
          <w:rFonts w:ascii="Arial" w:hAnsi="Arial" w:cs="Arial"/>
        </w:rPr>
      </w:pPr>
      <w:r w:rsidRPr="00B1240C">
        <w:rPr>
          <w:rFonts w:ascii="Arial" w:hAnsi="Arial" w:cs="Arial"/>
        </w:rPr>
        <w:t xml:space="preserve">von Krogh and Roos – The von Krogh and Roos model was the 1st model that promptly differentiated individual knowledge and social knowledge. The model explores different aspects: Why and how knowledge is obtained by employees of a company, why and how the knowledge is distributed throughout an </w:t>
      </w:r>
      <w:r w:rsidR="00D832BA" w:rsidRPr="00B1240C">
        <w:rPr>
          <w:rFonts w:ascii="Arial" w:hAnsi="Arial" w:cs="Arial"/>
        </w:rPr>
        <w:t>organis</w:t>
      </w:r>
      <w:r w:rsidRPr="00B1240C">
        <w:rPr>
          <w:rFonts w:ascii="Arial" w:hAnsi="Arial" w:cs="Arial"/>
        </w:rPr>
        <w:t xml:space="preserve">ation, what does knowledge entails for the employees of a company in addition to the </w:t>
      </w:r>
      <w:r w:rsidR="00D832BA" w:rsidRPr="00B1240C">
        <w:rPr>
          <w:rFonts w:ascii="Arial" w:hAnsi="Arial" w:cs="Arial"/>
        </w:rPr>
        <w:t>organis</w:t>
      </w:r>
      <w:r w:rsidRPr="00B1240C">
        <w:rPr>
          <w:rFonts w:ascii="Arial" w:hAnsi="Arial" w:cs="Arial"/>
        </w:rPr>
        <w:t xml:space="preserve">ation, and what hinders </w:t>
      </w:r>
      <w:r w:rsidR="00D832BA" w:rsidRPr="00B1240C">
        <w:rPr>
          <w:rFonts w:ascii="Arial" w:hAnsi="Arial" w:cs="Arial"/>
        </w:rPr>
        <w:t>organis</w:t>
      </w:r>
      <w:r w:rsidRPr="00B1240C">
        <w:rPr>
          <w:rFonts w:ascii="Arial" w:hAnsi="Arial" w:cs="Arial"/>
        </w:rPr>
        <w:t xml:space="preserve">ational knowledge management. In von Krogh and Roos model they define knowledge as something located both in the mind of the people (the employees and others of a company) and it links people together. This model studies the nature of Knowledge Management from several viewpoints such as staff of a company, communication, and connection, the structure and arrangement of an </w:t>
      </w:r>
      <w:r w:rsidR="00D832BA" w:rsidRPr="00B1240C">
        <w:rPr>
          <w:rFonts w:ascii="Arial" w:hAnsi="Arial" w:cs="Arial"/>
        </w:rPr>
        <w:t>organis</w:t>
      </w:r>
      <w:r w:rsidRPr="00B1240C">
        <w:rPr>
          <w:rFonts w:ascii="Arial" w:hAnsi="Arial" w:cs="Arial"/>
        </w:rPr>
        <w:t>ation, link between members, and how the human resource of a company is managed</w:t>
      </w:r>
      <w:r w:rsidR="00B37A0E" w:rsidRPr="00B1240C">
        <w:rPr>
          <w:rFonts w:ascii="Arial" w:hAnsi="Arial" w:cs="Arial"/>
        </w:rPr>
        <w:t xml:space="preserve">. </w:t>
      </w:r>
      <w:r w:rsidR="007B4FBE" w:rsidRPr="00B1240C">
        <w:rPr>
          <w:rFonts w:ascii="Arial" w:hAnsi="Arial" w:cs="Arial"/>
        </w:rPr>
        <w:t>The application of this model in Amazon’s knowledge management process will allow the company to improve the quality of its services</w:t>
      </w:r>
      <w:r w:rsidR="00A85B20" w:rsidRPr="00B1240C">
        <w:rPr>
          <w:rFonts w:ascii="Arial" w:hAnsi="Arial" w:cs="Arial"/>
        </w:rPr>
        <w:t xml:space="preserve"> and</w:t>
      </w:r>
      <w:r w:rsidR="007B4FBE" w:rsidRPr="00B1240C">
        <w:rPr>
          <w:rFonts w:ascii="Arial" w:hAnsi="Arial" w:cs="Arial"/>
        </w:rPr>
        <w:t xml:space="preserve"> promote a common infrastructure for the presentation of new knowledge</w:t>
      </w:r>
      <w:r w:rsidR="006D20AD" w:rsidRPr="00B1240C">
        <w:rPr>
          <w:rFonts w:ascii="Arial" w:hAnsi="Arial" w:cs="Arial"/>
        </w:rPr>
        <w:t xml:space="preserve">. </w:t>
      </w:r>
      <w:r w:rsidR="001754D7" w:rsidRPr="00B1240C">
        <w:rPr>
          <w:rFonts w:ascii="Arial" w:hAnsi="Arial" w:cs="Arial"/>
        </w:rPr>
        <w:t xml:space="preserve">This model will enable Amazon to integrate knowledge </w:t>
      </w:r>
      <w:r w:rsidR="00184A28" w:rsidRPr="00B1240C">
        <w:rPr>
          <w:rFonts w:ascii="Arial" w:hAnsi="Arial" w:cs="Arial"/>
        </w:rPr>
        <w:t>that will serve as a stimulator for individual development, sharing of knowledge in different groups</w:t>
      </w:r>
      <w:r w:rsidRPr="00B1240C">
        <w:rPr>
          <w:rFonts w:ascii="Arial" w:hAnsi="Arial" w:cs="Arial"/>
        </w:rPr>
        <w:t>,</w:t>
      </w:r>
      <w:r w:rsidR="00184A28" w:rsidRPr="00B1240C">
        <w:rPr>
          <w:rFonts w:ascii="Arial" w:hAnsi="Arial" w:cs="Arial"/>
        </w:rPr>
        <w:t xml:space="preserve"> and retention of the valuable and knowledge-based content in the </w:t>
      </w:r>
      <w:r w:rsidR="00D832BA" w:rsidRPr="00B1240C">
        <w:rPr>
          <w:rFonts w:ascii="Arial" w:hAnsi="Arial" w:cs="Arial"/>
        </w:rPr>
        <w:t>organis</w:t>
      </w:r>
      <w:r w:rsidR="00184A28" w:rsidRPr="00B1240C">
        <w:rPr>
          <w:rFonts w:ascii="Arial" w:hAnsi="Arial" w:cs="Arial"/>
        </w:rPr>
        <w:t>ation (Dalkir, 201</w:t>
      </w:r>
      <w:r w:rsidR="00A953AA" w:rsidRPr="00B1240C">
        <w:rPr>
          <w:rFonts w:ascii="Arial" w:hAnsi="Arial" w:cs="Arial"/>
        </w:rPr>
        <w:t>3</w:t>
      </w:r>
      <w:r w:rsidR="00184A28" w:rsidRPr="00B1240C">
        <w:rPr>
          <w:rFonts w:ascii="Arial" w:hAnsi="Arial" w:cs="Arial"/>
        </w:rPr>
        <w:t xml:space="preserve">). However, a </w:t>
      </w:r>
      <w:r w:rsidR="00B37A0E" w:rsidRPr="00B1240C">
        <w:rPr>
          <w:rFonts w:ascii="Arial" w:hAnsi="Arial" w:cs="Arial"/>
        </w:rPr>
        <w:t xml:space="preserve">downside of this model is that </w:t>
      </w:r>
      <w:r w:rsidR="00184A28" w:rsidRPr="00B1240C">
        <w:rPr>
          <w:rFonts w:ascii="Arial" w:hAnsi="Arial" w:cs="Arial"/>
        </w:rPr>
        <w:t xml:space="preserve">poor application of these viewpoints can create problems and hinder knowledge management approaches in the </w:t>
      </w:r>
      <w:r w:rsidR="00D832BA" w:rsidRPr="00B1240C">
        <w:rPr>
          <w:rFonts w:ascii="Arial" w:hAnsi="Arial" w:cs="Arial"/>
        </w:rPr>
        <w:t>organis</w:t>
      </w:r>
      <w:r w:rsidR="00184A28" w:rsidRPr="00B1240C">
        <w:rPr>
          <w:rFonts w:ascii="Arial" w:hAnsi="Arial" w:cs="Arial"/>
        </w:rPr>
        <w:t>ation.</w:t>
      </w:r>
      <w:r w:rsidR="00C36F1E" w:rsidRPr="00B1240C">
        <w:rPr>
          <w:rFonts w:ascii="Arial" w:hAnsi="Arial" w:cs="Arial"/>
        </w:rPr>
        <w:t xml:space="preserve"> </w:t>
      </w:r>
      <w:r w:rsidRPr="00B1240C">
        <w:rPr>
          <w:rFonts w:ascii="Arial" w:hAnsi="Arial" w:cs="Arial"/>
        </w:rPr>
        <w:t xml:space="preserve">For example, the quality of services will be affected if the employees at Amazon are not able to perceive knowledge as an important element of the </w:t>
      </w:r>
      <w:r w:rsidR="00D832BA" w:rsidRPr="00B1240C">
        <w:rPr>
          <w:rFonts w:ascii="Arial" w:hAnsi="Arial" w:cs="Arial"/>
        </w:rPr>
        <w:t>organis</w:t>
      </w:r>
      <w:r w:rsidRPr="00B1240C">
        <w:rPr>
          <w:rFonts w:ascii="Arial" w:hAnsi="Arial" w:cs="Arial"/>
        </w:rPr>
        <w:t xml:space="preserve">ation. Likewise, the absence of a common language will generate barriers in the promotion of new knowledge which will become a challenge for the </w:t>
      </w:r>
      <w:r w:rsidR="00D832BA" w:rsidRPr="00B1240C">
        <w:rPr>
          <w:rFonts w:ascii="Arial" w:hAnsi="Arial" w:cs="Arial"/>
        </w:rPr>
        <w:t>organis</w:t>
      </w:r>
      <w:r w:rsidRPr="00B1240C">
        <w:rPr>
          <w:rFonts w:ascii="Arial" w:hAnsi="Arial" w:cs="Arial"/>
        </w:rPr>
        <w:t>ation in the implementation of new strategies.</w:t>
      </w:r>
    </w:p>
    <w:p w14:paraId="7137D803" w14:textId="77777777" w:rsidR="00A84FAD" w:rsidRPr="00B1240C" w:rsidRDefault="00B21F79" w:rsidP="00E564C8">
      <w:pPr>
        <w:spacing w:line="360" w:lineRule="auto"/>
        <w:jc w:val="both"/>
        <w:rPr>
          <w:rFonts w:ascii="Arial" w:hAnsi="Arial" w:cs="Arial"/>
        </w:rPr>
      </w:pPr>
      <w:r w:rsidRPr="00B1240C">
        <w:rPr>
          <w:rFonts w:ascii="Arial" w:hAnsi="Arial" w:cs="Arial"/>
        </w:rPr>
        <w:t xml:space="preserve">Nonaka and Takeuchi – The Nonaka and Takeuchi model of knowledge management is created from the management of coincidence and a universal model of knowledge creation. In this model, there are four main modes of knowledge conversion. These are Indirect Socialization (sharing tacit knowledge through seeing, copying, and practising), indirect to direct externalization (expressing tacit knowledge into clear-cut theories), direct combination (incorporating ideas into knowledge system), and direct to indirect </w:t>
      </w:r>
      <w:r w:rsidR="0036799A" w:rsidRPr="00B1240C">
        <w:rPr>
          <w:rFonts w:ascii="Arial" w:hAnsi="Arial" w:cs="Arial"/>
        </w:rPr>
        <w:t>Internalisation</w:t>
      </w:r>
      <w:r w:rsidRPr="00B1240C">
        <w:rPr>
          <w:rFonts w:ascii="Arial" w:hAnsi="Arial" w:cs="Arial"/>
        </w:rPr>
        <w:t xml:space="preserve"> (incorporating clear-cut knowledge into tacit knowledge).</w:t>
      </w:r>
    </w:p>
    <w:p w14:paraId="0666D3D8" w14:textId="77777777" w:rsidR="00A84FAD" w:rsidRPr="00B1240C" w:rsidRDefault="00B21F79" w:rsidP="00E564C8">
      <w:pPr>
        <w:spacing w:line="360" w:lineRule="auto"/>
        <w:jc w:val="both"/>
        <w:rPr>
          <w:rFonts w:ascii="Arial" w:hAnsi="Arial" w:cs="Arial"/>
        </w:rPr>
      </w:pPr>
      <w:r w:rsidRPr="00B1240C">
        <w:rPr>
          <w:rFonts w:ascii="Arial" w:hAnsi="Arial" w:cs="Arial"/>
        </w:rPr>
        <w:t xml:space="preserve"> </w:t>
      </w:r>
    </w:p>
    <w:p w14:paraId="31D9B68C" w14:textId="77777777" w:rsidR="00A84FAD" w:rsidRPr="00B1240C" w:rsidRDefault="00B21F79" w:rsidP="00E564C8">
      <w:pPr>
        <w:spacing w:line="360" w:lineRule="auto"/>
        <w:jc w:val="both"/>
        <w:rPr>
          <w:rFonts w:ascii="Arial" w:hAnsi="Arial" w:cs="Arial"/>
        </w:rPr>
      </w:pPr>
      <w:r w:rsidRPr="00B1240C">
        <w:rPr>
          <w:rFonts w:ascii="Arial" w:hAnsi="Arial" w:cs="Arial"/>
        </w:rPr>
        <w:t xml:space="preserve">Kazuo Ichijo – This model includes both explicit and tacit knowledge. Kazuo Ichijo had an idea that if someone improves a business that accepts both tacit and explicit knowledge, the company can move to pass its first good idea and become something that can change markets. Visionary leaders embrace tacit knowledge and authorize its sharing and use, and as a result, it moves out of worker's minds into the company’s social environment. This changes personal creativity into innovations for everyone. To conclude these visionary </w:t>
      </w:r>
      <w:proofErr w:type="gramStart"/>
      <w:r w:rsidRPr="00B1240C">
        <w:rPr>
          <w:rFonts w:ascii="Arial" w:hAnsi="Arial" w:cs="Arial"/>
        </w:rPr>
        <w:t>leaders</w:t>
      </w:r>
      <w:proofErr w:type="gramEnd"/>
      <w:r w:rsidRPr="00B1240C">
        <w:rPr>
          <w:rFonts w:ascii="Arial" w:hAnsi="Arial" w:cs="Arial"/>
        </w:rPr>
        <w:t xml:space="preserve"> engage in opening the mysteries of tacit knowledge and using it to their advantage (Sally Helgesen, 2008).</w:t>
      </w:r>
    </w:p>
    <w:p w14:paraId="083CF1BA" w14:textId="19F898E3" w:rsidR="00CC1713" w:rsidRPr="00B1240C" w:rsidRDefault="00B21F79" w:rsidP="00E564C8">
      <w:pPr>
        <w:spacing w:line="360" w:lineRule="auto"/>
        <w:jc w:val="both"/>
        <w:rPr>
          <w:rFonts w:ascii="Arial" w:hAnsi="Arial" w:cs="Arial"/>
        </w:rPr>
      </w:pPr>
      <w:r w:rsidRPr="00B1240C">
        <w:rPr>
          <w:rFonts w:ascii="Arial" w:hAnsi="Arial" w:cs="Arial"/>
        </w:rPr>
        <w:t xml:space="preserve">Ikujiro Nonaka &amp; Ryoko Toyama-In this model, the Dynamic process of Knowledge creation is theorized as a dialectical process, in which contradictions are made through dynamic interactions between individuals, their </w:t>
      </w:r>
      <w:r w:rsidR="00D832BA" w:rsidRPr="00B1240C">
        <w:rPr>
          <w:rFonts w:ascii="Arial" w:hAnsi="Arial" w:cs="Arial"/>
        </w:rPr>
        <w:t>organis</w:t>
      </w:r>
      <w:r w:rsidRPr="00B1240C">
        <w:rPr>
          <w:rFonts w:ascii="Arial" w:hAnsi="Arial" w:cs="Arial"/>
        </w:rPr>
        <w:t xml:space="preserve">ation, and the nature around them. This model is </w:t>
      </w:r>
      <w:proofErr w:type="spellStart"/>
      <w:proofErr w:type="gramStart"/>
      <w:r w:rsidRPr="00B1240C">
        <w:rPr>
          <w:rFonts w:ascii="Arial" w:hAnsi="Arial" w:cs="Arial"/>
        </w:rPr>
        <w:t>base</w:t>
      </w:r>
      <w:proofErr w:type="spellEnd"/>
      <w:proofErr w:type="gramEnd"/>
      <w:r w:rsidRPr="00B1240C">
        <w:rPr>
          <w:rFonts w:ascii="Arial" w:hAnsi="Arial" w:cs="Arial"/>
        </w:rPr>
        <w:t xml:space="preserve"> on the concept that knowledge is created in a spiral that goes through opposing ideas/theories such as order and chaos, micro and macro (big and small), mind and body, and tacit and explicit. This model is rooted in Japanese culture and the Japanese company’s </w:t>
      </w:r>
      <w:r w:rsidR="00D832BA" w:rsidRPr="00B1240C">
        <w:rPr>
          <w:rFonts w:ascii="Arial" w:hAnsi="Arial" w:cs="Arial"/>
        </w:rPr>
        <w:t>organis</w:t>
      </w:r>
      <w:r w:rsidRPr="00B1240C">
        <w:rPr>
          <w:rFonts w:ascii="Arial" w:hAnsi="Arial" w:cs="Arial"/>
        </w:rPr>
        <w:t xml:space="preserve">ational </w:t>
      </w:r>
      <w:r w:rsidR="00134883" w:rsidRPr="00B1240C">
        <w:rPr>
          <w:rFonts w:ascii="Arial" w:hAnsi="Arial" w:cs="Arial"/>
        </w:rPr>
        <w:t>behaviour</w:t>
      </w:r>
      <w:r w:rsidRPr="00B1240C">
        <w:rPr>
          <w:rFonts w:ascii="Arial" w:hAnsi="Arial" w:cs="Arial"/>
        </w:rPr>
        <w:t xml:space="preserve">. This results in limitations that restrict the creator from making assumptions from this model as it relates to culture. According to this model, </w:t>
      </w:r>
      <w:r w:rsidR="00D832BA" w:rsidRPr="00B1240C">
        <w:rPr>
          <w:rFonts w:ascii="Arial" w:hAnsi="Arial" w:cs="Arial"/>
        </w:rPr>
        <w:t>organis</w:t>
      </w:r>
      <w:r w:rsidRPr="00B1240C">
        <w:rPr>
          <w:rFonts w:ascii="Arial" w:hAnsi="Arial" w:cs="Arial"/>
        </w:rPr>
        <w:t>ations use dynamic processes to manage and create knowledge (</w:t>
      </w:r>
      <w:r w:rsidRPr="00B1240C">
        <w:rPr>
          <w:rFonts w:ascii="Arial" w:hAnsi="Arial" w:cs="Arial"/>
          <w:color w:val="222222"/>
          <w:shd w:val="clear" w:color="auto" w:fill="FFFFFF"/>
        </w:rPr>
        <w:t xml:space="preserve">Bandera et al., 2017). Knowledge generation is considered an ongoing, </w:t>
      </w:r>
      <w:r w:rsidR="00350BE4" w:rsidRPr="00B1240C">
        <w:rPr>
          <w:rFonts w:ascii="Arial" w:hAnsi="Arial" w:cs="Arial"/>
          <w:color w:val="222222"/>
          <w:shd w:val="clear" w:color="auto" w:fill="FFFFFF"/>
        </w:rPr>
        <w:t>systemic,</w:t>
      </w:r>
      <w:r w:rsidRPr="00B1240C">
        <w:rPr>
          <w:rFonts w:ascii="Arial" w:hAnsi="Arial" w:cs="Arial"/>
          <w:color w:val="222222"/>
          <w:shd w:val="clear" w:color="auto" w:fill="FFFFFF"/>
        </w:rPr>
        <w:t xml:space="preserve"> and dynamic process that emerges over time.</w:t>
      </w:r>
    </w:p>
    <w:p w14:paraId="25123062" w14:textId="77777777" w:rsidR="00A84FAD" w:rsidRPr="00B1240C" w:rsidRDefault="00B21F79" w:rsidP="00E564C8">
      <w:pPr>
        <w:spacing w:line="360" w:lineRule="auto"/>
        <w:jc w:val="both"/>
        <w:rPr>
          <w:rFonts w:ascii="Arial" w:hAnsi="Arial" w:cs="Arial"/>
        </w:rPr>
      </w:pPr>
      <w:r w:rsidRPr="00B1240C">
        <w:rPr>
          <w:rFonts w:ascii="Arial" w:hAnsi="Arial" w:cs="Arial"/>
        </w:rPr>
        <w:t xml:space="preserve">The application of this model in Amazon’s knowledge management process is considered beneficial for the company because knowledge management is regarded as a dynamic procedure in this model where new knowledge is generated through the interaction of tacit and explicit knowledge that assists in the promotion of new knowledge to different levels of the </w:t>
      </w:r>
      <w:r w:rsidR="00D832BA" w:rsidRPr="00B1240C">
        <w:rPr>
          <w:rFonts w:ascii="Arial" w:hAnsi="Arial" w:cs="Arial"/>
        </w:rPr>
        <w:t>organis</w:t>
      </w:r>
      <w:r w:rsidRPr="00B1240C">
        <w:rPr>
          <w:rFonts w:ascii="Arial" w:hAnsi="Arial" w:cs="Arial"/>
        </w:rPr>
        <w:t xml:space="preserve">ation. In addition to this, the model formalizes the knowledge creation theory based on the distinctions between tacit and explicit knowledge and provides practical measures to assess knowledge creation in the </w:t>
      </w:r>
      <w:r w:rsidR="00D832BA" w:rsidRPr="00B1240C">
        <w:rPr>
          <w:rFonts w:ascii="Arial" w:hAnsi="Arial" w:cs="Arial"/>
        </w:rPr>
        <w:t>organis</w:t>
      </w:r>
      <w:r w:rsidRPr="00B1240C">
        <w:rPr>
          <w:rFonts w:ascii="Arial" w:hAnsi="Arial" w:cs="Arial"/>
        </w:rPr>
        <w:t xml:space="preserve">ation (Farnese et al., 2019) which further makes it more applicable to Amazon. </w:t>
      </w:r>
    </w:p>
    <w:p w14:paraId="45D6E1D7" w14:textId="77777777" w:rsidR="008F74C4" w:rsidRPr="00B1240C" w:rsidRDefault="00B21F79" w:rsidP="00E564C8">
      <w:pPr>
        <w:spacing w:line="360" w:lineRule="auto"/>
        <w:jc w:val="both"/>
        <w:rPr>
          <w:rFonts w:ascii="Arial" w:hAnsi="Arial" w:cs="Arial"/>
        </w:rPr>
      </w:pPr>
      <w:r w:rsidRPr="00B1240C">
        <w:rPr>
          <w:rFonts w:ascii="Arial" w:hAnsi="Arial" w:cs="Arial"/>
        </w:rPr>
        <w:t xml:space="preserve">However, the model has also faced criticism because of its focus on anecdotal evidence and the absence of the support of empirical information. In addition to this, critics have also stated that it is difficult to test the model due to the inclusion of tacit components that can impact the implication of this model to modern-day </w:t>
      </w:r>
      <w:r w:rsidR="00D832BA" w:rsidRPr="00B1240C">
        <w:rPr>
          <w:rFonts w:ascii="Arial" w:hAnsi="Arial" w:cs="Arial"/>
        </w:rPr>
        <w:t>organis</w:t>
      </w:r>
      <w:r w:rsidRPr="00B1240C">
        <w:rPr>
          <w:rFonts w:ascii="Arial" w:hAnsi="Arial" w:cs="Arial"/>
        </w:rPr>
        <w:t>ations (Farnese et al., 2019).</w:t>
      </w:r>
    </w:p>
    <w:p w14:paraId="5FA2BE75" w14:textId="77777777" w:rsidR="00FC20B8" w:rsidRDefault="00B21F79" w:rsidP="00E564C8">
      <w:pPr>
        <w:spacing w:line="360" w:lineRule="auto"/>
        <w:jc w:val="both"/>
        <w:rPr>
          <w:rFonts w:ascii="Arial" w:hAnsi="Arial" w:cs="Arial"/>
        </w:rPr>
      </w:pPr>
      <w:r w:rsidRPr="00B1240C">
        <w:rPr>
          <w:rFonts w:ascii="Arial" w:hAnsi="Arial" w:cs="Arial"/>
        </w:rPr>
        <w:t>What was said above highlights the reason for the different models/theories used and the disadvantages or limitations of the model or theories were also stated. It can be said that different models/theories make work best depending on the situation at hand and the environment it is being used in (Sally Helgesen, 2008).</w:t>
      </w:r>
    </w:p>
    <w:p w14:paraId="5223BD17" w14:textId="77777777" w:rsidR="00C10175" w:rsidRPr="00B1240C" w:rsidRDefault="00C10175" w:rsidP="00E564C8">
      <w:pPr>
        <w:spacing w:line="360" w:lineRule="auto"/>
        <w:jc w:val="both"/>
        <w:rPr>
          <w:rFonts w:ascii="Arial" w:hAnsi="Arial" w:cs="Arial"/>
        </w:rPr>
      </w:pPr>
    </w:p>
    <w:p w14:paraId="0171880B" w14:textId="1D394A41" w:rsidR="00CD292B" w:rsidRPr="00B1240C" w:rsidRDefault="00B21F79" w:rsidP="0036799A">
      <w:pPr>
        <w:pStyle w:val="Heading2"/>
        <w:numPr>
          <w:ilvl w:val="1"/>
          <w:numId w:val="18"/>
        </w:numPr>
        <w:spacing w:line="360" w:lineRule="auto"/>
        <w:rPr>
          <w:rFonts w:ascii="Arial" w:hAnsi="Arial" w:cs="Arial"/>
          <w:b/>
          <w:bCs/>
          <w:sz w:val="22"/>
          <w:szCs w:val="22"/>
        </w:rPr>
      </w:pPr>
      <w:bookmarkStart w:id="14" w:name="_Toc70708818"/>
      <w:bookmarkStart w:id="15" w:name="_Toc81846593"/>
      <w:r w:rsidRPr="00B1240C">
        <w:rPr>
          <w:rFonts w:ascii="Arial" w:hAnsi="Arial" w:cs="Arial"/>
          <w:b/>
          <w:bCs/>
          <w:sz w:val="22"/>
          <w:szCs w:val="22"/>
        </w:rPr>
        <w:t>How these Know</w:t>
      </w:r>
      <w:r w:rsidR="00F65711" w:rsidRPr="00B1240C">
        <w:rPr>
          <w:rFonts w:ascii="Arial" w:hAnsi="Arial" w:cs="Arial"/>
          <w:b/>
          <w:bCs/>
          <w:sz w:val="22"/>
          <w:szCs w:val="22"/>
        </w:rPr>
        <w:t xml:space="preserve">ledge Management </w:t>
      </w:r>
      <w:r w:rsidR="00EE4D98" w:rsidRPr="00B1240C">
        <w:rPr>
          <w:rFonts w:ascii="Arial" w:hAnsi="Arial" w:cs="Arial"/>
          <w:b/>
          <w:bCs/>
          <w:sz w:val="22"/>
          <w:szCs w:val="22"/>
        </w:rPr>
        <w:t>Models or Theori</w:t>
      </w:r>
      <w:r w:rsidR="0053790C" w:rsidRPr="00B1240C">
        <w:rPr>
          <w:rFonts w:ascii="Arial" w:hAnsi="Arial" w:cs="Arial"/>
          <w:b/>
          <w:bCs/>
          <w:sz w:val="22"/>
          <w:szCs w:val="22"/>
        </w:rPr>
        <w:t>es Help Organisation</w:t>
      </w:r>
      <w:r w:rsidRPr="00B1240C">
        <w:rPr>
          <w:rFonts w:ascii="Arial" w:hAnsi="Arial" w:cs="Arial"/>
          <w:b/>
          <w:bCs/>
          <w:sz w:val="22"/>
          <w:szCs w:val="22"/>
        </w:rPr>
        <w:t>s</w:t>
      </w:r>
      <w:r w:rsidR="0053790C" w:rsidRPr="00B1240C">
        <w:rPr>
          <w:rFonts w:ascii="Arial" w:hAnsi="Arial" w:cs="Arial"/>
          <w:b/>
          <w:bCs/>
          <w:sz w:val="22"/>
          <w:szCs w:val="22"/>
        </w:rPr>
        <w:t xml:space="preserve"> in Creating and Managing</w:t>
      </w:r>
      <w:r w:rsidR="00482E2B" w:rsidRPr="00B1240C">
        <w:rPr>
          <w:rFonts w:ascii="Arial" w:hAnsi="Arial" w:cs="Arial"/>
          <w:b/>
          <w:bCs/>
          <w:sz w:val="22"/>
          <w:szCs w:val="22"/>
        </w:rPr>
        <w:t xml:space="preserve"> Knowledge assets with Relevant Real</w:t>
      </w:r>
      <w:r w:rsidRPr="00B1240C">
        <w:rPr>
          <w:rFonts w:ascii="Arial" w:hAnsi="Arial" w:cs="Arial"/>
          <w:b/>
          <w:bCs/>
          <w:sz w:val="22"/>
          <w:szCs w:val="22"/>
        </w:rPr>
        <w:t>-</w:t>
      </w:r>
      <w:r w:rsidR="00482E2B" w:rsidRPr="00B1240C">
        <w:rPr>
          <w:rFonts w:ascii="Arial" w:hAnsi="Arial" w:cs="Arial"/>
          <w:b/>
          <w:bCs/>
          <w:sz w:val="22"/>
          <w:szCs w:val="22"/>
        </w:rPr>
        <w:t>Life Example</w:t>
      </w:r>
      <w:bookmarkEnd w:id="14"/>
      <w:bookmarkEnd w:id="15"/>
    </w:p>
    <w:p w14:paraId="68365F4A" w14:textId="77777777" w:rsidR="00C10175" w:rsidRDefault="00C10175" w:rsidP="00E564C8">
      <w:pPr>
        <w:spacing w:line="360" w:lineRule="auto"/>
        <w:jc w:val="both"/>
        <w:rPr>
          <w:rFonts w:ascii="Arial" w:hAnsi="Arial" w:cs="Arial"/>
        </w:rPr>
      </w:pPr>
    </w:p>
    <w:p w14:paraId="7B7CB2EF" w14:textId="64032885" w:rsidR="00230267" w:rsidRPr="00B1240C" w:rsidRDefault="00B21F79" w:rsidP="00E564C8">
      <w:pPr>
        <w:spacing w:line="360" w:lineRule="auto"/>
        <w:jc w:val="both"/>
        <w:rPr>
          <w:rFonts w:ascii="Arial" w:hAnsi="Arial" w:cs="Arial"/>
        </w:rPr>
      </w:pPr>
      <w:r w:rsidRPr="00B1240C">
        <w:rPr>
          <w:rFonts w:ascii="Arial" w:hAnsi="Arial" w:cs="Arial"/>
        </w:rPr>
        <w:t>von Krogh and Roos – With this model, Amazon can identify the factors adding barriers to its access to knowledge. It will allow the company to assess how its employees communicate and connect and how the communication and connection among employees affect human resources. This will help the organisation in the identification of weak spots and allow it to develop strategies to overcome its weaknesses, monitor the activities of employees, and select the right employees for the right jobs. With the help of this knowledge management model, Amazon will become able to manage its knowledge assets such as information, ideas, technical skills, capabilities, and insights related to its strategies.</w:t>
      </w:r>
    </w:p>
    <w:p w14:paraId="79E969B7" w14:textId="77777777" w:rsidR="006358A5" w:rsidRPr="00B1240C" w:rsidRDefault="00B21F79" w:rsidP="00E564C8">
      <w:pPr>
        <w:spacing w:line="360" w:lineRule="auto"/>
        <w:jc w:val="both"/>
        <w:rPr>
          <w:rFonts w:ascii="Arial" w:hAnsi="Arial" w:cs="Arial"/>
        </w:rPr>
      </w:pPr>
      <w:r w:rsidRPr="00B1240C">
        <w:rPr>
          <w:rFonts w:ascii="Arial" w:hAnsi="Arial" w:cs="Arial"/>
        </w:rPr>
        <w:t xml:space="preserve">A relevant real-life example where </w:t>
      </w:r>
      <w:r w:rsidR="0036799A" w:rsidRPr="00B1240C">
        <w:rPr>
          <w:rFonts w:ascii="Arial" w:hAnsi="Arial" w:cs="Arial"/>
        </w:rPr>
        <w:t>this entire</w:t>
      </w:r>
      <w:r w:rsidRPr="00B1240C">
        <w:rPr>
          <w:rFonts w:ascii="Arial" w:hAnsi="Arial" w:cs="Arial"/>
        </w:rPr>
        <w:t xml:space="preserve"> model may be needed is in a soccer/football </w:t>
      </w:r>
      <w:r w:rsidR="00D832BA" w:rsidRPr="00B1240C">
        <w:rPr>
          <w:rFonts w:ascii="Arial" w:hAnsi="Arial" w:cs="Arial"/>
        </w:rPr>
        <w:t>organis</w:t>
      </w:r>
      <w:r w:rsidRPr="00B1240C">
        <w:rPr>
          <w:rFonts w:ascii="Arial" w:hAnsi="Arial" w:cs="Arial"/>
        </w:rPr>
        <w:t xml:space="preserve">ation. The reason for this is because all the players need to get along </w:t>
      </w:r>
      <w:r w:rsidR="0034638A" w:rsidRPr="00B1240C">
        <w:rPr>
          <w:rFonts w:ascii="Arial" w:hAnsi="Arial" w:cs="Arial"/>
        </w:rPr>
        <w:t>for</w:t>
      </w:r>
      <w:r w:rsidRPr="00B1240C">
        <w:rPr>
          <w:rFonts w:ascii="Arial" w:hAnsi="Arial" w:cs="Arial"/>
        </w:rPr>
        <w:t xml:space="preserve"> the team to play well and for the </w:t>
      </w:r>
      <w:r w:rsidR="00D832BA" w:rsidRPr="00B1240C">
        <w:rPr>
          <w:rFonts w:ascii="Arial" w:hAnsi="Arial" w:cs="Arial"/>
        </w:rPr>
        <w:t>organis</w:t>
      </w:r>
      <w:r w:rsidRPr="00B1240C">
        <w:rPr>
          <w:rFonts w:ascii="Arial" w:hAnsi="Arial" w:cs="Arial"/>
        </w:rPr>
        <w:t xml:space="preserve">ation to improve, the factors that hinder the members of the team must be known so that they </w:t>
      </w:r>
      <w:r w:rsidR="00C74339" w:rsidRPr="00B1240C">
        <w:rPr>
          <w:rFonts w:ascii="Arial" w:hAnsi="Arial" w:cs="Arial"/>
        </w:rPr>
        <w:t xml:space="preserve">gey </w:t>
      </w:r>
      <w:r w:rsidRPr="00B1240C">
        <w:rPr>
          <w:rFonts w:ascii="Arial" w:hAnsi="Arial" w:cs="Arial"/>
        </w:rPr>
        <w:t xml:space="preserve">training and improve </w:t>
      </w:r>
      <w:r w:rsidR="00C74339" w:rsidRPr="00B1240C">
        <w:rPr>
          <w:rFonts w:ascii="Arial" w:hAnsi="Arial" w:cs="Arial"/>
        </w:rPr>
        <w:t>their services a</w:t>
      </w:r>
      <w:r w:rsidRPr="00B1240C">
        <w:rPr>
          <w:rFonts w:ascii="Arial" w:hAnsi="Arial" w:cs="Arial"/>
        </w:rPr>
        <w:t xml:space="preserve">nd lastly, the necessary information about the players must be known </w:t>
      </w:r>
      <w:r w:rsidR="00BB15EE" w:rsidRPr="00B1240C">
        <w:rPr>
          <w:rFonts w:ascii="Arial" w:hAnsi="Arial" w:cs="Arial"/>
        </w:rPr>
        <w:t>to</w:t>
      </w:r>
      <w:r w:rsidRPr="00B1240C">
        <w:rPr>
          <w:rFonts w:ascii="Arial" w:hAnsi="Arial" w:cs="Arial"/>
        </w:rPr>
        <w:t xml:space="preserve"> accommodate them</w:t>
      </w:r>
      <w:r w:rsidR="003C32B7" w:rsidRPr="00B1240C">
        <w:rPr>
          <w:rFonts w:ascii="Arial" w:hAnsi="Arial" w:cs="Arial"/>
        </w:rPr>
        <w:t xml:space="preserve"> (Tilahun Teffera, 2016).</w:t>
      </w:r>
    </w:p>
    <w:p w14:paraId="0A8996A2" w14:textId="77777777" w:rsidR="00C74339" w:rsidRPr="00B1240C" w:rsidRDefault="00B21F79" w:rsidP="00E564C8">
      <w:pPr>
        <w:spacing w:line="360" w:lineRule="auto"/>
        <w:jc w:val="both"/>
        <w:rPr>
          <w:rFonts w:ascii="Arial" w:hAnsi="Arial" w:cs="Arial"/>
        </w:rPr>
      </w:pPr>
      <w:r w:rsidRPr="00B1240C">
        <w:rPr>
          <w:rFonts w:ascii="Arial" w:hAnsi="Arial" w:cs="Arial"/>
        </w:rPr>
        <w:t xml:space="preserve">Nonaka and Takeuchi – This model is used to identify the process used for the generation, transfer, and recreation of explicit and tacit knowledge in an organisation. It helps organisations in creating and managing knowledge assets by using the SECI cycle (Socialization, Externalization, Combination, </w:t>
      </w:r>
      <w:r w:rsidR="0036799A" w:rsidRPr="00B1240C">
        <w:rPr>
          <w:rFonts w:ascii="Arial" w:hAnsi="Arial" w:cs="Arial"/>
        </w:rPr>
        <w:t>Internalisation</w:t>
      </w:r>
      <w:r w:rsidRPr="00B1240C">
        <w:rPr>
          <w:rFonts w:ascii="Arial" w:hAnsi="Arial" w:cs="Arial"/>
        </w:rPr>
        <w:t xml:space="preserve">). The application of this model to Amazon will allow the company to manage its knowledge assets through the four components of the SECI cycle. The socialization process will allow the company to share tacit knowledge by observing, imitating, practising, and participating in formal and informal gatherings. The externalization process will help the </w:t>
      </w:r>
      <w:r w:rsidR="00D832BA" w:rsidRPr="00B1240C">
        <w:rPr>
          <w:rFonts w:ascii="Arial" w:hAnsi="Arial" w:cs="Arial"/>
        </w:rPr>
        <w:t>organis</w:t>
      </w:r>
      <w:r w:rsidRPr="00B1240C">
        <w:rPr>
          <w:rFonts w:ascii="Arial" w:hAnsi="Arial" w:cs="Arial"/>
        </w:rPr>
        <w:t xml:space="preserve">ation in the articulation of tacit knowledge into explicit methods. This process will act as a primary source for the creation and promotion of knowledge in the organisation. The combination will assist the organisation in the integration of concepts into a defined knowledge system and lastly, </w:t>
      </w:r>
      <w:r w:rsidR="0036799A" w:rsidRPr="00B1240C">
        <w:rPr>
          <w:rFonts w:ascii="Arial" w:hAnsi="Arial" w:cs="Arial"/>
        </w:rPr>
        <w:t>Internalisation</w:t>
      </w:r>
      <w:r w:rsidRPr="00B1240C">
        <w:rPr>
          <w:rFonts w:ascii="Arial" w:hAnsi="Arial" w:cs="Arial"/>
        </w:rPr>
        <w:t xml:space="preserve"> will help Amazon in the integration of explicit knowledge into explicit knowledge. </w:t>
      </w:r>
    </w:p>
    <w:p w14:paraId="5B646FC9" w14:textId="77777777" w:rsidR="00125E2C" w:rsidRPr="00B1240C" w:rsidRDefault="00B21F79" w:rsidP="00E564C8">
      <w:pPr>
        <w:spacing w:line="360" w:lineRule="auto"/>
        <w:jc w:val="both"/>
        <w:rPr>
          <w:rFonts w:ascii="Arial" w:hAnsi="Arial" w:cs="Arial"/>
        </w:rPr>
      </w:pPr>
      <w:r w:rsidRPr="00B1240C">
        <w:rPr>
          <w:rFonts w:ascii="Arial" w:hAnsi="Arial" w:cs="Arial"/>
        </w:rPr>
        <w:t xml:space="preserve">Kazuo Ichijo – This model uses tacit knowledge and transforms it into something creative and useful for the company to use on a day-to-day basis. For example, Amazon can </w:t>
      </w:r>
      <w:r w:rsidR="0036799A" w:rsidRPr="00B1240C">
        <w:rPr>
          <w:rFonts w:ascii="Arial" w:hAnsi="Arial" w:cs="Arial"/>
        </w:rPr>
        <w:t>utilise</w:t>
      </w:r>
      <w:r w:rsidRPr="00B1240C">
        <w:rPr>
          <w:rFonts w:ascii="Arial" w:hAnsi="Arial" w:cs="Arial"/>
        </w:rPr>
        <w:t xml:space="preserve"> the services of its employees and integrate new technologies to create products that will be appreciated in the market. The ideas presented by the employees can also transform the explicit knowledge to provide benefits to the </w:t>
      </w:r>
      <w:r w:rsidR="00D832BA" w:rsidRPr="00B1240C">
        <w:rPr>
          <w:rFonts w:ascii="Arial" w:hAnsi="Arial" w:cs="Arial"/>
        </w:rPr>
        <w:t>organis</w:t>
      </w:r>
      <w:r w:rsidRPr="00B1240C">
        <w:rPr>
          <w:rFonts w:ascii="Arial" w:hAnsi="Arial" w:cs="Arial"/>
        </w:rPr>
        <w:t>ation.</w:t>
      </w:r>
    </w:p>
    <w:p w14:paraId="37214EEE" w14:textId="77777777" w:rsidR="001A7355" w:rsidRDefault="00B21F79" w:rsidP="00E564C8">
      <w:pPr>
        <w:spacing w:line="360" w:lineRule="auto"/>
        <w:jc w:val="both"/>
        <w:rPr>
          <w:rFonts w:ascii="Arial" w:hAnsi="Arial" w:cs="Arial"/>
        </w:rPr>
      </w:pPr>
      <w:r w:rsidRPr="00B1240C">
        <w:rPr>
          <w:rFonts w:ascii="Arial" w:hAnsi="Arial" w:cs="Arial"/>
        </w:rPr>
        <w:t>Ikujiro Nonaka &amp; Ryoko Toyama – The Ikujiro Nonaka &amp; Ryoko Toyama model/theory uses opposing ideas/theories and designing processes that encourage workers to unite and think as a single unit. This can be seen in the Toyota Motor Corporation with an exercise known as “f</w:t>
      </w:r>
      <w:r w:rsidR="0036799A" w:rsidRPr="00B1240C">
        <w:rPr>
          <w:rFonts w:ascii="Arial" w:hAnsi="Arial" w:cs="Arial"/>
        </w:rPr>
        <w:t>ive why”. This exercise authoris</w:t>
      </w:r>
      <w:r w:rsidRPr="00B1240C">
        <w:rPr>
          <w:rFonts w:ascii="Arial" w:hAnsi="Arial" w:cs="Arial"/>
        </w:rPr>
        <w:t>es workers to solve problems by asking questions like “why is there a problem with overstock”, “Why did the company is producing in excess parts”, “why was this order given”, “why a job is performed?" ‘</w:t>
      </w:r>
      <w:proofErr w:type="gramStart"/>
      <w:r w:rsidRPr="00B1240C">
        <w:rPr>
          <w:rFonts w:ascii="Arial" w:hAnsi="Arial" w:cs="Arial"/>
        </w:rPr>
        <w:t>the</w:t>
      </w:r>
      <w:proofErr w:type="gramEnd"/>
      <w:r w:rsidRPr="00B1240C">
        <w:rPr>
          <w:rFonts w:ascii="Arial" w:hAnsi="Arial" w:cs="Arial"/>
        </w:rPr>
        <w:t xml:space="preserve"> way it is done” and “why doesn’t the back end have input”. These questions allow the company as a whole to reflect and see where and how they can improve and make necessary changes for the </w:t>
      </w:r>
      <w:r w:rsidR="0036799A" w:rsidRPr="00B1240C">
        <w:rPr>
          <w:rFonts w:ascii="Arial" w:hAnsi="Arial" w:cs="Arial"/>
        </w:rPr>
        <w:t>company to elevate (Kazuo, 2006</w:t>
      </w:r>
      <w:r w:rsidRPr="00B1240C">
        <w:rPr>
          <w:rFonts w:ascii="Arial" w:hAnsi="Arial" w:cs="Arial"/>
        </w:rPr>
        <w:t>).</w:t>
      </w:r>
    </w:p>
    <w:p w14:paraId="5B0E9231" w14:textId="77777777" w:rsidR="00C10175" w:rsidRPr="00B1240C" w:rsidRDefault="00C10175" w:rsidP="00E564C8">
      <w:pPr>
        <w:spacing w:line="360" w:lineRule="auto"/>
        <w:jc w:val="both"/>
        <w:rPr>
          <w:rFonts w:ascii="Arial" w:hAnsi="Arial" w:cs="Arial"/>
        </w:rPr>
      </w:pPr>
    </w:p>
    <w:p w14:paraId="13DDE34B" w14:textId="6A0A9B37" w:rsidR="007C0984" w:rsidRPr="00B1240C" w:rsidRDefault="00B21F79" w:rsidP="00E564C8">
      <w:pPr>
        <w:pStyle w:val="Heading1"/>
        <w:numPr>
          <w:ilvl w:val="0"/>
          <w:numId w:val="18"/>
        </w:numPr>
        <w:spacing w:line="360" w:lineRule="auto"/>
        <w:rPr>
          <w:rFonts w:ascii="Arial" w:hAnsi="Arial" w:cs="Arial"/>
          <w:b/>
          <w:bCs/>
          <w:sz w:val="22"/>
          <w:szCs w:val="22"/>
        </w:rPr>
      </w:pPr>
      <w:bookmarkStart w:id="16" w:name="_Toc70708819"/>
      <w:bookmarkStart w:id="17" w:name="_Toc81846594"/>
      <w:r w:rsidRPr="00B1240C">
        <w:rPr>
          <w:rFonts w:ascii="Arial" w:hAnsi="Arial" w:cs="Arial"/>
          <w:b/>
          <w:bCs/>
          <w:sz w:val="22"/>
          <w:szCs w:val="22"/>
        </w:rPr>
        <w:t>Know</w:t>
      </w:r>
      <w:r w:rsidR="00F06E45" w:rsidRPr="00B1240C">
        <w:rPr>
          <w:rFonts w:ascii="Arial" w:hAnsi="Arial" w:cs="Arial"/>
          <w:b/>
          <w:bCs/>
          <w:sz w:val="22"/>
          <w:szCs w:val="22"/>
        </w:rPr>
        <w:t xml:space="preserve">ledge management </w:t>
      </w:r>
      <w:r w:rsidR="00BC6FEE" w:rsidRPr="00B1240C">
        <w:rPr>
          <w:rFonts w:ascii="Arial" w:hAnsi="Arial" w:cs="Arial"/>
          <w:b/>
          <w:bCs/>
          <w:sz w:val="22"/>
          <w:szCs w:val="22"/>
        </w:rPr>
        <w:t>Models/</w:t>
      </w:r>
      <w:r w:rsidR="00084607" w:rsidRPr="00B1240C">
        <w:rPr>
          <w:rFonts w:ascii="Arial" w:hAnsi="Arial" w:cs="Arial"/>
          <w:b/>
          <w:bCs/>
          <w:sz w:val="22"/>
          <w:szCs w:val="22"/>
        </w:rPr>
        <w:t xml:space="preserve">Techniques </w:t>
      </w:r>
      <w:r w:rsidR="00F06E45" w:rsidRPr="00B1240C">
        <w:rPr>
          <w:rFonts w:ascii="Arial" w:hAnsi="Arial" w:cs="Arial"/>
          <w:b/>
          <w:bCs/>
          <w:sz w:val="22"/>
          <w:szCs w:val="22"/>
        </w:rPr>
        <w:t>that Amazon</w:t>
      </w:r>
      <w:r w:rsidR="00084607" w:rsidRPr="00B1240C">
        <w:rPr>
          <w:rFonts w:ascii="Arial" w:hAnsi="Arial" w:cs="Arial"/>
          <w:b/>
          <w:bCs/>
          <w:sz w:val="22"/>
          <w:szCs w:val="22"/>
        </w:rPr>
        <w:t>.com currently using</w:t>
      </w:r>
      <w:bookmarkEnd w:id="16"/>
      <w:bookmarkEnd w:id="17"/>
      <w:r w:rsidR="00F06E45" w:rsidRPr="00B1240C">
        <w:rPr>
          <w:rFonts w:ascii="Arial" w:hAnsi="Arial" w:cs="Arial"/>
          <w:b/>
          <w:bCs/>
          <w:sz w:val="22"/>
          <w:szCs w:val="22"/>
        </w:rPr>
        <w:t xml:space="preserve"> </w:t>
      </w:r>
    </w:p>
    <w:p w14:paraId="1D68FB5B" w14:textId="77777777" w:rsidR="00C10175" w:rsidRDefault="00C10175" w:rsidP="00E564C8">
      <w:pPr>
        <w:pStyle w:val="NormalWeb"/>
        <w:spacing w:before="0" w:beforeAutospacing="0" w:after="0" w:afterAutospacing="0" w:line="360" w:lineRule="auto"/>
        <w:jc w:val="both"/>
        <w:rPr>
          <w:rFonts w:ascii="Arial" w:hAnsi="Arial" w:cs="Arial"/>
          <w:sz w:val="22"/>
          <w:szCs w:val="22"/>
        </w:rPr>
      </w:pPr>
    </w:p>
    <w:p w14:paraId="42657E20" w14:textId="7E625522" w:rsidR="00511995" w:rsidRPr="00B1240C" w:rsidRDefault="00B21F79" w:rsidP="00E564C8">
      <w:pPr>
        <w:pStyle w:val="NormalWeb"/>
        <w:spacing w:before="0" w:beforeAutospacing="0" w:after="0" w:afterAutospacing="0" w:line="360" w:lineRule="auto"/>
        <w:jc w:val="both"/>
        <w:rPr>
          <w:rFonts w:ascii="Arial" w:hAnsi="Arial" w:cs="Arial"/>
          <w:color w:val="0E101A"/>
          <w:sz w:val="22"/>
          <w:szCs w:val="22"/>
        </w:rPr>
      </w:pPr>
      <w:r w:rsidRPr="00B1240C">
        <w:rPr>
          <w:rFonts w:ascii="Arial" w:hAnsi="Arial" w:cs="Arial"/>
          <w:sz w:val="22"/>
          <w:szCs w:val="22"/>
        </w:rPr>
        <w:t>Amazon is a leading commerce company operating on a global scale. The company has attain</w:t>
      </w:r>
      <w:r w:rsidR="00791EAC" w:rsidRPr="00B1240C">
        <w:rPr>
          <w:rFonts w:ascii="Arial" w:hAnsi="Arial" w:cs="Arial"/>
          <w:sz w:val="22"/>
          <w:szCs w:val="22"/>
        </w:rPr>
        <w:t>ed</w:t>
      </w:r>
      <w:r w:rsidRPr="00B1240C">
        <w:rPr>
          <w:rFonts w:ascii="Arial" w:hAnsi="Arial" w:cs="Arial"/>
          <w:sz w:val="22"/>
          <w:szCs w:val="22"/>
        </w:rPr>
        <w:t xml:space="preserve"> this success by using advanced mechanisms and strategies that meet the requirements of modern-day </w:t>
      </w:r>
      <w:r w:rsidR="00C80C3A" w:rsidRPr="00B1240C">
        <w:rPr>
          <w:rFonts w:ascii="Arial" w:hAnsi="Arial" w:cs="Arial"/>
          <w:sz w:val="22"/>
          <w:szCs w:val="22"/>
        </w:rPr>
        <w:t>customers</w:t>
      </w:r>
      <w:r w:rsidRPr="00B1240C">
        <w:rPr>
          <w:rFonts w:ascii="Arial" w:hAnsi="Arial" w:cs="Arial"/>
          <w:sz w:val="22"/>
          <w:szCs w:val="22"/>
        </w:rPr>
        <w:t>.</w:t>
      </w:r>
      <w:r w:rsidR="00B003E9" w:rsidRPr="00B1240C">
        <w:rPr>
          <w:rFonts w:ascii="Arial" w:hAnsi="Arial" w:cs="Arial"/>
          <w:sz w:val="22"/>
          <w:szCs w:val="22"/>
        </w:rPr>
        <w:t xml:space="preserve"> </w:t>
      </w:r>
      <w:r w:rsidRPr="00B1240C">
        <w:rPr>
          <w:rFonts w:ascii="Arial" w:hAnsi="Arial" w:cs="Arial"/>
          <w:color w:val="0E101A"/>
          <w:sz w:val="22"/>
          <w:szCs w:val="22"/>
        </w:rPr>
        <w:t xml:space="preserve">Some of these knowledge management models/techniques are, one portal, one interface – This means that all things that are bought from Amazon.com are bought using the same website or application and the online user interface is the same across categories such as electronics, books, software, etc. Through consistent presentation, Amazon.com displays information about products in the same way with the addition of new features and some minor modifications. This means the specifications, reviews, ratings, prices and other details are at the same location on the portal. The company has always had outstanding content management, which allows the users to enjoy the information that is composed and published consistently. </w:t>
      </w:r>
    </w:p>
    <w:p w14:paraId="4AA46F36" w14:textId="77777777" w:rsidR="00511995" w:rsidRDefault="00B21F79" w:rsidP="00E564C8">
      <w:pPr>
        <w:pStyle w:val="NormalWeb"/>
        <w:spacing w:before="0" w:beforeAutospacing="0" w:after="0" w:afterAutospacing="0" w:line="360" w:lineRule="auto"/>
        <w:jc w:val="both"/>
        <w:rPr>
          <w:rFonts w:ascii="Arial" w:hAnsi="Arial" w:cs="Arial"/>
          <w:color w:val="0E101A"/>
          <w:sz w:val="22"/>
          <w:szCs w:val="22"/>
        </w:rPr>
      </w:pPr>
      <w:r w:rsidRPr="00B1240C">
        <w:rPr>
          <w:rFonts w:ascii="Arial" w:hAnsi="Arial" w:cs="Arial"/>
          <w:color w:val="0E101A"/>
          <w:sz w:val="22"/>
          <w:szCs w:val="22"/>
        </w:rPr>
        <w:t xml:space="preserve">The Company </w:t>
      </w:r>
      <w:r w:rsidR="00D832BA" w:rsidRPr="00B1240C">
        <w:rPr>
          <w:rFonts w:ascii="Arial" w:hAnsi="Arial" w:cs="Arial"/>
          <w:color w:val="0E101A"/>
          <w:sz w:val="22"/>
          <w:szCs w:val="22"/>
        </w:rPr>
        <w:t>organis</w:t>
      </w:r>
      <w:r w:rsidRPr="00B1240C">
        <w:rPr>
          <w:rFonts w:ascii="Arial" w:hAnsi="Arial" w:cs="Arial"/>
          <w:color w:val="0E101A"/>
          <w:sz w:val="22"/>
          <w:szCs w:val="22"/>
        </w:rPr>
        <w:t>es all the details of its product and specification as easy-to-read paragraph(s) and not lengthy and complex paragraphs. If and when they provide additional details, they give it as an option (e.g., “click here” to see the additional information). Another factor that is considered to be the reason behind the success of Amazon is the magical personalization of features. The more a user uses the amazon.com website/application, the better it knows the user’s preferences. It often recommends products based on the products viewed in the past and this happens without registration. Registering on Amazon will make the services more personal to what the customer may like. Another element that has contributed to the success of Amazon is crowdsourcing. With multiple features and filters and sort functions on Amazon such as customer-provided ratings and reviews, filters, and sort function to show the most recent reviews, Amazon brings knowledge and awareness to users and leads them to the best product of their choice. The last element is transactions. Amazon allows users to cancel or change orders, change the payment method and even return an item that was bought (return is only allowed for a specific timeframe).</w:t>
      </w:r>
    </w:p>
    <w:p w14:paraId="20B569DC" w14:textId="77777777" w:rsidR="007D156E" w:rsidRPr="00B1240C" w:rsidRDefault="007D156E" w:rsidP="00E564C8">
      <w:pPr>
        <w:pStyle w:val="NormalWeb"/>
        <w:spacing w:before="0" w:beforeAutospacing="0" w:after="0" w:afterAutospacing="0" w:line="360" w:lineRule="auto"/>
        <w:jc w:val="both"/>
        <w:rPr>
          <w:rFonts w:ascii="Arial" w:hAnsi="Arial" w:cs="Arial"/>
          <w:color w:val="0E101A"/>
          <w:sz w:val="22"/>
          <w:szCs w:val="22"/>
        </w:rPr>
      </w:pPr>
    </w:p>
    <w:p w14:paraId="214B3F70" w14:textId="37E8138F" w:rsidR="00511995" w:rsidRPr="00B1240C" w:rsidRDefault="00B21F79" w:rsidP="00E564C8">
      <w:pPr>
        <w:pStyle w:val="Heading2"/>
        <w:numPr>
          <w:ilvl w:val="1"/>
          <w:numId w:val="18"/>
        </w:numPr>
        <w:spacing w:line="360" w:lineRule="auto"/>
        <w:rPr>
          <w:rFonts w:ascii="Arial" w:hAnsi="Arial" w:cs="Arial"/>
          <w:b/>
          <w:bCs/>
          <w:sz w:val="22"/>
          <w:szCs w:val="22"/>
        </w:rPr>
      </w:pPr>
      <w:bookmarkStart w:id="18" w:name="_Toc81846595"/>
      <w:r w:rsidRPr="00B1240C">
        <w:rPr>
          <w:rFonts w:ascii="Arial" w:hAnsi="Arial" w:cs="Arial"/>
          <w:b/>
          <w:bCs/>
          <w:sz w:val="22"/>
          <w:szCs w:val="22"/>
        </w:rPr>
        <w:t>What is the main outcome they have been achieving with the use of these Techniques</w:t>
      </w:r>
      <w:bookmarkEnd w:id="18"/>
      <w:r w:rsidR="0055582D" w:rsidRPr="00B1240C">
        <w:rPr>
          <w:rFonts w:ascii="Arial" w:hAnsi="Arial" w:cs="Arial"/>
          <w:b/>
          <w:bCs/>
          <w:sz w:val="22"/>
          <w:szCs w:val="22"/>
        </w:rPr>
        <w:t>?</w:t>
      </w:r>
    </w:p>
    <w:p w14:paraId="5ECD76D7" w14:textId="77777777" w:rsidR="00511995" w:rsidRPr="00B1240C" w:rsidRDefault="00511995" w:rsidP="00E564C8">
      <w:pPr>
        <w:pStyle w:val="NormalWeb"/>
        <w:spacing w:before="0" w:beforeAutospacing="0" w:after="0" w:afterAutospacing="0" w:line="360" w:lineRule="auto"/>
        <w:jc w:val="both"/>
        <w:rPr>
          <w:rFonts w:ascii="Arial" w:hAnsi="Arial" w:cs="Arial"/>
          <w:color w:val="0E101A"/>
          <w:sz w:val="22"/>
          <w:szCs w:val="22"/>
        </w:rPr>
      </w:pPr>
    </w:p>
    <w:p w14:paraId="0B54F711" w14:textId="77777777" w:rsidR="00511995" w:rsidRPr="00B1240C" w:rsidRDefault="00B21F79" w:rsidP="00E564C8">
      <w:pPr>
        <w:pStyle w:val="NormalWeb"/>
        <w:spacing w:before="0" w:beforeAutospacing="0" w:after="0" w:afterAutospacing="0" w:line="360" w:lineRule="auto"/>
        <w:jc w:val="both"/>
        <w:rPr>
          <w:rFonts w:ascii="Arial" w:hAnsi="Arial" w:cs="Arial"/>
          <w:color w:val="0E101A"/>
          <w:sz w:val="22"/>
          <w:szCs w:val="22"/>
        </w:rPr>
      </w:pPr>
      <w:r w:rsidRPr="00B1240C">
        <w:rPr>
          <w:rFonts w:ascii="Arial" w:hAnsi="Arial" w:cs="Arial"/>
          <w:color w:val="0E101A"/>
          <w:sz w:val="22"/>
          <w:szCs w:val="22"/>
        </w:rPr>
        <w:t xml:space="preserve">With the portal and the user interface being the same for Amazon.com, this brings comfort to the users, reduces any problems that can come up due to unfamiliarity with a certain part of the portal, and reduce problems that can occur when using several websites/ applications. Content from Amazon is easy to track no matter if the user is using the application or the website because the presentation of the information is consistent. Users who mainly use a particular store or category of Amazon can use another with no difficulty at all. The information is very </w:t>
      </w:r>
      <w:r w:rsidR="00D832BA" w:rsidRPr="00B1240C">
        <w:rPr>
          <w:rFonts w:ascii="Arial" w:hAnsi="Arial" w:cs="Arial"/>
          <w:color w:val="0E101A"/>
          <w:sz w:val="22"/>
          <w:szCs w:val="22"/>
        </w:rPr>
        <w:t>organis</w:t>
      </w:r>
      <w:r w:rsidRPr="00B1240C">
        <w:rPr>
          <w:rFonts w:ascii="Arial" w:hAnsi="Arial" w:cs="Arial"/>
          <w:color w:val="0E101A"/>
          <w:sz w:val="22"/>
          <w:szCs w:val="22"/>
        </w:rPr>
        <w:t xml:space="preserve">ed which makes it easy to manoeuvre the portal. With modular content, users can quickly find and scan through the content they need without wasting time reading what they do not need to. Amazon realized that it was not about having a system that people could search for anything but by having a system that people can find what they needed. </w:t>
      </w:r>
    </w:p>
    <w:p w14:paraId="5596FC4D" w14:textId="77777777" w:rsidR="002673A1" w:rsidRPr="00B1240C" w:rsidRDefault="00B21F79" w:rsidP="00E564C8">
      <w:pPr>
        <w:pStyle w:val="NormalWeb"/>
        <w:spacing w:before="0" w:beforeAutospacing="0" w:after="0" w:afterAutospacing="0" w:line="360" w:lineRule="auto"/>
        <w:jc w:val="both"/>
        <w:rPr>
          <w:rFonts w:ascii="Arial" w:hAnsi="Arial" w:cs="Arial"/>
          <w:color w:val="0E101A"/>
          <w:sz w:val="22"/>
          <w:szCs w:val="22"/>
        </w:rPr>
      </w:pPr>
      <w:r w:rsidRPr="00B1240C">
        <w:rPr>
          <w:rFonts w:ascii="Arial" w:hAnsi="Arial" w:cs="Arial"/>
          <w:color w:val="0E101A"/>
          <w:sz w:val="22"/>
          <w:szCs w:val="22"/>
        </w:rPr>
        <w:t>With the amazing personalis</w:t>
      </w:r>
      <w:r w:rsidR="00511995" w:rsidRPr="00B1240C">
        <w:rPr>
          <w:rFonts w:ascii="Arial" w:hAnsi="Arial" w:cs="Arial"/>
          <w:color w:val="0E101A"/>
          <w:sz w:val="22"/>
          <w:szCs w:val="22"/>
        </w:rPr>
        <w:t xml:space="preserve">ation Amazon has, it gives users only what they may need instead of showing them things they have not need. </w:t>
      </w:r>
      <w:r w:rsidRPr="00B1240C">
        <w:rPr>
          <w:rFonts w:ascii="Arial" w:hAnsi="Arial" w:cs="Arial"/>
          <w:sz w:val="22"/>
          <w:szCs w:val="22"/>
        </w:rPr>
        <w:t>For example, Amazon is using mechanisms to offer products that match the previous searches and purchase history of customers. In addition to this, the company has also introduced the "Amazon Custom" store that allows customers to customise and add required features to their products with the help of the custom feature on the website (Sell.amazon.com, 2021). With the help of this feature and personalisation of its services, Amazon can increase its productivity by adding new items to the product list and collaborating with more suppliers, improving the overall efficiency of its system by integrating the feedback of customers for improvement of its services and attaining the satisfaction of its customers by offering them exact services and products that match their requirements.</w:t>
      </w:r>
    </w:p>
    <w:p w14:paraId="1C59E77F" w14:textId="77777777" w:rsidR="00FF282F" w:rsidRPr="00B1240C" w:rsidRDefault="00B21F79" w:rsidP="00E564C8">
      <w:pPr>
        <w:spacing w:line="360" w:lineRule="auto"/>
        <w:jc w:val="both"/>
        <w:rPr>
          <w:rFonts w:ascii="Arial" w:hAnsi="Arial" w:cs="Arial"/>
        </w:rPr>
      </w:pPr>
      <w:r w:rsidRPr="00B1240C">
        <w:rPr>
          <w:rFonts w:ascii="Arial" w:hAnsi="Arial" w:cs="Arial"/>
        </w:rPr>
        <w:t xml:space="preserve">Crowdsourcing gave Amazon users a sense of acceptance of products. When a user searches for and finds a specific product, the user sees the product rating, the reviews, and all the other things they need to verify that the product is good. The users also get exposed to an online community and often learn the advantages and disadvantages of the product before buying. The transaction options that Amazon gives, allow the user to change a decision that they made even after making an order. This in some ways ensures that the user transaction is </w:t>
      </w:r>
      <w:proofErr w:type="gramStart"/>
      <w:r w:rsidRPr="00B1240C">
        <w:rPr>
          <w:rFonts w:ascii="Arial" w:hAnsi="Arial" w:cs="Arial"/>
        </w:rPr>
        <w:t>complete</w:t>
      </w:r>
      <w:proofErr w:type="gramEnd"/>
      <w:r w:rsidRPr="00B1240C">
        <w:rPr>
          <w:rFonts w:ascii="Arial" w:hAnsi="Arial" w:cs="Arial"/>
        </w:rPr>
        <w:t xml:space="preserve"> and the customer is satisfied with what they got.</w:t>
      </w:r>
    </w:p>
    <w:p w14:paraId="4012BE97" w14:textId="5E9E1401" w:rsidR="007B5493" w:rsidRPr="00B1240C" w:rsidRDefault="00B21F79" w:rsidP="00E564C8">
      <w:pPr>
        <w:pStyle w:val="Heading2"/>
        <w:numPr>
          <w:ilvl w:val="1"/>
          <w:numId w:val="18"/>
        </w:numPr>
        <w:spacing w:line="360" w:lineRule="auto"/>
        <w:rPr>
          <w:rFonts w:ascii="Arial" w:hAnsi="Arial" w:cs="Arial"/>
          <w:b/>
          <w:bCs/>
          <w:sz w:val="22"/>
          <w:szCs w:val="22"/>
        </w:rPr>
      </w:pPr>
      <w:bookmarkStart w:id="19" w:name="_Toc70708821"/>
      <w:bookmarkStart w:id="20" w:name="_Toc81846596"/>
      <w:r w:rsidRPr="00B1240C">
        <w:rPr>
          <w:rFonts w:ascii="Arial" w:hAnsi="Arial" w:cs="Arial"/>
          <w:b/>
          <w:bCs/>
          <w:sz w:val="22"/>
          <w:szCs w:val="22"/>
        </w:rPr>
        <w:t xml:space="preserve">What Areas </w:t>
      </w:r>
      <w:r w:rsidR="00485402" w:rsidRPr="00B1240C">
        <w:rPr>
          <w:rFonts w:ascii="Arial" w:hAnsi="Arial" w:cs="Arial"/>
          <w:b/>
          <w:bCs/>
          <w:sz w:val="22"/>
          <w:szCs w:val="22"/>
        </w:rPr>
        <w:t xml:space="preserve">Amazon.com can Improve in for the Future </w:t>
      </w:r>
      <w:r w:rsidR="00EE2D88" w:rsidRPr="00B1240C">
        <w:rPr>
          <w:rFonts w:ascii="Arial" w:hAnsi="Arial" w:cs="Arial"/>
          <w:b/>
          <w:bCs/>
          <w:sz w:val="22"/>
          <w:szCs w:val="22"/>
        </w:rPr>
        <w:t>to Overcome Challenges</w:t>
      </w:r>
      <w:bookmarkEnd w:id="19"/>
      <w:bookmarkEnd w:id="20"/>
      <w:r w:rsidR="0055582D" w:rsidRPr="00B1240C">
        <w:rPr>
          <w:rFonts w:ascii="Arial" w:hAnsi="Arial" w:cs="Arial"/>
          <w:b/>
          <w:bCs/>
          <w:sz w:val="22"/>
          <w:szCs w:val="22"/>
        </w:rPr>
        <w:t>?</w:t>
      </w:r>
    </w:p>
    <w:p w14:paraId="2A267D53" w14:textId="77777777" w:rsidR="00114258" w:rsidRPr="00B1240C" w:rsidRDefault="00B21F79" w:rsidP="00E564C8">
      <w:pPr>
        <w:spacing w:after="0" w:line="360" w:lineRule="auto"/>
        <w:jc w:val="both"/>
        <w:rPr>
          <w:rFonts w:ascii="Arial" w:eastAsia="Times New Roman" w:hAnsi="Arial" w:cs="Arial"/>
          <w:color w:val="0E101A"/>
          <w:lang w:val="en-US"/>
        </w:rPr>
      </w:pPr>
      <w:bookmarkStart w:id="21" w:name="_Toc70708823"/>
      <w:r w:rsidRPr="00B1240C">
        <w:rPr>
          <w:rFonts w:ascii="Arial" w:eastAsia="Times New Roman" w:hAnsi="Arial" w:cs="Arial"/>
          <w:color w:val="0E101A"/>
          <w:lang w:val="en-US"/>
        </w:rPr>
        <w:t>Even though Amazon.com is operating on a huge scale with a leading position, the company is still facing challenges due to increasing pressure in the external environment. With the help of efficient knowledge management, Amazon can integrate the following features to improve the quality of its services:</w:t>
      </w:r>
    </w:p>
    <w:p w14:paraId="21A2A428" w14:textId="77777777" w:rsidR="00114258" w:rsidRPr="00B1240C" w:rsidRDefault="00B21F79" w:rsidP="00E564C8">
      <w:pPr>
        <w:spacing w:after="0" w:line="360" w:lineRule="auto"/>
        <w:jc w:val="both"/>
        <w:rPr>
          <w:rFonts w:ascii="Arial" w:eastAsia="Times New Roman" w:hAnsi="Arial" w:cs="Arial"/>
          <w:color w:val="0E101A"/>
          <w:lang w:val="en-US"/>
        </w:rPr>
      </w:pPr>
      <w:r w:rsidRPr="00B1240C">
        <w:rPr>
          <w:rFonts w:ascii="Arial" w:eastAsia="Times New Roman" w:hAnsi="Arial" w:cs="Arial"/>
          <w:b/>
          <w:bCs/>
          <w:color w:val="0E101A"/>
          <w:lang w:val="en-US"/>
        </w:rPr>
        <w:t>Improving Website Features</w:t>
      </w:r>
    </w:p>
    <w:p w14:paraId="7780658C" w14:textId="77777777" w:rsidR="00114258" w:rsidRPr="00B1240C" w:rsidRDefault="00B21F79" w:rsidP="00E564C8">
      <w:pPr>
        <w:spacing w:after="0" w:line="360" w:lineRule="auto"/>
        <w:jc w:val="both"/>
        <w:rPr>
          <w:rFonts w:ascii="Arial" w:eastAsia="Times New Roman" w:hAnsi="Arial" w:cs="Arial"/>
          <w:color w:val="0E101A"/>
          <w:lang w:val="en-US"/>
        </w:rPr>
      </w:pPr>
      <w:r w:rsidRPr="00B1240C">
        <w:rPr>
          <w:rFonts w:ascii="Arial" w:eastAsia="Times New Roman" w:hAnsi="Arial" w:cs="Arial"/>
          <w:color w:val="0E101A"/>
          <w:lang w:val="en-US"/>
        </w:rPr>
        <w:t xml:space="preserve">Amazon can introduce new features to the website and modify existing features to provide an improved experience to its customers. The company can eliminate non-essential features and reduce the overall load of information for the customers. It can be achieved by reviewing visitor </w:t>
      </w:r>
      <w:r w:rsidR="00134883" w:rsidRPr="00B1240C">
        <w:rPr>
          <w:rFonts w:ascii="Arial" w:eastAsia="Times New Roman" w:hAnsi="Arial" w:cs="Arial"/>
          <w:color w:val="0E101A"/>
          <w:lang w:val="en-US"/>
        </w:rPr>
        <w:t>behaviour</w:t>
      </w:r>
      <w:r w:rsidRPr="00B1240C">
        <w:rPr>
          <w:rFonts w:ascii="Arial" w:eastAsia="Times New Roman" w:hAnsi="Arial" w:cs="Arial"/>
          <w:color w:val="0E101A"/>
          <w:lang w:val="en-US"/>
        </w:rPr>
        <w:t xml:space="preserve"> across different products and geographies and using the new information to eliminate non-essential information.</w:t>
      </w:r>
    </w:p>
    <w:p w14:paraId="13C4B5F5" w14:textId="77777777" w:rsidR="00114258" w:rsidRPr="00B1240C" w:rsidRDefault="00B21F79" w:rsidP="00E564C8">
      <w:pPr>
        <w:spacing w:after="0" w:line="360" w:lineRule="auto"/>
        <w:jc w:val="both"/>
        <w:rPr>
          <w:rFonts w:ascii="Arial" w:eastAsia="Times New Roman" w:hAnsi="Arial" w:cs="Arial"/>
          <w:color w:val="0E101A"/>
          <w:lang w:val="en-US"/>
        </w:rPr>
      </w:pPr>
      <w:r w:rsidRPr="00B1240C">
        <w:rPr>
          <w:rFonts w:ascii="Arial" w:eastAsia="Times New Roman" w:hAnsi="Arial" w:cs="Arial"/>
          <w:b/>
          <w:bCs/>
          <w:color w:val="0E101A"/>
          <w:lang w:val="en-US"/>
        </w:rPr>
        <w:t>Tracking Product Demand</w:t>
      </w:r>
    </w:p>
    <w:p w14:paraId="7C85227C" w14:textId="77777777" w:rsidR="00114258" w:rsidRPr="00B1240C" w:rsidRDefault="00B21F79" w:rsidP="00E564C8">
      <w:pPr>
        <w:spacing w:after="0" w:line="360" w:lineRule="auto"/>
        <w:jc w:val="both"/>
        <w:rPr>
          <w:rFonts w:ascii="Arial" w:eastAsia="Times New Roman" w:hAnsi="Arial" w:cs="Arial"/>
          <w:color w:val="0E101A"/>
          <w:lang w:val="en-US"/>
        </w:rPr>
      </w:pPr>
      <w:r w:rsidRPr="00B1240C">
        <w:rPr>
          <w:rFonts w:ascii="Arial" w:eastAsia="Times New Roman" w:hAnsi="Arial" w:cs="Arial"/>
          <w:color w:val="0E101A"/>
          <w:lang w:val="en-US"/>
        </w:rPr>
        <w:t>Instead of burdening their customers with the presentation of products that they may not even need at that moment, Amazon can track the usage and sales rate of their product. By doing this, the company will become able to identify the product preferences of customers and list these products on the top of search results.</w:t>
      </w:r>
    </w:p>
    <w:p w14:paraId="1A88EEE1" w14:textId="77777777" w:rsidR="00114258" w:rsidRPr="00B1240C" w:rsidRDefault="00B21F79" w:rsidP="00E564C8">
      <w:pPr>
        <w:spacing w:after="0" w:line="360" w:lineRule="auto"/>
        <w:jc w:val="both"/>
        <w:rPr>
          <w:rFonts w:ascii="Arial" w:eastAsia="Times New Roman" w:hAnsi="Arial" w:cs="Arial"/>
          <w:color w:val="0E101A"/>
          <w:lang w:val="en-US"/>
        </w:rPr>
      </w:pPr>
      <w:r w:rsidRPr="00B1240C">
        <w:rPr>
          <w:rFonts w:ascii="Arial" w:eastAsia="Times New Roman" w:hAnsi="Arial" w:cs="Arial"/>
          <w:b/>
          <w:bCs/>
          <w:color w:val="0E101A"/>
          <w:lang w:val="en-US"/>
        </w:rPr>
        <w:t>Reviewing Visitor Activity</w:t>
      </w:r>
    </w:p>
    <w:p w14:paraId="1240DCB9" w14:textId="77777777" w:rsidR="00114258" w:rsidRPr="00B1240C" w:rsidRDefault="00B21F79" w:rsidP="00E564C8">
      <w:pPr>
        <w:spacing w:after="0" w:line="360" w:lineRule="auto"/>
        <w:jc w:val="both"/>
        <w:rPr>
          <w:rFonts w:ascii="Arial" w:eastAsia="Times New Roman" w:hAnsi="Arial" w:cs="Arial"/>
          <w:color w:val="0E101A"/>
          <w:lang w:val="en-US"/>
        </w:rPr>
      </w:pPr>
      <w:r w:rsidRPr="00B1240C">
        <w:rPr>
          <w:rFonts w:ascii="Arial" w:eastAsia="Times New Roman" w:hAnsi="Arial" w:cs="Arial"/>
          <w:color w:val="0E101A"/>
          <w:lang w:val="en-US"/>
        </w:rPr>
        <w:t>In its strategic plans, the company can review the visitor activity on the website and identify the patterns that are followed by most of the customers. For example, the company can track the products that are often added to the cart by the customers but are not purchased or have a lesser sales rate. The company can use this information to identify the reasons behind the decline in sales of products and identify patterns that are leading to the less sales of some of the products.</w:t>
      </w:r>
    </w:p>
    <w:p w14:paraId="5D605469" w14:textId="77777777" w:rsidR="00114258" w:rsidRPr="00B1240C" w:rsidRDefault="00B21F79" w:rsidP="00E564C8">
      <w:pPr>
        <w:spacing w:after="0" w:line="360" w:lineRule="auto"/>
        <w:jc w:val="both"/>
        <w:rPr>
          <w:rFonts w:ascii="Arial" w:eastAsia="Times New Roman" w:hAnsi="Arial" w:cs="Arial"/>
          <w:color w:val="0E101A"/>
          <w:lang w:val="en-US"/>
        </w:rPr>
      </w:pPr>
      <w:r w:rsidRPr="00B1240C">
        <w:rPr>
          <w:rFonts w:ascii="Arial" w:eastAsia="Times New Roman" w:hAnsi="Arial" w:cs="Arial"/>
          <w:b/>
          <w:bCs/>
          <w:color w:val="0E101A"/>
          <w:lang w:val="en-US"/>
        </w:rPr>
        <w:t>Making the Brand More Noticeable</w:t>
      </w:r>
    </w:p>
    <w:p w14:paraId="53932A9E" w14:textId="77777777" w:rsidR="00114258" w:rsidRPr="00B1240C" w:rsidRDefault="00B21F79" w:rsidP="00E564C8">
      <w:pPr>
        <w:spacing w:after="0" w:line="360" w:lineRule="auto"/>
        <w:jc w:val="both"/>
        <w:rPr>
          <w:rFonts w:ascii="Arial" w:eastAsia="Times New Roman" w:hAnsi="Arial" w:cs="Arial"/>
          <w:color w:val="0E101A"/>
          <w:lang w:val="en-US"/>
        </w:rPr>
      </w:pPr>
      <w:r w:rsidRPr="00B1240C">
        <w:rPr>
          <w:rFonts w:ascii="Arial" w:eastAsia="Times New Roman" w:hAnsi="Arial" w:cs="Arial"/>
          <w:color w:val="0E101A"/>
          <w:lang w:val="en-US"/>
        </w:rPr>
        <w:t>The biggest brands such as Apple, Walmart, Samsung, and Starbucks are successful at getting people to understand who they are, and presenting details about what they do, and even catchy commercials and advertisements on most media platforms. Amazon can also review and implement these strategies to improve its sales and increase the traffic on its website. </w:t>
      </w:r>
    </w:p>
    <w:p w14:paraId="4FD6CD82" w14:textId="77777777" w:rsidR="00114258" w:rsidRPr="00B1240C" w:rsidRDefault="00B21F79" w:rsidP="00E564C8">
      <w:pPr>
        <w:spacing w:after="0" w:line="360" w:lineRule="auto"/>
        <w:jc w:val="both"/>
        <w:rPr>
          <w:rFonts w:ascii="Arial" w:eastAsia="Times New Roman" w:hAnsi="Arial" w:cs="Arial"/>
          <w:color w:val="0E101A"/>
          <w:lang w:val="en-US"/>
        </w:rPr>
      </w:pPr>
      <w:r w:rsidRPr="00B1240C">
        <w:rPr>
          <w:rFonts w:ascii="Arial" w:eastAsia="Times New Roman" w:hAnsi="Arial" w:cs="Arial"/>
          <w:b/>
          <w:bCs/>
          <w:color w:val="0E101A"/>
          <w:lang w:val="en-US"/>
        </w:rPr>
        <w:t>Exploring New Location</w:t>
      </w:r>
    </w:p>
    <w:p w14:paraId="7E96D375" w14:textId="77777777" w:rsidR="00114258" w:rsidRPr="00B1240C" w:rsidRDefault="00B21F79" w:rsidP="00E564C8">
      <w:pPr>
        <w:spacing w:after="0" w:line="360" w:lineRule="auto"/>
        <w:jc w:val="both"/>
        <w:rPr>
          <w:rFonts w:ascii="Arial" w:eastAsia="Times New Roman" w:hAnsi="Arial" w:cs="Arial"/>
          <w:color w:val="0E101A"/>
          <w:lang w:val="en-US"/>
        </w:rPr>
      </w:pPr>
      <w:r w:rsidRPr="00B1240C">
        <w:rPr>
          <w:rFonts w:ascii="Arial" w:eastAsia="Times New Roman" w:hAnsi="Arial" w:cs="Arial"/>
          <w:color w:val="0E101A"/>
          <w:lang w:val="en-US"/>
        </w:rPr>
        <w:t>Amazon can launch branches in different countries and eliminate problems customers may have because of shipping. It will help the company in resolving complaints to the customers regarding the delay in the delivery of products and resolution of customer issues that are faced due to defects in products and their return.</w:t>
      </w:r>
    </w:p>
    <w:p w14:paraId="7B3B2A88" w14:textId="77777777" w:rsidR="00114258" w:rsidRPr="00B1240C" w:rsidRDefault="00B21F79" w:rsidP="00E564C8">
      <w:pPr>
        <w:pStyle w:val="Heading1"/>
        <w:numPr>
          <w:ilvl w:val="0"/>
          <w:numId w:val="18"/>
        </w:numPr>
        <w:spacing w:line="360" w:lineRule="auto"/>
        <w:rPr>
          <w:rFonts w:ascii="Arial" w:eastAsia="Times New Roman" w:hAnsi="Arial" w:cs="Arial"/>
          <w:b/>
          <w:bCs/>
          <w:sz w:val="22"/>
          <w:szCs w:val="22"/>
          <w:lang w:val="en-US"/>
        </w:rPr>
      </w:pPr>
      <w:bookmarkStart w:id="22" w:name="_Toc81846597"/>
      <w:r w:rsidRPr="00B1240C">
        <w:rPr>
          <w:rFonts w:ascii="Arial" w:eastAsia="Times New Roman" w:hAnsi="Arial" w:cs="Arial"/>
          <w:b/>
          <w:bCs/>
          <w:sz w:val="22"/>
          <w:szCs w:val="22"/>
          <w:lang w:val="en-US"/>
        </w:rPr>
        <w:t>Conclusion</w:t>
      </w:r>
      <w:bookmarkEnd w:id="22"/>
    </w:p>
    <w:p w14:paraId="27DBAD80" w14:textId="77777777" w:rsidR="00114258" w:rsidRPr="00B1240C" w:rsidRDefault="00B21F79" w:rsidP="00E564C8">
      <w:pPr>
        <w:spacing w:after="0" w:line="360" w:lineRule="auto"/>
        <w:jc w:val="both"/>
        <w:rPr>
          <w:rFonts w:ascii="Arial" w:eastAsia="Times New Roman" w:hAnsi="Arial" w:cs="Arial"/>
          <w:color w:val="0E101A"/>
          <w:lang w:val="en-US"/>
        </w:rPr>
      </w:pPr>
      <w:r w:rsidRPr="00B1240C">
        <w:rPr>
          <w:rFonts w:ascii="Arial" w:eastAsia="Times New Roman" w:hAnsi="Arial" w:cs="Arial"/>
          <w:color w:val="0E101A"/>
          <w:lang w:val="en-US"/>
        </w:rPr>
        <w:t>Amazon is an eCommerce company that has grown immensely from a regular eBook store in the beginning. The rise of technological advancement and improvement to the internet has aided this, then eBook store to become a successful largest scale store that sells and ships almost anything a customer may need. As stated in the report previously, Amazon.com can make its KM culture more enriched and efficiently functioning by adding new features such as improving website features, tracking product demand, reviewing visitor activity, and expanding the business to new markets. By implementing these suggestions, the company will become able to improve its profits and efficiently integrate knowledge management processes for its success.</w:t>
      </w:r>
    </w:p>
    <w:p w14:paraId="319BD859" w14:textId="77777777" w:rsidR="00114258" w:rsidRPr="00B1240C" w:rsidRDefault="00B21F79" w:rsidP="00E564C8">
      <w:pPr>
        <w:spacing w:after="0" w:line="360" w:lineRule="auto"/>
        <w:jc w:val="both"/>
        <w:rPr>
          <w:rFonts w:ascii="Arial" w:eastAsia="Times New Roman" w:hAnsi="Arial" w:cs="Arial"/>
          <w:color w:val="0E101A"/>
          <w:lang w:val="en-US"/>
        </w:rPr>
      </w:pPr>
      <w:r w:rsidRPr="00B1240C">
        <w:rPr>
          <w:rFonts w:ascii="Arial" w:eastAsia="Times New Roman" w:hAnsi="Arial" w:cs="Arial"/>
          <w:color w:val="0E101A"/>
          <w:lang w:val="en-US"/>
        </w:rPr>
        <w:t> </w:t>
      </w:r>
    </w:p>
    <w:p w14:paraId="42C7A7CC" w14:textId="77777777" w:rsidR="00114258" w:rsidRPr="00B1240C" w:rsidRDefault="00B21F79" w:rsidP="00E564C8">
      <w:pPr>
        <w:spacing w:line="360" w:lineRule="auto"/>
        <w:jc w:val="both"/>
        <w:rPr>
          <w:rFonts w:ascii="Arial" w:eastAsiaTheme="minorEastAsia" w:hAnsi="Arial" w:cs="Arial"/>
          <w:color w:val="2F5496" w:themeColor="accent1" w:themeShade="BF"/>
          <w:lang w:eastAsia="en-GB"/>
        </w:rPr>
      </w:pPr>
      <w:r w:rsidRPr="00B1240C">
        <w:rPr>
          <w:rFonts w:ascii="Arial" w:eastAsiaTheme="minorEastAsia" w:hAnsi="Arial" w:cs="Arial"/>
          <w:lang w:eastAsia="en-GB"/>
        </w:rPr>
        <w:br w:type="page"/>
      </w:r>
    </w:p>
    <w:p w14:paraId="007D124F" w14:textId="53CF533E" w:rsidR="005D2881" w:rsidRPr="00B1240C" w:rsidRDefault="00B21F79" w:rsidP="00E564C8">
      <w:pPr>
        <w:pStyle w:val="Heading1"/>
        <w:spacing w:line="360" w:lineRule="auto"/>
        <w:jc w:val="both"/>
        <w:rPr>
          <w:rFonts w:ascii="Arial" w:eastAsiaTheme="minorEastAsia" w:hAnsi="Arial" w:cs="Arial"/>
          <w:sz w:val="22"/>
          <w:szCs w:val="22"/>
          <w:lang w:eastAsia="en-GB"/>
        </w:rPr>
      </w:pPr>
      <w:bookmarkStart w:id="23" w:name="_Toc81846598"/>
      <w:r w:rsidRPr="00B1240C">
        <w:rPr>
          <w:rFonts w:ascii="Arial" w:eastAsiaTheme="minorEastAsia" w:hAnsi="Arial" w:cs="Arial"/>
          <w:sz w:val="22"/>
          <w:szCs w:val="22"/>
          <w:lang w:eastAsia="en-GB"/>
        </w:rPr>
        <w:t>6</w:t>
      </w:r>
      <w:r w:rsidRPr="00B1240C">
        <w:rPr>
          <w:rFonts w:ascii="Arial" w:eastAsiaTheme="minorEastAsia" w:hAnsi="Arial" w:cs="Arial"/>
          <w:b/>
          <w:bCs/>
          <w:sz w:val="22"/>
          <w:szCs w:val="22"/>
          <w:lang w:eastAsia="en-GB"/>
        </w:rPr>
        <w:t xml:space="preserve">. </w:t>
      </w:r>
      <w:r w:rsidRPr="00B1240C">
        <w:rPr>
          <w:rFonts w:ascii="Arial" w:hAnsi="Arial" w:cs="Arial"/>
          <w:b/>
          <w:bCs/>
          <w:sz w:val="22"/>
          <w:szCs w:val="22"/>
        </w:rPr>
        <w:t>Re</w:t>
      </w:r>
      <w:r w:rsidR="0084645C" w:rsidRPr="00B1240C">
        <w:rPr>
          <w:rFonts w:ascii="Arial" w:hAnsi="Arial" w:cs="Arial"/>
          <w:b/>
          <w:bCs/>
          <w:sz w:val="22"/>
          <w:szCs w:val="22"/>
        </w:rPr>
        <w:t>ferences</w:t>
      </w:r>
      <w:bookmarkEnd w:id="21"/>
      <w:bookmarkEnd w:id="23"/>
    </w:p>
    <w:p w14:paraId="593401F7" w14:textId="35CC56DC" w:rsidR="005853B0" w:rsidRPr="00B1240C" w:rsidRDefault="00B21F79" w:rsidP="0036799A">
      <w:pPr>
        <w:spacing w:line="360" w:lineRule="auto"/>
        <w:ind w:left="720" w:hanging="720"/>
        <w:jc w:val="both"/>
        <w:rPr>
          <w:rFonts w:ascii="Arial" w:hAnsi="Arial" w:cs="Arial"/>
          <w:lang w:eastAsia="en-GB"/>
        </w:rPr>
      </w:pPr>
      <w:r w:rsidRPr="00B1240C">
        <w:rPr>
          <w:rFonts w:ascii="Arial" w:hAnsi="Arial" w:cs="Arial"/>
          <w:color w:val="222222"/>
          <w:shd w:val="clear" w:color="auto" w:fill="FFFFFF"/>
        </w:rPr>
        <w:t>Bandera, C., Keshtkar, F., Bartolacci, M.R., Neerudu, S. and Passerini, K., 2017. Knowledge management and the entrepreneur: Insights from Ikujiro Nonaka's Dynamic Knowledge Creation model (SECI). </w:t>
      </w:r>
      <w:r w:rsidRPr="00B1240C">
        <w:rPr>
          <w:rFonts w:ascii="Arial" w:hAnsi="Arial" w:cs="Arial"/>
          <w:i/>
          <w:iCs/>
          <w:color w:val="222222"/>
          <w:shd w:val="clear" w:color="auto" w:fill="FFFFFF"/>
        </w:rPr>
        <w:t>International Journal of Innovation Studies</w:t>
      </w:r>
      <w:r w:rsidRPr="00B1240C">
        <w:rPr>
          <w:rFonts w:ascii="Arial" w:hAnsi="Arial" w:cs="Arial"/>
          <w:color w:val="222222"/>
          <w:shd w:val="clear" w:color="auto" w:fill="FFFFFF"/>
        </w:rPr>
        <w:t>, </w:t>
      </w:r>
      <w:r w:rsidRPr="00B1240C">
        <w:rPr>
          <w:rFonts w:ascii="Arial" w:hAnsi="Arial" w:cs="Arial"/>
          <w:i/>
          <w:iCs/>
          <w:color w:val="222222"/>
          <w:shd w:val="clear" w:color="auto" w:fill="FFFFFF"/>
        </w:rPr>
        <w:t>1</w:t>
      </w:r>
      <w:r w:rsidRPr="00B1240C">
        <w:rPr>
          <w:rFonts w:ascii="Arial" w:hAnsi="Arial" w:cs="Arial"/>
          <w:color w:val="222222"/>
          <w:shd w:val="clear" w:color="auto" w:fill="FFFFFF"/>
        </w:rPr>
        <w:t>(3), pp.163-174.</w:t>
      </w:r>
    </w:p>
    <w:p w14:paraId="3B3C5373" w14:textId="77777777" w:rsidR="001478B1" w:rsidRPr="00B1240C" w:rsidRDefault="00B21F79" w:rsidP="0036799A">
      <w:pPr>
        <w:spacing w:line="360" w:lineRule="auto"/>
        <w:ind w:left="720" w:hanging="720"/>
        <w:jc w:val="both"/>
        <w:rPr>
          <w:rFonts w:ascii="Arial" w:hAnsi="Arial" w:cs="Arial"/>
          <w:color w:val="222222"/>
          <w:shd w:val="clear" w:color="auto" w:fill="FFFFFF"/>
        </w:rPr>
      </w:pPr>
      <w:r w:rsidRPr="00B1240C">
        <w:rPr>
          <w:rFonts w:ascii="Arial" w:hAnsi="Arial" w:cs="Arial"/>
          <w:color w:val="222222"/>
          <w:shd w:val="clear" w:color="auto" w:fill="FFFFFF"/>
        </w:rPr>
        <w:t>Conger, S. and Probst, J., 2014. Knowledge management in itsm: Applying the dikw model. In </w:t>
      </w:r>
      <w:r w:rsidRPr="00B1240C">
        <w:rPr>
          <w:rFonts w:ascii="Arial" w:hAnsi="Arial" w:cs="Arial"/>
          <w:i/>
          <w:iCs/>
          <w:color w:val="222222"/>
          <w:shd w:val="clear" w:color="auto" w:fill="FFFFFF"/>
        </w:rPr>
        <w:t>Engineering and management of IT-based service systems</w:t>
      </w:r>
      <w:r w:rsidRPr="00B1240C">
        <w:rPr>
          <w:rFonts w:ascii="Arial" w:hAnsi="Arial" w:cs="Arial"/>
          <w:color w:val="222222"/>
          <w:shd w:val="clear" w:color="auto" w:fill="FFFFFF"/>
        </w:rPr>
        <w:t> (pp. 1-18). Springer, Berlin, Heidelberg.</w:t>
      </w:r>
    </w:p>
    <w:p w14:paraId="145A253E" w14:textId="77777777" w:rsidR="00C327A1" w:rsidRPr="00B1240C" w:rsidRDefault="00B21F79" w:rsidP="0036799A">
      <w:pPr>
        <w:spacing w:line="360" w:lineRule="auto"/>
        <w:ind w:left="720" w:hanging="720"/>
        <w:jc w:val="both"/>
        <w:rPr>
          <w:rFonts w:ascii="Arial" w:hAnsi="Arial" w:cs="Arial"/>
          <w:color w:val="222222"/>
          <w:shd w:val="clear" w:color="auto" w:fill="FFFFFF"/>
        </w:rPr>
      </w:pPr>
      <w:r w:rsidRPr="00B1240C">
        <w:rPr>
          <w:rFonts w:ascii="Arial" w:hAnsi="Arial" w:cs="Arial"/>
          <w:color w:val="222222"/>
          <w:shd w:val="clear" w:color="auto" w:fill="FFFFFF"/>
        </w:rPr>
        <w:t>Dalkir, K., 2013. </w:t>
      </w:r>
      <w:r w:rsidRPr="00B1240C">
        <w:rPr>
          <w:rFonts w:ascii="Arial" w:hAnsi="Arial" w:cs="Arial"/>
          <w:i/>
          <w:iCs/>
          <w:color w:val="222222"/>
          <w:shd w:val="clear" w:color="auto" w:fill="FFFFFF"/>
        </w:rPr>
        <w:t>Knowledge management in theory and practice</w:t>
      </w:r>
      <w:r w:rsidRPr="00B1240C">
        <w:rPr>
          <w:rFonts w:ascii="Arial" w:hAnsi="Arial" w:cs="Arial"/>
          <w:color w:val="222222"/>
          <w:shd w:val="clear" w:color="auto" w:fill="FFFFFF"/>
        </w:rPr>
        <w:t>. Routledge.</w:t>
      </w:r>
    </w:p>
    <w:p w14:paraId="6153736B" w14:textId="77777777" w:rsidR="00F1682D" w:rsidRPr="00B1240C" w:rsidRDefault="00B21F79" w:rsidP="0036799A">
      <w:pPr>
        <w:spacing w:line="360" w:lineRule="auto"/>
        <w:ind w:left="720" w:hanging="720"/>
        <w:jc w:val="both"/>
        <w:rPr>
          <w:rFonts w:ascii="Arial" w:hAnsi="Arial" w:cs="Arial"/>
          <w:lang w:eastAsia="en-GB"/>
        </w:rPr>
      </w:pPr>
      <w:r w:rsidRPr="00B1240C">
        <w:rPr>
          <w:rFonts w:ascii="Arial" w:hAnsi="Arial" w:cs="Arial"/>
          <w:color w:val="222222"/>
          <w:shd w:val="clear" w:color="auto" w:fill="FFFFFF"/>
        </w:rPr>
        <w:t>Dhamdhere, S.N., 2015. Importance of knowledge management in the higher educational institutes. </w:t>
      </w:r>
      <w:r w:rsidRPr="00B1240C">
        <w:rPr>
          <w:rFonts w:ascii="Arial" w:hAnsi="Arial" w:cs="Arial"/>
          <w:i/>
          <w:iCs/>
          <w:color w:val="222222"/>
          <w:shd w:val="clear" w:color="auto" w:fill="FFFFFF"/>
        </w:rPr>
        <w:t>Turkish Online Journal of Distance Education</w:t>
      </w:r>
      <w:r w:rsidRPr="00B1240C">
        <w:rPr>
          <w:rFonts w:ascii="Arial" w:hAnsi="Arial" w:cs="Arial"/>
          <w:color w:val="222222"/>
          <w:shd w:val="clear" w:color="auto" w:fill="FFFFFF"/>
        </w:rPr>
        <w:t>, </w:t>
      </w:r>
      <w:r w:rsidRPr="00B1240C">
        <w:rPr>
          <w:rFonts w:ascii="Arial" w:hAnsi="Arial" w:cs="Arial"/>
          <w:i/>
          <w:iCs/>
          <w:color w:val="222222"/>
          <w:shd w:val="clear" w:color="auto" w:fill="FFFFFF"/>
        </w:rPr>
        <w:t>16</w:t>
      </w:r>
      <w:r w:rsidRPr="00B1240C">
        <w:rPr>
          <w:rFonts w:ascii="Arial" w:hAnsi="Arial" w:cs="Arial"/>
          <w:color w:val="222222"/>
          <w:shd w:val="clear" w:color="auto" w:fill="FFFFFF"/>
        </w:rPr>
        <w:t>(1), pp.162-183.</w:t>
      </w:r>
    </w:p>
    <w:p w14:paraId="597FBD0A" w14:textId="77777777" w:rsidR="00363853" w:rsidRPr="00B1240C" w:rsidRDefault="00B21F79" w:rsidP="0036799A">
      <w:pPr>
        <w:spacing w:line="360" w:lineRule="auto"/>
        <w:ind w:left="720" w:hanging="720"/>
        <w:jc w:val="both"/>
        <w:rPr>
          <w:rFonts w:ascii="Arial" w:hAnsi="Arial" w:cs="Arial"/>
          <w:color w:val="222222"/>
          <w:shd w:val="clear" w:color="auto" w:fill="FFFFFF"/>
        </w:rPr>
      </w:pPr>
      <w:r w:rsidRPr="00B1240C">
        <w:rPr>
          <w:rFonts w:ascii="Arial" w:hAnsi="Arial" w:cs="Arial"/>
          <w:color w:val="222222"/>
          <w:shd w:val="clear" w:color="auto" w:fill="FFFFFF"/>
        </w:rPr>
        <w:t>Edosio, U., 2014. Knowledge management concept. </w:t>
      </w:r>
      <w:r w:rsidRPr="00B1240C">
        <w:rPr>
          <w:rFonts w:ascii="Arial" w:hAnsi="Arial" w:cs="Arial"/>
          <w:i/>
          <w:iCs/>
          <w:color w:val="222222"/>
          <w:shd w:val="clear" w:color="auto" w:fill="FFFFFF"/>
        </w:rPr>
        <w:t>Research Gate, April</w:t>
      </w:r>
      <w:r w:rsidRPr="00B1240C">
        <w:rPr>
          <w:rFonts w:ascii="Arial" w:hAnsi="Arial" w:cs="Arial"/>
          <w:color w:val="222222"/>
          <w:shd w:val="clear" w:color="auto" w:fill="FFFFFF"/>
        </w:rPr>
        <w:t>, pp.1-14.</w:t>
      </w:r>
    </w:p>
    <w:p w14:paraId="14841B6D" w14:textId="77777777" w:rsidR="00727732" w:rsidRPr="00E564C8" w:rsidRDefault="00B21F79" w:rsidP="0036799A">
      <w:pPr>
        <w:spacing w:line="360" w:lineRule="auto"/>
        <w:ind w:left="720" w:hanging="720"/>
        <w:jc w:val="both"/>
        <w:rPr>
          <w:rFonts w:ascii="Arial" w:hAnsi="Arial" w:cs="Arial"/>
          <w:lang w:eastAsia="en-GB"/>
        </w:rPr>
      </w:pPr>
      <w:r w:rsidRPr="00B1240C">
        <w:rPr>
          <w:rFonts w:ascii="Arial" w:hAnsi="Arial" w:cs="Arial"/>
          <w:color w:val="222222"/>
          <w:shd w:val="clear" w:color="auto" w:fill="FFFFFF"/>
        </w:rPr>
        <w:t xml:space="preserve">Farnese, M.L., Barbieri, B., Chirumbolo, A. and Patriotta, G., 2019. Managing knowledge in </w:t>
      </w:r>
      <w:r w:rsidR="00D832BA" w:rsidRPr="00B1240C">
        <w:rPr>
          <w:rFonts w:ascii="Arial" w:hAnsi="Arial" w:cs="Arial"/>
          <w:color w:val="222222"/>
          <w:shd w:val="clear" w:color="auto" w:fill="FFFFFF"/>
        </w:rPr>
        <w:t>organis</w:t>
      </w:r>
      <w:r w:rsidRPr="00B1240C">
        <w:rPr>
          <w:rFonts w:ascii="Arial" w:hAnsi="Arial" w:cs="Arial"/>
          <w:color w:val="222222"/>
          <w:shd w:val="clear" w:color="auto" w:fill="FFFFFF"/>
        </w:rPr>
        <w:t>ations: A Nonaka’s SECI model operationalization. </w:t>
      </w:r>
      <w:r w:rsidRPr="00B1240C">
        <w:rPr>
          <w:rFonts w:ascii="Arial" w:hAnsi="Arial" w:cs="Arial"/>
          <w:i/>
          <w:iCs/>
          <w:color w:val="222222"/>
          <w:shd w:val="clear" w:color="auto" w:fill="FFFFFF"/>
        </w:rPr>
        <w:t>Frontiers in psychology</w:t>
      </w:r>
      <w:r w:rsidRPr="00B1240C">
        <w:rPr>
          <w:rFonts w:ascii="Arial" w:hAnsi="Arial" w:cs="Arial"/>
          <w:color w:val="222222"/>
          <w:shd w:val="clear" w:color="auto" w:fill="FFFFFF"/>
        </w:rPr>
        <w:t>, </w:t>
      </w:r>
      <w:r w:rsidRPr="00B1240C">
        <w:rPr>
          <w:rFonts w:ascii="Arial" w:hAnsi="Arial" w:cs="Arial"/>
          <w:i/>
          <w:iCs/>
          <w:color w:val="222222"/>
          <w:shd w:val="clear" w:color="auto" w:fill="FFFFFF"/>
        </w:rPr>
        <w:t>10</w:t>
      </w:r>
      <w:r w:rsidRPr="00B1240C">
        <w:rPr>
          <w:rFonts w:ascii="Arial" w:hAnsi="Arial" w:cs="Arial"/>
          <w:color w:val="222222"/>
          <w:shd w:val="clear" w:color="auto" w:fill="FFFFFF"/>
        </w:rPr>
        <w:t>, p.2730.</w:t>
      </w:r>
    </w:p>
    <w:p w14:paraId="2B1CE291" w14:textId="77777777" w:rsidR="00254A28" w:rsidRPr="00D71BB3" w:rsidRDefault="00B21F79" w:rsidP="0036799A">
      <w:pPr>
        <w:spacing w:after="0" w:line="360" w:lineRule="auto"/>
        <w:ind w:left="720" w:hanging="720"/>
        <w:jc w:val="both"/>
        <w:rPr>
          <w:rFonts w:ascii="Arial" w:eastAsiaTheme="minorEastAsia" w:hAnsi="Arial" w:cs="Arial"/>
          <w:lang w:eastAsia="en-GB"/>
        </w:rPr>
      </w:pPr>
      <w:r w:rsidRPr="00D71BB3">
        <w:rPr>
          <w:rFonts w:ascii="Arial" w:eastAsiaTheme="minorEastAsia" w:hAnsi="Arial" w:cs="Arial"/>
          <w:lang w:eastAsia="en-GB"/>
        </w:rPr>
        <w:t>Hall, M</w:t>
      </w:r>
      <w:r w:rsidR="00A34DEE" w:rsidRPr="00D71BB3">
        <w:rPr>
          <w:rFonts w:ascii="Arial" w:eastAsiaTheme="minorEastAsia" w:hAnsi="Arial" w:cs="Arial"/>
          <w:lang w:eastAsia="en-GB"/>
        </w:rPr>
        <w:t xml:space="preserve">., </w:t>
      </w:r>
      <w:r w:rsidRPr="00D71BB3">
        <w:rPr>
          <w:rFonts w:ascii="Arial" w:eastAsiaTheme="minorEastAsia" w:hAnsi="Arial" w:cs="Arial"/>
          <w:lang w:eastAsia="en-GB"/>
        </w:rPr>
        <w:t xml:space="preserve">2012. [online] available at: </w:t>
      </w:r>
      <w:hyperlink r:id="rId9" w:history="1">
        <w:r w:rsidRPr="00D71BB3">
          <w:rPr>
            <w:rStyle w:val="Hyperlink"/>
            <w:rFonts w:ascii="Arial" w:eastAsiaTheme="minorEastAsia" w:hAnsi="Arial" w:cs="Arial"/>
            <w:lang w:eastAsia="en-GB"/>
          </w:rPr>
          <w:t>https://www.britannica.com/topic/Amazoncom</w:t>
        </w:r>
      </w:hyperlink>
      <w:r w:rsidRPr="00D71BB3">
        <w:rPr>
          <w:rFonts w:ascii="Arial" w:eastAsiaTheme="minorEastAsia" w:hAnsi="Arial" w:cs="Arial"/>
          <w:lang w:eastAsia="en-GB"/>
        </w:rPr>
        <w:t xml:space="preserve"> [accessed: 28.04.21]</w:t>
      </w:r>
    </w:p>
    <w:p w14:paraId="0E2C9079" w14:textId="77777777" w:rsidR="00401E21" w:rsidRPr="00D71BB3" w:rsidRDefault="00B21F79" w:rsidP="0036799A">
      <w:pPr>
        <w:spacing w:after="0" w:line="360" w:lineRule="auto"/>
        <w:ind w:left="720" w:hanging="720"/>
        <w:jc w:val="both"/>
        <w:rPr>
          <w:rFonts w:ascii="Arial" w:eastAsiaTheme="minorEastAsia" w:hAnsi="Arial" w:cs="Arial"/>
          <w:lang w:eastAsia="en-GB"/>
        </w:rPr>
      </w:pPr>
      <w:r w:rsidRPr="00D71BB3">
        <w:rPr>
          <w:rFonts w:ascii="Arial" w:hAnsi="Arial" w:cs="Arial"/>
          <w:color w:val="000000"/>
          <w:shd w:val="clear" w:color="auto" w:fill="FFFFFF"/>
        </w:rPr>
        <w:t>Hartmans, A., 2021. </w:t>
      </w:r>
      <w:r w:rsidRPr="00D71BB3">
        <w:rPr>
          <w:rFonts w:ascii="Arial" w:hAnsi="Arial" w:cs="Arial"/>
          <w:i/>
          <w:iCs/>
          <w:color w:val="000000"/>
          <w:shd w:val="clear" w:color="auto" w:fill="FFFFFF"/>
        </w:rPr>
        <w:t>Jeff Bezos originally wanted to name Amazon 'Cadabra,' and 14 other little-known facts about the early days of the e-commerce giant</w:t>
      </w:r>
      <w:r w:rsidRPr="00D71BB3">
        <w:rPr>
          <w:rFonts w:ascii="Arial" w:hAnsi="Arial" w:cs="Arial"/>
          <w:color w:val="000000"/>
          <w:shd w:val="clear" w:color="auto" w:fill="FFFFFF"/>
        </w:rPr>
        <w:t>. [online] Business Insider. Available at: &lt;https://www.businessinsider.com/jeff-bezos-amazon-history-facts-2017-4&gt; [Accessed 5 September 2021].</w:t>
      </w:r>
    </w:p>
    <w:p w14:paraId="5EAF237C" w14:textId="77777777" w:rsidR="00254A28" w:rsidRPr="00D71BB3" w:rsidRDefault="00B21F79" w:rsidP="0036799A">
      <w:pPr>
        <w:spacing w:after="0" w:line="360" w:lineRule="auto"/>
        <w:ind w:left="720" w:hanging="720"/>
        <w:jc w:val="both"/>
        <w:rPr>
          <w:rFonts w:ascii="Arial" w:eastAsiaTheme="minorEastAsia" w:hAnsi="Arial" w:cs="Arial"/>
          <w:color w:val="FF0000"/>
          <w:lang w:eastAsia="en-GB"/>
        </w:rPr>
      </w:pPr>
      <w:r w:rsidRPr="00D71BB3">
        <w:rPr>
          <w:rFonts w:ascii="Arial" w:eastAsiaTheme="minorEastAsia" w:hAnsi="Arial" w:cs="Arial"/>
          <w:color w:val="FF0000"/>
          <w:lang w:eastAsia="en-GB"/>
        </w:rPr>
        <w:t>Helgesen, S</w:t>
      </w:r>
      <w:r w:rsidR="00E96E14" w:rsidRPr="00D71BB3">
        <w:rPr>
          <w:rFonts w:ascii="Arial" w:eastAsiaTheme="minorEastAsia" w:hAnsi="Arial" w:cs="Arial"/>
          <w:color w:val="FF0000"/>
          <w:lang w:eastAsia="en-GB"/>
        </w:rPr>
        <w:t xml:space="preserve">., </w:t>
      </w:r>
      <w:r w:rsidRPr="00D71BB3">
        <w:rPr>
          <w:rFonts w:ascii="Arial" w:eastAsiaTheme="minorEastAsia" w:hAnsi="Arial" w:cs="Arial"/>
          <w:color w:val="FF0000"/>
          <w:lang w:eastAsia="en-GB"/>
        </w:rPr>
        <w:t xml:space="preserve">2008. [online] available at: </w:t>
      </w:r>
      <w:hyperlink r:id="rId10" w:history="1">
        <w:r w:rsidRPr="00D71BB3">
          <w:rPr>
            <w:rStyle w:val="Hyperlink"/>
            <w:rFonts w:ascii="Arial" w:eastAsiaTheme="minorEastAsia" w:hAnsi="Arial" w:cs="Arial"/>
            <w:color w:val="FF0000"/>
            <w:lang w:eastAsia="en-GB"/>
          </w:rPr>
          <w:t>https://www.strategy-business.com/article/08407?gko=8284e</w:t>
        </w:r>
      </w:hyperlink>
      <w:r w:rsidRPr="00D71BB3">
        <w:rPr>
          <w:rFonts w:ascii="Arial" w:eastAsiaTheme="minorEastAsia" w:hAnsi="Arial" w:cs="Arial"/>
          <w:color w:val="FF0000"/>
          <w:lang w:eastAsia="en-GB"/>
        </w:rPr>
        <w:t xml:space="preserve"> [accessed: 28.04.21]</w:t>
      </w:r>
    </w:p>
    <w:p w14:paraId="7FF1285B" w14:textId="77777777" w:rsidR="00FB5EF4" w:rsidRPr="00D71BB3" w:rsidRDefault="00B21F79" w:rsidP="0036799A">
      <w:pPr>
        <w:spacing w:after="0" w:line="360" w:lineRule="auto"/>
        <w:ind w:left="720" w:hanging="720"/>
        <w:jc w:val="both"/>
        <w:rPr>
          <w:rFonts w:ascii="Arial" w:eastAsiaTheme="minorEastAsia" w:hAnsi="Arial" w:cs="Arial"/>
          <w:color w:val="FF0000"/>
          <w:lang w:eastAsia="en-GB"/>
        </w:rPr>
      </w:pPr>
      <w:r w:rsidRPr="00D71BB3">
        <w:rPr>
          <w:rFonts w:ascii="Arial" w:hAnsi="Arial" w:cs="Arial"/>
          <w:color w:val="222222"/>
          <w:shd w:val="clear" w:color="auto" w:fill="FFFFFF"/>
        </w:rPr>
        <w:t>Igbinovia, M.O. and Ikenwe, I.J., 2017. Knowledge management: processes and systems. </w:t>
      </w:r>
      <w:r w:rsidRPr="00D71BB3">
        <w:rPr>
          <w:rFonts w:ascii="Arial" w:hAnsi="Arial" w:cs="Arial"/>
          <w:i/>
          <w:iCs/>
          <w:color w:val="222222"/>
          <w:shd w:val="clear" w:color="auto" w:fill="FFFFFF"/>
        </w:rPr>
        <w:t>Information Impact: Journal of Information and Knowledge Management</w:t>
      </w:r>
      <w:r w:rsidRPr="00D71BB3">
        <w:rPr>
          <w:rFonts w:ascii="Arial" w:hAnsi="Arial" w:cs="Arial"/>
          <w:color w:val="222222"/>
          <w:shd w:val="clear" w:color="auto" w:fill="FFFFFF"/>
        </w:rPr>
        <w:t>, </w:t>
      </w:r>
      <w:r w:rsidRPr="00D71BB3">
        <w:rPr>
          <w:rFonts w:ascii="Arial" w:hAnsi="Arial" w:cs="Arial"/>
          <w:i/>
          <w:iCs/>
          <w:color w:val="222222"/>
          <w:shd w:val="clear" w:color="auto" w:fill="FFFFFF"/>
        </w:rPr>
        <w:t>8</w:t>
      </w:r>
      <w:r w:rsidRPr="00D71BB3">
        <w:rPr>
          <w:rFonts w:ascii="Arial" w:hAnsi="Arial" w:cs="Arial"/>
          <w:color w:val="222222"/>
          <w:shd w:val="clear" w:color="auto" w:fill="FFFFFF"/>
        </w:rPr>
        <w:t>(3), pp.26-38.</w:t>
      </w:r>
    </w:p>
    <w:p w14:paraId="61A622DE" w14:textId="77777777" w:rsidR="0099555A" w:rsidRPr="00D71BB3" w:rsidRDefault="00B21F79" w:rsidP="0036799A">
      <w:pPr>
        <w:spacing w:after="0" w:line="360" w:lineRule="auto"/>
        <w:ind w:left="720" w:hanging="720"/>
        <w:jc w:val="both"/>
        <w:rPr>
          <w:rFonts w:ascii="Arial" w:eastAsiaTheme="minorEastAsia" w:hAnsi="Arial" w:cs="Arial"/>
          <w:lang w:eastAsia="en-GB"/>
        </w:rPr>
      </w:pPr>
      <w:r w:rsidRPr="00D71BB3">
        <w:rPr>
          <w:rFonts w:ascii="Arial" w:hAnsi="Arial" w:cs="Arial"/>
          <w:color w:val="222222"/>
          <w:shd w:val="clear" w:color="auto" w:fill="FFFFFF"/>
        </w:rPr>
        <w:t>Jeon, S., Kim, Y.G. and Koh, J., 2011. An integrative model for knowledge sharing in communities</w:t>
      </w:r>
      <w:r w:rsidRPr="00D71BB3">
        <w:rPr>
          <w:rFonts w:ascii="Cambria Math" w:hAnsi="Cambria Math" w:cs="Cambria Math"/>
          <w:color w:val="222222"/>
          <w:shd w:val="clear" w:color="auto" w:fill="FFFFFF"/>
        </w:rPr>
        <w:t>‐</w:t>
      </w:r>
      <w:r w:rsidRPr="00D71BB3">
        <w:rPr>
          <w:rFonts w:ascii="Arial" w:hAnsi="Arial" w:cs="Arial"/>
          <w:color w:val="222222"/>
          <w:shd w:val="clear" w:color="auto" w:fill="FFFFFF"/>
        </w:rPr>
        <w:t>of</w:t>
      </w:r>
      <w:r w:rsidRPr="00D71BB3">
        <w:rPr>
          <w:rFonts w:ascii="Cambria Math" w:hAnsi="Cambria Math" w:cs="Cambria Math"/>
          <w:color w:val="222222"/>
          <w:shd w:val="clear" w:color="auto" w:fill="FFFFFF"/>
        </w:rPr>
        <w:t>‐</w:t>
      </w:r>
      <w:r w:rsidRPr="00D71BB3">
        <w:rPr>
          <w:rFonts w:ascii="Arial" w:hAnsi="Arial" w:cs="Arial"/>
          <w:color w:val="222222"/>
          <w:shd w:val="clear" w:color="auto" w:fill="FFFFFF"/>
        </w:rPr>
        <w:t>practice. </w:t>
      </w:r>
      <w:r w:rsidRPr="00D71BB3">
        <w:rPr>
          <w:rFonts w:ascii="Arial" w:hAnsi="Arial" w:cs="Arial"/>
          <w:i/>
          <w:iCs/>
          <w:color w:val="222222"/>
          <w:shd w:val="clear" w:color="auto" w:fill="FFFFFF"/>
        </w:rPr>
        <w:t>Journal of knowledge management</w:t>
      </w:r>
      <w:r w:rsidRPr="00D71BB3">
        <w:rPr>
          <w:rFonts w:ascii="Arial" w:hAnsi="Arial" w:cs="Arial"/>
          <w:color w:val="222222"/>
          <w:shd w:val="clear" w:color="auto" w:fill="FFFFFF"/>
        </w:rPr>
        <w:t>.</w:t>
      </w:r>
    </w:p>
    <w:p w14:paraId="3D948992" w14:textId="77777777" w:rsidR="00254A28" w:rsidRPr="00D71BB3" w:rsidRDefault="00B21F79" w:rsidP="0036799A">
      <w:pPr>
        <w:spacing w:after="0" w:line="360" w:lineRule="auto"/>
        <w:ind w:left="720" w:hanging="720"/>
        <w:jc w:val="both"/>
        <w:rPr>
          <w:rFonts w:ascii="Arial" w:eastAsiaTheme="minorEastAsia" w:hAnsi="Arial" w:cs="Arial"/>
          <w:color w:val="FF0000"/>
          <w:lang w:eastAsia="en-GB"/>
        </w:rPr>
      </w:pPr>
      <w:r w:rsidRPr="00D71BB3">
        <w:rPr>
          <w:rFonts w:ascii="Arial" w:eastAsiaTheme="minorEastAsia" w:hAnsi="Arial" w:cs="Arial"/>
          <w:color w:val="FF0000"/>
          <w:lang w:eastAsia="en-GB"/>
        </w:rPr>
        <w:t>Kazuo, I.</w:t>
      </w:r>
      <w:r w:rsidR="00523AAE" w:rsidRPr="00D71BB3">
        <w:rPr>
          <w:rFonts w:ascii="Arial" w:eastAsiaTheme="minorEastAsia" w:hAnsi="Arial" w:cs="Arial"/>
          <w:color w:val="FF0000"/>
          <w:lang w:eastAsia="en-GB"/>
        </w:rPr>
        <w:t xml:space="preserve">, </w:t>
      </w:r>
      <w:r w:rsidRPr="00D71BB3">
        <w:rPr>
          <w:rFonts w:ascii="Arial" w:eastAsiaTheme="minorEastAsia" w:hAnsi="Arial" w:cs="Arial"/>
          <w:color w:val="FF0000"/>
          <w:lang w:eastAsia="en-GB"/>
        </w:rPr>
        <w:t>2006. Oxford University Press</w:t>
      </w:r>
    </w:p>
    <w:p w14:paraId="066E8799" w14:textId="77777777" w:rsidR="000B6C18" w:rsidRPr="00D71BB3" w:rsidRDefault="00B21F79" w:rsidP="0036799A">
      <w:pPr>
        <w:spacing w:after="0" w:line="360" w:lineRule="auto"/>
        <w:ind w:left="720" w:hanging="720"/>
        <w:jc w:val="both"/>
        <w:rPr>
          <w:rFonts w:ascii="Arial" w:eastAsiaTheme="minorEastAsia" w:hAnsi="Arial" w:cs="Arial"/>
          <w:lang w:eastAsia="en-GB"/>
        </w:rPr>
      </w:pPr>
      <w:r w:rsidRPr="00D71BB3">
        <w:rPr>
          <w:rFonts w:ascii="Arial" w:eastAsiaTheme="minorEastAsia" w:hAnsi="Arial" w:cs="Arial"/>
          <w:lang w:eastAsia="en-GB"/>
        </w:rPr>
        <w:t>Koening, M</w:t>
      </w:r>
      <w:r w:rsidR="00D00DAB" w:rsidRPr="00D71BB3">
        <w:rPr>
          <w:rFonts w:ascii="Arial" w:eastAsiaTheme="minorEastAsia" w:hAnsi="Arial" w:cs="Arial"/>
          <w:lang w:eastAsia="en-GB"/>
        </w:rPr>
        <w:t xml:space="preserve">., </w:t>
      </w:r>
      <w:r w:rsidRPr="00D71BB3">
        <w:rPr>
          <w:rFonts w:ascii="Arial" w:eastAsiaTheme="minorEastAsia" w:hAnsi="Arial" w:cs="Arial"/>
          <w:lang w:eastAsia="en-GB"/>
        </w:rPr>
        <w:t>2018. [online] available at:</w:t>
      </w:r>
      <w:r w:rsidR="00254A28" w:rsidRPr="00D71BB3">
        <w:rPr>
          <w:rFonts w:ascii="Arial" w:eastAsiaTheme="minorEastAsia" w:hAnsi="Arial" w:cs="Arial"/>
          <w:lang w:eastAsia="en-GB"/>
        </w:rPr>
        <w:t xml:space="preserve"> </w:t>
      </w:r>
      <w:hyperlink r:id="rId11" w:history="1">
        <w:r w:rsidR="00254A28" w:rsidRPr="00D71BB3">
          <w:rPr>
            <w:rStyle w:val="Hyperlink"/>
            <w:rFonts w:ascii="Arial" w:eastAsiaTheme="minorEastAsia" w:hAnsi="Arial" w:cs="Arial"/>
            <w:lang w:eastAsia="en-GB"/>
          </w:rPr>
          <w:t>https://www.kmworld.com/About/What_is_Knowledge_Management</w:t>
        </w:r>
      </w:hyperlink>
    </w:p>
    <w:p w14:paraId="5954BF17" w14:textId="77777777" w:rsidR="00254A28" w:rsidRPr="00D71BB3" w:rsidRDefault="00B21F79" w:rsidP="0036799A">
      <w:pPr>
        <w:spacing w:after="0" w:line="360" w:lineRule="auto"/>
        <w:ind w:left="720" w:hanging="720"/>
        <w:jc w:val="both"/>
        <w:rPr>
          <w:rFonts w:ascii="Arial" w:eastAsiaTheme="minorEastAsia" w:hAnsi="Arial" w:cs="Arial"/>
          <w:lang w:eastAsia="en-GB"/>
        </w:rPr>
      </w:pPr>
      <w:r w:rsidRPr="00D71BB3">
        <w:rPr>
          <w:rFonts w:ascii="Arial" w:eastAsiaTheme="minorEastAsia" w:hAnsi="Arial" w:cs="Arial"/>
          <w:lang w:eastAsia="en-GB"/>
        </w:rPr>
        <w:t>[accessed: 28.04.21]</w:t>
      </w:r>
    </w:p>
    <w:p w14:paraId="2333AC46" w14:textId="77777777" w:rsidR="00254A28" w:rsidRPr="00D71BB3" w:rsidRDefault="00B21F79" w:rsidP="0036799A">
      <w:pPr>
        <w:spacing w:after="0" w:line="360" w:lineRule="auto"/>
        <w:ind w:left="720" w:hanging="720"/>
        <w:jc w:val="both"/>
        <w:rPr>
          <w:rFonts w:ascii="Arial" w:eastAsiaTheme="minorEastAsia" w:hAnsi="Arial" w:cs="Arial"/>
          <w:color w:val="FF0000"/>
          <w:lang w:eastAsia="en-GB"/>
        </w:rPr>
      </w:pPr>
      <w:r w:rsidRPr="00D71BB3">
        <w:rPr>
          <w:rFonts w:ascii="Arial" w:eastAsiaTheme="minorEastAsia" w:hAnsi="Arial" w:cs="Arial"/>
          <w:color w:val="FF0000"/>
          <w:lang w:eastAsia="en-GB"/>
        </w:rPr>
        <w:t>Krishnamurthy, S</w:t>
      </w:r>
      <w:r w:rsidR="00523AAE" w:rsidRPr="00D71BB3">
        <w:rPr>
          <w:rFonts w:ascii="Arial" w:eastAsiaTheme="minorEastAsia" w:hAnsi="Arial" w:cs="Arial"/>
          <w:color w:val="FF0000"/>
          <w:lang w:eastAsia="en-GB"/>
        </w:rPr>
        <w:t xml:space="preserve">., </w:t>
      </w:r>
      <w:r w:rsidRPr="00D71BB3">
        <w:rPr>
          <w:rFonts w:ascii="Arial" w:eastAsiaTheme="minorEastAsia" w:hAnsi="Arial" w:cs="Arial"/>
          <w:color w:val="FF0000"/>
          <w:lang w:eastAsia="en-GB"/>
        </w:rPr>
        <w:t xml:space="preserve">2005. [online] available at: </w:t>
      </w:r>
      <w:hyperlink r:id="rId12" w:history="1">
        <w:r w:rsidRPr="00D71BB3">
          <w:rPr>
            <w:rStyle w:val="Hyperlink"/>
            <w:rFonts w:ascii="Arial" w:eastAsiaTheme="minorEastAsia" w:hAnsi="Arial" w:cs="Arial"/>
            <w:color w:val="FF0000"/>
            <w:lang w:eastAsia="en-GB"/>
          </w:rPr>
          <w:t>https://www.researchgate.net/publication/228319552_Amazoncom_-_A_Comprehensive_Case_History</w:t>
        </w:r>
      </w:hyperlink>
      <w:r w:rsidRPr="00D71BB3">
        <w:rPr>
          <w:rFonts w:ascii="Arial" w:eastAsiaTheme="minorEastAsia" w:hAnsi="Arial" w:cs="Arial"/>
          <w:color w:val="FF0000"/>
          <w:lang w:eastAsia="en-GB"/>
        </w:rPr>
        <w:t xml:space="preserve"> [accessed: 28.04.21]</w:t>
      </w:r>
    </w:p>
    <w:p w14:paraId="1064C7E2" w14:textId="77777777" w:rsidR="00254A28" w:rsidRPr="00D71BB3" w:rsidRDefault="00B21F79" w:rsidP="0036799A">
      <w:pPr>
        <w:spacing w:after="0" w:line="360" w:lineRule="auto"/>
        <w:ind w:left="720" w:hanging="720"/>
        <w:jc w:val="both"/>
        <w:rPr>
          <w:rFonts w:ascii="Arial" w:eastAsiaTheme="minorEastAsia" w:hAnsi="Arial" w:cs="Arial"/>
          <w:lang w:eastAsia="en-GB"/>
        </w:rPr>
      </w:pPr>
      <w:r w:rsidRPr="00D71BB3">
        <w:rPr>
          <w:rFonts w:ascii="Arial" w:eastAsiaTheme="minorEastAsia" w:hAnsi="Arial" w:cs="Arial"/>
          <w:lang w:eastAsia="en-GB"/>
        </w:rPr>
        <w:t>Mainu</w:t>
      </w:r>
      <w:r w:rsidR="00D00DAB" w:rsidRPr="00D71BB3">
        <w:rPr>
          <w:rFonts w:ascii="Arial" w:eastAsiaTheme="minorEastAsia" w:hAnsi="Arial" w:cs="Arial"/>
          <w:lang w:eastAsia="en-GB"/>
        </w:rPr>
        <w:t xml:space="preserve">., </w:t>
      </w:r>
      <w:r w:rsidRPr="00D71BB3">
        <w:rPr>
          <w:rFonts w:ascii="Arial" w:eastAsiaTheme="minorEastAsia" w:hAnsi="Arial" w:cs="Arial"/>
          <w:lang w:eastAsia="en-GB"/>
        </w:rPr>
        <w:t xml:space="preserve">2019. [online] available at: </w:t>
      </w:r>
      <w:hyperlink r:id="rId13" w:anchor=":~:text=Example%3A%20You%20go%20on%20a,tacit%20knowledge%20converts%20into%20explicit" w:history="1">
        <w:r w:rsidRPr="00D71BB3">
          <w:rPr>
            <w:rStyle w:val="Hyperlink"/>
            <w:rFonts w:ascii="Arial" w:eastAsiaTheme="minorEastAsia" w:hAnsi="Arial" w:cs="Arial"/>
            <w:lang w:eastAsia="en-GB"/>
          </w:rPr>
          <w:t>https://mainuddinbd.com/seci-model-of-knowledge-sharing/#:~:text=Example%3A%20You%20go%20on%20a,tacit%20knowledge%20converts%20into%20explicit</w:t>
        </w:r>
      </w:hyperlink>
      <w:r w:rsidRPr="00D71BB3">
        <w:rPr>
          <w:rFonts w:ascii="Arial" w:eastAsiaTheme="minorEastAsia" w:hAnsi="Arial" w:cs="Arial"/>
          <w:lang w:eastAsia="en-GB"/>
        </w:rPr>
        <w:t xml:space="preserve"> [accessed: 28.04.21]</w:t>
      </w:r>
    </w:p>
    <w:p w14:paraId="0554E366" w14:textId="77777777" w:rsidR="00CF4971" w:rsidRPr="00D71BB3" w:rsidRDefault="00B21F79" w:rsidP="0036799A">
      <w:pPr>
        <w:spacing w:after="0" w:line="360" w:lineRule="auto"/>
        <w:ind w:left="720" w:hanging="720"/>
        <w:jc w:val="both"/>
        <w:rPr>
          <w:rFonts w:ascii="Arial" w:hAnsi="Arial" w:cs="Arial"/>
          <w:color w:val="222222"/>
          <w:shd w:val="clear" w:color="auto" w:fill="FFFFFF"/>
        </w:rPr>
      </w:pPr>
      <w:r w:rsidRPr="00D71BB3">
        <w:rPr>
          <w:rFonts w:ascii="Arial" w:hAnsi="Arial" w:cs="Arial"/>
          <w:color w:val="222222"/>
          <w:shd w:val="clear" w:color="auto" w:fill="FFFFFF"/>
        </w:rPr>
        <w:t>Ocholla, D.N., 2011. Some thoughts on the trends, issues, challenges and opportunities of information and knowledge management teaching and research in South Africa. </w:t>
      </w:r>
      <w:r w:rsidRPr="00D71BB3">
        <w:rPr>
          <w:rFonts w:ascii="Arial" w:hAnsi="Arial" w:cs="Arial"/>
          <w:i/>
          <w:iCs/>
          <w:color w:val="222222"/>
          <w:shd w:val="clear" w:color="auto" w:fill="FFFFFF"/>
        </w:rPr>
        <w:t>Mousaion</w:t>
      </w:r>
      <w:r w:rsidRPr="00D71BB3">
        <w:rPr>
          <w:rFonts w:ascii="Arial" w:hAnsi="Arial" w:cs="Arial"/>
          <w:color w:val="222222"/>
          <w:shd w:val="clear" w:color="auto" w:fill="FFFFFF"/>
        </w:rPr>
        <w:t>, </w:t>
      </w:r>
      <w:r w:rsidRPr="00D71BB3">
        <w:rPr>
          <w:rFonts w:ascii="Arial" w:hAnsi="Arial" w:cs="Arial"/>
          <w:i/>
          <w:iCs/>
          <w:color w:val="222222"/>
          <w:shd w:val="clear" w:color="auto" w:fill="FFFFFF"/>
        </w:rPr>
        <w:t>29</w:t>
      </w:r>
      <w:r w:rsidRPr="00D71BB3">
        <w:rPr>
          <w:rFonts w:ascii="Arial" w:hAnsi="Arial" w:cs="Arial"/>
          <w:color w:val="222222"/>
          <w:shd w:val="clear" w:color="auto" w:fill="FFFFFF"/>
        </w:rPr>
        <w:t>(2), pp.23-40.</w:t>
      </w:r>
    </w:p>
    <w:p w14:paraId="24A47FAC" w14:textId="77777777" w:rsidR="00194BBD" w:rsidRPr="00D71BB3" w:rsidRDefault="00B21F79" w:rsidP="0036799A">
      <w:pPr>
        <w:spacing w:after="0" w:line="360" w:lineRule="auto"/>
        <w:ind w:left="720" w:hanging="720"/>
        <w:jc w:val="both"/>
        <w:rPr>
          <w:rFonts w:ascii="Arial" w:eastAsiaTheme="minorEastAsia" w:hAnsi="Arial" w:cs="Arial"/>
          <w:lang w:eastAsia="en-GB"/>
        </w:rPr>
      </w:pPr>
      <w:r w:rsidRPr="00D71BB3">
        <w:rPr>
          <w:rFonts w:ascii="Arial" w:hAnsi="Arial" w:cs="Arial"/>
          <w:color w:val="222222"/>
          <w:shd w:val="clear" w:color="auto" w:fill="FFFFFF"/>
        </w:rPr>
        <w:t>Omotayo, F.O., 2015. Knowledge Management as an important tool in Organisational Management: A Review of Literature. </w:t>
      </w:r>
      <w:r w:rsidRPr="00D71BB3">
        <w:rPr>
          <w:rFonts w:ascii="Arial" w:hAnsi="Arial" w:cs="Arial"/>
          <w:i/>
          <w:iCs/>
          <w:color w:val="222222"/>
          <w:shd w:val="clear" w:color="auto" w:fill="FFFFFF"/>
        </w:rPr>
        <w:t>Library Philosophy and Practice</w:t>
      </w:r>
      <w:r w:rsidRPr="00D71BB3">
        <w:rPr>
          <w:rFonts w:ascii="Arial" w:hAnsi="Arial" w:cs="Arial"/>
          <w:color w:val="222222"/>
          <w:shd w:val="clear" w:color="auto" w:fill="FFFFFF"/>
        </w:rPr>
        <w:t>, </w:t>
      </w:r>
      <w:r w:rsidRPr="00D71BB3">
        <w:rPr>
          <w:rFonts w:ascii="Arial" w:hAnsi="Arial" w:cs="Arial"/>
          <w:i/>
          <w:iCs/>
          <w:color w:val="222222"/>
          <w:shd w:val="clear" w:color="auto" w:fill="FFFFFF"/>
        </w:rPr>
        <w:t>1</w:t>
      </w:r>
      <w:r w:rsidRPr="00D71BB3">
        <w:rPr>
          <w:rFonts w:ascii="Arial" w:hAnsi="Arial" w:cs="Arial"/>
          <w:color w:val="222222"/>
          <w:shd w:val="clear" w:color="auto" w:fill="FFFFFF"/>
        </w:rPr>
        <w:t>(2015), pp.1-23.</w:t>
      </w:r>
    </w:p>
    <w:p w14:paraId="55C2A520" w14:textId="77777777" w:rsidR="00865DD2" w:rsidRPr="00D71BB3" w:rsidRDefault="00B21F79" w:rsidP="0036799A">
      <w:pPr>
        <w:spacing w:after="0" w:line="360" w:lineRule="auto"/>
        <w:ind w:left="720" w:hanging="720"/>
        <w:jc w:val="both"/>
        <w:rPr>
          <w:rFonts w:ascii="Arial" w:eastAsiaTheme="minorEastAsia" w:hAnsi="Arial" w:cs="Arial"/>
          <w:lang w:eastAsia="en-GB"/>
        </w:rPr>
      </w:pPr>
      <w:r w:rsidRPr="00D71BB3">
        <w:rPr>
          <w:rFonts w:ascii="Arial" w:hAnsi="Arial" w:cs="Arial"/>
          <w:color w:val="000000"/>
          <w:shd w:val="clear" w:color="auto" w:fill="FFFFFF"/>
        </w:rPr>
        <w:t>Palmer, A., 2020. </w:t>
      </w:r>
      <w:r w:rsidRPr="00D71BB3">
        <w:rPr>
          <w:rFonts w:ascii="Arial" w:hAnsi="Arial" w:cs="Arial"/>
          <w:i/>
          <w:iCs/>
          <w:color w:val="000000"/>
          <w:shd w:val="clear" w:color="auto" w:fill="FFFFFF"/>
        </w:rPr>
        <w:t>How Amazon managed the coronavirus crisis and came out stronger</w:t>
      </w:r>
      <w:r w:rsidRPr="00D71BB3">
        <w:rPr>
          <w:rFonts w:ascii="Arial" w:hAnsi="Arial" w:cs="Arial"/>
          <w:color w:val="000000"/>
          <w:shd w:val="clear" w:color="auto" w:fill="FFFFFF"/>
        </w:rPr>
        <w:t>. [online] CNBC. Available at: &lt;https://www.cnbc.com/2020/09/29/how-amazon-managed-the-coronavirus-crisis-and-came-out-stronger.html&gt; [Accessed 5 September 2021].</w:t>
      </w:r>
    </w:p>
    <w:p w14:paraId="2745ACF2" w14:textId="77777777" w:rsidR="00D14E3F" w:rsidRPr="00D71BB3" w:rsidRDefault="00B21F79" w:rsidP="0036799A">
      <w:pPr>
        <w:spacing w:after="0" w:line="360" w:lineRule="auto"/>
        <w:ind w:left="720" w:hanging="720"/>
        <w:jc w:val="both"/>
        <w:rPr>
          <w:rFonts w:ascii="Arial" w:eastAsiaTheme="minorEastAsia" w:hAnsi="Arial" w:cs="Arial"/>
          <w:lang w:eastAsia="en-GB"/>
        </w:rPr>
      </w:pPr>
      <w:r w:rsidRPr="00D71BB3">
        <w:rPr>
          <w:rFonts w:ascii="Arial" w:eastAsiaTheme="minorEastAsia" w:hAnsi="Arial" w:cs="Arial"/>
          <w:lang w:eastAsia="en-GB"/>
        </w:rPr>
        <w:t>Rosenberg, M, (2014). [online] available at:</w:t>
      </w:r>
      <w:r w:rsidR="00254A28" w:rsidRPr="00D71BB3">
        <w:rPr>
          <w:rFonts w:ascii="Arial" w:eastAsiaTheme="minorEastAsia" w:hAnsi="Arial" w:cs="Arial"/>
          <w:lang w:eastAsia="en-GB"/>
        </w:rPr>
        <w:t xml:space="preserve"> </w:t>
      </w:r>
      <w:hyperlink r:id="rId14" w:history="1">
        <w:r w:rsidR="00254A28" w:rsidRPr="00D71BB3">
          <w:rPr>
            <w:rStyle w:val="Hyperlink"/>
            <w:rFonts w:ascii="Arial" w:eastAsiaTheme="minorEastAsia" w:hAnsi="Arial" w:cs="Arial"/>
            <w:lang w:eastAsia="en-GB"/>
          </w:rPr>
          <w:t>https://learningsolutionsmag.com/articles/1480/the-knowledge-management-genius-of-amazoncom</w:t>
        </w:r>
      </w:hyperlink>
      <w:r w:rsidR="00254A28" w:rsidRPr="00D71BB3">
        <w:rPr>
          <w:rFonts w:ascii="Arial" w:eastAsiaTheme="minorEastAsia" w:hAnsi="Arial" w:cs="Arial"/>
          <w:lang w:eastAsia="en-GB"/>
        </w:rPr>
        <w:t xml:space="preserve"> </w:t>
      </w:r>
      <w:r w:rsidRPr="00D71BB3">
        <w:rPr>
          <w:rFonts w:ascii="Arial" w:eastAsiaTheme="minorEastAsia" w:hAnsi="Arial" w:cs="Arial"/>
          <w:lang w:eastAsia="en-GB"/>
        </w:rPr>
        <w:t>[accessed: 28.04.21]</w:t>
      </w:r>
    </w:p>
    <w:p w14:paraId="37087E1B" w14:textId="77777777" w:rsidR="00B06964" w:rsidRPr="00D71BB3" w:rsidRDefault="00B21F79" w:rsidP="0036799A">
      <w:pPr>
        <w:spacing w:after="0" w:line="360" w:lineRule="auto"/>
        <w:ind w:left="720" w:hanging="720"/>
        <w:jc w:val="both"/>
        <w:rPr>
          <w:rFonts w:ascii="Arial" w:eastAsiaTheme="minorEastAsia" w:hAnsi="Arial" w:cs="Arial"/>
          <w:lang w:eastAsia="en-GB"/>
        </w:rPr>
      </w:pPr>
      <w:r w:rsidRPr="00D71BB3">
        <w:rPr>
          <w:rFonts w:ascii="Arial" w:hAnsi="Arial" w:cs="Arial"/>
          <w:color w:val="000000"/>
          <w:shd w:val="clear" w:color="auto" w:fill="FFFFFF"/>
        </w:rPr>
        <w:t>Sell.amazon.com. 2021. </w:t>
      </w:r>
      <w:r w:rsidRPr="00D71BB3">
        <w:rPr>
          <w:rFonts w:ascii="Arial" w:hAnsi="Arial" w:cs="Arial"/>
          <w:i/>
          <w:iCs/>
          <w:color w:val="000000"/>
          <w:shd w:val="clear" w:color="auto" w:fill="FFFFFF"/>
        </w:rPr>
        <w:t>Offer customizable products</w:t>
      </w:r>
      <w:r w:rsidRPr="00D71BB3">
        <w:rPr>
          <w:rFonts w:ascii="Arial" w:hAnsi="Arial" w:cs="Arial"/>
          <w:color w:val="000000"/>
          <w:shd w:val="clear" w:color="auto" w:fill="FFFFFF"/>
        </w:rPr>
        <w:t>. [online] Available at: &lt;https://sell.amazon.com/programs/custom&gt; [Accessed 6 September 2021].</w:t>
      </w:r>
    </w:p>
    <w:p w14:paraId="5BDAA281" w14:textId="77777777" w:rsidR="006A16FC" w:rsidRPr="00D71BB3" w:rsidRDefault="006A16FC" w:rsidP="0036799A">
      <w:pPr>
        <w:spacing w:after="0" w:line="360" w:lineRule="auto"/>
        <w:ind w:left="720" w:hanging="720"/>
        <w:jc w:val="both"/>
        <w:rPr>
          <w:rFonts w:ascii="Arial" w:eastAsiaTheme="minorEastAsia" w:hAnsi="Arial" w:cs="Arial"/>
          <w:lang w:eastAsia="en-GB"/>
        </w:rPr>
      </w:pPr>
    </w:p>
    <w:p w14:paraId="6D9920C0" w14:textId="77777777" w:rsidR="00254A28" w:rsidRPr="00D71BB3" w:rsidRDefault="00B21F79" w:rsidP="0036799A">
      <w:pPr>
        <w:spacing w:after="0" w:line="360" w:lineRule="auto"/>
        <w:ind w:left="720" w:hanging="720"/>
        <w:jc w:val="both"/>
        <w:rPr>
          <w:rFonts w:ascii="Arial" w:eastAsiaTheme="minorEastAsia" w:hAnsi="Arial" w:cs="Arial"/>
          <w:lang w:eastAsia="en-GB"/>
        </w:rPr>
      </w:pPr>
      <w:r w:rsidRPr="00D71BB3">
        <w:rPr>
          <w:rFonts w:ascii="Arial" w:eastAsiaTheme="minorEastAsia" w:hAnsi="Arial" w:cs="Arial"/>
          <w:lang w:eastAsia="en-GB"/>
        </w:rPr>
        <w:t xml:space="preserve">Teffera, T, (2016). [online] available at: </w:t>
      </w:r>
      <w:hyperlink r:id="rId15" w:history="1">
        <w:r w:rsidRPr="00D71BB3">
          <w:rPr>
            <w:rStyle w:val="Hyperlink"/>
            <w:rFonts w:ascii="Arial" w:eastAsiaTheme="minorEastAsia" w:hAnsi="Arial" w:cs="Arial"/>
            <w:lang w:eastAsia="en-GB"/>
          </w:rPr>
          <w:t>https://www.slideshare.net/tilahund/knowledge-management-models-57178105</w:t>
        </w:r>
      </w:hyperlink>
      <w:r w:rsidRPr="00D71BB3">
        <w:rPr>
          <w:rFonts w:ascii="Arial" w:eastAsiaTheme="minorEastAsia" w:hAnsi="Arial" w:cs="Arial"/>
          <w:lang w:eastAsia="en-GB"/>
        </w:rPr>
        <w:t xml:space="preserve"> [accessed: 28.04.21]</w:t>
      </w:r>
    </w:p>
    <w:p w14:paraId="268A698D" w14:textId="77777777" w:rsidR="00447C1B" w:rsidRPr="00E564C8" w:rsidRDefault="00B21F79" w:rsidP="0036799A">
      <w:pPr>
        <w:spacing w:after="0" w:line="360" w:lineRule="auto"/>
        <w:ind w:left="720" w:hanging="720"/>
        <w:jc w:val="both"/>
        <w:rPr>
          <w:rFonts w:ascii="Arial" w:eastAsiaTheme="minorEastAsia" w:hAnsi="Arial" w:cs="Arial"/>
          <w:lang w:eastAsia="en-GB"/>
        </w:rPr>
      </w:pPr>
      <w:r w:rsidRPr="00D71BB3">
        <w:rPr>
          <w:rFonts w:ascii="Arial" w:hAnsi="Arial" w:cs="Arial"/>
          <w:color w:val="000000"/>
          <w:shd w:val="clear" w:color="auto" w:fill="FFFFFF"/>
        </w:rPr>
        <w:t>UK About Amazon. 2021. </w:t>
      </w:r>
      <w:r w:rsidRPr="00D71BB3">
        <w:rPr>
          <w:rFonts w:ascii="Arial" w:hAnsi="Arial" w:cs="Arial"/>
          <w:i/>
          <w:iCs/>
          <w:color w:val="000000"/>
          <w:shd w:val="clear" w:color="auto" w:fill="FFFFFF"/>
        </w:rPr>
        <w:t>Our mission</w:t>
      </w:r>
      <w:r w:rsidRPr="00D71BB3">
        <w:rPr>
          <w:rFonts w:ascii="Arial" w:hAnsi="Arial" w:cs="Arial"/>
          <w:color w:val="000000"/>
          <w:shd w:val="clear" w:color="auto" w:fill="FFFFFF"/>
        </w:rPr>
        <w:t>. [online] Available at: &lt;https://www.aboutamazon.co.uk/uk-investment/our-mission&gt; [Accessed 5 September 2021].</w:t>
      </w:r>
    </w:p>
    <w:p w14:paraId="27000D2E" w14:textId="77777777" w:rsidR="00702D45" w:rsidRPr="00E564C8" w:rsidRDefault="00702D45" w:rsidP="0036799A">
      <w:pPr>
        <w:spacing w:line="360" w:lineRule="auto"/>
        <w:ind w:left="720" w:hanging="720"/>
        <w:jc w:val="both"/>
        <w:rPr>
          <w:rFonts w:ascii="Arial" w:hAnsi="Arial" w:cs="Arial"/>
        </w:rPr>
      </w:pPr>
    </w:p>
    <w:p w14:paraId="48067813" w14:textId="77777777" w:rsidR="00346423" w:rsidRPr="00E564C8" w:rsidRDefault="00346423" w:rsidP="0055582D">
      <w:pPr>
        <w:spacing w:line="360" w:lineRule="auto"/>
        <w:ind w:hanging="720"/>
        <w:jc w:val="both"/>
        <w:rPr>
          <w:rFonts w:ascii="Arial" w:hAnsi="Arial" w:cs="Arial"/>
        </w:rPr>
      </w:pPr>
    </w:p>
    <w:p w14:paraId="3B394CFD" w14:textId="77777777" w:rsidR="00766991" w:rsidRPr="00E564C8" w:rsidRDefault="00766991" w:rsidP="0055582D">
      <w:pPr>
        <w:spacing w:line="360" w:lineRule="auto"/>
        <w:ind w:hanging="720"/>
        <w:jc w:val="both"/>
        <w:rPr>
          <w:rFonts w:ascii="Arial" w:hAnsi="Arial" w:cs="Arial"/>
        </w:rPr>
      </w:pPr>
    </w:p>
    <w:p w14:paraId="204B68D1" w14:textId="77777777" w:rsidR="003F060A" w:rsidRPr="00E564C8" w:rsidRDefault="003F060A" w:rsidP="0055582D">
      <w:pPr>
        <w:spacing w:line="360" w:lineRule="auto"/>
        <w:ind w:hanging="720"/>
        <w:jc w:val="both"/>
        <w:rPr>
          <w:rFonts w:ascii="Arial" w:hAnsi="Arial" w:cs="Arial"/>
        </w:rPr>
      </w:pPr>
    </w:p>
    <w:p w14:paraId="0800EAC7" w14:textId="77777777" w:rsidR="009C22CB" w:rsidRPr="00E564C8" w:rsidRDefault="009C22CB" w:rsidP="0055582D">
      <w:pPr>
        <w:keepNext/>
        <w:keepLines/>
        <w:spacing w:before="240" w:after="0" w:line="360" w:lineRule="auto"/>
        <w:ind w:hanging="720"/>
        <w:jc w:val="both"/>
        <w:outlineLvl w:val="0"/>
        <w:rPr>
          <w:rFonts w:ascii="Arial" w:eastAsiaTheme="majorEastAsia" w:hAnsi="Arial" w:cs="Arial"/>
          <w:color w:val="2F5496" w:themeColor="accent1" w:themeShade="BF"/>
        </w:rPr>
      </w:pPr>
    </w:p>
    <w:bookmarkEnd w:id="0"/>
    <w:p w14:paraId="263B8765" w14:textId="77777777" w:rsidR="00B24A07" w:rsidRPr="00E564C8" w:rsidRDefault="00B24A07" w:rsidP="0055582D">
      <w:pPr>
        <w:spacing w:line="360" w:lineRule="auto"/>
        <w:ind w:hanging="720"/>
        <w:jc w:val="both"/>
        <w:rPr>
          <w:rFonts w:ascii="Arial" w:hAnsi="Arial" w:cs="Arial"/>
        </w:rPr>
      </w:pPr>
    </w:p>
    <w:sectPr w:rsidR="00B24A07" w:rsidRPr="00E564C8" w:rsidSect="00D96004">
      <w:footerReference w:type="default" r:id="rId16"/>
      <w:pgSz w:w="11906" w:h="16838"/>
      <w:pgMar w:top="1440" w:right="1440" w:bottom="1440" w:left="1440" w:header="708" w:footer="708" w:gutter="0"/>
      <w:pgBorders w:display="firstPage" w:offsetFrom="page">
        <w:top w:val="thinThickSmallGap" w:sz="24" w:space="24" w:color="8EAADB" w:themeColor="accent1" w:themeTint="99"/>
        <w:left w:val="thinThickSmallGap" w:sz="24" w:space="24" w:color="8EAADB" w:themeColor="accent1" w:themeTint="99"/>
        <w:bottom w:val="thickThinSmallGap" w:sz="24" w:space="24" w:color="8EAADB" w:themeColor="accent1" w:themeTint="99"/>
        <w:right w:val="thickThinSmallGap" w:sz="24" w:space="24" w:color="8EAADB" w:themeColor="accent1" w:themeTint="99"/>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AA4303" w14:textId="77777777" w:rsidR="00000306" w:rsidRDefault="00000306">
      <w:pPr>
        <w:spacing w:after="0" w:line="240" w:lineRule="auto"/>
      </w:pPr>
      <w:r>
        <w:separator/>
      </w:r>
    </w:p>
  </w:endnote>
  <w:endnote w:type="continuationSeparator" w:id="0">
    <w:p w14:paraId="02DD39DD" w14:textId="77777777" w:rsidR="00000306" w:rsidRDefault="00000306">
      <w:pPr>
        <w:spacing w:after="0" w:line="240" w:lineRule="auto"/>
      </w:pPr>
      <w:r>
        <w:continuationSeparator/>
      </w:r>
    </w:p>
  </w:endnote>
  <w:endnote w:type="continuationNotice" w:id="1">
    <w:p w14:paraId="5F2914B5" w14:textId="77777777" w:rsidR="00584F41" w:rsidRDefault="00584F4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9239598"/>
      <w:docPartObj>
        <w:docPartGallery w:val="Page Numbers (Bottom of Page)"/>
        <w:docPartUnique/>
      </w:docPartObj>
    </w:sdtPr>
    <w:sdtEndPr>
      <w:rPr>
        <w:noProof/>
      </w:rPr>
    </w:sdtEndPr>
    <w:sdtContent>
      <w:p w14:paraId="32BCEA21" w14:textId="69F08CB9" w:rsidR="00F41498" w:rsidRDefault="00B21F79">
        <w:pPr>
          <w:pStyle w:val="Footer"/>
          <w:jc w:val="center"/>
        </w:pPr>
        <w:r>
          <w:fldChar w:fldCharType="begin"/>
        </w:r>
        <w:r>
          <w:instrText xml:space="preserve"> PAGE   \* MERGEFORMAT </w:instrText>
        </w:r>
        <w:r>
          <w:fldChar w:fldCharType="separate"/>
        </w:r>
        <w:r w:rsidR="00C45699">
          <w:rPr>
            <w:noProof/>
          </w:rPr>
          <w:t>15</w:t>
        </w:r>
        <w:r>
          <w:rPr>
            <w:noProof/>
          </w:rPr>
          <w:fldChar w:fldCharType="end"/>
        </w:r>
      </w:p>
    </w:sdtContent>
  </w:sdt>
  <w:p w14:paraId="146ECA9C" w14:textId="77777777" w:rsidR="00F41498" w:rsidRDefault="00F414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7552EF" w14:textId="77777777" w:rsidR="00000306" w:rsidRDefault="00000306">
      <w:pPr>
        <w:spacing w:after="0" w:line="240" w:lineRule="auto"/>
      </w:pPr>
      <w:r>
        <w:separator/>
      </w:r>
    </w:p>
  </w:footnote>
  <w:footnote w:type="continuationSeparator" w:id="0">
    <w:p w14:paraId="4310E271" w14:textId="77777777" w:rsidR="00000306" w:rsidRDefault="00000306">
      <w:pPr>
        <w:spacing w:after="0" w:line="240" w:lineRule="auto"/>
      </w:pPr>
      <w:r>
        <w:continuationSeparator/>
      </w:r>
    </w:p>
  </w:footnote>
  <w:footnote w:type="continuationNotice" w:id="1">
    <w:p w14:paraId="1C87451E" w14:textId="77777777" w:rsidR="00584F41" w:rsidRDefault="00584F4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C037A"/>
    <w:multiLevelType w:val="multilevel"/>
    <w:tmpl w:val="2F80C68A"/>
    <w:lvl w:ilvl="0">
      <w:start w:val="1"/>
      <w:numFmt w:val="decimal"/>
      <w:lvlText w:val="%1.0"/>
      <w:lvlJc w:val="left"/>
      <w:pPr>
        <w:ind w:left="800" w:hanging="400"/>
      </w:pPr>
      <w:rPr>
        <w:rFonts w:hint="default"/>
        <w:sz w:val="32"/>
      </w:rPr>
    </w:lvl>
    <w:lvl w:ilvl="1">
      <w:start w:val="1"/>
      <w:numFmt w:val="decimal"/>
      <w:lvlText w:val="%1.%2"/>
      <w:lvlJc w:val="left"/>
      <w:pPr>
        <w:ind w:left="1520" w:hanging="400"/>
      </w:pPr>
      <w:rPr>
        <w:rFonts w:hint="default"/>
        <w:sz w:val="32"/>
      </w:rPr>
    </w:lvl>
    <w:lvl w:ilvl="2">
      <w:start w:val="1"/>
      <w:numFmt w:val="decimal"/>
      <w:lvlText w:val="%1.%2.%3"/>
      <w:lvlJc w:val="left"/>
      <w:pPr>
        <w:ind w:left="2560" w:hanging="720"/>
      </w:pPr>
      <w:rPr>
        <w:rFonts w:hint="default"/>
        <w:sz w:val="32"/>
      </w:rPr>
    </w:lvl>
    <w:lvl w:ilvl="3">
      <w:start w:val="1"/>
      <w:numFmt w:val="decimal"/>
      <w:lvlText w:val="%1.%2.%3.%4"/>
      <w:lvlJc w:val="left"/>
      <w:pPr>
        <w:ind w:left="3280" w:hanging="720"/>
      </w:pPr>
      <w:rPr>
        <w:rFonts w:hint="default"/>
        <w:sz w:val="32"/>
      </w:rPr>
    </w:lvl>
    <w:lvl w:ilvl="4">
      <w:start w:val="1"/>
      <w:numFmt w:val="decimal"/>
      <w:lvlText w:val="%1.%2.%3.%4.%5"/>
      <w:lvlJc w:val="left"/>
      <w:pPr>
        <w:ind w:left="4360" w:hanging="1080"/>
      </w:pPr>
      <w:rPr>
        <w:rFonts w:hint="default"/>
        <w:sz w:val="32"/>
      </w:rPr>
    </w:lvl>
    <w:lvl w:ilvl="5">
      <w:start w:val="1"/>
      <w:numFmt w:val="decimal"/>
      <w:lvlText w:val="%1.%2.%3.%4.%5.%6"/>
      <w:lvlJc w:val="left"/>
      <w:pPr>
        <w:ind w:left="5080" w:hanging="1080"/>
      </w:pPr>
      <w:rPr>
        <w:rFonts w:hint="default"/>
        <w:sz w:val="32"/>
      </w:rPr>
    </w:lvl>
    <w:lvl w:ilvl="6">
      <w:start w:val="1"/>
      <w:numFmt w:val="decimal"/>
      <w:lvlText w:val="%1.%2.%3.%4.%5.%6.%7"/>
      <w:lvlJc w:val="left"/>
      <w:pPr>
        <w:ind w:left="6160" w:hanging="1440"/>
      </w:pPr>
      <w:rPr>
        <w:rFonts w:hint="default"/>
        <w:sz w:val="32"/>
      </w:rPr>
    </w:lvl>
    <w:lvl w:ilvl="7">
      <w:start w:val="1"/>
      <w:numFmt w:val="decimal"/>
      <w:lvlText w:val="%1.%2.%3.%4.%5.%6.%7.%8"/>
      <w:lvlJc w:val="left"/>
      <w:pPr>
        <w:ind w:left="6880" w:hanging="1440"/>
      </w:pPr>
      <w:rPr>
        <w:rFonts w:hint="default"/>
        <w:sz w:val="32"/>
      </w:rPr>
    </w:lvl>
    <w:lvl w:ilvl="8">
      <w:start w:val="1"/>
      <w:numFmt w:val="decimal"/>
      <w:lvlText w:val="%1.%2.%3.%4.%5.%6.%7.%8.%9"/>
      <w:lvlJc w:val="left"/>
      <w:pPr>
        <w:ind w:left="7600" w:hanging="1440"/>
      </w:pPr>
      <w:rPr>
        <w:rFonts w:hint="default"/>
        <w:sz w:val="32"/>
      </w:rPr>
    </w:lvl>
  </w:abstractNum>
  <w:abstractNum w:abstractNumId="1" w15:restartNumberingAfterBreak="0">
    <w:nsid w:val="0B091363"/>
    <w:multiLevelType w:val="multilevel"/>
    <w:tmpl w:val="F92CAE40"/>
    <w:lvl w:ilvl="0">
      <w:start w:val="3"/>
      <w:numFmt w:val="decimal"/>
      <w:lvlText w:val="%1"/>
      <w:lvlJc w:val="left"/>
      <w:pPr>
        <w:ind w:left="360" w:hanging="360"/>
      </w:pPr>
      <w:rPr>
        <w:rFonts w:hint="default"/>
      </w:rPr>
    </w:lvl>
    <w:lvl w:ilvl="1">
      <w:start w:val="1"/>
      <w:numFmt w:val="decimal"/>
      <w:lvlText w:val="%1.%2"/>
      <w:lvlJc w:val="left"/>
      <w:pPr>
        <w:ind w:left="1480" w:hanging="360"/>
      </w:pPr>
      <w:rPr>
        <w:rFonts w:hint="default"/>
      </w:rPr>
    </w:lvl>
    <w:lvl w:ilvl="2">
      <w:start w:val="1"/>
      <w:numFmt w:val="decimal"/>
      <w:lvlText w:val="%1.%2.%3"/>
      <w:lvlJc w:val="left"/>
      <w:pPr>
        <w:ind w:left="2960" w:hanging="720"/>
      </w:pPr>
      <w:rPr>
        <w:rFonts w:hint="default"/>
      </w:rPr>
    </w:lvl>
    <w:lvl w:ilvl="3">
      <w:start w:val="1"/>
      <w:numFmt w:val="decimal"/>
      <w:lvlText w:val="%1.%2.%3.%4"/>
      <w:lvlJc w:val="left"/>
      <w:pPr>
        <w:ind w:left="4080" w:hanging="720"/>
      </w:pPr>
      <w:rPr>
        <w:rFonts w:hint="default"/>
      </w:rPr>
    </w:lvl>
    <w:lvl w:ilvl="4">
      <w:start w:val="1"/>
      <w:numFmt w:val="decimal"/>
      <w:lvlText w:val="%1.%2.%3.%4.%5"/>
      <w:lvlJc w:val="left"/>
      <w:pPr>
        <w:ind w:left="5560" w:hanging="1080"/>
      </w:pPr>
      <w:rPr>
        <w:rFonts w:hint="default"/>
      </w:rPr>
    </w:lvl>
    <w:lvl w:ilvl="5">
      <w:start w:val="1"/>
      <w:numFmt w:val="decimal"/>
      <w:lvlText w:val="%1.%2.%3.%4.%5.%6"/>
      <w:lvlJc w:val="left"/>
      <w:pPr>
        <w:ind w:left="6680" w:hanging="1080"/>
      </w:pPr>
      <w:rPr>
        <w:rFonts w:hint="default"/>
      </w:rPr>
    </w:lvl>
    <w:lvl w:ilvl="6">
      <w:start w:val="1"/>
      <w:numFmt w:val="decimal"/>
      <w:lvlText w:val="%1.%2.%3.%4.%5.%6.%7"/>
      <w:lvlJc w:val="left"/>
      <w:pPr>
        <w:ind w:left="8160" w:hanging="1440"/>
      </w:pPr>
      <w:rPr>
        <w:rFonts w:hint="default"/>
      </w:rPr>
    </w:lvl>
    <w:lvl w:ilvl="7">
      <w:start w:val="1"/>
      <w:numFmt w:val="decimal"/>
      <w:lvlText w:val="%1.%2.%3.%4.%5.%6.%7.%8"/>
      <w:lvlJc w:val="left"/>
      <w:pPr>
        <w:ind w:left="9280" w:hanging="1440"/>
      </w:pPr>
      <w:rPr>
        <w:rFonts w:hint="default"/>
      </w:rPr>
    </w:lvl>
    <w:lvl w:ilvl="8">
      <w:start w:val="1"/>
      <w:numFmt w:val="decimal"/>
      <w:lvlText w:val="%1.%2.%3.%4.%5.%6.%7.%8.%9"/>
      <w:lvlJc w:val="left"/>
      <w:pPr>
        <w:ind w:left="10760" w:hanging="1800"/>
      </w:pPr>
      <w:rPr>
        <w:rFonts w:hint="default"/>
      </w:rPr>
    </w:lvl>
  </w:abstractNum>
  <w:abstractNum w:abstractNumId="2" w15:restartNumberingAfterBreak="0">
    <w:nsid w:val="0B8F21D6"/>
    <w:multiLevelType w:val="multilevel"/>
    <w:tmpl w:val="B48024A2"/>
    <w:lvl w:ilvl="0">
      <w:start w:val="1"/>
      <w:numFmt w:val="decimal"/>
      <w:lvlText w:val="%1.0"/>
      <w:lvlJc w:val="left"/>
      <w:pPr>
        <w:ind w:left="400" w:hanging="400"/>
      </w:pPr>
      <w:rPr>
        <w:rFonts w:hint="default"/>
        <w:sz w:val="32"/>
      </w:rPr>
    </w:lvl>
    <w:lvl w:ilvl="1">
      <w:start w:val="1"/>
      <w:numFmt w:val="decimal"/>
      <w:lvlText w:val="%1.%2"/>
      <w:lvlJc w:val="left"/>
      <w:pPr>
        <w:ind w:left="1120" w:hanging="400"/>
      </w:pPr>
      <w:rPr>
        <w:rFonts w:hint="default"/>
        <w:sz w:val="32"/>
      </w:rPr>
    </w:lvl>
    <w:lvl w:ilvl="2">
      <w:start w:val="1"/>
      <w:numFmt w:val="decimal"/>
      <w:lvlText w:val="%1.%2.%3"/>
      <w:lvlJc w:val="left"/>
      <w:pPr>
        <w:ind w:left="2160" w:hanging="720"/>
      </w:pPr>
      <w:rPr>
        <w:rFonts w:hint="default"/>
        <w:sz w:val="32"/>
      </w:rPr>
    </w:lvl>
    <w:lvl w:ilvl="3">
      <w:start w:val="1"/>
      <w:numFmt w:val="decimal"/>
      <w:lvlText w:val="%1.%2.%3.%4"/>
      <w:lvlJc w:val="left"/>
      <w:pPr>
        <w:ind w:left="2880" w:hanging="720"/>
      </w:pPr>
      <w:rPr>
        <w:rFonts w:hint="default"/>
        <w:sz w:val="32"/>
      </w:rPr>
    </w:lvl>
    <w:lvl w:ilvl="4">
      <w:start w:val="1"/>
      <w:numFmt w:val="decimal"/>
      <w:lvlText w:val="%1.%2.%3.%4.%5"/>
      <w:lvlJc w:val="left"/>
      <w:pPr>
        <w:ind w:left="3960" w:hanging="1080"/>
      </w:pPr>
      <w:rPr>
        <w:rFonts w:hint="default"/>
        <w:sz w:val="32"/>
      </w:rPr>
    </w:lvl>
    <w:lvl w:ilvl="5">
      <w:start w:val="1"/>
      <w:numFmt w:val="decimal"/>
      <w:lvlText w:val="%1.%2.%3.%4.%5.%6"/>
      <w:lvlJc w:val="left"/>
      <w:pPr>
        <w:ind w:left="4680" w:hanging="1080"/>
      </w:pPr>
      <w:rPr>
        <w:rFonts w:hint="default"/>
        <w:sz w:val="32"/>
      </w:rPr>
    </w:lvl>
    <w:lvl w:ilvl="6">
      <w:start w:val="1"/>
      <w:numFmt w:val="decimal"/>
      <w:lvlText w:val="%1.%2.%3.%4.%5.%6.%7"/>
      <w:lvlJc w:val="left"/>
      <w:pPr>
        <w:ind w:left="5760" w:hanging="1440"/>
      </w:pPr>
      <w:rPr>
        <w:rFonts w:hint="default"/>
        <w:sz w:val="32"/>
      </w:rPr>
    </w:lvl>
    <w:lvl w:ilvl="7">
      <w:start w:val="1"/>
      <w:numFmt w:val="decimal"/>
      <w:lvlText w:val="%1.%2.%3.%4.%5.%6.%7.%8"/>
      <w:lvlJc w:val="left"/>
      <w:pPr>
        <w:ind w:left="6480" w:hanging="1440"/>
      </w:pPr>
      <w:rPr>
        <w:rFonts w:hint="default"/>
        <w:sz w:val="32"/>
      </w:rPr>
    </w:lvl>
    <w:lvl w:ilvl="8">
      <w:start w:val="1"/>
      <w:numFmt w:val="decimal"/>
      <w:lvlText w:val="%1.%2.%3.%4.%5.%6.%7.%8.%9"/>
      <w:lvlJc w:val="left"/>
      <w:pPr>
        <w:ind w:left="7200" w:hanging="1440"/>
      </w:pPr>
      <w:rPr>
        <w:rFonts w:hint="default"/>
        <w:sz w:val="32"/>
      </w:rPr>
    </w:lvl>
  </w:abstractNum>
  <w:abstractNum w:abstractNumId="3" w15:restartNumberingAfterBreak="0">
    <w:nsid w:val="0F224B78"/>
    <w:multiLevelType w:val="hybridMultilevel"/>
    <w:tmpl w:val="56383E1A"/>
    <w:lvl w:ilvl="0" w:tplc="FF1A5340">
      <w:start w:val="1"/>
      <w:numFmt w:val="decimal"/>
      <w:lvlText w:val="%1."/>
      <w:lvlJc w:val="left"/>
      <w:pPr>
        <w:ind w:left="720" w:hanging="360"/>
      </w:pPr>
      <w:rPr>
        <w:rFonts w:hint="default"/>
      </w:rPr>
    </w:lvl>
    <w:lvl w:ilvl="1" w:tplc="1E2E105C" w:tentative="1">
      <w:start w:val="1"/>
      <w:numFmt w:val="lowerLetter"/>
      <w:lvlText w:val="%2."/>
      <w:lvlJc w:val="left"/>
      <w:pPr>
        <w:ind w:left="1440" w:hanging="360"/>
      </w:pPr>
    </w:lvl>
    <w:lvl w:ilvl="2" w:tplc="E552FEE4" w:tentative="1">
      <w:start w:val="1"/>
      <w:numFmt w:val="lowerRoman"/>
      <w:lvlText w:val="%3."/>
      <w:lvlJc w:val="right"/>
      <w:pPr>
        <w:ind w:left="2160" w:hanging="180"/>
      </w:pPr>
    </w:lvl>
    <w:lvl w:ilvl="3" w:tplc="F9DE78AC" w:tentative="1">
      <w:start w:val="1"/>
      <w:numFmt w:val="decimal"/>
      <w:lvlText w:val="%4."/>
      <w:lvlJc w:val="left"/>
      <w:pPr>
        <w:ind w:left="2880" w:hanging="360"/>
      </w:pPr>
    </w:lvl>
    <w:lvl w:ilvl="4" w:tplc="D712692E" w:tentative="1">
      <w:start w:val="1"/>
      <w:numFmt w:val="lowerLetter"/>
      <w:lvlText w:val="%5."/>
      <w:lvlJc w:val="left"/>
      <w:pPr>
        <w:ind w:left="3600" w:hanging="360"/>
      </w:pPr>
    </w:lvl>
    <w:lvl w:ilvl="5" w:tplc="6E7E5500" w:tentative="1">
      <w:start w:val="1"/>
      <w:numFmt w:val="lowerRoman"/>
      <w:lvlText w:val="%6."/>
      <w:lvlJc w:val="right"/>
      <w:pPr>
        <w:ind w:left="4320" w:hanging="180"/>
      </w:pPr>
    </w:lvl>
    <w:lvl w:ilvl="6" w:tplc="72743996" w:tentative="1">
      <w:start w:val="1"/>
      <w:numFmt w:val="decimal"/>
      <w:lvlText w:val="%7."/>
      <w:lvlJc w:val="left"/>
      <w:pPr>
        <w:ind w:left="5040" w:hanging="360"/>
      </w:pPr>
    </w:lvl>
    <w:lvl w:ilvl="7" w:tplc="B67E933E" w:tentative="1">
      <w:start w:val="1"/>
      <w:numFmt w:val="lowerLetter"/>
      <w:lvlText w:val="%8."/>
      <w:lvlJc w:val="left"/>
      <w:pPr>
        <w:ind w:left="5760" w:hanging="360"/>
      </w:pPr>
    </w:lvl>
    <w:lvl w:ilvl="8" w:tplc="4DBA60D4" w:tentative="1">
      <w:start w:val="1"/>
      <w:numFmt w:val="lowerRoman"/>
      <w:lvlText w:val="%9."/>
      <w:lvlJc w:val="right"/>
      <w:pPr>
        <w:ind w:left="6480" w:hanging="180"/>
      </w:pPr>
    </w:lvl>
  </w:abstractNum>
  <w:abstractNum w:abstractNumId="4" w15:restartNumberingAfterBreak="0">
    <w:nsid w:val="16AF684A"/>
    <w:multiLevelType w:val="multilevel"/>
    <w:tmpl w:val="52ECB290"/>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1EE269F5"/>
    <w:multiLevelType w:val="multilevel"/>
    <w:tmpl w:val="57D6001A"/>
    <w:lvl w:ilvl="0">
      <w:start w:val="1"/>
      <w:numFmt w:val="decimal"/>
      <w:lvlText w:val="%1.0"/>
      <w:lvlJc w:val="left"/>
      <w:pPr>
        <w:ind w:left="1840" w:hanging="720"/>
      </w:pPr>
      <w:rPr>
        <w:rFonts w:hint="default"/>
      </w:rPr>
    </w:lvl>
    <w:lvl w:ilvl="1">
      <w:start w:val="1"/>
      <w:numFmt w:val="decimal"/>
      <w:lvlText w:val="%1.%2"/>
      <w:lvlJc w:val="left"/>
      <w:pPr>
        <w:ind w:left="2560" w:hanging="720"/>
      </w:pPr>
      <w:rPr>
        <w:rFonts w:hint="default"/>
      </w:rPr>
    </w:lvl>
    <w:lvl w:ilvl="2">
      <w:start w:val="1"/>
      <w:numFmt w:val="decimal"/>
      <w:lvlText w:val="%1.%2.%3"/>
      <w:lvlJc w:val="left"/>
      <w:pPr>
        <w:ind w:left="3280" w:hanging="720"/>
      </w:pPr>
      <w:rPr>
        <w:rFonts w:hint="default"/>
      </w:rPr>
    </w:lvl>
    <w:lvl w:ilvl="3">
      <w:start w:val="1"/>
      <w:numFmt w:val="decimal"/>
      <w:lvlText w:val="%1.%2.%3.%4"/>
      <w:lvlJc w:val="left"/>
      <w:pPr>
        <w:ind w:left="4360" w:hanging="1080"/>
      </w:pPr>
      <w:rPr>
        <w:rFonts w:hint="default"/>
      </w:rPr>
    </w:lvl>
    <w:lvl w:ilvl="4">
      <w:start w:val="1"/>
      <w:numFmt w:val="decimal"/>
      <w:lvlText w:val="%1.%2.%3.%4.%5"/>
      <w:lvlJc w:val="left"/>
      <w:pPr>
        <w:ind w:left="5440" w:hanging="1440"/>
      </w:pPr>
      <w:rPr>
        <w:rFonts w:hint="default"/>
      </w:rPr>
    </w:lvl>
    <w:lvl w:ilvl="5">
      <w:start w:val="1"/>
      <w:numFmt w:val="decimal"/>
      <w:lvlText w:val="%1.%2.%3.%4.%5.%6"/>
      <w:lvlJc w:val="left"/>
      <w:pPr>
        <w:ind w:left="6160" w:hanging="1440"/>
      </w:pPr>
      <w:rPr>
        <w:rFonts w:hint="default"/>
      </w:rPr>
    </w:lvl>
    <w:lvl w:ilvl="6">
      <w:start w:val="1"/>
      <w:numFmt w:val="decimal"/>
      <w:lvlText w:val="%1.%2.%3.%4.%5.%6.%7"/>
      <w:lvlJc w:val="left"/>
      <w:pPr>
        <w:ind w:left="7240" w:hanging="1800"/>
      </w:pPr>
      <w:rPr>
        <w:rFonts w:hint="default"/>
      </w:rPr>
    </w:lvl>
    <w:lvl w:ilvl="7">
      <w:start w:val="1"/>
      <w:numFmt w:val="decimal"/>
      <w:lvlText w:val="%1.%2.%3.%4.%5.%6.%7.%8"/>
      <w:lvlJc w:val="left"/>
      <w:pPr>
        <w:ind w:left="8320" w:hanging="2160"/>
      </w:pPr>
      <w:rPr>
        <w:rFonts w:hint="default"/>
      </w:rPr>
    </w:lvl>
    <w:lvl w:ilvl="8">
      <w:start w:val="1"/>
      <w:numFmt w:val="decimal"/>
      <w:lvlText w:val="%1.%2.%3.%4.%5.%6.%7.%8.%9"/>
      <w:lvlJc w:val="left"/>
      <w:pPr>
        <w:ind w:left="9040" w:hanging="2160"/>
      </w:pPr>
      <w:rPr>
        <w:rFonts w:hint="default"/>
      </w:rPr>
    </w:lvl>
  </w:abstractNum>
  <w:abstractNum w:abstractNumId="6" w15:restartNumberingAfterBreak="0">
    <w:nsid w:val="20D2626C"/>
    <w:multiLevelType w:val="hybridMultilevel"/>
    <w:tmpl w:val="40126EE0"/>
    <w:lvl w:ilvl="0" w:tplc="66D0AB46">
      <w:start w:val="1"/>
      <w:numFmt w:val="decimal"/>
      <w:lvlText w:val="%1."/>
      <w:lvlJc w:val="left"/>
      <w:pPr>
        <w:ind w:left="720" w:hanging="360"/>
      </w:pPr>
      <w:rPr>
        <w:rFonts w:hint="default"/>
      </w:rPr>
    </w:lvl>
    <w:lvl w:ilvl="1" w:tplc="4776D754" w:tentative="1">
      <w:start w:val="1"/>
      <w:numFmt w:val="lowerLetter"/>
      <w:lvlText w:val="%2."/>
      <w:lvlJc w:val="left"/>
      <w:pPr>
        <w:ind w:left="1440" w:hanging="360"/>
      </w:pPr>
    </w:lvl>
    <w:lvl w:ilvl="2" w:tplc="6E4A7462" w:tentative="1">
      <w:start w:val="1"/>
      <w:numFmt w:val="lowerRoman"/>
      <w:lvlText w:val="%3."/>
      <w:lvlJc w:val="right"/>
      <w:pPr>
        <w:ind w:left="2160" w:hanging="180"/>
      </w:pPr>
    </w:lvl>
    <w:lvl w:ilvl="3" w:tplc="337C7504" w:tentative="1">
      <w:start w:val="1"/>
      <w:numFmt w:val="decimal"/>
      <w:lvlText w:val="%4."/>
      <w:lvlJc w:val="left"/>
      <w:pPr>
        <w:ind w:left="2880" w:hanging="360"/>
      </w:pPr>
    </w:lvl>
    <w:lvl w:ilvl="4" w:tplc="A370B2EC" w:tentative="1">
      <w:start w:val="1"/>
      <w:numFmt w:val="lowerLetter"/>
      <w:lvlText w:val="%5."/>
      <w:lvlJc w:val="left"/>
      <w:pPr>
        <w:ind w:left="3600" w:hanging="360"/>
      </w:pPr>
    </w:lvl>
    <w:lvl w:ilvl="5" w:tplc="A4861B12" w:tentative="1">
      <w:start w:val="1"/>
      <w:numFmt w:val="lowerRoman"/>
      <w:lvlText w:val="%6."/>
      <w:lvlJc w:val="right"/>
      <w:pPr>
        <w:ind w:left="4320" w:hanging="180"/>
      </w:pPr>
    </w:lvl>
    <w:lvl w:ilvl="6" w:tplc="C31473E8" w:tentative="1">
      <w:start w:val="1"/>
      <w:numFmt w:val="decimal"/>
      <w:lvlText w:val="%7."/>
      <w:lvlJc w:val="left"/>
      <w:pPr>
        <w:ind w:left="5040" w:hanging="360"/>
      </w:pPr>
    </w:lvl>
    <w:lvl w:ilvl="7" w:tplc="EBB05866" w:tentative="1">
      <w:start w:val="1"/>
      <w:numFmt w:val="lowerLetter"/>
      <w:lvlText w:val="%8."/>
      <w:lvlJc w:val="left"/>
      <w:pPr>
        <w:ind w:left="5760" w:hanging="360"/>
      </w:pPr>
    </w:lvl>
    <w:lvl w:ilvl="8" w:tplc="C2F27668" w:tentative="1">
      <w:start w:val="1"/>
      <w:numFmt w:val="lowerRoman"/>
      <w:lvlText w:val="%9."/>
      <w:lvlJc w:val="right"/>
      <w:pPr>
        <w:ind w:left="6480" w:hanging="180"/>
      </w:pPr>
    </w:lvl>
  </w:abstractNum>
  <w:abstractNum w:abstractNumId="7" w15:restartNumberingAfterBreak="0">
    <w:nsid w:val="2D2B17DD"/>
    <w:multiLevelType w:val="hybridMultilevel"/>
    <w:tmpl w:val="8F5646CA"/>
    <w:lvl w:ilvl="0" w:tplc="D7C89954">
      <w:start w:val="1"/>
      <w:numFmt w:val="decimal"/>
      <w:lvlText w:val="%1."/>
      <w:lvlJc w:val="left"/>
      <w:pPr>
        <w:ind w:left="720" w:hanging="360"/>
      </w:pPr>
      <w:rPr>
        <w:rFonts w:hint="default"/>
        <w:sz w:val="32"/>
      </w:rPr>
    </w:lvl>
    <w:lvl w:ilvl="1" w:tplc="D2801CD2" w:tentative="1">
      <w:start w:val="1"/>
      <w:numFmt w:val="lowerLetter"/>
      <w:lvlText w:val="%2."/>
      <w:lvlJc w:val="left"/>
      <w:pPr>
        <w:ind w:left="1440" w:hanging="360"/>
      </w:pPr>
    </w:lvl>
    <w:lvl w:ilvl="2" w:tplc="122C62E8" w:tentative="1">
      <w:start w:val="1"/>
      <w:numFmt w:val="lowerRoman"/>
      <w:lvlText w:val="%3."/>
      <w:lvlJc w:val="right"/>
      <w:pPr>
        <w:ind w:left="2160" w:hanging="180"/>
      </w:pPr>
    </w:lvl>
    <w:lvl w:ilvl="3" w:tplc="E214AE38" w:tentative="1">
      <w:start w:val="1"/>
      <w:numFmt w:val="decimal"/>
      <w:lvlText w:val="%4."/>
      <w:lvlJc w:val="left"/>
      <w:pPr>
        <w:ind w:left="2880" w:hanging="360"/>
      </w:pPr>
    </w:lvl>
    <w:lvl w:ilvl="4" w:tplc="401E1500" w:tentative="1">
      <w:start w:val="1"/>
      <w:numFmt w:val="lowerLetter"/>
      <w:lvlText w:val="%5."/>
      <w:lvlJc w:val="left"/>
      <w:pPr>
        <w:ind w:left="3600" w:hanging="360"/>
      </w:pPr>
    </w:lvl>
    <w:lvl w:ilvl="5" w:tplc="250A3E58" w:tentative="1">
      <w:start w:val="1"/>
      <w:numFmt w:val="lowerRoman"/>
      <w:lvlText w:val="%6."/>
      <w:lvlJc w:val="right"/>
      <w:pPr>
        <w:ind w:left="4320" w:hanging="180"/>
      </w:pPr>
    </w:lvl>
    <w:lvl w:ilvl="6" w:tplc="29A06D16" w:tentative="1">
      <w:start w:val="1"/>
      <w:numFmt w:val="decimal"/>
      <w:lvlText w:val="%7."/>
      <w:lvlJc w:val="left"/>
      <w:pPr>
        <w:ind w:left="5040" w:hanging="360"/>
      </w:pPr>
    </w:lvl>
    <w:lvl w:ilvl="7" w:tplc="42EE17D0" w:tentative="1">
      <w:start w:val="1"/>
      <w:numFmt w:val="lowerLetter"/>
      <w:lvlText w:val="%8."/>
      <w:lvlJc w:val="left"/>
      <w:pPr>
        <w:ind w:left="5760" w:hanging="360"/>
      </w:pPr>
    </w:lvl>
    <w:lvl w:ilvl="8" w:tplc="C70216DA" w:tentative="1">
      <w:start w:val="1"/>
      <w:numFmt w:val="lowerRoman"/>
      <w:lvlText w:val="%9."/>
      <w:lvlJc w:val="right"/>
      <w:pPr>
        <w:ind w:left="6480" w:hanging="180"/>
      </w:pPr>
    </w:lvl>
  </w:abstractNum>
  <w:abstractNum w:abstractNumId="8" w15:restartNumberingAfterBreak="0">
    <w:nsid w:val="30876CC5"/>
    <w:multiLevelType w:val="multilevel"/>
    <w:tmpl w:val="36F6D39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440" w:hanging="108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800" w:hanging="144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2160" w:hanging="1800"/>
      </w:pPr>
      <w:rPr>
        <w:rFonts w:hint="default"/>
        <w:b/>
      </w:rPr>
    </w:lvl>
    <w:lvl w:ilvl="8">
      <w:start w:val="1"/>
      <w:numFmt w:val="decimal"/>
      <w:isLgl/>
      <w:lvlText w:val="%1.%2.%3.%4.%5.%6.%7.%8.%9."/>
      <w:lvlJc w:val="left"/>
      <w:pPr>
        <w:ind w:left="2160" w:hanging="1800"/>
      </w:pPr>
      <w:rPr>
        <w:rFonts w:hint="default"/>
        <w:b/>
      </w:rPr>
    </w:lvl>
  </w:abstractNum>
  <w:abstractNum w:abstractNumId="9" w15:restartNumberingAfterBreak="0">
    <w:nsid w:val="32EC501A"/>
    <w:multiLevelType w:val="hybridMultilevel"/>
    <w:tmpl w:val="AD1E0574"/>
    <w:lvl w:ilvl="0" w:tplc="6934508C">
      <w:start w:val="1"/>
      <w:numFmt w:val="decimal"/>
      <w:lvlText w:val="%1."/>
      <w:lvlJc w:val="left"/>
      <w:pPr>
        <w:ind w:left="1080" w:hanging="360"/>
      </w:pPr>
      <w:rPr>
        <w:rFonts w:hint="default"/>
      </w:rPr>
    </w:lvl>
    <w:lvl w:ilvl="1" w:tplc="8B36021E" w:tentative="1">
      <w:start w:val="1"/>
      <w:numFmt w:val="lowerLetter"/>
      <w:lvlText w:val="%2."/>
      <w:lvlJc w:val="left"/>
      <w:pPr>
        <w:ind w:left="1800" w:hanging="360"/>
      </w:pPr>
    </w:lvl>
    <w:lvl w:ilvl="2" w:tplc="8FC4BDD4" w:tentative="1">
      <w:start w:val="1"/>
      <w:numFmt w:val="lowerRoman"/>
      <w:lvlText w:val="%3."/>
      <w:lvlJc w:val="right"/>
      <w:pPr>
        <w:ind w:left="2520" w:hanging="180"/>
      </w:pPr>
    </w:lvl>
    <w:lvl w:ilvl="3" w:tplc="00E6D60C" w:tentative="1">
      <w:start w:val="1"/>
      <w:numFmt w:val="decimal"/>
      <w:lvlText w:val="%4."/>
      <w:lvlJc w:val="left"/>
      <w:pPr>
        <w:ind w:left="3240" w:hanging="360"/>
      </w:pPr>
    </w:lvl>
    <w:lvl w:ilvl="4" w:tplc="0FC66CA6" w:tentative="1">
      <w:start w:val="1"/>
      <w:numFmt w:val="lowerLetter"/>
      <w:lvlText w:val="%5."/>
      <w:lvlJc w:val="left"/>
      <w:pPr>
        <w:ind w:left="3960" w:hanging="360"/>
      </w:pPr>
    </w:lvl>
    <w:lvl w:ilvl="5" w:tplc="91804BE0" w:tentative="1">
      <w:start w:val="1"/>
      <w:numFmt w:val="lowerRoman"/>
      <w:lvlText w:val="%6."/>
      <w:lvlJc w:val="right"/>
      <w:pPr>
        <w:ind w:left="4680" w:hanging="180"/>
      </w:pPr>
    </w:lvl>
    <w:lvl w:ilvl="6" w:tplc="562AEF02" w:tentative="1">
      <w:start w:val="1"/>
      <w:numFmt w:val="decimal"/>
      <w:lvlText w:val="%7."/>
      <w:lvlJc w:val="left"/>
      <w:pPr>
        <w:ind w:left="5400" w:hanging="360"/>
      </w:pPr>
    </w:lvl>
    <w:lvl w:ilvl="7" w:tplc="A3986F3C" w:tentative="1">
      <w:start w:val="1"/>
      <w:numFmt w:val="lowerLetter"/>
      <w:lvlText w:val="%8."/>
      <w:lvlJc w:val="left"/>
      <w:pPr>
        <w:ind w:left="6120" w:hanging="360"/>
      </w:pPr>
    </w:lvl>
    <w:lvl w:ilvl="8" w:tplc="DBACFCBE" w:tentative="1">
      <w:start w:val="1"/>
      <w:numFmt w:val="lowerRoman"/>
      <w:lvlText w:val="%9."/>
      <w:lvlJc w:val="right"/>
      <w:pPr>
        <w:ind w:left="6840" w:hanging="180"/>
      </w:pPr>
    </w:lvl>
  </w:abstractNum>
  <w:abstractNum w:abstractNumId="10" w15:restartNumberingAfterBreak="0">
    <w:nsid w:val="3EAF0792"/>
    <w:multiLevelType w:val="multilevel"/>
    <w:tmpl w:val="1D0A93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1C149E9"/>
    <w:multiLevelType w:val="multilevel"/>
    <w:tmpl w:val="6392393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2" w15:restartNumberingAfterBreak="0">
    <w:nsid w:val="520254F7"/>
    <w:multiLevelType w:val="multilevel"/>
    <w:tmpl w:val="82685A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33269CA"/>
    <w:multiLevelType w:val="multilevel"/>
    <w:tmpl w:val="716CD51C"/>
    <w:lvl w:ilvl="0">
      <w:start w:val="1"/>
      <w:numFmt w:val="decimal"/>
      <w:lvlText w:val="%1.0"/>
      <w:lvlJc w:val="left"/>
      <w:pPr>
        <w:ind w:left="1120" w:hanging="400"/>
      </w:pPr>
      <w:rPr>
        <w:rFonts w:hint="default"/>
        <w:sz w:val="32"/>
      </w:rPr>
    </w:lvl>
    <w:lvl w:ilvl="1">
      <w:start w:val="1"/>
      <w:numFmt w:val="decimal"/>
      <w:lvlText w:val="%1.%2"/>
      <w:lvlJc w:val="left"/>
      <w:pPr>
        <w:ind w:left="1840" w:hanging="400"/>
      </w:pPr>
      <w:rPr>
        <w:rFonts w:hint="default"/>
        <w:sz w:val="32"/>
      </w:rPr>
    </w:lvl>
    <w:lvl w:ilvl="2">
      <w:start w:val="1"/>
      <w:numFmt w:val="decimal"/>
      <w:lvlText w:val="%1.%2.%3"/>
      <w:lvlJc w:val="left"/>
      <w:pPr>
        <w:ind w:left="2880" w:hanging="720"/>
      </w:pPr>
      <w:rPr>
        <w:rFonts w:hint="default"/>
        <w:sz w:val="32"/>
      </w:rPr>
    </w:lvl>
    <w:lvl w:ilvl="3">
      <w:start w:val="1"/>
      <w:numFmt w:val="decimal"/>
      <w:lvlText w:val="%1.%2.%3.%4"/>
      <w:lvlJc w:val="left"/>
      <w:pPr>
        <w:ind w:left="3600" w:hanging="720"/>
      </w:pPr>
      <w:rPr>
        <w:rFonts w:hint="default"/>
        <w:sz w:val="32"/>
      </w:rPr>
    </w:lvl>
    <w:lvl w:ilvl="4">
      <w:start w:val="1"/>
      <w:numFmt w:val="decimal"/>
      <w:lvlText w:val="%1.%2.%3.%4.%5"/>
      <w:lvlJc w:val="left"/>
      <w:pPr>
        <w:ind w:left="4680" w:hanging="1080"/>
      </w:pPr>
      <w:rPr>
        <w:rFonts w:hint="default"/>
        <w:sz w:val="32"/>
      </w:rPr>
    </w:lvl>
    <w:lvl w:ilvl="5">
      <w:start w:val="1"/>
      <w:numFmt w:val="decimal"/>
      <w:lvlText w:val="%1.%2.%3.%4.%5.%6"/>
      <w:lvlJc w:val="left"/>
      <w:pPr>
        <w:ind w:left="5400" w:hanging="1080"/>
      </w:pPr>
      <w:rPr>
        <w:rFonts w:hint="default"/>
        <w:sz w:val="32"/>
      </w:rPr>
    </w:lvl>
    <w:lvl w:ilvl="6">
      <w:start w:val="1"/>
      <w:numFmt w:val="decimal"/>
      <w:lvlText w:val="%1.%2.%3.%4.%5.%6.%7"/>
      <w:lvlJc w:val="left"/>
      <w:pPr>
        <w:ind w:left="6480" w:hanging="1440"/>
      </w:pPr>
      <w:rPr>
        <w:rFonts w:hint="default"/>
        <w:sz w:val="32"/>
      </w:rPr>
    </w:lvl>
    <w:lvl w:ilvl="7">
      <w:start w:val="1"/>
      <w:numFmt w:val="decimal"/>
      <w:lvlText w:val="%1.%2.%3.%4.%5.%6.%7.%8"/>
      <w:lvlJc w:val="left"/>
      <w:pPr>
        <w:ind w:left="7200" w:hanging="1440"/>
      </w:pPr>
      <w:rPr>
        <w:rFonts w:hint="default"/>
        <w:sz w:val="32"/>
      </w:rPr>
    </w:lvl>
    <w:lvl w:ilvl="8">
      <w:start w:val="1"/>
      <w:numFmt w:val="decimal"/>
      <w:lvlText w:val="%1.%2.%3.%4.%5.%6.%7.%8.%9"/>
      <w:lvlJc w:val="left"/>
      <w:pPr>
        <w:ind w:left="7920" w:hanging="1440"/>
      </w:pPr>
      <w:rPr>
        <w:rFonts w:hint="default"/>
        <w:sz w:val="32"/>
      </w:rPr>
    </w:lvl>
  </w:abstractNum>
  <w:abstractNum w:abstractNumId="14" w15:restartNumberingAfterBreak="0">
    <w:nsid w:val="5E5E7FBB"/>
    <w:multiLevelType w:val="hybridMultilevel"/>
    <w:tmpl w:val="014656D8"/>
    <w:lvl w:ilvl="0" w:tplc="A8DA21D8">
      <w:start w:val="1"/>
      <w:numFmt w:val="decimal"/>
      <w:lvlText w:val="%1."/>
      <w:lvlJc w:val="left"/>
      <w:pPr>
        <w:ind w:left="1080" w:hanging="360"/>
      </w:pPr>
      <w:rPr>
        <w:rFonts w:hint="default"/>
      </w:rPr>
    </w:lvl>
    <w:lvl w:ilvl="1" w:tplc="CCD49F56" w:tentative="1">
      <w:start w:val="1"/>
      <w:numFmt w:val="lowerLetter"/>
      <w:lvlText w:val="%2."/>
      <w:lvlJc w:val="left"/>
      <w:pPr>
        <w:ind w:left="1800" w:hanging="360"/>
      </w:pPr>
    </w:lvl>
    <w:lvl w:ilvl="2" w:tplc="15CEF85C" w:tentative="1">
      <w:start w:val="1"/>
      <w:numFmt w:val="lowerRoman"/>
      <w:lvlText w:val="%3."/>
      <w:lvlJc w:val="right"/>
      <w:pPr>
        <w:ind w:left="2520" w:hanging="180"/>
      </w:pPr>
    </w:lvl>
    <w:lvl w:ilvl="3" w:tplc="67EC5672" w:tentative="1">
      <w:start w:val="1"/>
      <w:numFmt w:val="decimal"/>
      <w:lvlText w:val="%4."/>
      <w:lvlJc w:val="left"/>
      <w:pPr>
        <w:ind w:left="3240" w:hanging="360"/>
      </w:pPr>
    </w:lvl>
    <w:lvl w:ilvl="4" w:tplc="C6D20980" w:tentative="1">
      <w:start w:val="1"/>
      <w:numFmt w:val="lowerLetter"/>
      <w:lvlText w:val="%5."/>
      <w:lvlJc w:val="left"/>
      <w:pPr>
        <w:ind w:left="3960" w:hanging="360"/>
      </w:pPr>
    </w:lvl>
    <w:lvl w:ilvl="5" w:tplc="C8248A28" w:tentative="1">
      <w:start w:val="1"/>
      <w:numFmt w:val="lowerRoman"/>
      <w:lvlText w:val="%6."/>
      <w:lvlJc w:val="right"/>
      <w:pPr>
        <w:ind w:left="4680" w:hanging="180"/>
      </w:pPr>
    </w:lvl>
    <w:lvl w:ilvl="6" w:tplc="A176C2C8" w:tentative="1">
      <w:start w:val="1"/>
      <w:numFmt w:val="decimal"/>
      <w:lvlText w:val="%7."/>
      <w:lvlJc w:val="left"/>
      <w:pPr>
        <w:ind w:left="5400" w:hanging="360"/>
      </w:pPr>
    </w:lvl>
    <w:lvl w:ilvl="7" w:tplc="1A0ED6AE" w:tentative="1">
      <w:start w:val="1"/>
      <w:numFmt w:val="lowerLetter"/>
      <w:lvlText w:val="%8."/>
      <w:lvlJc w:val="left"/>
      <w:pPr>
        <w:ind w:left="6120" w:hanging="360"/>
      </w:pPr>
    </w:lvl>
    <w:lvl w:ilvl="8" w:tplc="5D40E07E" w:tentative="1">
      <w:start w:val="1"/>
      <w:numFmt w:val="lowerRoman"/>
      <w:lvlText w:val="%9."/>
      <w:lvlJc w:val="right"/>
      <w:pPr>
        <w:ind w:left="6840" w:hanging="180"/>
      </w:pPr>
    </w:lvl>
  </w:abstractNum>
  <w:abstractNum w:abstractNumId="15" w15:restartNumberingAfterBreak="0">
    <w:nsid w:val="652A57F6"/>
    <w:multiLevelType w:val="multilevel"/>
    <w:tmpl w:val="A5D446D6"/>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740C392C"/>
    <w:multiLevelType w:val="multilevel"/>
    <w:tmpl w:val="1966D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D9937E3"/>
    <w:multiLevelType w:val="multilevel"/>
    <w:tmpl w:val="950EE748"/>
    <w:lvl w:ilvl="0">
      <w:start w:val="1"/>
      <w:numFmt w:val="decimal"/>
      <w:lvlText w:val="%1.0"/>
      <w:lvlJc w:val="left"/>
      <w:pPr>
        <w:ind w:left="400" w:hanging="400"/>
      </w:pPr>
      <w:rPr>
        <w:rFonts w:hint="default"/>
        <w:sz w:val="32"/>
      </w:rPr>
    </w:lvl>
    <w:lvl w:ilvl="1">
      <w:start w:val="1"/>
      <w:numFmt w:val="decimal"/>
      <w:lvlText w:val="%1.%2"/>
      <w:lvlJc w:val="left"/>
      <w:pPr>
        <w:ind w:left="1120" w:hanging="400"/>
      </w:pPr>
      <w:rPr>
        <w:rFonts w:hint="default"/>
        <w:sz w:val="32"/>
      </w:rPr>
    </w:lvl>
    <w:lvl w:ilvl="2">
      <w:start w:val="1"/>
      <w:numFmt w:val="decimal"/>
      <w:lvlText w:val="%1.%2.%3"/>
      <w:lvlJc w:val="left"/>
      <w:pPr>
        <w:ind w:left="2160" w:hanging="720"/>
      </w:pPr>
      <w:rPr>
        <w:rFonts w:hint="default"/>
        <w:sz w:val="32"/>
      </w:rPr>
    </w:lvl>
    <w:lvl w:ilvl="3">
      <w:start w:val="1"/>
      <w:numFmt w:val="decimal"/>
      <w:lvlText w:val="%1.%2.%3.%4"/>
      <w:lvlJc w:val="left"/>
      <w:pPr>
        <w:ind w:left="2880" w:hanging="720"/>
      </w:pPr>
      <w:rPr>
        <w:rFonts w:hint="default"/>
        <w:sz w:val="32"/>
      </w:rPr>
    </w:lvl>
    <w:lvl w:ilvl="4">
      <w:start w:val="1"/>
      <w:numFmt w:val="decimal"/>
      <w:lvlText w:val="%1.%2.%3.%4.%5"/>
      <w:lvlJc w:val="left"/>
      <w:pPr>
        <w:ind w:left="3960" w:hanging="1080"/>
      </w:pPr>
      <w:rPr>
        <w:rFonts w:hint="default"/>
        <w:sz w:val="32"/>
      </w:rPr>
    </w:lvl>
    <w:lvl w:ilvl="5">
      <w:start w:val="1"/>
      <w:numFmt w:val="decimal"/>
      <w:lvlText w:val="%1.%2.%3.%4.%5.%6"/>
      <w:lvlJc w:val="left"/>
      <w:pPr>
        <w:ind w:left="4680" w:hanging="1080"/>
      </w:pPr>
      <w:rPr>
        <w:rFonts w:hint="default"/>
        <w:sz w:val="32"/>
      </w:rPr>
    </w:lvl>
    <w:lvl w:ilvl="6">
      <w:start w:val="1"/>
      <w:numFmt w:val="decimal"/>
      <w:lvlText w:val="%1.%2.%3.%4.%5.%6.%7"/>
      <w:lvlJc w:val="left"/>
      <w:pPr>
        <w:ind w:left="5760" w:hanging="1440"/>
      </w:pPr>
      <w:rPr>
        <w:rFonts w:hint="default"/>
        <w:sz w:val="32"/>
      </w:rPr>
    </w:lvl>
    <w:lvl w:ilvl="7">
      <w:start w:val="1"/>
      <w:numFmt w:val="decimal"/>
      <w:lvlText w:val="%1.%2.%3.%4.%5.%6.%7.%8"/>
      <w:lvlJc w:val="left"/>
      <w:pPr>
        <w:ind w:left="6480" w:hanging="1440"/>
      </w:pPr>
      <w:rPr>
        <w:rFonts w:hint="default"/>
        <w:sz w:val="32"/>
      </w:rPr>
    </w:lvl>
    <w:lvl w:ilvl="8">
      <w:start w:val="1"/>
      <w:numFmt w:val="decimal"/>
      <w:lvlText w:val="%1.%2.%3.%4.%5.%6.%7.%8.%9"/>
      <w:lvlJc w:val="left"/>
      <w:pPr>
        <w:ind w:left="7200" w:hanging="1440"/>
      </w:pPr>
      <w:rPr>
        <w:rFonts w:hint="default"/>
        <w:sz w:val="32"/>
      </w:rPr>
    </w:lvl>
  </w:abstractNum>
  <w:num w:numId="1">
    <w:abstractNumId w:val="6"/>
  </w:num>
  <w:num w:numId="2">
    <w:abstractNumId w:val="9"/>
  </w:num>
  <w:num w:numId="3">
    <w:abstractNumId w:val="3"/>
  </w:num>
  <w:num w:numId="4">
    <w:abstractNumId w:val="14"/>
  </w:num>
  <w:num w:numId="5">
    <w:abstractNumId w:val="7"/>
  </w:num>
  <w:num w:numId="6">
    <w:abstractNumId w:val="13"/>
  </w:num>
  <w:num w:numId="7">
    <w:abstractNumId w:val="2"/>
  </w:num>
  <w:num w:numId="8">
    <w:abstractNumId w:val="0"/>
  </w:num>
  <w:num w:numId="9">
    <w:abstractNumId w:val="17"/>
  </w:num>
  <w:num w:numId="10">
    <w:abstractNumId w:val="1"/>
  </w:num>
  <w:num w:numId="11">
    <w:abstractNumId w:val="4"/>
  </w:num>
  <w:num w:numId="12">
    <w:abstractNumId w:val="5"/>
  </w:num>
  <w:num w:numId="13">
    <w:abstractNumId w:val="11"/>
  </w:num>
  <w:num w:numId="14">
    <w:abstractNumId w:val="15"/>
  </w:num>
  <w:num w:numId="15">
    <w:abstractNumId w:val="16"/>
  </w:num>
  <w:num w:numId="16">
    <w:abstractNumId w:val="10"/>
  </w:num>
  <w:num w:numId="17">
    <w:abstractNumId w:val="12"/>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94182"/>
    <w:rsid w:val="00000306"/>
    <w:rsid w:val="00002366"/>
    <w:rsid w:val="00002CDF"/>
    <w:rsid w:val="00007E0B"/>
    <w:rsid w:val="000101A2"/>
    <w:rsid w:val="0001103F"/>
    <w:rsid w:val="00011A8E"/>
    <w:rsid w:val="00014A25"/>
    <w:rsid w:val="000162D6"/>
    <w:rsid w:val="0001768C"/>
    <w:rsid w:val="00017F70"/>
    <w:rsid w:val="00020FE3"/>
    <w:rsid w:val="000223EB"/>
    <w:rsid w:val="000224ED"/>
    <w:rsid w:val="00022531"/>
    <w:rsid w:val="00022E6C"/>
    <w:rsid w:val="0002339C"/>
    <w:rsid w:val="00030675"/>
    <w:rsid w:val="00030CD9"/>
    <w:rsid w:val="000320C7"/>
    <w:rsid w:val="00032C0F"/>
    <w:rsid w:val="000341E4"/>
    <w:rsid w:val="0003579A"/>
    <w:rsid w:val="00040CEE"/>
    <w:rsid w:val="000448CA"/>
    <w:rsid w:val="000455CF"/>
    <w:rsid w:val="000456BA"/>
    <w:rsid w:val="0004653F"/>
    <w:rsid w:val="000473AD"/>
    <w:rsid w:val="00053EB2"/>
    <w:rsid w:val="00056D41"/>
    <w:rsid w:val="00061FBA"/>
    <w:rsid w:val="00063D9E"/>
    <w:rsid w:val="000649E0"/>
    <w:rsid w:val="00066809"/>
    <w:rsid w:val="00067EF4"/>
    <w:rsid w:val="00070115"/>
    <w:rsid w:val="0007051F"/>
    <w:rsid w:val="00070EB9"/>
    <w:rsid w:val="000717A5"/>
    <w:rsid w:val="00073FF2"/>
    <w:rsid w:val="000741C1"/>
    <w:rsid w:val="00080550"/>
    <w:rsid w:val="00084607"/>
    <w:rsid w:val="000846F4"/>
    <w:rsid w:val="00085082"/>
    <w:rsid w:val="00085967"/>
    <w:rsid w:val="00085C21"/>
    <w:rsid w:val="000867A6"/>
    <w:rsid w:val="000948D4"/>
    <w:rsid w:val="00095A66"/>
    <w:rsid w:val="000962BC"/>
    <w:rsid w:val="000A270A"/>
    <w:rsid w:val="000A367E"/>
    <w:rsid w:val="000A40EA"/>
    <w:rsid w:val="000B3922"/>
    <w:rsid w:val="000B5631"/>
    <w:rsid w:val="000B6C18"/>
    <w:rsid w:val="000C3D63"/>
    <w:rsid w:val="000C5F65"/>
    <w:rsid w:val="000D0B57"/>
    <w:rsid w:val="000D1C79"/>
    <w:rsid w:val="000D2C80"/>
    <w:rsid w:val="000D42B0"/>
    <w:rsid w:val="000D4BFA"/>
    <w:rsid w:val="000D6305"/>
    <w:rsid w:val="000E1A80"/>
    <w:rsid w:val="000E1B7E"/>
    <w:rsid w:val="000E265B"/>
    <w:rsid w:val="000F0057"/>
    <w:rsid w:val="000F1034"/>
    <w:rsid w:val="000F3F17"/>
    <w:rsid w:val="000F4ADD"/>
    <w:rsid w:val="000F7259"/>
    <w:rsid w:val="000F7A1F"/>
    <w:rsid w:val="000F7D06"/>
    <w:rsid w:val="00101A33"/>
    <w:rsid w:val="00101E25"/>
    <w:rsid w:val="001026D7"/>
    <w:rsid w:val="001042A1"/>
    <w:rsid w:val="0010493A"/>
    <w:rsid w:val="00104D87"/>
    <w:rsid w:val="00105959"/>
    <w:rsid w:val="00105C9A"/>
    <w:rsid w:val="00106045"/>
    <w:rsid w:val="00106E08"/>
    <w:rsid w:val="00110DD3"/>
    <w:rsid w:val="00114258"/>
    <w:rsid w:val="00114FCF"/>
    <w:rsid w:val="00115259"/>
    <w:rsid w:val="00115EEA"/>
    <w:rsid w:val="00116055"/>
    <w:rsid w:val="00117E01"/>
    <w:rsid w:val="00121015"/>
    <w:rsid w:val="001216E1"/>
    <w:rsid w:val="00122D6F"/>
    <w:rsid w:val="00124731"/>
    <w:rsid w:val="001257E5"/>
    <w:rsid w:val="001258B3"/>
    <w:rsid w:val="00125E2C"/>
    <w:rsid w:val="00126241"/>
    <w:rsid w:val="00126AE9"/>
    <w:rsid w:val="001270ED"/>
    <w:rsid w:val="0013032F"/>
    <w:rsid w:val="00134883"/>
    <w:rsid w:val="0013791F"/>
    <w:rsid w:val="0014122E"/>
    <w:rsid w:val="001422DC"/>
    <w:rsid w:val="00143514"/>
    <w:rsid w:val="0014502E"/>
    <w:rsid w:val="00145F80"/>
    <w:rsid w:val="00146E11"/>
    <w:rsid w:val="001471AE"/>
    <w:rsid w:val="001478B1"/>
    <w:rsid w:val="00150FB4"/>
    <w:rsid w:val="00161D10"/>
    <w:rsid w:val="00161D32"/>
    <w:rsid w:val="00162003"/>
    <w:rsid w:val="00163A72"/>
    <w:rsid w:val="00164289"/>
    <w:rsid w:val="001650B8"/>
    <w:rsid w:val="00170F8C"/>
    <w:rsid w:val="00171ABE"/>
    <w:rsid w:val="00172B32"/>
    <w:rsid w:val="00172F5F"/>
    <w:rsid w:val="001754D7"/>
    <w:rsid w:val="0017794A"/>
    <w:rsid w:val="00177D23"/>
    <w:rsid w:val="00183F9E"/>
    <w:rsid w:val="00184A28"/>
    <w:rsid w:val="00185064"/>
    <w:rsid w:val="00186630"/>
    <w:rsid w:val="001875B8"/>
    <w:rsid w:val="00194BBD"/>
    <w:rsid w:val="00194D1D"/>
    <w:rsid w:val="001A38E7"/>
    <w:rsid w:val="001A55D2"/>
    <w:rsid w:val="001A575A"/>
    <w:rsid w:val="001A6D8E"/>
    <w:rsid w:val="001A72FC"/>
    <w:rsid w:val="001A7355"/>
    <w:rsid w:val="001B0A47"/>
    <w:rsid w:val="001B30E3"/>
    <w:rsid w:val="001B4F5A"/>
    <w:rsid w:val="001B68C5"/>
    <w:rsid w:val="001C0DC2"/>
    <w:rsid w:val="001C1178"/>
    <w:rsid w:val="001C371C"/>
    <w:rsid w:val="001C3AC6"/>
    <w:rsid w:val="001C4693"/>
    <w:rsid w:val="001D0F6D"/>
    <w:rsid w:val="001D4F56"/>
    <w:rsid w:val="001D5551"/>
    <w:rsid w:val="001D66D5"/>
    <w:rsid w:val="001D7B95"/>
    <w:rsid w:val="001E0B0C"/>
    <w:rsid w:val="001E0F9C"/>
    <w:rsid w:val="001E24CE"/>
    <w:rsid w:val="001E2973"/>
    <w:rsid w:val="001E2F93"/>
    <w:rsid w:val="001E30DE"/>
    <w:rsid w:val="001E3E06"/>
    <w:rsid w:val="001E3EB9"/>
    <w:rsid w:val="001E6A30"/>
    <w:rsid w:val="001E7478"/>
    <w:rsid w:val="001F0F05"/>
    <w:rsid w:val="001F1064"/>
    <w:rsid w:val="001F1F52"/>
    <w:rsid w:val="001F43E1"/>
    <w:rsid w:val="001F6F41"/>
    <w:rsid w:val="002049D3"/>
    <w:rsid w:val="002059E4"/>
    <w:rsid w:val="002061B7"/>
    <w:rsid w:val="00206C55"/>
    <w:rsid w:val="00207433"/>
    <w:rsid w:val="00210071"/>
    <w:rsid w:val="002120D2"/>
    <w:rsid w:val="00214040"/>
    <w:rsid w:val="002140FD"/>
    <w:rsid w:val="00215BDC"/>
    <w:rsid w:val="002164A5"/>
    <w:rsid w:val="00216B55"/>
    <w:rsid w:val="002179C3"/>
    <w:rsid w:val="00220B39"/>
    <w:rsid w:val="00224629"/>
    <w:rsid w:val="00226DA7"/>
    <w:rsid w:val="00230066"/>
    <w:rsid w:val="00230267"/>
    <w:rsid w:val="00231308"/>
    <w:rsid w:val="00232F80"/>
    <w:rsid w:val="00243727"/>
    <w:rsid w:val="00244ECF"/>
    <w:rsid w:val="00250C1A"/>
    <w:rsid w:val="0025347F"/>
    <w:rsid w:val="00254A28"/>
    <w:rsid w:val="0025581A"/>
    <w:rsid w:val="00255A0B"/>
    <w:rsid w:val="002573E9"/>
    <w:rsid w:val="00260B5C"/>
    <w:rsid w:val="00263751"/>
    <w:rsid w:val="002649DD"/>
    <w:rsid w:val="00264FD5"/>
    <w:rsid w:val="0026514E"/>
    <w:rsid w:val="00266299"/>
    <w:rsid w:val="0026662E"/>
    <w:rsid w:val="002673A1"/>
    <w:rsid w:val="00270DF7"/>
    <w:rsid w:val="00273D7E"/>
    <w:rsid w:val="00274724"/>
    <w:rsid w:val="00277106"/>
    <w:rsid w:val="002809D4"/>
    <w:rsid w:val="00281AE7"/>
    <w:rsid w:val="002821CC"/>
    <w:rsid w:val="0028242B"/>
    <w:rsid w:val="00285105"/>
    <w:rsid w:val="00287CC1"/>
    <w:rsid w:val="0029402D"/>
    <w:rsid w:val="002963D0"/>
    <w:rsid w:val="002A0EF7"/>
    <w:rsid w:val="002A0FC8"/>
    <w:rsid w:val="002A14EE"/>
    <w:rsid w:val="002A17B8"/>
    <w:rsid w:val="002A4349"/>
    <w:rsid w:val="002A5F9E"/>
    <w:rsid w:val="002B1769"/>
    <w:rsid w:val="002B5DBC"/>
    <w:rsid w:val="002B760C"/>
    <w:rsid w:val="002C3363"/>
    <w:rsid w:val="002C6524"/>
    <w:rsid w:val="002C7CCE"/>
    <w:rsid w:val="002D429F"/>
    <w:rsid w:val="002D47AA"/>
    <w:rsid w:val="002D50F0"/>
    <w:rsid w:val="002D60D8"/>
    <w:rsid w:val="002D6372"/>
    <w:rsid w:val="002D7DB0"/>
    <w:rsid w:val="002E2ACB"/>
    <w:rsid w:val="002E3FFB"/>
    <w:rsid w:val="002E4428"/>
    <w:rsid w:val="002E6815"/>
    <w:rsid w:val="002F52F9"/>
    <w:rsid w:val="002F62CA"/>
    <w:rsid w:val="002F6EE2"/>
    <w:rsid w:val="002F72CA"/>
    <w:rsid w:val="0030444E"/>
    <w:rsid w:val="00307111"/>
    <w:rsid w:val="00307BB2"/>
    <w:rsid w:val="003100A7"/>
    <w:rsid w:val="00311D28"/>
    <w:rsid w:val="00312DE7"/>
    <w:rsid w:val="00323A40"/>
    <w:rsid w:val="00323E30"/>
    <w:rsid w:val="0032581B"/>
    <w:rsid w:val="00331735"/>
    <w:rsid w:val="00333DC0"/>
    <w:rsid w:val="003352C3"/>
    <w:rsid w:val="003365C3"/>
    <w:rsid w:val="0033730E"/>
    <w:rsid w:val="0034013C"/>
    <w:rsid w:val="00342584"/>
    <w:rsid w:val="00342B0D"/>
    <w:rsid w:val="00343403"/>
    <w:rsid w:val="00344097"/>
    <w:rsid w:val="00344E7E"/>
    <w:rsid w:val="0034638A"/>
    <w:rsid w:val="00346423"/>
    <w:rsid w:val="00346993"/>
    <w:rsid w:val="00347850"/>
    <w:rsid w:val="00350363"/>
    <w:rsid w:val="00350BE4"/>
    <w:rsid w:val="003514C8"/>
    <w:rsid w:val="003539F7"/>
    <w:rsid w:val="00354A83"/>
    <w:rsid w:val="00354C68"/>
    <w:rsid w:val="00363330"/>
    <w:rsid w:val="003635B6"/>
    <w:rsid w:val="00363853"/>
    <w:rsid w:val="00363BE1"/>
    <w:rsid w:val="0036606F"/>
    <w:rsid w:val="003667B1"/>
    <w:rsid w:val="0036799A"/>
    <w:rsid w:val="0037084D"/>
    <w:rsid w:val="00371F4D"/>
    <w:rsid w:val="00372ABE"/>
    <w:rsid w:val="00374C86"/>
    <w:rsid w:val="003750A1"/>
    <w:rsid w:val="00377098"/>
    <w:rsid w:val="00380001"/>
    <w:rsid w:val="003807AC"/>
    <w:rsid w:val="003808BF"/>
    <w:rsid w:val="00383088"/>
    <w:rsid w:val="00384275"/>
    <w:rsid w:val="0038478C"/>
    <w:rsid w:val="00385141"/>
    <w:rsid w:val="003920EF"/>
    <w:rsid w:val="00392353"/>
    <w:rsid w:val="00392551"/>
    <w:rsid w:val="003937E7"/>
    <w:rsid w:val="00394F0E"/>
    <w:rsid w:val="00396576"/>
    <w:rsid w:val="00397EDC"/>
    <w:rsid w:val="003A363F"/>
    <w:rsid w:val="003A647F"/>
    <w:rsid w:val="003A64C4"/>
    <w:rsid w:val="003A7101"/>
    <w:rsid w:val="003A73D8"/>
    <w:rsid w:val="003B1190"/>
    <w:rsid w:val="003B15F4"/>
    <w:rsid w:val="003B177F"/>
    <w:rsid w:val="003B1D02"/>
    <w:rsid w:val="003B46BF"/>
    <w:rsid w:val="003B4BB2"/>
    <w:rsid w:val="003C2907"/>
    <w:rsid w:val="003C32B7"/>
    <w:rsid w:val="003C4447"/>
    <w:rsid w:val="003C7FA1"/>
    <w:rsid w:val="003D0648"/>
    <w:rsid w:val="003D211C"/>
    <w:rsid w:val="003D2628"/>
    <w:rsid w:val="003D2A3B"/>
    <w:rsid w:val="003D5652"/>
    <w:rsid w:val="003D663D"/>
    <w:rsid w:val="003E21B1"/>
    <w:rsid w:val="003E385B"/>
    <w:rsid w:val="003F060A"/>
    <w:rsid w:val="003F23A9"/>
    <w:rsid w:val="003F2544"/>
    <w:rsid w:val="003F34BD"/>
    <w:rsid w:val="003F56CC"/>
    <w:rsid w:val="003F690D"/>
    <w:rsid w:val="003F6DCE"/>
    <w:rsid w:val="00400F15"/>
    <w:rsid w:val="00401E21"/>
    <w:rsid w:val="00402437"/>
    <w:rsid w:val="004024BE"/>
    <w:rsid w:val="00406DFC"/>
    <w:rsid w:val="00411096"/>
    <w:rsid w:val="004110A2"/>
    <w:rsid w:val="00411338"/>
    <w:rsid w:val="0041654A"/>
    <w:rsid w:val="00417D6D"/>
    <w:rsid w:val="00421360"/>
    <w:rsid w:val="00422557"/>
    <w:rsid w:val="004254EA"/>
    <w:rsid w:val="00426F88"/>
    <w:rsid w:val="0043245B"/>
    <w:rsid w:val="00432DCC"/>
    <w:rsid w:val="00434100"/>
    <w:rsid w:val="004346EA"/>
    <w:rsid w:val="00436981"/>
    <w:rsid w:val="00436D82"/>
    <w:rsid w:val="00437D6C"/>
    <w:rsid w:val="00437E08"/>
    <w:rsid w:val="0044329F"/>
    <w:rsid w:val="00446011"/>
    <w:rsid w:val="00447C1B"/>
    <w:rsid w:val="004502B5"/>
    <w:rsid w:val="00467BC6"/>
    <w:rsid w:val="00474F4D"/>
    <w:rsid w:val="004761B6"/>
    <w:rsid w:val="004770CF"/>
    <w:rsid w:val="00480923"/>
    <w:rsid w:val="004809CD"/>
    <w:rsid w:val="00482285"/>
    <w:rsid w:val="00482321"/>
    <w:rsid w:val="00482E2B"/>
    <w:rsid w:val="00483A5B"/>
    <w:rsid w:val="0048501C"/>
    <w:rsid w:val="00485402"/>
    <w:rsid w:val="004867CF"/>
    <w:rsid w:val="004879BA"/>
    <w:rsid w:val="00487AC8"/>
    <w:rsid w:val="00491A73"/>
    <w:rsid w:val="00492C0A"/>
    <w:rsid w:val="00493894"/>
    <w:rsid w:val="004943BE"/>
    <w:rsid w:val="00495BE5"/>
    <w:rsid w:val="00495D51"/>
    <w:rsid w:val="0049649F"/>
    <w:rsid w:val="004A06A4"/>
    <w:rsid w:val="004A13E6"/>
    <w:rsid w:val="004A4DEB"/>
    <w:rsid w:val="004A5814"/>
    <w:rsid w:val="004B321E"/>
    <w:rsid w:val="004B50B7"/>
    <w:rsid w:val="004B6599"/>
    <w:rsid w:val="004C0015"/>
    <w:rsid w:val="004C1642"/>
    <w:rsid w:val="004C1995"/>
    <w:rsid w:val="004C2C2D"/>
    <w:rsid w:val="004D2CFA"/>
    <w:rsid w:val="004D2EB7"/>
    <w:rsid w:val="004D3366"/>
    <w:rsid w:val="004D3ECC"/>
    <w:rsid w:val="004D4789"/>
    <w:rsid w:val="004D4BF3"/>
    <w:rsid w:val="004D4D2C"/>
    <w:rsid w:val="004D6F11"/>
    <w:rsid w:val="004D73A9"/>
    <w:rsid w:val="004E1C25"/>
    <w:rsid w:val="004E3AFC"/>
    <w:rsid w:val="004E3E4B"/>
    <w:rsid w:val="004E480D"/>
    <w:rsid w:val="004F1D8B"/>
    <w:rsid w:val="004F3237"/>
    <w:rsid w:val="004F358F"/>
    <w:rsid w:val="005019C9"/>
    <w:rsid w:val="00504421"/>
    <w:rsid w:val="005049EA"/>
    <w:rsid w:val="005051FB"/>
    <w:rsid w:val="00507A48"/>
    <w:rsid w:val="00511995"/>
    <w:rsid w:val="005125E7"/>
    <w:rsid w:val="00512B67"/>
    <w:rsid w:val="0051465F"/>
    <w:rsid w:val="00515DCE"/>
    <w:rsid w:val="00520546"/>
    <w:rsid w:val="00521F99"/>
    <w:rsid w:val="0052206B"/>
    <w:rsid w:val="0052242E"/>
    <w:rsid w:val="00522720"/>
    <w:rsid w:val="00522FA9"/>
    <w:rsid w:val="0052309A"/>
    <w:rsid w:val="00523AAE"/>
    <w:rsid w:val="005304C2"/>
    <w:rsid w:val="00532717"/>
    <w:rsid w:val="00533A84"/>
    <w:rsid w:val="005344FB"/>
    <w:rsid w:val="00534D38"/>
    <w:rsid w:val="005376BE"/>
    <w:rsid w:val="0053790C"/>
    <w:rsid w:val="0054008E"/>
    <w:rsid w:val="00540FA8"/>
    <w:rsid w:val="00541DFE"/>
    <w:rsid w:val="00543C48"/>
    <w:rsid w:val="005447A8"/>
    <w:rsid w:val="00547436"/>
    <w:rsid w:val="00547800"/>
    <w:rsid w:val="00550AF6"/>
    <w:rsid w:val="0055582D"/>
    <w:rsid w:val="0055584F"/>
    <w:rsid w:val="00555E09"/>
    <w:rsid w:val="005562C3"/>
    <w:rsid w:val="00557B82"/>
    <w:rsid w:val="00560CF2"/>
    <w:rsid w:val="0056107F"/>
    <w:rsid w:val="00561659"/>
    <w:rsid w:val="00561EBB"/>
    <w:rsid w:val="005633B5"/>
    <w:rsid w:val="00565682"/>
    <w:rsid w:val="00570272"/>
    <w:rsid w:val="0057031F"/>
    <w:rsid w:val="005720C6"/>
    <w:rsid w:val="005721E6"/>
    <w:rsid w:val="0057572B"/>
    <w:rsid w:val="005818DB"/>
    <w:rsid w:val="00582E42"/>
    <w:rsid w:val="005847FE"/>
    <w:rsid w:val="00584F41"/>
    <w:rsid w:val="005853B0"/>
    <w:rsid w:val="00585F42"/>
    <w:rsid w:val="00586835"/>
    <w:rsid w:val="00587E7A"/>
    <w:rsid w:val="00592D65"/>
    <w:rsid w:val="00595DB7"/>
    <w:rsid w:val="00596149"/>
    <w:rsid w:val="0059683F"/>
    <w:rsid w:val="005A4018"/>
    <w:rsid w:val="005A4DF5"/>
    <w:rsid w:val="005A5D38"/>
    <w:rsid w:val="005A7015"/>
    <w:rsid w:val="005B5CA5"/>
    <w:rsid w:val="005B753C"/>
    <w:rsid w:val="005C2DD6"/>
    <w:rsid w:val="005C46CE"/>
    <w:rsid w:val="005C5E87"/>
    <w:rsid w:val="005C60A7"/>
    <w:rsid w:val="005C6536"/>
    <w:rsid w:val="005D2881"/>
    <w:rsid w:val="005D3AA4"/>
    <w:rsid w:val="005D4444"/>
    <w:rsid w:val="005E114B"/>
    <w:rsid w:val="005E2AE3"/>
    <w:rsid w:val="005E5679"/>
    <w:rsid w:val="005F031A"/>
    <w:rsid w:val="005F1C6D"/>
    <w:rsid w:val="005F1E13"/>
    <w:rsid w:val="005F4947"/>
    <w:rsid w:val="005F5B7E"/>
    <w:rsid w:val="005F657D"/>
    <w:rsid w:val="005F6F74"/>
    <w:rsid w:val="005F7A3D"/>
    <w:rsid w:val="00601C50"/>
    <w:rsid w:val="00602CCB"/>
    <w:rsid w:val="006051B0"/>
    <w:rsid w:val="00605EA0"/>
    <w:rsid w:val="00606A7C"/>
    <w:rsid w:val="00607A51"/>
    <w:rsid w:val="00610BA5"/>
    <w:rsid w:val="00612607"/>
    <w:rsid w:val="006143DF"/>
    <w:rsid w:val="00616D63"/>
    <w:rsid w:val="006173CD"/>
    <w:rsid w:val="0062038A"/>
    <w:rsid w:val="00621887"/>
    <w:rsid w:val="00622914"/>
    <w:rsid w:val="00625EC4"/>
    <w:rsid w:val="006275F9"/>
    <w:rsid w:val="00630783"/>
    <w:rsid w:val="00630854"/>
    <w:rsid w:val="00633119"/>
    <w:rsid w:val="00633CB0"/>
    <w:rsid w:val="006358A5"/>
    <w:rsid w:val="00636393"/>
    <w:rsid w:val="00636B28"/>
    <w:rsid w:val="00640E43"/>
    <w:rsid w:val="0064372F"/>
    <w:rsid w:val="00646249"/>
    <w:rsid w:val="006504AB"/>
    <w:rsid w:val="00651028"/>
    <w:rsid w:val="0065121C"/>
    <w:rsid w:val="00651782"/>
    <w:rsid w:val="006550B9"/>
    <w:rsid w:val="006559D3"/>
    <w:rsid w:val="00660850"/>
    <w:rsid w:val="006633C9"/>
    <w:rsid w:val="006635B5"/>
    <w:rsid w:val="006640A8"/>
    <w:rsid w:val="006642E9"/>
    <w:rsid w:val="00665D66"/>
    <w:rsid w:val="00666841"/>
    <w:rsid w:val="0066748D"/>
    <w:rsid w:val="006677A5"/>
    <w:rsid w:val="00671C8D"/>
    <w:rsid w:val="00674535"/>
    <w:rsid w:val="00675271"/>
    <w:rsid w:val="0067531C"/>
    <w:rsid w:val="00677843"/>
    <w:rsid w:val="0068150A"/>
    <w:rsid w:val="00690059"/>
    <w:rsid w:val="0069014D"/>
    <w:rsid w:val="00692471"/>
    <w:rsid w:val="006A0B84"/>
    <w:rsid w:val="006A0BD2"/>
    <w:rsid w:val="006A16FC"/>
    <w:rsid w:val="006A1F35"/>
    <w:rsid w:val="006A2B24"/>
    <w:rsid w:val="006A3186"/>
    <w:rsid w:val="006A4E55"/>
    <w:rsid w:val="006A5C5B"/>
    <w:rsid w:val="006A6397"/>
    <w:rsid w:val="006A6DD4"/>
    <w:rsid w:val="006B18D3"/>
    <w:rsid w:val="006B44CB"/>
    <w:rsid w:val="006B711E"/>
    <w:rsid w:val="006C0E97"/>
    <w:rsid w:val="006C0FEF"/>
    <w:rsid w:val="006C10AF"/>
    <w:rsid w:val="006C1ABB"/>
    <w:rsid w:val="006C36B0"/>
    <w:rsid w:val="006C557A"/>
    <w:rsid w:val="006C6C66"/>
    <w:rsid w:val="006C7D3D"/>
    <w:rsid w:val="006D20AD"/>
    <w:rsid w:val="006D23EA"/>
    <w:rsid w:val="006D472D"/>
    <w:rsid w:val="006D5048"/>
    <w:rsid w:val="006D553A"/>
    <w:rsid w:val="006D58DC"/>
    <w:rsid w:val="006D6E06"/>
    <w:rsid w:val="006E14D9"/>
    <w:rsid w:val="006E1F92"/>
    <w:rsid w:val="006E25E3"/>
    <w:rsid w:val="006E3564"/>
    <w:rsid w:val="006E38E5"/>
    <w:rsid w:val="006E57CD"/>
    <w:rsid w:val="006E6FB3"/>
    <w:rsid w:val="006F2BA5"/>
    <w:rsid w:val="006F2E68"/>
    <w:rsid w:val="00700783"/>
    <w:rsid w:val="00702D45"/>
    <w:rsid w:val="007037AA"/>
    <w:rsid w:val="00706A58"/>
    <w:rsid w:val="007107CC"/>
    <w:rsid w:val="0071112C"/>
    <w:rsid w:val="00711622"/>
    <w:rsid w:val="00712999"/>
    <w:rsid w:val="0072489C"/>
    <w:rsid w:val="00724E9A"/>
    <w:rsid w:val="00725700"/>
    <w:rsid w:val="00726084"/>
    <w:rsid w:val="00727732"/>
    <w:rsid w:val="0073070E"/>
    <w:rsid w:val="007316F4"/>
    <w:rsid w:val="0073257E"/>
    <w:rsid w:val="00733095"/>
    <w:rsid w:val="00734690"/>
    <w:rsid w:val="00735725"/>
    <w:rsid w:val="00735C7C"/>
    <w:rsid w:val="0074053B"/>
    <w:rsid w:val="007437CB"/>
    <w:rsid w:val="007514CB"/>
    <w:rsid w:val="00753FB0"/>
    <w:rsid w:val="00755737"/>
    <w:rsid w:val="0075595B"/>
    <w:rsid w:val="007608A5"/>
    <w:rsid w:val="00761277"/>
    <w:rsid w:val="00761C6F"/>
    <w:rsid w:val="00761EE2"/>
    <w:rsid w:val="007660F1"/>
    <w:rsid w:val="00766991"/>
    <w:rsid w:val="007712EE"/>
    <w:rsid w:val="0077183C"/>
    <w:rsid w:val="00771DFD"/>
    <w:rsid w:val="00773EB5"/>
    <w:rsid w:val="007753B5"/>
    <w:rsid w:val="00777BD8"/>
    <w:rsid w:val="007803CA"/>
    <w:rsid w:val="007817C0"/>
    <w:rsid w:val="007852F1"/>
    <w:rsid w:val="007855B9"/>
    <w:rsid w:val="007858B0"/>
    <w:rsid w:val="007861FB"/>
    <w:rsid w:val="00787F7F"/>
    <w:rsid w:val="00791EAC"/>
    <w:rsid w:val="00792E39"/>
    <w:rsid w:val="0079405B"/>
    <w:rsid w:val="007956FF"/>
    <w:rsid w:val="00796312"/>
    <w:rsid w:val="007977D8"/>
    <w:rsid w:val="007A018A"/>
    <w:rsid w:val="007A0EAD"/>
    <w:rsid w:val="007A1EE1"/>
    <w:rsid w:val="007A3AA9"/>
    <w:rsid w:val="007A578E"/>
    <w:rsid w:val="007A67A9"/>
    <w:rsid w:val="007B06B7"/>
    <w:rsid w:val="007B0BD5"/>
    <w:rsid w:val="007B119C"/>
    <w:rsid w:val="007B2385"/>
    <w:rsid w:val="007B2647"/>
    <w:rsid w:val="007B2816"/>
    <w:rsid w:val="007B4FBE"/>
    <w:rsid w:val="007B5493"/>
    <w:rsid w:val="007B62AE"/>
    <w:rsid w:val="007B645A"/>
    <w:rsid w:val="007B6F59"/>
    <w:rsid w:val="007B7D18"/>
    <w:rsid w:val="007C0984"/>
    <w:rsid w:val="007C10FB"/>
    <w:rsid w:val="007C2F7E"/>
    <w:rsid w:val="007C4671"/>
    <w:rsid w:val="007C5225"/>
    <w:rsid w:val="007C57E5"/>
    <w:rsid w:val="007C657C"/>
    <w:rsid w:val="007C68F8"/>
    <w:rsid w:val="007D156E"/>
    <w:rsid w:val="007D3FDB"/>
    <w:rsid w:val="007E09C0"/>
    <w:rsid w:val="007E25D4"/>
    <w:rsid w:val="007E38D3"/>
    <w:rsid w:val="007E6F27"/>
    <w:rsid w:val="007E73E4"/>
    <w:rsid w:val="007F4A71"/>
    <w:rsid w:val="008036EB"/>
    <w:rsid w:val="00807250"/>
    <w:rsid w:val="008107ED"/>
    <w:rsid w:val="00811C24"/>
    <w:rsid w:val="008139D1"/>
    <w:rsid w:val="00814E07"/>
    <w:rsid w:val="00815396"/>
    <w:rsid w:val="008157CC"/>
    <w:rsid w:val="0082034E"/>
    <w:rsid w:val="008210FC"/>
    <w:rsid w:val="0082281F"/>
    <w:rsid w:val="00822FF1"/>
    <w:rsid w:val="008327A5"/>
    <w:rsid w:val="00835323"/>
    <w:rsid w:val="0083638D"/>
    <w:rsid w:val="008366A6"/>
    <w:rsid w:val="008406BF"/>
    <w:rsid w:val="008423B7"/>
    <w:rsid w:val="00843CFC"/>
    <w:rsid w:val="0084645C"/>
    <w:rsid w:val="00846F90"/>
    <w:rsid w:val="008501B9"/>
    <w:rsid w:val="00850383"/>
    <w:rsid w:val="0085322C"/>
    <w:rsid w:val="00855567"/>
    <w:rsid w:val="008558E8"/>
    <w:rsid w:val="008558FF"/>
    <w:rsid w:val="00855E21"/>
    <w:rsid w:val="0086250A"/>
    <w:rsid w:val="0086260E"/>
    <w:rsid w:val="0086474A"/>
    <w:rsid w:val="00865DD2"/>
    <w:rsid w:val="008667E8"/>
    <w:rsid w:val="00866C8B"/>
    <w:rsid w:val="00867BDC"/>
    <w:rsid w:val="00870494"/>
    <w:rsid w:val="00870B31"/>
    <w:rsid w:val="0087341B"/>
    <w:rsid w:val="0087432B"/>
    <w:rsid w:val="00875DB1"/>
    <w:rsid w:val="00876361"/>
    <w:rsid w:val="008768F4"/>
    <w:rsid w:val="00876E2B"/>
    <w:rsid w:val="00877885"/>
    <w:rsid w:val="0088048B"/>
    <w:rsid w:val="00880945"/>
    <w:rsid w:val="00880B04"/>
    <w:rsid w:val="0088210A"/>
    <w:rsid w:val="008824B5"/>
    <w:rsid w:val="00882B10"/>
    <w:rsid w:val="008848B9"/>
    <w:rsid w:val="00886494"/>
    <w:rsid w:val="00887DED"/>
    <w:rsid w:val="00891EE1"/>
    <w:rsid w:val="0089245F"/>
    <w:rsid w:val="00893F88"/>
    <w:rsid w:val="00896A6C"/>
    <w:rsid w:val="008A146B"/>
    <w:rsid w:val="008A1A04"/>
    <w:rsid w:val="008A3855"/>
    <w:rsid w:val="008A4260"/>
    <w:rsid w:val="008B15F3"/>
    <w:rsid w:val="008B16C5"/>
    <w:rsid w:val="008B2160"/>
    <w:rsid w:val="008B2D8E"/>
    <w:rsid w:val="008B5A6E"/>
    <w:rsid w:val="008B7734"/>
    <w:rsid w:val="008C2CB7"/>
    <w:rsid w:val="008C2D5F"/>
    <w:rsid w:val="008C4C2F"/>
    <w:rsid w:val="008C5743"/>
    <w:rsid w:val="008C63A4"/>
    <w:rsid w:val="008C6CDC"/>
    <w:rsid w:val="008D03BC"/>
    <w:rsid w:val="008D3005"/>
    <w:rsid w:val="008D3080"/>
    <w:rsid w:val="008D4AC6"/>
    <w:rsid w:val="008E108C"/>
    <w:rsid w:val="008F00AE"/>
    <w:rsid w:val="008F54BC"/>
    <w:rsid w:val="008F74C4"/>
    <w:rsid w:val="00900237"/>
    <w:rsid w:val="009022E7"/>
    <w:rsid w:val="009036FE"/>
    <w:rsid w:val="00905730"/>
    <w:rsid w:val="0091223E"/>
    <w:rsid w:val="00913CFA"/>
    <w:rsid w:val="00915D8B"/>
    <w:rsid w:val="009177FF"/>
    <w:rsid w:val="0092044D"/>
    <w:rsid w:val="009224FB"/>
    <w:rsid w:val="0092335C"/>
    <w:rsid w:val="00927E3D"/>
    <w:rsid w:val="00933271"/>
    <w:rsid w:val="00933CCF"/>
    <w:rsid w:val="00935FCE"/>
    <w:rsid w:val="0093651C"/>
    <w:rsid w:val="009366A2"/>
    <w:rsid w:val="00943594"/>
    <w:rsid w:val="009444EB"/>
    <w:rsid w:val="00944E83"/>
    <w:rsid w:val="00945E38"/>
    <w:rsid w:val="0095081B"/>
    <w:rsid w:val="00950A7F"/>
    <w:rsid w:val="00950BCC"/>
    <w:rsid w:val="009531A2"/>
    <w:rsid w:val="009538CF"/>
    <w:rsid w:val="00961539"/>
    <w:rsid w:val="00962F51"/>
    <w:rsid w:val="00964308"/>
    <w:rsid w:val="00965AD5"/>
    <w:rsid w:val="00966704"/>
    <w:rsid w:val="00966AF5"/>
    <w:rsid w:val="00967167"/>
    <w:rsid w:val="00971A55"/>
    <w:rsid w:val="00977609"/>
    <w:rsid w:val="0097776C"/>
    <w:rsid w:val="009805BE"/>
    <w:rsid w:val="00981565"/>
    <w:rsid w:val="009826F2"/>
    <w:rsid w:val="00984F42"/>
    <w:rsid w:val="00990136"/>
    <w:rsid w:val="009903E3"/>
    <w:rsid w:val="00991D4D"/>
    <w:rsid w:val="0099555A"/>
    <w:rsid w:val="00997AF1"/>
    <w:rsid w:val="009A51C7"/>
    <w:rsid w:val="009A6C3F"/>
    <w:rsid w:val="009B30F0"/>
    <w:rsid w:val="009B3D1F"/>
    <w:rsid w:val="009B40DD"/>
    <w:rsid w:val="009B4174"/>
    <w:rsid w:val="009B59C4"/>
    <w:rsid w:val="009C22CB"/>
    <w:rsid w:val="009C2EA7"/>
    <w:rsid w:val="009C4A4A"/>
    <w:rsid w:val="009D035C"/>
    <w:rsid w:val="009D15E8"/>
    <w:rsid w:val="009D1F3E"/>
    <w:rsid w:val="009D2EFC"/>
    <w:rsid w:val="009D37DF"/>
    <w:rsid w:val="009D72D6"/>
    <w:rsid w:val="009D7A75"/>
    <w:rsid w:val="009E2195"/>
    <w:rsid w:val="009E2315"/>
    <w:rsid w:val="009E5E08"/>
    <w:rsid w:val="009E625B"/>
    <w:rsid w:val="009E717B"/>
    <w:rsid w:val="009E77DB"/>
    <w:rsid w:val="009F46F3"/>
    <w:rsid w:val="009F4C68"/>
    <w:rsid w:val="009F64CB"/>
    <w:rsid w:val="009F68EF"/>
    <w:rsid w:val="009F7E3F"/>
    <w:rsid w:val="00A023BC"/>
    <w:rsid w:val="00A0347C"/>
    <w:rsid w:val="00A04003"/>
    <w:rsid w:val="00A04D4E"/>
    <w:rsid w:val="00A05257"/>
    <w:rsid w:val="00A058EB"/>
    <w:rsid w:val="00A07494"/>
    <w:rsid w:val="00A07C74"/>
    <w:rsid w:val="00A12702"/>
    <w:rsid w:val="00A14BAF"/>
    <w:rsid w:val="00A15153"/>
    <w:rsid w:val="00A15C1F"/>
    <w:rsid w:val="00A168E0"/>
    <w:rsid w:val="00A207DA"/>
    <w:rsid w:val="00A20C74"/>
    <w:rsid w:val="00A22407"/>
    <w:rsid w:val="00A228E2"/>
    <w:rsid w:val="00A23429"/>
    <w:rsid w:val="00A23495"/>
    <w:rsid w:val="00A23665"/>
    <w:rsid w:val="00A2490A"/>
    <w:rsid w:val="00A307D0"/>
    <w:rsid w:val="00A32F6E"/>
    <w:rsid w:val="00A34DEE"/>
    <w:rsid w:val="00A352AC"/>
    <w:rsid w:val="00A37FC6"/>
    <w:rsid w:val="00A40968"/>
    <w:rsid w:val="00A40B86"/>
    <w:rsid w:val="00A41025"/>
    <w:rsid w:val="00A414B8"/>
    <w:rsid w:val="00A41F90"/>
    <w:rsid w:val="00A45C61"/>
    <w:rsid w:val="00A46AED"/>
    <w:rsid w:val="00A47295"/>
    <w:rsid w:val="00A474D1"/>
    <w:rsid w:val="00A52910"/>
    <w:rsid w:val="00A5342B"/>
    <w:rsid w:val="00A54090"/>
    <w:rsid w:val="00A5498E"/>
    <w:rsid w:val="00A551B7"/>
    <w:rsid w:val="00A55F26"/>
    <w:rsid w:val="00A60766"/>
    <w:rsid w:val="00A616B8"/>
    <w:rsid w:val="00A6279C"/>
    <w:rsid w:val="00A632B2"/>
    <w:rsid w:val="00A65B4B"/>
    <w:rsid w:val="00A70ECD"/>
    <w:rsid w:val="00A72D10"/>
    <w:rsid w:val="00A7488B"/>
    <w:rsid w:val="00A752F7"/>
    <w:rsid w:val="00A7742C"/>
    <w:rsid w:val="00A81DC2"/>
    <w:rsid w:val="00A83DD5"/>
    <w:rsid w:val="00A84CA1"/>
    <w:rsid w:val="00A84E23"/>
    <w:rsid w:val="00A84F5C"/>
    <w:rsid w:val="00A84FAD"/>
    <w:rsid w:val="00A85B20"/>
    <w:rsid w:val="00A91EBF"/>
    <w:rsid w:val="00A939F8"/>
    <w:rsid w:val="00A94182"/>
    <w:rsid w:val="00A94598"/>
    <w:rsid w:val="00A953AA"/>
    <w:rsid w:val="00A96C58"/>
    <w:rsid w:val="00A96E14"/>
    <w:rsid w:val="00A97E76"/>
    <w:rsid w:val="00AA3427"/>
    <w:rsid w:val="00AA46BB"/>
    <w:rsid w:val="00AA751D"/>
    <w:rsid w:val="00AB11B9"/>
    <w:rsid w:val="00AB1378"/>
    <w:rsid w:val="00AB258F"/>
    <w:rsid w:val="00AB39DD"/>
    <w:rsid w:val="00AB4FDD"/>
    <w:rsid w:val="00AB70AB"/>
    <w:rsid w:val="00AB775D"/>
    <w:rsid w:val="00AB7982"/>
    <w:rsid w:val="00AB7DB2"/>
    <w:rsid w:val="00AC14F4"/>
    <w:rsid w:val="00AC3180"/>
    <w:rsid w:val="00AC37F1"/>
    <w:rsid w:val="00AD2586"/>
    <w:rsid w:val="00AD56E2"/>
    <w:rsid w:val="00AD5FA4"/>
    <w:rsid w:val="00AD713D"/>
    <w:rsid w:val="00AD783A"/>
    <w:rsid w:val="00AE1A03"/>
    <w:rsid w:val="00AE2EEA"/>
    <w:rsid w:val="00AE70CB"/>
    <w:rsid w:val="00AF03AF"/>
    <w:rsid w:val="00AF11FA"/>
    <w:rsid w:val="00AF4853"/>
    <w:rsid w:val="00AF52C6"/>
    <w:rsid w:val="00AF53E0"/>
    <w:rsid w:val="00AF669E"/>
    <w:rsid w:val="00B003E9"/>
    <w:rsid w:val="00B02FC2"/>
    <w:rsid w:val="00B03B6C"/>
    <w:rsid w:val="00B0645D"/>
    <w:rsid w:val="00B06964"/>
    <w:rsid w:val="00B076FB"/>
    <w:rsid w:val="00B10CA7"/>
    <w:rsid w:val="00B1240C"/>
    <w:rsid w:val="00B12AF3"/>
    <w:rsid w:val="00B13840"/>
    <w:rsid w:val="00B13D43"/>
    <w:rsid w:val="00B13DC5"/>
    <w:rsid w:val="00B21F79"/>
    <w:rsid w:val="00B22186"/>
    <w:rsid w:val="00B237C2"/>
    <w:rsid w:val="00B241F6"/>
    <w:rsid w:val="00B24A07"/>
    <w:rsid w:val="00B25ACC"/>
    <w:rsid w:val="00B27168"/>
    <w:rsid w:val="00B273AD"/>
    <w:rsid w:val="00B2744B"/>
    <w:rsid w:val="00B3297B"/>
    <w:rsid w:val="00B33813"/>
    <w:rsid w:val="00B35185"/>
    <w:rsid w:val="00B37A0E"/>
    <w:rsid w:val="00B37E67"/>
    <w:rsid w:val="00B37F8E"/>
    <w:rsid w:val="00B406B8"/>
    <w:rsid w:val="00B41FF5"/>
    <w:rsid w:val="00B42471"/>
    <w:rsid w:val="00B447B8"/>
    <w:rsid w:val="00B467DD"/>
    <w:rsid w:val="00B4684A"/>
    <w:rsid w:val="00B468B6"/>
    <w:rsid w:val="00B46B27"/>
    <w:rsid w:val="00B500F3"/>
    <w:rsid w:val="00B506F7"/>
    <w:rsid w:val="00B5096C"/>
    <w:rsid w:val="00B50A53"/>
    <w:rsid w:val="00B51F2E"/>
    <w:rsid w:val="00B51F62"/>
    <w:rsid w:val="00B52CE2"/>
    <w:rsid w:val="00B5326A"/>
    <w:rsid w:val="00B53658"/>
    <w:rsid w:val="00B53BCF"/>
    <w:rsid w:val="00B53F10"/>
    <w:rsid w:val="00B57781"/>
    <w:rsid w:val="00B61835"/>
    <w:rsid w:val="00B63F3F"/>
    <w:rsid w:val="00B65FBF"/>
    <w:rsid w:val="00B67611"/>
    <w:rsid w:val="00B67D9E"/>
    <w:rsid w:val="00B700BC"/>
    <w:rsid w:val="00B71852"/>
    <w:rsid w:val="00B725B7"/>
    <w:rsid w:val="00B730DA"/>
    <w:rsid w:val="00B7432C"/>
    <w:rsid w:val="00B75180"/>
    <w:rsid w:val="00B77B17"/>
    <w:rsid w:val="00B81362"/>
    <w:rsid w:val="00B818AF"/>
    <w:rsid w:val="00B81BFB"/>
    <w:rsid w:val="00B82132"/>
    <w:rsid w:val="00B8391D"/>
    <w:rsid w:val="00B83CFF"/>
    <w:rsid w:val="00B848B7"/>
    <w:rsid w:val="00B84BFC"/>
    <w:rsid w:val="00B850D5"/>
    <w:rsid w:val="00B86458"/>
    <w:rsid w:val="00B87AD2"/>
    <w:rsid w:val="00B92678"/>
    <w:rsid w:val="00B96322"/>
    <w:rsid w:val="00B971AD"/>
    <w:rsid w:val="00B97E25"/>
    <w:rsid w:val="00BA007E"/>
    <w:rsid w:val="00BA21D0"/>
    <w:rsid w:val="00BA47EA"/>
    <w:rsid w:val="00BA63CC"/>
    <w:rsid w:val="00BB15EE"/>
    <w:rsid w:val="00BB1F69"/>
    <w:rsid w:val="00BB234B"/>
    <w:rsid w:val="00BB3432"/>
    <w:rsid w:val="00BB39AB"/>
    <w:rsid w:val="00BB59EA"/>
    <w:rsid w:val="00BB6D8C"/>
    <w:rsid w:val="00BB72F2"/>
    <w:rsid w:val="00BB747B"/>
    <w:rsid w:val="00BB7D35"/>
    <w:rsid w:val="00BB7D95"/>
    <w:rsid w:val="00BC3CB1"/>
    <w:rsid w:val="00BC45B3"/>
    <w:rsid w:val="00BC4A46"/>
    <w:rsid w:val="00BC54FF"/>
    <w:rsid w:val="00BC5AC2"/>
    <w:rsid w:val="00BC6FEE"/>
    <w:rsid w:val="00BD1AAA"/>
    <w:rsid w:val="00BD2919"/>
    <w:rsid w:val="00BD4642"/>
    <w:rsid w:val="00BD5549"/>
    <w:rsid w:val="00BD6ABD"/>
    <w:rsid w:val="00BD6B36"/>
    <w:rsid w:val="00BE0D11"/>
    <w:rsid w:val="00BE1842"/>
    <w:rsid w:val="00BE2E38"/>
    <w:rsid w:val="00BE3A3C"/>
    <w:rsid w:val="00BE3BA8"/>
    <w:rsid w:val="00BE5C48"/>
    <w:rsid w:val="00BE658D"/>
    <w:rsid w:val="00BE697B"/>
    <w:rsid w:val="00BE7F6B"/>
    <w:rsid w:val="00BF04B0"/>
    <w:rsid w:val="00BF1486"/>
    <w:rsid w:val="00BF3401"/>
    <w:rsid w:val="00BF4548"/>
    <w:rsid w:val="00BF63CD"/>
    <w:rsid w:val="00BF6839"/>
    <w:rsid w:val="00BF69D2"/>
    <w:rsid w:val="00C00921"/>
    <w:rsid w:val="00C00B3B"/>
    <w:rsid w:val="00C0132E"/>
    <w:rsid w:val="00C03D49"/>
    <w:rsid w:val="00C04269"/>
    <w:rsid w:val="00C047E3"/>
    <w:rsid w:val="00C06D37"/>
    <w:rsid w:val="00C07A65"/>
    <w:rsid w:val="00C10175"/>
    <w:rsid w:val="00C102F7"/>
    <w:rsid w:val="00C11030"/>
    <w:rsid w:val="00C1242D"/>
    <w:rsid w:val="00C12B38"/>
    <w:rsid w:val="00C20A41"/>
    <w:rsid w:val="00C21EE8"/>
    <w:rsid w:val="00C2489D"/>
    <w:rsid w:val="00C26727"/>
    <w:rsid w:val="00C27D60"/>
    <w:rsid w:val="00C31E0C"/>
    <w:rsid w:val="00C327A1"/>
    <w:rsid w:val="00C33972"/>
    <w:rsid w:val="00C340E2"/>
    <w:rsid w:val="00C354FA"/>
    <w:rsid w:val="00C36491"/>
    <w:rsid w:val="00C3654E"/>
    <w:rsid w:val="00C36F1E"/>
    <w:rsid w:val="00C40B37"/>
    <w:rsid w:val="00C411D2"/>
    <w:rsid w:val="00C41B8A"/>
    <w:rsid w:val="00C43F74"/>
    <w:rsid w:val="00C45627"/>
    <w:rsid w:val="00C45699"/>
    <w:rsid w:val="00C462FD"/>
    <w:rsid w:val="00C470B2"/>
    <w:rsid w:val="00C47449"/>
    <w:rsid w:val="00C47704"/>
    <w:rsid w:val="00C53092"/>
    <w:rsid w:val="00C5371D"/>
    <w:rsid w:val="00C605DC"/>
    <w:rsid w:val="00C640D3"/>
    <w:rsid w:val="00C6556F"/>
    <w:rsid w:val="00C710DB"/>
    <w:rsid w:val="00C73F83"/>
    <w:rsid w:val="00C740DE"/>
    <w:rsid w:val="00C74339"/>
    <w:rsid w:val="00C7487A"/>
    <w:rsid w:val="00C77455"/>
    <w:rsid w:val="00C80942"/>
    <w:rsid w:val="00C80C3A"/>
    <w:rsid w:val="00C83868"/>
    <w:rsid w:val="00C936DB"/>
    <w:rsid w:val="00C94091"/>
    <w:rsid w:val="00C97862"/>
    <w:rsid w:val="00CA0DB4"/>
    <w:rsid w:val="00CA1348"/>
    <w:rsid w:val="00CA1E6C"/>
    <w:rsid w:val="00CA21FB"/>
    <w:rsid w:val="00CA27DB"/>
    <w:rsid w:val="00CA3DD3"/>
    <w:rsid w:val="00CA48F9"/>
    <w:rsid w:val="00CA547B"/>
    <w:rsid w:val="00CA7D30"/>
    <w:rsid w:val="00CB12B6"/>
    <w:rsid w:val="00CB2881"/>
    <w:rsid w:val="00CB4120"/>
    <w:rsid w:val="00CB5FF2"/>
    <w:rsid w:val="00CB7402"/>
    <w:rsid w:val="00CB7A79"/>
    <w:rsid w:val="00CC1713"/>
    <w:rsid w:val="00CC309A"/>
    <w:rsid w:val="00CC4B63"/>
    <w:rsid w:val="00CC4FFA"/>
    <w:rsid w:val="00CC5010"/>
    <w:rsid w:val="00CC510F"/>
    <w:rsid w:val="00CC76AF"/>
    <w:rsid w:val="00CD0712"/>
    <w:rsid w:val="00CD0936"/>
    <w:rsid w:val="00CD292B"/>
    <w:rsid w:val="00CD2BBC"/>
    <w:rsid w:val="00CD2F0F"/>
    <w:rsid w:val="00CD42AD"/>
    <w:rsid w:val="00CD43EE"/>
    <w:rsid w:val="00CD62D7"/>
    <w:rsid w:val="00CD76C0"/>
    <w:rsid w:val="00CD7847"/>
    <w:rsid w:val="00CD7D2A"/>
    <w:rsid w:val="00CE0314"/>
    <w:rsid w:val="00CE0839"/>
    <w:rsid w:val="00CE1982"/>
    <w:rsid w:val="00CE4FEE"/>
    <w:rsid w:val="00CE5D8F"/>
    <w:rsid w:val="00CF0111"/>
    <w:rsid w:val="00CF4971"/>
    <w:rsid w:val="00CF6CA5"/>
    <w:rsid w:val="00CF6CD0"/>
    <w:rsid w:val="00CF6DE2"/>
    <w:rsid w:val="00D00DAB"/>
    <w:rsid w:val="00D03E5D"/>
    <w:rsid w:val="00D054C5"/>
    <w:rsid w:val="00D06C12"/>
    <w:rsid w:val="00D10597"/>
    <w:rsid w:val="00D105B6"/>
    <w:rsid w:val="00D11F58"/>
    <w:rsid w:val="00D124E5"/>
    <w:rsid w:val="00D12934"/>
    <w:rsid w:val="00D14ACB"/>
    <w:rsid w:val="00D14E3F"/>
    <w:rsid w:val="00D15FB4"/>
    <w:rsid w:val="00D1623A"/>
    <w:rsid w:val="00D17105"/>
    <w:rsid w:val="00D20C2A"/>
    <w:rsid w:val="00D22DA0"/>
    <w:rsid w:val="00D2343C"/>
    <w:rsid w:val="00D331EA"/>
    <w:rsid w:val="00D37E56"/>
    <w:rsid w:val="00D43B0A"/>
    <w:rsid w:val="00D44506"/>
    <w:rsid w:val="00D445E6"/>
    <w:rsid w:val="00D45409"/>
    <w:rsid w:val="00D5087A"/>
    <w:rsid w:val="00D50971"/>
    <w:rsid w:val="00D50EBE"/>
    <w:rsid w:val="00D5233A"/>
    <w:rsid w:val="00D530EE"/>
    <w:rsid w:val="00D55202"/>
    <w:rsid w:val="00D555F4"/>
    <w:rsid w:val="00D559ED"/>
    <w:rsid w:val="00D571F4"/>
    <w:rsid w:val="00D574AB"/>
    <w:rsid w:val="00D618E0"/>
    <w:rsid w:val="00D61F15"/>
    <w:rsid w:val="00D62608"/>
    <w:rsid w:val="00D666E7"/>
    <w:rsid w:val="00D673CB"/>
    <w:rsid w:val="00D7087D"/>
    <w:rsid w:val="00D70E46"/>
    <w:rsid w:val="00D71BB3"/>
    <w:rsid w:val="00D72734"/>
    <w:rsid w:val="00D7374A"/>
    <w:rsid w:val="00D7573A"/>
    <w:rsid w:val="00D76CCF"/>
    <w:rsid w:val="00D77811"/>
    <w:rsid w:val="00D81641"/>
    <w:rsid w:val="00D8284C"/>
    <w:rsid w:val="00D832BA"/>
    <w:rsid w:val="00D83997"/>
    <w:rsid w:val="00D845A7"/>
    <w:rsid w:val="00D859E3"/>
    <w:rsid w:val="00D90838"/>
    <w:rsid w:val="00D926ED"/>
    <w:rsid w:val="00D92D67"/>
    <w:rsid w:val="00D96004"/>
    <w:rsid w:val="00D96617"/>
    <w:rsid w:val="00DA065E"/>
    <w:rsid w:val="00DA18B6"/>
    <w:rsid w:val="00DA32C5"/>
    <w:rsid w:val="00DA3707"/>
    <w:rsid w:val="00DA3AB3"/>
    <w:rsid w:val="00DA53DB"/>
    <w:rsid w:val="00DA6235"/>
    <w:rsid w:val="00DA64A6"/>
    <w:rsid w:val="00DA693C"/>
    <w:rsid w:val="00DB252A"/>
    <w:rsid w:val="00DB33F7"/>
    <w:rsid w:val="00DB6761"/>
    <w:rsid w:val="00DC1E42"/>
    <w:rsid w:val="00DC76A5"/>
    <w:rsid w:val="00DD10C9"/>
    <w:rsid w:val="00DD24C2"/>
    <w:rsid w:val="00DD6C42"/>
    <w:rsid w:val="00DD70EB"/>
    <w:rsid w:val="00DE3CB7"/>
    <w:rsid w:val="00DE6911"/>
    <w:rsid w:val="00DF0419"/>
    <w:rsid w:val="00DF18DE"/>
    <w:rsid w:val="00DF1929"/>
    <w:rsid w:val="00DF2CDA"/>
    <w:rsid w:val="00DF5E38"/>
    <w:rsid w:val="00E0489A"/>
    <w:rsid w:val="00E05158"/>
    <w:rsid w:val="00E07B79"/>
    <w:rsid w:val="00E112A6"/>
    <w:rsid w:val="00E11626"/>
    <w:rsid w:val="00E15F46"/>
    <w:rsid w:val="00E20844"/>
    <w:rsid w:val="00E2221F"/>
    <w:rsid w:val="00E22722"/>
    <w:rsid w:val="00E23237"/>
    <w:rsid w:val="00E236C5"/>
    <w:rsid w:val="00E256FA"/>
    <w:rsid w:val="00E2699D"/>
    <w:rsid w:val="00E27338"/>
    <w:rsid w:val="00E3134C"/>
    <w:rsid w:val="00E3149B"/>
    <w:rsid w:val="00E32653"/>
    <w:rsid w:val="00E35A7A"/>
    <w:rsid w:val="00E35EE9"/>
    <w:rsid w:val="00E376DB"/>
    <w:rsid w:val="00E37753"/>
    <w:rsid w:val="00E40785"/>
    <w:rsid w:val="00E423FA"/>
    <w:rsid w:val="00E434D8"/>
    <w:rsid w:val="00E454D2"/>
    <w:rsid w:val="00E4568C"/>
    <w:rsid w:val="00E45BDE"/>
    <w:rsid w:val="00E45C28"/>
    <w:rsid w:val="00E47304"/>
    <w:rsid w:val="00E51CF7"/>
    <w:rsid w:val="00E5227E"/>
    <w:rsid w:val="00E524D3"/>
    <w:rsid w:val="00E5420D"/>
    <w:rsid w:val="00E564C8"/>
    <w:rsid w:val="00E5764E"/>
    <w:rsid w:val="00E57653"/>
    <w:rsid w:val="00E61A2D"/>
    <w:rsid w:val="00E630E4"/>
    <w:rsid w:val="00E6588E"/>
    <w:rsid w:val="00E660FA"/>
    <w:rsid w:val="00E71854"/>
    <w:rsid w:val="00E74460"/>
    <w:rsid w:val="00E82E53"/>
    <w:rsid w:val="00E83C38"/>
    <w:rsid w:val="00E878CD"/>
    <w:rsid w:val="00E9014D"/>
    <w:rsid w:val="00E95D09"/>
    <w:rsid w:val="00E96E14"/>
    <w:rsid w:val="00E97978"/>
    <w:rsid w:val="00EA0A39"/>
    <w:rsid w:val="00EA11F9"/>
    <w:rsid w:val="00EA1507"/>
    <w:rsid w:val="00EA295C"/>
    <w:rsid w:val="00EA3C3A"/>
    <w:rsid w:val="00EA6569"/>
    <w:rsid w:val="00EA6DF1"/>
    <w:rsid w:val="00EA6DF4"/>
    <w:rsid w:val="00EA7A49"/>
    <w:rsid w:val="00EB62C5"/>
    <w:rsid w:val="00EB6BFB"/>
    <w:rsid w:val="00EB7949"/>
    <w:rsid w:val="00EC44F1"/>
    <w:rsid w:val="00EC4B7E"/>
    <w:rsid w:val="00EC4ECF"/>
    <w:rsid w:val="00EC6321"/>
    <w:rsid w:val="00EC72FC"/>
    <w:rsid w:val="00EC76A5"/>
    <w:rsid w:val="00EC7EEF"/>
    <w:rsid w:val="00ED0107"/>
    <w:rsid w:val="00ED11B8"/>
    <w:rsid w:val="00ED29A5"/>
    <w:rsid w:val="00ED33A5"/>
    <w:rsid w:val="00ED3B4A"/>
    <w:rsid w:val="00EE1D21"/>
    <w:rsid w:val="00EE2D88"/>
    <w:rsid w:val="00EE499F"/>
    <w:rsid w:val="00EE4D98"/>
    <w:rsid w:val="00EE68F2"/>
    <w:rsid w:val="00EE6D06"/>
    <w:rsid w:val="00EF0799"/>
    <w:rsid w:val="00EF2B4C"/>
    <w:rsid w:val="00EF4FE4"/>
    <w:rsid w:val="00EF56F9"/>
    <w:rsid w:val="00F014C2"/>
    <w:rsid w:val="00F01859"/>
    <w:rsid w:val="00F034AC"/>
    <w:rsid w:val="00F066D2"/>
    <w:rsid w:val="00F06E45"/>
    <w:rsid w:val="00F107C8"/>
    <w:rsid w:val="00F11FC5"/>
    <w:rsid w:val="00F121ED"/>
    <w:rsid w:val="00F1682D"/>
    <w:rsid w:val="00F20E34"/>
    <w:rsid w:val="00F22694"/>
    <w:rsid w:val="00F2326C"/>
    <w:rsid w:val="00F25710"/>
    <w:rsid w:val="00F27744"/>
    <w:rsid w:val="00F3253A"/>
    <w:rsid w:val="00F32AC8"/>
    <w:rsid w:val="00F33FFD"/>
    <w:rsid w:val="00F350C9"/>
    <w:rsid w:val="00F365D6"/>
    <w:rsid w:val="00F4015F"/>
    <w:rsid w:val="00F405A1"/>
    <w:rsid w:val="00F41045"/>
    <w:rsid w:val="00F41498"/>
    <w:rsid w:val="00F4259D"/>
    <w:rsid w:val="00F42B97"/>
    <w:rsid w:val="00F441E7"/>
    <w:rsid w:val="00F447A3"/>
    <w:rsid w:val="00F4505B"/>
    <w:rsid w:val="00F45832"/>
    <w:rsid w:val="00F474FF"/>
    <w:rsid w:val="00F50576"/>
    <w:rsid w:val="00F5097A"/>
    <w:rsid w:val="00F53B64"/>
    <w:rsid w:val="00F56729"/>
    <w:rsid w:val="00F56D1E"/>
    <w:rsid w:val="00F607AE"/>
    <w:rsid w:val="00F63917"/>
    <w:rsid w:val="00F65711"/>
    <w:rsid w:val="00F734C3"/>
    <w:rsid w:val="00F8040E"/>
    <w:rsid w:val="00F8043C"/>
    <w:rsid w:val="00F81736"/>
    <w:rsid w:val="00F81F9F"/>
    <w:rsid w:val="00F84CAF"/>
    <w:rsid w:val="00F86C0E"/>
    <w:rsid w:val="00F87C11"/>
    <w:rsid w:val="00F913C9"/>
    <w:rsid w:val="00F91459"/>
    <w:rsid w:val="00F920F7"/>
    <w:rsid w:val="00F9450B"/>
    <w:rsid w:val="00F948EA"/>
    <w:rsid w:val="00F94F1C"/>
    <w:rsid w:val="00F95A29"/>
    <w:rsid w:val="00F97974"/>
    <w:rsid w:val="00FA3177"/>
    <w:rsid w:val="00FA4971"/>
    <w:rsid w:val="00FA5A28"/>
    <w:rsid w:val="00FB1140"/>
    <w:rsid w:val="00FB5EF4"/>
    <w:rsid w:val="00FB7161"/>
    <w:rsid w:val="00FC13E4"/>
    <w:rsid w:val="00FC20B8"/>
    <w:rsid w:val="00FC460B"/>
    <w:rsid w:val="00FC5643"/>
    <w:rsid w:val="00FD0916"/>
    <w:rsid w:val="00FD25CD"/>
    <w:rsid w:val="00FD26FC"/>
    <w:rsid w:val="00FE04BB"/>
    <w:rsid w:val="00FE0563"/>
    <w:rsid w:val="00FE3E58"/>
    <w:rsid w:val="00FE7C79"/>
    <w:rsid w:val="00FF0105"/>
    <w:rsid w:val="00FF0CD4"/>
    <w:rsid w:val="00FF282F"/>
    <w:rsid w:val="00FF39C6"/>
    <w:rsid w:val="00FF7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D72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76BE"/>
  </w:style>
  <w:style w:type="paragraph" w:styleId="Heading1">
    <w:name w:val="heading 1"/>
    <w:basedOn w:val="Normal"/>
    <w:next w:val="Normal"/>
    <w:link w:val="Heading1Char"/>
    <w:uiPriority w:val="9"/>
    <w:qFormat/>
    <w:rsid w:val="003F06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70B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82B1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82B10"/>
    <w:rPr>
      <w:rFonts w:eastAsiaTheme="minorEastAsia"/>
      <w:lang w:val="en-US"/>
    </w:rPr>
  </w:style>
  <w:style w:type="paragraph" w:styleId="ListParagraph">
    <w:name w:val="List Paragraph"/>
    <w:basedOn w:val="Normal"/>
    <w:uiPriority w:val="34"/>
    <w:qFormat/>
    <w:rsid w:val="009022E7"/>
    <w:pPr>
      <w:ind w:left="720"/>
      <w:contextualSpacing/>
    </w:pPr>
  </w:style>
  <w:style w:type="character" w:customStyle="1" w:styleId="Heading1Char">
    <w:name w:val="Heading 1 Char"/>
    <w:basedOn w:val="DefaultParagraphFont"/>
    <w:link w:val="Heading1"/>
    <w:uiPriority w:val="9"/>
    <w:rsid w:val="003F060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F060A"/>
    <w:pPr>
      <w:outlineLvl w:val="9"/>
    </w:pPr>
    <w:rPr>
      <w:lang w:val="en-US"/>
    </w:rPr>
  </w:style>
  <w:style w:type="paragraph" w:styleId="TOC1">
    <w:name w:val="toc 1"/>
    <w:basedOn w:val="Normal"/>
    <w:next w:val="Normal"/>
    <w:autoRedefine/>
    <w:uiPriority w:val="39"/>
    <w:unhideWhenUsed/>
    <w:rsid w:val="003F060A"/>
    <w:pPr>
      <w:spacing w:after="100"/>
    </w:pPr>
  </w:style>
  <w:style w:type="character" w:styleId="Hyperlink">
    <w:name w:val="Hyperlink"/>
    <w:basedOn w:val="DefaultParagraphFont"/>
    <w:uiPriority w:val="99"/>
    <w:unhideWhenUsed/>
    <w:rsid w:val="003F060A"/>
    <w:rPr>
      <w:color w:val="0563C1" w:themeColor="hyperlink"/>
      <w:u w:val="single"/>
    </w:rPr>
  </w:style>
  <w:style w:type="paragraph" w:styleId="Header">
    <w:name w:val="header"/>
    <w:basedOn w:val="Normal"/>
    <w:link w:val="HeaderChar"/>
    <w:uiPriority w:val="99"/>
    <w:unhideWhenUsed/>
    <w:rsid w:val="00194D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4D1D"/>
  </w:style>
  <w:style w:type="paragraph" w:styleId="Footer">
    <w:name w:val="footer"/>
    <w:basedOn w:val="Normal"/>
    <w:link w:val="FooterChar"/>
    <w:uiPriority w:val="99"/>
    <w:unhideWhenUsed/>
    <w:rsid w:val="00194D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4D1D"/>
  </w:style>
  <w:style w:type="paragraph" w:styleId="BalloonText">
    <w:name w:val="Balloon Text"/>
    <w:basedOn w:val="Normal"/>
    <w:link w:val="BalloonTextChar"/>
    <w:uiPriority w:val="99"/>
    <w:semiHidden/>
    <w:unhideWhenUsed/>
    <w:rsid w:val="002963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63D0"/>
    <w:rPr>
      <w:rFonts w:ascii="Tahoma" w:hAnsi="Tahoma" w:cs="Tahoma"/>
      <w:sz w:val="16"/>
      <w:szCs w:val="16"/>
    </w:rPr>
  </w:style>
  <w:style w:type="character" w:customStyle="1" w:styleId="UnresolvedMention1">
    <w:name w:val="Unresolved Mention1"/>
    <w:basedOn w:val="DefaultParagraphFont"/>
    <w:uiPriority w:val="99"/>
    <w:semiHidden/>
    <w:unhideWhenUsed/>
    <w:rsid w:val="00254A28"/>
    <w:rPr>
      <w:color w:val="605E5C"/>
      <w:shd w:val="clear" w:color="auto" w:fill="E1DFDD"/>
    </w:rPr>
  </w:style>
  <w:style w:type="paragraph" w:styleId="NormalWeb">
    <w:name w:val="Normal (Web)"/>
    <w:basedOn w:val="Normal"/>
    <w:uiPriority w:val="99"/>
    <w:unhideWhenUsed/>
    <w:rsid w:val="007B4FBE"/>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CD76C0"/>
    <w:rPr>
      <w:b/>
      <w:bCs/>
    </w:rPr>
  </w:style>
  <w:style w:type="character" w:customStyle="1" w:styleId="Heading2Char">
    <w:name w:val="Heading 2 Char"/>
    <w:basedOn w:val="DefaultParagraphFont"/>
    <w:link w:val="Heading2"/>
    <w:uiPriority w:val="9"/>
    <w:rsid w:val="00C470B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03D4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7732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mainuddinbd.com/seci-model-of-knowledge-sharing/"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ublication/228319552_Amazoncom_-_A_Comprehensive_Case_History"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kmworld.com/About/What_is_Knowledge_Management" TargetMode="External"/><Relationship Id="rId5" Type="http://schemas.openxmlformats.org/officeDocument/2006/relationships/webSettings" Target="webSettings.xml"/><Relationship Id="rId15" Type="http://schemas.openxmlformats.org/officeDocument/2006/relationships/hyperlink" Target="https://www.slideshare.net/tilahund/knowledge-management-models-57178105" TargetMode="External"/><Relationship Id="rId10" Type="http://schemas.openxmlformats.org/officeDocument/2006/relationships/hyperlink" Target="https://www.strategy-business.com/article/08407?gko=8284e" TargetMode="External"/><Relationship Id="rId4" Type="http://schemas.openxmlformats.org/officeDocument/2006/relationships/settings" Target="settings.xml"/><Relationship Id="rId9" Type="http://schemas.openxmlformats.org/officeDocument/2006/relationships/hyperlink" Target="https://www.britannica.com/topic/Amazoncom" TargetMode="External"/><Relationship Id="rId14" Type="http://schemas.openxmlformats.org/officeDocument/2006/relationships/hyperlink" Target="https://learningsolutionsmag.com/articles/1480/the-knowledge-management-genius-of-amazo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F5862B-C1F9-4070-91AD-0A892A51DD5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5280</Words>
  <Characters>30102</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35312</CharactersWithSpaces>
  <SharedDoc>false</SharedDoc>
  <HLinks>
    <vt:vector size="126" baseType="variant">
      <vt:variant>
        <vt:i4>1179662</vt:i4>
      </vt:variant>
      <vt:variant>
        <vt:i4>105</vt:i4>
      </vt:variant>
      <vt:variant>
        <vt:i4>0</vt:i4>
      </vt:variant>
      <vt:variant>
        <vt:i4>5</vt:i4>
      </vt:variant>
      <vt:variant>
        <vt:lpwstr>https://www.slideshare.net/tilahund/knowledge-management-models-57178105</vt:lpwstr>
      </vt:variant>
      <vt:variant>
        <vt:lpwstr/>
      </vt:variant>
      <vt:variant>
        <vt:i4>3145771</vt:i4>
      </vt:variant>
      <vt:variant>
        <vt:i4>102</vt:i4>
      </vt:variant>
      <vt:variant>
        <vt:i4>0</vt:i4>
      </vt:variant>
      <vt:variant>
        <vt:i4>5</vt:i4>
      </vt:variant>
      <vt:variant>
        <vt:lpwstr>https://learningsolutionsmag.com/articles/1480/the-knowledge-management-genius-of-amazoncom</vt:lpwstr>
      </vt:variant>
      <vt:variant>
        <vt:lpwstr/>
      </vt:variant>
      <vt:variant>
        <vt:i4>5046345</vt:i4>
      </vt:variant>
      <vt:variant>
        <vt:i4>99</vt:i4>
      </vt:variant>
      <vt:variant>
        <vt:i4>0</vt:i4>
      </vt:variant>
      <vt:variant>
        <vt:i4>5</vt:i4>
      </vt:variant>
      <vt:variant>
        <vt:lpwstr>https://mainuddinbd.com/seci-model-of-knowledge-sharing/</vt:lpwstr>
      </vt:variant>
      <vt:variant>
        <vt:lpwstr>:~:text=Example%3A%20You%20go%20on%20a,tacit%20knowledge%20converts%20into%20explicit</vt:lpwstr>
      </vt:variant>
      <vt:variant>
        <vt:i4>1441876</vt:i4>
      </vt:variant>
      <vt:variant>
        <vt:i4>96</vt:i4>
      </vt:variant>
      <vt:variant>
        <vt:i4>0</vt:i4>
      </vt:variant>
      <vt:variant>
        <vt:i4>5</vt:i4>
      </vt:variant>
      <vt:variant>
        <vt:lpwstr>https://www.researchgate.net/publication/228319552_Amazoncom_-_A_Comprehensive_Case_History</vt:lpwstr>
      </vt:variant>
      <vt:variant>
        <vt:lpwstr/>
      </vt:variant>
      <vt:variant>
        <vt:i4>6946826</vt:i4>
      </vt:variant>
      <vt:variant>
        <vt:i4>93</vt:i4>
      </vt:variant>
      <vt:variant>
        <vt:i4>0</vt:i4>
      </vt:variant>
      <vt:variant>
        <vt:i4>5</vt:i4>
      </vt:variant>
      <vt:variant>
        <vt:lpwstr>https://www.kmworld.com/About/What_is_Knowledge_Management</vt:lpwstr>
      </vt:variant>
      <vt:variant>
        <vt:lpwstr/>
      </vt:variant>
      <vt:variant>
        <vt:i4>1835091</vt:i4>
      </vt:variant>
      <vt:variant>
        <vt:i4>90</vt:i4>
      </vt:variant>
      <vt:variant>
        <vt:i4>0</vt:i4>
      </vt:variant>
      <vt:variant>
        <vt:i4>5</vt:i4>
      </vt:variant>
      <vt:variant>
        <vt:lpwstr>https://www.strategy-business.com/article/08407?gko=8284e</vt:lpwstr>
      </vt:variant>
      <vt:variant>
        <vt:lpwstr/>
      </vt:variant>
      <vt:variant>
        <vt:i4>2097270</vt:i4>
      </vt:variant>
      <vt:variant>
        <vt:i4>87</vt:i4>
      </vt:variant>
      <vt:variant>
        <vt:i4>0</vt:i4>
      </vt:variant>
      <vt:variant>
        <vt:i4>5</vt:i4>
      </vt:variant>
      <vt:variant>
        <vt:lpwstr>https://www.britannica.com/topic/Amazoncom</vt:lpwstr>
      </vt:variant>
      <vt:variant>
        <vt:lpwstr/>
      </vt:variant>
      <vt:variant>
        <vt:i4>2031679</vt:i4>
      </vt:variant>
      <vt:variant>
        <vt:i4>80</vt:i4>
      </vt:variant>
      <vt:variant>
        <vt:i4>0</vt:i4>
      </vt:variant>
      <vt:variant>
        <vt:i4>5</vt:i4>
      </vt:variant>
      <vt:variant>
        <vt:lpwstr/>
      </vt:variant>
      <vt:variant>
        <vt:lpwstr>_Toc81846598</vt:lpwstr>
      </vt:variant>
      <vt:variant>
        <vt:i4>1048639</vt:i4>
      </vt:variant>
      <vt:variant>
        <vt:i4>74</vt:i4>
      </vt:variant>
      <vt:variant>
        <vt:i4>0</vt:i4>
      </vt:variant>
      <vt:variant>
        <vt:i4>5</vt:i4>
      </vt:variant>
      <vt:variant>
        <vt:lpwstr/>
      </vt:variant>
      <vt:variant>
        <vt:lpwstr>_Toc81846597</vt:lpwstr>
      </vt:variant>
      <vt:variant>
        <vt:i4>1114175</vt:i4>
      </vt:variant>
      <vt:variant>
        <vt:i4>68</vt:i4>
      </vt:variant>
      <vt:variant>
        <vt:i4>0</vt:i4>
      </vt:variant>
      <vt:variant>
        <vt:i4>5</vt:i4>
      </vt:variant>
      <vt:variant>
        <vt:lpwstr/>
      </vt:variant>
      <vt:variant>
        <vt:lpwstr>_Toc81846596</vt:lpwstr>
      </vt:variant>
      <vt:variant>
        <vt:i4>1179711</vt:i4>
      </vt:variant>
      <vt:variant>
        <vt:i4>62</vt:i4>
      </vt:variant>
      <vt:variant>
        <vt:i4>0</vt:i4>
      </vt:variant>
      <vt:variant>
        <vt:i4>5</vt:i4>
      </vt:variant>
      <vt:variant>
        <vt:lpwstr/>
      </vt:variant>
      <vt:variant>
        <vt:lpwstr>_Toc81846595</vt:lpwstr>
      </vt:variant>
      <vt:variant>
        <vt:i4>1245247</vt:i4>
      </vt:variant>
      <vt:variant>
        <vt:i4>56</vt:i4>
      </vt:variant>
      <vt:variant>
        <vt:i4>0</vt:i4>
      </vt:variant>
      <vt:variant>
        <vt:i4>5</vt:i4>
      </vt:variant>
      <vt:variant>
        <vt:lpwstr/>
      </vt:variant>
      <vt:variant>
        <vt:lpwstr>_Toc81846594</vt:lpwstr>
      </vt:variant>
      <vt:variant>
        <vt:i4>1310783</vt:i4>
      </vt:variant>
      <vt:variant>
        <vt:i4>50</vt:i4>
      </vt:variant>
      <vt:variant>
        <vt:i4>0</vt:i4>
      </vt:variant>
      <vt:variant>
        <vt:i4>5</vt:i4>
      </vt:variant>
      <vt:variant>
        <vt:lpwstr/>
      </vt:variant>
      <vt:variant>
        <vt:lpwstr>_Toc81846593</vt:lpwstr>
      </vt:variant>
      <vt:variant>
        <vt:i4>1376319</vt:i4>
      </vt:variant>
      <vt:variant>
        <vt:i4>44</vt:i4>
      </vt:variant>
      <vt:variant>
        <vt:i4>0</vt:i4>
      </vt:variant>
      <vt:variant>
        <vt:i4>5</vt:i4>
      </vt:variant>
      <vt:variant>
        <vt:lpwstr/>
      </vt:variant>
      <vt:variant>
        <vt:lpwstr>_Toc81846592</vt:lpwstr>
      </vt:variant>
      <vt:variant>
        <vt:i4>1441855</vt:i4>
      </vt:variant>
      <vt:variant>
        <vt:i4>38</vt:i4>
      </vt:variant>
      <vt:variant>
        <vt:i4>0</vt:i4>
      </vt:variant>
      <vt:variant>
        <vt:i4>5</vt:i4>
      </vt:variant>
      <vt:variant>
        <vt:lpwstr/>
      </vt:variant>
      <vt:variant>
        <vt:lpwstr>_Toc81846591</vt:lpwstr>
      </vt:variant>
      <vt:variant>
        <vt:i4>1507391</vt:i4>
      </vt:variant>
      <vt:variant>
        <vt:i4>32</vt:i4>
      </vt:variant>
      <vt:variant>
        <vt:i4>0</vt:i4>
      </vt:variant>
      <vt:variant>
        <vt:i4>5</vt:i4>
      </vt:variant>
      <vt:variant>
        <vt:lpwstr/>
      </vt:variant>
      <vt:variant>
        <vt:lpwstr>_Toc81846590</vt:lpwstr>
      </vt:variant>
      <vt:variant>
        <vt:i4>1966142</vt:i4>
      </vt:variant>
      <vt:variant>
        <vt:i4>26</vt:i4>
      </vt:variant>
      <vt:variant>
        <vt:i4>0</vt:i4>
      </vt:variant>
      <vt:variant>
        <vt:i4>5</vt:i4>
      </vt:variant>
      <vt:variant>
        <vt:lpwstr/>
      </vt:variant>
      <vt:variant>
        <vt:lpwstr>_Toc81846589</vt:lpwstr>
      </vt:variant>
      <vt:variant>
        <vt:i4>2031678</vt:i4>
      </vt:variant>
      <vt:variant>
        <vt:i4>20</vt:i4>
      </vt:variant>
      <vt:variant>
        <vt:i4>0</vt:i4>
      </vt:variant>
      <vt:variant>
        <vt:i4>5</vt:i4>
      </vt:variant>
      <vt:variant>
        <vt:lpwstr/>
      </vt:variant>
      <vt:variant>
        <vt:lpwstr>_Toc81846588</vt:lpwstr>
      </vt:variant>
      <vt:variant>
        <vt:i4>1048638</vt:i4>
      </vt:variant>
      <vt:variant>
        <vt:i4>14</vt:i4>
      </vt:variant>
      <vt:variant>
        <vt:i4>0</vt:i4>
      </vt:variant>
      <vt:variant>
        <vt:i4>5</vt:i4>
      </vt:variant>
      <vt:variant>
        <vt:lpwstr/>
      </vt:variant>
      <vt:variant>
        <vt:lpwstr>_Toc81846587</vt:lpwstr>
      </vt:variant>
      <vt:variant>
        <vt:i4>1114174</vt:i4>
      </vt:variant>
      <vt:variant>
        <vt:i4>8</vt:i4>
      </vt:variant>
      <vt:variant>
        <vt:i4>0</vt:i4>
      </vt:variant>
      <vt:variant>
        <vt:i4>5</vt:i4>
      </vt:variant>
      <vt:variant>
        <vt:lpwstr/>
      </vt:variant>
      <vt:variant>
        <vt:lpwstr>_Toc81846586</vt:lpwstr>
      </vt:variant>
      <vt:variant>
        <vt:i4>1179710</vt:i4>
      </vt:variant>
      <vt:variant>
        <vt:i4>2</vt:i4>
      </vt:variant>
      <vt:variant>
        <vt:i4>0</vt:i4>
      </vt:variant>
      <vt:variant>
        <vt:i4>5</vt:i4>
      </vt:variant>
      <vt:variant>
        <vt:lpwstr/>
      </vt:variant>
      <vt:variant>
        <vt:lpwstr>_Toc81846585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2021-09-09T20:04:00Z</dcterms:created>
  <dcterms:modified xsi:type="dcterms:W3CDTF">2021-09-09T20:04:00Z</dcterms:modified>
</cp:coreProperties>
</file>